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B76" w:rsidRDefault="004F1B76" w:rsidP="00EF6A96">
      <w:pPr>
        <w:pStyle w:val="ZA"/>
        <w:framePr w:wrap="notBeside"/>
        <w:rPr>
          <w:lang w:val="en-US"/>
        </w:rPr>
      </w:pPr>
      <w:bookmarkStart w:id="0" w:name="page1"/>
      <w:bookmarkStart w:id="1" w:name="_GoBack"/>
      <w:bookmarkEnd w:id="1"/>
      <w:r>
        <w:rPr>
          <w:sz w:val="64"/>
          <w:lang w:val="en-US"/>
        </w:rPr>
        <w:t xml:space="preserve">3GPP TS </w:t>
      </w:r>
      <w:r>
        <w:rPr>
          <w:sz w:val="64"/>
          <w:lang w:val="en-US" w:eastAsia="zh-CN"/>
        </w:rPr>
        <w:t>29</w:t>
      </w:r>
      <w:r>
        <w:rPr>
          <w:sz w:val="64"/>
          <w:lang w:val="en-US"/>
        </w:rPr>
        <w:t>.</w:t>
      </w:r>
      <w:r>
        <w:rPr>
          <w:sz w:val="64"/>
          <w:lang w:val="en-US" w:eastAsia="zh-CN"/>
        </w:rPr>
        <w:t>507</w:t>
      </w:r>
      <w:r>
        <w:rPr>
          <w:sz w:val="64"/>
          <w:lang w:val="en-US"/>
        </w:rPr>
        <w:t xml:space="preserve"> </w:t>
      </w:r>
      <w:r>
        <w:rPr>
          <w:lang w:val="en-US"/>
        </w:rPr>
        <w:t>V1</w:t>
      </w:r>
      <w:r w:rsidR="00D40697">
        <w:rPr>
          <w:lang w:val="en-US"/>
        </w:rPr>
        <w:t>8</w:t>
      </w:r>
      <w:r>
        <w:rPr>
          <w:lang w:val="en-US"/>
        </w:rPr>
        <w:t>.</w:t>
      </w:r>
      <w:r w:rsidR="004975FF">
        <w:rPr>
          <w:lang w:val="en-US"/>
        </w:rPr>
        <w:t>4</w:t>
      </w:r>
      <w:r>
        <w:rPr>
          <w:lang w:val="en-US"/>
        </w:rPr>
        <w:t>.</w:t>
      </w:r>
      <w:r>
        <w:rPr>
          <w:lang w:val="en-US" w:eastAsia="zh-CN"/>
        </w:rPr>
        <w:t>0</w:t>
      </w:r>
      <w:r>
        <w:rPr>
          <w:lang w:val="en-US"/>
        </w:rPr>
        <w:t xml:space="preserve"> </w:t>
      </w:r>
      <w:r>
        <w:rPr>
          <w:sz w:val="32"/>
          <w:lang w:val="en-US"/>
        </w:rPr>
        <w:t>(</w:t>
      </w:r>
      <w:r>
        <w:rPr>
          <w:sz w:val="32"/>
          <w:lang w:val="en-US" w:eastAsia="zh-CN"/>
        </w:rPr>
        <w:t>202</w:t>
      </w:r>
      <w:r w:rsidR="0090187E">
        <w:rPr>
          <w:sz w:val="32"/>
          <w:lang w:val="en-US" w:eastAsia="zh-CN"/>
        </w:rPr>
        <w:t>3</w:t>
      </w:r>
      <w:r>
        <w:rPr>
          <w:sz w:val="32"/>
          <w:lang w:val="en-US"/>
        </w:rPr>
        <w:t>-</w:t>
      </w:r>
      <w:r w:rsidR="004975FF">
        <w:rPr>
          <w:sz w:val="32"/>
          <w:lang w:val="en-US"/>
        </w:rPr>
        <w:t>12</w:t>
      </w:r>
      <w:r>
        <w:rPr>
          <w:sz w:val="32"/>
          <w:lang w:val="en-US"/>
        </w:rPr>
        <w:t>)</w:t>
      </w:r>
    </w:p>
    <w:p w:rsidR="004F1B76" w:rsidRDefault="004F1B76">
      <w:pPr>
        <w:pStyle w:val="ZB"/>
        <w:framePr w:wrap="notBeside"/>
      </w:pPr>
      <w:r>
        <w:t>Technical Specification</w:t>
      </w:r>
    </w:p>
    <w:p w:rsidR="004F1B76" w:rsidRDefault="004F1B76">
      <w:pPr>
        <w:pStyle w:val="ZT"/>
        <w:framePr w:wrap="notBeside"/>
        <w:rPr>
          <w:noProof/>
        </w:rPr>
      </w:pPr>
      <w:r>
        <w:rPr>
          <w:noProof/>
        </w:rPr>
        <w:t>3rd Generation Partnership Project;</w:t>
      </w:r>
    </w:p>
    <w:p w:rsidR="004F1B76" w:rsidRDefault="004F1B76">
      <w:pPr>
        <w:pStyle w:val="ZT"/>
        <w:framePr w:wrap="notBeside"/>
        <w:rPr>
          <w:noProof/>
        </w:rPr>
      </w:pPr>
      <w:r>
        <w:rPr>
          <w:noProof/>
        </w:rPr>
        <w:t xml:space="preserve">Technical Specification Group </w:t>
      </w:r>
      <w:r>
        <w:rPr>
          <w:noProof/>
          <w:lang w:eastAsia="ja-JP"/>
        </w:rPr>
        <w:t>Core Network and Terminals</w:t>
      </w:r>
      <w:r>
        <w:rPr>
          <w:noProof/>
        </w:rPr>
        <w:t>;</w:t>
      </w:r>
    </w:p>
    <w:p w:rsidR="004F1B76" w:rsidRDefault="004F1B76">
      <w:pPr>
        <w:pStyle w:val="ZT"/>
        <w:framePr w:wrap="notBeside"/>
        <w:rPr>
          <w:noProof/>
        </w:rPr>
      </w:pPr>
      <w:r>
        <w:rPr>
          <w:noProof/>
        </w:rPr>
        <w:t xml:space="preserve">5G System; </w:t>
      </w:r>
      <w:bookmarkStart w:id="2" w:name="_Hlk494379414"/>
      <w:r>
        <w:rPr>
          <w:noProof/>
        </w:rPr>
        <w:t>Access and Mobility Policy Control</w:t>
      </w:r>
      <w:bookmarkEnd w:id="2"/>
      <w:r>
        <w:rPr>
          <w:noProof/>
        </w:rPr>
        <w:t xml:space="preserve"> Service;</w:t>
      </w:r>
    </w:p>
    <w:p w:rsidR="004F1B76" w:rsidRDefault="004F1B76">
      <w:pPr>
        <w:pStyle w:val="ZT"/>
        <w:framePr w:wrap="notBeside"/>
        <w:rPr>
          <w:noProof/>
        </w:rPr>
      </w:pPr>
      <w:r>
        <w:rPr>
          <w:noProof/>
        </w:rPr>
        <w:t>Stage 3</w:t>
      </w:r>
    </w:p>
    <w:p w:rsidR="004F1B76" w:rsidRDefault="004F1B76">
      <w:pPr>
        <w:pStyle w:val="ZT"/>
        <w:framePr w:wrap="notBeside"/>
        <w:rPr>
          <w:noProof/>
        </w:rPr>
      </w:pPr>
      <w:r>
        <w:rPr>
          <w:noProof/>
        </w:rPr>
        <w:t>(</w:t>
      </w:r>
      <w:r>
        <w:rPr>
          <w:rStyle w:val="ZGSM"/>
          <w:noProof/>
        </w:rPr>
        <w:t>Release 1</w:t>
      </w:r>
      <w:r w:rsidR="00D40697">
        <w:rPr>
          <w:rStyle w:val="ZGSM"/>
          <w:noProof/>
        </w:rPr>
        <w:t>8</w:t>
      </w:r>
      <w:r>
        <w:rPr>
          <w:noProof/>
        </w:rPr>
        <w:t>)</w:t>
      </w:r>
    </w:p>
    <w:bookmarkStart w:id="3" w:name="_MON_1684549432"/>
    <w:bookmarkEnd w:id="3"/>
    <w:bookmarkStart w:id="4" w:name="_MON_1684549432"/>
    <w:bookmarkEnd w:id="4"/>
    <w:p w:rsidR="004F1B76" w:rsidRDefault="005356AC">
      <w:pPr>
        <w:pStyle w:val="ZU"/>
        <w:framePr w:h="4929" w:hRule="exact" w:wrap="notBeside"/>
        <w:tabs>
          <w:tab w:val="right" w:pos="10206"/>
        </w:tabs>
        <w:jc w:val="left"/>
      </w:pPr>
      <w:r w:rsidRPr="005356AC">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8" o:title=""/>
          </v:shape>
          <o:OLEObject Type="Embed" ProgID="Word.Picture.8" ShapeID="_x0000_i1025" DrawAspect="Content" ObjectID="_1771924991" r:id="rId9"/>
        </w:object>
      </w:r>
      <w:r w:rsidR="004F1B76">
        <w:rPr>
          <w:color w:val="0000FF"/>
        </w:rPr>
        <w:tab/>
      </w:r>
      <w:r w:rsidR="00FE3361">
        <w:pict>
          <v:shape id="_x0000_i1026" type="#_x0000_t75" style="width:128.35pt;height:75.15pt">
            <v:imagedata r:id="rId10" o:title="3GPP-logo_web"/>
          </v:shape>
        </w:pict>
      </w:r>
    </w:p>
    <w:p w:rsidR="004F1B76" w:rsidRDefault="004F1B76">
      <w:pPr>
        <w:pStyle w:val="ZU"/>
        <w:framePr w:h="4929" w:hRule="exact" w:wrap="notBeside"/>
        <w:tabs>
          <w:tab w:val="right" w:pos="10206"/>
        </w:tabs>
        <w:jc w:val="left"/>
      </w:pPr>
    </w:p>
    <w:p w:rsidR="004F1B76" w:rsidRDefault="004F1B76">
      <w:pPr>
        <w:framePr w:h="1377" w:hRule="exact" w:wrap="notBeside" w:vAnchor="page" w:hAnchor="margin" w:y="15305"/>
        <w:rPr>
          <w:noProof/>
          <w:sz w:val="16"/>
        </w:rPr>
      </w:pPr>
      <w:r>
        <w:rPr>
          <w:noProof/>
          <w:sz w:val="16"/>
        </w:rPr>
        <w:t>The present document has been developed within the 3</w:t>
      </w:r>
      <w:r>
        <w:rPr>
          <w:noProof/>
          <w:sz w:val="16"/>
          <w:vertAlign w:val="superscript"/>
        </w:rPr>
        <w:t>rd</w:t>
      </w:r>
      <w:r>
        <w:rPr>
          <w:noProof/>
          <w:sz w:val="16"/>
        </w:rPr>
        <w:t xml:space="preserve"> Generation Partnership Project (3GPP</w:t>
      </w:r>
      <w:r>
        <w:rPr>
          <w:noProof/>
          <w:sz w:val="16"/>
          <w:vertAlign w:val="superscript"/>
        </w:rPr>
        <w:t xml:space="preserve"> TM</w:t>
      </w:r>
      <w:r>
        <w:rPr>
          <w:noProof/>
          <w:sz w:val="16"/>
        </w:rPr>
        <w:t>) and may be further elaborated for the purposes of 3GPP.</w:t>
      </w:r>
      <w:r>
        <w:rPr>
          <w:noProof/>
          <w:sz w:val="16"/>
        </w:rPr>
        <w:br/>
        <w:t>The present document has not been subject to any approval process by the 3GPP</w:t>
      </w:r>
      <w:r>
        <w:rPr>
          <w:noProof/>
          <w:sz w:val="16"/>
          <w:vertAlign w:val="superscript"/>
        </w:rPr>
        <w:t xml:space="preserve"> </w:t>
      </w:r>
      <w:r>
        <w:rPr>
          <w:noProof/>
          <w:sz w:val="16"/>
        </w:rPr>
        <w:t>Organizational Partners and shall not be implemented.</w:t>
      </w:r>
      <w:r>
        <w:rPr>
          <w:noProof/>
          <w:sz w:val="16"/>
        </w:rPr>
        <w:br/>
        <w:t>This Specification is provided for future development work within 3GPP</w:t>
      </w:r>
      <w:r>
        <w:rPr>
          <w:noProof/>
          <w:sz w:val="16"/>
          <w:vertAlign w:val="superscript"/>
        </w:rPr>
        <w:t xml:space="preserve"> </w:t>
      </w:r>
      <w:r>
        <w:rPr>
          <w:noProof/>
          <w:sz w:val="16"/>
        </w:rPr>
        <w:t>only. The Organizational Partners accept no liability for any use of this Specification.</w:t>
      </w:r>
      <w:r>
        <w:rPr>
          <w:noProof/>
          <w:sz w:val="16"/>
        </w:rPr>
        <w:br/>
        <w:t>Specifications and Reports for implementation of the 3GPP</w:t>
      </w:r>
      <w:r>
        <w:rPr>
          <w:noProof/>
          <w:sz w:val="16"/>
          <w:vertAlign w:val="superscript"/>
        </w:rPr>
        <w:t xml:space="preserve"> TM</w:t>
      </w:r>
      <w:r>
        <w:rPr>
          <w:noProof/>
          <w:sz w:val="16"/>
        </w:rPr>
        <w:t xml:space="preserve"> system should be obtained via the 3GPP Organizational Partners' Publications Offices.</w:t>
      </w:r>
    </w:p>
    <w:p w:rsidR="004F1B76" w:rsidRDefault="004F1B76">
      <w:pPr>
        <w:pStyle w:val="ZV"/>
        <w:framePr w:wrap="notBeside"/>
      </w:pPr>
    </w:p>
    <w:p w:rsidR="004F1B76" w:rsidRDefault="004F1B76">
      <w:pPr>
        <w:rPr>
          <w:noProof/>
        </w:rPr>
      </w:pPr>
    </w:p>
    <w:bookmarkEnd w:id="0"/>
    <w:p w:rsidR="004F1B76" w:rsidRDefault="004F1B76">
      <w:pPr>
        <w:rPr>
          <w:rFonts w:eastAsia="Batang"/>
          <w:noProof/>
          <w:lang w:eastAsia="ko-KR"/>
        </w:rPr>
        <w:sectPr w:rsidR="004F1B76">
          <w:footnotePr>
            <w:numRestart w:val="eachSect"/>
          </w:footnotePr>
          <w:pgSz w:w="11907" w:h="16840"/>
          <w:pgMar w:top="2268" w:right="851" w:bottom="10773" w:left="851" w:header="0" w:footer="0" w:gutter="0"/>
          <w:cols w:space="720"/>
        </w:sectPr>
      </w:pPr>
    </w:p>
    <w:p w:rsidR="004F1B76" w:rsidRDefault="004F1B76">
      <w:pPr>
        <w:pStyle w:val="FP"/>
        <w:framePr w:wrap="notBeside" w:vAnchor="page" w:hAnchor="page" w:x="1099" w:y="1644"/>
        <w:pBdr>
          <w:bottom w:val="single" w:sz="6" w:space="1" w:color="auto"/>
        </w:pBdr>
        <w:spacing w:before="240"/>
        <w:ind w:left="2835" w:right="2835"/>
        <w:jc w:val="center"/>
        <w:rPr>
          <w:noProof/>
        </w:rPr>
      </w:pPr>
      <w:r>
        <w:rPr>
          <w:noProof/>
        </w:rPr>
        <w:lastRenderedPageBreak/>
        <w:t>Keywords</w:t>
      </w:r>
    </w:p>
    <w:p w:rsidR="004F1B76" w:rsidRDefault="004F1B76">
      <w:pPr>
        <w:pStyle w:val="FP"/>
        <w:framePr w:wrap="notBeside" w:vAnchor="page" w:hAnchor="page" w:x="1099" w:y="1644"/>
        <w:ind w:left="2835" w:right="2835"/>
        <w:jc w:val="center"/>
        <w:rPr>
          <w:rFonts w:ascii="Arial" w:hAnsi="Arial"/>
          <w:noProof/>
          <w:sz w:val="18"/>
        </w:rPr>
      </w:pPr>
    </w:p>
    <w:p w:rsidR="004F1B76" w:rsidRDefault="004F1B76">
      <w:pPr>
        <w:rPr>
          <w:noProof/>
        </w:rPr>
      </w:pPr>
      <w:bookmarkStart w:id="5" w:name="page2"/>
    </w:p>
    <w:p w:rsidR="004F1B76" w:rsidRDefault="004F1B76">
      <w:pPr>
        <w:rPr>
          <w:noProof/>
        </w:rPr>
      </w:pPr>
    </w:p>
    <w:p w:rsidR="004F1B76" w:rsidRDefault="004F1B76">
      <w:pPr>
        <w:pStyle w:val="FP"/>
        <w:framePr w:wrap="notBeside" w:hAnchor="margin" w:yAlign="center"/>
        <w:spacing w:after="240"/>
        <w:ind w:left="2835" w:right="2835"/>
        <w:jc w:val="center"/>
        <w:rPr>
          <w:rFonts w:ascii="Arial" w:hAnsi="Arial"/>
          <w:b/>
          <w:i/>
          <w:noProof/>
        </w:rPr>
      </w:pPr>
      <w:r>
        <w:rPr>
          <w:rFonts w:ascii="Arial" w:hAnsi="Arial"/>
          <w:b/>
          <w:i/>
          <w:noProof/>
        </w:rPr>
        <w:t>3GPP</w:t>
      </w:r>
    </w:p>
    <w:p w:rsidR="004F1B76" w:rsidRDefault="004F1B76">
      <w:pPr>
        <w:pStyle w:val="FP"/>
        <w:framePr w:wrap="notBeside" w:hAnchor="margin" w:yAlign="center"/>
        <w:pBdr>
          <w:bottom w:val="single" w:sz="6" w:space="1" w:color="auto"/>
        </w:pBdr>
        <w:ind w:left="2835" w:right="2835"/>
        <w:jc w:val="center"/>
        <w:rPr>
          <w:noProof/>
        </w:rPr>
      </w:pPr>
      <w:r>
        <w:rPr>
          <w:noProof/>
        </w:rPr>
        <w:t>Postal address</w:t>
      </w:r>
    </w:p>
    <w:p w:rsidR="004F1B76" w:rsidRDefault="004F1B76">
      <w:pPr>
        <w:pStyle w:val="FP"/>
        <w:framePr w:wrap="notBeside" w:hAnchor="margin" w:yAlign="center"/>
        <w:ind w:left="2835" w:right="2835"/>
        <w:jc w:val="center"/>
        <w:rPr>
          <w:rFonts w:ascii="Arial" w:hAnsi="Arial"/>
          <w:noProof/>
          <w:sz w:val="18"/>
        </w:rPr>
      </w:pPr>
    </w:p>
    <w:p w:rsidR="004F1B76" w:rsidRDefault="004F1B76">
      <w:pPr>
        <w:pStyle w:val="FP"/>
        <w:framePr w:wrap="notBeside" w:hAnchor="margin" w:yAlign="center"/>
        <w:pBdr>
          <w:bottom w:val="single" w:sz="6" w:space="1" w:color="auto"/>
        </w:pBdr>
        <w:spacing w:before="240"/>
        <w:ind w:left="2835" w:right="2835"/>
        <w:jc w:val="center"/>
        <w:rPr>
          <w:noProof/>
        </w:rPr>
      </w:pPr>
      <w:r>
        <w:rPr>
          <w:noProof/>
        </w:rPr>
        <w:t>3GPP support office address</w:t>
      </w:r>
    </w:p>
    <w:p w:rsidR="004F1B76" w:rsidRDefault="004F1B76">
      <w:pPr>
        <w:pStyle w:val="FP"/>
        <w:framePr w:wrap="notBeside" w:hAnchor="margin" w:yAlign="center"/>
        <w:ind w:left="2835" w:right="2835"/>
        <w:jc w:val="center"/>
        <w:rPr>
          <w:rFonts w:ascii="Arial" w:hAnsi="Arial"/>
          <w:noProof/>
          <w:sz w:val="18"/>
          <w:lang w:val="fr-FR"/>
        </w:rPr>
      </w:pPr>
      <w:r>
        <w:rPr>
          <w:rFonts w:ascii="Arial" w:hAnsi="Arial"/>
          <w:noProof/>
          <w:sz w:val="18"/>
          <w:lang w:val="fr-FR"/>
        </w:rPr>
        <w:t>650 Route des Lucioles - Sophia Antipolis</w:t>
      </w:r>
    </w:p>
    <w:p w:rsidR="004F1B76" w:rsidRDefault="004F1B76">
      <w:pPr>
        <w:pStyle w:val="FP"/>
        <w:framePr w:wrap="notBeside" w:hAnchor="margin" w:yAlign="center"/>
        <w:ind w:left="2835" w:right="2835"/>
        <w:jc w:val="center"/>
        <w:rPr>
          <w:rFonts w:ascii="Arial" w:hAnsi="Arial"/>
          <w:noProof/>
          <w:sz w:val="18"/>
          <w:lang w:val="fr-FR"/>
        </w:rPr>
      </w:pPr>
      <w:r>
        <w:rPr>
          <w:rFonts w:ascii="Arial" w:hAnsi="Arial"/>
          <w:noProof/>
          <w:sz w:val="18"/>
          <w:lang w:val="fr-FR"/>
        </w:rPr>
        <w:t>Valbonne - FRANCE</w:t>
      </w:r>
    </w:p>
    <w:p w:rsidR="004F1B76" w:rsidRDefault="004F1B76">
      <w:pPr>
        <w:pStyle w:val="FP"/>
        <w:framePr w:wrap="notBeside" w:hAnchor="margin" w:yAlign="center"/>
        <w:spacing w:after="20"/>
        <w:ind w:left="2835" w:right="2835"/>
        <w:jc w:val="center"/>
        <w:rPr>
          <w:rFonts w:ascii="Arial" w:hAnsi="Arial"/>
          <w:noProof/>
          <w:sz w:val="18"/>
        </w:rPr>
      </w:pPr>
      <w:r>
        <w:rPr>
          <w:rFonts w:ascii="Arial" w:hAnsi="Arial"/>
          <w:noProof/>
          <w:sz w:val="18"/>
        </w:rPr>
        <w:t>Tel.: +33 4 92 94 42 00 Fax: +33 4 93 65 47 16</w:t>
      </w:r>
    </w:p>
    <w:p w:rsidR="004F1B76" w:rsidRDefault="004F1B76">
      <w:pPr>
        <w:pStyle w:val="FP"/>
        <w:framePr w:wrap="notBeside" w:hAnchor="margin" w:yAlign="center"/>
        <w:pBdr>
          <w:bottom w:val="single" w:sz="6" w:space="1" w:color="auto"/>
        </w:pBdr>
        <w:spacing w:before="240"/>
        <w:ind w:left="2835" w:right="2835"/>
        <w:jc w:val="center"/>
        <w:rPr>
          <w:noProof/>
        </w:rPr>
      </w:pPr>
      <w:r>
        <w:rPr>
          <w:noProof/>
        </w:rPr>
        <w:t>Internet</w:t>
      </w:r>
    </w:p>
    <w:p w:rsidR="004F1B76" w:rsidRDefault="004F1B76">
      <w:pPr>
        <w:pStyle w:val="FP"/>
        <w:framePr w:wrap="notBeside" w:hAnchor="margin" w:yAlign="center"/>
        <w:ind w:left="2835" w:right="2835"/>
        <w:jc w:val="center"/>
        <w:rPr>
          <w:rFonts w:ascii="Arial" w:hAnsi="Arial"/>
          <w:noProof/>
          <w:sz w:val="18"/>
        </w:rPr>
      </w:pPr>
      <w:r>
        <w:rPr>
          <w:rFonts w:ascii="Arial" w:hAnsi="Arial"/>
          <w:noProof/>
          <w:sz w:val="18"/>
        </w:rPr>
        <w:t>http://www.3gpp.org</w:t>
      </w:r>
    </w:p>
    <w:p w:rsidR="004F1B76" w:rsidRDefault="004F1B76">
      <w:pPr>
        <w:rPr>
          <w:noProof/>
        </w:rPr>
      </w:pPr>
    </w:p>
    <w:p w:rsidR="004F1B76" w:rsidRDefault="004F1B76">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4F1B76" w:rsidRDefault="004F1B76">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4F1B76" w:rsidRDefault="004F1B76">
      <w:pPr>
        <w:pStyle w:val="FP"/>
        <w:framePr w:h="3057" w:hRule="exact" w:wrap="notBeside" w:vAnchor="page" w:hAnchor="margin" w:y="12605"/>
        <w:jc w:val="center"/>
        <w:rPr>
          <w:noProof/>
        </w:rPr>
      </w:pPr>
    </w:p>
    <w:p w:rsidR="004F1B76" w:rsidRDefault="004F1B76">
      <w:pPr>
        <w:pStyle w:val="FP"/>
        <w:framePr w:h="3057" w:hRule="exact" w:wrap="notBeside" w:vAnchor="page" w:hAnchor="margin" w:y="12605"/>
        <w:jc w:val="center"/>
        <w:rPr>
          <w:noProof/>
          <w:sz w:val="18"/>
        </w:rPr>
      </w:pPr>
      <w:r>
        <w:rPr>
          <w:noProof/>
          <w:sz w:val="18"/>
        </w:rPr>
        <w:t>© 202</w:t>
      </w:r>
      <w:r w:rsidR="0090187E">
        <w:rPr>
          <w:noProof/>
          <w:sz w:val="18"/>
        </w:rPr>
        <w:t>3</w:t>
      </w:r>
      <w:r>
        <w:rPr>
          <w:noProof/>
          <w:sz w:val="18"/>
        </w:rPr>
        <w:t>, 3GPP Organizational Partners (ARIB, ATIS, CCSA, ETSI, TSDSI, TTA, TTC).</w:t>
      </w:r>
      <w:bookmarkStart w:id="6" w:name="copyrightaddon"/>
      <w:bookmarkEnd w:id="6"/>
    </w:p>
    <w:p w:rsidR="004F1B76" w:rsidRDefault="004F1B76">
      <w:pPr>
        <w:pStyle w:val="FP"/>
        <w:framePr w:h="3057" w:hRule="exact" w:wrap="notBeside" w:vAnchor="page" w:hAnchor="margin" w:y="12605"/>
        <w:jc w:val="center"/>
        <w:rPr>
          <w:noProof/>
          <w:sz w:val="18"/>
        </w:rPr>
      </w:pPr>
      <w:r>
        <w:rPr>
          <w:noProof/>
          <w:sz w:val="18"/>
        </w:rPr>
        <w:t>All rights reserved.</w:t>
      </w:r>
    </w:p>
    <w:p w:rsidR="004F1B76" w:rsidRDefault="004F1B76">
      <w:pPr>
        <w:pStyle w:val="FP"/>
        <w:framePr w:h="3057" w:hRule="exact" w:wrap="notBeside" w:vAnchor="page" w:hAnchor="margin" w:y="12605"/>
        <w:rPr>
          <w:noProof/>
          <w:sz w:val="18"/>
        </w:rPr>
      </w:pPr>
    </w:p>
    <w:p w:rsidR="004F1B76" w:rsidRDefault="004F1B76">
      <w:pPr>
        <w:pStyle w:val="FP"/>
        <w:framePr w:h="3057" w:hRule="exact" w:wrap="notBeside" w:vAnchor="page" w:hAnchor="margin" w:y="12605"/>
        <w:rPr>
          <w:noProof/>
          <w:sz w:val="18"/>
        </w:rPr>
      </w:pPr>
      <w:r>
        <w:rPr>
          <w:noProof/>
          <w:sz w:val="18"/>
        </w:rPr>
        <w:t>UMTS™ is a Trade Mark of ETSI registered for the benefit of its members</w:t>
      </w:r>
    </w:p>
    <w:p w:rsidR="004F1B76" w:rsidRDefault="004F1B76">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4F1B76" w:rsidRDefault="004F1B76">
      <w:pPr>
        <w:pStyle w:val="FP"/>
        <w:framePr w:h="3057" w:hRule="exact" w:wrap="notBeside" w:vAnchor="page" w:hAnchor="margin" w:y="12605"/>
        <w:rPr>
          <w:noProof/>
          <w:sz w:val="18"/>
        </w:rPr>
      </w:pPr>
      <w:r>
        <w:rPr>
          <w:noProof/>
          <w:sz w:val="18"/>
        </w:rPr>
        <w:t>GSM® and the GSM logo are registered and owned by the GSM Association</w:t>
      </w:r>
    </w:p>
    <w:bookmarkEnd w:id="5"/>
    <w:p w:rsidR="004F1B76" w:rsidRDefault="004F1B76" w:rsidP="00642478">
      <w:pPr>
        <w:pStyle w:val="TT"/>
        <w:rPr>
          <w:noProof/>
        </w:rPr>
      </w:pPr>
      <w:r>
        <w:rPr>
          <w:noProof/>
        </w:rPr>
        <w:br w:type="page"/>
      </w:r>
      <w:bookmarkStart w:id="7" w:name="_Toc104311159"/>
      <w:r>
        <w:rPr>
          <w:noProof/>
        </w:rPr>
        <w:t>Contents</w:t>
      </w:r>
      <w:bookmarkEnd w:id="7"/>
    </w:p>
    <w:p w:rsidR="00E357A2" w:rsidRPr="004C5099" w:rsidRDefault="004F1B76">
      <w:pPr>
        <w:pStyle w:val="TOC1"/>
        <w:rPr>
          <w:rFonts w:ascii="Calibri" w:eastAsia="Malgun Gothic" w:hAnsi="Calibri"/>
          <w:noProof/>
          <w:szCs w:val="22"/>
          <w:lang w:eastAsia="ko-KR"/>
        </w:rPr>
      </w:pPr>
      <w:r>
        <w:fldChar w:fldCharType="begin" w:fldLock="1"/>
      </w:r>
      <w:r>
        <w:instrText xml:space="preserve"> TOC \o "1-9" </w:instrText>
      </w:r>
      <w:r>
        <w:fldChar w:fldCharType="separate"/>
      </w:r>
      <w:r w:rsidR="00E357A2">
        <w:rPr>
          <w:noProof/>
        </w:rPr>
        <w:t>Foreword</w:t>
      </w:r>
      <w:r w:rsidR="00E357A2">
        <w:rPr>
          <w:noProof/>
        </w:rPr>
        <w:tab/>
      </w:r>
      <w:r w:rsidR="00E357A2">
        <w:rPr>
          <w:noProof/>
        </w:rPr>
        <w:fldChar w:fldCharType="begin" w:fldLock="1"/>
      </w:r>
      <w:r w:rsidR="00E357A2">
        <w:rPr>
          <w:noProof/>
        </w:rPr>
        <w:instrText xml:space="preserve"> PAGEREF _Toc153785883 \h </w:instrText>
      </w:r>
      <w:r w:rsidR="00E357A2">
        <w:rPr>
          <w:noProof/>
        </w:rPr>
      </w:r>
      <w:r w:rsidR="00E357A2">
        <w:rPr>
          <w:noProof/>
        </w:rPr>
        <w:fldChar w:fldCharType="separate"/>
      </w:r>
      <w:r w:rsidR="00E357A2">
        <w:rPr>
          <w:noProof/>
        </w:rPr>
        <w:t>6</w:t>
      </w:r>
      <w:r w:rsidR="00E357A2">
        <w:rPr>
          <w:noProof/>
        </w:rPr>
        <w:fldChar w:fldCharType="end"/>
      </w:r>
    </w:p>
    <w:p w:rsidR="00E357A2" w:rsidRPr="004C5099" w:rsidRDefault="00E357A2">
      <w:pPr>
        <w:pStyle w:val="TOC1"/>
        <w:rPr>
          <w:rFonts w:ascii="Calibri" w:eastAsia="Malgun Gothic" w:hAnsi="Calibri"/>
          <w:noProof/>
          <w:szCs w:val="22"/>
          <w:lang w:eastAsia="ko-KR"/>
        </w:rPr>
      </w:pPr>
      <w:r>
        <w:rPr>
          <w:noProof/>
        </w:rPr>
        <w:t>1</w:t>
      </w:r>
      <w:r w:rsidRPr="004C5099">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_Toc153785884 \h </w:instrText>
      </w:r>
      <w:r>
        <w:rPr>
          <w:noProof/>
        </w:rPr>
      </w:r>
      <w:r>
        <w:rPr>
          <w:noProof/>
        </w:rPr>
        <w:fldChar w:fldCharType="separate"/>
      </w:r>
      <w:r>
        <w:rPr>
          <w:noProof/>
        </w:rPr>
        <w:t>7</w:t>
      </w:r>
      <w:r>
        <w:rPr>
          <w:noProof/>
        </w:rPr>
        <w:fldChar w:fldCharType="end"/>
      </w:r>
    </w:p>
    <w:p w:rsidR="00E357A2" w:rsidRPr="004C5099" w:rsidRDefault="00E357A2">
      <w:pPr>
        <w:pStyle w:val="TOC1"/>
        <w:rPr>
          <w:rFonts w:ascii="Calibri" w:eastAsia="Malgun Gothic" w:hAnsi="Calibri"/>
          <w:noProof/>
          <w:szCs w:val="22"/>
          <w:lang w:eastAsia="ko-KR"/>
        </w:rPr>
      </w:pPr>
      <w:r>
        <w:rPr>
          <w:noProof/>
        </w:rPr>
        <w:t>2</w:t>
      </w:r>
      <w:r w:rsidRPr="004C5099">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_Toc153785885 \h </w:instrText>
      </w:r>
      <w:r>
        <w:rPr>
          <w:noProof/>
        </w:rPr>
      </w:r>
      <w:r>
        <w:rPr>
          <w:noProof/>
        </w:rPr>
        <w:fldChar w:fldCharType="separate"/>
      </w:r>
      <w:r>
        <w:rPr>
          <w:noProof/>
        </w:rPr>
        <w:t>7</w:t>
      </w:r>
      <w:r>
        <w:rPr>
          <w:noProof/>
        </w:rPr>
        <w:fldChar w:fldCharType="end"/>
      </w:r>
    </w:p>
    <w:p w:rsidR="00E357A2" w:rsidRPr="004C5099" w:rsidRDefault="00E357A2">
      <w:pPr>
        <w:pStyle w:val="TOC1"/>
        <w:rPr>
          <w:rFonts w:ascii="Calibri" w:eastAsia="Malgun Gothic" w:hAnsi="Calibri"/>
          <w:noProof/>
          <w:szCs w:val="22"/>
          <w:lang w:eastAsia="ko-KR"/>
        </w:rPr>
      </w:pPr>
      <w:r>
        <w:rPr>
          <w:noProof/>
        </w:rPr>
        <w:t>3</w:t>
      </w:r>
      <w:r w:rsidRPr="004C5099">
        <w:rPr>
          <w:rFonts w:ascii="Calibri" w:eastAsia="Malgun Gothic" w:hAnsi="Calibri"/>
          <w:noProof/>
          <w:szCs w:val="22"/>
          <w:lang w:eastAsia="ko-KR"/>
        </w:rPr>
        <w:tab/>
      </w:r>
      <w:r>
        <w:rPr>
          <w:noProof/>
        </w:rPr>
        <w:t>Definitions</w:t>
      </w:r>
      <w:r>
        <w:rPr>
          <w:noProof/>
          <w:lang w:eastAsia="zh-CN"/>
        </w:rPr>
        <w:t xml:space="preserve"> </w:t>
      </w:r>
      <w:r>
        <w:rPr>
          <w:noProof/>
        </w:rPr>
        <w:t>and abbreviations</w:t>
      </w:r>
      <w:r>
        <w:rPr>
          <w:noProof/>
        </w:rPr>
        <w:tab/>
      </w:r>
      <w:r>
        <w:rPr>
          <w:noProof/>
        </w:rPr>
        <w:fldChar w:fldCharType="begin" w:fldLock="1"/>
      </w:r>
      <w:r>
        <w:rPr>
          <w:noProof/>
        </w:rPr>
        <w:instrText xml:space="preserve"> PAGEREF _Toc153785886 \h </w:instrText>
      </w:r>
      <w:r>
        <w:rPr>
          <w:noProof/>
        </w:rPr>
      </w:r>
      <w:r>
        <w:rPr>
          <w:noProof/>
        </w:rPr>
        <w:fldChar w:fldCharType="separate"/>
      </w:r>
      <w:r>
        <w:rPr>
          <w:noProof/>
        </w:rPr>
        <w:t>8</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3.1</w:t>
      </w:r>
      <w:r w:rsidRPr="004C5099">
        <w:rPr>
          <w:rFonts w:ascii="Calibri" w:eastAsia="Malgun Gothic" w:hAnsi="Calibri"/>
          <w:noProof/>
          <w:sz w:val="22"/>
          <w:szCs w:val="22"/>
          <w:lang w:eastAsia="ko-KR"/>
        </w:rPr>
        <w:tab/>
      </w:r>
      <w:r>
        <w:rPr>
          <w:noProof/>
        </w:rPr>
        <w:t>Definitions</w:t>
      </w:r>
      <w:r>
        <w:rPr>
          <w:noProof/>
        </w:rPr>
        <w:tab/>
      </w:r>
      <w:r>
        <w:rPr>
          <w:noProof/>
        </w:rPr>
        <w:fldChar w:fldCharType="begin" w:fldLock="1"/>
      </w:r>
      <w:r>
        <w:rPr>
          <w:noProof/>
        </w:rPr>
        <w:instrText xml:space="preserve"> PAGEREF _Toc153785887 \h </w:instrText>
      </w:r>
      <w:r>
        <w:rPr>
          <w:noProof/>
        </w:rPr>
      </w:r>
      <w:r>
        <w:rPr>
          <w:noProof/>
        </w:rPr>
        <w:fldChar w:fldCharType="separate"/>
      </w:r>
      <w:r>
        <w:rPr>
          <w:noProof/>
        </w:rPr>
        <w:t>8</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3.2</w:t>
      </w:r>
      <w:r w:rsidRPr="004C5099">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_Toc153785888 \h </w:instrText>
      </w:r>
      <w:r>
        <w:rPr>
          <w:noProof/>
        </w:rPr>
      </w:r>
      <w:r>
        <w:rPr>
          <w:noProof/>
        </w:rPr>
        <w:fldChar w:fldCharType="separate"/>
      </w:r>
      <w:r>
        <w:rPr>
          <w:noProof/>
        </w:rPr>
        <w:t>9</w:t>
      </w:r>
      <w:r>
        <w:rPr>
          <w:noProof/>
        </w:rPr>
        <w:fldChar w:fldCharType="end"/>
      </w:r>
    </w:p>
    <w:p w:rsidR="00E357A2" w:rsidRPr="004C5099" w:rsidRDefault="00E357A2">
      <w:pPr>
        <w:pStyle w:val="TOC1"/>
        <w:rPr>
          <w:rFonts w:ascii="Calibri" w:eastAsia="Malgun Gothic" w:hAnsi="Calibri"/>
          <w:noProof/>
          <w:szCs w:val="22"/>
          <w:lang w:eastAsia="ko-KR"/>
        </w:rPr>
      </w:pPr>
      <w:r w:rsidRPr="00E177C0">
        <w:rPr>
          <w:rFonts w:eastAsia="Times New Roman"/>
          <w:noProof/>
        </w:rPr>
        <w:t>4</w:t>
      </w:r>
      <w:r w:rsidRPr="004C5099">
        <w:rPr>
          <w:rFonts w:ascii="Calibri" w:eastAsia="Malgun Gothic" w:hAnsi="Calibri"/>
          <w:noProof/>
          <w:szCs w:val="22"/>
          <w:lang w:eastAsia="ko-KR"/>
        </w:rPr>
        <w:tab/>
      </w:r>
      <w:r w:rsidRPr="00E177C0">
        <w:rPr>
          <w:rFonts w:eastAsia="Times New Roman"/>
          <w:noProof/>
        </w:rPr>
        <w:t>Access and Mobility Policy Control Service</w:t>
      </w:r>
      <w:r>
        <w:rPr>
          <w:noProof/>
        </w:rPr>
        <w:tab/>
      </w:r>
      <w:r>
        <w:rPr>
          <w:noProof/>
        </w:rPr>
        <w:fldChar w:fldCharType="begin" w:fldLock="1"/>
      </w:r>
      <w:r>
        <w:rPr>
          <w:noProof/>
        </w:rPr>
        <w:instrText xml:space="preserve"> PAGEREF _Toc153785889 \h </w:instrText>
      </w:r>
      <w:r>
        <w:rPr>
          <w:noProof/>
        </w:rPr>
      </w:r>
      <w:r>
        <w:rPr>
          <w:noProof/>
        </w:rPr>
        <w:fldChar w:fldCharType="separate"/>
      </w:r>
      <w:r>
        <w:rPr>
          <w:noProof/>
        </w:rPr>
        <w:t>10</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4.1</w:t>
      </w:r>
      <w:r w:rsidRPr="004C5099">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_Toc153785890 \h </w:instrText>
      </w:r>
      <w:r>
        <w:rPr>
          <w:noProof/>
        </w:rPr>
      </w:r>
      <w:r>
        <w:rPr>
          <w:noProof/>
        </w:rPr>
        <w:fldChar w:fldCharType="separate"/>
      </w:r>
      <w:r>
        <w:rPr>
          <w:noProof/>
        </w:rPr>
        <w:t>10</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4.</w:t>
      </w:r>
      <w:r>
        <w:rPr>
          <w:noProof/>
          <w:lang w:eastAsia="zh-CN"/>
        </w:rPr>
        <w:t>1.1</w:t>
      </w:r>
      <w:r w:rsidRPr="004C5099">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_Toc153785891 \h </w:instrText>
      </w:r>
      <w:r>
        <w:rPr>
          <w:noProof/>
        </w:rPr>
      </w:r>
      <w:r>
        <w:rPr>
          <w:noProof/>
        </w:rPr>
        <w:fldChar w:fldCharType="separate"/>
      </w:r>
      <w:r>
        <w:rPr>
          <w:noProof/>
        </w:rPr>
        <w:t>10</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4.1.2</w:t>
      </w:r>
      <w:r w:rsidRPr="004C5099">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_Toc153785892 \h </w:instrText>
      </w:r>
      <w:r>
        <w:rPr>
          <w:noProof/>
        </w:rPr>
      </w:r>
      <w:r>
        <w:rPr>
          <w:noProof/>
        </w:rPr>
        <w:fldChar w:fldCharType="separate"/>
      </w:r>
      <w:r>
        <w:rPr>
          <w:noProof/>
        </w:rPr>
        <w:t>10</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4.</w:t>
      </w:r>
      <w:r>
        <w:rPr>
          <w:noProof/>
          <w:lang w:eastAsia="zh-CN"/>
        </w:rPr>
        <w:t>1.3</w:t>
      </w:r>
      <w:r w:rsidRPr="004C5099">
        <w:rPr>
          <w:rFonts w:ascii="Calibri" w:eastAsia="Malgun Gothic" w:hAnsi="Calibri"/>
          <w:noProof/>
          <w:sz w:val="22"/>
          <w:szCs w:val="22"/>
          <w:lang w:eastAsia="ko-KR"/>
        </w:rPr>
        <w:tab/>
      </w:r>
      <w:r>
        <w:rPr>
          <w:noProof/>
        </w:rPr>
        <w:t>Network Functions</w:t>
      </w:r>
      <w:r>
        <w:rPr>
          <w:noProof/>
        </w:rPr>
        <w:tab/>
      </w:r>
      <w:r>
        <w:rPr>
          <w:noProof/>
        </w:rPr>
        <w:fldChar w:fldCharType="begin" w:fldLock="1"/>
      </w:r>
      <w:r>
        <w:rPr>
          <w:noProof/>
        </w:rPr>
        <w:instrText xml:space="preserve"> PAGEREF _Toc153785893 \h </w:instrText>
      </w:r>
      <w:r>
        <w:rPr>
          <w:noProof/>
        </w:rPr>
      </w:r>
      <w:r>
        <w:rPr>
          <w:noProof/>
        </w:rPr>
        <w:fldChar w:fldCharType="separate"/>
      </w:r>
      <w:r>
        <w:rPr>
          <w:noProof/>
        </w:rPr>
        <w:t>11</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w:t>
      </w:r>
      <w:r>
        <w:rPr>
          <w:noProof/>
          <w:lang w:eastAsia="zh-CN"/>
        </w:rPr>
        <w:t>1.3.1</w:t>
      </w:r>
      <w:r w:rsidRPr="004C5099">
        <w:rPr>
          <w:rFonts w:ascii="Calibri" w:eastAsia="Malgun Gothic" w:hAnsi="Calibri"/>
          <w:noProof/>
          <w:sz w:val="22"/>
          <w:szCs w:val="22"/>
          <w:lang w:eastAsia="ko-KR"/>
        </w:rPr>
        <w:tab/>
      </w:r>
      <w:r>
        <w:rPr>
          <w:noProof/>
          <w:lang w:eastAsia="zh-CN"/>
        </w:rPr>
        <w:t>Policy Control Function (PCF)</w:t>
      </w:r>
      <w:r>
        <w:rPr>
          <w:noProof/>
        </w:rPr>
        <w:tab/>
      </w:r>
      <w:r>
        <w:rPr>
          <w:noProof/>
        </w:rPr>
        <w:fldChar w:fldCharType="begin" w:fldLock="1"/>
      </w:r>
      <w:r>
        <w:rPr>
          <w:noProof/>
        </w:rPr>
        <w:instrText xml:space="preserve"> PAGEREF _Toc153785894 \h </w:instrText>
      </w:r>
      <w:r>
        <w:rPr>
          <w:noProof/>
        </w:rPr>
      </w:r>
      <w:r>
        <w:rPr>
          <w:noProof/>
        </w:rPr>
        <w:fldChar w:fldCharType="separate"/>
      </w:r>
      <w:r>
        <w:rPr>
          <w:noProof/>
        </w:rPr>
        <w:t>11</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w:t>
      </w:r>
      <w:r>
        <w:rPr>
          <w:noProof/>
          <w:lang w:eastAsia="zh-CN"/>
        </w:rPr>
        <w:t>1.3.2</w:t>
      </w:r>
      <w:r w:rsidRPr="004C5099">
        <w:rPr>
          <w:rFonts w:ascii="Calibri" w:eastAsia="Malgun Gothic" w:hAnsi="Calibr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_Toc153785895 \h </w:instrText>
      </w:r>
      <w:r>
        <w:rPr>
          <w:noProof/>
        </w:rPr>
      </w:r>
      <w:r>
        <w:rPr>
          <w:noProof/>
        </w:rPr>
        <w:fldChar w:fldCharType="separate"/>
      </w:r>
      <w:r>
        <w:rPr>
          <w:noProof/>
        </w:rPr>
        <w:t>12</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4.</w:t>
      </w:r>
      <w:r>
        <w:rPr>
          <w:noProof/>
          <w:lang w:eastAsia="zh-CN"/>
        </w:rPr>
        <w:t>2</w:t>
      </w:r>
      <w:r w:rsidRPr="004C5099">
        <w:rPr>
          <w:rFonts w:ascii="Calibri" w:eastAsia="Malgun Gothic" w:hAnsi="Calibri"/>
          <w:noProof/>
          <w:sz w:val="22"/>
          <w:szCs w:val="22"/>
          <w:lang w:eastAsia="ko-KR"/>
        </w:rPr>
        <w:tab/>
      </w:r>
      <w:r>
        <w:rPr>
          <w:noProof/>
          <w:lang w:eastAsia="zh-CN"/>
        </w:rPr>
        <w:t>Service Operations</w:t>
      </w:r>
      <w:r>
        <w:rPr>
          <w:noProof/>
        </w:rPr>
        <w:tab/>
      </w:r>
      <w:r>
        <w:rPr>
          <w:noProof/>
        </w:rPr>
        <w:fldChar w:fldCharType="begin" w:fldLock="1"/>
      </w:r>
      <w:r>
        <w:rPr>
          <w:noProof/>
        </w:rPr>
        <w:instrText xml:space="preserve"> PAGEREF _Toc153785896 \h </w:instrText>
      </w:r>
      <w:r>
        <w:rPr>
          <w:noProof/>
        </w:rPr>
      </w:r>
      <w:r>
        <w:rPr>
          <w:noProof/>
        </w:rPr>
        <w:fldChar w:fldCharType="separate"/>
      </w:r>
      <w:r>
        <w:rPr>
          <w:noProof/>
        </w:rPr>
        <w:t>12</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4.</w:t>
      </w:r>
      <w:r>
        <w:rPr>
          <w:noProof/>
          <w:lang w:eastAsia="zh-CN"/>
        </w:rPr>
        <w:t>2</w:t>
      </w:r>
      <w:r>
        <w:rPr>
          <w:noProof/>
        </w:rPr>
        <w:t>.1</w:t>
      </w:r>
      <w:r w:rsidRPr="004C5099">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_Toc153785897 \h </w:instrText>
      </w:r>
      <w:r>
        <w:rPr>
          <w:noProof/>
        </w:rPr>
      </w:r>
      <w:r>
        <w:rPr>
          <w:noProof/>
        </w:rPr>
        <w:fldChar w:fldCharType="separate"/>
      </w:r>
      <w:r>
        <w:rPr>
          <w:noProof/>
        </w:rPr>
        <w:t>12</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4.2.2</w:t>
      </w:r>
      <w:r w:rsidRPr="004C5099">
        <w:rPr>
          <w:rFonts w:ascii="Calibri" w:eastAsia="Malgun Gothic" w:hAnsi="Calibri"/>
          <w:noProof/>
          <w:sz w:val="22"/>
          <w:szCs w:val="22"/>
          <w:lang w:eastAsia="ko-KR"/>
        </w:rPr>
        <w:tab/>
      </w:r>
      <w:r>
        <w:rPr>
          <w:noProof/>
        </w:rPr>
        <w:t>Npcf_AMPolicyControl_Create Service Operation</w:t>
      </w:r>
      <w:r>
        <w:rPr>
          <w:noProof/>
        </w:rPr>
        <w:tab/>
      </w:r>
      <w:r>
        <w:rPr>
          <w:noProof/>
        </w:rPr>
        <w:fldChar w:fldCharType="begin" w:fldLock="1"/>
      </w:r>
      <w:r>
        <w:rPr>
          <w:noProof/>
        </w:rPr>
        <w:instrText xml:space="preserve"> PAGEREF _Toc153785898 \h </w:instrText>
      </w:r>
      <w:r>
        <w:rPr>
          <w:noProof/>
        </w:rPr>
      </w:r>
      <w:r>
        <w:rPr>
          <w:noProof/>
        </w:rPr>
        <w:fldChar w:fldCharType="separate"/>
      </w:r>
      <w:r>
        <w:rPr>
          <w:noProof/>
        </w:rPr>
        <w:t>12</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4.2.2.1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_Toc153785899 \h </w:instrText>
      </w:r>
      <w:r>
        <w:rPr>
          <w:noProof/>
        </w:rPr>
      </w:r>
      <w:r>
        <w:rPr>
          <w:noProof/>
        </w:rPr>
        <w:fldChar w:fldCharType="separate"/>
      </w:r>
      <w:r>
        <w:rPr>
          <w:noProof/>
        </w:rPr>
        <w:t>12</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4.2.2.2</w:t>
      </w:r>
      <w:r w:rsidRPr="004C5099">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_Toc153785900 \h </w:instrText>
      </w:r>
      <w:r>
        <w:rPr>
          <w:noProof/>
        </w:rPr>
      </w:r>
      <w:r>
        <w:rPr>
          <w:noProof/>
        </w:rPr>
        <w:fldChar w:fldCharType="separate"/>
      </w:r>
      <w:r>
        <w:rPr>
          <w:noProof/>
        </w:rPr>
        <w:t>16</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4.2.2.2.0</w:t>
      </w:r>
      <w:r w:rsidRPr="004C5099">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_Toc153785901 \h </w:instrText>
      </w:r>
      <w:r>
        <w:rPr>
          <w:noProof/>
        </w:rPr>
      </w:r>
      <w:r>
        <w:rPr>
          <w:noProof/>
        </w:rPr>
        <w:fldChar w:fldCharType="separate"/>
      </w:r>
      <w:r>
        <w:rPr>
          <w:noProof/>
        </w:rPr>
        <w:t>16</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4.2.2.2.1</w:t>
      </w:r>
      <w:r w:rsidRPr="004C5099">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_Toc153785902 \h </w:instrText>
      </w:r>
      <w:r>
        <w:rPr>
          <w:noProof/>
        </w:rPr>
      </w:r>
      <w:r>
        <w:rPr>
          <w:noProof/>
        </w:rPr>
        <w:fldChar w:fldCharType="separate"/>
      </w:r>
      <w:r>
        <w:rPr>
          <w:noProof/>
        </w:rPr>
        <w:t>16</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4.2.2.2.2</w:t>
      </w:r>
      <w:r w:rsidRPr="004C5099">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_Toc153785903 \h </w:instrText>
      </w:r>
      <w:r>
        <w:rPr>
          <w:noProof/>
        </w:rPr>
      </w:r>
      <w:r>
        <w:rPr>
          <w:noProof/>
        </w:rPr>
        <w:fldChar w:fldCharType="separate"/>
      </w:r>
      <w:r>
        <w:rPr>
          <w:noProof/>
        </w:rPr>
        <w:t>16</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4.2.2.3</w:t>
      </w:r>
      <w:r w:rsidRPr="004C5099">
        <w:rPr>
          <w:rFonts w:ascii="Calibri" w:eastAsia="Malgun Gothic" w:hAnsi="Calibri"/>
          <w:noProof/>
          <w:sz w:val="22"/>
          <w:szCs w:val="22"/>
          <w:lang w:eastAsia="ko-KR"/>
        </w:rPr>
        <w:tab/>
      </w:r>
      <w:r>
        <w:rPr>
          <w:noProof/>
        </w:rPr>
        <w:t>AMF Access and Mobility Policy</w:t>
      </w:r>
      <w:r>
        <w:rPr>
          <w:noProof/>
        </w:rPr>
        <w:tab/>
      </w:r>
      <w:r>
        <w:rPr>
          <w:noProof/>
        </w:rPr>
        <w:fldChar w:fldCharType="begin" w:fldLock="1"/>
      </w:r>
      <w:r>
        <w:rPr>
          <w:noProof/>
        </w:rPr>
        <w:instrText xml:space="preserve"> PAGEREF _Toc153785904 \h </w:instrText>
      </w:r>
      <w:r>
        <w:rPr>
          <w:noProof/>
        </w:rPr>
      </w:r>
      <w:r>
        <w:rPr>
          <w:noProof/>
        </w:rPr>
        <w:fldChar w:fldCharType="separate"/>
      </w:r>
      <w:r>
        <w:rPr>
          <w:noProof/>
        </w:rPr>
        <w:t>16</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4.2.2.3.1</w:t>
      </w:r>
      <w:r w:rsidRPr="004C5099">
        <w:rPr>
          <w:rFonts w:ascii="Calibri" w:eastAsia="Malgun Gothic" w:hAnsi="Calibri"/>
          <w:noProof/>
          <w:sz w:val="22"/>
          <w:szCs w:val="22"/>
          <w:lang w:eastAsia="ko-KR"/>
        </w:rPr>
        <w:tab/>
      </w:r>
      <w:r>
        <w:rPr>
          <w:noProof/>
        </w:rPr>
        <w:t>Service Area Restriction</w:t>
      </w:r>
      <w:r>
        <w:rPr>
          <w:noProof/>
        </w:rPr>
        <w:tab/>
      </w:r>
      <w:r>
        <w:rPr>
          <w:noProof/>
        </w:rPr>
        <w:fldChar w:fldCharType="begin" w:fldLock="1"/>
      </w:r>
      <w:r>
        <w:rPr>
          <w:noProof/>
        </w:rPr>
        <w:instrText xml:space="preserve"> PAGEREF _Toc153785905 \h </w:instrText>
      </w:r>
      <w:r>
        <w:rPr>
          <w:noProof/>
        </w:rPr>
      </w:r>
      <w:r>
        <w:rPr>
          <w:noProof/>
        </w:rPr>
        <w:fldChar w:fldCharType="separate"/>
      </w:r>
      <w:r>
        <w:rPr>
          <w:noProof/>
        </w:rPr>
        <w:t>16</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4.2.2.3.2</w:t>
      </w:r>
      <w:r w:rsidRPr="004C5099">
        <w:rPr>
          <w:rFonts w:ascii="Calibri" w:eastAsia="Malgun Gothic" w:hAnsi="Calibri"/>
          <w:noProof/>
          <w:sz w:val="22"/>
          <w:szCs w:val="22"/>
          <w:lang w:eastAsia="ko-KR"/>
        </w:rPr>
        <w:tab/>
      </w:r>
      <w:r>
        <w:rPr>
          <w:noProof/>
        </w:rPr>
        <w:t>RFSP Index</w:t>
      </w:r>
      <w:r>
        <w:rPr>
          <w:noProof/>
        </w:rPr>
        <w:tab/>
      </w:r>
      <w:r>
        <w:rPr>
          <w:noProof/>
        </w:rPr>
        <w:fldChar w:fldCharType="begin" w:fldLock="1"/>
      </w:r>
      <w:r>
        <w:rPr>
          <w:noProof/>
        </w:rPr>
        <w:instrText xml:space="preserve"> PAGEREF _Toc153785906 \h </w:instrText>
      </w:r>
      <w:r>
        <w:rPr>
          <w:noProof/>
        </w:rPr>
      </w:r>
      <w:r>
        <w:rPr>
          <w:noProof/>
        </w:rPr>
        <w:fldChar w:fldCharType="separate"/>
      </w:r>
      <w:r>
        <w:rPr>
          <w:noProof/>
        </w:rPr>
        <w:t>18</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4.2.2.3.3</w:t>
      </w:r>
      <w:r w:rsidRPr="004C5099">
        <w:rPr>
          <w:rFonts w:ascii="Calibri" w:eastAsia="Malgun Gothic" w:hAnsi="Calibri"/>
          <w:noProof/>
          <w:sz w:val="22"/>
          <w:szCs w:val="22"/>
          <w:lang w:eastAsia="ko-KR"/>
        </w:rPr>
        <w:tab/>
      </w:r>
      <w:r>
        <w:rPr>
          <w:noProof/>
        </w:rPr>
        <w:t>UE-AMBR</w:t>
      </w:r>
      <w:r>
        <w:rPr>
          <w:noProof/>
        </w:rPr>
        <w:tab/>
      </w:r>
      <w:r>
        <w:rPr>
          <w:noProof/>
        </w:rPr>
        <w:fldChar w:fldCharType="begin" w:fldLock="1"/>
      </w:r>
      <w:r>
        <w:rPr>
          <w:noProof/>
        </w:rPr>
        <w:instrText xml:space="preserve"> PAGEREF _Toc153785907 \h </w:instrText>
      </w:r>
      <w:r>
        <w:rPr>
          <w:noProof/>
        </w:rPr>
      </w:r>
      <w:r>
        <w:rPr>
          <w:noProof/>
        </w:rPr>
        <w:fldChar w:fldCharType="separate"/>
      </w:r>
      <w:r>
        <w:rPr>
          <w:noProof/>
        </w:rPr>
        <w:t>18</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4.2.2.3.4</w:t>
      </w:r>
      <w:r w:rsidRPr="004C5099">
        <w:rPr>
          <w:rFonts w:ascii="Calibri" w:eastAsia="Malgun Gothic" w:hAnsi="Calibri"/>
          <w:noProof/>
          <w:sz w:val="22"/>
          <w:szCs w:val="22"/>
          <w:lang w:eastAsia="ko-KR"/>
        </w:rPr>
        <w:tab/>
      </w:r>
      <w:r>
        <w:rPr>
          <w:noProof/>
        </w:rPr>
        <w:t>SMF Selection Management</w:t>
      </w:r>
      <w:r>
        <w:rPr>
          <w:noProof/>
        </w:rPr>
        <w:tab/>
      </w:r>
      <w:r>
        <w:rPr>
          <w:noProof/>
        </w:rPr>
        <w:fldChar w:fldCharType="begin" w:fldLock="1"/>
      </w:r>
      <w:r>
        <w:rPr>
          <w:noProof/>
        </w:rPr>
        <w:instrText xml:space="preserve"> PAGEREF _Toc153785908 \h </w:instrText>
      </w:r>
      <w:r>
        <w:rPr>
          <w:noProof/>
        </w:rPr>
      </w:r>
      <w:r>
        <w:rPr>
          <w:noProof/>
        </w:rPr>
        <w:fldChar w:fldCharType="separate"/>
      </w:r>
      <w:r>
        <w:rPr>
          <w:noProof/>
        </w:rPr>
        <w:t>18</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4.2.2.3.5</w:t>
      </w:r>
      <w:r w:rsidRPr="004C5099">
        <w:rPr>
          <w:rFonts w:ascii="Calibri" w:eastAsia="Malgun Gothic" w:hAnsi="Calibri"/>
          <w:noProof/>
          <w:sz w:val="22"/>
          <w:szCs w:val="22"/>
          <w:lang w:eastAsia="ko-KR"/>
        </w:rPr>
        <w:tab/>
      </w:r>
      <w:r>
        <w:rPr>
          <w:noProof/>
        </w:rPr>
        <w:t>UE-Slice-MBR</w:t>
      </w:r>
      <w:r>
        <w:rPr>
          <w:noProof/>
        </w:rPr>
        <w:tab/>
      </w:r>
      <w:r>
        <w:rPr>
          <w:noProof/>
        </w:rPr>
        <w:fldChar w:fldCharType="begin" w:fldLock="1"/>
      </w:r>
      <w:r>
        <w:rPr>
          <w:noProof/>
        </w:rPr>
        <w:instrText xml:space="preserve"> PAGEREF _Toc153785909 \h </w:instrText>
      </w:r>
      <w:r>
        <w:rPr>
          <w:noProof/>
        </w:rPr>
      </w:r>
      <w:r>
        <w:rPr>
          <w:noProof/>
        </w:rPr>
        <w:fldChar w:fldCharType="separate"/>
      </w:r>
      <w:r>
        <w:rPr>
          <w:noProof/>
        </w:rPr>
        <w:t>19</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4.2.2.3.6</w:t>
      </w:r>
      <w:r w:rsidRPr="004C5099">
        <w:rPr>
          <w:rFonts w:ascii="Calibri" w:eastAsia="Malgun Gothic" w:hAnsi="Calibri"/>
          <w:noProof/>
          <w:sz w:val="22"/>
          <w:szCs w:val="22"/>
          <w:lang w:eastAsia="ko-KR"/>
        </w:rPr>
        <w:tab/>
      </w:r>
      <w:r>
        <w:rPr>
          <w:noProof/>
        </w:rPr>
        <w:t>5G access stratum time distribution</w:t>
      </w:r>
      <w:r>
        <w:rPr>
          <w:noProof/>
        </w:rPr>
        <w:tab/>
      </w:r>
      <w:r>
        <w:rPr>
          <w:noProof/>
        </w:rPr>
        <w:fldChar w:fldCharType="begin" w:fldLock="1"/>
      </w:r>
      <w:r>
        <w:rPr>
          <w:noProof/>
        </w:rPr>
        <w:instrText xml:space="preserve"> PAGEREF _Toc153785910 \h </w:instrText>
      </w:r>
      <w:r>
        <w:rPr>
          <w:noProof/>
        </w:rPr>
      </w:r>
      <w:r>
        <w:rPr>
          <w:noProof/>
        </w:rPr>
        <w:fldChar w:fldCharType="separate"/>
      </w:r>
      <w:r>
        <w:rPr>
          <w:noProof/>
        </w:rPr>
        <w:t>19</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4.2.2.3.7</w:t>
      </w:r>
      <w:r w:rsidRPr="004C5099">
        <w:rPr>
          <w:rFonts w:ascii="Calibri" w:eastAsia="Malgun Gothic" w:hAnsi="Calibri"/>
          <w:noProof/>
          <w:sz w:val="22"/>
          <w:szCs w:val="22"/>
          <w:lang w:eastAsia="ko-KR"/>
        </w:rPr>
        <w:tab/>
      </w:r>
      <w:r>
        <w:rPr>
          <w:noProof/>
        </w:rPr>
        <w:t>Network slice usage control</w:t>
      </w:r>
      <w:r>
        <w:rPr>
          <w:noProof/>
        </w:rPr>
        <w:tab/>
      </w:r>
      <w:r>
        <w:rPr>
          <w:noProof/>
        </w:rPr>
        <w:fldChar w:fldCharType="begin" w:fldLock="1"/>
      </w:r>
      <w:r>
        <w:rPr>
          <w:noProof/>
        </w:rPr>
        <w:instrText xml:space="preserve"> PAGEREF _Toc153785911 \h </w:instrText>
      </w:r>
      <w:r>
        <w:rPr>
          <w:noProof/>
        </w:rPr>
      </w:r>
      <w:r>
        <w:rPr>
          <w:noProof/>
        </w:rPr>
        <w:fldChar w:fldCharType="separate"/>
      </w:r>
      <w:r>
        <w:rPr>
          <w:noProof/>
        </w:rPr>
        <w:t>19</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4.2.3</w:t>
      </w:r>
      <w:r w:rsidRPr="004C5099">
        <w:rPr>
          <w:rFonts w:ascii="Calibri" w:eastAsia="Malgun Gothic" w:hAnsi="Calibri"/>
          <w:noProof/>
          <w:sz w:val="22"/>
          <w:szCs w:val="22"/>
          <w:lang w:eastAsia="ko-KR"/>
        </w:rPr>
        <w:tab/>
      </w:r>
      <w:r>
        <w:rPr>
          <w:noProof/>
        </w:rPr>
        <w:t>Npcf_AMPolicyControl_Update Service Operation</w:t>
      </w:r>
      <w:r>
        <w:rPr>
          <w:noProof/>
        </w:rPr>
        <w:tab/>
      </w:r>
      <w:r>
        <w:rPr>
          <w:noProof/>
        </w:rPr>
        <w:fldChar w:fldCharType="begin" w:fldLock="1"/>
      </w:r>
      <w:r>
        <w:rPr>
          <w:noProof/>
        </w:rPr>
        <w:instrText xml:space="preserve"> PAGEREF _Toc153785912 \h </w:instrText>
      </w:r>
      <w:r>
        <w:rPr>
          <w:noProof/>
        </w:rPr>
      </w:r>
      <w:r>
        <w:rPr>
          <w:noProof/>
        </w:rPr>
        <w:fldChar w:fldCharType="separate"/>
      </w:r>
      <w:r>
        <w:rPr>
          <w:noProof/>
        </w:rPr>
        <w:t>20</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4.2.3.1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_Toc153785913 \h </w:instrText>
      </w:r>
      <w:r>
        <w:rPr>
          <w:noProof/>
        </w:rPr>
      </w:r>
      <w:r>
        <w:rPr>
          <w:noProof/>
        </w:rPr>
        <w:fldChar w:fldCharType="separate"/>
      </w:r>
      <w:r>
        <w:rPr>
          <w:noProof/>
        </w:rPr>
        <w:t>20</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4.2.3.2</w:t>
      </w:r>
      <w:r w:rsidRPr="004C5099">
        <w:rPr>
          <w:rFonts w:ascii="Calibri" w:eastAsia="Malgun Gothic" w:hAnsi="Calibri"/>
          <w:noProof/>
          <w:sz w:val="22"/>
          <w:szCs w:val="22"/>
          <w:lang w:eastAsia="ko-KR"/>
        </w:rPr>
        <w:tab/>
      </w:r>
      <w:r>
        <w:rPr>
          <w:noProof/>
        </w:rPr>
        <w:t>Policy Control Request Triggers</w:t>
      </w:r>
      <w:r>
        <w:rPr>
          <w:noProof/>
        </w:rPr>
        <w:tab/>
      </w:r>
      <w:r>
        <w:rPr>
          <w:noProof/>
        </w:rPr>
        <w:fldChar w:fldCharType="begin" w:fldLock="1"/>
      </w:r>
      <w:r>
        <w:rPr>
          <w:noProof/>
        </w:rPr>
        <w:instrText xml:space="preserve"> PAGEREF _Toc153785914 \h </w:instrText>
      </w:r>
      <w:r>
        <w:rPr>
          <w:noProof/>
        </w:rPr>
      </w:r>
      <w:r>
        <w:rPr>
          <w:noProof/>
        </w:rPr>
        <w:fldChar w:fldCharType="separate"/>
      </w:r>
      <w:r>
        <w:rPr>
          <w:noProof/>
        </w:rPr>
        <w:t>24</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4.2.3.3</w:t>
      </w:r>
      <w:r w:rsidRPr="004C5099">
        <w:rPr>
          <w:rFonts w:ascii="Calibri" w:eastAsia="Malgun Gothic" w:hAnsi="Calibri"/>
          <w:noProof/>
          <w:sz w:val="22"/>
          <w:szCs w:val="22"/>
          <w:lang w:eastAsia="ko-KR"/>
        </w:rPr>
        <w:tab/>
      </w:r>
      <w:r>
        <w:rPr>
          <w:noProof/>
        </w:rPr>
        <w:t>Encoding of updated policy</w:t>
      </w:r>
      <w:r>
        <w:rPr>
          <w:noProof/>
        </w:rPr>
        <w:tab/>
      </w:r>
      <w:r>
        <w:rPr>
          <w:noProof/>
        </w:rPr>
        <w:fldChar w:fldCharType="begin" w:fldLock="1"/>
      </w:r>
      <w:r>
        <w:rPr>
          <w:noProof/>
        </w:rPr>
        <w:instrText xml:space="preserve"> PAGEREF _Toc153785915 \h </w:instrText>
      </w:r>
      <w:r>
        <w:rPr>
          <w:noProof/>
        </w:rPr>
      </w:r>
      <w:r>
        <w:rPr>
          <w:noProof/>
        </w:rPr>
        <w:fldChar w:fldCharType="separate"/>
      </w:r>
      <w:r>
        <w:rPr>
          <w:noProof/>
        </w:rPr>
        <w:t>25</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4.2.3.4</w:t>
      </w:r>
      <w:r w:rsidRPr="004C5099">
        <w:rPr>
          <w:rFonts w:ascii="Calibri" w:eastAsia="Malgun Gothic" w:hAnsi="Calibri"/>
          <w:noProof/>
          <w:sz w:val="22"/>
          <w:szCs w:val="22"/>
          <w:lang w:eastAsia="ko-KR"/>
        </w:rPr>
        <w:tab/>
      </w:r>
      <w:r>
        <w:rPr>
          <w:noProof/>
        </w:rPr>
        <w:t>Feature renegotiation during AMF relocation</w:t>
      </w:r>
      <w:r>
        <w:rPr>
          <w:noProof/>
        </w:rPr>
        <w:tab/>
      </w:r>
      <w:r>
        <w:rPr>
          <w:noProof/>
        </w:rPr>
        <w:fldChar w:fldCharType="begin" w:fldLock="1"/>
      </w:r>
      <w:r>
        <w:rPr>
          <w:noProof/>
        </w:rPr>
        <w:instrText xml:space="preserve"> PAGEREF _Toc153785916 \h </w:instrText>
      </w:r>
      <w:r>
        <w:rPr>
          <w:noProof/>
        </w:rPr>
      </w:r>
      <w:r>
        <w:rPr>
          <w:noProof/>
        </w:rPr>
        <w:fldChar w:fldCharType="separate"/>
      </w:r>
      <w:r>
        <w:rPr>
          <w:noProof/>
        </w:rPr>
        <w:t>26</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4.2.4</w:t>
      </w:r>
      <w:r w:rsidRPr="004C5099">
        <w:rPr>
          <w:rFonts w:ascii="Calibri" w:eastAsia="Malgun Gothic" w:hAnsi="Calibri"/>
          <w:noProof/>
          <w:sz w:val="22"/>
          <w:szCs w:val="22"/>
          <w:lang w:eastAsia="ko-KR"/>
        </w:rPr>
        <w:tab/>
      </w:r>
      <w:r>
        <w:rPr>
          <w:noProof/>
        </w:rPr>
        <w:t>Npcf_AMPolicyControl_UpdateNotify Service Operation</w:t>
      </w:r>
      <w:r>
        <w:rPr>
          <w:noProof/>
        </w:rPr>
        <w:tab/>
      </w:r>
      <w:r>
        <w:rPr>
          <w:noProof/>
        </w:rPr>
        <w:fldChar w:fldCharType="begin" w:fldLock="1"/>
      </w:r>
      <w:r>
        <w:rPr>
          <w:noProof/>
        </w:rPr>
        <w:instrText xml:space="preserve"> PAGEREF _Toc153785917 \h </w:instrText>
      </w:r>
      <w:r>
        <w:rPr>
          <w:noProof/>
        </w:rPr>
      </w:r>
      <w:r>
        <w:rPr>
          <w:noProof/>
        </w:rPr>
        <w:fldChar w:fldCharType="separate"/>
      </w:r>
      <w:r>
        <w:rPr>
          <w:noProof/>
        </w:rPr>
        <w:t>27</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4.2.4.1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_Toc153785918 \h </w:instrText>
      </w:r>
      <w:r>
        <w:rPr>
          <w:noProof/>
        </w:rPr>
      </w:r>
      <w:r>
        <w:rPr>
          <w:noProof/>
        </w:rPr>
        <w:fldChar w:fldCharType="separate"/>
      </w:r>
      <w:r>
        <w:rPr>
          <w:noProof/>
        </w:rPr>
        <w:t>27</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4.2.4.2</w:t>
      </w:r>
      <w:r w:rsidRPr="004C5099">
        <w:rPr>
          <w:rFonts w:ascii="Calibri" w:eastAsia="Malgun Gothic" w:hAnsi="Calibri"/>
          <w:noProof/>
          <w:sz w:val="22"/>
          <w:szCs w:val="22"/>
          <w:lang w:eastAsia="ko-KR"/>
        </w:rPr>
        <w:tab/>
      </w:r>
      <w:r>
        <w:rPr>
          <w:noProof/>
        </w:rPr>
        <w:t>Policy update notification</w:t>
      </w:r>
      <w:r>
        <w:rPr>
          <w:noProof/>
        </w:rPr>
        <w:tab/>
      </w:r>
      <w:r>
        <w:rPr>
          <w:noProof/>
        </w:rPr>
        <w:fldChar w:fldCharType="begin" w:fldLock="1"/>
      </w:r>
      <w:r>
        <w:rPr>
          <w:noProof/>
        </w:rPr>
        <w:instrText xml:space="preserve"> PAGEREF _Toc153785919 \h </w:instrText>
      </w:r>
      <w:r>
        <w:rPr>
          <w:noProof/>
        </w:rPr>
      </w:r>
      <w:r>
        <w:rPr>
          <w:noProof/>
        </w:rPr>
        <w:fldChar w:fldCharType="separate"/>
      </w:r>
      <w:r>
        <w:rPr>
          <w:noProof/>
        </w:rPr>
        <w:t>27</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4.2.4.3</w:t>
      </w:r>
      <w:r w:rsidRPr="004C5099">
        <w:rPr>
          <w:rFonts w:ascii="Calibri" w:eastAsia="Malgun Gothic" w:hAnsi="Calibri"/>
          <w:noProof/>
          <w:sz w:val="22"/>
          <w:szCs w:val="22"/>
          <w:lang w:eastAsia="ko-KR"/>
        </w:rPr>
        <w:tab/>
      </w:r>
      <w:r>
        <w:rPr>
          <w:noProof/>
        </w:rPr>
        <w:t>Request for termination of the policy association</w:t>
      </w:r>
      <w:r>
        <w:rPr>
          <w:noProof/>
        </w:rPr>
        <w:tab/>
      </w:r>
      <w:r>
        <w:rPr>
          <w:noProof/>
        </w:rPr>
        <w:fldChar w:fldCharType="begin" w:fldLock="1"/>
      </w:r>
      <w:r>
        <w:rPr>
          <w:noProof/>
        </w:rPr>
        <w:instrText xml:space="preserve"> PAGEREF _Toc153785920 \h </w:instrText>
      </w:r>
      <w:r>
        <w:rPr>
          <w:noProof/>
        </w:rPr>
      </w:r>
      <w:r>
        <w:rPr>
          <w:noProof/>
        </w:rPr>
        <w:fldChar w:fldCharType="separate"/>
      </w:r>
      <w:r>
        <w:rPr>
          <w:noProof/>
        </w:rPr>
        <w:t>29</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4.2.5</w:t>
      </w:r>
      <w:r w:rsidRPr="004C5099">
        <w:rPr>
          <w:rFonts w:ascii="Calibri" w:eastAsia="Malgun Gothic" w:hAnsi="Calibri"/>
          <w:noProof/>
          <w:sz w:val="22"/>
          <w:szCs w:val="22"/>
          <w:lang w:eastAsia="ko-KR"/>
        </w:rPr>
        <w:tab/>
      </w:r>
      <w:r>
        <w:rPr>
          <w:noProof/>
        </w:rPr>
        <w:t>Npcf_AMPolicyControl_Delete Service Operation</w:t>
      </w:r>
      <w:r>
        <w:rPr>
          <w:noProof/>
        </w:rPr>
        <w:tab/>
      </w:r>
      <w:r>
        <w:rPr>
          <w:noProof/>
        </w:rPr>
        <w:fldChar w:fldCharType="begin" w:fldLock="1"/>
      </w:r>
      <w:r>
        <w:rPr>
          <w:noProof/>
        </w:rPr>
        <w:instrText xml:space="preserve"> PAGEREF _Toc153785921 \h </w:instrText>
      </w:r>
      <w:r>
        <w:rPr>
          <w:noProof/>
        </w:rPr>
      </w:r>
      <w:r>
        <w:rPr>
          <w:noProof/>
        </w:rPr>
        <w:fldChar w:fldCharType="separate"/>
      </w:r>
      <w:r>
        <w:rPr>
          <w:noProof/>
        </w:rPr>
        <w:t>30</w:t>
      </w:r>
      <w:r>
        <w:rPr>
          <w:noProof/>
        </w:rPr>
        <w:fldChar w:fldCharType="end"/>
      </w:r>
    </w:p>
    <w:p w:rsidR="00E357A2" w:rsidRPr="004C5099" w:rsidRDefault="00E357A2">
      <w:pPr>
        <w:pStyle w:val="TOC1"/>
        <w:rPr>
          <w:rFonts w:ascii="Calibri" w:eastAsia="Malgun Gothic" w:hAnsi="Calibri"/>
          <w:noProof/>
          <w:szCs w:val="22"/>
          <w:lang w:eastAsia="ko-KR"/>
        </w:rPr>
      </w:pPr>
      <w:r>
        <w:rPr>
          <w:noProof/>
          <w:lang w:eastAsia="zh-CN"/>
        </w:rPr>
        <w:t>5</w:t>
      </w:r>
      <w:r w:rsidRPr="004C5099">
        <w:rPr>
          <w:rFonts w:ascii="Calibri" w:eastAsia="Malgun Gothic" w:hAnsi="Calibri"/>
          <w:noProof/>
          <w:szCs w:val="22"/>
          <w:lang w:eastAsia="ko-KR"/>
        </w:rPr>
        <w:tab/>
      </w:r>
      <w:r>
        <w:rPr>
          <w:noProof/>
        </w:rPr>
        <w:t>Npcf_AMPolicyControl</w:t>
      </w:r>
      <w:r>
        <w:rPr>
          <w:noProof/>
          <w:lang w:eastAsia="zh-CN"/>
        </w:rPr>
        <w:t xml:space="preserve"> API</w:t>
      </w:r>
      <w:r>
        <w:rPr>
          <w:noProof/>
        </w:rPr>
        <w:tab/>
      </w:r>
      <w:r>
        <w:rPr>
          <w:noProof/>
        </w:rPr>
        <w:fldChar w:fldCharType="begin" w:fldLock="1"/>
      </w:r>
      <w:r>
        <w:rPr>
          <w:noProof/>
        </w:rPr>
        <w:instrText xml:space="preserve"> PAGEREF _Toc153785922 \h </w:instrText>
      </w:r>
      <w:r>
        <w:rPr>
          <w:noProof/>
        </w:rPr>
      </w:r>
      <w:r>
        <w:rPr>
          <w:noProof/>
        </w:rPr>
        <w:fldChar w:fldCharType="separate"/>
      </w:r>
      <w:r>
        <w:rPr>
          <w:noProof/>
        </w:rPr>
        <w:t>31</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lang w:eastAsia="zh-CN"/>
        </w:rPr>
        <w:t>5</w:t>
      </w:r>
      <w:r>
        <w:rPr>
          <w:noProof/>
        </w:rPr>
        <w:t>.1</w:t>
      </w:r>
      <w:r w:rsidRPr="004C5099">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_Toc153785923 \h </w:instrText>
      </w:r>
      <w:r>
        <w:rPr>
          <w:noProof/>
        </w:rPr>
      </w:r>
      <w:r>
        <w:rPr>
          <w:noProof/>
        </w:rPr>
        <w:fldChar w:fldCharType="separate"/>
      </w:r>
      <w:r>
        <w:rPr>
          <w:noProof/>
        </w:rPr>
        <w:t>31</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5.2</w:t>
      </w:r>
      <w:r w:rsidRPr="004C5099">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_Toc153785924 \h </w:instrText>
      </w:r>
      <w:r>
        <w:rPr>
          <w:noProof/>
        </w:rPr>
      </w:r>
      <w:r>
        <w:rPr>
          <w:noProof/>
        </w:rPr>
        <w:fldChar w:fldCharType="separate"/>
      </w:r>
      <w:r>
        <w:rPr>
          <w:noProof/>
        </w:rPr>
        <w:t>32</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5.2.1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_Toc153785925 \h </w:instrText>
      </w:r>
      <w:r>
        <w:rPr>
          <w:noProof/>
        </w:rPr>
      </w:r>
      <w:r>
        <w:rPr>
          <w:noProof/>
        </w:rPr>
        <w:fldChar w:fldCharType="separate"/>
      </w:r>
      <w:r>
        <w:rPr>
          <w:noProof/>
        </w:rPr>
        <w:t>32</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5.2.2</w:t>
      </w:r>
      <w:r w:rsidRPr="004C5099">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_Toc153785926 \h </w:instrText>
      </w:r>
      <w:r>
        <w:rPr>
          <w:noProof/>
        </w:rPr>
      </w:r>
      <w:r>
        <w:rPr>
          <w:noProof/>
        </w:rPr>
        <w:fldChar w:fldCharType="separate"/>
      </w:r>
      <w:r>
        <w:rPr>
          <w:noProof/>
        </w:rPr>
        <w:t>32</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5.2.2.1</w:t>
      </w:r>
      <w:r w:rsidRPr="004C5099">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_Toc153785927 \h </w:instrText>
      </w:r>
      <w:r>
        <w:rPr>
          <w:noProof/>
        </w:rPr>
      </w:r>
      <w:r>
        <w:rPr>
          <w:noProof/>
        </w:rPr>
        <w:fldChar w:fldCharType="separate"/>
      </w:r>
      <w:r>
        <w:rPr>
          <w:noProof/>
        </w:rPr>
        <w:t>32</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5.2.2.2</w:t>
      </w:r>
      <w:r w:rsidRPr="004C5099">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_Toc153785928 \h </w:instrText>
      </w:r>
      <w:r>
        <w:rPr>
          <w:noProof/>
        </w:rPr>
      </w:r>
      <w:r>
        <w:rPr>
          <w:noProof/>
        </w:rPr>
        <w:fldChar w:fldCharType="separate"/>
      </w:r>
      <w:r>
        <w:rPr>
          <w:noProof/>
        </w:rPr>
        <w:t>32</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5.2.3</w:t>
      </w:r>
      <w:r w:rsidRPr="004C5099">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_Toc153785929 \h </w:instrText>
      </w:r>
      <w:r>
        <w:rPr>
          <w:noProof/>
        </w:rPr>
      </w:r>
      <w:r>
        <w:rPr>
          <w:noProof/>
        </w:rPr>
        <w:fldChar w:fldCharType="separate"/>
      </w:r>
      <w:r>
        <w:rPr>
          <w:noProof/>
        </w:rPr>
        <w:t>32</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5.3</w:t>
      </w:r>
      <w:r w:rsidRPr="004C5099">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_Toc153785930 \h </w:instrText>
      </w:r>
      <w:r>
        <w:rPr>
          <w:noProof/>
        </w:rPr>
      </w:r>
      <w:r>
        <w:rPr>
          <w:noProof/>
        </w:rPr>
        <w:fldChar w:fldCharType="separate"/>
      </w:r>
      <w:r>
        <w:rPr>
          <w:noProof/>
        </w:rPr>
        <w:t>32</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5.3.1</w:t>
      </w:r>
      <w:r w:rsidRPr="004C5099">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_Toc153785931 \h </w:instrText>
      </w:r>
      <w:r>
        <w:rPr>
          <w:noProof/>
        </w:rPr>
      </w:r>
      <w:r>
        <w:rPr>
          <w:noProof/>
        </w:rPr>
        <w:fldChar w:fldCharType="separate"/>
      </w:r>
      <w:r>
        <w:rPr>
          <w:noProof/>
        </w:rPr>
        <w:t>33</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5.3.2</w:t>
      </w:r>
      <w:r w:rsidRPr="004C5099">
        <w:rPr>
          <w:rFonts w:ascii="Calibri" w:eastAsia="Malgun Gothic" w:hAnsi="Calibri"/>
          <w:noProof/>
          <w:sz w:val="22"/>
          <w:szCs w:val="22"/>
          <w:lang w:eastAsia="ko-KR"/>
        </w:rPr>
        <w:tab/>
      </w:r>
      <w:r>
        <w:rPr>
          <w:noProof/>
        </w:rPr>
        <w:t>Resource: AM Policy Associations</w:t>
      </w:r>
      <w:r>
        <w:rPr>
          <w:noProof/>
        </w:rPr>
        <w:tab/>
      </w:r>
      <w:r>
        <w:rPr>
          <w:noProof/>
        </w:rPr>
        <w:fldChar w:fldCharType="begin" w:fldLock="1"/>
      </w:r>
      <w:r>
        <w:rPr>
          <w:noProof/>
        </w:rPr>
        <w:instrText xml:space="preserve"> PAGEREF _Toc153785932 \h </w:instrText>
      </w:r>
      <w:r>
        <w:rPr>
          <w:noProof/>
        </w:rPr>
      </w:r>
      <w:r>
        <w:rPr>
          <w:noProof/>
        </w:rPr>
        <w:fldChar w:fldCharType="separate"/>
      </w:r>
      <w:r>
        <w:rPr>
          <w:noProof/>
        </w:rPr>
        <w:t>33</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5.3.2.1</w:t>
      </w:r>
      <w:r w:rsidRPr="004C5099">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_Toc153785933 \h </w:instrText>
      </w:r>
      <w:r>
        <w:rPr>
          <w:noProof/>
        </w:rPr>
      </w:r>
      <w:r>
        <w:rPr>
          <w:noProof/>
        </w:rPr>
        <w:fldChar w:fldCharType="separate"/>
      </w:r>
      <w:r>
        <w:rPr>
          <w:noProof/>
        </w:rPr>
        <w:t>33</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5.3.2.2</w:t>
      </w:r>
      <w:r w:rsidRPr="004C5099">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_Toc153785934 \h </w:instrText>
      </w:r>
      <w:r>
        <w:rPr>
          <w:noProof/>
        </w:rPr>
      </w:r>
      <w:r>
        <w:rPr>
          <w:noProof/>
        </w:rPr>
        <w:fldChar w:fldCharType="separate"/>
      </w:r>
      <w:r>
        <w:rPr>
          <w:noProof/>
        </w:rPr>
        <w:t>33</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5.3.2.3</w:t>
      </w:r>
      <w:r w:rsidRPr="004C5099">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_Toc153785935 \h </w:instrText>
      </w:r>
      <w:r>
        <w:rPr>
          <w:noProof/>
        </w:rPr>
      </w:r>
      <w:r>
        <w:rPr>
          <w:noProof/>
        </w:rPr>
        <w:fldChar w:fldCharType="separate"/>
      </w:r>
      <w:r>
        <w:rPr>
          <w:noProof/>
        </w:rPr>
        <w:t>33</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5.3.2.3.1</w:t>
      </w:r>
      <w:r w:rsidRPr="004C5099">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_Toc153785936 \h </w:instrText>
      </w:r>
      <w:r>
        <w:rPr>
          <w:noProof/>
        </w:rPr>
      </w:r>
      <w:r>
        <w:rPr>
          <w:noProof/>
        </w:rPr>
        <w:fldChar w:fldCharType="separate"/>
      </w:r>
      <w:r>
        <w:rPr>
          <w:noProof/>
        </w:rPr>
        <w:t>33</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5.3.3</w:t>
      </w:r>
      <w:r w:rsidRPr="004C5099">
        <w:rPr>
          <w:rFonts w:ascii="Calibri" w:eastAsia="Malgun Gothic" w:hAnsi="Calibri"/>
          <w:noProof/>
          <w:sz w:val="22"/>
          <w:szCs w:val="22"/>
          <w:lang w:eastAsia="ko-KR"/>
        </w:rPr>
        <w:tab/>
      </w:r>
      <w:r>
        <w:rPr>
          <w:noProof/>
        </w:rPr>
        <w:t>Resource: Individual AM Policy Association</w:t>
      </w:r>
      <w:r>
        <w:rPr>
          <w:noProof/>
        </w:rPr>
        <w:tab/>
      </w:r>
      <w:r>
        <w:rPr>
          <w:noProof/>
        </w:rPr>
        <w:fldChar w:fldCharType="begin" w:fldLock="1"/>
      </w:r>
      <w:r>
        <w:rPr>
          <w:noProof/>
        </w:rPr>
        <w:instrText xml:space="preserve"> PAGEREF _Toc153785937 \h </w:instrText>
      </w:r>
      <w:r>
        <w:rPr>
          <w:noProof/>
        </w:rPr>
      </w:r>
      <w:r>
        <w:rPr>
          <w:noProof/>
        </w:rPr>
        <w:fldChar w:fldCharType="separate"/>
      </w:r>
      <w:r>
        <w:rPr>
          <w:noProof/>
        </w:rPr>
        <w:t>34</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5.3.3.1</w:t>
      </w:r>
      <w:r w:rsidRPr="004C5099">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_Toc153785938 \h </w:instrText>
      </w:r>
      <w:r>
        <w:rPr>
          <w:noProof/>
        </w:rPr>
      </w:r>
      <w:r>
        <w:rPr>
          <w:noProof/>
        </w:rPr>
        <w:fldChar w:fldCharType="separate"/>
      </w:r>
      <w:r>
        <w:rPr>
          <w:noProof/>
        </w:rPr>
        <w:t>34</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5.3.3.2</w:t>
      </w:r>
      <w:r w:rsidRPr="004C5099">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_Toc153785939 \h </w:instrText>
      </w:r>
      <w:r>
        <w:rPr>
          <w:noProof/>
        </w:rPr>
      </w:r>
      <w:r>
        <w:rPr>
          <w:noProof/>
        </w:rPr>
        <w:fldChar w:fldCharType="separate"/>
      </w:r>
      <w:r>
        <w:rPr>
          <w:noProof/>
        </w:rPr>
        <w:t>34</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5.3.3.3</w:t>
      </w:r>
      <w:r w:rsidRPr="004C5099">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_Toc153785940 \h </w:instrText>
      </w:r>
      <w:r>
        <w:rPr>
          <w:noProof/>
        </w:rPr>
      </w:r>
      <w:r>
        <w:rPr>
          <w:noProof/>
        </w:rPr>
        <w:fldChar w:fldCharType="separate"/>
      </w:r>
      <w:r>
        <w:rPr>
          <w:noProof/>
        </w:rPr>
        <w:t>34</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5.3.3.3.1</w:t>
      </w:r>
      <w:r w:rsidRPr="004C5099">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_Toc153785941 \h </w:instrText>
      </w:r>
      <w:r>
        <w:rPr>
          <w:noProof/>
        </w:rPr>
      </w:r>
      <w:r>
        <w:rPr>
          <w:noProof/>
        </w:rPr>
        <w:fldChar w:fldCharType="separate"/>
      </w:r>
      <w:r>
        <w:rPr>
          <w:noProof/>
        </w:rPr>
        <w:t>34</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5.3.3.3.2</w:t>
      </w:r>
      <w:r w:rsidRPr="004C5099">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_Toc153785942 \h </w:instrText>
      </w:r>
      <w:r>
        <w:rPr>
          <w:noProof/>
        </w:rPr>
      </w:r>
      <w:r>
        <w:rPr>
          <w:noProof/>
        </w:rPr>
        <w:fldChar w:fldCharType="separate"/>
      </w:r>
      <w:r>
        <w:rPr>
          <w:noProof/>
        </w:rPr>
        <w:t>36</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5.3.3.4</w:t>
      </w:r>
      <w:r w:rsidRPr="004C5099">
        <w:rPr>
          <w:rFonts w:ascii="Calibri" w:eastAsia="Malgun Gothic" w:hAnsi="Calibr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_Toc153785943 \h </w:instrText>
      </w:r>
      <w:r>
        <w:rPr>
          <w:noProof/>
        </w:rPr>
      </w:r>
      <w:r>
        <w:rPr>
          <w:noProof/>
        </w:rPr>
        <w:fldChar w:fldCharType="separate"/>
      </w:r>
      <w:r>
        <w:rPr>
          <w:noProof/>
        </w:rPr>
        <w:t>37</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5.3.3.4.1</w:t>
      </w:r>
      <w:r w:rsidRPr="004C5099">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_Toc153785944 \h </w:instrText>
      </w:r>
      <w:r>
        <w:rPr>
          <w:noProof/>
        </w:rPr>
      </w:r>
      <w:r>
        <w:rPr>
          <w:noProof/>
        </w:rPr>
        <w:fldChar w:fldCharType="separate"/>
      </w:r>
      <w:r>
        <w:rPr>
          <w:noProof/>
        </w:rPr>
        <w:t>37</w:t>
      </w:r>
      <w:r>
        <w:rPr>
          <w:noProof/>
        </w:rPr>
        <w:fldChar w:fldCharType="end"/>
      </w:r>
    </w:p>
    <w:p w:rsidR="00E357A2" w:rsidRPr="004C5099" w:rsidRDefault="00E357A2">
      <w:pPr>
        <w:pStyle w:val="TOC5"/>
        <w:rPr>
          <w:rFonts w:ascii="Calibri" w:eastAsia="Malgun Gothic" w:hAnsi="Calibri"/>
          <w:noProof/>
          <w:sz w:val="22"/>
          <w:szCs w:val="22"/>
          <w:lang w:eastAsia="ko-KR"/>
        </w:rPr>
      </w:pPr>
      <w:r>
        <w:rPr>
          <w:noProof/>
        </w:rPr>
        <w:t>5.3.3.4.2</w:t>
      </w:r>
      <w:r w:rsidRPr="004C5099">
        <w:rPr>
          <w:rFonts w:ascii="Calibri" w:eastAsia="Malgun Gothic" w:hAnsi="Calibri"/>
          <w:noProof/>
          <w:sz w:val="22"/>
          <w:szCs w:val="22"/>
          <w:lang w:eastAsia="ko-KR"/>
        </w:rPr>
        <w:tab/>
      </w:r>
      <w:r>
        <w:rPr>
          <w:noProof/>
        </w:rPr>
        <w:t>Operation: Update</w:t>
      </w:r>
      <w:r>
        <w:rPr>
          <w:noProof/>
        </w:rPr>
        <w:tab/>
      </w:r>
      <w:r>
        <w:rPr>
          <w:noProof/>
        </w:rPr>
        <w:fldChar w:fldCharType="begin" w:fldLock="1"/>
      </w:r>
      <w:r>
        <w:rPr>
          <w:noProof/>
        </w:rPr>
        <w:instrText xml:space="preserve"> PAGEREF _Toc153785945 \h </w:instrText>
      </w:r>
      <w:r>
        <w:rPr>
          <w:noProof/>
        </w:rPr>
      </w:r>
      <w:r>
        <w:rPr>
          <w:noProof/>
        </w:rPr>
        <w:fldChar w:fldCharType="separate"/>
      </w:r>
      <w:r>
        <w:rPr>
          <w:noProof/>
        </w:rPr>
        <w:t>37</w:t>
      </w:r>
      <w:r>
        <w:rPr>
          <w:noProof/>
        </w:rPr>
        <w:fldChar w:fldCharType="end"/>
      </w:r>
    </w:p>
    <w:p w:rsidR="00E357A2" w:rsidRPr="004C5099" w:rsidRDefault="00E357A2">
      <w:pPr>
        <w:pStyle w:val="TOC6"/>
        <w:rPr>
          <w:rFonts w:ascii="Calibri" w:eastAsia="Malgun Gothic" w:hAnsi="Calibri"/>
          <w:noProof/>
          <w:sz w:val="22"/>
          <w:szCs w:val="22"/>
          <w:lang w:eastAsia="ko-KR"/>
        </w:rPr>
      </w:pPr>
      <w:r>
        <w:rPr>
          <w:noProof/>
        </w:rPr>
        <w:t>5.3.3.4.2.1</w:t>
      </w:r>
      <w:r w:rsidRPr="004C5099">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_Toc153785946 \h </w:instrText>
      </w:r>
      <w:r>
        <w:rPr>
          <w:noProof/>
        </w:rPr>
      </w:r>
      <w:r>
        <w:rPr>
          <w:noProof/>
        </w:rPr>
        <w:fldChar w:fldCharType="separate"/>
      </w:r>
      <w:r>
        <w:rPr>
          <w:noProof/>
        </w:rPr>
        <w:t>37</w:t>
      </w:r>
      <w:r>
        <w:rPr>
          <w:noProof/>
        </w:rPr>
        <w:fldChar w:fldCharType="end"/>
      </w:r>
    </w:p>
    <w:p w:rsidR="00E357A2" w:rsidRPr="004C5099" w:rsidRDefault="00E357A2">
      <w:pPr>
        <w:pStyle w:val="TOC6"/>
        <w:rPr>
          <w:rFonts w:ascii="Calibri" w:eastAsia="Malgun Gothic" w:hAnsi="Calibri"/>
          <w:noProof/>
          <w:sz w:val="22"/>
          <w:szCs w:val="22"/>
          <w:lang w:eastAsia="ko-KR"/>
        </w:rPr>
      </w:pPr>
      <w:r>
        <w:rPr>
          <w:noProof/>
        </w:rPr>
        <w:t>5.3.3.4.2.2</w:t>
      </w:r>
      <w:r w:rsidRPr="004C5099">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_Toc153785947 \h </w:instrText>
      </w:r>
      <w:r>
        <w:rPr>
          <w:noProof/>
        </w:rPr>
      </w:r>
      <w:r>
        <w:rPr>
          <w:noProof/>
        </w:rPr>
        <w:fldChar w:fldCharType="separate"/>
      </w:r>
      <w:r>
        <w:rPr>
          <w:noProof/>
        </w:rPr>
        <w:t>37</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5.4</w:t>
      </w:r>
      <w:r w:rsidRPr="004C5099">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_Toc153785948 \h </w:instrText>
      </w:r>
      <w:r>
        <w:rPr>
          <w:noProof/>
        </w:rPr>
      </w:r>
      <w:r>
        <w:rPr>
          <w:noProof/>
        </w:rPr>
        <w:fldChar w:fldCharType="separate"/>
      </w:r>
      <w:r>
        <w:rPr>
          <w:noProof/>
        </w:rPr>
        <w:t>38</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5.5</w:t>
      </w:r>
      <w:r w:rsidRPr="004C5099">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_Toc153785949 \h </w:instrText>
      </w:r>
      <w:r>
        <w:rPr>
          <w:noProof/>
        </w:rPr>
      </w:r>
      <w:r>
        <w:rPr>
          <w:noProof/>
        </w:rPr>
        <w:fldChar w:fldCharType="separate"/>
      </w:r>
      <w:r>
        <w:rPr>
          <w:noProof/>
        </w:rPr>
        <w:t>38</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5.5.1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_Toc153785950 \h </w:instrText>
      </w:r>
      <w:r>
        <w:rPr>
          <w:noProof/>
        </w:rPr>
      </w:r>
      <w:r>
        <w:rPr>
          <w:noProof/>
        </w:rPr>
        <w:fldChar w:fldCharType="separate"/>
      </w:r>
      <w:r>
        <w:rPr>
          <w:noProof/>
        </w:rPr>
        <w:t>38</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5.5.2</w:t>
      </w:r>
      <w:r w:rsidRPr="004C5099">
        <w:rPr>
          <w:rFonts w:ascii="Calibri" w:eastAsia="Malgun Gothic" w:hAnsi="Calibri"/>
          <w:noProof/>
          <w:sz w:val="22"/>
          <w:szCs w:val="22"/>
          <w:lang w:eastAsia="ko-KR"/>
        </w:rPr>
        <w:tab/>
      </w:r>
      <w:r>
        <w:rPr>
          <w:noProof/>
        </w:rPr>
        <w:t>Policy Update Notification</w:t>
      </w:r>
      <w:r>
        <w:rPr>
          <w:noProof/>
        </w:rPr>
        <w:tab/>
      </w:r>
      <w:r>
        <w:rPr>
          <w:noProof/>
        </w:rPr>
        <w:fldChar w:fldCharType="begin" w:fldLock="1"/>
      </w:r>
      <w:r>
        <w:rPr>
          <w:noProof/>
        </w:rPr>
        <w:instrText xml:space="preserve"> PAGEREF _Toc153785951 \h </w:instrText>
      </w:r>
      <w:r>
        <w:rPr>
          <w:noProof/>
        </w:rPr>
      </w:r>
      <w:r>
        <w:rPr>
          <w:noProof/>
        </w:rPr>
        <w:fldChar w:fldCharType="separate"/>
      </w:r>
      <w:r>
        <w:rPr>
          <w:noProof/>
        </w:rPr>
        <w:t>38</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5.5.2.1</w:t>
      </w:r>
      <w:r w:rsidRPr="004C5099">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_Toc153785952 \h </w:instrText>
      </w:r>
      <w:r>
        <w:rPr>
          <w:noProof/>
        </w:rPr>
      </w:r>
      <w:r>
        <w:rPr>
          <w:noProof/>
        </w:rPr>
        <w:fldChar w:fldCharType="separate"/>
      </w:r>
      <w:r>
        <w:rPr>
          <w:noProof/>
        </w:rPr>
        <w:t>38</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5.5.2.2</w:t>
      </w:r>
      <w:r w:rsidRPr="004C5099">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_Toc153785953 \h </w:instrText>
      </w:r>
      <w:r>
        <w:rPr>
          <w:noProof/>
        </w:rPr>
      </w:r>
      <w:r>
        <w:rPr>
          <w:noProof/>
        </w:rPr>
        <w:fldChar w:fldCharType="separate"/>
      </w:r>
      <w:r>
        <w:rPr>
          <w:noProof/>
        </w:rPr>
        <w:t>38</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5.5.3</w:t>
      </w:r>
      <w:r w:rsidRPr="004C5099">
        <w:rPr>
          <w:rFonts w:ascii="Calibri" w:eastAsia="Malgun Gothic" w:hAnsi="Calibri"/>
          <w:noProof/>
          <w:sz w:val="22"/>
          <w:szCs w:val="22"/>
          <w:lang w:eastAsia="ko-KR"/>
        </w:rPr>
        <w:tab/>
      </w:r>
      <w:r>
        <w:rPr>
          <w:noProof/>
        </w:rPr>
        <w:t>Request for termination of the policy association</w:t>
      </w:r>
      <w:r>
        <w:rPr>
          <w:noProof/>
        </w:rPr>
        <w:tab/>
      </w:r>
      <w:r>
        <w:rPr>
          <w:noProof/>
        </w:rPr>
        <w:fldChar w:fldCharType="begin" w:fldLock="1"/>
      </w:r>
      <w:r>
        <w:rPr>
          <w:noProof/>
        </w:rPr>
        <w:instrText xml:space="preserve"> PAGEREF _Toc153785954 \h </w:instrText>
      </w:r>
      <w:r>
        <w:rPr>
          <w:noProof/>
        </w:rPr>
      </w:r>
      <w:r>
        <w:rPr>
          <w:noProof/>
        </w:rPr>
        <w:fldChar w:fldCharType="separate"/>
      </w:r>
      <w:r>
        <w:rPr>
          <w:noProof/>
        </w:rPr>
        <w:t>40</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5.5.3.1</w:t>
      </w:r>
      <w:r w:rsidRPr="004C5099">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_Toc153785955 \h </w:instrText>
      </w:r>
      <w:r>
        <w:rPr>
          <w:noProof/>
        </w:rPr>
      </w:r>
      <w:r>
        <w:rPr>
          <w:noProof/>
        </w:rPr>
        <w:fldChar w:fldCharType="separate"/>
      </w:r>
      <w:r>
        <w:rPr>
          <w:noProof/>
        </w:rPr>
        <w:t>40</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5.5.3.2</w:t>
      </w:r>
      <w:r w:rsidRPr="004C5099">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_Toc153785956 \h </w:instrText>
      </w:r>
      <w:r>
        <w:rPr>
          <w:noProof/>
        </w:rPr>
      </w:r>
      <w:r>
        <w:rPr>
          <w:noProof/>
        </w:rPr>
        <w:fldChar w:fldCharType="separate"/>
      </w:r>
      <w:r>
        <w:rPr>
          <w:noProof/>
        </w:rPr>
        <w:t>40</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5.6</w:t>
      </w:r>
      <w:r w:rsidRPr="004C5099">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_Toc153785957 \h </w:instrText>
      </w:r>
      <w:r>
        <w:rPr>
          <w:noProof/>
        </w:rPr>
      </w:r>
      <w:r>
        <w:rPr>
          <w:noProof/>
        </w:rPr>
        <w:fldChar w:fldCharType="separate"/>
      </w:r>
      <w:r>
        <w:rPr>
          <w:noProof/>
        </w:rPr>
        <w:t>41</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5.6.1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_Toc153785958 \h </w:instrText>
      </w:r>
      <w:r>
        <w:rPr>
          <w:noProof/>
        </w:rPr>
      </w:r>
      <w:r>
        <w:rPr>
          <w:noProof/>
        </w:rPr>
        <w:fldChar w:fldCharType="separate"/>
      </w:r>
      <w:r>
        <w:rPr>
          <w:noProof/>
        </w:rPr>
        <w:t>41</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5.6.2</w:t>
      </w:r>
      <w:r w:rsidRPr="004C5099">
        <w:rPr>
          <w:rFonts w:ascii="Calibri" w:eastAsia="Malgun Gothic" w:hAnsi="Calibri"/>
          <w:noProof/>
          <w:sz w:val="22"/>
          <w:szCs w:val="22"/>
          <w:lang w:eastAsia="ko-KR"/>
        </w:rPr>
        <w:tab/>
      </w:r>
      <w:r>
        <w:rPr>
          <w:noProof/>
        </w:rPr>
        <w:t>Structured data types</w:t>
      </w:r>
      <w:r>
        <w:rPr>
          <w:noProof/>
        </w:rPr>
        <w:tab/>
      </w:r>
      <w:r>
        <w:rPr>
          <w:noProof/>
        </w:rPr>
        <w:fldChar w:fldCharType="begin" w:fldLock="1"/>
      </w:r>
      <w:r>
        <w:rPr>
          <w:noProof/>
        </w:rPr>
        <w:instrText xml:space="preserve"> PAGEREF _Toc153785959 \h </w:instrText>
      </w:r>
      <w:r>
        <w:rPr>
          <w:noProof/>
        </w:rPr>
      </w:r>
      <w:r>
        <w:rPr>
          <w:noProof/>
        </w:rPr>
        <w:fldChar w:fldCharType="separate"/>
      </w:r>
      <w:r>
        <w:rPr>
          <w:noProof/>
        </w:rPr>
        <w:t>43</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5.6.2.1</w:t>
      </w:r>
      <w:r w:rsidRPr="004C5099">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_Toc153785960 \h </w:instrText>
      </w:r>
      <w:r>
        <w:rPr>
          <w:noProof/>
        </w:rPr>
      </w:r>
      <w:r>
        <w:rPr>
          <w:noProof/>
        </w:rPr>
        <w:fldChar w:fldCharType="separate"/>
      </w:r>
      <w:r>
        <w:rPr>
          <w:noProof/>
        </w:rPr>
        <w:t>43</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5.6.2.2</w:t>
      </w:r>
      <w:r w:rsidRPr="004C5099">
        <w:rPr>
          <w:rFonts w:ascii="Calibri" w:eastAsia="Malgun Gothic" w:hAnsi="Calibri"/>
          <w:noProof/>
          <w:sz w:val="22"/>
          <w:szCs w:val="22"/>
          <w:lang w:eastAsia="ko-KR"/>
        </w:rPr>
        <w:tab/>
      </w:r>
      <w:r>
        <w:rPr>
          <w:noProof/>
        </w:rPr>
        <w:t>Type PolicyAssociation</w:t>
      </w:r>
      <w:r>
        <w:rPr>
          <w:noProof/>
        </w:rPr>
        <w:tab/>
      </w:r>
      <w:r>
        <w:rPr>
          <w:noProof/>
        </w:rPr>
        <w:fldChar w:fldCharType="begin" w:fldLock="1"/>
      </w:r>
      <w:r>
        <w:rPr>
          <w:noProof/>
        </w:rPr>
        <w:instrText xml:space="preserve"> PAGEREF _Toc153785961 \h </w:instrText>
      </w:r>
      <w:r>
        <w:rPr>
          <w:noProof/>
        </w:rPr>
      </w:r>
      <w:r>
        <w:rPr>
          <w:noProof/>
        </w:rPr>
        <w:fldChar w:fldCharType="separate"/>
      </w:r>
      <w:r>
        <w:rPr>
          <w:noProof/>
        </w:rPr>
        <w:t>44</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5.6.2.3</w:t>
      </w:r>
      <w:r w:rsidRPr="004C5099">
        <w:rPr>
          <w:rFonts w:ascii="Calibri" w:eastAsia="Malgun Gothic" w:hAnsi="Calibri"/>
          <w:noProof/>
          <w:sz w:val="22"/>
          <w:szCs w:val="22"/>
          <w:lang w:eastAsia="ko-KR"/>
        </w:rPr>
        <w:tab/>
      </w:r>
      <w:r>
        <w:rPr>
          <w:noProof/>
        </w:rPr>
        <w:t>Type PolicyAssociationRequest</w:t>
      </w:r>
      <w:r>
        <w:rPr>
          <w:noProof/>
        </w:rPr>
        <w:tab/>
      </w:r>
      <w:r>
        <w:rPr>
          <w:noProof/>
        </w:rPr>
        <w:fldChar w:fldCharType="begin" w:fldLock="1"/>
      </w:r>
      <w:r>
        <w:rPr>
          <w:noProof/>
        </w:rPr>
        <w:instrText xml:space="preserve"> PAGEREF _Toc153785962 \h </w:instrText>
      </w:r>
      <w:r>
        <w:rPr>
          <w:noProof/>
        </w:rPr>
      </w:r>
      <w:r>
        <w:rPr>
          <w:noProof/>
        </w:rPr>
        <w:fldChar w:fldCharType="separate"/>
      </w:r>
      <w:r>
        <w:rPr>
          <w:noProof/>
        </w:rPr>
        <w:t>46</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5.6.2.4</w:t>
      </w:r>
      <w:r w:rsidRPr="004C5099">
        <w:rPr>
          <w:rFonts w:ascii="Calibri" w:eastAsia="Malgun Gothic" w:hAnsi="Calibri"/>
          <w:noProof/>
          <w:sz w:val="22"/>
          <w:szCs w:val="22"/>
          <w:lang w:eastAsia="ko-KR"/>
        </w:rPr>
        <w:tab/>
      </w:r>
      <w:r>
        <w:rPr>
          <w:noProof/>
        </w:rPr>
        <w:t>Type PolicyAssociationUpdateRequest</w:t>
      </w:r>
      <w:r>
        <w:rPr>
          <w:noProof/>
        </w:rPr>
        <w:tab/>
      </w:r>
      <w:r>
        <w:rPr>
          <w:noProof/>
        </w:rPr>
        <w:fldChar w:fldCharType="begin" w:fldLock="1"/>
      </w:r>
      <w:r>
        <w:rPr>
          <w:noProof/>
        </w:rPr>
        <w:instrText xml:space="preserve"> PAGEREF _Toc153785963 \h </w:instrText>
      </w:r>
      <w:r>
        <w:rPr>
          <w:noProof/>
        </w:rPr>
      </w:r>
      <w:r>
        <w:rPr>
          <w:noProof/>
        </w:rPr>
        <w:fldChar w:fldCharType="separate"/>
      </w:r>
      <w:r>
        <w:rPr>
          <w:noProof/>
        </w:rPr>
        <w:t>49</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5.6.2.5</w:t>
      </w:r>
      <w:r w:rsidRPr="004C5099">
        <w:rPr>
          <w:rFonts w:ascii="Calibri" w:eastAsia="Malgun Gothic" w:hAnsi="Calibri"/>
          <w:noProof/>
          <w:sz w:val="22"/>
          <w:szCs w:val="22"/>
          <w:lang w:eastAsia="ko-KR"/>
        </w:rPr>
        <w:tab/>
      </w:r>
      <w:r>
        <w:rPr>
          <w:noProof/>
        </w:rPr>
        <w:t>Type PolicyUpdate</w:t>
      </w:r>
      <w:r>
        <w:rPr>
          <w:noProof/>
        </w:rPr>
        <w:tab/>
      </w:r>
      <w:r>
        <w:rPr>
          <w:noProof/>
        </w:rPr>
        <w:fldChar w:fldCharType="begin" w:fldLock="1"/>
      </w:r>
      <w:r>
        <w:rPr>
          <w:noProof/>
        </w:rPr>
        <w:instrText xml:space="preserve"> PAGEREF _Toc153785964 \h </w:instrText>
      </w:r>
      <w:r>
        <w:rPr>
          <w:noProof/>
        </w:rPr>
      </w:r>
      <w:r>
        <w:rPr>
          <w:noProof/>
        </w:rPr>
        <w:fldChar w:fldCharType="separate"/>
      </w:r>
      <w:r>
        <w:rPr>
          <w:noProof/>
        </w:rPr>
        <w:t>52</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5.6.2.6</w:t>
      </w:r>
      <w:r w:rsidRPr="004C5099">
        <w:rPr>
          <w:rFonts w:ascii="Calibri" w:eastAsia="Malgun Gothic" w:hAnsi="Calibri"/>
          <w:noProof/>
          <w:sz w:val="22"/>
          <w:szCs w:val="22"/>
          <w:lang w:eastAsia="ko-KR"/>
        </w:rPr>
        <w:tab/>
      </w:r>
      <w:r>
        <w:rPr>
          <w:noProof/>
        </w:rPr>
        <w:t>Type TerminationNotification</w:t>
      </w:r>
      <w:r>
        <w:rPr>
          <w:noProof/>
        </w:rPr>
        <w:tab/>
      </w:r>
      <w:r>
        <w:rPr>
          <w:noProof/>
        </w:rPr>
        <w:fldChar w:fldCharType="begin" w:fldLock="1"/>
      </w:r>
      <w:r>
        <w:rPr>
          <w:noProof/>
        </w:rPr>
        <w:instrText xml:space="preserve"> PAGEREF _Toc153785965 \h </w:instrText>
      </w:r>
      <w:r>
        <w:rPr>
          <w:noProof/>
        </w:rPr>
      </w:r>
      <w:r>
        <w:rPr>
          <w:noProof/>
        </w:rPr>
        <w:fldChar w:fldCharType="separate"/>
      </w:r>
      <w:r>
        <w:rPr>
          <w:noProof/>
        </w:rPr>
        <w:t>54</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5.6.2.7</w:t>
      </w:r>
      <w:r w:rsidRPr="004C5099">
        <w:rPr>
          <w:rFonts w:ascii="Calibri" w:eastAsia="Malgun Gothic" w:hAnsi="Calibri"/>
          <w:noProof/>
          <w:sz w:val="22"/>
          <w:szCs w:val="22"/>
          <w:lang w:eastAsia="ko-KR"/>
        </w:rPr>
        <w:tab/>
      </w:r>
      <w:r>
        <w:rPr>
          <w:noProof/>
        </w:rPr>
        <w:t>Type SmfSelectionData</w:t>
      </w:r>
      <w:r>
        <w:rPr>
          <w:noProof/>
        </w:rPr>
        <w:tab/>
      </w:r>
      <w:r>
        <w:rPr>
          <w:noProof/>
        </w:rPr>
        <w:fldChar w:fldCharType="begin" w:fldLock="1"/>
      </w:r>
      <w:r>
        <w:rPr>
          <w:noProof/>
        </w:rPr>
        <w:instrText xml:space="preserve"> PAGEREF _Toc153785966 \h </w:instrText>
      </w:r>
      <w:r>
        <w:rPr>
          <w:noProof/>
        </w:rPr>
      </w:r>
      <w:r>
        <w:rPr>
          <w:noProof/>
        </w:rPr>
        <w:fldChar w:fldCharType="separate"/>
      </w:r>
      <w:r>
        <w:rPr>
          <w:noProof/>
        </w:rPr>
        <w:t>54</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5.6.2.8</w:t>
      </w:r>
      <w:r w:rsidRPr="004C5099">
        <w:rPr>
          <w:rFonts w:ascii="Calibri" w:eastAsia="Malgun Gothic" w:hAnsi="Calibri"/>
          <w:noProof/>
          <w:sz w:val="22"/>
          <w:szCs w:val="22"/>
          <w:lang w:eastAsia="ko-KR"/>
        </w:rPr>
        <w:tab/>
      </w:r>
      <w:r>
        <w:rPr>
          <w:noProof/>
        </w:rPr>
        <w:t>Type CandidateForReplacement</w:t>
      </w:r>
      <w:r>
        <w:rPr>
          <w:noProof/>
        </w:rPr>
        <w:tab/>
      </w:r>
      <w:r>
        <w:rPr>
          <w:noProof/>
        </w:rPr>
        <w:fldChar w:fldCharType="begin" w:fldLock="1"/>
      </w:r>
      <w:r>
        <w:rPr>
          <w:noProof/>
        </w:rPr>
        <w:instrText xml:space="preserve"> PAGEREF _Toc153785967 \h </w:instrText>
      </w:r>
      <w:r>
        <w:rPr>
          <w:noProof/>
        </w:rPr>
      </w:r>
      <w:r>
        <w:rPr>
          <w:noProof/>
        </w:rPr>
        <w:fldChar w:fldCharType="separate"/>
      </w:r>
      <w:r>
        <w:rPr>
          <w:noProof/>
        </w:rPr>
        <w:t>55</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5.6.2.9</w:t>
      </w:r>
      <w:r w:rsidRPr="004C5099">
        <w:rPr>
          <w:rFonts w:ascii="Calibri" w:eastAsia="Malgun Gothic" w:hAnsi="Calibri"/>
          <w:noProof/>
          <w:sz w:val="22"/>
          <w:szCs w:val="22"/>
          <w:lang w:eastAsia="ko-KR"/>
        </w:rPr>
        <w:tab/>
      </w:r>
      <w:r>
        <w:rPr>
          <w:noProof/>
        </w:rPr>
        <w:t>Type AmRequestedValueRep</w:t>
      </w:r>
      <w:r>
        <w:rPr>
          <w:noProof/>
        </w:rPr>
        <w:tab/>
      </w:r>
      <w:r>
        <w:rPr>
          <w:noProof/>
        </w:rPr>
        <w:fldChar w:fldCharType="begin" w:fldLock="1"/>
      </w:r>
      <w:r>
        <w:rPr>
          <w:noProof/>
        </w:rPr>
        <w:instrText xml:space="preserve"> PAGEREF _Toc153785968 \h </w:instrText>
      </w:r>
      <w:r>
        <w:rPr>
          <w:noProof/>
        </w:rPr>
      </w:r>
      <w:r>
        <w:rPr>
          <w:noProof/>
        </w:rPr>
        <w:fldChar w:fldCharType="separate"/>
      </w:r>
      <w:r>
        <w:rPr>
          <w:noProof/>
        </w:rPr>
        <w:t>55</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5.6.2.10</w:t>
      </w:r>
      <w:r w:rsidRPr="004C5099">
        <w:rPr>
          <w:rFonts w:ascii="Calibri" w:eastAsia="Malgun Gothic" w:hAnsi="Calibri"/>
          <w:noProof/>
          <w:sz w:val="22"/>
          <w:szCs w:val="22"/>
          <w:lang w:eastAsia="ko-KR"/>
        </w:rPr>
        <w:tab/>
      </w:r>
      <w:r>
        <w:rPr>
          <w:noProof/>
        </w:rPr>
        <w:t>Type: AsTimeDistributionParam</w:t>
      </w:r>
      <w:r>
        <w:rPr>
          <w:noProof/>
        </w:rPr>
        <w:tab/>
      </w:r>
      <w:r>
        <w:rPr>
          <w:noProof/>
        </w:rPr>
        <w:fldChar w:fldCharType="begin" w:fldLock="1"/>
      </w:r>
      <w:r>
        <w:rPr>
          <w:noProof/>
        </w:rPr>
        <w:instrText xml:space="preserve"> PAGEREF _Toc153785969 \h </w:instrText>
      </w:r>
      <w:r>
        <w:rPr>
          <w:noProof/>
        </w:rPr>
      </w:r>
      <w:r>
        <w:rPr>
          <w:noProof/>
        </w:rPr>
        <w:fldChar w:fldCharType="separate"/>
      </w:r>
      <w:r>
        <w:rPr>
          <w:noProof/>
        </w:rPr>
        <w:t>56</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5.6.2.11</w:t>
      </w:r>
      <w:r w:rsidRPr="004C5099">
        <w:rPr>
          <w:rFonts w:ascii="Calibri" w:eastAsia="Malgun Gothic" w:hAnsi="Calibri"/>
          <w:noProof/>
          <w:sz w:val="22"/>
          <w:szCs w:val="22"/>
          <w:lang w:eastAsia="ko-KR"/>
        </w:rPr>
        <w:tab/>
      </w:r>
      <w:r>
        <w:rPr>
          <w:noProof/>
        </w:rPr>
        <w:t>Type UeSliceMbr</w:t>
      </w:r>
      <w:r>
        <w:rPr>
          <w:noProof/>
        </w:rPr>
        <w:tab/>
      </w:r>
      <w:r>
        <w:rPr>
          <w:noProof/>
        </w:rPr>
        <w:fldChar w:fldCharType="begin" w:fldLock="1"/>
      </w:r>
      <w:r>
        <w:rPr>
          <w:noProof/>
        </w:rPr>
        <w:instrText xml:space="preserve"> PAGEREF _Toc153785970 \h </w:instrText>
      </w:r>
      <w:r>
        <w:rPr>
          <w:noProof/>
        </w:rPr>
      </w:r>
      <w:r>
        <w:rPr>
          <w:noProof/>
        </w:rPr>
        <w:fldChar w:fldCharType="separate"/>
      </w:r>
      <w:r>
        <w:rPr>
          <w:noProof/>
        </w:rPr>
        <w:t>56</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5.6.2.12</w:t>
      </w:r>
      <w:r w:rsidRPr="004C5099">
        <w:rPr>
          <w:rFonts w:ascii="Calibri" w:eastAsia="Malgun Gothic" w:hAnsi="Calibri"/>
          <w:noProof/>
          <w:sz w:val="22"/>
          <w:szCs w:val="22"/>
          <w:lang w:eastAsia="ko-KR"/>
        </w:rPr>
        <w:tab/>
      </w:r>
      <w:r>
        <w:rPr>
          <w:noProof/>
        </w:rPr>
        <w:t xml:space="preserve">Type </w:t>
      </w:r>
      <w:r>
        <w:rPr>
          <w:noProof/>
          <w:lang w:eastAsia="zh-CN"/>
        </w:rPr>
        <w:t>SliceUsgCtrlInfo</w:t>
      </w:r>
      <w:r>
        <w:rPr>
          <w:noProof/>
        </w:rPr>
        <w:tab/>
      </w:r>
      <w:r>
        <w:rPr>
          <w:noProof/>
        </w:rPr>
        <w:fldChar w:fldCharType="begin" w:fldLock="1"/>
      </w:r>
      <w:r>
        <w:rPr>
          <w:noProof/>
        </w:rPr>
        <w:instrText xml:space="preserve"> PAGEREF _Toc153785971 \h </w:instrText>
      </w:r>
      <w:r>
        <w:rPr>
          <w:noProof/>
        </w:rPr>
      </w:r>
      <w:r>
        <w:rPr>
          <w:noProof/>
        </w:rPr>
        <w:fldChar w:fldCharType="separate"/>
      </w:r>
      <w:r>
        <w:rPr>
          <w:noProof/>
        </w:rPr>
        <w:t>56</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5.6.2.13</w:t>
      </w:r>
      <w:r w:rsidRPr="004C5099">
        <w:rPr>
          <w:rFonts w:ascii="Calibri" w:eastAsia="Malgun Gothic" w:hAnsi="Calibri"/>
          <w:noProof/>
          <w:sz w:val="22"/>
          <w:szCs w:val="22"/>
          <w:lang w:eastAsia="ko-KR"/>
        </w:rPr>
        <w:tab/>
      </w:r>
      <w:r>
        <w:rPr>
          <w:noProof/>
        </w:rPr>
        <w:t xml:space="preserve">Type </w:t>
      </w:r>
      <w:r>
        <w:rPr>
          <w:noProof/>
          <w:lang w:eastAsia="zh-CN"/>
        </w:rPr>
        <w:t>SnssaiPartRejected</w:t>
      </w:r>
      <w:r>
        <w:rPr>
          <w:noProof/>
        </w:rPr>
        <w:tab/>
      </w:r>
      <w:r>
        <w:rPr>
          <w:noProof/>
        </w:rPr>
        <w:fldChar w:fldCharType="begin" w:fldLock="1"/>
      </w:r>
      <w:r>
        <w:rPr>
          <w:noProof/>
        </w:rPr>
        <w:instrText xml:space="preserve"> PAGEREF _Toc153785972 \h </w:instrText>
      </w:r>
      <w:r>
        <w:rPr>
          <w:noProof/>
        </w:rPr>
      </w:r>
      <w:r>
        <w:rPr>
          <w:noProof/>
        </w:rPr>
        <w:fldChar w:fldCharType="separate"/>
      </w:r>
      <w:r>
        <w:rPr>
          <w:noProof/>
        </w:rPr>
        <w:t>57</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5.6.3</w:t>
      </w:r>
      <w:r w:rsidRPr="004C5099">
        <w:rPr>
          <w:rFonts w:ascii="Calibri" w:eastAsia="Malgun Gothic" w:hAnsi="Calibr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_Toc153785973 \h </w:instrText>
      </w:r>
      <w:r>
        <w:rPr>
          <w:noProof/>
        </w:rPr>
      </w:r>
      <w:r>
        <w:rPr>
          <w:noProof/>
        </w:rPr>
        <w:fldChar w:fldCharType="separate"/>
      </w:r>
      <w:r>
        <w:rPr>
          <w:noProof/>
        </w:rPr>
        <w:t>57</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5.6.3.1</w:t>
      </w:r>
      <w:r w:rsidRPr="004C5099">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_Toc153785974 \h </w:instrText>
      </w:r>
      <w:r>
        <w:rPr>
          <w:noProof/>
        </w:rPr>
      </w:r>
      <w:r>
        <w:rPr>
          <w:noProof/>
        </w:rPr>
        <w:fldChar w:fldCharType="separate"/>
      </w:r>
      <w:r>
        <w:rPr>
          <w:noProof/>
        </w:rPr>
        <w:t>57</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5.6.3.2</w:t>
      </w:r>
      <w:r w:rsidRPr="004C5099">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_Toc153785975 \h </w:instrText>
      </w:r>
      <w:r>
        <w:rPr>
          <w:noProof/>
        </w:rPr>
      </w:r>
      <w:r>
        <w:rPr>
          <w:noProof/>
        </w:rPr>
        <w:fldChar w:fldCharType="separate"/>
      </w:r>
      <w:r>
        <w:rPr>
          <w:noProof/>
        </w:rPr>
        <w:t>57</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5.6.3.3</w:t>
      </w:r>
      <w:r w:rsidRPr="004C5099">
        <w:rPr>
          <w:rFonts w:ascii="Calibri" w:eastAsia="Malgun Gothic" w:hAnsi="Calibri"/>
          <w:noProof/>
          <w:sz w:val="22"/>
          <w:szCs w:val="22"/>
          <w:lang w:eastAsia="ko-KR"/>
        </w:rPr>
        <w:tab/>
      </w:r>
      <w:r>
        <w:rPr>
          <w:noProof/>
        </w:rPr>
        <w:t>Enumeration: RequestTrigger</w:t>
      </w:r>
      <w:r>
        <w:rPr>
          <w:noProof/>
        </w:rPr>
        <w:tab/>
      </w:r>
      <w:r>
        <w:rPr>
          <w:noProof/>
        </w:rPr>
        <w:fldChar w:fldCharType="begin" w:fldLock="1"/>
      </w:r>
      <w:r>
        <w:rPr>
          <w:noProof/>
        </w:rPr>
        <w:instrText xml:space="preserve"> PAGEREF _Toc153785976 \h </w:instrText>
      </w:r>
      <w:r>
        <w:rPr>
          <w:noProof/>
        </w:rPr>
      </w:r>
      <w:r>
        <w:rPr>
          <w:noProof/>
        </w:rPr>
        <w:fldChar w:fldCharType="separate"/>
      </w:r>
      <w:r>
        <w:rPr>
          <w:noProof/>
        </w:rPr>
        <w:t>57</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5.6.3.4</w:t>
      </w:r>
      <w:r w:rsidRPr="004C5099">
        <w:rPr>
          <w:rFonts w:ascii="Calibri" w:eastAsia="Malgun Gothic" w:hAnsi="Calibri"/>
          <w:noProof/>
          <w:sz w:val="22"/>
          <w:szCs w:val="22"/>
          <w:lang w:eastAsia="ko-KR"/>
        </w:rPr>
        <w:tab/>
      </w:r>
      <w:r>
        <w:rPr>
          <w:noProof/>
        </w:rPr>
        <w:t>Enumeration: PolicyAssociationReleaseCause</w:t>
      </w:r>
      <w:r>
        <w:rPr>
          <w:noProof/>
        </w:rPr>
        <w:tab/>
      </w:r>
      <w:r>
        <w:rPr>
          <w:noProof/>
        </w:rPr>
        <w:fldChar w:fldCharType="begin" w:fldLock="1"/>
      </w:r>
      <w:r>
        <w:rPr>
          <w:noProof/>
        </w:rPr>
        <w:instrText xml:space="preserve"> PAGEREF _Toc153785977 \h </w:instrText>
      </w:r>
      <w:r>
        <w:rPr>
          <w:noProof/>
        </w:rPr>
      </w:r>
      <w:r>
        <w:rPr>
          <w:noProof/>
        </w:rPr>
        <w:fldChar w:fldCharType="separate"/>
      </w:r>
      <w:r>
        <w:rPr>
          <w:noProof/>
        </w:rPr>
        <w:t>59</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5.7</w:t>
      </w:r>
      <w:r w:rsidRPr="004C5099">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_Toc153785978 \h </w:instrText>
      </w:r>
      <w:r>
        <w:rPr>
          <w:noProof/>
        </w:rPr>
      </w:r>
      <w:r>
        <w:rPr>
          <w:noProof/>
        </w:rPr>
        <w:fldChar w:fldCharType="separate"/>
      </w:r>
      <w:r>
        <w:rPr>
          <w:noProof/>
        </w:rPr>
        <w:t>59</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5.7.1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_Toc153785979 \h </w:instrText>
      </w:r>
      <w:r>
        <w:rPr>
          <w:noProof/>
        </w:rPr>
      </w:r>
      <w:r>
        <w:rPr>
          <w:noProof/>
        </w:rPr>
        <w:fldChar w:fldCharType="separate"/>
      </w:r>
      <w:r>
        <w:rPr>
          <w:noProof/>
        </w:rPr>
        <w:t>59</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5.7.2</w:t>
      </w:r>
      <w:r w:rsidRPr="004C5099">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_Toc153785980 \h </w:instrText>
      </w:r>
      <w:r>
        <w:rPr>
          <w:noProof/>
        </w:rPr>
      </w:r>
      <w:r>
        <w:rPr>
          <w:noProof/>
        </w:rPr>
        <w:fldChar w:fldCharType="separate"/>
      </w:r>
      <w:r>
        <w:rPr>
          <w:noProof/>
        </w:rPr>
        <w:t>59</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5.7.3</w:t>
      </w:r>
      <w:r w:rsidRPr="004C5099">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_Toc153785981 \h </w:instrText>
      </w:r>
      <w:r>
        <w:rPr>
          <w:noProof/>
        </w:rPr>
      </w:r>
      <w:r>
        <w:rPr>
          <w:noProof/>
        </w:rPr>
        <w:fldChar w:fldCharType="separate"/>
      </w:r>
      <w:r>
        <w:rPr>
          <w:noProof/>
        </w:rPr>
        <w:t>59</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5.8</w:t>
      </w:r>
      <w:r w:rsidRPr="004C5099">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_Toc153785982 \h </w:instrText>
      </w:r>
      <w:r>
        <w:rPr>
          <w:noProof/>
        </w:rPr>
      </w:r>
      <w:r>
        <w:rPr>
          <w:noProof/>
        </w:rPr>
        <w:fldChar w:fldCharType="separate"/>
      </w:r>
      <w:r>
        <w:rPr>
          <w:noProof/>
        </w:rPr>
        <w:t>60</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rPr>
        <w:t>5.9</w:t>
      </w:r>
      <w:r w:rsidRPr="004C5099">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_Toc153785983 \h </w:instrText>
      </w:r>
      <w:r>
        <w:rPr>
          <w:noProof/>
        </w:rPr>
      </w:r>
      <w:r>
        <w:rPr>
          <w:noProof/>
        </w:rPr>
        <w:fldChar w:fldCharType="separate"/>
      </w:r>
      <w:r>
        <w:rPr>
          <w:noProof/>
        </w:rPr>
        <w:t>62</w:t>
      </w:r>
      <w:r>
        <w:rPr>
          <w:noProof/>
        </w:rPr>
        <w:fldChar w:fldCharType="end"/>
      </w:r>
    </w:p>
    <w:p w:rsidR="00E357A2" w:rsidRPr="004C5099" w:rsidRDefault="00E357A2">
      <w:pPr>
        <w:pStyle w:val="TOC8"/>
        <w:rPr>
          <w:rFonts w:ascii="Calibri" w:eastAsia="Malgun Gothic" w:hAnsi="Calibr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_Toc153785984 \h </w:instrText>
      </w:r>
      <w:r>
        <w:rPr>
          <w:noProof/>
        </w:rPr>
      </w:r>
      <w:r>
        <w:rPr>
          <w:noProof/>
        </w:rPr>
        <w:fldChar w:fldCharType="separate"/>
      </w:r>
      <w:r>
        <w:rPr>
          <w:noProof/>
        </w:rPr>
        <w:t>63</w:t>
      </w:r>
      <w:r>
        <w:rPr>
          <w:noProof/>
        </w:rPr>
        <w:fldChar w:fldCharType="end"/>
      </w:r>
    </w:p>
    <w:p w:rsidR="00E357A2" w:rsidRPr="004C5099" w:rsidRDefault="00E357A2">
      <w:pPr>
        <w:pStyle w:val="TOC1"/>
        <w:rPr>
          <w:rFonts w:ascii="Calibri" w:eastAsia="Malgun Gothic" w:hAnsi="Calibri"/>
          <w:noProof/>
          <w:szCs w:val="22"/>
          <w:lang w:eastAsia="ko-KR"/>
        </w:rPr>
      </w:pPr>
      <w:r>
        <w:rPr>
          <w:noProof/>
        </w:rPr>
        <w:t>A.1</w:t>
      </w:r>
      <w:r w:rsidRPr="004C5099">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_Toc153785985 \h </w:instrText>
      </w:r>
      <w:r>
        <w:rPr>
          <w:noProof/>
        </w:rPr>
      </w:r>
      <w:r>
        <w:rPr>
          <w:noProof/>
        </w:rPr>
        <w:fldChar w:fldCharType="separate"/>
      </w:r>
      <w:r>
        <w:rPr>
          <w:noProof/>
        </w:rPr>
        <w:t>63</w:t>
      </w:r>
      <w:r>
        <w:rPr>
          <w:noProof/>
        </w:rPr>
        <w:fldChar w:fldCharType="end"/>
      </w:r>
    </w:p>
    <w:p w:rsidR="00E357A2" w:rsidRPr="004C5099" w:rsidRDefault="00E357A2">
      <w:pPr>
        <w:pStyle w:val="TOC1"/>
        <w:rPr>
          <w:rFonts w:ascii="Calibri" w:eastAsia="Malgun Gothic" w:hAnsi="Calibri"/>
          <w:noProof/>
          <w:szCs w:val="22"/>
          <w:lang w:eastAsia="ko-KR"/>
        </w:rPr>
      </w:pPr>
      <w:r>
        <w:rPr>
          <w:noProof/>
        </w:rPr>
        <w:t>A.2</w:t>
      </w:r>
      <w:r w:rsidRPr="004C5099">
        <w:rPr>
          <w:rFonts w:ascii="Calibri" w:eastAsia="Malgun Gothic" w:hAnsi="Calibri"/>
          <w:noProof/>
          <w:szCs w:val="22"/>
          <w:lang w:eastAsia="ko-KR"/>
        </w:rPr>
        <w:tab/>
      </w:r>
      <w:r>
        <w:rPr>
          <w:noProof/>
        </w:rPr>
        <w:t>Npcf_AMPolicyControl</w:t>
      </w:r>
      <w:r>
        <w:rPr>
          <w:noProof/>
          <w:lang w:eastAsia="zh-CN"/>
        </w:rPr>
        <w:t xml:space="preserve"> </w:t>
      </w:r>
      <w:r>
        <w:rPr>
          <w:noProof/>
        </w:rPr>
        <w:t>API</w:t>
      </w:r>
      <w:r>
        <w:rPr>
          <w:noProof/>
        </w:rPr>
        <w:tab/>
      </w:r>
      <w:r>
        <w:rPr>
          <w:noProof/>
        </w:rPr>
        <w:fldChar w:fldCharType="begin" w:fldLock="1"/>
      </w:r>
      <w:r>
        <w:rPr>
          <w:noProof/>
        </w:rPr>
        <w:instrText xml:space="preserve"> PAGEREF _Toc153785986 \h </w:instrText>
      </w:r>
      <w:r>
        <w:rPr>
          <w:noProof/>
        </w:rPr>
      </w:r>
      <w:r>
        <w:rPr>
          <w:noProof/>
        </w:rPr>
        <w:fldChar w:fldCharType="separate"/>
      </w:r>
      <w:r>
        <w:rPr>
          <w:noProof/>
        </w:rPr>
        <w:t>63</w:t>
      </w:r>
      <w:r>
        <w:rPr>
          <w:noProof/>
        </w:rPr>
        <w:fldChar w:fldCharType="end"/>
      </w:r>
    </w:p>
    <w:p w:rsidR="00E357A2" w:rsidRPr="004C5099" w:rsidRDefault="00E357A2">
      <w:pPr>
        <w:pStyle w:val="TOC8"/>
        <w:rPr>
          <w:rFonts w:ascii="Calibri" w:eastAsia="Malgun Gothic" w:hAnsi="Calibri"/>
          <w:b w:val="0"/>
          <w:noProof/>
          <w:szCs w:val="22"/>
          <w:lang w:eastAsia="ko-KR"/>
        </w:rPr>
      </w:pPr>
      <w:r>
        <w:rPr>
          <w:noProof/>
        </w:rPr>
        <w:t xml:space="preserve">Annex </w:t>
      </w:r>
      <w:r>
        <w:rPr>
          <w:noProof/>
          <w:lang w:eastAsia="zh-CN"/>
        </w:rPr>
        <w:t>B</w:t>
      </w:r>
      <w:r>
        <w:rPr>
          <w:noProof/>
        </w:rPr>
        <w:t xml:space="preserve"> (normative): Wireless and wireline convergence access support</w:t>
      </w:r>
      <w:r>
        <w:rPr>
          <w:noProof/>
        </w:rPr>
        <w:tab/>
      </w:r>
      <w:r>
        <w:rPr>
          <w:noProof/>
        </w:rPr>
        <w:fldChar w:fldCharType="begin" w:fldLock="1"/>
      </w:r>
      <w:r>
        <w:rPr>
          <w:noProof/>
        </w:rPr>
        <w:instrText xml:space="preserve"> PAGEREF _Toc153785987 \h </w:instrText>
      </w:r>
      <w:r>
        <w:rPr>
          <w:noProof/>
        </w:rPr>
      </w:r>
      <w:r>
        <w:rPr>
          <w:noProof/>
        </w:rPr>
        <w:fldChar w:fldCharType="separate"/>
      </w:r>
      <w:r>
        <w:rPr>
          <w:noProof/>
        </w:rPr>
        <w:t>76</w:t>
      </w:r>
      <w:r>
        <w:rPr>
          <w:noProof/>
        </w:rPr>
        <w:fldChar w:fldCharType="end"/>
      </w:r>
    </w:p>
    <w:p w:rsidR="00E357A2" w:rsidRPr="004C5099" w:rsidRDefault="00E357A2">
      <w:pPr>
        <w:pStyle w:val="TOC1"/>
        <w:rPr>
          <w:rFonts w:ascii="Calibri" w:eastAsia="Malgun Gothic" w:hAnsi="Calibri"/>
          <w:noProof/>
          <w:szCs w:val="22"/>
          <w:lang w:eastAsia="ko-KR"/>
        </w:rPr>
      </w:pPr>
      <w:r>
        <w:rPr>
          <w:noProof/>
          <w:lang w:eastAsia="zh-CN"/>
        </w:rPr>
        <w:t>B</w:t>
      </w:r>
      <w:r>
        <w:rPr>
          <w:noProof/>
        </w:rPr>
        <w:t>.1</w:t>
      </w:r>
      <w:r w:rsidRPr="004C5099">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_Toc153785988 \h </w:instrText>
      </w:r>
      <w:r>
        <w:rPr>
          <w:noProof/>
        </w:rPr>
      </w:r>
      <w:r>
        <w:rPr>
          <w:noProof/>
        </w:rPr>
        <w:fldChar w:fldCharType="separate"/>
      </w:r>
      <w:r>
        <w:rPr>
          <w:noProof/>
        </w:rPr>
        <w:t>76</w:t>
      </w:r>
      <w:r>
        <w:rPr>
          <w:noProof/>
        </w:rPr>
        <w:fldChar w:fldCharType="end"/>
      </w:r>
    </w:p>
    <w:p w:rsidR="00E357A2" w:rsidRPr="004C5099" w:rsidRDefault="00E357A2">
      <w:pPr>
        <w:pStyle w:val="TOC1"/>
        <w:rPr>
          <w:rFonts w:ascii="Calibri" w:eastAsia="Malgun Gothic" w:hAnsi="Calibri"/>
          <w:noProof/>
          <w:szCs w:val="22"/>
          <w:lang w:eastAsia="ko-KR"/>
        </w:rPr>
      </w:pPr>
      <w:r>
        <w:rPr>
          <w:noProof/>
          <w:lang w:eastAsia="zh-CN"/>
        </w:rPr>
        <w:t>B</w:t>
      </w:r>
      <w:r>
        <w:rPr>
          <w:noProof/>
        </w:rPr>
        <w:t>.2</w:t>
      </w:r>
      <w:r w:rsidRPr="004C5099">
        <w:rPr>
          <w:rFonts w:ascii="Calibri" w:eastAsia="Malgun Gothic" w:hAnsi="Calibri"/>
          <w:noProof/>
          <w:szCs w:val="22"/>
          <w:lang w:eastAsia="ko-KR"/>
        </w:rPr>
        <w:tab/>
      </w:r>
      <w:r>
        <w:rPr>
          <w:noProof/>
        </w:rPr>
        <w:t>Npcf_AMPolicyControl Service</w:t>
      </w:r>
      <w:r>
        <w:rPr>
          <w:noProof/>
        </w:rPr>
        <w:tab/>
      </w:r>
      <w:r>
        <w:rPr>
          <w:noProof/>
        </w:rPr>
        <w:fldChar w:fldCharType="begin" w:fldLock="1"/>
      </w:r>
      <w:r>
        <w:rPr>
          <w:noProof/>
        </w:rPr>
        <w:instrText xml:space="preserve"> PAGEREF _Toc153785989 \h </w:instrText>
      </w:r>
      <w:r>
        <w:rPr>
          <w:noProof/>
        </w:rPr>
      </w:r>
      <w:r>
        <w:rPr>
          <w:noProof/>
        </w:rPr>
        <w:fldChar w:fldCharType="separate"/>
      </w:r>
      <w:r>
        <w:rPr>
          <w:noProof/>
        </w:rPr>
        <w:t>76</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lang w:eastAsia="zh-CN"/>
        </w:rPr>
        <w:t>B</w:t>
      </w:r>
      <w:r>
        <w:rPr>
          <w:noProof/>
        </w:rPr>
        <w:t>.2.1</w:t>
      </w:r>
      <w:r w:rsidRPr="004C5099">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_Toc153785990 \h </w:instrText>
      </w:r>
      <w:r>
        <w:rPr>
          <w:noProof/>
        </w:rPr>
      </w:r>
      <w:r>
        <w:rPr>
          <w:noProof/>
        </w:rPr>
        <w:fldChar w:fldCharType="separate"/>
      </w:r>
      <w:r>
        <w:rPr>
          <w:noProof/>
        </w:rPr>
        <w:t>76</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lang w:eastAsia="zh-CN"/>
        </w:rPr>
        <w:t>B</w:t>
      </w:r>
      <w:r>
        <w:rPr>
          <w:noProof/>
        </w:rPr>
        <w:t>.2.</w:t>
      </w:r>
      <w:r>
        <w:rPr>
          <w:noProof/>
          <w:lang w:eastAsia="zh-CN"/>
        </w:rPr>
        <w:t>1.1</w:t>
      </w:r>
      <w:r w:rsidRPr="004C5099">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_Toc153785991 \h </w:instrText>
      </w:r>
      <w:r>
        <w:rPr>
          <w:noProof/>
        </w:rPr>
      </w:r>
      <w:r>
        <w:rPr>
          <w:noProof/>
        </w:rPr>
        <w:fldChar w:fldCharType="separate"/>
      </w:r>
      <w:r>
        <w:rPr>
          <w:noProof/>
        </w:rPr>
        <w:t>76</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lang w:eastAsia="zh-CN"/>
        </w:rPr>
        <w:t>B</w:t>
      </w:r>
      <w:r>
        <w:rPr>
          <w:noProof/>
        </w:rPr>
        <w:t>.2.1.2</w:t>
      </w:r>
      <w:r w:rsidRPr="004C5099">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_Toc153785992 \h </w:instrText>
      </w:r>
      <w:r>
        <w:rPr>
          <w:noProof/>
        </w:rPr>
      </w:r>
      <w:r>
        <w:rPr>
          <w:noProof/>
        </w:rPr>
        <w:fldChar w:fldCharType="separate"/>
      </w:r>
      <w:r>
        <w:rPr>
          <w:noProof/>
        </w:rPr>
        <w:t>77</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lang w:eastAsia="zh-CN"/>
        </w:rPr>
        <w:t>B.2.1.3</w:t>
      </w:r>
      <w:r w:rsidRPr="004C5099">
        <w:rPr>
          <w:rFonts w:ascii="Calibri" w:eastAsia="Malgun Gothic" w:hAnsi="Calibr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_Toc153785993 \h </w:instrText>
      </w:r>
      <w:r>
        <w:rPr>
          <w:noProof/>
        </w:rPr>
      </w:r>
      <w:r>
        <w:rPr>
          <w:noProof/>
        </w:rPr>
        <w:fldChar w:fldCharType="separate"/>
      </w:r>
      <w:r>
        <w:rPr>
          <w:noProof/>
        </w:rPr>
        <w:t>77</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rPr>
        <w:t>B.2.1.3.1</w:t>
      </w:r>
      <w:r w:rsidRPr="004C5099">
        <w:rPr>
          <w:rFonts w:ascii="Calibri" w:eastAsia="Malgun Gothic" w:hAnsi="Calibri"/>
          <w:noProof/>
          <w:sz w:val="22"/>
          <w:szCs w:val="22"/>
          <w:lang w:eastAsia="ko-KR"/>
        </w:rPr>
        <w:tab/>
      </w:r>
      <w:r>
        <w:rPr>
          <w:noProof/>
        </w:rPr>
        <w:t>Policy Control Function (PCF)</w:t>
      </w:r>
      <w:r>
        <w:rPr>
          <w:noProof/>
        </w:rPr>
        <w:tab/>
      </w:r>
      <w:r>
        <w:rPr>
          <w:noProof/>
        </w:rPr>
        <w:fldChar w:fldCharType="begin" w:fldLock="1"/>
      </w:r>
      <w:r>
        <w:rPr>
          <w:noProof/>
        </w:rPr>
        <w:instrText xml:space="preserve"> PAGEREF _Toc153785994 \h </w:instrText>
      </w:r>
      <w:r>
        <w:rPr>
          <w:noProof/>
        </w:rPr>
      </w:r>
      <w:r>
        <w:rPr>
          <w:noProof/>
        </w:rPr>
        <w:fldChar w:fldCharType="separate"/>
      </w:r>
      <w:r>
        <w:rPr>
          <w:noProof/>
        </w:rPr>
        <w:t>77</w:t>
      </w:r>
      <w:r>
        <w:rPr>
          <w:noProof/>
        </w:rPr>
        <w:fldChar w:fldCharType="end"/>
      </w:r>
    </w:p>
    <w:p w:rsidR="00E357A2" w:rsidRPr="004C5099" w:rsidRDefault="00E357A2">
      <w:pPr>
        <w:pStyle w:val="TOC4"/>
        <w:rPr>
          <w:rFonts w:ascii="Calibri" w:eastAsia="Malgun Gothic" w:hAnsi="Calibri"/>
          <w:noProof/>
          <w:sz w:val="22"/>
          <w:szCs w:val="22"/>
          <w:lang w:eastAsia="ko-KR"/>
        </w:rPr>
      </w:pPr>
      <w:r w:rsidRPr="00E177C0">
        <w:rPr>
          <w:noProof/>
          <w:lang w:val="en-US"/>
        </w:rPr>
        <w:t>B.2.1.3.2</w:t>
      </w:r>
      <w:r w:rsidRPr="004C5099">
        <w:rPr>
          <w:rFonts w:ascii="Calibri" w:eastAsia="Malgun Gothic" w:hAnsi="Calibri"/>
          <w:noProof/>
          <w:sz w:val="22"/>
          <w:szCs w:val="22"/>
          <w:lang w:eastAsia="ko-KR"/>
        </w:rPr>
        <w:tab/>
      </w:r>
      <w:r w:rsidRPr="00E177C0">
        <w:rPr>
          <w:noProof/>
          <w:lang w:val="en-US"/>
        </w:rPr>
        <w:t>NF Service Consumers</w:t>
      </w:r>
      <w:r>
        <w:rPr>
          <w:noProof/>
        </w:rPr>
        <w:tab/>
      </w:r>
      <w:r>
        <w:rPr>
          <w:noProof/>
        </w:rPr>
        <w:fldChar w:fldCharType="begin" w:fldLock="1"/>
      </w:r>
      <w:r>
        <w:rPr>
          <w:noProof/>
        </w:rPr>
        <w:instrText xml:space="preserve"> PAGEREF _Toc153785995 \h </w:instrText>
      </w:r>
      <w:r>
        <w:rPr>
          <w:noProof/>
        </w:rPr>
      </w:r>
      <w:r>
        <w:rPr>
          <w:noProof/>
        </w:rPr>
        <w:fldChar w:fldCharType="separate"/>
      </w:r>
      <w:r>
        <w:rPr>
          <w:noProof/>
        </w:rPr>
        <w:t>77</w:t>
      </w:r>
      <w:r>
        <w:rPr>
          <w:noProof/>
        </w:rPr>
        <w:fldChar w:fldCharType="end"/>
      </w:r>
    </w:p>
    <w:p w:rsidR="00E357A2" w:rsidRPr="004C5099" w:rsidRDefault="00E357A2">
      <w:pPr>
        <w:pStyle w:val="TOC1"/>
        <w:rPr>
          <w:rFonts w:ascii="Calibri" w:eastAsia="Malgun Gothic" w:hAnsi="Calibri"/>
          <w:noProof/>
          <w:szCs w:val="22"/>
          <w:lang w:eastAsia="ko-KR"/>
        </w:rPr>
      </w:pPr>
      <w:r w:rsidRPr="00E177C0">
        <w:rPr>
          <w:rFonts w:eastAsia="Batang"/>
          <w:noProof/>
          <w:lang w:eastAsia="ko-KR"/>
        </w:rPr>
        <w:t>B.3</w:t>
      </w:r>
      <w:r w:rsidRPr="004C5099">
        <w:rPr>
          <w:rFonts w:ascii="Calibri" w:eastAsia="Malgun Gothic" w:hAnsi="Calibri"/>
          <w:noProof/>
          <w:szCs w:val="22"/>
          <w:lang w:eastAsia="ko-KR"/>
        </w:rPr>
        <w:tab/>
      </w:r>
      <w:r w:rsidRPr="00E177C0">
        <w:rPr>
          <w:rFonts w:eastAsia="Batang"/>
          <w:noProof/>
          <w:lang w:eastAsia="ko-KR"/>
        </w:rPr>
        <w:t>Service Operation</w:t>
      </w:r>
      <w:r>
        <w:rPr>
          <w:noProof/>
        </w:rPr>
        <w:tab/>
      </w:r>
      <w:r>
        <w:rPr>
          <w:noProof/>
        </w:rPr>
        <w:fldChar w:fldCharType="begin" w:fldLock="1"/>
      </w:r>
      <w:r>
        <w:rPr>
          <w:noProof/>
        </w:rPr>
        <w:instrText xml:space="preserve"> PAGEREF _Toc153785996 \h </w:instrText>
      </w:r>
      <w:r>
        <w:rPr>
          <w:noProof/>
        </w:rPr>
      </w:r>
      <w:r>
        <w:rPr>
          <w:noProof/>
        </w:rPr>
        <w:fldChar w:fldCharType="separate"/>
      </w:r>
      <w:r>
        <w:rPr>
          <w:noProof/>
        </w:rPr>
        <w:t>77</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lang w:eastAsia="zh-CN"/>
        </w:rPr>
        <w:t>B.3.1</w:t>
      </w:r>
      <w:r w:rsidRPr="004C5099">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_Toc153785997 \h </w:instrText>
      </w:r>
      <w:r>
        <w:rPr>
          <w:noProof/>
        </w:rPr>
      </w:r>
      <w:r>
        <w:rPr>
          <w:noProof/>
        </w:rPr>
        <w:fldChar w:fldCharType="separate"/>
      </w:r>
      <w:r>
        <w:rPr>
          <w:noProof/>
        </w:rPr>
        <w:t>77</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lang w:eastAsia="zh-CN"/>
        </w:rPr>
        <w:t>B.3.2</w:t>
      </w:r>
      <w:r w:rsidRPr="004C5099">
        <w:rPr>
          <w:rFonts w:ascii="Calibri" w:eastAsia="Malgun Gothic" w:hAnsi="Calibri"/>
          <w:noProof/>
          <w:sz w:val="22"/>
          <w:szCs w:val="22"/>
          <w:lang w:eastAsia="ko-KR"/>
        </w:rPr>
        <w:tab/>
      </w:r>
      <w:r>
        <w:rPr>
          <w:noProof/>
          <w:lang w:eastAsia="zh-CN"/>
        </w:rPr>
        <w:t>Npcf_AMPolicyControl_Create Service Operation</w:t>
      </w:r>
      <w:r>
        <w:rPr>
          <w:noProof/>
        </w:rPr>
        <w:tab/>
      </w:r>
      <w:r>
        <w:rPr>
          <w:noProof/>
        </w:rPr>
        <w:fldChar w:fldCharType="begin" w:fldLock="1"/>
      </w:r>
      <w:r>
        <w:rPr>
          <w:noProof/>
        </w:rPr>
        <w:instrText xml:space="preserve"> PAGEREF _Toc153785998 \h </w:instrText>
      </w:r>
      <w:r>
        <w:rPr>
          <w:noProof/>
        </w:rPr>
      </w:r>
      <w:r>
        <w:rPr>
          <w:noProof/>
        </w:rPr>
        <w:fldChar w:fldCharType="separate"/>
      </w:r>
      <w:r>
        <w:rPr>
          <w:noProof/>
        </w:rPr>
        <w:t>77</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B.3.2.1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_Toc153785999 \h </w:instrText>
      </w:r>
      <w:r>
        <w:rPr>
          <w:noProof/>
        </w:rPr>
      </w:r>
      <w:r>
        <w:rPr>
          <w:noProof/>
        </w:rPr>
        <w:fldChar w:fldCharType="separate"/>
      </w:r>
      <w:r>
        <w:rPr>
          <w:noProof/>
        </w:rPr>
        <w:t>77</w:t>
      </w:r>
      <w:r>
        <w:rPr>
          <w:noProof/>
        </w:rPr>
        <w:fldChar w:fldCharType="end"/>
      </w:r>
    </w:p>
    <w:p w:rsidR="00E357A2" w:rsidRPr="004C5099" w:rsidRDefault="00E357A2">
      <w:pPr>
        <w:pStyle w:val="TOC3"/>
        <w:rPr>
          <w:rFonts w:ascii="Calibri" w:eastAsia="Malgun Gothic" w:hAnsi="Calibri"/>
          <w:noProof/>
          <w:sz w:val="22"/>
          <w:szCs w:val="22"/>
          <w:lang w:eastAsia="ko-KR"/>
        </w:rPr>
      </w:pPr>
      <w:r w:rsidRPr="00E177C0">
        <w:rPr>
          <w:rFonts w:eastAsia="Batang"/>
          <w:noProof/>
          <w:lang w:eastAsia="ko-KR"/>
        </w:rPr>
        <w:t>B.3.2.2</w:t>
      </w:r>
      <w:r w:rsidRPr="004C5099">
        <w:rPr>
          <w:rFonts w:ascii="Calibri" w:eastAsia="Malgun Gothic" w:hAnsi="Calibri"/>
          <w:noProof/>
          <w:sz w:val="22"/>
          <w:szCs w:val="22"/>
          <w:lang w:eastAsia="ko-KR"/>
        </w:rPr>
        <w:tab/>
      </w:r>
      <w:r w:rsidRPr="00E177C0">
        <w:rPr>
          <w:rFonts w:eastAsia="Batang"/>
          <w:noProof/>
          <w:lang w:eastAsia="ko-KR"/>
        </w:rPr>
        <w:t>AMF Access and Mobility Policy</w:t>
      </w:r>
      <w:r>
        <w:rPr>
          <w:noProof/>
        </w:rPr>
        <w:tab/>
      </w:r>
      <w:r>
        <w:rPr>
          <w:noProof/>
        </w:rPr>
        <w:fldChar w:fldCharType="begin" w:fldLock="1"/>
      </w:r>
      <w:r>
        <w:rPr>
          <w:noProof/>
        </w:rPr>
        <w:instrText xml:space="preserve"> PAGEREF _Toc153786000 \h </w:instrText>
      </w:r>
      <w:r>
        <w:rPr>
          <w:noProof/>
        </w:rPr>
      </w:r>
      <w:r>
        <w:rPr>
          <w:noProof/>
        </w:rPr>
        <w:fldChar w:fldCharType="separate"/>
      </w:r>
      <w:r>
        <w:rPr>
          <w:noProof/>
        </w:rPr>
        <w:t>78</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lang w:eastAsia="ko-KR"/>
        </w:rPr>
        <w:t>B.3.2.2.1</w:t>
      </w:r>
      <w:r w:rsidRPr="004C5099">
        <w:rPr>
          <w:rFonts w:ascii="Calibri" w:eastAsia="Malgun Gothic" w:hAnsi="Calibri"/>
          <w:noProof/>
          <w:sz w:val="22"/>
          <w:szCs w:val="22"/>
          <w:lang w:eastAsia="ko-KR"/>
        </w:rPr>
        <w:tab/>
      </w:r>
      <w:r>
        <w:rPr>
          <w:noProof/>
          <w:lang w:eastAsia="ko-KR"/>
        </w:rPr>
        <w:t>General</w:t>
      </w:r>
      <w:r>
        <w:rPr>
          <w:noProof/>
        </w:rPr>
        <w:tab/>
      </w:r>
      <w:r>
        <w:rPr>
          <w:noProof/>
        </w:rPr>
        <w:fldChar w:fldCharType="begin" w:fldLock="1"/>
      </w:r>
      <w:r>
        <w:rPr>
          <w:noProof/>
        </w:rPr>
        <w:instrText xml:space="preserve"> PAGEREF _Toc153786001 \h </w:instrText>
      </w:r>
      <w:r>
        <w:rPr>
          <w:noProof/>
        </w:rPr>
      </w:r>
      <w:r>
        <w:rPr>
          <w:noProof/>
        </w:rPr>
        <w:fldChar w:fldCharType="separate"/>
      </w:r>
      <w:r>
        <w:rPr>
          <w:noProof/>
        </w:rPr>
        <w:t>78</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lang w:eastAsia="ko-KR"/>
        </w:rPr>
        <w:t>B.3.2.2.2</w:t>
      </w:r>
      <w:r w:rsidRPr="004C5099">
        <w:rPr>
          <w:rFonts w:ascii="Calibri" w:eastAsia="Malgun Gothic" w:hAnsi="Calibri"/>
          <w:noProof/>
          <w:sz w:val="22"/>
          <w:szCs w:val="22"/>
          <w:lang w:eastAsia="ko-KR"/>
        </w:rPr>
        <w:tab/>
      </w:r>
      <w:r>
        <w:rPr>
          <w:noProof/>
          <w:lang w:eastAsia="ko-KR"/>
        </w:rPr>
        <w:t>Wireline Service Area Restriction</w:t>
      </w:r>
      <w:r>
        <w:rPr>
          <w:noProof/>
        </w:rPr>
        <w:tab/>
      </w:r>
      <w:r>
        <w:rPr>
          <w:noProof/>
        </w:rPr>
        <w:fldChar w:fldCharType="begin" w:fldLock="1"/>
      </w:r>
      <w:r>
        <w:rPr>
          <w:noProof/>
        </w:rPr>
        <w:instrText xml:space="preserve"> PAGEREF _Toc153786002 \h </w:instrText>
      </w:r>
      <w:r>
        <w:rPr>
          <w:noProof/>
        </w:rPr>
      </w:r>
      <w:r>
        <w:rPr>
          <w:noProof/>
        </w:rPr>
        <w:fldChar w:fldCharType="separate"/>
      </w:r>
      <w:r>
        <w:rPr>
          <w:noProof/>
        </w:rPr>
        <w:t>79</w:t>
      </w:r>
      <w:r>
        <w:rPr>
          <w:noProof/>
        </w:rPr>
        <w:fldChar w:fldCharType="end"/>
      </w:r>
    </w:p>
    <w:p w:rsidR="00E357A2" w:rsidRPr="004C5099" w:rsidRDefault="00E357A2">
      <w:pPr>
        <w:pStyle w:val="TOC4"/>
        <w:rPr>
          <w:rFonts w:ascii="Calibri" w:eastAsia="Malgun Gothic" w:hAnsi="Calibri"/>
          <w:noProof/>
          <w:sz w:val="22"/>
          <w:szCs w:val="22"/>
          <w:lang w:eastAsia="ko-KR"/>
        </w:rPr>
      </w:pPr>
      <w:r>
        <w:rPr>
          <w:noProof/>
          <w:lang w:eastAsia="ko-KR"/>
        </w:rPr>
        <w:t>B.3.2.2.3</w:t>
      </w:r>
      <w:r w:rsidRPr="004C5099">
        <w:rPr>
          <w:rFonts w:ascii="Calibri" w:eastAsia="Malgun Gothic" w:hAnsi="Calibri"/>
          <w:noProof/>
          <w:sz w:val="22"/>
          <w:szCs w:val="22"/>
          <w:lang w:eastAsia="ko-KR"/>
        </w:rPr>
        <w:tab/>
      </w:r>
      <w:r>
        <w:rPr>
          <w:noProof/>
          <w:lang w:eastAsia="ko-KR"/>
        </w:rPr>
        <w:t>Void</w:t>
      </w:r>
      <w:r>
        <w:rPr>
          <w:noProof/>
        </w:rPr>
        <w:tab/>
      </w:r>
      <w:r>
        <w:rPr>
          <w:noProof/>
        </w:rPr>
        <w:fldChar w:fldCharType="begin" w:fldLock="1"/>
      </w:r>
      <w:r>
        <w:rPr>
          <w:noProof/>
        </w:rPr>
        <w:instrText xml:space="preserve"> PAGEREF _Toc153786003 \h </w:instrText>
      </w:r>
      <w:r>
        <w:rPr>
          <w:noProof/>
        </w:rPr>
      </w:r>
      <w:r>
        <w:rPr>
          <w:noProof/>
        </w:rPr>
        <w:fldChar w:fldCharType="separate"/>
      </w:r>
      <w:r>
        <w:rPr>
          <w:noProof/>
        </w:rPr>
        <w:t>79</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lang w:eastAsia="zh-CN"/>
        </w:rPr>
        <w:t>B.3.3</w:t>
      </w:r>
      <w:r w:rsidRPr="004C5099">
        <w:rPr>
          <w:rFonts w:ascii="Calibri" w:eastAsia="Malgun Gothic" w:hAnsi="Calibri"/>
          <w:noProof/>
          <w:sz w:val="22"/>
          <w:szCs w:val="22"/>
          <w:lang w:eastAsia="ko-KR"/>
        </w:rPr>
        <w:tab/>
      </w:r>
      <w:r>
        <w:rPr>
          <w:noProof/>
          <w:lang w:eastAsia="zh-CN"/>
        </w:rPr>
        <w:t>Npcf_AMPolicyControl_UpdateNotify Service Operation</w:t>
      </w:r>
      <w:r>
        <w:rPr>
          <w:noProof/>
        </w:rPr>
        <w:tab/>
      </w:r>
      <w:r>
        <w:rPr>
          <w:noProof/>
        </w:rPr>
        <w:fldChar w:fldCharType="begin" w:fldLock="1"/>
      </w:r>
      <w:r>
        <w:rPr>
          <w:noProof/>
        </w:rPr>
        <w:instrText xml:space="preserve"> PAGEREF _Toc153786004 \h </w:instrText>
      </w:r>
      <w:r>
        <w:rPr>
          <w:noProof/>
        </w:rPr>
      </w:r>
      <w:r>
        <w:rPr>
          <w:noProof/>
        </w:rPr>
        <w:fldChar w:fldCharType="separate"/>
      </w:r>
      <w:r>
        <w:rPr>
          <w:noProof/>
        </w:rPr>
        <w:t>79</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B.3.3.1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_Toc153786005 \h </w:instrText>
      </w:r>
      <w:r>
        <w:rPr>
          <w:noProof/>
        </w:rPr>
      </w:r>
      <w:r>
        <w:rPr>
          <w:noProof/>
        </w:rPr>
        <w:fldChar w:fldCharType="separate"/>
      </w:r>
      <w:r>
        <w:rPr>
          <w:noProof/>
        </w:rPr>
        <w:t>79</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lang w:eastAsia="zh-CN"/>
        </w:rPr>
        <w:t>B.3.4</w:t>
      </w:r>
      <w:r w:rsidRPr="004C5099">
        <w:rPr>
          <w:rFonts w:ascii="Calibri" w:eastAsia="Malgun Gothic" w:hAnsi="Calibri"/>
          <w:noProof/>
          <w:sz w:val="22"/>
          <w:szCs w:val="22"/>
          <w:lang w:eastAsia="ko-KR"/>
        </w:rPr>
        <w:tab/>
      </w:r>
      <w:r>
        <w:rPr>
          <w:noProof/>
          <w:lang w:eastAsia="zh-CN"/>
        </w:rPr>
        <w:t>Npcf_AMPolicyControl_Update Service Operation</w:t>
      </w:r>
      <w:r>
        <w:rPr>
          <w:noProof/>
        </w:rPr>
        <w:tab/>
      </w:r>
      <w:r>
        <w:rPr>
          <w:noProof/>
        </w:rPr>
        <w:fldChar w:fldCharType="begin" w:fldLock="1"/>
      </w:r>
      <w:r>
        <w:rPr>
          <w:noProof/>
        </w:rPr>
        <w:instrText xml:space="preserve"> PAGEREF _Toc153786006 \h </w:instrText>
      </w:r>
      <w:r>
        <w:rPr>
          <w:noProof/>
        </w:rPr>
      </w:r>
      <w:r>
        <w:rPr>
          <w:noProof/>
        </w:rPr>
        <w:fldChar w:fldCharType="separate"/>
      </w:r>
      <w:r>
        <w:rPr>
          <w:noProof/>
        </w:rPr>
        <w:t>79</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B.3.4.1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_Toc153786007 \h </w:instrText>
      </w:r>
      <w:r>
        <w:rPr>
          <w:noProof/>
        </w:rPr>
      </w:r>
      <w:r>
        <w:rPr>
          <w:noProof/>
        </w:rPr>
        <w:fldChar w:fldCharType="separate"/>
      </w:r>
      <w:r>
        <w:rPr>
          <w:noProof/>
        </w:rPr>
        <w:t>79</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B.3.4.2</w:t>
      </w:r>
      <w:r w:rsidRPr="004C5099">
        <w:rPr>
          <w:rFonts w:ascii="Calibri" w:eastAsia="Malgun Gothic" w:hAnsi="Calibri"/>
          <w:noProof/>
          <w:sz w:val="22"/>
          <w:szCs w:val="22"/>
          <w:lang w:eastAsia="ko-KR"/>
        </w:rPr>
        <w:tab/>
      </w:r>
      <w:r>
        <w:rPr>
          <w:noProof/>
        </w:rPr>
        <w:t>Policy Control Request Triggers</w:t>
      </w:r>
      <w:r>
        <w:rPr>
          <w:noProof/>
        </w:rPr>
        <w:tab/>
      </w:r>
      <w:r>
        <w:rPr>
          <w:noProof/>
        </w:rPr>
        <w:fldChar w:fldCharType="begin" w:fldLock="1"/>
      </w:r>
      <w:r>
        <w:rPr>
          <w:noProof/>
        </w:rPr>
        <w:instrText xml:space="preserve"> PAGEREF _Toc153786008 \h </w:instrText>
      </w:r>
      <w:r>
        <w:rPr>
          <w:noProof/>
        </w:rPr>
      </w:r>
      <w:r>
        <w:rPr>
          <w:noProof/>
        </w:rPr>
        <w:fldChar w:fldCharType="separate"/>
      </w:r>
      <w:r>
        <w:rPr>
          <w:noProof/>
        </w:rPr>
        <w:t>80</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B.3.4.3</w:t>
      </w:r>
      <w:r w:rsidRPr="004C5099">
        <w:rPr>
          <w:rFonts w:ascii="Calibri" w:eastAsia="Malgun Gothic" w:hAnsi="Calibri"/>
          <w:noProof/>
          <w:sz w:val="22"/>
          <w:szCs w:val="22"/>
          <w:lang w:eastAsia="ko-KR"/>
        </w:rPr>
        <w:tab/>
      </w:r>
      <w:r>
        <w:rPr>
          <w:noProof/>
        </w:rPr>
        <w:t>Encoding of updated policy</w:t>
      </w:r>
      <w:r>
        <w:rPr>
          <w:noProof/>
        </w:rPr>
        <w:tab/>
      </w:r>
      <w:r>
        <w:rPr>
          <w:noProof/>
        </w:rPr>
        <w:fldChar w:fldCharType="begin" w:fldLock="1"/>
      </w:r>
      <w:r>
        <w:rPr>
          <w:noProof/>
        </w:rPr>
        <w:instrText xml:space="preserve"> PAGEREF _Toc153786009 \h </w:instrText>
      </w:r>
      <w:r>
        <w:rPr>
          <w:noProof/>
        </w:rPr>
      </w:r>
      <w:r>
        <w:rPr>
          <w:noProof/>
        </w:rPr>
        <w:fldChar w:fldCharType="separate"/>
      </w:r>
      <w:r>
        <w:rPr>
          <w:noProof/>
        </w:rPr>
        <w:t>80</w:t>
      </w:r>
      <w:r>
        <w:rPr>
          <w:noProof/>
        </w:rPr>
        <w:fldChar w:fldCharType="end"/>
      </w:r>
    </w:p>
    <w:p w:rsidR="00E357A2" w:rsidRPr="004C5099" w:rsidRDefault="00E357A2">
      <w:pPr>
        <w:pStyle w:val="TOC2"/>
        <w:rPr>
          <w:rFonts w:ascii="Calibri" w:eastAsia="Malgun Gothic" w:hAnsi="Calibri"/>
          <w:noProof/>
          <w:sz w:val="22"/>
          <w:szCs w:val="22"/>
          <w:lang w:eastAsia="ko-KR"/>
        </w:rPr>
      </w:pPr>
      <w:r>
        <w:rPr>
          <w:noProof/>
          <w:lang w:eastAsia="zh-CN"/>
        </w:rPr>
        <w:t>B.3.5</w:t>
      </w:r>
      <w:r w:rsidRPr="004C5099">
        <w:rPr>
          <w:rFonts w:ascii="Calibri" w:eastAsia="Malgun Gothic" w:hAnsi="Calibri"/>
          <w:noProof/>
          <w:sz w:val="22"/>
          <w:szCs w:val="22"/>
          <w:lang w:eastAsia="ko-KR"/>
        </w:rPr>
        <w:tab/>
      </w:r>
      <w:r>
        <w:rPr>
          <w:noProof/>
          <w:lang w:eastAsia="zh-CN"/>
        </w:rPr>
        <w:t>Npcf_AMPolicyControl_Delete Service Operation</w:t>
      </w:r>
      <w:r>
        <w:rPr>
          <w:noProof/>
        </w:rPr>
        <w:tab/>
      </w:r>
      <w:r>
        <w:rPr>
          <w:noProof/>
        </w:rPr>
        <w:fldChar w:fldCharType="begin" w:fldLock="1"/>
      </w:r>
      <w:r>
        <w:rPr>
          <w:noProof/>
        </w:rPr>
        <w:instrText xml:space="preserve"> PAGEREF _Toc153786010 \h </w:instrText>
      </w:r>
      <w:r>
        <w:rPr>
          <w:noProof/>
        </w:rPr>
      </w:r>
      <w:r>
        <w:rPr>
          <w:noProof/>
        </w:rPr>
        <w:fldChar w:fldCharType="separate"/>
      </w:r>
      <w:r>
        <w:rPr>
          <w:noProof/>
        </w:rPr>
        <w:t>80</w:t>
      </w:r>
      <w:r>
        <w:rPr>
          <w:noProof/>
        </w:rPr>
        <w:fldChar w:fldCharType="end"/>
      </w:r>
    </w:p>
    <w:p w:rsidR="00E357A2" w:rsidRPr="004C5099" w:rsidRDefault="00E357A2">
      <w:pPr>
        <w:pStyle w:val="TOC3"/>
        <w:rPr>
          <w:rFonts w:ascii="Calibri" w:eastAsia="Malgun Gothic" w:hAnsi="Calibri"/>
          <w:noProof/>
          <w:sz w:val="22"/>
          <w:szCs w:val="22"/>
          <w:lang w:eastAsia="ko-KR"/>
        </w:rPr>
      </w:pPr>
      <w:r>
        <w:rPr>
          <w:noProof/>
        </w:rPr>
        <w:t>B.3.5.1</w:t>
      </w:r>
      <w:r w:rsidRPr="004C5099">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_Toc153786011 \h </w:instrText>
      </w:r>
      <w:r>
        <w:rPr>
          <w:noProof/>
        </w:rPr>
      </w:r>
      <w:r>
        <w:rPr>
          <w:noProof/>
        </w:rPr>
        <w:fldChar w:fldCharType="separate"/>
      </w:r>
      <w:r>
        <w:rPr>
          <w:noProof/>
        </w:rPr>
        <w:t>80</w:t>
      </w:r>
      <w:r>
        <w:rPr>
          <w:noProof/>
        </w:rPr>
        <w:fldChar w:fldCharType="end"/>
      </w:r>
    </w:p>
    <w:p w:rsidR="00E357A2" w:rsidRPr="004C5099" w:rsidRDefault="00E357A2">
      <w:pPr>
        <w:pStyle w:val="TOC8"/>
        <w:rPr>
          <w:rFonts w:ascii="Calibri" w:eastAsia="Malgun Gothic" w:hAnsi="Calibri"/>
          <w:b w:val="0"/>
          <w:noProof/>
          <w:szCs w:val="22"/>
          <w:lang w:eastAsia="ko-KR"/>
        </w:rPr>
      </w:pPr>
      <w:r>
        <w:rPr>
          <w:noProof/>
        </w:rPr>
        <w:t xml:space="preserve">Annex </w:t>
      </w:r>
      <w:r>
        <w:rPr>
          <w:noProof/>
          <w:lang w:eastAsia="zh-CN"/>
        </w:rPr>
        <w:t>C</w:t>
      </w:r>
      <w:r>
        <w:rPr>
          <w:noProof/>
        </w:rPr>
        <w:t xml:space="preserve"> (informative):</w:t>
      </w:r>
      <w:r>
        <w:rPr>
          <w:noProof/>
          <w:lang w:eastAsia="zh-CN"/>
        </w:rPr>
        <w:t xml:space="preserve"> </w:t>
      </w:r>
      <w:r>
        <w:rPr>
          <w:noProof/>
        </w:rPr>
        <w:t>Change history</w:t>
      </w:r>
      <w:r>
        <w:rPr>
          <w:noProof/>
        </w:rPr>
        <w:tab/>
      </w:r>
      <w:r>
        <w:rPr>
          <w:noProof/>
        </w:rPr>
        <w:fldChar w:fldCharType="begin" w:fldLock="1"/>
      </w:r>
      <w:r>
        <w:rPr>
          <w:noProof/>
        </w:rPr>
        <w:instrText xml:space="preserve"> PAGEREF _Toc153786012 \h </w:instrText>
      </w:r>
      <w:r>
        <w:rPr>
          <w:noProof/>
        </w:rPr>
      </w:r>
      <w:r>
        <w:rPr>
          <w:noProof/>
        </w:rPr>
        <w:fldChar w:fldCharType="separate"/>
      </w:r>
      <w:r>
        <w:rPr>
          <w:noProof/>
        </w:rPr>
        <w:t>81</w:t>
      </w:r>
      <w:r>
        <w:rPr>
          <w:noProof/>
        </w:rPr>
        <w:fldChar w:fldCharType="end"/>
      </w:r>
    </w:p>
    <w:p w:rsidR="004F1B76" w:rsidRDefault="004F1B76">
      <w:pPr>
        <w:rPr>
          <w:noProof/>
          <w:lang w:eastAsia="zh-CN"/>
        </w:rPr>
      </w:pPr>
      <w:r>
        <w:rPr>
          <w:noProof/>
          <w:sz w:val="22"/>
        </w:rPr>
        <w:fldChar w:fldCharType="end"/>
      </w:r>
    </w:p>
    <w:p w:rsidR="004F1B76" w:rsidRDefault="004F1B76">
      <w:pPr>
        <w:pStyle w:val="Heading1"/>
        <w:rPr>
          <w:noProof/>
        </w:rPr>
      </w:pPr>
      <w:r>
        <w:rPr>
          <w:noProof/>
        </w:rPr>
        <w:br w:type="page"/>
      </w:r>
      <w:bookmarkStart w:id="8" w:name="_Toc28011062"/>
      <w:bookmarkStart w:id="9" w:name="_Toc34137925"/>
      <w:bookmarkStart w:id="10" w:name="_Toc36037520"/>
      <w:bookmarkStart w:id="11" w:name="_Toc39051622"/>
      <w:bookmarkStart w:id="12" w:name="_Toc43363214"/>
      <w:bookmarkStart w:id="13" w:name="_Toc45132821"/>
      <w:bookmarkStart w:id="14" w:name="_Toc49871552"/>
      <w:bookmarkStart w:id="15" w:name="_Toc50023442"/>
      <w:bookmarkStart w:id="16" w:name="_Toc51761122"/>
      <w:bookmarkStart w:id="17" w:name="_Toc67492605"/>
      <w:bookmarkStart w:id="18" w:name="_Toc74838338"/>
      <w:bookmarkStart w:id="19" w:name="_Toc104311160"/>
      <w:bookmarkStart w:id="20" w:name="_Toc104385840"/>
      <w:bookmarkStart w:id="21" w:name="_Toc104407034"/>
      <w:bookmarkStart w:id="22" w:name="_Toc104408327"/>
      <w:bookmarkStart w:id="23" w:name="_Toc104545921"/>
      <w:bookmarkStart w:id="24" w:name="_Toc153785883"/>
      <w:r>
        <w:rPr>
          <w:noProof/>
        </w:rPr>
        <w:t>Foreword</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4F1B76" w:rsidRDefault="004F1B76">
      <w:pPr>
        <w:rPr>
          <w:noProof/>
        </w:rPr>
      </w:pPr>
      <w:r>
        <w:rPr>
          <w:noProof/>
        </w:rPr>
        <w:t>This Technical Specification has been produced by the 3</w:t>
      </w:r>
      <w:r>
        <w:rPr>
          <w:noProof/>
          <w:vertAlign w:val="superscript"/>
        </w:rPr>
        <w:t>rd</w:t>
      </w:r>
      <w:r>
        <w:rPr>
          <w:noProof/>
        </w:rPr>
        <w:t xml:space="preserve"> Generation Partnership Project (3GPP).</w:t>
      </w:r>
    </w:p>
    <w:p w:rsidR="004F1B76" w:rsidRDefault="004F1B76">
      <w:pPr>
        <w:rPr>
          <w:noProof/>
        </w:rPr>
      </w:pPr>
      <w:r>
        <w:rPr>
          <w:noProof/>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F1B76" w:rsidRDefault="004F1B76">
      <w:pPr>
        <w:pStyle w:val="B10"/>
        <w:rPr>
          <w:noProof/>
        </w:rPr>
      </w:pPr>
      <w:r>
        <w:rPr>
          <w:noProof/>
        </w:rPr>
        <w:t>Version x.y.z</w:t>
      </w:r>
    </w:p>
    <w:p w:rsidR="004F1B76" w:rsidRDefault="004F1B76">
      <w:pPr>
        <w:pStyle w:val="B10"/>
        <w:rPr>
          <w:noProof/>
        </w:rPr>
      </w:pPr>
      <w:r>
        <w:rPr>
          <w:noProof/>
        </w:rPr>
        <w:t>where:</w:t>
      </w:r>
    </w:p>
    <w:p w:rsidR="004F1B76" w:rsidRDefault="004F1B76">
      <w:pPr>
        <w:pStyle w:val="B2"/>
        <w:rPr>
          <w:noProof/>
        </w:rPr>
      </w:pPr>
      <w:r>
        <w:rPr>
          <w:noProof/>
        </w:rPr>
        <w:t>x</w:t>
      </w:r>
      <w:r>
        <w:rPr>
          <w:noProof/>
        </w:rPr>
        <w:tab/>
        <w:t>the first digit:</w:t>
      </w:r>
    </w:p>
    <w:p w:rsidR="004F1B76" w:rsidRDefault="004F1B76">
      <w:pPr>
        <w:pStyle w:val="B3"/>
        <w:rPr>
          <w:noProof/>
        </w:rPr>
      </w:pPr>
      <w:r>
        <w:rPr>
          <w:noProof/>
        </w:rPr>
        <w:t>1</w:t>
      </w:r>
      <w:r>
        <w:rPr>
          <w:noProof/>
        </w:rPr>
        <w:tab/>
        <w:t>presented to TSG for information;</w:t>
      </w:r>
    </w:p>
    <w:p w:rsidR="004F1B76" w:rsidRDefault="004F1B76">
      <w:pPr>
        <w:pStyle w:val="B3"/>
        <w:rPr>
          <w:noProof/>
        </w:rPr>
      </w:pPr>
      <w:r>
        <w:rPr>
          <w:noProof/>
        </w:rPr>
        <w:t>2</w:t>
      </w:r>
      <w:r>
        <w:rPr>
          <w:noProof/>
        </w:rPr>
        <w:tab/>
        <w:t>presented to TSG for approval;</w:t>
      </w:r>
    </w:p>
    <w:p w:rsidR="004F1B76" w:rsidRDefault="004F1B76">
      <w:pPr>
        <w:pStyle w:val="B3"/>
        <w:rPr>
          <w:noProof/>
        </w:rPr>
      </w:pPr>
      <w:r>
        <w:rPr>
          <w:noProof/>
        </w:rPr>
        <w:t>3</w:t>
      </w:r>
      <w:r>
        <w:rPr>
          <w:noProof/>
        </w:rPr>
        <w:tab/>
        <w:t>or greater indicates TSG approved document under change control.</w:t>
      </w:r>
    </w:p>
    <w:p w:rsidR="004F1B76" w:rsidRDefault="004F1B76">
      <w:pPr>
        <w:pStyle w:val="B2"/>
        <w:rPr>
          <w:noProof/>
        </w:rPr>
      </w:pPr>
      <w:r>
        <w:rPr>
          <w:noProof/>
        </w:rPr>
        <w:t>y</w:t>
      </w:r>
      <w:r>
        <w:rPr>
          <w:noProof/>
        </w:rPr>
        <w:tab/>
        <w:t>the second digit is incremented for all changes of substance, i.e. technical enhancements, corrections, updates, etc.</w:t>
      </w:r>
    </w:p>
    <w:p w:rsidR="004F1B76" w:rsidRDefault="004F1B76">
      <w:pPr>
        <w:pStyle w:val="B2"/>
        <w:rPr>
          <w:noProof/>
          <w:lang w:eastAsia="zh-CN"/>
        </w:rPr>
      </w:pPr>
      <w:r>
        <w:rPr>
          <w:noProof/>
        </w:rPr>
        <w:t>z</w:t>
      </w:r>
      <w:r>
        <w:rPr>
          <w:noProof/>
        </w:rPr>
        <w:tab/>
        <w:t>the third digit is incremented when editorial only changes have been incorporated in the document.</w:t>
      </w:r>
    </w:p>
    <w:p w:rsidR="004F1B76" w:rsidRDefault="004F1B76">
      <w:pPr>
        <w:pStyle w:val="Heading1"/>
        <w:rPr>
          <w:noProof/>
        </w:rPr>
      </w:pPr>
      <w:r>
        <w:rPr>
          <w:noProof/>
        </w:rPr>
        <w:br w:type="page"/>
      </w:r>
      <w:bookmarkStart w:id="25" w:name="_Toc28011063"/>
      <w:bookmarkStart w:id="26" w:name="_Toc34137926"/>
      <w:bookmarkStart w:id="27" w:name="_Toc36037521"/>
      <w:bookmarkStart w:id="28" w:name="_Toc39051623"/>
      <w:bookmarkStart w:id="29" w:name="_Toc43363215"/>
      <w:bookmarkStart w:id="30" w:name="_Toc45132822"/>
      <w:bookmarkStart w:id="31" w:name="_Toc49871553"/>
      <w:bookmarkStart w:id="32" w:name="_Toc50023443"/>
      <w:bookmarkStart w:id="33" w:name="_Toc51761123"/>
      <w:bookmarkStart w:id="34" w:name="_Toc67492606"/>
      <w:bookmarkStart w:id="35" w:name="_Toc74838339"/>
      <w:bookmarkStart w:id="36" w:name="_Toc104311161"/>
      <w:bookmarkStart w:id="37" w:name="_Toc104385841"/>
      <w:bookmarkStart w:id="38" w:name="_Toc104407035"/>
      <w:bookmarkStart w:id="39" w:name="_Toc104408328"/>
      <w:bookmarkStart w:id="40" w:name="_Toc104545922"/>
      <w:bookmarkStart w:id="41" w:name="_Toc153785884"/>
      <w:r>
        <w:rPr>
          <w:noProof/>
        </w:rPr>
        <w:t>1</w:t>
      </w:r>
      <w:r>
        <w:rPr>
          <w:noProof/>
        </w:rPr>
        <w:tab/>
        <w:t>Scope</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4F1B76" w:rsidRDefault="004F1B76">
      <w:pPr>
        <w:rPr>
          <w:noProof/>
        </w:rPr>
      </w:pPr>
      <w:r>
        <w:rPr>
          <w:noProof/>
        </w:rPr>
        <w:t xml:space="preserve">The present specification provides the stage 3 definition of the </w:t>
      </w:r>
      <w:r>
        <w:rPr>
          <w:rFonts w:eastAsia="Times New Roman"/>
          <w:noProof/>
        </w:rPr>
        <w:t>Access and Mobility Policy Control Service (</w:t>
      </w:r>
      <w:r>
        <w:rPr>
          <w:noProof/>
        </w:rPr>
        <w:t>Npcf_AMPolicyControl) of the 5G System.</w:t>
      </w:r>
    </w:p>
    <w:p w:rsidR="004F1B76" w:rsidRDefault="004F1B76">
      <w:pPr>
        <w:rPr>
          <w:noProof/>
        </w:rPr>
      </w:pPr>
      <w:r>
        <w:rPr>
          <w:noProof/>
        </w:rPr>
        <w:t xml:space="preserve">The stage 2 definition and procedures of the </w:t>
      </w:r>
      <w:r>
        <w:rPr>
          <w:rFonts w:eastAsia="Times New Roman"/>
          <w:noProof/>
        </w:rPr>
        <w:t xml:space="preserve">Access and Mobility Policy Control Service are contained in </w:t>
      </w:r>
      <w:r>
        <w:rPr>
          <w:noProof/>
        </w:rPr>
        <w:t>3GPP TS 23.502 [3] and 3GPP TS 23.503 [4]. The 5G System Architecture is defined in 3GPP TS 23.501 [2].</w:t>
      </w:r>
    </w:p>
    <w:p w:rsidR="004F1B76" w:rsidRDefault="004F1B76">
      <w:pPr>
        <w:rPr>
          <w:noProof/>
        </w:rPr>
      </w:pPr>
      <w:r>
        <w:rPr>
          <w:noProof/>
        </w:rPr>
        <w:t>Stage 3 call flows are provided in 3GPP TS 29.513 [7].</w:t>
      </w:r>
    </w:p>
    <w:p w:rsidR="004F1B76" w:rsidRDefault="004F1B76">
      <w:pPr>
        <w:rPr>
          <w:noProof/>
        </w:rPr>
      </w:pPr>
      <w:r>
        <w:rPr>
          <w:noProof/>
        </w:rPr>
        <w:t>The Technical Realization of the Service Based Architecture and the Principles and Guidelines for Services Definition of the 5G System are specified in 3GPP TS 29.500 [5] and 3GPP TS 29.501 [6].</w:t>
      </w:r>
    </w:p>
    <w:p w:rsidR="004F1B76" w:rsidRDefault="004F1B76">
      <w:pPr>
        <w:rPr>
          <w:noProof/>
        </w:rPr>
      </w:pPr>
      <w:r>
        <w:rPr>
          <w:noProof/>
        </w:rPr>
        <w:t>The Access and Mobility Policy Control Service is provided by the Policy Control Function (PCF). This service provides Access and Mobility Policies.</w:t>
      </w:r>
    </w:p>
    <w:p w:rsidR="004F1B76" w:rsidRDefault="004F1B76">
      <w:pPr>
        <w:pStyle w:val="Heading1"/>
        <w:rPr>
          <w:noProof/>
        </w:rPr>
      </w:pPr>
      <w:bookmarkStart w:id="42" w:name="_Toc28011064"/>
      <w:bookmarkStart w:id="43" w:name="_Toc34137927"/>
      <w:bookmarkStart w:id="44" w:name="_Toc36037522"/>
      <w:bookmarkStart w:id="45" w:name="_Toc39051624"/>
      <w:bookmarkStart w:id="46" w:name="_Toc43363216"/>
      <w:bookmarkStart w:id="47" w:name="_Toc45132823"/>
      <w:bookmarkStart w:id="48" w:name="_Toc49871554"/>
      <w:bookmarkStart w:id="49" w:name="_Toc50023444"/>
      <w:bookmarkStart w:id="50" w:name="_Toc51761124"/>
      <w:bookmarkStart w:id="51" w:name="_Toc67492607"/>
      <w:bookmarkStart w:id="52" w:name="_Toc74838340"/>
      <w:bookmarkStart w:id="53" w:name="_Toc104311162"/>
      <w:bookmarkStart w:id="54" w:name="_Toc104385842"/>
      <w:bookmarkStart w:id="55" w:name="_Toc104407036"/>
      <w:bookmarkStart w:id="56" w:name="_Toc104408329"/>
      <w:bookmarkStart w:id="57" w:name="_Toc104545923"/>
      <w:bookmarkStart w:id="58" w:name="_Toc153785885"/>
      <w:r>
        <w:rPr>
          <w:noProof/>
        </w:rPr>
        <w:t>2</w:t>
      </w:r>
      <w:r>
        <w:rPr>
          <w:noProof/>
        </w:rPr>
        <w:tab/>
        <w:t>References</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4F1B76" w:rsidRDefault="004F1B76">
      <w:pPr>
        <w:rPr>
          <w:noProof/>
        </w:rPr>
      </w:pPr>
      <w:r>
        <w:rPr>
          <w:noProof/>
        </w:rPr>
        <w:t>The following documents contain provisions which, through reference in this text, constitute provisions of the present document.</w:t>
      </w:r>
    </w:p>
    <w:p w:rsidR="004F1B76" w:rsidRDefault="004F1B76">
      <w:pPr>
        <w:pStyle w:val="B10"/>
        <w:rPr>
          <w:noProof/>
        </w:rPr>
      </w:pPr>
      <w:r>
        <w:rPr>
          <w:noProof/>
        </w:rPr>
        <w:t>-</w:t>
      </w:r>
      <w:r>
        <w:rPr>
          <w:noProof/>
        </w:rPr>
        <w:tab/>
        <w:t>References are either specific (identified by date of publication, edition number, version number, etc.) or non</w:t>
      </w:r>
      <w:r>
        <w:rPr>
          <w:noProof/>
        </w:rPr>
        <w:noBreakHyphen/>
        <w:t>specific.</w:t>
      </w:r>
    </w:p>
    <w:p w:rsidR="004F1B76" w:rsidRDefault="004F1B76">
      <w:pPr>
        <w:pStyle w:val="B10"/>
        <w:rPr>
          <w:noProof/>
        </w:rPr>
      </w:pPr>
      <w:r>
        <w:rPr>
          <w:noProof/>
        </w:rPr>
        <w:t>-</w:t>
      </w:r>
      <w:r>
        <w:rPr>
          <w:noProof/>
        </w:rPr>
        <w:tab/>
        <w:t>For a specific reference, subsequent revisions do not apply.</w:t>
      </w:r>
    </w:p>
    <w:p w:rsidR="004F1B76" w:rsidRDefault="004F1B76">
      <w:pPr>
        <w:pStyle w:val="B10"/>
        <w:rPr>
          <w:noProof/>
        </w:rPr>
      </w:pPr>
      <w:r>
        <w:rPr>
          <w:noProof/>
        </w:rPr>
        <w:t>-</w:t>
      </w:r>
      <w:r>
        <w:rPr>
          <w:noProof/>
        </w:rPr>
        <w:tab/>
        <w:t>For a non-specific reference, the latest version applies. In the case of a reference to a 3GPP document (including a GSM document), a non-specific reference implicitly refers to the latest version of that document</w:t>
      </w:r>
      <w:r>
        <w:rPr>
          <w:i/>
          <w:noProof/>
        </w:rPr>
        <w:t xml:space="preserve"> in the same Release as the present document</w:t>
      </w:r>
      <w:r>
        <w:rPr>
          <w:noProof/>
        </w:rPr>
        <w:t>.</w:t>
      </w:r>
    </w:p>
    <w:p w:rsidR="004F1B76" w:rsidRDefault="004F1B76">
      <w:pPr>
        <w:pStyle w:val="EX"/>
        <w:rPr>
          <w:noProof/>
        </w:rPr>
      </w:pPr>
      <w:r>
        <w:rPr>
          <w:noProof/>
        </w:rPr>
        <w:t>[1]</w:t>
      </w:r>
      <w:r>
        <w:rPr>
          <w:noProof/>
        </w:rPr>
        <w:tab/>
        <w:t>3GPP TR 21.905: "Vocabulary for 3GPP Specifications".</w:t>
      </w:r>
    </w:p>
    <w:p w:rsidR="004F1B76" w:rsidRDefault="004F1B76">
      <w:pPr>
        <w:pStyle w:val="EX"/>
        <w:rPr>
          <w:noProof/>
        </w:rPr>
      </w:pPr>
      <w:r>
        <w:rPr>
          <w:noProof/>
        </w:rPr>
        <w:t>[2]</w:t>
      </w:r>
      <w:r>
        <w:rPr>
          <w:noProof/>
        </w:rPr>
        <w:tab/>
        <w:t>3GPP TS 23.501: "System Architecture for the 5G System; Stage 2".</w:t>
      </w:r>
    </w:p>
    <w:p w:rsidR="004F1B76" w:rsidRDefault="004F1B76">
      <w:pPr>
        <w:pStyle w:val="EX"/>
        <w:rPr>
          <w:noProof/>
        </w:rPr>
      </w:pPr>
      <w:r>
        <w:rPr>
          <w:noProof/>
        </w:rPr>
        <w:t>[3]</w:t>
      </w:r>
      <w:r>
        <w:rPr>
          <w:noProof/>
        </w:rPr>
        <w:tab/>
        <w:t>3GPP TS 23.502: "Procedures for the 5G System; Stage 2".</w:t>
      </w:r>
    </w:p>
    <w:p w:rsidR="004F1B76" w:rsidRDefault="004F1B76">
      <w:pPr>
        <w:pStyle w:val="EX"/>
        <w:rPr>
          <w:noProof/>
        </w:rPr>
      </w:pPr>
      <w:r>
        <w:rPr>
          <w:noProof/>
        </w:rPr>
        <w:t>[4]</w:t>
      </w:r>
      <w:r>
        <w:rPr>
          <w:noProof/>
        </w:rPr>
        <w:tab/>
        <w:t>3GPP TS 23.503: "Policy and Charging Control Framework for the 5G System; Stage 2".</w:t>
      </w:r>
    </w:p>
    <w:p w:rsidR="004F1B76" w:rsidRDefault="004F1B76">
      <w:pPr>
        <w:pStyle w:val="EX"/>
        <w:rPr>
          <w:noProof/>
        </w:rPr>
      </w:pPr>
      <w:r>
        <w:rPr>
          <w:noProof/>
        </w:rPr>
        <w:t>[5]</w:t>
      </w:r>
      <w:r>
        <w:rPr>
          <w:noProof/>
        </w:rPr>
        <w:tab/>
        <w:t>3GPP TS 29.500: "5G System; Technical Realization of Service Based Architecture; Stage 3".</w:t>
      </w:r>
    </w:p>
    <w:p w:rsidR="004F1B76" w:rsidRDefault="004F1B76">
      <w:pPr>
        <w:pStyle w:val="EX"/>
        <w:rPr>
          <w:noProof/>
        </w:rPr>
      </w:pPr>
      <w:r>
        <w:rPr>
          <w:noProof/>
        </w:rPr>
        <w:t>[6]</w:t>
      </w:r>
      <w:r>
        <w:rPr>
          <w:noProof/>
        </w:rPr>
        <w:tab/>
        <w:t>3GPP TS 29.501: "5G System; Principles and Guidelines for Services Definition; Stage 3".</w:t>
      </w:r>
    </w:p>
    <w:p w:rsidR="004F1B76" w:rsidRDefault="004F1B76">
      <w:pPr>
        <w:pStyle w:val="EX"/>
        <w:rPr>
          <w:noProof/>
          <w:lang w:eastAsia="zh-CN"/>
        </w:rPr>
      </w:pPr>
      <w:r>
        <w:rPr>
          <w:noProof/>
          <w:lang w:eastAsia="zh-CN"/>
        </w:rPr>
        <w:t>[7]</w:t>
      </w:r>
      <w:r>
        <w:rPr>
          <w:noProof/>
          <w:lang w:eastAsia="zh-CN"/>
        </w:rPr>
        <w:tab/>
        <w:t>3GPP TS 29.513: "5G System; Policy and Charging Control signalling flows and QoS parameter mapping; Stage 3".</w:t>
      </w:r>
    </w:p>
    <w:p w:rsidR="004F1B76" w:rsidRDefault="004F1B76">
      <w:pPr>
        <w:pStyle w:val="EX"/>
        <w:rPr>
          <w:noProof/>
          <w:lang w:eastAsia="zh-CN"/>
        </w:rPr>
      </w:pPr>
      <w:r>
        <w:rPr>
          <w:noProof/>
        </w:rPr>
        <w:t>[</w:t>
      </w:r>
      <w:r>
        <w:rPr>
          <w:noProof/>
          <w:lang w:eastAsia="zh-CN"/>
        </w:rPr>
        <w:t>8</w:t>
      </w:r>
      <w:r>
        <w:rPr>
          <w:noProof/>
        </w:rPr>
        <w:t>]</w:t>
      </w:r>
      <w:r>
        <w:rPr>
          <w:noProof/>
        </w:rPr>
        <w:tab/>
        <w:t>IETF RFC </w:t>
      </w:r>
      <w:r w:rsidR="00264AFC">
        <w:rPr>
          <w:noProof/>
        </w:rPr>
        <w:t>9113</w:t>
      </w:r>
      <w:r w:rsidR="00264AFC" w:rsidRPr="007A17C6">
        <w:rPr>
          <w:noProof/>
        </w:rPr>
        <w:t>: "HTTP/2".</w:t>
      </w:r>
    </w:p>
    <w:p w:rsidR="004F1B76" w:rsidRDefault="004F1B76">
      <w:pPr>
        <w:pStyle w:val="EX"/>
        <w:rPr>
          <w:noProof/>
          <w:lang w:eastAsia="zh-CN"/>
        </w:rPr>
      </w:pPr>
      <w:r>
        <w:rPr>
          <w:noProof/>
          <w:lang w:eastAsia="zh-CN"/>
        </w:rPr>
        <w:t>[9]</w:t>
      </w:r>
      <w:r>
        <w:rPr>
          <w:noProof/>
          <w:lang w:eastAsia="zh-CN"/>
        </w:rPr>
        <w:tab/>
        <w:t>IETF RFC 8259: "The JavaScript Object Notation (JSON) Data Interchange Format".</w:t>
      </w:r>
    </w:p>
    <w:p w:rsidR="004F1B76" w:rsidRDefault="004F1B76">
      <w:pPr>
        <w:pStyle w:val="EX"/>
        <w:rPr>
          <w:noProof/>
          <w:lang w:eastAsia="zh-CN"/>
        </w:rPr>
      </w:pPr>
      <w:r>
        <w:rPr>
          <w:noProof/>
          <w:snapToGrid w:val="0"/>
        </w:rPr>
        <w:t>[10]</w:t>
      </w:r>
      <w:r>
        <w:rPr>
          <w:noProof/>
          <w:snapToGrid w:val="0"/>
        </w:rPr>
        <w:tab/>
      </w:r>
      <w:r>
        <w:rPr>
          <w:noProof/>
        </w:rPr>
        <w:t>OpenAPI: "OpenAPI Specification</w:t>
      </w:r>
      <w:r>
        <w:rPr>
          <w:lang w:val="en-US"/>
        </w:rPr>
        <w:t xml:space="preserve"> Version 3.0.0</w:t>
      </w:r>
      <w:r>
        <w:rPr>
          <w:noProof/>
        </w:rPr>
        <w:t xml:space="preserve">", </w:t>
      </w:r>
      <w:hyperlink r:id="rId11" w:history="1">
        <w:r>
          <w:rPr>
            <w:rStyle w:val="Hyperlink"/>
            <w:lang w:val="en-US"/>
          </w:rPr>
          <w:t>https://spec.openapis.org/oas/v3.0.0</w:t>
        </w:r>
      </w:hyperlink>
      <w:r>
        <w:rPr>
          <w:lang w:val="en-US"/>
        </w:rPr>
        <w:t>.</w:t>
      </w:r>
    </w:p>
    <w:p w:rsidR="004F1B76" w:rsidRDefault="004F1B76">
      <w:pPr>
        <w:pStyle w:val="EX"/>
        <w:rPr>
          <w:noProof/>
          <w:lang w:eastAsia="zh-CN"/>
        </w:rPr>
      </w:pPr>
      <w:r>
        <w:rPr>
          <w:noProof/>
        </w:rPr>
        <w:t>[11]</w:t>
      </w:r>
      <w:r>
        <w:rPr>
          <w:noProof/>
        </w:rPr>
        <w:tab/>
        <w:t>3GPP TS 29.571: "5G System; Common Data Types for Service Based Interfaces; Stage 3".</w:t>
      </w:r>
    </w:p>
    <w:p w:rsidR="004F1B76" w:rsidRDefault="004F1B76">
      <w:pPr>
        <w:pStyle w:val="EX"/>
        <w:rPr>
          <w:noProof/>
        </w:rPr>
      </w:pPr>
      <w:r>
        <w:rPr>
          <w:noProof/>
        </w:rPr>
        <w:t>[12]</w:t>
      </w:r>
      <w:r>
        <w:rPr>
          <w:noProof/>
        </w:rPr>
        <w:tab/>
        <w:t>3GPP TS 23.402: "Architecture enhancements for non-3GPP accesses".</w:t>
      </w:r>
    </w:p>
    <w:p w:rsidR="004F1B76" w:rsidRDefault="004F1B76">
      <w:pPr>
        <w:pStyle w:val="EX"/>
        <w:rPr>
          <w:noProof/>
          <w:lang w:eastAsia="zh-CN"/>
        </w:rPr>
      </w:pPr>
      <w:r>
        <w:rPr>
          <w:noProof/>
          <w:lang w:eastAsia="zh-CN"/>
        </w:rPr>
        <w:t>[13]</w:t>
      </w:r>
      <w:r>
        <w:rPr>
          <w:noProof/>
          <w:lang w:eastAsia="zh-CN"/>
        </w:rPr>
        <w:tab/>
        <w:t xml:space="preserve">3GPP TS 29.510: "5G System; </w:t>
      </w:r>
      <w:r>
        <w:t>Network Function Repository Services</w:t>
      </w:r>
      <w:r>
        <w:rPr>
          <w:noProof/>
          <w:lang w:eastAsia="zh-CN"/>
        </w:rPr>
        <w:t>; Stage 3".</w:t>
      </w:r>
    </w:p>
    <w:p w:rsidR="004F1B76" w:rsidRDefault="004F1B76">
      <w:pPr>
        <w:pStyle w:val="EX"/>
        <w:rPr>
          <w:noProof/>
          <w:lang w:eastAsia="zh-CN"/>
        </w:rPr>
      </w:pPr>
      <w:bookmarkStart w:id="59" w:name="_Hlk518260138"/>
      <w:r>
        <w:rPr>
          <w:noProof/>
          <w:lang w:eastAsia="zh-CN"/>
        </w:rPr>
        <w:t>[14]</w:t>
      </w:r>
      <w:r>
        <w:rPr>
          <w:noProof/>
          <w:lang w:eastAsia="zh-CN"/>
        </w:rPr>
        <w:tab/>
        <w:t xml:space="preserve">3GPP TS 29.518: "5G System; </w:t>
      </w:r>
      <w:r>
        <w:t>Access and Mobility Management Services</w:t>
      </w:r>
      <w:r>
        <w:rPr>
          <w:noProof/>
          <w:lang w:eastAsia="zh-CN"/>
        </w:rPr>
        <w:t>; Stage 3".</w:t>
      </w:r>
    </w:p>
    <w:bookmarkEnd w:id="59"/>
    <w:p w:rsidR="004F1B76" w:rsidRDefault="004F1B76">
      <w:pPr>
        <w:pStyle w:val="EX"/>
        <w:rPr>
          <w:noProof/>
        </w:rPr>
      </w:pPr>
      <w:r>
        <w:rPr>
          <w:noProof/>
        </w:rPr>
        <w:t>[15]</w:t>
      </w:r>
      <w:r>
        <w:rPr>
          <w:noProof/>
        </w:rPr>
        <w:tab/>
        <w:t>void.</w:t>
      </w:r>
    </w:p>
    <w:p w:rsidR="004F1B76" w:rsidRDefault="004F1B76">
      <w:pPr>
        <w:pStyle w:val="EX"/>
        <w:rPr>
          <w:noProof/>
        </w:rPr>
      </w:pPr>
      <w:r>
        <w:rPr>
          <w:noProof/>
        </w:rPr>
        <w:t>[16]</w:t>
      </w:r>
      <w:r>
        <w:rPr>
          <w:noProof/>
        </w:rPr>
        <w:tab/>
        <w:t>void.</w:t>
      </w:r>
    </w:p>
    <w:p w:rsidR="004F1B76" w:rsidRDefault="004F1B76">
      <w:pPr>
        <w:pStyle w:val="EX"/>
        <w:rPr>
          <w:noProof/>
        </w:rPr>
      </w:pPr>
      <w:r>
        <w:rPr>
          <w:noProof/>
        </w:rPr>
        <w:t>[17]</w:t>
      </w:r>
      <w:r>
        <w:rPr>
          <w:noProof/>
        </w:rPr>
        <w:tab/>
        <w:t>3GPP TS 29.519: "5G System; Usage of the Unified Data Repository service for Policy Data, Application Data and Structured Data for Exposure; Stage 3".</w:t>
      </w:r>
    </w:p>
    <w:p w:rsidR="004F1B76" w:rsidRDefault="004F1B76">
      <w:pPr>
        <w:pStyle w:val="EX"/>
      </w:pPr>
      <w:r>
        <w:t>[18]</w:t>
      </w:r>
      <w:r>
        <w:tab/>
        <w:t>3GPP TS </w:t>
      </w:r>
      <w:r>
        <w:rPr>
          <w:rFonts w:hint="eastAsia"/>
        </w:rPr>
        <w:t>32</w:t>
      </w:r>
      <w:r>
        <w:t>.</w:t>
      </w:r>
      <w:r>
        <w:rPr>
          <w:rFonts w:hint="eastAsia"/>
        </w:rPr>
        <w:t>42</w:t>
      </w:r>
      <w:r>
        <w:t>2: "Telecommunication management; Subscriber and equipment trace</w:t>
      </w:r>
      <w:r>
        <w:rPr>
          <w:rFonts w:hint="eastAsia"/>
        </w:rPr>
        <w:t xml:space="preserve">; </w:t>
      </w:r>
      <w:r>
        <w:t>Trace control and configuration management".</w:t>
      </w:r>
    </w:p>
    <w:p w:rsidR="004F1B76" w:rsidRDefault="004F1B76">
      <w:pPr>
        <w:pStyle w:val="EX"/>
      </w:pPr>
      <w:r>
        <w:t>[19]</w:t>
      </w:r>
      <w:r>
        <w:tab/>
        <w:t>3GPP TS 33.501: "Security architecture and procedures for 5G system".</w:t>
      </w:r>
    </w:p>
    <w:p w:rsidR="004F1B76" w:rsidRDefault="004F1B76">
      <w:pPr>
        <w:pStyle w:val="EX"/>
      </w:pPr>
      <w:r>
        <w:t>[20]</w:t>
      </w:r>
      <w:r>
        <w:tab/>
        <w:t>IETF RFC 6749: "The OAuth 2.0 Authorization Framework".</w:t>
      </w:r>
    </w:p>
    <w:p w:rsidR="004F1B76" w:rsidRDefault="004F1B76">
      <w:pPr>
        <w:pStyle w:val="EX"/>
      </w:pPr>
      <w:r>
        <w:t>[21]</w:t>
      </w:r>
      <w:r>
        <w:tab/>
        <w:t>IETF RFC </w:t>
      </w:r>
      <w:r w:rsidR="003932F7">
        <w:t>9457</w:t>
      </w:r>
      <w:r>
        <w:t>: "Problem Details for HTTP APIs".</w:t>
      </w:r>
    </w:p>
    <w:p w:rsidR="004F1B76" w:rsidRDefault="004F1B76">
      <w:pPr>
        <w:pStyle w:val="EX"/>
      </w:pPr>
      <w:r>
        <w:t>[22]</w:t>
      </w:r>
      <w:r>
        <w:tab/>
        <w:t>3GPP TR 21.900: "Technical Specification Group working methods".</w:t>
      </w:r>
    </w:p>
    <w:p w:rsidR="004F1B76" w:rsidRDefault="004F1B76">
      <w:pPr>
        <w:pStyle w:val="EX"/>
      </w:pPr>
      <w:r>
        <w:t>[23]</w:t>
      </w:r>
      <w:r>
        <w:tab/>
        <w:t xml:space="preserve">3GPP TS 23.316: "Wireless and wireline convergence access support for the 5G System (5GS)". </w:t>
      </w:r>
    </w:p>
    <w:p w:rsidR="004F1B76" w:rsidRDefault="004F1B76">
      <w:pPr>
        <w:pStyle w:val="EX"/>
        <w:rPr>
          <w:lang w:eastAsia="zh-CN"/>
        </w:rPr>
      </w:pPr>
      <w:r>
        <w:t>[24]</w:t>
      </w:r>
      <w:r>
        <w:tab/>
      </w:r>
      <w:r>
        <w:rPr>
          <w:lang w:eastAsia="zh-CN"/>
        </w:rPr>
        <w:t xml:space="preserve">3GPP TS 29.531: "5G System; </w:t>
      </w:r>
      <w:r>
        <w:t>Network Slice Selection Services</w:t>
      </w:r>
      <w:r>
        <w:rPr>
          <w:lang w:eastAsia="zh-CN"/>
        </w:rPr>
        <w:t>; Stage 3".</w:t>
      </w:r>
    </w:p>
    <w:p w:rsidR="004F1B76" w:rsidRDefault="004F1B76">
      <w:pPr>
        <w:pStyle w:val="EX"/>
      </w:pPr>
      <w:r>
        <w:rPr>
          <w:lang w:eastAsia="zh-CN"/>
        </w:rPr>
        <w:t>[25]</w:t>
      </w:r>
      <w:r>
        <w:rPr>
          <w:lang w:eastAsia="zh-CN"/>
        </w:rPr>
        <w:tab/>
        <w:t>3GPP TS 29.514: "</w:t>
      </w:r>
      <w:r>
        <w:t>5G System; Policy Authorization Service; Stage 3</w:t>
      </w:r>
      <w:r>
        <w:rPr>
          <w:lang w:eastAsia="zh-CN"/>
        </w:rPr>
        <w:t>".</w:t>
      </w:r>
    </w:p>
    <w:p w:rsidR="004F710A" w:rsidRDefault="004F1B76" w:rsidP="004F710A">
      <w:pPr>
        <w:pStyle w:val="EX"/>
      </w:pPr>
      <w:r>
        <w:t>[26]</w:t>
      </w:r>
      <w:r>
        <w:tab/>
        <w:t>3GPP TS 29.534: "5G System; Access and Mobility Policy Authorization Service; Stage 3".</w:t>
      </w:r>
    </w:p>
    <w:p w:rsidR="003D069D" w:rsidRDefault="003D069D" w:rsidP="003D069D">
      <w:pPr>
        <w:pStyle w:val="EX"/>
      </w:pPr>
      <w:r>
        <w:t>[27]</w:t>
      </w:r>
      <w:r>
        <w:tab/>
        <w:t>3GPP TS 29.</w:t>
      </w:r>
      <w:r w:rsidRPr="0082532C">
        <w:t>512: "5G System; Session Management Policy Control Service; Stage 3"</w:t>
      </w:r>
      <w:r>
        <w:t>.</w:t>
      </w:r>
    </w:p>
    <w:p w:rsidR="00214BE8" w:rsidRDefault="00825844" w:rsidP="00214BE8">
      <w:pPr>
        <w:pStyle w:val="EX"/>
      </w:pPr>
      <w:r>
        <w:t>[28]</w:t>
      </w:r>
      <w:r>
        <w:tab/>
        <w:t>3GPP TS 29.523: "</w:t>
      </w:r>
      <w:r w:rsidRPr="001D2236">
        <w:t>5G System; Policy Control Event Exposure Service; Stage 3</w:t>
      </w:r>
      <w:r>
        <w:t>".</w:t>
      </w:r>
    </w:p>
    <w:p w:rsidR="000C32EF" w:rsidRDefault="00214BE8" w:rsidP="000C32EF">
      <w:pPr>
        <w:pStyle w:val="EX"/>
      </w:pPr>
      <w:r>
        <w:t>[29]</w:t>
      </w:r>
      <w:r>
        <w:tab/>
        <w:t>3GPP TS 29.</w:t>
      </w:r>
      <w:r>
        <w:rPr>
          <w:lang w:eastAsia="zh-CN"/>
        </w:rPr>
        <w:t>525: "</w:t>
      </w:r>
      <w:r>
        <w:t>UE Policy Control Service; Stage 3</w:t>
      </w:r>
      <w:r>
        <w:rPr>
          <w:lang w:eastAsia="zh-CN"/>
        </w:rPr>
        <w:t>".</w:t>
      </w:r>
    </w:p>
    <w:p w:rsidR="00FB3010" w:rsidRDefault="000C32EF" w:rsidP="00FB3010">
      <w:pPr>
        <w:pStyle w:val="EX"/>
      </w:pPr>
      <w:r>
        <w:t>[30]</w:t>
      </w:r>
      <w:r>
        <w:tab/>
        <w:t>3GPP TS 29.521: "5G System; Binding Support Management Service; Stage 3".</w:t>
      </w:r>
    </w:p>
    <w:p w:rsidR="000D2AB9" w:rsidRDefault="000D2AB9" w:rsidP="00FB3010">
      <w:pPr>
        <w:pStyle w:val="EX"/>
      </w:pPr>
      <w:r>
        <w:rPr>
          <w:lang w:eastAsia="en-GB"/>
        </w:rPr>
        <w:t>[3</w:t>
      </w:r>
      <w:r w:rsidR="000E6DCB">
        <w:rPr>
          <w:lang w:eastAsia="en-GB"/>
        </w:rPr>
        <w:t>1</w:t>
      </w:r>
      <w:r>
        <w:rPr>
          <w:lang w:eastAsia="en-GB"/>
        </w:rPr>
        <w:t>]</w:t>
      </w:r>
      <w:r>
        <w:rPr>
          <w:lang w:eastAsia="en-GB"/>
        </w:rPr>
        <w:tab/>
      </w:r>
      <w:r>
        <w:t>3GPP TS 29.502: "5G System; Session Management Services; Stage 3".</w:t>
      </w:r>
    </w:p>
    <w:p w:rsidR="006425AE" w:rsidRDefault="006425AE" w:rsidP="00D74DA5">
      <w:pPr>
        <w:pStyle w:val="EX"/>
      </w:pPr>
      <w:r>
        <w:rPr>
          <w:lang w:eastAsia="en-GB"/>
        </w:rPr>
        <w:t>[32]</w:t>
      </w:r>
      <w:r>
        <w:rPr>
          <w:lang w:eastAsia="en-GB"/>
        </w:rPr>
        <w:tab/>
      </w:r>
      <w:r>
        <w:t>3GPP TS 29.522: "5G System; Network Exposure Function Northbound APIs; Stage 3".</w:t>
      </w:r>
    </w:p>
    <w:p w:rsidR="00B00398" w:rsidRDefault="00B00398" w:rsidP="00D74DA5">
      <w:pPr>
        <w:pStyle w:val="EX"/>
      </w:pPr>
      <w:r w:rsidRPr="00B00398">
        <w:rPr>
          <w:lang w:eastAsia="en-GB"/>
        </w:rPr>
        <w:t>[33]</w:t>
      </w:r>
      <w:r w:rsidRPr="00B00398">
        <w:rPr>
          <w:lang w:eastAsia="en-GB"/>
        </w:rPr>
        <w:tab/>
      </w:r>
      <w:r w:rsidRPr="00B00398">
        <w:t>3GPP TS 29.594: "5G System; Spending Limit Control Service; Stage 3".</w:t>
      </w:r>
    </w:p>
    <w:p w:rsidR="004F1B76" w:rsidRDefault="004F1B76">
      <w:pPr>
        <w:pStyle w:val="Heading1"/>
        <w:rPr>
          <w:noProof/>
        </w:rPr>
      </w:pPr>
      <w:bookmarkStart w:id="60" w:name="_Toc28011065"/>
      <w:bookmarkStart w:id="61" w:name="_Toc34137928"/>
      <w:bookmarkStart w:id="62" w:name="_Toc36037523"/>
      <w:bookmarkStart w:id="63" w:name="_Toc39051625"/>
      <w:bookmarkStart w:id="64" w:name="_Toc43363217"/>
      <w:bookmarkStart w:id="65" w:name="_Toc45132824"/>
      <w:bookmarkStart w:id="66" w:name="_Toc49871555"/>
      <w:bookmarkStart w:id="67" w:name="_Toc50023445"/>
      <w:bookmarkStart w:id="68" w:name="_Toc51761125"/>
      <w:bookmarkStart w:id="69" w:name="_Toc67492608"/>
      <w:bookmarkStart w:id="70" w:name="_Toc74838341"/>
      <w:bookmarkStart w:id="71" w:name="_Toc104311163"/>
      <w:bookmarkStart w:id="72" w:name="_Toc104385843"/>
      <w:bookmarkStart w:id="73" w:name="_Toc104407037"/>
      <w:bookmarkStart w:id="74" w:name="_Toc104408330"/>
      <w:bookmarkStart w:id="75" w:name="_Toc104545924"/>
      <w:bookmarkStart w:id="76" w:name="_Toc153785886"/>
      <w:r>
        <w:rPr>
          <w:noProof/>
        </w:rPr>
        <w:t>3</w:t>
      </w:r>
      <w:r>
        <w:rPr>
          <w:noProof/>
        </w:rPr>
        <w:tab/>
        <w:t>Definitions</w:t>
      </w:r>
      <w:r>
        <w:rPr>
          <w:noProof/>
          <w:lang w:eastAsia="zh-CN"/>
        </w:rPr>
        <w:t xml:space="preserve"> </w:t>
      </w:r>
      <w:r>
        <w:rPr>
          <w:noProof/>
        </w:rPr>
        <w:t>and abbreviations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4F1B76" w:rsidRDefault="004F1B76">
      <w:pPr>
        <w:pStyle w:val="Heading2"/>
        <w:rPr>
          <w:noProof/>
        </w:rPr>
      </w:pPr>
      <w:bookmarkStart w:id="77" w:name="_Toc28011066"/>
      <w:bookmarkStart w:id="78" w:name="_Toc34137929"/>
      <w:bookmarkStart w:id="79" w:name="_Toc36037524"/>
      <w:bookmarkStart w:id="80" w:name="_Toc39051626"/>
      <w:bookmarkStart w:id="81" w:name="_Toc43363218"/>
      <w:bookmarkStart w:id="82" w:name="_Toc45132825"/>
      <w:bookmarkStart w:id="83" w:name="_Toc49871556"/>
      <w:bookmarkStart w:id="84" w:name="_Toc50023446"/>
      <w:bookmarkStart w:id="85" w:name="_Toc51761126"/>
      <w:bookmarkStart w:id="86" w:name="_Toc67492609"/>
      <w:bookmarkStart w:id="87" w:name="_Toc74838342"/>
      <w:bookmarkStart w:id="88" w:name="_Toc104311164"/>
      <w:bookmarkStart w:id="89" w:name="_Toc104385844"/>
      <w:bookmarkStart w:id="90" w:name="_Toc104407038"/>
      <w:bookmarkStart w:id="91" w:name="_Toc104408331"/>
      <w:bookmarkStart w:id="92" w:name="_Toc104545925"/>
      <w:bookmarkStart w:id="93" w:name="_Toc153785887"/>
      <w:r>
        <w:rPr>
          <w:noProof/>
        </w:rPr>
        <w:t>3.1</w:t>
      </w:r>
      <w:r>
        <w:rPr>
          <w:noProof/>
        </w:rPr>
        <w:tab/>
        <w:t>Definitions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4F1B76" w:rsidRDefault="004F1B76">
      <w:pPr>
        <w:rPr>
          <w:noProof/>
        </w:rPr>
      </w:pPr>
      <w:r>
        <w:rPr>
          <w:noProof/>
        </w:rPr>
        <w:t>For the purposes of the present document, the terms and definitions given in 3GPP TR 21.905 [1] and the following apply. A term defined in the present document takes precedence over the definition of the same term, if any, in 3GPP TR 21.905 [1].</w:t>
      </w:r>
    </w:p>
    <w:p w:rsidR="004F1B76" w:rsidRDefault="004F1B76">
      <w:pPr>
        <w:rPr>
          <w:noProof/>
        </w:rPr>
      </w:pPr>
      <w:r>
        <w:rPr>
          <w:noProof/>
        </w:rPr>
        <w:t xml:space="preserve">For the purposes of the present document, the following terms and definitions given in 3GPP TS 23.501 [2], </w:t>
      </w:r>
      <w:r w:rsidR="00642478">
        <w:rPr>
          <w:noProof/>
        </w:rPr>
        <w:t>clause</w:t>
      </w:r>
      <w:r>
        <w:rPr>
          <w:noProof/>
        </w:rPr>
        <w:t> 3.1 apply:</w:t>
      </w:r>
    </w:p>
    <w:p w:rsidR="003B5C65" w:rsidRDefault="004F1B76" w:rsidP="003B5C65">
      <w:pPr>
        <w:rPr>
          <w:b/>
        </w:rPr>
      </w:pPr>
      <w:r>
        <w:rPr>
          <w:b/>
        </w:rPr>
        <w:t>Allowed NSSAI</w:t>
      </w:r>
    </w:p>
    <w:p w:rsidR="00D347B1" w:rsidRDefault="00D347B1" w:rsidP="003B5C65">
      <w:pPr>
        <w:rPr>
          <w:b/>
        </w:rPr>
      </w:pPr>
      <w:r>
        <w:rPr>
          <w:b/>
        </w:rPr>
        <w:t>Alternative S-NSSAI</w:t>
      </w:r>
    </w:p>
    <w:p w:rsidR="003719A6" w:rsidRDefault="003719A6" w:rsidP="003B5C65">
      <w:pPr>
        <w:rPr>
          <w:b/>
        </w:rPr>
      </w:pPr>
      <w:r>
        <w:rPr>
          <w:b/>
        </w:rPr>
        <w:t>Partially Allowed NSSAI</w:t>
      </w:r>
    </w:p>
    <w:p w:rsidR="00A47805" w:rsidRDefault="003B5C65" w:rsidP="00A47805">
      <w:pPr>
        <w:rPr>
          <w:b/>
        </w:rPr>
      </w:pPr>
      <w:r>
        <w:rPr>
          <w:b/>
        </w:rPr>
        <w:t>Target NSSAI</w:t>
      </w:r>
    </w:p>
    <w:p w:rsidR="004F1B76" w:rsidRPr="003B5C65" w:rsidRDefault="00A47805">
      <w:r>
        <w:rPr>
          <w:b/>
        </w:rPr>
        <w:t>Pending NSSAI</w:t>
      </w:r>
    </w:p>
    <w:p w:rsidR="004F1B76" w:rsidRDefault="004F1B76">
      <w:pPr>
        <w:pStyle w:val="Heading2"/>
        <w:rPr>
          <w:noProof/>
        </w:rPr>
      </w:pPr>
      <w:bookmarkStart w:id="94" w:name="_Toc28011067"/>
      <w:bookmarkStart w:id="95" w:name="_Toc34137930"/>
      <w:bookmarkStart w:id="96" w:name="_Toc36037525"/>
      <w:bookmarkStart w:id="97" w:name="_Toc39051627"/>
      <w:bookmarkStart w:id="98" w:name="_Toc43363219"/>
      <w:bookmarkStart w:id="99" w:name="_Toc45132826"/>
      <w:bookmarkStart w:id="100" w:name="_Toc49871557"/>
      <w:bookmarkStart w:id="101" w:name="_Toc50023447"/>
      <w:bookmarkStart w:id="102" w:name="_Toc51761127"/>
      <w:bookmarkStart w:id="103" w:name="_Toc67492610"/>
      <w:bookmarkStart w:id="104" w:name="_Toc74838343"/>
      <w:bookmarkStart w:id="105" w:name="_Toc104311165"/>
      <w:bookmarkStart w:id="106" w:name="_Toc104385845"/>
      <w:bookmarkStart w:id="107" w:name="_Toc104407039"/>
      <w:bookmarkStart w:id="108" w:name="_Toc104408332"/>
      <w:bookmarkStart w:id="109" w:name="_Toc104545926"/>
      <w:bookmarkStart w:id="110" w:name="_Toc153785888"/>
      <w:r>
        <w:rPr>
          <w:noProof/>
        </w:rPr>
        <w:t>3.2</w:t>
      </w:r>
      <w:r>
        <w:rPr>
          <w:noProof/>
        </w:rPr>
        <w:tab/>
        <w:t>Abbreviations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4F1B76" w:rsidRDefault="004F1B76">
      <w:pPr>
        <w:keepNext/>
        <w:rPr>
          <w:noProof/>
        </w:rPr>
      </w:pPr>
      <w:r>
        <w:rPr>
          <w:noProof/>
        </w:rPr>
        <w:t>For the purposes of the present document, the abbreviations given in 3GPP TR 21.905 [1] and the following apply. An abbreviation defined in the present document takes precedence over the definition of the same abbreviation, if any, in 3GPP TR 21.905 [1].</w:t>
      </w:r>
    </w:p>
    <w:p w:rsidR="004F1B76" w:rsidRDefault="004F1B76">
      <w:pPr>
        <w:pStyle w:val="EW"/>
      </w:pPr>
      <w:r>
        <w:t>5G-BRG</w:t>
      </w:r>
      <w:r>
        <w:tab/>
        <w:t>5G Broadband Residential Gateway</w:t>
      </w:r>
    </w:p>
    <w:p w:rsidR="004F1B76" w:rsidRDefault="004F1B76">
      <w:pPr>
        <w:pStyle w:val="EW"/>
      </w:pPr>
      <w:r>
        <w:t>5G-RG</w:t>
      </w:r>
      <w:r>
        <w:tab/>
        <w:t>5G Residential Gateway</w:t>
      </w:r>
    </w:p>
    <w:p w:rsidR="004F1B76" w:rsidRDefault="004F1B76">
      <w:pPr>
        <w:pStyle w:val="EW"/>
      </w:pPr>
      <w:r>
        <w:t>5GC</w:t>
      </w:r>
      <w:r>
        <w:tab/>
        <w:t>5G Core Network</w:t>
      </w:r>
    </w:p>
    <w:p w:rsidR="004F1B76" w:rsidRDefault="004F1B76">
      <w:pPr>
        <w:pStyle w:val="EW"/>
      </w:pPr>
      <w:r>
        <w:t>5G-CRG</w:t>
      </w:r>
      <w:r>
        <w:tab/>
        <w:t>5G Cable Residential Gateway</w:t>
      </w:r>
    </w:p>
    <w:p w:rsidR="004F1B76" w:rsidRDefault="004F1B76">
      <w:pPr>
        <w:pStyle w:val="EW"/>
      </w:pPr>
      <w:r>
        <w:t>5GS</w:t>
      </w:r>
      <w:r>
        <w:tab/>
        <w:t xml:space="preserve">5G System </w:t>
      </w:r>
    </w:p>
    <w:p w:rsidR="004F1B76" w:rsidRDefault="004F1B76">
      <w:pPr>
        <w:pStyle w:val="EW"/>
        <w:rPr>
          <w:lang w:eastAsia="zh-CN"/>
        </w:rPr>
      </w:pPr>
      <w:r>
        <w:t>AMBR</w:t>
      </w:r>
      <w:r>
        <w:tab/>
        <w:t>Aggregated Maximum Bit Rate</w:t>
      </w:r>
    </w:p>
    <w:p w:rsidR="004F1B76" w:rsidRDefault="004F1B76">
      <w:pPr>
        <w:pStyle w:val="EW"/>
        <w:keepNext/>
        <w:rPr>
          <w:noProof/>
        </w:rPr>
      </w:pPr>
      <w:r>
        <w:rPr>
          <w:noProof/>
        </w:rPr>
        <w:t>AMF</w:t>
      </w:r>
      <w:r>
        <w:rPr>
          <w:noProof/>
        </w:rPr>
        <w:tab/>
        <w:t>Access and Mobility Management Function</w:t>
      </w:r>
    </w:p>
    <w:p w:rsidR="004F1B76" w:rsidRDefault="004F1B76">
      <w:pPr>
        <w:pStyle w:val="EW"/>
      </w:pPr>
      <w:r>
        <w:t>BBF</w:t>
      </w:r>
      <w:r>
        <w:tab/>
        <w:t>Broadband Forum</w:t>
      </w:r>
    </w:p>
    <w:p w:rsidR="00B00398" w:rsidRDefault="00B00398">
      <w:pPr>
        <w:pStyle w:val="EW"/>
      </w:pPr>
      <w:r>
        <w:t>CHF</w:t>
      </w:r>
      <w:r>
        <w:tab/>
        <w:t>Charging Function</w:t>
      </w:r>
    </w:p>
    <w:p w:rsidR="004F1B76" w:rsidRDefault="004F1B76">
      <w:pPr>
        <w:pStyle w:val="EW"/>
        <w:rPr>
          <w:noProof/>
        </w:rPr>
      </w:pPr>
      <w:r>
        <w:rPr>
          <w:noProof/>
        </w:rPr>
        <w:t>DNN</w:t>
      </w:r>
      <w:r>
        <w:rPr>
          <w:noProof/>
        </w:rPr>
        <w:tab/>
        <w:t>Data Network Name</w:t>
      </w:r>
    </w:p>
    <w:p w:rsidR="00C40352" w:rsidRDefault="00C40352">
      <w:pPr>
        <w:pStyle w:val="EW"/>
        <w:rPr>
          <w:noProof/>
        </w:rPr>
      </w:pPr>
      <w:r>
        <w:rPr>
          <w:noProof/>
        </w:rPr>
        <w:t>EPC</w:t>
      </w:r>
      <w:r>
        <w:rPr>
          <w:noProof/>
        </w:rPr>
        <w:tab/>
        <w:t>Evolved Packet Core</w:t>
      </w:r>
    </w:p>
    <w:p w:rsidR="004F1B76" w:rsidRDefault="004F1B76">
      <w:pPr>
        <w:pStyle w:val="EW"/>
        <w:rPr>
          <w:lang w:eastAsia="ja-JP"/>
        </w:rPr>
      </w:pPr>
      <w:r>
        <w:rPr>
          <w:lang w:eastAsia="ja-JP"/>
        </w:rPr>
        <w:t>EPS</w:t>
      </w:r>
      <w:r>
        <w:rPr>
          <w:lang w:eastAsia="ja-JP"/>
        </w:rPr>
        <w:tab/>
        <w:t>Evolved Packet System</w:t>
      </w:r>
    </w:p>
    <w:p w:rsidR="00C40352" w:rsidRDefault="00C40352">
      <w:pPr>
        <w:pStyle w:val="EW"/>
        <w:rPr>
          <w:lang w:eastAsia="ja-JP"/>
        </w:rPr>
      </w:pPr>
      <w:r>
        <w:rPr>
          <w:lang w:eastAsia="ja-JP"/>
        </w:rPr>
        <w:t>E-UTRAN</w:t>
      </w:r>
      <w:r>
        <w:rPr>
          <w:lang w:eastAsia="ja-JP"/>
        </w:rPr>
        <w:tab/>
        <w:t>Evolved Universal Terrestrial Radio-Access Network</w:t>
      </w:r>
    </w:p>
    <w:p w:rsidR="004F1B76" w:rsidRDefault="004F1B76">
      <w:pPr>
        <w:pStyle w:val="EW"/>
        <w:keepNext/>
      </w:pPr>
      <w:r>
        <w:t>FN-BRG</w:t>
      </w:r>
      <w:r>
        <w:tab/>
        <w:t>Fixed Network Broadband Residential Gateway</w:t>
      </w:r>
    </w:p>
    <w:p w:rsidR="004F1B76" w:rsidRDefault="004F1B76">
      <w:pPr>
        <w:pStyle w:val="EW"/>
        <w:keepNext/>
      </w:pPr>
      <w:r>
        <w:t>FN-CRG</w:t>
      </w:r>
      <w:r>
        <w:tab/>
        <w:t>Fixed Network Cable Residential Gateway</w:t>
      </w:r>
    </w:p>
    <w:p w:rsidR="004F1B76" w:rsidRDefault="004F1B76">
      <w:pPr>
        <w:pStyle w:val="EW"/>
        <w:keepNext/>
      </w:pPr>
      <w:r>
        <w:t>FN-RG</w:t>
      </w:r>
      <w:r>
        <w:tab/>
        <w:t>Fixed Network Residential Gateway</w:t>
      </w:r>
      <w:r>
        <w:rPr>
          <w:lang w:eastAsia="ja-JP"/>
        </w:rPr>
        <w:t xml:space="preserve"> </w:t>
      </w:r>
    </w:p>
    <w:p w:rsidR="004F1B76" w:rsidRDefault="004F1B76">
      <w:pPr>
        <w:pStyle w:val="EW"/>
        <w:keepNext/>
      </w:pPr>
      <w:r>
        <w:t>FQDN</w:t>
      </w:r>
      <w:r>
        <w:tab/>
        <w:t>Fully Qualified Domain Name</w:t>
      </w:r>
    </w:p>
    <w:p w:rsidR="004F1B76" w:rsidRDefault="004F1B76">
      <w:pPr>
        <w:pStyle w:val="EW"/>
        <w:rPr>
          <w:lang w:eastAsia="ja-JP"/>
        </w:rPr>
      </w:pPr>
      <w:r>
        <w:rPr>
          <w:lang w:eastAsia="ja-JP"/>
        </w:rPr>
        <w:t>GBR</w:t>
      </w:r>
      <w:r>
        <w:rPr>
          <w:lang w:eastAsia="ja-JP"/>
        </w:rPr>
        <w:tab/>
        <w:t>Guaranteed Bit Rate</w:t>
      </w:r>
    </w:p>
    <w:p w:rsidR="004F1B76" w:rsidRDefault="004F1B76">
      <w:pPr>
        <w:pStyle w:val="EW"/>
        <w:rPr>
          <w:noProof/>
          <w:lang w:eastAsia="zh-CN"/>
        </w:rPr>
      </w:pPr>
      <w:r>
        <w:rPr>
          <w:noProof/>
          <w:lang w:eastAsia="zh-CN"/>
        </w:rPr>
        <w:t>GPSI</w:t>
      </w:r>
      <w:r>
        <w:rPr>
          <w:noProof/>
          <w:lang w:eastAsia="zh-CN"/>
        </w:rPr>
        <w:tab/>
        <w:t>Generic Public Subscription Identifier</w:t>
      </w:r>
    </w:p>
    <w:p w:rsidR="004F1B76" w:rsidRDefault="004F1B76">
      <w:pPr>
        <w:pStyle w:val="EW"/>
        <w:rPr>
          <w:lang w:eastAsia="zh-CN"/>
        </w:rPr>
      </w:pPr>
      <w:r>
        <w:rPr>
          <w:lang w:eastAsia="zh-CN"/>
        </w:rPr>
        <w:t>GUAMI</w:t>
      </w:r>
      <w:r>
        <w:rPr>
          <w:lang w:eastAsia="zh-CN"/>
        </w:rPr>
        <w:tab/>
        <w:t>Globally Unique AMF Identifier</w:t>
      </w:r>
    </w:p>
    <w:p w:rsidR="004F1B76" w:rsidRDefault="004F1B76">
      <w:pPr>
        <w:pStyle w:val="EW"/>
        <w:keepNext/>
      </w:pPr>
      <w:r>
        <w:t>HFC</w:t>
      </w:r>
      <w:r>
        <w:tab/>
        <w:t>Hybrid Fiber-Coaxial</w:t>
      </w:r>
    </w:p>
    <w:p w:rsidR="004F1B76" w:rsidRDefault="004F1B76">
      <w:pPr>
        <w:pStyle w:val="EW"/>
        <w:rPr>
          <w:noProof/>
          <w:lang w:eastAsia="zh-CN"/>
        </w:rPr>
      </w:pPr>
      <w:r>
        <w:rPr>
          <w:noProof/>
        </w:rPr>
        <w:t>JSON</w:t>
      </w:r>
      <w:r>
        <w:rPr>
          <w:noProof/>
        </w:rPr>
        <w:tab/>
      </w:r>
      <w:r>
        <w:rPr>
          <w:noProof/>
          <w:lang w:eastAsia="zh-CN"/>
        </w:rPr>
        <w:t>JavaScript Object Notation</w:t>
      </w:r>
    </w:p>
    <w:p w:rsidR="004F1B76" w:rsidRDefault="004F1B76">
      <w:pPr>
        <w:pStyle w:val="EW"/>
        <w:rPr>
          <w:noProof/>
          <w:lang w:eastAsia="zh-CN"/>
        </w:rPr>
      </w:pPr>
      <w:r>
        <w:t>LBO</w:t>
      </w:r>
      <w:r>
        <w:tab/>
        <w:t>Local Break Out (roaming)</w:t>
      </w:r>
      <w:r>
        <w:rPr>
          <w:noProof/>
          <w:lang w:eastAsia="zh-CN"/>
        </w:rPr>
        <w:t xml:space="preserve"> </w:t>
      </w:r>
    </w:p>
    <w:p w:rsidR="004F1B76" w:rsidRDefault="004F1B76">
      <w:pPr>
        <w:pStyle w:val="EW"/>
      </w:pPr>
      <w:r>
        <w:rPr>
          <w:rFonts w:hint="eastAsia"/>
          <w:lang w:eastAsia="zh-CN"/>
        </w:rPr>
        <w:t>MBR</w:t>
      </w:r>
      <w:r>
        <w:tab/>
        <w:t>Maximum Bit Rate</w:t>
      </w:r>
    </w:p>
    <w:p w:rsidR="00C40352" w:rsidRDefault="00C40352">
      <w:pPr>
        <w:pStyle w:val="EW"/>
      </w:pPr>
      <w:r>
        <w:t>MME</w:t>
      </w:r>
      <w:r>
        <w:tab/>
        <w:t>Mobility Management Entity</w:t>
      </w:r>
    </w:p>
    <w:p w:rsidR="004F1B76" w:rsidRDefault="004F1B76">
      <w:pPr>
        <w:pStyle w:val="EW"/>
        <w:rPr>
          <w:noProof/>
        </w:rPr>
      </w:pPr>
      <w:r>
        <w:rPr>
          <w:noProof/>
          <w:lang w:eastAsia="zh-CN"/>
        </w:rPr>
        <w:t>NID</w:t>
      </w:r>
      <w:r>
        <w:rPr>
          <w:noProof/>
          <w:lang w:eastAsia="zh-CN"/>
        </w:rPr>
        <w:tab/>
        <w:t>Network Identifier</w:t>
      </w:r>
    </w:p>
    <w:p w:rsidR="004F1B76" w:rsidRDefault="004F1B76">
      <w:pPr>
        <w:pStyle w:val="EW"/>
      </w:pPr>
      <w:r>
        <w:t>NRF</w:t>
      </w:r>
      <w:r>
        <w:tab/>
        <w:t>Network Repository Function</w:t>
      </w:r>
    </w:p>
    <w:p w:rsidR="00EA0EED" w:rsidRDefault="004F1B76" w:rsidP="00EA0EED">
      <w:pPr>
        <w:pStyle w:val="EW"/>
      </w:pPr>
      <w:r>
        <w:t>NSSAI</w:t>
      </w:r>
      <w:r>
        <w:tab/>
        <w:t>Network Slice Selection Assistance Information</w:t>
      </w:r>
    </w:p>
    <w:p w:rsidR="004F1B76" w:rsidRDefault="003D069D" w:rsidP="003D069D">
      <w:pPr>
        <w:pStyle w:val="EW"/>
      </w:pPr>
      <w:r>
        <w:t>NWDAF</w:t>
      </w:r>
      <w:r>
        <w:tab/>
        <w:t>Network Data Analytics Function</w:t>
      </w:r>
    </w:p>
    <w:p w:rsidR="004F1B76" w:rsidRDefault="004F1B76">
      <w:pPr>
        <w:pStyle w:val="EW"/>
        <w:rPr>
          <w:noProof/>
        </w:rPr>
      </w:pPr>
      <w:r>
        <w:rPr>
          <w:noProof/>
        </w:rPr>
        <w:t>PCF</w:t>
      </w:r>
      <w:r>
        <w:rPr>
          <w:noProof/>
        </w:rPr>
        <w:tab/>
        <w:t>Policy Control Function</w:t>
      </w:r>
    </w:p>
    <w:p w:rsidR="004F1B76" w:rsidRDefault="004F1B76">
      <w:pPr>
        <w:pStyle w:val="EW"/>
        <w:rPr>
          <w:noProof/>
          <w:lang w:eastAsia="zh-CN"/>
        </w:rPr>
      </w:pPr>
      <w:r>
        <w:rPr>
          <w:noProof/>
          <w:lang w:eastAsia="zh-CN"/>
        </w:rPr>
        <w:t>PEI</w:t>
      </w:r>
      <w:r>
        <w:rPr>
          <w:noProof/>
          <w:lang w:eastAsia="zh-CN"/>
        </w:rPr>
        <w:tab/>
        <w:t>Permanent Equipment Identifier</w:t>
      </w:r>
    </w:p>
    <w:p w:rsidR="004F1B76" w:rsidRDefault="004F1B76">
      <w:pPr>
        <w:pStyle w:val="EW"/>
        <w:rPr>
          <w:lang w:eastAsia="zh-CN"/>
        </w:rPr>
      </w:pPr>
      <w:r>
        <w:rPr>
          <w:lang w:eastAsia="zh-CN"/>
        </w:rPr>
        <w:t>PRA</w:t>
      </w:r>
      <w:r>
        <w:rPr>
          <w:lang w:eastAsia="zh-CN"/>
        </w:rPr>
        <w:tab/>
        <w:t xml:space="preserve">Presence Reporting Area </w:t>
      </w:r>
    </w:p>
    <w:p w:rsidR="004F1B76" w:rsidRDefault="004F1B76">
      <w:pPr>
        <w:pStyle w:val="EW"/>
        <w:rPr>
          <w:lang w:eastAsia="zh-CN"/>
        </w:rPr>
      </w:pPr>
      <w:r>
        <w:rPr>
          <w:lang w:eastAsia="zh-CN"/>
        </w:rPr>
        <w:t>QoS</w:t>
      </w:r>
      <w:r>
        <w:rPr>
          <w:lang w:eastAsia="zh-CN"/>
        </w:rPr>
        <w:tab/>
        <w:t>Quality of Service</w:t>
      </w:r>
    </w:p>
    <w:p w:rsidR="00BD0A1A" w:rsidRDefault="00BD0A1A">
      <w:pPr>
        <w:pStyle w:val="EW"/>
        <w:rPr>
          <w:lang w:eastAsia="zh-CN"/>
        </w:rPr>
      </w:pPr>
      <w:r>
        <w:t>RA</w:t>
      </w:r>
      <w:r>
        <w:tab/>
        <w:t>Registration Area</w:t>
      </w:r>
    </w:p>
    <w:p w:rsidR="004F1B76" w:rsidRDefault="004F1B76">
      <w:pPr>
        <w:pStyle w:val="EW"/>
        <w:rPr>
          <w:noProof/>
        </w:rPr>
      </w:pPr>
      <w:r>
        <w:rPr>
          <w:noProof/>
        </w:rPr>
        <w:t>RFSP</w:t>
      </w:r>
      <w:r>
        <w:rPr>
          <w:noProof/>
        </w:rPr>
        <w:tab/>
        <w:t xml:space="preserve">RAT Frequency Selection Priority </w:t>
      </w:r>
    </w:p>
    <w:p w:rsidR="004F1B76" w:rsidRDefault="004F1B76">
      <w:pPr>
        <w:pStyle w:val="EW"/>
        <w:rPr>
          <w:noProof/>
        </w:rPr>
      </w:pPr>
      <w:r>
        <w:rPr>
          <w:noProof/>
        </w:rPr>
        <w:t>SMF</w:t>
      </w:r>
      <w:r>
        <w:rPr>
          <w:noProof/>
        </w:rPr>
        <w:tab/>
        <w:t>Session Management Function</w:t>
      </w:r>
    </w:p>
    <w:p w:rsidR="004F1B76" w:rsidRDefault="004F1B76">
      <w:pPr>
        <w:pStyle w:val="EW"/>
      </w:pPr>
      <w:r>
        <w:t>S-NSSAI</w:t>
      </w:r>
      <w:r>
        <w:tab/>
        <w:t>Single Network Slice Selection Assistance Information</w:t>
      </w:r>
      <w:bookmarkStart w:id="111" w:name="_Hlk16691672"/>
    </w:p>
    <w:p w:rsidR="004F1B76" w:rsidRDefault="004F1B76">
      <w:pPr>
        <w:pStyle w:val="EW"/>
      </w:pPr>
      <w:r>
        <w:t>SNPN</w:t>
      </w:r>
      <w:r>
        <w:tab/>
        <w:t>Stand-alone Non-Public Network</w:t>
      </w:r>
      <w:bookmarkEnd w:id="111"/>
    </w:p>
    <w:p w:rsidR="004F1B76" w:rsidRDefault="004F1B76">
      <w:pPr>
        <w:pStyle w:val="EW"/>
        <w:rPr>
          <w:noProof/>
        </w:rPr>
      </w:pPr>
      <w:r>
        <w:rPr>
          <w:noProof/>
        </w:rPr>
        <w:t>SUPI</w:t>
      </w:r>
      <w:r>
        <w:rPr>
          <w:noProof/>
        </w:rPr>
        <w:tab/>
        <w:t xml:space="preserve">Subscription Permanent Identifier </w:t>
      </w:r>
    </w:p>
    <w:p w:rsidR="009F1CB6" w:rsidRDefault="004F1B76" w:rsidP="009F1CB6">
      <w:pPr>
        <w:pStyle w:val="EW"/>
        <w:rPr>
          <w:noProof/>
        </w:rPr>
      </w:pPr>
      <w:r>
        <w:rPr>
          <w:noProof/>
        </w:rPr>
        <w:t>UDM</w:t>
      </w:r>
      <w:r>
        <w:rPr>
          <w:noProof/>
        </w:rPr>
        <w:tab/>
        <w:t>Unified Data Management</w:t>
      </w:r>
    </w:p>
    <w:p w:rsidR="004F1B76" w:rsidRDefault="009F1CB6" w:rsidP="009F1CB6">
      <w:pPr>
        <w:pStyle w:val="EW"/>
        <w:rPr>
          <w:noProof/>
          <w:lang w:eastAsia="zh-CN"/>
        </w:rPr>
      </w:pPr>
      <w:r>
        <w:rPr>
          <w:noProof/>
        </w:rPr>
        <w:t>URSP</w:t>
      </w:r>
      <w:r>
        <w:rPr>
          <w:noProof/>
        </w:rPr>
        <w:tab/>
        <w:t xml:space="preserve">UE </w:t>
      </w:r>
      <w:r>
        <w:rPr>
          <w:noProof/>
          <w:lang w:eastAsia="zh-CN"/>
        </w:rPr>
        <w:t>Route Selection Policy</w:t>
      </w:r>
    </w:p>
    <w:p w:rsidR="004F1B76" w:rsidRDefault="004F1B76">
      <w:pPr>
        <w:pStyle w:val="EW"/>
        <w:rPr>
          <w:noProof/>
        </w:rPr>
      </w:pPr>
      <w:r>
        <w:rPr>
          <w:noProof/>
        </w:rPr>
        <w:t>V-PCF</w:t>
      </w:r>
      <w:r>
        <w:rPr>
          <w:noProof/>
        </w:rPr>
        <w:tab/>
        <w:t>Visited Policy Control Function</w:t>
      </w:r>
    </w:p>
    <w:p w:rsidR="004F1B76" w:rsidRDefault="004F1B76">
      <w:pPr>
        <w:pStyle w:val="EW"/>
        <w:rPr>
          <w:lang w:eastAsia="ko-KR"/>
        </w:rPr>
      </w:pPr>
      <w:r>
        <w:rPr>
          <w:lang w:eastAsia="ko-KR"/>
        </w:rPr>
        <w:t>W-5GAN</w:t>
      </w:r>
      <w:r>
        <w:rPr>
          <w:lang w:eastAsia="ko-KR"/>
        </w:rPr>
        <w:tab/>
        <w:t xml:space="preserve">Wireline 5G Access Network </w:t>
      </w:r>
    </w:p>
    <w:p w:rsidR="004F1B76" w:rsidRDefault="004F1B76">
      <w:pPr>
        <w:pStyle w:val="EW"/>
      </w:pPr>
      <w:r>
        <w:rPr>
          <w:lang w:eastAsia="ko-KR"/>
        </w:rPr>
        <w:t>W-5GBAN</w:t>
      </w:r>
      <w:r>
        <w:rPr>
          <w:lang w:eastAsia="ko-KR"/>
        </w:rPr>
        <w:tab/>
      </w:r>
      <w:r>
        <w:t>Wireline BBF Access Network</w:t>
      </w:r>
    </w:p>
    <w:p w:rsidR="004F1B76" w:rsidRDefault="004F1B76">
      <w:pPr>
        <w:pStyle w:val="EW"/>
        <w:rPr>
          <w:lang w:eastAsia="ko-KR"/>
        </w:rPr>
      </w:pPr>
      <w:r>
        <w:rPr>
          <w:lang w:eastAsia="ko-KR"/>
        </w:rPr>
        <w:t>W-5GCAN</w:t>
      </w:r>
      <w:r>
        <w:rPr>
          <w:lang w:eastAsia="ko-KR"/>
        </w:rPr>
        <w:tab/>
      </w:r>
      <w:r>
        <w:t>Wireline 5G Cable Access Network</w:t>
      </w:r>
    </w:p>
    <w:p w:rsidR="004F1B76" w:rsidRDefault="004F1B76">
      <w:pPr>
        <w:pStyle w:val="EW"/>
      </w:pPr>
      <w:r>
        <w:t>W-AGF</w:t>
      </w:r>
      <w:r>
        <w:tab/>
        <w:t>Wireline Access Gateway Function</w:t>
      </w:r>
    </w:p>
    <w:p w:rsidR="004F1B76" w:rsidRDefault="004F1B76">
      <w:pPr>
        <w:pStyle w:val="Heading1"/>
        <w:rPr>
          <w:rFonts w:eastAsia="Times New Roman"/>
          <w:noProof/>
        </w:rPr>
      </w:pPr>
      <w:bookmarkStart w:id="112" w:name="_Toc28011068"/>
      <w:bookmarkStart w:id="113" w:name="_Toc34137931"/>
      <w:bookmarkStart w:id="114" w:name="_Toc36037526"/>
      <w:bookmarkStart w:id="115" w:name="_Toc39051628"/>
      <w:bookmarkStart w:id="116" w:name="_Toc43363220"/>
      <w:bookmarkStart w:id="117" w:name="_Toc45132827"/>
      <w:bookmarkStart w:id="118" w:name="_Toc49871558"/>
      <w:bookmarkStart w:id="119" w:name="_Toc50023448"/>
      <w:bookmarkStart w:id="120" w:name="_Toc51761128"/>
      <w:bookmarkStart w:id="121" w:name="_Toc67492611"/>
      <w:bookmarkStart w:id="122" w:name="_Toc74838344"/>
      <w:bookmarkStart w:id="123" w:name="_Toc104311166"/>
      <w:bookmarkStart w:id="124" w:name="_Toc104385846"/>
      <w:bookmarkStart w:id="125" w:name="_Toc104407040"/>
      <w:bookmarkStart w:id="126" w:name="_Toc104408333"/>
      <w:bookmarkStart w:id="127" w:name="_Toc104545927"/>
      <w:bookmarkStart w:id="128" w:name="_Toc153785889"/>
      <w:r>
        <w:rPr>
          <w:rFonts w:eastAsia="Times New Roman"/>
          <w:noProof/>
        </w:rPr>
        <w:t>4</w:t>
      </w:r>
      <w:r>
        <w:rPr>
          <w:rFonts w:eastAsia="Times New Roman"/>
          <w:noProof/>
        </w:rPr>
        <w:tab/>
        <w:t>Access and Mobility Policy Control Service</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4F1B76" w:rsidRDefault="004F1B76">
      <w:pPr>
        <w:pStyle w:val="Heading2"/>
        <w:rPr>
          <w:noProof/>
        </w:rPr>
      </w:pPr>
      <w:bookmarkStart w:id="129" w:name="_Toc28011069"/>
      <w:bookmarkStart w:id="130" w:name="_Toc34137932"/>
      <w:bookmarkStart w:id="131" w:name="_Toc36037527"/>
      <w:bookmarkStart w:id="132" w:name="_Toc39051629"/>
      <w:bookmarkStart w:id="133" w:name="_Toc43363221"/>
      <w:bookmarkStart w:id="134" w:name="_Toc45132828"/>
      <w:bookmarkStart w:id="135" w:name="_Toc49871559"/>
      <w:bookmarkStart w:id="136" w:name="_Toc50023449"/>
      <w:bookmarkStart w:id="137" w:name="_Toc51761129"/>
      <w:bookmarkStart w:id="138" w:name="_Toc67492612"/>
      <w:bookmarkStart w:id="139" w:name="_Toc74838345"/>
      <w:bookmarkStart w:id="140" w:name="_Toc104311167"/>
      <w:bookmarkStart w:id="141" w:name="_Toc104385847"/>
      <w:bookmarkStart w:id="142" w:name="_Toc104407041"/>
      <w:bookmarkStart w:id="143" w:name="_Toc104408334"/>
      <w:bookmarkStart w:id="144" w:name="_Toc104545928"/>
      <w:bookmarkStart w:id="145" w:name="_Toc153785890"/>
      <w:r>
        <w:rPr>
          <w:noProof/>
        </w:rPr>
        <w:t>4.1</w:t>
      </w:r>
      <w:r>
        <w:rPr>
          <w:noProof/>
        </w:rPr>
        <w:tab/>
        <w:t>Service Description</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4F1B76" w:rsidRDefault="004F1B76">
      <w:pPr>
        <w:pStyle w:val="Heading3"/>
        <w:rPr>
          <w:noProof/>
          <w:lang w:eastAsia="zh-CN"/>
        </w:rPr>
      </w:pPr>
      <w:bookmarkStart w:id="146" w:name="_Toc28011070"/>
      <w:bookmarkStart w:id="147" w:name="_Toc34137933"/>
      <w:bookmarkStart w:id="148" w:name="_Toc36037528"/>
      <w:bookmarkStart w:id="149" w:name="_Toc39051630"/>
      <w:bookmarkStart w:id="150" w:name="_Toc43363222"/>
      <w:bookmarkStart w:id="151" w:name="_Toc45132829"/>
      <w:bookmarkStart w:id="152" w:name="_Toc49871560"/>
      <w:bookmarkStart w:id="153" w:name="_Toc50023450"/>
      <w:bookmarkStart w:id="154" w:name="_Toc51761130"/>
      <w:bookmarkStart w:id="155" w:name="_Toc67492613"/>
      <w:bookmarkStart w:id="156" w:name="_Toc74838346"/>
      <w:bookmarkStart w:id="157" w:name="_Toc104311168"/>
      <w:bookmarkStart w:id="158" w:name="_Toc104385848"/>
      <w:bookmarkStart w:id="159" w:name="_Toc104407042"/>
      <w:bookmarkStart w:id="160" w:name="_Toc104408335"/>
      <w:bookmarkStart w:id="161" w:name="_Toc104545929"/>
      <w:bookmarkStart w:id="162" w:name="_Toc153785891"/>
      <w:r>
        <w:rPr>
          <w:noProof/>
        </w:rPr>
        <w:t>4.</w:t>
      </w:r>
      <w:r>
        <w:rPr>
          <w:noProof/>
          <w:lang w:eastAsia="zh-CN"/>
        </w:rPr>
        <w:t>1.1</w:t>
      </w:r>
      <w:r>
        <w:rPr>
          <w:noProof/>
        </w:rPr>
        <w:tab/>
      </w:r>
      <w:r>
        <w:rPr>
          <w:noProof/>
          <w:lang w:eastAsia="zh-CN"/>
        </w:rPr>
        <w:t>Overview</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4F1B76" w:rsidRDefault="004F1B76">
      <w:pPr>
        <w:rPr>
          <w:noProof/>
        </w:rPr>
      </w:pPr>
      <w:r>
        <w:rPr>
          <w:noProof/>
        </w:rPr>
        <w:t>The Access and Mobility Policy Control Service, as defined in 3GPP TS 23.502 [3] and 3GPP TS 23.503 [4], is provided by the Policy Control Function (PCF).</w:t>
      </w:r>
    </w:p>
    <w:p w:rsidR="004F1B76" w:rsidRDefault="004F1B76">
      <w:pPr>
        <w:rPr>
          <w:noProof/>
        </w:rPr>
      </w:pPr>
      <w:r>
        <w:rPr>
          <w:noProof/>
        </w:rPr>
        <w:t>This service provides</w:t>
      </w:r>
      <w:r>
        <w:rPr>
          <w:noProof/>
          <w:lang w:eastAsia="zh-CN"/>
        </w:rPr>
        <w:t xml:space="preserve"> access control and mobility management related policies to the NF service consumer</w:t>
      </w:r>
      <w:r>
        <w:rPr>
          <w:noProof/>
        </w:rPr>
        <w:t xml:space="preserve"> and offers the following functionalities:</w:t>
      </w:r>
    </w:p>
    <w:p w:rsidR="004F1B76" w:rsidRDefault="004F1B76">
      <w:pPr>
        <w:pStyle w:val="B10"/>
        <w:rPr>
          <w:noProof/>
          <w:lang w:eastAsia="zh-CN"/>
        </w:rPr>
      </w:pPr>
      <w:r>
        <w:rPr>
          <w:noProof/>
          <w:lang w:eastAsia="zh-CN"/>
        </w:rPr>
        <w:t>-</w:t>
      </w:r>
      <w:r>
        <w:rPr>
          <w:noProof/>
          <w:lang w:eastAsia="zh-CN"/>
        </w:rPr>
        <w:tab/>
        <w:t>policy creation based on a request from the NF service consumer during UE registration;</w:t>
      </w:r>
    </w:p>
    <w:p w:rsidR="004F1B76" w:rsidRDefault="004F1B76">
      <w:pPr>
        <w:pStyle w:val="B10"/>
        <w:rPr>
          <w:noProof/>
          <w:lang w:eastAsia="zh-CN"/>
        </w:rPr>
      </w:pPr>
      <w:r>
        <w:rPr>
          <w:noProof/>
          <w:lang w:eastAsia="zh-CN"/>
        </w:rPr>
        <w:t>-</w:t>
      </w:r>
      <w:r>
        <w:rPr>
          <w:noProof/>
          <w:lang w:eastAsia="zh-CN"/>
        </w:rPr>
        <w:tab/>
        <w:t>notification of the NF service consumer of the updated policies which are subscribed; and</w:t>
      </w:r>
    </w:p>
    <w:p w:rsidR="004F1B76" w:rsidRDefault="004F1B76">
      <w:pPr>
        <w:pStyle w:val="B10"/>
        <w:rPr>
          <w:noProof/>
          <w:lang w:eastAsia="zh-CN"/>
        </w:rPr>
      </w:pPr>
      <w:r>
        <w:rPr>
          <w:noProof/>
          <w:lang w:eastAsia="zh-CN"/>
        </w:rPr>
        <w:t>-</w:t>
      </w:r>
      <w:r>
        <w:rPr>
          <w:noProof/>
          <w:lang w:eastAsia="zh-CN"/>
        </w:rPr>
        <w:tab/>
        <w:t>deletion of the policy context for a UE.</w:t>
      </w:r>
    </w:p>
    <w:p w:rsidR="004F1B76" w:rsidRDefault="004F1B76">
      <w:pPr>
        <w:pStyle w:val="Heading3"/>
        <w:rPr>
          <w:noProof/>
        </w:rPr>
      </w:pPr>
      <w:bookmarkStart w:id="163" w:name="_Toc28011071"/>
      <w:bookmarkStart w:id="164" w:name="_Toc34137934"/>
      <w:bookmarkStart w:id="165" w:name="_Toc36037529"/>
      <w:bookmarkStart w:id="166" w:name="_Toc39051631"/>
      <w:bookmarkStart w:id="167" w:name="_Toc43363223"/>
      <w:bookmarkStart w:id="168" w:name="_Toc45132830"/>
      <w:bookmarkStart w:id="169" w:name="_Toc49871561"/>
      <w:bookmarkStart w:id="170" w:name="_Toc50023451"/>
      <w:bookmarkStart w:id="171" w:name="_Toc51761131"/>
      <w:bookmarkStart w:id="172" w:name="_Toc67492614"/>
      <w:bookmarkStart w:id="173" w:name="_Toc74838347"/>
      <w:bookmarkStart w:id="174" w:name="_Toc104311169"/>
      <w:bookmarkStart w:id="175" w:name="_Toc104385849"/>
      <w:bookmarkStart w:id="176" w:name="_Toc104407043"/>
      <w:bookmarkStart w:id="177" w:name="_Toc104408336"/>
      <w:bookmarkStart w:id="178" w:name="_Toc104545930"/>
      <w:bookmarkStart w:id="179" w:name="_Toc153785892"/>
      <w:r>
        <w:rPr>
          <w:noProof/>
        </w:rPr>
        <w:t>4.1.2</w:t>
      </w:r>
      <w:r>
        <w:rPr>
          <w:noProof/>
        </w:rPr>
        <w:tab/>
        <w:t>Service Architecture</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4F1B76" w:rsidRDefault="004F1B76">
      <w:pPr>
        <w:rPr>
          <w:noProof/>
        </w:rPr>
      </w:pPr>
      <w:r>
        <w:rPr>
          <w:noProof/>
        </w:rPr>
        <w:t>The 5G System Architecture is defined in 3GPP TS 23.501 [2]. The Policy and Charging related 5G architecture is also described in 3GPP TS 29.513 [7].</w:t>
      </w:r>
    </w:p>
    <w:p w:rsidR="004F1B76" w:rsidRDefault="004F1B76">
      <w:pPr>
        <w:rPr>
          <w:noProof/>
        </w:rPr>
      </w:pPr>
      <w:r>
        <w:rPr>
          <w:noProof/>
        </w:rPr>
        <w:t xml:space="preserve">The Access and Mobility Policy Control Service </w:t>
      </w:r>
      <w:r>
        <w:rPr>
          <w:rFonts w:eastAsia="Times New Roman"/>
          <w:noProof/>
        </w:rPr>
        <w:t>(</w:t>
      </w:r>
      <w:r>
        <w:rPr>
          <w:noProof/>
        </w:rPr>
        <w:t>Npcf_AMPolicyControl) is part of the Npcf service-based interface exhibited by the Policy Control Function (PCF).</w:t>
      </w:r>
    </w:p>
    <w:p w:rsidR="004F1B76" w:rsidRDefault="004F1B76">
      <w:pPr>
        <w:rPr>
          <w:noProof/>
        </w:rPr>
      </w:pPr>
      <w:r>
        <w:rPr>
          <w:noProof/>
        </w:rPr>
        <w:t>The known NF service consumer of the Npcf_AMPolicyControl service is the Access and Mobility Management Function (AMF).</w:t>
      </w:r>
    </w:p>
    <w:p w:rsidR="004F1B76" w:rsidRDefault="004F1B76">
      <w:pPr>
        <w:rPr>
          <w:noProof/>
        </w:rPr>
      </w:pPr>
      <w:r>
        <w:rPr>
          <w:noProof/>
        </w:rPr>
        <w:t>The AMF accesses the Access and Mobility Policy Control Service at the PCF via the N15 Reference point. In the roaming scenario, the N15 reference point is located between the V-PCF in the visited network and the AMF.</w:t>
      </w:r>
    </w:p>
    <w:p w:rsidR="004F1B76" w:rsidRDefault="004F1B76">
      <w:pPr>
        <w:pStyle w:val="TH"/>
        <w:rPr>
          <w:noProof/>
        </w:rPr>
      </w:pPr>
      <w:r>
        <w:rPr>
          <w:noProof/>
        </w:rPr>
        <w:object w:dxaOrig="7230" w:dyaOrig="3015">
          <v:shape id="_x0000_i1027" type="#_x0000_t75" style="width:361.25pt;height:150.9pt" o:ole="">
            <v:imagedata r:id="rId12" o:title=""/>
          </v:shape>
          <o:OLEObject Type="Embed" ProgID="Visio.Drawing.11" ShapeID="_x0000_i1027" DrawAspect="Content" ObjectID="_1771924992" r:id="rId13"/>
        </w:object>
      </w:r>
    </w:p>
    <w:p w:rsidR="004F1B76" w:rsidRDefault="004F1B76">
      <w:pPr>
        <w:pStyle w:val="TF"/>
        <w:rPr>
          <w:noProof/>
        </w:rPr>
      </w:pPr>
      <w:r>
        <w:rPr>
          <w:noProof/>
        </w:rPr>
        <w:t>Figure 4.1.2-1: Reference Architecture for the Npcf_AMPolicyControl Service; SBI representation</w:t>
      </w:r>
    </w:p>
    <w:p w:rsidR="004F1B76" w:rsidRDefault="004F1B76">
      <w:pPr>
        <w:pStyle w:val="TH"/>
        <w:rPr>
          <w:noProof/>
        </w:rPr>
      </w:pPr>
      <w:r>
        <w:rPr>
          <w:noProof/>
        </w:rPr>
        <w:object w:dxaOrig="7245" w:dyaOrig="3225">
          <v:shape id="_x0000_i1028" type="#_x0000_t75" style="width:362.5pt;height:161.55pt" o:ole="">
            <v:imagedata r:id="rId14" o:title=""/>
          </v:shape>
          <o:OLEObject Type="Embed" ProgID="Visio.Drawing.11" ShapeID="_x0000_i1028" DrawAspect="Content" ObjectID="_1771924993" r:id="rId15"/>
        </w:object>
      </w:r>
    </w:p>
    <w:p w:rsidR="004F1B76" w:rsidRDefault="004F1B76">
      <w:pPr>
        <w:pStyle w:val="TF"/>
        <w:rPr>
          <w:noProof/>
        </w:rPr>
      </w:pPr>
      <w:r>
        <w:rPr>
          <w:noProof/>
        </w:rPr>
        <w:t>Figure 4.1.2-2</w:t>
      </w:r>
      <w:r>
        <w:rPr>
          <w:noProof/>
          <w:lang w:eastAsia="zh-CN"/>
        </w:rPr>
        <w:t>:</w:t>
      </w:r>
      <w:r>
        <w:rPr>
          <w:noProof/>
        </w:rPr>
        <w:t xml:space="preserve"> Non-roaming Reference Architecture for the Npcf_AMPolicyControl Service; </w:t>
      </w:r>
      <w:bookmarkStart w:id="180" w:name="_Hlk496757574"/>
      <w:r>
        <w:rPr>
          <w:noProof/>
        </w:rPr>
        <w:t>reference point representation</w:t>
      </w:r>
      <w:bookmarkEnd w:id="180"/>
    </w:p>
    <w:p w:rsidR="004F1B76" w:rsidRDefault="004F1B76">
      <w:pPr>
        <w:pStyle w:val="TH"/>
        <w:rPr>
          <w:noProof/>
        </w:rPr>
      </w:pPr>
      <w:r>
        <w:rPr>
          <w:noProof/>
        </w:rPr>
        <w:object w:dxaOrig="7230" w:dyaOrig="3210">
          <v:shape id="_x0000_i1029" type="#_x0000_t75" style="width:361.25pt;height:160.3pt" o:ole="">
            <v:imagedata r:id="rId16" o:title=""/>
          </v:shape>
          <o:OLEObject Type="Embed" ProgID="Visio.Drawing.11" ShapeID="_x0000_i1029" DrawAspect="Content" ObjectID="_1771924994" r:id="rId17"/>
        </w:object>
      </w:r>
    </w:p>
    <w:p w:rsidR="004F1B76" w:rsidRDefault="004F1B76">
      <w:pPr>
        <w:pStyle w:val="TF"/>
        <w:rPr>
          <w:noProof/>
        </w:rPr>
      </w:pPr>
      <w:r>
        <w:rPr>
          <w:noProof/>
        </w:rPr>
        <w:t>Figure 4.1.3-2</w:t>
      </w:r>
      <w:r>
        <w:rPr>
          <w:noProof/>
          <w:lang w:eastAsia="zh-CN"/>
        </w:rPr>
        <w:t>:</w:t>
      </w:r>
      <w:r>
        <w:rPr>
          <w:noProof/>
        </w:rPr>
        <w:t xml:space="preserve"> Roaming reference Architecture for the Npcf_AMPolicyControl Service; reference point representation</w:t>
      </w:r>
    </w:p>
    <w:p w:rsidR="004F1B76" w:rsidRDefault="004F1B76">
      <w:pPr>
        <w:pStyle w:val="Heading3"/>
        <w:rPr>
          <w:noProof/>
        </w:rPr>
      </w:pPr>
      <w:bookmarkStart w:id="181" w:name="_Toc28011072"/>
      <w:bookmarkStart w:id="182" w:name="_Toc34137935"/>
      <w:bookmarkStart w:id="183" w:name="_Toc36037530"/>
      <w:bookmarkStart w:id="184" w:name="_Toc39051632"/>
      <w:bookmarkStart w:id="185" w:name="_Toc43363224"/>
      <w:bookmarkStart w:id="186" w:name="_Toc45132831"/>
      <w:bookmarkStart w:id="187" w:name="_Toc49871562"/>
      <w:bookmarkStart w:id="188" w:name="_Toc50023452"/>
      <w:bookmarkStart w:id="189" w:name="_Toc51761132"/>
      <w:bookmarkStart w:id="190" w:name="_Toc67492615"/>
      <w:bookmarkStart w:id="191" w:name="_Toc74838348"/>
      <w:bookmarkStart w:id="192" w:name="_Toc104311170"/>
      <w:bookmarkStart w:id="193" w:name="_Toc104385850"/>
      <w:bookmarkStart w:id="194" w:name="_Toc104407044"/>
      <w:bookmarkStart w:id="195" w:name="_Toc104408337"/>
      <w:bookmarkStart w:id="196" w:name="_Toc104545931"/>
      <w:bookmarkStart w:id="197" w:name="_Toc153785893"/>
      <w:r>
        <w:rPr>
          <w:noProof/>
        </w:rPr>
        <w:t>4.</w:t>
      </w:r>
      <w:r>
        <w:rPr>
          <w:noProof/>
          <w:lang w:eastAsia="zh-CN"/>
        </w:rPr>
        <w:t>1.3</w:t>
      </w:r>
      <w:r>
        <w:rPr>
          <w:noProof/>
        </w:rPr>
        <w:tab/>
        <w:t>Network Functions</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4F1B76" w:rsidRDefault="004F1B76">
      <w:pPr>
        <w:pStyle w:val="Heading4"/>
        <w:rPr>
          <w:noProof/>
          <w:lang w:eastAsia="zh-CN"/>
        </w:rPr>
      </w:pPr>
      <w:bookmarkStart w:id="198" w:name="_Toc28011073"/>
      <w:bookmarkStart w:id="199" w:name="_Toc34137936"/>
      <w:bookmarkStart w:id="200" w:name="_Toc36037531"/>
      <w:bookmarkStart w:id="201" w:name="_Toc39051633"/>
      <w:bookmarkStart w:id="202" w:name="_Toc43363225"/>
      <w:bookmarkStart w:id="203" w:name="_Toc45132832"/>
      <w:bookmarkStart w:id="204" w:name="_Toc49871563"/>
      <w:bookmarkStart w:id="205" w:name="_Toc50023453"/>
      <w:bookmarkStart w:id="206" w:name="_Toc51761133"/>
      <w:bookmarkStart w:id="207" w:name="_Toc67492616"/>
      <w:bookmarkStart w:id="208" w:name="_Toc74838349"/>
      <w:bookmarkStart w:id="209" w:name="_Toc104311171"/>
      <w:bookmarkStart w:id="210" w:name="_Toc104385851"/>
      <w:bookmarkStart w:id="211" w:name="_Toc104407045"/>
      <w:bookmarkStart w:id="212" w:name="_Toc104408338"/>
      <w:bookmarkStart w:id="213" w:name="_Toc104545932"/>
      <w:bookmarkStart w:id="214" w:name="_Toc153785894"/>
      <w:r>
        <w:rPr>
          <w:noProof/>
        </w:rPr>
        <w:t>4.</w:t>
      </w:r>
      <w:r>
        <w:rPr>
          <w:noProof/>
          <w:lang w:eastAsia="zh-CN"/>
        </w:rPr>
        <w:t>1.3.1</w:t>
      </w:r>
      <w:r>
        <w:rPr>
          <w:noProof/>
        </w:rPr>
        <w:tab/>
      </w:r>
      <w:r>
        <w:rPr>
          <w:noProof/>
          <w:lang w:eastAsia="zh-CN"/>
        </w:rPr>
        <w:t>Policy Control Function (PCF)</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4F1B76" w:rsidRDefault="004F1B76">
      <w:pPr>
        <w:rPr>
          <w:noProof/>
        </w:rPr>
      </w:pPr>
      <w:r>
        <w:rPr>
          <w:noProof/>
        </w:rPr>
        <w:t>The Policy Control Function (PCF):</w:t>
      </w:r>
    </w:p>
    <w:p w:rsidR="004F1B76" w:rsidRDefault="004F1B76">
      <w:pPr>
        <w:pStyle w:val="B10"/>
        <w:rPr>
          <w:noProof/>
        </w:rPr>
      </w:pPr>
      <w:r>
        <w:rPr>
          <w:noProof/>
        </w:rPr>
        <w:t>-</w:t>
      </w:r>
      <w:r>
        <w:rPr>
          <w:noProof/>
        </w:rPr>
        <w:tab/>
        <w:t>Supports unified policy framework to govern network behaviour; and</w:t>
      </w:r>
    </w:p>
    <w:p w:rsidR="004F1B76" w:rsidRDefault="004F1B76">
      <w:pPr>
        <w:pStyle w:val="B10"/>
        <w:rPr>
          <w:noProof/>
        </w:rPr>
      </w:pPr>
      <w:r>
        <w:rPr>
          <w:noProof/>
        </w:rPr>
        <w:t>-</w:t>
      </w:r>
      <w:r>
        <w:rPr>
          <w:noProof/>
        </w:rPr>
        <w:tab/>
        <w:t xml:space="preserve">Provides Access and Mobility Management related policies to the </w:t>
      </w:r>
      <w:r>
        <w:rPr>
          <w:noProof/>
          <w:lang w:eastAsia="zh-CN"/>
        </w:rPr>
        <w:t>NF service consumer</w:t>
      </w:r>
      <w:r>
        <w:rPr>
          <w:noProof/>
        </w:rPr>
        <w:t xml:space="preserve"> that enforces them.</w:t>
      </w:r>
    </w:p>
    <w:p w:rsidR="004F1B76" w:rsidRDefault="004F1B76">
      <w:pPr>
        <w:rPr>
          <w:noProof/>
          <w:lang w:eastAsia="zh-CN"/>
        </w:rPr>
      </w:pPr>
      <w:r>
        <w:rPr>
          <w:noProof/>
          <w:lang w:eastAsia="zh-CN"/>
        </w:rPr>
        <w:t>In the roaming scenario,</w:t>
      </w:r>
      <w:r>
        <w:t xml:space="preserve"> the </w:t>
      </w:r>
      <w:r>
        <w:rPr>
          <w:noProof/>
        </w:rPr>
        <w:t xml:space="preserve">Visited Policy Control Function (V-PCF) provides the functions described in this </w:t>
      </w:r>
      <w:r w:rsidR="00642478">
        <w:rPr>
          <w:noProof/>
        </w:rPr>
        <w:t>clause</w:t>
      </w:r>
      <w:r>
        <w:rPr>
          <w:noProof/>
        </w:rPr>
        <w:t> </w:t>
      </w:r>
      <w:r>
        <w:rPr>
          <w:noProof/>
          <w:lang w:eastAsia="zh-CN"/>
        </w:rPr>
        <w:t>towards the visited network.</w:t>
      </w:r>
    </w:p>
    <w:p w:rsidR="00B00398" w:rsidRPr="00B00398" w:rsidRDefault="00B00398" w:rsidP="00B00398">
      <w:pPr>
        <w:rPr>
          <w:lang w:eastAsia="ja-JP"/>
        </w:rPr>
      </w:pPr>
      <w:r w:rsidRPr="00B00398">
        <w:rPr>
          <w:lang w:eastAsia="ja-JP"/>
        </w:rPr>
        <w:t>The policy decisions made by the PCF may be based on one or more of the following:</w:t>
      </w:r>
    </w:p>
    <w:p w:rsidR="00B00398" w:rsidRPr="00B00398" w:rsidRDefault="00B00398" w:rsidP="00B00398">
      <w:pPr>
        <w:pStyle w:val="B10"/>
      </w:pPr>
      <w:r w:rsidRPr="00B00398">
        <w:t>-</w:t>
      </w:r>
      <w:r w:rsidRPr="00B00398">
        <w:tab/>
        <w:t>Information obtained from the AF/NEF, e.g. high throughput indication;</w:t>
      </w:r>
    </w:p>
    <w:p w:rsidR="00B00398" w:rsidRPr="00B00398" w:rsidRDefault="00B00398" w:rsidP="00B00398">
      <w:pPr>
        <w:pStyle w:val="B10"/>
      </w:pPr>
      <w:r w:rsidRPr="00B00398">
        <w:t>-</w:t>
      </w:r>
      <w:r w:rsidRPr="00B00398">
        <w:tab/>
        <w:t xml:space="preserve">Information obtained from the UDR; </w:t>
      </w:r>
    </w:p>
    <w:p w:rsidR="00B00398" w:rsidRPr="00B00398" w:rsidRDefault="00B00398" w:rsidP="00B00398">
      <w:pPr>
        <w:pStyle w:val="B10"/>
      </w:pPr>
      <w:r w:rsidRPr="00B00398">
        <w:t>-</w:t>
      </w:r>
      <w:r w:rsidRPr="00B00398">
        <w:tab/>
        <w:t>Information obtained from the AMF, e.g. UE related and access related information;</w:t>
      </w:r>
    </w:p>
    <w:p w:rsidR="00B00398" w:rsidRPr="00B00398" w:rsidRDefault="00B00398" w:rsidP="00B00398">
      <w:pPr>
        <w:pStyle w:val="B10"/>
      </w:pPr>
      <w:r w:rsidRPr="00B00398">
        <w:t>-</w:t>
      </w:r>
      <w:r w:rsidRPr="00B00398">
        <w:tab/>
        <w:t>Information obtained from the NWDAF;</w:t>
      </w:r>
    </w:p>
    <w:p w:rsidR="00B00398" w:rsidRPr="00B00398" w:rsidRDefault="00B00398" w:rsidP="00B00398">
      <w:pPr>
        <w:pStyle w:val="B10"/>
      </w:pPr>
      <w:r w:rsidRPr="00B00398">
        <w:t>-</w:t>
      </w:r>
      <w:r w:rsidRPr="00B00398">
        <w:tab/>
        <w:t xml:space="preserve">Information from the CHF about spending limit control; </w:t>
      </w:r>
    </w:p>
    <w:p w:rsidR="00B00398" w:rsidRPr="00B00398" w:rsidRDefault="00B00398" w:rsidP="00B00398">
      <w:pPr>
        <w:pStyle w:val="B10"/>
      </w:pPr>
      <w:r w:rsidRPr="00B00398">
        <w:t>-</w:t>
      </w:r>
      <w:r w:rsidRPr="00B00398">
        <w:tab/>
        <w:t>Information from the TSCTSF; and</w:t>
      </w:r>
    </w:p>
    <w:p w:rsidR="00B00398" w:rsidRDefault="00B00398" w:rsidP="00B00398">
      <w:pPr>
        <w:pStyle w:val="B10"/>
      </w:pPr>
      <w:r w:rsidRPr="00B00398">
        <w:t>-</w:t>
      </w:r>
      <w:r w:rsidRPr="00B00398">
        <w:tab/>
        <w:t>PCF pre-configured policy context.</w:t>
      </w:r>
    </w:p>
    <w:p w:rsidR="004F1B76" w:rsidRDefault="004F1B76">
      <w:pPr>
        <w:pStyle w:val="Heading4"/>
        <w:rPr>
          <w:noProof/>
          <w:lang w:eastAsia="zh-CN"/>
        </w:rPr>
      </w:pPr>
      <w:bookmarkStart w:id="215" w:name="_Toc28011074"/>
      <w:bookmarkStart w:id="216" w:name="_Toc34137937"/>
      <w:bookmarkStart w:id="217" w:name="_Toc36037532"/>
      <w:bookmarkStart w:id="218" w:name="_Toc39051634"/>
      <w:bookmarkStart w:id="219" w:name="_Toc43363226"/>
      <w:bookmarkStart w:id="220" w:name="_Toc45132833"/>
      <w:bookmarkStart w:id="221" w:name="_Toc49871564"/>
      <w:bookmarkStart w:id="222" w:name="_Toc50023454"/>
      <w:bookmarkStart w:id="223" w:name="_Toc51761134"/>
      <w:bookmarkStart w:id="224" w:name="_Toc67492617"/>
      <w:bookmarkStart w:id="225" w:name="_Toc74838350"/>
      <w:bookmarkStart w:id="226" w:name="_Toc104311172"/>
      <w:bookmarkStart w:id="227" w:name="_Toc104385852"/>
      <w:bookmarkStart w:id="228" w:name="_Toc104407046"/>
      <w:bookmarkStart w:id="229" w:name="_Toc104408339"/>
      <w:bookmarkStart w:id="230" w:name="_Toc104545933"/>
      <w:bookmarkStart w:id="231" w:name="_Toc153785895"/>
      <w:r>
        <w:rPr>
          <w:noProof/>
        </w:rPr>
        <w:t>4.</w:t>
      </w:r>
      <w:r>
        <w:rPr>
          <w:noProof/>
          <w:lang w:eastAsia="zh-CN"/>
        </w:rPr>
        <w:t>1.3.2</w:t>
      </w:r>
      <w:r>
        <w:rPr>
          <w:noProof/>
        </w:rPr>
        <w:tab/>
      </w:r>
      <w:r>
        <w:rPr>
          <w:noProof/>
          <w:lang w:eastAsia="zh-CN"/>
        </w:rPr>
        <w:t>NF Service Consumers</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4F1B76" w:rsidRDefault="004F1B76">
      <w:pPr>
        <w:rPr>
          <w:noProof/>
        </w:rPr>
      </w:pPr>
      <w:r>
        <w:rPr>
          <w:noProof/>
        </w:rPr>
        <w:t>The Access and Mobility Management function (AMF) provides:</w:t>
      </w:r>
    </w:p>
    <w:p w:rsidR="004F1B76" w:rsidRDefault="004F1B76">
      <w:pPr>
        <w:pStyle w:val="B10"/>
        <w:rPr>
          <w:noProof/>
        </w:rPr>
      </w:pPr>
      <w:r>
        <w:rPr>
          <w:noProof/>
        </w:rPr>
        <w:t>-</w:t>
      </w:r>
      <w:r>
        <w:rPr>
          <w:noProof/>
        </w:rPr>
        <w:tab/>
        <w:t>Registration management;</w:t>
      </w:r>
    </w:p>
    <w:p w:rsidR="004F1B76" w:rsidRDefault="004F1B76">
      <w:pPr>
        <w:pStyle w:val="B10"/>
        <w:rPr>
          <w:noProof/>
        </w:rPr>
      </w:pPr>
      <w:r>
        <w:rPr>
          <w:noProof/>
        </w:rPr>
        <w:t>-</w:t>
      </w:r>
      <w:r>
        <w:rPr>
          <w:noProof/>
        </w:rPr>
        <w:tab/>
        <w:t>Connection management;</w:t>
      </w:r>
    </w:p>
    <w:p w:rsidR="004F1B76" w:rsidRDefault="004F1B76">
      <w:pPr>
        <w:pStyle w:val="B10"/>
        <w:rPr>
          <w:noProof/>
        </w:rPr>
      </w:pPr>
      <w:r>
        <w:rPr>
          <w:noProof/>
        </w:rPr>
        <w:t>-</w:t>
      </w:r>
      <w:r>
        <w:rPr>
          <w:noProof/>
        </w:rPr>
        <w:tab/>
        <w:t>Reachability management; and</w:t>
      </w:r>
    </w:p>
    <w:p w:rsidR="004F1B76" w:rsidRDefault="004F1B76">
      <w:pPr>
        <w:pStyle w:val="B10"/>
        <w:rPr>
          <w:noProof/>
        </w:rPr>
      </w:pPr>
      <w:r>
        <w:rPr>
          <w:noProof/>
        </w:rPr>
        <w:t>-</w:t>
      </w:r>
      <w:r>
        <w:rPr>
          <w:noProof/>
        </w:rPr>
        <w:tab/>
        <w:t>Mobility Management</w:t>
      </w:r>
      <w:bookmarkStart w:id="232" w:name="_Hlk496758039"/>
      <w:r>
        <w:rPr>
          <w:noProof/>
        </w:rPr>
        <w:t>.</w:t>
      </w:r>
    </w:p>
    <w:p w:rsidR="004F1B76" w:rsidRDefault="004F1B76">
      <w:pPr>
        <w:pStyle w:val="Heading2"/>
        <w:rPr>
          <w:noProof/>
          <w:lang w:eastAsia="zh-CN"/>
        </w:rPr>
      </w:pPr>
      <w:bookmarkStart w:id="233" w:name="_Toc28011075"/>
      <w:bookmarkStart w:id="234" w:name="_Toc34137938"/>
      <w:bookmarkStart w:id="235" w:name="_Toc36037533"/>
      <w:bookmarkStart w:id="236" w:name="_Toc39051635"/>
      <w:bookmarkStart w:id="237" w:name="_Toc43363227"/>
      <w:bookmarkStart w:id="238" w:name="_Toc45132834"/>
      <w:bookmarkStart w:id="239" w:name="_Toc49871565"/>
      <w:bookmarkStart w:id="240" w:name="_Toc50023455"/>
      <w:bookmarkStart w:id="241" w:name="_Toc51761135"/>
      <w:bookmarkStart w:id="242" w:name="_Toc67492618"/>
      <w:bookmarkStart w:id="243" w:name="_Toc74838351"/>
      <w:bookmarkStart w:id="244" w:name="_Toc104311173"/>
      <w:bookmarkStart w:id="245" w:name="_Toc104385853"/>
      <w:bookmarkStart w:id="246" w:name="_Toc104407047"/>
      <w:bookmarkStart w:id="247" w:name="_Toc104408340"/>
      <w:bookmarkStart w:id="248" w:name="_Toc104545934"/>
      <w:bookmarkStart w:id="249" w:name="_Toc153785896"/>
      <w:bookmarkEnd w:id="232"/>
      <w:r>
        <w:rPr>
          <w:noProof/>
        </w:rPr>
        <w:t>4.</w:t>
      </w:r>
      <w:r>
        <w:rPr>
          <w:noProof/>
          <w:lang w:eastAsia="zh-CN"/>
        </w:rPr>
        <w:t>2</w:t>
      </w:r>
      <w:r>
        <w:rPr>
          <w:noProof/>
        </w:rPr>
        <w:tab/>
      </w:r>
      <w:r>
        <w:rPr>
          <w:noProof/>
          <w:lang w:eastAsia="zh-CN"/>
        </w:rPr>
        <w:t>Service Operations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4F1B76" w:rsidRDefault="004F1B76">
      <w:pPr>
        <w:pStyle w:val="Heading3"/>
        <w:rPr>
          <w:noProof/>
          <w:lang w:eastAsia="zh-CN"/>
        </w:rPr>
      </w:pPr>
      <w:bookmarkStart w:id="250" w:name="_Toc28011076"/>
      <w:bookmarkStart w:id="251" w:name="_Toc34137939"/>
      <w:bookmarkStart w:id="252" w:name="_Toc36037534"/>
      <w:bookmarkStart w:id="253" w:name="_Toc39051636"/>
      <w:bookmarkStart w:id="254" w:name="_Toc43363228"/>
      <w:bookmarkStart w:id="255" w:name="_Toc45132835"/>
      <w:bookmarkStart w:id="256" w:name="_Toc49871566"/>
      <w:bookmarkStart w:id="257" w:name="_Toc50023456"/>
      <w:bookmarkStart w:id="258" w:name="_Toc51761136"/>
      <w:bookmarkStart w:id="259" w:name="_Toc67492619"/>
      <w:bookmarkStart w:id="260" w:name="_Toc74838352"/>
      <w:bookmarkStart w:id="261" w:name="_Toc104311174"/>
      <w:bookmarkStart w:id="262" w:name="_Toc104385854"/>
      <w:bookmarkStart w:id="263" w:name="_Toc104407048"/>
      <w:bookmarkStart w:id="264" w:name="_Toc104408341"/>
      <w:bookmarkStart w:id="265" w:name="_Toc104545935"/>
      <w:bookmarkStart w:id="266" w:name="_Toc153785897"/>
      <w:r>
        <w:rPr>
          <w:noProof/>
        </w:rPr>
        <w:t>4.</w:t>
      </w:r>
      <w:r>
        <w:rPr>
          <w:noProof/>
          <w:lang w:eastAsia="zh-CN"/>
        </w:rPr>
        <w:t>2</w:t>
      </w:r>
      <w:r>
        <w:rPr>
          <w:noProof/>
        </w:rPr>
        <w:t>.1</w:t>
      </w:r>
      <w:r>
        <w:rPr>
          <w:noProof/>
        </w:rPr>
        <w:tab/>
        <w:t>Introduction</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4F1B76" w:rsidRDefault="00341D8E">
      <w:pPr>
        <w:pStyle w:val="TH"/>
        <w:rPr>
          <w:noProof/>
        </w:rPr>
      </w:pPr>
      <w:r>
        <w:rPr>
          <w:noProof/>
        </w:rPr>
        <w:t>Table</w:t>
      </w:r>
      <w:r>
        <w:rPr>
          <w:noProof/>
          <w:lang w:eastAsia="zh-CN"/>
        </w:rPr>
        <w:t> </w:t>
      </w:r>
      <w:r w:rsidR="004F1B76">
        <w:rPr>
          <w:noProof/>
          <w:lang w:eastAsia="zh-CN"/>
        </w:rPr>
        <w:t>4.2.1</w:t>
      </w:r>
      <w:r w:rsidR="004F1B76">
        <w:rPr>
          <w:noProof/>
        </w:rPr>
        <w:t>-1: Operations of the Npcf_AMPolicyControl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402"/>
        <w:gridCol w:w="1977"/>
      </w:tblGrid>
      <w:tr w:rsidR="004F1B76" w:rsidTr="00341D8E">
        <w:trPr>
          <w:cantSplit/>
          <w:tblHeader/>
          <w:jc w:val="center"/>
        </w:trPr>
        <w:tc>
          <w:tcPr>
            <w:tcW w:w="3234" w:type="dxa"/>
            <w:shd w:val="clear" w:color="auto" w:fill="C0C0C0"/>
          </w:tcPr>
          <w:p w:rsidR="004F1B76" w:rsidRDefault="004F1B76">
            <w:pPr>
              <w:pStyle w:val="TAH"/>
              <w:rPr>
                <w:noProof/>
              </w:rPr>
            </w:pPr>
            <w:r>
              <w:rPr>
                <w:noProof/>
              </w:rPr>
              <w:t>Service operation name</w:t>
            </w:r>
          </w:p>
        </w:tc>
        <w:tc>
          <w:tcPr>
            <w:tcW w:w="4402" w:type="dxa"/>
            <w:shd w:val="clear" w:color="auto" w:fill="C0C0C0"/>
          </w:tcPr>
          <w:p w:rsidR="004F1B76" w:rsidRDefault="004F1B76">
            <w:pPr>
              <w:pStyle w:val="TAH"/>
              <w:rPr>
                <w:noProof/>
              </w:rPr>
            </w:pPr>
            <w:r>
              <w:rPr>
                <w:noProof/>
              </w:rPr>
              <w:t>Description</w:t>
            </w:r>
          </w:p>
        </w:tc>
        <w:tc>
          <w:tcPr>
            <w:tcW w:w="1977" w:type="dxa"/>
            <w:shd w:val="clear" w:color="auto" w:fill="C0C0C0"/>
          </w:tcPr>
          <w:p w:rsidR="004F1B76" w:rsidRDefault="004F1B76">
            <w:pPr>
              <w:pStyle w:val="TAH"/>
              <w:rPr>
                <w:noProof/>
              </w:rPr>
            </w:pPr>
            <w:r>
              <w:rPr>
                <w:noProof/>
              </w:rPr>
              <w:t>Initiated by</w:t>
            </w:r>
          </w:p>
        </w:tc>
      </w:tr>
      <w:tr w:rsidR="004F1B76" w:rsidTr="00341D8E">
        <w:trPr>
          <w:cantSplit/>
          <w:jc w:val="center"/>
        </w:trPr>
        <w:tc>
          <w:tcPr>
            <w:tcW w:w="3234" w:type="dxa"/>
            <w:shd w:val="clear" w:color="auto" w:fill="auto"/>
          </w:tcPr>
          <w:p w:rsidR="004F1B76" w:rsidRDefault="004F1B76">
            <w:pPr>
              <w:pStyle w:val="TAL"/>
              <w:rPr>
                <w:noProof/>
              </w:rPr>
            </w:pPr>
            <w:r>
              <w:rPr>
                <w:noProof/>
              </w:rPr>
              <w:t>Npcf_AMPolicyControl_Create</w:t>
            </w:r>
          </w:p>
        </w:tc>
        <w:tc>
          <w:tcPr>
            <w:tcW w:w="4402" w:type="dxa"/>
            <w:shd w:val="clear" w:color="auto" w:fill="auto"/>
          </w:tcPr>
          <w:p w:rsidR="004F1B76" w:rsidRDefault="004F1B76">
            <w:pPr>
              <w:pStyle w:val="TAL"/>
              <w:rPr>
                <w:noProof/>
              </w:rPr>
            </w:pPr>
            <w:r>
              <w:rPr>
                <w:noProof/>
                <w:lang w:eastAsia="zh-CN"/>
              </w:rPr>
              <w:t>Creates an AM Policy Association</w:t>
            </w:r>
            <w:r>
              <w:rPr>
                <w:noProof/>
              </w:rPr>
              <w:t xml:space="preserve"> and provides corresponding policies to the NF service consumer.</w:t>
            </w:r>
          </w:p>
        </w:tc>
        <w:tc>
          <w:tcPr>
            <w:tcW w:w="1977" w:type="dxa"/>
            <w:shd w:val="clear" w:color="auto" w:fill="auto"/>
          </w:tcPr>
          <w:p w:rsidR="004F1B76" w:rsidRDefault="004F1B76">
            <w:pPr>
              <w:pStyle w:val="TAL"/>
              <w:rPr>
                <w:noProof/>
              </w:rPr>
            </w:pPr>
            <w:r>
              <w:rPr>
                <w:noProof/>
              </w:rPr>
              <w:t>NF service consumer (e.g. AMF)</w:t>
            </w:r>
          </w:p>
        </w:tc>
      </w:tr>
      <w:tr w:rsidR="004F1B76" w:rsidTr="00341D8E">
        <w:trPr>
          <w:cantSplit/>
          <w:jc w:val="center"/>
        </w:trPr>
        <w:tc>
          <w:tcPr>
            <w:tcW w:w="3234" w:type="dxa"/>
            <w:shd w:val="clear" w:color="auto" w:fill="auto"/>
          </w:tcPr>
          <w:p w:rsidR="004F1B76" w:rsidRDefault="004F1B76">
            <w:pPr>
              <w:pStyle w:val="TAL"/>
              <w:rPr>
                <w:noProof/>
              </w:rPr>
            </w:pPr>
            <w:r>
              <w:rPr>
                <w:noProof/>
              </w:rPr>
              <w:t>Npcf_AMPolicyControl_Update</w:t>
            </w:r>
          </w:p>
        </w:tc>
        <w:tc>
          <w:tcPr>
            <w:tcW w:w="4402" w:type="dxa"/>
            <w:shd w:val="clear" w:color="auto" w:fill="auto"/>
          </w:tcPr>
          <w:p w:rsidR="004F1B76" w:rsidRDefault="004F1B76">
            <w:pPr>
              <w:pStyle w:val="TAL"/>
              <w:rPr>
                <w:noProof/>
              </w:rPr>
            </w:pPr>
            <w:r>
              <w:rPr>
                <w:noProof/>
                <w:lang w:eastAsia="zh-CN"/>
              </w:rPr>
              <w:t>Updates an AM Policy Association</w:t>
            </w:r>
            <w:r>
              <w:rPr>
                <w:noProof/>
              </w:rPr>
              <w:t xml:space="preserve"> and provides corresponding policies to the NF service consumer when a policy control request trigger is met or the AMF is relocated due to UE mobility and the old PCF is selected.</w:t>
            </w:r>
          </w:p>
        </w:tc>
        <w:tc>
          <w:tcPr>
            <w:tcW w:w="1977" w:type="dxa"/>
            <w:shd w:val="clear" w:color="auto" w:fill="auto"/>
          </w:tcPr>
          <w:p w:rsidR="004F1B76" w:rsidRDefault="004F1B76">
            <w:pPr>
              <w:pStyle w:val="TAL"/>
              <w:rPr>
                <w:noProof/>
              </w:rPr>
            </w:pPr>
            <w:r>
              <w:rPr>
                <w:noProof/>
              </w:rPr>
              <w:t>NF service consumer (e.g. AMF)</w:t>
            </w:r>
          </w:p>
        </w:tc>
      </w:tr>
      <w:tr w:rsidR="004F1B76" w:rsidTr="00341D8E">
        <w:trPr>
          <w:cantSplit/>
          <w:jc w:val="center"/>
        </w:trPr>
        <w:tc>
          <w:tcPr>
            <w:tcW w:w="3234" w:type="dxa"/>
            <w:shd w:val="clear" w:color="auto" w:fill="auto"/>
          </w:tcPr>
          <w:p w:rsidR="004F1B76" w:rsidRDefault="004F1B76">
            <w:pPr>
              <w:pStyle w:val="TAL"/>
              <w:rPr>
                <w:noProof/>
              </w:rPr>
            </w:pPr>
            <w:r>
              <w:rPr>
                <w:noProof/>
              </w:rPr>
              <w:t>Npcf_AMPolicyControl_UpdateNotify</w:t>
            </w:r>
          </w:p>
        </w:tc>
        <w:tc>
          <w:tcPr>
            <w:tcW w:w="4402" w:type="dxa"/>
            <w:shd w:val="clear" w:color="auto" w:fill="auto"/>
          </w:tcPr>
          <w:p w:rsidR="004F1B76" w:rsidRDefault="004F1B76">
            <w:pPr>
              <w:pStyle w:val="TAL"/>
              <w:rPr>
                <w:noProof/>
              </w:rPr>
            </w:pPr>
            <w:r>
              <w:rPr>
                <w:noProof/>
              </w:rPr>
              <w:t>Provides updated policies to the NF service consumer.</w:t>
            </w:r>
          </w:p>
        </w:tc>
        <w:tc>
          <w:tcPr>
            <w:tcW w:w="1977" w:type="dxa"/>
            <w:shd w:val="clear" w:color="auto" w:fill="auto"/>
          </w:tcPr>
          <w:p w:rsidR="004F1B76" w:rsidRDefault="004F1B76">
            <w:pPr>
              <w:pStyle w:val="TAL"/>
              <w:rPr>
                <w:noProof/>
              </w:rPr>
            </w:pPr>
            <w:r>
              <w:rPr>
                <w:noProof/>
              </w:rPr>
              <w:t>PCF (V-PCF in roaming case)</w:t>
            </w:r>
          </w:p>
        </w:tc>
      </w:tr>
      <w:tr w:rsidR="004F1B76" w:rsidTr="00341D8E">
        <w:trPr>
          <w:cantSplit/>
          <w:jc w:val="center"/>
        </w:trPr>
        <w:tc>
          <w:tcPr>
            <w:tcW w:w="3234" w:type="dxa"/>
            <w:shd w:val="clear" w:color="auto" w:fill="auto"/>
          </w:tcPr>
          <w:p w:rsidR="004F1B76" w:rsidRDefault="004F1B76">
            <w:pPr>
              <w:pStyle w:val="TAL"/>
              <w:rPr>
                <w:noProof/>
              </w:rPr>
            </w:pPr>
            <w:r>
              <w:rPr>
                <w:noProof/>
              </w:rPr>
              <w:t>Npcf_AMPolicyControl_Delete</w:t>
            </w:r>
          </w:p>
        </w:tc>
        <w:tc>
          <w:tcPr>
            <w:tcW w:w="4402" w:type="dxa"/>
            <w:shd w:val="clear" w:color="auto" w:fill="auto"/>
          </w:tcPr>
          <w:p w:rsidR="004F1B76" w:rsidRDefault="004F1B76">
            <w:pPr>
              <w:pStyle w:val="TAL"/>
              <w:rPr>
                <w:noProof/>
              </w:rPr>
            </w:pPr>
            <w:r>
              <w:rPr>
                <w:noProof/>
              </w:rPr>
              <w:t xml:space="preserve">Provides means for the NF service consumer to delete the </w:t>
            </w:r>
            <w:r>
              <w:rPr>
                <w:noProof/>
                <w:lang w:eastAsia="zh-CN"/>
              </w:rPr>
              <w:t>AM Policy Association</w:t>
            </w:r>
            <w:r>
              <w:rPr>
                <w:noProof/>
              </w:rPr>
              <w:t>.</w:t>
            </w:r>
          </w:p>
        </w:tc>
        <w:tc>
          <w:tcPr>
            <w:tcW w:w="1977" w:type="dxa"/>
            <w:shd w:val="clear" w:color="auto" w:fill="auto"/>
          </w:tcPr>
          <w:p w:rsidR="004F1B76" w:rsidRDefault="004F1B76">
            <w:pPr>
              <w:pStyle w:val="TAL"/>
              <w:rPr>
                <w:noProof/>
              </w:rPr>
            </w:pPr>
            <w:r>
              <w:rPr>
                <w:noProof/>
              </w:rPr>
              <w:t>NF service consumer (e.g. AMF)</w:t>
            </w:r>
          </w:p>
        </w:tc>
      </w:tr>
    </w:tbl>
    <w:p w:rsidR="004F1B76" w:rsidRDefault="004F1B76">
      <w:pPr>
        <w:rPr>
          <w:noProof/>
        </w:rPr>
      </w:pPr>
    </w:p>
    <w:p w:rsidR="004F1B76" w:rsidRDefault="004F1B76">
      <w:pPr>
        <w:pStyle w:val="Heading3"/>
        <w:rPr>
          <w:noProof/>
        </w:rPr>
      </w:pPr>
      <w:bookmarkStart w:id="267" w:name="_Toc28011077"/>
      <w:bookmarkStart w:id="268" w:name="_Toc34137940"/>
      <w:bookmarkStart w:id="269" w:name="_Toc36037535"/>
      <w:bookmarkStart w:id="270" w:name="_Toc39051637"/>
      <w:bookmarkStart w:id="271" w:name="_Toc43363229"/>
      <w:bookmarkStart w:id="272" w:name="_Toc45132836"/>
      <w:bookmarkStart w:id="273" w:name="_Toc49871567"/>
      <w:bookmarkStart w:id="274" w:name="_Toc50023457"/>
      <w:bookmarkStart w:id="275" w:name="_Toc51761137"/>
      <w:bookmarkStart w:id="276" w:name="_Toc67492620"/>
      <w:bookmarkStart w:id="277" w:name="_Toc74838353"/>
      <w:bookmarkStart w:id="278" w:name="_Toc104311175"/>
      <w:bookmarkStart w:id="279" w:name="_Toc104385855"/>
      <w:bookmarkStart w:id="280" w:name="_Toc104407049"/>
      <w:bookmarkStart w:id="281" w:name="_Toc104408342"/>
      <w:bookmarkStart w:id="282" w:name="_Toc104545936"/>
      <w:bookmarkStart w:id="283" w:name="_Toc153785898"/>
      <w:r>
        <w:rPr>
          <w:noProof/>
        </w:rPr>
        <w:t>4.2.2</w:t>
      </w:r>
      <w:r>
        <w:rPr>
          <w:noProof/>
        </w:rPr>
        <w:tab/>
        <w:t>Npcf_AMPolicyControl_Create Service Operation</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4F1B76" w:rsidRDefault="004F1B76">
      <w:pPr>
        <w:pStyle w:val="Heading4"/>
        <w:rPr>
          <w:noProof/>
        </w:rPr>
      </w:pPr>
      <w:bookmarkStart w:id="284" w:name="_Toc28011078"/>
      <w:bookmarkStart w:id="285" w:name="_Toc34137941"/>
      <w:bookmarkStart w:id="286" w:name="_Toc36037536"/>
      <w:bookmarkStart w:id="287" w:name="_Toc39051638"/>
      <w:bookmarkStart w:id="288" w:name="_Toc43363230"/>
      <w:bookmarkStart w:id="289" w:name="_Toc45132837"/>
      <w:bookmarkStart w:id="290" w:name="_Toc49871568"/>
      <w:bookmarkStart w:id="291" w:name="_Toc50023458"/>
      <w:bookmarkStart w:id="292" w:name="_Toc51761138"/>
      <w:bookmarkStart w:id="293" w:name="_Toc67492621"/>
      <w:bookmarkStart w:id="294" w:name="_Toc74838354"/>
      <w:bookmarkStart w:id="295" w:name="_Toc104311176"/>
      <w:bookmarkStart w:id="296" w:name="_Toc104385856"/>
      <w:bookmarkStart w:id="297" w:name="_Toc104407050"/>
      <w:bookmarkStart w:id="298" w:name="_Toc104408343"/>
      <w:bookmarkStart w:id="299" w:name="_Toc104545937"/>
      <w:bookmarkStart w:id="300" w:name="_Toc153785899"/>
      <w:r>
        <w:rPr>
          <w:noProof/>
        </w:rPr>
        <w:t>4.2.2.1</w:t>
      </w:r>
      <w:r>
        <w:rPr>
          <w:noProof/>
        </w:rPr>
        <w:tab/>
        <w:t>General</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4F1B76" w:rsidRDefault="004F1B76">
      <w:pPr>
        <w:rPr>
          <w:noProof/>
        </w:rPr>
      </w:pPr>
      <w:r>
        <w:rPr>
          <w:noProof/>
        </w:rPr>
        <w:t xml:space="preserve">The procedure in the present </w:t>
      </w:r>
      <w:r w:rsidR="00642478">
        <w:rPr>
          <w:noProof/>
        </w:rPr>
        <w:t>clause</w:t>
      </w:r>
      <w:r>
        <w:rPr>
          <w:noProof/>
        </w:rPr>
        <w:t xml:space="preserve"> is applicable when the NF service consumer (e.g. AMF) creates an AM policy association when the UE registers to the network, and when the AMF is relocated (between the different AMF sets) and the new AMF selects a new PCF. The procedure for the case where the AMF is relocated and the new AMF selects the old PCF is defined in </w:t>
      </w:r>
      <w:r w:rsidR="00642478">
        <w:rPr>
          <w:noProof/>
        </w:rPr>
        <w:t>clause</w:t>
      </w:r>
      <w:r>
        <w:rPr>
          <w:noProof/>
        </w:rPr>
        <w:t> 4.2.3.1.</w:t>
      </w:r>
    </w:p>
    <w:p w:rsidR="004F1B76" w:rsidRDefault="004F1B76">
      <w:pPr>
        <w:rPr>
          <w:noProof/>
        </w:rPr>
      </w:pPr>
      <w:r>
        <w:rPr>
          <w:noProof/>
        </w:rPr>
        <w:t>The creation of an AM policy association only applies for normally registered UEs, i.e., it does not apply for Emergency Registered UEs.</w:t>
      </w:r>
    </w:p>
    <w:p w:rsidR="004F1B76" w:rsidRDefault="004F1B76">
      <w:pPr>
        <w:rPr>
          <w:noProof/>
        </w:rPr>
      </w:pPr>
      <w:r>
        <w:rPr>
          <w:noProof/>
        </w:rPr>
        <w:t>Figure 4.2.2.1-1 illustrates the creation of a policy association.</w:t>
      </w:r>
    </w:p>
    <w:p w:rsidR="004F1B76" w:rsidRDefault="004F1B76">
      <w:pPr>
        <w:pStyle w:val="TH"/>
        <w:rPr>
          <w:noProof/>
        </w:rPr>
      </w:pPr>
      <w:r>
        <w:rPr>
          <w:noProof/>
        </w:rPr>
        <w:object w:dxaOrig="9571" w:dyaOrig="3195">
          <v:shape id="_x0000_i1030" type="#_x0000_t75" style="width:478.35pt;height:159.65pt" o:ole="">
            <v:imagedata r:id="rId18" o:title=""/>
          </v:shape>
          <o:OLEObject Type="Embed" ProgID="Visio.Drawing.11" ShapeID="_x0000_i1030" DrawAspect="Content" ObjectID="_1771924995" r:id="rId19"/>
        </w:object>
      </w:r>
    </w:p>
    <w:p w:rsidR="004F1B76" w:rsidRDefault="004F1B76">
      <w:pPr>
        <w:pStyle w:val="TF"/>
        <w:rPr>
          <w:noProof/>
        </w:rPr>
      </w:pPr>
      <w:r>
        <w:rPr>
          <w:noProof/>
        </w:rPr>
        <w:t>Figure 4.2.2.1-1: Creation of a policy association</w:t>
      </w:r>
    </w:p>
    <w:p w:rsidR="004F1B76" w:rsidRDefault="004F1B76">
      <w:pPr>
        <w:rPr>
          <w:noProof/>
        </w:rPr>
      </w:pPr>
      <w:r>
        <w:rPr>
          <w:noProof/>
        </w:rPr>
        <w:t xml:space="preserve">When a UE registers and a UE context is being established, the AMF can obtain </w:t>
      </w:r>
      <w:r>
        <w:rPr>
          <w:noProof/>
          <w:lang w:eastAsia="zh-CN"/>
        </w:rPr>
        <w:t xml:space="preserve">Service Area Restrictions, </w:t>
      </w:r>
      <w:r>
        <w:rPr>
          <w:noProof/>
        </w:rPr>
        <w:t>RFSP index</w:t>
      </w:r>
      <w:r>
        <w:rPr>
          <w:noProof/>
          <w:lang w:eastAsia="zh-CN"/>
        </w:rPr>
        <w:t>, subscribed UE-AMBR, subscribed UE-Slice-MBR(s) and GPSI(s) from the UDM during the Access and Mobility Subscription Data retrieval procedure</w:t>
      </w:r>
      <w:r w:rsidR="003D069D">
        <w:rPr>
          <w:noProof/>
          <w:lang w:eastAsia="zh-CN"/>
        </w:rPr>
        <w:t xml:space="preserve">, </w:t>
      </w:r>
      <w:r w:rsidR="00BD0A1A">
        <w:rPr>
          <w:noProof/>
          <w:lang w:eastAsia="zh-CN"/>
        </w:rPr>
        <w:t xml:space="preserve">and </w:t>
      </w:r>
      <w:r w:rsidR="003D069D">
        <w:t>the list of NWDAF instance IDs used for the UE and their associated Analytic ID(s) consumed by the AMF</w:t>
      </w:r>
      <w:r w:rsidR="00BD0A1A">
        <w:t>,</w:t>
      </w:r>
      <w:r>
        <w:rPr>
          <w:noProof/>
          <w:lang w:eastAsia="zh-CN"/>
        </w:rPr>
        <w:t xml:space="preserve"> the </w:t>
      </w:r>
      <w:r w:rsidR="003719A6">
        <w:rPr>
          <w:noProof/>
          <w:lang w:eastAsia="zh-CN"/>
        </w:rPr>
        <w:t>A</w:t>
      </w:r>
      <w:r>
        <w:rPr>
          <w:noProof/>
          <w:lang w:eastAsia="zh-CN"/>
        </w:rPr>
        <w:t>llowed NSSAI</w:t>
      </w:r>
      <w:r w:rsidR="00A47805">
        <w:rPr>
          <w:noProof/>
          <w:lang w:eastAsia="zh-CN"/>
        </w:rPr>
        <w:t xml:space="preserve"> </w:t>
      </w:r>
      <w:r w:rsidR="003B5C65">
        <w:rPr>
          <w:noProof/>
          <w:lang w:eastAsia="zh-CN"/>
        </w:rPr>
        <w:t>and the Target NSSAI</w:t>
      </w:r>
      <w:r>
        <w:rPr>
          <w:noProof/>
          <w:lang w:eastAsia="zh-CN"/>
        </w:rPr>
        <w:t xml:space="preserve"> from local configuration or from the NSSF during the slice selection procedure and shall decide based on local policies whether to </w:t>
      </w:r>
      <w:r>
        <w:rPr>
          <w:noProof/>
        </w:rPr>
        <w:t>request policies from the PCF.</w:t>
      </w:r>
    </w:p>
    <w:p w:rsidR="004F1B76" w:rsidRDefault="004F1B76">
      <w:pPr>
        <w:rPr>
          <w:noProof/>
        </w:rPr>
      </w:pPr>
      <w:r>
        <w:rPr>
          <w:noProof/>
        </w:rPr>
        <w:t xml:space="preserve">To request policies from the PCF, the NF service consumer (e.g. AMF) shall send </w:t>
      </w:r>
      <w:bookmarkStart w:id="301" w:name="_Hlk514092091"/>
      <w:r>
        <w:rPr>
          <w:noProof/>
        </w:rPr>
        <w:t>an HTTP POST request with: "{apiRoot}/npcf-am-policy-control/v1/policies" as Resource URI and the PolicyAssociationRequest data structure as request body</w:t>
      </w:r>
      <w:bookmarkEnd w:id="301"/>
      <w:r>
        <w:rPr>
          <w:noProof/>
        </w:rPr>
        <w:t xml:space="preserve"> that shall include:</w:t>
      </w:r>
    </w:p>
    <w:p w:rsidR="004F1B76" w:rsidRDefault="004F1B76">
      <w:pPr>
        <w:pStyle w:val="B10"/>
        <w:rPr>
          <w:noProof/>
        </w:rPr>
      </w:pPr>
      <w:r>
        <w:rPr>
          <w:noProof/>
        </w:rPr>
        <w:t>-</w:t>
      </w:r>
      <w:r>
        <w:rPr>
          <w:noProof/>
        </w:rPr>
        <w:tab/>
        <w:t>Notification URI encoded as "notificationUri" attribute;</w:t>
      </w:r>
    </w:p>
    <w:p w:rsidR="004F1B76" w:rsidRDefault="004F1B76">
      <w:pPr>
        <w:pStyle w:val="B10"/>
        <w:rPr>
          <w:noProof/>
        </w:rPr>
      </w:pPr>
      <w:r>
        <w:rPr>
          <w:noProof/>
        </w:rPr>
        <w:t>-</w:t>
      </w:r>
      <w:r>
        <w:rPr>
          <w:noProof/>
        </w:rPr>
        <w:tab/>
        <w:t>SUPI encoded as "supi" attribute;</w:t>
      </w:r>
    </w:p>
    <w:p w:rsidR="003719A6" w:rsidRPr="003719A6" w:rsidRDefault="004F1B76" w:rsidP="003719A6">
      <w:pPr>
        <w:pStyle w:val="B10"/>
        <w:rPr>
          <w:noProof/>
        </w:rPr>
      </w:pPr>
      <w:r>
        <w:rPr>
          <w:noProof/>
        </w:rPr>
        <w:t>-</w:t>
      </w:r>
      <w:r>
        <w:rPr>
          <w:noProof/>
        </w:rPr>
        <w:tab/>
        <w:t xml:space="preserve">if </w:t>
      </w:r>
      <w:r w:rsidR="004F383D">
        <w:rPr>
          <w:noProof/>
        </w:rPr>
        <w:t xml:space="preserve">the "SliceSupport" feature, </w:t>
      </w:r>
      <w:r w:rsidR="004F383D">
        <w:t xml:space="preserve">the "DNNReplacementControl" feature and/or the "NetSliceRepl" feature </w:t>
      </w:r>
      <w:r w:rsidR="004F383D">
        <w:rPr>
          <w:noProof/>
        </w:rPr>
        <w:t xml:space="preserve">is supported in the </w:t>
      </w:r>
      <w:r w:rsidR="004F383D">
        <w:rPr>
          <w:noProof/>
          <w:lang w:eastAsia="zh-CN"/>
        </w:rPr>
        <w:t>NF service consumer</w:t>
      </w:r>
      <w:r w:rsidR="004F383D">
        <w:rPr>
          <w:noProof/>
        </w:rPr>
        <w:t xml:space="preserve"> and the UE is registered via a 3GPP access, the </w:t>
      </w:r>
      <w:r w:rsidR="004F383D">
        <w:rPr>
          <w:rFonts w:eastAsia="DengXian"/>
          <w:noProof/>
          <w:lang w:eastAsia="zh-CN"/>
        </w:rPr>
        <w:t xml:space="preserve">Allowed NSSAI in the 3GPP access encoded in the </w:t>
      </w:r>
      <w:r w:rsidR="004F383D">
        <w:rPr>
          <w:noProof/>
        </w:rPr>
        <w:t>"allowedSnssais" attribute</w:t>
      </w:r>
      <w:r>
        <w:rPr>
          <w:noProof/>
        </w:rPr>
        <w:t>;</w:t>
      </w:r>
      <w:r w:rsidR="003719A6" w:rsidRPr="003719A6">
        <w:rPr>
          <w:noProof/>
        </w:rPr>
        <w:t xml:space="preserve"> and</w:t>
      </w:r>
    </w:p>
    <w:p w:rsidR="004F1B76" w:rsidRDefault="003719A6" w:rsidP="00BD0A1A">
      <w:pPr>
        <w:pStyle w:val="B10"/>
        <w:rPr>
          <w:noProof/>
        </w:rPr>
      </w:pPr>
      <w:r w:rsidRPr="003719A6">
        <w:rPr>
          <w:noProof/>
        </w:rPr>
        <w:t>-</w:t>
      </w:r>
      <w:r w:rsidRPr="003719A6">
        <w:rPr>
          <w:noProof/>
        </w:rPr>
        <w:tab/>
        <w:t xml:space="preserve">if </w:t>
      </w:r>
      <w:r w:rsidR="00BD0A1A" w:rsidRPr="003719A6">
        <w:rPr>
          <w:noProof/>
        </w:rPr>
        <w:t xml:space="preserve">the  </w:t>
      </w:r>
      <w:r w:rsidR="00BD0A1A">
        <w:rPr>
          <w:noProof/>
        </w:rPr>
        <w:t>"</w:t>
      </w:r>
      <w:r w:rsidR="00BD0A1A">
        <w:rPr>
          <w:lang w:eastAsia="zh-CN"/>
        </w:rPr>
        <w:t>PartNetSliceSupport</w:t>
      </w:r>
      <w:r w:rsidR="00BD0A1A">
        <w:rPr>
          <w:noProof/>
        </w:rPr>
        <w:t xml:space="preserve">" feature and/or the </w:t>
      </w:r>
      <w:r w:rsidR="00BD0A1A" w:rsidRPr="003719A6">
        <w:rPr>
          <w:noProof/>
        </w:rPr>
        <w:t>"</w:t>
      </w:r>
      <w:r w:rsidR="004F383D">
        <w:t>NetSliceRepl</w:t>
      </w:r>
      <w:r w:rsidR="00BD0A1A" w:rsidRPr="003719A6">
        <w:t>"</w:t>
      </w:r>
      <w:r w:rsidR="00BD0A1A">
        <w:t xml:space="preserve"> feature</w:t>
      </w:r>
      <w:r w:rsidR="00BD0A1A" w:rsidRPr="003719A6">
        <w:t xml:space="preserve"> </w:t>
      </w:r>
      <w:r w:rsidR="00BD0A1A" w:rsidRPr="003719A6">
        <w:rPr>
          <w:noProof/>
        </w:rPr>
        <w:t>is</w:t>
      </w:r>
      <w:r w:rsidR="00BD0A1A">
        <w:rPr>
          <w:noProof/>
        </w:rPr>
        <w:t>/are</w:t>
      </w:r>
      <w:r w:rsidR="00BD0A1A" w:rsidRPr="003719A6">
        <w:rPr>
          <w:noProof/>
        </w:rPr>
        <w:t xml:space="preserve"> supported in the </w:t>
      </w:r>
      <w:r w:rsidR="00BD0A1A" w:rsidRPr="003719A6">
        <w:rPr>
          <w:noProof/>
          <w:lang w:eastAsia="zh-CN"/>
        </w:rPr>
        <w:t>NF service consumer</w:t>
      </w:r>
      <w:r w:rsidR="00BD0A1A" w:rsidRPr="003719A6">
        <w:rPr>
          <w:noProof/>
        </w:rPr>
        <w:t xml:space="preserve"> and the UE is registered via a 3GPP access, the Partially </w:t>
      </w:r>
      <w:r w:rsidR="00BD0A1A" w:rsidRPr="003719A6">
        <w:rPr>
          <w:rFonts w:eastAsia="DengXian"/>
          <w:noProof/>
          <w:lang w:eastAsia="zh-CN"/>
        </w:rPr>
        <w:t xml:space="preserve">Allowed NSSAI in the 3GPP access </w:t>
      </w:r>
      <w:r w:rsidR="00BD0A1A">
        <w:rPr>
          <w:rFonts w:eastAsia="DengXian"/>
          <w:noProof/>
          <w:lang w:eastAsia="zh-CN"/>
        </w:rPr>
        <w:t>within</w:t>
      </w:r>
      <w:r w:rsidR="00BD0A1A" w:rsidRPr="003719A6">
        <w:rPr>
          <w:rFonts w:eastAsia="DengXian"/>
          <w:noProof/>
          <w:lang w:eastAsia="zh-CN"/>
        </w:rPr>
        <w:t xml:space="preserve"> the </w:t>
      </w:r>
      <w:r w:rsidR="00BD0A1A" w:rsidRPr="003719A6">
        <w:rPr>
          <w:noProof/>
        </w:rPr>
        <w:t>"</w:t>
      </w:r>
      <w:r w:rsidR="00BD0A1A">
        <w:rPr>
          <w:noProof/>
        </w:rPr>
        <w:t>partAllowedNssai</w:t>
      </w:r>
      <w:r w:rsidR="00BD0A1A" w:rsidRPr="003719A6">
        <w:rPr>
          <w:noProof/>
        </w:rPr>
        <w:t>"</w:t>
      </w:r>
      <w:r w:rsidRPr="003719A6">
        <w:rPr>
          <w:noProof/>
        </w:rPr>
        <w:t xml:space="preserve"> attribute;</w:t>
      </w:r>
    </w:p>
    <w:p w:rsidR="004F1B76" w:rsidRDefault="004F1B76">
      <w:pPr>
        <w:rPr>
          <w:noProof/>
        </w:rPr>
      </w:pPr>
      <w:r>
        <w:rPr>
          <w:noProof/>
        </w:rPr>
        <w:t>and that shall include when available:</w:t>
      </w:r>
    </w:p>
    <w:p w:rsidR="004F1B76" w:rsidRDefault="004F1B76">
      <w:pPr>
        <w:pStyle w:val="B10"/>
        <w:rPr>
          <w:noProof/>
          <w:lang w:val="fr-FR" w:eastAsia="zh-CN"/>
        </w:rPr>
      </w:pPr>
      <w:r>
        <w:rPr>
          <w:noProof/>
          <w:lang w:val="fr-FR"/>
        </w:rPr>
        <w:t>-</w:t>
      </w:r>
      <w:r>
        <w:rPr>
          <w:noProof/>
          <w:lang w:val="fr-FR"/>
        </w:rPr>
        <w:tab/>
      </w:r>
      <w:r>
        <w:rPr>
          <w:noProof/>
          <w:lang w:val="fr-FR" w:eastAsia="zh-CN"/>
        </w:rPr>
        <w:t>GPSI</w:t>
      </w:r>
      <w:r>
        <w:rPr>
          <w:noProof/>
          <w:lang w:val="fr-FR"/>
        </w:rPr>
        <w:t xml:space="preserve"> encoded as "gpsi" attribute</w:t>
      </w:r>
      <w:r>
        <w:rPr>
          <w:noProof/>
          <w:lang w:val="fr-FR" w:eastAsia="zh-CN"/>
        </w:rPr>
        <w:t>;</w:t>
      </w:r>
    </w:p>
    <w:p w:rsidR="00106476" w:rsidRPr="007E10AF" w:rsidRDefault="004F1B76" w:rsidP="00106476">
      <w:pPr>
        <w:pStyle w:val="B10"/>
        <w:rPr>
          <w:noProof/>
        </w:rPr>
      </w:pPr>
      <w:r w:rsidRPr="007E10AF">
        <w:rPr>
          <w:noProof/>
          <w:lang w:eastAsia="zh-CN"/>
        </w:rPr>
        <w:t>-</w:t>
      </w:r>
      <w:r w:rsidRPr="007E10AF">
        <w:rPr>
          <w:noProof/>
          <w:lang w:eastAsia="zh-CN"/>
        </w:rPr>
        <w:tab/>
      </w:r>
      <w:r w:rsidRPr="007E10AF">
        <w:rPr>
          <w:noProof/>
        </w:rPr>
        <w:t>if the feature "MultipleAccessTypes" is not supported, the access type encoded as "accessType" attribute;</w:t>
      </w:r>
    </w:p>
    <w:p w:rsidR="004F1B76" w:rsidRPr="007E10AF" w:rsidRDefault="004F1B76">
      <w:pPr>
        <w:pStyle w:val="B10"/>
        <w:rPr>
          <w:noProof/>
        </w:rPr>
      </w:pPr>
      <w:r w:rsidRPr="007E10AF">
        <w:rPr>
          <w:noProof/>
        </w:rPr>
        <w:t>-</w:t>
      </w:r>
      <w:r w:rsidRPr="007E10AF">
        <w:rPr>
          <w:noProof/>
        </w:rPr>
        <w:tab/>
        <w:t>Permanent Equipment Identifier (PEI) encoded as "pei" attribute;</w:t>
      </w:r>
    </w:p>
    <w:p w:rsidR="004F1B76" w:rsidRPr="007E10AF" w:rsidRDefault="004F1B76">
      <w:pPr>
        <w:pStyle w:val="B10"/>
        <w:rPr>
          <w:noProof/>
        </w:rPr>
      </w:pPr>
      <w:r w:rsidRPr="007E10AF">
        <w:rPr>
          <w:noProof/>
        </w:rPr>
        <w:t>-</w:t>
      </w:r>
      <w:r w:rsidRPr="007E10AF">
        <w:rPr>
          <w:noProof/>
        </w:rPr>
        <w:tab/>
        <w:t>User Location Information encoded as "userLoc" attribute;</w:t>
      </w:r>
    </w:p>
    <w:p w:rsidR="004F1B76" w:rsidRPr="007E10AF" w:rsidRDefault="004F1B76">
      <w:pPr>
        <w:pStyle w:val="B10"/>
        <w:rPr>
          <w:noProof/>
        </w:rPr>
      </w:pPr>
      <w:r w:rsidRPr="007E10AF">
        <w:rPr>
          <w:noProof/>
        </w:rPr>
        <w:t>-</w:t>
      </w:r>
      <w:r w:rsidRPr="007E10AF">
        <w:rPr>
          <w:noProof/>
        </w:rPr>
        <w:tab/>
        <w:t>UE Time Zone encoded as "timeZone" attribute;</w:t>
      </w:r>
    </w:p>
    <w:p w:rsidR="00106476" w:rsidRPr="007E10AF" w:rsidRDefault="004F1B76" w:rsidP="00106476">
      <w:pPr>
        <w:pStyle w:val="B10"/>
        <w:rPr>
          <w:noProof/>
        </w:rPr>
      </w:pPr>
      <w:r w:rsidRPr="007E10AF">
        <w:rPr>
          <w:noProof/>
        </w:rPr>
        <w:t>-</w:t>
      </w:r>
      <w:r w:rsidRPr="007E10AF">
        <w:rPr>
          <w:noProof/>
        </w:rPr>
        <w:tab/>
      </w:r>
      <w:r w:rsidR="00106476">
        <w:t>the identifier of the serving network (the</w:t>
      </w:r>
      <w:r w:rsidRPr="007E10AF">
        <w:rPr>
          <w:noProof/>
        </w:rPr>
        <w:t xml:space="preserve"> PLMN Identifier </w:t>
      </w:r>
      <w:r w:rsidR="00106476" w:rsidRPr="00785AD8">
        <w:rPr>
          <w:lang w:eastAsia="zh-CN"/>
        </w:rPr>
        <w:t xml:space="preserve">or the </w:t>
      </w:r>
      <w:r w:rsidR="00106476" w:rsidRPr="00785AD8">
        <w:t xml:space="preserve">SNPN </w:t>
      </w:r>
      <w:r w:rsidR="00106476">
        <w:t>I</w:t>
      </w:r>
      <w:r w:rsidR="00106476" w:rsidRPr="00785AD8">
        <w:t>dentifier</w:t>
      </w:r>
      <w:r w:rsidR="00106476">
        <w:t>)</w:t>
      </w:r>
      <w:r w:rsidRPr="007E10AF">
        <w:rPr>
          <w:noProof/>
        </w:rPr>
        <w:t>encoded as "servingPlmn" attribute;</w:t>
      </w:r>
    </w:p>
    <w:p w:rsidR="004F1B76" w:rsidRPr="00106476" w:rsidRDefault="00106476" w:rsidP="00106476">
      <w:pPr>
        <w:pStyle w:val="NO"/>
        <w:rPr>
          <w:noProof/>
        </w:rPr>
      </w:pPr>
      <w:r w:rsidRPr="00106476">
        <w:rPr>
          <w:noProof/>
        </w:rPr>
        <w:t>NOTE </w:t>
      </w:r>
      <w:r w:rsidR="00195F73">
        <w:rPr>
          <w:noProof/>
        </w:rPr>
        <w:t>1</w:t>
      </w:r>
      <w:r w:rsidRPr="00106476">
        <w:rPr>
          <w:noProof/>
        </w:rPr>
        <w:t>:</w:t>
      </w:r>
      <w:r w:rsidRPr="00106476">
        <w:rPr>
          <w:noProof/>
        </w:rPr>
        <w:tab/>
        <w:t>The SNPN Identifier consists of the PLMN Identifier and the NID.</w:t>
      </w:r>
    </w:p>
    <w:p w:rsidR="004F1B76" w:rsidRPr="007E10AF" w:rsidRDefault="004F1B76">
      <w:pPr>
        <w:pStyle w:val="B10"/>
        <w:rPr>
          <w:noProof/>
        </w:rPr>
      </w:pPr>
      <w:r w:rsidRPr="007E10AF">
        <w:rPr>
          <w:noProof/>
        </w:rPr>
        <w:t>-</w:t>
      </w:r>
      <w:r w:rsidRPr="007E10AF">
        <w:rPr>
          <w:noProof/>
        </w:rPr>
        <w:tab/>
      </w:r>
      <w:r w:rsidRPr="007E10AF">
        <w:rPr>
          <w:noProof/>
          <w:lang w:eastAsia="zh-CN"/>
        </w:rPr>
        <w:t xml:space="preserve">if the feature </w:t>
      </w:r>
      <w:r w:rsidRPr="007E10AF">
        <w:rPr>
          <w:noProof/>
        </w:rPr>
        <w:t>"MultipleAccessTypes" is not supported, the RAT type encoded as "ratType" attribute;</w:t>
      </w:r>
    </w:p>
    <w:p w:rsidR="004F1B76" w:rsidRDefault="004F1B76">
      <w:pPr>
        <w:pStyle w:val="B10"/>
        <w:rPr>
          <w:noProof/>
        </w:rPr>
      </w:pPr>
      <w:r>
        <w:rPr>
          <w:noProof/>
        </w:rPr>
        <w:t>-</w:t>
      </w:r>
      <w:r>
        <w:rPr>
          <w:noProof/>
        </w:rPr>
        <w:tab/>
        <w:t xml:space="preserve">Service Area Restrictions (see </w:t>
      </w:r>
      <w:r w:rsidR="00642478">
        <w:rPr>
          <w:noProof/>
        </w:rPr>
        <w:t>clause</w:t>
      </w:r>
      <w:r>
        <w:rPr>
          <w:noProof/>
        </w:rPr>
        <w:t> 4.2.2.3.1) derived from the Service Area Restrictions obtained from the UDM by mapping any service areas denoted by geographical information into Tracking Area Identities (TAIs) and encoded as "servAreaRes" attribute;</w:t>
      </w:r>
    </w:p>
    <w:p w:rsidR="004F1B76" w:rsidRDefault="004F1B76">
      <w:pPr>
        <w:pStyle w:val="B10"/>
        <w:rPr>
          <w:noProof/>
        </w:rPr>
      </w:pPr>
      <w:r>
        <w:rPr>
          <w:noProof/>
        </w:rPr>
        <w:t>-</w:t>
      </w:r>
      <w:r>
        <w:rPr>
          <w:noProof/>
        </w:rPr>
        <w:tab/>
        <w:t xml:space="preserve">RFSP index (see </w:t>
      </w:r>
      <w:r w:rsidR="00642478">
        <w:rPr>
          <w:noProof/>
        </w:rPr>
        <w:t>clause</w:t>
      </w:r>
      <w:r>
        <w:rPr>
          <w:noProof/>
        </w:rPr>
        <w:t> 4.2.2.3.2) as obtained from the UDM encoded as "rfsp" attribute;</w:t>
      </w:r>
    </w:p>
    <w:p w:rsidR="004F1B76" w:rsidRDefault="004F1B76">
      <w:pPr>
        <w:pStyle w:val="B10"/>
        <w:rPr>
          <w:rFonts w:eastAsia="DengXian"/>
          <w:noProof/>
          <w:lang w:eastAsia="zh-CN"/>
        </w:rPr>
      </w:pPr>
      <w:r>
        <w:rPr>
          <w:rFonts w:eastAsia="DengXian"/>
          <w:noProof/>
          <w:lang w:eastAsia="zh-CN"/>
        </w:rPr>
        <w:t>-</w:t>
      </w:r>
      <w:r>
        <w:rPr>
          <w:rFonts w:eastAsia="DengXian"/>
          <w:noProof/>
          <w:lang w:eastAsia="zh-CN"/>
        </w:rPr>
        <w:tab/>
      </w:r>
      <w:r w:rsidR="004445F9">
        <w:rPr>
          <w:rFonts w:eastAsia="DengXian"/>
          <w:noProof/>
          <w:lang w:eastAsia="zh-CN"/>
        </w:rPr>
        <w:t>a</w:t>
      </w:r>
      <w:r>
        <w:rPr>
          <w:rFonts w:eastAsia="DengXian"/>
          <w:noProof/>
          <w:lang w:eastAsia="zh-CN"/>
        </w:rPr>
        <w:t xml:space="preserve"> list of Internal Group Identifiers</w:t>
      </w:r>
      <w:r>
        <w:rPr>
          <w:noProof/>
        </w:rPr>
        <w:t xml:space="preserve"> encoded as "groupIds" attribute</w:t>
      </w:r>
      <w:r>
        <w:rPr>
          <w:rFonts w:eastAsia="DengXian"/>
          <w:noProof/>
          <w:lang w:eastAsia="zh-CN"/>
        </w:rPr>
        <w:t>;</w:t>
      </w:r>
    </w:p>
    <w:p w:rsidR="004F1B76" w:rsidRDefault="004F1B76">
      <w:pPr>
        <w:pStyle w:val="B10"/>
        <w:rPr>
          <w:rFonts w:eastAsia="DengXian"/>
          <w:noProof/>
          <w:lang w:eastAsia="zh-CN"/>
        </w:rPr>
      </w:pPr>
      <w:r>
        <w:rPr>
          <w:rFonts w:eastAsia="DengXian"/>
          <w:noProof/>
          <w:lang w:eastAsia="zh-CN"/>
        </w:rPr>
        <w:t>-</w:t>
      </w:r>
      <w:r>
        <w:rPr>
          <w:rFonts w:eastAsia="DengXian"/>
          <w:noProof/>
          <w:lang w:eastAsia="zh-CN"/>
        </w:rPr>
        <w:tab/>
        <w:t xml:space="preserve">if </w:t>
      </w:r>
      <w:r>
        <w:rPr>
          <w:noProof/>
        </w:rPr>
        <w:t>the NF service consumer is an AMF, the GUAMI encoded as "guami" attribute;</w:t>
      </w:r>
    </w:p>
    <w:p w:rsidR="004F1B76" w:rsidRDefault="004F1B76">
      <w:pPr>
        <w:pStyle w:val="B10"/>
        <w:rPr>
          <w:rFonts w:eastAsia="DengXian"/>
          <w:noProof/>
          <w:lang w:eastAsia="zh-CN"/>
        </w:rPr>
      </w:pPr>
      <w:r>
        <w:rPr>
          <w:rFonts w:eastAsia="DengXian"/>
          <w:noProof/>
          <w:lang w:eastAsia="zh-CN"/>
        </w:rPr>
        <w:t>-</w:t>
      </w:r>
      <w:r>
        <w:rPr>
          <w:rFonts w:eastAsia="DengXian"/>
          <w:noProof/>
          <w:lang w:eastAsia="zh-CN"/>
        </w:rPr>
        <w:tab/>
        <w:t xml:space="preserve">if </w:t>
      </w:r>
      <w:r>
        <w:rPr>
          <w:noProof/>
        </w:rPr>
        <w:t xml:space="preserve">the NF service consumer is an AMF, the name of a service produced by the AMF that </w:t>
      </w:r>
      <w:r>
        <w:rPr>
          <w:lang w:val="en-US"/>
        </w:rPr>
        <w:t xml:space="preserve">expects to receive </w:t>
      </w:r>
      <w:r>
        <w:rPr>
          <w:noProof/>
        </w:rPr>
        <w:t>information within Npcf_AMPolicyControl_UpdateNotify service operation encoded as "serviceName" attribute;</w:t>
      </w:r>
    </w:p>
    <w:p w:rsidR="004F1B76" w:rsidRDefault="004F1B76">
      <w:pPr>
        <w:pStyle w:val="B10"/>
        <w:rPr>
          <w:noProof/>
        </w:rPr>
      </w:pPr>
      <w:r>
        <w:rPr>
          <w:noProof/>
        </w:rPr>
        <w:t>-</w:t>
      </w:r>
      <w:r>
        <w:rPr>
          <w:noProof/>
        </w:rPr>
        <w:tab/>
        <w:t>Alternate or backup IPv4 Address(es) where to send Notifications encoded as "altNotifIpv4Addrs" attribute;</w:t>
      </w:r>
    </w:p>
    <w:p w:rsidR="004F1B76" w:rsidRDefault="004F1B76">
      <w:pPr>
        <w:pStyle w:val="B10"/>
        <w:rPr>
          <w:noProof/>
        </w:rPr>
      </w:pPr>
      <w:r>
        <w:rPr>
          <w:noProof/>
        </w:rPr>
        <w:t>-</w:t>
      </w:r>
      <w:r>
        <w:rPr>
          <w:noProof/>
        </w:rPr>
        <w:tab/>
        <w:t xml:space="preserve">Alternate or backup IPv6 Address(es) where to send Notifications encoded as "altNotifIpv6Addrs" attribute; </w:t>
      </w:r>
    </w:p>
    <w:p w:rsidR="004F1B76" w:rsidRDefault="004F1B76">
      <w:pPr>
        <w:pStyle w:val="B10"/>
        <w:rPr>
          <w:noProof/>
        </w:rPr>
      </w:pPr>
      <w:r>
        <w:rPr>
          <w:noProof/>
        </w:rPr>
        <w:t>-</w:t>
      </w:r>
      <w:r>
        <w:rPr>
          <w:noProof/>
        </w:rPr>
        <w:tab/>
        <w:t>Alternate or backup FQDN(s) where to send Notifications encoded as "altNotifFqdns" attribute;</w:t>
      </w:r>
    </w:p>
    <w:p w:rsidR="004F1B76" w:rsidRDefault="004F1B76">
      <w:pPr>
        <w:pStyle w:val="B10"/>
        <w:rPr>
          <w:noProof/>
        </w:rPr>
      </w:pPr>
      <w:r>
        <w:rPr>
          <w:noProof/>
        </w:rPr>
        <w:t>-</w:t>
      </w:r>
      <w:r>
        <w:rPr>
          <w:noProof/>
        </w:rPr>
        <w:tab/>
        <w:t>trace control and configuration parameters information encoded as "traceReq" attribute;</w:t>
      </w:r>
    </w:p>
    <w:p w:rsidR="004F1B76" w:rsidRDefault="004F1B76">
      <w:pPr>
        <w:pStyle w:val="B10"/>
      </w:pPr>
      <w:r>
        <w:rPr>
          <w:noProof/>
        </w:rPr>
        <w:t>-</w:t>
      </w:r>
      <w:r>
        <w:rPr>
          <w:noProof/>
        </w:rPr>
        <w:tab/>
        <w:t xml:space="preserve">if the feature "UE-AMBR_Authorization" is supported in the </w:t>
      </w:r>
      <w:r>
        <w:rPr>
          <w:noProof/>
          <w:lang w:eastAsia="zh-CN"/>
        </w:rPr>
        <w:t>NF service consumer</w:t>
      </w:r>
      <w:r>
        <w:rPr>
          <w:noProof/>
        </w:rPr>
        <w:t>, the subscribed UE-AMBR</w:t>
      </w:r>
      <w:r>
        <w:rPr>
          <w:rFonts w:eastAsia="DengXian"/>
          <w:noProof/>
          <w:lang w:eastAsia="zh-CN"/>
        </w:rPr>
        <w:t xml:space="preserve"> </w:t>
      </w:r>
      <w:r>
        <w:rPr>
          <w:noProof/>
        </w:rPr>
        <w:t xml:space="preserve">(see </w:t>
      </w:r>
      <w:r w:rsidR="00642478">
        <w:rPr>
          <w:noProof/>
        </w:rPr>
        <w:t>clause</w:t>
      </w:r>
      <w:r>
        <w:rPr>
          <w:noProof/>
        </w:rPr>
        <w:t xml:space="preserve"> 4.2.2.3.3) </w:t>
      </w:r>
      <w:r>
        <w:rPr>
          <w:rFonts w:eastAsia="DengXian"/>
          <w:noProof/>
          <w:lang w:eastAsia="zh-CN"/>
        </w:rPr>
        <w:t xml:space="preserve">in the </w:t>
      </w:r>
      <w:r>
        <w:rPr>
          <w:noProof/>
        </w:rPr>
        <w:t>"ueAmbr" attribute</w:t>
      </w:r>
      <w:r>
        <w:t>;</w:t>
      </w:r>
    </w:p>
    <w:p w:rsidR="00C946EC" w:rsidRPr="00C946EC" w:rsidRDefault="004F1B76" w:rsidP="00C946EC">
      <w:pPr>
        <w:pStyle w:val="B10"/>
        <w:rPr>
          <w:rFonts w:eastAsia="Times New Roman"/>
        </w:rPr>
      </w:pPr>
      <w:r>
        <w:t>-</w:t>
      </w:r>
      <w:r>
        <w:tab/>
        <w:t xml:space="preserve">if the </w:t>
      </w:r>
      <w:r w:rsidR="00C946EC">
        <w:t xml:space="preserve">"DNNReplacementControl" feature </w:t>
      </w:r>
      <w:r w:rsidR="004F383D">
        <w:t>and/or the "NetSliceRepl" feature is/are supported</w:t>
      </w:r>
      <w:r>
        <w:t>, the mapping of each S-NSSAI of the Allowed NSSAI</w:t>
      </w:r>
      <w:r w:rsidR="003719A6">
        <w:t xml:space="preserve"> and, </w:t>
      </w:r>
      <w:r w:rsidR="00BD0A1A">
        <w:t>if the "</w:t>
      </w:r>
      <w:r w:rsidR="00BD0A1A">
        <w:rPr>
          <w:lang w:eastAsia="zh-CN"/>
        </w:rPr>
        <w:t>PartNetSliceSupport</w:t>
      </w:r>
      <w:r w:rsidR="00BD0A1A">
        <w:t>" feature and/or the "</w:t>
      </w:r>
      <w:r w:rsidR="004F383D">
        <w:t>NetSliceRepl</w:t>
      </w:r>
      <w:r w:rsidR="00BD0A1A">
        <w:t>" feature is/are supported</w:t>
      </w:r>
      <w:r w:rsidR="003719A6">
        <w:t>, the mapping of each S-NSSAI of the Partially Allowed NSSAI</w:t>
      </w:r>
      <w:r>
        <w:t xml:space="preserve"> to the corresponding S-NSSAI of the HPLMN encoded in the "mappingSnssais" attribute;</w:t>
      </w:r>
    </w:p>
    <w:p w:rsidR="00BD0A1A" w:rsidRPr="00BD0A1A" w:rsidRDefault="00BD0A1A" w:rsidP="00C946EC">
      <w:pPr>
        <w:pStyle w:val="B10"/>
        <w:rPr>
          <w:noProof/>
        </w:rPr>
      </w:pPr>
      <w:r w:rsidRPr="00BD0A1A">
        <w:rPr>
          <w:noProof/>
        </w:rPr>
        <w:t>-</w:t>
      </w:r>
      <w:r w:rsidRPr="00BD0A1A">
        <w:rPr>
          <w:noProof/>
        </w:rPr>
        <w:tab/>
        <w:t>if the "</w:t>
      </w:r>
      <w:r w:rsidRPr="00BD0A1A">
        <w:rPr>
          <w:lang w:eastAsia="zh-CN"/>
        </w:rPr>
        <w:t>PartNetSliceSupport</w:t>
      </w:r>
      <w:r w:rsidRPr="00BD0A1A">
        <w:rPr>
          <w:noProof/>
        </w:rPr>
        <w:t xml:space="preserve">" feature is supported in the </w:t>
      </w:r>
      <w:r w:rsidRPr="00BD0A1A">
        <w:rPr>
          <w:noProof/>
          <w:lang w:eastAsia="zh-CN"/>
        </w:rPr>
        <w:t>NF service consumer</w:t>
      </w:r>
      <w:r w:rsidRPr="00BD0A1A">
        <w:rPr>
          <w:noProof/>
        </w:rPr>
        <w:t xml:space="preserve"> and the UE is registered via a 3GPP access:</w:t>
      </w:r>
    </w:p>
    <w:p w:rsidR="00BD0A1A" w:rsidRPr="00BD0A1A" w:rsidRDefault="00BD0A1A" w:rsidP="00BD0A1A">
      <w:pPr>
        <w:pStyle w:val="B2"/>
        <w:rPr>
          <w:noProof/>
        </w:rPr>
      </w:pPr>
      <w:r w:rsidRPr="00BD0A1A">
        <w:rPr>
          <w:noProof/>
        </w:rPr>
        <w:t>-</w:t>
      </w:r>
      <w:r w:rsidRPr="00BD0A1A">
        <w:rPr>
          <w:noProof/>
        </w:rPr>
        <w:tab/>
        <w:t>the list of the S-NSSAI(s) partially rejected in the RA, if available, encoded via the "snssaisPartRejected" attribute;</w:t>
      </w:r>
    </w:p>
    <w:p w:rsidR="00BD0A1A" w:rsidRPr="00BD0A1A" w:rsidRDefault="00BD0A1A" w:rsidP="00BD0A1A">
      <w:pPr>
        <w:pStyle w:val="B2"/>
        <w:rPr>
          <w:noProof/>
        </w:rPr>
      </w:pPr>
      <w:r w:rsidRPr="00BD0A1A">
        <w:rPr>
          <w:noProof/>
        </w:rPr>
        <w:t>-</w:t>
      </w:r>
      <w:r w:rsidRPr="00BD0A1A">
        <w:rPr>
          <w:noProof/>
        </w:rPr>
        <w:tab/>
        <w:t>the list of the Rejected S-NSSAI(s) in the RA, if available, encoded via the "rejectedSnssais" attribute; and/or</w:t>
      </w:r>
    </w:p>
    <w:p w:rsidR="00BD0A1A" w:rsidRPr="00BD0A1A" w:rsidRDefault="00BD0A1A" w:rsidP="00BD0A1A">
      <w:pPr>
        <w:pStyle w:val="B2"/>
        <w:rPr>
          <w:noProof/>
        </w:rPr>
      </w:pPr>
      <w:r w:rsidRPr="00BD0A1A">
        <w:rPr>
          <w:noProof/>
        </w:rPr>
        <w:t>-</w:t>
      </w:r>
      <w:r w:rsidRPr="00BD0A1A">
        <w:rPr>
          <w:noProof/>
        </w:rPr>
        <w:tab/>
        <w:t>the Pending NSSAI encoded, if available, via the "pendingNssai" attribute;</w:t>
      </w:r>
    </w:p>
    <w:p w:rsidR="003D069D" w:rsidRDefault="004F1B76" w:rsidP="003D069D">
      <w:pPr>
        <w:pStyle w:val="B10"/>
        <w:rPr>
          <w:noProof/>
        </w:rPr>
      </w:pPr>
      <w:r>
        <w:t>-</w:t>
      </w:r>
      <w:r>
        <w:tab/>
      </w:r>
      <w:r>
        <w:rPr>
          <w:noProof/>
        </w:rPr>
        <w:t>if the feature "</w:t>
      </w: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r>
        <w:rPr>
          <w:noProof/>
        </w:rPr>
        <w:t xml:space="preserve">" is supported in the </w:t>
      </w:r>
      <w:r w:rsidR="00D57B21">
        <w:rPr>
          <w:noProof/>
          <w:lang w:eastAsia="zh-CN"/>
        </w:rPr>
        <w:t>NF service consumer</w:t>
      </w:r>
      <w:r>
        <w:rPr>
          <w:noProof/>
        </w:rPr>
        <w:t xml:space="preserve">, the subscribed UE-Slice-MBR for </w:t>
      </w:r>
      <w:r w:rsidR="00E729AB" w:rsidRPr="003E620C">
        <w:rPr>
          <w:noProof/>
        </w:rPr>
        <w:t xml:space="preserve">each </w:t>
      </w:r>
      <w:r w:rsidR="00E729AB" w:rsidRPr="007435D1">
        <w:rPr>
          <w:noProof/>
        </w:rPr>
        <w:t>subscribed S-NSSAI of the home PLMN mapping to a S-NSSAI of the serving PLMN</w:t>
      </w:r>
      <w:r w:rsidR="00E729AB" w:rsidRPr="004E3696">
        <w:rPr>
          <w:noProof/>
        </w:rPr>
        <w:t xml:space="preserve"> </w:t>
      </w:r>
      <w:r w:rsidR="00E729AB">
        <w:rPr>
          <w:noProof/>
        </w:rPr>
        <w:t>if available</w:t>
      </w:r>
      <w:r>
        <w:rPr>
          <w:noProof/>
        </w:rPr>
        <w:t xml:space="preserve"> (see </w:t>
      </w:r>
      <w:r w:rsidR="00642478">
        <w:rPr>
          <w:noProof/>
        </w:rPr>
        <w:t>clause</w:t>
      </w:r>
      <w:r>
        <w:rPr>
          <w:noProof/>
        </w:rPr>
        <w:t xml:space="preserve"> 4.2.2.3.5) </w:t>
      </w:r>
      <w:r w:rsidR="00E729AB">
        <w:rPr>
          <w:noProof/>
        </w:rPr>
        <w:t>encoded</w:t>
      </w:r>
      <w:r w:rsidR="00655CF3">
        <w:rPr>
          <w:noProof/>
        </w:rPr>
        <w:t xml:space="preserve"> </w:t>
      </w:r>
      <w:r>
        <w:rPr>
          <w:rFonts w:eastAsia="DengXian"/>
          <w:noProof/>
          <w:lang w:eastAsia="zh-CN"/>
        </w:rPr>
        <w:t xml:space="preserve">in the </w:t>
      </w:r>
      <w:r>
        <w:rPr>
          <w:noProof/>
        </w:rPr>
        <w:t>"</w:t>
      </w:r>
      <w:r>
        <w:rPr>
          <w:rFonts w:hint="eastAsia"/>
          <w:noProof/>
          <w:lang w:eastAsia="zh-CN"/>
        </w:rPr>
        <w:t>ueSliceMbr</w:t>
      </w:r>
      <w:r>
        <w:rPr>
          <w:noProof/>
          <w:lang w:eastAsia="zh-CN"/>
        </w:rPr>
        <w:t>s</w:t>
      </w:r>
      <w:r>
        <w:rPr>
          <w:noProof/>
        </w:rPr>
        <w:t>" attribute</w:t>
      </w:r>
      <w:r w:rsidR="003D069D">
        <w:rPr>
          <w:noProof/>
        </w:rPr>
        <w:t>;</w:t>
      </w:r>
    </w:p>
    <w:p w:rsidR="003B5C65" w:rsidRDefault="003D069D" w:rsidP="003D069D">
      <w:pPr>
        <w:pStyle w:val="B10"/>
        <w:rPr>
          <w:noProof/>
        </w:rPr>
      </w:pPr>
      <w:r>
        <w:t>-</w:t>
      </w:r>
      <w:r>
        <w:tab/>
        <w:t>when the "</w:t>
      </w:r>
      <w:r>
        <w:rPr>
          <w:lang w:eastAsia="zh-CN"/>
        </w:rPr>
        <w:t>EneNA</w:t>
      </w:r>
      <w:r>
        <w:t xml:space="preserve">" feature is supported, </w:t>
      </w:r>
      <w:r w:rsidR="005E4DCC">
        <w:t>the list of NWDAF instance IDs used for the UE and their associated Analytic IDs consumed by the NF service consumer, included within the "</w:t>
      </w:r>
      <w:r w:rsidR="005E4DCC">
        <w:rPr>
          <w:lang w:eastAsia="zh-CN"/>
        </w:rPr>
        <w:t>nwdafDatas</w:t>
      </w:r>
      <w:r w:rsidR="005E4DCC">
        <w:t>" attribute</w:t>
      </w:r>
      <w:r>
        <w:t xml:space="preserve">; </w:t>
      </w:r>
      <w:r w:rsidR="003B5C65">
        <w:t>and</w:t>
      </w:r>
    </w:p>
    <w:p w:rsidR="00AC1A23" w:rsidRDefault="003B5C65" w:rsidP="00DA5CE8">
      <w:pPr>
        <w:pStyle w:val="B10"/>
      </w:pPr>
      <w:r>
        <w:rPr>
          <w:noProof/>
        </w:rPr>
        <w:t>-</w:t>
      </w:r>
      <w:r>
        <w:rPr>
          <w:noProof/>
        </w:rPr>
        <w:tab/>
      </w:r>
      <w:r>
        <w:t>if the feature "</w:t>
      </w:r>
      <w:r>
        <w:rPr>
          <w:lang w:eastAsia="zh-CN"/>
        </w:rPr>
        <w:t>TargetNSSAI</w:t>
      </w:r>
      <w:r>
        <w:t>" is supported</w:t>
      </w:r>
      <w:r w:rsidRPr="008B242F">
        <w:rPr>
          <w:noProof/>
        </w:rPr>
        <w:t xml:space="preserve"> </w:t>
      </w:r>
      <w:r>
        <w:rPr>
          <w:noProof/>
        </w:rPr>
        <w:t xml:space="preserve">in the </w:t>
      </w:r>
      <w:r>
        <w:rPr>
          <w:noProof/>
          <w:lang w:eastAsia="zh-CN"/>
        </w:rPr>
        <w:t>NF service consumer</w:t>
      </w:r>
      <w:r>
        <w:t xml:space="preserve">, the Target NSSAI generated by the </w:t>
      </w:r>
      <w:r>
        <w:rPr>
          <w:noProof/>
          <w:lang w:eastAsia="zh-CN"/>
        </w:rPr>
        <w:t xml:space="preserve">NF service consumer or received from the NSSF </w:t>
      </w:r>
      <w:r>
        <w:t>encoded in the "</w:t>
      </w:r>
      <w:r>
        <w:rPr>
          <w:rFonts w:hint="eastAsia"/>
          <w:noProof/>
          <w:lang w:eastAsia="zh-CN"/>
        </w:rPr>
        <w:t>targetSnssais</w:t>
      </w:r>
      <w:r>
        <w:t>" attribute.</w:t>
      </w:r>
    </w:p>
    <w:p w:rsidR="004F1B76" w:rsidRDefault="004F1B76" w:rsidP="00DA5CE8">
      <w:pPr>
        <w:pStyle w:val="B10"/>
        <w:rPr>
          <w:noProof/>
        </w:rPr>
      </w:pPr>
      <w:r>
        <w:rPr>
          <w:noProof/>
        </w:rPr>
        <w:t>Upon the reception of this HTTP POST request, the PCF shall:</w:t>
      </w:r>
    </w:p>
    <w:p w:rsidR="004F1B76" w:rsidRDefault="004F1B76">
      <w:pPr>
        <w:pStyle w:val="B10"/>
        <w:rPr>
          <w:noProof/>
        </w:rPr>
      </w:pPr>
      <w:r>
        <w:rPr>
          <w:noProof/>
        </w:rPr>
        <w:t>-</w:t>
      </w:r>
      <w:r>
        <w:rPr>
          <w:noProof/>
        </w:rPr>
        <w:tab/>
        <w:t>assign a policy association ID;</w:t>
      </w:r>
    </w:p>
    <w:p w:rsidR="004F1B76" w:rsidRDefault="004F1B76">
      <w:pPr>
        <w:pStyle w:val="B10"/>
        <w:rPr>
          <w:noProof/>
        </w:rPr>
      </w:pPr>
      <w:r>
        <w:rPr>
          <w:noProof/>
        </w:rPr>
        <w:t>-</w:t>
      </w:r>
      <w:r>
        <w:rPr>
          <w:noProof/>
        </w:rPr>
        <w:tab/>
        <w:t xml:space="preserve">determine </w:t>
      </w:r>
      <w:r w:rsidR="00BD0A1A">
        <w:rPr>
          <w:noProof/>
        </w:rPr>
        <w:t>the applicable policy (taking into consideration and optionally modifying the possibly received UE-AMBR,</w:t>
      </w:r>
      <w:r w:rsidR="00BD0A1A">
        <w:rPr>
          <w:rFonts w:hint="eastAsia"/>
          <w:lang w:eastAsia="zh-CN"/>
        </w:rPr>
        <w:t xml:space="preserve"> UE</w:t>
      </w:r>
      <w:r w:rsidR="00BD0A1A">
        <w:rPr>
          <w:lang w:eastAsia="zh-CN"/>
        </w:rPr>
        <w:t>-</w:t>
      </w:r>
      <w:r w:rsidR="00BD0A1A">
        <w:rPr>
          <w:rFonts w:hint="eastAsia"/>
          <w:lang w:eastAsia="zh-CN"/>
        </w:rPr>
        <w:t>Slice</w:t>
      </w:r>
      <w:r w:rsidR="00BD0A1A">
        <w:rPr>
          <w:lang w:eastAsia="zh-CN"/>
        </w:rPr>
        <w:t>-</w:t>
      </w:r>
      <w:r w:rsidR="00BD0A1A">
        <w:rPr>
          <w:rFonts w:hint="eastAsia"/>
          <w:lang w:eastAsia="zh-CN"/>
        </w:rPr>
        <w:t>MBR</w:t>
      </w:r>
      <w:r w:rsidR="00BD0A1A">
        <w:rPr>
          <w:lang w:eastAsia="zh-CN"/>
        </w:rPr>
        <w:t>(s)</w:t>
      </w:r>
      <w:r w:rsidR="00BD0A1A" w:rsidRPr="008C42FF">
        <w:t xml:space="preserve"> </w:t>
      </w:r>
      <w:r w:rsidR="00BD0A1A">
        <w:t xml:space="preserve">for </w:t>
      </w:r>
      <w:r w:rsidR="00BD0A1A">
        <w:rPr>
          <w:noProof/>
        </w:rPr>
        <w:t>the Allowed NSSAI and the Partially Allowed NSSAI</w:t>
      </w:r>
      <w:r w:rsidR="00BD0A1A">
        <w:rPr>
          <w:lang w:eastAsia="zh-CN"/>
        </w:rPr>
        <w:t>,</w:t>
      </w:r>
      <w:r w:rsidR="00BD0A1A">
        <w:rPr>
          <w:noProof/>
        </w:rPr>
        <w:t xml:space="preserve"> Service Area Restrictions, RFSP index, Allowed NSSAI, Partially Allowed NSSAI, list of the S-NSSAI(s) partially rejected in the RA, list of the Rejected S-NSSAI(s) in the RA and/or Pending NSSAI)</w:t>
      </w:r>
      <w:r>
        <w:rPr>
          <w:noProof/>
        </w:rPr>
        <w:t>;</w:t>
      </w:r>
    </w:p>
    <w:p w:rsidR="004F1B76" w:rsidRDefault="004F1B76">
      <w:pPr>
        <w:pStyle w:val="B10"/>
        <w:rPr>
          <w:noProof/>
        </w:rPr>
      </w:pPr>
      <w:r>
        <w:rPr>
          <w:noProof/>
        </w:rPr>
        <w:t>-</w:t>
      </w:r>
      <w:r>
        <w:rPr>
          <w:noProof/>
        </w:rPr>
        <w:tab/>
        <w:t xml:space="preserve">for the successful case, send a HTTP "201 Created" response with the </w:t>
      </w:r>
      <w:r>
        <w:t>URI for the created resource</w:t>
      </w:r>
      <w:r>
        <w:rPr>
          <w:noProof/>
        </w:rPr>
        <w:t xml:space="preserve"> in the "Location" header field</w:t>
      </w:r>
    </w:p>
    <w:p w:rsidR="004F1B76" w:rsidRDefault="004F1B76">
      <w:pPr>
        <w:pStyle w:val="NO"/>
        <w:rPr>
          <w:noProof/>
        </w:rPr>
      </w:pPr>
      <w:r>
        <w:rPr>
          <w:noProof/>
        </w:rPr>
        <w:t xml:space="preserve">NOTE </w:t>
      </w:r>
      <w:r w:rsidR="00195F73">
        <w:rPr>
          <w:noProof/>
        </w:rPr>
        <w:t>2</w:t>
      </w:r>
      <w:r>
        <w:rPr>
          <w:noProof/>
        </w:rPr>
        <w:t>:</w:t>
      </w:r>
      <w:r>
        <w:rPr>
          <w:noProof/>
        </w:rPr>
        <w:tab/>
        <w:t xml:space="preserve">The assigned policy association ID is part of the </w:t>
      </w:r>
      <w:r>
        <w:t>URI for the created resource</w:t>
      </w:r>
      <w:r>
        <w:rPr>
          <w:noProof/>
        </w:rPr>
        <w:t xml:space="preserve"> and is thus associated with the SUPI.</w:t>
      </w:r>
    </w:p>
    <w:p w:rsidR="004F1B76" w:rsidRDefault="004F1B76">
      <w:pPr>
        <w:pStyle w:val="B2"/>
        <w:rPr>
          <w:noProof/>
        </w:rPr>
      </w:pPr>
      <w:r>
        <w:rPr>
          <w:noProof/>
        </w:rPr>
        <w:t>and the PolicyAssociation data type as response body including:</w:t>
      </w:r>
    </w:p>
    <w:p w:rsidR="004F1B76" w:rsidRDefault="004F1B76">
      <w:pPr>
        <w:pStyle w:val="B2"/>
        <w:rPr>
          <w:noProof/>
        </w:rPr>
      </w:pPr>
      <w:r>
        <w:rPr>
          <w:noProof/>
        </w:rPr>
        <w:t>-</w:t>
      </w:r>
      <w:r>
        <w:rPr>
          <w:noProof/>
        </w:rPr>
        <w:tab/>
        <w:t xml:space="preserve">conditionally AMF Access and Mobility Policy (see </w:t>
      </w:r>
      <w:r w:rsidR="00642478">
        <w:rPr>
          <w:noProof/>
        </w:rPr>
        <w:t>clause</w:t>
      </w:r>
      <w:r>
        <w:rPr>
          <w:noProof/>
        </w:rPr>
        <w:t> 4.2.2.3), i.e.:</w:t>
      </w:r>
    </w:p>
    <w:p w:rsidR="004F1B76" w:rsidRDefault="004F1B76">
      <w:pPr>
        <w:pStyle w:val="B3"/>
        <w:rPr>
          <w:noProof/>
        </w:rPr>
      </w:pPr>
      <w:r>
        <w:rPr>
          <w:noProof/>
        </w:rPr>
        <w:t>a)</w:t>
      </w:r>
      <w:r>
        <w:rPr>
          <w:noProof/>
        </w:rPr>
        <w:tab/>
        <w:t>if the PCF received the "servAreaRes" attribute in the request, Service Area Restrictions encoded as "servAreaRes" attribute; and/or</w:t>
      </w:r>
    </w:p>
    <w:p w:rsidR="004F1B76" w:rsidRDefault="004F1B76">
      <w:pPr>
        <w:pStyle w:val="B3"/>
        <w:rPr>
          <w:noProof/>
        </w:rPr>
      </w:pPr>
      <w:r>
        <w:rPr>
          <w:noProof/>
        </w:rPr>
        <w:t>b)</w:t>
      </w:r>
      <w:r>
        <w:rPr>
          <w:noProof/>
        </w:rPr>
        <w:tab/>
        <w:t>if the PCF received the "rfsp" attribute in the request, RAT Frequency Selection Priority (RFSP) Index encoded as "rfsp" attribute</w:t>
      </w:r>
      <w:r w:rsidR="00C40352">
        <w:rPr>
          <w:noProof/>
        </w:rPr>
        <w:t xml:space="preserve">. If the feature </w:t>
      </w:r>
      <w:r w:rsidR="00C40352">
        <w:t>"</w:t>
      </w:r>
      <w:r w:rsidR="00C40352">
        <w:rPr>
          <w:lang w:eastAsia="zh-CN"/>
        </w:rPr>
        <w:t>RFSPValidityTime</w:t>
      </w:r>
      <w:r w:rsidR="00C40352">
        <w:t>" is supported and the PCF determines to provide an RFSP index value that indicates EPC/E-UTRAN access is prioritized over 5GS access, the PCF may provide, based on operator policies, a validity time for the RFSP index value within the "</w:t>
      </w:r>
      <w:r w:rsidR="00C40352">
        <w:rPr>
          <w:lang w:eastAsia="zh-CN"/>
        </w:rPr>
        <w:t>rfspValTime</w:t>
      </w:r>
      <w:r w:rsidR="00C40352">
        <w:t>" attribute</w:t>
      </w:r>
      <w:r w:rsidR="00C40352">
        <w:rPr>
          <w:noProof/>
        </w:rPr>
        <w:t>;</w:t>
      </w:r>
      <w:r>
        <w:rPr>
          <w:noProof/>
        </w:rPr>
        <w:t>; and/or</w:t>
      </w:r>
    </w:p>
    <w:p w:rsidR="004F1B76" w:rsidRDefault="004F1B76">
      <w:pPr>
        <w:pStyle w:val="B3"/>
        <w:rPr>
          <w:noProof/>
        </w:rPr>
      </w:pPr>
      <w:r>
        <w:t>c)</w:t>
      </w:r>
      <w:r>
        <w:tab/>
        <w:t xml:space="preserve">if </w:t>
      </w:r>
      <w:r>
        <w:rPr>
          <w:noProof/>
        </w:rPr>
        <w:t xml:space="preserve">the feature "UE-AMBR_Authorization" is supported and </w:t>
      </w:r>
      <w:r>
        <w:t xml:space="preserve">the PCF received the </w:t>
      </w:r>
      <w:r>
        <w:rPr>
          <w:noProof/>
        </w:rPr>
        <w:t xml:space="preserve">"ueAmbr" attribute in the request, the authorized UE-AMBR encoded as "ueAmbr" attribute; </w:t>
      </w:r>
    </w:p>
    <w:p w:rsidR="004F1B76" w:rsidRDefault="004F1B76">
      <w:pPr>
        <w:pStyle w:val="B3"/>
        <w:rPr>
          <w:noProof/>
        </w:rPr>
      </w:pPr>
      <w:r>
        <w:t>d)</w:t>
      </w:r>
      <w:r>
        <w:tab/>
        <w:t xml:space="preserve">if </w:t>
      </w:r>
      <w:r>
        <w:rPr>
          <w:noProof/>
        </w:rPr>
        <w:t>the feature "</w:t>
      </w: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r>
        <w:rPr>
          <w:noProof/>
        </w:rPr>
        <w:t xml:space="preserve">" is supported and </w:t>
      </w:r>
      <w:r>
        <w:t xml:space="preserve">the PCF received the </w:t>
      </w:r>
      <w:r>
        <w:rPr>
          <w:noProof/>
        </w:rPr>
        <w:t>"</w:t>
      </w:r>
      <w:r>
        <w:rPr>
          <w:rFonts w:hint="eastAsia"/>
          <w:noProof/>
          <w:lang w:eastAsia="zh-CN"/>
        </w:rPr>
        <w:t>ueSliceMbr</w:t>
      </w:r>
      <w:r>
        <w:rPr>
          <w:noProof/>
          <w:lang w:eastAsia="zh-CN"/>
        </w:rPr>
        <w:t>s</w:t>
      </w:r>
      <w:r>
        <w:rPr>
          <w:noProof/>
        </w:rPr>
        <w:t xml:space="preserve">" attribute in the request, the </w:t>
      </w:r>
      <w:r w:rsidR="00E729AB">
        <w:rPr>
          <w:noProof/>
        </w:rPr>
        <w:t xml:space="preserve">corresponding </w:t>
      </w:r>
      <w:r>
        <w:rPr>
          <w:noProof/>
        </w:rPr>
        <w:t>authorized UE-Slice-MBR(s) encoded as "</w:t>
      </w:r>
      <w:r>
        <w:rPr>
          <w:rFonts w:hint="eastAsia"/>
          <w:noProof/>
          <w:lang w:eastAsia="zh-CN"/>
        </w:rPr>
        <w:t>ueSliceMbr</w:t>
      </w:r>
      <w:r>
        <w:rPr>
          <w:noProof/>
          <w:lang w:eastAsia="zh-CN"/>
        </w:rPr>
        <w:t>s</w:t>
      </w:r>
      <w:r>
        <w:rPr>
          <w:noProof/>
        </w:rPr>
        <w:t>" attribute;</w:t>
      </w:r>
    </w:p>
    <w:p w:rsidR="00AD01D1" w:rsidRDefault="00C178A3" w:rsidP="00AD01D1">
      <w:pPr>
        <w:pStyle w:val="B3"/>
        <w:rPr>
          <w:noProof/>
        </w:rPr>
      </w:pPr>
      <w:r>
        <w:t>e)</w:t>
      </w:r>
      <w:r>
        <w:tab/>
        <w:t xml:space="preserve">if the feature </w:t>
      </w:r>
      <w:r>
        <w:rPr>
          <w:noProof/>
        </w:rPr>
        <w:t xml:space="preserve">"AMInfluence" is supported, the PCF for the UE determines that the access and mobility policies may be influenced by the traffic of PDU session(s) and local operator policies indicate that the PCF for the UE shall subscribe with the PCF for the PDU session for established/terminated PDU session(s) event notifications via the AMF and the SMF, the PCF for the UE information </w:t>
      </w:r>
      <w:r>
        <w:t xml:space="preserve">within the </w:t>
      </w:r>
      <w:r>
        <w:rPr>
          <w:noProof/>
        </w:rPr>
        <w:t>"</w:t>
      </w:r>
      <w:r>
        <w:rPr>
          <w:noProof/>
          <w:lang w:eastAsia="zh-CN"/>
        </w:rPr>
        <w:t>pcfUeInfo</w:t>
      </w:r>
      <w:r>
        <w:rPr>
          <w:noProof/>
        </w:rPr>
        <w:t>" attribute, and the DNN and S-NSSAI of the concerned PDU session(s) within the "</w:t>
      </w:r>
      <w:r>
        <w:rPr>
          <w:noProof/>
          <w:lang w:eastAsia="zh-CN"/>
        </w:rPr>
        <w:t>matchPdus</w:t>
      </w:r>
      <w:r>
        <w:rPr>
          <w:noProof/>
        </w:rPr>
        <w:t>" attribute. The "</w:t>
      </w:r>
      <w:r>
        <w:rPr>
          <w:noProof/>
          <w:lang w:eastAsia="zh-CN"/>
        </w:rPr>
        <w:t>pcfUeInfo</w:t>
      </w:r>
      <w:r>
        <w:rPr>
          <w:noProof/>
        </w:rPr>
        <w:t>" attribute shall include the PCF for the UE callback URI via which the PCF(s) for the PDU session shall send notifications about the related PDU session(s) established/terminated events within the "</w:t>
      </w:r>
      <w:r>
        <w:rPr>
          <w:noProof/>
          <w:lang w:eastAsia="zh-CN"/>
        </w:rPr>
        <w:t>callbackUri</w:t>
      </w:r>
      <w:r>
        <w:rPr>
          <w:noProof/>
        </w:rPr>
        <w:t>"</w:t>
      </w:r>
      <w:r>
        <w:t xml:space="preserve"> attribute, and if available, the associated PCF for the UE instance ID, PCF set ID</w:t>
      </w:r>
      <w:r>
        <w:rPr>
          <w:noProof/>
        </w:rPr>
        <w:t>,</w:t>
      </w:r>
      <w:r>
        <w:t xml:space="preserve"> and the level of SBA binding</w:t>
      </w:r>
      <w:r>
        <w:rPr>
          <w:noProof/>
        </w:rPr>
        <w:t xml:space="preserve"> within the "bindingInfo" attribute;</w:t>
      </w:r>
    </w:p>
    <w:p w:rsidR="003D6D73" w:rsidRPr="003D6D73" w:rsidRDefault="00AD01D1" w:rsidP="003D6D73">
      <w:pPr>
        <w:pStyle w:val="B3"/>
        <w:rPr>
          <w:rFonts w:eastAsia="Times New Roman"/>
          <w:noProof/>
        </w:rPr>
      </w:pPr>
      <w:r>
        <w:rPr>
          <w:noProof/>
        </w:rPr>
        <w:t>f)</w:t>
      </w:r>
      <w:r>
        <w:rPr>
          <w:noProof/>
        </w:rPr>
        <w:tab/>
      </w:r>
      <w:r>
        <w:t xml:space="preserve">if the feature </w:t>
      </w:r>
      <w:r>
        <w:rPr>
          <w:noProof/>
        </w:rPr>
        <w:t>"</w:t>
      </w:r>
      <w:r>
        <w:rPr>
          <w:lang w:eastAsia="zh-CN"/>
        </w:rPr>
        <w:t>5GAccessStratumTime</w:t>
      </w:r>
      <w:r>
        <w:rPr>
          <w:noProof/>
        </w:rPr>
        <w:t xml:space="preserve">" is supported and the PCF receives </w:t>
      </w:r>
      <w:r>
        <w:rPr>
          <w:lang w:eastAsia="zh-CN"/>
        </w:rPr>
        <w:t xml:space="preserve">the </w:t>
      </w:r>
      <w:r w:rsidR="00EF7329">
        <w:t>access stratum time distribution parameters</w:t>
      </w:r>
      <w:r w:rsidR="00FB3010">
        <w:rPr>
          <w:lang w:eastAsia="zh-CN"/>
        </w:rPr>
        <w:t xml:space="preserve"> from the TSCTSF as defined in </w:t>
      </w:r>
      <w:r w:rsidR="00FB3010">
        <w:rPr>
          <w:noProof/>
        </w:rPr>
        <w:t>3GPP TS 29.534 [</w:t>
      </w:r>
      <w:r w:rsidR="004F5871">
        <w:rPr>
          <w:noProof/>
        </w:rPr>
        <w:t>26</w:t>
      </w:r>
      <w:r w:rsidR="00FB3010">
        <w:rPr>
          <w:noProof/>
        </w:rPr>
        <w:t xml:space="preserve">], the 5G access stratum time distribution parameters encoded as "asTimeDisParam" attribute as defined in </w:t>
      </w:r>
      <w:r w:rsidR="00642478">
        <w:rPr>
          <w:noProof/>
        </w:rPr>
        <w:t>clause</w:t>
      </w:r>
      <w:r w:rsidR="00FB3010">
        <w:rPr>
          <w:noProof/>
        </w:rPr>
        <w:t> 4.2.2.3.6</w:t>
      </w:r>
      <w:r>
        <w:rPr>
          <w:noProof/>
        </w:rPr>
        <w:t>;</w:t>
      </w:r>
      <w:r w:rsidR="003D6D73" w:rsidRPr="003D6D73">
        <w:rPr>
          <w:rFonts w:eastAsia="Times New Roman"/>
          <w:noProof/>
        </w:rPr>
        <w:t xml:space="preserve"> and/or</w:t>
      </w:r>
    </w:p>
    <w:p w:rsidR="00F52CB3" w:rsidRPr="00F52CB3" w:rsidRDefault="003D6D73" w:rsidP="00F52CB3">
      <w:pPr>
        <w:ind w:left="1135" w:hanging="284"/>
        <w:rPr>
          <w:rFonts w:eastAsia="Times New Roman"/>
          <w:noProof/>
        </w:rPr>
      </w:pPr>
      <w:r w:rsidRPr="003D6D73">
        <w:rPr>
          <w:rFonts w:eastAsia="Times New Roman"/>
          <w:noProof/>
        </w:rPr>
        <w:t>g)</w:t>
      </w:r>
      <w:r w:rsidRPr="003D6D73">
        <w:rPr>
          <w:rFonts w:eastAsia="Times New Roman"/>
          <w:noProof/>
        </w:rPr>
        <w:tab/>
      </w:r>
      <w:r w:rsidR="00F52CB3" w:rsidRPr="003D6D73">
        <w:t>if the "</w:t>
      </w:r>
      <w:r w:rsidR="00F52CB3">
        <w:rPr>
          <w:lang w:eastAsia="zh-CN"/>
        </w:rPr>
        <w:t>NetSliceUsageCtrl</w:t>
      </w:r>
      <w:r w:rsidR="00F52CB3" w:rsidRPr="003D6D73">
        <w:rPr>
          <w:lang w:eastAsia="ja-JP"/>
        </w:rPr>
        <w:t xml:space="preserve">" feature </w:t>
      </w:r>
      <w:r w:rsidR="00F52CB3" w:rsidRPr="003D6D73">
        <w:rPr>
          <w:noProof/>
        </w:rPr>
        <w:t xml:space="preserve">is supported and the PCF determines that </w:t>
      </w:r>
      <w:r w:rsidR="00F52CB3">
        <w:rPr>
          <w:noProof/>
        </w:rPr>
        <w:t>one or more</w:t>
      </w:r>
      <w:r w:rsidR="00F52CB3" w:rsidRPr="003D6D73">
        <w:rPr>
          <w:lang w:eastAsia="ja-JP"/>
        </w:rPr>
        <w:t xml:space="preserve"> S-NSSAI(s) </w:t>
      </w:r>
      <w:r w:rsidR="00F52CB3">
        <w:rPr>
          <w:lang w:eastAsia="ja-JP"/>
        </w:rPr>
        <w:t>of the UE's Allowed NSSAI is/</w:t>
      </w:r>
      <w:r w:rsidR="00F52CB3" w:rsidRPr="003D6D73">
        <w:rPr>
          <w:lang w:eastAsia="ja-JP"/>
        </w:rPr>
        <w:t xml:space="preserve">are </w:t>
      </w:r>
      <w:r w:rsidR="00F52CB3">
        <w:rPr>
          <w:lang w:eastAsia="ja-JP"/>
        </w:rPr>
        <w:t xml:space="preserve">on-demand S-NSSAI(s) and </w:t>
      </w:r>
      <w:r w:rsidR="00F52CB3" w:rsidRPr="003D6D73">
        <w:rPr>
          <w:lang w:eastAsia="ja-JP"/>
        </w:rPr>
        <w:t>subject to network slice usage control</w:t>
      </w:r>
      <w:r w:rsidR="00F52CB3" w:rsidRPr="003D6D73">
        <w:rPr>
          <w:noProof/>
        </w:rPr>
        <w:t xml:space="preserve">, the </w:t>
      </w:r>
      <w:r w:rsidR="00F52CB3" w:rsidRPr="003D6D73">
        <w:rPr>
          <w:lang w:eastAsia="ja-JP"/>
        </w:rPr>
        <w:t>network slice usage control information (e.g. slice deregistration inactivity timer) within the "sliceUsgCtrlInfoSets" attribute as specified in clause 4.2.2.3.</w:t>
      </w:r>
      <w:r w:rsidR="00F52CB3" w:rsidRPr="00294B28">
        <w:rPr>
          <w:lang w:eastAsia="ja-JP"/>
        </w:rPr>
        <w:t>7</w:t>
      </w:r>
      <w:r w:rsidR="00F52CB3" w:rsidRPr="003D6D73">
        <w:rPr>
          <w:noProof/>
        </w:rPr>
        <w:t>;</w:t>
      </w:r>
    </w:p>
    <w:p w:rsidR="00C178A3" w:rsidRPr="00F52CB3" w:rsidRDefault="00F52CB3" w:rsidP="00F52CB3">
      <w:pPr>
        <w:pStyle w:val="NO"/>
        <w:rPr>
          <w:color w:val="FF0000"/>
        </w:rPr>
      </w:pPr>
      <w:r w:rsidRPr="00F52CB3">
        <w:t>NOTE </w:t>
      </w:r>
      <w:r>
        <w:t>3</w:t>
      </w:r>
      <w:r w:rsidRPr="00F52CB3">
        <w:t>:</w:t>
      </w:r>
      <w:r w:rsidRPr="00F52CB3">
        <w:tab/>
        <w:t>In this release of the specification, network slice usage control information provisioning by the PCF is not supported in roaming scenarios.</w:t>
      </w:r>
    </w:p>
    <w:p w:rsidR="004F1B76" w:rsidRDefault="004F1B76">
      <w:pPr>
        <w:pStyle w:val="B2"/>
        <w:rPr>
          <w:noProof/>
        </w:rPr>
      </w:pPr>
      <w:r>
        <w:rPr>
          <w:noProof/>
        </w:rPr>
        <w:t>-</w:t>
      </w:r>
      <w:r>
        <w:rPr>
          <w:noProof/>
        </w:rPr>
        <w:tab/>
        <w:t xml:space="preserve">optionally one or several of the following Policy Control Request Trigger(s) encoded as "triggers" attribute (see </w:t>
      </w:r>
      <w:r w:rsidR="00642478">
        <w:rPr>
          <w:noProof/>
        </w:rPr>
        <w:t>clause</w:t>
      </w:r>
      <w:r>
        <w:rPr>
          <w:noProof/>
        </w:rPr>
        <w:t> 4.2.3.2):</w:t>
      </w:r>
    </w:p>
    <w:p w:rsidR="004F1B76" w:rsidRDefault="004F1B76">
      <w:pPr>
        <w:pStyle w:val="B3"/>
        <w:rPr>
          <w:noProof/>
        </w:rPr>
      </w:pPr>
      <w:r>
        <w:rPr>
          <w:noProof/>
        </w:rPr>
        <w:t>a)</w:t>
      </w:r>
      <w:r>
        <w:rPr>
          <w:noProof/>
        </w:rPr>
        <w:tab/>
        <w:t xml:space="preserve">Location change (tracking area); </w:t>
      </w:r>
    </w:p>
    <w:p w:rsidR="004F1B76" w:rsidRDefault="004F1B76">
      <w:pPr>
        <w:pStyle w:val="B3"/>
        <w:rPr>
          <w:noProof/>
        </w:rPr>
      </w:pPr>
      <w:r>
        <w:rPr>
          <w:noProof/>
        </w:rPr>
        <w:t>b)</w:t>
      </w:r>
      <w:r>
        <w:rPr>
          <w:noProof/>
        </w:rPr>
        <w:tab/>
        <w:t xml:space="preserve">Change of UE presence in PRA; </w:t>
      </w:r>
    </w:p>
    <w:p w:rsidR="004F1B76" w:rsidRDefault="004F1B76">
      <w:pPr>
        <w:pStyle w:val="B3"/>
        <w:rPr>
          <w:noProof/>
        </w:rPr>
      </w:pPr>
      <w:r>
        <w:rPr>
          <w:noProof/>
        </w:rPr>
        <w:t>c)</w:t>
      </w:r>
      <w:r>
        <w:rPr>
          <w:noProof/>
        </w:rPr>
        <w:tab/>
        <w:t xml:space="preserve">if </w:t>
      </w:r>
      <w:r w:rsidR="003D5BF0">
        <w:rPr>
          <w:noProof/>
        </w:rPr>
        <w:t>the "SliceSupport" feature,</w:t>
      </w:r>
      <w:r w:rsidR="003D5BF0">
        <w:t xml:space="preserve"> the "DNNReplacementControl" feature and/or the "NetSliceRepl" feature </w:t>
      </w:r>
      <w:r w:rsidR="003D5BF0">
        <w:rPr>
          <w:noProof/>
        </w:rPr>
        <w:t>is supported, change of Allowed NSSAI</w:t>
      </w:r>
      <w:r>
        <w:rPr>
          <w:noProof/>
        </w:rPr>
        <w:t xml:space="preserve">;  </w:t>
      </w:r>
    </w:p>
    <w:p w:rsidR="00B02534" w:rsidRDefault="004F1B76" w:rsidP="00B02534">
      <w:pPr>
        <w:pStyle w:val="B3"/>
        <w:rPr>
          <w:noProof/>
        </w:rPr>
      </w:pPr>
      <w:r>
        <w:rPr>
          <w:noProof/>
        </w:rPr>
        <w:t>d)</w:t>
      </w:r>
      <w:r>
        <w:rPr>
          <w:noProof/>
        </w:rPr>
        <w:tab/>
        <w:t>if the "DNNReplacementControl" feature is supported, change of SMF selection information; and</w:t>
      </w:r>
    </w:p>
    <w:p w:rsidR="000B3043" w:rsidRDefault="000B3043" w:rsidP="000B3043">
      <w:pPr>
        <w:pStyle w:val="B3"/>
        <w:rPr>
          <w:noProof/>
        </w:rPr>
      </w:pPr>
      <w:r>
        <w:rPr>
          <w:noProof/>
        </w:rPr>
        <w:t>e)</w:t>
      </w:r>
      <w:r>
        <w:rPr>
          <w:noProof/>
        </w:rPr>
        <w:tab/>
        <w:t>if the "</w:t>
      </w:r>
      <w:r>
        <w:rPr>
          <w:lang w:eastAsia="zh-CN"/>
        </w:rPr>
        <w:t>EneNA</w:t>
      </w:r>
      <w:r>
        <w:rPr>
          <w:noProof/>
        </w:rPr>
        <w:t>" feature is supported, change of NWDAF data;</w:t>
      </w:r>
    </w:p>
    <w:p w:rsidR="004F1B76" w:rsidRDefault="003C78CC" w:rsidP="003C78CC">
      <w:pPr>
        <w:pStyle w:val="B3"/>
      </w:pPr>
      <w:r>
        <w:rPr>
          <w:noProof/>
        </w:rPr>
        <w:t>f)</w:t>
      </w:r>
      <w:r>
        <w:rPr>
          <w:noProof/>
        </w:rPr>
        <w:tab/>
      </w:r>
      <w:r>
        <w:t>if the "</w:t>
      </w:r>
      <w:r>
        <w:rPr>
          <w:lang w:eastAsia="zh-CN"/>
        </w:rPr>
        <w:t>TargetNSSAI</w:t>
      </w:r>
      <w:r>
        <w:t>"</w:t>
      </w:r>
      <w:r w:rsidRPr="009003AB">
        <w:t xml:space="preserve"> </w:t>
      </w:r>
      <w:r>
        <w:t>feature is supported, G</w:t>
      </w:r>
      <w:r w:rsidRPr="002D58ED">
        <w:t>eneration of Target NSSAI</w:t>
      </w:r>
      <w:r>
        <w:t>;</w:t>
      </w:r>
    </w:p>
    <w:p w:rsidR="00BD0A1A" w:rsidRPr="00BD0A1A" w:rsidRDefault="00D347B1" w:rsidP="00BD0A1A">
      <w:pPr>
        <w:pStyle w:val="B3"/>
        <w:rPr>
          <w:noProof/>
        </w:rPr>
      </w:pPr>
      <w:r w:rsidRPr="00D347B1">
        <w:t>g)</w:t>
      </w:r>
      <w:r w:rsidRPr="00D347B1">
        <w:tab/>
        <w:t>if the "</w:t>
      </w:r>
      <w:r w:rsidR="003D5BF0">
        <w:t>NetSliceRepl</w:t>
      </w:r>
      <w:r w:rsidRPr="00D347B1">
        <w:t xml:space="preserve">" feature is supported, </w:t>
      </w:r>
      <w:r w:rsidRPr="00D347B1">
        <w:rPr>
          <w:rFonts w:hint="eastAsia"/>
          <w:lang w:eastAsia="zh-CN"/>
        </w:rPr>
        <w:t>S</w:t>
      </w:r>
      <w:r w:rsidRPr="00D347B1">
        <w:rPr>
          <w:lang w:eastAsia="zh-CN"/>
        </w:rPr>
        <w:t>-NSSAI</w:t>
      </w:r>
      <w:r w:rsidRPr="00D347B1">
        <w:rPr>
          <w:rFonts w:hint="eastAsia"/>
          <w:lang w:eastAsia="zh-CN"/>
        </w:rPr>
        <w:t xml:space="preserve"> Replacement</w:t>
      </w:r>
      <w:r w:rsidRPr="00D347B1">
        <w:t>;</w:t>
      </w:r>
    </w:p>
    <w:p w:rsidR="00BD0A1A" w:rsidRPr="00BD0A1A" w:rsidRDefault="00BD0A1A" w:rsidP="00BD0A1A">
      <w:pPr>
        <w:pStyle w:val="B3"/>
        <w:rPr>
          <w:noProof/>
        </w:rPr>
      </w:pPr>
      <w:r w:rsidRPr="00BD0A1A">
        <w:rPr>
          <w:noProof/>
        </w:rPr>
        <w:t>h)</w:t>
      </w:r>
      <w:r w:rsidRPr="00BD0A1A">
        <w:rPr>
          <w:noProof/>
        </w:rPr>
        <w:tab/>
        <w:t>if the "</w:t>
      </w:r>
      <w:r w:rsidRPr="00BD0A1A">
        <w:rPr>
          <w:lang w:eastAsia="zh-CN"/>
        </w:rPr>
        <w:t>PartNetSliceSupport</w:t>
      </w:r>
      <w:r w:rsidRPr="00BD0A1A">
        <w:rPr>
          <w:noProof/>
        </w:rPr>
        <w:t xml:space="preserve">" feature and/or the "NetSliceRepl" feature is supported, </w:t>
      </w:r>
      <w:r w:rsidRPr="00BD0A1A">
        <w:rPr>
          <w:rFonts w:hint="eastAsia"/>
          <w:lang w:eastAsia="zh-CN"/>
        </w:rPr>
        <w:t>C</w:t>
      </w:r>
      <w:r w:rsidRPr="00BD0A1A">
        <w:rPr>
          <w:lang w:eastAsia="zh-CN"/>
        </w:rPr>
        <w:t>hange of the Partially Allowed NSSAI</w:t>
      </w:r>
      <w:r w:rsidRPr="00BD0A1A">
        <w:rPr>
          <w:noProof/>
        </w:rPr>
        <w:t>;</w:t>
      </w:r>
    </w:p>
    <w:p w:rsidR="00D347B1" w:rsidRDefault="00BD0A1A" w:rsidP="00BD0A1A">
      <w:pPr>
        <w:pStyle w:val="B3"/>
        <w:rPr>
          <w:noProof/>
        </w:rPr>
      </w:pPr>
      <w:r w:rsidRPr="00BD0A1A">
        <w:rPr>
          <w:noProof/>
        </w:rPr>
        <w:t>i)</w:t>
      </w:r>
      <w:r w:rsidRPr="00BD0A1A">
        <w:rPr>
          <w:noProof/>
        </w:rPr>
        <w:tab/>
        <w:t>if the "</w:t>
      </w:r>
      <w:r w:rsidRPr="00BD0A1A">
        <w:rPr>
          <w:lang w:eastAsia="zh-CN"/>
        </w:rPr>
        <w:t>PartNetSliceSupport</w:t>
      </w:r>
      <w:r w:rsidRPr="00BD0A1A">
        <w:rPr>
          <w:noProof/>
        </w:rPr>
        <w:t xml:space="preserve">" feature is supported, </w:t>
      </w:r>
      <w:r w:rsidRPr="00BD0A1A">
        <w:rPr>
          <w:rFonts w:hint="eastAsia"/>
          <w:lang w:eastAsia="zh-CN"/>
        </w:rPr>
        <w:t>C</w:t>
      </w:r>
      <w:r w:rsidRPr="00BD0A1A">
        <w:rPr>
          <w:lang w:eastAsia="zh-CN"/>
        </w:rPr>
        <w:t xml:space="preserve">hange of the the </w:t>
      </w:r>
      <w:r w:rsidRPr="00BD0A1A">
        <w:t xml:space="preserve">S-NSSAI(s) rejected partially in the RA, </w:t>
      </w:r>
      <w:r w:rsidRPr="00BD0A1A">
        <w:rPr>
          <w:rFonts w:hint="eastAsia"/>
          <w:lang w:eastAsia="zh-CN"/>
        </w:rPr>
        <w:t>C</w:t>
      </w:r>
      <w:r w:rsidRPr="00BD0A1A">
        <w:rPr>
          <w:lang w:eastAsia="zh-CN"/>
        </w:rPr>
        <w:t xml:space="preserve">hange of the </w:t>
      </w:r>
      <w:r w:rsidRPr="00BD0A1A">
        <w:t xml:space="preserve">rejected S-NSSAI(s) in the RA and/or </w:t>
      </w:r>
      <w:r w:rsidRPr="00BD0A1A">
        <w:rPr>
          <w:rFonts w:hint="eastAsia"/>
          <w:lang w:eastAsia="zh-CN"/>
        </w:rPr>
        <w:t>C</w:t>
      </w:r>
      <w:r w:rsidRPr="00BD0A1A">
        <w:rPr>
          <w:lang w:eastAsia="zh-CN"/>
        </w:rPr>
        <w:t>hange of the Pending NSSAI</w:t>
      </w:r>
      <w:r w:rsidRPr="00BD0A1A">
        <w:rPr>
          <w:noProof/>
        </w:rPr>
        <w:t>;</w:t>
      </w:r>
    </w:p>
    <w:p w:rsidR="004F1B76" w:rsidRDefault="004F1B76">
      <w:pPr>
        <w:pStyle w:val="B2"/>
        <w:rPr>
          <w:noProof/>
        </w:rPr>
      </w:pPr>
      <w:r>
        <w:t>-</w:t>
      </w:r>
      <w:r>
        <w:tab/>
        <w:t>if the Policy Control Request Trigger "Change of UE presence in PRA" is provided, the presence reporting areas for which reporting is required encoded as "pras" attribute</w:t>
      </w:r>
      <w:r>
        <w:rPr>
          <w:noProof/>
        </w:rPr>
        <w:t>;</w:t>
      </w:r>
      <w:r>
        <w:t xml:space="preserve"> </w:t>
      </w:r>
    </w:p>
    <w:p w:rsidR="004F1B76" w:rsidRDefault="004F1B76">
      <w:pPr>
        <w:pStyle w:val="NO"/>
      </w:pPr>
      <w:r>
        <w:t>NOTE </w:t>
      </w:r>
      <w:r w:rsidR="00F52CB3">
        <w:t>4</w:t>
      </w:r>
      <w:r>
        <w:t>:</w:t>
      </w:r>
      <w:r>
        <w:tab/>
        <w:t xml:space="preserve">If the PCF uses a Presence Reporting Area identifier referring to a Set of Core Network predefined Presence Reporting Areas as defined in 3GPP TS 23.501 [2], the PCF includes the identifier of this Presence Reporting Area set within the "praId" attribute. </w:t>
      </w:r>
    </w:p>
    <w:p w:rsidR="003C78CC" w:rsidRDefault="004F1B76" w:rsidP="003C78CC">
      <w:pPr>
        <w:pStyle w:val="B2"/>
        <w:rPr>
          <w:noProof/>
        </w:rPr>
      </w:pPr>
      <w:r>
        <w:t>-</w:t>
      </w:r>
      <w:r>
        <w:tab/>
        <w:t xml:space="preserve">if the Policy Control Request Trigger "Change of SMF selection information" is provided, the SMF selection information representing the conditions upon which the AMF shall request a DNN replacement </w:t>
      </w:r>
      <w:r>
        <w:rPr>
          <w:noProof/>
        </w:rPr>
        <w:t xml:space="preserve">(see </w:t>
      </w:r>
      <w:r w:rsidR="00642478">
        <w:rPr>
          <w:noProof/>
        </w:rPr>
        <w:t>clause</w:t>
      </w:r>
      <w:r>
        <w:rPr>
          <w:noProof/>
        </w:rPr>
        <w:t xml:space="preserve"> 4.2.2.3.4) </w:t>
      </w:r>
      <w:r>
        <w:t>encoded as "smfSelInfo" attribute</w:t>
      </w:r>
      <w:r>
        <w:rPr>
          <w:noProof/>
        </w:rPr>
        <w:t>;</w:t>
      </w:r>
      <w:r w:rsidR="00BD0A1A">
        <w:rPr>
          <w:noProof/>
        </w:rPr>
        <w:t xml:space="preserve"> and</w:t>
      </w:r>
    </w:p>
    <w:p w:rsidR="00BD0A1A" w:rsidRPr="00BD0A1A" w:rsidRDefault="003C78CC" w:rsidP="00BD0A1A">
      <w:pPr>
        <w:pStyle w:val="B2"/>
      </w:pPr>
      <w:r>
        <w:t>-</w:t>
      </w:r>
      <w:r>
        <w:tab/>
        <w:t>if the Policy Control Request Trigger "G</w:t>
      </w:r>
      <w:r w:rsidRPr="002D58ED">
        <w:t>eneration of Target NSSAI</w:t>
      </w:r>
      <w:r>
        <w:t>" is provided, the RFSP Index associated with the Target NSSAI encoded as "targetRfsp" attribute;</w:t>
      </w:r>
    </w:p>
    <w:p w:rsidR="003C78CC" w:rsidRDefault="00BD0A1A" w:rsidP="00BD0A1A">
      <w:pPr>
        <w:ind w:left="568" w:hanging="284"/>
        <w:rPr>
          <w:noProof/>
        </w:rPr>
      </w:pPr>
      <w:r w:rsidRPr="00BD0A1A">
        <w:rPr>
          <w:noProof/>
        </w:rPr>
        <w:t>and</w:t>
      </w:r>
    </w:p>
    <w:p w:rsidR="004F1B76" w:rsidRDefault="004F1B76">
      <w:pPr>
        <w:pStyle w:val="B10"/>
        <w:rPr>
          <w:noProof/>
        </w:rPr>
      </w:pPr>
      <w:r>
        <w:rPr>
          <w:noProof/>
        </w:rPr>
        <w:t>-</w:t>
      </w:r>
      <w:r>
        <w:rPr>
          <w:noProof/>
        </w:rPr>
        <w:tab/>
        <w:t xml:space="preserve">if errors occur when processing the HTTP POST request, apply error handling procedures as specified in </w:t>
      </w:r>
      <w:r w:rsidR="00642478">
        <w:rPr>
          <w:noProof/>
        </w:rPr>
        <w:t>clause</w:t>
      </w:r>
      <w:r>
        <w:rPr>
          <w:noProof/>
        </w:rPr>
        <w:t> 5.7 and according to the following provisions:</w:t>
      </w:r>
    </w:p>
    <w:p w:rsidR="004F1B76" w:rsidRDefault="004F1B76">
      <w:pPr>
        <w:pStyle w:val="B2"/>
        <w:rPr>
          <w:lang w:eastAsia="zh-CN"/>
        </w:rPr>
      </w:pPr>
      <w:r>
        <w:rPr>
          <w:lang w:eastAsia="zh-CN"/>
        </w:rPr>
        <w:t>-</w:t>
      </w:r>
      <w:r>
        <w:rPr>
          <w:lang w:eastAsia="zh-CN"/>
        </w:rPr>
        <w:tab/>
        <w:t>i</w:t>
      </w:r>
      <w:r>
        <w:rPr>
          <w:rFonts w:hint="eastAsia"/>
          <w:lang w:eastAsia="zh-CN"/>
        </w:rPr>
        <w:t xml:space="preserve">f the user </w:t>
      </w:r>
      <w:r>
        <w:rPr>
          <w:lang w:eastAsia="zh-CN"/>
        </w:rPr>
        <w:t>information</w:t>
      </w:r>
      <w:r>
        <w:rPr>
          <w:rFonts w:hint="eastAsia"/>
          <w:lang w:eastAsia="zh-CN"/>
        </w:rPr>
        <w:t xml:space="preserve"> </w:t>
      </w:r>
      <w:r>
        <w:rPr>
          <w:lang w:eastAsia="zh-CN"/>
        </w:rPr>
        <w:t xml:space="preserve">received within the </w:t>
      </w:r>
      <w:r>
        <w:rPr>
          <w:rFonts w:hint="eastAsia"/>
        </w:rPr>
        <w:t>"supi</w:t>
      </w:r>
      <w:r>
        <w:t xml:space="preserve">" attribute is unknown, the PCF shall reject the request and include in an HTTP </w:t>
      </w:r>
      <w:r>
        <w:rPr>
          <w:rStyle w:val="B1Char"/>
        </w:rPr>
        <w:t xml:space="preserve">"400 Bad Request" </w:t>
      </w:r>
      <w:r>
        <w:t xml:space="preserve">response message the </w:t>
      </w:r>
      <w:r>
        <w:rPr>
          <w:rStyle w:val="B1Char"/>
        </w:rPr>
        <w:t>"cause" attribute of the ProblemDetails data structure set to "</w:t>
      </w:r>
      <w:r>
        <w:t>USER_UNKNOWN";</w:t>
      </w:r>
    </w:p>
    <w:p w:rsidR="004F1B76" w:rsidRDefault="004F1B76">
      <w:pPr>
        <w:pStyle w:val="B2"/>
        <w:rPr>
          <w:lang w:eastAsia="zh-CN"/>
        </w:rPr>
      </w:pPr>
      <w:r>
        <w:rPr>
          <w:lang w:eastAsia="zh-CN"/>
        </w:rPr>
        <w:t>-</w:t>
      </w:r>
      <w:r>
        <w:rPr>
          <w:lang w:eastAsia="zh-CN"/>
        </w:rPr>
        <w:tab/>
        <w:t>if the PCF is, due to incomplete, erroneous or missing information in the request, not able to provision an AM policy decision, the PCF may reject the request and include in an HTTP "400 Bad Request" response message the "cause" attribute of the ProblemDetails data structure set to "ERROR_REQUEST_PARAMETERS"</w:t>
      </w:r>
      <w:r w:rsidR="00BD0A1A">
        <w:rPr>
          <w:lang w:eastAsia="zh-CN"/>
        </w:rPr>
        <w:t>; and</w:t>
      </w:r>
    </w:p>
    <w:p w:rsidR="004F1B76" w:rsidRDefault="004F1B76">
      <w:pPr>
        <w:pStyle w:val="B2"/>
        <w:rPr>
          <w:lang w:eastAsia="zh-CN"/>
        </w:rPr>
      </w:pPr>
      <w:r>
        <w:rPr>
          <w:lang w:eastAsia="zh-CN"/>
        </w:rPr>
        <w:t>-</w:t>
      </w:r>
      <w:r>
        <w:rPr>
          <w:lang w:eastAsia="zh-CN"/>
        </w:rPr>
        <w:tab/>
        <w:t xml:space="preserve">if the PCF rejects the AM policy association establishment, the </w:t>
      </w:r>
      <w:r>
        <w:rPr>
          <w:noProof/>
        </w:rPr>
        <w:t xml:space="preserve">NF service consumer shall apply the policy retrieved from the UDM if available; otherwise, </w:t>
      </w:r>
      <w:r>
        <w:rPr>
          <w:lang w:eastAsia="zh-CN"/>
        </w:rPr>
        <w:t xml:space="preserve">the </w:t>
      </w:r>
      <w:r>
        <w:rPr>
          <w:noProof/>
        </w:rPr>
        <w:t>NF service consumer shall apply the operator configured policy.</w:t>
      </w:r>
    </w:p>
    <w:p w:rsidR="004F1B76" w:rsidRDefault="004F1B76">
      <w:r>
        <w:rPr>
          <w:lang w:val="en-US"/>
        </w:rPr>
        <w:t xml:space="preserve">If the PCF received a GUAMI, the PCF may subscribe to GUAMI changes using the </w:t>
      </w:r>
      <w:r>
        <w:t xml:space="preserve">AMFStatusChange service operation of the Namf_Communication service specified in </w:t>
      </w:r>
      <w:r>
        <w:rPr>
          <w:noProof/>
        </w:rPr>
        <w:t xml:space="preserve">3GPP TS 29.518 [14], </w:t>
      </w:r>
      <w:r>
        <w:t xml:space="preserve">and it may use the Nnrf_NFDiscovery Service specified in </w:t>
      </w:r>
      <w:r>
        <w:rPr>
          <w:noProof/>
        </w:rPr>
        <w:t>3GPP TS 29.510 [13]</w:t>
      </w:r>
      <w:r>
        <w:t xml:space="preserve"> (using the obtained GUAMI and possibly service name) to query the other AMFs within the AMF set.</w:t>
      </w:r>
    </w:p>
    <w:p w:rsidR="00B02534" w:rsidRDefault="004F1B76" w:rsidP="00B02534">
      <w:pPr>
        <w:rPr>
          <w:noProof/>
        </w:rPr>
      </w:pPr>
      <w:r>
        <w:rPr>
          <w:noProof/>
        </w:rPr>
        <w:t>If the PCF received a "traceReq" attribute, it shall perform trace procedures as defined in 3GPP TS 32.422 [18].</w:t>
      </w:r>
    </w:p>
    <w:p w:rsidR="004F1B76" w:rsidRDefault="00767704" w:rsidP="00B02534">
      <w:pPr>
        <w:rPr>
          <w:noProof/>
        </w:rPr>
      </w:pPr>
      <w:r>
        <w:t xml:space="preserve">If the PCF received </w:t>
      </w:r>
      <w:r w:rsidR="005E4DCC">
        <w:t>the list of NWDAF instance IDs used for the UE and their associated Analytic IDs within the "</w:t>
      </w:r>
      <w:r w:rsidR="005E4DCC">
        <w:rPr>
          <w:lang w:eastAsia="zh-CN"/>
        </w:rPr>
        <w:t>nwdafDatas</w:t>
      </w:r>
      <w:r w:rsidR="005E4DCC">
        <w:t xml:space="preserve">" attribute, the PCF may select those NWDAF </w:t>
      </w:r>
      <w:r w:rsidR="005E4DCC" w:rsidRPr="00231933">
        <w:t xml:space="preserve">instances as </w:t>
      </w:r>
      <w:r w:rsidR="005E4DCC">
        <w:t xml:space="preserve">described in </w:t>
      </w:r>
      <w:r w:rsidR="005E4DCC">
        <w:rPr>
          <w:lang w:eastAsia="zh-CN"/>
        </w:rPr>
        <w:t>3GPP TS 29.513 [7]</w:t>
      </w:r>
      <w:r>
        <w:t>.</w:t>
      </w:r>
    </w:p>
    <w:p w:rsidR="008B13CC" w:rsidRDefault="008B13CC">
      <w:pPr>
        <w:rPr>
          <w:noProof/>
        </w:rPr>
      </w:pPr>
      <w:r>
        <w:rPr>
          <w:noProof/>
        </w:rPr>
        <w:t xml:space="preserve">The PCF may retrieve </w:t>
      </w:r>
      <w:r>
        <w:rPr>
          <w:lang w:val="en-US"/>
        </w:rPr>
        <w:t>AF requirements on Access and Mobility policies from the UDR as specified in </w:t>
      </w:r>
      <w:r>
        <w:rPr>
          <w:noProof/>
        </w:rPr>
        <w:t>3GPP TS 29.519 [17] and consider them for determining the Access and Mobility policies to be provisioned</w:t>
      </w:r>
      <w:r>
        <w:t>.</w:t>
      </w:r>
    </w:p>
    <w:p w:rsidR="004F1B76" w:rsidRDefault="004F1B76">
      <w:pPr>
        <w:pStyle w:val="Heading4"/>
        <w:rPr>
          <w:noProof/>
        </w:rPr>
      </w:pPr>
      <w:bookmarkStart w:id="302" w:name="_Toc28011079"/>
      <w:bookmarkStart w:id="303" w:name="_Toc34137942"/>
      <w:bookmarkStart w:id="304" w:name="_Toc36037537"/>
      <w:bookmarkStart w:id="305" w:name="_Toc39051639"/>
      <w:bookmarkStart w:id="306" w:name="_Toc43363231"/>
      <w:bookmarkStart w:id="307" w:name="_Toc45132838"/>
      <w:bookmarkStart w:id="308" w:name="_Toc49871569"/>
      <w:bookmarkStart w:id="309" w:name="_Toc50023459"/>
      <w:bookmarkStart w:id="310" w:name="_Toc51761139"/>
      <w:bookmarkStart w:id="311" w:name="_Toc67492622"/>
      <w:bookmarkStart w:id="312" w:name="_Toc74838355"/>
      <w:bookmarkStart w:id="313" w:name="_Toc104311177"/>
      <w:bookmarkStart w:id="314" w:name="_Toc104385857"/>
      <w:bookmarkStart w:id="315" w:name="_Toc104407051"/>
      <w:bookmarkStart w:id="316" w:name="_Toc104408344"/>
      <w:bookmarkStart w:id="317" w:name="_Toc104545938"/>
      <w:bookmarkStart w:id="318" w:name="_Toc153785900"/>
      <w:r>
        <w:rPr>
          <w:noProof/>
        </w:rPr>
        <w:t>4.2.2.2</w:t>
      </w:r>
      <w:r>
        <w:rPr>
          <w:noProof/>
        </w:rPr>
        <w:tab/>
        <w:t>Void</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4F1B76" w:rsidRDefault="004F1B76">
      <w:pPr>
        <w:pStyle w:val="Heading5"/>
        <w:rPr>
          <w:noProof/>
        </w:rPr>
      </w:pPr>
      <w:bookmarkStart w:id="319" w:name="_Toc28011080"/>
      <w:bookmarkStart w:id="320" w:name="_Toc34137943"/>
      <w:bookmarkStart w:id="321" w:name="_Toc36037538"/>
      <w:bookmarkStart w:id="322" w:name="_Toc39051640"/>
      <w:bookmarkStart w:id="323" w:name="_Toc43363232"/>
      <w:bookmarkStart w:id="324" w:name="_Toc45132839"/>
      <w:bookmarkStart w:id="325" w:name="_Toc49871570"/>
      <w:bookmarkStart w:id="326" w:name="_Toc50023460"/>
      <w:bookmarkStart w:id="327" w:name="_Toc51761140"/>
      <w:bookmarkStart w:id="328" w:name="_Toc67492623"/>
      <w:bookmarkStart w:id="329" w:name="_Toc74838356"/>
      <w:bookmarkStart w:id="330" w:name="_Toc104311178"/>
      <w:bookmarkStart w:id="331" w:name="_Toc104385858"/>
      <w:bookmarkStart w:id="332" w:name="_Toc104407052"/>
      <w:bookmarkStart w:id="333" w:name="_Toc104408345"/>
      <w:bookmarkStart w:id="334" w:name="_Toc104545939"/>
      <w:bookmarkStart w:id="335" w:name="_Toc153785901"/>
      <w:r>
        <w:rPr>
          <w:noProof/>
        </w:rPr>
        <w:t>4.2.2.2.0</w:t>
      </w:r>
      <w:r>
        <w:rPr>
          <w:noProof/>
        </w:rPr>
        <w:tab/>
        <w:t>Void</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4F1B76" w:rsidRDefault="004F1B76">
      <w:pPr>
        <w:pStyle w:val="Heading5"/>
        <w:rPr>
          <w:noProof/>
        </w:rPr>
      </w:pPr>
      <w:bookmarkStart w:id="336" w:name="_Toc28011081"/>
      <w:bookmarkStart w:id="337" w:name="_Toc34137944"/>
      <w:bookmarkStart w:id="338" w:name="_Toc36037539"/>
      <w:bookmarkStart w:id="339" w:name="_Toc39051641"/>
      <w:bookmarkStart w:id="340" w:name="_Toc43363233"/>
      <w:bookmarkStart w:id="341" w:name="_Toc45132840"/>
      <w:bookmarkStart w:id="342" w:name="_Toc49871571"/>
      <w:bookmarkStart w:id="343" w:name="_Toc50023461"/>
      <w:bookmarkStart w:id="344" w:name="_Toc51761141"/>
      <w:bookmarkStart w:id="345" w:name="_Toc67492624"/>
      <w:bookmarkStart w:id="346" w:name="_Toc74838357"/>
      <w:bookmarkStart w:id="347" w:name="_Toc104311179"/>
      <w:bookmarkStart w:id="348" w:name="_Toc104385859"/>
      <w:bookmarkStart w:id="349" w:name="_Toc104407053"/>
      <w:bookmarkStart w:id="350" w:name="_Toc104408346"/>
      <w:bookmarkStart w:id="351" w:name="_Toc104545940"/>
      <w:bookmarkStart w:id="352" w:name="_Toc153785902"/>
      <w:r>
        <w:rPr>
          <w:noProof/>
        </w:rPr>
        <w:t>4.2.2.2.1</w:t>
      </w:r>
      <w:r>
        <w:rPr>
          <w:noProof/>
        </w:rPr>
        <w:tab/>
        <w:t>Void</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rsidR="004F1B76" w:rsidRDefault="004F1B76">
      <w:pPr>
        <w:pStyle w:val="Heading5"/>
        <w:rPr>
          <w:noProof/>
        </w:rPr>
      </w:pPr>
      <w:bookmarkStart w:id="353" w:name="_Toc28011082"/>
      <w:bookmarkStart w:id="354" w:name="_Toc34137945"/>
      <w:bookmarkStart w:id="355" w:name="_Toc36037540"/>
      <w:bookmarkStart w:id="356" w:name="_Toc39051642"/>
      <w:bookmarkStart w:id="357" w:name="_Toc43363234"/>
      <w:bookmarkStart w:id="358" w:name="_Toc45132841"/>
      <w:bookmarkStart w:id="359" w:name="_Toc49871572"/>
      <w:bookmarkStart w:id="360" w:name="_Toc50023462"/>
      <w:bookmarkStart w:id="361" w:name="_Toc51761142"/>
      <w:bookmarkStart w:id="362" w:name="_Toc67492625"/>
      <w:bookmarkStart w:id="363" w:name="_Toc74838358"/>
      <w:bookmarkStart w:id="364" w:name="_Toc104311180"/>
      <w:bookmarkStart w:id="365" w:name="_Toc104385860"/>
      <w:bookmarkStart w:id="366" w:name="_Toc104407054"/>
      <w:bookmarkStart w:id="367" w:name="_Toc104408347"/>
      <w:bookmarkStart w:id="368" w:name="_Toc104545941"/>
      <w:bookmarkStart w:id="369" w:name="_Toc153785903"/>
      <w:r>
        <w:rPr>
          <w:noProof/>
        </w:rPr>
        <w:t>4.2.2.2.2</w:t>
      </w:r>
      <w:r>
        <w:rPr>
          <w:noProof/>
        </w:rPr>
        <w:tab/>
        <w:t>Void</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4F1B76" w:rsidRDefault="004F1B76">
      <w:pPr>
        <w:pStyle w:val="Heading4"/>
        <w:rPr>
          <w:noProof/>
        </w:rPr>
      </w:pPr>
      <w:bookmarkStart w:id="370" w:name="_Toc28011083"/>
      <w:bookmarkStart w:id="371" w:name="_Toc34137946"/>
      <w:bookmarkStart w:id="372" w:name="_Toc36037541"/>
      <w:bookmarkStart w:id="373" w:name="_Toc39051643"/>
      <w:bookmarkStart w:id="374" w:name="_Toc43363235"/>
      <w:bookmarkStart w:id="375" w:name="_Toc45132842"/>
      <w:bookmarkStart w:id="376" w:name="_Toc49871573"/>
      <w:bookmarkStart w:id="377" w:name="_Toc50023463"/>
      <w:bookmarkStart w:id="378" w:name="_Toc51761143"/>
      <w:bookmarkStart w:id="379" w:name="_Toc67492626"/>
      <w:bookmarkStart w:id="380" w:name="_Toc74838359"/>
      <w:bookmarkStart w:id="381" w:name="_Toc104311181"/>
      <w:bookmarkStart w:id="382" w:name="_Toc104385861"/>
      <w:bookmarkStart w:id="383" w:name="_Toc104407055"/>
      <w:bookmarkStart w:id="384" w:name="_Toc104408348"/>
      <w:bookmarkStart w:id="385" w:name="_Toc104545942"/>
      <w:bookmarkStart w:id="386" w:name="_Toc153785904"/>
      <w:r>
        <w:rPr>
          <w:noProof/>
        </w:rPr>
        <w:t>4.2.2.3</w:t>
      </w:r>
      <w:r>
        <w:rPr>
          <w:noProof/>
        </w:rPr>
        <w:tab/>
        <w:t>AMF Access and Mobility Policy</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4F1B76" w:rsidRDefault="004F1B76">
      <w:pPr>
        <w:pStyle w:val="Heading5"/>
        <w:rPr>
          <w:noProof/>
        </w:rPr>
      </w:pPr>
      <w:bookmarkStart w:id="387" w:name="_Toc28011084"/>
      <w:bookmarkStart w:id="388" w:name="_Toc34137947"/>
      <w:bookmarkStart w:id="389" w:name="_Toc36037542"/>
      <w:bookmarkStart w:id="390" w:name="_Toc39051644"/>
      <w:bookmarkStart w:id="391" w:name="_Toc43363236"/>
      <w:bookmarkStart w:id="392" w:name="_Toc45132843"/>
      <w:bookmarkStart w:id="393" w:name="_Toc49871574"/>
      <w:bookmarkStart w:id="394" w:name="_Toc50023464"/>
      <w:bookmarkStart w:id="395" w:name="_Toc51761144"/>
      <w:bookmarkStart w:id="396" w:name="_Toc67492627"/>
      <w:bookmarkStart w:id="397" w:name="_Toc74838360"/>
      <w:bookmarkStart w:id="398" w:name="_Toc104311182"/>
      <w:bookmarkStart w:id="399" w:name="_Toc104385862"/>
      <w:bookmarkStart w:id="400" w:name="_Toc104407056"/>
      <w:bookmarkStart w:id="401" w:name="_Toc104408349"/>
      <w:bookmarkStart w:id="402" w:name="_Toc104545943"/>
      <w:bookmarkStart w:id="403" w:name="_Toc153785905"/>
      <w:r>
        <w:rPr>
          <w:noProof/>
        </w:rPr>
        <w:t>4.2.2.3.1</w:t>
      </w:r>
      <w:r>
        <w:rPr>
          <w:noProof/>
        </w:rPr>
        <w:tab/>
        <w:t>Service Area Restriction</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rsidR="004F1B76" w:rsidRDefault="004F1B76">
      <w:pPr>
        <w:rPr>
          <w:noProof/>
        </w:rPr>
      </w:pPr>
      <w:r>
        <w:rPr>
          <w:noProof/>
        </w:rPr>
        <w:t>If service area restrictions are enabled, the Service Area Restriction information is encoded using the "ServiceAreaRestriction" data type defined in 3GPP TS 29.571 [11] and consists of:</w:t>
      </w:r>
    </w:p>
    <w:p w:rsidR="004F1B76" w:rsidRDefault="004F1B76">
      <w:pPr>
        <w:pStyle w:val="B10"/>
        <w:rPr>
          <w:noProof/>
        </w:rPr>
      </w:pPr>
      <w:r>
        <w:rPr>
          <w:noProof/>
        </w:rPr>
        <w:t>-</w:t>
      </w:r>
      <w:r>
        <w:rPr>
          <w:noProof/>
        </w:rPr>
        <w:tab/>
        <w:t>a limited allowed area represented as:</w:t>
      </w:r>
    </w:p>
    <w:p w:rsidR="004F1B76" w:rsidRDefault="004F1B76">
      <w:pPr>
        <w:pStyle w:val="B2"/>
        <w:rPr>
          <w:noProof/>
        </w:rPr>
      </w:pPr>
      <w:r>
        <w:rPr>
          <w:noProof/>
        </w:rPr>
        <w:t>a)</w:t>
      </w:r>
      <w:r>
        <w:rPr>
          <w:noProof/>
        </w:rPr>
        <w:tab/>
        <w:t xml:space="preserve">the maximum number of allowed TAs that can be traversed encoded as </w:t>
      </w:r>
      <w:r>
        <w:rPr>
          <w:rFonts w:eastAsia="DengXian"/>
          <w:noProof/>
        </w:rPr>
        <w:t>"</w:t>
      </w:r>
      <w:r>
        <w:t>maxNumOfTAs" attribute</w:t>
      </w:r>
      <w:r>
        <w:rPr>
          <w:rFonts w:eastAsia="DengXian"/>
          <w:noProof/>
        </w:rPr>
        <w:t>; or</w:t>
      </w:r>
    </w:p>
    <w:p w:rsidR="004F1B76" w:rsidRDefault="004F1B76">
      <w:pPr>
        <w:pStyle w:val="B2"/>
        <w:rPr>
          <w:noProof/>
        </w:rPr>
      </w:pPr>
      <w:r>
        <w:rPr>
          <w:noProof/>
        </w:rPr>
        <w:t>b)</w:t>
      </w:r>
      <w:r>
        <w:rPr>
          <w:noProof/>
        </w:rPr>
        <w:tab/>
        <w:t>both of:</w:t>
      </w:r>
    </w:p>
    <w:p w:rsidR="004F1B76" w:rsidRDefault="004F1B76">
      <w:pPr>
        <w:pStyle w:val="B3"/>
        <w:rPr>
          <w:noProof/>
        </w:rPr>
      </w:pPr>
      <w:r>
        <w:rPr>
          <w:noProof/>
        </w:rPr>
        <w:t>(i)</w:t>
      </w:r>
      <w:r>
        <w:rPr>
          <w:noProof/>
        </w:rPr>
        <w:tab/>
        <w:t>a list of allowed Tracking Area Identities (TAIs) encoded as "tacs" attributes within the "areas" attribute; and</w:t>
      </w:r>
    </w:p>
    <w:p w:rsidR="004F1B76" w:rsidRDefault="004F1B76">
      <w:pPr>
        <w:pStyle w:val="B3"/>
        <w:rPr>
          <w:rFonts w:eastAsia="DengXian"/>
          <w:noProof/>
        </w:rPr>
      </w:pPr>
      <w:r>
        <w:rPr>
          <w:rFonts w:eastAsia="DengXian"/>
          <w:noProof/>
        </w:rPr>
        <w:t>(ii)</w:t>
      </w:r>
      <w:r>
        <w:rPr>
          <w:rFonts w:eastAsia="DengXian"/>
          <w:noProof/>
        </w:rPr>
        <w:tab/>
        <w:t xml:space="preserve">the "restrictionType" attribute set to </w:t>
      </w:r>
      <w:r>
        <w:rPr>
          <w:rFonts w:cs="Arial"/>
          <w:szCs w:val="18"/>
        </w:rPr>
        <w:t>"ALLOWED_AREAS</w:t>
      </w:r>
      <w:r>
        <w:rPr>
          <w:rFonts w:eastAsia="DengXian"/>
          <w:noProof/>
        </w:rPr>
        <w:t>"; or</w:t>
      </w:r>
    </w:p>
    <w:p w:rsidR="004F1B76" w:rsidRDefault="004F1B76">
      <w:pPr>
        <w:pStyle w:val="B2"/>
        <w:rPr>
          <w:noProof/>
        </w:rPr>
      </w:pPr>
      <w:r>
        <w:rPr>
          <w:noProof/>
        </w:rPr>
        <w:t>c)</w:t>
      </w:r>
      <w:r>
        <w:rPr>
          <w:noProof/>
        </w:rPr>
        <w:tab/>
        <w:t xml:space="preserve">both a) and b) above; </w:t>
      </w:r>
    </w:p>
    <w:p w:rsidR="004F1B76" w:rsidRDefault="004F1B76">
      <w:pPr>
        <w:pStyle w:val="B10"/>
        <w:rPr>
          <w:noProof/>
        </w:rPr>
      </w:pPr>
      <w:r>
        <w:rPr>
          <w:noProof/>
        </w:rPr>
        <w:t>-</w:t>
      </w:r>
      <w:r>
        <w:rPr>
          <w:noProof/>
        </w:rPr>
        <w:tab/>
        <w:t>or a limited allowed area represented as:</w:t>
      </w:r>
    </w:p>
    <w:p w:rsidR="004F1B76" w:rsidRDefault="004F1B76">
      <w:pPr>
        <w:pStyle w:val="B2"/>
        <w:rPr>
          <w:noProof/>
        </w:rPr>
      </w:pPr>
      <w:r>
        <w:rPr>
          <w:noProof/>
        </w:rPr>
        <w:t>a)</w:t>
      </w:r>
      <w:r>
        <w:rPr>
          <w:noProof/>
        </w:rPr>
        <w:tab/>
        <w:t xml:space="preserve">the maximum number of allowed TAs that can be traversed encoded as </w:t>
      </w:r>
      <w:r>
        <w:rPr>
          <w:rFonts w:eastAsia="DengXian"/>
          <w:noProof/>
        </w:rPr>
        <w:t>"</w:t>
      </w:r>
      <w:r>
        <w:t>maxNumOfTAsForNotAllowedAreas" attribute</w:t>
      </w:r>
      <w:r>
        <w:rPr>
          <w:rFonts w:eastAsia="DengXian"/>
          <w:noProof/>
        </w:rPr>
        <w:t>; or</w:t>
      </w:r>
    </w:p>
    <w:p w:rsidR="004F1B76" w:rsidRDefault="004F1B76">
      <w:pPr>
        <w:pStyle w:val="B2"/>
        <w:rPr>
          <w:noProof/>
        </w:rPr>
      </w:pPr>
      <w:r>
        <w:rPr>
          <w:noProof/>
        </w:rPr>
        <w:t>b)</w:t>
      </w:r>
      <w:r>
        <w:rPr>
          <w:noProof/>
        </w:rPr>
        <w:tab/>
        <w:t>all of:</w:t>
      </w:r>
    </w:p>
    <w:p w:rsidR="004F1B76" w:rsidRDefault="004F1B76">
      <w:pPr>
        <w:pStyle w:val="B3"/>
        <w:rPr>
          <w:noProof/>
        </w:rPr>
      </w:pPr>
      <w:r>
        <w:rPr>
          <w:noProof/>
        </w:rPr>
        <w:t>(i)</w:t>
      </w:r>
      <w:r>
        <w:rPr>
          <w:noProof/>
        </w:rPr>
        <w:tab/>
        <w:t>a list of not allowed Tracking Area Identities (TAIs) encoded as "tacs" attributes within the "areas" attribute; and</w:t>
      </w:r>
    </w:p>
    <w:p w:rsidR="004F1B76" w:rsidRDefault="004F1B76">
      <w:pPr>
        <w:pStyle w:val="B3"/>
        <w:rPr>
          <w:rFonts w:eastAsia="DengXian"/>
          <w:noProof/>
        </w:rPr>
      </w:pPr>
      <w:r>
        <w:rPr>
          <w:rFonts w:eastAsia="DengXian"/>
          <w:noProof/>
        </w:rPr>
        <w:t>(ii)</w:t>
      </w:r>
      <w:bookmarkStart w:id="404" w:name="_Hlk27384857"/>
      <w:r>
        <w:rPr>
          <w:rFonts w:eastAsia="DengXian"/>
          <w:noProof/>
        </w:rPr>
        <w:tab/>
      </w:r>
      <w:bookmarkEnd w:id="404"/>
      <w:r>
        <w:rPr>
          <w:rFonts w:eastAsia="DengXian"/>
          <w:noProof/>
        </w:rPr>
        <w:t xml:space="preserve">the "restrictionType" attribute set to </w:t>
      </w:r>
      <w:r>
        <w:rPr>
          <w:rFonts w:cs="Arial"/>
          <w:szCs w:val="18"/>
        </w:rPr>
        <w:t>"NOT_ALLOWED_AREAS</w:t>
      </w:r>
      <w:r>
        <w:rPr>
          <w:rFonts w:eastAsia="DengXian"/>
          <w:noProof/>
        </w:rPr>
        <w:t>"; and</w:t>
      </w:r>
    </w:p>
    <w:p w:rsidR="004F1B76" w:rsidRDefault="004F1B76">
      <w:pPr>
        <w:pStyle w:val="B3"/>
        <w:rPr>
          <w:rFonts w:eastAsia="DengXian"/>
          <w:noProof/>
        </w:rPr>
      </w:pPr>
      <w:r>
        <w:rPr>
          <w:rFonts w:eastAsia="DengXian"/>
          <w:noProof/>
        </w:rPr>
        <w:t>(iii)</w:t>
      </w:r>
      <w:bookmarkStart w:id="405" w:name="_Hlk27384851"/>
      <w:r>
        <w:rPr>
          <w:rFonts w:eastAsia="DengXian"/>
          <w:noProof/>
        </w:rPr>
        <w:tab/>
      </w:r>
      <w:bookmarkEnd w:id="405"/>
      <w:r>
        <w:rPr>
          <w:noProof/>
        </w:rPr>
        <w:t xml:space="preserve">the maximum number of allowed TAs that can be traversed encoded as </w:t>
      </w:r>
      <w:r>
        <w:rPr>
          <w:rFonts w:eastAsia="DengXian"/>
          <w:noProof/>
        </w:rPr>
        <w:t>"</w:t>
      </w:r>
      <w:r>
        <w:t>maxNumOfTAsForNotAllowedAreas" attribute</w:t>
      </w:r>
      <w:r>
        <w:rPr>
          <w:rFonts w:eastAsia="DengXian"/>
          <w:noProof/>
        </w:rPr>
        <w:t>;</w:t>
      </w:r>
    </w:p>
    <w:p w:rsidR="004F1B76" w:rsidRDefault="004F1B76">
      <w:pPr>
        <w:pStyle w:val="B10"/>
        <w:rPr>
          <w:noProof/>
        </w:rPr>
      </w:pPr>
      <w:r>
        <w:rPr>
          <w:noProof/>
        </w:rPr>
        <w:t>-</w:t>
      </w:r>
      <w:r>
        <w:rPr>
          <w:noProof/>
        </w:rPr>
        <w:tab/>
        <w:t>or a not allowed area represented as:</w:t>
      </w:r>
    </w:p>
    <w:p w:rsidR="004F1B76" w:rsidRDefault="004F1B76">
      <w:pPr>
        <w:pStyle w:val="B2"/>
        <w:rPr>
          <w:noProof/>
        </w:rPr>
      </w:pPr>
      <w:r>
        <w:rPr>
          <w:noProof/>
        </w:rPr>
        <w:t>a)</w:t>
      </w:r>
      <w:r>
        <w:rPr>
          <w:noProof/>
        </w:rPr>
        <w:tab/>
        <w:t>a list of not allowed Tracking Area Identities (TAIs) encoded as "tacs" attributes within the "areas" attribute; and</w:t>
      </w:r>
    </w:p>
    <w:p w:rsidR="004F1B76" w:rsidRDefault="004F1B76">
      <w:pPr>
        <w:pStyle w:val="B2"/>
        <w:rPr>
          <w:noProof/>
        </w:rPr>
      </w:pPr>
      <w:r>
        <w:rPr>
          <w:noProof/>
        </w:rPr>
        <w:t>b)</w:t>
      </w:r>
      <w:r>
        <w:rPr>
          <w:noProof/>
        </w:rPr>
        <w:tab/>
      </w:r>
      <w:r>
        <w:rPr>
          <w:rFonts w:eastAsia="DengXian"/>
          <w:noProof/>
        </w:rPr>
        <w:t xml:space="preserve">the "restrictionType" attribute set to </w:t>
      </w:r>
      <w:r>
        <w:rPr>
          <w:rFonts w:cs="Arial"/>
          <w:szCs w:val="18"/>
        </w:rPr>
        <w:t>"NOT_ALLOWED_AREAS</w:t>
      </w:r>
      <w:r>
        <w:rPr>
          <w:rFonts w:eastAsia="DengXian"/>
          <w:noProof/>
        </w:rPr>
        <w:t>"</w:t>
      </w:r>
      <w:r>
        <w:rPr>
          <w:noProof/>
        </w:rPr>
        <w:t>.</w:t>
      </w:r>
    </w:p>
    <w:p w:rsidR="004F1B76" w:rsidRDefault="004F1B76">
      <w:r>
        <w:t xml:space="preserve">When the </w:t>
      </w:r>
      <w:r>
        <w:rPr>
          <w:rFonts w:eastAsia="DengXian"/>
          <w:noProof/>
        </w:rPr>
        <w:t xml:space="preserve">"restrictionType" attribute is set to </w:t>
      </w:r>
      <w:r>
        <w:rPr>
          <w:rFonts w:cs="Arial"/>
          <w:szCs w:val="18"/>
        </w:rPr>
        <w:t xml:space="preserve">"NOT_ALLOWED_AREAS", the </w:t>
      </w:r>
      <w:r>
        <w:rPr>
          <w:rFonts w:eastAsia="DengXian"/>
          <w:noProof/>
        </w:rPr>
        <w:t>"</w:t>
      </w:r>
      <w:r>
        <w:t>maxNumOfTAs" attribute</w:t>
      </w:r>
      <w:r>
        <w:rPr>
          <w:rFonts w:eastAsia="DengXian"/>
          <w:noProof/>
        </w:rPr>
        <w:t xml:space="preserve"> shall not be present. </w:t>
      </w:r>
    </w:p>
    <w:p w:rsidR="004F1B76" w:rsidRDefault="004F1B76">
      <w:r>
        <w:t xml:space="preserve">When the </w:t>
      </w:r>
      <w:r>
        <w:rPr>
          <w:rFonts w:eastAsia="DengXian"/>
          <w:noProof/>
        </w:rPr>
        <w:t xml:space="preserve">"restrictionType" attribute is set to </w:t>
      </w:r>
      <w:r>
        <w:rPr>
          <w:rFonts w:cs="Arial"/>
          <w:szCs w:val="18"/>
        </w:rPr>
        <w:t xml:space="preserve">"ALLOWED_AREAS", the </w:t>
      </w:r>
      <w:r>
        <w:rPr>
          <w:rFonts w:eastAsia="DengXian"/>
          <w:noProof/>
        </w:rPr>
        <w:t>"</w:t>
      </w:r>
      <w:r>
        <w:t>maxNumOfTAsForNotAllowedAreas" attribute</w:t>
      </w:r>
      <w:r>
        <w:rPr>
          <w:rFonts w:eastAsia="DengXian"/>
          <w:noProof/>
        </w:rPr>
        <w:t xml:space="preserve"> shall not be present.</w:t>
      </w:r>
    </w:p>
    <w:p w:rsidR="004F1B76" w:rsidRDefault="004F1B76">
      <w:r>
        <w:t xml:space="preserve">When for a limited allowed area both, </w:t>
      </w:r>
      <w:r>
        <w:rPr>
          <w:rFonts w:eastAsia="DengXian"/>
          <w:noProof/>
        </w:rPr>
        <w:t>"</w:t>
      </w:r>
      <w:r>
        <w:t xml:space="preserve">maxNumOfTAs" and </w:t>
      </w:r>
      <w:r>
        <w:rPr>
          <w:noProof/>
        </w:rPr>
        <w:t xml:space="preserve">"areas" attributes are present, the </w:t>
      </w:r>
      <w:r>
        <w:rPr>
          <w:rFonts w:eastAsia="DengXian"/>
          <w:noProof/>
        </w:rPr>
        <w:t>"</w:t>
      </w:r>
      <w:r>
        <w:t xml:space="preserve">maxNumOfTAs" attribute represents the upper limit of the </w:t>
      </w:r>
      <w:r>
        <w:rPr>
          <w:noProof/>
        </w:rPr>
        <w:t xml:space="preserve">limited allowed area. The AMF may add any not yet visited tracking areas to the allowed area represented by the "areas" attribute until the total number of TAs reaches the </w:t>
      </w:r>
      <w:r>
        <w:rPr>
          <w:rFonts w:eastAsia="DengXian"/>
          <w:noProof/>
        </w:rPr>
        <w:t>"</w:t>
      </w:r>
      <w:r>
        <w:t xml:space="preserve">maxNumOfTAs" attribute value. </w:t>
      </w:r>
    </w:p>
    <w:p w:rsidR="004F1B76" w:rsidRDefault="004F1B76">
      <w:pPr>
        <w:pStyle w:val="NO"/>
        <w:rPr>
          <w:noProof/>
        </w:rPr>
      </w:pPr>
      <w:r>
        <w:t>NOTE</w:t>
      </w:r>
      <w:r>
        <w:rPr>
          <w:noProof/>
        </w:rPr>
        <w:t> </w:t>
      </w:r>
      <w:r>
        <w:t>1:</w:t>
      </w:r>
      <w:r>
        <w:tab/>
        <w:t xml:space="preserve">The </w:t>
      </w:r>
      <w:r>
        <w:rPr>
          <w:rFonts w:eastAsia="DengXian"/>
          <w:noProof/>
        </w:rPr>
        <w:t>"</w:t>
      </w:r>
      <w:r>
        <w:t>maxNumOfTAs" attribute</w:t>
      </w:r>
      <w:r>
        <w:rPr>
          <w:noProof/>
        </w:rPr>
        <w:t xml:space="preserve"> value represents the maximum number of TAs of the limited allowed area. When </w:t>
      </w:r>
      <w:r>
        <w:rPr>
          <w:rFonts w:eastAsia="DengXian"/>
          <w:noProof/>
        </w:rPr>
        <w:t>"</w:t>
      </w:r>
      <w:r>
        <w:t>maxNumOfTAs" attribute</w:t>
      </w:r>
      <w:r>
        <w:rPr>
          <w:noProof/>
        </w:rPr>
        <w:t xml:space="preserve"> value is lower than the number of TAs in the </w:t>
      </w:r>
      <w:r>
        <w:rPr>
          <w:rFonts w:eastAsia="DengXian"/>
          <w:noProof/>
        </w:rPr>
        <w:t>"</w:t>
      </w:r>
      <w:r>
        <w:t>areas" attribute it represents the maximum number of TAs allowed inside the limited allowed area defined by the TAs contained in the</w:t>
      </w:r>
      <w:r>
        <w:rPr>
          <w:noProof/>
        </w:rPr>
        <w:t xml:space="preserve"> </w:t>
      </w:r>
      <w:r>
        <w:rPr>
          <w:rFonts w:eastAsia="DengXian"/>
          <w:noProof/>
        </w:rPr>
        <w:t>"</w:t>
      </w:r>
      <w:r>
        <w:t>areas" attribute.</w:t>
      </w:r>
      <w:r>
        <w:rPr>
          <w:noProof/>
        </w:rPr>
        <w:t xml:space="preserve"> When the </w:t>
      </w:r>
      <w:r>
        <w:rPr>
          <w:rFonts w:eastAsia="DengXian"/>
          <w:noProof/>
        </w:rPr>
        <w:t>"</w:t>
      </w:r>
      <w:r>
        <w:t>maxNumOfTAs" attribute</w:t>
      </w:r>
      <w:r>
        <w:rPr>
          <w:noProof/>
        </w:rPr>
        <w:t xml:space="preserve"> value is higher than the number of TAs in the </w:t>
      </w:r>
      <w:r>
        <w:rPr>
          <w:rFonts w:eastAsia="DengXian"/>
          <w:noProof/>
        </w:rPr>
        <w:t>"</w:t>
      </w:r>
      <w:r>
        <w:t>areas" attribute</w:t>
      </w:r>
      <w:r>
        <w:rPr>
          <w:noProof/>
        </w:rPr>
        <w:t xml:space="preserve"> it represents that additional TAs up to the </w:t>
      </w:r>
      <w:r>
        <w:rPr>
          <w:rFonts w:eastAsia="DengXian"/>
          <w:noProof/>
        </w:rPr>
        <w:t>"</w:t>
      </w:r>
      <w:r>
        <w:t>maxNumOfTAs" attribute</w:t>
      </w:r>
      <w:r>
        <w:rPr>
          <w:noProof/>
        </w:rPr>
        <w:t xml:space="preserve"> value can be dynamically added to the area defined by the </w:t>
      </w:r>
      <w:r>
        <w:t xml:space="preserve">TAs contained </w:t>
      </w:r>
      <w:r>
        <w:rPr>
          <w:noProof/>
        </w:rPr>
        <w:t xml:space="preserve">in the </w:t>
      </w:r>
      <w:r>
        <w:rPr>
          <w:rFonts w:eastAsia="DengXian"/>
          <w:noProof/>
        </w:rPr>
        <w:t>"</w:t>
      </w:r>
      <w:r>
        <w:t>areas" attribute.</w:t>
      </w:r>
    </w:p>
    <w:p w:rsidR="004F1B76" w:rsidRDefault="004F1B76">
      <w:r>
        <w:t>When for a limited allowed area the following three attributes are present:</w:t>
      </w:r>
    </w:p>
    <w:p w:rsidR="004F1B76" w:rsidRDefault="004F1B76">
      <w:pPr>
        <w:pStyle w:val="B10"/>
      </w:pPr>
      <w:r>
        <w:t>-</w:t>
      </w:r>
      <w:r>
        <w:tab/>
      </w:r>
      <w:r>
        <w:rPr>
          <w:rFonts w:eastAsia="DengXian"/>
          <w:noProof/>
        </w:rPr>
        <w:t>"</w:t>
      </w:r>
      <w:r>
        <w:t xml:space="preserve">maxNumOfTAsForNotAllowedAreas" attribute; and </w:t>
      </w:r>
    </w:p>
    <w:p w:rsidR="004F1B76" w:rsidRDefault="004F1B76">
      <w:pPr>
        <w:pStyle w:val="B10"/>
        <w:rPr>
          <w:rFonts w:eastAsia="DengXian"/>
          <w:noProof/>
        </w:rPr>
      </w:pPr>
      <w:r>
        <w:t>-</w:t>
      </w:r>
      <w:r>
        <w:tab/>
        <w:t xml:space="preserve">the </w:t>
      </w:r>
      <w:r>
        <w:rPr>
          <w:rFonts w:eastAsia="DengXian"/>
          <w:noProof/>
        </w:rPr>
        <w:t xml:space="preserve">"restrictionType" attribute set to </w:t>
      </w:r>
      <w:r>
        <w:rPr>
          <w:rFonts w:cs="Arial"/>
          <w:szCs w:val="18"/>
        </w:rPr>
        <w:t>"NOT_ALLOWED_AREAS</w:t>
      </w:r>
      <w:r>
        <w:rPr>
          <w:rFonts w:eastAsia="DengXian"/>
          <w:noProof/>
        </w:rPr>
        <w:t xml:space="preserve">"; and </w:t>
      </w:r>
    </w:p>
    <w:p w:rsidR="004F1B76" w:rsidRDefault="004F1B76">
      <w:pPr>
        <w:pStyle w:val="B10"/>
        <w:rPr>
          <w:noProof/>
        </w:rPr>
      </w:pPr>
      <w:r>
        <w:rPr>
          <w:noProof/>
        </w:rPr>
        <w:t>-</w:t>
      </w:r>
      <w:r>
        <w:rPr>
          <w:noProof/>
        </w:rPr>
        <w:tab/>
        <w:t>the "areas" attribute,</w:t>
      </w:r>
    </w:p>
    <w:p w:rsidR="004F1B76" w:rsidRDefault="004F1B76">
      <w:r>
        <w:rPr>
          <w:noProof/>
        </w:rPr>
        <w:t xml:space="preserve">the </w:t>
      </w:r>
      <w:r>
        <w:rPr>
          <w:rFonts w:eastAsia="DengXian"/>
          <w:noProof/>
        </w:rPr>
        <w:t>"</w:t>
      </w:r>
      <w:r>
        <w:t xml:space="preserve">maxNumOfTAsForNotAllowedAreas" attribute represents the maximum number of TAs allowed in a limited allowed area outside the </w:t>
      </w:r>
      <w:r>
        <w:rPr>
          <w:noProof/>
        </w:rPr>
        <w:t>not allowed area represented in the "areas" attribute. The limited allowed area is dynamically calculated by the AMF, and the TAs outside of the dynamically calculated limited allowed area become not allowed TAs.</w:t>
      </w:r>
    </w:p>
    <w:p w:rsidR="004F1B76" w:rsidRDefault="004F1B76">
      <w:pPr>
        <w:pStyle w:val="NO"/>
      </w:pPr>
      <w:r>
        <w:t>NOTE</w:t>
      </w:r>
      <w:r>
        <w:rPr>
          <w:noProof/>
        </w:rPr>
        <w:t> 2</w:t>
      </w:r>
      <w:r>
        <w:t>:</w:t>
      </w:r>
      <w:r>
        <w:tab/>
        <w:t xml:space="preserve">Both, the </w:t>
      </w:r>
      <w:r>
        <w:rPr>
          <w:rFonts w:eastAsia="DengXian"/>
          <w:noProof/>
        </w:rPr>
        <w:t>"</w:t>
      </w:r>
      <w:r>
        <w:t xml:space="preserve">maxNumOfTAsForNotAllowedAreas" attribute and the </w:t>
      </w:r>
      <w:r>
        <w:rPr>
          <w:rFonts w:eastAsia="DengXian"/>
          <w:noProof/>
        </w:rPr>
        <w:t>"</w:t>
      </w:r>
      <w:r>
        <w:t xml:space="preserve">maxNumOfTAs" attribute, when present in a </w:t>
      </w:r>
      <w:r>
        <w:rPr>
          <w:noProof/>
        </w:rPr>
        <w:t xml:space="preserve">"ServiceAreaRestriction" data type instance that does not include the "areas" attribute and the </w:t>
      </w:r>
      <w:r>
        <w:rPr>
          <w:rFonts w:eastAsia="DengXian"/>
          <w:noProof/>
        </w:rPr>
        <w:t xml:space="preserve">"restrictionType" attribute, </w:t>
      </w:r>
      <w:r>
        <w:t xml:space="preserve">represent a maximum number of allowed TAs in a limited allowed area dynamically calculated by the AMF. </w:t>
      </w:r>
    </w:p>
    <w:p w:rsidR="004F1B76" w:rsidRDefault="004F1B76">
      <w:pPr>
        <w:rPr>
          <w:noProof/>
        </w:rPr>
      </w:pPr>
      <w:r>
        <w:rPr>
          <w:noProof/>
        </w:rPr>
        <w:t>When the authorized service area restrictions result in an unlimited set of allowed tracking areas, the PCF shall include:</w:t>
      </w:r>
    </w:p>
    <w:p w:rsidR="004F1B76" w:rsidRDefault="004F1B76">
      <w:pPr>
        <w:pStyle w:val="B10"/>
      </w:pPr>
      <w:r>
        <w:rPr>
          <w:noProof/>
        </w:rPr>
        <w:t>-</w:t>
      </w:r>
      <w:r>
        <w:rPr>
          <w:noProof/>
        </w:rPr>
        <w:tab/>
        <w:t xml:space="preserve">an empty </w:t>
      </w:r>
      <w:r>
        <w:rPr>
          <w:rFonts w:eastAsia="DengXian"/>
          <w:noProof/>
        </w:rPr>
        <w:t>"</w:t>
      </w:r>
      <w:r>
        <w:rPr>
          <w:noProof/>
        </w:rPr>
        <w:t>servAreaRes</w:t>
      </w:r>
      <w:r>
        <w:t>" attribute; or</w:t>
      </w:r>
    </w:p>
    <w:p w:rsidR="004F1B76" w:rsidRDefault="004F1B76">
      <w:pPr>
        <w:pStyle w:val="B10"/>
      </w:pPr>
      <w:r>
        <w:t>-</w:t>
      </w:r>
      <w:r>
        <w:tab/>
        <w:t xml:space="preserve">the </w:t>
      </w:r>
      <w:r>
        <w:rPr>
          <w:rFonts w:eastAsia="DengXian"/>
          <w:noProof/>
        </w:rPr>
        <w:t xml:space="preserve">"restrictionType" attribute set to </w:t>
      </w:r>
      <w:r>
        <w:rPr>
          <w:rFonts w:cs="Arial"/>
          <w:szCs w:val="18"/>
        </w:rPr>
        <w:t>"NOT_ALLOWED_AREAS</w:t>
      </w:r>
      <w:r>
        <w:rPr>
          <w:rFonts w:eastAsia="DengXian"/>
          <w:noProof/>
        </w:rPr>
        <w:t xml:space="preserve">" and an empty </w:t>
      </w:r>
      <w:r>
        <w:rPr>
          <w:noProof/>
        </w:rPr>
        <w:t>"areas" attribute</w:t>
      </w:r>
      <w:r>
        <w:t>.</w:t>
      </w:r>
    </w:p>
    <w:p w:rsidR="004F1B76" w:rsidRDefault="004F1B76">
      <w:pPr>
        <w:rPr>
          <w:noProof/>
        </w:rPr>
      </w:pPr>
      <w:r>
        <w:rPr>
          <w:noProof/>
        </w:rPr>
        <w:t xml:space="preserve">When the authorized service area restrictions result in an unlimited set of not-allowed tracking areas, the PCF shall include </w:t>
      </w:r>
      <w:r>
        <w:t xml:space="preserve">the </w:t>
      </w:r>
      <w:r>
        <w:rPr>
          <w:rFonts w:eastAsia="DengXian"/>
          <w:noProof/>
        </w:rPr>
        <w:t xml:space="preserve">"restrictionType" attribute set to </w:t>
      </w:r>
      <w:r>
        <w:rPr>
          <w:rFonts w:cs="Arial"/>
          <w:szCs w:val="18"/>
        </w:rPr>
        <w:t>"ALLOWED_AREAS</w:t>
      </w:r>
      <w:r>
        <w:rPr>
          <w:rFonts w:eastAsia="DengXian"/>
          <w:noProof/>
        </w:rPr>
        <w:t xml:space="preserve">" and an empty </w:t>
      </w:r>
      <w:r>
        <w:rPr>
          <w:noProof/>
        </w:rPr>
        <w:t>"areas" attribute.</w:t>
      </w:r>
    </w:p>
    <w:p w:rsidR="004F1B76" w:rsidRDefault="004F1B76">
      <w:pPr>
        <w:pStyle w:val="NO"/>
        <w:rPr>
          <w:noProof/>
        </w:rPr>
      </w:pPr>
      <w:r>
        <w:rPr>
          <w:noProof/>
        </w:rPr>
        <w:t>NOTE 3:</w:t>
      </w:r>
      <w:r>
        <w:rPr>
          <w:noProof/>
        </w:rPr>
        <w:tab/>
        <w:t xml:space="preserve">The </w:t>
      </w:r>
      <w:r>
        <w:rPr>
          <w:rFonts w:eastAsia="DengXian"/>
          <w:noProof/>
        </w:rPr>
        <w:t>"</w:t>
      </w:r>
      <w:r>
        <w:t xml:space="preserve">maxNumOfTAs" attribute and the </w:t>
      </w:r>
      <w:r>
        <w:rPr>
          <w:rFonts w:eastAsia="DengXian"/>
          <w:noProof/>
        </w:rPr>
        <w:t>"</w:t>
      </w:r>
      <w:r>
        <w:t>maxNumOfTAs" attribute are not used when the authorized service area restrictions result in an unlimited set of allowed or an unlimited set of not-allowed tracking areas.</w:t>
      </w:r>
    </w:p>
    <w:p w:rsidR="004F1B76" w:rsidRDefault="004F1B76">
      <w:pPr>
        <w:pStyle w:val="Heading5"/>
        <w:rPr>
          <w:noProof/>
        </w:rPr>
      </w:pPr>
      <w:bookmarkStart w:id="406" w:name="_Toc28011085"/>
      <w:bookmarkStart w:id="407" w:name="_Toc34137948"/>
      <w:bookmarkStart w:id="408" w:name="_Toc36037543"/>
      <w:bookmarkStart w:id="409" w:name="_Toc39051645"/>
      <w:bookmarkStart w:id="410" w:name="_Toc43363237"/>
      <w:bookmarkStart w:id="411" w:name="_Toc45132844"/>
      <w:bookmarkStart w:id="412" w:name="_Toc49871575"/>
      <w:bookmarkStart w:id="413" w:name="_Toc50023465"/>
      <w:bookmarkStart w:id="414" w:name="_Toc51761145"/>
      <w:bookmarkStart w:id="415" w:name="_Toc67492628"/>
      <w:bookmarkStart w:id="416" w:name="_Toc74838361"/>
      <w:bookmarkStart w:id="417" w:name="_Toc104311183"/>
      <w:bookmarkStart w:id="418" w:name="_Toc104385863"/>
      <w:bookmarkStart w:id="419" w:name="_Toc104407057"/>
      <w:bookmarkStart w:id="420" w:name="_Toc104408350"/>
      <w:bookmarkStart w:id="421" w:name="_Toc104545944"/>
      <w:bookmarkStart w:id="422" w:name="_Toc153785906"/>
      <w:r>
        <w:rPr>
          <w:noProof/>
        </w:rPr>
        <w:t>4.2.2.3.2</w:t>
      </w:r>
      <w:r>
        <w:rPr>
          <w:noProof/>
        </w:rPr>
        <w:tab/>
        <w:t>RFSP Index</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rsidR="003D6908" w:rsidRDefault="004F1B76" w:rsidP="003D6908">
      <w:pPr>
        <w:rPr>
          <w:noProof/>
        </w:rPr>
      </w:pPr>
      <w:r>
        <w:rPr>
          <w:noProof/>
        </w:rPr>
        <w:t xml:space="preserve">The RFSP Index is an index referring to a UE information used locally by the Access Network in order to apply specific radio resource management strategies. It shall be encoded using the </w:t>
      </w:r>
      <w:r>
        <w:t xml:space="preserve">RfspIndex data type defined in </w:t>
      </w:r>
      <w:r>
        <w:rPr>
          <w:noProof/>
        </w:rPr>
        <w:t>3GPP TS 29.571 [11].</w:t>
      </w:r>
    </w:p>
    <w:p w:rsidR="00D44DB9" w:rsidRDefault="003D6908" w:rsidP="00D44DB9">
      <w:pPr>
        <w:rPr>
          <w:noProof/>
        </w:rPr>
      </w:pPr>
      <w:r>
        <w:t xml:space="preserve">If the feature </w:t>
      </w:r>
      <w:r>
        <w:rPr>
          <w:lang w:eastAsia="zh-CN"/>
        </w:rPr>
        <w:t>"TargetNSSAI"</w:t>
      </w:r>
      <w:r>
        <w:t xml:space="preserve"> is supported and when the PCF receives the Target NSSAI from the NF service consumer,</w:t>
      </w:r>
      <w:r>
        <w:rPr>
          <w:noProof/>
        </w:rPr>
        <w:t xml:space="preserve"> the PCF shall, if the </w:t>
      </w:r>
      <w:r>
        <w:t>Policy Control Request Trigger</w:t>
      </w:r>
      <w:r>
        <w:rPr>
          <w:lang w:eastAsia="zh-CN"/>
        </w:rPr>
        <w:t xml:space="preserve"> "</w:t>
      </w:r>
      <w:r>
        <w:t>G</w:t>
      </w:r>
      <w:r w:rsidRPr="002D58ED">
        <w:t>eneration of Target NSSAI</w:t>
      </w:r>
      <w:r>
        <w:rPr>
          <w:lang w:eastAsia="zh-CN"/>
        </w:rPr>
        <w:t xml:space="preserve">" is provisioned in the response, </w:t>
      </w:r>
      <w:r>
        <w:rPr>
          <w:noProof/>
        </w:rPr>
        <w:t>additionally provide the RFSP Index associated with the Target NSSAI.</w:t>
      </w:r>
    </w:p>
    <w:p w:rsidR="00D44DB9" w:rsidRDefault="00D44DB9" w:rsidP="00D44DB9">
      <w:pPr>
        <w:rPr>
          <w:noProof/>
        </w:rPr>
      </w:pPr>
      <w:r>
        <w:rPr>
          <w:noProof/>
        </w:rPr>
        <w:t>In order for the PCF to determine the RFSP Index value that will be authorized, the PCF shall be configured with a mapping between the RAT Type and/or frequency value and the RFSP Index.</w:t>
      </w:r>
    </w:p>
    <w:p w:rsidR="00C40352" w:rsidRPr="00C40352" w:rsidRDefault="00D44DB9" w:rsidP="00C40352">
      <w:pPr>
        <w:pStyle w:val="NO"/>
      </w:pPr>
      <w:r>
        <w:t>NOTE</w:t>
      </w:r>
      <w:r w:rsidR="00C40352">
        <w:t> 1</w:t>
      </w:r>
      <w:r>
        <w:t>:</w:t>
      </w:r>
      <w:r>
        <w:tab/>
        <w:t>The RFSP index value that will be authorized is determined based on operator policies that take into consideration e.g. accumulated usage, analytics information related to load level information per network slice instance, UE communication, user data congestion or service experience, etc.</w:t>
      </w:r>
    </w:p>
    <w:p w:rsidR="00C40352" w:rsidRPr="00C40352" w:rsidRDefault="00C40352" w:rsidP="00C40352">
      <w:pPr>
        <w:rPr>
          <w:noProof/>
        </w:rPr>
      </w:pPr>
      <w:r w:rsidRPr="00C40352">
        <w:rPr>
          <w:noProof/>
        </w:rPr>
        <w:t>T</w:t>
      </w:r>
      <w:r w:rsidRPr="00C40352">
        <w:t>he PCF may determine an RFSP Index value that indicates that the EPC/E-UTRAN access is prioritized over 5GS access.</w:t>
      </w:r>
      <w:r w:rsidRPr="00C40352">
        <w:rPr>
          <w:noProof/>
        </w:rPr>
        <w:t xml:space="preserve"> In this case, if the feature </w:t>
      </w:r>
      <w:r w:rsidRPr="00C40352">
        <w:t>"</w:t>
      </w:r>
      <w:r w:rsidRPr="00C40352">
        <w:rPr>
          <w:lang w:eastAsia="zh-CN"/>
        </w:rPr>
        <w:t>RFSPValidityTime</w:t>
      </w:r>
      <w:r w:rsidRPr="00C40352">
        <w:t xml:space="preserve">" is supported, </w:t>
      </w:r>
      <w:r w:rsidRPr="00C40352">
        <w:rPr>
          <w:noProof/>
        </w:rPr>
        <w:t xml:space="preserve">the PCF may, based on operator policy, send to the AMF a validity time associated to the provided RFSP Index within the </w:t>
      </w:r>
      <w:r w:rsidRPr="00C40352">
        <w:t>"</w:t>
      </w:r>
      <w:r w:rsidRPr="00C40352">
        <w:rPr>
          <w:lang w:eastAsia="zh-CN"/>
        </w:rPr>
        <w:t>rfspValTime</w:t>
      </w:r>
      <w:r w:rsidRPr="00C40352">
        <w:t>" attribute</w:t>
      </w:r>
      <w:r w:rsidRPr="00C40352">
        <w:rPr>
          <w:noProof/>
        </w:rPr>
        <w:t>. When the AMF determines to use the RFSP Index received from the PCF, the AMF provides to the MME the validity time of the RFSP Index, if received. The validity time indicates the time for which the RFSP Index will be used in the MME after 5GS to EPS mobility, as specified in clause 4.11.1.5.8 of 3GPP TS 23.502 [3].</w:t>
      </w:r>
    </w:p>
    <w:p w:rsidR="00D44DB9" w:rsidRDefault="00C40352" w:rsidP="00C40352">
      <w:pPr>
        <w:keepLines/>
        <w:ind w:left="1135" w:hanging="851"/>
        <w:rPr>
          <w:noProof/>
        </w:rPr>
      </w:pPr>
      <w:r w:rsidRPr="00C40352">
        <w:rPr>
          <w:lang w:eastAsia="zh-CN"/>
        </w:rPr>
        <w:t>NOTE 2:</w:t>
      </w:r>
      <w:r w:rsidRPr="00C40352">
        <w:rPr>
          <w:lang w:eastAsia="zh-CN"/>
        </w:rPr>
        <w:tab/>
        <w:t xml:space="preserve">The RFSP validity time is used by the MME to allow the UE to stay in </w:t>
      </w:r>
      <w:r w:rsidR="004975FF" w:rsidRPr="00C40352">
        <w:rPr>
          <w:lang w:eastAsia="zh-CN"/>
        </w:rPr>
        <w:t xml:space="preserve">EPS </w:t>
      </w:r>
      <w:r w:rsidR="004975FF">
        <w:rPr>
          <w:lang w:eastAsia="zh-CN"/>
        </w:rPr>
        <w:t>during the</w:t>
      </w:r>
      <w:r w:rsidR="004975FF" w:rsidRPr="00C40352">
        <w:rPr>
          <w:lang w:eastAsia="zh-CN"/>
        </w:rPr>
        <w:t xml:space="preserve"> period of time </w:t>
      </w:r>
      <w:r w:rsidR="004975FF">
        <w:rPr>
          <w:lang w:eastAsia="zh-CN"/>
        </w:rPr>
        <w:t xml:space="preserve">indicated by the </w:t>
      </w:r>
      <w:r w:rsidR="004975FF" w:rsidRPr="00C40352">
        <w:t>"</w:t>
      </w:r>
      <w:r w:rsidR="004975FF" w:rsidRPr="00C40352">
        <w:rPr>
          <w:lang w:eastAsia="zh-CN"/>
        </w:rPr>
        <w:t>rfspValTime</w:t>
      </w:r>
      <w:r w:rsidR="004975FF" w:rsidRPr="00C40352">
        <w:t>"</w:t>
      </w:r>
      <w:r w:rsidR="004975FF" w:rsidRPr="00C40352">
        <w:rPr>
          <w:lang w:eastAsia="zh-CN"/>
        </w:rPr>
        <w:t xml:space="preserve"> </w:t>
      </w:r>
      <w:r w:rsidR="004975FF">
        <w:rPr>
          <w:lang w:eastAsia="zh-CN"/>
        </w:rPr>
        <w:t xml:space="preserve">attribute </w:t>
      </w:r>
      <w:r w:rsidR="004975FF" w:rsidRPr="00C40352">
        <w:rPr>
          <w:lang w:eastAsia="zh-CN"/>
        </w:rPr>
        <w:t>and</w:t>
      </w:r>
      <w:r w:rsidRPr="00C40352">
        <w:rPr>
          <w:lang w:eastAsia="zh-CN"/>
        </w:rPr>
        <w:t xml:space="preserve"> avoid the potential ping-pong issue from 5GS and EPS (i.e., 5GS keeps sending the UE to EPS based on authorized RFSP Index from PCF, and the EPS keeps sending the UE back to 5GS immediately based on the subscribed RFSP Index).</w:t>
      </w:r>
    </w:p>
    <w:p w:rsidR="00A25C7D" w:rsidRDefault="00A25C7D" w:rsidP="00A25C7D">
      <w:pPr>
        <w:rPr>
          <w:lang w:eastAsia="zh-CN"/>
        </w:rPr>
      </w:pPr>
      <w:r>
        <w:rPr>
          <w:lang w:eastAsia="zh-CN"/>
        </w:rPr>
        <w:t>Upon reception of the authorized RFSP index, the NF service consumer (e.g. AMF) shall choose the RFSP Index in use as described in 3GPP TS 23.501 [2] clause 5.3.4.3.1.</w:t>
      </w:r>
    </w:p>
    <w:p w:rsidR="004F1B76" w:rsidRDefault="004F1B76">
      <w:pPr>
        <w:pStyle w:val="Heading5"/>
        <w:rPr>
          <w:noProof/>
        </w:rPr>
      </w:pPr>
      <w:bookmarkStart w:id="423" w:name="_Toc28011086"/>
      <w:bookmarkStart w:id="424" w:name="_Toc34137949"/>
      <w:bookmarkStart w:id="425" w:name="_Toc36037544"/>
      <w:bookmarkStart w:id="426" w:name="_Toc39051646"/>
      <w:bookmarkStart w:id="427" w:name="_Toc43363238"/>
      <w:bookmarkStart w:id="428" w:name="_Toc45132845"/>
      <w:bookmarkStart w:id="429" w:name="_Toc49871576"/>
      <w:bookmarkStart w:id="430" w:name="_Toc50023466"/>
      <w:bookmarkStart w:id="431" w:name="_Toc51761146"/>
      <w:bookmarkStart w:id="432" w:name="_Toc67492629"/>
      <w:bookmarkStart w:id="433" w:name="_Toc74838362"/>
      <w:bookmarkStart w:id="434" w:name="_Toc104311184"/>
      <w:bookmarkStart w:id="435" w:name="_Toc104385864"/>
      <w:bookmarkStart w:id="436" w:name="_Toc104407058"/>
      <w:bookmarkStart w:id="437" w:name="_Toc104408351"/>
      <w:bookmarkStart w:id="438" w:name="_Toc104545945"/>
      <w:bookmarkStart w:id="439" w:name="_Toc153785907"/>
      <w:r>
        <w:rPr>
          <w:noProof/>
        </w:rPr>
        <w:t>4.2.2.3.3</w:t>
      </w:r>
      <w:r>
        <w:rPr>
          <w:noProof/>
        </w:rPr>
        <w:tab/>
        <w:t>UE-AMBR</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rsidR="004F1B76" w:rsidRDefault="004F1B76">
      <w:pPr>
        <w:rPr>
          <w:noProof/>
        </w:rPr>
      </w:pPr>
      <w:r>
        <w:rPr>
          <w:noProof/>
        </w:rPr>
        <w:t>The UE-AMBR</w:t>
      </w:r>
      <w:r>
        <w:t xml:space="preserve"> limits the aggregate bit rate that can be expected to be provided across all Non-GBR QoS Flows of a UE.</w:t>
      </w:r>
      <w:r>
        <w:rPr>
          <w:noProof/>
        </w:rPr>
        <w:t xml:space="preserve"> It shall be encoded using the </w:t>
      </w:r>
      <w:r>
        <w:t xml:space="preserve">Ambr data type defined in </w:t>
      </w:r>
      <w:r>
        <w:rPr>
          <w:noProof/>
        </w:rPr>
        <w:t>3GPP TS 29.571 [11].</w:t>
      </w:r>
    </w:p>
    <w:p w:rsidR="004F1B76" w:rsidRDefault="004F1B76">
      <w:pPr>
        <w:pStyle w:val="Heading5"/>
        <w:rPr>
          <w:noProof/>
        </w:rPr>
      </w:pPr>
      <w:bookmarkStart w:id="440" w:name="_Toc28011087"/>
      <w:bookmarkStart w:id="441" w:name="_Toc34137950"/>
      <w:bookmarkStart w:id="442" w:name="_Toc36037545"/>
      <w:bookmarkStart w:id="443" w:name="_Toc39051647"/>
      <w:bookmarkStart w:id="444" w:name="_Toc43363239"/>
      <w:bookmarkStart w:id="445" w:name="_Toc45132846"/>
      <w:bookmarkStart w:id="446" w:name="_Toc49871577"/>
      <w:bookmarkStart w:id="447" w:name="_Toc50023467"/>
      <w:bookmarkStart w:id="448" w:name="_Toc51761147"/>
      <w:bookmarkStart w:id="449" w:name="_Toc67492630"/>
      <w:bookmarkStart w:id="450" w:name="_Toc74838363"/>
      <w:bookmarkStart w:id="451" w:name="_Toc104311185"/>
      <w:bookmarkStart w:id="452" w:name="_Toc104385865"/>
      <w:bookmarkStart w:id="453" w:name="_Toc104407059"/>
      <w:bookmarkStart w:id="454" w:name="_Toc104408352"/>
      <w:bookmarkStart w:id="455" w:name="_Toc104545946"/>
      <w:bookmarkStart w:id="456" w:name="_Toc153785908"/>
      <w:r>
        <w:rPr>
          <w:noProof/>
        </w:rPr>
        <w:t>4.2.2.3.4</w:t>
      </w:r>
      <w:r>
        <w:rPr>
          <w:noProof/>
        </w:rPr>
        <w:tab/>
        <w:t>SMF Selection Management</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rsidR="004F1B76" w:rsidRDefault="004F1B76">
      <w:pPr>
        <w:rPr>
          <w:noProof/>
        </w:rPr>
      </w:pPr>
      <w:r>
        <w:t>If the "DNNReplacementControl" feature is supported, w</w:t>
      </w:r>
      <w:r>
        <w:rPr>
          <w:noProof/>
        </w:rPr>
        <w:t>hen SMF Selection Management is enabled, the SMF selection information is encoded using the "SmfSelectionData" data type, which consists of:</w:t>
      </w:r>
    </w:p>
    <w:p w:rsidR="004F1B76" w:rsidRDefault="004F1B76">
      <w:pPr>
        <w:pStyle w:val="B10"/>
        <w:rPr>
          <w:noProof/>
        </w:rPr>
      </w:pPr>
      <w:r>
        <w:rPr>
          <w:noProof/>
        </w:rPr>
        <w:t>-</w:t>
      </w:r>
      <w:r>
        <w:rPr>
          <w:noProof/>
        </w:rPr>
        <w:tab/>
        <w:t>the conditions upon which the AMF shall request to the PCF the replacement of SMF selection data, which may include:</w:t>
      </w:r>
    </w:p>
    <w:p w:rsidR="004F1B76" w:rsidRDefault="004F1B76">
      <w:pPr>
        <w:pStyle w:val="B2"/>
        <w:rPr>
          <w:noProof/>
        </w:rPr>
      </w:pPr>
      <w:r>
        <w:rPr>
          <w:noProof/>
        </w:rPr>
        <w:t>a)</w:t>
      </w:r>
      <w:r>
        <w:rPr>
          <w:noProof/>
        </w:rPr>
        <w:tab/>
        <w:t xml:space="preserve">an indication of whether the AMF shall request DNN replacement when the UE requested an unsupported DNN during PDU session establishment encoded in the </w:t>
      </w:r>
      <w:r>
        <w:rPr>
          <w:rFonts w:eastAsia="DengXian"/>
          <w:noProof/>
        </w:rPr>
        <w:t>"</w:t>
      </w:r>
      <w:r>
        <w:t>unsuppDnn" attribute; and/or</w:t>
      </w:r>
    </w:p>
    <w:p w:rsidR="004F1B76" w:rsidRDefault="004F1B76">
      <w:pPr>
        <w:pStyle w:val="B2"/>
        <w:rPr>
          <w:noProof/>
        </w:rPr>
      </w:pPr>
      <w:r>
        <w:rPr>
          <w:noProof/>
        </w:rPr>
        <w:t>b)</w:t>
      </w:r>
      <w:r>
        <w:rPr>
          <w:noProof/>
        </w:rPr>
        <w:tab/>
        <w:t xml:space="preserve">a list of candidate DNNs for replacement encoded in the </w:t>
      </w:r>
      <w:r>
        <w:rPr>
          <w:rFonts w:eastAsia="DengXian"/>
          <w:noProof/>
        </w:rPr>
        <w:t>"</w:t>
      </w:r>
      <w:r>
        <w:t>candidates"</w:t>
      </w:r>
      <w:r>
        <w:rPr>
          <w:noProof/>
        </w:rPr>
        <w:t xml:space="preserve"> map, where: </w:t>
      </w:r>
    </w:p>
    <w:p w:rsidR="004F1B76" w:rsidRDefault="004F1B76">
      <w:pPr>
        <w:pStyle w:val="B3"/>
        <w:rPr>
          <w:noProof/>
        </w:rPr>
      </w:pPr>
      <w:r>
        <w:rPr>
          <w:noProof/>
        </w:rPr>
        <w:t>i)</w:t>
      </w:r>
      <w:r>
        <w:rPr>
          <w:noProof/>
        </w:rPr>
        <w:tab/>
        <w:t>the key of the map is the S-NSSAI; and</w:t>
      </w:r>
    </w:p>
    <w:p w:rsidR="004F1B76" w:rsidRDefault="004F1B76">
      <w:pPr>
        <w:pStyle w:val="B3"/>
        <w:rPr>
          <w:noProof/>
        </w:rPr>
      </w:pPr>
      <w:r>
        <w:rPr>
          <w:noProof/>
        </w:rPr>
        <w:t>ii)</w:t>
      </w:r>
      <w:r>
        <w:rPr>
          <w:noProof/>
        </w:rPr>
        <w:tab/>
        <w:t xml:space="preserve">each entry of the map is of </w:t>
      </w:r>
      <w:r>
        <w:rPr>
          <w:rFonts w:eastAsia="DengXian"/>
          <w:noProof/>
        </w:rPr>
        <w:t>"Candidate</w:t>
      </w:r>
      <w:r>
        <w:t>ForReplacement" data type, which</w:t>
      </w:r>
      <w:r>
        <w:rPr>
          <w:noProof/>
        </w:rPr>
        <w:t>:</w:t>
      </w:r>
    </w:p>
    <w:p w:rsidR="004F1B76" w:rsidRDefault="004F1B76">
      <w:pPr>
        <w:pStyle w:val="B4"/>
      </w:pPr>
      <w:r>
        <w:rPr>
          <w:noProof/>
        </w:rPr>
        <w:t>-</w:t>
      </w:r>
      <w:r>
        <w:rPr>
          <w:noProof/>
        </w:rPr>
        <w:tab/>
        <w:t xml:space="preserve">shall include the S-NSSAI encoded in the </w:t>
      </w:r>
      <w:r>
        <w:rPr>
          <w:rFonts w:eastAsia="DengXian"/>
          <w:noProof/>
        </w:rPr>
        <w:t>"</w:t>
      </w:r>
      <w:r>
        <w:t>snssai" attribute; and</w:t>
      </w:r>
    </w:p>
    <w:p w:rsidR="004F1B76" w:rsidRDefault="004F1B76">
      <w:pPr>
        <w:pStyle w:val="B4"/>
        <w:rPr>
          <w:rFonts w:eastAsia="DengXian"/>
          <w:noProof/>
        </w:rPr>
      </w:pPr>
      <w:r>
        <w:t>-</w:t>
      </w:r>
      <w:r>
        <w:tab/>
        <w:t xml:space="preserve">may include the list of candidate DNNs for the S-NSSAI </w:t>
      </w:r>
      <w:r>
        <w:rPr>
          <w:noProof/>
        </w:rPr>
        <w:t xml:space="preserve">encoded in the </w:t>
      </w:r>
      <w:r>
        <w:rPr>
          <w:rFonts w:eastAsia="DengXian"/>
          <w:noProof/>
        </w:rPr>
        <w:t>"</w:t>
      </w:r>
      <w:r>
        <w:t>dnns" attribute</w:t>
      </w:r>
      <w:r>
        <w:rPr>
          <w:rFonts w:eastAsia="DengXian"/>
          <w:noProof/>
        </w:rPr>
        <w:t xml:space="preserve">; </w:t>
      </w:r>
    </w:p>
    <w:p w:rsidR="009F1CB6" w:rsidRDefault="004F1B76" w:rsidP="009F1CB6">
      <w:pPr>
        <w:pStyle w:val="NO"/>
        <w:rPr>
          <w:lang w:eastAsia="zh-CN"/>
        </w:rPr>
      </w:pPr>
      <w:r>
        <w:rPr>
          <w:noProof/>
        </w:rPr>
        <w:t>NOTE 1</w:t>
      </w:r>
      <w:r>
        <w:t>:</w:t>
      </w:r>
      <w:r>
        <w:tab/>
        <w:t xml:space="preserve">The S-NSSAIs </w:t>
      </w:r>
      <w:r w:rsidR="00276161">
        <w:t>included in the map are S-NSSAIs of the allowed NSSAI and/or the Partially Allowed NSSAI, if the "</w:t>
      </w:r>
      <w:r w:rsidR="00276161">
        <w:rPr>
          <w:lang w:eastAsia="zh-CN"/>
        </w:rPr>
        <w:t>PartNetSliceSupport</w:t>
      </w:r>
      <w:r w:rsidR="00276161">
        <w:t>" feature and/or "</w:t>
      </w:r>
      <w:r w:rsidR="00276161">
        <w:rPr>
          <w:noProof/>
        </w:rPr>
        <w:t>NetSliceRepl</w:t>
      </w:r>
      <w:r w:rsidR="00276161">
        <w:t>" feature is/are supported, valid in the serving network.</w:t>
      </w:r>
      <w:r w:rsidR="00276161">
        <w:rPr>
          <w:lang w:eastAsia="zh-CN"/>
        </w:rPr>
        <w:t xml:space="preserve"> The PCF keeps updated information of the Allowed NSSAI valid in the serving network by subscribing to the policy control request trigger Change of Allowed NSSAI of the served UE</w:t>
      </w:r>
      <w:r>
        <w:rPr>
          <w:lang w:eastAsia="zh-CN"/>
        </w:rPr>
        <w:t>.</w:t>
      </w:r>
    </w:p>
    <w:p w:rsidR="004F1B76" w:rsidRDefault="009F1CB6" w:rsidP="009F1CB6">
      <w:pPr>
        <w:pStyle w:val="NO"/>
      </w:pPr>
      <w:r>
        <w:rPr>
          <w:noProof/>
        </w:rPr>
        <w:t>NOTE 2:</w:t>
      </w:r>
      <w:r>
        <w:rPr>
          <w:noProof/>
        </w:rPr>
        <w:tab/>
        <w:t>When</w:t>
      </w:r>
      <w:r>
        <w:t xml:space="preserve"> the PCF provides URSP rules (see 3GPP TS 29.525 [29]) to the UE with new DNN information and in order to provide uniform service experience for UEs from earlier Releases, the candidate DNNs for replacement will consider those included within the traffic descriptors in addition to those included as part of the Route Selection Descriptor(s) of the URSP rule(s) provided to the UE.</w:t>
      </w:r>
    </w:p>
    <w:p w:rsidR="004F1B76" w:rsidRDefault="004F1B76">
      <w:pPr>
        <w:pStyle w:val="B10"/>
        <w:rPr>
          <w:noProof/>
        </w:rPr>
      </w:pPr>
      <w:r>
        <w:rPr>
          <w:noProof/>
        </w:rPr>
        <w:t>-</w:t>
      </w:r>
      <w:r>
        <w:rPr>
          <w:noProof/>
        </w:rPr>
        <w:tab/>
        <w:t xml:space="preserve">and, </w:t>
      </w:r>
    </w:p>
    <w:p w:rsidR="004F1B76" w:rsidRDefault="004F1B76">
      <w:pPr>
        <w:pStyle w:val="B2"/>
        <w:rPr>
          <w:noProof/>
        </w:rPr>
      </w:pPr>
      <w:r>
        <w:rPr>
          <w:noProof/>
        </w:rPr>
        <w:t>a)</w:t>
      </w:r>
      <w:r>
        <w:rPr>
          <w:noProof/>
        </w:rPr>
        <w:tab/>
        <w:t xml:space="preserve">when included within the Npcf_AMPolicyControl_Update request, the UE requested DNN and S-NSSAI at PDU session establishment that matched an entry of the </w:t>
      </w:r>
      <w:r>
        <w:rPr>
          <w:rFonts w:eastAsia="DengXian"/>
          <w:noProof/>
        </w:rPr>
        <w:t>"</w:t>
      </w:r>
      <w:r>
        <w:t>candidates"</w:t>
      </w:r>
      <w:r>
        <w:rPr>
          <w:noProof/>
        </w:rPr>
        <w:t xml:space="preserve"> map, encoded</w:t>
      </w:r>
      <w:r>
        <w:t xml:space="preserve"> in the </w:t>
      </w:r>
      <w:r>
        <w:rPr>
          <w:rFonts w:eastAsia="DengXian"/>
          <w:noProof/>
        </w:rPr>
        <w:t>"</w:t>
      </w:r>
      <w:r>
        <w:t xml:space="preserve">dnn" attribute and in the </w:t>
      </w:r>
      <w:r>
        <w:rPr>
          <w:rFonts w:eastAsia="DengXian"/>
          <w:noProof/>
        </w:rPr>
        <w:t>"</w:t>
      </w:r>
      <w:r>
        <w:t xml:space="preserve">snssai" attribute respectively, and the mapping to the home S-NSSAI encoded in the </w:t>
      </w:r>
      <w:r>
        <w:rPr>
          <w:rFonts w:eastAsia="DengXian"/>
        </w:rPr>
        <w:t>"mapping</w:t>
      </w:r>
      <w:r>
        <w:t>Snssai" attribute if available</w:t>
      </w:r>
      <w:r>
        <w:rPr>
          <w:noProof/>
        </w:rPr>
        <w:t>; and</w:t>
      </w:r>
    </w:p>
    <w:p w:rsidR="004F1B76" w:rsidRDefault="004F1B76">
      <w:pPr>
        <w:pStyle w:val="B2"/>
        <w:rPr>
          <w:noProof/>
        </w:rPr>
      </w:pPr>
      <w:r>
        <w:rPr>
          <w:noProof/>
        </w:rPr>
        <w:t>b)</w:t>
      </w:r>
      <w:r>
        <w:rPr>
          <w:noProof/>
        </w:rPr>
        <w:tab/>
        <w:t>when included within the Npcf_AMPolicyControl_Update response, the PCF selected DNN encoded</w:t>
      </w:r>
      <w:r>
        <w:t xml:space="preserve"> in the </w:t>
      </w:r>
      <w:r>
        <w:rPr>
          <w:rFonts w:eastAsia="DengXian"/>
          <w:noProof/>
        </w:rPr>
        <w:t>"</w:t>
      </w:r>
      <w:r>
        <w:t>dnn" attribute</w:t>
      </w:r>
      <w:r>
        <w:rPr>
          <w:noProof/>
        </w:rPr>
        <w:t>;</w:t>
      </w:r>
    </w:p>
    <w:p w:rsidR="004F1B76" w:rsidRDefault="004F1B76">
      <w:pPr>
        <w:pStyle w:val="NO"/>
        <w:rPr>
          <w:noProof/>
        </w:rPr>
      </w:pPr>
      <w:r>
        <w:rPr>
          <w:noProof/>
        </w:rPr>
        <w:t>NOTE 2:</w:t>
      </w:r>
      <w:r>
        <w:rPr>
          <w:noProof/>
        </w:rPr>
        <w:tab/>
        <w:t>The PCF can select the same DNN and S-NSSAI as the UE requested DNN and S-NSSAI. When the PCF returns an unsupported DNN, the AMF applies internal policies to reject the PDU session establishment.</w:t>
      </w:r>
    </w:p>
    <w:p w:rsidR="004F1B76" w:rsidRDefault="004F1B76">
      <w:pPr>
        <w:rPr>
          <w:noProof/>
        </w:rPr>
      </w:pPr>
      <w:r>
        <w:t xml:space="preserve">When the </w:t>
      </w:r>
      <w:r>
        <w:rPr>
          <w:rFonts w:eastAsia="DengXian"/>
          <w:noProof/>
        </w:rPr>
        <w:t>"dnns" attribute is omitted in an entry of the "</w:t>
      </w:r>
      <w:r>
        <w:t>candidates"</w:t>
      </w:r>
      <w:r>
        <w:rPr>
          <w:noProof/>
        </w:rPr>
        <w:t xml:space="preserve"> map</w:t>
      </w:r>
      <w:r>
        <w:rPr>
          <w:rFonts w:eastAsia="DengXian"/>
          <w:noProof/>
        </w:rPr>
        <w:t xml:space="preserve"> it represents that the AMF shall invoke the procedure for any UE request matching the S-NSSAI value included in the "</w:t>
      </w:r>
      <w:r>
        <w:t>snssai"</w:t>
      </w:r>
      <w:r>
        <w:rPr>
          <w:noProof/>
        </w:rPr>
        <w:t xml:space="preserve"> attribute</w:t>
      </w:r>
      <w:r>
        <w:rPr>
          <w:rFonts w:eastAsia="DengXian"/>
          <w:noProof/>
        </w:rPr>
        <w:t xml:space="preserve">. </w:t>
      </w:r>
    </w:p>
    <w:p w:rsidR="004F1B76" w:rsidRDefault="004F1B76">
      <w:pPr>
        <w:pStyle w:val="Heading5"/>
        <w:rPr>
          <w:noProof/>
        </w:rPr>
      </w:pPr>
      <w:bookmarkStart w:id="457" w:name="_Toc74838364"/>
      <w:bookmarkStart w:id="458" w:name="_Toc104311186"/>
      <w:bookmarkStart w:id="459" w:name="_Toc104385866"/>
      <w:bookmarkStart w:id="460" w:name="_Toc104407060"/>
      <w:bookmarkStart w:id="461" w:name="_Toc104408353"/>
      <w:bookmarkStart w:id="462" w:name="_Toc104545947"/>
      <w:bookmarkStart w:id="463" w:name="_Toc153785909"/>
      <w:r>
        <w:rPr>
          <w:noProof/>
        </w:rPr>
        <w:t>4.2.2.3.5</w:t>
      </w:r>
      <w:r>
        <w:rPr>
          <w:noProof/>
        </w:rPr>
        <w:tab/>
        <w:t>UE-Slice-MBR</w:t>
      </w:r>
      <w:bookmarkEnd w:id="457"/>
      <w:bookmarkEnd w:id="458"/>
      <w:bookmarkEnd w:id="459"/>
      <w:bookmarkEnd w:id="460"/>
      <w:bookmarkEnd w:id="461"/>
      <w:bookmarkEnd w:id="462"/>
      <w:bookmarkEnd w:id="463"/>
    </w:p>
    <w:p w:rsidR="004F1B76" w:rsidRDefault="004F1B76">
      <w:pPr>
        <w:rPr>
          <w:noProof/>
        </w:rPr>
      </w:pPr>
      <w:r>
        <w:rPr>
          <w:lang w:eastAsia="zh-CN"/>
        </w:rPr>
        <w:t>The UE-Slice-MBR</w:t>
      </w:r>
      <w:r>
        <w:t xml:space="preserve"> limits the aggregate bit rate that can be expected to be provided across all GBR and Non-GBR QoS Flows of a UE for an S-NSSAI.</w:t>
      </w:r>
      <w:r>
        <w:rPr>
          <w:noProof/>
        </w:rPr>
        <w:t xml:space="preserve"> It shall be encoded using the </w:t>
      </w:r>
      <w:r>
        <w:t xml:space="preserve">SliceMbr data type defined in </w:t>
      </w:r>
      <w:r>
        <w:rPr>
          <w:noProof/>
        </w:rPr>
        <w:t>3GPP TS 29.571 [11].</w:t>
      </w:r>
      <w:r>
        <w:rPr>
          <w:lang w:eastAsia="zh-CN"/>
        </w:rPr>
        <w:t xml:space="preserve"> </w:t>
      </w:r>
    </w:p>
    <w:p w:rsidR="004F76DE" w:rsidRDefault="004F76DE" w:rsidP="004F76DE">
      <w:pPr>
        <w:pStyle w:val="Heading5"/>
        <w:rPr>
          <w:noProof/>
        </w:rPr>
      </w:pPr>
      <w:bookmarkStart w:id="464" w:name="_Toc28011088"/>
      <w:bookmarkStart w:id="465" w:name="_Toc34137951"/>
      <w:bookmarkStart w:id="466" w:name="_Toc36037546"/>
      <w:bookmarkStart w:id="467" w:name="_Toc39051648"/>
      <w:bookmarkStart w:id="468" w:name="_Toc43363240"/>
      <w:bookmarkStart w:id="469" w:name="_Toc45132847"/>
      <w:bookmarkStart w:id="470" w:name="_Toc49871578"/>
      <w:bookmarkStart w:id="471" w:name="_Toc50023468"/>
      <w:bookmarkStart w:id="472" w:name="_Toc51761148"/>
      <w:bookmarkStart w:id="473" w:name="_Toc67492631"/>
      <w:bookmarkStart w:id="474" w:name="_Toc74838365"/>
      <w:bookmarkStart w:id="475" w:name="_Toc104311187"/>
      <w:bookmarkStart w:id="476" w:name="_Toc104385867"/>
      <w:bookmarkStart w:id="477" w:name="_Toc104407061"/>
      <w:bookmarkStart w:id="478" w:name="_Toc104408354"/>
      <w:bookmarkStart w:id="479" w:name="_Toc104545948"/>
      <w:bookmarkStart w:id="480" w:name="_Toc153785910"/>
      <w:r>
        <w:rPr>
          <w:noProof/>
        </w:rPr>
        <w:t>4.2.2.3.6</w:t>
      </w:r>
      <w:r>
        <w:rPr>
          <w:noProof/>
        </w:rPr>
        <w:tab/>
        <w:t>5G access stratum time distribution</w:t>
      </w:r>
      <w:bookmarkEnd w:id="475"/>
      <w:bookmarkEnd w:id="476"/>
      <w:bookmarkEnd w:id="477"/>
      <w:bookmarkEnd w:id="478"/>
      <w:bookmarkEnd w:id="479"/>
      <w:bookmarkEnd w:id="480"/>
    </w:p>
    <w:p w:rsidR="004F76DE" w:rsidRDefault="004F76DE" w:rsidP="004F76DE">
      <w:pPr>
        <w:rPr>
          <w:noProof/>
        </w:rPr>
      </w:pPr>
      <w:r>
        <w:rPr>
          <w:lang w:eastAsia="zh-CN"/>
        </w:rPr>
        <w:t xml:space="preserve">If the feature "5GAccessStratumTime" is supported and the PCF receives the </w:t>
      </w:r>
      <w:r w:rsidR="00437FCA">
        <w:t>access stratum time distribution parameters</w:t>
      </w:r>
      <w:r w:rsidR="00FB3010">
        <w:rPr>
          <w:lang w:eastAsia="zh-CN"/>
        </w:rPr>
        <w:t xml:space="preserve"> from the TSCTSF as defined in </w:t>
      </w:r>
      <w:r w:rsidR="00FB3010">
        <w:rPr>
          <w:noProof/>
        </w:rPr>
        <w:t>3GPP TS 29.534 [</w:t>
      </w:r>
      <w:r w:rsidR="004F5871">
        <w:rPr>
          <w:noProof/>
        </w:rPr>
        <w:t>26</w:t>
      </w:r>
      <w:r w:rsidR="00FB3010">
        <w:rPr>
          <w:noProof/>
        </w:rPr>
        <w:t>], the 5G access stratum time distribution parameters are encoded using th</w:t>
      </w:r>
      <w:r w:rsidR="00FB3010">
        <w:rPr>
          <w:lang w:eastAsia="zh-CN"/>
        </w:rPr>
        <w:t xml:space="preserve">e </w:t>
      </w:r>
      <w:r w:rsidR="00FB3010" w:rsidRPr="004D0BBB">
        <w:rPr>
          <w:lang w:eastAsia="zh-CN"/>
        </w:rPr>
        <w:t xml:space="preserve">"asTimeDisParam" attribute of </w:t>
      </w:r>
      <w:r w:rsidR="00FB3010">
        <w:rPr>
          <w:lang w:eastAsia="zh-CN"/>
        </w:rPr>
        <w:t>the "AsTimeDistributionPara</w:t>
      </w:r>
      <w:r w:rsidR="00FB3010">
        <w:t>m</w:t>
      </w:r>
      <w:r w:rsidR="00FB3010">
        <w:rPr>
          <w:noProof/>
        </w:rPr>
        <w:t>" data type, which consists of</w:t>
      </w:r>
      <w:r>
        <w:rPr>
          <w:noProof/>
        </w:rPr>
        <w:t>:</w:t>
      </w:r>
    </w:p>
    <w:p w:rsidR="004F76DE" w:rsidRPr="00455E36" w:rsidRDefault="00E26843" w:rsidP="00E26843">
      <w:pPr>
        <w:pStyle w:val="B10"/>
        <w:rPr>
          <w:noProof/>
        </w:rPr>
      </w:pPr>
      <w:r>
        <w:rPr>
          <w:noProof/>
        </w:rPr>
        <w:t>-</w:t>
      </w:r>
      <w:r>
        <w:rPr>
          <w:noProof/>
        </w:rPr>
        <w:tab/>
      </w:r>
      <w:r w:rsidR="004F76DE" w:rsidRPr="00455E36">
        <w:rPr>
          <w:noProof/>
        </w:rPr>
        <w:t>an indication of whether the 5G access stratum time distribution is enabled encoded in the "</w:t>
      </w:r>
      <w:r w:rsidR="004F76DE">
        <w:rPr>
          <w:noProof/>
          <w:lang w:eastAsia="zh-CN"/>
        </w:rPr>
        <w:t>asTimeDistInd</w:t>
      </w:r>
      <w:r w:rsidR="004F76DE" w:rsidRPr="00455E36">
        <w:rPr>
          <w:noProof/>
        </w:rPr>
        <w:t>" attribute if applicable;</w:t>
      </w:r>
    </w:p>
    <w:p w:rsidR="005679CF" w:rsidRPr="005679CF" w:rsidRDefault="00E26843" w:rsidP="005679CF">
      <w:pPr>
        <w:pStyle w:val="B10"/>
        <w:rPr>
          <w:noProof/>
        </w:rPr>
      </w:pPr>
      <w:r>
        <w:rPr>
          <w:noProof/>
        </w:rPr>
        <w:t>-</w:t>
      </w:r>
      <w:r>
        <w:rPr>
          <w:noProof/>
        </w:rPr>
        <w:tab/>
      </w:r>
      <w:r w:rsidR="004F76DE" w:rsidRPr="00455E36">
        <w:rPr>
          <w:noProof/>
        </w:rPr>
        <w:t>the Uu Time synchronization error budget encoded in the "</w:t>
      </w:r>
      <w:r w:rsidR="004F76DE">
        <w:rPr>
          <w:rFonts w:eastAsia="Malgun Gothic"/>
        </w:rPr>
        <w:t>uuErrorBudget</w:t>
      </w:r>
      <w:r w:rsidR="004F76DE" w:rsidRPr="00455E36">
        <w:rPr>
          <w:noProof/>
        </w:rPr>
        <w:t xml:space="preserve">" </w:t>
      </w:r>
      <w:r w:rsidR="00317384">
        <w:rPr>
          <w:noProof/>
        </w:rPr>
        <w:t xml:space="preserve">attribute </w:t>
      </w:r>
      <w:r w:rsidR="004F76DE" w:rsidRPr="00455E36">
        <w:rPr>
          <w:noProof/>
        </w:rPr>
        <w:t>if applicable</w:t>
      </w:r>
      <w:r w:rsidR="005679CF" w:rsidRPr="005679CF">
        <w:rPr>
          <w:noProof/>
        </w:rPr>
        <w:t>, and</w:t>
      </w:r>
    </w:p>
    <w:p w:rsidR="004F76DE" w:rsidRDefault="005679CF" w:rsidP="00595E65">
      <w:pPr>
        <w:pStyle w:val="B10"/>
        <w:rPr>
          <w:noProof/>
        </w:rPr>
      </w:pPr>
      <w:r w:rsidRPr="005679CF">
        <w:rPr>
          <w:noProof/>
        </w:rPr>
        <w:t>-</w:t>
      </w:r>
      <w:r w:rsidRPr="005679CF">
        <w:rPr>
          <w:noProof/>
        </w:rPr>
        <w:tab/>
        <w:t xml:space="preserve">the clock </w:t>
      </w:r>
      <w:r w:rsidR="00595E65" w:rsidRPr="005679CF">
        <w:rPr>
          <w:noProof/>
        </w:rPr>
        <w:t>quality detail level in the "clkQltDetLvl" attribute and</w:t>
      </w:r>
      <w:r w:rsidR="00595E65" w:rsidRPr="00D21716">
        <w:t xml:space="preserve"> </w:t>
      </w:r>
      <w:r w:rsidR="00595E65" w:rsidRPr="00D21716">
        <w:rPr>
          <w:noProof/>
        </w:rPr>
        <w:t>optionally</w:t>
      </w:r>
      <w:r w:rsidR="00595E65">
        <w:rPr>
          <w:noProof/>
        </w:rPr>
        <w:t xml:space="preserve"> the</w:t>
      </w:r>
      <w:r w:rsidR="00595E65" w:rsidRPr="005679CF">
        <w:rPr>
          <w:noProof/>
        </w:rPr>
        <w:t xml:space="preserve"> clock quality accpetance criteria in the "clkQltAcptCri" attribute</w:t>
      </w:r>
      <w:r w:rsidR="00595E65" w:rsidRPr="005C1386">
        <w:t xml:space="preserve"> </w:t>
      </w:r>
      <w:r w:rsidR="00595E65" w:rsidRPr="005C1386">
        <w:rPr>
          <w:noProof/>
        </w:rPr>
        <w:t>if applicable, and</w:t>
      </w:r>
      <w:r w:rsidR="00595E65" w:rsidRPr="005679CF">
        <w:rPr>
          <w:noProof/>
        </w:rPr>
        <w:t xml:space="preserve"> if the feature "NetTimeSyncStatus" is supported</w:t>
      </w:r>
      <w:r w:rsidRPr="005679CF">
        <w:rPr>
          <w:noProof/>
        </w:rPr>
        <w:t>.</w:t>
      </w:r>
    </w:p>
    <w:p w:rsidR="00317384" w:rsidRPr="00317384" w:rsidRDefault="00317384" w:rsidP="00317384">
      <w:pPr>
        <w:rPr>
          <w:rFonts w:eastAsia="Times New Roman"/>
        </w:rPr>
      </w:pPr>
      <w:r w:rsidRPr="00317384">
        <w:rPr>
          <w:rFonts w:eastAsia="Times New Roman"/>
        </w:rPr>
        <w:t>If the PCF receives multiple time synchronization error budgets for a given UE, the PCF shall encode the most stringent error budget within the "uuErrorBudget" attribute.</w:t>
      </w:r>
    </w:p>
    <w:p w:rsidR="004F76DE" w:rsidRDefault="00437FCA" w:rsidP="00FB3010">
      <w:pPr>
        <w:rPr>
          <w:rFonts w:eastAsia="Times New Roman"/>
        </w:rPr>
      </w:pPr>
      <w:r>
        <w:rPr>
          <w:rFonts w:eastAsia="Times New Roman"/>
        </w:rPr>
        <w:t xml:space="preserve">If the </w:t>
      </w:r>
      <w:r>
        <w:rPr>
          <w:lang w:eastAsia="zh-CN"/>
        </w:rPr>
        <w:t xml:space="preserve">PCF receives the removal of the </w:t>
      </w:r>
      <w:r>
        <w:t xml:space="preserve">access stratum time distribution parameters </w:t>
      </w:r>
      <w:r>
        <w:rPr>
          <w:lang w:eastAsia="zh-CN"/>
        </w:rPr>
        <w:t xml:space="preserve">from the TSCTSF as defined in </w:t>
      </w:r>
      <w:r>
        <w:rPr>
          <w:noProof/>
        </w:rPr>
        <w:t xml:space="preserve">3GPP TS 29.534 [26] and </w:t>
      </w:r>
      <w:r>
        <w:t>there are no other access stratum time distribution parameters from other requests for the same UE</w:t>
      </w:r>
      <w:r>
        <w:rPr>
          <w:noProof/>
        </w:rPr>
        <w:t xml:space="preserve">, </w:t>
      </w:r>
      <w:r w:rsidR="004F76DE">
        <w:rPr>
          <w:rFonts w:eastAsia="Times New Roman"/>
        </w:rPr>
        <w:t>the PCF shall provide the "asTimeDisParam" attribute set to NULL</w:t>
      </w:r>
      <w:r w:rsidR="008C63F3">
        <w:rPr>
          <w:rFonts w:eastAsia="Times New Roman"/>
        </w:rPr>
        <w:t>.</w:t>
      </w:r>
    </w:p>
    <w:p w:rsidR="003D6D73" w:rsidRPr="003D6D73" w:rsidRDefault="003D6D73" w:rsidP="003D6D73">
      <w:pPr>
        <w:pStyle w:val="Heading5"/>
      </w:pPr>
      <w:bookmarkStart w:id="481" w:name="_Toc153785911"/>
      <w:r w:rsidRPr="003D6D73">
        <w:rPr>
          <w:noProof/>
        </w:rPr>
        <w:t>4.2.2.3</w:t>
      </w:r>
      <w:r w:rsidRPr="003D6D73">
        <w:t>.7</w:t>
      </w:r>
      <w:r w:rsidRPr="003D6D73">
        <w:tab/>
        <w:t>Network slice usage control</w:t>
      </w:r>
      <w:bookmarkEnd w:id="481"/>
    </w:p>
    <w:p w:rsidR="00F52CB3" w:rsidRPr="00F52CB3" w:rsidRDefault="00F52CB3" w:rsidP="00F52CB3">
      <w:pPr>
        <w:rPr>
          <w:rFonts w:eastAsia="Times New Roman"/>
          <w:lang w:eastAsia="ja-JP"/>
        </w:rPr>
      </w:pPr>
      <w:r w:rsidRPr="00F52CB3">
        <w:rPr>
          <w:rFonts w:eastAsia="Times New Roman"/>
          <w:lang w:eastAsia="ja-JP"/>
        </w:rPr>
        <w:t>When the PCF receives a Npcf_AMPolicyControl_Create request and the "</w:t>
      </w:r>
      <w:r w:rsidRPr="00F52CB3">
        <w:rPr>
          <w:rFonts w:eastAsia="Times New Roman"/>
          <w:lang w:eastAsia="zh-CN"/>
        </w:rPr>
        <w:t>NetSliceUsageCtrl</w:t>
      </w:r>
      <w:r w:rsidRPr="00F52CB3">
        <w:rPr>
          <w:rFonts w:eastAsia="Times New Roman"/>
          <w:lang w:eastAsia="ja-JP"/>
        </w:rPr>
        <w:t>" feature is supported, the PCF may check whether any of the UE's S-NSSAI(s) are subject to network slice usage control. If it is the case, the PCF may provision in the Npcf_AMPolicyControl_Create response the network slice usage control information (e.g., slice deregistration inactivity timer) within the "sliceUsgCtrlInfoSets" attribute of the PolicyAssociation data structure for each on-demand S-NSSAI of the UE's Allowed NSSAI, as specified in clause 5.15.15.3 of 3GPP TS 23.501 [2].</w:t>
      </w:r>
    </w:p>
    <w:p w:rsidR="00F52CB3" w:rsidRPr="00F52CB3" w:rsidRDefault="00F52CB3" w:rsidP="00D74DA5">
      <w:pPr>
        <w:pStyle w:val="NO"/>
      </w:pPr>
      <w:r w:rsidRPr="00F52CB3">
        <w:t>NOTE:</w:t>
      </w:r>
      <w:r w:rsidRPr="00F52CB3">
        <w:tab/>
        <w:t>In this release of the specification, network slice usage control information provisioning by the PCF is not supported in roaming scenarios.</w:t>
      </w:r>
    </w:p>
    <w:p w:rsidR="00D347B1" w:rsidRPr="00D347B1" w:rsidRDefault="00D347B1" w:rsidP="00D347B1">
      <w:pPr>
        <w:keepNext/>
        <w:keepLines/>
        <w:spacing w:before="120"/>
        <w:ind w:left="1701" w:hanging="1701"/>
        <w:outlineLvl w:val="4"/>
        <w:rPr>
          <w:rFonts w:ascii="Arial" w:hAnsi="Arial"/>
          <w:noProof/>
          <w:sz w:val="22"/>
        </w:rPr>
      </w:pPr>
      <w:r w:rsidRPr="00D347B1">
        <w:rPr>
          <w:rFonts w:ascii="Arial" w:hAnsi="Arial"/>
          <w:noProof/>
          <w:sz w:val="22"/>
        </w:rPr>
        <w:t>4.2.2.3.</w:t>
      </w:r>
      <w:r>
        <w:rPr>
          <w:rFonts w:ascii="Arial" w:hAnsi="Arial"/>
          <w:noProof/>
          <w:sz w:val="22"/>
        </w:rPr>
        <w:t>8</w:t>
      </w:r>
      <w:r w:rsidRPr="00D347B1">
        <w:rPr>
          <w:rFonts w:ascii="Arial" w:hAnsi="Arial"/>
          <w:noProof/>
          <w:sz w:val="22"/>
        </w:rPr>
        <w:tab/>
        <w:t>Alternative S-NSSAI</w:t>
      </w:r>
    </w:p>
    <w:p w:rsidR="00D347B1" w:rsidRPr="00D347B1" w:rsidRDefault="00D347B1" w:rsidP="00D347B1">
      <w:pPr>
        <w:rPr>
          <w:noProof/>
        </w:rPr>
      </w:pPr>
      <w:r w:rsidRPr="00D347B1">
        <w:rPr>
          <w:lang w:eastAsia="zh-CN"/>
        </w:rPr>
        <w:t xml:space="preserve">When </w:t>
      </w:r>
      <w:r w:rsidR="003D5BF0" w:rsidRPr="00D347B1">
        <w:rPr>
          <w:lang w:eastAsia="zh-CN"/>
        </w:rPr>
        <w:t xml:space="preserve">the </w:t>
      </w:r>
      <w:r w:rsidR="003D5BF0">
        <w:rPr>
          <w:lang w:eastAsia="zh-CN"/>
        </w:rPr>
        <w:t>"NetSliceRepl"</w:t>
      </w:r>
      <w:r w:rsidR="003D5BF0" w:rsidRPr="00D347B1">
        <w:rPr>
          <w:lang w:eastAsia="zh-CN"/>
        </w:rPr>
        <w:t xml:space="preserve"> </w:t>
      </w:r>
      <w:r w:rsidR="003D5BF0">
        <w:rPr>
          <w:noProof/>
        </w:rPr>
        <w:t xml:space="preserve">feature </w:t>
      </w:r>
      <w:r w:rsidR="003D5BF0" w:rsidRPr="00D347B1">
        <w:rPr>
          <w:lang w:eastAsia="zh-CN"/>
        </w:rPr>
        <w:t xml:space="preserve">is supported, the </w:t>
      </w:r>
      <w:r w:rsidR="003D5BF0">
        <w:rPr>
          <w:lang w:eastAsia="zh-CN"/>
        </w:rPr>
        <w:t>A</w:t>
      </w:r>
      <w:r w:rsidR="003D5BF0" w:rsidRPr="00D347B1">
        <w:rPr>
          <w:lang w:eastAsia="zh-CN"/>
        </w:rPr>
        <w:t xml:space="preserve">lternative S-NSSAI indicates a compatible S-NSSAI for an S-NSSAI </w:t>
      </w:r>
      <w:r w:rsidR="003D5BF0">
        <w:rPr>
          <w:lang w:eastAsia="zh-CN"/>
        </w:rPr>
        <w:t>of</w:t>
      </w:r>
      <w:r w:rsidR="003D5BF0" w:rsidRPr="00D347B1">
        <w:rPr>
          <w:lang w:eastAsia="zh-CN"/>
        </w:rPr>
        <w:t xml:space="preserve"> the Allowed NSSAI </w:t>
      </w:r>
      <w:r w:rsidR="003D5BF0">
        <w:rPr>
          <w:lang w:eastAsia="zh-CN"/>
        </w:rPr>
        <w:t xml:space="preserve">and/or the Partially Allowed NSSAI </w:t>
      </w:r>
      <w:r w:rsidR="003D5BF0" w:rsidRPr="00D347B1">
        <w:rPr>
          <w:lang w:eastAsia="zh-CN"/>
        </w:rPr>
        <w:t xml:space="preserve">that the AMF uses as a replacement when the S-NSSAI is not available or congested. It shall be encoded using the SnssaiReplaceInfo data type as defined in </w:t>
      </w:r>
      <w:r w:rsidR="003D5BF0" w:rsidRPr="00D347B1">
        <w:rPr>
          <w:noProof/>
        </w:rPr>
        <w:t>3GPP TS 29.571 [11]</w:t>
      </w:r>
      <w:r w:rsidRPr="00D347B1">
        <w:rPr>
          <w:noProof/>
        </w:rPr>
        <w:t>.</w:t>
      </w:r>
    </w:p>
    <w:p w:rsidR="004F1B76" w:rsidRDefault="004F1B76">
      <w:pPr>
        <w:pStyle w:val="Heading3"/>
        <w:rPr>
          <w:noProof/>
        </w:rPr>
      </w:pPr>
      <w:bookmarkStart w:id="482" w:name="_Toc104311188"/>
      <w:bookmarkStart w:id="483" w:name="_Toc104385868"/>
      <w:bookmarkStart w:id="484" w:name="_Toc104407062"/>
      <w:bookmarkStart w:id="485" w:name="_Toc104408355"/>
      <w:bookmarkStart w:id="486" w:name="_Toc104545949"/>
      <w:bookmarkStart w:id="487" w:name="_Toc153785912"/>
      <w:r>
        <w:rPr>
          <w:noProof/>
        </w:rPr>
        <w:t>4.2.3</w:t>
      </w:r>
      <w:r>
        <w:rPr>
          <w:noProof/>
        </w:rPr>
        <w:tab/>
        <w:t>Npcf_AMPolicyControl_Update Service Operation</w:t>
      </w:r>
      <w:bookmarkEnd w:id="464"/>
      <w:bookmarkEnd w:id="465"/>
      <w:bookmarkEnd w:id="466"/>
      <w:bookmarkEnd w:id="467"/>
      <w:bookmarkEnd w:id="468"/>
      <w:bookmarkEnd w:id="469"/>
      <w:bookmarkEnd w:id="470"/>
      <w:bookmarkEnd w:id="471"/>
      <w:bookmarkEnd w:id="472"/>
      <w:bookmarkEnd w:id="473"/>
      <w:bookmarkEnd w:id="474"/>
      <w:bookmarkEnd w:id="482"/>
      <w:bookmarkEnd w:id="483"/>
      <w:bookmarkEnd w:id="484"/>
      <w:bookmarkEnd w:id="485"/>
      <w:bookmarkEnd w:id="486"/>
      <w:bookmarkEnd w:id="487"/>
    </w:p>
    <w:p w:rsidR="004F1B76" w:rsidRDefault="004F1B76">
      <w:pPr>
        <w:pStyle w:val="Heading4"/>
        <w:rPr>
          <w:noProof/>
        </w:rPr>
      </w:pPr>
      <w:bookmarkStart w:id="488" w:name="_Toc28011089"/>
      <w:bookmarkStart w:id="489" w:name="_Toc34137952"/>
      <w:bookmarkStart w:id="490" w:name="_Toc36037547"/>
      <w:bookmarkStart w:id="491" w:name="_Toc39051649"/>
      <w:bookmarkStart w:id="492" w:name="_Toc43363241"/>
      <w:bookmarkStart w:id="493" w:name="_Toc45132848"/>
      <w:bookmarkStart w:id="494" w:name="_Toc49871579"/>
      <w:bookmarkStart w:id="495" w:name="_Toc50023469"/>
      <w:bookmarkStart w:id="496" w:name="_Toc51761149"/>
      <w:bookmarkStart w:id="497" w:name="_Toc67492632"/>
      <w:bookmarkStart w:id="498" w:name="_Toc74838366"/>
      <w:bookmarkStart w:id="499" w:name="_Toc104311189"/>
      <w:bookmarkStart w:id="500" w:name="_Toc104385869"/>
      <w:bookmarkStart w:id="501" w:name="_Toc104407063"/>
      <w:bookmarkStart w:id="502" w:name="_Toc104408356"/>
      <w:bookmarkStart w:id="503" w:name="_Toc104545950"/>
      <w:bookmarkStart w:id="504" w:name="_Toc153785913"/>
      <w:r>
        <w:rPr>
          <w:noProof/>
        </w:rPr>
        <w:t>4.2.3.1</w:t>
      </w:r>
      <w:r>
        <w:rPr>
          <w:noProof/>
        </w:rPr>
        <w:tab/>
        <w:t>General</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rsidR="004F1B76" w:rsidRDefault="004F1B76">
      <w:pPr>
        <w:rPr>
          <w:noProof/>
        </w:rPr>
      </w:pPr>
      <w:r>
        <w:rPr>
          <w:noProof/>
        </w:rPr>
        <w:t xml:space="preserve">The procedure in the present </w:t>
      </w:r>
      <w:r w:rsidR="00642478">
        <w:rPr>
          <w:noProof/>
        </w:rPr>
        <w:t>clause</w:t>
      </w:r>
      <w:r>
        <w:rPr>
          <w:noProof/>
        </w:rPr>
        <w:t xml:space="preserve"> is applicable when the NF service consumer modifies an existing AM policy association (including the case where the AMF is relocated and the new AMF selects the old PCF to maintain the policy association and to update the Notification URI).</w:t>
      </w:r>
    </w:p>
    <w:p w:rsidR="004F1B76" w:rsidRDefault="004F1B76">
      <w:pPr>
        <w:rPr>
          <w:noProof/>
        </w:rPr>
      </w:pPr>
      <w:r>
        <w:rPr>
          <w:noProof/>
        </w:rPr>
        <w:t>Figure 4.2.3.1-1 illustrates the update of a policy association.</w:t>
      </w:r>
    </w:p>
    <w:p w:rsidR="004F1B76" w:rsidRDefault="004F1B76">
      <w:pPr>
        <w:pStyle w:val="TH"/>
        <w:rPr>
          <w:noProof/>
        </w:rPr>
      </w:pPr>
      <w:r>
        <w:rPr>
          <w:noProof/>
        </w:rPr>
        <w:object w:dxaOrig="9570" w:dyaOrig="3194">
          <v:shape id="_x0000_i1031" type="#_x0000_t75" style="width:478.35pt;height:159.65pt" o:ole="">
            <v:imagedata r:id="rId20" o:title=""/>
          </v:shape>
          <o:OLEObject Type="Embed" ProgID="Visio.Drawing.11" ShapeID="_x0000_i1031" DrawAspect="Content" ObjectID="_1771924996" r:id="rId21"/>
        </w:object>
      </w:r>
    </w:p>
    <w:p w:rsidR="004F1B76" w:rsidRDefault="004F1B76">
      <w:pPr>
        <w:pStyle w:val="TF"/>
        <w:rPr>
          <w:noProof/>
        </w:rPr>
      </w:pPr>
      <w:r>
        <w:rPr>
          <w:noProof/>
        </w:rPr>
        <w:t>Figure 4.2.3.1-1: Update of a policy association</w:t>
      </w:r>
    </w:p>
    <w:p w:rsidR="004F1B76" w:rsidRDefault="004F1B76">
      <w:pPr>
        <w:rPr>
          <w:noProof/>
        </w:rPr>
      </w:pPr>
      <w:r>
        <w:rPr>
          <w:noProof/>
        </w:rPr>
        <w:t xml:space="preserve">The AMF as NF service consumer invokes this procedure when a policy control request trigger (see </w:t>
      </w:r>
      <w:r w:rsidR="00642478">
        <w:rPr>
          <w:noProof/>
        </w:rPr>
        <w:t>clause</w:t>
      </w:r>
      <w:r>
        <w:rPr>
          <w:noProof/>
        </w:rPr>
        <w:t xml:space="preserve"> 4.2.3.2) occurs. When </w:t>
      </w:r>
      <w:r w:rsidR="004745B1">
        <w:rPr>
          <w:noProof/>
        </w:rPr>
        <w:t>a</w:t>
      </w:r>
      <w:r w:rsidR="004745B1" w:rsidRPr="009C6FF6">
        <w:rPr>
          <w:noProof/>
        </w:rPr>
        <w:t xml:space="preserve"> </w:t>
      </w:r>
      <w:r w:rsidR="004745B1">
        <w:rPr>
          <w:noProof/>
        </w:rPr>
        <w:t>policy control request trigger</w:t>
      </w:r>
      <w:r w:rsidR="004745B1" w:rsidRPr="009C6FF6">
        <w:rPr>
          <w:noProof/>
        </w:rPr>
        <w:t xml:space="preserve"> </w:t>
      </w:r>
      <w:r w:rsidR="004745B1">
        <w:rPr>
          <w:noProof/>
        </w:rPr>
        <w:t xml:space="preserve">that does not </w:t>
      </w:r>
      <w:r w:rsidR="004745B1" w:rsidRPr="009C6FF6">
        <w:rPr>
          <w:noProof/>
        </w:rPr>
        <w:t>requir</w:t>
      </w:r>
      <w:r w:rsidR="004745B1">
        <w:rPr>
          <w:noProof/>
        </w:rPr>
        <w:t>e</w:t>
      </w:r>
      <w:r w:rsidR="004745B1" w:rsidRPr="009C6FF6">
        <w:rPr>
          <w:noProof/>
        </w:rPr>
        <w:t xml:space="preserve"> the subscription</w:t>
      </w:r>
      <w:r w:rsidR="004745B1">
        <w:rPr>
          <w:noProof/>
        </w:rPr>
        <w:t xml:space="preserve"> as</w:t>
      </w:r>
      <w:r w:rsidR="004745B1" w:rsidRPr="009C6FF6">
        <w:rPr>
          <w:noProof/>
        </w:rPr>
        <w:t xml:space="preserve"> defined in table</w:t>
      </w:r>
      <w:r w:rsidR="004745B1">
        <w:rPr>
          <w:noProof/>
        </w:rPr>
        <w:t> </w:t>
      </w:r>
      <w:r w:rsidR="004745B1" w:rsidRPr="009C6FF6">
        <w:rPr>
          <w:noProof/>
        </w:rPr>
        <w:t>5.6.3.3-1</w:t>
      </w:r>
      <w:r w:rsidR="004745B1">
        <w:rPr>
          <w:noProof/>
        </w:rPr>
        <w:t xml:space="preserve"> </w:t>
      </w:r>
      <w:r w:rsidR="004745B1" w:rsidRPr="009C6FF6">
        <w:rPr>
          <w:noProof/>
        </w:rPr>
        <w:t xml:space="preserve">(e.g. </w:t>
      </w:r>
      <w:r w:rsidR="004745B1">
        <w:rPr>
          <w:noProof/>
        </w:rPr>
        <w:t>Service Area Restriction change</w:t>
      </w:r>
      <w:r w:rsidR="004745B1" w:rsidRPr="009C6FF6">
        <w:rPr>
          <w:noProof/>
        </w:rPr>
        <w:t xml:space="preserve"> trigger)</w:t>
      </w:r>
      <w:r w:rsidR="002C468E">
        <w:rPr>
          <w:noProof/>
        </w:rPr>
        <w:t xml:space="preserve"> </w:t>
      </w:r>
      <w:r>
        <w:rPr>
          <w:noProof/>
        </w:rPr>
        <w:t xml:space="preserve">occurs, the </w:t>
      </w:r>
      <w:r>
        <w:rPr>
          <w:noProof/>
          <w:lang w:eastAsia="zh-CN"/>
        </w:rPr>
        <w:t xml:space="preserve">NF service consumer (e.g. </w:t>
      </w:r>
      <w:r>
        <w:rPr>
          <w:noProof/>
        </w:rPr>
        <w:t xml:space="preserve">AMF) shall always invoke the procedure. </w:t>
      </w:r>
      <w:r w:rsidR="004745B1" w:rsidRPr="009C6FF6">
        <w:rPr>
          <w:noProof/>
        </w:rPr>
        <w:t xml:space="preserve">When </w:t>
      </w:r>
      <w:r w:rsidR="004745B1">
        <w:rPr>
          <w:noProof/>
        </w:rPr>
        <w:t>a</w:t>
      </w:r>
      <w:r w:rsidR="004745B1" w:rsidRPr="009C6FF6">
        <w:rPr>
          <w:noProof/>
        </w:rPr>
        <w:t xml:space="preserve"> </w:t>
      </w:r>
      <w:r w:rsidR="004745B1">
        <w:rPr>
          <w:noProof/>
        </w:rPr>
        <w:t>policy control request trigger</w:t>
      </w:r>
      <w:r w:rsidR="004745B1" w:rsidRPr="009C6FF6">
        <w:rPr>
          <w:noProof/>
        </w:rPr>
        <w:t xml:space="preserve"> requir</w:t>
      </w:r>
      <w:r w:rsidR="004745B1">
        <w:rPr>
          <w:noProof/>
        </w:rPr>
        <w:t>es</w:t>
      </w:r>
      <w:r w:rsidR="004745B1" w:rsidRPr="009C6FF6">
        <w:rPr>
          <w:noProof/>
        </w:rPr>
        <w:t xml:space="preserve"> the subscription </w:t>
      </w:r>
      <w:r w:rsidR="004745B1">
        <w:rPr>
          <w:noProof/>
        </w:rPr>
        <w:t xml:space="preserve">as </w:t>
      </w:r>
      <w:r w:rsidR="004745B1" w:rsidRPr="009C6FF6">
        <w:rPr>
          <w:noProof/>
        </w:rPr>
        <w:t>defined in table</w:t>
      </w:r>
      <w:r w:rsidR="004745B1">
        <w:rPr>
          <w:noProof/>
        </w:rPr>
        <w:t> </w:t>
      </w:r>
      <w:r w:rsidR="004745B1" w:rsidRPr="009C6FF6">
        <w:rPr>
          <w:noProof/>
        </w:rPr>
        <w:t>5.6.3.3-1</w:t>
      </w:r>
      <w:r w:rsidR="004745B1">
        <w:rPr>
          <w:noProof/>
        </w:rPr>
        <w:t xml:space="preserve"> </w:t>
      </w:r>
      <w:r w:rsidR="004745B1" w:rsidRPr="009C6FF6">
        <w:rPr>
          <w:noProof/>
        </w:rPr>
        <w:t>(e.g. location change trigger) occurs</w:t>
      </w:r>
      <w:r>
        <w:rPr>
          <w:noProof/>
        </w:rPr>
        <w:t xml:space="preserve">, the </w:t>
      </w:r>
      <w:r>
        <w:rPr>
          <w:noProof/>
          <w:lang w:eastAsia="zh-CN"/>
        </w:rPr>
        <w:t>NF service consumer</w:t>
      </w:r>
      <w:r>
        <w:rPr>
          <w:noProof/>
        </w:rPr>
        <w:t xml:space="preserve"> shall only invoke the procedure if the PCF has subscribed to that event trigger.</w:t>
      </w:r>
    </w:p>
    <w:p w:rsidR="004F1B76" w:rsidRDefault="004F1B76">
      <w:r>
        <w:rPr>
          <w:noProof/>
        </w:rPr>
        <w:t xml:space="preserve">If an AMF </w:t>
      </w:r>
      <w:r>
        <w:t xml:space="preserve">knows by implementation specific means that the UE context has been transferred to an AMF with another GUAMI within the AMF set, it may also </w:t>
      </w:r>
      <w:r>
        <w:rPr>
          <w:noProof/>
        </w:rPr>
        <w:t>invoke this procedure to update the Notification URI and the GUAMI</w:t>
      </w:r>
      <w:r>
        <w:t>.</w:t>
      </w:r>
    </w:p>
    <w:p w:rsidR="004F1B76" w:rsidRDefault="004F1B76">
      <w:pPr>
        <w:pStyle w:val="NO"/>
        <w:rPr>
          <w:noProof/>
        </w:rPr>
      </w:pPr>
      <w:r>
        <w:t>NOTE 1:</w:t>
      </w:r>
      <w:r>
        <w:tab/>
        <w:t>Either the old or the new AMF can invoke this procedure.</w:t>
      </w:r>
    </w:p>
    <w:p w:rsidR="004F1B76" w:rsidRDefault="00610D76">
      <w:pPr>
        <w:rPr>
          <w:noProof/>
        </w:rPr>
      </w:pPr>
      <w:r>
        <w:rPr>
          <w:noProof/>
        </w:rPr>
        <w:t>During the AMF relocation, if the new AMF received the resource URI of the individual AM Policy from the old AMF and selects the old PCF, the new AMF shall also invoke this procedure to update the Notification URI and the GUAMI. The new AMF may also update the alternate or backup IP addresses. If the feature "FeatureRenegotiation" is supported, the new AMF may perform feature renegotiation, as described in clause 4.2.3.4.</w:t>
      </w:r>
    </w:p>
    <w:p w:rsidR="004F1B76" w:rsidRDefault="004F1B76">
      <w:pPr>
        <w:rPr>
          <w:noProof/>
        </w:rPr>
      </w:pPr>
      <w:r>
        <w:rPr>
          <w:noProof/>
        </w:rPr>
        <w:t>To request policies from the PCF, to update the Notification URI,</w:t>
      </w:r>
      <w:r w:rsidR="00C75BCB">
        <w:rPr>
          <w:noProof/>
        </w:rPr>
        <w:t xml:space="preserve"> to renegotiate features,</w:t>
      </w:r>
      <w:r>
        <w:rPr>
          <w:noProof/>
        </w:rPr>
        <w:t xml:space="preserve"> to update the trace control configuration and/or to request the termination of trace, the </w:t>
      </w:r>
      <w:r>
        <w:rPr>
          <w:noProof/>
          <w:lang w:eastAsia="zh-CN"/>
        </w:rPr>
        <w:t xml:space="preserve">NF service consumer (e.g. </w:t>
      </w:r>
      <w:r>
        <w:rPr>
          <w:noProof/>
        </w:rPr>
        <w:t xml:space="preserve">AMF) </w:t>
      </w:r>
      <w:r>
        <w:rPr>
          <w:noProof/>
          <w:lang w:eastAsia="zh-CN"/>
        </w:rPr>
        <w:t>shall request the update of the AM Policy Association by providing the relevant parameters about the UE context by sending</w:t>
      </w:r>
      <w:r>
        <w:rPr>
          <w:noProof/>
        </w:rPr>
        <w:t xml:space="preserve"> an HTTP POST request with "{apiRoot}/npcf-am-policy-control/v1/policies/{polAssoId}/update" as Resource URI and the PolicyAssociationUpdateRequest data structure as request body that shall include:</w:t>
      </w:r>
    </w:p>
    <w:p w:rsidR="004F1B76" w:rsidRDefault="004F1B76">
      <w:pPr>
        <w:pStyle w:val="B10"/>
        <w:rPr>
          <w:noProof/>
        </w:rPr>
      </w:pPr>
      <w:r>
        <w:rPr>
          <w:noProof/>
        </w:rPr>
        <w:t>-</w:t>
      </w:r>
      <w:r>
        <w:rPr>
          <w:noProof/>
        </w:rPr>
        <w:tab/>
        <w:t>at least one of the following:</w:t>
      </w:r>
    </w:p>
    <w:p w:rsidR="004F1B76" w:rsidRDefault="004F1B76">
      <w:pPr>
        <w:pStyle w:val="B2"/>
        <w:rPr>
          <w:noProof/>
        </w:rPr>
      </w:pPr>
      <w:r>
        <w:rPr>
          <w:noProof/>
        </w:rPr>
        <w:t>1.</w:t>
      </w:r>
      <w:r>
        <w:rPr>
          <w:noProof/>
        </w:rPr>
        <w:tab/>
        <w:t>a new Notification URI encoded in the "notificationUri" attribute;</w:t>
      </w:r>
    </w:p>
    <w:p w:rsidR="004F1B76" w:rsidRDefault="004F1B76">
      <w:pPr>
        <w:pStyle w:val="B2"/>
        <w:rPr>
          <w:noProof/>
        </w:rPr>
      </w:pPr>
      <w:r>
        <w:rPr>
          <w:noProof/>
        </w:rPr>
        <w:t>2.</w:t>
      </w:r>
      <w:r>
        <w:rPr>
          <w:noProof/>
        </w:rPr>
        <w:tab/>
        <w:t xml:space="preserve">observed Policy Control Request Trigger(s) (see </w:t>
      </w:r>
      <w:r w:rsidR="00642478">
        <w:rPr>
          <w:noProof/>
        </w:rPr>
        <w:t>clause</w:t>
      </w:r>
      <w:r>
        <w:rPr>
          <w:noProof/>
        </w:rPr>
        <w:t> 4.2.3.2) encoded as "triggers" attribute;</w:t>
      </w:r>
    </w:p>
    <w:p w:rsidR="004F1B76" w:rsidRDefault="004F1B76">
      <w:pPr>
        <w:pStyle w:val="B2"/>
        <w:rPr>
          <w:noProof/>
        </w:rPr>
      </w:pPr>
      <w:r>
        <w:rPr>
          <w:noProof/>
        </w:rPr>
        <w:t>3.</w:t>
      </w:r>
      <w:r>
        <w:rPr>
          <w:noProof/>
        </w:rPr>
        <w:tab/>
        <w:t xml:space="preserve">if a Service Area restriction change occurred, the Service Area Restrictions (see </w:t>
      </w:r>
      <w:r w:rsidR="00642478">
        <w:rPr>
          <w:noProof/>
        </w:rPr>
        <w:t>clause</w:t>
      </w:r>
      <w:r>
        <w:rPr>
          <w:noProof/>
        </w:rPr>
        <w:t> 4.2.2.3.1) as obtained from the UDM encoded as "servAreaRes" attribute;</w:t>
      </w:r>
    </w:p>
    <w:p w:rsidR="004F1B76" w:rsidRDefault="004F1B76">
      <w:pPr>
        <w:pStyle w:val="B2"/>
        <w:rPr>
          <w:noProof/>
        </w:rPr>
      </w:pPr>
      <w:r>
        <w:rPr>
          <w:noProof/>
        </w:rPr>
        <w:t>4.</w:t>
      </w:r>
      <w:r>
        <w:rPr>
          <w:noProof/>
        </w:rPr>
        <w:tab/>
        <w:t xml:space="preserve">if a RFSP index change occurred, the RFSP index (see </w:t>
      </w:r>
      <w:r w:rsidR="00642478">
        <w:rPr>
          <w:noProof/>
        </w:rPr>
        <w:t>clause</w:t>
      </w:r>
      <w:r>
        <w:rPr>
          <w:noProof/>
        </w:rPr>
        <w:t> 4.2.2.3.2) as obtained from the UDM encoded as "rfsp" attribute;</w:t>
      </w:r>
    </w:p>
    <w:p w:rsidR="004F1B76" w:rsidRDefault="004F1B76">
      <w:pPr>
        <w:pStyle w:val="B2"/>
        <w:rPr>
          <w:noProof/>
        </w:rPr>
      </w:pPr>
      <w:r>
        <w:rPr>
          <w:noProof/>
        </w:rPr>
        <w:t>5.</w:t>
      </w:r>
      <w:r>
        <w:rPr>
          <w:noProof/>
        </w:rPr>
        <w:tab/>
        <w:t>if a UE location change occurred</w:t>
      </w:r>
      <w:r w:rsidR="00807987" w:rsidRPr="00807987">
        <w:rPr>
          <w:noProof/>
        </w:rPr>
        <w:t xml:space="preserve"> </w:t>
      </w:r>
      <w:r w:rsidR="00807987">
        <w:rPr>
          <w:noProof/>
        </w:rPr>
        <w:t xml:space="preserve">and </w:t>
      </w:r>
      <w:r w:rsidR="00807987">
        <w:t>the Policy Control Request Trigger "</w:t>
      </w:r>
      <w:r w:rsidR="00807987">
        <w:rPr>
          <w:noProof/>
        </w:rPr>
        <w:t>Location change</w:t>
      </w:r>
      <w:r w:rsidR="00807987">
        <w:t>" was provided</w:t>
      </w:r>
      <w:r>
        <w:rPr>
          <w:noProof/>
        </w:rPr>
        <w:t>, the UE location encoded as "userLoc" attribute;</w:t>
      </w:r>
    </w:p>
    <w:p w:rsidR="004F1B76" w:rsidRDefault="004F1B76">
      <w:pPr>
        <w:pStyle w:val="B2"/>
      </w:pPr>
      <w:r>
        <w:t>6.</w:t>
      </w:r>
      <w:r>
        <w:tab/>
        <w:t xml:space="preserve">if the Policy Control Request Trigger "Change of UE presence in PRA" </w:t>
      </w:r>
      <w:r w:rsidR="00524DD1">
        <w:t>was</w:t>
      </w:r>
      <w:r>
        <w:t xml:space="preserve"> provided, the current presence status of the UE for the presence reporting areas for which reporting was requested, if not previously provided, or the presence reporting areas for which reporting was requested and the status has changed encoded as "praStatuses" attribute</w:t>
      </w:r>
      <w:r w:rsidR="00276161">
        <w:t>;</w:t>
      </w:r>
      <w:r>
        <w:t xml:space="preserve"> </w:t>
      </w:r>
    </w:p>
    <w:p w:rsidR="004F1B76" w:rsidRDefault="004F1B76">
      <w:pPr>
        <w:pStyle w:val="NO"/>
      </w:pPr>
      <w:r>
        <w:rPr>
          <w:noProof/>
        </w:rPr>
        <w:t>NOTE 2:</w:t>
      </w:r>
      <w:r>
        <w:rPr>
          <w:noProof/>
        </w:rPr>
        <w:tab/>
        <w:t>If the PCF included the identifer</w:t>
      </w:r>
      <w:r>
        <w:rPr>
          <w:lang w:eastAsia="zh-CN"/>
        </w:rPr>
        <w:t xml:space="preserve"> of a Core Network predefined </w:t>
      </w:r>
      <w:r>
        <w:t>Presence Reporting Area</w:t>
      </w:r>
      <w:r>
        <w:rPr>
          <w:lang w:eastAsia="zh-CN"/>
        </w:rPr>
        <w:t xml:space="preserve"> Set within the "praId" attribute</w:t>
      </w:r>
      <w:r>
        <w:rPr>
          <w:noProof/>
        </w:rPr>
        <w:t xml:space="preserve"> during the subscription to changes of UE presence in PRA, the AMF only provides the presence reporting area information corresponding to the concerned individual</w:t>
      </w:r>
      <w:r>
        <w:t xml:space="preserve"> Presence Reporting Area Identifier(s) within the Set. The </w:t>
      </w:r>
      <w:r>
        <w:rPr>
          <w:lang w:eastAsia="zh-CN"/>
        </w:rPr>
        <w:t xml:space="preserve">"praId" attribute within each returned "PresenceInfo" data type hence includes the identifier of the concerned individual </w:t>
      </w:r>
      <w:r>
        <w:t>Presence Reporting Area</w:t>
      </w:r>
      <w:r>
        <w:rPr>
          <w:noProof/>
        </w:rPr>
        <w:t>.</w:t>
      </w:r>
    </w:p>
    <w:p w:rsidR="004F1B76" w:rsidRDefault="004F1B76">
      <w:pPr>
        <w:pStyle w:val="B2"/>
        <w:rPr>
          <w:noProof/>
        </w:rPr>
      </w:pPr>
      <w:r>
        <w:rPr>
          <w:noProof/>
        </w:rPr>
        <w:t>7.</w:t>
      </w:r>
      <w:r>
        <w:rPr>
          <w:noProof/>
        </w:rPr>
        <w:tab/>
        <w:t>if the trace control configuration needs to be updated, trace control and configuration parameters information encoded as "traceReq" attribute;</w:t>
      </w:r>
    </w:p>
    <w:p w:rsidR="004F1B76" w:rsidRDefault="004F1B76">
      <w:pPr>
        <w:pStyle w:val="B2"/>
        <w:rPr>
          <w:noProof/>
        </w:rPr>
      </w:pPr>
      <w:r>
        <w:rPr>
          <w:noProof/>
        </w:rPr>
        <w:t>8.</w:t>
      </w:r>
      <w:r>
        <w:rPr>
          <w:noProof/>
        </w:rPr>
        <w:tab/>
        <w:t xml:space="preserve">if trace needs to be terminated, the "traceReq" attribute set to the Null value; </w:t>
      </w:r>
    </w:p>
    <w:p w:rsidR="004F1B76" w:rsidRDefault="004F1B76">
      <w:pPr>
        <w:pStyle w:val="B2"/>
        <w:rPr>
          <w:noProof/>
        </w:rPr>
      </w:pPr>
      <w:r>
        <w:rPr>
          <w:noProof/>
        </w:rPr>
        <w:t>9.</w:t>
      </w:r>
      <w:r>
        <w:rPr>
          <w:noProof/>
        </w:rPr>
        <w:tab/>
        <w:t xml:space="preserve">if </w:t>
      </w:r>
      <w:r w:rsidR="006C10A4">
        <w:rPr>
          <w:noProof/>
        </w:rPr>
        <w:t>the "SliceSupport" feature,</w:t>
      </w:r>
      <w:r w:rsidR="006C10A4">
        <w:t xml:space="preserve"> the "DNNReplacementControl" feature and/or the "NetSliceRepl" feature </w:t>
      </w:r>
      <w:r w:rsidR="006C10A4">
        <w:rPr>
          <w:noProof/>
        </w:rPr>
        <w:t>is supported, the UE is registered via 3GPP access, the Allowed NSSAI changed, and the Policy Control Request Trigger "Change of Allowed NSSAI" was provided, then the Allowed NSSAI encoded in the "allowedSnssais" attribute</w:t>
      </w:r>
      <w:r>
        <w:rPr>
          <w:noProof/>
        </w:rPr>
        <w:t>;</w:t>
      </w:r>
    </w:p>
    <w:p w:rsidR="004F1B76" w:rsidRDefault="004F1B76">
      <w:pPr>
        <w:pStyle w:val="B2"/>
        <w:rPr>
          <w:noProof/>
        </w:rPr>
      </w:pPr>
      <w:r>
        <w:rPr>
          <w:noProof/>
        </w:rPr>
        <w:t>10.</w:t>
      </w:r>
      <w:r>
        <w:rPr>
          <w:noProof/>
        </w:rPr>
        <w:tab/>
        <w:t xml:space="preserve">for AMF relocation scenarios, if available, alternate or backup IPv4 Address(es) where to send Notifications encoded as "altNotifIpv4Addrs" attribute; </w:t>
      </w:r>
    </w:p>
    <w:p w:rsidR="004F1B76" w:rsidRDefault="004F1B76">
      <w:pPr>
        <w:pStyle w:val="B2"/>
        <w:rPr>
          <w:noProof/>
        </w:rPr>
      </w:pPr>
      <w:r>
        <w:rPr>
          <w:noProof/>
        </w:rPr>
        <w:t>11.</w:t>
      </w:r>
      <w:bookmarkStart w:id="505" w:name="_Hlk27384754"/>
      <w:r>
        <w:rPr>
          <w:noProof/>
        </w:rPr>
        <w:tab/>
      </w:r>
      <w:bookmarkEnd w:id="505"/>
      <w:r>
        <w:rPr>
          <w:noProof/>
        </w:rPr>
        <w:t xml:space="preserve">for AMF relocation scenarios, if available, alternate or backup IPv6 Address(es) where to send Notifications encoded as "altNotifIpv6Addrs" attribute; </w:t>
      </w:r>
    </w:p>
    <w:p w:rsidR="004F1B76" w:rsidRDefault="004F1B76">
      <w:pPr>
        <w:pStyle w:val="B2"/>
        <w:rPr>
          <w:noProof/>
        </w:rPr>
      </w:pPr>
      <w:r>
        <w:rPr>
          <w:noProof/>
        </w:rPr>
        <w:t>12.</w:t>
      </w:r>
      <w:r>
        <w:rPr>
          <w:noProof/>
        </w:rPr>
        <w:tab/>
        <w:t>for AMF relocation scenarios, if available,</w:t>
      </w:r>
      <w:r>
        <w:rPr>
          <w:noProof/>
        </w:rPr>
        <w:tab/>
        <w:t xml:space="preserve"> alternate or backup FQDN(s) where to send Notifications encoded as "altNotifFqdns" attribute;</w:t>
      </w:r>
    </w:p>
    <w:p w:rsidR="004F1B76" w:rsidRDefault="004F1B76">
      <w:pPr>
        <w:pStyle w:val="B2"/>
        <w:rPr>
          <w:noProof/>
        </w:rPr>
      </w:pPr>
      <w:r>
        <w:rPr>
          <w:noProof/>
        </w:rPr>
        <w:t>13.</w:t>
      </w:r>
      <w:bookmarkStart w:id="506" w:name="_Hlk27384761"/>
      <w:r>
        <w:rPr>
          <w:noProof/>
        </w:rPr>
        <w:tab/>
      </w:r>
      <w:bookmarkEnd w:id="506"/>
      <w:r>
        <w:rPr>
          <w:noProof/>
        </w:rPr>
        <w:t>for AMF relocation scenarios,  the GUAMI encoded as "guami" attribute;</w:t>
      </w:r>
    </w:p>
    <w:p w:rsidR="004F1B76" w:rsidRDefault="004F1B76">
      <w:pPr>
        <w:pStyle w:val="NO"/>
        <w:rPr>
          <w:noProof/>
        </w:rPr>
      </w:pPr>
      <w:r>
        <w:rPr>
          <w:noProof/>
        </w:rPr>
        <w:t>NOTE 3:</w:t>
      </w:r>
      <w:r>
        <w:rPr>
          <w:noProof/>
        </w:rPr>
        <w:tab/>
        <w:t>An alternate NF service consumer than the one that requested the generation of the subscription resource can send the request. For instance, an AMF as service consumer can change.</w:t>
      </w:r>
    </w:p>
    <w:p w:rsidR="004F1B76" w:rsidRDefault="004F1B76">
      <w:pPr>
        <w:pStyle w:val="B2"/>
        <w:rPr>
          <w:noProof/>
        </w:rPr>
      </w:pPr>
      <w:r>
        <w:rPr>
          <w:noProof/>
        </w:rPr>
        <w:t>14.</w:t>
      </w:r>
      <w:r>
        <w:rPr>
          <w:noProof/>
        </w:rPr>
        <w:tab/>
        <w:t xml:space="preserve">if the feature "UE-AMBR_Authorization" is supported, and a subscribed UE-AMBR change occurred, the UE-AMBR (see </w:t>
      </w:r>
      <w:r w:rsidR="00642478">
        <w:rPr>
          <w:noProof/>
        </w:rPr>
        <w:t>clause</w:t>
      </w:r>
      <w:r>
        <w:rPr>
          <w:noProof/>
        </w:rPr>
        <w:t xml:space="preserve"> 4.2.2.3.3) as obtained from the UDM encoded as "ueAmbr" attribute; </w:t>
      </w:r>
    </w:p>
    <w:p w:rsidR="004F1B76" w:rsidRDefault="004F1B76">
      <w:pPr>
        <w:pStyle w:val="B2"/>
        <w:rPr>
          <w:noProof/>
        </w:rPr>
      </w:pPr>
      <w:r>
        <w:rPr>
          <w:noProof/>
        </w:rPr>
        <w:t>15.</w:t>
      </w:r>
      <w:r>
        <w:rPr>
          <w:noProof/>
        </w:rPr>
        <w:tab/>
        <w:t xml:space="preserve">if the feature "DNNReplacementControl" is supported, </w:t>
      </w:r>
      <w:r>
        <w:t>DNN replacement applies</w:t>
      </w:r>
      <w:r>
        <w:rPr>
          <w:noProof/>
        </w:rPr>
        <w:t xml:space="preserve"> and </w:t>
      </w:r>
      <w:r>
        <w:t xml:space="preserve">the Policy Control Request Trigger "Change of SMF selection information" </w:t>
      </w:r>
      <w:r w:rsidR="00524DD1">
        <w:t>was</w:t>
      </w:r>
      <w:r>
        <w:t xml:space="preserve"> provided, </w:t>
      </w:r>
      <w:r>
        <w:rPr>
          <w:noProof/>
        </w:rPr>
        <w:t xml:space="preserve">the </w:t>
      </w:r>
      <w:r>
        <w:t>"smfSelInfo" attribute</w:t>
      </w:r>
      <w:r>
        <w:rPr>
          <w:noProof/>
        </w:rPr>
        <w:t xml:space="preserve"> including:</w:t>
      </w:r>
    </w:p>
    <w:p w:rsidR="004F1B76" w:rsidRDefault="004F1B76">
      <w:pPr>
        <w:pStyle w:val="B3"/>
      </w:pPr>
      <w:r>
        <w:t>-</w:t>
      </w:r>
      <w:r>
        <w:tab/>
        <w:t xml:space="preserve">the UE requested DNN in the "dnn" attribute; and </w:t>
      </w:r>
    </w:p>
    <w:p w:rsidR="004F1B76" w:rsidRDefault="004F1B76">
      <w:pPr>
        <w:pStyle w:val="B3"/>
      </w:pPr>
      <w:r>
        <w:t>-</w:t>
      </w:r>
      <w:r>
        <w:tab/>
        <w:t xml:space="preserve">the UE requested S-NSSAI in the "snssai" attribute and, if available, the corresponding mapped home S-NSSAI in the "mappingSnssai" attribute; </w:t>
      </w:r>
    </w:p>
    <w:p w:rsidR="004F1B76" w:rsidRDefault="004F1B76">
      <w:pPr>
        <w:pStyle w:val="B2"/>
        <w:rPr>
          <w:noProof/>
        </w:rPr>
      </w:pPr>
      <w:r>
        <w:rPr>
          <w:noProof/>
        </w:rPr>
        <w:t>when:</w:t>
      </w:r>
    </w:p>
    <w:p w:rsidR="004F1B76" w:rsidRDefault="004F1B76">
      <w:pPr>
        <w:pStyle w:val="B3"/>
        <w:rPr>
          <w:noProof/>
        </w:rPr>
      </w:pPr>
      <w:r>
        <w:rPr>
          <w:noProof/>
        </w:rPr>
        <w:t>-</w:t>
      </w:r>
      <w:r>
        <w:rPr>
          <w:noProof/>
        </w:rPr>
        <w:tab/>
        <w:t xml:space="preserve">the UE requested an unsupported DNN and the </w:t>
      </w:r>
      <w:r>
        <w:rPr>
          <w:rFonts w:eastAsia="DengXian"/>
          <w:noProof/>
        </w:rPr>
        <w:t>"</w:t>
      </w:r>
      <w:r>
        <w:t xml:space="preserve">unsuppDnn" attribute is set to </w:t>
      </w:r>
      <w:r>
        <w:rPr>
          <w:rFonts w:eastAsia="DengXian"/>
          <w:noProof/>
        </w:rPr>
        <w:t>"</w:t>
      </w:r>
      <w:r>
        <w:t>true</w:t>
      </w:r>
      <w:r>
        <w:rPr>
          <w:rFonts w:eastAsia="DengXian"/>
          <w:noProof/>
        </w:rPr>
        <w:t>"</w:t>
      </w:r>
      <w:r>
        <w:rPr>
          <w:noProof/>
        </w:rPr>
        <w:t>; or</w:t>
      </w:r>
    </w:p>
    <w:p w:rsidR="004F1B76" w:rsidRDefault="004F1B76">
      <w:pPr>
        <w:pStyle w:val="B3"/>
      </w:pPr>
      <w:r>
        <w:rPr>
          <w:noProof/>
        </w:rPr>
        <w:t>-</w:t>
      </w:r>
      <w:r>
        <w:rPr>
          <w:noProof/>
        </w:rPr>
        <w:tab/>
        <w:t>the UE requested DNN and S-NSSAI matched one of the S-NSSAI and DNN provided in the "candidates" attribute</w:t>
      </w:r>
      <w:r>
        <w:t>;</w:t>
      </w:r>
    </w:p>
    <w:p w:rsidR="004F1B76" w:rsidRDefault="004F1B76">
      <w:pPr>
        <w:pStyle w:val="B2"/>
        <w:rPr>
          <w:noProof/>
        </w:rPr>
      </w:pPr>
      <w:r>
        <w:t>16</w:t>
      </w:r>
      <w:r>
        <w:rPr>
          <w:noProof/>
        </w:rPr>
        <w:t>.</w:t>
      </w:r>
      <w:r>
        <w:rPr>
          <w:noProof/>
        </w:rPr>
        <w:tab/>
      </w:r>
      <w:r>
        <w:t>if feature "DNNReplacementControl" is supported, the UE is registered via 3GPP access, the Allowed NSSAI changed and/or the mapping of a S-NSSAI of the Allowed NSSAI to the corresponding S-NSSAI of the HPLMN changed, and the Policy Control Request Trigger</w:t>
      </w:r>
      <w:r w:rsidR="00937CCD">
        <w:t xml:space="preserve"> "</w:t>
      </w:r>
      <w:r>
        <w:t>Change of allowed NSSAI" was provided, then the mapping of each S-NSSAI of the Allowed NSSAI to the corresponding S-NSSAI of the HPLMN encoded in the "mappingSnssais" attribute;</w:t>
      </w:r>
    </w:p>
    <w:p w:rsidR="004F1B76" w:rsidRDefault="004F1B76">
      <w:pPr>
        <w:pStyle w:val="NO"/>
      </w:pPr>
      <w:r>
        <w:t>NOTE 4:</w:t>
      </w:r>
      <w:r>
        <w:tab/>
        <w:t>When the feature "DNNReplacementControl" is supported, the AMF applies DNN replacement for non-roaming scenarios and LBO. For a PDU session with home routed roaming, whether to perform DNN replacement is based on operator agreement.</w:t>
      </w:r>
    </w:p>
    <w:p w:rsidR="00874F9E" w:rsidRDefault="004F1B76" w:rsidP="001E7B30">
      <w:pPr>
        <w:pStyle w:val="B2"/>
        <w:rPr>
          <w:lang w:eastAsia="zh-CN"/>
        </w:rPr>
      </w:pPr>
      <w:r>
        <w:rPr>
          <w:noProof/>
        </w:rPr>
        <w:t>17.</w:t>
      </w:r>
      <w:r>
        <w:rPr>
          <w:noProof/>
        </w:rPr>
        <w:tab/>
      </w:r>
      <w:r w:rsidRPr="00463635">
        <w:t>if feature "</w:t>
      </w:r>
      <w:r w:rsidRPr="00463635">
        <w:rPr>
          <w:rFonts w:hint="eastAsia"/>
        </w:rPr>
        <w:t>UE</w:t>
      </w:r>
      <w:r w:rsidRPr="00463635">
        <w:t>-</w:t>
      </w:r>
      <w:r w:rsidRPr="00463635">
        <w:rPr>
          <w:rFonts w:hint="eastAsia"/>
        </w:rPr>
        <w:t>Slice</w:t>
      </w:r>
      <w:r w:rsidRPr="00463635">
        <w:t>-</w:t>
      </w:r>
      <w:r w:rsidRPr="00463635">
        <w:rPr>
          <w:rFonts w:hint="eastAsia"/>
        </w:rPr>
        <w:t>MBR</w:t>
      </w:r>
      <w:r w:rsidRPr="00463635">
        <w:t>_</w:t>
      </w:r>
      <w:r w:rsidRPr="00463635">
        <w:rPr>
          <w:rFonts w:hint="eastAsia"/>
        </w:rPr>
        <w:t>Authorization</w:t>
      </w:r>
      <w:r w:rsidRPr="00463635">
        <w:t>" is supported, and a subscribed UE-Slice-MBR change occurred, the subscribed UE-Slice-MBR</w:t>
      </w:r>
      <w:r w:rsidR="008C42FF" w:rsidRPr="00463635">
        <w:t xml:space="preserve"> for </w:t>
      </w:r>
      <w:r w:rsidR="00E729AB" w:rsidRPr="00463635">
        <w:t>each subscribed S-NSSAI of the home PLMN mapping to a S-NSSAI of the serving PLMN</w:t>
      </w:r>
      <w:r w:rsidRPr="00463635">
        <w:t xml:space="preserve"> (see </w:t>
      </w:r>
      <w:r w:rsidR="00642478" w:rsidRPr="00463635">
        <w:t>clause</w:t>
      </w:r>
      <w:r w:rsidRPr="00463635">
        <w:t> 4.2.2.3.5) encoded in the "</w:t>
      </w:r>
      <w:r w:rsidRPr="00463635">
        <w:rPr>
          <w:rFonts w:hint="eastAsia"/>
        </w:rPr>
        <w:t>ueSliceMbr</w:t>
      </w:r>
      <w:r w:rsidRPr="00463635">
        <w:t>s" attribute</w:t>
      </w:r>
      <w:r w:rsidR="00E729AB" w:rsidRPr="00463635">
        <w:t>;</w:t>
      </w:r>
    </w:p>
    <w:p w:rsidR="001B5715" w:rsidRDefault="001B5715" w:rsidP="001B5715">
      <w:pPr>
        <w:pStyle w:val="B2"/>
        <w:rPr>
          <w:noProof/>
        </w:rPr>
      </w:pPr>
      <w:r>
        <w:rPr>
          <w:noProof/>
        </w:rPr>
        <w:t>18.</w:t>
      </w:r>
      <w:r>
        <w:rPr>
          <w:noProof/>
        </w:rPr>
        <w:tab/>
        <w:t>if the feature "</w:t>
      </w:r>
      <w:r>
        <w:rPr>
          <w:lang w:eastAsia="zh-CN"/>
        </w:rPr>
        <w:t>EneNA</w:t>
      </w:r>
      <w:r>
        <w:rPr>
          <w:noProof/>
        </w:rPr>
        <w:t xml:space="preserve">" is supported and an NWDAF information change occurred, </w:t>
      </w:r>
      <w:r w:rsidR="005E4DCC">
        <w:rPr>
          <w:noProof/>
        </w:rPr>
        <w:t>the list of NWDAF instance IDs used for the UE and their associated Analytic ID(s) with the updated values within</w:t>
      </w:r>
      <w:r>
        <w:rPr>
          <w:noProof/>
        </w:rPr>
        <w:t xml:space="preserve"> the "nwdafDatas" attribute</w:t>
      </w:r>
      <w:r w:rsidR="00937CCD">
        <w:rPr>
          <w:noProof/>
        </w:rPr>
        <w:t>;</w:t>
      </w:r>
    </w:p>
    <w:p w:rsidR="001B5715" w:rsidRDefault="001B5715" w:rsidP="002D6417">
      <w:pPr>
        <w:pStyle w:val="NO"/>
        <w:rPr>
          <w:lang w:eastAsia="zh-CN"/>
        </w:rPr>
      </w:pPr>
      <w:r>
        <w:t>NOTE 5:</w:t>
      </w:r>
      <w:r>
        <w:tab/>
        <w:t>The NF service consumer provides the complete updated list of NWDAF instance IDs and associated Analytic ID(s) used for the UE. If all NWDAF data is deleted an empty list is included.</w:t>
      </w:r>
    </w:p>
    <w:p w:rsidR="00D347B1" w:rsidRPr="00D347B1" w:rsidRDefault="003D6908" w:rsidP="00D347B1">
      <w:pPr>
        <w:pStyle w:val="B2"/>
      </w:pPr>
      <w:r>
        <w:rPr>
          <w:noProof/>
        </w:rPr>
        <w:t>19.</w:t>
      </w:r>
      <w:r w:rsidRPr="00D221E2">
        <w:t xml:space="preserve"> </w:t>
      </w:r>
      <w:r>
        <w:t xml:space="preserve">if the feature </w:t>
      </w:r>
      <w:r>
        <w:rPr>
          <w:lang w:eastAsia="zh-CN"/>
        </w:rPr>
        <w:t>"TargetNSSAI"</w:t>
      </w:r>
      <w:r>
        <w:t xml:space="preserve"> is supported, </w:t>
      </w:r>
      <w:r w:rsidRPr="00320D45">
        <w:t>a new Target NSSAI is generated</w:t>
      </w:r>
      <w:r>
        <w:t xml:space="preserve"> and</w:t>
      </w:r>
      <w:r w:rsidRPr="007B5AFB">
        <w:t xml:space="preserve"> </w:t>
      </w:r>
      <w:r>
        <w:t xml:space="preserve">the Policy Control Request Trigger </w:t>
      </w:r>
      <w:r>
        <w:rPr>
          <w:lang w:eastAsia="zh-CN"/>
        </w:rPr>
        <w:t>"</w:t>
      </w:r>
      <w:r>
        <w:t>G</w:t>
      </w:r>
      <w:r w:rsidRPr="002D58ED">
        <w:t>eneration of Target NSSAI</w:t>
      </w:r>
      <w:r>
        <w:rPr>
          <w:lang w:eastAsia="zh-CN"/>
        </w:rPr>
        <w:t>"</w:t>
      </w:r>
      <w:r>
        <w:t xml:space="preserve"> is provided, the new generated Target NSSAI</w:t>
      </w:r>
      <w:r>
        <w:rPr>
          <w:noProof/>
          <w:lang w:eastAsia="zh-CN"/>
        </w:rPr>
        <w:t xml:space="preserve"> </w:t>
      </w:r>
      <w:r>
        <w:t>encoded in the "</w:t>
      </w:r>
      <w:r>
        <w:rPr>
          <w:rFonts w:hint="eastAsia"/>
          <w:noProof/>
          <w:lang w:eastAsia="zh-CN"/>
        </w:rPr>
        <w:t>targetSnssais</w:t>
      </w:r>
      <w:r>
        <w:t>" attribute</w:t>
      </w:r>
      <w:r w:rsidR="00937CCD">
        <w:t>;</w:t>
      </w:r>
    </w:p>
    <w:p w:rsidR="00937CCD" w:rsidRPr="00937CCD" w:rsidRDefault="00D347B1" w:rsidP="00B3022F">
      <w:pPr>
        <w:pStyle w:val="B2"/>
        <w:rPr>
          <w:noProof/>
        </w:rPr>
      </w:pPr>
      <w:r w:rsidRPr="00D347B1">
        <w:rPr>
          <w:noProof/>
        </w:rPr>
        <w:t>20.</w:t>
      </w:r>
      <w:r w:rsidRPr="00D347B1">
        <w:rPr>
          <w:noProof/>
        </w:rPr>
        <w:tab/>
        <w:t xml:space="preserve">if </w:t>
      </w:r>
      <w:r w:rsidR="006C10A4" w:rsidRPr="00D347B1">
        <w:t>the "</w:t>
      </w:r>
      <w:r w:rsidR="006C10A4">
        <w:t>NetSliceRepl</w:t>
      </w:r>
      <w:r w:rsidR="006C10A4" w:rsidRPr="00D347B1">
        <w:t>" feature is supported</w:t>
      </w:r>
      <w:r w:rsidR="006C10A4">
        <w:t>,</w:t>
      </w:r>
      <w:r w:rsidR="006C10A4" w:rsidRPr="00D347B1">
        <w:t xml:space="preserve"> </w:t>
      </w:r>
      <w:r w:rsidR="006C10A4" w:rsidRPr="00D347B1">
        <w:rPr>
          <w:noProof/>
        </w:rPr>
        <w:t xml:space="preserve">the AMF is aware that one or more S-NSSAI(s) become unavailable but cannot determine the </w:t>
      </w:r>
      <w:r w:rsidR="006C10A4">
        <w:rPr>
          <w:noProof/>
        </w:rPr>
        <w:t xml:space="preserve">corresponding </w:t>
      </w:r>
      <w:r w:rsidR="006C10A4" w:rsidRPr="00D347B1">
        <w:rPr>
          <w:noProof/>
        </w:rPr>
        <w:t>Alternative S-NSSAI</w:t>
      </w:r>
      <w:r w:rsidR="006C10A4">
        <w:rPr>
          <w:noProof/>
        </w:rPr>
        <w:t>(s)</w:t>
      </w:r>
      <w:r w:rsidR="006C10A4" w:rsidRPr="00D347B1">
        <w:rPr>
          <w:noProof/>
        </w:rPr>
        <w:t xml:space="preserve"> and </w:t>
      </w:r>
      <w:r w:rsidR="006C10A4" w:rsidRPr="00D347B1">
        <w:t>the Policy Control Request Trigger "</w:t>
      </w:r>
      <w:r w:rsidR="006C10A4" w:rsidRPr="00D347B1">
        <w:rPr>
          <w:noProof/>
        </w:rPr>
        <w:t>SLICE_REPLACE_MGMT</w:t>
      </w:r>
      <w:r w:rsidR="006C10A4" w:rsidRPr="00D347B1">
        <w:t>"</w:t>
      </w:r>
      <w:r w:rsidR="006C10A4">
        <w:t xml:space="preserve"> </w:t>
      </w:r>
      <w:r w:rsidR="006C10A4" w:rsidRPr="00D347B1">
        <w:t>was provided</w:t>
      </w:r>
      <w:r w:rsidR="006C10A4" w:rsidRPr="00D347B1">
        <w:rPr>
          <w:noProof/>
        </w:rPr>
        <w:t>, the</w:t>
      </w:r>
      <w:r w:rsidR="006C10A4">
        <w:rPr>
          <w:noProof/>
        </w:rPr>
        <w:t>se</w:t>
      </w:r>
      <w:r w:rsidR="006C10A4" w:rsidRPr="00D347B1">
        <w:rPr>
          <w:noProof/>
        </w:rPr>
        <w:t xml:space="preserve"> unavailable S-NSSAI(s) encoded within the "unavailSnssais"</w:t>
      </w:r>
      <w:r w:rsidRPr="00D347B1">
        <w:rPr>
          <w:noProof/>
        </w:rPr>
        <w:t xml:space="preserve"> attribute</w:t>
      </w:r>
      <w:r w:rsidR="00937CCD" w:rsidRPr="00937CCD">
        <w:rPr>
          <w:noProof/>
        </w:rPr>
        <w:t>; and</w:t>
      </w:r>
    </w:p>
    <w:p w:rsidR="00937CCD" w:rsidRPr="00937CCD" w:rsidRDefault="00937CCD" w:rsidP="00937CCD">
      <w:pPr>
        <w:pStyle w:val="B2"/>
      </w:pPr>
      <w:r w:rsidRPr="00937CCD">
        <w:t>21</w:t>
      </w:r>
      <w:r w:rsidRPr="00937CCD">
        <w:rPr>
          <w:noProof/>
        </w:rPr>
        <w:t>.</w:t>
      </w:r>
      <w:r w:rsidRPr="00937CCD">
        <w:rPr>
          <w:noProof/>
        </w:rPr>
        <w:tab/>
      </w:r>
      <w:r w:rsidRPr="00937CCD">
        <w:t>if "</w:t>
      </w:r>
      <w:r w:rsidRPr="00937CCD">
        <w:rPr>
          <w:lang w:eastAsia="zh-CN"/>
        </w:rPr>
        <w:t>PartNetSliceSupport</w:t>
      </w:r>
      <w:r w:rsidRPr="00937CCD">
        <w:t>" feature and/or "</w:t>
      </w:r>
      <w:r w:rsidRPr="00937CCD">
        <w:rPr>
          <w:noProof/>
        </w:rPr>
        <w:t>NetSliceRepl</w:t>
      </w:r>
      <w:r w:rsidRPr="00937CCD">
        <w:t>" feature is/are supported, the UE is registered via 3GPP access and:</w:t>
      </w:r>
    </w:p>
    <w:p w:rsidR="00937CCD" w:rsidRPr="00937CCD" w:rsidRDefault="00937CCD" w:rsidP="00937CCD">
      <w:pPr>
        <w:pStyle w:val="B3"/>
        <w:rPr>
          <w:noProof/>
        </w:rPr>
      </w:pPr>
      <w:r w:rsidRPr="00937CCD">
        <w:rPr>
          <w:noProof/>
        </w:rPr>
        <w:t>-</w:t>
      </w:r>
      <w:r w:rsidRPr="00937CCD">
        <w:rPr>
          <w:noProof/>
        </w:rPr>
        <w:tab/>
        <w:t>if the Partially Allowed NSSAI changed and the Policy Control Request Trigger "</w:t>
      </w:r>
      <w:r w:rsidRPr="00937CCD">
        <w:rPr>
          <w:rFonts w:hint="eastAsia"/>
          <w:lang w:eastAsia="zh-CN"/>
        </w:rPr>
        <w:t>C</w:t>
      </w:r>
      <w:r w:rsidRPr="00937CCD">
        <w:rPr>
          <w:lang w:eastAsia="zh-CN"/>
        </w:rPr>
        <w:t>hange of the Partially Allowed NSSAI</w:t>
      </w:r>
      <w:r w:rsidRPr="00937CCD">
        <w:rPr>
          <w:noProof/>
        </w:rPr>
        <w:t>" was subscribed by the PCF, then the updated Partially Allowed NSSAI encoded via the "partAllowedNssai" attribute; and</w:t>
      </w:r>
    </w:p>
    <w:p w:rsidR="00937CCD" w:rsidRPr="00937CCD" w:rsidRDefault="00937CCD" w:rsidP="00937CCD">
      <w:pPr>
        <w:pStyle w:val="B3"/>
        <w:rPr>
          <w:noProof/>
        </w:rPr>
      </w:pPr>
      <w:r w:rsidRPr="00937CCD">
        <w:t>-</w:t>
      </w:r>
      <w:r w:rsidRPr="00937CCD">
        <w:tab/>
        <w:t xml:space="preserve">if the Partially Allowed NSSAI changed and/or the mapping of one or more of the S-NSSAI(s) of the Partially Allowed NSSAI to the corresponding HPLMN S-NSSAI changed, and the Policy Control Request Trigger </w:t>
      </w:r>
      <w:r w:rsidRPr="00937CCD">
        <w:rPr>
          <w:noProof/>
        </w:rPr>
        <w:t>"</w:t>
      </w:r>
      <w:r w:rsidRPr="00937CCD">
        <w:rPr>
          <w:rFonts w:hint="eastAsia"/>
          <w:lang w:eastAsia="zh-CN"/>
        </w:rPr>
        <w:t>C</w:t>
      </w:r>
      <w:r w:rsidRPr="00937CCD">
        <w:rPr>
          <w:lang w:eastAsia="zh-CN"/>
        </w:rPr>
        <w:t>hange of the Partially Allowed NSSAI</w:t>
      </w:r>
      <w:r w:rsidRPr="00937CCD">
        <w:rPr>
          <w:noProof/>
        </w:rPr>
        <w:t>" was subscribed by the PCF</w:t>
      </w:r>
      <w:r w:rsidRPr="00937CCD">
        <w:t>, then the mapping of each S-NSSAI of the Partially Allowed NSSAI to the corresponding HPLMN S-NSSAI encoded within the "mappingSnssais" attribute;</w:t>
      </w:r>
    </w:p>
    <w:p w:rsidR="00937CCD" w:rsidRPr="00937CCD" w:rsidRDefault="00937CCD" w:rsidP="00937CCD">
      <w:pPr>
        <w:pStyle w:val="B2"/>
        <w:rPr>
          <w:noProof/>
        </w:rPr>
      </w:pPr>
      <w:r w:rsidRPr="00937CCD">
        <w:rPr>
          <w:noProof/>
        </w:rPr>
        <w:t>22.</w:t>
      </w:r>
      <w:r w:rsidRPr="00937CCD">
        <w:rPr>
          <w:noProof/>
        </w:rPr>
        <w:tab/>
        <w:t>if the "</w:t>
      </w:r>
      <w:r w:rsidRPr="00937CCD">
        <w:rPr>
          <w:lang w:eastAsia="zh-CN"/>
        </w:rPr>
        <w:t>PartNetSliceSupport</w:t>
      </w:r>
      <w:r w:rsidRPr="00937CCD">
        <w:rPr>
          <w:noProof/>
        </w:rPr>
        <w:t>" feature is supported, the UE is registered via 3GPP access and:</w:t>
      </w:r>
    </w:p>
    <w:p w:rsidR="00937CCD" w:rsidRPr="00937CCD" w:rsidRDefault="00937CCD" w:rsidP="00937CCD">
      <w:pPr>
        <w:pStyle w:val="B3"/>
        <w:rPr>
          <w:noProof/>
        </w:rPr>
      </w:pPr>
      <w:r w:rsidRPr="00937CCD">
        <w:rPr>
          <w:noProof/>
        </w:rPr>
        <w:t>-</w:t>
      </w:r>
      <w:r w:rsidRPr="00937CCD">
        <w:rPr>
          <w:noProof/>
        </w:rPr>
        <w:tab/>
        <w:t>if the list of the S-NSSAI(s) partially rejected in the RA changed and the Policy Control Request Trigger "</w:t>
      </w:r>
      <w:r w:rsidRPr="00937CCD">
        <w:rPr>
          <w:rFonts w:hint="eastAsia"/>
          <w:lang w:eastAsia="zh-CN"/>
        </w:rPr>
        <w:t>C</w:t>
      </w:r>
      <w:r w:rsidRPr="00937CCD">
        <w:rPr>
          <w:lang w:eastAsia="zh-CN"/>
        </w:rPr>
        <w:t xml:space="preserve">hange of the </w:t>
      </w:r>
      <w:r w:rsidRPr="00937CCD">
        <w:t>S-NSSAI(s) rejected partially in the RA</w:t>
      </w:r>
      <w:r w:rsidRPr="00937CCD">
        <w:rPr>
          <w:noProof/>
        </w:rPr>
        <w:t>" was subscribed by the PCF, then the updated list of the S-NSSAI(s) partially rejected in the RA encoded via the "snssaisPartRejected" attribute;</w:t>
      </w:r>
    </w:p>
    <w:p w:rsidR="00937CCD" w:rsidRPr="00937CCD" w:rsidRDefault="00937CCD" w:rsidP="00937CCD">
      <w:pPr>
        <w:pStyle w:val="B3"/>
        <w:rPr>
          <w:noProof/>
        </w:rPr>
      </w:pPr>
      <w:r w:rsidRPr="00937CCD">
        <w:rPr>
          <w:noProof/>
        </w:rPr>
        <w:t>-</w:t>
      </w:r>
      <w:r w:rsidRPr="00937CCD">
        <w:rPr>
          <w:noProof/>
        </w:rPr>
        <w:tab/>
        <w:t>if the list of the Rejected S-NSSAI(s) in the RA changed and the Policy Control Request Trigger "</w:t>
      </w:r>
      <w:r w:rsidRPr="00937CCD">
        <w:rPr>
          <w:rFonts w:hint="eastAsia"/>
          <w:lang w:eastAsia="zh-CN"/>
        </w:rPr>
        <w:t>C</w:t>
      </w:r>
      <w:r w:rsidRPr="00937CCD">
        <w:rPr>
          <w:lang w:eastAsia="zh-CN"/>
        </w:rPr>
        <w:t>hange of the R</w:t>
      </w:r>
      <w:r w:rsidRPr="00937CCD">
        <w:t>ejected S-NSSAI(s)</w:t>
      </w:r>
      <w:r w:rsidRPr="00937CCD">
        <w:rPr>
          <w:noProof/>
        </w:rPr>
        <w:t>" was subscribed by the PCF, then the updated list of the Rejected S-NSSAI(s) in the RA encoded via the "rejectedSnssais" attribute; and</w:t>
      </w:r>
    </w:p>
    <w:p w:rsidR="00937CCD" w:rsidRPr="00937CCD" w:rsidRDefault="00937CCD" w:rsidP="00937CCD">
      <w:pPr>
        <w:pStyle w:val="B3"/>
        <w:rPr>
          <w:noProof/>
        </w:rPr>
      </w:pPr>
      <w:r w:rsidRPr="00937CCD">
        <w:rPr>
          <w:noProof/>
        </w:rPr>
        <w:t>-</w:t>
      </w:r>
      <w:r w:rsidRPr="00937CCD">
        <w:rPr>
          <w:noProof/>
        </w:rPr>
        <w:tab/>
        <w:t>if the Pending NSSAI changed and the Policy Control Request Trigger "</w:t>
      </w:r>
      <w:r w:rsidRPr="00937CCD">
        <w:rPr>
          <w:rFonts w:hint="eastAsia"/>
          <w:lang w:eastAsia="zh-CN"/>
        </w:rPr>
        <w:t>C</w:t>
      </w:r>
      <w:r w:rsidRPr="00937CCD">
        <w:rPr>
          <w:lang w:eastAsia="zh-CN"/>
        </w:rPr>
        <w:t>hange of the Pending NSSAI</w:t>
      </w:r>
      <w:r w:rsidRPr="00937CCD">
        <w:rPr>
          <w:noProof/>
        </w:rPr>
        <w:t>" was subscribed by the PCF, then the updated Pending NSSAI encoded via the "pendingNssai" attribute.</w:t>
      </w:r>
    </w:p>
    <w:p w:rsidR="004F1B76" w:rsidRDefault="004F1B76" w:rsidP="00937CCD">
      <w:pPr>
        <w:rPr>
          <w:noProof/>
        </w:rPr>
      </w:pPr>
      <w:r>
        <w:rPr>
          <w:noProof/>
        </w:rPr>
        <w:t>Upon the reception of the HTTP POST request, the PCF shall:</w:t>
      </w:r>
    </w:p>
    <w:p w:rsidR="004F1B76" w:rsidRDefault="004F1B76">
      <w:pPr>
        <w:pStyle w:val="B10"/>
        <w:rPr>
          <w:noProof/>
          <w:lang w:eastAsia="zh-CN"/>
        </w:rPr>
      </w:pPr>
      <w:r>
        <w:rPr>
          <w:rFonts w:hint="eastAsia"/>
          <w:noProof/>
          <w:lang w:eastAsia="zh-CN"/>
        </w:rPr>
        <w:t>-</w:t>
      </w:r>
      <w:r>
        <w:rPr>
          <w:rFonts w:hint="eastAsia"/>
          <w:noProof/>
          <w:lang w:eastAsia="zh-CN"/>
        </w:rPr>
        <w:tab/>
        <w:t>update the</w:t>
      </w:r>
      <w:r>
        <w:rPr>
          <w:noProof/>
          <w:lang w:eastAsia="zh-CN"/>
        </w:rPr>
        <w:t xml:space="preserve"> corresponding individual AM Policy</w:t>
      </w:r>
      <w:r>
        <w:rPr>
          <w:rFonts w:hint="eastAsia"/>
          <w:noProof/>
          <w:lang w:eastAsia="zh-CN"/>
        </w:rPr>
        <w:t xml:space="preserve"> resource based on the info</w:t>
      </w:r>
      <w:r>
        <w:rPr>
          <w:noProof/>
          <w:lang w:eastAsia="zh-CN"/>
        </w:rPr>
        <w:t>r</w:t>
      </w:r>
      <w:r>
        <w:rPr>
          <w:rFonts w:hint="eastAsia"/>
          <w:noProof/>
          <w:lang w:eastAsia="zh-CN"/>
        </w:rPr>
        <w:t>mation provid</w:t>
      </w:r>
      <w:r>
        <w:rPr>
          <w:noProof/>
          <w:lang w:eastAsia="zh-CN"/>
        </w:rPr>
        <w:t>ed</w:t>
      </w:r>
      <w:r>
        <w:rPr>
          <w:rFonts w:hint="eastAsia"/>
          <w:noProof/>
          <w:lang w:eastAsia="zh-CN"/>
        </w:rPr>
        <w:t xml:space="preserve"> by the </w:t>
      </w:r>
      <w:r>
        <w:rPr>
          <w:noProof/>
          <w:lang w:eastAsia="zh-CN"/>
        </w:rPr>
        <w:t>NF service consumer;</w:t>
      </w:r>
    </w:p>
    <w:p w:rsidR="004F1B76" w:rsidRDefault="004F1B76">
      <w:pPr>
        <w:pStyle w:val="B10"/>
        <w:rPr>
          <w:noProof/>
        </w:rPr>
      </w:pPr>
      <w:r>
        <w:rPr>
          <w:noProof/>
        </w:rPr>
        <w:t>-</w:t>
      </w:r>
      <w:r>
        <w:rPr>
          <w:noProof/>
        </w:rPr>
        <w:tab/>
        <w:t>determine the applicable policy based on local policy;</w:t>
      </w:r>
    </w:p>
    <w:p w:rsidR="004F1B76" w:rsidRDefault="004F1B76">
      <w:pPr>
        <w:pStyle w:val="B10"/>
        <w:rPr>
          <w:noProof/>
        </w:rPr>
      </w:pPr>
      <w:r>
        <w:rPr>
          <w:noProof/>
        </w:rPr>
        <w:t>-</w:t>
      </w:r>
      <w:r>
        <w:rPr>
          <w:noProof/>
        </w:rPr>
        <w:tab/>
        <w:t xml:space="preserve">for the successful case, send a HTTP "200 OK" response with the PolicyUpdate data type as body with possible updates for that applicable policy and Policy Control Request Trigger(s) encoded as described in </w:t>
      </w:r>
      <w:r w:rsidR="00642478">
        <w:rPr>
          <w:noProof/>
        </w:rPr>
        <w:t>clause</w:t>
      </w:r>
      <w:r>
        <w:rPr>
          <w:noProof/>
        </w:rPr>
        <w:t> 4.2.3.3 and according to the following provisions:</w:t>
      </w:r>
    </w:p>
    <w:p w:rsidR="004F1B76" w:rsidRDefault="004F1B76">
      <w:pPr>
        <w:pStyle w:val="B2"/>
        <w:rPr>
          <w:noProof/>
        </w:rPr>
      </w:pPr>
      <w:r>
        <w:rPr>
          <w:noProof/>
        </w:rPr>
        <w:t>a)</w:t>
      </w:r>
      <w:r>
        <w:rPr>
          <w:noProof/>
        </w:rPr>
        <w:tab/>
        <w:t xml:space="preserve">if the PCF received the "servAreaRes" attribute in the request, Service Area Restrictions encoded as "servAreaRes" attribute; </w:t>
      </w:r>
    </w:p>
    <w:p w:rsidR="004F1B76" w:rsidRDefault="004F1B76">
      <w:pPr>
        <w:pStyle w:val="B2"/>
        <w:rPr>
          <w:noProof/>
        </w:rPr>
      </w:pPr>
      <w:r>
        <w:rPr>
          <w:noProof/>
        </w:rPr>
        <w:t>b)</w:t>
      </w:r>
      <w:r>
        <w:rPr>
          <w:noProof/>
        </w:rPr>
        <w:tab/>
        <w:t>if the PCF received the "rfsp" attribute in the request, RAT Frequency Selection Priority (RFSP) Index encoded as "rfsp" attribute</w:t>
      </w:r>
      <w:r w:rsidR="00D83A01">
        <w:rPr>
          <w:noProof/>
        </w:rPr>
        <w:t xml:space="preserve">. If the feature </w:t>
      </w:r>
      <w:r w:rsidR="00D83A01">
        <w:t>"</w:t>
      </w:r>
      <w:r w:rsidR="00D83A01">
        <w:rPr>
          <w:lang w:eastAsia="zh-CN"/>
        </w:rPr>
        <w:t>RFSPValidityTime</w:t>
      </w:r>
      <w:r w:rsidR="00D83A01">
        <w:t>" is supported and the PCF determines to provide an RFSP index value that indicates EPC/E-UTRAN access is prioritized over 5GS access, the PCF may provide, based on operator policies, a validity time for the RFSP index value within the "</w:t>
      </w:r>
      <w:r w:rsidR="00D83A01">
        <w:rPr>
          <w:lang w:eastAsia="zh-CN"/>
        </w:rPr>
        <w:t>rfspValTime</w:t>
      </w:r>
      <w:r w:rsidR="00D83A01">
        <w:t>" attribute</w:t>
      </w:r>
      <w:r>
        <w:rPr>
          <w:noProof/>
        </w:rPr>
        <w:t xml:space="preserve">; </w:t>
      </w:r>
    </w:p>
    <w:p w:rsidR="004F1B76" w:rsidRDefault="004F1B76">
      <w:pPr>
        <w:pStyle w:val="B2"/>
        <w:rPr>
          <w:noProof/>
        </w:rPr>
      </w:pPr>
      <w:r>
        <w:rPr>
          <w:noProof/>
        </w:rPr>
        <w:t>c)</w:t>
      </w:r>
      <w:r>
        <w:rPr>
          <w:noProof/>
        </w:rPr>
        <w:tab/>
        <w:t>if the feature "UE-AMBR_Authorization" is supported and the PCF received the "ueAmbr" attribute in the request, UE-AMBR encoded as "ueAmbr" attribute;</w:t>
      </w:r>
    </w:p>
    <w:p w:rsidR="004F1B76" w:rsidRDefault="004F1B76">
      <w:pPr>
        <w:pStyle w:val="B2"/>
        <w:rPr>
          <w:noProof/>
        </w:rPr>
      </w:pPr>
      <w:r>
        <w:rPr>
          <w:noProof/>
        </w:rPr>
        <w:t>d)</w:t>
      </w:r>
      <w:r>
        <w:rPr>
          <w:noProof/>
        </w:rPr>
        <w:tab/>
        <w:t xml:space="preserve">if the PCF received the "smfSelInfo" attribute in the request, the </w:t>
      </w:r>
      <w:r>
        <w:t>"smfSelInfo" attribute</w:t>
      </w:r>
      <w:r>
        <w:rPr>
          <w:noProof/>
        </w:rPr>
        <w:t xml:space="preserve"> encoding the PCF selected DNN in the "dnn" attribute corresponding to the S-NSSAI received in the "snssai" attribute; </w:t>
      </w:r>
    </w:p>
    <w:p w:rsidR="004F1B76" w:rsidRDefault="004F1B76">
      <w:pPr>
        <w:pStyle w:val="NO"/>
        <w:rPr>
          <w:lang w:val="en-US"/>
        </w:rPr>
      </w:pPr>
      <w:r>
        <w:rPr>
          <w:lang w:val="en-US"/>
        </w:rPr>
        <w:t>NOTE </w:t>
      </w:r>
      <w:r w:rsidR="0043067C">
        <w:rPr>
          <w:lang w:val="en-US"/>
        </w:rPr>
        <w:t>6</w:t>
      </w:r>
      <w:r>
        <w:rPr>
          <w:lang w:val="en-US"/>
        </w:rPr>
        <w:t>:</w:t>
      </w:r>
      <w:r>
        <w:rPr>
          <w:lang w:val="en-US"/>
        </w:rPr>
        <w:tab/>
        <w:t xml:space="preserve">A </w:t>
      </w:r>
      <w:r>
        <w:rPr>
          <w:lang w:val="en-US" w:eastAsia="zh-CN"/>
        </w:rPr>
        <w:t>PolicyUpdate</w:t>
      </w:r>
      <w:r>
        <w:rPr>
          <w:lang w:val="en-US"/>
        </w:rPr>
        <w:t xml:space="preserve"> data structure with only mandatory attribute(s) is included in the "200 OK" response when the PCF decides not to update the policies.</w:t>
      </w:r>
    </w:p>
    <w:p w:rsidR="00C61555" w:rsidRDefault="004F1B76" w:rsidP="00C61555">
      <w:pPr>
        <w:pStyle w:val="B2"/>
        <w:rPr>
          <w:noProof/>
        </w:rPr>
      </w:pPr>
      <w:r>
        <w:rPr>
          <w:noProof/>
        </w:rPr>
        <w:t>e)</w:t>
      </w:r>
      <w:r>
        <w:rPr>
          <w:noProof/>
        </w:rPr>
        <w:tab/>
        <w:t>if the feature "</w:t>
      </w: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r>
        <w:rPr>
          <w:noProof/>
        </w:rPr>
        <w:t>" is supported and the PCF received the "</w:t>
      </w:r>
      <w:r>
        <w:rPr>
          <w:rFonts w:hint="eastAsia"/>
          <w:noProof/>
          <w:lang w:eastAsia="zh-CN"/>
        </w:rPr>
        <w:t>ueSliceMbr</w:t>
      </w:r>
      <w:r>
        <w:rPr>
          <w:noProof/>
          <w:lang w:eastAsia="zh-CN"/>
        </w:rPr>
        <w:t>s</w:t>
      </w:r>
      <w:r>
        <w:rPr>
          <w:noProof/>
        </w:rPr>
        <w:t>" attribute in the request, the corresponding authorized UE-Slice-MBR(s)</w:t>
      </w:r>
      <w:r w:rsidR="008C42FF" w:rsidRPr="008C42FF">
        <w:t xml:space="preserve"> </w:t>
      </w:r>
      <w:r>
        <w:rPr>
          <w:noProof/>
        </w:rPr>
        <w:t>encoded as "</w:t>
      </w:r>
      <w:r>
        <w:rPr>
          <w:rFonts w:hint="eastAsia"/>
          <w:noProof/>
          <w:lang w:eastAsia="zh-CN"/>
        </w:rPr>
        <w:t>ueSliceMbr</w:t>
      </w:r>
      <w:r>
        <w:rPr>
          <w:noProof/>
          <w:lang w:eastAsia="zh-CN"/>
        </w:rPr>
        <w:t>s</w:t>
      </w:r>
      <w:r>
        <w:rPr>
          <w:noProof/>
        </w:rPr>
        <w:t>" attribute;</w:t>
      </w:r>
    </w:p>
    <w:p w:rsidR="001B2554" w:rsidRPr="001B2554" w:rsidRDefault="00C61555" w:rsidP="00BD7E27">
      <w:pPr>
        <w:pStyle w:val="B2"/>
        <w:rPr>
          <w:rFonts w:eastAsia="Times New Roman"/>
          <w:noProof/>
        </w:rPr>
      </w:pPr>
      <w:r>
        <w:rPr>
          <w:noProof/>
        </w:rPr>
        <w:t>f)</w:t>
      </w:r>
      <w:r>
        <w:rPr>
          <w:noProof/>
        </w:rPr>
        <w:tab/>
      </w:r>
      <w:r>
        <w:t xml:space="preserve">if </w:t>
      </w:r>
      <w:r>
        <w:rPr>
          <w:noProof/>
        </w:rPr>
        <w:t xml:space="preserve">the feature </w:t>
      </w:r>
      <w:r>
        <w:t>"</w:t>
      </w:r>
      <w:r>
        <w:rPr>
          <w:lang w:eastAsia="zh-CN"/>
        </w:rPr>
        <w:t>TargetNSSAI</w:t>
      </w:r>
      <w:r>
        <w:t>"</w:t>
      </w:r>
      <w:r>
        <w:rPr>
          <w:noProof/>
        </w:rPr>
        <w:t xml:space="preserve"> is supported and </w:t>
      </w:r>
      <w:r>
        <w:t>the PCF received the "</w:t>
      </w:r>
      <w:r>
        <w:rPr>
          <w:rFonts w:hint="eastAsia"/>
          <w:noProof/>
          <w:lang w:eastAsia="zh-CN"/>
        </w:rPr>
        <w:t>targetSnssais</w:t>
      </w:r>
      <w:r>
        <w:t>"</w:t>
      </w:r>
      <w:r>
        <w:rPr>
          <w:noProof/>
        </w:rPr>
        <w:t xml:space="preserve"> attribute in the request, the RFSP Index associated with the Target NSSAI encoded as "</w:t>
      </w:r>
      <w:r>
        <w:rPr>
          <w:noProof/>
          <w:lang w:eastAsia="zh-CN"/>
        </w:rPr>
        <w:t>targetRfsp</w:t>
      </w:r>
      <w:r>
        <w:rPr>
          <w:noProof/>
        </w:rPr>
        <w:t>" attribute;</w:t>
      </w:r>
    </w:p>
    <w:p w:rsidR="001B2554" w:rsidRPr="001B2554" w:rsidRDefault="001B2554" w:rsidP="00BD7E27">
      <w:pPr>
        <w:pStyle w:val="B2"/>
        <w:rPr>
          <w:rFonts w:eastAsia="Times New Roman"/>
          <w:noProof/>
        </w:rPr>
      </w:pPr>
      <w:r w:rsidRPr="001B2554">
        <w:rPr>
          <w:rFonts w:eastAsia="Times New Roman"/>
          <w:noProof/>
        </w:rPr>
        <w:t>g)</w:t>
      </w:r>
      <w:r w:rsidRPr="001B2554">
        <w:rPr>
          <w:rFonts w:eastAsia="Times New Roman"/>
          <w:noProof/>
        </w:rPr>
        <w:tab/>
      </w:r>
      <w:r w:rsidRPr="001B2554">
        <w:rPr>
          <w:rFonts w:eastAsia="Times New Roman"/>
          <w:lang w:eastAsia="ja-JP"/>
        </w:rPr>
        <w:t xml:space="preserve">if </w:t>
      </w:r>
      <w:bookmarkStart w:id="507" w:name="_Hlk144219446"/>
      <w:r w:rsidRPr="001B2554">
        <w:rPr>
          <w:rFonts w:eastAsia="Times New Roman"/>
          <w:lang w:eastAsia="ja-JP"/>
        </w:rPr>
        <w:t>the "</w:t>
      </w:r>
      <w:r w:rsidRPr="001B2554">
        <w:rPr>
          <w:rFonts w:eastAsia="Times New Roman"/>
          <w:lang w:eastAsia="zh-CN"/>
        </w:rPr>
        <w:t>NetSliceUsageCtrl</w:t>
      </w:r>
      <w:r w:rsidRPr="001B2554">
        <w:rPr>
          <w:rFonts w:eastAsia="Times New Roman"/>
          <w:lang w:eastAsia="ja-JP"/>
        </w:rPr>
        <w:t>" feature is supported, the updated network slice usage control information (e.g., updated slice deregistration inactivity timer) within the "sliceUsgCtrlInfoSets" attribute for each on-demand S-NSSAI of the UE's Allowed NSSAI</w:t>
      </w:r>
      <w:bookmarkEnd w:id="507"/>
      <w:r w:rsidRPr="001B2554">
        <w:rPr>
          <w:rFonts w:eastAsia="Times New Roman"/>
          <w:noProof/>
        </w:rPr>
        <w:t>; and/or</w:t>
      </w:r>
      <w:bookmarkStart w:id="508" w:name="_Hlk144219455"/>
    </w:p>
    <w:p w:rsidR="001B2554" w:rsidRPr="001B2554" w:rsidRDefault="001B2554" w:rsidP="00937CCD">
      <w:pPr>
        <w:pStyle w:val="NO"/>
      </w:pPr>
      <w:r w:rsidRPr="001B2554">
        <w:t>NOTE 7:</w:t>
      </w:r>
      <w:r w:rsidRPr="001B2554">
        <w:tab/>
        <w:t>In this release of the specification, network slice usage control information provisioning/update/removal by the PCF is not supported in roaming scenarios.</w:t>
      </w:r>
    </w:p>
    <w:bookmarkEnd w:id="508"/>
    <w:p w:rsidR="001B2554" w:rsidRPr="001B2554" w:rsidRDefault="001B2554" w:rsidP="00937CCD">
      <w:pPr>
        <w:pStyle w:val="B2"/>
        <w:rPr>
          <w:noProof/>
        </w:rPr>
      </w:pPr>
      <w:r w:rsidRPr="001B2554">
        <w:rPr>
          <w:noProof/>
        </w:rPr>
        <w:t>h)</w:t>
      </w:r>
      <w:r w:rsidRPr="001B2554">
        <w:rPr>
          <w:noProof/>
        </w:rPr>
        <w:tab/>
      </w:r>
      <w:r w:rsidRPr="001B2554">
        <w:t xml:space="preserve">if </w:t>
      </w:r>
      <w:r w:rsidR="006C10A4" w:rsidRPr="00D347B1">
        <w:rPr>
          <w:noProof/>
        </w:rPr>
        <w:t xml:space="preserve">the </w:t>
      </w:r>
      <w:r w:rsidR="006C10A4" w:rsidRPr="00D347B1">
        <w:t>"</w:t>
      </w:r>
      <w:r w:rsidR="006C10A4">
        <w:t>NetSliceRepl</w:t>
      </w:r>
      <w:r w:rsidR="006C10A4" w:rsidRPr="00D347B1">
        <w:t>"</w:t>
      </w:r>
      <w:r w:rsidR="006C10A4" w:rsidRPr="00D347B1">
        <w:rPr>
          <w:noProof/>
        </w:rPr>
        <w:t xml:space="preserve"> </w:t>
      </w:r>
      <w:r w:rsidR="006C10A4">
        <w:rPr>
          <w:noProof/>
        </w:rPr>
        <w:t xml:space="preserve">feature </w:t>
      </w:r>
      <w:r w:rsidR="006C10A4" w:rsidRPr="00D347B1">
        <w:rPr>
          <w:noProof/>
        </w:rPr>
        <w:t xml:space="preserve">is supported and </w:t>
      </w:r>
      <w:r w:rsidR="006C10A4" w:rsidRPr="00D347B1">
        <w:t>the PCF received the "</w:t>
      </w:r>
      <w:r w:rsidR="006C10A4" w:rsidRPr="00D347B1">
        <w:rPr>
          <w:noProof/>
          <w:lang w:eastAsia="zh-CN"/>
        </w:rPr>
        <w:t>unavailSnssais</w:t>
      </w:r>
      <w:r w:rsidR="006C10A4" w:rsidRPr="00D347B1">
        <w:t>"</w:t>
      </w:r>
      <w:r w:rsidR="006C10A4" w:rsidRPr="00D347B1">
        <w:rPr>
          <w:noProof/>
        </w:rPr>
        <w:t xml:space="preserve"> attribute in the request, the </w:t>
      </w:r>
      <w:r w:rsidR="006C10A4">
        <w:rPr>
          <w:noProof/>
        </w:rPr>
        <w:t>A</w:t>
      </w:r>
      <w:r w:rsidR="006C10A4" w:rsidRPr="00D347B1">
        <w:rPr>
          <w:noProof/>
        </w:rPr>
        <w:t xml:space="preserve">lternative S-NSSAI(s) associated with the received S-NSSAI(s) </w:t>
      </w:r>
      <w:r w:rsidR="006C10A4">
        <w:rPr>
          <w:noProof/>
        </w:rPr>
        <w:t>within the</w:t>
      </w:r>
      <w:r w:rsidR="006C10A4" w:rsidRPr="00D347B1">
        <w:rPr>
          <w:noProof/>
        </w:rPr>
        <w:t xml:space="preserve"> "</w:t>
      </w:r>
      <w:r w:rsidR="006C10A4" w:rsidRPr="00D347B1">
        <w:rPr>
          <w:noProof/>
          <w:lang w:eastAsia="zh-CN"/>
        </w:rPr>
        <w:t>snssaiReplInfos</w:t>
      </w:r>
      <w:r w:rsidR="006C10A4" w:rsidRPr="00D347B1">
        <w:rPr>
          <w:noProof/>
        </w:rPr>
        <w:t>" attribute</w:t>
      </w:r>
      <w:r w:rsidR="006C10A4" w:rsidRPr="00402245">
        <w:rPr>
          <w:noProof/>
        </w:rPr>
        <w:t xml:space="preserve"> </w:t>
      </w:r>
      <w:r w:rsidR="006C10A4" w:rsidRPr="00C27E34">
        <w:rPr>
          <w:noProof/>
        </w:rPr>
        <w:t>containing the</w:t>
      </w:r>
      <w:r w:rsidR="006C10A4">
        <w:rPr>
          <w:noProof/>
        </w:rPr>
        <w:t>se</w:t>
      </w:r>
      <w:r w:rsidR="006C10A4" w:rsidRPr="00C27E34">
        <w:rPr>
          <w:noProof/>
        </w:rPr>
        <w:t xml:space="preserve"> </w:t>
      </w:r>
      <w:r w:rsidR="006C10A4">
        <w:rPr>
          <w:noProof/>
        </w:rPr>
        <w:t>unavailable</w:t>
      </w:r>
      <w:r w:rsidR="006C10A4" w:rsidRPr="00C27E34">
        <w:rPr>
          <w:noProof/>
        </w:rPr>
        <w:t xml:space="preserve"> S-NSSAI(s), and for each </w:t>
      </w:r>
      <w:r w:rsidR="006C10A4">
        <w:rPr>
          <w:noProof/>
        </w:rPr>
        <w:t>unavailable</w:t>
      </w:r>
      <w:r w:rsidR="006C10A4" w:rsidRPr="00C27E34">
        <w:rPr>
          <w:noProof/>
        </w:rPr>
        <w:t xml:space="preserve"> S-NSSAI, the </w:t>
      </w:r>
      <w:r w:rsidR="006C10A4">
        <w:rPr>
          <w:noProof/>
        </w:rPr>
        <w:t xml:space="preserve">corresponding </w:t>
      </w:r>
      <w:r w:rsidR="006C10A4" w:rsidRPr="00C27E34">
        <w:rPr>
          <w:noProof/>
        </w:rPr>
        <w:t xml:space="preserve">status information set to </w:t>
      </w:r>
      <w:r w:rsidR="006C10A4">
        <w:rPr>
          <w:noProof/>
        </w:rPr>
        <w:t>"UNAVAILABLE"</w:t>
      </w:r>
      <w:r w:rsidR="006C10A4" w:rsidRPr="00C27E34">
        <w:rPr>
          <w:noProof/>
        </w:rPr>
        <w:t xml:space="preserve"> and </w:t>
      </w:r>
      <w:r w:rsidR="006C10A4">
        <w:rPr>
          <w:noProof/>
        </w:rPr>
        <w:t>the corresponding</w:t>
      </w:r>
      <w:r w:rsidR="006C10A4" w:rsidRPr="00C27E34">
        <w:rPr>
          <w:noProof/>
        </w:rPr>
        <w:t xml:space="preserve"> </w:t>
      </w:r>
      <w:r w:rsidR="006C10A4">
        <w:rPr>
          <w:noProof/>
        </w:rPr>
        <w:t>A</w:t>
      </w:r>
      <w:r w:rsidR="006C10A4" w:rsidRPr="00C27E34">
        <w:rPr>
          <w:noProof/>
        </w:rPr>
        <w:t>lternative S-NSSAI</w:t>
      </w:r>
      <w:r w:rsidRPr="001B2554">
        <w:rPr>
          <w:noProof/>
        </w:rPr>
        <w:t>;</w:t>
      </w:r>
    </w:p>
    <w:p w:rsidR="004F1B76" w:rsidRDefault="004F1B76" w:rsidP="001B2554">
      <w:pPr>
        <w:pStyle w:val="B10"/>
        <w:rPr>
          <w:noProof/>
        </w:rPr>
      </w:pPr>
      <w:r>
        <w:rPr>
          <w:noProof/>
        </w:rPr>
        <w:t>-</w:t>
      </w:r>
      <w:r>
        <w:rPr>
          <w:noProof/>
        </w:rPr>
        <w:tab/>
        <w:t xml:space="preserve">if errors occur when processing the HTTP POST request, apply error handling procedures as specified in </w:t>
      </w:r>
      <w:r w:rsidR="00642478">
        <w:rPr>
          <w:noProof/>
        </w:rPr>
        <w:t>clause</w:t>
      </w:r>
      <w:r>
        <w:rPr>
          <w:noProof/>
        </w:rPr>
        <w:t> 5.7 and according to the following provisions:</w:t>
      </w:r>
    </w:p>
    <w:p w:rsidR="004F1B76" w:rsidRDefault="004F1B76">
      <w:pPr>
        <w:pStyle w:val="B2"/>
        <w:rPr>
          <w:noProof/>
        </w:rPr>
      </w:pPr>
      <w:r>
        <w:t>a)</w:t>
      </w:r>
      <w:r>
        <w:tab/>
        <w:t xml:space="preserve">if the PCF is, due to incomplete, erroneous or missing information in the request, not able to provision an AM policy decision, the PCF may reject the request and include in an HTTP </w:t>
      </w:r>
      <w:r>
        <w:rPr>
          <w:rStyle w:val="B1Char"/>
        </w:rPr>
        <w:t xml:space="preserve">"400 Bad Request" </w:t>
      </w:r>
      <w:r>
        <w:t xml:space="preserve">response message the </w:t>
      </w:r>
      <w:r>
        <w:rPr>
          <w:rStyle w:val="B1Char"/>
        </w:rPr>
        <w:t>"cause" attribute of the ProblemDetails data structure set to "</w:t>
      </w:r>
      <w:r>
        <w:t>ERROR_REQUEST_PARAMETERS"</w:t>
      </w:r>
      <w:r>
        <w:rPr>
          <w:noProof/>
        </w:rPr>
        <w:t xml:space="preserve">. </w:t>
      </w:r>
    </w:p>
    <w:p w:rsidR="004F1B76" w:rsidRDefault="004F1B76">
      <w:pPr>
        <w:pStyle w:val="B2"/>
        <w:rPr>
          <w:noProof/>
        </w:rPr>
      </w:pPr>
      <w:r>
        <w:rPr>
          <w:rFonts w:hint="eastAsia"/>
          <w:noProof/>
          <w:lang w:eastAsia="zh-CN"/>
        </w:rPr>
        <w:t>b</w:t>
      </w:r>
      <w:r>
        <w:rPr>
          <w:noProof/>
          <w:lang w:eastAsia="zh-CN"/>
        </w:rPr>
        <w:t>)</w:t>
      </w:r>
      <w:r>
        <w:rPr>
          <w:noProof/>
        </w:rPr>
        <w:tab/>
        <w:t xml:space="preserve">if the "ES3XX" feature is supported and the PCF (service) instance has changed, the PCF may respond with </w:t>
      </w:r>
      <w:r>
        <w:rPr>
          <w:lang w:val="en-US"/>
        </w:rPr>
        <w:t xml:space="preserve">an HTTP 3xx redirect response pointing to a new PCF (service) instance as defined in </w:t>
      </w:r>
      <w:r w:rsidR="00642478">
        <w:rPr>
          <w:lang w:val="en-US"/>
        </w:rPr>
        <w:t>clause</w:t>
      </w:r>
      <w:r>
        <w:rPr>
          <w:lang w:val="en-US"/>
        </w:rPr>
        <w:t> </w:t>
      </w:r>
      <w:r>
        <w:rPr>
          <w:lang w:val="en-US" w:eastAsia="zh-CN"/>
        </w:rPr>
        <w:t>6.5.3.3 of 3GPP TS 29.500 [5]</w:t>
      </w:r>
      <w:r>
        <w:t>.</w:t>
      </w:r>
    </w:p>
    <w:p w:rsidR="004F1B76" w:rsidRDefault="004F1B76">
      <w:pPr>
        <w:rPr>
          <w:noProof/>
        </w:rPr>
      </w:pPr>
      <w:r>
        <w:rPr>
          <w:noProof/>
        </w:rPr>
        <w:t>If the PCF received a "traceReq" attribute, it shall perform trace procedures as defined in 3GPP TS 32.422 [18].</w:t>
      </w:r>
    </w:p>
    <w:p w:rsidR="004F1B76" w:rsidRDefault="004F1B76">
      <w:pPr>
        <w:rPr>
          <w:lang w:eastAsia="zh-CN"/>
        </w:rPr>
      </w:pPr>
      <w:r>
        <w:rPr>
          <w:lang w:eastAsia="zh-CN"/>
        </w:rPr>
        <w:t>I</w:t>
      </w:r>
      <w:r>
        <w:rPr>
          <w:rFonts w:hint="eastAsia"/>
          <w:lang w:eastAsia="zh-CN"/>
        </w:rPr>
        <w:t>f</w:t>
      </w:r>
      <w:r>
        <w:rPr>
          <w:lang w:eastAsia="zh-CN"/>
        </w:rPr>
        <w:t xml:space="preserve"> the AMF</w:t>
      </w:r>
      <w:r>
        <w:rPr>
          <w:rFonts w:hint="eastAsia"/>
          <w:lang w:eastAsia="zh-CN"/>
        </w:rPr>
        <w:t xml:space="preserve"> </w:t>
      </w:r>
      <w:r>
        <w:rPr>
          <w:lang w:eastAsia="zh-CN"/>
        </w:rPr>
        <w:t xml:space="preserve">received the request of removal of Service Area Restrictions and/or RFSP </w:t>
      </w:r>
      <w:r w:rsidR="006145F0">
        <w:rPr>
          <w:lang w:eastAsia="zh-CN"/>
        </w:rPr>
        <w:t xml:space="preserve">Index </w:t>
      </w:r>
      <w:r>
        <w:rPr>
          <w:lang w:eastAsia="zh-CN"/>
        </w:rPr>
        <w:t xml:space="preserve">and/or UE-AMBR and/or </w:t>
      </w:r>
      <w:r>
        <w:rPr>
          <w:noProof/>
        </w:rPr>
        <w:t>UE-</w:t>
      </w:r>
      <w:r>
        <w:rPr>
          <w:rFonts w:hint="eastAsia"/>
          <w:lang w:eastAsia="zh-CN"/>
        </w:rPr>
        <w:t>Slice</w:t>
      </w:r>
      <w:r>
        <w:rPr>
          <w:lang w:eastAsia="zh-CN"/>
        </w:rPr>
        <w:t>-</w:t>
      </w:r>
      <w:r>
        <w:rPr>
          <w:rFonts w:hint="eastAsia"/>
          <w:lang w:eastAsia="zh-CN"/>
        </w:rPr>
        <w:t>MBR</w:t>
      </w:r>
      <w:r>
        <w:rPr>
          <w:lang w:eastAsia="zh-CN"/>
        </w:rPr>
        <w:t>(s) from the UDM, the AM</w:t>
      </w:r>
      <w:r>
        <w:rPr>
          <w:rFonts w:hint="eastAsia"/>
          <w:lang w:eastAsia="zh-CN"/>
        </w:rPr>
        <w:t>F</w:t>
      </w:r>
      <w:r>
        <w:rPr>
          <w:lang w:eastAsia="zh-CN"/>
        </w:rPr>
        <w:t xml:space="preserve"> shall remove the authorized Service Area Restrictions and/or RFSP </w:t>
      </w:r>
      <w:r w:rsidR="006145F0">
        <w:rPr>
          <w:lang w:eastAsia="zh-CN"/>
        </w:rPr>
        <w:t xml:space="preserve">Index </w:t>
      </w:r>
      <w:r>
        <w:rPr>
          <w:lang w:eastAsia="zh-CN"/>
        </w:rPr>
        <w:t xml:space="preserve">and/or UE-AMBR and/or </w:t>
      </w:r>
      <w:r>
        <w:rPr>
          <w:noProof/>
        </w:rPr>
        <w:t>UE-</w:t>
      </w:r>
      <w:r>
        <w:rPr>
          <w:rFonts w:hint="eastAsia"/>
          <w:lang w:eastAsia="zh-CN"/>
        </w:rPr>
        <w:t>Slice</w:t>
      </w:r>
      <w:r>
        <w:rPr>
          <w:lang w:eastAsia="zh-CN"/>
        </w:rPr>
        <w:t>-</w:t>
      </w:r>
      <w:r>
        <w:rPr>
          <w:rFonts w:hint="eastAsia"/>
          <w:lang w:eastAsia="zh-CN"/>
        </w:rPr>
        <w:t>MBR</w:t>
      </w:r>
      <w:r>
        <w:rPr>
          <w:lang w:eastAsia="zh-CN"/>
        </w:rPr>
        <w:t>(s) provisioned by the PCF and apply the configured Service Area Restrictions and/or RFSP</w:t>
      </w:r>
      <w:r w:rsidR="006145F0" w:rsidRPr="006145F0">
        <w:rPr>
          <w:lang w:eastAsia="zh-CN"/>
        </w:rPr>
        <w:t xml:space="preserve"> </w:t>
      </w:r>
      <w:r w:rsidR="006145F0">
        <w:rPr>
          <w:lang w:eastAsia="zh-CN"/>
        </w:rPr>
        <w:t>Index</w:t>
      </w:r>
      <w:r>
        <w:rPr>
          <w:lang w:eastAsia="zh-CN"/>
        </w:rPr>
        <w:t xml:space="preserve"> and/or UE-AMBR and/or </w:t>
      </w:r>
      <w:r>
        <w:rPr>
          <w:noProof/>
        </w:rPr>
        <w:t>UE-</w:t>
      </w:r>
      <w:r>
        <w:rPr>
          <w:rFonts w:hint="eastAsia"/>
          <w:lang w:eastAsia="zh-CN"/>
        </w:rPr>
        <w:t>Slice</w:t>
      </w:r>
      <w:r>
        <w:rPr>
          <w:lang w:eastAsia="zh-CN"/>
        </w:rPr>
        <w:t>-</w:t>
      </w:r>
      <w:r>
        <w:rPr>
          <w:rFonts w:hint="eastAsia"/>
          <w:lang w:eastAsia="zh-CN"/>
        </w:rPr>
        <w:t>MBR</w:t>
      </w:r>
      <w:r>
        <w:rPr>
          <w:lang w:eastAsia="zh-CN"/>
        </w:rPr>
        <w:t xml:space="preserve">(s) at the AMF without interacting with the PCF. </w:t>
      </w:r>
    </w:p>
    <w:p w:rsidR="00C178A3" w:rsidRDefault="004F1B76" w:rsidP="00C178A3">
      <w:pPr>
        <w:rPr>
          <w:lang w:eastAsia="zh-CN"/>
        </w:rPr>
      </w:pPr>
      <w:r>
        <w:rPr>
          <w:lang w:eastAsia="zh-CN"/>
        </w:rPr>
        <w:t>If feature "DNNReplacementControl" is supported and the AMF received the update of the SMF selection information within the "smfSelInfo" attribute in the response, the AMF shall apply the updated SMF selection information to the new PDU Sessions only, i.e. already established PDU Sessions are not affected.</w:t>
      </w:r>
    </w:p>
    <w:p w:rsidR="00C178A3" w:rsidRDefault="00C178A3" w:rsidP="00C178A3">
      <w:pPr>
        <w:rPr>
          <w:noProof/>
        </w:rPr>
      </w:pPr>
      <w:r>
        <w:t xml:space="preserve">If the feature </w:t>
      </w:r>
      <w:r>
        <w:rPr>
          <w:noProof/>
        </w:rPr>
        <w:t>"</w:t>
      </w:r>
      <w:r>
        <w:rPr>
          <w:lang w:eastAsia="zh-CN"/>
        </w:rPr>
        <w:t>AMInfluence</w:t>
      </w:r>
      <w:r>
        <w:rPr>
          <w:noProof/>
        </w:rPr>
        <w:t>" is supported, the PCF determines that the access and mobility policies may be influenced by the traffic of a PDU session(s), e.g. based on the received policy control request trigger(s), and local operator policies indicate the PCF for the UE shall subscribe with the PCF for the PDU session for established/terminated PDU session(s) event notifications, the PCF shall provision/update the AMF with the PCF for the UE information within the "</w:t>
      </w:r>
      <w:r>
        <w:rPr>
          <w:noProof/>
          <w:lang w:eastAsia="zh-CN"/>
        </w:rPr>
        <w:t>pcfUeInfo</w:t>
      </w:r>
      <w:r>
        <w:rPr>
          <w:noProof/>
        </w:rPr>
        <w:t>" attribute</w:t>
      </w:r>
      <w:r w:rsidDel="001B4070">
        <w:rPr>
          <w:noProof/>
        </w:rPr>
        <w:t xml:space="preserve"> </w:t>
      </w:r>
      <w:r>
        <w:rPr>
          <w:noProof/>
        </w:rPr>
        <w:t>and the complete list of S-NSSAI and DNN combinations</w:t>
      </w:r>
      <w:r w:rsidRPr="00D5503C">
        <w:rPr>
          <w:noProof/>
        </w:rPr>
        <w:t xml:space="preserve"> </w:t>
      </w:r>
      <w:r>
        <w:rPr>
          <w:noProof/>
        </w:rPr>
        <w:t>within the "</w:t>
      </w:r>
      <w:r>
        <w:rPr>
          <w:noProof/>
          <w:lang w:eastAsia="zh-CN"/>
        </w:rPr>
        <w:t>matchPdus</w:t>
      </w:r>
      <w:r>
        <w:rPr>
          <w:noProof/>
        </w:rPr>
        <w:t>" attribute. The AMF shall then update the affected established PDU sesssion(s), by forwarding the received PCF for the UE information for the PDU session(s) matching the new S-NSSAI and DNN combination(s) and removing the previously provided PCF for the UE information for the PDU session(s) matching the removed S-NSSAI and DNN combination(s)</w:t>
      </w:r>
      <w:r w:rsidR="000D2AB9">
        <w:rPr>
          <w:noProof/>
        </w:rPr>
        <w:t xml:space="preserve"> as defined in </w:t>
      </w:r>
      <w:r w:rsidR="000D2AB9">
        <w:t>3GPP TS 29.502 [3</w:t>
      </w:r>
      <w:r w:rsidR="009F49C3">
        <w:t>1</w:t>
      </w:r>
      <w:r w:rsidR="000D2AB9">
        <w:t>]</w:t>
      </w:r>
      <w:r>
        <w:rPr>
          <w:noProof/>
        </w:rPr>
        <w:t>.</w:t>
      </w:r>
    </w:p>
    <w:p w:rsidR="00C178A3" w:rsidRDefault="00C178A3" w:rsidP="00C178A3">
      <w:pPr>
        <w:rPr>
          <w:noProof/>
        </w:rPr>
      </w:pPr>
      <w:r>
        <w:t xml:space="preserve">When the feature </w:t>
      </w:r>
      <w:r>
        <w:rPr>
          <w:noProof/>
        </w:rPr>
        <w:t>"AMInfluence" is supported, and the SBA binding indication information for the PCF instance changes, the PCF may update the previously provided information in the AMF. The AMF shall apply the updated PCF callback information to the new PDU Sessions only, i.e., already established PDU sessions are not affected.</w:t>
      </w:r>
    </w:p>
    <w:p w:rsidR="004F1B76" w:rsidRDefault="004F1B76">
      <w:r>
        <w:rPr>
          <w:lang w:val="en-US"/>
        </w:rPr>
        <w:t xml:space="preserve">If the PCF received a new GUAMI, the PCF may subscribe to GUAMI changes using the </w:t>
      </w:r>
      <w:r>
        <w:t xml:space="preserve">AMFStatusChange service operation of the Namf_Communication service specified in </w:t>
      </w:r>
      <w:r>
        <w:rPr>
          <w:noProof/>
        </w:rPr>
        <w:t xml:space="preserve">3GPP TS 29.518 [14], </w:t>
      </w:r>
      <w:r>
        <w:t xml:space="preserve">and it may use the Nnrf_NFDiscovery Service specified in </w:t>
      </w:r>
      <w:r>
        <w:rPr>
          <w:noProof/>
        </w:rPr>
        <w:t>3GPP TS 29.510 [13]</w:t>
      </w:r>
      <w:r>
        <w:t xml:space="preserve"> (using the obtained GUAMI and possibly service name) to query the other AMFs within the AMF set.</w:t>
      </w:r>
    </w:p>
    <w:p w:rsidR="00874F9E" w:rsidRDefault="004F1B76" w:rsidP="00874F9E">
      <w:pPr>
        <w:rPr>
          <w:lang w:eastAsia="zh-CN"/>
        </w:rPr>
      </w:pPr>
      <w:r>
        <w:t>If the PCF received a</w:t>
      </w:r>
      <w:r>
        <w:rPr>
          <w:noProof/>
        </w:rPr>
        <w:t xml:space="preserve"> "servAreaRes" attribute which resulted to a change of the Service Area Restrictions, it shall send notifications to any NF Service Consumer(s) (e.g. AF) that have subscribed to the </w:t>
      </w:r>
      <w:r w:rsidR="00825844">
        <w:rPr>
          <w:noProof/>
        </w:rPr>
        <w:t>related</w:t>
      </w:r>
      <w:r>
        <w:rPr>
          <w:noProof/>
        </w:rPr>
        <w:t xml:space="preserve"> event by using the Npcf_</w:t>
      </w:r>
      <w:r w:rsidR="00825844">
        <w:rPr>
          <w:noProof/>
        </w:rPr>
        <w:t>AM</w:t>
      </w:r>
      <w:r>
        <w:rPr>
          <w:noProof/>
        </w:rPr>
        <w:t>PolicyAuthorization service (see TS 29.5</w:t>
      </w:r>
      <w:r w:rsidR="00825844">
        <w:rPr>
          <w:noProof/>
        </w:rPr>
        <w:t>3</w:t>
      </w:r>
      <w:r>
        <w:rPr>
          <w:noProof/>
        </w:rPr>
        <w:t>4 [2</w:t>
      </w:r>
      <w:r w:rsidR="00825844">
        <w:rPr>
          <w:noProof/>
        </w:rPr>
        <w:t>6</w:t>
      </w:r>
      <w:r>
        <w:rPr>
          <w:noProof/>
        </w:rPr>
        <w:t>])</w:t>
      </w:r>
      <w:r w:rsidR="00825844">
        <w:rPr>
          <w:noProof/>
        </w:rPr>
        <w:t xml:space="preserve"> and/or the Npcf_EventExposure service (</w:t>
      </w:r>
      <w:r w:rsidR="00445274">
        <w:rPr>
          <w:noProof/>
        </w:rPr>
        <w:t>(</w:t>
      </w:r>
      <w:r w:rsidR="00825844">
        <w:rPr>
          <w:noProof/>
        </w:rPr>
        <w:t>see TS 29.523 [28])</w:t>
      </w:r>
      <w:r>
        <w:rPr>
          <w:lang w:eastAsia="zh-CN"/>
        </w:rPr>
        <w:t>.</w:t>
      </w:r>
    </w:p>
    <w:p w:rsidR="004F1B76" w:rsidRDefault="0043067C">
      <w:r>
        <w:t xml:space="preserve">If the PCF received a </w:t>
      </w:r>
      <w:r w:rsidR="005E4DCC">
        <w:t>new list of NWDAF instance IDs used for the UE and their associated Analytic IDs within the "</w:t>
      </w:r>
      <w:r w:rsidR="005E4DCC">
        <w:rPr>
          <w:lang w:eastAsia="zh-CN"/>
        </w:rPr>
        <w:t>nwdafDatas</w:t>
      </w:r>
      <w:r w:rsidR="005E4DCC">
        <w:t xml:space="preserve">" attribute, the PCF may select those NWDAF </w:t>
      </w:r>
      <w:r w:rsidR="005E4DCC" w:rsidRPr="00231933">
        <w:t xml:space="preserve">instances </w:t>
      </w:r>
      <w:r w:rsidR="005E4DCC">
        <w:t xml:space="preserve">based on this new list </w:t>
      </w:r>
      <w:r w:rsidR="005E4DCC" w:rsidRPr="00231933">
        <w:t xml:space="preserve">as </w:t>
      </w:r>
      <w:r w:rsidR="005E4DCC">
        <w:t xml:space="preserve">described in </w:t>
      </w:r>
      <w:r w:rsidR="005E4DCC">
        <w:rPr>
          <w:lang w:eastAsia="zh-CN"/>
        </w:rPr>
        <w:t>3GPP TS 29.513 [7]</w:t>
      </w:r>
      <w:r>
        <w:t>.</w:t>
      </w:r>
    </w:p>
    <w:p w:rsidR="004F1B76" w:rsidRDefault="004F1B76">
      <w:pPr>
        <w:pStyle w:val="Heading4"/>
        <w:rPr>
          <w:noProof/>
        </w:rPr>
      </w:pPr>
      <w:bookmarkStart w:id="509" w:name="_Toc28011090"/>
      <w:bookmarkStart w:id="510" w:name="_Toc34137953"/>
      <w:bookmarkStart w:id="511" w:name="_Toc36037548"/>
      <w:bookmarkStart w:id="512" w:name="_Toc39051650"/>
      <w:bookmarkStart w:id="513" w:name="_Toc43363242"/>
      <w:bookmarkStart w:id="514" w:name="_Toc45132849"/>
      <w:bookmarkStart w:id="515" w:name="_Toc49871580"/>
      <w:bookmarkStart w:id="516" w:name="_Toc50023470"/>
      <w:bookmarkStart w:id="517" w:name="_Toc51761150"/>
      <w:bookmarkStart w:id="518" w:name="_Toc67492633"/>
      <w:bookmarkStart w:id="519" w:name="_Toc74838367"/>
      <w:bookmarkStart w:id="520" w:name="_Toc104311190"/>
      <w:bookmarkStart w:id="521" w:name="_Toc104385870"/>
      <w:bookmarkStart w:id="522" w:name="_Toc104407064"/>
      <w:bookmarkStart w:id="523" w:name="_Toc104408357"/>
      <w:bookmarkStart w:id="524" w:name="_Toc104545951"/>
      <w:bookmarkStart w:id="525" w:name="_Toc153785914"/>
      <w:r>
        <w:rPr>
          <w:noProof/>
        </w:rPr>
        <w:t>4.2.3.2</w:t>
      </w:r>
      <w:r>
        <w:rPr>
          <w:noProof/>
        </w:rPr>
        <w:tab/>
        <w:t>Policy Control Request Triggers</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p w:rsidR="004F1B76" w:rsidRDefault="004F1B76">
      <w:pPr>
        <w:rPr>
          <w:noProof/>
        </w:rPr>
      </w:pPr>
      <w:r>
        <w:rPr>
          <w:noProof/>
        </w:rPr>
        <w:t xml:space="preserve">The following </w:t>
      </w:r>
      <w:bookmarkStart w:id="526" w:name="_Hlk511045291"/>
      <w:r>
        <w:rPr>
          <w:noProof/>
        </w:rPr>
        <w:t>Policy Control Request Triggers</w:t>
      </w:r>
      <w:bookmarkEnd w:id="526"/>
      <w:r>
        <w:rPr>
          <w:noProof/>
        </w:rPr>
        <w:t xml:space="preserve"> are defined (see </w:t>
      </w:r>
      <w:r w:rsidR="00642478">
        <w:rPr>
          <w:noProof/>
        </w:rPr>
        <w:t>clause</w:t>
      </w:r>
      <w:r>
        <w:rPr>
          <w:noProof/>
        </w:rPr>
        <w:t> 6.1.2.5 of 3GPP TS 23.503 [4]):</w:t>
      </w:r>
    </w:p>
    <w:p w:rsidR="004F1B76" w:rsidRDefault="004F1B76">
      <w:pPr>
        <w:pStyle w:val="B10"/>
        <w:rPr>
          <w:noProof/>
        </w:rPr>
      </w:pPr>
      <w:r>
        <w:rPr>
          <w:noProof/>
        </w:rPr>
        <w:t>-</w:t>
      </w:r>
      <w:r>
        <w:rPr>
          <w:noProof/>
        </w:rPr>
        <w:tab/>
        <w:t>"LOC_CH", i.e. location change (tracking area): the tracking area of the UE has changed;</w:t>
      </w:r>
    </w:p>
    <w:p w:rsidR="004F1B76" w:rsidRDefault="004F1B76">
      <w:pPr>
        <w:pStyle w:val="B10"/>
        <w:rPr>
          <w:noProof/>
        </w:rPr>
      </w:pPr>
      <w:r>
        <w:rPr>
          <w:noProof/>
        </w:rPr>
        <w:t>-</w:t>
      </w:r>
      <w:r>
        <w:rPr>
          <w:noProof/>
        </w:rPr>
        <w:tab/>
        <w:t>"PRA_CH", i.e. change of UE presence in PRA: the UE is entering/leaving a Presence Reporting Area, this includes reporting the initial status at the time the request for reports is initiated;</w:t>
      </w:r>
    </w:p>
    <w:p w:rsidR="004F1B76" w:rsidRDefault="004F1B76">
      <w:pPr>
        <w:pStyle w:val="B10"/>
        <w:rPr>
          <w:noProof/>
        </w:rPr>
      </w:pPr>
      <w:r>
        <w:rPr>
          <w:noProof/>
        </w:rPr>
        <w:t>-</w:t>
      </w:r>
      <w:r>
        <w:rPr>
          <w:noProof/>
        </w:rPr>
        <w:tab/>
        <w:t>"SERV_AREA _CH", i.e. Service Area Restriction change: the UDM notifies the AMF that the subscribed service area restriction information has changed;</w:t>
      </w:r>
    </w:p>
    <w:p w:rsidR="004F1B76" w:rsidRDefault="004F1B76">
      <w:pPr>
        <w:pStyle w:val="B10"/>
        <w:rPr>
          <w:noProof/>
        </w:rPr>
      </w:pPr>
      <w:r>
        <w:rPr>
          <w:noProof/>
        </w:rPr>
        <w:t>-</w:t>
      </w:r>
      <w:r>
        <w:rPr>
          <w:noProof/>
        </w:rPr>
        <w:tab/>
        <w:t>"RFSP_CH", i.e. RFSP index change: the UDM notifies the AMF that the subscribed RFSP index has changed;</w:t>
      </w:r>
    </w:p>
    <w:p w:rsidR="004F1B76" w:rsidRDefault="004F1B76">
      <w:pPr>
        <w:pStyle w:val="B10"/>
        <w:rPr>
          <w:noProof/>
        </w:rPr>
      </w:pPr>
      <w:r>
        <w:rPr>
          <w:noProof/>
        </w:rPr>
        <w:t>-</w:t>
      </w:r>
      <w:r>
        <w:rPr>
          <w:noProof/>
        </w:rPr>
        <w:tab/>
        <w:t xml:space="preserve">"ALLOWED_NSSAI_CH", i.e. change of allowed NSSAI of the served UE; </w:t>
      </w:r>
    </w:p>
    <w:p w:rsidR="004F1B76" w:rsidRDefault="004F1B76">
      <w:pPr>
        <w:pStyle w:val="NO"/>
        <w:rPr>
          <w:noProof/>
        </w:rPr>
      </w:pPr>
      <w:r>
        <w:rPr>
          <w:noProof/>
        </w:rPr>
        <w:t>NOTE</w:t>
      </w:r>
      <w:r>
        <w:t> </w:t>
      </w:r>
      <w:r>
        <w:rPr>
          <w:noProof/>
        </w:rPr>
        <w:t>1:</w:t>
      </w:r>
      <w:r>
        <w:rPr>
          <w:noProof/>
        </w:rPr>
        <w:tab/>
        <w:t xml:space="preserve">The "ALLOWED_NSSAI_CH" trigger only applies if the </w:t>
      </w:r>
      <w:r w:rsidR="006C10A4">
        <w:rPr>
          <w:noProof/>
        </w:rPr>
        <w:t xml:space="preserve">"SliceSupport" feature, </w:t>
      </w:r>
      <w:r w:rsidR="006C10A4">
        <w:t xml:space="preserve">the "DNNReplacementControl" feature and/or "NetSliceRepl" feature </w:t>
      </w:r>
      <w:r w:rsidR="006C10A4">
        <w:rPr>
          <w:noProof/>
        </w:rPr>
        <w:t>is/are supported</w:t>
      </w:r>
      <w:r>
        <w:rPr>
          <w:noProof/>
        </w:rPr>
        <w:t xml:space="preserve">. </w:t>
      </w:r>
    </w:p>
    <w:p w:rsidR="004F1B76" w:rsidRDefault="004F1B76">
      <w:pPr>
        <w:pStyle w:val="B10"/>
        <w:rPr>
          <w:noProof/>
        </w:rPr>
      </w:pPr>
      <w:r>
        <w:rPr>
          <w:noProof/>
        </w:rPr>
        <w:t>-</w:t>
      </w:r>
      <w:r>
        <w:rPr>
          <w:noProof/>
        </w:rPr>
        <w:tab/>
        <w:t>"UE_AMBR_CH", i.e. UE-AMBR change: the UDM notifies the AMF that the subscribed UE-AMBR has changed;</w:t>
      </w:r>
    </w:p>
    <w:p w:rsidR="004F1B76" w:rsidRDefault="004F1B76">
      <w:pPr>
        <w:pStyle w:val="NO"/>
        <w:rPr>
          <w:noProof/>
        </w:rPr>
      </w:pPr>
      <w:r>
        <w:rPr>
          <w:noProof/>
        </w:rPr>
        <w:t>NOTE 2:</w:t>
      </w:r>
      <w:r>
        <w:rPr>
          <w:noProof/>
        </w:rPr>
        <w:tab/>
        <w:t xml:space="preserve">The "UE_AMBR_CH" trigger only applies if the "UE-AMBR_Authorization" feature is supported. </w:t>
      </w:r>
    </w:p>
    <w:p w:rsidR="004F1B76" w:rsidRDefault="004F1B76">
      <w:pPr>
        <w:pStyle w:val="B10"/>
        <w:rPr>
          <w:noProof/>
        </w:rPr>
      </w:pPr>
      <w:r>
        <w:rPr>
          <w:noProof/>
        </w:rPr>
        <w:t>-</w:t>
      </w:r>
      <w:r>
        <w:rPr>
          <w:noProof/>
        </w:rPr>
        <w:tab/>
        <w:t xml:space="preserve">"SMF_SELECT_CH", i.e. SMF selection information change: </w:t>
      </w:r>
      <w:r>
        <w:rPr>
          <w:lang w:eastAsia="zh-CN"/>
        </w:rPr>
        <w:t>UE request for an unsupported DNN or UE request for a DNN within the list of DNN candidates for replacement per S-NSSAI</w:t>
      </w:r>
      <w:r>
        <w:rPr>
          <w:noProof/>
        </w:rPr>
        <w:t>;</w:t>
      </w:r>
    </w:p>
    <w:p w:rsidR="004F1B76" w:rsidRDefault="004F1B76">
      <w:pPr>
        <w:pStyle w:val="NO"/>
        <w:rPr>
          <w:noProof/>
        </w:rPr>
      </w:pPr>
      <w:r>
        <w:rPr>
          <w:noProof/>
        </w:rPr>
        <w:t>NOTE 3:</w:t>
      </w:r>
      <w:r>
        <w:rPr>
          <w:noProof/>
        </w:rPr>
        <w:tab/>
        <w:t>The "SMF_SELECT_CH" trigger only applies if the "DNNReplacementControl" feature is supported</w:t>
      </w:r>
      <w:r>
        <w:t xml:space="preserve"> and "ALLOWED_NSSAI_CH" trigger is also subscribed</w:t>
      </w:r>
      <w:r>
        <w:rPr>
          <w:noProof/>
        </w:rPr>
        <w:t xml:space="preserve">. </w:t>
      </w:r>
    </w:p>
    <w:p w:rsidR="004F1B76" w:rsidRDefault="004F1B76">
      <w:pPr>
        <w:pStyle w:val="B10"/>
        <w:rPr>
          <w:noProof/>
        </w:rPr>
      </w:pPr>
      <w:r>
        <w:rPr>
          <w:noProof/>
        </w:rPr>
        <w:t>-</w:t>
      </w:r>
      <w:r>
        <w:rPr>
          <w:noProof/>
        </w:rPr>
        <w:tab/>
        <w:t>"ACCESS_TYPE_CH", i.e. the access type change: the AMF notifies that the access type and the RAT type combinations available in the AMF for a UE with simultaneous 3GPP and non-3GPP connectivity has changed;</w:t>
      </w:r>
    </w:p>
    <w:p w:rsidR="004F1B76" w:rsidRDefault="004F1B76">
      <w:pPr>
        <w:pStyle w:val="NO"/>
        <w:rPr>
          <w:noProof/>
        </w:rPr>
      </w:pPr>
      <w:r>
        <w:rPr>
          <w:noProof/>
        </w:rPr>
        <w:t>NOTE</w:t>
      </w:r>
      <w:r>
        <w:rPr>
          <w:lang w:eastAsia="zh-CN"/>
        </w:rPr>
        <w:t> 4</w:t>
      </w:r>
      <w:r>
        <w:rPr>
          <w:noProof/>
        </w:rPr>
        <w:t>:</w:t>
      </w:r>
      <w:r>
        <w:rPr>
          <w:noProof/>
        </w:rPr>
        <w:tab/>
        <w:t>The "ACCESS_TYPE_CH" trigger only applies if the "MultipleAccessTypes" feature is supported</w:t>
      </w:r>
      <w:r>
        <w:t xml:space="preserve"> </w:t>
      </w:r>
      <w:r>
        <w:rPr>
          <w:noProof/>
        </w:rPr>
        <w:t>as specified in Annex B.</w:t>
      </w:r>
    </w:p>
    <w:p w:rsidR="004F1B76" w:rsidRDefault="004F1B76">
      <w:pPr>
        <w:pStyle w:val="B10"/>
        <w:rPr>
          <w:noProof/>
        </w:rPr>
      </w:pPr>
      <w:r>
        <w:rPr>
          <w:noProof/>
        </w:rPr>
        <w:t>-</w:t>
      </w:r>
      <w:r>
        <w:rPr>
          <w:noProof/>
        </w:rPr>
        <w:tab/>
        <w:t xml:space="preserve">"UE_SLICE_MBR_CH", i.e. UE-Slice-MBR change: </w:t>
      </w:r>
      <w:r w:rsidR="00F309F3">
        <w:rPr>
          <w:noProof/>
        </w:rPr>
        <w:t xml:space="preserve">the </w:t>
      </w:r>
      <w:r w:rsidR="00F309F3">
        <w:rPr>
          <w:noProof/>
          <w:lang w:eastAsia="zh-CN"/>
        </w:rPr>
        <w:t>AMF</w:t>
      </w:r>
      <w:r w:rsidR="00F309F3" w:rsidRPr="003E620C">
        <w:rPr>
          <w:noProof/>
        </w:rPr>
        <w:t xml:space="preserve"> </w:t>
      </w:r>
      <w:r w:rsidR="00F309F3">
        <w:rPr>
          <w:noProof/>
        </w:rPr>
        <w:t>notifies</w:t>
      </w:r>
      <w:r w:rsidR="00F309F3" w:rsidRPr="003E620C">
        <w:rPr>
          <w:noProof/>
        </w:rPr>
        <w:t xml:space="preserve"> for </w:t>
      </w:r>
      <w:r w:rsidR="00F309F3">
        <w:rPr>
          <w:noProof/>
        </w:rPr>
        <w:t>any</w:t>
      </w:r>
      <w:r w:rsidR="00F309F3" w:rsidRPr="003E620C">
        <w:rPr>
          <w:noProof/>
        </w:rPr>
        <w:t xml:space="preserve"> changes in the </w:t>
      </w:r>
      <w:r w:rsidR="00F309F3">
        <w:rPr>
          <w:noProof/>
        </w:rPr>
        <w:t>s</w:t>
      </w:r>
      <w:r w:rsidR="00F309F3" w:rsidRPr="003E620C">
        <w:rPr>
          <w:noProof/>
        </w:rPr>
        <w:t xml:space="preserve">ubscribed UE-Slice-MBR for each </w:t>
      </w:r>
      <w:r w:rsidR="00F309F3" w:rsidRPr="007435D1">
        <w:rPr>
          <w:noProof/>
        </w:rPr>
        <w:t>subscribed S-NSSAI of the home PLMN mapping to a S-NSSAI of the serving PLMN</w:t>
      </w:r>
      <w:r w:rsidR="00F309F3">
        <w:rPr>
          <w:noProof/>
        </w:rPr>
        <w:t>;</w:t>
      </w:r>
    </w:p>
    <w:p w:rsidR="00C276D6" w:rsidRDefault="004F1B76" w:rsidP="00C276D6">
      <w:pPr>
        <w:pStyle w:val="NO"/>
        <w:rPr>
          <w:noProof/>
        </w:rPr>
      </w:pPr>
      <w:r>
        <w:rPr>
          <w:noProof/>
        </w:rPr>
        <w:t>NOTE 5:</w:t>
      </w:r>
      <w:r>
        <w:rPr>
          <w:noProof/>
        </w:rPr>
        <w:tab/>
        <w:t>The "UE_SLICE_MBR_CH" trigger only applies if the "</w:t>
      </w: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r>
        <w:rPr>
          <w:noProof/>
        </w:rPr>
        <w:t>" feature is supported.</w:t>
      </w:r>
    </w:p>
    <w:p w:rsidR="009D684E" w:rsidRDefault="009D684E" w:rsidP="009D684E">
      <w:pPr>
        <w:pStyle w:val="B10"/>
        <w:rPr>
          <w:noProof/>
        </w:rPr>
      </w:pPr>
      <w:r>
        <w:rPr>
          <w:noProof/>
        </w:rPr>
        <w:t>-</w:t>
      </w:r>
      <w:r>
        <w:rPr>
          <w:noProof/>
        </w:rPr>
        <w:tab/>
        <w:t>"NWDAF_DATA_CH", i.e. NWDAF Data change:the l</w:t>
      </w:r>
      <w:r>
        <w:t>ist of NWDAF Instance IDs and/or their associated Analytics IDs consumed by the AMF</w:t>
      </w:r>
      <w:r>
        <w:rPr>
          <w:noProof/>
        </w:rPr>
        <w:t xml:space="preserve"> have changed</w:t>
      </w:r>
      <w:r w:rsidR="00983F76">
        <w:rPr>
          <w:noProof/>
        </w:rPr>
        <w:t>;</w:t>
      </w:r>
    </w:p>
    <w:p w:rsidR="009D684E" w:rsidRDefault="009D684E" w:rsidP="002D6417">
      <w:pPr>
        <w:pStyle w:val="NO"/>
        <w:rPr>
          <w:noProof/>
        </w:rPr>
      </w:pPr>
      <w:r>
        <w:rPr>
          <w:noProof/>
        </w:rPr>
        <w:t>NOTE 6:</w:t>
      </w:r>
      <w:r>
        <w:rPr>
          <w:noProof/>
        </w:rPr>
        <w:tab/>
        <w:t>The "NWDAF_DATA_CH" trigger only applies if the "</w:t>
      </w:r>
      <w:r>
        <w:rPr>
          <w:lang w:eastAsia="zh-CN"/>
        </w:rPr>
        <w:t>EneNA</w:t>
      </w:r>
      <w:r>
        <w:rPr>
          <w:noProof/>
        </w:rPr>
        <w:t xml:space="preserve">" feature is supported. </w:t>
      </w:r>
    </w:p>
    <w:p w:rsidR="006145F0" w:rsidRDefault="006145F0" w:rsidP="006145F0">
      <w:pPr>
        <w:pStyle w:val="B10"/>
        <w:rPr>
          <w:noProof/>
        </w:rPr>
      </w:pPr>
      <w:r>
        <w:rPr>
          <w:noProof/>
        </w:rPr>
        <w:t>-</w:t>
      </w:r>
      <w:r>
        <w:rPr>
          <w:noProof/>
        </w:rPr>
        <w:tab/>
        <w:t>"</w:t>
      </w:r>
      <w:r>
        <w:rPr>
          <w:rFonts w:hint="eastAsia"/>
          <w:noProof/>
          <w:lang w:eastAsia="zh-CN"/>
        </w:rPr>
        <w:t>T</w:t>
      </w:r>
      <w:r>
        <w:rPr>
          <w:noProof/>
          <w:lang w:eastAsia="zh-CN"/>
        </w:rPr>
        <w:t>ARGET</w:t>
      </w:r>
      <w:r>
        <w:rPr>
          <w:rFonts w:hint="eastAsia"/>
          <w:noProof/>
          <w:lang w:eastAsia="zh-CN"/>
        </w:rPr>
        <w:t>_NSSAI</w:t>
      </w:r>
      <w:r>
        <w:rPr>
          <w:noProof/>
        </w:rPr>
        <w:t xml:space="preserve">", i.e. </w:t>
      </w:r>
      <w:r>
        <w:t>G</w:t>
      </w:r>
      <w:r w:rsidRPr="002D58ED">
        <w:t>eneration of Target NSSAI</w:t>
      </w:r>
      <w:r>
        <w:rPr>
          <w:noProof/>
        </w:rPr>
        <w:t xml:space="preserve">: the </w:t>
      </w:r>
      <w:r>
        <w:rPr>
          <w:noProof/>
          <w:lang w:eastAsia="zh-CN"/>
        </w:rPr>
        <w:t>NF service consumer</w:t>
      </w:r>
      <w:r>
        <w:rPr>
          <w:noProof/>
        </w:rPr>
        <w:t xml:space="preserve"> notifies that</w:t>
      </w:r>
      <w:r>
        <w:t xml:space="preserve"> t</w:t>
      </w:r>
      <w:r w:rsidRPr="002D58ED">
        <w:t xml:space="preserve">he Target NSSAI </w:t>
      </w:r>
      <w:r>
        <w:t>was</w:t>
      </w:r>
      <w:r w:rsidRPr="002D58ED">
        <w:t xml:space="preserve"> generated</w:t>
      </w:r>
      <w:r w:rsidR="00937CCD">
        <w:rPr>
          <w:noProof/>
        </w:rPr>
        <w:t>;</w:t>
      </w:r>
    </w:p>
    <w:p w:rsidR="00A10B3C" w:rsidRPr="00A10B3C" w:rsidRDefault="006145F0" w:rsidP="00A10B3C">
      <w:pPr>
        <w:pStyle w:val="NO"/>
        <w:rPr>
          <w:noProof/>
        </w:rPr>
      </w:pPr>
      <w:r>
        <w:rPr>
          <w:noProof/>
        </w:rPr>
        <w:t>NOTE 7:</w:t>
      </w:r>
      <w:r>
        <w:rPr>
          <w:noProof/>
        </w:rPr>
        <w:tab/>
        <w:t>The "</w:t>
      </w:r>
      <w:r>
        <w:rPr>
          <w:rFonts w:hint="eastAsia"/>
          <w:noProof/>
          <w:lang w:eastAsia="zh-CN"/>
        </w:rPr>
        <w:t>T</w:t>
      </w:r>
      <w:r>
        <w:rPr>
          <w:noProof/>
          <w:lang w:eastAsia="zh-CN"/>
        </w:rPr>
        <w:t>ARGET</w:t>
      </w:r>
      <w:r>
        <w:rPr>
          <w:rFonts w:hint="eastAsia"/>
          <w:noProof/>
          <w:lang w:eastAsia="zh-CN"/>
        </w:rPr>
        <w:t>_NSSAI</w:t>
      </w:r>
      <w:r>
        <w:rPr>
          <w:noProof/>
        </w:rPr>
        <w:t>" trigger only applies if the "</w:t>
      </w:r>
      <w:r>
        <w:rPr>
          <w:lang w:eastAsia="zh-CN"/>
        </w:rPr>
        <w:t>TargetNSSAI</w:t>
      </w:r>
      <w:r>
        <w:rPr>
          <w:noProof/>
        </w:rPr>
        <w:t>" feature is supported.</w:t>
      </w:r>
    </w:p>
    <w:p w:rsidR="00A10B3C" w:rsidRPr="00A10B3C" w:rsidRDefault="00A10B3C" w:rsidP="006C10A4">
      <w:pPr>
        <w:pStyle w:val="B10"/>
        <w:rPr>
          <w:noProof/>
        </w:rPr>
      </w:pPr>
      <w:r w:rsidRPr="00A10B3C">
        <w:rPr>
          <w:noProof/>
        </w:rPr>
        <w:t>-</w:t>
      </w:r>
      <w:r w:rsidRPr="00A10B3C">
        <w:rPr>
          <w:noProof/>
        </w:rPr>
        <w:tab/>
        <w:t>"</w:t>
      </w:r>
      <w:r w:rsidRPr="00A10B3C">
        <w:rPr>
          <w:noProof/>
          <w:lang w:eastAsia="zh-CN"/>
        </w:rPr>
        <w:t>SLICE_REPLACE_MGMT</w:t>
      </w:r>
      <w:r w:rsidRPr="00A10B3C">
        <w:rPr>
          <w:noProof/>
        </w:rPr>
        <w:t>"</w:t>
      </w:r>
      <w:r w:rsidR="006C10A4" w:rsidRPr="00A10B3C">
        <w:rPr>
          <w:noProof/>
        </w:rPr>
        <w:t xml:space="preserve">, i.e. </w:t>
      </w:r>
      <w:r w:rsidR="006C10A4">
        <w:rPr>
          <w:noProof/>
        </w:rPr>
        <w:t xml:space="preserve">Network </w:t>
      </w:r>
      <w:r w:rsidR="006C10A4" w:rsidRPr="00A10B3C">
        <w:rPr>
          <w:noProof/>
        </w:rPr>
        <w:t xml:space="preserve">slice replacement is needed </w:t>
      </w:r>
      <w:r w:rsidR="006C10A4">
        <w:rPr>
          <w:lang w:eastAsia="zh-CN"/>
        </w:rPr>
        <w:t xml:space="preserve">for one or more S-NSSAI(s) and the NF service consumer (i.e., </w:t>
      </w:r>
      <w:r w:rsidR="006C10A4">
        <w:t>AMF)</w:t>
      </w:r>
      <w:r w:rsidR="006C10A4" w:rsidRPr="00A10B3C">
        <w:rPr>
          <w:noProof/>
        </w:rPr>
        <w:t xml:space="preserve"> </w:t>
      </w:r>
      <w:r w:rsidR="006C10A4" w:rsidRPr="00A10B3C">
        <w:rPr>
          <w:rFonts w:eastAsia="Malgun Gothic"/>
          <w:lang w:eastAsia="ko-KR"/>
        </w:rPr>
        <w:t>cannot determine the Alternative S-NSSAI</w:t>
      </w:r>
      <w:r w:rsidR="006C10A4">
        <w:rPr>
          <w:rFonts w:eastAsia="Malgun Gothic"/>
          <w:lang w:eastAsia="ko-KR"/>
        </w:rPr>
        <w:t>(s)</w:t>
      </w:r>
      <w:r w:rsidR="006C10A4" w:rsidRPr="00A10B3C">
        <w:rPr>
          <w:rFonts w:eastAsia="Malgun Gothic"/>
          <w:lang w:eastAsia="ko-KR"/>
        </w:rPr>
        <w:t xml:space="preserve"> for </w:t>
      </w:r>
      <w:r w:rsidR="006C10A4">
        <w:rPr>
          <w:rFonts w:eastAsia="Malgun Gothic"/>
          <w:lang w:eastAsia="ko-KR"/>
        </w:rPr>
        <w:t>these</w:t>
      </w:r>
      <w:r w:rsidR="006C10A4" w:rsidRPr="00A10B3C">
        <w:rPr>
          <w:rFonts w:eastAsia="Malgun Gothic"/>
          <w:lang w:eastAsia="ko-KR"/>
        </w:rPr>
        <w:t xml:space="preserve"> S-NSSAI</w:t>
      </w:r>
      <w:r w:rsidR="006C10A4">
        <w:rPr>
          <w:rFonts w:eastAsia="Malgun Gothic"/>
          <w:lang w:eastAsia="ko-KR"/>
        </w:rPr>
        <w:t>(s)</w:t>
      </w:r>
      <w:r w:rsidR="00937CCD">
        <w:rPr>
          <w:noProof/>
        </w:rPr>
        <w:t xml:space="preserve">; </w:t>
      </w:r>
      <w:r w:rsidR="00937CCD" w:rsidRPr="00937CCD">
        <w:rPr>
          <w:noProof/>
        </w:rPr>
        <w:t>and</w:t>
      </w:r>
    </w:p>
    <w:p w:rsidR="00A10B3C" w:rsidRPr="00A10B3C" w:rsidRDefault="00A10B3C" w:rsidP="006C10A4">
      <w:pPr>
        <w:pStyle w:val="NO"/>
        <w:rPr>
          <w:noProof/>
        </w:rPr>
      </w:pPr>
      <w:r w:rsidRPr="00A10B3C">
        <w:rPr>
          <w:noProof/>
        </w:rPr>
        <w:t>NOTE 8:</w:t>
      </w:r>
      <w:r w:rsidRPr="00A10B3C">
        <w:rPr>
          <w:noProof/>
        </w:rPr>
        <w:tab/>
        <w:t>The "</w:t>
      </w:r>
      <w:r w:rsidRPr="00A10B3C">
        <w:rPr>
          <w:noProof/>
          <w:lang w:eastAsia="zh-CN"/>
        </w:rPr>
        <w:t>SLICE_REPLACE_MGMT</w:t>
      </w:r>
      <w:r w:rsidRPr="00A10B3C">
        <w:rPr>
          <w:noProof/>
        </w:rPr>
        <w:t>" trigger only applies if the "</w:t>
      </w:r>
      <w:r w:rsidR="006C10A4">
        <w:t>NetSliceRepl</w:t>
      </w:r>
      <w:r w:rsidRPr="00A10B3C">
        <w:rPr>
          <w:noProof/>
        </w:rPr>
        <w:t>" feature is supported.</w:t>
      </w:r>
    </w:p>
    <w:p w:rsidR="00937CCD" w:rsidRPr="00937CCD" w:rsidRDefault="00937CCD" w:rsidP="00937CCD">
      <w:pPr>
        <w:pStyle w:val="B10"/>
        <w:rPr>
          <w:noProof/>
        </w:rPr>
      </w:pPr>
      <w:r w:rsidRPr="00937CCD">
        <w:rPr>
          <w:noProof/>
        </w:rPr>
        <w:t>-</w:t>
      </w:r>
      <w:r w:rsidRPr="00937CCD">
        <w:rPr>
          <w:noProof/>
        </w:rPr>
        <w:tab/>
        <w:t>"PARTIALLY_ALLOWED_NSSAI_CH", i.e. change of the Partially Allowed NSSAI of the served UE;</w:t>
      </w:r>
    </w:p>
    <w:p w:rsidR="00937CCD" w:rsidRPr="00937CCD" w:rsidRDefault="00937CCD" w:rsidP="00937CCD">
      <w:pPr>
        <w:pStyle w:val="NO"/>
        <w:rPr>
          <w:noProof/>
        </w:rPr>
      </w:pPr>
      <w:r w:rsidRPr="00937CCD">
        <w:rPr>
          <w:noProof/>
        </w:rPr>
        <w:t>NOTE</w:t>
      </w:r>
      <w:r w:rsidRPr="00937CCD">
        <w:t> </w:t>
      </w:r>
      <w:r w:rsidRPr="00937CCD">
        <w:rPr>
          <w:noProof/>
        </w:rPr>
        <w:t>9:</w:t>
      </w:r>
      <w:r w:rsidRPr="00937CCD">
        <w:rPr>
          <w:noProof/>
        </w:rPr>
        <w:tab/>
        <w:t>The "PARTIALLY_ALLOWED_NSSAI_CH" trigger only applies if the "</w:t>
      </w:r>
      <w:r w:rsidRPr="00937CCD">
        <w:rPr>
          <w:lang w:eastAsia="zh-CN"/>
        </w:rPr>
        <w:t>PartNetSliceSupport</w:t>
      </w:r>
      <w:r w:rsidRPr="00937CCD">
        <w:rPr>
          <w:noProof/>
        </w:rPr>
        <w:t>" feature and/or "NetSliceRepl" feature is/are supported.</w:t>
      </w:r>
    </w:p>
    <w:p w:rsidR="00937CCD" w:rsidRPr="00937CCD" w:rsidRDefault="00937CCD" w:rsidP="00937CCD">
      <w:pPr>
        <w:pStyle w:val="B10"/>
        <w:rPr>
          <w:noProof/>
        </w:rPr>
      </w:pPr>
      <w:r w:rsidRPr="00937CCD">
        <w:rPr>
          <w:noProof/>
        </w:rPr>
        <w:t>-</w:t>
      </w:r>
      <w:r w:rsidRPr="00937CCD">
        <w:rPr>
          <w:noProof/>
        </w:rPr>
        <w:tab/>
        <w:t>"SNSSAIS_PARTIALLY_REJECTED_CH", i.e. change of the S-NSSAI(s) partially rejected in the RA for the served UE;</w:t>
      </w:r>
    </w:p>
    <w:p w:rsidR="00937CCD" w:rsidRPr="00937CCD" w:rsidRDefault="00937CCD" w:rsidP="00937CCD">
      <w:pPr>
        <w:pStyle w:val="B10"/>
        <w:rPr>
          <w:noProof/>
        </w:rPr>
      </w:pPr>
      <w:r w:rsidRPr="00937CCD">
        <w:rPr>
          <w:noProof/>
        </w:rPr>
        <w:t>-</w:t>
      </w:r>
      <w:r w:rsidRPr="00937CCD">
        <w:rPr>
          <w:noProof/>
        </w:rPr>
        <w:tab/>
        <w:t>"REJECTED_SNSSAIS_CH", i.e. change of the Rejected S-NSSAI(s) in the RA for the served UE;</w:t>
      </w:r>
    </w:p>
    <w:p w:rsidR="00937CCD" w:rsidRPr="00937CCD" w:rsidRDefault="00937CCD" w:rsidP="00937CCD">
      <w:pPr>
        <w:pStyle w:val="B10"/>
        <w:rPr>
          <w:noProof/>
        </w:rPr>
      </w:pPr>
      <w:r w:rsidRPr="00937CCD">
        <w:rPr>
          <w:noProof/>
        </w:rPr>
        <w:t>-</w:t>
      </w:r>
      <w:r w:rsidRPr="00937CCD">
        <w:rPr>
          <w:noProof/>
        </w:rPr>
        <w:tab/>
        <w:t>"PENDING_NSSAI_CH", i.e. change of the Pending NSSAI of the served UE;</w:t>
      </w:r>
    </w:p>
    <w:p w:rsidR="00937CCD" w:rsidRPr="00937CCD" w:rsidRDefault="00937CCD" w:rsidP="00937CCD">
      <w:pPr>
        <w:pStyle w:val="NO"/>
        <w:rPr>
          <w:noProof/>
        </w:rPr>
      </w:pPr>
      <w:r w:rsidRPr="00937CCD">
        <w:rPr>
          <w:noProof/>
        </w:rPr>
        <w:t>NOTE</w:t>
      </w:r>
      <w:r w:rsidRPr="00937CCD">
        <w:t> 10</w:t>
      </w:r>
      <w:r w:rsidRPr="00937CCD">
        <w:rPr>
          <w:noProof/>
        </w:rPr>
        <w:t>:</w:t>
      </w:r>
      <w:r w:rsidRPr="00937CCD">
        <w:rPr>
          <w:noProof/>
        </w:rPr>
        <w:tab/>
        <w:t>The "SNSSAIS_PARTIALLY_REJECTED_CH", "REJECTED_SNSSAIS_CH" and "PENDING_NSSAI_CH" triggers only apply if the "</w:t>
      </w:r>
      <w:r w:rsidRPr="00937CCD">
        <w:rPr>
          <w:lang w:eastAsia="zh-CN"/>
        </w:rPr>
        <w:t>PartNetSliceSupport</w:t>
      </w:r>
      <w:r w:rsidRPr="00937CCD">
        <w:rPr>
          <w:noProof/>
        </w:rPr>
        <w:t>" feature is supported.</w:t>
      </w:r>
    </w:p>
    <w:p w:rsidR="004F1B76" w:rsidRDefault="004F1B76">
      <w:pPr>
        <w:pStyle w:val="Heading4"/>
        <w:rPr>
          <w:noProof/>
        </w:rPr>
      </w:pPr>
      <w:bookmarkStart w:id="527" w:name="_Toc28011091"/>
      <w:bookmarkStart w:id="528" w:name="_Toc34137954"/>
      <w:bookmarkStart w:id="529" w:name="_Toc36037549"/>
      <w:bookmarkStart w:id="530" w:name="_Toc39051651"/>
      <w:bookmarkStart w:id="531" w:name="_Toc43363243"/>
      <w:bookmarkStart w:id="532" w:name="_Toc45132850"/>
      <w:bookmarkStart w:id="533" w:name="_Toc49871581"/>
      <w:bookmarkStart w:id="534" w:name="_Toc50023471"/>
      <w:bookmarkStart w:id="535" w:name="_Toc51761151"/>
      <w:bookmarkStart w:id="536" w:name="_Toc67492634"/>
      <w:bookmarkStart w:id="537" w:name="_Toc74838368"/>
      <w:bookmarkStart w:id="538" w:name="_Toc104311191"/>
      <w:bookmarkStart w:id="539" w:name="_Toc104385871"/>
      <w:bookmarkStart w:id="540" w:name="_Toc104407065"/>
      <w:bookmarkStart w:id="541" w:name="_Toc104408358"/>
      <w:bookmarkStart w:id="542" w:name="_Toc104545952"/>
      <w:bookmarkStart w:id="543" w:name="_Toc153785915"/>
      <w:r>
        <w:rPr>
          <w:noProof/>
        </w:rPr>
        <w:t>4.2.3.3</w:t>
      </w:r>
      <w:r>
        <w:rPr>
          <w:noProof/>
        </w:rPr>
        <w:tab/>
        <w:t>Encoding of updated policy</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rsidR="004F1B76" w:rsidRDefault="004F1B76">
      <w:r>
        <w:t>Updated policies shall be encoded within the PolicyUpdate data type that may include:</w:t>
      </w:r>
    </w:p>
    <w:p w:rsidR="004F1B76" w:rsidRDefault="004F1B76">
      <w:pPr>
        <w:pStyle w:val="B10"/>
      </w:pPr>
      <w:r>
        <w:t>-</w:t>
      </w:r>
      <w:r>
        <w:tab/>
        <w:t xml:space="preserve">AMF Access and Mobility Policy (see </w:t>
      </w:r>
      <w:r w:rsidR="00642478">
        <w:t>clause</w:t>
      </w:r>
      <w:r>
        <w:t xml:space="preserve"> 4.2.2.3) Service Area Restriction encoded as "servAreaRes" attribute; </w:t>
      </w:r>
    </w:p>
    <w:p w:rsidR="004F1B76" w:rsidRDefault="004F1B76">
      <w:pPr>
        <w:pStyle w:val="B10"/>
      </w:pPr>
      <w:r>
        <w:t>-</w:t>
      </w:r>
      <w:r>
        <w:tab/>
        <w:t xml:space="preserve">AMF Access and Mobility Policy (see </w:t>
      </w:r>
      <w:r w:rsidR="00642478">
        <w:t>clause</w:t>
      </w:r>
      <w:r>
        <w:t> 4.2.2.3) RFSP Index encoded as "rfsp" attribute</w:t>
      </w:r>
      <w:r w:rsidR="000129B4" w:rsidRPr="000129B4">
        <w:t xml:space="preserve"> </w:t>
      </w:r>
      <w:r w:rsidR="000129B4">
        <w:t>and</w:t>
      </w:r>
      <w:r w:rsidR="000129B4" w:rsidRPr="00487D5B">
        <w:rPr>
          <w:noProof/>
        </w:rPr>
        <w:t xml:space="preserve"> </w:t>
      </w:r>
      <w:r w:rsidR="000129B4">
        <w:t xml:space="preserve">RFSP Index associated with the Target NSSAI encoded as </w:t>
      </w:r>
      <w:r w:rsidR="000129B4">
        <w:rPr>
          <w:noProof/>
        </w:rPr>
        <w:t>"targetRfsp" attribute</w:t>
      </w:r>
      <w:r>
        <w:t xml:space="preserve">; </w:t>
      </w:r>
    </w:p>
    <w:p w:rsidR="004F1B76" w:rsidRDefault="004F1B76">
      <w:pPr>
        <w:pStyle w:val="B10"/>
      </w:pPr>
      <w:r>
        <w:t>-</w:t>
      </w:r>
      <w:r>
        <w:tab/>
        <w:t xml:space="preserve">if the </w:t>
      </w:r>
      <w:r>
        <w:rPr>
          <w:noProof/>
        </w:rPr>
        <w:t>"UE-AMBR_Authorization" feature is supported</w:t>
      </w:r>
      <w:r>
        <w:t xml:space="preserve">, AMF Access and Mobility Policy (see </w:t>
      </w:r>
      <w:r w:rsidR="00642478">
        <w:t>clause</w:t>
      </w:r>
      <w:r>
        <w:t xml:space="preserve"> 4.2.2.3) UE-AMBR encoded as "ueAmbr" attribute; </w:t>
      </w:r>
    </w:p>
    <w:p w:rsidR="004F1B76" w:rsidRDefault="004F1B76">
      <w:pPr>
        <w:pStyle w:val="B10"/>
      </w:pPr>
      <w:r>
        <w:t>-</w:t>
      </w:r>
      <w:r>
        <w:tab/>
        <w:t xml:space="preserve">if the </w:t>
      </w:r>
      <w:r>
        <w:rPr>
          <w:noProof/>
        </w:rPr>
        <w:t>"</w:t>
      </w: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r>
        <w:rPr>
          <w:noProof/>
        </w:rPr>
        <w:t>" feature is supported</w:t>
      </w:r>
      <w:r>
        <w:t xml:space="preserve">, AMF Access and Mobility Policy (see </w:t>
      </w:r>
      <w:r w:rsidR="00642478">
        <w:t>clause</w:t>
      </w:r>
      <w:r>
        <w:t> 4.2.2.3) UE-Slice-MBR(s) encoded as "</w:t>
      </w:r>
      <w:r>
        <w:rPr>
          <w:rFonts w:hint="eastAsia"/>
          <w:noProof/>
          <w:lang w:eastAsia="zh-CN"/>
        </w:rPr>
        <w:t>ueSliceMbr</w:t>
      </w:r>
      <w:r>
        <w:rPr>
          <w:noProof/>
          <w:lang w:eastAsia="zh-CN"/>
        </w:rPr>
        <w:t>s</w:t>
      </w:r>
      <w:r>
        <w:t>" attribute;</w:t>
      </w:r>
    </w:p>
    <w:p w:rsidR="004F1B76" w:rsidRDefault="004F1B76">
      <w:pPr>
        <w:pStyle w:val="NO"/>
        <w:overflowPunct w:val="0"/>
        <w:autoSpaceDE w:val="0"/>
        <w:autoSpaceDN w:val="0"/>
        <w:adjustRightInd w:val="0"/>
        <w:ind w:left="1420" w:hanging="852"/>
        <w:textAlignment w:val="baseline"/>
        <w:rPr>
          <w:rFonts w:eastAsia="MS Mincho"/>
        </w:rPr>
      </w:pPr>
      <w:r>
        <w:rPr>
          <w:rFonts w:eastAsia="MS Mincho"/>
        </w:rPr>
        <w:t>NOTE:</w:t>
      </w:r>
      <w:r>
        <w:rPr>
          <w:rFonts w:eastAsia="MS Mincho"/>
        </w:rPr>
        <w:tab/>
        <w:t>PCF can stop applying policies to already provided attributes under PolicyUpdate data type. In that case, PCF will modify those attributes by e.g. providing configured values. How the PCF gets those values is out of specification.</w:t>
      </w:r>
    </w:p>
    <w:p w:rsidR="00A10B3C" w:rsidRPr="00A10B3C" w:rsidRDefault="004F1B76" w:rsidP="00A10B3C">
      <w:pPr>
        <w:pStyle w:val="B10"/>
      </w:pPr>
      <w:r>
        <w:t>-</w:t>
      </w:r>
      <w:r>
        <w:tab/>
        <w:t xml:space="preserve">if the </w:t>
      </w:r>
      <w:r>
        <w:rPr>
          <w:noProof/>
        </w:rPr>
        <w:t>"DNNReplacementControl" feature is supported</w:t>
      </w:r>
      <w:r>
        <w:t xml:space="preserve">, AMF Access and Mobility Policy (see </w:t>
      </w:r>
      <w:r w:rsidR="00642478">
        <w:t>clause</w:t>
      </w:r>
      <w:r>
        <w:t> 4.2.2.3) SMF selection information encoded as "smfSelInfo" attribute;</w:t>
      </w:r>
    </w:p>
    <w:p w:rsidR="00A10B3C" w:rsidRPr="00A10B3C" w:rsidRDefault="00A10B3C" w:rsidP="006C10A4">
      <w:pPr>
        <w:pStyle w:val="B10"/>
        <w:rPr>
          <w:noProof/>
        </w:rPr>
      </w:pPr>
      <w:r w:rsidRPr="00A10B3C">
        <w:t>-</w:t>
      </w:r>
      <w:r w:rsidRPr="00A10B3C">
        <w:tab/>
        <w:t xml:space="preserve">if the </w:t>
      </w:r>
      <w:r w:rsidRPr="00A10B3C">
        <w:rPr>
          <w:noProof/>
        </w:rPr>
        <w:t>"</w:t>
      </w:r>
      <w:r w:rsidR="006C10A4">
        <w:t>NetSliceRepl</w:t>
      </w:r>
      <w:r w:rsidRPr="00A10B3C">
        <w:rPr>
          <w:noProof/>
        </w:rPr>
        <w:t xml:space="preserve">" feature is supported, </w:t>
      </w:r>
      <w:r w:rsidRPr="00A10B3C">
        <w:rPr>
          <w:rFonts w:cs="Arial"/>
          <w:noProof/>
          <w:szCs w:val="18"/>
        </w:rPr>
        <w:t xml:space="preserve">network slice replacement </w:t>
      </w:r>
      <w:r w:rsidR="006C10A4" w:rsidRPr="00A10B3C">
        <w:rPr>
          <w:rFonts w:cs="Arial"/>
          <w:noProof/>
          <w:szCs w:val="18"/>
        </w:rPr>
        <w:t xml:space="preserve">information </w:t>
      </w:r>
      <w:r w:rsidR="006C10A4">
        <w:rPr>
          <w:rFonts w:cs="Arial"/>
          <w:noProof/>
          <w:szCs w:val="18"/>
        </w:rPr>
        <w:t>within the</w:t>
      </w:r>
      <w:r w:rsidR="006C10A4" w:rsidRPr="00A10B3C">
        <w:rPr>
          <w:rFonts w:cs="Arial"/>
          <w:noProof/>
          <w:szCs w:val="18"/>
        </w:rPr>
        <w:t xml:space="preserve"> </w:t>
      </w:r>
      <w:r w:rsidR="006C10A4" w:rsidRPr="00A10B3C">
        <w:rPr>
          <w:noProof/>
        </w:rPr>
        <w:t>"snssaiRep</w:t>
      </w:r>
      <w:r w:rsidR="006C10A4">
        <w:rPr>
          <w:noProof/>
        </w:rPr>
        <w:t>l</w:t>
      </w:r>
      <w:r w:rsidR="006C10A4" w:rsidRPr="00A10B3C">
        <w:rPr>
          <w:noProof/>
        </w:rPr>
        <w:t>Infos" attribute</w:t>
      </w:r>
      <w:r w:rsidRPr="00A10B3C">
        <w:rPr>
          <w:noProof/>
        </w:rPr>
        <w:t>;</w:t>
      </w:r>
    </w:p>
    <w:p w:rsidR="004F1B76" w:rsidRDefault="004F1B76">
      <w:pPr>
        <w:pStyle w:val="B10"/>
      </w:pPr>
      <w:r>
        <w:t>-</w:t>
      </w:r>
      <w:r>
        <w:tab/>
        <w:t xml:space="preserve">updated Policy Control Request Trigger(s) (see </w:t>
      </w:r>
      <w:r w:rsidR="00642478">
        <w:t>clause</w:t>
      </w:r>
      <w:r>
        <w:t> 4.2.3.2) encoded as "triggers" attribute i.e.:</w:t>
      </w:r>
    </w:p>
    <w:p w:rsidR="004F1B76" w:rsidRDefault="004F1B76">
      <w:pPr>
        <w:pStyle w:val="B2"/>
      </w:pPr>
      <w:r>
        <w:t>1)</w:t>
      </w:r>
      <w:r w:rsidR="003D6D73">
        <w:tab/>
      </w:r>
      <w:r>
        <w:t>either a new complete list of applicable Policy Control Request Trigger(s) including one or several of the following:</w:t>
      </w:r>
    </w:p>
    <w:p w:rsidR="004F1B76" w:rsidRDefault="004F1B76">
      <w:pPr>
        <w:pStyle w:val="B3"/>
      </w:pPr>
      <w:r>
        <w:t>a)</w:t>
      </w:r>
      <w:r>
        <w:tab/>
        <w:t>Location change (tracking area);</w:t>
      </w:r>
    </w:p>
    <w:p w:rsidR="004F1B76" w:rsidRDefault="004F1B76">
      <w:pPr>
        <w:pStyle w:val="B3"/>
      </w:pPr>
      <w:r>
        <w:t>b)</w:t>
      </w:r>
      <w:r>
        <w:tab/>
        <w:t>Change of UE presence in PRA;</w:t>
      </w:r>
    </w:p>
    <w:p w:rsidR="004F1B76" w:rsidRDefault="004F1B76">
      <w:pPr>
        <w:pStyle w:val="B3"/>
      </w:pPr>
      <w:r>
        <w:t>c)</w:t>
      </w:r>
      <w:r>
        <w:tab/>
      </w:r>
      <w:r>
        <w:rPr>
          <w:noProof/>
        </w:rPr>
        <w:t>if the "SliceSupport" feature</w:t>
      </w:r>
      <w:r w:rsidR="006C10A4">
        <w:rPr>
          <w:noProof/>
        </w:rPr>
        <w:t>,</w:t>
      </w:r>
      <w:r>
        <w:t xml:space="preserve"> the "DNNReplacementControl" feature </w:t>
      </w:r>
      <w:r w:rsidR="006C10A4">
        <w:t xml:space="preserve">and/or the "NetSliceRepl" feature </w:t>
      </w:r>
      <w:r>
        <w:rPr>
          <w:noProof/>
        </w:rPr>
        <w:t>is supported</w:t>
      </w:r>
      <w:r>
        <w:t xml:space="preserve">, change of </w:t>
      </w:r>
      <w:r w:rsidR="006C10A4">
        <w:t xml:space="preserve">Allowed </w:t>
      </w:r>
      <w:r>
        <w:t>NSSAI;</w:t>
      </w:r>
    </w:p>
    <w:p w:rsidR="00A10B3C" w:rsidRPr="00A10B3C" w:rsidRDefault="004F1B76" w:rsidP="00A10B3C">
      <w:pPr>
        <w:pStyle w:val="B3"/>
        <w:rPr>
          <w:noProof/>
        </w:rPr>
      </w:pPr>
      <w:r>
        <w:t>d)</w:t>
      </w:r>
      <w:r>
        <w:tab/>
        <w:t xml:space="preserve">if the </w:t>
      </w:r>
      <w:r>
        <w:rPr>
          <w:noProof/>
        </w:rPr>
        <w:t>"DNNReplacementControl" feature is supported, SMF selection information change;</w:t>
      </w:r>
    </w:p>
    <w:p w:rsidR="00937CCD" w:rsidRPr="00937CCD" w:rsidRDefault="00A10B3C" w:rsidP="00937CCD">
      <w:pPr>
        <w:pStyle w:val="B3"/>
      </w:pPr>
      <w:r w:rsidRPr="00A10B3C">
        <w:rPr>
          <w:noProof/>
        </w:rPr>
        <w:t>e)</w:t>
      </w:r>
      <w:r w:rsidRPr="00A10B3C">
        <w:rPr>
          <w:noProof/>
        </w:rPr>
        <w:tab/>
        <w:t>if the "</w:t>
      </w:r>
      <w:r w:rsidR="006C10A4">
        <w:t>NetSliceRepl</w:t>
      </w:r>
      <w:r w:rsidRPr="00A10B3C">
        <w:rPr>
          <w:noProof/>
        </w:rPr>
        <w:t>" feature is supported, network slice replacement information change;</w:t>
      </w:r>
    </w:p>
    <w:p w:rsidR="00937CCD" w:rsidRPr="00937CCD" w:rsidRDefault="00937CCD" w:rsidP="00937CCD">
      <w:pPr>
        <w:pStyle w:val="B3"/>
        <w:rPr>
          <w:noProof/>
        </w:rPr>
      </w:pPr>
      <w:r w:rsidRPr="00937CCD">
        <w:rPr>
          <w:noProof/>
        </w:rPr>
        <w:t>f)</w:t>
      </w:r>
      <w:r w:rsidRPr="00937CCD">
        <w:rPr>
          <w:noProof/>
        </w:rPr>
        <w:tab/>
        <w:t>if the "</w:t>
      </w:r>
      <w:r w:rsidRPr="00937CCD">
        <w:rPr>
          <w:lang w:eastAsia="zh-CN"/>
        </w:rPr>
        <w:t>PartNetSliceSupport</w:t>
      </w:r>
      <w:r w:rsidRPr="00937CCD">
        <w:rPr>
          <w:noProof/>
        </w:rPr>
        <w:t xml:space="preserve">" feature and/or "NetSliceRepl" feature is/are supported, </w:t>
      </w:r>
      <w:r w:rsidRPr="00937CCD">
        <w:rPr>
          <w:rFonts w:hint="eastAsia"/>
          <w:lang w:eastAsia="zh-CN"/>
        </w:rPr>
        <w:t>C</w:t>
      </w:r>
      <w:r w:rsidRPr="00937CCD">
        <w:rPr>
          <w:lang w:eastAsia="zh-CN"/>
        </w:rPr>
        <w:t>hange of the Partially Allowed NSSAI</w:t>
      </w:r>
      <w:r w:rsidRPr="00937CCD">
        <w:rPr>
          <w:noProof/>
        </w:rPr>
        <w:t>; and/or</w:t>
      </w:r>
    </w:p>
    <w:p w:rsidR="004F1B76" w:rsidRDefault="00937CCD" w:rsidP="00937CCD">
      <w:pPr>
        <w:pStyle w:val="B3"/>
        <w:rPr>
          <w:noProof/>
        </w:rPr>
      </w:pPr>
      <w:r w:rsidRPr="00937CCD">
        <w:rPr>
          <w:noProof/>
        </w:rPr>
        <w:t>g)</w:t>
      </w:r>
      <w:r w:rsidRPr="00937CCD">
        <w:rPr>
          <w:noProof/>
        </w:rPr>
        <w:tab/>
        <w:t>if the "</w:t>
      </w:r>
      <w:r w:rsidRPr="00937CCD">
        <w:rPr>
          <w:lang w:eastAsia="zh-CN"/>
        </w:rPr>
        <w:t>PartNetSliceSupport</w:t>
      </w:r>
      <w:r w:rsidRPr="00937CCD">
        <w:rPr>
          <w:noProof/>
        </w:rPr>
        <w:t xml:space="preserve">" feature is supported, </w:t>
      </w:r>
      <w:r w:rsidRPr="00937CCD">
        <w:rPr>
          <w:rFonts w:hint="eastAsia"/>
          <w:lang w:eastAsia="zh-CN"/>
        </w:rPr>
        <w:t>C</w:t>
      </w:r>
      <w:r w:rsidRPr="00937CCD">
        <w:rPr>
          <w:lang w:eastAsia="zh-CN"/>
        </w:rPr>
        <w:t xml:space="preserve">hange of the </w:t>
      </w:r>
      <w:r w:rsidRPr="00937CCD">
        <w:t xml:space="preserve">S-NSSAI(s) rejected partially in the RA, </w:t>
      </w:r>
      <w:r w:rsidRPr="00937CCD">
        <w:rPr>
          <w:rFonts w:hint="eastAsia"/>
          <w:lang w:eastAsia="zh-CN"/>
        </w:rPr>
        <w:t>C</w:t>
      </w:r>
      <w:r w:rsidRPr="00937CCD">
        <w:rPr>
          <w:lang w:eastAsia="zh-CN"/>
        </w:rPr>
        <w:t>hange of the R</w:t>
      </w:r>
      <w:r w:rsidRPr="00937CCD">
        <w:t xml:space="preserve">ejected S-NSSAI(s) and/or </w:t>
      </w:r>
      <w:r w:rsidRPr="00937CCD">
        <w:rPr>
          <w:rFonts w:hint="eastAsia"/>
          <w:lang w:eastAsia="zh-CN"/>
        </w:rPr>
        <w:t>C</w:t>
      </w:r>
      <w:r w:rsidRPr="00937CCD">
        <w:rPr>
          <w:lang w:eastAsia="zh-CN"/>
        </w:rPr>
        <w:t>hange of the Pending NSSAI</w:t>
      </w:r>
      <w:r w:rsidRPr="00937CCD">
        <w:rPr>
          <w:noProof/>
        </w:rPr>
        <w:t>;</w:t>
      </w:r>
    </w:p>
    <w:p w:rsidR="004F1B76" w:rsidRDefault="004F1B76">
      <w:pPr>
        <w:pStyle w:val="B2"/>
      </w:pPr>
      <w:r>
        <w:t>2)</w:t>
      </w:r>
      <w:r w:rsidR="003D6D73">
        <w:tab/>
      </w:r>
      <w:r>
        <w:t>a "NULL" value to request the removal of all previously installed Policy Control Request Trigger(s); and</w:t>
      </w:r>
    </w:p>
    <w:p w:rsidR="004F1B76" w:rsidRDefault="004F1B76">
      <w:pPr>
        <w:pStyle w:val="B10"/>
      </w:pPr>
      <w:r>
        <w:t>-</w:t>
      </w:r>
      <w:r>
        <w:tab/>
        <w:t>if the Policy Control Request Trigger "Change of UE presence in PRA" is provided or if that trigger was already set but the requested presence reporting areas need to be changed, the presence reporting areas for which reporting is required encoded as "pras" attribute encoded as follows:</w:t>
      </w:r>
    </w:p>
    <w:p w:rsidR="004F1B76" w:rsidRDefault="004F1B76">
      <w:pPr>
        <w:pStyle w:val="B2"/>
        <w:rPr>
          <w:lang w:eastAsia="zh-CN"/>
        </w:rPr>
      </w:pPr>
      <w:r>
        <w:rPr>
          <w:lang w:eastAsia="zh-CN"/>
        </w:rPr>
        <w:t>a)</w:t>
      </w:r>
      <w:r>
        <w:rPr>
          <w:lang w:eastAsia="zh-CN"/>
        </w:rPr>
        <w:tab/>
        <w:t>A new entry shall be added by supplying a new identifier as key and the corresponding PresenceInfo data type instance with complete contents as value as an entry within the map.</w:t>
      </w:r>
    </w:p>
    <w:p w:rsidR="004F1B76" w:rsidRDefault="004F1B76">
      <w:pPr>
        <w:pStyle w:val="B2"/>
        <w:rPr>
          <w:lang w:eastAsia="zh-CN"/>
        </w:rPr>
      </w:pPr>
      <w:r>
        <w:rPr>
          <w:lang w:eastAsia="zh-CN"/>
        </w:rPr>
        <w:t>b)</w:t>
      </w:r>
      <w:r>
        <w:rPr>
          <w:lang w:eastAsia="zh-CN"/>
        </w:rPr>
        <w:tab/>
        <w:t>An existing entry shall be modified by supplying the existing identifier as key and the PresenceInfo data type instance with complete contents as value as an entry within the map.</w:t>
      </w:r>
    </w:p>
    <w:p w:rsidR="004F1B76" w:rsidRDefault="004F1B76">
      <w:pPr>
        <w:pStyle w:val="B2"/>
        <w:rPr>
          <w:lang w:eastAsia="zh-CN"/>
        </w:rPr>
      </w:pPr>
      <w:r>
        <w:rPr>
          <w:lang w:eastAsia="zh-CN"/>
        </w:rPr>
        <w:t>c)</w:t>
      </w:r>
      <w:r>
        <w:rPr>
          <w:lang w:eastAsia="zh-CN"/>
        </w:rPr>
        <w:tab/>
        <w:t>An existing entry shall be deleted by supplying the existing identifier as key and "NULL" as value as an entry within the map.</w:t>
      </w:r>
    </w:p>
    <w:p w:rsidR="004F1B76" w:rsidRDefault="004F1B76">
      <w:pPr>
        <w:pStyle w:val="B2"/>
        <w:rPr>
          <w:lang w:eastAsia="zh-CN"/>
        </w:rPr>
      </w:pPr>
      <w:r>
        <w:rPr>
          <w:lang w:eastAsia="zh-CN"/>
        </w:rPr>
        <w:t>d)</w:t>
      </w:r>
      <w:r>
        <w:rPr>
          <w:lang w:eastAsia="zh-CN"/>
        </w:rPr>
        <w:tab/>
        <w:t>For an unmodified entry, no entry needs to be provided within the map</w:t>
      </w:r>
      <w:r w:rsidR="003D6D73">
        <w:rPr>
          <w:lang w:eastAsia="zh-CN"/>
        </w:rPr>
        <w:t>.</w:t>
      </w:r>
    </w:p>
    <w:p w:rsidR="004F1B76" w:rsidRDefault="004F1B76">
      <w:pPr>
        <w:pStyle w:val="B10"/>
        <w:rPr>
          <w:lang w:eastAsia="zh-CN"/>
        </w:rPr>
      </w:pPr>
      <w:r>
        <w:t>-</w:t>
      </w:r>
      <w:r>
        <w:tab/>
        <w:t xml:space="preserve">if the Policy Control Request Trigger "Change of UE presence in PRA" is removed, the presence reporting areas for which reporting was required shall be removed by providing the "pras" attribute with </w:t>
      </w:r>
      <w:r>
        <w:rPr>
          <w:lang w:eastAsia="zh-CN"/>
        </w:rPr>
        <w:t>"NULL" as value.</w:t>
      </w:r>
      <w:r w:rsidR="003D6D73">
        <w:rPr>
          <w:lang w:eastAsia="zh-CN"/>
        </w:rPr>
        <w:t>;</w:t>
      </w:r>
    </w:p>
    <w:p w:rsidR="004F1B76" w:rsidRDefault="004F1B76">
      <w:pPr>
        <w:pStyle w:val="B10"/>
      </w:pPr>
      <w:r>
        <w:t>-</w:t>
      </w:r>
      <w:r>
        <w:tab/>
      </w:r>
      <w:bookmarkStart w:id="544" w:name="_Hlk19876961"/>
      <w:r>
        <w:t>if the Policy Control Request Trigger "SMF selection information change" is provided or if that trigger was already set and the indication of DNN replacement when the requested DNN is unknown needs to be set or changed, the "unsuppDnn" attribute within "smfSelInfo" attribute shall be provided including the appropriate value.</w:t>
      </w:r>
    </w:p>
    <w:p w:rsidR="004F1B76" w:rsidRDefault="004F1B76">
      <w:pPr>
        <w:pStyle w:val="B10"/>
      </w:pPr>
      <w:r>
        <w:t>-</w:t>
      </w:r>
      <w:r>
        <w:tab/>
        <w:t xml:space="preserve">if the Policy Control Request Trigger "SMF selection information change" is provided or if that trigger was already set and the list of candidate DNNs for replacement needs to be set or changed, the "candidates" attribute within the "smfSelInfo" attribute is encoded as follows: </w:t>
      </w:r>
    </w:p>
    <w:p w:rsidR="004F1B76" w:rsidRDefault="004F1B76">
      <w:pPr>
        <w:pStyle w:val="B2"/>
        <w:rPr>
          <w:lang w:eastAsia="zh-CN"/>
        </w:rPr>
      </w:pPr>
      <w:r>
        <w:rPr>
          <w:lang w:eastAsia="zh-CN"/>
        </w:rPr>
        <w:t>a)</w:t>
      </w:r>
      <w:r>
        <w:rPr>
          <w:lang w:eastAsia="zh-CN"/>
        </w:rPr>
        <w:tab/>
        <w:t>A new entry shall be added by supplying a new S-NSSAI as key and the corresponding CandidateForReplacement data type instance with complete contents as value as an entry within the map.</w:t>
      </w:r>
    </w:p>
    <w:p w:rsidR="004F1B76" w:rsidRDefault="004F1B76">
      <w:pPr>
        <w:pStyle w:val="B2"/>
        <w:rPr>
          <w:lang w:eastAsia="zh-CN"/>
        </w:rPr>
      </w:pPr>
      <w:r>
        <w:rPr>
          <w:lang w:eastAsia="zh-CN"/>
        </w:rPr>
        <w:t>b)</w:t>
      </w:r>
      <w:r>
        <w:rPr>
          <w:lang w:eastAsia="zh-CN"/>
        </w:rPr>
        <w:tab/>
        <w:t>An existing entry shall be modified by supplying the existing S-NSSAI as key and the CandidateForReplacement data type instance with complete contents as value as an entry within the map.</w:t>
      </w:r>
    </w:p>
    <w:p w:rsidR="004F1B76" w:rsidRDefault="004F1B76">
      <w:pPr>
        <w:pStyle w:val="B2"/>
        <w:rPr>
          <w:lang w:eastAsia="zh-CN"/>
        </w:rPr>
      </w:pPr>
      <w:r>
        <w:rPr>
          <w:lang w:eastAsia="zh-CN"/>
        </w:rPr>
        <w:t>c)</w:t>
      </w:r>
      <w:r>
        <w:rPr>
          <w:lang w:eastAsia="zh-CN"/>
        </w:rPr>
        <w:tab/>
        <w:t>An existing entry shall be deleted by supplying the existing S-NSSAI as key and "NULL" as value as an entry within the map.</w:t>
      </w:r>
    </w:p>
    <w:p w:rsidR="004F1B76" w:rsidRDefault="004F1B76">
      <w:pPr>
        <w:pStyle w:val="B2"/>
        <w:rPr>
          <w:lang w:eastAsia="zh-CN"/>
        </w:rPr>
      </w:pPr>
      <w:r>
        <w:rPr>
          <w:lang w:eastAsia="zh-CN"/>
        </w:rPr>
        <w:t>d)</w:t>
      </w:r>
      <w:r>
        <w:rPr>
          <w:lang w:eastAsia="zh-CN"/>
        </w:rPr>
        <w:tab/>
        <w:t>For an unmodified entry, no entry needs to be provided within the map</w:t>
      </w:r>
      <w:r w:rsidR="00C4174B">
        <w:rPr>
          <w:lang w:eastAsia="zh-CN"/>
        </w:rPr>
        <w:t>.</w:t>
      </w:r>
    </w:p>
    <w:p w:rsidR="004F1B76" w:rsidRDefault="004F1B76" w:rsidP="00E337A4">
      <w:pPr>
        <w:pStyle w:val="B2"/>
        <w:tabs>
          <w:tab w:val="left" w:pos="2694"/>
        </w:tabs>
        <w:rPr>
          <w:lang w:eastAsia="zh-CN"/>
        </w:rPr>
      </w:pPr>
      <w:r>
        <w:rPr>
          <w:lang w:eastAsia="zh-CN"/>
        </w:rPr>
        <w:t>e)</w:t>
      </w:r>
      <w:r>
        <w:rPr>
          <w:lang w:eastAsia="zh-CN"/>
        </w:rPr>
        <w:tab/>
        <w:t xml:space="preserve">The complete list of candidate DNNs for which reporting is required shall be removed by providing the </w:t>
      </w:r>
      <w:r>
        <w:t xml:space="preserve">"candidates" attribute with </w:t>
      </w:r>
      <w:r>
        <w:rPr>
          <w:lang w:eastAsia="zh-CN"/>
        </w:rPr>
        <w:t>"NULL" as value.</w:t>
      </w:r>
    </w:p>
    <w:p w:rsidR="00E337A4" w:rsidRPr="00E337A4" w:rsidRDefault="004F1B76" w:rsidP="00E337A4">
      <w:pPr>
        <w:pStyle w:val="B10"/>
        <w:rPr>
          <w:rFonts w:eastAsia="Times New Roman"/>
          <w:lang w:eastAsia="zh-CN"/>
        </w:rPr>
      </w:pPr>
      <w:r>
        <w:t>-</w:t>
      </w:r>
      <w:r>
        <w:tab/>
        <w:t xml:space="preserve">if the Policy Control Request Trigger "SMF selection information change" is removed, the candidate DNNs for which reporting was required shall be removed by providing the "smfSelInfo" attribute with </w:t>
      </w:r>
      <w:r>
        <w:rPr>
          <w:lang w:eastAsia="zh-CN"/>
        </w:rPr>
        <w:t>"NULL" as value</w:t>
      </w:r>
      <w:bookmarkEnd w:id="544"/>
      <w:r w:rsidR="00C4174B" w:rsidRPr="00C4174B">
        <w:rPr>
          <w:rFonts w:eastAsia="Times New Roman"/>
          <w:lang w:eastAsia="zh-CN"/>
        </w:rPr>
        <w:t>; and</w:t>
      </w:r>
    </w:p>
    <w:p w:rsidR="004F1B76" w:rsidRPr="00E337A4" w:rsidRDefault="00E337A4" w:rsidP="00B3022F">
      <w:pPr>
        <w:pStyle w:val="B10"/>
      </w:pPr>
      <w:r w:rsidRPr="00E337A4">
        <w:rPr>
          <w:rFonts w:eastAsia="Times New Roman"/>
          <w:noProof/>
        </w:rPr>
        <w:t>-</w:t>
      </w:r>
      <w:r w:rsidRPr="00E337A4">
        <w:rPr>
          <w:rFonts w:eastAsia="Times New Roman"/>
          <w:noProof/>
        </w:rPr>
        <w:tab/>
      </w:r>
      <w:r w:rsidRPr="00E337A4">
        <w:rPr>
          <w:rFonts w:eastAsia="Times New Roman"/>
          <w:lang w:eastAsia="ja-JP"/>
        </w:rPr>
        <w:t>if the "</w:t>
      </w:r>
      <w:r w:rsidRPr="00E337A4">
        <w:rPr>
          <w:rFonts w:eastAsia="Times New Roman"/>
          <w:lang w:eastAsia="zh-CN"/>
        </w:rPr>
        <w:t>NetSliceUsageCtrl</w:t>
      </w:r>
      <w:r w:rsidRPr="00E337A4">
        <w:rPr>
          <w:rFonts w:eastAsia="Times New Roman"/>
          <w:lang w:eastAsia="ja-JP"/>
        </w:rPr>
        <w:t xml:space="preserve">" feature is supported, </w:t>
      </w:r>
      <w:r w:rsidRPr="00E337A4">
        <w:rPr>
          <w:rFonts w:eastAsia="Times New Roman"/>
          <w:lang w:eastAsia="zh-CN"/>
        </w:rPr>
        <w:t xml:space="preserve">the PCF may check </w:t>
      </w:r>
      <w:r w:rsidRPr="00E337A4">
        <w:rPr>
          <w:rFonts w:eastAsia="Times New Roman"/>
          <w:lang w:eastAsia="ja-JP"/>
        </w:rPr>
        <w:t xml:space="preserve">whether </w:t>
      </w:r>
      <w:r w:rsidRPr="00E337A4">
        <w:rPr>
          <w:rFonts w:eastAsia="Times New Roman"/>
          <w:lang w:eastAsia="zh-CN"/>
        </w:rPr>
        <w:t xml:space="preserve">any of the S-NSSAI(s) of </w:t>
      </w:r>
      <w:r w:rsidRPr="00E337A4">
        <w:rPr>
          <w:rFonts w:eastAsia="Times New Roman"/>
          <w:lang w:eastAsia="ja-JP"/>
        </w:rPr>
        <w:t xml:space="preserve">the UE's Allowed NSSAI </w:t>
      </w:r>
      <w:r w:rsidRPr="00E337A4">
        <w:rPr>
          <w:rFonts w:eastAsia="Times New Roman"/>
          <w:lang w:eastAsia="zh-CN"/>
        </w:rPr>
        <w:t xml:space="preserve">are on-demand S-NSSAI(s) and subject to network slice </w:t>
      </w:r>
      <w:r w:rsidRPr="00E337A4">
        <w:rPr>
          <w:rFonts w:eastAsia="Times New Roman"/>
        </w:rPr>
        <w:t xml:space="preserve">usage control. If it is the case, the PCF </w:t>
      </w:r>
      <w:r w:rsidRPr="00E337A4">
        <w:rPr>
          <w:rFonts w:eastAsia="Times New Roman"/>
          <w:lang w:eastAsia="ja-JP"/>
        </w:rPr>
        <w:t>may provision/update/remove in the Npcf_SMPolicyControl_Update response the network slice usage control information (e.g., slice deregistration inactivity timer) within the "sliceUsgCtrlInfoSets" attribute of the PolicyUpdate data structure for one or more of these S-NSSAI(s).</w:t>
      </w:r>
    </w:p>
    <w:p w:rsidR="009D59F7" w:rsidRDefault="009D59F7" w:rsidP="009D59F7">
      <w:pPr>
        <w:pStyle w:val="Heading4"/>
        <w:rPr>
          <w:noProof/>
        </w:rPr>
      </w:pPr>
      <w:bookmarkStart w:id="545" w:name="_Toc28011092"/>
      <w:bookmarkStart w:id="546" w:name="_Toc34137955"/>
      <w:bookmarkStart w:id="547" w:name="_Toc36037550"/>
      <w:bookmarkStart w:id="548" w:name="_Toc39051652"/>
      <w:bookmarkStart w:id="549" w:name="_Toc43363244"/>
      <w:bookmarkStart w:id="550" w:name="_Toc45132851"/>
      <w:bookmarkStart w:id="551" w:name="_Toc49871582"/>
      <w:bookmarkStart w:id="552" w:name="_Toc50023472"/>
      <w:bookmarkStart w:id="553" w:name="_Toc51761152"/>
      <w:bookmarkStart w:id="554" w:name="_Toc67492635"/>
      <w:bookmarkStart w:id="555" w:name="_Toc74838369"/>
      <w:bookmarkStart w:id="556" w:name="_Toc104311192"/>
      <w:bookmarkStart w:id="557" w:name="_Toc104385872"/>
      <w:bookmarkStart w:id="558" w:name="_Toc104407066"/>
      <w:bookmarkStart w:id="559" w:name="_Toc104408359"/>
      <w:bookmarkStart w:id="560" w:name="_Toc104545953"/>
      <w:bookmarkStart w:id="561" w:name="_Toc153785916"/>
      <w:r>
        <w:rPr>
          <w:noProof/>
        </w:rPr>
        <w:t>4.2.3.4</w:t>
      </w:r>
      <w:r>
        <w:rPr>
          <w:noProof/>
        </w:rPr>
        <w:tab/>
        <w:t>Feature renegotiation during AMF relocation</w:t>
      </w:r>
      <w:bookmarkEnd w:id="561"/>
    </w:p>
    <w:p w:rsidR="008B1F20" w:rsidRPr="008B1F20" w:rsidRDefault="009D59F7" w:rsidP="008B1F20">
      <w:pPr>
        <w:rPr>
          <w:noProof/>
        </w:rPr>
      </w:pPr>
      <w:r>
        <w:rPr>
          <w:noProof/>
        </w:rPr>
        <w:t>During the AMF relocation, if the new AMF received the resource URI of the individual AM Policy from the old AMF and selects the old PCF, and the feature "</w:t>
      </w:r>
      <w:r w:rsidR="00610D76">
        <w:rPr>
          <w:noProof/>
        </w:rPr>
        <w:t>FeatureRenegotiation</w:t>
      </w:r>
      <w:r>
        <w:rPr>
          <w:noProof/>
        </w:rPr>
        <w:t xml:space="preserve">" is supported, the new AMF shall invoke the update of the </w:t>
      </w:r>
      <w:r w:rsidR="008B1F20">
        <w:rPr>
          <w:noProof/>
        </w:rPr>
        <w:t xml:space="preserve">AM </w:t>
      </w:r>
      <w:r>
        <w:rPr>
          <w:noProof/>
        </w:rPr>
        <w:t>policy association as described in clause 4.2.3.1 with the following differences:</w:t>
      </w:r>
    </w:p>
    <w:p w:rsidR="008B1F20" w:rsidRPr="008B1F20" w:rsidRDefault="008B1F20" w:rsidP="00B3022F">
      <w:pPr>
        <w:pStyle w:val="B10"/>
        <w:rPr>
          <w:noProof/>
        </w:rPr>
      </w:pPr>
      <w:r w:rsidRPr="008B1F20">
        <w:rPr>
          <w:noProof/>
        </w:rPr>
        <w:t>-</w:t>
      </w:r>
      <w:r w:rsidRPr="008B1F20">
        <w:rPr>
          <w:noProof/>
        </w:rPr>
        <w:tab/>
        <w:t>The new AMF shall include in the PolicyAssociationUpdateRequest data structure sent in the HTTP POST request:</w:t>
      </w:r>
    </w:p>
    <w:p w:rsidR="008B1F20" w:rsidRPr="008B1F20" w:rsidRDefault="008B1F20" w:rsidP="00B3022F">
      <w:pPr>
        <w:pStyle w:val="B2"/>
        <w:rPr>
          <w:noProof/>
        </w:rPr>
      </w:pPr>
      <w:r w:rsidRPr="008B1F20">
        <w:rPr>
          <w:noProof/>
        </w:rPr>
        <w:t>a.</w:t>
      </w:r>
      <w:r w:rsidRPr="008B1F20">
        <w:rPr>
          <w:noProof/>
        </w:rPr>
        <w:tab/>
        <w:t>the "FEAT_RENEG" policy control request trigger within the "triggers" attribute;</w:t>
      </w:r>
    </w:p>
    <w:p w:rsidR="008B1F20" w:rsidRPr="008B1F20" w:rsidRDefault="008B1F20" w:rsidP="00B3022F">
      <w:pPr>
        <w:pStyle w:val="B2"/>
        <w:rPr>
          <w:noProof/>
        </w:rPr>
      </w:pPr>
      <w:r w:rsidRPr="008B1F20">
        <w:rPr>
          <w:noProof/>
        </w:rPr>
        <w:t>b.</w:t>
      </w:r>
      <w:r w:rsidRPr="008B1F20">
        <w:rPr>
          <w:noProof/>
        </w:rPr>
        <w:tab/>
        <w:t>the "suppFeat" attribute with the AMF supported features; and</w:t>
      </w:r>
    </w:p>
    <w:p w:rsidR="008B1F20" w:rsidRPr="008B1F20" w:rsidRDefault="008B1F20" w:rsidP="00B3022F">
      <w:pPr>
        <w:pStyle w:val="B2"/>
        <w:rPr>
          <w:noProof/>
        </w:rPr>
      </w:pPr>
      <w:r w:rsidRPr="008B1F20">
        <w:rPr>
          <w:noProof/>
        </w:rPr>
        <w:t>c.</w:t>
      </w:r>
      <w:r w:rsidRPr="008B1F20">
        <w:rPr>
          <w:noProof/>
        </w:rPr>
        <w:tab/>
        <w:t>for each supported feature, the required feature information elements as specified in clause 4.2.2.1, if applicable.</w:t>
      </w:r>
    </w:p>
    <w:p w:rsidR="008B1F20" w:rsidRPr="008B1F20" w:rsidRDefault="008B1F20" w:rsidP="00B3022F">
      <w:pPr>
        <w:pStyle w:val="NO"/>
        <w:rPr>
          <w:noProof/>
        </w:rPr>
      </w:pPr>
      <w:r w:rsidRPr="008B1F20">
        <w:rPr>
          <w:noProof/>
        </w:rPr>
        <w:t>NOTE 1:</w:t>
      </w:r>
      <w:r w:rsidRPr="008B1F20">
        <w:rPr>
          <w:noProof/>
        </w:rPr>
        <w:tab/>
        <w:t>When the new AMF received from the old AMF the subscription to policy control request trigger(s) that depend on feature control, and a policy control request trigger is met, the required feature information included in the update request contains the report of the met policy control request trigger within the "triggers" attribute and the associated information in the corresponding attribute, when applicable.</w:t>
      </w:r>
    </w:p>
    <w:p w:rsidR="008B1F20" w:rsidRPr="008B1F20" w:rsidRDefault="008B1F20" w:rsidP="00B3022F">
      <w:pPr>
        <w:pStyle w:val="B10"/>
        <w:rPr>
          <w:noProof/>
        </w:rPr>
      </w:pPr>
      <w:r w:rsidRPr="008B1F20">
        <w:rPr>
          <w:noProof/>
        </w:rPr>
        <w:t>-</w:t>
      </w:r>
      <w:r w:rsidRPr="008B1F20">
        <w:rPr>
          <w:noProof/>
        </w:rPr>
        <w:tab/>
        <w:t>Upon reception of the HTTP POST request, the PCF shall update the "Individual AM Policy Association" resource, determine the applicable policy and include in the PolicyUpdate data structure sent in the HTTP POST response:</w:t>
      </w:r>
    </w:p>
    <w:p w:rsidR="008B1F20" w:rsidRPr="008B1F20" w:rsidRDefault="008B1F20" w:rsidP="00B3022F">
      <w:pPr>
        <w:pStyle w:val="NO"/>
        <w:rPr>
          <w:noProof/>
        </w:rPr>
      </w:pPr>
      <w:r w:rsidRPr="008B1F20">
        <w:rPr>
          <w:noProof/>
        </w:rPr>
        <w:t>NOTE 2:</w:t>
      </w:r>
      <w:r w:rsidRPr="008B1F20">
        <w:rPr>
          <w:noProof/>
        </w:rPr>
        <w:tab/>
        <w:t>The determination of the applicable policy can consider the features supported by the new AMF.</w:t>
      </w:r>
    </w:p>
    <w:p w:rsidR="008B1F20" w:rsidRPr="008B1F20" w:rsidRDefault="008B1F20" w:rsidP="00B3022F">
      <w:pPr>
        <w:pStyle w:val="B2"/>
        <w:rPr>
          <w:noProof/>
        </w:rPr>
      </w:pPr>
      <w:r w:rsidRPr="008B1F20">
        <w:rPr>
          <w:noProof/>
        </w:rPr>
        <w:t>a.</w:t>
      </w:r>
      <w:r w:rsidRPr="008B1F20">
        <w:rPr>
          <w:noProof/>
        </w:rPr>
        <w:tab/>
        <w:t>the "suppFeat" attribute with the negotiated features; and</w:t>
      </w:r>
    </w:p>
    <w:p w:rsidR="009D59F7" w:rsidRPr="008B1F20" w:rsidRDefault="008B1F20" w:rsidP="00B3022F">
      <w:pPr>
        <w:pStyle w:val="B2"/>
      </w:pPr>
      <w:r w:rsidRPr="008B1F20">
        <w:rPr>
          <w:noProof/>
        </w:rPr>
        <w:t>b.</w:t>
      </w:r>
      <w:r w:rsidRPr="008B1F20">
        <w:rPr>
          <w:noProof/>
        </w:rPr>
        <w:tab/>
        <w:t>the complete "Individual AM Policy Association" resource representation, as specified in clause clause 4.2.2.1.</w:t>
      </w:r>
    </w:p>
    <w:p w:rsidR="004F1B76" w:rsidRDefault="004F1B76">
      <w:pPr>
        <w:pStyle w:val="Heading3"/>
        <w:rPr>
          <w:noProof/>
        </w:rPr>
      </w:pPr>
      <w:bookmarkStart w:id="562" w:name="_Toc153785917"/>
      <w:r>
        <w:rPr>
          <w:noProof/>
        </w:rPr>
        <w:t>4.2.4</w:t>
      </w:r>
      <w:r>
        <w:rPr>
          <w:noProof/>
        </w:rPr>
        <w:tab/>
        <w:t>Npcf_AMPolicyControl_UpdateNotify Service Operation</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2"/>
    </w:p>
    <w:p w:rsidR="004F1B76" w:rsidRDefault="004F1B76">
      <w:pPr>
        <w:pStyle w:val="Heading4"/>
        <w:rPr>
          <w:noProof/>
        </w:rPr>
      </w:pPr>
      <w:bookmarkStart w:id="563" w:name="_Toc28011093"/>
      <w:bookmarkStart w:id="564" w:name="_Toc34137956"/>
      <w:bookmarkStart w:id="565" w:name="_Toc36037551"/>
      <w:bookmarkStart w:id="566" w:name="_Toc39051653"/>
      <w:bookmarkStart w:id="567" w:name="_Toc43363245"/>
      <w:bookmarkStart w:id="568" w:name="_Toc45132852"/>
      <w:bookmarkStart w:id="569" w:name="_Toc49871583"/>
      <w:bookmarkStart w:id="570" w:name="_Toc50023473"/>
      <w:bookmarkStart w:id="571" w:name="_Toc51761153"/>
      <w:bookmarkStart w:id="572" w:name="_Toc67492636"/>
      <w:bookmarkStart w:id="573" w:name="_Toc74838370"/>
      <w:bookmarkStart w:id="574" w:name="_Toc104311193"/>
      <w:bookmarkStart w:id="575" w:name="_Toc104385873"/>
      <w:bookmarkStart w:id="576" w:name="_Toc104407067"/>
      <w:bookmarkStart w:id="577" w:name="_Toc104408360"/>
      <w:bookmarkStart w:id="578" w:name="_Toc104545954"/>
      <w:bookmarkStart w:id="579" w:name="_Toc153785918"/>
      <w:r>
        <w:rPr>
          <w:noProof/>
        </w:rPr>
        <w:t>4.2.4.1</w:t>
      </w:r>
      <w:r>
        <w:rPr>
          <w:noProof/>
        </w:rPr>
        <w:tab/>
        <w:t>General</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rsidR="004F1B76" w:rsidRDefault="004F1B76">
      <w:pPr>
        <w:rPr>
          <w:noProof/>
        </w:rPr>
      </w:pPr>
      <w:r>
        <w:rPr>
          <w:noProof/>
        </w:rPr>
        <w:t>The PCF may decide to update policies or to request the termination of the policy association and shall then use an Npcf_AMPolicyControl_UpdateNotify service operation.</w:t>
      </w:r>
    </w:p>
    <w:p w:rsidR="004F1B76" w:rsidRDefault="004F1B76">
      <w:pPr>
        <w:rPr>
          <w:noProof/>
          <w:lang w:eastAsia="zh-CN"/>
        </w:rPr>
      </w:pPr>
      <w:bookmarkStart w:id="580" w:name="_Hlk511866673"/>
      <w:r>
        <w:rPr>
          <w:noProof/>
          <w:lang w:eastAsia="zh-CN"/>
        </w:rPr>
        <w:t xml:space="preserve">The following procedures using the </w:t>
      </w:r>
      <w:r>
        <w:rPr>
          <w:noProof/>
        </w:rPr>
        <w:t xml:space="preserve">Npcf_AMPolicyControl_UpdateNotify </w:t>
      </w:r>
      <w:r>
        <w:rPr>
          <w:noProof/>
          <w:lang w:eastAsia="zh-CN"/>
        </w:rPr>
        <w:t>service operation are supported:</w:t>
      </w:r>
    </w:p>
    <w:p w:rsidR="004F1B76" w:rsidRDefault="004F1B76">
      <w:pPr>
        <w:pStyle w:val="B10"/>
        <w:rPr>
          <w:noProof/>
        </w:rPr>
      </w:pPr>
      <w:r>
        <w:rPr>
          <w:noProof/>
        </w:rPr>
        <w:t>-</w:t>
      </w:r>
      <w:r>
        <w:rPr>
          <w:noProof/>
        </w:rPr>
        <w:tab/>
        <w:t>policy update notification; and</w:t>
      </w:r>
    </w:p>
    <w:p w:rsidR="004F1B76" w:rsidRDefault="004F1B76">
      <w:pPr>
        <w:pStyle w:val="B10"/>
        <w:rPr>
          <w:noProof/>
        </w:rPr>
      </w:pPr>
      <w:r>
        <w:rPr>
          <w:noProof/>
        </w:rPr>
        <w:t>-</w:t>
      </w:r>
      <w:r>
        <w:rPr>
          <w:noProof/>
        </w:rPr>
        <w:tab/>
        <w:t>request for termination of the policy association.</w:t>
      </w:r>
    </w:p>
    <w:p w:rsidR="004F1B76" w:rsidRDefault="004F1B76">
      <w:pPr>
        <w:pStyle w:val="Heading4"/>
        <w:rPr>
          <w:noProof/>
        </w:rPr>
      </w:pPr>
      <w:bookmarkStart w:id="581" w:name="_Toc28011094"/>
      <w:bookmarkStart w:id="582" w:name="_Toc34137957"/>
      <w:bookmarkStart w:id="583" w:name="_Toc36037552"/>
      <w:bookmarkStart w:id="584" w:name="_Toc39051654"/>
      <w:bookmarkStart w:id="585" w:name="_Toc43363246"/>
      <w:bookmarkStart w:id="586" w:name="_Toc45132853"/>
      <w:bookmarkStart w:id="587" w:name="_Toc49871584"/>
      <w:bookmarkStart w:id="588" w:name="_Toc50023474"/>
      <w:bookmarkStart w:id="589" w:name="_Toc51761154"/>
      <w:bookmarkStart w:id="590" w:name="_Toc67492637"/>
      <w:bookmarkStart w:id="591" w:name="_Toc74838371"/>
      <w:bookmarkStart w:id="592" w:name="_Toc104311194"/>
      <w:bookmarkStart w:id="593" w:name="_Toc104385874"/>
      <w:bookmarkStart w:id="594" w:name="_Toc104407068"/>
      <w:bookmarkStart w:id="595" w:name="_Toc104408361"/>
      <w:bookmarkStart w:id="596" w:name="_Toc104545955"/>
      <w:bookmarkStart w:id="597" w:name="_Toc153785919"/>
      <w:bookmarkEnd w:id="580"/>
      <w:r>
        <w:rPr>
          <w:noProof/>
        </w:rPr>
        <w:t>4.2.4.2</w:t>
      </w:r>
      <w:r>
        <w:rPr>
          <w:noProof/>
        </w:rPr>
        <w:tab/>
        <w:t>Policy update notification</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rsidR="004F1B76" w:rsidRDefault="004F1B76">
      <w:pPr>
        <w:rPr>
          <w:noProof/>
        </w:rPr>
      </w:pPr>
      <w:r>
        <w:rPr>
          <w:noProof/>
        </w:rPr>
        <w:t>Figure 4.2.4.2-1 illustrates the policy update notification.</w:t>
      </w:r>
    </w:p>
    <w:p w:rsidR="004F1B76" w:rsidRDefault="004F1B76">
      <w:pPr>
        <w:pStyle w:val="TH"/>
        <w:rPr>
          <w:noProof/>
        </w:rPr>
      </w:pPr>
      <w:r>
        <w:rPr>
          <w:noProof/>
        </w:rPr>
        <w:object w:dxaOrig="9570" w:dyaOrig="3194">
          <v:shape id="_x0000_i1032" type="#_x0000_t75" style="width:479.6pt;height:159.65pt" o:ole="">
            <v:imagedata r:id="rId22" o:title=""/>
          </v:shape>
          <o:OLEObject Type="Embed" ProgID="Visio.Drawing.11" ShapeID="_x0000_i1032" DrawAspect="Content" ObjectID="_1771924997" r:id="rId23"/>
        </w:object>
      </w:r>
    </w:p>
    <w:p w:rsidR="004F1B76" w:rsidRDefault="004F1B76">
      <w:pPr>
        <w:pStyle w:val="TF"/>
        <w:rPr>
          <w:noProof/>
        </w:rPr>
      </w:pPr>
      <w:r>
        <w:rPr>
          <w:noProof/>
        </w:rPr>
        <w:t>Figure 4.2.4.2-1: policy update notification</w:t>
      </w:r>
    </w:p>
    <w:p w:rsidR="00C4174B" w:rsidRPr="00C4174B" w:rsidRDefault="004F1B76" w:rsidP="00C4174B">
      <w:pPr>
        <w:rPr>
          <w:rFonts w:eastAsia="Times New Roman"/>
          <w:noProof/>
        </w:rPr>
      </w:pPr>
      <w:r>
        <w:rPr>
          <w:noProof/>
        </w:rPr>
        <w:t xml:space="preserve">The PCF may decide to update </w:t>
      </w:r>
      <w:r w:rsidR="00E877C9">
        <w:rPr>
          <w:noProof/>
        </w:rPr>
        <w:t xml:space="preserve">policy control request trigger(s) and/or </w:t>
      </w:r>
      <w:r>
        <w:rPr>
          <w:noProof/>
        </w:rPr>
        <w:t xml:space="preserve">Access and Mobility policies </w:t>
      </w:r>
      <w:r>
        <w:t xml:space="preserve">related to an Individual AM Policy Association, </w:t>
      </w:r>
      <w:r w:rsidR="00B00398">
        <w:t xml:space="preserve">e.g., in response to information provided to the PCF via external interfaces, (e.g., the Npcf_AMPolicyAuthorization service (see 3GPP TS 29.534 [26]), </w:t>
      </w:r>
      <w:r w:rsidR="00B00398" w:rsidRPr="00F50B46">
        <w:t>notifications</w:t>
      </w:r>
      <w:r w:rsidR="00B00398">
        <w:t xml:space="preserve"> provided by the Npcf_PolicyAuthorization service (see 3GPP TS 29.514 [25</w:t>
      </w:r>
      <w:r w:rsidR="00B00398" w:rsidRPr="00BC62E2">
        <w:t>]), notification</w:t>
      </w:r>
      <w:r w:rsidR="00B00398">
        <w:t>s</w:t>
      </w:r>
      <w:r w:rsidR="00B00398" w:rsidRPr="00BC62E2">
        <w:t xml:space="preserve"> received from UDR about new or updated AF requirements on Access and Mobility polices (see 3GPP TS 29.519 [17]),</w:t>
      </w:r>
      <w:r w:rsidR="00B00398">
        <w:t xml:space="preserve"> or in response to an internal trigger within the PCF, e.g., the activation of a pending policy counter provided via the </w:t>
      </w:r>
      <w:r w:rsidR="00B00398">
        <w:rPr>
          <w:lang w:eastAsia="zh-CN"/>
        </w:rPr>
        <w:t>Nchf_SpendingLimitControl</w:t>
      </w:r>
      <w:r w:rsidR="00B00398">
        <w:rPr>
          <w:noProof/>
        </w:rPr>
        <w:t xml:space="preserve"> Service </w:t>
      </w:r>
      <w:r w:rsidR="00B00398" w:rsidRPr="00F50B46">
        <w:t xml:space="preserve">(see </w:t>
      </w:r>
      <w:r w:rsidR="00B00398">
        <w:rPr>
          <w:lang w:eastAsia="ja-JP"/>
        </w:rPr>
        <w:t>3GPP TS 29.</w:t>
      </w:r>
      <w:r w:rsidR="00B00398">
        <w:rPr>
          <w:lang w:eastAsia="zh-CN"/>
        </w:rPr>
        <w:t>5</w:t>
      </w:r>
      <w:r w:rsidR="00B00398">
        <w:rPr>
          <w:lang w:eastAsia="ja-JP"/>
        </w:rPr>
        <w:t>94</w:t>
      </w:r>
      <w:r w:rsidR="00B00398">
        <w:rPr>
          <w:noProof/>
        </w:rPr>
        <w:t> </w:t>
      </w:r>
      <w:r w:rsidR="00B00398" w:rsidRPr="00F50B46">
        <w:rPr>
          <w:noProof/>
        </w:rPr>
        <w:t>[</w:t>
      </w:r>
      <w:r w:rsidR="00B00398">
        <w:rPr>
          <w:noProof/>
        </w:rPr>
        <w:t>33</w:t>
      </w:r>
      <w:r w:rsidR="00B00398" w:rsidRPr="00F50B46">
        <w:rPr>
          <w:noProof/>
        </w:rPr>
        <w:t>])</w:t>
      </w:r>
      <w:r w:rsidR="00B00398">
        <w:t>. The PCF</w:t>
      </w:r>
      <w:r w:rsidR="00B00398">
        <w:rPr>
          <w:noProof/>
        </w:rPr>
        <w:t xml:space="preserve"> shall send for this purpose an HTTP POST request with "{notificationUri}/update" as URI (where the Notification URI was previously supplied by the NF service consumer) and the PolicyUpdate data structure as request body encoded as described in clause 4.2.3.3</w:t>
      </w:r>
      <w:r>
        <w:rPr>
          <w:noProof/>
        </w:rPr>
        <w:t>.</w:t>
      </w:r>
    </w:p>
    <w:p w:rsidR="004F1B76" w:rsidRDefault="004F1B76">
      <w:pPr>
        <w:rPr>
          <w:noProof/>
        </w:rPr>
      </w:pPr>
      <w:r>
        <w:rPr>
          <w:noProof/>
        </w:rPr>
        <w:t>Upon the reception of the HTTP POST request, the NF service consumer shall enforce the received updated policy.</w:t>
      </w:r>
    </w:p>
    <w:p w:rsidR="004F1B76" w:rsidRDefault="004F1B76">
      <w:r>
        <w:t xml:space="preserve">In case of a successful update </w:t>
      </w:r>
      <w:r w:rsidR="00E877C9">
        <w:t>notification</w:t>
      </w:r>
      <w:r>
        <w:t>:</w:t>
      </w:r>
    </w:p>
    <w:p w:rsidR="004F1B76" w:rsidRDefault="004F1B76">
      <w:pPr>
        <w:pStyle w:val="B10"/>
      </w:pPr>
      <w:r>
        <w:t>-</w:t>
      </w:r>
      <w:r>
        <w:tab/>
      </w:r>
      <w:r>
        <w:rPr>
          <w:noProof/>
        </w:rPr>
        <w:t xml:space="preserve">if the </w:t>
      </w:r>
      <w:r w:rsidR="00937CCD">
        <w:rPr>
          <w:noProof/>
        </w:rPr>
        <w:t>feature "</w:t>
      </w:r>
      <w:r w:rsidR="00937CCD">
        <w:t>ImmediateReport</w:t>
      </w:r>
      <w:r w:rsidR="00937CCD">
        <w:rPr>
          <w:noProof/>
        </w:rPr>
        <w:t>" is supported</w:t>
      </w:r>
      <w:r w:rsidR="00937CCD">
        <w:t xml:space="preserve"> and the PCF provisioned the policy control request triggers related to access type change, PRA change, Allowed NSSAI change,</w:t>
      </w:r>
      <w:r w:rsidR="00937CCD" w:rsidRPr="00682948">
        <w:rPr>
          <w:rFonts w:hint="eastAsia"/>
          <w:lang w:eastAsia="zh-CN"/>
        </w:rPr>
        <w:t xml:space="preserve"> </w:t>
      </w:r>
      <w:r w:rsidR="00937CCD">
        <w:rPr>
          <w:lang w:eastAsia="zh-CN"/>
        </w:rPr>
        <w:t xml:space="preserve">Partially Allowed NSSAI change, change of the </w:t>
      </w:r>
      <w:r w:rsidR="00937CCD">
        <w:t xml:space="preserve">S-NSSAI(s) rejected partially in the RA, change of the </w:t>
      </w:r>
      <w:r w:rsidR="00937CCD">
        <w:rPr>
          <w:lang w:eastAsia="zh-CN"/>
        </w:rPr>
        <w:t>R</w:t>
      </w:r>
      <w:r w:rsidR="00937CCD">
        <w:t xml:space="preserve">ejected S-NSSAI(s) in the RA, </w:t>
      </w:r>
      <w:r w:rsidR="00937CCD">
        <w:rPr>
          <w:lang w:eastAsia="zh-CN"/>
        </w:rPr>
        <w:t>Pending NSSAI change</w:t>
      </w:r>
      <w:r w:rsidR="00937CCD">
        <w:t xml:space="preserve"> and/or location change, a "200 OK" response code and a response body with the corresponding available information in the "AmRequestedValueRep" data structure shall be returned in the response</w:t>
      </w:r>
      <w:r>
        <w:t>;</w:t>
      </w:r>
    </w:p>
    <w:p w:rsidR="004F1B76" w:rsidRDefault="004F1B76">
      <w:pPr>
        <w:pStyle w:val="B10"/>
      </w:pPr>
      <w:r>
        <w:t>-</w:t>
      </w:r>
      <w:r>
        <w:tab/>
        <w:t>otherwise, a "204 No Content" response code shall be returned in the response.</w:t>
      </w:r>
    </w:p>
    <w:p w:rsidR="004F1B76" w:rsidRDefault="004F1B76">
      <w:pPr>
        <w:rPr>
          <w:noProof/>
        </w:rPr>
      </w:pPr>
      <w:r>
        <w:rPr>
          <w:noProof/>
        </w:rPr>
        <w:t xml:space="preserve">If errors occur when processing the HTTP POST request, the NF service consumer shall send an HTTP error response as specified in </w:t>
      </w:r>
      <w:r w:rsidR="00642478">
        <w:rPr>
          <w:noProof/>
        </w:rPr>
        <w:t>clause</w:t>
      </w:r>
      <w:r>
        <w:rPr>
          <w:noProof/>
        </w:rPr>
        <w:t xml:space="preserve"> 5.7. </w:t>
      </w:r>
    </w:p>
    <w:p w:rsidR="004F1B76" w:rsidRDefault="004F1B76">
      <w:pPr>
        <w:rPr>
          <w:noProof/>
        </w:rPr>
      </w:pPr>
      <w:r>
        <w:rPr>
          <w:noProof/>
        </w:rPr>
        <w:t xml:space="preserve">If the feature "ES3XX" is supported, and the NF service consumer determines the received HTTP POST request needs to be redirected, the NF service consumer shall send an HTTP redirect response as specified in </w:t>
      </w:r>
      <w:r w:rsidR="00642478">
        <w:rPr>
          <w:noProof/>
        </w:rPr>
        <w:t>clause</w:t>
      </w:r>
      <w:r>
        <w:rPr>
          <w:noProof/>
        </w:rPr>
        <w:t> 6.10.9 of 3GPP TS 29.500 [5].</w:t>
      </w:r>
    </w:p>
    <w:p w:rsidR="004F1B76" w:rsidRDefault="004F1B76">
      <w:pPr>
        <w:rPr>
          <w:noProof/>
        </w:rPr>
      </w:pPr>
      <w:r>
        <w:rPr>
          <w:noProof/>
        </w:rPr>
        <w:t xml:space="preserve">If the </w:t>
      </w:r>
      <w:r>
        <w:t xml:space="preserve">AMF as NF service consumer is not able to handle the notification but knows by implementation specific means that another AMF is able to handle the notification, it shall reply with an HTTP "307 Temporary redirect" response pointing to the URI of the new AMF. </w:t>
      </w:r>
      <w:r>
        <w:rPr>
          <w:noProof/>
        </w:rPr>
        <w:t xml:space="preserve">If the </w:t>
      </w:r>
      <w:r>
        <w:t>AMF is not able to handle the notification but another unknown AMF could possibly handle the notification, it shall reply with an HTTP "404 Not found" error response.</w:t>
      </w:r>
    </w:p>
    <w:p w:rsidR="004F1B76" w:rsidRDefault="004F1B76">
      <w:pPr>
        <w:rPr>
          <w:noProof/>
        </w:rPr>
      </w:pPr>
      <w:r>
        <w:rPr>
          <w:noProof/>
        </w:rPr>
        <w:t xml:space="preserve">If the PCF receives a </w:t>
      </w:r>
      <w:r>
        <w:t>"307 Temporary redirect" response</w:t>
      </w:r>
      <w:r>
        <w:rPr>
          <w:noProof/>
        </w:rPr>
        <w:t>, the PCF shall resend the failed policy update notification request using the received URI in the Location header field as Notification URI. Subsequent policy update notifications, triggered after the failed one, shall be sent to the Notification URI provided by the NF service consumer during the corresponding policy association creation/update.</w:t>
      </w:r>
    </w:p>
    <w:p w:rsidR="004F1B76" w:rsidRDefault="004F1B76">
      <w:r>
        <w:rPr>
          <w:noProof/>
        </w:rPr>
        <w:t>If the PCF becomes aware that a new AMF is requiring notifications (e.g. via the "404 Not found" response,</w:t>
      </w:r>
      <w:r>
        <w:t xml:space="preserve"> via Namf_Communication service AMFStatusChange Notifications, see </w:t>
      </w:r>
      <w:r>
        <w:rPr>
          <w:noProof/>
        </w:rPr>
        <w:t xml:space="preserve">3GPP TS 29.518 [14], or via link level failures), and the PCF knows alternate or backup IPv4, IPv6 Addess(es) or FQDN(s) where to send Notifications (e.g. via "altNotifIpv4Addrs", "altNotifIpv6Addrs" or "altNotifFqdns" attributes received when the policy association was created, via </w:t>
      </w:r>
      <w:r>
        <w:t xml:space="preserve">AMFStatusChange Notifications or via the Nnrf_NFDiscovery Service specified in </w:t>
      </w:r>
      <w:r>
        <w:rPr>
          <w:noProof/>
        </w:rPr>
        <w:t>3GPP TS 29.510 [13]</w:t>
      </w:r>
      <w:r>
        <w:t xml:space="preserve"> (using the service name and GUAMI obtained during the creation of the subscription) to  discover the other AMFs within the AMF set</w:t>
      </w:r>
      <w:r>
        <w:rPr>
          <w:noProof/>
        </w:rPr>
        <w:t xml:space="preserve">), the PCF shall exchange the authority part of the corresponding Notification URI with one of those addresses and shall use that URI in any subsequent communication. </w:t>
      </w:r>
    </w:p>
    <w:p w:rsidR="004F1B76" w:rsidRDefault="004F1B76">
      <w:pPr>
        <w:rPr>
          <w:noProof/>
        </w:rPr>
      </w:pPr>
      <w:r>
        <w:rPr>
          <w:noProof/>
        </w:rPr>
        <w:t xml:space="preserve">If the PCF received a </w:t>
      </w:r>
      <w:r>
        <w:t>"404 Not found" response</w:t>
      </w:r>
      <w:r>
        <w:rPr>
          <w:noProof/>
        </w:rPr>
        <w:t xml:space="preserve">, the PCF should resend the failed policy update notification request to that URI. </w:t>
      </w:r>
    </w:p>
    <w:p w:rsidR="001870E9" w:rsidRDefault="004F1B76" w:rsidP="001870E9">
      <w:pPr>
        <w:rPr>
          <w:lang w:eastAsia="zh-CN"/>
        </w:rPr>
      </w:pPr>
      <w:r>
        <w:rPr>
          <w:lang w:eastAsia="zh-CN"/>
        </w:rPr>
        <w:t>If the feature "DNNReplacementControl" is supported and the AMF received the update of the SMF selection information within the "smfSelInfo" attribute in the request, the AMF shall apply the updated SMF selection information to the new PDU Sessions only, i.e. already established PDU Sessions are not affected.</w:t>
      </w:r>
    </w:p>
    <w:p w:rsidR="001870E9" w:rsidRDefault="001870E9" w:rsidP="001870E9">
      <w:pPr>
        <w:rPr>
          <w:noProof/>
        </w:rPr>
      </w:pPr>
      <w:r>
        <w:t xml:space="preserve">If the feature </w:t>
      </w:r>
      <w:r>
        <w:rPr>
          <w:noProof/>
        </w:rPr>
        <w:t>"</w:t>
      </w:r>
      <w:r>
        <w:rPr>
          <w:lang w:eastAsia="zh-CN"/>
        </w:rPr>
        <w:t>AMInfluence</w:t>
      </w:r>
      <w:r>
        <w:rPr>
          <w:noProof/>
        </w:rPr>
        <w:t>" is supported, the PCF determines that the access and mobility policies may be influenced by the traffic of a PDU session(s) based on an AF request, UDR notification or other internal policies, and local operator policies indicate the PCF for the UE shall subscribe with the PCF for the PDU session for established/terminated PDU session(s) event notifications, the PCF for the UE shall provision/update the AMF with the PCF for the UE information within the "</w:t>
      </w:r>
      <w:r>
        <w:rPr>
          <w:noProof/>
          <w:lang w:eastAsia="zh-CN"/>
        </w:rPr>
        <w:t>pcfUeInfo</w:t>
      </w:r>
      <w:r>
        <w:rPr>
          <w:noProof/>
        </w:rPr>
        <w:t>" attribute and the complete list of S-NSSAI and DNN combinations</w:t>
      </w:r>
      <w:r w:rsidRPr="00D5503C">
        <w:rPr>
          <w:noProof/>
        </w:rPr>
        <w:t xml:space="preserve"> </w:t>
      </w:r>
      <w:r>
        <w:rPr>
          <w:noProof/>
        </w:rPr>
        <w:t>within the "</w:t>
      </w:r>
      <w:r>
        <w:rPr>
          <w:noProof/>
          <w:lang w:eastAsia="zh-CN"/>
        </w:rPr>
        <w:t>matchPdus</w:t>
      </w:r>
      <w:r>
        <w:rPr>
          <w:noProof/>
        </w:rPr>
        <w:t>" attribute. The AMF shall update the affected established PDU sesssions, forwarding the received PCF for the UE information for the PDU session(s) matching the new S-NSSAI and DNN combination(s), and removing the previously provided PCF for the UE information for the PDU session(s) matching the removed S-NSSAI and DNN combination(s)</w:t>
      </w:r>
      <w:r w:rsidR="000D2AB9">
        <w:rPr>
          <w:noProof/>
        </w:rPr>
        <w:t xml:space="preserve"> as defined in </w:t>
      </w:r>
      <w:r w:rsidR="000D2AB9">
        <w:t>3GPP TS 29.502 [3</w:t>
      </w:r>
      <w:r w:rsidR="003E3F6E">
        <w:t>1</w:t>
      </w:r>
      <w:r w:rsidR="000D2AB9">
        <w:t>]</w:t>
      </w:r>
      <w:r>
        <w:rPr>
          <w:noProof/>
        </w:rPr>
        <w:t>.</w:t>
      </w:r>
    </w:p>
    <w:p w:rsidR="001870E9" w:rsidRDefault="001870E9" w:rsidP="001870E9">
      <w:pPr>
        <w:rPr>
          <w:noProof/>
        </w:rPr>
      </w:pPr>
      <w:r>
        <w:t xml:space="preserve">When the feature </w:t>
      </w:r>
      <w:r>
        <w:rPr>
          <w:noProof/>
        </w:rPr>
        <w:t>"AMInfluence" is supported, and the SBA binding indication information for the PCF instance changes, the PCF may update the previously provided information in the AMF. The AMF shall apply the updated PCF callback information to the new PDU Sessions only, i.e., already established PDU sessions are not affected.</w:t>
      </w:r>
    </w:p>
    <w:p w:rsidR="00B00398" w:rsidRDefault="00B00398" w:rsidP="00B00398">
      <w:pPr>
        <w:pStyle w:val="NO"/>
        <w:rPr>
          <w:noProof/>
        </w:rPr>
      </w:pPr>
      <w:r w:rsidRPr="00C27E34">
        <w:rPr>
          <w:noProof/>
        </w:rPr>
        <w:t>NOTE</w:t>
      </w:r>
      <w:r>
        <w:rPr>
          <w:noProof/>
        </w:rPr>
        <w:t> 1</w:t>
      </w:r>
      <w:r w:rsidRPr="00C27E34">
        <w:rPr>
          <w:noProof/>
        </w:rPr>
        <w:t>:</w:t>
      </w:r>
      <w:r w:rsidRPr="00C27E34">
        <w:rPr>
          <w:noProof/>
        </w:rPr>
        <w:tab/>
      </w:r>
      <w:r>
        <w:rPr>
          <w:noProof/>
        </w:rPr>
        <w:t>Alternatively, t</w:t>
      </w:r>
      <w:r w:rsidRPr="00C27E34">
        <w:rPr>
          <w:noProof/>
        </w:rPr>
        <w:t xml:space="preserve">he PCF </w:t>
      </w:r>
      <w:r>
        <w:rPr>
          <w:noProof/>
        </w:rPr>
        <w:t xml:space="preserve">for the UE </w:t>
      </w:r>
      <w:r w:rsidRPr="00C27E34">
        <w:rPr>
          <w:noProof/>
        </w:rPr>
        <w:t xml:space="preserve">can </w:t>
      </w:r>
      <w:r>
        <w:rPr>
          <w:noProof/>
        </w:rPr>
        <w:t xml:space="preserve">subscribe with the BSF to notifications about the PCF binding information creation and/or termination for the affected PDU session(s) as described in </w:t>
      </w:r>
      <w:r w:rsidRPr="00F50B46">
        <w:rPr>
          <w:noProof/>
        </w:rPr>
        <w:t>3GPP TS 29.521 [30]</w:t>
      </w:r>
      <w:r>
        <w:rPr>
          <w:noProof/>
        </w:rPr>
        <w:t>.</w:t>
      </w:r>
    </w:p>
    <w:p w:rsidR="00D37B7F" w:rsidRDefault="004F1B76" w:rsidP="00D37B7F">
      <w:pPr>
        <w:rPr>
          <w:lang w:eastAsia="zh-CN"/>
        </w:rPr>
      </w:pPr>
      <w:r>
        <w:t xml:space="preserve">If the PCF changed the </w:t>
      </w:r>
      <w:r>
        <w:rPr>
          <w:noProof/>
        </w:rPr>
        <w:t xml:space="preserve">Service Area Restrictions as part of the policy update, it shall send notifications to any NF Service Consumer(s) (e.g. AF) that have subscribed to the </w:t>
      </w:r>
      <w:r w:rsidR="00EF74C3">
        <w:rPr>
          <w:noProof/>
        </w:rPr>
        <w:t>related</w:t>
      </w:r>
      <w:r>
        <w:rPr>
          <w:noProof/>
        </w:rPr>
        <w:t xml:space="preserve"> event by using the Npcf_</w:t>
      </w:r>
      <w:r w:rsidR="00EF74C3">
        <w:rPr>
          <w:noProof/>
        </w:rPr>
        <w:t>AM</w:t>
      </w:r>
      <w:r>
        <w:rPr>
          <w:noProof/>
        </w:rPr>
        <w:t>PolicyAuthorization service (see TS 29.5</w:t>
      </w:r>
      <w:r w:rsidR="00EF74C3">
        <w:rPr>
          <w:noProof/>
        </w:rPr>
        <w:t>3</w:t>
      </w:r>
      <w:r>
        <w:rPr>
          <w:noProof/>
        </w:rPr>
        <w:t>4 [2</w:t>
      </w:r>
      <w:r w:rsidR="00EF74C3">
        <w:rPr>
          <w:noProof/>
        </w:rPr>
        <w:t>6</w:t>
      </w:r>
      <w:r>
        <w:rPr>
          <w:noProof/>
        </w:rPr>
        <w:t>])</w:t>
      </w:r>
      <w:r w:rsidR="00EF74C3">
        <w:rPr>
          <w:noProof/>
        </w:rPr>
        <w:t xml:space="preserve"> and/or the Npcf_EventExposure service </w:t>
      </w:r>
      <w:r w:rsidR="00445274">
        <w:rPr>
          <w:noProof/>
        </w:rPr>
        <w:t>(</w:t>
      </w:r>
      <w:r w:rsidR="00EF74C3">
        <w:rPr>
          <w:noProof/>
        </w:rPr>
        <w:t>see TS 29.523 [28])</w:t>
      </w:r>
      <w:r>
        <w:rPr>
          <w:lang w:eastAsia="zh-CN"/>
        </w:rPr>
        <w:t>.</w:t>
      </w:r>
    </w:p>
    <w:p w:rsidR="00D83A01" w:rsidRPr="00D83A01" w:rsidRDefault="00D37B7F" w:rsidP="00D83A01">
      <w:pPr>
        <w:rPr>
          <w:noProof/>
        </w:rPr>
      </w:pPr>
      <w:r>
        <w:rPr>
          <w:lang w:eastAsia="zh-CN"/>
        </w:rPr>
        <w:t xml:space="preserve">If the feature "5GAccessStratumTime" is supported and the PCF receives the </w:t>
      </w:r>
      <w:r w:rsidR="00A167D0">
        <w:t>access stratum time distribution parameters or removal of t</w:t>
      </w:r>
      <w:r w:rsidR="00A167D0">
        <w:rPr>
          <w:lang w:eastAsia="zh-CN"/>
        </w:rPr>
        <w:t xml:space="preserve">he </w:t>
      </w:r>
      <w:r w:rsidR="00A167D0">
        <w:t>access stratum time distribution parameters</w:t>
      </w:r>
      <w:r w:rsidR="008C63F3">
        <w:rPr>
          <w:lang w:eastAsia="zh-CN"/>
        </w:rPr>
        <w:t xml:space="preserve"> from the TSCTSF as defined in </w:t>
      </w:r>
      <w:r w:rsidR="008C63F3">
        <w:rPr>
          <w:noProof/>
        </w:rPr>
        <w:t>3GPP TS 29.534 [</w:t>
      </w:r>
      <w:r w:rsidR="004F5871">
        <w:rPr>
          <w:noProof/>
        </w:rPr>
        <w:t>26</w:t>
      </w:r>
      <w:r w:rsidR="008C63F3">
        <w:rPr>
          <w:noProof/>
        </w:rPr>
        <w:t>], the PCF may provision, update or remove the 5G access stratum time distribution parameters</w:t>
      </w:r>
      <w:r w:rsidR="008C63F3" w:rsidRPr="003704A7">
        <w:rPr>
          <w:noProof/>
        </w:rPr>
        <w:t xml:space="preserve"> by provisioning the "asTimeDisParam" attribute</w:t>
      </w:r>
      <w:r w:rsidR="008C63F3">
        <w:rPr>
          <w:noProof/>
        </w:rPr>
        <w:t xml:space="preserve"> as defined in </w:t>
      </w:r>
      <w:r w:rsidR="00642478">
        <w:rPr>
          <w:noProof/>
        </w:rPr>
        <w:t>clause</w:t>
      </w:r>
      <w:r w:rsidR="008C63F3">
        <w:rPr>
          <w:noProof/>
        </w:rPr>
        <w:t> 4.2.2.3.6. The AMF shall provision the 5G access stratum time distribution parameters to the NG-RAN when receiving it from the PCF.</w:t>
      </w:r>
    </w:p>
    <w:p w:rsidR="005679CF" w:rsidRDefault="00D83A01" w:rsidP="005679CF">
      <w:pPr>
        <w:rPr>
          <w:noProof/>
        </w:rPr>
      </w:pPr>
      <w:r w:rsidRPr="00D83A01">
        <w:rPr>
          <w:noProof/>
        </w:rPr>
        <w:t xml:space="preserve">If the feature </w:t>
      </w:r>
      <w:r w:rsidRPr="00D83A01">
        <w:t>"</w:t>
      </w:r>
      <w:r w:rsidRPr="00D83A01">
        <w:rPr>
          <w:lang w:eastAsia="zh-CN"/>
        </w:rPr>
        <w:t>RFSPValidityTime</w:t>
      </w:r>
      <w:r w:rsidRPr="00D83A01">
        <w:t>" is supported and the PCF determines to modify the RFSP index value in use to indicate EPC/E-UTRAN access is prioritized over 5GS access, the PCF shall send to the AMF the RFSP Index value within the "</w:t>
      </w:r>
      <w:r w:rsidRPr="00D83A01">
        <w:rPr>
          <w:lang w:eastAsia="zh-CN"/>
        </w:rPr>
        <w:t>rfsp</w:t>
      </w:r>
      <w:r w:rsidRPr="00D83A01">
        <w:t>" attribute and may provide, based on operator policies, the validity time for the indicated RFSP Index value within the "</w:t>
      </w:r>
      <w:r w:rsidRPr="00D83A01">
        <w:rPr>
          <w:lang w:eastAsia="zh-CN"/>
        </w:rPr>
        <w:t>rfspValTime</w:t>
      </w:r>
      <w:r w:rsidRPr="00D83A01">
        <w:t xml:space="preserve">" attribute, </w:t>
      </w:r>
      <w:r w:rsidRPr="00D83A01">
        <w:rPr>
          <w:noProof/>
        </w:rPr>
        <w:t>as defined in clause 4.2.2.3.2</w:t>
      </w:r>
      <w:r w:rsidRPr="00D83A01">
        <w:t>.</w:t>
      </w:r>
    </w:p>
    <w:p w:rsidR="00E337A4" w:rsidRPr="00E337A4" w:rsidRDefault="005679CF" w:rsidP="00E337A4">
      <w:pPr>
        <w:rPr>
          <w:rFonts w:eastAsia="Times New Roman"/>
          <w:noProof/>
        </w:rPr>
      </w:pPr>
      <w:r>
        <w:rPr>
          <w:noProof/>
        </w:rPr>
        <w:t xml:space="preserve">If the </w:t>
      </w:r>
      <w:r w:rsidR="00595E65">
        <w:rPr>
          <w:noProof/>
        </w:rPr>
        <w:t xml:space="preserve">feature "NetTimeSyncStatus" is supported and the PCF receives the clock quality detail level and </w:t>
      </w:r>
      <w:r w:rsidR="00595E65" w:rsidRPr="00D21716">
        <w:rPr>
          <w:noProof/>
        </w:rPr>
        <w:t>optionally</w:t>
      </w:r>
      <w:r w:rsidR="00595E65">
        <w:rPr>
          <w:noProof/>
        </w:rPr>
        <w:t xml:space="preserve"> the clock quality acceptance criteria parameters from the TSCTSF </w:t>
      </w:r>
      <w:r w:rsidR="00595E65">
        <w:rPr>
          <w:lang w:eastAsia="zh-CN"/>
        </w:rPr>
        <w:t xml:space="preserve">as defined in </w:t>
      </w:r>
      <w:r w:rsidR="00595E65">
        <w:rPr>
          <w:noProof/>
        </w:rPr>
        <w:t xml:space="preserve">3GPP TS 29.534 [26], the PCF may update the </w:t>
      </w:r>
      <w:r w:rsidR="00595E65" w:rsidRPr="00FB0283">
        <w:t xml:space="preserve">clock quality detail level and </w:t>
      </w:r>
      <w:r w:rsidR="00595E65" w:rsidRPr="005C1386">
        <w:rPr>
          <w:noProof/>
        </w:rPr>
        <w:t>if applicable</w:t>
      </w:r>
      <w:r w:rsidR="00595E65">
        <w:t xml:space="preserve"> the </w:t>
      </w:r>
      <w:r w:rsidR="00595E65" w:rsidRPr="00FB0283">
        <w:t>clock quality acceptance criteria</w:t>
      </w:r>
      <w:r w:rsidR="00595E65">
        <w:t xml:space="preserve"> parameters </w:t>
      </w:r>
      <w:r w:rsidR="00595E65" w:rsidRPr="003704A7">
        <w:rPr>
          <w:noProof/>
        </w:rPr>
        <w:t>by provisioning the "asTimeDisParam" attribute</w:t>
      </w:r>
      <w:r w:rsidR="00595E65">
        <w:rPr>
          <w:noProof/>
        </w:rPr>
        <w:t xml:space="preserve"> as defined in clause 4.2.2.3.6. The AMF shall provision the </w:t>
      </w:r>
      <w:r w:rsidR="00595E65" w:rsidRPr="00FB0283">
        <w:t>clock quality detail level and</w:t>
      </w:r>
      <w:r w:rsidR="00595E65" w:rsidRPr="00D21716">
        <w:t xml:space="preserve"> </w:t>
      </w:r>
      <w:r w:rsidR="00595E65">
        <w:t xml:space="preserve">the </w:t>
      </w:r>
      <w:r w:rsidR="00595E65" w:rsidRPr="00FB0283">
        <w:t xml:space="preserve">clock quality acceptance criteria </w:t>
      </w:r>
      <w:r w:rsidR="00595E65">
        <w:rPr>
          <w:noProof/>
        </w:rPr>
        <w:t>parameters to the NG-RAN when receiving it from the PCF</w:t>
      </w:r>
      <w:r>
        <w:rPr>
          <w:noProof/>
        </w:rPr>
        <w:t>.</w:t>
      </w:r>
    </w:p>
    <w:p w:rsidR="00E337A4" w:rsidRPr="00E337A4" w:rsidRDefault="00E337A4" w:rsidP="00E337A4">
      <w:pPr>
        <w:rPr>
          <w:rFonts w:eastAsia="Times New Roman"/>
          <w:lang w:eastAsia="zh-CN"/>
        </w:rPr>
      </w:pPr>
      <w:r w:rsidRPr="00E337A4">
        <w:rPr>
          <w:rFonts w:eastAsia="Times New Roman"/>
          <w:lang w:eastAsia="zh-CN"/>
        </w:rPr>
        <w:t xml:space="preserve">If </w:t>
      </w:r>
      <w:r w:rsidRPr="00E337A4">
        <w:rPr>
          <w:rFonts w:eastAsia="Times New Roman"/>
          <w:lang w:eastAsia="ja-JP"/>
        </w:rPr>
        <w:t>the "</w:t>
      </w:r>
      <w:r w:rsidRPr="00E337A4">
        <w:rPr>
          <w:rFonts w:eastAsia="Times New Roman"/>
          <w:lang w:eastAsia="zh-CN"/>
        </w:rPr>
        <w:t>NetSliceUsageCtrl</w:t>
      </w:r>
      <w:r w:rsidRPr="00E337A4">
        <w:rPr>
          <w:rFonts w:eastAsia="Times New Roman"/>
          <w:lang w:eastAsia="ja-JP"/>
        </w:rPr>
        <w:t xml:space="preserve">" feature is supported, </w:t>
      </w:r>
      <w:r w:rsidRPr="00E337A4">
        <w:rPr>
          <w:rFonts w:eastAsia="Times New Roman"/>
          <w:lang w:eastAsia="zh-CN"/>
        </w:rPr>
        <w:t xml:space="preserve">the PCF may check </w:t>
      </w:r>
      <w:r w:rsidRPr="00E337A4">
        <w:rPr>
          <w:rFonts w:eastAsia="Times New Roman"/>
          <w:lang w:eastAsia="ja-JP"/>
        </w:rPr>
        <w:t xml:space="preserve">whether </w:t>
      </w:r>
      <w:r w:rsidRPr="00E337A4">
        <w:rPr>
          <w:rFonts w:eastAsia="Times New Roman"/>
          <w:lang w:eastAsia="zh-CN"/>
        </w:rPr>
        <w:t xml:space="preserve">any of the S-NSSAI(s) of </w:t>
      </w:r>
      <w:r w:rsidRPr="00E337A4">
        <w:rPr>
          <w:rFonts w:eastAsia="Times New Roman"/>
          <w:lang w:eastAsia="ja-JP"/>
        </w:rPr>
        <w:t xml:space="preserve">the UE's Allowed NSSAI </w:t>
      </w:r>
      <w:r w:rsidRPr="00E337A4">
        <w:rPr>
          <w:rFonts w:eastAsia="Times New Roman"/>
          <w:lang w:eastAsia="zh-CN"/>
        </w:rPr>
        <w:t xml:space="preserve">are subject to network slice </w:t>
      </w:r>
      <w:r w:rsidRPr="00E337A4">
        <w:rPr>
          <w:rFonts w:eastAsia="Times New Roman"/>
        </w:rPr>
        <w:t xml:space="preserve">usage control. If it is the case, the PCF </w:t>
      </w:r>
      <w:r w:rsidRPr="00E337A4">
        <w:rPr>
          <w:rFonts w:eastAsia="Times New Roman"/>
          <w:lang w:eastAsia="ja-JP"/>
        </w:rPr>
        <w:t>may provision/update/remove in the Npcf_AMPolicyControl_UpdateNotify request the network slice usage control information (e.g. slice deregistration inactivity timer) within the "sliceUsgCtrlInfoSets" attribute of the PolicyUpdate data structure for one or more of these S-NSSAI(s)</w:t>
      </w:r>
      <w:r w:rsidRPr="00E337A4">
        <w:rPr>
          <w:rFonts w:eastAsia="Times New Roman"/>
        </w:rPr>
        <w:t>.</w:t>
      </w:r>
    </w:p>
    <w:p w:rsidR="00C27E34" w:rsidRPr="00E337A4" w:rsidRDefault="00E337A4" w:rsidP="00E337A4">
      <w:pPr>
        <w:pStyle w:val="NO"/>
      </w:pPr>
      <w:r w:rsidRPr="00E337A4">
        <w:t>NOTE</w:t>
      </w:r>
      <w:r w:rsidR="00B00398">
        <w:t xml:space="preserve"> 2</w:t>
      </w:r>
      <w:r w:rsidRPr="00E337A4">
        <w:t>:</w:t>
      </w:r>
      <w:r w:rsidRPr="00E337A4">
        <w:tab/>
        <w:t>In this release of the specification, network slice usage control information provisioning/update/removal by the PCF is not supported in roaming scenarios.</w:t>
      </w:r>
    </w:p>
    <w:p w:rsidR="00C27E34" w:rsidRPr="00C27E34" w:rsidRDefault="00C27E34" w:rsidP="00C27E34">
      <w:pPr>
        <w:rPr>
          <w:lang w:eastAsia="zh-CN"/>
        </w:rPr>
      </w:pPr>
      <w:r w:rsidRPr="00C27E34">
        <w:rPr>
          <w:noProof/>
        </w:rPr>
        <w:t xml:space="preserve">If the </w:t>
      </w:r>
      <w:r w:rsidRPr="00C27E34">
        <w:rPr>
          <w:lang w:eastAsia="zh-CN"/>
        </w:rPr>
        <w:t>"</w:t>
      </w:r>
      <w:r w:rsidR="006C10A4">
        <w:t>NetSliceRepl</w:t>
      </w:r>
      <w:r w:rsidRPr="00C27E34">
        <w:rPr>
          <w:lang w:eastAsia="zh-CN"/>
        </w:rPr>
        <w:t>" feature is supported, then:</w:t>
      </w:r>
    </w:p>
    <w:p w:rsidR="00C27E34" w:rsidRPr="00C27E34" w:rsidRDefault="00C27E34" w:rsidP="00B3022F">
      <w:pPr>
        <w:pStyle w:val="B10"/>
        <w:rPr>
          <w:noProof/>
        </w:rPr>
      </w:pPr>
      <w:r w:rsidRPr="00C27E34">
        <w:rPr>
          <w:lang w:eastAsia="zh-CN"/>
        </w:rPr>
        <w:t>-</w:t>
      </w:r>
      <w:r w:rsidRPr="00C27E34">
        <w:rPr>
          <w:lang w:eastAsia="zh-CN"/>
        </w:rPr>
        <w:tab/>
        <w:t xml:space="preserve">when </w:t>
      </w:r>
      <w:r w:rsidR="006C10A4" w:rsidRPr="00C27E34">
        <w:rPr>
          <w:lang w:eastAsia="zh-CN"/>
        </w:rPr>
        <w:t xml:space="preserve">the PCF detects that one or more S-NSSAI(s) </w:t>
      </w:r>
      <w:r w:rsidR="006C10A4">
        <w:rPr>
          <w:lang w:eastAsia="zh-CN"/>
        </w:rPr>
        <w:t xml:space="preserve">of the UE's Allowed NSSAI and/or Partially Allowed NSSAI </w:t>
      </w:r>
      <w:r w:rsidR="006C10A4" w:rsidRPr="00C27E34">
        <w:rPr>
          <w:lang w:eastAsia="zh-CN"/>
        </w:rPr>
        <w:t>become</w:t>
      </w:r>
      <w:r w:rsidR="006C10A4">
        <w:rPr>
          <w:lang w:eastAsia="zh-CN"/>
        </w:rPr>
        <w:t>(s)</w:t>
      </w:r>
      <w:r w:rsidR="006C10A4" w:rsidRPr="00C27E34">
        <w:rPr>
          <w:lang w:eastAsia="zh-CN"/>
        </w:rPr>
        <w:t xml:space="preserve"> unavailable for a UE based on an OAM trigger, a received NWDAF notification or PCF internal </w:t>
      </w:r>
      <w:r w:rsidR="006C10A4">
        <w:rPr>
          <w:lang w:eastAsia="zh-CN"/>
        </w:rPr>
        <w:t>triggers</w:t>
      </w:r>
      <w:r w:rsidR="006C10A4" w:rsidRPr="00C27E34">
        <w:rPr>
          <w:lang w:eastAsia="zh-CN"/>
        </w:rPr>
        <w:t xml:space="preserve">, the PCF may indicate this to the AMF by providing the </w:t>
      </w:r>
      <w:r w:rsidR="006C10A4" w:rsidRPr="00C27E34">
        <w:rPr>
          <w:noProof/>
        </w:rPr>
        <w:t>"snssaiReplInfos" attribute containing the</w:t>
      </w:r>
      <w:r w:rsidR="006C10A4">
        <w:rPr>
          <w:noProof/>
        </w:rPr>
        <w:t>se</w:t>
      </w:r>
      <w:r w:rsidR="006C10A4" w:rsidRPr="00C27E34">
        <w:rPr>
          <w:noProof/>
        </w:rPr>
        <w:t xml:space="preserve"> impacted S-NSSAI(s), and for each impacted S-NSSAI, the </w:t>
      </w:r>
      <w:r w:rsidR="006C10A4">
        <w:rPr>
          <w:noProof/>
        </w:rPr>
        <w:t xml:space="preserve">corresponding </w:t>
      </w:r>
      <w:r w:rsidR="006C10A4" w:rsidRPr="00C27E34">
        <w:rPr>
          <w:noProof/>
        </w:rPr>
        <w:t xml:space="preserve">status information set to </w:t>
      </w:r>
      <w:r w:rsidR="006C10A4">
        <w:rPr>
          <w:noProof/>
        </w:rPr>
        <w:t>"UNAVAILABLE"</w:t>
      </w:r>
      <w:r w:rsidR="006C10A4" w:rsidRPr="00C27E34">
        <w:rPr>
          <w:noProof/>
        </w:rPr>
        <w:t xml:space="preserve"> and optionally an </w:t>
      </w:r>
      <w:r w:rsidR="006C10A4">
        <w:rPr>
          <w:noProof/>
        </w:rPr>
        <w:t>A</w:t>
      </w:r>
      <w:r w:rsidR="006C10A4" w:rsidRPr="00C27E34">
        <w:rPr>
          <w:noProof/>
        </w:rPr>
        <w:t>lternative S-NSSAI</w:t>
      </w:r>
      <w:r w:rsidRPr="00C27E34">
        <w:rPr>
          <w:noProof/>
        </w:rPr>
        <w:t>; and</w:t>
      </w:r>
    </w:p>
    <w:p w:rsidR="00C27E34" w:rsidRPr="00C27E34" w:rsidRDefault="00C27E34" w:rsidP="00B3022F">
      <w:pPr>
        <w:pStyle w:val="B10"/>
        <w:rPr>
          <w:noProof/>
        </w:rPr>
      </w:pPr>
      <w:r w:rsidRPr="00C27E34">
        <w:rPr>
          <w:noProof/>
        </w:rPr>
        <w:t>-</w:t>
      </w:r>
      <w:r w:rsidRPr="00C27E34">
        <w:rPr>
          <w:noProof/>
        </w:rPr>
        <w:tab/>
        <w:t xml:space="preserve">when </w:t>
      </w:r>
      <w:r w:rsidR="006C10A4" w:rsidRPr="00C27E34">
        <w:rPr>
          <w:noProof/>
        </w:rPr>
        <w:t xml:space="preserve">the PCF becomes aware that </w:t>
      </w:r>
      <w:r w:rsidR="006C10A4">
        <w:rPr>
          <w:noProof/>
        </w:rPr>
        <w:t>one or more</w:t>
      </w:r>
      <w:r w:rsidR="006C10A4" w:rsidRPr="00C27E34">
        <w:rPr>
          <w:noProof/>
        </w:rPr>
        <w:t xml:space="preserve"> S-NSSAI(s) </w:t>
      </w:r>
      <w:r w:rsidR="006C10A4">
        <w:rPr>
          <w:lang w:eastAsia="zh-CN"/>
        </w:rPr>
        <w:t xml:space="preserve">of the UE's Allowed NSSAI and/or Partially Allowed NSSAI </w:t>
      </w:r>
      <w:r w:rsidR="006C10A4" w:rsidRPr="00C27E34">
        <w:rPr>
          <w:noProof/>
        </w:rPr>
        <w:t>become</w:t>
      </w:r>
      <w:r w:rsidR="006C10A4">
        <w:rPr>
          <w:noProof/>
        </w:rPr>
        <w:t>(s)</w:t>
      </w:r>
      <w:r w:rsidR="006C10A4" w:rsidRPr="00C27E34">
        <w:rPr>
          <w:noProof/>
        </w:rPr>
        <w:t xml:space="preserve"> available again, the PCF may indicate this to the AMF also by providing the "snssaiReplInfos" attribute containing the</w:t>
      </w:r>
      <w:r w:rsidR="006C10A4">
        <w:rPr>
          <w:noProof/>
        </w:rPr>
        <w:t>se</w:t>
      </w:r>
      <w:r w:rsidR="006C10A4" w:rsidRPr="00C27E34">
        <w:rPr>
          <w:noProof/>
        </w:rPr>
        <w:t xml:space="preserve"> impacted S-NSSAI(s), and for each impacted S-NSSAI, the </w:t>
      </w:r>
      <w:r w:rsidR="006C10A4">
        <w:rPr>
          <w:noProof/>
        </w:rPr>
        <w:t xml:space="preserve">corresponding </w:t>
      </w:r>
      <w:r w:rsidR="006C10A4" w:rsidRPr="00C27E34">
        <w:rPr>
          <w:noProof/>
        </w:rPr>
        <w:t xml:space="preserve">status information set to </w:t>
      </w:r>
      <w:r w:rsidR="006C10A4">
        <w:rPr>
          <w:noProof/>
        </w:rPr>
        <w:t>"</w:t>
      </w:r>
      <w:r w:rsidR="006C10A4" w:rsidRPr="0006361B">
        <w:rPr>
          <w:noProof/>
        </w:rPr>
        <w:t>AVAILABLE</w:t>
      </w:r>
      <w:r w:rsidR="006C10A4">
        <w:rPr>
          <w:noProof/>
        </w:rPr>
        <w:t>"</w:t>
      </w:r>
      <w:r w:rsidRPr="00C27E34">
        <w:rPr>
          <w:noProof/>
        </w:rPr>
        <w:t>.</w:t>
      </w:r>
    </w:p>
    <w:p w:rsidR="00C27E34" w:rsidRPr="00C27E34" w:rsidRDefault="00C27E34" w:rsidP="00B3022F">
      <w:pPr>
        <w:pStyle w:val="NO"/>
        <w:rPr>
          <w:noProof/>
        </w:rPr>
      </w:pPr>
      <w:r w:rsidRPr="00C27E34">
        <w:rPr>
          <w:noProof/>
        </w:rPr>
        <w:t>NOTE</w:t>
      </w:r>
      <w:r w:rsidR="00B00398">
        <w:rPr>
          <w:noProof/>
        </w:rPr>
        <w:t xml:space="preserve"> 3</w:t>
      </w:r>
      <w:r w:rsidRPr="00C27E34">
        <w:rPr>
          <w:noProof/>
        </w:rPr>
        <w:t>:</w:t>
      </w:r>
      <w:r w:rsidRPr="00C27E34">
        <w:rPr>
          <w:noProof/>
        </w:rPr>
        <w:tab/>
        <w:t xml:space="preserve">The PCF can provide within the "snssaiReplInfos" attribute </w:t>
      </w:r>
      <w:r w:rsidR="006C10A4">
        <w:rPr>
          <w:noProof/>
        </w:rPr>
        <w:t xml:space="preserve">both </w:t>
      </w:r>
      <w:r w:rsidRPr="00C27E34">
        <w:rPr>
          <w:noProof/>
        </w:rPr>
        <w:t>information about S-NSSAI(s) that are currently unavailable and information about S-NSSAI(s) that are available again.</w:t>
      </w:r>
    </w:p>
    <w:p w:rsidR="004F1B76" w:rsidRDefault="004F1B76">
      <w:pPr>
        <w:pStyle w:val="Heading4"/>
        <w:rPr>
          <w:noProof/>
        </w:rPr>
      </w:pPr>
      <w:bookmarkStart w:id="598" w:name="_Toc28011095"/>
      <w:bookmarkStart w:id="599" w:name="_Toc34137958"/>
      <w:bookmarkStart w:id="600" w:name="_Toc36037553"/>
      <w:bookmarkStart w:id="601" w:name="_Toc39051655"/>
      <w:bookmarkStart w:id="602" w:name="_Toc43363247"/>
      <w:bookmarkStart w:id="603" w:name="_Toc45132854"/>
      <w:bookmarkStart w:id="604" w:name="_Toc49871585"/>
      <w:bookmarkStart w:id="605" w:name="_Toc50023475"/>
      <w:bookmarkStart w:id="606" w:name="_Toc51761155"/>
      <w:bookmarkStart w:id="607" w:name="_Toc67492638"/>
      <w:bookmarkStart w:id="608" w:name="_Toc74838372"/>
      <w:bookmarkStart w:id="609" w:name="_Toc104311195"/>
      <w:bookmarkStart w:id="610" w:name="_Toc104385875"/>
      <w:bookmarkStart w:id="611" w:name="_Toc104407069"/>
      <w:bookmarkStart w:id="612" w:name="_Toc104408362"/>
      <w:bookmarkStart w:id="613" w:name="_Toc104545956"/>
      <w:bookmarkStart w:id="614" w:name="_Toc153785920"/>
      <w:r>
        <w:rPr>
          <w:noProof/>
        </w:rPr>
        <w:t>4.2.4.3</w:t>
      </w:r>
      <w:r>
        <w:rPr>
          <w:noProof/>
        </w:rPr>
        <w:tab/>
        <w:t>Request for termination of the policy association</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rsidR="004F1B76" w:rsidRDefault="004F1B76">
      <w:pPr>
        <w:rPr>
          <w:noProof/>
        </w:rPr>
      </w:pPr>
      <w:r>
        <w:rPr>
          <w:noProof/>
        </w:rPr>
        <w:t>Figure 4.2.4.3-1 illustrates the request for a termination of the policy association.</w:t>
      </w:r>
    </w:p>
    <w:p w:rsidR="004F1B76" w:rsidRDefault="004F1B76">
      <w:pPr>
        <w:pStyle w:val="TH"/>
        <w:rPr>
          <w:noProof/>
        </w:rPr>
      </w:pPr>
      <w:r>
        <w:rPr>
          <w:noProof/>
        </w:rPr>
        <w:object w:dxaOrig="9540" w:dyaOrig="3165">
          <v:shape id="_x0000_i1033" type="#_x0000_t75" style="width:477.7pt;height:158.4pt" o:ole="">
            <v:imagedata r:id="rId24" o:title=""/>
          </v:shape>
          <o:OLEObject Type="Embed" ProgID="Visio.Drawing.11" ShapeID="_x0000_i1033" DrawAspect="Content" ObjectID="_1771924998" r:id="rId25"/>
        </w:object>
      </w:r>
    </w:p>
    <w:p w:rsidR="004F1B76" w:rsidRDefault="004F1B76">
      <w:pPr>
        <w:pStyle w:val="TF"/>
        <w:rPr>
          <w:noProof/>
        </w:rPr>
      </w:pPr>
      <w:r>
        <w:rPr>
          <w:noProof/>
        </w:rPr>
        <w:t>Figure 4.2.4.3-1: request for a termination of the policy association</w:t>
      </w:r>
    </w:p>
    <w:p w:rsidR="004F1B76" w:rsidRDefault="004F1B76">
      <w:pPr>
        <w:rPr>
          <w:noProof/>
        </w:rPr>
      </w:pPr>
      <w:r>
        <w:rPr>
          <w:noProof/>
        </w:rPr>
        <w:t>The PCF may request the termination of the policy association and shall then send an HTTP POST request with "{notificationUri}/terminate" as URI (where the Notification URI was previously supplied by the NF service consumer) and the TerminationNotification data structure as request body that shall include:</w:t>
      </w:r>
    </w:p>
    <w:p w:rsidR="004F1B76" w:rsidRDefault="004F1B76">
      <w:pPr>
        <w:pStyle w:val="B10"/>
        <w:rPr>
          <w:noProof/>
        </w:rPr>
      </w:pPr>
      <w:r>
        <w:rPr>
          <w:noProof/>
        </w:rPr>
        <w:t>-</w:t>
      </w:r>
      <w:r>
        <w:rPr>
          <w:noProof/>
        </w:rPr>
        <w:tab/>
        <w:t>the policy association ID encoded as "polAssoId" attribute; and</w:t>
      </w:r>
    </w:p>
    <w:p w:rsidR="004F1B76" w:rsidRDefault="004F1B76">
      <w:pPr>
        <w:pStyle w:val="B10"/>
        <w:rPr>
          <w:noProof/>
        </w:rPr>
      </w:pPr>
      <w:r>
        <w:rPr>
          <w:noProof/>
        </w:rPr>
        <w:t>-</w:t>
      </w:r>
      <w:r>
        <w:rPr>
          <w:noProof/>
        </w:rPr>
        <w:tab/>
        <w:t>the cause why the PCF requests the termination of the policy association encoded as "cause" attribute.</w:t>
      </w:r>
    </w:p>
    <w:p w:rsidR="004F1B76" w:rsidRDefault="004F1B76">
      <w:pPr>
        <w:rPr>
          <w:noProof/>
        </w:rPr>
      </w:pPr>
      <w:r>
        <w:rPr>
          <w:noProof/>
        </w:rPr>
        <w:t>Upon the reception of the HTTP POST request, the NF service consumer shall:</w:t>
      </w:r>
    </w:p>
    <w:p w:rsidR="004F1B76" w:rsidRDefault="004F1B76">
      <w:pPr>
        <w:pStyle w:val="B10"/>
        <w:rPr>
          <w:noProof/>
        </w:rPr>
      </w:pPr>
      <w:r>
        <w:rPr>
          <w:noProof/>
        </w:rPr>
        <w:t>-</w:t>
      </w:r>
      <w:r>
        <w:rPr>
          <w:noProof/>
        </w:rPr>
        <w:tab/>
        <w:t>either send a HTTP "204 No Content" response for the successful processing of the HTTP POST request or an appropriate failure response</w:t>
      </w:r>
      <w:r>
        <w:t>;</w:t>
      </w:r>
      <w:r>
        <w:rPr>
          <w:noProof/>
        </w:rPr>
        <w:t xml:space="preserve"> and</w:t>
      </w:r>
    </w:p>
    <w:p w:rsidR="004F1B76" w:rsidRDefault="004F1B76">
      <w:pPr>
        <w:pStyle w:val="B10"/>
        <w:rPr>
          <w:noProof/>
        </w:rPr>
      </w:pPr>
      <w:r>
        <w:rPr>
          <w:noProof/>
        </w:rPr>
        <w:t>-</w:t>
      </w:r>
      <w:r>
        <w:rPr>
          <w:noProof/>
        </w:rPr>
        <w:tab/>
        <w:t xml:space="preserve">if errors occur when processing the HTTP POST request, send an HTTP error response as specified in </w:t>
      </w:r>
      <w:r w:rsidR="00642478">
        <w:rPr>
          <w:noProof/>
        </w:rPr>
        <w:t>clause</w:t>
      </w:r>
      <w:r>
        <w:rPr>
          <w:noProof/>
        </w:rPr>
        <w:t> 5.7; or</w:t>
      </w:r>
    </w:p>
    <w:p w:rsidR="004F1B76" w:rsidRDefault="004F1B76">
      <w:pPr>
        <w:pStyle w:val="B10"/>
        <w:rPr>
          <w:noProof/>
        </w:rPr>
      </w:pPr>
      <w:r>
        <w:rPr>
          <w:noProof/>
        </w:rPr>
        <w:t>-</w:t>
      </w:r>
      <w:r>
        <w:rPr>
          <w:noProof/>
        </w:rPr>
        <w:tab/>
        <w:t xml:space="preserve">if the feature "ES3XX" is supported, and the NF service consumer determines the received HTTP POST request needs to be redirected, send an HTTP redirect response as specified in </w:t>
      </w:r>
      <w:r w:rsidR="00642478">
        <w:rPr>
          <w:noProof/>
        </w:rPr>
        <w:t>clause</w:t>
      </w:r>
      <w:r>
        <w:rPr>
          <w:noProof/>
        </w:rPr>
        <w:t> 6.10.9 of 3GPP TS 29.500 [5].</w:t>
      </w:r>
    </w:p>
    <w:p w:rsidR="004F1B76" w:rsidRDefault="004F1B76">
      <w:pPr>
        <w:rPr>
          <w:noProof/>
        </w:rPr>
      </w:pPr>
      <w:r>
        <w:rPr>
          <w:noProof/>
        </w:rPr>
        <w:t>After the successful processing of the HTTP POST request, the NF service consumer shall</w:t>
      </w:r>
      <w:r>
        <w:t xml:space="preserve"> </w:t>
      </w:r>
      <w:r>
        <w:rPr>
          <w:noProof/>
        </w:rPr>
        <w:t xml:space="preserve">remove the context related to the policy association but still apply the provisioned AM policies to the UE and invoke the Npcf_AMPolicyControl_Delete Service Operation defined in </w:t>
      </w:r>
      <w:r w:rsidR="00642478">
        <w:rPr>
          <w:noProof/>
        </w:rPr>
        <w:t>clause</w:t>
      </w:r>
      <w:r w:rsidR="003E0153">
        <w:rPr>
          <w:noProof/>
        </w:rPr>
        <w:t> </w:t>
      </w:r>
      <w:r>
        <w:rPr>
          <w:noProof/>
        </w:rPr>
        <w:t>4.2.5 to terminate the p</w:t>
      </w:r>
      <w:r>
        <w:rPr>
          <w:noProof/>
          <w:lang w:eastAsia="zh-CN"/>
        </w:rPr>
        <w:t>olicy association.</w:t>
      </w:r>
    </w:p>
    <w:p w:rsidR="004F1B76" w:rsidRDefault="004F1B76">
      <w:pPr>
        <w:rPr>
          <w:noProof/>
        </w:rPr>
      </w:pPr>
      <w:r>
        <w:rPr>
          <w:noProof/>
        </w:rPr>
        <w:t xml:space="preserve">If the </w:t>
      </w:r>
      <w:r>
        <w:t xml:space="preserve">AMF as </w:t>
      </w:r>
      <w:r>
        <w:rPr>
          <w:noProof/>
        </w:rPr>
        <w:t xml:space="preserve">NF service consumer </w:t>
      </w:r>
      <w:r>
        <w:t xml:space="preserve">is not able to handle the notification but knows by implementation specific means that another AMF is able to handle the notification, it shall reply with an HTTP "307 Temporary redirect" response pointing to the URI of the new AMF. </w:t>
      </w:r>
      <w:r>
        <w:rPr>
          <w:noProof/>
        </w:rPr>
        <w:t xml:space="preserve">If the </w:t>
      </w:r>
      <w:r>
        <w:t>AMF is not able to handle the notification but another unknown AMF could possibly handle the notification, it shall reply with an HTTP "404 Not found" error response.</w:t>
      </w:r>
    </w:p>
    <w:p w:rsidR="004F1B76" w:rsidRDefault="004F1B76">
      <w:pPr>
        <w:rPr>
          <w:noProof/>
        </w:rPr>
      </w:pPr>
      <w:r>
        <w:rPr>
          <w:noProof/>
        </w:rPr>
        <w:t xml:space="preserve">If the PCF receives a </w:t>
      </w:r>
      <w:r>
        <w:t>"307 Temporary redirect" response</w:t>
      </w:r>
      <w:r>
        <w:rPr>
          <w:noProof/>
        </w:rPr>
        <w:t>, the PCF shall resend the failed request for termination of the policy association using the received URI in the Location header field as Notification URI.</w:t>
      </w:r>
    </w:p>
    <w:p w:rsidR="004F1B76" w:rsidRDefault="004F1B76">
      <w:pPr>
        <w:rPr>
          <w:noProof/>
        </w:rPr>
      </w:pPr>
      <w:r>
        <w:rPr>
          <w:noProof/>
        </w:rPr>
        <w:t>If the PCF becomes aware that a new AMF is requiring notifications (e.g. via the "404 Not found" response,</w:t>
      </w:r>
      <w:r>
        <w:t xml:space="preserve"> via Namf_Communication service AMFStatusChange Notifications, see </w:t>
      </w:r>
      <w:r>
        <w:rPr>
          <w:noProof/>
        </w:rPr>
        <w:t xml:space="preserve">3GPP TS TS 29.518 [14], or via link level failures), and the PCF knows alternate or backup IPv4, IPv6 Address(es) or FQDN(s) where to send Notifications (e.g. via "altNotifIpv4Addrs", "altNotifIpv6Addrs" or "altNotifFqdns" attributes received when the policy association was created, via </w:t>
      </w:r>
      <w:r>
        <w:t xml:space="preserve">AMFStatusChange Notifications or via the Nnrf_NFDiscovery Service specified in </w:t>
      </w:r>
      <w:r>
        <w:rPr>
          <w:noProof/>
        </w:rPr>
        <w:t>3GPP TS 29.510 [13]</w:t>
      </w:r>
      <w:r>
        <w:t xml:space="preserve"> (using the service name and GUAMI obtained during the creation of the subscription) to  discover the other AMFs within the AMF set</w:t>
      </w:r>
      <w:r>
        <w:rPr>
          <w:noProof/>
        </w:rPr>
        <w:t xml:space="preserve">), the PCF shall exchange the authority part of the corresponding Notification URI with one of those addresses and shall </w:t>
      </w:r>
      <w:bookmarkStart w:id="615" w:name="_Hlk23526098"/>
      <w:r>
        <w:rPr>
          <w:noProof/>
        </w:rPr>
        <w:t>resend the failed request for termination of the policy association to</w:t>
      </w:r>
      <w:bookmarkEnd w:id="615"/>
      <w:r>
        <w:rPr>
          <w:noProof/>
        </w:rPr>
        <w:t xml:space="preserve"> that URI. </w:t>
      </w:r>
    </w:p>
    <w:p w:rsidR="004F1B76" w:rsidRDefault="004F1B76">
      <w:pPr>
        <w:rPr>
          <w:noProof/>
        </w:rPr>
      </w:pPr>
      <w:r>
        <w:rPr>
          <w:noProof/>
        </w:rPr>
        <w:t xml:space="preserve">If the PCF received a </w:t>
      </w:r>
      <w:r>
        <w:t>"404 Not found" response</w:t>
      </w:r>
      <w:r>
        <w:rPr>
          <w:noProof/>
        </w:rPr>
        <w:t>, the PCF should resend the failed request for termination of the policy association to that URI.</w:t>
      </w:r>
    </w:p>
    <w:p w:rsidR="004F1B76" w:rsidRDefault="004F1B76">
      <w:pPr>
        <w:pStyle w:val="Heading3"/>
        <w:rPr>
          <w:noProof/>
        </w:rPr>
      </w:pPr>
      <w:bookmarkStart w:id="616" w:name="_Toc28011096"/>
      <w:bookmarkStart w:id="617" w:name="_Toc34137959"/>
      <w:bookmarkStart w:id="618" w:name="_Toc36037554"/>
      <w:bookmarkStart w:id="619" w:name="_Toc39051656"/>
      <w:bookmarkStart w:id="620" w:name="_Toc43363248"/>
      <w:bookmarkStart w:id="621" w:name="_Toc45132855"/>
      <w:bookmarkStart w:id="622" w:name="_Toc49871586"/>
      <w:bookmarkStart w:id="623" w:name="_Toc50023476"/>
      <w:bookmarkStart w:id="624" w:name="_Toc51761156"/>
      <w:bookmarkStart w:id="625" w:name="_Toc67492639"/>
      <w:bookmarkStart w:id="626" w:name="_Toc74838373"/>
      <w:bookmarkStart w:id="627" w:name="_Toc104311196"/>
      <w:bookmarkStart w:id="628" w:name="_Toc104385876"/>
      <w:bookmarkStart w:id="629" w:name="_Toc104407070"/>
      <w:bookmarkStart w:id="630" w:name="_Toc104408363"/>
      <w:bookmarkStart w:id="631" w:name="_Toc104545957"/>
      <w:bookmarkStart w:id="632" w:name="_Toc153785921"/>
      <w:r>
        <w:rPr>
          <w:noProof/>
        </w:rPr>
        <w:t>4.2.5</w:t>
      </w:r>
      <w:r>
        <w:rPr>
          <w:noProof/>
        </w:rPr>
        <w:tab/>
        <w:t>Npcf_AMPolicyControl_Delete Service Operation</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rsidR="004F1B76" w:rsidRDefault="004F1B76">
      <w:pPr>
        <w:rPr>
          <w:noProof/>
        </w:rPr>
      </w:pPr>
      <w:r>
        <w:rPr>
          <w:noProof/>
        </w:rPr>
        <w:t>Figure 4.2.5-1 illustrates the deletion of a policy association.</w:t>
      </w:r>
    </w:p>
    <w:p w:rsidR="004F1B76" w:rsidRDefault="004F1B76">
      <w:pPr>
        <w:pStyle w:val="TH"/>
        <w:rPr>
          <w:noProof/>
        </w:rPr>
      </w:pPr>
      <w:r>
        <w:rPr>
          <w:noProof/>
        </w:rPr>
        <w:object w:dxaOrig="9570" w:dyaOrig="3194">
          <v:shape id="_x0000_i1034" type="#_x0000_t75" style="width:478.35pt;height:159.65pt" o:ole="">
            <v:imagedata r:id="rId26" o:title=""/>
          </v:shape>
          <o:OLEObject Type="Embed" ProgID="Visio.Drawing.11" ShapeID="_x0000_i1034" DrawAspect="Content" ObjectID="_1771924999" r:id="rId27"/>
        </w:object>
      </w:r>
    </w:p>
    <w:p w:rsidR="004F1B76" w:rsidRDefault="004F1B76">
      <w:pPr>
        <w:pStyle w:val="TF"/>
        <w:rPr>
          <w:noProof/>
        </w:rPr>
      </w:pPr>
      <w:r>
        <w:rPr>
          <w:noProof/>
        </w:rPr>
        <w:t>Figure 4.2.5-1: Deletion of a policy association</w:t>
      </w:r>
    </w:p>
    <w:p w:rsidR="004F1B76" w:rsidRDefault="004F1B76">
      <w:pPr>
        <w:rPr>
          <w:noProof/>
        </w:rPr>
      </w:pPr>
      <w:r>
        <w:rPr>
          <w:noProof/>
        </w:rPr>
        <w:t xml:space="preserve">The AMF </w:t>
      </w:r>
      <w:r>
        <w:t xml:space="preserve">as </w:t>
      </w:r>
      <w:r>
        <w:rPr>
          <w:noProof/>
        </w:rPr>
        <w:t>NF service consumer requests that the policy association is deleted when the corresponding UE context is terminated, e.g. during UE de-registration from the network, or when the UE moves from 5GS to EPS and the UE is not connected to the 5GC over a non-3GPP access.</w:t>
      </w:r>
    </w:p>
    <w:p w:rsidR="004F1B76" w:rsidRDefault="004F1B76">
      <w:pPr>
        <w:rPr>
          <w:noProof/>
        </w:rPr>
      </w:pPr>
      <w:r>
        <w:rPr>
          <w:noProof/>
        </w:rPr>
        <w:t>During the AMF relocation, the old AMF shall invoke this procedure when:</w:t>
      </w:r>
    </w:p>
    <w:p w:rsidR="004F1B76" w:rsidRDefault="004F1B76">
      <w:pPr>
        <w:pStyle w:val="B10"/>
        <w:rPr>
          <w:noProof/>
        </w:rPr>
      </w:pPr>
      <w:r>
        <w:rPr>
          <w:noProof/>
        </w:rPr>
        <w:t>-</w:t>
      </w:r>
      <w:r>
        <w:rPr>
          <w:noProof/>
        </w:rPr>
        <w:tab/>
        <w:t>the resource URI of the "Individual AM Policy Association" resource is not transferred to the new AMF; or</w:t>
      </w:r>
    </w:p>
    <w:p w:rsidR="004F1B76" w:rsidRDefault="004F1B76">
      <w:pPr>
        <w:pStyle w:val="B10"/>
        <w:rPr>
          <w:noProof/>
        </w:rPr>
      </w:pPr>
      <w:r>
        <w:rPr>
          <w:noProof/>
        </w:rPr>
        <w:t>-</w:t>
      </w:r>
      <w:r>
        <w:rPr>
          <w:noProof/>
        </w:rPr>
        <w:tab/>
        <w:t>the new AMF informs the old AMF that the "Individual AM Policy Association" resource is not being reused</w:t>
      </w:r>
      <w:r>
        <w:rPr>
          <w:rFonts w:hint="eastAsia"/>
          <w:noProof/>
          <w:lang w:eastAsia="zh-CN"/>
        </w:rPr>
        <w:t xml:space="preserve"> </w:t>
      </w:r>
      <w:r>
        <w:rPr>
          <w:noProof/>
        </w:rPr>
        <w:t>(i.e. the old PCF is not being reused).</w:t>
      </w:r>
    </w:p>
    <w:p w:rsidR="004F1B76" w:rsidRDefault="004F1B76">
      <w:pPr>
        <w:rPr>
          <w:noProof/>
        </w:rPr>
      </w:pPr>
      <w:r>
        <w:rPr>
          <w:noProof/>
        </w:rPr>
        <w:t>To request that the policy association is deleted, the NF service consumer (e.g. AMF) shall send an HTTP DELETE request with "{apiRoot}/npcf-am-policy-control/v1/policies/{polAssoId}" as Resource URI.</w:t>
      </w:r>
    </w:p>
    <w:p w:rsidR="004F1B76" w:rsidRDefault="004F1B76">
      <w:pPr>
        <w:rPr>
          <w:noProof/>
        </w:rPr>
      </w:pPr>
      <w:r>
        <w:rPr>
          <w:noProof/>
        </w:rPr>
        <w:t>Upon the reception of the HTTP DELETE request, the PCF shall:</w:t>
      </w:r>
    </w:p>
    <w:p w:rsidR="004F1B76" w:rsidRDefault="004F1B76">
      <w:pPr>
        <w:pStyle w:val="B10"/>
        <w:rPr>
          <w:noProof/>
        </w:rPr>
      </w:pPr>
      <w:r>
        <w:rPr>
          <w:noProof/>
        </w:rPr>
        <w:t>-</w:t>
      </w:r>
      <w:r>
        <w:rPr>
          <w:noProof/>
        </w:rPr>
        <w:tab/>
        <w:t>delete the policy association;</w:t>
      </w:r>
    </w:p>
    <w:p w:rsidR="004F1B76" w:rsidRDefault="004F1B76">
      <w:pPr>
        <w:pStyle w:val="B10"/>
        <w:rPr>
          <w:noProof/>
        </w:rPr>
      </w:pPr>
      <w:r>
        <w:rPr>
          <w:noProof/>
        </w:rPr>
        <w:t>-</w:t>
      </w:r>
      <w:r>
        <w:rPr>
          <w:noProof/>
        </w:rPr>
        <w:tab/>
        <w:t>send either an HTTP "204 No Content" response indicating the success of the deletion or an appropriate failure response</w:t>
      </w:r>
      <w:r>
        <w:t>;</w:t>
      </w:r>
      <w:r>
        <w:rPr>
          <w:noProof/>
        </w:rPr>
        <w:t xml:space="preserve"> and</w:t>
      </w:r>
    </w:p>
    <w:p w:rsidR="004F1B76" w:rsidRDefault="004F1B76">
      <w:pPr>
        <w:pStyle w:val="B10"/>
        <w:rPr>
          <w:noProof/>
        </w:rPr>
      </w:pPr>
      <w:r>
        <w:rPr>
          <w:noProof/>
        </w:rPr>
        <w:t>-</w:t>
      </w:r>
      <w:r>
        <w:rPr>
          <w:noProof/>
        </w:rPr>
        <w:tab/>
        <w:t xml:space="preserve">if errors occur when processing the HTTP DELETE request, send an HTTP error response as specified in </w:t>
      </w:r>
      <w:r w:rsidR="00642478">
        <w:rPr>
          <w:noProof/>
        </w:rPr>
        <w:t>clause</w:t>
      </w:r>
      <w:r>
        <w:rPr>
          <w:noProof/>
        </w:rPr>
        <w:t> 5.7; or</w:t>
      </w:r>
    </w:p>
    <w:p w:rsidR="004F1B76" w:rsidRDefault="004F1B76">
      <w:pPr>
        <w:pStyle w:val="B10"/>
        <w:rPr>
          <w:noProof/>
        </w:rPr>
      </w:pPr>
      <w:r>
        <w:rPr>
          <w:noProof/>
        </w:rPr>
        <w:t>-</w:t>
      </w:r>
      <w:r>
        <w:rPr>
          <w:noProof/>
        </w:rPr>
        <w:tab/>
        <w:t xml:space="preserve">if the feature "ES3XX" is supported, and the PCF determines the received HTTP DELETE request needs to be redirected, send an HTTP redirect response as specified in </w:t>
      </w:r>
      <w:r w:rsidR="00642478">
        <w:rPr>
          <w:noProof/>
        </w:rPr>
        <w:t>clause</w:t>
      </w:r>
      <w:r>
        <w:rPr>
          <w:noProof/>
        </w:rPr>
        <w:t> 6.10.9 of 3GPP TS 29.500 [5].</w:t>
      </w:r>
    </w:p>
    <w:p w:rsidR="004F1B76" w:rsidRDefault="004F1B76">
      <w:pPr>
        <w:pStyle w:val="Heading1"/>
        <w:rPr>
          <w:noProof/>
          <w:lang w:eastAsia="zh-CN"/>
        </w:rPr>
      </w:pPr>
      <w:bookmarkStart w:id="633" w:name="_Toc28011097"/>
      <w:bookmarkStart w:id="634" w:name="_Toc34137960"/>
      <w:bookmarkStart w:id="635" w:name="_Toc36037555"/>
      <w:bookmarkStart w:id="636" w:name="_Toc39051657"/>
      <w:bookmarkStart w:id="637" w:name="_Toc43363249"/>
      <w:bookmarkStart w:id="638" w:name="_Toc45132856"/>
      <w:bookmarkStart w:id="639" w:name="_Toc49871587"/>
      <w:bookmarkStart w:id="640" w:name="_Toc50023477"/>
      <w:bookmarkStart w:id="641" w:name="_Toc51761157"/>
      <w:bookmarkStart w:id="642" w:name="_Toc67492640"/>
      <w:bookmarkStart w:id="643" w:name="_Toc74838374"/>
      <w:bookmarkStart w:id="644" w:name="_Toc104311197"/>
      <w:bookmarkStart w:id="645" w:name="_Toc104385877"/>
      <w:bookmarkStart w:id="646" w:name="_Toc104407071"/>
      <w:bookmarkStart w:id="647" w:name="_Toc104408364"/>
      <w:bookmarkStart w:id="648" w:name="_Toc104545958"/>
      <w:bookmarkStart w:id="649" w:name="_Toc153785922"/>
      <w:r>
        <w:rPr>
          <w:noProof/>
          <w:lang w:eastAsia="zh-CN"/>
        </w:rPr>
        <w:t>5</w:t>
      </w:r>
      <w:r>
        <w:rPr>
          <w:noProof/>
        </w:rPr>
        <w:tab/>
        <w:t>Npcf_AMPolicyControl</w:t>
      </w:r>
      <w:r>
        <w:rPr>
          <w:noProof/>
          <w:lang w:eastAsia="zh-CN"/>
        </w:rPr>
        <w:t xml:space="preserve"> API</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p>
    <w:p w:rsidR="004F1B76" w:rsidRDefault="004F1B76">
      <w:pPr>
        <w:pStyle w:val="Heading2"/>
        <w:rPr>
          <w:noProof/>
        </w:rPr>
      </w:pPr>
      <w:bookmarkStart w:id="650" w:name="_Toc28011098"/>
      <w:bookmarkStart w:id="651" w:name="_Toc34137961"/>
      <w:bookmarkStart w:id="652" w:name="_Toc36037556"/>
      <w:bookmarkStart w:id="653" w:name="_Toc39051658"/>
      <w:bookmarkStart w:id="654" w:name="_Toc43363250"/>
      <w:bookmarkStart w:id="655" w:name="_Toc45132857"/>
      <w:bookmarkStart w:id="656" w:name="_Toc49871588"/>
      <w:bookmarkStart w:id="657" w:name="_Toc50023478"/>
      <w:bookmarkStart w:id="658" w:name="_Toc51761158"/>
      <w:bookmarkStart w:id="659" w:name="_Toc67492641"/>
      <w:bookmarkStart w:id="660" w:name="_Toc74838375"/>
      <w:bookmarkStart w:id="661" w:name="_Toc104311198"/>
      <w:bookmarkStart w:id="662" w:name="_Toc104385878"/>
      <w:bookmarkStart w:id="663" w:name="_Toc104407072"/>
      <w:bookmarkStart w:id="664" w:name="_Toc104408365"/>
      <w:bookmarkStart w:id="665" w:name="_Toc104545959"/>
      <w:bookmarkStart w:id="666" w:name="_Toc153785923"/>
      <w:r>
        <w:rPr>
          <w:noProof/>
          <w:lang w:eastAsia="zh-CN"/>
        </w:rPr>
        <w:t>5</w:t>
      </w:r>
      <w:r>
        <w:rPr>
          <w:noProof/>
        </w:rPr>
        <w:t>.1</w:t>
      </w:r>
      <w:r>
        <w:rPr>
          <w:noProof/>
        </w:rPr>
        <w:tab/>
        <w:t>Introduction</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rsidR="004F1B76" w:rsidRDefault="004F1B76">
      <w:pPr>
        <w:rPr>
          <w:noProof/>
          <w:lang w:eastAsia="zh-CN"/>
        </w:rPr>
      </w:pPr>
      <w:r>
        <w:rPr>
          <w:noProof/>
        </w:rPr>
        <w:t xml:space="preserve">The </w:t>
      </w:r>
      <w:r>
        <w:rPr>
          <w:rFonts w:eastAsia="Times New Roman"/>
          <w:noProof/>
        </w:rPr>
        <w:t xml:space="preserve">Access and Mobility Policy Control Service </w:t>
      </w:r>
      <w:r>
        <w:rPr>
          <w:noProof/>
        </w:rPr>
        <w:t xml:space="preserve">shall use the Npcf_AMPolicyControl </w:t>
      </w:r>
      <w:r>
        <w:rPr>
          <w:noProof/>
          <w:lang w:eastAsia="zh-CN"/>
        </w:rPr>
        <w:t>API.</w:t>
      </w:r>
    </w:p>
    <w:p w:rsidR="004F1B76" w:rsidRDefault="004F1B76">
      <w:r>
        <w:t xml:space="preserve">The API URI of the </w:t>
      </w:r>
      <w:r>
        <w:rPr>
          <w:noProof/>
        </w:rPr>
        <w:t xml:space="preserve">Npcf_AMPolicyControl </w:t>
      </w:r>
      <w:r>
        <w:rPr>
          <w:noProof/>
          <w:lang w:eastAsia="zh-CN"/>
        </w:rPr>
        <w:t xml:space="preserve">API shall be: </w:t>
      </w:r>
    </w:p>
    <w:p w:rsidR="004F1B76" w:rsidRDefault="004F1B76">
      <w:pPr>
        <w:pStyle w:val="B10"/>
        <w:rPr>
          <w:b/>
          <w:noProof/>
        </w:rPr>
      </w:pPr>
      <w:r>
        <w:rPr>
          <w:b/>
          <w:noProof/>
        </w:rPr>
        <w:t>{apiRoot}/&lt;apiName&gt;/&lt;apiVersion&gt;</w:t>
      </w:r>
    </w:p>
    <w:p w:rsidR="004F1B76" w:rsidRDefault="004F1B76">
      <w:pPr>
        <w:rPr>
          <w:noProof/>
          <w:lang w:eastAsia="zh-CN"/>
        </w:rPr>
      </w:pPr>
      <w:r>
        <w:rPr>
          <w:noProof/>
          <w:lang w:eastAsia="zh-CN"/>
        </w:rPr>
        <w:t xml:space="preserve">The request URIs used in HTTP requests from the NF service consumer towards the PCF shall have the Resource URI structure defined in </w:t>
      </w:r>
      <w:r w:rsidR="00642478">
        <w:rPr>
          <w:noProof/>
          <w:lang w:eastAsia="zh-CN"/>
        </w:rPr>
        <w:t>clause</w:t>
      </w:r>
      <w:r>
        <w:rPr>
          <w:noProof/>
          <w:lang w:eastAsia="zh-CN"/>
        </w:rPr>
        <w:t> 4.4.1 of 3GPP TS 29.501 [6], i.e.:</w:t>
      </w:r>
    </w:p>
    <w:p w:rsidR="004F1B76" w:rsidRDefault="004F1B76">
      <w:pPr>
        <w:pStyle w:val="B10"/>
        <w:rPr>
          <w:b/>
          <w:noProof/>
        </w:rPr>
      </w:pPr>
      <w:r>
        <w:rPr>
          <w:b/>
          <w:noProof/>
        </w:rPr>
        <w:t>{apiRoot}/&lt;apiName&gt;/&lt;apiVersion&gt;/&lt;apiSpecificResourceUriPart&gt;</w:t>
      </w:r>
    </w:p>
    <w:p w:rsidR="004F1B76" w:rsidRDefault="004F1B76">
      <w:pPr>
        <w:rPr>
          <w:noProof/>
          <w:lang w:eastAsia="zh-CN"/>
        </w:rPr>
      </w:pPr>
      <w:r>
        <w:rPr>
          <w:noProof/>
          <w:lang w:eastAsia="zh-CN"/>
        </w:rPr>
        <w:t>with the following components:</w:t>
      </w:r>
    </w:p>
    <w:p w:rsidR="004F1B76" w:rsidRDefault="004F1B76">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[6].</w:t>
      </w:r>
    </w:p>
    <w:p w:rsidR="004F1B76" w:rsidRDefault="004F1B76">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"npcf-am-policy-control".</w:t>
      </w:r>
    </w:p>
    <w:p w:rsidR="004F1B76" w:rsidRDefault="004F1B76">
      <w:pPr>
        <w:pStyle w:val="B10"/>
        <w:rPr>
          <w:noProof/>
        </w:rPr>
      </w:pPr>
      <w:r>
        <w:rPr>
          <w:noProof/>
        </w:rPr>
        <w:t>-</w:t>
      </w:r>
      <w:r>
        <w:rPr>
          <w:noProof/>
        </w:rPr>
        <w:tab/>
        <w:t>The &lt;apiVersion&gt; shall be "v1".</w:t>
      </w:r>
    </w:p>
    <w:p w:rsidR="004F1B76" w:rsidRDefault="004F1B76">
      <w:pPr>
        <w:pStyle w:val="B10"/>
        <w:rPr>
          <w:noProof/>
          <w:lang w:eastAsia="zh-CN"/>
        </w:rPr>
      </w:pPr>
      <w:r>
        <w:rPr>
          <w:noProof/>
        </w:rPr>
        <w:t>-</w:t>
      </w:r>
      <w:r>
        <w:rPr>
          <w:noProof/>
        </w:rPr>
        <w:tab/>
        <w:t xml:space="preserve">The &lt;apiSpecificResourceUriPart&gt; shall be set as described in </w:t>
      </w:r>
      <w:r w:rsidR="00642478">
        <w:rPr>
          <w:noProof/>
        </w:rPr>
        <w:t>clause</w:t>
      </w:r>
      <w:r>
        <w:rPr>
          <w:noProof/>
          <w:lang w:eastAsia="zh-CN"/>
        </w:rPr>
        <w:t> </w:t>
      </w:r>
      <w:r>
        <w:rPr>
          <w:noProof/>
        </w:rPr>
        <w:t>5.3.</w:t>
      </w:r>
    </w:p>
    <w:p w:rsidR="004F1B76" w:rsidRDefault="004F1B76">
      <w:pPr>
        <w:pStyle w:val="Heading2"/>
        <w:rPr>
          <w:noProof/>
        </w:rPr>
      </w:pPr>
      <w:bookmarkStart w:id="667" w:name="_Toc28011099"/>
      <w:bookmarkStart w:id="668" w:name="_Toc34137962"/>
      <w:bookmarkStart w:id="669" w:name="_Toc36037557"/>
      <w:bookmarkStart w:id="670" w:name="_Toc39051659"/>
      <w:bookmarkStart w:id="671" w:name="_Toc43363251"/>
      <w:bookmarkStart w:id="672" w:name="_Toc45132858"/>
      <w:bookmarkStart w:id="673" w:name="_Toc49871589"/>
      <w:bookmarkStart w:id="674" w:name="_Toc50023479"/>
      <w:bookmarkStart w:id="675" w:name="_Toc51761159"/>
      <w:bookmarkStart w:id="676" w:name="_Toc67492642"/>
      <w:bookmarkStart w:id="677" w:name="_Toc74838376"/>
      <w:bookmarkStart w:id="678" w:name="_Toc104311199"/>
      <w:bookmarkStart w:id="679" w:name="_Toc104385879"/>
      <w:bookmarkStart w:id="680" w:name="_Toc104407073"/>
      <w:bookmarkStart w:id="681" w:name="_Toc104408366"/>
      <w:bookmarkStart w:id="682" w:name="_Toc104545960"/>
      <w:bookmarkStart w:id="683" w:name="_Toc153785924"/>
      <w:r>
        <w:rPr>
          <w:noProof/>
        </w:rPr>
        <w:t>5.2</w:t>
      </w:r>
      <w:r>
        <w:rPr>
          <w:noProof/>
        </w:rPr>
        <w:tab/>
        <w:t>Usage of HTTP</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p>
    <w:p w:rsidR="004F1B76" w:rsidRDefault="004F1B76">
      <w:pPr>
        <w:pStyle w:val="Heading3"/>
        <w:rPr>
          <w:noProof/>
        </w:rPr>
      </w:pPr>
      <w:bookmarkStart w:id="684" w:name="_Toc28011100"/>
      <w:bookmarkStart w:id="685" w:name="_Toc34137963"/>
      <w:bookmarkStart w:id="686" w:name="_Toc36037558"/>
      <w:bookmarkStart w:id="687" w:name="_Toc39051660"/>
      <w:bookmarkStart w:id="688" w:name="_Toc43363252"/>
      <w:bookmarkStart w:id="689" w:name="_Toc45132859"/>
      <w:bookmarkStart w:id="690" w:name="_Toc49871590"/>
      <w:bookmarkStart w:id="691" w:name="_Toc50023480"/>
      <w:bookmarkStart w:id="692" w:name="_Toc51761160"/>
      <w:bookmarkStart w:id="693" w:name="_Toc67492643"/>
      <w:bookmarkStart w:id="694" w:name="_Toc74838377"/>
      <w:bookmarkStart w:id="695" w:name="_Toc104311200"/>
      <w:bookmarkStart w:id="696" w:name="_Toc104385880"/>
      <w:bookmarkStart w:id="697" w:name="_Toc104407074"/>
      <w:bookmarkStart w:id="698" w:name="_Toc104408367"/>
      <w:bookmarkStart w:id="699" w:name="_Toc104545961"/>
      <w:bookmarkStart w:id="700" w:name="_Toc153785925"/>
      <w:r>
        <w:rPr>
          <w:noProof/>
        </w:rPr>
        <w:t>5.2.1</w:t>
      </w:r>
      <w:r>
        <w:rPr>
          <w:noProof/>
        </w:rPr>
        <w:tab/>
        <w:t>General</w:t>
      </w:r>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rsidR="004F1B76" w:rsidRDefault="004F1B76">
      <w:pPr>
        <w:rPr>
          <w:noProof/>
        </w:rPr>
      </w:pPr>
      <w:r>
        <w:rPr>
          <w:noProof/>
        </w:rPr>
        <w:t>HTTP</w:t>
      </w:r>
      <w:r>
        <w:rPr>
          <w:noProof/>
          <w:lang w:eastAsia="zh-CN"/>
        </w:rPr>
        <w:t>/2, IETF RFC </w:t>
      </w:r>
      <w:r w:rsidR="00264AFC">
        <w:rPr>
          <w:noProof/>
          <w:lang w:eastAsia="zh-CN"/>
        </w:rPr>
        <w:t>9113</w:t>
      </w:r>
      <w:r>
        <w:rPr>
          <w:noProof/>
          <w:lang w:eastAsia="zh-CN"/>
        </w:rPr>
        <w:t xml:space="preserve"> [8], </w:t>
      </w:r>
      <w:r>
        <w:rPr>
          <w:noProof/>
        </w:rPr>
        <w:t>shall be used as specified in clause 5 of 3GPP TS 29.500 [5].</w:t>
      </w:r>
    </w:p>
    <w:p w:rsidR="004F1B76" w:rsidRDefault="004F1B76">
      <w:pPr>
        <w:rPr>
          <w:noProof/>
        </w:rPr>
      </w:pPr>
      <w:r>
        <w:rPr>
          <w:noProof/>
        </w:rPr>
        <w:t>HTTP</w:t>
      </w:r>
      <w:r>
        <w:rPr>
          <w:noProof/>
          <w:lang w:eastAsia="zh-CN"/>
        </w:rPr>
        <w:t xml:space="preserve">/2 </w:t>
      </w:r>
      <w:r>
        <w:rPr>
          <w:noProof/>
        </w:rPr>
        <w:t xml:space="preserve">shall be transported as specified in </w:t>
      </w:r>
      <w:r w:rsidR="00642478">
        <w:rPr>
          <w:noProof/>
        </w:rPr>
        <w:t>clause</w:t>
      </w:r>
      <w:r>
        <w:rPr>
          <w:noProof/>
        </w:rPr>
        <w:t> 5.3 of 3GPP TS 29.500 [5].</w:t>
      </w:r>
    </w:p>
    <w:p w:rsidR="004F1B76" w:rsidRDefault="004F1B76">
      <w:pPr>
        <w:rPr>
          <w:noProof/>
        </w:rPr>
      </w:pPr>
      <w:r>
        <w:rPr>
          <w:noProof/>
        </w:rPr>
        <w:t>The OpenAPI [10] specification of HTTP messages and content bodies for the Npcf_AMPolicyControl is contained in Annex A.</w:t>
      </w:r>
    </w:p>
    <w:p w:rsidR="004F1B76" w:rsidRDefault="004F1B76">
      <w:pPr>
        <w:pStyle w:val="Heading3"/>
        <w:rPr>
          <w:noProof/>
        </w:rPr>
      </w:pPr>
      <w:bookmarkStart w:id="701" w:name="_Toc28011101"/>
      <w:bookmarkStart w:id="702" w:name="_Toc34137964"/>
      <w:bookmarkStart w:id="703" w:name="_Toc36037559"/>
      <w:bookmarkStart w:id="704" w:name="_Toc39051661"/>
      <w:bookmarkStart w:id="705" w:name="_Toc43363253"/>
      <w:bookmarkStart w:id="706" w:name="_Toc45132860"/>
      <w:bookmarkStart w:id="707" w:name="_Toc49871591"/>
      <w:bookmarkStart w:id="708" w:name="_Toc50023481"/>
      <w:bookmarkStart w:id="709" w:name="_Toc51761161"/>
      <w:bookmarkStart w:id="710" w:name="_Toc67492644"/>
      <w:bookmarkStart w:id="711" w:name="_Toc74838378"/>
      <w:bookmarkStart w:id="712" w:name="_Toc104311201"/>
      <w:bookmarkStart w:id="713" w:name="_Toc104385881"/>
      <w:bookmarkStart w:id="714" w:name="_Toc104407075"/>
      <w:bookmarkStart w:id="715" w:name="_Toc104408368"/>
      <w:bookmarkStart w:id="716" w:name="_Toc104545962"/>
      <w:bookmarkStart w:id="717" w:name="_Toc153785926"/>
      <w:r>
        <w:rPr>
          <w:noProof/>
        </w:rPr>
        <w:t>5.2.2</w:t>
      </w:r>
      <w:r>
        <w:rPr>
          <w:noProof/>
        </w:rPr>
        <w:tab/>
        <w:t>HTTP standard headers</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rsidR="004F1B76" w:rsidRDefault="004F1B76">
      <w:pPr>
        <w:pStyle w:val="Heading4"/>
        <w:rPr>
          <w:noProof/>
          <w:lang w:eastAsia="zh-CN"/>
        </w:rPr>
      </w:pPr>
      <w:bookmarkStart w:id="718" w:name="_Toc28011102"/>
      <w:bookmarkStart w:id="719" w:name="_Toc34137965"/>
      <w:bookmarkStart w:id="720" w:name="_Toc36037560"/>
      <w:bookmarkStart w:id="721" w:name="_Toc39051662"/>
      <w:bookmarkStart w:id="722" w:name="_Toc43363254"/>
      <w:bookmarkStart w:id="723" w:name="_Toc45132861"/>
      <w:bookmarkStart w:id="724" w:name="_Toc49871592"/>
      <w:bookmarkStart w:id="725" w:name="_Toc50023482"/>
      <w:bookmarkStart w:id="726" w:name="_Toc51761162"/>
      <w:bookmarkStart w:id="727" w:name="_Toc67492645"/>
      <w:bookmarkStart w:id="728" w:name="_Toc74838379"/>
      <w:bookmarkStart w:id="729" w:name="_Toc104311202"/>
      <w:bookmarkStart w:id="730" w:name="_Toc104385882"/>
      <w:bookmarkStart w:id="731" w:name="_Toc104407076"/>
      <w:bookmarkStart w:id="732" w:name="_Toc104408369"/>
      <w:bookmarkStart w:id="733" w:name="_Toc104545963"/>
      <w:bookmarkStart w:id="734" w:name="_Toc153785927"/>
      <w:r>
        <w:rPr>
          <w:noProof/>
        </w:rPr>
        <w:t>5.2.2.1</w:t>
      </w:r>
      <w:r>
        <w:rPr>
          <w:noProof/>
          <w:lang w:eastAsia="zh-CN"/>
        </w:rPr>
        <w:tab/>
        <w:t>General</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rsidR="004F1B76" w:rsidRDefault="004F1B76">
      <w:pPr>
        <w:rPr>
          <w:noProof/>
        </w:rPr>
      </w:pPr>
      <w:r>
        <w:rPr>
          <w:noProof/>
        </w:rPr>
        <w:t xml:space="preserve">See </w:t>
      </w:r>
      <w:r w:rsidR="00642478">
        <w:rPr>
          <w:noProof/>
        </w:rPr>
        <w:t>clause</w:t>
      </w:r>
      <w:r>
        <w:rPr>
          <w:noProof/>
        </w:rPr>
        <w:t> 5.2.2 of 3GPP TS 29.500 [5] for the usage of HTTP standard headers.</w:t>
      </w:r>
    </w:p>
    <w:p w:rsidR="004F1B76" w:rsidRDefault="004F1B76">
      <w:pPr>
        <w:pStyle w:val="Heading4"/>
        <w:rPr>
          <w:noProof/>
        </w:rPr>
      </w:pPr>
      <w:bookmarkStart w:id="735" w:name="_Toc28011103"/>
      <w:bookmarkStart w:id="736" w:name="_Toc34137966"/>
      <w:bookmarkStart w:id="737" w:name="_Toc36037561"/>
      <w:bookmarkStart w:id="738" w:name="_Toc39051663"/>
      <w:bookmarkStart w:id="739" w:name="_Toc43363255"/>
      <w:bookmarkStart w:id="740" w:name="_Toc45132862"/>
      <w:bookmarkStart w:id="741" w:name="_Toc49871593"/>
      <w:bookmarkStart w:id="742" w:name="_Toc50023483"/>
      <w:bookmarkStart w:id="743" w:name="_Toc51761163"/>
      <w:bookmarkStart w:id="744" w:name="_Toc67492646"/>
      <w:bookmarkStart w:id="745" w:name="_Toc74838380"/>
      <w:bookmarkStart w:id="746" w:name="_Toc104311203"/>
      <w:bookmarkStart w:id="747" w:name="_Toc104385883"/>
      <w:bookmarkStart w:id="748" w:name="_Toc104407077"/>
      <w:bookmarkStart w:id="749" w:name="_Toc104408370"/>
      <w:bookmarkStart w:id="750" w:name="_Toc104545964"/>
      <w:bookmarkStart w:id="751" w:name="_Toc153785928"/>
      <w:r>
        <w:rPr>
          <w:noProof/>
        </w:rPr>
        <w:t>5.2.2.2</w:t>
      </w:r>
      <w:r>
        <w:rPr>
          <w:noProof/>
        </w:rPr>
        <w:tab/>
        <w:t>Content type</w:t>
      </w:r>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rsidR="004F1B76" w:rsidRDefault="004F1B76">
      <w:r>
        <w:rPr>
          <w:noProof/>
        </w:rPr>
        <w:t xml:space="preserve">JSON, </w:t>
      </w:r>
      <w:r>
        <w:rPr>
          <w:noProof/>
          <w:lang w:eastAsia="zh-CN"/>
        </w:rPr>
        <w:t>IETF RFC 8259 [9], shall be used as content type of the HTTP bodies specified in the present specification</w:t>
      </w:r>
      <w:r>
        <w:rPr>
          <w:noProof/>
        </w:rPr>
        <w:t xml:space="preserve"> as specified in </w:t>
      </w:r>
      <w:r w:rsidR="00642478">
        <w:rPr>
          <w:noProof/>
        </w:rPr>
        <w:t>clause</w:t>
      </w:r>
      <w:r>
        <w:rPr>
          <w:noProof/>
        </w:rPr>
        <w:t> 5.4 of 3GPP TS 29.500 [5]</w:t>
      </w:r>
      <w:r>
        <w:t xml:space="preserve"> The use of the JSON format shall be signalled by the content type "application/json".</w:t>
      </w:r>
    </w:p>
    <w:p w:rsidR="004F1B76" w:rsidRDefault="004F1B76">
      <w:pPr>
        <w:rPr>
          <w:noProof/>
        </w:rPr>
      </w:pPr>
      <w:bookmarkStart w:id="752" w:name="_Hlk525213471"/>
      <w:r>
        <w:t xml:space="preserve">"Problem Details" JSON object shall be used to indicate </w:t>
      </w:r>
      <w:r>
        <w:rPr>
          <w:lang w:eastAsia="fr-FR"/>
        </w:rPr>
        <w:t xml:space="preserve">additional details of the error </w:t>
      </w:r>
      <w:r>
        <w:t xml:space="preserve">in a HTTP response body and </w:t>
      </w:r>
      <w:bookmarkEnd w:id="752"/>
      <w:r>
        <w:t>shall be signalled by the content type "application/problem+json", as defined in IETF RFC </w:t>
      </w:r>
      <w:r w:rsidR="003932F7">
        <w:t>9457</w:t>
      </w:r>
      <w:r>
        <w:t> [21]</w:t>
      </w:r>
      <w:r>
        <w:rPr>
          <w:noProof/>
        </w:rPr>
        <w:t>.</w:t>
      </w:r>
    </w:p>
    <w:p w:rsidR="004F1B76" w:rsidRDefault="004F1B76">
      <w:pPr>
        <w:pStyle w:val="Heading3"/>
        <w:rPr>
          <w:noProof/>
        </w:rPr>
      </w:pPr>
      <w:bookmarkStart w:id="753" w:name="_Toc28011104"/>
      <w:bookmarkStart w:id="754" w:name="_Toc34137967"/>
      <w:bookmarkStart w:id="755" w:name="_Toc36037562"/>
      <w:bookmarkStart w:id="756" w:name="_Toc39051664"/>
      <w:bookmarkStart w:id="757" w:name="_Toc43363256"/>
      <w:bookmarkStart w:id="758" w:name="_Toc45132863"/>
      <w:bookmarkStart w:id="759" w:name="_Toc49871594"/>
      <w:bookmarkStart w:id="760" w:name="_Toc50023484"/>
      <w:bookmarkStart w:id="761" w:name="_Toc51761164"/>
      <w:bookmarkStart w:id="762" w:name="_Toc67492647"/>
      <w:bookmarkStart w:id="763" w:name="_Toc74838381"/>
      <w:bookmarkStart w:id="764" w:name="_Toc104311204"/>
      <w:bookmarkStart w:id="765" w:name="_Toc104385884"/>
      <w:bookmarkStart w:id="766" w:name="_Toc104407078"/>
      <w:bookmarkStart w:id="767" w:name="_Toc104408371"/>
      <w:bookmarkStart w:id="768" w:name="_Toc104545965"/>
      <w:bookmarkStart w:id="769" w:name="_Toc153785929"/>
      <w:r>
        <w:rPr>
          <w:noProof/>
        </w:rPr>
        <w:t>5.2.3</w:t>
      </w:r>
      <w:r>
        <w:rPr>
          <w:noProof/>
        </w:rPr>
        <w:tab/>
        <w:t>HTTP custom headers</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rsidR="004F1B76" w:rsidRDefault="004F1B76">
      <w:pPr>
        <w:rPr>
          <w:rFonts w:eastAsia="Times New Roman"/>
        </w:rPr>
      </w:pPr>
      <w:r>
        <w:t xml:space="preserve">The Npcf_AMPolicyControl API shall support HTTP custom header fields specified in </w:t>
      </w:r>
      <w:r w:rsidR="00642478">
        <w:t>clause</w:t>
      </w:r>
      <w:r>
        <w:t xml:space="preserve"> 5.2.3.2 of 3GPP TS 29.500 [5] and may support HTTP custom header fields specified in </w:t>
      </w:r>
      <w:r w:rsidR="00642478">
        <w:t>clause</w:t>
      </w:r>
      <w:r>
        <w:t> 5.2.3.3 of 3GPP TS 29.500 [5]</w:t>
      </w:r>
      <w:r>
        <w:rPr>
          <w:rFonts w:eastAsia="Times New Roman"/>
        </w:rPr>
        <w:t>.</w:t>
      </w:r>
    </w:p>
    <w:p w:rsidR="004F1B76" w:rsidRDefault="004F1B76">
      <w:r>
        <w:rPr>
          <w:lang w:eastAsia="zh-CN"/>
        </w:rPr>
        <w:t xml:space="preserve">In this Release </w:t>
      </w:r>
      <w:r>
        <w:t>of the specification, no specific custom headers are defined for the Npcf_AMPolicyControl API.</w:t>
      </w:r>
    </w:p>
    <w:p w:rsidR="004F1B76" w:rsidRDefault="004F1B76">
      <w:pPr>
        <w:pStyle w:val="Heading2"/>
        <w:rPr>
          <w:noProof/>
        </w:rPr>
      </w:pPr>
      <w:bookmarkStart w:id="770" w:name="_Toc28011105"/>
      <w:bookmarkStart w:id="771" w:name="_Toc34137968"/>
      <w:bookmarkStart w:id="772" w:name="_Toc36037563"/>
      <w:bookmarkStart w:id="773" w:name="_Toc39051665"/>
      <w:bookmarkStart w:id="774" w:name="_Toc43363257"/>
      <w:bookmarkStart w:id="775" w:name="_Toc45132864"/>
      <w:bookmarkStart w:id="776" w:name="_Toc49871595"/>
      <w:bookmarkStart w:id="777" w:name="_Toc50023485"/>
      <w:bookmarkStart w:id="778" w:name="_Toc51761165"/>
      <w:bookmarkStart w:id="779" w:name="_Toc67492648"/>
      <w:bookmarkStart w:id="780" w:name="_Toc74838382"/>
      <w:bookmarkStart w:id="781" w:name="_Toc104311205"/>
      <w:bookmarkStart w:id="782" w:name="_Toc104385885"/>
      <w:bookmarkStart w:id="783" w:name="_Toc104407079"/>
      <w:bookmarkStart w:id="784" w:name="_Toc104408372"/>
      <w:bookmarkStart w:id="785" w:name="_Toc104545966"/>
      <w:bookmarkStart w:id="786" w:name="_Toc153785930"/>
      <w:r>
        <w:rPr>
          <w:noProof/>
        </w:rPr>
        <w:t>5.3</w:t>
      </w:r>
      <w:r>
        <w:rPr>
          <w:noProof/>
        </w:rPr>
        <w:tab/>
        <w:t>Resources</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rsidR="00985A00" w:rsidRDefault="00985A00" w:rsidP="00985A00">
      <w:bookmarkStart w:id="787" w:name="_Toc28011106"/>
      <w:bookmarkStart w:id="788" w:name="_Toc34137969"/>
      <w:bookmarkStart w:id="789" w:name="_Toc36037564"/>
      <w:bookmarkStart w:id="790" w:name="_Toc39051666"/>
      <w:bookmarkStart w:id="791" w:name="_Toc43363258"/>
      <w:bookmarkStart w:id="792" w:name="_Toc45132865"/>
      <w:bookmarkStart w:id="793" w:name="_Toc49871596"/>
      <w:bookmarkStart w:id="794" w:name="_Toc50023486"/>
      <w:bookmarkStart w:id="795" w:name="_Toc51761166"/>
      <w:bookmarkStart w:id="796" w:name="_Toc67492649"/>
      <w:bookmarkStart w:id="797" w:name="_Toc74838383"/>
      <w:bookmarkStart w:id="798" w:name="_Toc104311206"/>
      <w:bookmarkStart w:id="799" w:name="_Toc104385886"/>
      <w:bookmarkStart w:id="800" w:name="_Toc104407080"/>
      <w:bookmarkStart w:id="801" w:name="_Toc104408373"/>
      <w:bookmarkStart w:id="802" w:name="_Toc104545967"/>
      <w:r>
        <w:t>This clause describes the structure for the Resource URIs and the resources and methods used for the service.</w:t>
      </w:r>
    </w:p>
    <w:p w:rsidR="00985A00" w:rsidRDefault="00985A00" w:rsidP="00985A00">
      <w:r>
        <w:t>Figure</w:t>
      </w:r>
      <w:r>
        <w:rPr>
          <w:noProof/>
        </w:rPr>
        <w:t> </w:t>
      </w:r>
      <w:r>
        <w:t xml:space="preserve">5.3.1-1 depicts the resource URIs structure for the </w:t>
      </w:r>
      <w:r w:rsidRPr="00A5116E">
        <w:t xml:space="preserve">Npcf_AMPolicyControl </w:t>
      </w:r>
      <w:r>
        <w:t>API.</w:t>
      </w:r>
    </w:p>
    <w:p w:rsidR="004F1B76" w:rsidRDefault="004F1B76">
      <w:pPr>
        <w:pStyle w:val="Heading3"/>
        <w:rPr>
          <w:noProof/>
        </w:rPr>
      </w:pPr>
      <w:bookmarkStart w:id="803" w:name="_Toc153785931"/>
      <w:r>
        <w:rPr>
          <w:noProof/>
        </w:rPr>
        <w:t>5.3.1</w:t>
      </w:r>
      <w:r>
        <w:rPr>
          <w:noProof/>
        </w:rPr>
        <w:tab/>
        <w:t>Resource Structure</w:t>
      </w:r>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rsidR="004F1B76" w:rsidRDefault="004F1B76">
      <w:pPr>
        <w:pStyle w:val="TH"/>
        <w:rPr>
          <w:noProof/>
        </w:rPr>
      </w:pPr>
      <w:r>
        <w:rPr>
          <w:noProof/>
        </w:rPr>
        <w:object w:dxaOrig="8169" w:dyaOrig="4854">
          <v:shape id="_x0000_i1035" type="#_x0000_t75" style="width:408.85pt;height:178.45pt" o:ole="">
            <v:imagedata r:id="rId28" o:title=""/>
          </v:shape>
          <o:OLEObject Type="Embed" ProgID="Visio.Drawing.11" ShapeID="_x0000_i1035" DrawAspect="Content" ObjectID="_1771925000" r:id="rId29"/>
        </w:object>
      </w:r>
    </w:p>
    <w:p w:rsidR="004F1B76" w:rsidRDefault="004F1B76">
      <w:pPr>
        <w:pStyle w:val="TF"/>
        <w:rPr>
          <w:noProof/>
        </w:rPr>
      </w:pPr>
      <w:r>
        <w:rPr>
          <w:noProof/>
        </w:rPr>
        <w:t>Figure 5.3.1-1: Resource URI structure of the Npcf_AMPolicyControl</w:t>
      </w:r>
      <w:r>
        <w:rPr>
          <w:noProof/>
          <w:lang w:eastAsia="zh-CN"/>
        </w:rPr>
        <w:t xml:space="preserve"> </w:t>
      </w:r>
      <w:r>
        <w:rPr>
          <w:noProof/>
        </w:rPr>
        <w:t>API</w:t>
      </w:r>
    </w:p>
    <w:p w:rsidR="004F1B76" w:rsidRDefault="004F1B76">
      <w:pPr>
        <w:rPr>
          <w:noProof/>
        </w:rPr>
      </w:pPr>
      <w:r>
        <w:rPr>
          <w:noProof/>
        </w:rPr>
        <w:t>Table 5.3.1-1 provides an overview of the resources and applicable HTTP methods.</w:t>
      </w:r>
    </w:p>
    <w:p w:rsidR="004F1B76" w:rsidRDefault="004F1B76">
      <w:pPr>
        <w:pStyle w:val="TH"/>
        <w:rPr>
          <w:noProof/>
        </w:rPr>
      </w:pPr>
      <w:r>
        <w:rPr>
          <w:noProof/>
        </w:rPr>
        <w:t>Table 5.3.1-1: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2104"/>
        <w:gridCol w:w="2521"/>
        <w:gridCol w:w="1841"/>
        <w:gridCol w:w="3165"/>
        <w:tblGridChange w:id="804">
          <w:tblGrid>
            <w:gridCol w:w="2104"/>
            <w:gridCol w:w="2521"/>
            <w:gridCol w:w="1841"/>
            <w:gridCol w:w="3165"/>
          </w:tblGrid>
        </w:tblGridChange>
      </w:tblGrid>
      <w:tr w:rsidR="00A1129F" w:rsidTr="00341D8E">
        <w:trPr>
          <w:jc w:val="center"/>
        </w:trPr>
        <w:tc>
          <w:tcPr>
            <w:tcW w:w="2104" w:type="dxa"/>
            <w:shd w:val="clear" w:color="auto" w:fill="C0C0C0"/>
            <w:vAlign w:val="center"/>
            <w:hideMark/>
          </w:tcPr>
          <w:p w:rsidR="004F1B76" w:rsidRDefault="004F1B76">
            <w:pPr>
              <w:pStyle w:val="TAH"/>
              <w:rPr>
                <w:noProof/>
              </w:rPr>
            </w:pPr>
            <w:bookmarkStart w:id="805" w:name="_Hlk512279574"/>
            <w:r>
              <w:rPr>
                <w:noProof/>
              </w:rPr>
              <w:t>Resource name</w:t>
            </w:r>
          </w:p>
        </w:tc>
        <w:tc>
          <w:tcPr>
            <w:tcW w:w="2521" w:type="dxa"/>
            <w:shd w:val="clear" w:color="auto" w:fill="C0C0C0"/>
            <w:vAlign w:val="center"/>
            <w:hideMark/>
          </w:tcPr>
          <w:p w:rsidR="004F1B76" w:rsidRDefault="004F1B76">
            <w:pPr>
              <w:pStyle w:val="TAH"/>
              <w:rPr>
                <w:noProof/>
              </w:rPr>
            </w:pPr>
            <w:r>
              <w:rPr>
                <w:noProof/>
              </w:rPr>
              <w:t>Resource URI</w:t>
            </w:r>
          </w:p>
        </w:tc>
        <w:tc>
          <w:tcPr>
            <w:tcW w:w="1841" w:type="dxa"/>
            <w:shd w:val="clear" w:color="auto" w:fill="C0C0C0"/>
            <w:vAlign w:val="center"/>
            <w:hideMark/>
          </w:tcPr>
          <w:p w:rsidR="004F1B76" w:rsidRDefault="004F1B76">
            <w:pPr>
              <w:pStyle w:val="TAH"/>
              <w:rPr>
                <w:noProof/>
              </w:rPr>
            </w:pPr>
            <w:r>
              <w:rPr>
                <w:noProof/>
              </w:rPr>
              <w:t>HTTP method or custom operation</w:t>
            </w:r>
          </w:p>
        </w:tc>
        <w:tc>
          <w:tcPr>
            <w:tcW w:w="3165"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2104" w:type="dxa"/>
          </w:tcPr>
          <w:p w:rsidR="004F1B76" w:rsidRDefault="004F1B76">
            <w:pPr>
              <w:pStyle w:val="TAL"/>
              <w:rPr>
                <w:noProof/>
              </w:rPr>
            </w:pPr>
            <w:r>
              <w:rPr>
                <w:noProof/>
              </w:rPr>
              <w:t>AM Policy Associations</w:t>
            </w:r>
          </w:p>
        </w:tc>
        <w:tc>
          <w:tcPr>
            <w:tcW w:w="2521" w:type="dxa"/>
          </w:tcPr>
          <w:p w:rsidR="004F1B76" w:rsidRDefault="004F1B76">
            <w:pPr>
              <w:pStyle w:val="TAL"/>
              <w:rPr>
                <w:noProof/>
              </w:rPr>
            </w:pPr>
            <w:r>
              <w:rPr>
                <w:noProof/>
              </w:rPr>
              <w:t>/policies</w:t>
            </w:r>
          </w:p>
        </w:tc>
        <w:tc>
          <w:tcPr>
            <w:tcW w:w="1841" w:type="dxa"/>
          </w:tcPr>
          <w:p w:rsidR="004F1B76" w:rsidRDefault="004F1B76">
            <w:pPr>
              <w:pStyle w:val="TAL"/>
              <w:rPr>
                <w:noProof/>
              </w:rPr>
            </w:pPr>
            <w:r>
              <w:rPr>
                <w:noProof/>
              </w:rPr>
              <w:t>POST</w:t>
            </w:r>
          </w:p>
        </w:tc>
        <w:tc>
          <w:tcPr>
            <w:tcW w:w="3165" w:type="dxa"/>
          </w:tcPr>
          <w:p w:rsidR="004F1B76" w:rsidRDefault="004F1B76">
            <w:pPr>
              <w:pStyle w:val="TAL"/>
              <w:rPr>
                <w:noProof/>
              </w:rPr>
            </w:pPr>
            <w:r>
              <w:rPr>
                <w:noProof/>
              </w:rPr>
              <w:t>Create a new Individual AM Policy Association resource.</w:t>
            </w:r>
          </w:p>
        </w:tc>
      </w:tr>
      <w:tr w:rsidR="004F1B76" w:rsidTr="00341D8E">
        <w:trPr>
          <w:jc w:val="center"/>
        </w:trPr>
        <w:tc>
          <w:tcPr>
            <w:tcW w:w="2104" w:type="dxa"/>
            <w:vMerge w:val="restart"/>
            <w:hideMark/>
          </w:tcPr>
          <w:p w:rsidR="004F1B76" w:rsidRDefault="004F1B76">
            <w:pPr>
              <w:pStyle w:val="TAL"/>
              <w:rPr>
                <w:noProof/>
              </w:rPr>
            </w:pPr>
            <w:r>
              <w:rPr>
                <w:noProof/>
              </w:rPr>
              <w:t>Individual AM Policy Association</w:t>
            </w:r>
          </w:p>
        </w:tc>
        <w:tc>
          <w:tcPr>
            <w:tcW w:w="2521" w:type="dxa"/>
            <w:vMerge w:val="restart"/>
            <w:hideMark/>
          </w:tcPr>
          <w:p w:rsidR="004F1B76" w:rsidRDefault="004F1B76">
            <w:pPr>
              <w:pStyle w:val="TAL"/>
              <w:rPr>
                <w:noProof/>
              </w:rPr>
            </w:pPr>
            <w:r>
              <w:rPr>
                <w:noProof/>
              </w:rPr>
              <w:t>/policies/{polAssoId}</w:t>
            </w:r>
          </w:p>
        </w:tc>
        <w:tc>
          <w:tcPr>
            <w:tcW w:w="1841" w:type="dxa"/>
            <w:hideMark/>
          </w:tcPr>
          <w:p w:rsidR="004F1B76" w:rsidRDefault="004F1B76">
            <w:pPr>
              <w:pStyle w:val="TAL"/>
              <w:rPr>
                <w:noProof/>
              </w:rPr>
            </w:pPr>
            <w:r>
              <w:rPr>
                <w:noProof/>
              </w:rPr>
              <w:t>GET</w:t>
            </w:r>
          </w:p>
        </w:tc>
        <w:tc>
          <w:tcPr>
            <w:tcW w:w="3165" w:type="dxa"/>
            <w:hideMark/>
          </w:tcPr>
          <w:p w:rsidR="004F1B76" w:rsidRDefault="004F1B76">
            <w:pPr>
              <w:pStyle w:val="TAL"/>
              <w:rPr>
                <w:noProof/>
              </w:rPr>
            </w:pPr>
            <w:r>
              <w:rPr>
                <w:noProof/>
              </w:rPr>
              <w:t>Read the Individual AM Policy Association resource.</w:t>
            </w:r>
          </w:p>
        </w:tc>
      </w:tr>
      <w:tr w:rsidR="004F1B76" w:rsidTr="00341D8E">
        <w:trPr>
          <w:jc w:val="center"/>
        </w:trPr>
        <w:tc>
          <w:tcPr>
            <w:tcW w:w="2104" w:type="dxa"/>
            <w:vMerge/>
            <w:vAlign w:val="center"/>
            <w:hideMark/>
          </w:tcPr>
          <w:p w:rsidR="004F1B76" w:rsidRDefault="004F1B76">
            <w:pPr>
              <w:pStyle w:val="TAL"/>
              <w:rPr>
                <w:noProof/>
              </w:rPr>
            </w:pPr>
          </w:p>
        </w:tc>
        <w:tc>
          <w:tcPr>
            <w:tcW w:w="2521" w:type="dxa"/>
            <w:vMerge/>
            <w:vAlign w:val="center"/>
            <w:hideMark/>
          </w:tcPr>
          <w:p w:rsidR="004F1B76" w:rsidRDefault="004F1B76">
            <w:pPr>
              <w:pStyle w:val="TAL"/>
              <w:rPr>
                <w:noProof/>
              </w:rPr>
            </w:pPr>
          </w:p>
        </w:tc>
        <w:tc>
          <w:tcPr>
            <w:tcW w:w="1841" w:type="dxa"/>
            <w:hideMark/>
          </w:tcPr>
          <w:p w:rsidR="004F1B76" w:rsidRDefault="004F1B76">
            <w:pPr>
              <w:pStyle w:val="TAL"/>
              <w:rPr>
                <w:noProof/>
              </w:rPr>
            </w:pPr>
            <w:r>
              <w:rPr>
                <w:noProof/>
              </w:rPr>
              <w:t>DELETE</w:t>
            </w:r>
          </w:p>
        </w:tc>
        <w:tc>
          <w:tcPr>
            <w:tcW w:w="3165" w:type="dxa"/>
            <w:hideMark/>
          </w:tcPr>
          <w:p w:rsidR="004F1B76" w:rsidRDefault="004F1B76">
            <w:pPr>
              <w:pStyle w:val="TAL"/>
              <w:rPr>
                <w:noProof/>
              </w:rPr>
            </w:pPr>
            <w:r>
              <w:rPr>
                <w:noProof/>
              </w:rPr>
              <w:t>Delete the Individual AM Policy Association resource.</w:t>
            </w:r>
          </w:p>
        </w:tc>
      </w:tr>
      <w:tr w:rsidR="004F1B76" w:rsidTr="00341D8E">
        <w:trPr>
          <w:jc w:val="center"/>
        </w:trPr>
        <w:tc>
          <w:tcPr>
            <w:tcW w:w="2104" w:type="dxa"/>
            <w:vMerge/>
            <w:vAlign w:val="center"/>
          </w:tcPr>
          <w:p w:rsidR="004F1B76" w:rsidRDefault="004F1B76">
            <w:pPr>
              <w:pStyle w:val="TAL"/>
              <w:rPr>
                <w:noProof/>
              </w:rPr>
            </w:pPr>
          </w:p>
        </w:tc>
        <w:tc>
          <w:tcPr>
            <w:tcW w:w="2521" w:type="dxa"/>
            <w:vAlign w:val="center"/>
          </w:tcPr>
          <w:p w:rsidR="004F1B76" w:rsidRDefault="004F1B76">
            <w:pPr>
              <w:pStyle w:val="TAL"/>
              <w:rPr>
                <w:noProof/>
              </w:rPr>
            </w:pPr>
            <w:bookmarkStart w:id="806" w:name="_Hlk511760776"/>
            <w:r>
              <w:rPr>
                <w:noProof/>
              </w:rPr>
              <w:t>/policies/{polAssoId}/update</w:t>
            </w:r>
            <w:bookmarkEnd w:id="806"/>
          </w:p>
        </w:tc>
        <w:tc>
          <w:tcPr>
            <w:tcW w:w="1841" w:type="dxa"/>
          </w:tcPr>
          <w:p w:rsidR="004F1B76" w:rsidRDefault="004F1B76">
            <w:pPr>
              <w:pStyle w:val="TAL"/>
              <w:rPr>
                <w:noProof/>
              </w:rPr>
            </w:pPr>
            <w:r>
              <w:rPr>
                <w:noProof/>
              </w:rPr>
              <w:t>update (POST)</w:t>
            </w:r>
          </w:p>
        </w:tc>
        <w:tc>
          <w:tcPr>
            <w:tcW w:w="3165" w:type="dxa"/>
          </w:tcPr>
          <w:p w:rsidR="004F1B76" w:rsidRDefault="004F1B76">
            <w:pPr>
              <w:pStyle w:val="TAL"/>
              <w:rPr>
                <w:noProof/>
              </w:rPr>
            </w:pPr>
            <w:r>
              <w:rPr>
                <w:noProof/>
              </w:rPr>
              <w:t>Report observed event trigger and obtain updated policies.</w:t>
            </w:r>
          </w:p>
        </w:tc>
      </w:tr>
      <w:bookmarkEnd w:id="805"/>
    </w:tbl>
    <w:p w:rsidR="004F1B76" w:rsidRDefault="004F1B76">
      <w:pPr>
        <w:rPr>
          <w:noProof/>
        </w:rPr>
      </w:pPr>
    </w:p>
    <w:p w:rsidR="004F1B76" w:rsidRDefault="004F1B76">
      <w:pPr>
        <w:pStyle w:val="Heading3"/>
        <w:rPr>
          <w:noProof/>
        </w:rPr>
      </w:pPr>
      <w:bookmarkStart w:id="807" w:name="_Toc28011107"/>
      <w:bookmarkStart w:id="808" w:name="_Toc34137970"/>
      <w:bookmarkStart w:id="809" w:name="_Toc36037565"/>
      <w:bookmarkStart w:id="810" w:name="_Toc39051667"/>
      <w:bookmarkStart w:id="811" w:name="_Toc43363259"/>
      <w:bookmarkStart w:id="812" w:name="_Toc45132866"/>
      <w:bookmarkStart w:id="813" w:name="_Toc49871597"/>
      <w:bookmarkStart w:id="814" w:name="_Toc50023487"/>
      <w:bookmarkStart w:id="815" w:name="_Toc51761167"/>
      <w:bookmarkStart w:id="816" w:name="_Toc67492650"/>
      <w:bookmarkStart w:id="817" w:name="_Toc74838384"/>
      <w:bookmarkStart w:id="818" w:name="_Toc104311207"/>
      <w:bookmarkStart w:id="819" w:name="_Toc104385887"/>
      <w:bookmarkStart w:id="820" w:name="_Toc104407081"/>
      <w:bookmarkStart w:id="821" w:name="_Toc104408374"/>
      <w:bookmarkStart w:id="822" w:name="_Toc104545968"/>
      <w:bookmarkStart w:id="823" w:name="_Toc153785932"/>
      <w:r>
        <w:rPr>
          <w:noProof/>
        </w:rPr>
        <w:t>5.3.2</w:t>
      </w:r>
      <w:r>
        <w:rPr>
          <w:noProof/>
        </w:rPr>
        <w:tab/>
        <w:t>Resource: AM Policy Associations</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rsidR="004F1B76" w:rsidRDefault="004F1B76">
      <w:pPr>
        <w:pStyle w:val="Heading4"/>
        <w:rPr>
          <w:noProof/>
        </w:rPr>
      </w:pPr>
      <w:bookmarkStart w:id="824" w:name="_Toc28011108"/>
      <w:bookmarkStart w:id="825" w:name="_Toc34137971"/>
      <w:bookmarkStart w:id="826" w:name="_Toc36037566"/>
      <w:bookmarkStart w:id="827" w:name="_Toc39051668"/>
      <w:bookmarkStart w:id="828" w:name="_Toc43363260"/>
      <w:bookmarkStart w:id="829" w:name="_Toc45132867"/>
      <w:bookmarkStart w:id="830" w:name="_Toc49871598"/>
      <w:bookmarkStart w:id="831" w:name="_Toc50023488"/>
      <w:bookmarkStart w:id="832" w:name="_Toc51761168"/>
      <w:bookmarkStart w:id="833" w:name="_Toc67492651"/>
      <w:bookmarkStart w:id="834" w:name="_Toc74838385"/>
      <w:bookmarkStart w:id="835" w:name="_Toc104311208"/>
      <w:bookmarkStart w:id="836" w:name="_Toc104385888"/>
      <w:bookmarkStart w:id="837" w:name="_Toc104407082"/>
      <w:bookmarkStart w:id="838" w:name="_Toc104408375"/>
      <w:bookmarkStart w:id="839" w:name="_Toc104545969"/>
      <w:bookmarkStart w:id="840" w:name="_Toc153785933"/>
      <w:r>
        <w:rPr>
          <w:noProof/>
        </w:rPr>
        <w:t>5.3.2.1</w:t>
      </w:r>
      <w:r>
        <w:rPr>
          <w:noProof/>
        </w:rPr>
        <w:tab/>
        <w:t>Description</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p>
    <w:p w:rsidR="004F1B76" w:rsidRDefault="004F1B76">
      <w:pPr>
        <w:rPr>
          <w:noProof/>
        </w:rPr>
      </w:pPr>
      <w:r>
        <w:rPr>
          <w:noProof/>
        </w:rPr>
        <w:t>This resource represents a collection of Individual AM policy Associations.</w:t>
      </w:r>
    </w:p>
    <w:p w:rsidR="004F1B76" w:rsidRDefault="004F1B76">
      <w:pPr>
        <w:pStyle w:val="Heading4"/>
        <w:rPr>
          <w:noProof/>
        </w:rPr>
      </w:pPr>
      <w:bookmarkStart w:id="841" w:name="_Toc28011109"/>
      <w:bookmarkStart w:id="842" w:name="_Toc34137972"/>
      <w:bookmarkStart w:id="843" w:name="_Toc36037567"/>
      <w:bookmarkStart w:id="844" w:name="_Toc39051669"/>
      <w:bookmarkStart w:id="845" w:name="_Toc43363261"/>
      <w:bookmarkStart w:id="846" w:name="_Toc45132868"/>
      <w:bookmarkStart w:id="847" w:name="_Toc49871599"/>
      <w:bookmarkStart w:id="848" w:name="_Toc50023489"/>
      <w:bookmarkStart w:id="849" w:name="_Toc51761169"/>
      <w:bookmarkStart w:id="850" w:name="_Toc67492652"/>
      <w:bookmarkStart w:id="851" w:name="_Toc74838386"/>
      <w:bookmarkStart w:id="852" w:name="_Toc104311209"/>
      <w:bookmarkStart w:id="853" w:name="_Toc104385889"/>
      <w:bookmarkStart w:id="854" w:name="_Toc104407083"/>
      <w:bookmarkStart w:id="855" w:name="_Toc104408376"/>
      <w:bookmarkStart w:id="856" w:name="_Toc104545970"/>
      <w:bookmarkStart w:id="857" w:name="_Toc153785934"/>
      <w:r>
        <w:rPr>
          <w:noProof/>
        </w:rPr>
        <w:t>5.3.2.2</w:t>
      </w:r>
      <w:r>
        <w:rPr>
          <w:noProof/>
        </w:rPr>
        <w:tab/>
        <w:t>Resource definition</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rsidR="004F1B76" w:rsidRDefault="004F1B76">
      <w:pPr>
        <w:rPr>
          <w:noProof/>
        </w:rPr>
      </w:pPr>
      <w:r>
        <w:rPr>
          <w:noProof/>
        </w:rPr>
        <w:t xml:space="preserve">Resource URI: </w:t>
      </w:r>
      <w:r>
        <w:rPr>
          <w:b/>
          <w:noProof/>
        </w:rPr>
        <w:t>{apiRoot}/npcf-am-policy-control/v1/policies</w:t>
      </w:r>
    </w:p>
    <w:p w:rsidR="004F1B76" w:rsidRDefault="004F1B76">
      <w:pPr>
        <w:rPr>
          <w:rFonts w:ascii="Arial" w:hAnsi="Arial" w:cs="Arial"/>
          <w:noProof/>
        </w:rPr>
      </w:pPr>
      <w:r>
        <w:rPr>
          <w:noProof/>
        </w:rPr>
        <w:t>This resource shall support the resource URI variables defined in table 5.3.2.2-1</w:t>
      </w:r>
      <w:r>
        <w:rPr>
          <w:rFonts w:ascii="Arial" w:hAnsi="Arial" w:cs="Arial"/>
          <w:noProof/>
        </w:rPr>
        <w:t>.</w:t>
      </w:r>
    </w:p>
    <w:p w:rsidR="004F1B76" w:rsidRDefault="004F1B76">
      <w:pPr>
        <w:pStyle w:val="TH"/>
        <w:rPr>
          <w:rFonts w:cs="Arial"/>
          <w:noProof/>
        </w:rPr>
      </w:pPr>
      <w:r>
        <w:rPr>
          <w:noProof/>
        </w:rPr>
        <w:t>Table 5.3.2.2-1: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896"/>
        <w:gridCol w:w="1134"/>
        <w:gridCol w:w="6663"/>
      </w:tblGrid>
      <w:tr w:rsidR="004F1B76" w:rsidTr="00341D8E">
        <w:trPr>
          <w:jc w:val="center"/>
        </w:trPr>
        <w:tc>
          <w:tcPr>
            <w:tcW w:w="1896" w:type="dxa"/>
            <w:shd w:val="clear" w:color="000000" w:fill="C0C0C0"/>
            <w:hideMark/>
          </w:tcPr>
          <w:p w:rsidR="004F1B76" w:rsidRDefault="004F1B76">
            <w:pPr>
              <w:pStyle w:val="TAH"/>
              <w:rPr>
                <w:noProof/>
              </w:rPr>
            </w:pPr>
            <w:r>
              <w:rPr>
                <w:noProof/>
              </w:rPr>
              <w:t>Name</w:t>
            </w:r>
          </w:p>
        </w:tc>
        <w:tc>
          <w:tcPr>
            <w:tcW w:w="1134" w:type="dxa"/>
            <w:shd w:val="clear" w:color="000000" w:fill="C0C0C0"/>
          </w:tcPr>
          <w:p w:rsidR="004F1B76" w:rsidRDefault="004F1B76">
            <w:pPr>
              <w:pStyle w:val="TAH"/>
              <w:rPr>
                <w:noProof/>
              </w:rPr>
            </w:pPr>
            <w:r>
              <w:rPr>
                <w:rFonts w:hint="eastAsia"/>
                <w:noProof/>
                <w:lang w:eastAsia="zh-CN"/>
              </w:rPr>
              <w:t>D</w:t>
            </w:r>
            <w:r>
              <w:rPr>
                <w:noProof/>
                <w:lang w:eastAsia="zh-CN"/>
              </w:rPr>
              <w:t>ata type</w:t>
            </w:r>
          </w:p>
        </w:tc>
        <w:tc>
          <w:tcPr>
            <w:tcW w:w="6663" w:type="dxa"/>
            <w:shd w:val="clear" w:color="000000" w:fill="C0C0C0"/>
            <w:vAlign w:val="center"/>
            <w:hideMark/>
          </w:tcPr>
          <w:p w:rsidR="004F1B76" w:rsidRDefault="004F1B76">
            <w:pPr>
              <w:pStyle w:val="TAH"/>
              <w:rPr>
                <w:noProof/>
              </w:rPr>
            </w:pPr>
            <w:r>
              <w:rPr>
                <w:noProof/>
              </w:rPr>
              <w:t>Definition</w:t>
            </w:r>
          </w:p>
        </w:tc>
      </w:tr>
      <w:tr w:rsidR="004F1B76" w:rsidTr="00341D8E">
        <w:trPr>
          <w:jc w:val="center"/>
        </w:trPr>
        <w:tc>
          <w:tcPr>
            <w:tcW w:w="1896" w:type="dxa"/>
            <w:hideMark/>
          </w:tcPr>
          <w:p w:rsidR="004F1B76" w:rsidRDefault="004F1B76">
            <w:pPr>
              <w:pStyle w:val="TAL"/>
              <w:rPr>
                <w:noProof/>
              </w:rPr>
            </w:pPr>
            <w:r>
              <w:rPr>
                <w:noProof/>
              </w:rPr>
              <w:t>apiRoot</w:t>
            </w:r>
          </w:p>
        </w:tc>
        <w:tc>
          <w:tcPr>
            <w:tcW w:w="1134" w:type="dxa"/>
          </w:tcPr>
          <w:p w:rsidR="004F1B76" w:rsidRDefault="004F1B76">
            <w:pPr>
              <w:pStyle w:val="TAL"/>
              <w:rPr>
                <w:noProof/>
              </w:rPr>
            </w:pPr>
            <w:r>
              <w:rPr>
                <w:rFonts w:hint="eastAsia"/>
                <w:noProof/>
                <w:lang w:eastAsia="zh-CN"/>
              </w:rPr>
              <w:t>s</w:t>
            </w:r>
            <w:r>
              <w:rPr>
                <w:noProof/>
                <w:lang w:eastAsia="zh-CN"/>
              </w:rPr>
              <w:t>tring</w:t>
            </w:r>
          </w:p>
        </w:tc>
        <w:tc>
          <w:tcPr>
            <w:tcW w:w="6663" w:type="dxa"/>
            <w:vAlign w:val="center"/>
            <w:hideMark/>
          </w:tcPr>
          <w:p w:rsidR="004F1B76" w:rsidRDefault="004F1B76">
            <w:pPr>
              <w:pStyle w:val="TAL"/>
              <w:rPr>
                <w:noProof/>
              </w:rPr>
            </w:pPr>
            <w:r>
              <w:rPr>
                <w:noProof/>
              </w:rPr>
              <w:t xml:space="preserve">See </w:t>
            </w:r>
            <w:r w:rsidR="00642478">
              <w:rPr>
                <w:noProof/>
              </w:rPr>
              <w:t>clause</w:t>
            </w:r>
            <w:r>
              <w:rPr>
                <w:noProof/>
                <w:lang w:eastAsia="zh-CN"/>
              </w:rPr>
              <w:t> </w:t>
            </w:r>
            <w:r>
              <w:rPr>
                <w:noProof/>
              </w:rPr>
              <w:t>5.1</w:t>
            </w:r>
          </w:p>
        </w:tc>
      </w:tr>
    </w:tbl>
    <w:p w:rsidR="004F1B76" w:rsidRDefault="004F1B76">
      <w:pPr>
        <w:rPr>
          <w:noProof/>
        </w:rPr>
      </w:pPr>
    </w:p>
    <w:p w:rsidR="004F1B76" w:rsidRDefault="004F1B76">
      <w:pPr>
        <w:pStyle w:val="Heading4"/>
        <w:rPr>
          <w:noProof/>
        </w:rPr>
      </w:pPr>
      <w:bookmarkStart w:id="858" w:name="_Toc28011110"/>
      <w:bookmarkStart w:id="859" w:name="_Toc34137973"/>
      <w:bookmarkStart w:id="860" w:name="_Toc36037568"/>
      <w:bookmarkStart w:id="861" w:name="_Toc39051670"/>
      <w:bookmarkStart w:id="862" w:name="_Toc43363262"/>
      <w:bookmarkStart w:id="863" w:name="_Toc45132869"/>
      <w:bookmarkStart w:id="864" w:name="_Toc49871600"/>
      <w:bookmarkStart w:id="865" w:name="_Toc50023490"/>
      <w:bookmarkStart w:id="866" w:name="_Toc51761170"/>
      <w:bookmarkStart w:id="867" w:name="_Toc67492653"/>
      <w:bookmarkStart w:id="868" w:name="_Toc74838387"/>
      <w:bookmarkStart w:id="869" w:name="_Toc104311210"/>
      <w:bookmarkStart w:id="870" w:name="_Toc104385890"/>
      <w:bookmarkStart w:id="871" w:name="_Toc104407084"/>
      <w:bookmarkStart w:id="872" w:name="_Toc104408377"/>
      <w:bookmarkStart w:id="873" w:name="_Toc104545971"/>
      <w:bookmarkStart w:id="874" w:name="_Toc153785935"/>
      <w:r>
        <w:rPr>
          <w:noProof/>
        </w:rPr>
        <w:t>5.3.2.3</w:t>
      </w:r>
      <w:r>
        <w:rPr>
          <w:noProof/>
        </w:rPr>
        <w:tab/>
        <w:t>Resource Standard Methods</w:t>
      </w:r>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rsidR="004F1B76" w:rsidRDefault="004F1B76">
      <w:pPr>
        <w:pStyle w:val="Heading5"/>
        <w:rPr>
          <w:noProof/>
        </w:rPr>
      </w:pPr>
      <w:bookmarkStart w:id="875" w:name="_Toc28011111"/>
      <w:bookmarkStart w:id="876" w:name="_Toc34137974"/>
      <w:bookmarkStart w:id="877" w:name="_Toc36037569"/>
      <w:bookmarkStart w:id="878" w:name="_Toc39051671"/>
      <w:bookmarkStart w:id="879" w:name="_Toc43363263"/>
      <w:bookmarkStart w:id="880" w:name="_Toc45132870"/>
      <w:bookmarkStart w:id="881" w:name="_Toc49871601"/>
      <w:bookmarkStart w:id="882" w:name="_Toc50023491"/>
      <w:bookmarkStart w:id="883" w:name="_Toc51761171"/>
      <w:bookmarkStart w:id="884" w:name="_Toc67492654"/>
      <w:bookmarkStart w:id="885" w:name="_Toc74838388"/>
      <w:bookmarkStart w:id="886" w:name="_Toc104311211"/>
      <w:bookmarkStart w:id="887" w:name="_Toc104385891"/>
      <w:bookmarkStart w:id="888" w:name="_Toc104407085"/>
      <w:bookmarkStart w:id="889" w:name="_Toc104408378"/>
      <w:bookmarkStart w:id="890" w:name="_Toc104545972"/>
      <w:bookmarkStart w:id="891" w:name="_Toc153785936"/>
      <w:r>
        <w:rPr>
          <w:noProof/>
        </w:rPr>
        <w:t>5.3.2.3.1</w:t>
      </w:r>
      <w:r>
        <w:rPr>
          <w:noProof/>
        </w:rPr>
        <w:tab/>
        <w:t>POST</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p>
    <w:p w:rsidR="004F1B76" w:rsidRDefault="004F1B76">
      <w:pPr>
        <w:rPr>
          <w:noProof/>
        </w:rPr>
      </w:pPr>
      <w:r>
        <w:rPr>
          <w:noProof/>
        </w:rPr>
        <w:t>This method shall support the URI query parameters specified in table 5.3.2.3.1-1.</w:t>
      </w:r>
    </w:p>
    <w:p w:rsidR="004F1B76" w:rsidRDefault="004F1B76">
      <w:pPr>
        <w:pStyle w:val="TH"/>
        <w:rPr>
          <w:rFonts w:cs="Arial"/>
          <w:noProof/>
        </w:rPr>
      </w:pPr>
      <w:r>
        <w:rPr>
          <w:noProof/>
        </w:rPr>
        <w:t>Table 5.3.2.3.1-1: URI query parameters supported by the POST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18"/>
        <w:gridCol w:w="420"/>
        <w:gridCol w:w="1126"/>
        <w:gridCol w:w="5124"/>
        <w:tblGridChange w:id="892">
          <w:tblGrid>
            <w:gridCol w:w="1598"/>
            <w:gridCol w:w="1418"/>
            <w:gridCol w:w="420"/>
            <w:gridCol w:w="1126"/>
            <w:gridCol w:w="5124"/>
          </w:tblGrid>
        </w:tblGridChange>
      </w:tblGrid>
      <w:tr w:rsidR="00A1129F" w:rsidTr="00341D8E">
        <w:trPr>
          <w:jc w:val="center"/>
        </w:trPr>
        <w:tc>
          <w:tcPr>
            <w:tcW w:w="1598" w:type="dxa"/>
            <w:shd w:val="clear" w:color="auto" w:fill="C0C0C0"/>
            <w:hideMark/>
          </w:tcPr>
          <w:p w:rsidR="004F1B76" w:rsidRDefault="004F1B76">
            <w:pPr>
              <w:pStyle w:val="TAH"/>
              <w:rPr>
                <w:noProof/>
              </w:rPr>
            </w:pPr>
            <w:r>
              <w:rPr>
                <w:noProof/>
              </w:rPr>
              <w:t>Name</w:t>
            </w:r>
          </w:p>
        </w:tc>
        <w:tc>
          <w:tcPr>
            <w:tcW w:w="1418" w:type="dxa"/>
            <w:shd w:val="clear" w:color="auto" w:fill="C0C0C0"/>
            <w:hideMark/>
          </w:tcPr>
          <w:p w:rsidR="004F1B76" w:rsidRDefault="004F1B76">
            <w:pPr>
              <w:pStyle w:val="TAH"/>
              <w:rPr>
                <w:noProof/>
              </w:rPr>
            </w:pPr>
            <w:r>
              <w:rPr>
                <w:noProof/>
              </w:rPr>
              <w:t>Data type</w:t>
            </w:r>
          </w:p>
        </w:tc>
        <w:tc>
          <w:tcPr>
            <w:tcW w:w="420" w:type="dxa"/>
            <w:shd w:val="clear" w:color="auto" w:fill="C0C0C0"/>
            <w:hideMark/>
          </w:tcPr>
          <w:p w:rsidR="004F1B76" w:rsidRDefault="004F1B76">
            <w:pPr>
              <w:pStyle w:val="TAH"/>
              <w:rPr>
                <w:noProof/>
              </w:rPr>
            </w:pPr>
            <w:r>
              <w:rPr>
                <w:noProof/>
              </w:rPr>
              <w:t>P</w:t>
            </w:r>
          </w:p>
        </w:tc>
        <w:tc>
          <w:tcPr>
            <w:tcW w:w="1126" w:type="dxa"/>
            <w:shd w:val="clear" w:color="auto" w:fill="C0C0C0"/>
            <w:hideMark/>
          </w:tcPr>
          <w:p w:rsidR="004F1B76" w:rsidRDefault="004F1B76">
            <w:pPr>
              <w:pStyle w:val="TAH"/>
              <w:rPr>
                <w:noProof/>
              </w:rPr>
            </w:pPr>
            <w:r>
              <w:rPr>
                <w:noProof/>
              </w:rPr>
              <w:t>Cardinality</w:t>
            </w:r>
          </w:p>
        </w:tc>
        <w:tc>
          <w:tcPr>
            <w:tcW w:w="5124"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1598" w:type="dxa"/>
            <w:hideMark/>
          </w:tcPr>
          <w:p w:rsidR="004F1B76" w:rsidRDefault="004F1B76">
            <w:pPr>
              <w:pStyle w:val="TAL"/>
              <w:rPr>
                <w:noProof/>
              </w:rPr>
            </w:pPr>
            <w:r>
              <w:rPr>
                <w:noProof/>
              </w:rPr>
              <w:t>n/a</w:t>
            </w:r>
          </w:p>
        </w:tc>
        <w:tc>
          <w:tcPr>
            <w:tcW w:w="1418" w:type="dxa"/>
          </w:tcPr>
          <w:p w:rsidR="004F1B76" w:rsidRDefault="004F1B76">
            <w:pPr>
              <w:pStyle w:val="TAL"/>
              <w:rPr>
                <w:noProof/>
              </w:rPr>
            </w:pPr>
          </w:p>
        </w:tc>
        <w:tc>
          <w:tcPr>
            <w:tcW w:w="420" w:type="dxa"/>
          </w:tcPr>
          <w:p w:rsidR="004F1B76" w:rsidRDefault="004F1B76">
            <w:pPr>
              <w:pStyle w:val="TAC"/>
              <w:rPr>
                <w:noProof/>
              </w:rPr>
            </w:pPr>
          </w:p>
        </w:tc>
        <w:tc>
          <w:tcPr>
            <w:tcW w:w="1126" w:type="dxa"/>
          </w:tcPr>
          <w:p w:rsidR="004F1B76" w:rsidRDefault="004F1B76">
            <w:pPr>
              <w:pStyle w:val="TAC"/>
              <w:rPr>
                <w:noProof/>
              </w:rPr>
            </w:pPr>
          </w:p>
        </w:tc>
        <w:tc>
          <w:tcPr>
            <w:tcW w:w="5124" w:type="dxa"/>
            <w:vAlign w:val="center"/>
          </w:tcPr>
          <w:p w:rsidR="004F1B76" w:rsidRDefault="004F1B76">
            <w:pPr>
              <w:pStyle w:val="TAL"/>
              <w:rPr>
                <w:noProof/>
              </w:rPr>
            </w:pPr>
          </w:p>
        </w:tc>
      </w:tr>
    </w:tbl>
    <w:p w:rsidR="004F1B76" w:rsidRDefault="004F1B76">
      <w:pPr>
        <w:rPr>
          <w:noProof/>
        </w:rPr>
      </w:pPr>
    </w:p>
    <w:p w:rsidR="004F1B76" w:rsidRDefault="004F1B76">
      <w:pPr>
        <w:rPr>
          <w:noProof/>
        </w:rPr>
      </w:pPr>
      <w:r>
        <w:rPr>
          <w:noProof/>
        </w:rPr>
        <w:t>This method shall support the request data structures specified in table 5.3.2.3.1-2 and the response data structures and response codes specified in table 5.3.2.3.1-3.</w:t>
      </w:r>
    </w:p>
    <w:p w:rsidR="004F1B76" w:rsidRDefault="004F1B76">
      <w:pPr>
        <w:pStyle w:val="TH"/>
        <w:rPr>
          <w:noProof/>
        </w:rPr>
      </w:pPr>
      <w:r>
        <w:rPr>
          <w:noProof/>
        </w:rPr>
        <w:t>Table 5.3.2.3.1-2: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359"/>
        <w:gridCol w:w="450"/>
        <w:gridCol w:w="1170"/>
        <w:gridCol w:w="5700"/>
        <w:tblGridChange w:id="893">
          <w:tblGrid>
            <w:gridCol w:w="2359"/>
            <w:gridCol w:w="450"/>
            <w:gridCol w:w="1170"/>
            <w:gridCol w:w="5700"/>
          </w:tblGrid>
        </w:tblGridChange>
      </w:tblGrid>
      <w:tr w:rsidR="00A1129F" w:rsidTr="00341D8E">
        <w:trPr>
          <w:jc w:val="center"/>
        </w:trPr>
        <w:tc>
          <w:tcPr>
            <w:tcW w:w="2359" w:type="dxa"/>
            <w:shd w:val="clear" w:color="auto" w:fill="C0C0C0"/>
            <w:hideMark/>
          </w:tcPr>
          <w:p w:rsidR="004F1B76" w:rsidRDefault="004F1B76">
            <w:pPr>
              <w:pStyle w:val="TAH"/>
              <w:rPr>
                <w:noProof/>
              </w:rPr>
            </w:pPr>
            <w:r>
              <w:rPr>
                <w:noProof/>
              </w:rPr>
              <w:t>Data type</w:t>
            </w:r>
          </w:p>
        </w:tc>
        <w:tc>
          <w:tcPr>
            <w:tcW w:w="450" w:type="dxa"/>
            <w:shd w:val="clear" w:color="auto" w:fill="C0C0C0"/>
            <w:hideMark/>
          </w:tcPr>
          <w:p w:rsidR="004F1B76" w:rsidRDefault="004F1B76">
            <w:pPr>
              <w:pStyle w:val="TAH"/>
              <w:rPr>
                <w:noProof/>
              </w:rPr>
            </w:pPr>
            <w:r>
              <w:rPr>
                <w:noProof/>
              </w:rPr>
              <w:t>P</w:t>
            </w:r>
          </w:p>
        </w:tc>
        <w:tc>
          <w:tcPr>
            <w:tcW w:w="1170" w:type="dxa"/>
            <w:shd w:val="clear" w:color="auto" w:fill="C0C0C0"/>
            <w:hideMark/>
          </w:tcPr>
          <w:p w:rsidR="004F1B76" w:rsidRDefault="004F1B76">
            <w:pPr>
              <w:pStyle w:val="TAH"/>
              <w:rPr>
                <w:noProof/>
              </w:rPr>
            </w:pPr>
            <w:r>
              <w:rPr>
                <w:noProof/>
              </w:rPr>
              <w:t>Cardinality</w:t>
            </w:r>
          </w:p>
        </w:tc>
        <w:tc>
          <w:tcPr>
            <w:tcW w:w="5700"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2359" w:type="dxa"/>
            <w:hideMark/>
          </w:tcPr>
          <w:p w:rsidR="004F1B76" w:rsidRDefault="004F1B76">
            <w:pPr>
              <w:pStyle w:val="TAL"/>
              <w:rPr>
                <w:noProof/>
              </w:rPr>
            </w:pPr>
            <w:r>
              <w:rPr>
                <w:noProof/>
              </w:rPr>
              <w:t>PolicyAssociationRequest</w:t>
            </w:r>
          </w:p>
        </w:tc>
        <w:tc>
          <w:tcPr>
            <w:tcW w:w="450" w:type="dxa"/>
            <w:hideMark/>
          </w:tcPr>
          <w:p w:rsidR="004F1B76" w:rsidRDefault="004F1B76">
            <w:pPr>
              <w:pStyle w:val="TAC"/>
              <w:rPr>
                <w:noProof/>
              </w:rPr>
            </w:pPr>
            <w:r>
              <w:rPr>
                <w:noProof/>
              </w:rPr>
              <w:t>M</w:t>
            </w:r>
          </w:p>
        </w:tc>
        <w:tc>
          <w:tcPr>
            <w:tcW w:w="1170" w:type="dxa"/>
            <w:hideMark/>
          </w:tcPr>
          <w:p w:rsidR="004F1B76" w:rsidRDefault="004F1B76">
            <w:pPr>
              <w:pStyle w:val="TAC"/>
              <w:rPr>
                <w:noProof/>
              </w:rPr>
            </w:pPr>
            <w:r>
              <w:rPr>
                <w:noProof/>
              </w:rPr>
              <w:t>1</w:t>
            </w:r>
          </w:p>
        </w:tc>
        <w:tc>
          <w:tcPr>
            <w:tcW w:w="5700" w:type="dxa"/>
            <w:hideMark/>
          </w:tcPr>
          <w:p w:rsidR="004F1B76" w:rsidRDefault="004F1B76">
            <w:pPr>
              <w:pStyle w:val="TAL"/>
              <w:rPr>
                <w:noProof/>
              </w:rPr>
            </w:pPr>
            <w:r>
              <w:rPr>
                <w:noProof/>
              </w:rPr>
              <w:t>Input parameters for the creation of a policy association.</w:t>
            </w:r>
          </w:p>
        </w:tc>
      </w:tr>
    </w:tbl>
    <w:p w:rsidR="004F1B76" w:rsidRDefault="004F1B76">
      <w:pPr>
        <w:rPr>
          <w:noProof/>
        </w:rPr>
      </w:pPr>
    </w:p>
    <w:p w:rsidR="004F1B76" w:rsidRDefault="004F1B76">
      <w:pPr>
        <w:pStyle w:val="TH"/>
        <w:rPr>
          <w:noProof/>
        </w:rPr>
      </w:pPr>
      <w:r>
        <w:rPr>
          <w:noProof/>
        </w:rPr>
        <w:t>Table 5.3.2.3.1-3: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33"/>
        <w:gridCol w:w="360"/>
        <w:gridCol w:w="1199"/>
        <w:gridCol w:w="1501"/>
        <w:gridCol w:w="4898"/>
        <w:tblGridChange w:id="894">
          <w:tblGrid>
            <w:gridCol w:w="1733"/>
            <w:gridCol w:w="360"/>
            <w:gridCol w:w="1199"/>
            <w:gridCol w:w="1501"/>
            <w:gridCol w:w="4898"/>
          </w:tblGrid>
        </w:tblGridChange>
      </w:tblGrid>
      <w:tr w:rsidR="00A1129F" w:rsidTr="00341D8E">
        <w:trPr>
          <w:jc w:val="center"/>
        </w:trPr>
        <w:tc>
          <w:tcPr>
            <w:tcW w:w="1733" w:type="dxa"/>
            <w:tcBorders>
              <w:bottom w:val="single" w:sz="6" w:space="0" w:color="auto"/>
            </w:tcBorders>
            <w:shd w:val="clear" w:color="auto" w:fill="C0C0C0"/>
            <w:hideMark/>
          </w:tcPr>
          <w:p w:rsidR="004F1B76" w:rsidRDefault="004F1B76">
            <w:pPr>
              <w:pStyle w:val="TAH"/>
              <w:rPr>
                <w:noProof/>
              </w:rPr>
            </w:pPr>
            <w:r>
              <w:rPr>
                <w:noProof/>
              </w:rPr>
              <w:t>Data type</w:t>
            </w:r>
          </w:p>
        </w:tc>
        <w:tc>
          <w:tcPr>
            <w:tcW w:w="360" w:type="dxa"/>
            <w:tcBorders>
              <w:bottom w:val="single" w:sz="6" w:space="0" w:color="auto"/>
            </w:tcBorders>
            <w:shd w:val="clear" w:color="auto" w:fill="C0C0C0"/>
            <w:hideMark/>
          </w:tcPr>
          <w:p w:rsidR="004F1B76" w:rsidRDefault="004F1B76">
            <w:pPr>
              <w:pStyle w:val="TAH"/>
              <w:rPr>
                <w:noProof/>
              </w:rPr>
            </w:pPr>
            <w:r>
              <w:rPr>
                <w:noProof/>
              </w:rPr>
              <w:t>P</w:t>
            </w:r>
          </w:p>
        </w:tc>
        <w:tc>
          <w:tcPr>
            <w:tcW w:w="1199" w:type="dxa"/>
            <w:tcBorders>
              <w:bottom w:val="single" w:sz="6" w:space="0" w:color="auto"/>
            </w:tcBorders>
            <w:shd w:val="clear" w:color="auto" w:fill="C0C0C0"/>
            <w:hideMark/>
          </w:tcPr>
          <w:p w:rsidR="004F1B76" w:rsidRDefault="004F1B76">
            <w:pPr>
              <w:pStyle w:val="TAH"/>
              <w:rPr>
                <w:noProof/>
              </w:rPr>
            </w:pPr>
            <w:r>
              <w:rPr>
                <w:noProof/>
              </w:rPr>
              <w:t>Cardinality</w:t>
            </w:r>
          </w:p>
        </w:tc>
        <w:tc>
          <w:tcPr>
            <w:tcW w:w="1501" w:type="dxa"/>
            <w:tcBorders>
              <w:bottom w:val="single" w:sz="6" w:space="0" w:color="auto"/>
            </w:tcBorders>
            <w:shd w:val="clear" w:color="auto" w:fill="C0C0C0"/>
            <w:hideMark/>
          </w:tcPr>
          <w:p w:rsidR="004F1B76" w:rsidRDefault="004F1B76">
            <w:pPr>
              <w:pStyle w:val="TAH"/>
              <w:rPr>
                <w:noProof/>
              </w:rPr>
            </w:pPr>
            <w:r>
              <w:rPr>
                <w:noProof/>
              </w:rPr>
              <w:t>Response codes</w:t>
            </w:r>
          </w:p>
        </w:tc>
        <w:tc>
          <w:tcPr>
            <w:tcW w:w="4898" w:type="dxa"/>
            <w:tcBorders>
              <w:bottom w:val="single" w:sz="6" w:space="0" w:color="auto"/>
            </w:tcBorders>
            <w:shd w:val="clear" w:color="auto" w:fill="C0C0C0"/>
            <w:hideMark/>
          </w:tcPr>
          <w:p w:rsidR="004F1B76" w:rsidRDefault="004F1B76">
            <w:pPr>
              <w:pStyle w:val="TAH"/>
              <w:rPr>
                <w:noProof/>
              </w:rPr>
            </w:pPr>
            <w:r>
              <w:rPr>
                <w:noProof/>
              </w:rPr>
              <w:t>Description</w:t>
            </w:r>
          </w:p>
        </w:tc>
      </w:tr>
      <w:tr w:rsidR="004F1B76" w:rsidTr="00341D8E">
        <w:trPr>
          <w:jc w:val="center"/>
        </w:trPr>
        <w:tc>
          <w:tcPr>
            <w:tcW w:w="1733" w:type="dxa"/>
            <w:tcBorders>
              <w:top w:val="single" w:sz="6" w:space="0" w:color="auto"/>
              <w:bottom w:val="single" w:sz="6" w:space="0" w:color="auto"/>
            </w:tcBorders>
            <w:hideMark/>
          </w:tcPr>
          <w:p w:rsidR="004F1B76" w:rsidRDefault="004F1B76">
            <w:pPr>
              <w:pStyle w:val="TAL"/>
              <w:rPr>
                <w:noProof/>
              </w:rPr>
            </w:pPr>
            <w:r>
              <w:rPr>
                <w:noProof/>
              </w:rPr>
              <w:t>PolicyAssociation</w:t>
            </w:r>
          </w:p>
        </w:tc>
        <w:tc>
          <w:tcPr>
            <w:tcW w:w="360" w:type="dxa"/>
            <w:tcBorders>
              <w:top w:val="single" w:sz="6" w:space="0" w:color="auto"/>
              <w:bottom w:val="single" w:sz="6" w:space="0" w:color="auto"/>
            </w:tcBorders>
            <w:hideMark/>
          </w:tcPr>
          <w:p w:rsidR="004F1B76" w:rsidRDefault="004F1B76">
            <w:pPr>
              <w:pStyle w:val="TAC"/>
              <w:rPr>
                <w:noProof/>
              </w:rPr>
            </w:pPr>
            <w:r>
              <w:rPr>
                <w:noProof/>
              </w:rPr>
              <w:t>M</w:t>
            </w:r>
          </w:p>
        </w:tc>
        <w:tc>
          <w:tcPr>
            <w:tcW w:w="1199" w:type="dxa"/>
            <w:tcBorders>
              <w:top w:val="single" w:sz="6" w:space="0" w:color="auto"/>
              <w:bottom w:val="single" w:sz="6" w:space="0" w:color="auto"/>
            </w:tcBorders>
            <w:hideMark/>
          </w:tcPr>
          <w:p w:rsidR="004F1B76" w:rsidRDefault="004F1B76">
            <w:pPr>
              <w:pStyle w:val="TAC"/>
              <w:rPr>
                <w:noProof/>
              </w:rPr>
            </w:pPr>
            <w:r>
              <w:rPr>
                <w:noProof/>
              </w:rPr>
              <w:t>1</w:t>
            </w:r>
          </w:p>
        </w:tc>
        <w:tc>
          <w:tcPr>
            <w:tcW w:w="1501" w:type="dxa"/>
            <w:tcBorders>
              <w:top w:val="single" w:sz="6" w:space="0" w:color="auto"/>
              <w:bottom w:val="single" w:sz="6" w:space="0" w:color="auto"/>
            </w:tcBorders>
            <w:hideMark/>
          </w:tcPr>
          <w:p w:rsidR="004F1B76" w:rsidRDefault="004F1B76">
            <w:pPr>
              <w:pStyle w:val="TAC"/>
              <w:rPr>
                <w:noProof/>
              </w:rPr>
            </w:pPr>
            <w:r>
              <w:rPr>
                <w:noProof/>
              </w:rPr>
              <w:t>201 Created</w:t>
            </w:r>
          </w:p>
        </w:tc>
        <w:tc>
          <w:tcPr>
            <w:tcW w:w="4898" w:type="dxa"/>
            <w:tcBorders>
              <w:top w:val="single" w:sz="6" w:space="0" w:color="auto"/>
              <w:bottom w:val="single" w:sz="6" w:space="0" w:color="auto"/>
            </w:tcBorders>
            <w:hideMark/>
          </w:tcPr>
          <w:p w:rsidR="004F1B76" w:rsidRDefault="004F1B76">
            <w:pPr>
              <w:pStyle w:val="TAL"/>
              <w:rPr>
                <w:noProof/>
              </w:rPr>
            </w:pPr>
            <w:r>
              <w:rPr>
                <w:noProof/>
              </w:rPr>
              <w:t>Policy association was created and policies are being provided.</w:t>
            </w:r>
          </w:p>
        </w:tc>
      </w:tr>
      <w:tr w:rsidR="004F1B76" w:rsidTr="00341D8E">
        <w:trPr>
          <w:jc w:val="center"/>
        </w:trPr>
        <w:tc>
          <w:tcPr>
            <w:tcW w:w="1733" w:type="dxa"/>
            <w:tcBorders>
              <w:bottom w:val="single" w:sz="6" w:space="0" w:color="auto"/>
            </w:tcBorders>
          </w:tcPr>
          <w:p w:rsidR="004F1B76" w:rsidRDefault="004F1B76">
            <w:pPr>
              <w:pStyle w:val="TAL"/>
              <w:rPr>
                <w:noProof/>
              </w:rPr>
            </w:pPr>
            <w:r>
              <w:rPr>
                <w:lang w:eastAsia="zh-CN"/>
              </w:rPr>
              <w:t>ProblemDetails</w:t>
            </w:r>
          </w:p>
        </w:tc>
        <w:tc>
          <w:tcPr>
            <w:tcW w:w="360" w:type="dxa"/>
            <w:tcBorders>
              <w:bottom w:val="single" w:sz="6" w:space="0" w:color="auto"/>
            </w:tcBorders>
          </w:tcPr>
          <w:p w:rsidR="004F1B76" w:rsidRDefault="004F1B76">
            <w:pPr>
              <w:pStyle w:val="TAC"/>
              <w:rPr>
                <w:noProof/>
              </w:rPr>
            </w:pPr>
            <w:r>
              <w:rPr>
                <w:lang w:eastAsia="zh-CN"/>
              </w:rPr>
              <w:t>O</w:t>
            </w:r>
          </w:p>
        </w:tc>
        <w:tc>
          <w:tcPr>
            <w:tcW w:w="1199" w:type="dxa"/>
            <w:tcBorders>
              <w:bottom w:val="single" w:sz="6" w:space="0" w:color="auto"/>
            </w:tcBorders>
          </w:tcPr>
          <w:p w:rsidR="004F1B76" w:rsidRDefault="004F1B76">
            <w:pPr>
              <w:pStyle w:val="TAC"/>
              <w:rPr>
                <w:noProof/>
              </w:rPr>
            </w:pPr>
            <w:r>
              <w:rPr>
                <w:lang w:eastAsia="zh-CN"/>
              </w:rPr>
              <w:t>0..1</w:t>
            </w:r>
          </w:p>
        </w:tc>
        <w:tc>
          <w:tcPr>
            <w:tcW w:w="1501" w:type="dxa"/>
            <w:tcBorders>
              <w:bottom w:val="single" w:sz="6" w:space="0" w:color="auto"/>
            </w:tcBorders>
          </w:tcPr>
          <w:p w:rsidR="004F1B76" w:rsidRDefault="004F1B76">
            <w:pPr>
              <w:pStyle w:val="TAC"/>
              <w:rPr>
                <w:noProof/>
              </w:rPr>
            </w:pPr>
            <w:r>
              <w:rPr>
                <w:lang w:eastAsia="zh-CN"/>
              </w:rPr>
              <w:t>400 Bad Request</w:t>
            </w:r>
          </w:p>
        </w:tc>
        <w:tc>
          <w:tcPr>
            <w:tcW w:w="4898" w:type="dxa"/>
            <w:tcBorders>
              <w:bottom w:val="single" w:sz="6" w:space="0" w:color="auto"/>
            </w:tcBorders>
          </w:tcPr>
          <w:p w:rsidR="004F1B76" w:rsidRDefault="004F1B76">
            <w:pPr>
              <w:pStyle w:val="TAL"/>
              <w:rPr>
                <w:noProof/>
              </w:rPr>
            </w:pPr>
            <w:r>
              <w:rPr>
                <w:lang w:eastAsia="zh-CN"/>
              </w:rPr>
              <w:t>(NOTE 2)</w:t>
            </w:r>
          </w:p>
        </w:tc>
      </w:tr>
      <w:tr w:rsidR="004F1B76" w:rsidTr="00341D8E">
        <w:trPr>
          <w:jc w:val="center"/>
        </w:trPr>
        <w:tc>
          <w:tcPr>
            <w:tcW w:w="9691" w:type="dxa"/>
            <w:gridSpan w:val="5"/>
            <w:tcBorders>
              <w:bottom w:val="single" w:sz="6" w:space="0" w:color="auto"/>
            </w:tcBorders>
          </w:tcPr>
          <w:p w:rsidR="004F1B76" w:rsidRDefault="004F1B76">
            <w:pPr>
              <w:pStyle w:val="TAN"/>
            </w:pPr>
            <w:r>
              <w:t>NOTE 1:</w:t>
            </w:r>
            <w:r>
              <w:rPr>
                <w:noProof/>
              </w:rPr>
              <w:tab/>
              <w:t xml:space="preserve">The mandatory </w:t>
            </w:r>
            <w:r>
              <w:t xml:space="preserve">HTTP error status codes for the POST method listed in Table 5.2.7.1-1 of 3GPP TS 29.500 [5] also apply. </w:t>
            </w:r>
          </w:p>
          <w:p w:rsidR="004F1B76" w:rsidRDefault="004F1B76">
            <w:pPr>
              <w:pStyle w:val="TAN"/>
              <w:rPr>
                <w:noProof/>
              </w:rPr>
            </w:pPr>
            <w:r>
              <w:t>NOTE 2:</w:t>
            </w:r>
            <w:r>
              <w:tab/>
              <w:t xml:space="preserve">Failure cases are described in </w:t>
            </w:r>
            <w:r w:rsidR="00642478">
              <w:t>clause</w:t>
            </w:r>
            <w:r>
              <w:t> 5.7.</w:t>
            </w:r>
          </w:p>
        </w:tc>
      </w:tr>
    </w:tbl>
    <w:p w:rsidR="004F1B76" w:rsidRDefault="004F1B76">
      <w:pPr>
        <w:rPr>
          <w:rFonts w:eastAsia="DengXian"/>
        </w:rPr>
      </w:pPr>
    </w:p>
    <w:p w:rsidR="004F1B76" w:rsidRDefault="004F1B76">
      <w:pPr>
        <w:pStyle w:val="TH"/>
      </w:pPr>
      <w:r>
        <w:t>Table</w:t>
      </w:r>
      <w:r>
        <w:rPr>
          <w:noProof/>
        </w:rPr>
        <w:t> 5.3.2.3.1</w:t>
      </w:r>
      <w:r>
        <w:t xml:space="preserve">-4: Headers supported by the 201 Response Code on this resource </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895">
          <w:tblGrid>
            <w:gridCol w:w="1613"/>
            <w:gridCol w:w="1431"/>
            <w:gridCol w:w="424"/>
            <w:gridCol w:w="1136"/>
            <w:gridCol w:w="5171"/>
          </w:tblGrid>
        </w:tblGridChange>
      </w:tblGrid>
      <w:tr w:rsidR="00A1129F" w:rsidTr="00341D8E">
        <w:trPr>
          <w:jc w:val="center"/>
        </w:trPr>
        <w:tc>
          <w:tcPr>
            <w:tcW w:w="825" w:type="pct"/>
            <w:shd w:val="clear" w:color="auto" w:fill="C0C0C0"/>
          </w:tcPr>
          <w:p w:rsidR="004F1B76" w:rsidRDefault="004F1B76">
            <w:pPr>
              <w:pStyle w:val="TAH"/>
            </w:pPr>
            <w:r>
              <w:t>Name</w:t>
            </w:r>
          </w:p>
        </w:tc>
        <w:tc>
          <w:tcPr>
            <w:tcW w:w="732" w:type="pct"/>
            <w:shd w:val="clear" w:color="auto" w:fill="C0C0C0"/>
          </w:tcPr>
          <w:p w:rsidR="004F1B76" w:rsidRDefault="004F1B76">
            <w:pPr>
              <w:pStyle w:val="TAH"/>
            </w:pPr>
            <w:r>
              <w:t>Data type</w:t>
            </w:r>
          </w:p>
        </w:tc>
        <w:tc>
          <w:tcPr>
            <w:tcW w:w="217" w:type="pct"/>
            <w:shd w:val="clear" w:color="auto" w:fill="C0C0C0"/>
          </w:tcPr>
          <w:p w:rsidR="004F1B76" w:rsidRDefault="004F1B76">
            <w:pPr>
              <w:pStyle w:val="TAH"/>
            </w:pPr>
            <w:r>
              <w:t>P</w:t>
            </w:r>
          </w:p>
        </w:tc>
        <w:tc>
          <w:tcPr>
            <w:tcW w:w="581" w:type="pct"/>
            <w:shd w:val="clear" w:color="auto" w:fill="C0C0C0"/>
          </w:tcPr>
          <w:p w:rsidR="004F1B76" w:rsidRDefault="004F1B76">
            <w:pPr>
              <w:pStyle w:val="TAH"/>
            </w:pPr>
            <w:r>
              <w:t>Cardinality</w:t>
            </w:r>
          </w:p>
        </w:tc>
        <w:tc>
          <w:tcPr>
            <w:tcW w:w="2645" w:type="pct"/>
            <w:shd w:val="clear" w:color="auto" w:fill="C0C0C0"/>
            <w:vAlign w:val="center"/>
          </w:tcPr>
          <w:p w:rsidR="004F1B76" w:rsidRDefault="004F1B76">
            <w:pPr>
              <w:pStyle w:val="TAH"/>
            </w:pPr>
            <w:r>
              <w:t>Description</w:t>
            </w:r>
          </w:p>
        </w:tc>
      </w:tr>
      <w:tr w:rsidR="004F1B76" w:rsidTr="00341D8E">
        <w:trPr>
          <w:jc w:val="center"/>
        </w:trPr>
        <w:tc>
          <w:tcPr>
            <w:tcW w:w="825" w:type="pct"/>
            <w:shd w:val="clear" w:color="auto" w:fill="auto"/>
          </w:tcPr>
          <w:p w:rsidR="004F1B76" w:rsidRDefault="004F1B76">
            <w:pPr>
              <w:pStyle w:val="TAL"/>
            </w:pPr>
            <w:r>
              <w:t>Location</w:t>
            </w:r>
          </w:p>
        </w:tc>
        <w:tc>
          <w:tcPr>
            <w:tcW w:w="732" w:type="pct"/>
          </w:tcPr>
          <w:p w:rsidR="004F1B76" w:rsidRDefault="004F1B76">
            <w:pPr>
              <w:pStyle w:val="TAL"/>
            </w:pPr>
            <w:r>
              <w:t>string</w:t>
            </w:r>
          </w:p>
        </w:tc>
        <w:tc>
          <w:tcPr>
            <w:tcW w:w="217" w:type="pct"/>
          </w:tcPr>
          <w:p w:rsidR="004F1B76" w:rsidRDefault="004F1B76">
            <w:pPr>
              <w:pStyle w:val="TAC"/>
            </w:pPr>
            <w:r>
              <w:t>M</w:t>
            </w:r>
          </w:p>
        </w:tc>
        <w:tc>
          <w:tcPr>
            <w:tcW w:w="581" w:type="pct"/>
          </w:tcPr>
          <w:p w:rsidR="004F1B76" w:rsidRDefault="004F1B76">
            <w:pPr>
              <w:pStyle w:val="TAL"/>
            </w:pPr>
            <w:r>
              <w:t>1</w:t>
            </w:r>
          </w:p>
        </w:tc>
        <w:tc>
          <w:tcPr>
            <w:tcW w:w="2645" w:type="pct"/>
            <w:shd w:val="clear" w:color="auto" w:fill="auto"/>
            <w:vAlign w:val="center"/>
          </w:tcPr>
          <w:p w:rsidR="004F1B76" w:rsidRDefault="004F1B76">
            <w:pPr>
              <w:pStyle w:val="TAL"/>
            </w:pPr>
            <w:r>
              <w:t>Contains the URI of the newly created resource, according to the structure:</w:t>
            </w:r>
            <w:r>
              <w:rPr>
                <w:noProof/>
              </w:rPr>
              <w:t xml:space="preserve"> {apiRoot}/npcf-am-policy-control/v1/policies/{polAssoId}</w:t>
            </w:r>
          </w:p>
        </w:tc>
      </w:tr>
    </w:tbl>
    <w:p w:rsidR="004F1B76" w:rsidRDefault="004F1B76">
      <w:pPr>
        <w:rPr>
          <w:noProof/>
        </w:rPr>
      </w:pPr>
    </w:p>
    <w:p w:rsidR="004F1B76" w:rsidRDefault="004F1B76">
      <w:pPr>
        <w:pStyle w:val="Heading3"/>
        <w:rPr>
          <w:noProof/>
        </w:rPr>
      </w:pPr>
      <w:bookmarkStart w:id="896" w:name="_Toc28011112"/>
      <w:bookmarkStart w:id="897" w:name="_Toc34137975"/>
      <w:bookmarkStart w:id="898" w:name="_Toc36037570"/>
      <w:bookmarkStart w:id="899" w:name="_Toc39051672"/>
      <w:bookmarkStart w:id="900" w:name="_Toc43363264"/>
      <w:bookmarkStart w:id="901" w:name="_Toc45132871"/>
      <w:bookmarkStart w:id="902" w:name="_Toc49871602"/>
      <w:bookmarkStart w:id="903" w:name="_Toc50023492"/>
      <w:bookmarkStart w:id="904" w:name="_Toc51761172"/>
      <w:bookmarkStart w:id="905" w:name="_Toc67492655"/>
      <w:bookmarkStart w:id="906" w:name="_Toc74838389"/>
      <w:bookmarkStart w:id="907" w:name="_Toc104311212"/>
      <w:bookmarkStart w:id="908" w:name="_Toc104385892"/>
      <w:bookmarkStart w:id="909" w:name="_Toc104407086"/>
      <w:bookmarkStart w:id="910" w:name="_Toc104408379"/>
      <w:bookmarkStart w:id="911" w:name="_Toc104545973"/>
      <w:bookmarkStart w:id="912" w:name="_Toc153785937"/>
      <w:r>
        <w:rPr>
          <w:noProof/>
        </w:rPr>
        <w:t>5.3.3</w:t>
      </w:r>
      <w:r>
        <w:rPr>
          <w:noProof/>
        </w:rPr>
        <w:tab/>
        <w:t>Resource: Individual AM Policy Association</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p>
    <w:p w:rsidR="004F1B76" w:rsidRDefault="004F1B76">
      <w:pPr>
        <w:pStyle w:val="Heading4"/>
        <w:rPr>
          <w:noProof/>
        </w:rPr>
      </w:pPr>
      <w:bookmarkStart w:id="913" w:name="_Toc28011113"/>
      <w:bookmarkStart w:id="914" w:name="_Toc34137976"/>
      <w:bookmarkStart w:id="915" w:name="_Toc36037571"/>
      <w:bookmarkStart w:id="916" w:name="_Toc39051673"/>
      <w:bookmarkStart w:id="917" w:name="_Toc43363265"/>
      <w:bookmarkStart w:id="918" w:name="_Toc45132872"/>
      <w:bookmarkStart w:id="919" w:name="_Toc49871603"/>
      <w:bookmarkStart w:id="920" w:name="_Toc50023493"/>
      <w:bookmarkStart w:id="921" w:name="_Toc51761173"/>
      <w:bookmarkStart w:id="922" w:name="_Toc67492656"/>
      <w:bookmarkStart w:id="923" w:name="_Toc74838390"/>
      <w:bookmarkStart w:id="924" w:name="_Toc104311213"/>
      <w:bookmarkStart w:id="925" w:name="_Toc104385893"/>
      <w:bookmarkStart w:id="926" w:name="_Toc104407087"/>
      <w:bookmarkStart w:id="927" w:name="_Toc104408380"/>
      <w:bookmarkStart w:id="928" w:name="_Toc104545974"/>
      <w:bookmarkStart w:id="929" w:name="_Toc153785938"/>
      <w:r>
        <w:rPr>
          <w:noProof/>
        </w:rPr>
        <w:t>5.3.3.1</w:t>
      </w:r>
      <w:r>
        <w:rPr>
          <w:noProof/>
        </w:rPr>
        <w:tab/>
        <w:t>Description</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rsidR="004F1B76" w:rsidRDefault="004F1B76">
      <w:pPr>
        <w:rPr>
          <w:noProof/>
        </w:rPr>
      </w:pPr>
      <w:r>
        <w:rPr>
          <w:noProof/>
        </w:rPr>
        <w:t>This document resource represents an individual AM policy association.</w:t>
      </w:r>
    </w:p>
    <w:p w:rsidR="004F1B76" w:rsidRDefault="004F1B76">
      <w:pPr>
        <w:pStyle w:val="Heading4"/>
        <w:rPr>
          <w:noProof/>
        </w:rPr>
      </w:pPr>
      <w:bookmarkStart w:id="930" w:name="_Toc28011114"/>
      <w:bookmarkStart w:id="931" w:name="_Toc34137977"/>
      <w:bookmarkStart w:id="932" w:name="_Toc36037572"/>
      <w:bookmarkStart w:id="933" w:name="_Toc39051674"/>
      <w:bookmarkStart w:id="934" w:name="_Toc43363266"/>
      <w:bookmarkStart w:id="935" w:name="_Toc45132873"/>
      <w:bookmarkStart w:id="936" w:name="_Toc49871604"/>
      <w:bookmarkStart w:id="937" w:name="_Toc50023494"/>
      <w:bookmarkStart w:id="938" w:name="_Toc51761174"/>
      <w:bookmarkStart w:id="939" w:name="_Toc67492657"/>
      <w:bookmarkStart w:id="940" w:name="_Toc74838391"/>
      <w:bookmarkStart w:id="941" w:name="_Toc104311214"/>
      <w:bookmarkStart w:id="942" w:name="_Toc104385894"/>
      <w:bookmarkStart w:id="943" w:name="_Toc104407088"/>
      <w:bookmarkStart w:id="944" w:name="_Toc104408381"/>
      <w:bookmarkStart w:id="945" w:name="_Toc104545975"/>
      <w:bookmarkStart w:id="946" w:name="_Toc153785939"/>
      <w:r>
        <w:rPr>
          <w:noProof/>
        </w:rPr>
        <w:t>5.3.3.2</w:t>
      </w:r>
      <w:r>
        <w:rPr>
          <w:noProof/>
        </w:rPr>
        <w:tab/>
        <w:t>Resource definition</w:t>
      </w:r>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p>
    <w:p w:rsidR="004F1B76" w:rsidRDefault="004F1B76">
      <w:pPr>
        <w:rPr>
          <w:noProof/>
        </w:rPr>
      </w:pPr>
      <w:r>
        <w:rPr>
          <w:noProof/>
        </w:rPr>
        <w:t xml:space="preserve">Resource URI: </w:t>
      </w:r>
      <w:r>
        <w:rPr>
          <w:b/>
          <w:noProof/>
        </w:rPr>
        <w:t>{apiRoot}/npcf-am-policy-control/v1/policies/{polAssoId}</w:t>
      </w:r>
    </w:p>
    <w:p w:rsidR="004F1B76" w:rsidRDefault="004F1B76">
      <w:pPr>
        <w:rPr>
          <w:rFonts w:ascii="Arial" w:hAnsi="Arial" w:cs="Arial"/>
          <w:noProof/>
        </w:rPr>
      </w:pPr>
      <w:r>
        <w:rPr>
          <w:noProof/>
        </w:rPr>
        <w:t>This resource shall support the resource URI variables defined in table 5.3.2.2-1</w:t>
      </w:r>
      <w:r>
        <w:rPr>
          <w:rFonts w:ascii="Arial" w:hAnsi="Arial" w:cs="Arial"/>
          <w:noProof/>
        </w:rPr>
        <w:t>.</w:t>
      </w:r>
    </w:p>
    <w:p w:rsidR="004F1B76" w:rsidRDefault="004F1B76">
      <w:pPr>
        <w:pStyle w:val="TH"/>
        <w:rPr>
          <w:rFonts w:cs="Arial"/>
          <w:noProof/>
        </w:rPr>
      </w:pPr>
      <w:r>
        <w:rPr>
          <w:noProof/>
        </w:rPr>
        <w:t>Table 5.3.2.2-1: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64"/>
        <w:gridCol w:w="1701"/>
        <w:gridCol w:w="6568"/>
      </w:tblGrid>
      <w:tr w:rsidR="004F1B76" w:rsidTr="00341D8E">
        <w:trPr>
          <w:jc w:val="center"/>
        </w:trPr>
        <w:tc>
          <w:tcPr>
            <w:tcW w:w="1464" w:type="dxa"/>
            <w:shd w:val="clear" w:color="000000" w:fill="C0C0C0"/>
            <w:hideMark/>
          </w:tcPr>
          <w:p w:rsidR="004F1B76" w:rsidRDefault="004F1B76">
            <w:pPr>
              <w:pStyle w:val="TAH"/>
              <w:rPr>
                <w:noProof/>
              </w:rPr>
            </w:pPr>
            <w:r>
              <w:rPr>
                <w:noProof/>
              </w:rPr>
              <w:t>Name</w:t>
            </w:r>
          </w:p>
        </w:tc>
        <w:tc>
          <w:tcPr>
            <w:tcW w:w="1701" w:type="dxa"/>
            <w:shd w:val="clear" w:color="000000" w:fill="C0C0C0"/>
          </w:tcPr>
          <w:p w:rsidR="004F1B76" w:rsidRDefault="004F1B76">
            <w:pPr>
              <w:pStyle w:val="TAH"/>
              <w:rPr>
                <w:noProof/>
              </w:rPr>
            </w:pPr>
            <w:r>
              <w:rPr>
                <w:noProof/>
                <w:lang w:eastAsia="zh-CN"/>
              </w:rPr>
              <w:t>Data type</w:t>
            </w:r>
          </w:p>
        </w:tc>
        <w:tc>
          <w:tcPr>
            <w:tcW w:w="6568" w:type="dxa"/>
            <w:shd w:val="clear" w:color="000000" w:fill="C0C0C0"/>
            <w:vAlign w:val="center"/>
            <w:hideMark/>
          </w:tcPr>
          <w:p w:rsidR="004F1B76" w:rsidRDefault="004F1B76">
            <w:pPr>
              <w:pStyle w:val="TAH"/>
              <w:rPr>
                <w:noProof/>
              </w:rPr>
            </w:pPr>
            <w:r>
              <w:rPr>
                <w:noProof/>
              </w:rPr>
              <w:t>Definition</w:t>
            </w:r>
          </w:p>
        </w:tc>
      </w:tr>
      <w:tr w:rsidR="004F1B76" w:rsidTr="00341D8E">
        <w:trPr>
          <w:jc w:val="center"/>
        </w:trPr>
        <w:tc>
          <w:tcPr>
            <w:tcW w:w="1464" w:type="dxa"/>
            <w:hideMark/>
          </w:tcPr>
          <w:p w:rsidR="004F1B76" w:rsidRDefault="004F1B76">
            <w:pPr>
              <w:pStyle w:val="TAL"/>
              <w:rPr>
                <w:noProof/>
              </w:rPr>
            </w:pPr>
            <w:r>
              <w:rPr>
                <w:noProof/>
              </w:rPr>
              <w:t>apiRoot</w:t>
            </w:r>
          </w:p>
        </w:tc>
        <w:tc>
          <w:tcPr>
            <w:tcW w:w="1701" w:type="dxa"/>
          </w:tcPr>
          <w:p w:rsidR="004F1B76" w:rsidRDefault="004F1B76">
            <w:pPr>
              <w:pStyle w:val="TAL"/>
              <w:rPr>
                <w:noProof/>
              </w:rPr>
            </w:pPr>
            <w:r>
              <w:rPr>
                <w:noProof/>
                <w:lang w:eastAsia="zh-CN"/>
              </w:rPr>
              <w:t>string</w:t>
            </w:r>
          </w:p>
        </w:tc>
        <w:tc>
          <w:tcPr>
            <w:tcW w:w="6568" w:type="dxa"/>
            <w:vAlign w:val="center"/>
            <w:hideMark/>
          </w:tcPr>
          <w:p w:rsidR="004F1B76" w:rsidRDefault="004F1B76">
            <w:pPr>
              <w:pStyle w:val="TAL"/>
              <w:rPr>
                <w:noProof/>
              </w:rPr>
            </w:pPr>
            <w:r>
              <w:rPr>
                <w:noProof/>
              </w:rPr>
              <w:t xml:space="preserve">See </w:t>
            </w:r>
            <w:r w:rsidR="00642478">
              <w:rPr>
                <w:noProof/>
              </w:rPr>
              <w:t>clause</w:t>
            </w:r>
            <w:r>
              <w:rPr>
                <w:noProof/>
                <w:lang w:eastAsia="zh-CN"/>
              </w:rPr>
              <w:t> </w:t>
            </w:r>
            <w:r>
              <w:rPr>
                <w:noProof/>
              </w:rPr>
              <w:t>5.1.</w:t>
            </w:r>
          </w:p>
        </w:tc>
      </w:tr>
      <w:tr w:rsidR="004F1B76" w:rsidTr="00341D8E">
        <w:trPr>
          <w:jc w:val="center"/>
        </w:trPr>
        <w:tc>
          <w:tcPr>
            <w:tcW w:w="1464" w:type="dxa"/>
            <w:hideMark/>
          </w:tcPr>
          <w:p w:rsidR="004F1B76" w:rsidRDefault="004F1B76">
            <w:pPr>
              <w:pStyle w:val="TAL"/>
              <w:rPr>
                <w:noProof/>
              </w:rPr>
            </w:pPr>
            <w:r>
              <w:rPr>
                <w:noProof/>
              </w:rPr>
              <w:t>polAssoId</w:t>
            </w:r>
          </w:p>
        </w:tc>
        <w:tc>
          <w:tcPr>
            <w:tcW w:w="1701" w:type="dxa"/>
          </w:tcPr>
          <w:p w:rsidR="004F1B76" w:rsidRDefault="004F1B76">
            <w:pPr>
              <w:pStyle w:val="TAL"/>
              <w:rPr>
                <w:noProof/>
              </w:rPr>
            </w:pPr>
            <w:r>
              <w:rPr>
                <w:rFonts w:hint="eastAsia"/>
                <w:noProof/>
                <w:lang w:eastAsia="zh-CN"/>
              </w:rPr>
              <w:t>s</w:t>
            </w:r>
            <w:r>
              <w:rPr>
                <w:noProof/>
                <w:lang w:eastAsia="zh-CN"/>
              </w:rPr>
              <w:t>tring</w:t>
            </w:r>
          </w:p>
        </w:tc>
        <w:tc>
          <w:tcPr>
            <w:tcW w:w="6568" w:type="dxa"/>
            <w:vAlign w:val="center"/>
            <w:hideMark/>
          </w:tcPr>
          <w:p w:rsidR="004F1B76" w:rsidRDefault="004F1B76">
            <w:pPr>
              <w:pStyle w:val="TAL"/>
              <w:rPr>
                <w:noProof/>
              </w:rPr>
            </w:pPr>
            <w:r>
              <w:rPr>
                <w:noProof/>
              </w:rPr>
              <w:t>Identifier of a policy association.</w:t>
            </w:r>
          </w:p>
        </w:tc>
      </w:tr>
    </w:tbl>
    <w:p w:rsidR="004F1B76" w:rsidRDefault="004F1B76">
      <w:pPr>
        <w:rPr>
          <w:noProof/>
        </w:rPr>
      </w:pPr>
    </w:p>
    <w:p w:rsidR="004F1B76" w:rsidRDefault="004F1B76">
      <w:pPr>
        <w:pStyle w:val="Heading4"/>
        <w:rPr>
          <w:noProof/>
        </w:rPr>
      </w:pPr>
      <w:bookmarkStart w:id="947" w:name="_Toc28011115"/>
      <w:bookmarkStart w:id="948" w:name="_Toc34137978"/>
      <w:bookmarkStart w:id="949" w:name="_Toc36037573"/>
      <w:bookmarkStart w:id="950" w:name="_Toc39051675"/>
      <w:bookmarkStart w:id="951" w:name="_Toc43363267"/>
      <w:bookmarkStart w:id="952" w:name="_Toc45132874"/>
      <w:bookmarkStart w:id="953" w:name="_Toc49871605"/>
      <w:bookmarkStart w:id="954" w:name="_Toc50023495"/>
      <w:bookmarkStart w:id="955" w:name="_Toc51761175"/>
      <w:bookmarkStart w:id="956" w:name="_Toc67492658"/>
      <w:bookmarkStart w:id="957" w:name="_Toc74838392"/>
      <w:bookmarkStart w:id="958" w:name="_Toc104311215"/>
      <w:bookmarkStart w:id="959" w:name="_Toc104385895"/>
      <w:bookmarkStart w:id="960" w:name="_Toc104407089"/>
      <w:bookmarkStart w:id="961" w:name="_Toc104408382"/>
      <w:bookmarkStart w:id="962" w:name="_Toc104545976"/>
      <w:bookmarkStart w:id="963" w:name="_Toc153785940"/>
      <w:r>
        <w:rPr>
          <w:noProof/>
        </w:rPr>
        <w:t>5.3.3.3</w:t>
      </w:r>
      <w:r>
        <w:rPr>
          <w:noProof/>
        </w:rPr>
        <w:tab/>
        <w:t>Resource Standard Methods</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p>
    <w:p w:rsidR="004F1B76" w:rsidRDefault="004F1B76">
      <w:pPr>
        <w:pStyle w:val="Heading5"/>
        <w:rPr>
          <w:noProof/>
        </w:rPr>
      </w:pPr>
      <w:bookmarkStart w:id="964" w:name="_Toc28011116"/>
      <w:bookmarkStart w:id="965" w:name="_Toc34137979"/>
      <w:bookmarkStart w:id="966" w:name="_Toc36037574"/>
      <w:bookmarkStart w:id="967" w:name="_Toc39051676"/>
      <w:bookmarkStart w:id="968" w:name="_Toc43363268"/>
      <w:bookmarkStart w:id="969" w:name="_Toc45132875"/>
      <w:bookmarkStart w:id="970" w:name="_Toc49871606"/>
      <w:bookmarkStart w:id="971" w:name="_Toc50023496"/>
      <w:bookmarkStart w:id="972" w:name="_Toc51761176"/>
      <w:bookmarkStart w:id="973" w:name="_Toc67492659"/>
      <w:bookmarkStart w:id="974" w:name="_Toc74838393"/>
      <w:bookmarkStart w:id="975" w:name="_Toc104311216"/>
      <w:bookmarkStart w:id="976" w:name="_Toc104385896"/>
      <w:bookmarkStart w:id="977" w:name="_Toc104407090"/>
      <w:bookmarkStart w:id="978" w:name="_Toc104408383"/>
      <w:bookmarkStart w:id="979" w:name="_Toc104545977"/>
      <w:bookmarkStart w:id="980" w:name="_Toc153785941"/>
      <w:r>
        <w:rPr>
          <w:noProof/>
        </w:rPr>
        <w:t>5.3.3.3.1</w:t>
      </w:r>
      <w:r>
        <w:rPr>
          <w:noProof/>
        </w:rPr>
        <w:tab/>
        <w:t>GET</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p>
    <w:p w:rsidR="004F1B76" w:rsidRDefault="004F1B76">
      <w:pPr>
        <w:rPr>
          <w:noProof/>
        </w:rPr>
      </w:pPr>
      <w:r>
        <w:rPr>
          <w:noProof/>
        </w:rPr>
        <w:t>This method shall support the URI query parameters specified in table 5.3.2.3.1-1.</w:t>
      </w:r>
    </w:p>
    <w:p w:rsidR="004F1B76" w:rsidRDefault="004F1B76">
      <w:pPr>
        <w:pStyle w:val="TH"/>
        <w:rPr>
          <w:rFonts w:cs="Arial"/>
          <w:noProof/>
        </w:rPr>
      </w:pPr>
      <w:r>
        <w:rPr>
          <w:noProof/>
        </w:rPr>
        <w:t>Table 5.3.3.3.1-1: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18"/>
        <w:gridCol w:w="420"/>
        <w:gridCol w:w="1126"/>
        <w:gridCol w:w="5124"/>
        <w:tblGridChange w:id="981">
          <w:tblGrid>
            <w:gridCol w:w="1598"/>
            <w:gridCol w:w="1418"/>
            <w:gridCol w:w="420"/>
            <w:gridCol w:w="1126"/>
            <w:gridCol w:w="5124"/>
          </w:tblGrid>
        </w:tblGridChange>
      </w:tblGrid>
      <w:tr w:rsidR="00A1129F" w:rsidTr="00341D8E">
        <w:trPr>
          <w:jc w:val="center"/>
        </w:trPr>
        <w:tc>
          <w:tcPr>
            <w:tcW w:w="1598" w:type="dxa"/>
            <w:shd w:val="clear" w:color="auto" w:fill="C0C0C0"/>
            <w:hideMark/>
          </w:tcPr>
          <w:p w:rsidR="004F1B76" w:rsidRDefault="004F1B76">
            <w:pPr>
              <w:pStyle w:val="TAH"/>
              <w:rPr>
                <w:noProof/>
              </w:rPr>
            </w:pPr>
            <w:r>
              <w:rPr>
                <w:noProof/>
              </w:rPr>
              <w:t>Name</w:t>
            </w:r>
          </w:p>
        </w:tc>
        <w:tc>
          <w:tcPr>
            <w:tcW w:w="1418" w:type="dxa"/>
            <w:shd w:val="clear" w:color="auto" w:fill="C0C0C0"/>
            <w:hideMark/>
          </w:tcPr>
          <w:p w:rsidR="004F1B76" w:rsidRDefault="004F1B76">
            <w:pPr>
              <w:pStyle w:val="TAH"/>
              <w:rPr>
                <w:noProof/>
              </w:rPr>
            </w:pPr>
            <w:r>
              <w:rPr>
                <w:noProof/>
              </w:rPr>
              <w:t>Data type</w:t>
            </w:r>
          </w:p>
        </w:tc>
        <w:tc>
          <w:tcPr>
            <w:tcW w:w="420" w:type="dxa"/>
            <w:shd w:val="clear" w:color="auto" w:fill="C0C0C0"/>
            <w:hideMark/>
          </w:tcPr>
          <w:p w:rsidR="004F1B76" w:rsidRDefault="004F1B76">
            <w:pPr>
              <w:pStyle w:val="TAH"/>
              <w:rPr>
                <w:noProof/>
              </w:rPr>
            </w:pPr>
            <w:r>
              <w:rPr>
                <w:noProof/>
              </w:rPr>
              <w:t>P</w:t>
            </w:r>
          </w:p>
        </w:tc>
        <w:tc>
          <w:tcPr>
            <w:tcW w:w="1126" w:type="dxa"/>
            <w:shd w:val="clear" w:color="auto" w:fill="C0C0C0"/>
            <w:hideMark/>
          </w:tcPr>
          <w:p w:rsidR="004F1B76" w:rsidRDefault="004F1B76">
            <w:pPr>
              <w:pStyle w:val="TAH"/>
              <w:rPr>
                <w:noProof/>
              </w:rPr>
            </w:pPr>
            <w:r>
              <w:rPr>
                <w:noProof/>
              </w:rPr>
              <w:t>Cardinality</w:t>
            </w:r>
          </w:p>
        </w:tc>
        <w:tc>
          <w:tcPr>
            <w:tcW w:w="5124"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1598" w:type="dxa"/>
            <w:hideMark/>
          </w:tcPr>
          <w:p w:rsidR="004F1B76" w:rsidRDefault="004F1B76">
            <w:pPr>
              <w:pStyle w:val="TAL"/>
              <w:rPr>
                <w:noProof/>
              </w:rPr>
            </w:pPr>
            <w:r>
              <w:rPr>
                <w:noProof/>
              </w:rPr>
              <w:t>n/a</w:t>
            </w:r>
          </w:p>
        </w:tc>
        <w:tc>
          <w:tcPr>
            <w:tcW w:w="1418" w:type="dxa"/>
          </w:tcPr>
          <w:p w:rsidR="004F1B76" w:rsidRDefault="004F1B76">
            <w:pPr>
              <w:pStyle w:val="TAL"/>
              <w:rPr>
                <w:noProof/>
              </w:rPr>
            </w:pPr>
          </w:p>
        </w:tc>
        <w:tc>
          <w:tcPr>
            <w:tcW w:w="420" w:type="dxa"/>
          </w:tcPr>
          <w:p w:rsidR="004F1B76" w:rsidRDefault="004F1B76">
            <w:pPr>
              <w:pStyle w:val="TAC"/>
              <w:rPr>
                <w:noProof/>
              </w:rPr>
            </w:pPr>
          </w:p>
        </w:tc>
        <w:tc>
          <w:tcPr>
            <w:tcW w:w="1126" w:type="dxa"/>
          </w:tcPr>
          <w:p w:rsidR="004F1B76" w:rsidRDefault="004F1B76">
            <w:pPr>
              <w:pStyle w:val="TAC"/>
              <w:rPr>
                <w:noProof/>
              </w:rPr>
            </w:pPr>
          </w:p>
        </w:tc>
        <w:tc>
          <w:tcPr>
            <w:tcW w:w="5124" w:type="dxa"/>
            <w:vAlign w:val="center"/>
          </w:tcPr>
          <w:p w:rsidR="004F1B76" w:rsidRDefault="004F1B76">
            <w:pPr>
              <w:pStyle w:val="TAL"/>
              <w:rPr>
                <w:noProof/>
              </w:rPr>
            </w:pPr>
          </w:p>
        </w:tc>
      </w:tr>
    </w:tbl>
    <w:p w:rsidR="004F1B76" w:rsidRDefault="004F1B76">
      <w:pPr>
        <w:rPr>
          <w:noProof/>
        </w:rPr>
      </w:pPr>
    </w:p>
    <w:p w:rsidR="004F1B76" w:rsidRDefault="004F1B76">
      <w:pPr>
        <w:rPr>
          <w:noProof/>
        </w:rPr>
      </w:pPr>
      <w:r>
        <w:rPr>
          <w:noProof/>
        </w:rPr>
        <w:t>This method shall support the request data structures specified in table 5.3.2.3.1-2 and the response data structures and response codes specified in table 5.3.2.3.1-3.</w:t>
      </w:r>
    </w:p>
    <w:p w:rsidR="004F1B76" w:rsidRDefault="004F1B76">
      <w:pPr>
        <w:pStyle w:val="TH"/>
        <w:rPr>
          <w:noProof/>
        </w:rPr>
      </w:pPr>
      <w:r>
        <w:rPr>
          <w:noProof/>
        </w:rPr>
        <w:t>Table 5.3.3.3.1-2: Data structures supported by the GET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Change w:id="982">
          <w:tblGrid>
            <w:gridCol w:w="1612"/>
            <w:gridCol w:w="422"/>
            <w:gridCol w:w="1264"/>
            <w:gridCol w:w="6381"/>
          </w:tblGrid>
        </w:tblGridChange>
      </w:tblGrid>
      <w:tr w:rsidR="00A1129F" w:rsidTr="00341D8E">
        <w:trPr>
          <w:jc w:val="center"/>
        </w:trPr>
        <w:tc>
          <w:tcPr>
            <w:tcW w:w="1612" w:type="dxa"/>
            <w:shd w:val="clear" w:color="auto" w:fill="C0C0C0"/>
            <w:hideMark/>
          </w:tcPr>
          <w:p w:rsidR="004F1B76" w:rsidRDefault="004F1B76">
            <w:pPr>
              <w:pStyle w:val="TAH"/>
              <w:rPr>
                <w:noProof/>
              </w:rPr>
            </w:pPr>
            <w:r>
              <w:rPr>
                <w:noProof/>
              </w:rPr>
              <w:t>Data type</w:t>
            </w:r>
          </w:p>
        </w:tc>
        <w:tc>
          <w:tcPr>
            <w:tcW w:w="422" w:type="dxa"/>
            <w:shd w:val="clear" w:color="auto" w:fill="C0C0C0"/>
            <w:hideMark/>
          </w:tcPr>
          <w:p w:rsidR="004F1B76" w:rsidRDefault="004F1B76">
            <w:pPr>
              <w:pStyle w:val="TAH"/>
              <w:rPr>
                <w:noProof/>
              </w:rPr>
            </w:pPr>
            <w:r>
              <w:rPr>
                <w:noProof/>
              </w:rPr>
              <w:t>P</w:t>
            </w:r>
          </w:p>
        </w:tc>
        <w:tc>
          <w:tcPr>
            <w:tcW w:w="1264" w:type="dxa"/>
            <w:shd w:val="clear" w:color="auto" w:fill="C0C0C0"/>
            <w:hideMark/>
          </w:tcPr>
          <w:p w:rsidR="004F1B76" w:rsidRDefault="004F1B76">
            <w:pPr>
              <w:pStyle w:val="TAH"/>
              <w:rPr>
                <w:noProof/>
              </w:rPr>
            </w:pPr>
            <w:r>
              <w:rPr>
                <w:noProof/>
              </w:rPr>
              <w:t>Cardinality</w:t>
            </w:r>
          </w:p>
        </w:tc>
        <w:tc>
          <w:tcPr>
            <w:tcW w:w="6381"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1612" w:type="dxa"/>
            <w:hideMark/>
          </w:tcPr>
          <w:p w:rsidR="004F1B76" w:rsidRDefault="004F1B76">
            <w:pPr>
              <w:pStyle w:val="TAL"/>
              <w:rPr>
                <w:noProof/>
              </w:rPr>
            </w:pPr>
            <w:r>
              <w:rPr>
                <w:noProof/>
              </w:rPr>
              <w:t>n/a</w:t>
            </w:r>
          </w:p>
        </w:tc>
        <w:tc>
          <w:tcPr>
            <w:tcW w:w="422" w:type="dxa"/>
            <w:hideMark/>
          </w:tcPr>
          <w:p w:rsidR="004F1B76" w:rsidRDefault="004F1B76">
            <w:pPr>
              <w:pStyle w:val="TAC"/>
              <w:rPr>
                <w:noProof/>
              </w:rPr>
            </w:pPr>
          </w:p>
        </w:tc>
        <w:tc>
          <w:tcPr>
            <w:tcW w:w="1264" w:type="dxa"/>
            <w:hideMark/>
          </w:tcPr>
          <w:p w:rsidR="004F1B76" w:rsidRDefault="004F1B76">
            <w:pPr>
              <w:pStyle w:val="TAC"/>
              <w:rPr>
                <w:noProof/>
              </w:rPr>
            </w:pPr>
          </w:p>
        </w:tc>
        <w:tc>
          <w:tcPr>
            <w:tcW w:w="6381" w:type="dxa"/>
            <w:hideMark/>
          </w:tcPr>
          <w:p w:rsidR="004F1B76" w:rsidRDefault="004F1B76">
            <w:pPr>
              <w:pStyle w:val="TAL"/>
              <w:rPr>
                <w:noProof/>
              </w:rPr>
            </w:pPr>
          </w:p>
        </w:tc>
      </w:tr>
    </w:tbl>
    <w:p w:rsidR="004F1B76" w:rsidRDefault="004F1B76">
      <w:pPr>
        <w:rPr>
          <w:noProof/>
        </w:rPr>
      </w:pPr>
    </w:p>
    <w:p w:rsidR="004F1B76" w:rsidRDefault="004F1B76">
      <w:pPr>
        <w:pStyle w:val="TH"/>
        <w:rPr>
          <w:noProof/>
        </w:rPr>
      </w:pPr>
      <w:r>
        <w:rPr>
          <w:noProof/>
        </w:rPr>
        <w:t>Table 5.3.3.3.1-3: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23"/>
        <w:gridCol w:w="360"/>
        <w:gridCol w:w="1170"/>
        <w:gridCol w:w="1530"/>
        <w:gridCol w:w="4808"/>
        <w:tblGridChange w:id="983">
          <w:tblGrid>
            <w:gridCol w:w="1823"/>
            <w:gridCol w:w="360"/>
            <w:gridCol w:w="1170"/>
            <w:gridCol w:w="1530"/>
            <w:gridCol w:w="4808"/>
          </w:tblGrid>
        </w:tblGridChange>
      </w:tblGrid>
      <w:tr w:rsidR="00A1129F" w:rsidTr="00341D8E">
        <w:trPr>
          <w:jc w:val="center"/>
        </w:trPr>
        <w:tc>
          <w:tcPr>
            <w:tcW w:w="1823" w:type="dxa"/>
            <w:tcBorders>
              <w:bottom w:val="single" w:sz="6" w:space="0" w:color="auto"/>
            </w:tcBorders>
            <w:shd w:val="clear" w:color="auto" w:fill="C0C0C0"/>
            <w:hideMark/>
          </w:tcPr>
          <w:p w:rsidR="004F1B76" w:rsidRDefault="004F1B76">
            <w:pPr>
              <w:pStyle w:val="TAH"/>
              <w:rPr>
                <w:noProof/>
              </w:rPr>
            </w:pPr>
            <w:r>
              <w:rPr>
                <w:noProof/>
              </w:rPr>
              <w:t>Data type</w:t>
            </w:r>
          </w:p>
        </w:tc>
        <w:tc>
          <w:tcPr>
            <w:tcW w:w="360" w:type="dxa"/>
            <w:tcBorders>
              <w:bottom w:val="single" w:sz="6" w:space="0" w:color="auto"/>
            </w:tcBorders>
            <w:shd w:val="clear" w:color="auto" w:fill="C0C0C0"/>
            <w:hideMark/>
          </w:tcPr>
          <w:p w:rsidR="004F1B76" w:rsidRDefault="004F1B76">
            <w:pPr>
              <w:pStyle w:val="TAH"/>
              <w:rPr>
                <w:noProof/>
              </w:rPr>
            </w:pPr>
            <w:r>
              <w:rPr>
                <w:noProof/>
              </w:rPr>
              <w:t>P</w:t>
            </w:r>
          </w:p>
        </w:tc>
        <w:tc>
          <w:tcPr>
            <w:tcW w:w="1170" w:type="dxa"/>
            <w:tcBorders>
              <w:bottom w:val="single" w:sz="6" w:space="0" w:color="auto"/>
            </w:tcBorders>
            <w:shd w:val="clear" w:color="auto" w:fill="C0C0C0"/>
            <w:hideMark/>
          </w:tcPr>
          <w:p w:rsidR="004F1B76" w:rsidRDefault="004F1B76">
            <w:pPr>
              <w:pStyle w:val="TAH"/>
              <w:rPr>
                <w:noProof/>
              </w:rPr>
            </w:pPr>
            <w:r>
              <w:rPr>
                <w:noProof/>
              </w:rPr>
              <w:t>Cardinality</w:t>
            </w:r>
          </w:p>
        </w:tc>
        <w:tc>
          <w:tcPr>
            <w:tcW w:w="1530" w:type="dxa"/>
            <w:tcBorders>
              <w:bottom w:val="single" w:sz="6" w:space="0" w:color="auto"/>
            </w:tcBorders>
            <w:shd w:val="clear" w:color="auto" w:fill="C0C0C0"/>
            <w:hideMark/>
          </w:tcPr>
          <w:p w:rsidR="004F1B76" w:rsidRDefault="004F1B76">
            <w:pPr>
              <w:pStyle w:val="TAH"/>
              <w:rPr>
                <w:noProof/>
              </w:rPr>
            </w:pPr>
            <w:r>
              <w:rPr>
                <w:noProof/>
              </w:rPr>
              <w:t>Response codes</w:t>
            </w:r>
          </w:p>
        </w:tc>
        <w:tc>
          <w:tcPr>
            <w:tcW w:w="4808" w:type="dxa"/>
            <w:tcBorders>
              <w:bottom w:val="single" w:sz="6" w:space="0" w:color="auto"/>
            </w:tcBorders>
            <w:shd w:val="clear" w:color="auto" w:fill="C0C0C0"/>
            <w:hideMark/>
          </w:tcPr>
          <w:p w:rsidR="004F1B76" w:rsidRDefault="004F1B76">
            <w:pPr>
              <w:pStyle w:val="TAH"/>
              <w:rPr>
                <w:noProof/>
              </w:rPr>
            </w:pPr>
            <w:r>
              <w:rPr>
                <w:noProof/>
              </w:rPr>
              <w:t>Description</w:t>
            </w:r>
          </w:p>
        </w:tc>
      </w:tr>
      <w:tr w:rsidR="004F1B76" w:rsidTr="00341D8E">
        <w:trPr>
          <w:jc w:val="center"/>
        </w:trPr>
        <w:tc>
          <w:tcPr>
            <w:tcW w:w="1823" w:type="dxa"/>
            <w:tcBorders>
              <w:top w:val="single" w:sz="6" w:space="0" w:color="auto"/>
            </w:tcBorders>
            <w:hideMark/>
          </w:tcPr>
          <w:p w:rsidR="004F1B76" w:rsidRDefault="004F1B76">
            <w:pPr>
              <w:pStyle w:val="TAL"/>
              <w:rPr>
                <w:noProof/>
              </w:rPr>
            </w:pPr>
            <w:r>
              <w:rPr>
                <w:noProof/>
              </w:rPr>
              <w:t>PolicyAssociation</w:t>
            </w:r>
          </w:p>
        </w:tc>
        <w:tc>
          <w:tcPr>
            <w:tcW w:w="360" w:type="dxa"/>
            <w:tcBorders>
              <w:top w:val="single" w:sz="6" w:space="0" w:color="auto"/>
            </w:tcBorders>
            <w:hideMark/>
          </w:tcPr>
          <w:p w:rsidR="004F1B76" w:rsidRDefault="004F1B76">
            <w:pPr>
              <w:pStyle w:val="TAC"/>
              <w:rPr>
                <w:noProof/>
              </w:rPr>
            </w:pPr>
            <w:r>
              <w:rPr>
                <w:noProof/>
              </w:rPr>
              <w:t>M</w:t>
            </w:r>
          </w:p>
        </w:tc>
        <w:tc>
          <w:tcPr>
            <w:tcW w:w="1170" w:type="dxa"/>
            <w:tcBorders>
              <w:top w:val="single" w:sz="6" w:space="0" w:color="auto"/>
            </w:tcBorders>
            <w:hideMark/>
          </w:tcPr>
          <w:p w:rsidR="004F1B76" w:rsidRDefault="004F1B76">
            <w:pPr>
              <w:pStyle w:val="TAC"/>
              <w:rPr>
                <w:noProof/>
              </w:rPr>
            </w:pPr>
            <w:r>
              <w:rPr>
                <w:noProof/>
              </w:rPr>
              <w:t>1</w:t>
            </w:r>
          </w:p>
        </w:tc>
        <w:tc>
          <w:tcPr>
            <w:tcW w:w="1530" w:type="dxa"/>
            <w:tcBorders>
              <w:top w:val="single" w:sz="6" w:space="0" w:color="auto"/>
            </w:tcBorders>
            <w:hideMark/>
          </w:tcPr>
          <w:p w:rsidR="004F1B76" w:rsidRDefault="004F1B76">
            <w:pPr>
              <w:pStyle w:val="TAL"/>
              <w:rPr>
                <w:noProof/>
              </w:rPr>
            </w:pPr>
            <w:r>
              <w:rPr>
                <w:noProof/>
              </w:rPr>
              <w:t>200 OK</w:t>
            </w:r>
          </w:p>
        </w:tc>
        <w:tc>
          <w:tcPr>
            <w:tcW w:w="4808" w:type="dxa"/>
            <w:tcBorders>
              <w:top w:val="single" w:sz="6" w:space="0" w:color="auto"/>
            </w:tcBorders>
            <w:hideMark/>
          </w:tcPr>
          <w:p w:rsidR="004F1B76" w:rsidRDefault="004F1B76">
            <w:pPr>
              <w:pStyle w:val="TAL"/>
              <w:rPr>
                <w:noProof/>
              </w:rPr>
            </w:pPr>
          </w:p>
        </w:tc>
      </w:tr>
      <w:tr w:rsidR="00D014C5" w:rsidTr="00341D8E">
        <w:trPr>
          <w:jc w:val="center"/>
        </w:trPr>
        <w:tc>
          <w:tcPr>
            <w:tcW w:w="1823" w:type="dxa"/>
          </w:tcPr>
          <w:p w:rsidR="00D014C5" w:rsidRDefault="00D014C5" w:rsidP="00D014C5">
            <w:pPr>
              <w:pStyle w:val="TAL"/>
              <w:rPr>
                <w:noProof/>
              </w:rPr>
            </w:pPr>
            <w:r>
              <w:t>RedirectResponse</w:t>
            </w:r>
          </w:p>
        </w:tc>
        <w:tc>
          <w:tcPr>
            <w:tcW w:w="360" w:type="dxa"/>
          </w:tcPr>
          <w:p w:rsidR="00D014C5" w:rsidRDefault="00D014C5" w:rsidP="00D014C5">
            <w:pPr>
              <w:pStyle w:val="TAC"/>
              <w:rPr>
                <w:noProof/>
              </w:rPr>
            </w:pPr>
            <w:r>
              <w:t>O</w:t>
            </w:r>
          </w:p>
        </w:tc>
        <w:tc>
          <w:tcPr>
            <w:tcW w:w="1170" w:type="dxa"/>
          </w:tcPr>
          <w:p w:rsidR="00D014C5" w:rsidRDefault="00D014C5" w:rsidP="00D014C5">
            <w:pPr>
              <w:pStyle w:val="TAC"/>
              <w:rPr>
                <w:noProof/>
              </w:rPr>
            </w:pPr>
            <w:r>
              <w:t>0..1</w:t>
            </w:r>
          </w:p>
        </w:tc>
        <w:tc>
          <w:tcPr>
            <w:tcW w:w="1530" w:type="dxa"/>
          </w:tcPr>
          <w:p w:rsidR="00D014C5" w:rsidRDefault="00D014C5" w:rsidP="00D014C5">
            <w:pPr>
              <w:pStyle w:val="TAL"/>
              <w:rPr>
                <w:noProof/>
              </w:rPr>
            </w:pPr>
            <w:r>
              <w:t>307 Temporary Redirect</w:t>
            </w:r>
          </w:p>
        </w:tc>
        <w:tc>
          <w:tcPr>
            <w:tcW w:w="4808" w:type="dxa"/>
          </w:tcPr>
          <w:p w:rsidR="00D014C5" w:rsidRDefault="00D014C5" w:rsidP="00D014C5">
            <w:pPr>
              <w:pStyle w:val="TAL"/>
            </w:pPr>
            <w:r>
              <w:t>Temporary redirection, during Individual AM policy retrieval.</w:t>
            </w:r>
          </w:p>
          <w:p w:rsidR="00D014C5" w:rsidRDefault="00D014C5" w:rsidP="00D014C5">
            <w:pPr>
              <w:pStyle w:val="TAL"/>
            </w:pPr>
          </w:p>
          <w:p w:rsidR="00D014C5" w:rsidRDefault="00D014C5" w:rsidP="00D014C5">
            <w:pPr>
              <w:pStyle w:val="TAL"/>
            </w:pPr>
            <w:r>
              <w:t xml:space="preserve">Applicable if the feature </w:t>
            </w:r>
            <w:r>
              <w:rPr>
                <w:noProof/>
              </w:rPr>
              <w:t>"</w:t>
            </w:r>
            <w:r>
              <w:rPr>
                <w:rFonts w:cs="Arial"/>
                <w:szCs w:val="18"/>
              </w:rPr>
              <w:t>ES3XX</w:t>
            </w:r>
            <w:r>
              <w:rPr>
                <w:noProof/>
              </w:rPr>
              <w:t>"</w:t>
            </w:r>
            <w:r>
              <w:t xml:space="preserve"> is supported.</w:t>
            </w:r>
          </w:p>
          <w:p w:rsidR="00D014C5" w:rsidRDefault="00D014C5" w:rsidP="00D014C5">
            <w:pPr>
              <w:pStyle w:val="TAL"/>
            </w:pPr>
          </w:p>
          <w:p w:rsidR="00D014C5" w:rsidRDefault="00D014C5" w:rsidP="00D014C5">
            <w:pPr>
              <w:pStyle w:val="TAL"/>
              <w:rPr>
                <w:noProof/>
              </w:rPr>
            </w:pPr>
            <w:r>
              <w:t>(NOTE 2)</w:t>
            </w:r>
          </w:p>
        </w:tc>
      </w:tr>
      <w:tr w:rsidR="00D014C5" w:rsidTr="00341D8E">
        <w:trPr>
          <w:jc w:val="center"/>
        </w:trPr>
        <w:tc>
          <w:tcPr>
            <w:tcW w:w="1823" w:type="dxa"/>
          </w:tcPr>
          <w:p w:rsidR="00D014C5" w:rsidRDefault="00D014C5" w:rsidP="00D014C5">
            <w:pPr>
              <w:pStyle w:val="TAL"/>
              <w:rPr>
                <w:noProof/>
              </w:rPr>
            </w:pPr>
            <w:r>
              <w:t>RedirectResponse</w:t>
            </w:r>
          </w:p>
        </w:tc>
        <w:tc>
          <w:tcPr>
            <w:tcW w:w="360" w:type="dxa"/>
          </w:tcPr>
          <w:p w:rsidR="00D014C5" w:rsidRDefault="00D014C5" w:rsidP="00D014C5">
            <w:pPr>
              <w:pStyle w:val="TAC"/>
              <w:rPr>
                <w:noProof/>
              </w:rPr>
            </w:pPr>
            <w:r>
              <w:t>O</w:t>
            </w:r>
          </w:p>
        </w:tc>
        <w:tc>
          <w:tcPr>
            <w:tcW w:w="1170" w:type="dxa"/>
          </w:tcPr>
          <w:p w:rsidR="00D014C5" w:rsidRDefault="00D014C5" w:rsidP="00D014C5">
            <w:pPr>
              <w:pStyle w:val="TAC"/>
              <w:rPr>
                <w:noProof/>
              </w:rPr>
            </w:pPr>
            <w:r>
              <w:t>0..1</w:t>
            </w:r>
          </w:p>
        </w:tc>
        <w:tc>
          <w:tcPr>
            <w:tcW w:w="1530" w:type="dxa"/>
          </w:tcPr>
          <w:p w:rsidR="00D014C5" w:rsidRDefault="00D014C5" w:rsidP="00D014C5">
            <w:pPr>
              <w:pStyle w:val="TAL"/>
              <w:rPr>
                <w:noProof/>
              </w:rPr>
            </w:pPr>
            <w:r>
              <w:t>308 Permanent Redirect</w:t>
            </w:r>
          </w:p>
        </w:tc>
        <w:tc>
          <w:tcPr>
            <w:tcW w:w="4808" w:type="dxa"/>
          </w:tcPr>
          <w:p w:rsidR="00D014C5" w:rsidRDefault="00D014C5" w:rsidP="00D014C5">
            <w:pPr>
              <w:pStyle w:val="TAL"/>
            </w:pPr>
            <w:r>
              <w:t>Permanent redirection, during Individual AM policy retrieval.</w:t>
            </w:r>
          </w:p>
          <w:p w:rsidR="00D014C5" w:rsidRDefault="00D014C5" w:rsidP="00D014C5">
            <w:pPr>
              <w:pStyle w:val="TAL"/>
            </w:pPr>
          </w:p>
          <w:p w:rsidR="00D014C5" w:rsidRDefault="00D014C5" w:rsidP="00D014C5">
            <w:pPr>
              <w:pStyle w:val="TAL"/>
            </w:pPr>
            <w:r>
              <w:t xml:space="preserve">Applicable if the feature </w:t>
            </w:r>
            <w:r>
              <w:rPr>
                <w:noProof/>
              </w:rPr>
              <w:t>"</w:t>
            </w:r>
            <w:r>
              <w:rPr>
                <w:rFonts w:cs="Arial"/>
                <w:szCs w:val="18"/>
              </w:rPr>
              <w:t>ES3XX</w:t>
            </w:r>
            <w:r>
              <w:rPr>
                <w:noProof/>
              </w:rPr>
              <w:t>"</w:t>
            </w:r>
            <w:r>
              <w:t xml:space="preserve"> is supported.</w:t>
            </w:r>
          </w:p>
          <w:p w:rsidR="00D014C5" w:rsidRDefault="00D014C5" w:rsidP="00D014C5">
            <w:pPr>
              <w:pStyle w:val="TAL"/>
            </w:pPr>
          </w:p>
          <w:p w:rsidR="00D014C5" w:rsidRDefault="00D014C5" w:rsidP="00D014C5">
            <w:pPr>
              <w:pStyle w:val="TAL"/>
              <w:rPr>
                <w:noProof/>
              </w:rPr>
            </w:pPr>
            <w:r>
              <w:t>(NOTE 2)</w:t>
            </w:r>
          </w:p>
        </w:tc>
      </w:tr>
      <w:tr w:rsidR="004F1B76" w:rsidTr="00341D8E">
        <w:trPr>
          <w:jc w:val="center"/>
        </w:trPr>
        <w:tc>
          <w:tcPr>
            <w:tcW w:w="9691" w:type="dxa"/>
            <w:gridSpan w:val="5"/>
          </w:tcPr>
          <w:p w:rsidR="00D014C5" w:rsidRPr="00D014C5" w:rsidRDefault="00D014C5" w:rsidP="00D014C5">
            <w:pPr>
              <w:keepNext/>
              <w:keepLines/>
              <w:spacing w:after="0"/>
              <w:ind w:left="851" w:hanging="851"/>
              <w:rPr>
                <w:rFonts w:ascii="Arial" w:eastAsia="Times New Roman" w:hAnsi="Arial"/>
                <w:sz w:val="18"/>
              </w:rPr>
            </w:pPr>
            <w:r w:rsidRPr="00D014C5">
              <w:rPr>
                <w:rFonts w:ascii="Arial" w:eastAsia="Times New Roman" w:hAnsi="Arial"/>
                <w:sz w:val="18"/>
              </w:rPr>
              <w:t>NOTE 1:</w:t>
            </w:r>
            <w:r w:rsidRPr="00D014C5">
              <w:rPr>
                <w:rFonts w:ascii="Arial" w:eastAsia="Times New Roman" w:hAnsi="Arial"/>
                <w:noProof/>
                <w:sz w:val="18"/>
              </w:rPr>
              <w:tab/>
              <w:t xml:space="preserve">The mandatory </w:t>
            </w:r>
            <w:r w:rsidRPr="00D014C5">
              <w:rPr>
                <w:rFonts w:ascii="Arial" w:eastAsia="Times New Roman" w:hAnsi="Arial"/>
                <w:sz w:val="18"/>
              </w:rPr>
              <w:t>HTTP error status codes for the GET method listed in table 5.2.7.1-1 of 3GPP TS 29.500 [5] also apply.</w:t>
            </w:r>
          </w:p>
          <w:p w:rsidR="004F1B76" w:rsidRDefault="00D014C5" w:rsidP="00D014C5">
            <w:pPr>
              <w:pStyle w:val="TAN"/>
              <w:rPr>
                <w:noProof/>
              </w:rPr>
            </w:pPr>
            <w:r w:rsidRPr="00D014C5">
              <w:rPr>
                <w:rFonts w:eastAsia="Times New Roman"/>
                <w:noProof/>
              </w:rPr>
              <w:t>NOTE 2:</w:t>
            </w:r>
            <w:r w:rsidRPr="00D014C5">
              <w:rPr>
                <w:rFonts w:eastAsia="Times New Roman"/>
                <w:noProof/>
              </w:rPr>
              <w:tab/>
              <w:t>The RedirectResponse data structure may be provided by an SCP (refer to clause 6.10.9.1 of 3GPP TS 29.500 [5]).</w:t>
            </w:r>
          </w:p>
        </w:tc>
      </w:tr>
    </w:tbl>
    <w:p w:rsidR="004F1B76" w:rsidRDefault="004F1B76"/>
    <w:p w:rsidR="004F1B76" w:rsidRDefault="00341D8E">
      <w:pPr>
        <w:pStyle w:val="TH"/>
      </w:pPr>
      <w:r>
        <w:t>Table </w:t>
      </w:r>
      <w:r w:rsidR="004F1B76">
        <w:t>5.3.3.3.1-4: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984">
          <w:tblGrid>
            <w:gridCol w:w="1613"/>
            <w:gridCol w:w="1431"/>
            <w:gridCol w:w="424"/>
            <w:gridCol w:w="1136"/>
            <w:gridCol w:w="5171"/>
          </w:tblGrid>
        </w:tblGridChange>
      </w:tblGrid>
      <w:tr w:rsidR="00A1129F" w:rsidTr="00341D8E">
        <w:trPr>
          <w:jc w:val="center"/>
        </w:trPr>
        <w:tc>
          <w:tcPr>
            <w:tcW w:w="825" w:type="pct"/>
            <w:tcBorders>
              <w:bottom w:val="single" w:sz="6" w:space="0" w:color="auto"/>
            </w:tcBorders>
            <w:shd w:val="clear" w:color="auto" w:fill="C0C0C0"/>
          </w:tcPr>
          <w:p w:rsidR="004F1B76" w:rsidRDefault="004F1B76">
            <w:pPr>
              <w:pStyle w:val="TAH"/>
            </w:pPr>
            <w:r>
              <w:t>Name</w:t>
            </w:r>
          </w:p>
        </w:tc>
        <w:tc>
          <w:tcPr>
            <w:tcW w:w="732" w:type="pct"/>
            <w:tcBorders>
              <w:bottom w:val="single" w:sz="6" w:space="0" w:color="auto"/>
            </w:tcBorders>
            <w:shd w:val="clear" w:color="auto" w:fill="C0C0C0"/>
          </w:tcPr>
          <w:p w:rsidR="004F1B76" w:rsidRDefault="004F1B76">
            <w:pPr>
              <w:pStyle w:val="TAH"/>
            </w:pPr>
            <w:r>
              <w:t>Data type</w:t>
            </w:r>
          </w:p>
        </w:tc>
        <w:tc>
          <w:tcPr>
            <w:tcW w:w="217" w:type="pct"/>
            <w:tcBorders>
              <w:bottom w:val="single" w:sz="6" w:space="0" w:color="auto"/>
            </w:tcBorders>
            <w:shd w:val="clear" w:color="auto" w:fill="C0C0C0"/>
          </w:tcPr>
          <w:p w:rsidR="004F1B76" w:rsidRDefault="004F1B76">
            <w:pPr>
              <w:pStyle w:val="TAH"/>
            </w:pPr>
            <w:r>
              <w:t>P</w:t>
            </w:r>
          </w:p>
        </w:tc>
        <w:tc>
          <w:tcPr>
            <w:tcW w:w="581" w:type="pct"/>
            <w:tcBorders>
              <w:bottom w:val="single" w:sz="6" w:space="0" w:color="auto"/>
            </w:tcBorders>
            <w:shd w:val="clear" w:color="auto" w:fill="C0C0C0"/>
          </w:tcPr>
          <w:p w:rsidR="004F1B76" w:rsidRDefault="004F1B76">
            <w:pPr>
              <w:pStyle w:val="TAH"/>
            </w:pPr>
            <w:r>
              <w:t>Cardinality</w:t>
            </w:r>
          </w:p>
        </w:tc>
        <w:tc>
          <w:tcPr>
            <w:tcW w:w="2645" w:type="pct"/>
            <w:tcBorders>
              <w:bottom w:val="single" w:sz="6" w:space="0" w:color="auto"/>
            </w:tcBorders>
            <w:shd w:val="clear" w:color="auto" w:fill="C0C0C0"/>
            <w:vAlign w:val="center"/>
          </w:tcPr>
          <w:p w:rsidR="004F1B76" w:rsidRDefault="004F1B76">
            <w:pPr>
              <w:pStyle w:val="TAH"/>
            </w:pPr>
            <w:r>
              <w:t>Description</w:t>
            </w:r>
          </w:p>
        </w:tc>
      </w:tr>
      <w:tr w:rsidR="002E603D" w:rsidTr="00341D8E">
        <w:trPr>
          <w:jc w:val="center"/>
        </w:trPr>
        <w:tc>
          <w:tcPr>
            <w:tcW w:w="825" w:type="pct"/>
            <w:tcBorders>
              <w:top w:val="single" w:sz="6" w:space="0" w:color="auto"/>
            </w:tcBorders>
            <w:shd w:val="clear" w:color="auto" w:fill="auto"/>
          </w:tcPr>
          <w:p w:rsidR="002E603D" w:rsidRDefault="002E603D" w:rsidP="002E603D">
            <w:pPr>
              <w:pStyle w:val="TAL"/>
            </w:pPr>
            <w:r>
              <w:t>Location</w:t>
            </w:r>
          </w:p>
        </w:tc>
        <w:tc>
          <w:tcPr>
            <w:tcW w:w="732" w:type="pct"/>
            <w:tcBorders>
              <w:top w:val="single" w:sz="6" w:space="0" w:color="auto"/>
            </w:tcBorders>
          </w:tcPr>
          <w:p w:rsidR="002E603D" w:rsidRDefault="002E603D" w:rsidP="002E603D">
            <w:pPr>
              <w:pStyle w:val="TAL"/>
            </w:pPr>
            <w:r>
              <w:t>string</w:t>
            </w:r>
          </w:p>
        </w:tc>
        <w:tc>
          <w:tcPr>
            <w:tcW w:w="217" w:type="pct"/>
            <w:tcBorders>
              <w:top w:val="single" w:sz="6" w:space="0" w:color="auto"/>
            </w:tcBorders>
          </w:tcPr>
          <w:p w:rsidR="002E603D" w:rsidRDefault="002E603D" w:rsidP="002E603D">
            <w:pPr>
              <w:pStyle w:val="TAC"/>
            </w:pPr>
            <w:r>
              <w:t>M</w:t>
            </w:r>
          </w:p>
        </w:tc>
        <w:tc>
          <w:tcPr>
            <w:tcW w:w="581" w:type="pct"/>
            <w:tcBorders>
              <w:top w:val="single" w:sz="6" w:space="0" w:color="auto"/>
            </w:tcBorders>
          </w:tcPr>
          <w:p w:rsidR="002E603D" w:rsidRDefault="002E603D" w:rsidP="002E603D">
            <w:pPr>
              <w:pStyle w:val="TAL"/>
            </w:pPr>
            <w:r>
              <w:t>1</w:t>
            </w:r>
          </w:p>
        </w:tc>
        <w:tc>
          <w:tcPr>
            <w:tcW w:w="2645" w:type="pct"/>
            <w:tcBorders>
              <w:top w:val="single" w:sz="6" w:space="0" w:color="auto"/>
            </w:tcBorders>
            <w:shd w:val="clear" w:color="auto" w:fill="auto"/>
            <w:vAlign w:val="center"/>
          </w:tcPr>
          <w:p w:rsidR="002E603D" w:rsidRDefault="002E603D" w:rsidP="002E603D">
            <w:pPr>
              <w:pStyle w:val="TAL"/>
            </w:pPr>
            <w:r>
              <w:t>Contains an alternative URI of the resource located in an alternative PCF (service) instance</w:t>
            </w:r>
            <w:r>
              <w:rPr>
                <w:lang w:eastAsia="fr-FR"/>
              </w:rPr>
              <w:t xml:space="preserve"> towards which the request is redirected</w:t>
            </w:r>
            <w:r>
              <w:t>.</w:t>
            </w:r>
          </w:p>
          <w:p w:rsidR="002E603D" w:rsidRDefault="002E603D" w:rsidP="002E603D">
            <w:pPr>
              <w:pStyle w:val="TAL"/>
            </w:pPr>
          </w:p>
          <w:p w:rsidR="002E603D" w:rsidRDefault="002E603D" w:rsidP="002E603D">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2E603D" w:rsidTr="00341D8E">
        <w:trPr>
          <w:jc w:val="center"/>
        </w:trPr>
        <w:tc>
          <w:tcPr>
            <w:tcW w:w="825" w:type="pct"/>
            <w:shd w:val="clear" w:color="auto" w:fill="auto"/>
          </w:tcPr>
          <w:p w:rsidR="002E603D" w:rsidRDefault="002E603D" w:rsidP="002E603D">
            <w:pPr>
              <w:pStyle w:val="TAL"/>
            </w:pPr>
            <w:r>
              <w:rPr>
                <w:lang w:eastAsia="zh-CN"/>
              </w:rPr>
              <w:t>3gpp-Sbi-Target-Nf-Id</w:t>
            </w:r>
          </w:p>
        </w:tc>
        <w:tc>
          <w:tcPr>
            <w:tcW w:w="732" w:type="pct"/>
          </w:tcPr>
          <w:p w:rsidR="002E603D" w:rsidRDefault="002E603D" w:rsidP="002E603D">
            <w:pPr>
              <w:pStyle w:val="TAL"/>
            </w:pPr>
            <w:r>
              <w:rPr>
                <w:lang w:eastAsia="fr-FR"/>
              </w:rPr>
              <w:t>string</w:t>
            </w:r>
          </w:p>
        </w:tc>
        <w:tc>
          <w:tcPr>
            <w:tcW w:w="217" w:type="pct"/>
          </w:tcPr>
          <w:p w:rsidR="002E603D" w:rsidRDefault="002E603D" w:rsidP="002E603D">
            <w:pPr>
              <w:pStyle w:val="TAC"/>
            </w:pPr>
            <w:r>
              <w:rPr>
                <w:lang w:eastAsia="fr-FR"/>
              </w:rPr>
              <w:t>O</w:t>
            </w:r>
          </w:p>
        </w:tc>
        <w:tc>
          <w:tcPr>
            <w:tcW w:w="581" w:type="pct"/>
          </w:tcPr>
          <w:p w:rsidR="002E603D" w:rsidRDefault="002E603D" w:rsidP="002E603D">
            <w:pPr>
              <w:pStyle w:val="TAL"/>
            </w:pPr>
            <w:r>
              <w:rPr>
                <w:lang w:eastAsia="fr-FR"/>
              </w:rPr>
              <w:t>0..1</w:t>
            </w:r>
          </w:p>
        </w:tc>
        <w:tc>
          <w:tcPr>
            <w:tcW w:w="2645" w:type="pct"/>
            <w:shd w:val="clear" w:color="auto" w:fill="auto"/>
            <w:vAlign w:val="center"/>
          </w:tcPr>
          <w:p w:rsidR="002E603D" w:rsidRDefault="002E603D" w:rsidP="002E603D">
            <w:pPr>
              <w:pStyle w:val="TAL"/>
            </w:pPr>
            <w:r>
              <w:rPr>
                <w:lang w:eastAsia="fr-FR"/>
              </w:rPr>
              <w:t>Identifier of the target PCF (service) instance towards which the request is redirected.</w:t>
            </w:r>
          </w:p>
        </w:tc>
      </w:tr>
    </w:tbl>
    <w:p w:rsidR="004F1B76" w:rsidRDefault="004F1B76"/>
    <w:p w:rsidR="004F1B76" w:rsidRDefault="004F1B76">
      <w:pPr>
        <w:pStyle w:val="TH"/>
      </w:pPr>
      <w:r>
        <w:t>Table</w:t>
      </w:r>
      <w:r>
        <w:rPr>
          <w:noProof/>
        </w:rPr>
        <w:t> </w:t>
      </w:r>
      <w:r>
        <w:t>5.3.3.3.1-5: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985">
          <w:tblGrid>
            <w:gridCol w:w="1613"/>
            <w:gridCol w:w="1431"/>
            <w:gridCol w:w="424"/>
            <w:gridCol w:w="1136"/>
            <w:gridCol w:w="5171"/>
          </w:tblGrid>
        </w:tblGridChange>
      </w:tblGrid>
      <w:tr w:rsidR="00A1129F" w:rsidTr="00341D8E">
        <w:trPr>
          <w:jc w:val="center"/>
        </w:trPr>
        <w:tc>
          <w:tcPr>
            <w:tcW w:w="825" w:type="pct"/>
            <w:tcBorders>
              <w:bottom w:val="single" w:sz="6" w:space="0" w:color="auto"/>
            </w:tcBorders>
            <w:shd w:val="clear" w:color="auto" w:fill="C0C0C0"/>
          </w:tcPr>
          <w:p w:rsidR="004F1B76" w:rsidRDefault="004F1B76">
            <w:pPr>
              <w:pStyle w:val="TAH"/>
            </w:pPr>
            <w:r>
              <w:t>Name</w:t>
            </w:r>
          </w:p>
        </w:tc>
        <w:tc>
          <w:tcPr>
            <w:tcW w:w="732" w:type="pct"/>
            <w:tcBorders>
              <w:bottom w:val="single" w:sz="6" w:space="0" w:color="auto"/>
            </w:tcBorders>
            <w:shd w:val="clear" w:color="auto" w:fill="C0C0C0"/>
          </w:tcPr>
          <w:p w:rsidR="004F1B76" w:rsidRDefault="004F1B76">
            <w:pPr>
              <w:pStyle w:val="TAH"/>
            </w:pPr>
            <w:r>
              <w:t>Data type</w:t>
            </w:r>
          </w:p>
        </w:tc>
        <w:tc>
          <w:tcPr>
            <w:tcW w:w="217" w:type="pct"/>
            <w:tcBorders>
              <w:bottom w:val="single" w:sz="6" w:space="0" w:color="auto"/>
            </w:tcBorders>
            <w:shd w:val="clear" w:color="auto" w:fill="C0C0C0"/>
          </w:tcPr>
          <w:p w:rsidR="004F1B76" w:rsidRDefault="004F1B76">
            <w:pPr>
              <w:pStyle w:val="TAH"/>
            </w:pPr>
            <w:r>
              <w:t>P</w:t>
            </w:r>
          </w:p>
        </w:tc>
        <w:tc>
          <w:tcPr>
            <w:tcW w:w="581" w:type="pct"/>
            <w:tcBorders>
              <w:bottom w:val="single" w:sz="6" w:space="0" w:color="auto"/>
            </w:tcBorders>
            <w:shd w:val="clear" w:color="auto" w:fill="C0C0C0"/>
          </w:tcPr>
          <w:p w:rsidR="004F1B76" w:rsidRDefault="004F1B76">
            <w:pPr>
              <w:pStyle w:val="TAH"/>
            </w:pPr>
            <w:r>
              <w:t>Cardinality</w:t>
            </w:r>
          </w:p>
        </w:tc>
        <w:tc>
          <w:tcPr>
            <w:tcW w:w="2645" w:type="pct"/>
            <w:tcBorders>
              <w:bottom w:val="single" w:sz="6" w:space="0" w:color="auto"/>
            </w:tcBorders>
            <w:shd w:val="clear" w:color="auto" w:fill="C0C0C0"/>
            <w:vAlign w:val="center"/>
          </w:tcPr>
          <w:p w:rsidR="004F1B76" w:rsidRDefault="004F1B76">
            <w:pPr>
              <w:pStyle w:val="TAH"/>
            </w:pPr>
            <w:r>
              <w:t>Description</w:t>
            </w:r>
          </w:p>
        </w:tc>
      </w:tr>
      <w:tr w:rsidR="002E603D" w:rsidTr="00341D8E">
        <w:trPr>
          <w:jc w:val="center"/>
        </w:trPr>
        <w:tc>
          <w:tcPr>
            <w:tcW w:w="825" w:type="pct"/>
            <w:tcBorders>
              <w:top w:val="single" w:sz="6" w:space="0" w:color="auto"/>
            </w:tcBorders>
            <w:shd w:val="clear" w:color="auto" w:fill="auto"/>
          </w:tcPr>
          <w:p w:rsidR="002E603D" w:rsidRDefault="002E603D" w:rsidP="002E603D">
            <w:pPr>
              <w:pStyle w:val="TAL"/>
            </w:pPr>
            <w:r>
              <w:t>Location</w:t>
            </w:r>
          </w:p>
        </w:tc>
        <w:tc>
          <w:tcPr>
            <w:tcW w:w="732" w:type="pct"/>
            <w:tcBorders>
              <w:top w:val="single" w:sz="6" w:space="0" w:color="auto"/>
            </w:tcBorders>
          </w:tcPr>
          <w:p w:rsidR="002E603D" w:rsidRDefault="002E603D" w:rsidP="002E603D">
            <w:pPr>
              <w:pStyle w:val="TAL"/>
            </w:pPr>
            <w:r>
              <w:t>string</w:t>
            </w:r>
          </w:p>
        </w:tc>
        <w:tc>
          <w:tcPr>
            <w:tcW w:w="217" w:type="pct"/>
            <w:tcBorders>
              <w:top w:val="single" w:sz="6" w:space="0" w:color="auto"/>
            </w:tcBorders>
          </w:tcPr>
          <w:p w:rsidR="002E603D" w:rsidRDefault="002E603D" w:rsidP="002E603D">
            <w:pPr>
              <w:pStyle w:val="TAC"/>
            </w:pPr>
            <w:r>
              <w:t>M</w:t>
            </w:r>
          </w:p>
        </w:tc>
        <w:tc>
          <w:tcPr>
            <w:tcW w:w="581" w:type="pct"/>
            <w:tcBorders>
              <w:top w:val="single" w:sz="6" w:space="0" w:color="auto"/>
            </w:tcBorders>
          </w:tcPr>
          <w:p w:rsidR="002E603D" w:rsidRDefault="002E603D" w:rsidP="002E603D">
            <w:pPr>
              <w:pStyle w:val="TAL"/>
            </w:pPr>
            <w:r>
              <w:t>1</w:t>
            </w:r>
          </w:p>
        </w:tc>
        <w:tc>
          <w:tcPr>
            <w:tcW w:w="2645" w:type="pct"/>
            <w:tcBorders>
              <w:top w:val="single" w:sz="6" w:space="0" w:color="auto"/>
            </w:tcBorders>
            <w:shd w:val="clear" w:color="auto" w:fill="auto"/>
            <w:vAlign w:val="center"/>
          </w:tcPr>
          <w:p w:rsidR="002E603D" w:rsidRDefault="002E603D" w:rsidP="002E603D">
            <w:pPr>
              <w:pStyle w:val="TAL"/>
            </w:pPr>
            <w:r>
              <w:t>Contains an alternative URI of the resource located in an alternative PCF (service) instance</w:t>
            </w:r>
            <w:r>
              <w:rPr>
                <w:lang w:eastAsia="fr-FR"/>
              </w:rPr>
              <w:t xml:space="preserve"> towards which the request is redirected</w:t>
            </w:r>
            <w:r>
              <w:t>.</w:t>
            </w:r>
          </w:p>
          <w:p w:rsidR="002E603D" w:rsidRDefault="002E603D" w:rsidP="002E603D">
            <w:pPr>
              <w:pStyle w:val="TAL"/>
            </w:pPr>
          </w:p>
          <w:p w:rsidR="002E603D" w:rsidRDefault="002E603D" w:rsidP="002E603D">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2E603D" w:rsidTr="00341D8E">
        <w:trPr>
          <w:jc w:val="center"/>
        </w:trPr>
        <w:tc>
          <w:tcPr>
            <w:tcW w:w="825" w:type="pct"/>
            <w:shd w:val="clear" w:color="auto" w:fill="auto"/>
          </w:tcPr>
          <w:p w:rsidR="002E603D" w:rsidRDefault="002E603D" w:rsidP="002E603D">
            <w:pPr>
              <w:pStyle w:val="TAL"/>
            </w:pPr>
            <w:r>
              <w:rPr>
                <w:lang w:eastAsia="zh-CN"/>
              </w:rPr>
              <w:t>3gpp-Sbi-Target-Nf-Id</w:t>
            </w:r>
          </w:p>
        </w:tc>
        <w:tc>
          <w:tcPr>
            <w:tcW w:w="732" w:type="pct"/>
          </w:tcPr>
          <w:p w:rsidR="002E603D" w:rsidRDefault="002E603D" w:rsidP="002E603D">
            <w:pPr>
              <w:pStyle w:val="TAL"/>
            </w:pPr>
            <w:r>
              <w:rPr>
                <w:lang w:eastAsia="fr-FR"/>
              </w:rPr>
              <w:t>string</w:t>
            </w:r>
          </w:p>
        </w:tc>
        <w:tc>
          <w:tcPr>
            <w:tcW w:w="217" w:type="pct"/>
          </w:tcPr>
          <w:p w:rsidR="002E603D" w:rsidRDefault="002E603D" w:rsidP="002E603D">
            <w:pPr>
              <w:pStyle w:val="TAC"/>
            </w:pPr>
            <w:r>
              <w:rPr>
                <w:lang w:eastAsia="fr-FR"/>
              </w:rPr>
              <w:t>O</w:t>
            </w:r>
          </w:p>
        </w:tc>
        <w:tc>
          <w:tcPr>
            <w:tcW w:w="581" w:type="pct"/>
          </w:tcPr>
          <w:p w:rsidR="002E603D" w:rsidRDefault="002E603D" w:rsidP="002E603D">
            <w:pPr>
              <w:pStyle w:val="TAL"/>
            </w:pPr>
            <w:r>
              <w:rPr>
                <w:lang w:eastAsia="fr-FR"/>
              </w:rPr>
              <w:t>0..1</w:t>
            </w:r>
          </w:p>
        </w:tc>
        <w:tc>
          <w:tcPr>
            <w:tcW w:w="2645" w:type="pct"/>
            <w:shd w:val="clear" w:color="auto" w:fill="auto"/>
            <w:vAlign w:val="center"/>
          </w:tcPr>
          <w:p w:rsidR="002E603D" w:rsidRDefault="002E603D" w:rsidP="002E603D">
            <w:pPr>
              <w:pStyle w:val="TAL"/>
            </w:pPr>
            <w:r>
              <w:rPr>
                <w:lang w:eastAsia="fr-FR"/>
              </w:rPr>
              <w:t>Identifier of the target PCF (service) instance towards which the request is redirected.</w:t>
            </w:r>
          </w:p>
        </w:tc>
      </w:tr>
    </w:tbl>
    <w:p w:rsidR="004F1B76" w:rsidRDefault="004F1B76">
      <w:pPr>
        <w:rPr>
          <w:noProof/>
        </w:rPr>
      </w:pPr>
    </w:p>
    <w:p w:rsidR="004F1B76" w:rsidRDefault="004F1B76">
      <w:pPr>
        <w:pStyle w:val="Heading5"/>
        <w:rPr>
          <w:noProof/>
        </w:rPr>
      </w:pPr>
      <w:bookmarkStart w:id="986" w:name="_Toc28011117"/>
      <w:bookmarkStart w:id="987" w:name="_Toc34137980"/>
      <w:bookmarkStart w:id="988" w:name="_Toc36037575"/>
      <w:bookmarkStart w:id="989" w:name="_Toc39051677"/>
      <w:bookmarkStart w:id="990" w:name="_Toc43363269"/>
      <w:bookmarkStart w:id="991" w:name="_Toc45132876"/>
      <w:bookmarkStart w:id="992" w:name="_Toc49871607"/>
      <w:bookmarkStart w:id="993" w:name="_Toc50023497"/>
      <w:bookmarkStart w:id="994" w:name="_Toc51761177"/>
      <w:bookmarkStart w:id="995" w:name="_Toc67492660"/>
      <w:bookmarkStart w:id="996" w:name="_Toc74838394"/>
      <w:bookmarkStart w:id="997" w:name="_Toc104311217"/>
      <w:bookmarkStart w:id="998" w:name="_Toc104385897"/>
      <w:bookmarkStart w:id="999" w:name="_Toc104407091"/>
      <w:bookmarkStart w:id="1000" w:name="_Toc104408384"/>
      <w:bookmarkStart w:id="1001" w:name="_Toc104545978"/>
      <w:bookmarkStart w:id="1002" w:name="_Toc153785942"/>
      <w:r>
        <w:rPr>
          <w:noProof/>
        </w:rPr>
        <w:t>5.3.3.3.2</w:t>
      </w:r>
      <w:r>
        <w:rPr>
          <w:noProof/>
        </w:rPr>
        <w:tab/>
        <w:t>DELETE</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p>
    <w:p w:rsidR="004F1B76" w:rsidRDefault="004F1B76">
      <w:pPr>
        <w:rPr>
          <w:noProof/>
        </w:rPr>
      </w:pPr>
      <w:r>
        <w:rPr>
          <w:noProof/>
        </w:rPr>
        <w:t>This method shall support the URI query parameters specified in table 5.3.3.3.2-1.</w:t>
      </w:r>
    </w:p>
    <w:p w:rsidR="004F1B76" w:rsidRDefault="004F1B76">
      <w:pPr>
        <w:pStyle w:val="TH"/>
        <w:rPr>
          <w:rFonts w:cs="Arial"/>
          <w:noProof/>
        </w:rPr>
      </w:pPr>
      <w:r>
        <w:rPr>
          <w:noProof/>
        </w:rPr>
        <w:t>Table 5.3.3.3.2-1: URI query parameters supported by the DELETE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125"/>
        <w:gridCol w:w="5120"/>
        <w:tblGridChange w:id="1003">
          <w:tblGrid>
            <w:gridCol w:w="1597"/>
            <w:gridCol w:w="1417"/>
            <w:gridCol w:w="420"/>
            <w:gridCol w:w="1125"/>
            <w:gridCol w:w="5120"/>
          </w:tblGrid>
        </w:tblGridChange>
      </w:tblGrid>
      <w:tr w:rsidR="00A1129F" w:rsidTr="00341D8E">
        <w:trPr>
          <w:jc w:val="center"/>
        </w:trPr>
        <w:tc>
          <w:tcPr>
            <w:tcW w:w="1597" w:type="dxa"/>
            <w:shd w:val="clear" w:color="auto" w:fill="C0C0C0"/>
            <w:hideMark/>
          </w:tcPr>
          <w:p w:rsidR="004F1B76" w:rsidRDefault="004F1B76">
            <w:pPr>
              <w:pStyle w:val="TAH"/>
              <w:rPr>
                <w:noProof/>
              </w:rPr>
            </w:pPr>
            <w:r>
              <w:rPr>
                <w:noProof/>
              </w:rPr>
              <w:t>Name</w:t>
            </w:r>
          </w:p>
        </w:tc>
        <w:tc>
          <w:tcPr>
            <w:tcW w:w="1417" w:type="dxa"/>
            <w:shd w:val="clear" w:color="auto" w:fill="C0C0C0"/>
            <w:hideMark/>
          </w:tcPr>
          <w:p w:rsidR="004F1B76" w:rsidRDefault="004F1B76">
            <w:pPr>
              <w:pStyle w:val="TAH"/>
              <w:rPr>
                <w:noProof/>
              </w:rPr>
            </w:pPr>
            <w:r>
              <w:rPr>
                <w:noProof/>
              </w:rPr>
              <w:t>Data type</w:t>
            </w:r>
          </w:p>
        </w:tc>
        <w:tc>
          <w:tcPr>
            <w:tcW w:w="420" w:type="dxa"/>
            <w:shd w:val="clear" w:color="auto" w:fill="C0C0C0"/>
            <w:hideMark/>
          </w:tcPr>
          <w:p w:rsidR="004F1B76" w:rsidRDefault="004F1B76">
            <w:pPr>
              <w:pStyle w:val="TAH"/>
              <w:rPr>
                <w:noProof/>
              </w:rPr>
            </w:pPr>
            <w:r>
              <w:rPr>
                <w:noProof/>
              </w:rPr>
              <w:t>P</w:t>
            </w:r>
          </w:p>
        </w:tc>
        <w:tc>
          <w:tcPr>
            <w:tcW w:w="1125" w:type="dxa"/>
            <w:shd w:val="clear" w:color="auto" w:fill="C0C0C0"/>
            <w:hideMark/>
          </w:tcPr>
          <w:p w:rsidR="004F1B76" w:rsidRDefault="004F1B76">
            <w:pPr>
              <w:pStyle w:val="TAH"/>
              <w:rPr>
                <w:noProof/>
              </w:rPr>
            </w:pPr>
            <w:r>
              <w:rPr>
                <w:noProof/>
              </w:rPr>
              <w:t>Cardinality</w:t>
            </w:r>
          </w:p>
        </w:tc>
        <w:tc>
          <w:tcPr>
            <w:tcW w:w="5120"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1597" w:type="dxa"/>
            <w:hideMark/>
          </w:tcPr>
          <w:p w:rsidR="004F1B76" w:rsidRDefault="004F1B76">
            <w:pPr>
              <w:pStyle w:val="TAL"/>
              <w:rPr>
                <w:noProof/>
              </w:rPr>
            </w:pPr>
            <w:r>
              <w:rPr>
                <w:noProof/>
              </w:rPr>
              <w:t>n/a</w:t>
            </w:r>
          </w:p>
        </w:tc>
        <w:tc>
          <w:tcPr>
            <w:tcW w:w="1417" w:type="dxa"/>
            <w:hideMark/>
          </w:tcPr>
          <w:p w:rsidR="004F1B76" w:rsidRDefault="004F1B76">
            <w:pPr>
              <w:pStyle w:val="TAL"/>
              <w:rPr>
                <w:noProof/>
              </w:rPr>
            </w:pPr>
          </w:p>
        </w:tc>
        <w:tc>
          <w:tcPr>
            <w:tcW w:w="420" w:type="dxa"/>
            <w:hideMark/>
          </w:tcPr>
          <w:p w:rsidR="004F1B76" w:rsidRDefault="004F1B76">
            <w:pPr>
              <w:pStyle w:val="TAC"/>
              <w:rPr>
                <w:noProof/>
              </w:rPr>
            </w:pPr>
          </w:p>
        </w:tc>
        <w:tc>
          <w:tcPr>
            <w:tcW w:w="1125" w:type="dxa"/>
            <w:hideMark/>
          </w:tcPr>
          <w:p w:rsidR="004F1B76" w:rsidRDefault="004F1B76">
            <w:pPr>
              <w:pStyle w:val="TAC"/>
              <w:rPr>
                <w:noProof/>
              </w:rPr>
            </w:pPr>
          </w:p>
        </w:tc>
        <w:tc>
          <w:tcPr>
            <w:tcW w:w="5120" w:type="dxa"/>
            <w:vAlign w:val="center"/>
            <w:hideMark/>
          </w:tcPr>
          <w:p w:rsidR="004F1B76" w:rsidRDefault="004F1B76">
            <w:pPr>
              <w:pStyle w:val="TAL"/>
              <w:rPr>
                <w:noProof/>
              </w:rPr>
            </w:pPr>
          </w:p>
        </w:tc>
      </w:tr>
    </w:tbl>
    <w:p w:rsidR="004F1B76" w:rsidRDefault="004F1B76">
      <w:pPr>
        <w:rPr>
          <w:noProof/>
        </w:rPr>
      </w:pPr>
    </w:p>
    <w:p w:rsidR="004F1B76" w:rsidRDefault="004F1B76">
      <w:pPr>
        <w:rPr>
          <w:noProof/>
        </w:rPr>
      </w:pPr>
      <w:r>
        <w:rPr>
          <w:noProof/>
        </w:rPr>
        <w:t>This method shall support the request data structures specified in table 5.3.3.3.2-2 and the response data structures and response codes specified in table 5.3.3.3.2-3.</w:t>
      </w:r>
    </w:p>
    <w:p w:rsidR="004F1B76" w:rsidRDefault="004F1B76">
      <w:pPr>
        <w:pStyle w:val="TH"/>
        <w:rPr>
          <w:noProof/>
        </w:rPr>
      </w:pPr>
      <w:r>
        <w:rPr>
          <w:noProof/>
        </w:rPr>
        <w:t>Table 5.3.3.3.2-2: Data structures supported by the DELETE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3"/>
        <w:gridCol w:w="422"/>
        <w:gridCol w:w="1265"/>
        <w:gridCol w:w="6386"/>
        <w:tblGridChange w:id="1004">
          <w:tblGrid>
            <w:gridCol w:w="1613"/>
            <w:gridCol w:w="422"/>
            <w:gridCol w:w="1265"/>
            <w:gridCol w:w="6386"/>
          </w:tblGrid>
        </w:tblGridChange>
      </w:tblGrid>
      <w:tr w:rsidR="00A1129F" w:rsidTr="00341D8E">
        <w:trPr>
          <w:jc w:val="center"/>
        </w:trPr>
        <w:tc>
          <w:tcPr>
            <w:tcW w:w="1613" w:type="dxa"/>
            <w:shd w:val="clear" w:color="auto" w:fill="C0C0C0"/>
            <w:hideMark/>
          </w:tcPr>
          <w:p w:rsidR="004F1B76" w:rsidRDefault="004F1B76">
            <w:pPr>
              <w:pStyle w:val="TAH"/>
              <w:rPr>
                <w:noProof/>
              </w:rPr>
            </w:pPr>
            <w:r>
              <w:rPr>
                <w:noProof/>
              </w:rPr>
              <w:t>Data type</w:t>
            </w:r>
          </w:p>
        </w:tc>
        <w:tc>
          <w:tcPr>
            <w:tcW w:w="422" w:type="dxa"/>
            <w:shd w:val="clear" w:color="auto" w:fill="C0C0C0"/>
            <w:hideMark/>
          </w:tcPr>
          <w:p w:rsidR="004F1B76" w:rsidRDefault="004F1B76">
            <w:pPr>
              <w:pStyle w:val="TAH"/>
              <w:rPr>
                <w:noProof/>
              </w:rPr>
            </w:pPr>
            <w:r>
              <w:rPr>
                <w:noProof/>
              </w:rPr>
              <w:t>P</w:t>
            </w:r>
          </w:p>
        </w:tc>
        <w:tc>
          <w:tcPr>
            <w:tcW w:w="1265" w:type="dxa"/>
            <w:shd w:val="clear" w:color="auto" w:fill="C0C0C0"/>
            <w:hideMark/>
          </w:tcPr>
          <w:p w:rsidR="004F1B76" w:rsidRDefault="004F1B76">
            <w:pPr>
              <w:pStyle w:val="TAH"/>
              <w:rPr>
                <w:noProof/>
              </w:rPr>
            </w:pPr>
            <w:r>
              <w:rPr>
                <w:noProof/>
              </w:rPr>
              <w:t>Cardinality</w:t>
            </w:r>
          </w:p>
        </w:tc>
        <w:tc>
          <w:tcPr>
            <w:tcW w:w="6386"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1613" w:type="dxa"/>
            <w:hideMark/>
          </w:tcPr>
          <w:p w:rsidR="004F1B76" w:rsidRDefault="004F1B76">
            <w:pPr>
              <w:pStyle w:val="TAL"/>
              <w:rPr>
                <w:noProof/>
              </w:rPr>
            </w:pPr>
            <w:r>
              <w:rPr>
                <w:noProof/>
              </w:rPr>
              <w:t>n/a</w:t>
            </w:r>
          </w:p>
        </w:tc>
        <w:tc>
          <w:tcPr>
            <w:tcW w:w="422" w:type="dxa"/>
            <w:hideMark/>
          </w:tcPr>
          <w:p w:rsidR="004F1B76" w:rsidRDefault="004F1B76">
            <w:pPr>
              <w:pStyle w:val="TAC"/>
              <w:rPr>
                <w:noProof/>
              </w:rPr>
            </w:pPr>
          </w:p>
        </w:tc>
        <w:tc>
          <w:tcPr>
            <w:tcW w:w="1265" w:type="dxa"/>
            <w:hideMark/>
          </w:tcPr>
          <w:p w:rsidR="004F1B76" w:rsidRDefault="004F1B76">
            <w:pPr>
              <w:pStyle w:val="TAC"/>
              <w:rPr>
                <w:noProof/>
              </w:rPr>
            </w:pPr>
          </w:p>
        </w:tc>
        <w:tc>
          <w:tcPr>
            <w:tcW w:w="6386" w:type="dxa"/>
            <w:hideMark/>
          </w:tcPr>
          <w:p w:rsidR="004F1B76" w:rsidRDefault="004F1B76">
            <w:pPr>
              <w:pStyle w:val="TAL"/>
              <w:rPr>
                <w:noProof/>
              </w:rPr>
            </w:pPr>
          </w:p>
        </w:tc>
      </w:tr>
    </w:tbl>
    <w:p w:rsidR="004F1B76" w:rsidRDefault="004F1B76">
      <w:pPr>
        <w:rPr>
          <w:noProof/>
        </w:rPr>
      </w:pPr>
    </w:p>
    <w:p w:rsidR="004F1B76" w:rsidRDefault="004F1B76">
      <w:pPr>
        <w:pStyle w:val="TH"/>
        <w:rPr>
          <w:noProof/>
        </w:rPr>
      </w:pPr>
      <w:r>
        <w:rPr>
          <w:noProof/>
        </w:rPr>
        <w:t>Table 5.3.3.3.2-3: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46"/>
        <w:gridCol w:w="391"/>
        <w:gridCol w:w="1137"/>
        <w:gridCol w:w="1528"/>
        <w:gridCol w:w="4989"/>
        <w:tblGridChange w:id="1005">
          <w:tblGrid>
            <w:gridCol w:w="1646"/>
            <w:gridCol w:w="391"/>
            <w:gridCol w:w="1137"/>
            <w:gridCol w:w="1528"/>
            <w:gridCol w:w="4989"/>
          </w:tblGrid>
        </w:tblGridChange>
      </w:tblGrid>
      <w:tr w:rsidR="00A1129F" w:rsidTr="00341D8E">
        <w:trPr>
          <w:jc w:val="center"/>
        </w:trPr>
        <w:tc>
          <w:tcPr>
            <w:tcW w:w="1646" w:type="dxa"/>
            <w:tcBorders>
              <w:bottom w:val="single" w:sz="6" w:space="0" w:color="auto"/>
            </w:tcBorders>
            <w:shd w:val="clear" w:color="auto" w:fill="C0C0C0"/>
            <w:hideMark/>
          </w:tcPr>
          <w:p w:rsidR="004F1B76" w:rsidRDefault="004F1B76">
            <w:pPr>
              <w:pStyle w:val="TAH"/>
              <w:rPr>
                <w:noProof/>
              </w:rPr>
            </w:pPr>
            <w:r>
              <w:rPr>
                <w:noProof/>
              </w:rPr>
              <w:t>Data type</w:t>
            </w:r>
          </w:p>
        </w:tc>
        <w:tc>
          <w:tcPr>
            <w:tcW w:w="391" w:type="dxa"/>
            <w:tcBorders>
              <w:bottom w:val="single" w:sz="6" w:space="0" w:color="auto"/>
            </w:tcBorders>
            <w:shd w:val="clear" w:color="auto" w:fill="C0C0C0"/>
            <w:hideMark/>
          </w:tcPr>
          <w:p w:rsidR="004F1B76" w:rsidRDefault="004F1B76">
            <w:pPr>
              <w:pStyle w:val="TAH"/>
              <w:rPr>
                <w:noProof/>
              </w:rPr>
            </w:pPr>
            <w:r>
              <w:rPr>
                <w:noProof/>
              </w:rPr>
              <w:t>P</w:t>
            </w:r>
          </w:p>
        </w:tc>
        <w:tc>
          <w:tcPr>
            <w:tcW w:w="1137" w:type="dxa"/>
            <w:tcBorders>
              <w:bottom w:val="single" w:sz="6" w:space="0" w:color="auto"/>
            </w:tcBorders>
            <w:shd w:val="clear" w:color="auto" w:fill="C0C0C0"/>
            <w:hideMark/>
          </w:tcPr>
          <w:p w:rsidR="004F1B76" w:rsidRDefault="004F1B76">
            <w:pPr>
              <w:pStyle w:val="TAH"/>
              <w:rPr>
                <w:noProof/>
              </w:rPr>
            </w:pPr>
            <w:r>
              <w:rPr>
                <w:noProof/>
              </w:rPr>
              <w:t>Cardinality</w:t>
            </w:r>
          </w:p>
        </w:tc>
        <w:tc>
          <w:tcPr>
            <w:tcW w:w="1528" w:type="dxa"/>
            <w:tcBorders>
              <w:bottom w:val="single" w:sz="6" w:space="0" w:color="auto"/>
            </w:tcBorders>
            <w:shd w:val="clear" w:color="auto" w:fill="C0C0C0"/>
            <w:hideMark/>
          </w:tcPr>
          <w:p w:rsidR="004F1B76" w:rsidRDefault="004F1B76">
            <w:pPr>
              <w:pStyle w:val="TAH"/>
              <w:rPr>
                <w:noProof/>
              </w:rPr>
            </w:pPr>
            <w:r>
              <w:rPr>
                <w:noProof/>
              </w:rPr>
              <w:t>Response codes</w:t>
            </w:r>
          </w:p>
        </w:tc>
        <w:tc>
          <w:tcPr>
            <w:tcW w:w="4989" w:type="dxa"/>
            <w:tcBorders>
              <w:bottom w:val="single" w:sz="6" w:space="0" w:color="auto"/>
            </w:tcBorders>
            <w:shd w:val="clear" w:color="auto" w:fill="C0C0C0"/>
            <w:hideMark/>
          </w:tcPr>
          <w:p w:rsidR="004F1B76" w:rsidRDefault="004F1B76">
            <w:pPr>
              <w:pStyle w:val="TAH"/>
              <w:rPr>
                <w:noProof/>
              </w:rPr>
            </w:pPr>
            <w:r>
              <w:rPr>
                <w:noProof/>
              </w:rPr>
              <w:t>Description</w:t>
            </w:r>
          </w:p>
        </w:tc>
      </w:tr>
      <w:tr w:rsidR="004F1B76" w:rsidTr="00341D8E">
        <w:trPr>
          <w:jc w:val="center"/>
        </w:trPr>
        <w:tc>
          <w:tcPr>
            <w:tcW w:w="1646" w:type="dxa"/>
            <w:tcBorders>
              <w:top w:val="single" w:sz="6" w:space="0" w:color="auto"/>
            </w:tcBorders>
            <w:hideMark/>
          </w:tcPr>
          <w:p w:rsidR="004F1B76" w:rsidRDefault="004F1B76">
            <w:pPr>
              <w:pStyle w:val="TAL"/>
              <w:rPr>
                <w:noProof/>
              </w:rPr>
            </w:pPr>
            <w:r>
              <w:rPr>
                <w:noProof/>
              </w:rPr>
              <w:t>n/a</w:t>
            </w:r>
          </w:p>
        </w:tc>
        <w:tc>
          <w:tcPr>
            <w:tcW w:w="391" w:type="dxa"/>
            <w:tcBorders>
              <w:top w:val="single" w:sz="6" w:space="0" w:color="auto"/>
            </w:tcBorders>
            <w:hideMark/>
          </w:tcPr>
          <w:p w:rsidR="004F1B76" w:rsidRDefault="004F1B76">
            <w:pPr>
              <w:pStyle w:val="TAC"/>
              <w:rPr>
                <w:noProof/>
              </w:rPr>
            </w:pPr>
          </w:p>
        </w:tc>
        <w:tc>
          <w:tcPr>
            <w:tcW w:w="1137" w:type="dxa"/>
            <w:tcBorders>
              <w:top w:val="single" w:sz="6" w:space="0" w:color="auto"/>
            </w:tcBorders>
            <w:hideMark/>
          </w:tcPr>
          <w:p w:rsidR="004F1B76" w:rsidRDefault="004F1B76">
            <w:pPr>
              <w:pStyle w:val="TAC"/>
              <w:rPr>
                <w:noProof/>
              </w:rPr>
            </w:pPr>
          </w:p>
        </w:tc>
        <w:tc>
          <w:tcPr>
            <w:tcW w:w="1528" w:type="dxa"/>
            <w:tcBorders>
              <w:top w:val="single" w:sz="6" w:space="0" w:color="auto"/>
            </w:tcBorders>
            <w:hideMark/>
          </w:tcPr>
          <w:p w:rsidR="004F1B76" w:rsidRDefault="004F1B76">
            <w:pPr>
              <w:pStyle w:val="TAL"/>
              <w:rPr>
                <w:noProof/>
              </w:rPr>
            </w:pPr>
            <w:r>
              <w:rPr>
                <w:noProof/>
              </w:rPr>
              <w:t>204 No Content</w:t>
            </w:r>
          </w:p>
        </w:tc>
        <w:tc>
          <w:tcPr>
            <w:tcW w:w="4989" w:type="dxa"/>
            <w:tcBorders>
              <w:top w:val="single" w:sz="6" w:space="0" w:color="auto"/>
            </w:tcBorders>
            <w:hideMark/>
          </w:tcPr>
          <w:p w:rsidR="004F1B76" w:rsidRDefault="004F1B76">
            <w:pPr>
              <w:pStyle w:val="TAL"/>
              <w:rPr>
                <w:noProof/>
              </w:rPr>
            </w:pPr>
            <w:r>
              <w:rPr>
                <w:noProof/>
              </w:rPr>
              <w:t>The policy association was successfully deleted.</w:t>
            </w:r>
          </w:p>
        </w:tc>
      </w:tr>
      <w:tr w:rsidR="002E603D" w:rsidTr="00341D8E">
        <w:trPr>
          <w:jc w:val="center"/>
        </w:trPr>
        <w:tc>
          <w:tcPr>
            <w:tcW w:w="1646" w:type="dxa"/>
          </w:tcPr>
          <w:p w:rsidR="002E603D" w:rsidRDefault="002E603D" w:rsidP="002E603D">
            <w:pPr>
              <w:pStyle w:val="TAL"/>
              <w:rPr>
                <w:noProof/>
              </w:rPr>
            </w:pPr>
            <w:r>
              <w:t>RedirectResponse</w:t>
            </w:r>
          </w:p>
        </w:tc>
        <w:tc>
          <w:tcPr>
            <w:tcW w:w="391" w:type="dxa"/>
          </w:tcPr>
          <w:p w:rsidR="002E603D" w:rsidRDefault="002E603D" w:rsidP="002E603D">
            <w:pPr>
              <w:pStyle w:val="TAC"/>
              <w:rPr>
                <w:noProof/>
              </w:rPr>
            </w:pPr>
            <w:r>
              <w:t>O</w:t>
            </w:r>
          </w:p>
        </w:tc>
        <w:tc>
          <w:tcPr>
            <w:tcW w:w="1137" w:type="dxa"/>
          </w:tcPr>
          <w:p w:rsidR="002E603D" w:rsidRDefault="002E603D" w:rsidP="002E603D">
            <w:pPr>
              <w:pStyle w:val="TAC"/>
              <w:rPr>
                <w:noProof/>
              </w:rPr>
            </w:pPr>
            <w:r>
              <w:t>0..1</w:t>
            </w:r>
          </w:p>
        </w:tc>
        <w:tc>
          <w:tcPr>
            <w:tcW w:w="1528" w:type="dxa"/>
          </w:tcPr>
          <w:p w:rsidR="002E603D" w:rsidRDefault="002E603D" w:rsidP="002E603D">
            <w:pPr>
              <w:pStyle w:val="TAL"/>
              <w:rPr>
                <w:noProof/>
              </w:rPr>
            </w:pPr>
            <w:r>
              <w:t>307 Temporary Redirect</w:t>
            </w:r>
          </w:p>
        </w:tc>
        <w:tc>
          <w:tcPr>
            <w:tcW w:w="4989" w:type="dxa"/>
          </w:tcPr>
          <w:p w:rsidR="002E603D" w:rsidRDefault="002E603D" w:rsidP="002E603D">
            <w:pPr>
              <w:pStyle w:val="TAL"/>
            </w:pPr>
            <w:r>
              <w:t>Temporary redirection, during Individual AM policy deletion.</w:t>
            </w:r>
          </w:p>
          <w:p w:rsidR="002E603D" w:rsidRDefault="002E603D" w:rsidP="002E603D">
            <w:pPr>
              <w:pStyle w:val="TAL"/>
            </w:pPr>
          </w:p>
          <w:p w:rsidR="002E603D" w:rsidRDefault="002E603D" w:rsidP="002E603D">
            <w:pPr>
              <w:pStyle w:val="TAL"/>
            </w:pPr>
            <w:r>
              <w:t xml:space="preserve">Applicable if the feature </w:t>
            </w:r>
            <w:r>
              <w:rPr>
                <w:noProof/>
              </w:rPr>
              <w:t>"</w:t>
            </w:r>
            <w:r>
              <w:rPr>
                <w:rFonts w:cs="Arial"/>
                <w:szCs w:val="18"/>
              </w:rPr>
              <w:t>ES3XX</w:t>
            </w:r>
            <w:r>
              <w:rPr>
                <w:noProof/>
              </w:rPr>
              <w:t>"</w:t>
            </w:r>
            <w:r>
              <w:t xml:space="preserve"> is supported.</w:t>
            </w:r>
          </w:p>
          <w:p w:rsidR="002E603D" w:rsidRDefault="002E603D" w:rsidP="002E603D">
            <w:pPr>
              <w:pStyle w:val="TAL"/>
            </w:pPr>
          </w:p>
          <w:p w:rsidR="002E603D" w:rsidRDefault="002E603D" w:rsidP="002E603D">
            <w:pPr>
              <w:pStyle w:val="TAL"/>
              <w:rPr>
                <w:noProof/>
              </w:rPr>
            </w:pPr>
            <w:r>
              <w:t>(NOTE 2)</w:t>
            </w:r>
          </w:p>
        </w:tc>
      </w:tr>
      <w:tr w:rsidR="002E603D" w:rsidTr="00341D8E">
        <w:trPr>
          <w:jc w:val="center"/>
        </w:trPr>
        <w:tc>
          <w:tcPr>
            <w:tcW w:w="1646" w:type="dxa"/>
          </w:tcPr>
          <w:p w:rsidR="002E603D" w:rsidRDefault="002E603D" w:rsidP="002E603D">
            <w:pPr>
              <w:pStyle w:val="TAL"/>
              <w:rPr>
                <w:noProof/>
              </w:rPr>
            </w:pPr>
            <w:r>
              <w:t>RedirectResponse</w:t>
            </w:r>
          </w:p>
        </w:tc>
        <w:tc>
          <w:tcPr>
            <w:tcW w:w="391" w:type="dxa"/>
          </w:tcPr>
          <w:p w:rsidR="002E603D" w:rsidRDefault="002E603D" w:rsidP="002E603D">
            <w:pPr>
              <w:pStyle w:val="TAC"/>
              <w:rPr>
                <w:noProof/>
              </w:rPr>
            </w:pPr>
            <w:r>
              <w:t>O</w:t>
            </w:r>
          </w:p>
        </w:tc>
        <w:tc>
          <w:tcPr>
            <w:tcW w:w="1137" w:type="dxa"/>
          </w:tcPr>
          <w:p w:rsidR="002E603D" w:rsidRDefault="002E603D" w:rsidP="002E603D">
            <w:pPr>
              <w:pStyle w:val="TAC"/>
              <w:rPr>
                <w:noProof/>
              </w:rPr>
            </w:pPr>
            <w:r>
              <w:t>0..1</w:t>
            </w:r>
          </w:p>
        </w:tc>
        <w:tc>
          <w:tcPr>
            <w:tcW w:w="1528" w:type="dxa"/>
          </w:tcPr>
          <w:p w:rsidR="002E603D" w:rsidRDefault="002E603D" w:rsidP="002E603D">
            <w:pPr>
              <w:pStyle w:val="TAL"/>
              <w:rPr>
                <w:noProof/>
              </w:rPr>
            </w:pPr>
            <w:r>
              <w:t>308 Permanent Redirect</w:t>
            </w:r>
          </w:p>
        </w:tc>
        <w:tc>
          <w:tcPr>
            <w:tcW w:w="4989" w:type="dxa"/>
          </w:tcPr>
          <w:p w:rsidR="002E603D" w:rsidRDefault="002E603D" w:rsidP="002E603D">
            <w:pPr>
              <w:pStyle w:val="TAL"/>
            </w:pPr>
            <w:r>
              <w:t>Permanent redirection, during Individual AM policy deletion.</w:t>
            </w:r>
          </w:p>
          <w:p w:rsidR="002E603D" w:rsidRDefault="002E603D" w:rsidP="002E603D">
            <w:pPr>
              <w:pStyle w:val="TAL"/>
            </w:pPr>
            <w:r>
              <w:t xml:space="preserve">Applicable if the feature </w:t>
            </w:r>
            <w:r>
              <w:rPr>
                <w:noProof/>
              </w:rPr>
              <w:t>"</w:t>
            </w:r>
            <w:r>
              <w:rPr>
                <w:rFonts w:cs="Arial"/>
                <w:szCs w:val="18"/>
              </w:rPr>
              <w:t>ES3XX</w:t>
            </w:r>
            <w:r>
              <w:rPr>
                <w:noProof/>
              </w:rPr>
              <w:t>"</w:t>
            </w:r>
            <w:r>
              <w:t xml:space="preserve"> is supported.</w:t>
            </w:r>
          </w:p>
          <w:p w:rsidR="002E603D" w:rsidRDefault="002E603D" w:rsidP="002E603D">
            <w:pPr>
              <w:pStyle w:val="TAL"/>
            </w:pPr>
          </w:p>
          <w:p w:rsidR="002E603D" w:rsidRDefault="002E603D" w:rsidP="002E603D">
            <w:pPr>
              <w:pStyle w:val="TAL"/>
              <w:rPr>
                <w:noProof/>
              </w:rPr>
            </w:pPr>
            <w:r>
              <w:t>(NOTE 2)</w:t>
            </w:r>
          </w:p>
        </w:tc>
      </w:tr>
      <w:tr w:rsidR="002E603D" w:rsidTr="00341D8E">
        <w:trPr>
          <w:jc w:val="center"/>
        </w:trPr>
        <w:tc>
          <w:tcPr>
            <w:tcW w:w="9691" w:type="dxa"/>
            <w:gridSpan w:val="5"/>
          </w:tcPr>
          <w:p w:rsidR="002E603D" w:rsidRDefault="002E603D" w:rsidP="002E603D">
            <w:pPr>
              <w:pStyle w:val="TAN"/>
            </w:pPr>
            <w:r>
              <w:t>NOTE 1:</w:t>
            </w:r>
            <w:r>
              <w:rPr>
                <w:noProof/>
              </w:rPr>
              <w:tab/>
              <w:t xml:space="preserve">The mandatory </w:t>
            </w:r>
            <w:r>
              <w:t>HTTP error status codes for the DELETE method listed in table 5.2.7.1-1 of 3GPP TS 29.500 [5] also apply.</w:t>
            </w:r>
          </w:p>
          <w:p w:rsidR="002E603D" w:rsidRDefault="002E603D" w:rsidP="002E603D">
            <w:pPr>
              <w:pStyle w:val="TAN"/>
              <w:rPr>
                <w:noProof/>
              </w:rPr>
            </w:pPr>
            <w:r>
              <w:t>NOTE 2:</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5</w:t>
            </w:r>
            <w:r w:rsidRPr="00A0180C">
              <w:t>]</w:t>
            </w:r>
            <w:r>
              <w:t>).</w:t>
            </w:r>
          </w:p>
        </w:tc>
      </w:tr>
    </w:tbl>
    <w:p w:rsidR="004F1B76" w:rsidRDefault="004F1B76"/>
    <w:p w:rsidR="004F1B76" w:rsidRDefault="004F1B76">
      <w:pPr>
        <w:pStyle w:val="TH"/>
      </w:pPr>
      <w:r>
        <w:t>Table</w:t>
      </w:r>
      <w:r>
        <w:rPr>
          <w:noProof/>
        </w:rPr>
        <w:t> 5.3.3.3.2</w:t>
      </w:r>
      <w:r>
        <w:t>-4: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1006">
          <w:tblGrid>
            <w:gridCol w:w="1613"/>
            <w:gridCol w:w="1431"/>
            <w:gridCol w:w="424"/>
            <w:gridCol w:w="1136"/>
            <w:gridCol w:w="5171"/>
          </w:tblGrid>
        </w:tblGridChange>
      </w:tblGrid>
      <w:tr w:rsidR="00A1129F" w:rsidTr="00341D8E">
        <w:trPr>
          <w:jc w:val="center"/>
        </w:trPr>
        <w:tc>
          <w:tcPr>
            <w:tcW w:w="825" w:type="pct"/>
            <w:tcBorders>
              <w:bottom w:val="single" w:sz="6" w:space="0" w:color="auto"/>
            </w:tcBorders>
            <w:shd w:val="clear" w:color="auto" w:fill="C0C0C0"/>
          </w:tcPr>
          <w:p w:rsidR="004F1B76" w:rsidRDefault="004F1B76">
            <w:pPr>
              <w:pStyle w:val="TAH"/>
            </w:pPr>
            <w:r>
              <w:t>Name</w:t>
            </w:r>
          </w:p>
        </w:tc>
        <w:tc>
          <w:tcPr>
            <w:tcW w:w="732" w:type="pct"/>
            <w:tcBorders>
              <w:bottom w:val="single" w:sz="6" w:space="0" w:color="auto"/>
            </w:tcBorders>
            <w:shd w:val="clear" w:color="auto" w:fill="C0C0C0"/>
          </w:tcPr>
          <w:p w:rsidR="004F1B76" w:rsidRDefault="004F1B76">
            <w:pPr>
              <w:pStyle w:val="TAH"/>
            </w:pPr>
            <w:r>
              <w:t>Data type</w:t>
            </w:r>
          </w:p>
        </w:tc>
        <w:tc>
          <w:tcPr>
            <w:tcW w:w="217" w:type="pct"/>
            <w:tcBorders>
              <w:bottom w:val="single" w:sz="6" w:space="0" w:color="auto"/>
            </w:tcBorders>
            <w:shd w:val="clear" w:color="auto" w:fill="C0C0C0"/>
          </w:tcPr>
          <w:p w:rsidR="004F1B76" w:rsidRDefault="004F1B76">
            <w:pPr>
              <w:pStyle w:val="TAH"/>
            </w:pPr>
            <w:r>
              <w:t>P</w:t>
            </w:r>
          </w:p>
        </w:tc>
        <w:tc>
          <w:tcPr>
            <w:tcW w:w="581" w:type="pct"/>
            <w:tcBorders>
              <w:bottom w:val="single" w:sz="6" w:space="0" w:color="auto"/>
            </w:tcBorders>
            <w:shd w:val="clear" w:color="auto" w:fill="C0C0C0"/>
          </w:tcPr>
          <w:p w:rsidR="004F1B76" w:rsidRDefault="004F1B76">
            <w:pPr>
              <w:pStyle w:val="TAH"/>
            </w:pPr>
            <w:r>
              <w:t>Cardinality</w:t>
            </w:r>
          </w:p>
        </w:tc>
        <w:tc>
          <w:tcPr>
            <w:tcW w:w="2645" w:type="pct"/>
            <w:tcBorders>
              <w:bottom w:val="single" w:sz="6" w:space="0" w:color="auto"/>
            </w:tcBorders>
            <w:shd w:val="clear" w:color="auto" w:fill="C0C0C0"/>
            <w:vAlign w:val="center"/>
          </w:tcPr>
          <w:p w:rsidR="004F1B76" w:rsidRDefault="004F1B76">
            <w:pPr>
              <w:pStyle w:val="TAH"/>
            </w:pPr>
            <w:r>
              <w:t>Description</w:t>
            </w:r>
          </w:p>
        </w:tc>
      </w:tr>
      <w:tr w:rsidR="002E603D" w:rsidTr="00341D8E">
        <w:trPr>
          <w:jc w:val="center"/>
        </w:trPr>
        <w:tc>
          <w:tcPr>
            <w:tcW w:w="825" w:type="pct"/>
            <w:tcBorders>
              <w:top w:val="single" w:sz="6" w:space="0" w:color="auto"/>
            </w:tcBorders>
            <w:shd w:val="clear" w:color="auto" w:fill="auto"/>
          </w:tcPr>
          <w:p w:rsidR="002E603D" w:rsidRDefault="002E603D" w:rsidP="002E603D">
            <w:pPr>
              <w:pStyle w:val="TAL"/>
            </w:pPr>
            <w:r>
              <w:t>Location</w:t>
            </w:r>
          </w:p>
        </w:tc>
        <w:tc>
          <w:tcPr>
            <w:tcW w:w="732" w:type="pct"/>
            <w:tcBorders>
              <w:top w:val="single" w:sz="6" w:space="0" w:color="auto"/>
            </w:tcBorders>
          </w:tcPr>
          <w:p w:rsidR="002E603D" w:rsidRDefault="002E603D" w:rsidP="002E603D">
            <w:pPr>
              <w:pStyle w:val="TAL"/>
            </w:pPr>
            <w:r>
              <w:t>string</w:t>
            </w:r>
          </w:p>
        </w:tc>
        <w:tc>
          <w:tcPr>
            <w:tcW w:w="217" w:type="pct"/>
            <w:tcBorders>
              <w:top w:val="single" w:sz="6" w:space="0" w:color="auto"/>
            </w:tcBorders>
          </w:tcPr>
          <w:p w:rsidR="002E603D" w:rsidRDefault="002E603D" w:rsidP="002E603D">
            <w:pPr>
              <w:pStyle w:val="TAC"/>
            </w:pPr>
            <w:r>
              <w:t>M</w:t>
            </w:r>
          </w:p>
        </w:tc>
        <w:tc>
          <w:tcPr>
            <w:tcW w:w="581" w:type="pct"/>
            <w:tcBorders>
              <w:top w:val="single" w:sz="6" w:space="0" w:color="auto"/>
            </w:tcBorders>
          </w:tcPr>
          <w:p w:rsidR="002E603D" w:rsidRDefault="002E603D" w:rsidP="002E603D">
            <w:pPr>
              <w:pStyle w:val="TAL"/>
            </w:pPr>
            <w:r>
              <w:t>1</w:t>
            </w:r>
          </w:p>
        </w:tc>
        <w:tc>
          <w:tcPr>
            <w:tcW w:w="2645" w:type="pct"/>
            <w:tcBorders>
              <w:top w:val="single" w:sz="6" w:space="0" w:color="auto"/>
            </w:tcBorders>
            <w:shd w:val="clear" w:color="auto" w:fill="auto"/>
            <w:vAlign w:val="center"/>
          </w:tcPr>
          <w:p w:rsidR="002E603D" w:rsidRDefault="002E603D" w:rsidP="002E603D">
            <w:pPr>
              <w:pStyle w:val="TAL"/>
            </w:pPr>
            <w:r>
              <w:t xml:space="preserve">Contains an alternative URI of the resource located in an alternative PCF (service) instance </w:t>
            </w:r>
            <w:r>
              <w:rPr>
                <w:lang w:eastAsia="fr-FR"/>
              </w:rPr>
              <w:t>towards which the request is redirected</w:t>
            </w:r>
            <w:r>
              <w:t>.</w:t>
            </w:r>
          </w:p>
          <w:p w:rsidR="002E603D" w:rsidRDefault="002E603D" w:rsidP="002E603D">
            <w:pPr>
              <w:pStyle w:val="TAL"/>
            </w:pPr>
          </w:p>
          <w:p w:rsidR="002E603D" w:rsidRDefault="002E603D" w:rsidP="002E603D">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2E603D" w:rsidTr="00341D8E">
        <w:trPr>
          <w:jc w:val="center"/>
        </w:trPr>
        <w:tc>
          <w:tcPr>
            <w:tcW w:w="825" w:type="pct"/>
            <w:shd w:val="clear" w:color="auto" w:fill="auto"/>
          </w:tcPr>
          <w:p w:rsidR="002E603D" w:rsidRDefault="002E603D" w:rsidP="002E603D">
            <w:pPr>
              <w:pStyle w:val="TAL"/>
            </w:pPr>
            <w:r>
              <w:rPr>
                <w:lang w:eastAsia="zh-CN"/>
              </w:rPr>
              <w:t>3gpp-Sbi-Target-Nf-Id</w:t>
            </w:r>
          </w:p>
        </w:tc>
        <w:tc>
          <w:tcPr>
            <w:tcW w:w="732" w:type="pct"/>
          </w:tcPr>
          <w:p w:rsidR="002E603D" w:rsidRDefault="002E603D" w:rsidP="002E603D">
            <w:pPr>
              <w:pStyle w:val="TAL"/>
            </w:pPr>
            <w:r>
              <w:rPr>
                <w:lang w:eastAsia="fr-FR"/>
              </w:rPr>
              <w:t>string</w:t>
            </w:r>
          </w:p>
        </w:tc>
        <w:tc>
          <w:tcPr>
            <w:tcW w:w="217" w:type="pct"/>
          </w:tcPr>
          <w:p w:rsidR="002E603D" w:rsidRDefault="002E603D" w:rsidP="002E603D">
            <w:pPr>
              <w:pStyle w:val="TAC"/>
            </w:pPr>
            <w:r>
              <w:rPr>
                <w:lang w:eastAsia="fr-FR"/>
              </w:rPr>
              <w:t>O</w:t>
            </w:r>
          </w:p>
        </w:tc>
        <w:tc>
          <w:tcPr>
            <w:tcW w:w="581" w:type="pct"/>
          </w:tcPr>
          <w:p w:rsidR="002E603D" w:rsidRDefault="002E603D" w:rsidP="002E603D">
            <w:pPr>
              <w:pStyle w:val="TAL"/>
            </w:pPr>
            <w:r>
              <w:rPr>
                <w:lang w:eastAsia="fr-FR"/>
              </w:rPr>
              <w:t>0..1</w:t>
            </w:r>
          </w:p>
        </w:tc>
        <w:tc>
          <w:tcPr>
            <w:tcW w:w="2645" w:type="pct"/>
            <w:shd w:val="clear" w:color="auto" w:fill="auto"/>
            <w:vAlign w:val="center"/>
          </w:tcPr>
          <w:p w:rsidR="002E603D" w:rsidRDefault="002E603D" w:rsidP="002E603D">
            <w:pPr>
              <w:pStyle w:val="TAL"/>
            </w:pPr>
            <w:r>
              <w:rPr>
                <w:lang w:eastAsia="fr-FR"/>
              </w:rPr>
              <w:t>Identifier of the target PCF (service) instance towards which the request is redirected.</w:t>
            </w:r>
          </w:p>
        </w:tc>
      </w:tr>
    </w:tbl>
    <w:p w:rsidR="004F1B76" w:rsidRDefault="004F1B76"/>
    <w:p w:rsidR="004F1B76" w:rsidRDefault="004F1B76">
      <w:pPr>
        <w:pStyle w:val="TH"/>
      </w:pPr>
      <w:r>
        <w:t>Table</w:t>
      </w:r>
      <w:r>
        <w:rPr>
          <w:noProof/>
        </w:rPr>
        <w:t> 5.3.3.3.2</w:t>
      </w:r>
      <w:r>
        <w:t>-5: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1007">
          <w:tblGrid>
            <w:gridCol w:w="1613"/>
            <w:gridCol w:w="1431"/>
            <w:gridCol w:w="424"/>
            <w:gridCol w:w="1136"/>
            <w:gridCol w:w="5171"/>
          </w:tblGrid>
        </w:tblGridChange>
      </w:tblGrid>
      <w:tr w:rsidR="00A1129F" w:rsidTr="00341D8E">
        <w:trPr>
          <w:jc w:val="center"/>
        </w:trPr>
        <w:tc>
          <w:tcPr>
            <w:tcW w:w="825" w:type="pct"/>
            <w:tcBorders>
              <w:bottom w:val="single" w:sz="6" w:space="0" w:color="auto"/>
            </w:tcBorders>
            <w:shd w:val="clear" w:color="auto" w:fill="C0C0C0"/>
          </w:tcPr>
          <w:p w:rsidR="004F1B76" w:rsidRDefault="004F1B76">
            <w:pPr>
              <w:pStyle w:val="TAH"/>
            </w:pPr>
            <w:r>
              <w:t>Name</w:t>
            </w:r>
          </w:p>
        </w:tc>
        <w:tc>
          <w:tcPr>
            <w:tcW w:w="732" w:type="pct"/>
            <w:tcBorders>
              <w:bottom w:val="single" w:sz="6" w:space="0" w:color="auto"/>
            </w:tcBorders>
            <w:shd w:val="clear" w:color="auto" w:fill="C0C0C0"/>
          </w:tcPr>
          <w:p w:rsidR="004F1B76" w:rsidRDefault="004F1B76">
            <w:pPr>
              <w:pStyle w:val="TAH"/>
            </w:pPr>
            <w:r>
              <w:t>Data type</w:t>
            </w:r>
          </w:p>
        </w:tc>
        <w:tc>
          <w:tcPr>
            <w:tcW w:w="217" w:type="pct"/>
            <w:tcBorders>
              <w:bottom w:val="single" w:sz="6" w:space="0" w:color="auto"/>
            </w:tcBorders>
            <w:shd w:val="clear" w:color="auto" w:fill="C0C0C0"/>
          </w:tcPr>
          <w:p w:rsidR="004F1B76" w:rsidRDefault="004F1B76">
            <w:pPr>
              <w:pStyle w:val="TAH"/>
            </w:pPr>
            <w:r>
              <w:t>P</w:t>
            </w:r>
          </w:p>
        </w:tc>
        <w:tc>
          <w:tcPr>
            <w:tcW w:w="581" w:type="pct"/>
            <w:tcBorders>
              <w:bottom w:val="single" w:sz="6" w:space="0" w:color="auto"/>
            </w:tcBorders>
            <w:shd w:val="clear" w:color="auto" w:fill="C0C0C0"/>
          </w:tcPr>
          <w:p w:rsidR="004F1B76" w:rsidRDefault="004F1B76">
            <w:pPr>
              <w:pStyle w:val="TAH"/>
            </w:pPr>
            <w:r>
              <w:t>Cardinality</w:t>
            </w:r>
          </w:p>
        </w:tc>
        <w:tc>
          <w:tcPr>
            <w:tcW w:w="2645" w:type="pct"/>
            <w:tcBorders>
              <w:bottom w:val="single" w:sz="6" w:space="0" w:color="auto"/>
            </w:tcBorders>
            <w:shd w:val="clear" w:color="auto" w:fill="C0C0C0"/>
            <w:vAlign w:val="center"/>
          </w:tcPr>
          <w:p w:rsidR="004F1B76" w:rsidRDefault="004F1B76">
            <w:pPr>
              <w:pStyle w:val="TAH"/>
            </w:pPr>
            <w:r>
              <w:t>Description</w:t>
            </w:r>
          </w:p>
        </w:tc>
      </w:tr>
      <w:tr w:rsidR="002E603D" w:rsidTr="00341D8E">
        <w:trPr>
          <w:jc w:val="center"/>
        </w:trPr>
        <w:tc>
          <w:tcPr>
            <w:tcW w:w="825" w:type="pct"/>
            <w:tcBorders>
              <w:top w:val="single" w:sz="6" w:space="0" w:color="auto"/>
            </w:tcBorders>
            <w:shd w:val="clear" w:color="auto" w:fill="auto"/>
          </w:tcPr>
          <w:p w:rsidR="002E603D" w:rsidRDefault="002E603D" w:rsidP="002E603D">
            <w:pPr>
              <w:pStyle w:val="TAL"/>
            </w:pPr>
            <w:r>
              <w:t>Location</w:t>
            </w:r>
          </w:p>
        </w:tc>
        <w:tc>
          <w:tcPr>
            <w:tcW w:w="732" w:type="pct"/>
            <w:tcBorders>
              <w:top w:val="single" w:sz="6" w:space="0" w:color="auto"/>
            </w:tcBorders>
          </w:tcPr>
          <w:p w:rsidR="002E603D" w:rsidRDefault="002E603D" w:rsidP="002E603D">
            <w:pPr>
              <w:pStyle w:val="TAL"/>
            </w:pPr>
            <w:r>
              <w:t>string</w:t>
            </w:r>
          </w:p>
        </w:tc>
        <w:tc>
          <w:tcPr>
            <w:tcW w:w="217" w:type="pct"/>
            <w:tcBorders>
              <w:top w:val="single" w:sz="6" w:space="0" w:color="auto"/>
            </w:tcBorders>
          </w:tcPr>
          <w:p w:rsidR="002E603D" w:rsidRDefault="002E603D" w:rsidP="002E603D">
            <w:pPr>
              <w:pStyle w:val="TAC"/>
            </w:pPr>
            <w:r>
              <w:t>M</w:t>
            </w:r>
          </w:p>
        </w:tc>
        <w:tc>
          <w:tcPr>
            <w:tcW w:w="581" w:type="pct"/>
            <w:tcBorders>
              <w:top w:val="single" w:sz="6" w:space="0" w:color="auto"/>
            </w:tcBorders>
          </w:tcPr>
          <w:p w:rsidR="002E603D" w:rsidRDefault="002E603D" w:rsidP="002E603D">
            <w:pPr>
              <w:pStyle w:val="TAL"/>
            </w:pPr>
            <w:r>
              <w:t>1</w:t>
            </w:r>
          </w:p>
        </w:tc>
        <w:tc>
          <w:tcPr>
            <w:tcW w:w="2645" w:type="pct"/>
            <w:tcBorders>
              <w:top w:val="single" w:sz="6" w:space="0" w:color="auto"/>
            </w:tcBorders>
            <w:shd w:val="clear" w:color="auto" w:fill="auto"/>
            <w:vAlign w:val="center"/>
          </w:tcPr>
          <w:p w:rsidR="002E603D" w:rsidRDefault="002E603D" w:rsidP="002E603D">
            <w:pPr>
              <w:pStyle w:val="TAL"/>
            </w:pPr>
            <w:r>
              <w:t xml:space="preserve">Contains an alternative URI of the resource located in an alternative PCF (service) instance </w:t>
            </w:r>
            <w:r>
              <w:rPr>
                <w:lang w:eastAsia="fr-FR"/>
              </w:rPr>
              <w:t>towards which the request is redirected</w:t>
            </w:r>
            <w:r>
              <w:t>.</w:t>
            </w:r>
          </w:p>
          <w:p w:rsidR="002E603D" w:rsidRDefault="002E603D" w:rsidP="002E603D">
            <w:pPr>
              <w:pStyle w:val="TAL"/>
            </w:pPr>
          </w:p>
          <w:p w:rsidR="002E603D" w:rsidRDefault="002E603D" w:rsidP="002E603D">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2E603D" w:rsidTr="00341D8E">
        <w:trPr>
          <w:jc w:val="center"/>
        </w:trPr>
        <w:tc>
          <w:tcPr>
            <w:tcW w:w="825" w:type="pct"/>
            <w:shd w:val="clear" w:color="auto" w:fill="auto"/>
          </w:tcPr>
          <w:p w:rsidR="002E603D" w:rsidRDefault="002E603D" w:rsidP="002E603D">
            <w:pPr>
              <w:pStyle w:val="TAL"/>
            </w:pPr>
            <w:r>
              <w:rPr>
                <w:lang w:eastAsia="zh-CN"/>
              </w:rPr>
              <w:t>3gpp-Sbi-Target-Nf-Id</w:t>
            </w:r>
          </w:p>
        </w:tc>
        <w:tc>
          <w:tcPr>
            <w:tcW w:w="732" w:type="pct"/>
          </w:tcPr>
          <w:p w:rsidR="002E603D" w:rsidRDefault="002E603D" w:rsidP="002E603D">
            <w:pPr>
              <w:pStyle w:val="TAL"/>
            </w:pPr>
            <w:r>
              <w:rPr>
                <w:lang w:eastAsia="fr-FR"/>
              </w:rPr>
              <w:t>string</w:t>
            </w:r>
          </w:p>
        </w:tc>
        <w:tc>
          <w:tcPr>
            <w:tcW w:w="217" w:type="pct"/>
          </w:tcPr>
          <w:p w:rsidR="002E603D" w:rsidRDefault="002E603D" w:rsidP="002E603D">
            <w:pPr>
              <w:pStyle w:val="TAC"/>
            </w:pPr>
            <w:r>
              <w:rPr>
                <w:lang w:eastAsia="fr-FR"/>
              </w:rPr>
              <w:t>O</w:t>
            </w:r>
          </w:p>
        </w:tc>
        <w:tc>
          <w:tcPr>
            <w:tcW w:w="581" w:type="pct"/>
          </w:tcPr>
          <w:p w:rsidR="002E603D" w:rsidRDefault="002E603D" w:rsidP="002E603D">
            <w:pPr>
              <w:pStyle w:val="TAL"/>
            </w:pPr>
            <w:r>
              <w:rPr>
                <w:lang w:eastAsia="fr-FR"/>
              </w:rPr>
              <w:t>0..1</w:t>
            </w:r>
          </w:p>
        </w:tc>
        <w:tc>
          <w:tcPr>
            <w:tcW w:w="2645" w:type="pct"/>
            <w:shd w:val="clear" w:color="auto" w:fill="auto"/>
            <w:vAlign w:val="center"/>
          </w:tcPr>
          <w:p w:rsidR="002E603D" w:rsidRDefault="002E603D" w:rsidP="002E603D">
            <w:pPr>
              <w:pStyle w:val="TAL"/>
            </w:pPr>
            <w:r>
              <w:rPr>
                <w:lang w:eastAsia="fr-FR"/>
              </w:rPr>
              <w:t>Identifier of the target PCF (service) instance towards which the request is redirected.</w:t>
            </w:r>
          </w:p>
        </w:tc>
      </w:tr>
    </w:tbl>
    <w:p w:rsidR="004F1B76" w:rsidRDefault="004F1B76">
      <w:pPr>
        <w:rPr>
          <w:noProof/>
        </w:rPr>
      </w:pPr>
    </w:p>
    <w:p w:rsidR="004F1B76" w:rsidRDefault="004F1B76">
      <w:pPr>
        <w:pStyle w:val="Heading4"/>
        <w:rPr>
          <w:noProof/>
        </w:rPr>
      </w:pPr>
      <w:bookmarkStart w:id="1008" w:name="_Toc28011118"/>
      <w:bookmarkStart w:id="1009" w:name="_Toc34137981"/>
      <w:bookmarkStart w:id="1010" w:name="_Toc36037576"/>
      <w:bookmarkStart w:id="1011" w:name="_Toc39051678"/>
      <w:bookmarkStart w:id="1012" w:name="_Toc43363270"/>
      <w:bookmarkStart w:id="1013" w:name="_Toc45132877"/>
      <w:bookmarkStart w:id="1014" w:name="_Toc49871608"/>
      <w:bookmarkStart w:id="1015" w:name="_Toc50023498"/>
      <w:bookmarkStart w:id="1016" w:name="_Toc51761178"/>
      <w:bookmarkStart w:id="1017" w:name="_Toc67492661"/>
      <w:bookmarkStart w:id="1018" w:name="_Toc74838395"/>
      <w:bookmarkStart w:id="1019" w:name="_Toc104311218"/>
      <w:bookmarkStart w:id="1020" w:name="_Toc104385898"/>
      <w:bookmarkStart w:id="1021" w:name="_Toc104407092"/>
      <w:bookmarkStart w:id="1022" w:name="_Toc104408385"/>
      <w:bookmarkStart w:id="1023" w:name="_Toc104545979"/>
      <w:bookmarkStart w:id="1024" w:name="_Toc153785943"/>
      <w:r>
        <w:rPr>
          <w:noProof/>
        </w:rPr>
        <w:t>5.3.3.4</w:t>
      </w:r>
      <w:r>
        <w:rPr>
          <w:noProof/>
        </w:rPr>
        <w:tab/>
        <w:t>Resource Custom Operations</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rsidR="004F1B76" w:rsidRDefault="004F1B76">
      <w:pPr>
        <w:pStyle w:val="Heading5"/>
        <w:rPr>
          <w:noProof/>
        </w:rPr>
      </w:pPr>
      <w:bookmarkStart w:id="1025" w:name="_Toc28011119"/>
      <w:bookmarkStart w:id="1026" w:name="_Toc34137982"/>
      <w:bookmarkStart w:id="1027" w:name="_Toc36037577"/>
      <w:bookmarkStart w:id="1028" w:name="_Toc39051679"/>
      <w:bookmarkStart w:id="1029" w:name="_Toc43363271"/>
      <w:bookmarkStart w:id="1030" w:name="_Toc45132878"/>
      <w:bookmarkStart w:id="1031" w:name="_Toc49871609"/>
      <w:bookmarkStart w:id="1032" w:name="_Toc50023499"/>
      <w:bookmarkStart w:id="1033" w:name="_Toc51761179"/>
      <w:bookmarkStart w:id="1034" w:name="_Toc67492662"/>
      <w:bookmarkStart w:id="1035" w:name="_Toc74838396"/>
      <w:bookmarkStart w:id="1036" w:name="_Toc104311219"/>
      <w:bookmarkStart w:id="1037" w:name="_Toc104385899"/>
      <w:bookmarkStart w:id="1038" w:name="_Toc104407093"/>
      <w:bookmarkStart w:id="1039" w:name="_Toc104408386"/>
      <w:bookmarkStart w:id="1040" w:name="_Toc104545980"/>
      <w:bookmarkStart w:id="1041" w:name="_Toc153785944"/>
      <w:r>
        <w:rPr>
          <w:noProof/>
        </w:rPr>
        <w:t>5.3.3.4.1</w:t>
      </w:r>
      <w:r>
        <w:rPr>
          <w:noProof/>
        </w:rPr>
        <w:tab/>
        <w:t>Overview</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rsidR="004F1B76" w:rsidRDefault="004F1B76">
      <w:pPr>
        <w:pStyle w:val="TH"/>
        <w:rPr>
          <w:noProof/>
        </w:rPr>
      </w:pPr>
      <w:r>
        <w:rPr>
          <w:noProof/>
        </w:rPr>
        <w:t>Table 5.3.3.4.1-1: Custom operations</w:t>
      </w:r>
    </w:p>
    <w:tbl>
      <w:tblPr>
        <w:tblW w:w="96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292"/>
        <w:gridCol w:w="3544"/>
        <w:gridCol w:w="2126"/>
        <w:gridCol w:w="2711"/>
        <w:tblGridChange w:id="1042">
          <w:tblGrid>
            <w:gridCol w:w="1292"/>
            <w:gridCol w:w="3544"/>
            <w:gridCol w:w="2126"/>
            <w:gridCol w:w="2711"/>
          </w:tblGrid>
        </w:tblGridChange>
      </w:tblGrid>
      <w:tr w:rsidR="00A1129F" w:rsidTr="00341D8E">
        <w:trPr>
          <w:jc w:val="center"/>
        </w:trPr>
        <w:tc>
          <w:tcPr>
            <w:tcW w:w="1292" w:type="dxa"/>
            <w:shd w:val="clear" w:color="auto" w:fill="C0C0C0"/>
          </w:tcPr>
          <w:p w:rsidR="004F1B76" w:rsidRDefault="004F1B76">
            <w:pPr>
              <w:pStyle w:val="TAH"/>
              <w:rPr>
                <w:noProof/>
              </w:rPr>
            </w:pPr>
            <w:r>
              <w:t>Operation Name</w:t>
            </w:r>
          </w:p>
        </w:tc>
        <w:tc>
          <w:tcPr>
            <w:tcW w:w="3544" w:type="dxa"/>
            <w:shd w:val="clear" w:color="auto" w:fill="C0C0C0"/>
            <w:vAlign w:val="center"/>
            <w:hideMark/>
          </w:tcPr>
          <w:p w:rsidR="004F1B76" w:rsidRDefault="004F1B76">
            <w:pPr>
              <w:pStyle w:val="TAH"/>
              <w:rPr>
                <w:noProof/>
              </w:rPr>
            </w:pPr>
            <w:r>
              <w:rPr>
                <w:noProof/>
              </w:rPr>
              <w:t>Custom operation URI</w:t>
            </w:r>
          </w:p>
        </w:tc>
        <w:tc>
          <w:tcPr>
            <w:tcW w:w="2126" w:type="dxa"/>
            <w:shd w:val="clear" w:color="auto" w:fill="C0C0C0"/>
            <w:vAlign w:val="center"/>
            <w:hideMark/>
          </w:tcPr>
          <w:p w:rsidR="004F1B76" w:rsidRDefault="004F1B76">
            <w:pPr>
              <w:pStyle w:val="TAH"/>
              <w:rPr>
                <w:noProof/>
              </w:rPr>
            </w:pPr>
            <w:r>
              <w:rPr>
                <w:noProof/>
              </w:rPr>
              <w:t>Mapped HTTP method</w:t>
            </w:r>
          </w:p>
        </w:tc>
        <w:tc>
          <w:tcPr>
            <w:tcW w:w="2711"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1292" w:type="dxa"/>
          </w:tcPr>
          <w:p w:rsidR="004F1B76" w:rsidRDefault="004F1B76">
            <w:pPr>
              <w:pStyle w:val="TAL"/>
              <w:rPr>
                <w:noProof/>
              </w:rPr>
            </w:pPr>
            <w:r>
              <w:rPr>
                <w:noProof/>
              </w:rPr>
              <w:t>Update</w:t>
            </w:r>
          </w:p>
        </w:tc>
        <w:tc>
          <w:tcPr>
            <w:tcW w:w="3544" w:type="dxa"/>
            <w:hideMark/>
          </w:tcPr>
          <w:p w:rsidR="004F1B76" w:rsidRDefault="004F1B76">
            <w:pPr>
              <w:pStyle w:val="TAL"/>
              <w:rPr>
                <w:noProof/>
              </w:rPr>
            </w:pPr>
            <w:r>
              <w:rPr>
                <w:noProof/>
              </w:rPr>
              <w:t>/policies/{polAssoId}/update</w:t>
            </w:r>
          </w:p>
        </w:tc>
        <w:tc>
          <w:tcPr>
            <w:tcW w:w="2126" w:type="dxa"/>
            <w:hideMark/>
          </w:tcPr>
          <w:p w:rsidR="004F1B76" w:rsidRDefault="004F1B76">
            <w:pPr>
              <w:pStyle w:val="TAL"/>
              <w:rPr>
                <w:noProof/>
              </w:rPr>
            </w:pPr>
            <w:r>
              <w:rPr>
                <w:noProof/>
              </w:rPr>
              <w:t>POST</w:t>
            </w:r>
          </w:p>
        </w:tc>
        <w:tc>
          <w:tcPr>
            <w:tcW w:w="2711" w:type="dxa"/>
            <w:hideMark/>
          </w:tcPr>
          <w:p w:rsidR="004F1B76" w:rsidRDefault="004F1B76">
            <w:pPr>
              <w:pStyle w:val="TAL"/>
              <w:rPr>
                <w:noProof/>
              </w:rPr>
            </w:pPr>
            <w:r>
              <w:rPr>
                <w:noProof/>
              </w:rPr>
              <w:t>Report observed event trigger and obtain updated policies.</w:t>
            </w:r>
          </w:p>
        </w:tc>
      </w:tr>
    </w:tbl>
    <w:p w:rsidR="004F1B76" w:rsidRDefault="004F1B76">
      <w:pPr>
        <w:rPr>
          <w:noProof/>
        </w:rPr>
      </w:pPr>
    </w:p>
    <w:p w:rsidR="004F1B76" w:rsidRDefault="004F1B76">
      <w:pPr>
        <w:pStyle w:val="Heading5"/>
        <w:rPr>
          <w:noProof/>
        </w:rPr>
      </w:pPr>
      <w:bookmarkStart w:id="1043" w:name="_Toc28011120"/>
      <w:bookmarkStart w:id="1044" w:name="_Toc34137983"/>
      <w:bookmarkStart w:id="1045" w:name="_Toc36037578"/>
      <w:bookmarkStart w:id="1046" w:name="_Toc39051680"/>
      <w:bookmarkStart w:id="1047" w:name="_Toc43363272"/>
      <w:bookmarkStart w:id="1048" w:name="_Toc45132879"/>
      <w:bookmarkStart w:id="1049" w:name="_Toc49871610"/>
      <w:bookmarkStart w:id="1050" w:name="_Toc50023500"/>
      <w:bookmarkStart w:id="1051" w:name="_Toc51761180"/>
      <w:bookmarkStart w:id="1052" w:name="_Toc67492663"/>
      <w:bookmarkStart w:id="1053" w:name="_Toc74838397"/>
      <w:bookmarkStart w:id="1054" w:name="_Toc104311220"/>
      <w:bookmarkStart w:id="1055" w:name="_Toc104385900"/>
      <w:bookmarkStart w:id="1056" w:name="_Toc104407094"/>
      <w:bookmarkStart w:id="1057" w:name="_Toc104408387"/>
      <w:bookmarkStart w:id="1058" w:name="_Toc104545981"/>
      <w:bookmarkStart w:id="1059" w:name="_Toc153785945"/>
      <w:r>
        <w:rPr>
          <w:noProof/>
        </w:rPr>
        <w:t>5.3.3.4.2</w:t>
      </w:r>
      <w:r>
        <w:rPr>
          <w:noProof/>
        </w:rPr>
        <w:tab/>
        <w:t>Operation: Update</w:t>
      </w:r>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p>
    <w:p w:rsidR="004F1B76" w:rsidRDefault="004F1B76">
      <w:pPr>
        <w:pStyle w:val="Heading6"/>
        <w:rPr>
          <w:noProof/>
        </w:rPr>
      </w:pPr>
      <w:bookmarkStart w:id="1060" w:name="_Toc28011121"/>
      <w:bookmarkStart w:id="1061" w:name="_Toc34137984"/>
      <w:bookmarkStart w:id="1062" w:name="_Toc36037579"/>
      <w:bookmarkStart w:id="1063" w:name="_Toc39051681"/>
      <w:bookmarkStart w:id="1064" w:name="_Toc43363273"/>
      <w:bookmarkStart w:id="1065" w:name="_Toc45132880"/>
      <w:bookmarkStart w:id="1066" w:name="_Toc49871611"/>
      <w:bookmarkStart w:id="1067" w:name="_Toc50023501"/>
      <w:bookmarkStart w:id="1068" w:name="_Toc51761181"/>
      <w:bookmarkStart w:id="1069" w:name="_Toc67492664"/>
      <w:bookmarkStart w:id="1070" w:name="_Toc74838398"/>
      <w:bookmarkStart w:id="1071" w:name="_Toc104311221"/>
      <w:bookmarkStart w:id="1072" w:name="_Toc104385901"/>
      <w:bookmarkStart w:id="1073" w:name="_Toc104407095"/>
      <w:bookmarkStart w:id="1074" w:name="_Toc104408388"/>
      <w:bookmarkStart w:id="1075" w:name="_Toc104545982"/>
      <w:bookmarkStart w:id="1076" w:name="_Toc153785946"/>
      <w:r>
        <w:rPr>
          <w:noProof/>
        </w:rPr>
        <w:t>5.3.3.4.2.1</w:t>
      </w:r>
      <w:r>
        <w:rPr>
          <w:noProof/>
        </w:rPr>
        <w:tab/>
        <w:t>Description</w:t>
      </w:r>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rsidR="004F1B76" w:rsidRDefault="004F1B76">
      <w:pPr>
        <w:rPr>
          <w:noProof/>
        </w:rPr>
      </w:pPr>
      <w:r>
        <w:rPr>
          <w:noProof/>
        </w:rPr>
        <w:t>The update custom operation allows an NF service consumer to report the occurrence of one or more policy control request trigger(s) and to obtain related updated policies.</w:t>
      </w:r>
    </w:p>
    <w:p w:rsidR="004F1B76" w:rsidRDefault="004F1B76">
      <w:pPr>
        <w:pStyle w:val="Heading6"/>
        <w:rPr>
          <w:noProof/>
        </w:rPr>
      </w:pPr>
      <w:bookmarkStart w:id="1077" w:name="_Toc28011122"/>
      <w:bookmarkStart w:id="1078" w:name="_Toc34137985"/>
      <w:bookmarkStart w:id="1079" w:name="_Toc36037580"/>
      <w:bookmarkStart w:id="1080" w:name="_Toc39051682"/>
      <w:bookmarkStart w:id="1081" w:name="_Toc43363274"/>
      <w:bookmarkStart w:id="1082" w:name="_Toc45132881"/>
      <w:bookmarkStart w:id="1083" w:name="_Toc49871612"/>
      <w:bookmarkStart w:id="1084" w:name="_Toc50023502"/>
      <w:bookmarkStart w:id="1085" w:name="_Toc51761182"/>
      <w:bookmarkStart w:id="1086" w:name="_Toc67492665"/>
      <w:bookmarkStart w:id="1087" w:name="_Toc74838399"/>
      <w:bookmarkStart w:id="1088" w:name="_Toc104311222"/>
      <w:bookmarkStart w:id="1089" w:name="_Toc104385902"/>
      <w:bookmarkStart w:id="1090" w:name="_Toc104407096"/>
      <w:bookmarkStart w:id="1091" w:name="_Toc104408389"/>
      <w:bookmarkStart w:id="1092" w:name="_Toc104545983"/>
      <w:bookmarkStart w:id="1093" w:name="_Toc153785947"/>
      <w:r>
        <w:rPr>
          <w:noProof/>
        </w:rPr>
        <w:t>5.3.3.4.2.2</w:t>
      </w:r>
      <w:r>
        <w:rPr>
          <w:noProof/>
        </w:rPr>
        <w:tab/>
        <w:t>Operation Definition</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rsidR="004F1B76" w:rsidRDefault="004F1B76">
      <w:pPr>
        <w:rPr>
          <w:noProof/>
        </w:rPr>
      </w:pPr>
      <w:r>
        <w:rPr>
          <w:noProof/>
        </w:rPr>
        <w:t>This operation shall support the request data structures specified in table 5.3.3.4.2.2-1 and the response data structure and response codes specified in table 5.3.3.4.2.2-2.</w:t>
      </w:r>
    </w:p>
    <w:p w:rsidR="004F1B76" w:rsidRDefault="004F1B76">
      <w:pPr>
        <w:pStyle w:val="TH"/>
        <w:rPr>
          <w:noProof/>
        </w:rPr>
      </w:pPr>
      <w:r>
        <w:rPr>
          <w:noProof/>
        </w:rPr>
        <w:t>Table 5.3.3.4.2.2-1: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69"/>
        <w:gridCol w:w="450"/>
        <w:gridCol w:w="1170"/>
        <w:gridCol w:w="5790"/>
        <w:tblGridChange w:id="1094">
          <w:tblGrid>
            <w:gridCol w:w="2269"/>
            <w:gridCol w:w="450"/>
            <w:gridCol w:w="1170"/>
            <w:gridCol w:w="5790"/>
          </w:tblGrid>
        </w:tblGridChange>
      </w:tblGrid>
      <w:tr w:rsidR="00A1129F" w:rsidTr="00341D8E">
        <w:trPr>
          <w:jc w:val="center"/>
        </w:trPr>
        <w:tc>
          <w:tcPr>
            <w:tcW w:w="2269" w:type="dxa"/>
            <w:shd w:val="clear" w:color="auto" w:fill="C0C0C0"/>
            <w:hideMark/>
          </w:tcPr>
          <w:p w:rsidR="004F1B76" w:rsidRDefault="004F1B76">
            <w:pPr>
              <w:pStyle w:val="TAH"/>
              <w:rPr>
                <w:noProof/>
              </w:rPr>
            </w:pPr>
            <w:r>
              <w:rPr>
                <w:noProof/>
              </w:rPr>
              <w:t>Data type</w:t>
            </w:r>
          </w:p>
        </w:tc>
        <w:tc>
          <w:tcPr>
            <w:tcW w:w="450" w:type="dxa"/>
            <w:shd w:val="clear" w:color="auto" w:fill="C0C0C0"/>
            <w:hideMark/>
          </w:tcPr>
          <w:p w:rsidR="004F1B76" w:rsidRDefault="004F1B76">
            <w:pPr>
              <w:pStyle w:val="TAH"/>
              <w:rPr>
                <w:noProof/>
              </w:rPr>
            </w:pPr>
            <w:r>
              <w:rPr>
                <w:noProof/>
              </w:rPr>
              <w:t>P</w:t>
            </w:r>
          </w:p>
        </w:tc>
        <w:tc>
          <w:tcPr>
            <w:tcW w:w="1170" w:type="dxa"/>
            <w:shd w:val="clear" w:color="auto" w:fill="C0C0C0"/>
            <w:hideMark/>
          </w:tcPr>
          <w:p w:rsidR="004F1B76" w:rsidRDefault="004F1B76">
            <w:pPr>
              <w:pStyle w:val="TAH"/>
              <w:rPr>
                <w:noProof/>
              </w:rPr>
            </w:pPr>
            <w:r>
              <w:rPr>
                <w:noProof/>
              </w:rPr>
              <w:t>Cardinality</w:t>
            </w:r>
          </w:p>
        </w:tc>
        <w:tc>
          <w:tcPr>
            <w:tcW w:w="5790"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2269" w:type="dxa"/>
            <w:hideMark/>
          </w:tcPr>
          <w:p w:rsidR="004F1B76" w:rsidRDefault="004F1B76">
            <w:pPr>
              <w:pStyle w:val="TAL"/>
              <w:rPr>
                <w:noProof/>
              </w:rPr>
            </w:pPr>
            <w:r>
              <w:rPr>
                <w:noProof/>
              </w:rPr>
              <w:t>PolicyAssociationUpdateRequest</w:t>
            </w:r>
          </w:p>
        </w:tc>
        <w:tc>
          <w:tcPr>
            <w:tcW w:w="450" w:type="dxa"/>
            <w:hideMark/>
          </w:tcPr>
          <w:p w:rsidR="004F1B76" w:rsidRDefault="004F1B76">
            <w:pPr>
              <w:pStyle w:val="TAC"/>
              <w:rPr>
                <w:noProof/>
              </w:rPr>
            </w:pPr>
            <w:r>
              <w:rPr>
                <w:noProof/>
              </w:rPr>
              <w:t>M</w:t>
            </w:r>
          </w:p>
        </w:tc>
        <w:tc>
          <w:tcPr>
            <w:tcW w:w="1170" w:type="dxa"/>
            <w:hideMark/>
          </w:tcPr>
          <w:p w:rsidR="004F1B76" w:rsidRDefault="004F1B76">
            <w:pPr>
              <w:pStyle w:val="TAC"/>
              <w:rPr>
                <w:noProof/>
              </w:rPr>
            </w:pPr>
            <w:r>
              <w:rPr>
                <w:noProof/>
              </w:rPr>
              <w:t>1</w:t>
            </w:r>
          </w:p>
        </w:tc>
        <w:tc>
          <w:tcPr>
            <w:tcW w:w="5790" w:type="dxa"/>
            <w:hideMark/>
          </w:tcPr>
          <w:p w:rsidR="004F1B76" w:rsidRDefault="004F1B76">
            <w:pPr>
              <w:pStyle w:val="TAL"/>
              <w:rPr>
                <w:noProof/>
              </w:rPr>
            </w:pPr>
            <w:r>
              <w:rPr>
                <w:noProof/>
              </w:rPr>
              <w:t>Describes the observed policy control request trigger(s).</w:t>
            </w:r>
          </w:p>
        </w:tc>
      </w:tr>
    </w:tbl>
    <w:p w:rsidR="004F1B76" w:rsidRDefault="004F1B76">
      <w:pPr>
        <w:rPr>
          <w:noProof/>
        </w:rPr>
      </w:pPr>
    </w:p>
    <w:p w:rsidR="004F1B76" w:rsidRDefault="004F1B76">
      <w:pPr>
        <w:pStyle w:val="TH"/>
        <w:rPr>
          <w:noProof/>
        </w:rPr>
      </w:pPr>
      <w:r>
        <w:rPr>
          <w:noProof/>
        </w:rPr>
        <w:t>Table 5.3.3.4.2.2-2: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73"/>
        <w:gridCol w:w="462"/>
        <w:gridCol w:w="1131"/>
        <w:gridCol w:w="1701"/>
        <w:gridCol w:w="4139"/>
        <w:tblGridChange w:id="1095">
          <w:tblGrid>
            <w:gridCol w:w="2273"/>
            <w:gridCol w:w="462"/>
            <w:gridCol w:w="1131"/>
            <w:gridCol w:w="1701"/>
            <w:gridCol w:w="4139"/>
          </w:tblGrid>
        </w:tblGridChange>
      </w:tblGrid>
      <w:tr w:rsidR="00A1129F" w:rsidTr="00341D8E">
        <w:trPr>
          <w:jc w:val="center"/>
        </w:trPr>
        <w:tc>
          <w:tcPr>
            <w:tcW w:w="2273" w:type="dxa"/>
            <w:tcBorders>
              <w:bottom w:val="single" w:sz="6" w:space="0" w:color="auto"/>
            </w:tcBorders>
            <w:shd w:val="clear" w:color="auto" w:fill="C0C0C0"/>
            <w:hideMark/>
          </w:tcPr>
          <w:p w:rsidR="004F1B76" w:rsidRDefault="004F1B76">
            <w:pPr>
              <w:pStyle w:val="TAH"/>
              <w:rPr>
                <w:noProof/>
              </w:rPr>
            </w:pPr>
            <w:r>
              <w:rPr>
                <w:noProof/>
              </w:rPr>
              <w:t>Data type</w:t>
            </w:r>
          </w:p>
        </w:tc>
        <w:tc>
          <w:tcPr>
            <w:tcW w:w="451" w:type="dxa"/>
            <w:tcBorders>
              <w:bottom w:val="single" w:sz="6" w:space="0" w:color="auto"/>
            </w:tcBorders>
            <w:shd w:val="clear" w:color="auto" w:fill="C0C0C0"/>
            <w:hideMark/>
          </w:tcPr>
          <w:p w:rsidR="004F1B76" w:rsidRDefault="004F1B76">
            <w:pPr>
              <w:pStyle w:val="TAH"/>
              <w:rPr>
                <w:noProof/>
              </w:rPr>
            </w:pPr>
            <w:r>
              <w:rPr>
                <w:noProof/>
              </w:rPr>
              <w:t>P</w:t>
            </w:r>
          </w:p>
        </w:tc>
        <w:tc>
          <w:tcPr>
            <w:tcW w:w="1129" w:type="dxa"/>
            <w:tcBorders>
              <w:bottom w:val="single" w:sz="6" w:space="0" w:color="auto"/>
            </w:tcBorders>
            <w:shd w:val="clear" w:color="auto" w:fill="C0C0C0"/>
            <w:hideMark/>
          </w:tcPr>
          <w:p w:rsidR="004F1B76" w:rsidRDefault="004F1B76">
            <w:pPr>
              <w:pStyle w:val="TAH"/>
              <w:rPr>
                <w:noProof/>
              </w:rPr>
            </w:pPr>
            <w:r>
              <w:rPr>
                <w:noProof/>
              </w:rPr>
              <w:t>Cardinality</w:t>
            </w:r>
          </w:p>
        </w:tc>
        <w:tc>
          <w:tcPr>
            <w:tcW w:w="1701" w:type="dxa"/>
            <w:tcBorders>
              <w:bottom w:val="single" w:sz="6" w:space="0" w:color="auto"/>
            </w:tcBorders>
            <w:shd w:val="clear" w:color="auto" w:fill="C0C0C0"/>
            <w:hideMark/>
          </w:tcPr>
          <w:p w:rsidR="004F1B76" w:rsidRDefault="004F1B76">
            <w:pPr>
              <w:pStyle w:val="TAH"/>
              <w:rPr>
                <w:noProof/>
              </w:rPr>
            </w:pPr>
            <w:r>
              <w:rPr>
                <w:noProof/>
              </w:rPr>
              <w:t>Response codes</w:t>
            </w:r>
          </w:p>
        </w:tc>
        <w:tc>
          <w:tcPr>
            <w:tcW w:w="4137" w:type="dxa"/>
            <w:tcBorders>
              <w:bottom w:val="single" w:sz="6" w:space="0" w:color="auto"/>
            </w:tcBorders>
            <w:shd w:val="clear" w:color="auto" w:fill="C0C0C0"/>
            <w:hideMark/>
          </w:tcPr>
          <w:p w:rsidR="004F1B76" w:rsidRDefault="004F1B76">
            <w:pPr>
              <w:pStyle w:val="TAH"/>
              <w:rPr>
                <w:noProof/>
              </w:rPr>
            </w:pPr>
            <w:r>
              <w:rPr>
                <w:noProof/>
              </w:rPr>
              <w:t>Description</w:t>
            </w:r>
          </w:p>
        </w:tc>
      </w:tr>
      <w:tr w:rsidR="004F1B76" w:rsidTr="00341D8E">
        <w:trPr>
          <w:jc w:val="center"/>
        </w:trPr>
        <w:tc>
          <w:tcPr>
            <w:tcW w:w="2273" w:type="dxa"/>
            <w:tcBorders>
              <w:top w:val="single" w:sz="6" w:space="0" w:color="auto"/>
            </w:tcBorders>
            <w:hideMark/>
          </w:tcPr>
          <w:p w:rsidR="004F1B76" w:rsidRDefault="004F1B76">
            <w:pPr>
              <w:pStyle w:val="TAL"/>
              <w:rPr>
                <w:noProof/>
              </w:rPr>
            </w:pPr>
            <w:r>
              <w:rPr>
                <w:noProof/>
              </w:rPr>
              <w:t>PolicyUpdate</w:t>
            </w:r>
          </w:p>
        </w:tc>
        <w:tc>
          <w:tcPr>
            <w:tcW w:w="451" w:type="dxa"/>
            <w:tcBorders>
              <w:top w:val="single" w:sz="6" w:space="0" w:color="auto"/>
            </w:tcBorders>
            <w:hideMark/>
          </w:tcPr>
          <w:p w:rsidR="004F1B76" w:rsidRDefault="004F1B76">
            <w:pPr>
              <w:pStyle w:val="TAC"/>
              <w:rPr>
                <w:noProof/>
              </w:rPr>
            </w:pPr>
            <w:r>
              <w:rPr>
                <w:noProof/>
              </w:rPr>
              <w:t>M</w:t>
            </w:r>
          </w:p>
        </w:tc>
        <w:tc>
          <w:tcPr>
            <w:tcW w:w="1129" w:type="dxa"/>
            <w:tcBorders>
              <w:top w:val="single" w:sz="6" w:space="0" w:color="auto"/>
            </w:tcBorders>
            <w:hideMark/>
          </w:tcPr>
          <w:p w:rsidR="004F1B76" w:rsidRDefault="004F1B76">
            <w:pPr>
              <w:pStyle w:val="TAC"/>
              <w:rPr>
                <w:noProof/>
              </w:rPr>
            </w:pPr>
            <w:r>
              <w:rPr>
                <w:noProof/>
              </w:rPr>
              <w:t>1</w:t>
            </w:r>
          </w:p>
        </w:tc>
        <w:tc>
          <w:tcPr>
            <w:tcW w:w="1701" w:type="dxa"/>
            <w:tcBorders>
              <w:top w:val="single" w:sz="6" w:space="0" w:color="auto"/>
            </w:tcBorders>
            <w:hideMark/>
          </w:tcPr>
          <w:p w:rsidR="004F1B76" w:rsidRDefault="004F1B76">
            <w:pPr>
              <w:pStyle w:val="TAL"/>
              <w:rPr>
                <w:noProof/>
              </w:rPr>
            </w:pPr>
            <w:r>
              <w:rPr>
                <w:noProof/>
              </w:rPr>
              <w:t>200 OK</w:t>
            </w:r>
          </w:p>
        </w:tc>
        <w:tc>
          <w:tcPr>
            <w:tcW w:w="4137" w:type="dxa"/>
            <w:tcBorders>
              <w:top w:val="single" w:sz="6" w:space="0" w:color="auto"/>
            </w:tcBorders>
            <w:hideMark/>
          </w:tcPr>
          <w:p w:rsidR="004F1B76" w:rsidRDefault="004F1B76">
            <w:pPr>
              <w:pStyle w:val="TAL"/>
              <w:rPr>
                <w:noProof/>
              </w:rPr>
            </w:pPr>
            <w:r>
              <w:rPr>
                <w:noProof/>
              </w:rPr>
              <w:t>Describes updated policies.</w:t>
            </w:r>
          </w:p>
        </w:tc>
      </w:tr>
      <w:tr w:rsidR="002E603D" w:rsidTr="00341D8E">
        <w:trPr>
          <w:jc w:val="center"/>
        </w:trPr>
        <w:tc>
          <w:tcPr>
            <w:tcW w:w="2263" w:type="dxa"/>
          </w:tcPr>
          <w:p w:rsidR="002E603D" w:rsidRDefault="002E603D" w:rsidP="002E603D">
            <w:pPr>
              <w:pStyle w:val="TAL"/>
              <w:rPr>
                <w:noProof/>
              </w:rPr>
            </w:pPr>
            <w:r>
              <w:t>RedirectResponse</w:t>
            </w:r>
          </w:p>
        </w:tc>
        <w:tc>
          <w:tcPr>
            <w:tcW w:w="462" w:type="dxa"/>
          </w:tcPr>
          <w:p w:rsidR="002E603D" w:rsidRDefault="002E603D" w:rsidP="002E603D">
            <w:pPr>
              <w:pStyle w:val="TAC"/>
              <w:rPr>
                <w:noProof/>
              </w:rPr>
            </w:pPr>
            <w:r>
              <w:t>O</w:t>
            </w:r>
          </w:p>
        </w:tc>
        <w:tc>
          <w:tcPr>
            <w:tcW w:w="1131" w:type="dxa"/>
          </w:tcPr>
          <w:p w:rsidR="002E603D" w:rsidRDefault="002E603D" w:rsidP="002E603D">
            <w:pPr>
              <w:pStyle w:val="TAC"/>
              <w:rPr>
                <w:noProof/>
              </w:rPr>
            </w:pPr>
            <w:r>
              <w:t>0..1</w:t>
            </w:r>
          </w:p>
        </w:tc>
        <w:tc>
          <w:tcPr>
            <w:tcW w:w="1701" w:type="dxa"/>
          </w:tcPr>
          <w:p w:rsidR="002E603D" w:rsidRDefault="002E603D" w:rsidP="002E603D">
            <w:pPr>
              <w:pStyle w:val="TAL"/>
              <w:rPr>
                <w:noProof/>
              </w:rPr>
            </w:pPr>
            <w:r>
              <w:t>307 Temporary Redirect</w:t>
            </w:r>
          </w:p>
        </w:tc>
        <w:tc>
          <w:tcPr>
            <w:tcW w:w="4139" w:type="dxa"/>
          </w:tcPr>
          <w:p w:rsidR="002E603D" w:rsidRDefault="002E603D" w:rsidP="002E603D">
            <w:pPr>
              <w:pStyle w:val="TAL"/>
            </w:pPr>
            <w:r>
              <w:t>Temporary redirection, during Individual AM policy modification.</w:t>
            </w:r>
          </w:p>
          <w:p w:rsidR="002E603D" w:rsidRDefault="002E603D" w:rsidP="002E603D">
            <w:pPr>
              <w:pStyle w:val="TAL"/>
            </w:pPr>
          </w:p>
          <w:p w:rsidR="002E603D" w:rsidRDefault="002E603D" w:rsidP="002E603D">
            <w:pPr>
              <w:pStyle w:val="TAL"/>
            </w:pPr>
            <w:r>
              <w:t xml:space="preserve">Applicable if the feature </w:t>
            </w:r>
            <w:r>
              <w:rPr>
                <w:noProof/>
              </w:rPr>
              <w:t>"</w:t>
            </w:r>
            <w:r>
              <w:rPr>
                <w:rFonts w:cs="Arial"/>
                <w:szCs w:val="18"/>
              </w:rPr>
              <w:t>ES3XX</w:t>
            </w:r>
            <w:r>
              <w:rPr>
                <w:noProof/>
              </w:rPr>
              <w:t>"</w:t>
            </w:r>
            <w:r>
              <w:t xml:space="preserve"> is supported.</w:t>
            </w:r>
          </w:p>
          <w:p w:rsidR="002E603D" w:rsidRDefault="002E603D" w:rsidP="002E603D">
            <w:pPr>
              <w:pStyle w:val="TAL"/>
            </w:pPr>
          </w:p>
          <w:p w:rsidR="002E603D" w:rsidRDefault="002E603D" w:rsidP="002E603D">
            <w:pPr>
              <w:pStyle w:val="TAL"/>
              <w:rPr>
                <w:noProof/>
              </w:rPr>
            </w:pPr>
            <w:r>
              <w:t>(NOTE 3)</w:t>
            </w:r>
          </w:p>
        </w:tc>
      </w:tr>
      <w:tr w:rsidR="002E603D" w:rsidTr="00341D8E">
        <w:trPr>
          <w:jc w:val="center"/>
        </w:trPr>
        <w:tc>
          <w:tcPr>
            <w:tcW w:w="2263" w:type="dxa"/>
          </w:tcPr>
          <w:p w:rsidR="002E603D" w:rsidRDefault="002E603D" w:rsidP="002E603D">
            <w:pPr>
              <w:pStyle w:val="TAL"/>
              <w:rPr>
                <w:noProof/>
              </w:rPr>
            </w:pPr>
            <w:r>
              <w:t>RedirectResponse</w:t>
            </w:r>
          </w:p>
        </w:tc>
        <w:tc>
          <w:tcPr>
            <w:tcW w:w="462" w:type="dxa"/>
          </w:tcPr>
          <w:p w:rsidR="002E603D" w:rsidRDefault="002E603D" w:rsidP="002E603D">
            <w:pPr>
              <w:pStyle w:val="TAC"/>
              <w:rPr>
                <w:noProof/>
              </w:rPr>
            </w:pPr>
            <w:r>
              <w:t>O</w:t>
            </w:r>
          </w:p>
        </w:tc>
        <w:tc>
          <w:tcPr>
            <w:tcW w:w="1131" w:type="dxa"/>
          </w:tcPr>
          <w:p w:rsidR="002E603D" w:rsidRDefault="002E603D" w:rsidP="002E603D">
            <w:pPr>
              <w:pStyle w:val="TAC"/>
            </w:pPr>
            <w:r>
              <w:t>0..1</w:t>
            </w:r>
          </w:p>
          <w:p w:rsidR="002E603D" w:rsidRDefault="002E603D" w:rsidP="002E603D">
            <w:pPr>
              <w:rPr>
                <w:rFonts w:ascii="Arial" w:hAnsi="Arial"/>
                <w:sz w:val="18"/>
              </w:rPr>
            </w:pPr>
          </w:p>
          <w:p w:rsidR="002E603D" w:rsidRPr="002E603D" w:rsidRDefault="002E603D" w:rsidP="002E603D"/>
        </w:tc>
        <w:tc>
          <w:tcPr>
            <w:tcW w:w="1701" w:type="dxa"/>
          </w:tcPr>
          <w:p w:rsidR="002E603D" w:rsidRDefault="002E603D" w:rsidP="002E603D">
            <w:pPr>
              <w:pStyle w:val="TAL"/>
              <w:rPr>
                <w:noProof/>
              </w:rPr>
            </w:pPr>
            <w:r>
              <w:t>308 Permanent Redirect</w:t>
            </w:r>
          </w:p>
        </w:tc>
        <w:tc>
          <w:tcPr>
            <w:tcW w:w="4139" w:type="dxa"/>
          </w:tcPr>
          <w:p w:rsidR="002E603D" w:rsidRDefault="002E603D" w:rsidP="002E603D">
            <w:pPr>
              <w:pStyle w:val="TAL"/>
            </w:pPr>
            <w:r>
              <w:t>Permanent redirection, during Individual AM policy modification.</w:t>
            </w:r>
          </w:p>
          <w:p w:rsidR="002E603D" w:rsidRDefault="002E603D" w:rsidP="002E603D">
            <w:pPr>
              <w:pStyle w:val="TAL"/>
            </w:pPr>
          </w:p>
          <w:p w:rsidR="002E603D" w:rsidRDefault="002E603D" w:rsidP="002E603D">
            <w:pPr>
              <w:pStyle w:val="TAL"/>
            </w:pPr>
            <w:r>
              <w:t xml:space="preserve">Applicable if the feature </w:t>
            </w:r>
            <w:r>
              <w:rPr>
                <w:noProof/>
              </w:rPr>
              <w:t>"</w:t>
            </w:r>
            <w:r>
              <w:rPr>
                <w:rFonts w:cs="Arial"/>
                <w:szCs w:val="18"/>
              </w:rPr>
              <w:t>ES3XX</w:t>
            </w:r>
            <w:r>
              <w:rPr>
                <w:noProof/>
              </w:rPr>
              <w:t>"</w:t>
            </w:r>
            <w:r>
              <w:t xml:space="preserve"> is supported.</w:t>
            </w:r>
          </w:p>
          <w:p w:rsidR="002E603D" w:rsidRDefault="002E603D" w:rsidP="002E603D">
            <w:pPr>
              <w:pStyle w:val="TAL"/>
            </w:pPr>
          </w:p>
          <w:p w:rsidR="002E603D" w:rsidRDefault="002E603D" w:rsidP="002E603D">
            <w:pPr>
              <w:pStyle w:val="TAL"/>
              <w:rPr>
                <w:noProof/>
              </w:rPr>
            </w:pPr>
            <w:r>
              <w:t>(NOTE 3)</w:t>
            </w:r>
          </w:p>
        </w:tc>
      </w:tr>
      <w:tr w:rsidR="004F1B76" w:rsidTr="00341D8E">
        <w:trPr>
          <w:jc w:val="center"/>
        </w:trPr>
        <w:tc>
          <w:tcPr>
            <w:tcW w:w="2273" w:type="dxa"/>
          </w:tcPr>
          <w:p w:rsidR="004F1B76" w:rsidRDefault="004F1B76">
            <w:pPr>
              <w:pStyle w:val="TAL"/>
              <w:rPr>
                <w:noProof/>
              </w:rPr>
            </w:pPr>
            <w:r>
              <w:rPr>
                <w:lang w:eastAsia="zh-CN"/>
              </w:rPr>
              <w:t>ProblemDetails</w:t>
            </w:r>
          </w:p>
        </w:tc>
        <w:tc>
          <w:tcPr>
            <w:tcW w:w="452" w:type="dxa"/>
          </w:tcPr>
          <w:p w:rsidR="004F1B76" w:rsidRDefault="004F1B76">
            <w:pPr>
              <w:pStyle w:val="TAC"/>
              <w:rPr>
                <w:noProof/>
              </w:rPr>
            </w:pPr>
            <w:r>
              <w:rPr>
                <w:lang w:eastAsia="zh-CN"/>
              </w:rPr>
              <w:t>O</w:t>
            </w:r>
          </w:p>
        </w:tc>
        <w:tc>
          <w:tcPr>
            <w:tcW w:w="1131" w:type="dxa"/>
          </w:tcPr>
          <w:p w:rsidR="004F1B76" w:rsidRDefault="004F1B76">
            <w:pPr>
              <w:pStyle w:val="TAC"/>
              <w:rPr>
                <w:noProof/>
              </w:rPr>
            </w:pPr>
            <w:r>
              <w:rPr>
                <w:lang w:eastAsia="zh-CN"/>
              </w:rPr>
              <w:t>0..1</w:t>
            </w:r>
          </w:p>
        </w:tc>
        <w:tc>
          <w:tcPr>
            <w:tcW w:w="1701" w:type="dxa"/>
          </w:tcPr>
          <w:p w:rsidR="004F1B76" w:rsidRDefault="004F1B76">
            <w:pPr>
              <w:pStyle w:val="TAL"/>
              <w:rPr>
                <w:noProof/>
              </w:rPr>
            </w:pPr>
            <w:r>
              <w:rPr>
                <w:lang w:eastAsia="zh-CN"/>
              </w:rPr>
              <w:t>400 Bad Request</w:t>
            </w:r>
          </w:p>
        </w:tc>
        <w:tc>
          <w:tcPr>
            <w:tcW w:w="4139" w:type="dxa"/>
          </w:tcPr>
          <w:p w:rsidR="004F1B76" w:rsidRDefault="004F1B76">
            <w:pPr>
              <w:pStyle w:val="TAL"/>
              <w:rPr>
                <w:noProof/>
              </w:rPr>
            </w:pPr>
            <w:r>
              <w:rPr>
                <w:lang w:eastAsia="zh-CN"/>
              </w:rPr>
              <w:t>(NOTE 2)</w:t>
            </w:r>
          </w:p>
        </w:tc>
      </w:tr>
      <w:tr w:rsidR="00626E56" w:rsidTr="00341D8E">
        <w:trPr>
          <w:jc w:val="center"/>
        </w:trPr>
        <w:tc>
          <w:tcPr>
            <w:tcW w:w="2273" w:type="dxa"/>
          </w:tcPr>
          <w:p w:rsidR="00626E56" w:rsidRDefault="00626E56" w:rsidP="00626E56">
            <w:pPr>
              <w:pStyle w:val="TAL"/>
              <w:rPr>
                <w:lang w:eastAsia="zh-CN"/>
              </w:rPr>
            </w:pPr>
            <w:r>
              <w:rPr>
                <w:lang w:eastAsia="zh-CN"/>
              </w:rPr>
              <w:t>ProblemDetails</w:t>
            </w:r>
          </w:p>
        </w:tc>
        <w:tc>
          <w:tcPr>
            <w:tcW w:w="452" w:type="dxa"/>
          </w:tcPr>
          <w:p w:rsidR="00626E56" w:rsidRDefault="00626E56" w:rsidP="00626E56">
            <w:pPr>
              <w:pStyle w:val="TAC"/>
              <w:rPr>
                <w:lang w:eastAsia="zh-CN"/>
              </w:rPr>
            </w:pPr>
            <w:r>
              <w:rPr>
                <w:lang w:eastAsia="zh-CN"/>
              </w:rPr>
              <w:t>O</w:t>
            </w:r>
          </w:p>
        </w:tc>
        <w:tc>
          <w:tcPr>
            <w:tcW w:w="1131" w:type="dxa"/>
          </w:tcPr>
          <w:p w:rsidR="00626E56" w:rsidRDefault="00626E56" w:rsidP="00626E56">
            <w:pPr>
              <w:pStyle w:val="TAC"/>
              <w:rPr>
                <w:lang w:eastAsia="zh-CN"/>
              </w:rPr>
            </w:pPr>
            <w:r>
              <w:rPr>
                <w:lang w:eastAsia="zh-CN"/>
              </w:rPr>
              <w:t>0..1</w:t>
            </w:r>
          </w:p>
        </w:tc>
        <w:tc>
          <w:tcPr>
            <w:tcW w:w="1701" w:type="dxa"/>
          </w:tcPr>
          <w:p w:rsidR="00626E56" w:rsidRDefault="00626E56" w:rsidP="00626E56">
            <w:pPr>
              <w:pStyle w:val="TAL"/>
              <w:rPr>
                <w:lang w:eastAsia="zh-CN"/>
              </w:rPr>
            </w:pPr>
            <w:r>
              <w:rPr>
                <w:lang w:eastAsia="zh-CN"/>
              </w:rPr>
              <w:t>404 Not Found</w:t>
            </w:r>
          </w:p>
        </w:tc>
        <w:tc>
          <w:tcPr>
            <w:tcW w:w="4139" w:type="dxa"/>
          </w:tcPr>
          <w:p w:rsidR="00626E56" w:rsidRDefault="00626E56" w:rsidP="00626E56">
            <w:pPr>
              <w:pStyle w:val="TAL"/>
              <w:rPr>
                <w:lang w:eastAsia="zh-CN"/>
              </w:rPr>
            </w:pPr>
            <w:r>
              <w:rPr>
                <w:lang w:eastAsia="zh-CN"/>
              </w:rPr>
              <w:t>(NOTE 2)</w:t>
            </w:r>
          </w:p>
        </w:tc>
      </w:tr>
      <w:tr w:rsidR="002E603D" w:rsidTr="00341D8E">
        <w:trPr>
          <w:jc w:val="center"/>
        </w:trPr>
        <w:tc>
          <w:tcPr>
            <w:tcW w:w="9691" w:type="dxa"/>
            <w:gridSpan w:val="5"/>
          </w:tcPr>
          <w:p w:rsidR="002E603D" w:rsidRDefault="002E603D" w:rsidP="002E603D">
            <w:pPr>
              <w:pStyle w:val="TAN"/>
            </w:pPr>
            <w:r>
              <w:t>NOTE 1:</w:t>
            </w:r>
            <w:r>
              <w:rPr>
                <w:noProof/>
              </w:rPr>
              <w:tab/>
              <w:t xml:space="preserve">The mandatory </w:t>
            </w:r>
            <w:r>
              <w:t xml:space="preserve">HTTP error status codes for the POST method listed in table 5.2.7.1-1 of 3GPP TS 29.500 [5] also apply. </w:t>
            </w:r>
          </w:p>
          <w:p w:rsidR="002E603D" w:rsidRDefault="002E603D" w:rsidP="002E603D">
            <w:pPr>
              <w:pStyle w:val="TAN"/>
            </w:pPr>
            <w:r>
              <w:t>NOTE 2:</w:t>
            </w:r>
            <w:r>
              <w:tab/>
              <w:t>Failure cases are described in clause 5.7.</w:t>
            </w:r>
          </w:p>
          <w:p w:rsidR="002E603D" w:rsidRDefault="002E603D" w:rsidP="002E603D">
            <w:pPr>
              <w:pStyle w:val="TAN"/>
              <w:rPr>
                <w:noProof/>
              </w:rPr>
            </w:pPr>
            <w:r>
              <w:t>NOTE 3:</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5</w:t>
            </w:r>
            <w:r w:rsidRPr="00A0180C">
              <w:t>]</w:t>
            </w:r>
            <w:r>
              <w:t>).</w:t>
            </w:r>
          </w:p>
        </w:tc>
      </w:tr>
    </w:tbl>
    <w:p w:rsidR="004F1B76" w:rsidRDefault="004F1B76">
      <w:bookmarkStart w:id="1096" w:name="historyclause"/>
    </w:p>
    <w:p w:rsidR="004F1B76" w:rsidRDefault="00341D8E">
      <w:pPr>
        <w:pStyle w:val="TH"/>
      </w:pPr>
      <w:r>
        <w:t>Table </w:t>
      </w:r>
      <w:r w:rsidR="004F1B76">
        <w:t>5.3.3.4.2.2-3: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1097">
          <w:tblGrid>
            <w:gridCol w:w="1613"/>
            <w:gridCol w:w="1431"/>
            <w:gridCol w:w="424"/>
            <w:gridCol w:w="1136"/>
            <w:gridCol w:w="5171"/>
          </w:tblGrid>
        </w:tblGridChange>
      </w:tblGrid>
      <w:tr w:rsidR="00A1129F" w:rsidTr="00341D8E">
        <w:trPr>
          <w:jc w:val="center"/>
        </w:trPr>
        <w:tc>
          <w:tcPr>
            <w:tcW w:w="825" w:type="pct"/>
            <w:tcBorders>
              <w:bottom w:val="single" w:sz="6" w:space="0" w:color="auto"/>
            </w:tcBorders>
            <w:shd w:val="clear" w:color="auto" w:fill="C0C0C0"/>
          </w:tcPr>
          <w:p w:rsidR="004F1B76" w:rsidRDefault="004F1B76">
            <w:pPr>
              <w:pStyle w:val="TAH"/>
            </w:pPr>
            <w:r>
              <w:t>Name</w:t>
            </w:r>
          </w:p>
        </w:tc>
        <w:tc>
          <w:tcPr>
            <w:tcW w:w="732" w:type="pct"/>
            <w:tcBorders>
              <w:bottom w:val="single" w:sz="6" w:space="0" w:color="auto"/>
            </w:tcBorders>
            <w:shd w:val="clear" w:color="auto" w:fill="C0C0C0"/>
          </w:tcPr>
          <w:p w:rsidR="004F1B76" w:rsidRDefault="004F1B76">
            <w:pPr>
              <w:pStyle w:val="TAH"/>
            </w:pPr>
            <w:r>
              <w:t>Data type</w:t>
            </w:r>
          </w:p>
        </w:tc>
        <w:tc>
          <w:tcPr>
            <w:tcW w:w="217" w:type="pct"/>
            <w:tcBorders>
              <w:bottom w:val="single" w:sz="6" w:space="0" w:color="auto"/>
            </w:tcBorders>
            <w:shd w:val="clear" w:color="auto" w:fill="C0C0C0"/>
          </w:tcPr>
          <w:p w:rsidR="004F1B76" w:rsidRDefault="004F1B76">
            <w:pPr>
              <w:pStyle w:val="TAH"/>
            </w:pPr>
            <w:r>
              <w:t>P</w:t>
            </w:r>
          </w:p>
        </w:tc>
        <w:tc>
          <w:tcPr>
            <w:tcW w:w="581" w:type="pct"/>
            <w:tcBorders>
              <w:bottom w:val="single" w:sz="6" w:space="0" w:color="auto"/>
            </w:tcBorders>
            <w:shd w:val="clear" w:color="auto" w:fill="C0C0C0"/>
          </w:tcPr>
          <w:p w:rsidR="004F1B76" w:rsidRDefault="004F1B76">
            <w:pPr>
              <w:pStyle w:val="TAH"/>
            </w:pPr>
            <w:r>
              <w:t>Cardinality</w:t>
            </w:r>
          </w:p>
        </w:tc>
        <w:tc>
          <w:tcPr>
            <w:tcW w:w="2645" w:type="pct"/>
            <w:tcBorders>
              <w:bottom w:val="single" w:sz="6" w:space="0" w:color="auto"/>
            </w:tcBorders>
            <w:shd w:val="clear" w:color="auto" w:fill="C0C0C0"/>
            <w:vAlign w:val="center"/>
          </w:tcPr>
          <w:p w:rsidR="004F1B76" w:rsidRDefault="004F1B76">
            <w:pPr>
              <w:pStyle w:val="TAH"/>
            </w:pPr>
            <w:r>
              <w:t>Description</w:t>
            </w:r>
          </w:p>
        </w:tc>
      </w:tr>
      <w:tr w:rsidR="002E603D" w:rsidTr="00341D8E">
        <w:trPr>
          <w:jc w:val="center"/>
        </w:trPr>
        <w:tc>
          <w:tcPr>
            <w:tcW w:w="825" w:type="pct"/>
            <w:tcBorders>
              <w:top w:val="single" w:sz="6" w:space="0" w:color="auto"/>
            </w:tcBorders>
            <w:shd w:val="clear" w:color="auto" w:fill="auto"/>
          </w:tcPr>
          <w:p w:rsidR="002E603D" w:rsidRDefault="002E603D" w:rsidP="002E603D">
            <w:pPr>
              <w:pStyle w:val="TAL"/>
            </w:pPr>
            <w:r>
              <w:t>Location</w:t>
            </w:r>
          </w:p>
        </w:tc>
        <w:tc>
          <w:tcPr>
            <w:tcW w:w="732" w:type="pct"/>
            <w:tcBorders>
              <w:top w:val="single" w:sz="6" w:space="0" w:color="auto"/>
            </w:tcBorders>
          </w:tcPr>
          <w:p w:rsidR="002E603D" w:rsidRDefault="002E603D" w:rsidP="002E603D">
            <w:pPr>
              <w:pStyle w:val="TAL"/>
            </w:pPr>
            <w:r>
              <w:t>string</w:t>
            </w:r>
          </w:p>
        </w:tc>
        <w:tc>
          <w:tcPr>
            <w:tcW w:w="217" w:type="pct"/>
            <w:tcBorders>
              <w:top w:val="single" w:sz="6" w:space="0" w:color="auto"/>
            </w:tcBorders>
          </w:tcPr>
          <w:p w:rsidR="002E603D" w:rsidRDefault="002E603D" w:rsidP="002E603D">
            <w:pPr>
              <w:pStyle w:val="TAC"/>
            </w:pPr>
            <w:r>
              <w:t>M</w:t>
            </w:r>
          </w:p>
        </w:tc>
        <w:tc>
          <w:tcPr>
            <w:tcW w:w="581" w:type="pct"/>
            <w:tcBorders>
              <w:top w:val="single" w:sz="6" w:space="0" w:color="auto"/>
            </w:tcBorders>
          </w:tcPr>
          <w:p w:rsidR="002E603D" w:rsidRDefault="002E603D" w:rsidP="002E603D">
            <w:pPr>
              <w:pStyle w:val="TAL"/>
            </w:pPr>
            <w:r>
              <w:t>1</w:t>
            </w:r>
          </w:p>
        </w:tc>
        <w:tc>
          <w:tcPr>
            <w:tcW w:w="2645" w:type="pct"/>
            <w:tcBorders>
              <w:top w:val="single" w:sz="6" w:space="0" w:color="auto"/>
            </w:tcBorders>
            <w:shd w:val="clear" w:color="auto" w:fill="auto"/>
            <w:vAlign w:val="center"/>
          </w:tcPr>
          <w:p w:rsidR="002E603D" w:rsidRDefault="002E603D" w:rsidP="002E603D">
            <w:pPr>
              <w:pStyle w:val="TAL"/>
            </w:pPr>
            <w:r>
              <w:t>Contains an alternative URI of the resource located in an alternative PCF (service) instance</w:t>
            </w:r>
            <w:r>
              <w:rPr>
                <w:lang w:eastAsia="fr-FR"/>
              </w:rPr>
              <w:t xml:space="preserve"> towards which the request is redirected</w:t>
            </w:r>
            <w:r>
              <w:t>.</w:t>
            </w:r>
          </w:p>
          <w:p w:rsidR="002E603D" w:rsidRDefault="002E603D" w:rsidP="002E603D">
            <w:pPr>
              <w:pStyle w:val="TAL"/>
            </w:pPr>
          </w:p>
          <w:p w:rsidR="002E603D" w:rsidRDefault="002E603D" w:rsidP="002E603D">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2E603D" w:rsidTr="00341D8E">
        <w:trPr>
          <w:jc w:val="center"/>
        </w:trPr>
        <w:tc>
          <w:tcPr>
            <w:tcW w:w="825" w:type="pct"/>
            <w:shd w:val="clear" w:color="auto" w:fill="auto"/>
          </w:tcPr>
          <w:p w:rsidR="002E603D" w:rsidRDefault="002E603D" w:rsidP="002E603D">
            <w:pPr>
              <w:pStyle w:val="TAL"/>
            </w:pPr>
            <w:r>
              <w:rPr>
                <w:lang w:eastAsia="zh-CN"/>
              </w:rPr>
              <w:t>3gpp-Sbi-Target-Nf-Id</w:t>
            </w:r>
          </w:p>
        </w:tc>
        <w:tc>
          <w:tcPr>
            <w:tcW w:w="732" w:type="pct"/>
          </w:tcPr>
          <w:p w:rsidR="002E603D" w:rsidRDefault="002E603D" w:rsidP="002E603D">
            <w:pPr>
              <w:pStyle w:val="TAL"/>
            </w:pPr>
            <w:r>
              <w:rPr>
                <w:lang w:eastAsia="fr-FR"/>
              </w:rPr>
              <w:t>string</w:t>
            </w:r>
          </w:p>
        </w:tc>
        <w:tc>
          <w:tcPr>
            <w:tcW w:w="217" w:type="pct"/>
          </w:tcPr>
          <w:p w:rsidR="002E603D" w:rsidRDefault="002E603D" w:rsidP="002E603D">
            <w:pPr>
              <w:pStyle w:val="TAC"/>
            </w:pPr>
            <w:r>
              <w:rPr>
                <w:lang w:eastAsia="fr-FR"/>
              </w:rPr>
              <w:t>O</w:t>
            </w:r>
          </w:p>
        </w:tc>
        <w:tc>
          <w:tcPr>
            <w:tcW w:w="581" w:type="pct"/>
          </w:tcPr>
          <w:p w:rsidR="002E603D" w:rsidRDefault="002E603D" w:rsidP="002E603D">
            <w:pPr>
              <w:pStyle w:val="TAL"/>
            </w:pPr>
            <w:r>
              <w:rPr>
                <w:lang w:eastAsia="fr-FR"/>
              </w:rPr>
              <w:t>0..1</w:t>
            </w:r>
          </w:p>
        </w:tc>
        <w:tc>
          <w:tcPr>
            <w:tcW w:w="2645" w:type="pct"/>
            <w:shd w:val="clear" w:color="auto" w:fill="auto"/>
            <w:vAlign w:val="center"/>
          </w:tcPr>
          <w:p w:rsidR="002E603D" w:rsidRDefault="002E603D" w:rsidP="002E603D">
            <w:pPr>
              <w:pStyle w:val="TAL"/>
            </w:pPr>
            <w:r>
              <w:rPr>
                <w:lang w:eastAsia="fr-FR"/>
              </w:rPr>
              <w:t>Identifier of the target PCF (service) instance towards which the request is redirected.</w:t>
            </w:r>
          </w:p>
        </w:tc>
      </w:tr>
    </w:tbl>
    <w:p w:rsidR="004F1B76" w:rsidRDefault="004F1B76"/>
    <w:p w:rsidR="004F1B76" w:rsidRDefault="00341D8E">
      <w:pPr>
        <w:pStyle w:val="TH"/>
      </w:pPr>
      <w:r>
        <w:t>Table </w:t>
      </w:r>
      <w:r w:rsidR="004F1B76">
        <w:t>5.3.3.4.2.2-4: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1098">
          <w:tblGrid>
            <w:gridCol w:w="1613"/>
            <w:gridCol w:w="1431"/>
            <w:gridCol w:w="424"/>
            <w:gridCol w:w="1136"/>
            <w:gridCol w:w="5171"/>
          </w:tblGrid>
        </w:tblGridChange>
      </w:tblGrid>
      <w:tr w:rsidR="00A1129F" w:rsidTr="00341D8E">
        <w:trPr>
          <w:jc w:val="center"/>
        </w:trPr>
        <w:tc>
          <w:tcPr>
            <w:tcW w:w="825" w:type="pct"/>
            <w:tcBorders>
              <w:bottom w:val="single" w:sz="6" w:space="0" w:color="auto"/>
            </w:tcBorders>
            <w:shd w:val="clear" w:color="auto" w:fill="C0C0C0"/>
          </w:tcPr>
          <w:p w:rsidR="004F1B76" w:rsidRDefault="004F1B76">
            <w:pPr>
              <w:pStyle w:val="TAH"/>
            </w:pPr>
            <w:r>
              <w:t>Name</w:t>
            </w:r>
          </w:p>
        </w:tc>
        <w:tc>
          <w:tcPr>
            <w:tcW w:w="732" w:type="pct"/>
            <w:tcBorders>
              <w:bottom w:val="single" w:sz="6" w:space="0" w:color="auto"/>
            </w:tcBorders>
            <w:shd w:val="clear" w:color="auto" w:fill="C0C0C0"/>
          </w:tcPr>
          <w:p w:rsidR="004F1B76" w:rsidRDefault="004F1B76">
            <w:pPr>
              <w:pStyle w:val="TAH"/>
            </w:pPr>
            <w:r>
              <w:t>Data type</w:t>
            </w:r>
          </w:p>
        </w:tc>
        <w:tc>
          <w:tcPr>
            <w:tcW w:w="217" w:type="pct"/>
            <w:tcBorders>
              <w:bottom w:val="single" w:sz="6" w:space="0" w:color="auto"/>
            </w:tcBorders>
            <w:shd w:val="clear" w:color="auto" w:fill="C0C0C0"/>
          </w:tcPr>
          <w:p w:rsidR="004F1B76" w:rsidRDefault="004F1B76">
            <w:pPr>
              <w:pStyle w:val="TAH"/>
            </w:pPr>
            <w:r>
              <w:t>P</w:t>
            </w:r>
          </w:p>
        </w:tc>
        <w:tc>
          <w:tcPr>
            <w:tcW w:w="581" w:type="pct"/>
            <w:tcBorders>
              <w:bottom w:val="single" w:sz="6" w:space="0" w:color="auto"/>
            </w:tcBorders>
            <w:shd w:val="clear" w:color="auto" w:fill="C0C0C0"/>
          </w:tcPr>
          <w:p w:rsidR="004F1B76" w:rsidRDefault="004F1B76">
            <w:pPr>
              <w:pStyle w:val="TAH"/>
            </w:pPr>
            <w:r>
              <w:t>Cardinality</w:t>
            </w:r>
          </w:p>
        </w:tc>
        <w:tc>
          <w:tcPr>
            <w:tcW w:w="2645" w:type="pct"/>
            <w:tcBorders>
              <w:bottom w:val="single" w:sz="6" w:space="0" w:color="auto"/>
            </w:tcBorders>
            <w:shd w:val="clear" w:color="auto" w:fill="C0C0C0"/>
            <w:vAlign w:val="center"/>
          </w:tcPr>
          <w:p w:rsidR="004F1B76" w:rsidRDefault="004F1B76">
            <w:pPr>
              <w:pStyle w:val="TAH"/>
            </w:pPr>
            <w:r>
              <w:t>Description</w:t>
            </w:r>
          </w:p>
        </w:tc>
      </w:tr>
      <w:tr w:rsidR="002E603D" w:rsidTr="00341D8E">
        <w:trPr>
          <w:jc w:val="center"/>
        </w:trPr>
        <w:tc>
          <w:tcPr>
            <w:tcW w:w="825" w:type="pct"/>
            <w:tcBorders>
              <w:top w:val="single" w:sz="6" w:space="0" w:color="auto"/>
            </w:tcBorders>
            <w:shd w:val="clear" w:color="auto" w:fill="auto"/>
          </w:tcPr>
          <w:p w:rsidR="002E603D" w:rsidRDefault="002E603D" w:rsidP="002E603D">
            <w:pPr>
              <w:pStyle w:val="TAL"/>
            </w:pPr>
            <w:r>
              <w:t>Location</w:t>
            </w:r>
          </w:p>
        </w:tc>
        <w:tc>
          <w:tcPr>
            <w:tcW w:w="732" w:type="pct"/>
            <w:tcBorders>
              <w:top w:val="single" w:sz="6" w:space="0" w:color="auto"/>
            </w:tcBorders>
          </w:tcPr>
          <w:p w:rsidR="002E603D" w:rsidRDefault="002E603D" w:rsidP="002E603D">
            <w:pPr>
              <w:pStyle w:val="TAL"/>
            </w:pPr>
            <w:r>
              <w:t>string</w:t>
            </w:r>
          </w:p>
        </w:tc>
        <w:tc>
          <w:tcPr>
            <w:tcW w:w="217" w:type="pct"/>
            <w:tcBorders>
              <w:top w:val="single" w:sz="6" w:space="0" w:color="auto"/>
            </w:tcBorders>
          </w:tcPr>
          <w:p w:rsidR="002E603D" w:rsidRDefault="002E603D" w:rsidP="002E603D">
            <w:pPr>
              <w:pStyle w:val="TAC"/>
            </w:pPr>
            <w:r>
              <w:t>M</w:t>
            </w:r>
          </w:p>
        </w:tc>
        <w:tc>
          <w:tcPr>
            <w:tcW w:w="581" w:type="pct"/>
            <w:tcBorders>
              <w:top w:val="single" w:sz="6" w:space="0" w:color="auto"/>
            </w:tcBorders>
          </w:tcPr>
          <w:p w:rsidR="002E603D" w:rsidRDefault="002E603D" w:rsidP="002E603D">
            <w:pPr>
              <w:pStyle w:val="TAL"/>
            </w:pPr>
            <w:r>
              <w:t>1</w:t>
            </w:r>
          </w:p>
        </w:tc>
        <w:tc>
          <w:tcPr>
            <w:tcW w:w="2645" w:type="pct"/>
            <w:tcBorders>
              <w:top w:val="single" w:sz="6" w:space="0" w:color="auto"/>
            </w:tcBorders>
            <w:shd w:val="clear" w:color="auto" w:fill="auto"/>
            <w:vAlign w:val="center"/>
          </w:tcPr>
          <w:p w:rsidR="002E603D" w:rsidRDefault="002E603D" w:rsidP="002E603D">
            <w:pPr>
              <w:pStyle w:val="TAL"/>
            </w:pPr>
            <w:r>
              <w:t>Contains an alternative URI of the resource located in an alternative PCF (service) instance</w:t>
            </w:r>
            <w:r>
              <w:rPr>
                <w:lang w:eastAsia="fr-FR"/>
              </w:rPr>
              <w:t xml:space="preserve"> towards which the request is redirected</w:t>
            </w:r>
            <w:r>
              <w:t>.</w:t>
            </w:r>
          </w:p>
          <w:p w:rsidR="002E603D" w:rsidRDefault="002E603D" w:rsidP="002E603D">
            <w:pPr>
              <w:pStyle w:val="TAL"/>
            </w:pPr>
          </w:p>
          <w:p w:rsidR="002E603D" w:rsidRDefault="002E603D" w:rsidP="002E603D">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2E603D" w:rsidTr="00341D8E">
        <w:trPr>
          <w:jc w:val="center"/>
        </w:trPr>
        <w:tc>
          <w:tcPr>
            <w:tcW w:w="825" w:type="pct"/>
            <w:shd w:val="clear" w:color="auto" w:fill="auto"/>
          </w:tcPr>
          <w:p w:rsidR="002E603D" w:rsidRDefault="002E603D" w:rsidP="002E603D">
            <w:pPr>
              <w:pStyle w:val="TAL"/>
            </w:pPr>
            <w:r>
              <w:rPr>
                <w:lang w:eastAsia="zh-CN"/>
              </w:rPr>
              <w:t>3gpp-Sbi-Target-Nf-Id</w:t>
            </w:r>
          </w:p>
        </w:tc>
        <w:tc>
          <w:tcPr>
            <w:tcW w:w="732" w:type="pct"/>
          </w:tcPr>
          <w:p w:rsidR="002E603D" w:rsidRDefault="002E603D" w:rsidP="002E603D">
            <w:pPr>
              <w:pStyle w:val="TAL"/>
            </w:pPr>
            <w:r>
              <w:rPr>
                <w:lang w:eastAsia="fr-FR"/>
              </w:rPr>
              <w:t>string</w:t>
            </w:r>
          </w:p>
        </w:tc>
        <w:tc>
          <w:tcPr>
            <w:tcW w:w="217" w:type="pct"/>
          </w:tcPr>
          <w:p w:rsidR="002E603D" w:rsidRDefault="002E603D" w:rsidP="002E603D">
            <w:pPr>
              <w:pStyle w:val="TAC"/>
            </w:pPr>
            <w:r>
              <w:rPr>
                <w:lang w:eastAsia="fr-FR"/>
              </w:rPr>
              <w:t>O</w:t>
            </w:r>
          </w:p>
        </w:tc>
        <w:tc>
          <w:tcPr>
            <w:tcW w:w="581" w:type="pct"/>
          </w:tcPr>
          <w:p w:rsidR="002E603D" w:rsidRDefault="002E603D" w:rsidP="002E603D">
            <w:pPr>
              <w:pStyle w:val="TAL"/>
            </w:pPr>
            <w:r>
              <w:rPr>
                <w:lang w:eastAsia="fr-FR"/>
              </w:rPr>
              <w:t>0..1</w:t>
            </w:r>
          </w:p>
        </w:tc>
        <w:tc>
          <w:tcPr>
            <w:tcW w:w="2645" w:type="pct"/>
            <w:shd w:val="clear" w:color="auto" w:fill="auto"/>
            <w:vAlign w:val="center"/>
          </w:tcPr>
          <w:p w:rsidR="002E603D" w:rsidRDefault="002E603D" w:rsidP="002E603D">
            <w:pPr>
              <w:pStyle w:val="TAL"/>
            </w:pPr>
            <w:r>
              <w:rPr>
                <w:lang w:eastAsia="fr-FR"/>
              </w:rPr>
              <w:t>Identifier of the target PCF (service) instance towards which the request is redirected.</w:t>
            </w:r>
          </w:p>
        </w:tc>
      </w:tr>
    </w:tbl>
    <w:p w:rsidR="004F1B76" w:rsidRDefault="004F1B76">
      <w:pPr>
        <w:rPr>
          <w:noProof/>
        </w:rPr>
      </w:pPr>
    </w:p>
    <w:p w:rsidR="004F1B76" w:rsidRDefault="004F1B76">
      <w:pPr>
        <w:pStyle w:val="Heading2"/>
        <w:rPr>
          <w:noProof/>
        </w:rPr>
      </w:pPr>
      <w:bookmarkStart w:id="1099" w:name="_Toc28011123"/>
      <w:bookmarkStart w:id="1100" w:name="_Toc34137986"/>
      <w:bookmarkStart w:id="1101" w:name="_Toc36037581"/>
      <w:bookmarkStart w:id="1102" w:name="_Toc39051683"/>
      <w:bookmarkStart w:id="1103" w:name="_Toc43363275"/>
      <w:bookmarkStart w:id="1104" w:name="_Toc45132882"/>
      <w:bookmarkStart w:id="1105" w:name="_Toc49871613"/>
      <w:bookmarkStart w:id="1106" w:name="_Toc50023503"/>
      <w:bookmarkStart w:id="1107" w:name="_Toc51761183"/>
      <w:bookmarkStart w:id="1108" w:name="_Toc67492666"/>
      <w:bookmarkStart w:id="1109" w:name="_Toc74838400"/>
      <w:bookmarkStart w:id="1110" w:name="_Toc104311223"/>
      <w:bookmarkStart w:id="1111" w:name="_Toc104385903"/>
      <w:bookmarkStart w:id="1112" w:name="_Toc104407097"/>
      <w:bookmarkStart w:id="1113" w:name="_Toc104408390"/>
      <w:bookmarkStart w:id="1114" w:name="_Toc104545984"/>
      <w:bookmarkStart w:id="1115" w:name="_Toc153785948"/>
      <w:r>
        <w:rPr>
          <w:noProof/>
        </w:rPr>
        <w:t>5.4</w:t>
      </w:r>
      <w:r>
        <w:rPr>
          <w:noProof/>
        </w:rPr>
        <w:tab/>
        <w:t>Custom Operations without associated resources</w:t>
      </w:r>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p>
    <w:p w:rsidR="004F1B76" w:rsidRDefault="004F1B76">
      <w:pPr>
        <w:rPr>
          <w:noProof/>
        </w:rPr>
      </w:pPr>
      <w:r>
        <w:rPr>
          <w:noProof/>
        </w:rPr>
        <w:t>None.</w:t>
      </w:r>
    </w:p>
    <w:p w:rsidR="004F1B76" w:rsidRDefault="004F1B76">
      <w:pPr>
        <w:pStyle w:val="Heading2"/>
        <w:rPr>
          <w:noProof/>
        </w:rPr>
      </w:pPr>
      <w:bookmarkStart w:id="1116" w:name="_Toc28011124"/>
      <w:bookmarkStart w:id="1117" w:name="_Toc34137987"/>
      <w:bookmarkStart w:id="1118" w:name="_Toc36037582"/>
      <w:bookmarkStart w:id="1119" w:name="_Toc39051684"/>
      <w:bookmarkStart w:id="1120" w:name="_Toc43363276"/>
      <w:bookmarkStart w:id="1121" w:name="_Toc45132883"/>
      <w:bookmarkStart w:id="1122" w:name="_Toc49871614"/>
      <w:bookmarkStart w:id="1123" w:name="_Toc50023504"/>
      <w:bookmarkStart w:id="1124" w:name="_Toc51761184"/>
      <w:bookmarkStart w:id="1125" w:name="_Toc67492667"/>
      <w:bookmarkStart w:id="1126" w:name="_Toc74838401"/>
      <w:bookmarkStart w:id="1127" w:name="_Toc104311224"/>
      <w:bookmarkStart w:id="1128" w:name="_Toc104385904"/>
      <w:bookmarkStart w:id="1129" w:name="_Toc104407098"/>
      <w:bookmarkStart w:id="1130" w:name="_Toc104408391"/>
      <w:bookmarkStart w:id="1131" w:name="_Toc104545985"/>
      <w:bookmarkStart w:id="1132" w:name="_Toc153785949"/>
      <w:r>
        <w:rPr>
          <w:noProof/>
        </w:rPr>
        <w:t>5.5</w:t>
      </w:r>
      <w:r>
        <w:rPr>
          <w:noProof/>
        </w:rPr>
        <w:tab/>
        <w:t>Notifications</w:t>
      </w:r>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p>
    <w:p w:rsidR="004F1B76" w:rsidRDefault="004F1B76">
      <w:pPr>
        <w:pStyle w:val="Heading3"/>
        <w:rPr>
          <w:noProof/>
        </w:rPr>
      </w:pPr>
      <w:bookmarkStart w:id="1133" w:name="_Toc28011125"/>
      <w:bookmarkStart w:id="1134" w:name="_Toc34137988"/>
      <w:bookmarkStart w:id="1135" w:name="_Toc36037583"/>
      <w:bookmarkStart w:id="1136" w:name="_Toc39051685"/>
      <w:bookmarkStart w:id="1137" w:name="_Toc43363277"/>
      <w:bookmarkStart w:id="1138" w:name="_Toc45132884"/>
      <w:bookmarkStart w:id="1139" w:name="_Toc49871615"/>
      <w:bookmarkStart w:id="1140" w:name="_Toc50023505"/>
      <w:bookmarkStart w:id="1141" w:name="_Toc51761185"/>
      <w:bookmarkStart w:id="1142" w:name="_Toc67492668"/>
      <w:bookmarkStart w:id="1143" w:name="_Toc74838402"/>
      <w:bookmarkStart w:id="1144" w:name="_Toc104311225"/>
      <w:bookmarkStart w:id="1145" w:name="_Toc104385905"/>
      <w:bookmarkStart w:id="1146" w:name="_Toc104407099"/>
      <w:bookmarkStart w:id="1147" w:name="_Toc104408392"/>
      <w:bookmarkStart w:id="1148" w:name="_Toc104545986"/>
      <w:bookmarkStart w:id="1149" w:name="_Toc153785950"/>
      <w:bookmarkEnd w:id="1096"/>
      <w:r>
        <w:rPr>
          <w:noProof/>
        </w:rPr>
        <w:t>5.5.1</w:t>
      </w:r>
      <w:r>
        <w:rPr>
          <w:noProof/>
        </w:rPr>
        <w:tab/>
        <w:t>General</w:t>
      </w:r>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p>
    <w:p w:rsidR="004F1B76" w:rsidRDefault="004F1B76">
      <w:pPr>
        <w:pStyle w:val="TH"/>
        <w:rPr>
          <w:noProof/>
        </w:rPr>
      </w:pPr>
      <w:r>
        <w:rPr>
          <w:noProof/>
        </w:rPr>
        <w:t>Table 5.5.1-1: Notifications overview</w:t>
      </w:r>
    </w:p>
    <w:tbl>
      <w:tblPr>
        <w:tblW w:w="96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2264"/>
        <w:gridCol w:w="2280"/>
        <w:gridCol w:w="1689"/>
        <w:gridCol w:w="3399"/>
        <w:tblGridChange w:id="1150">
          <w:tblGrid>
            <w:gridCol w:w="2264"/>
            <w:gridCol w:w="2280"/>
            <w:gridCol w:w="1689"/>
            <w:gridCol w:w="3399"/>
          </w:tblGrid>
        </w:tblGridChange>
      </w:tblGrid>
      <w:tr w:rsidR="00A1129F" w:rsidTr="00341D8E">
        <w:trPr>
          <w:jc w:val="center"/>
        </w:trPr>
        <w:tc>
          <w:tcPr>
            <w:tcW w:w="2264" w:type="dxa"/>
            <w:shd w:val="clear" w:color="auto" w:fill="C0C0C0"/>
          </w:tcPr>
          <w:p w:rsidR="004F1B76" w:rsidRDefault="004F1B76">
            <w:pPr>
              <w:pStyle w:val="TAH"/>
              <w:rPr>
                <w:noProof/>
              </w:rPr>
            </w:pPr>
            <w:r>
              <w:t>Notification</w:t>
            </w:r>
          </w:p>
        </w:tc>
        <w:tc>
          <w:tcPr>
            <w:tcW w:w="2280" w:type="dxa"/>
            <w:shd w:val="clear" w:color="auto" w:fill="C0C0C0"/>
            <w:vAlign w:val="center"/>
            <w:hideMark/>
          </w:tcPr>
          <w:p w:rsidR="004F1B76" w:rsidRDefault="004F1B76">
            <w:pPr>
              <w:pStyle w:val="TAH"/>
              <w:rPr>
                <w:noProof/>
              </w:rPr>
            </w:pPr>
            <w:r>
              <w:rPr>
                <w:noProof/>
              </w:rPr>
              <w:t>Callback URI</w:t>
            </w:r>
          </w:p>
        </w:tc>
        <w:tc>
          <w:tcPr>
            <w:tcW w:w="1689" w:type="dxa"/>
            <w:shd w:val="clear" w:color="auto" w:fill="C0C0C0"/>
            <w:vAlign w:val="center"/>
            <w:hideMark/>
          </w:tcPr>
          <w:p w:rsidR="004F1B76" w:rsidRDefault="004F1B76">
            <w:pPr>
              <w:pStyle w:val="TAH"/>
              <w:rPr>
                <w:noProof/>
              </w:rPr>
            </w:pPr>
            <w:r>
              <w:rPr>
                <w:noProof/>
              </w:rPr>
              <w:t>HTTP method or custom operation</w:t>
            </w:r>
          </w:p>
        </w:tc>
        <w:tc>
          <w:tcPr>
            <w:tcW w:w="3399" w:type="dxa"/>
            <w:shd w:val="clear" w:color="auto" w:fill="C0C0C0"/>
            <w:vAlign w:val="center"/>
            <w:hideMark/>
          </w:tcPr>
          <w:p w:rsidR="004F1B76" w:rsidRDefault="004F1B76">
            <w:pPr>
              <w:pStyle w:val="TAH"/>
              <w:rPr>
                <w:noProof/>
              </w:rPr>
            </w:pPr>
            <w:r>
              <w:rPr>
                <w:noProof/>
              </w:rPr>
              <w:t>Description (service operation)</w:t>
            </w:r>
          </w:p>
        </w:tc>
      </w:tr>
      <w:tr w:rsidR="004F1B76" w:rsidTr="00341D8E">
        <w:trPr>
          <w:jc w:val="center"/>
        </w:trPr>
        <w:tc>
          <w:tcPr>
            <w:tcW w:w="2264" w:type="dxa"/>
          </w:tcPr>
          <w:p w:rsidR="004F1B76" w:rsidRDefault="004F1B76">
            <w:pPr>
              <w:pStyle w:val="TAL"/>
              <w:rPr>
                <w:noProof/>
              </w:rPr>
            </w:pPr>
            <w:r>
              <w:t>Policy Update Notification</w:t>
            </w:r>
          </w:p>
        </w:tc>
        <w:tc>
          <w:tcPr>
            <w:tcW w:w="2280" w:type="dxa"/>
            <w:hideMark/>
          </w:tcPr>
          <w:p w:rsidR="004F1B76" w:rsidRDefault="004F1B76">
            <w:pPr>
              <w:pStyle w:val="TAL"/>
              <w:rPr>
                <w:noProof/>
              </w:rPr>
            </w:pPr>
            <w:r>
              <w:rPr>
                <w:noProof/>
              </w:rPr>
              <w:t>{</w:t>
            </w:r>
            <w:r>
              <w:t>notificationUri</w:t>
            </w:r>
            <w:r>
              <w:rPr>
                <w:noProof/>
              </w:rPr>
              <w:t>}/update</w:t>
            </w:r>
          </w:p>
        </w:tc>
        <w:tc>
          <w:tcPr>
            <w:tcW w:w="1689" w:type="dxa"/>
            <w:hideMark/>
          </w:tcPr>
          <w:p w:rsidR="004F1B76" w:rsidRDefault="004F1B76">
            <w:pPr>
              <w:pStyle w:val="TAL"/>
              <w:rPr>
                <w:noProof/>
              </w:rPr>
            </w:pPr>
            <w:r>
              <w:rPr>
                <w:noProof/>
              </w:rPr>
              <w:t>update (POST)</w:t>
            </w:r>
          </w:p>
        </w:tc>
        <w:tc>
          <w:tcPr>
            <w:tcW w:w="3399" w:type="dxa"/>
            <w:hideMark/>
          </w:tcPr>
          <w:p w:rsidR="004F1B76" w:rsidRDefault="004F1B76">
            <w:pPr>
              <w:pStyle w:val="TAL"/>
              <w:rPr>
                <w:noProof/>
              </w:rPr>
            </w:pPr>
            <w:r>
              <w:rPr>
                <w:noProof/>
              </w:rPr>
              <w:t>Policy Update Notification.</w:t>
            </w:r>
          </w:p>
        </w:tc>
      </w:tr>
      <w:tr w:rsidR="004F1B76" w:rsidTr="00341D8E">
        <w:trPr>
          <w:jc w:val="center"/>
        </w:trPr>
        <w:tc>
          <w:tcPr>
            <w:tcW w:w="2264" w:type="dxa"/>
          </w:tcPr>
          <w:p w:rsidR="004F1B76" w:rsidRDefault="004F1B76">
            <w:pPr>
              <w:pStyle w:val="TAL"/>
              <w:rPr>
                <w:noProof/>
              </w:rPr>
            </w:pPr>
            <w:r>
              <w:t>Request for termination of the policy association</w:t>
            </w:r>
          </w:p>
        </w:tc>
        <w:tc>
          <w:tcPr>
            <w:tcW w:w="2280" w:type="dxa"/>
          </w:tcPr>
          <w:p w:rsidR="004F1B76" w:rsidRDefault="004F1B76">
            <w:pPr>
              <w:pStyle w:val="TAL"/>
              <w:rPr>
                <w:noProof/>
              </w:rPr>
            </w:pPr>
            <w:r>
              <w:rPr>
                <w:noProof/>
              </w:rPr>
              <w:t>{</w:t>
            </w:r>
            <w:r>
              <w:t>notificationUri</w:t>
            </w:r>
            <w:r>
              <w:rPr>
                <w:noProof/>
              </w:rPr>
              <w:t>}/terminate</w:t>
            </w:r>
          </w:p>
        </w:tc>
        <w:tc>
          <w:tcPr>
            <w:tcW w:w="1689" w:type="dxa"/>
          </w:tcPr>
          <w:p w:rsidR="004F1B76" w:rsidRDefault="004F1B76">
            <w:pPr>
              <w:pStyle w:val="TAL"/>
              <w:rPr>
                <w:noProof/>
              </w:rPr>
            </w:pPr>
            <w:r>
              <w:rPr>
                <w:noProof/>
              </w:rPr>
              <w:t>terminate (POST)</w:t>
            </w:r>
          </w:p>
        </w:tc>
        <w:tc>
          <w:tcPr>
            <w:tcW w:w="3399" w:type="dxa"/>
          </w:tcPr>
          <w:p w:rsidR="004F1B76" w:rsidRDefault="004F1B76">
            <w:pPr>
              <w:pStyle w:val="TAL"/>
              <w:rPr>
                <w:noProof/>
              </w:rPr>
            </w:pPr>
            <w:r>
              <w:rPr>
                <w:noProof/>
              </w:rPr>
              <w:t>Request for termination of the policy association.</w:t>
            </w:r>
          </w:p>
        </w:tc>
      </w:tr>
    </w:tbl>
    <w:p w:rsidR="004F1B76" w:rsidRDefault="004F1B76">
      <w:pPr>
        <w:rPr>
          <w:noProof/>
        </w:rPr>
      </w:pPr>
    </w:p>
    <w:p w:rsidR="004F1B76" w:rsidRDefault="004F1B76">
      <w:pPr>
        <w:pStyle w:val="Heading3"/>
        <w:rPr>
          <w:noProof/>
        </w:rPr>
      </w:pPr>
      <w:bookmarkStart w:id="1151" w:name="_Toc28011126"/>
      <w:bookmarkStart w:id="1152" w:name="_Toc34137989"/>
      <w:bookmarkStart w:id="1153" w:name="_Toc36037584"/>
      <w:bookmarkStart w:id="1154" w:name="_Toc39051686"/>
      <w:bookmarkStart w:id="1155" w:name="_Toc43363278"/>
      <w:bookmarkStart w:id="1156" w:name="_Toc45132885"/>
      <w:bookmarkStart w:id="1157" w:name="_Toc49871616"/>
      <w:bookmarkStart w:id="1158" w:name="_Toc50023506"/>
      <w:bookmarkStart w:id="1159" w:name="_Toc51761186"/>
      <w:bookmarkStart w:id="1160" w:name="_Toc67492669"/>
      <w:bookmarkStart w:id="1161" w:name="_Toc74838403"/>
      <w:bookmarkStart w:id="1162" w:name="_Toc104311226"/>
      <w:bookmarkStart w:id="1163" w:name="_Toc104385906"/>
      <w:bookmarkStart w:id="1164" w:name="_Toc104407100"/>
      <w:bookmarkStart w:id="1165" w:name="_Toc104408393"/>
      <w:bookmarkStart w:id="1166" w:name="_Toc104545987"/>
      <w:bookmarkStart w:id="1167" w:name="_Toc153785951"/>
      <w:r>
        <w:rPr>
          <w:noProof/>
        </w:rPr>
        <w:t>5.5.2</w:t>
      </w:r>
      <w:r>
        <w:rPr>
          <w:noProof/>
        </w:rPr>
        <w:tab/>
        <w:t>Policy Update Notification</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p>
    <w:p w:rsidR="004F1B76" w:rsidRDefault="004F1B76">
      <w:pPr>
        <w:pStyle w:val="Heading4"/>
        <w:rPr>
          <w:noProof/>
        </w:rPr>
      </w:pPr>
      <w:bookmarkStart w:id="1168" w:name="_Toc28011127"/>
      <w:bookmarkStart w:id="1169" w:name="_Toc34137990"/>
      <w:bookmarkStart w:id="1170" w:name="_Toc36037585"/>
      <w:bookmarkStart w:id="1171" w:name="_Toc39051687"/>
      <w:bookmarkStart w:id="1172" w:name="_Toc43363279"/>
      <w:bookmarkStart w:id="1173" w:name="_Toc45132886"/>
      <w:bookmarkStart w:id="1174" w:name="_Toc49871617"/>
      <w:bookmarkStart w:id="1175" w:name="_Toc50023507"/>
      <w:bookmarkStart w:id="1176" w:name="_Toc51761187"/>
      <w:bookmarkStart w:id="1177" w:name="_Toc67492670"/>
      <w:bookmarkStart w:id="1178" w:name="_Toc74838404"/>
      <w:bookmarkStart w:id="1179" w:name="_Toc104311227"/>
      <w:bookmarkStart w:id="1180" w:name="_Toc104385907"/>
      <w:bookmarkStart w:id="1181" w:name="_Toc104407101"/>
      <w:bookmarkStart w:id="1182" w:name="_Toc104408394"/>
      <w:bookmarkStart w:id="1183" w:name="_Toc104545988"/>
      <w:bookmarkStart w:id="1184" w:name="_Toc153785952"/>
      <w:r>
        <w:rPr>
          <w:noProof/>
        </w:rPr>
        <w:t>5.5.2.1</w:t>
      </w:r>
      <w:r>
        <w:rPr>
          <w:noProof/>
        </w:rPr>
        <w:tab/>
        <w:t>Description</w:t>
      </w:r>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rsidR="004F1B76" w:rsidRDefault="004F1B76">
      <w:pPr>
        <w:rPr>
          <w:noProof/>
        </w:rPr>
      </w:pPr>
      <w:r>
        <w:rPr>
          <w:noProof/>
        </w:rPr>
        <w:t>This notification is used by the PCF to provide updates of access and mobility policies to the NF service consumer.</w:t>
      </w:r>
    </w:p>
    <w:p w:rsidR="004F1B76" w:rsidRDefault="004F1B76">
      <w:pPr>
        <w:pStyle w:val="Heading4"/>
        <w:rPr>
          <w:noProof/>
        </w:rPr>
      </w:pPr>
      <w:bookmarkStart w:id="1185" w:name="_Toc28011128"/>
      <w:bookmarkStart w:id="1186" w:name="_Toc34137991"/>
      <w:bookmarkStart w:id="1187" w:name="_Toc36037586"/>
      <w:bookmarkStart w:id="1188" w:name="_Toc39051688"/>
      <w:bookmarkStart w:id="1189" w:name="_Toc43363280"/>
      <w:bookmarkStart w:id="1190" w:name="_Toc45132887"/>
      <w:bookmarkStart w:id="1191" w:name="_Toc49871618"/>
      <w:bookmarkStart w:id="1192" w:name="_Toc50023508"/>
      <w:bookmarkStart w:id="1193" w:name="_Toc51761188"/>
      <w:bookmarkStart w:id="1194" w:name="_Toc67492671"/>
      <w:bookmarkStart w:id="1195" w:name="_Toc74838405"/>
      <w:bookmarkStart w:id="1196" w:name="_Toc104311228"/>
      <w:bookmarkStart w:id="1197" w:name="_Toc104385908"/>
      <w:bookmarkStart w:id="1198" w:name="_Toc104407102"/>
      <w:bookmarkStart w:id="1199" w:name="_Toc104408395"/>
      <w:bookmarkStart w:id="1200" w:name="_Toc104545989"/>
      <w:bookmarkStart w:id="1201" w:name="_Toc153785953"/>
      <w:r>
        <w:rPr>
          <w:noProof/>
        </w:rPr>
        <w:t>5.5.2.2</w:t>
      </w:r>
      <w:r>
        <w:rPr>
          <w:noProof/>
        </w:rPr>
        <w:tab/>
        <w:t>Operation Definition</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rsidR="004F1B76" w:rsidRDefault="004F1B76">
      <w:pPr>
        <w:rPr>
          <w:noProof/>
        </w:rPr>
      </w:pPr>
      <w:r>
        <w:rPr>
          <w:noProof/>
        </w:rPr>
        <w:t>This operation shall support the request data structures specified in table 5.5.2.2-1 and the response data structure and response codes specified in table 5.5.2.2-2.</w:t>
      </w:r>
    </w:p>
    <w:p w:rsidR="004F1B76" w:rsidRDefault="004F1B76">
      <w:pPr>
        <w:pStyle w:val="TH"/>
        <w:rPr>
          <w:noProof/>
        </w:rPr>
      </w:pPr>
      <w:r>
        <w:rPr>
          <w:noProof/>
        </w:rPr>
        <w:t>Table 5.5.2.2-1: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69"/>
        <w:gridCol w:w="450"/>
        <w:gridCol w:w="1260"/>
        <w:gridCol w:w="5699"/>
        <w:tblGridChange w:id="1202">
          <w:tblGrid>
            <w:gridCol w:w="2269"/>
            <w:gridCol w:w="450"/>
            <w:gridCol w:w="1260"/>
            <w:gridCol w:w="5699"/>
          </w:tblGrid>
        </w:tblGridChange>
      </w:tblGrid>
      <w:tr w:rsidR="00A1129F" w:rsidTr="00341D8E">
        <w:trPr>
          <w:jc w:val="center"/>
        </w:trPr>
        <w:tc>
          <w:tcPr>
            <w:tcW w:w="2269" w:type="dxa"/>
            <w:shd w:val="clear" w:color="auto" w:fill="C0C0C0"/>
            <w:hideMark/>
          </w:tcPr>
          <w:p w:rsidR="004F1B76" w:rsidRDefault="004F1B76">
            <w:pPr>
              <w:pStyle w:val="TAH"/>
              <w:rPr>
                <w:noProof/>
              </w:rPr>
            </w:pPr>
            <w:r>
              <w:rPr>
                <w:noProof/>
              </w:rPr>
              <w:t>Data type</w:t>
            </w:r>
          </w:p>
        </w:tc>
        <w:tc>
          <w:tcPr>
            <w:tcW w:w="450" w:type="dxa"/>
            <w:shd w:val="clear" w:color="auto" w:fill="C0C0C0"/>
            <w:hideMark/>
          </w:tcPr>
          <w:p w:rsidR="004F1B76" w:rsidRDefault="004F1B76">
            <w:pPr>
              <w:pStyle w:val="TAH"/>
              <w:rPr>
                <w:noProof/>
              </w:rPr>
            </w:pPr>
            <w:r>
              <w:rPr>
                <w:noProof/>
              </w:rPr>
              <w:t>P</w:t>
            </w:r>
          </w:p>
        </w:tc>
        <w:tc>
          <w:tcPr>
            <w:tcW w:w="1260" w:type="dxa"/>
            <w:shd w:val="clear" w:color="auto" w:fill="C0C0C0"/>
            <w:hideMark/>
          </w:tcPr>
          <w:p w:rsidR="004F1B76" w:rsidRDefault="004F1B76">
            <w:pPr>
              <w:pStyle w:val="TAH"/>
              <w:rPr>
                <w:noProof/>
              </w:rPr>
            </w:pPr>
            <w:r>
              <w:rPr>
                <w:noProof/>
              </w:rPr>
              <w:t>Cardinality</w:t>
            </w:r>
          </w:p>
        </w:tc>
        <w:tc>
          <w:tcPr>
            <w:tcW w:w="5699"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2269" w:type="dxa"/>
          </w:tcPr>
          <w:p w:rsidR="004F1B76" w:rsidRDefault="004F1B76">
            <w:pPr>
              <w:pStyle w:val="TAL"/>
              <w:rPr>
                <w:noProof/>
              </w:rPr>
            </w:pPr>
            <w:r>
              <w:rPr>
                <w:noProof/>
              </w:rPr>
              <w:t>PolicyUpdate</w:t>
            </w:r>
          </w:p>
        </w:tc>
        <w:tc>
          <w:tcPr>
            <w:tcW w:w="450" w:type="dxa"/>
          </w:tcPr>
          <w:p w:rsidR="004F1B76" w:rsidRDefault="004F1B76">
            <w:pPr>
              <w:pStyle w:val="TAC"/>
              <w:rPr>
                <w:noProof/>
              </w:rPr>
            </w:pPr>
            <w:r>
              <w:rPr>
                <w:noProof/>
              </w:rPr>
              <w:t>M</w:t>
            </w:r>
          </w:p>
        </w:tc>
        <w:tc>
          <w:tcPr>
            <w:tcW w:w="1260" w:type="dxa"/>
          </w:tcPr>
          <w:p w:rsidR="004F1B76" w:rsidRDefault="004F1B76">
            <w:pPr>
              <w:pStyle w:val="TAC"/>
              <w:rPr>
                <w:noProof/>
              </w:rPr>
            </w:pPr>
            <w:r>
              <w:rPr>
                <w:noProof/>
              </w:rPr>
              <w:t>1</w:t>
            </w:r>
          </w:p>
        </w:tc>
        <w:tc>
          <w:tcPr>
            <w:tcW w:w="5699" w:type="dxa"/>
          </w:tcPr>
          <w:p w:rsidR="004F1B76" w:rsidRDefault="004F1B76">
            <w:pPr>
              <w:pStyle w:val="TAL"/>
              <w:rPr>
                <w:noProof/>
              </w:rPr>
            </w:pPr>
            <w:r>
              <w:rPr>
                <w:noProof/>
              </w:rPr>
              <w:t>Updated policies.</w:t>
            </w:r>
          </w:p>
        </w:tc>
      </w:tr>
    </w:tbl>
    <w:p w:rsidR="004F1B76" w:rsidRDefault="004F1B76">
      <w:pPr>
        <w:rPr>
          <w:noProof/>
        </w:rPr>
      </w:pPr>
    </w:p>
    <w:p w:rsidR="004F1B76" w:rsidRDefault="004F1B76">
      <w:pPr>
        <w:pStyle w:val="TH"/>
        <w:rPr>
          <w:noProof/>
        </w:rPr>
      </w:pPr>
      <w:r>
        <w:rPr>
          <w:noProof/>
        </w:rPr>
        <w:t>Table 5.5.2.2-2: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43"/>
        <w:gridCol w:w="360"/>
        <w:gridCol w:w="1170"/>
        <w:gridCol w:w="1530"/>
        <w:gridCol w:w="4988"/>
        <w:tblGridChange w:id="1203">
          <w:tblGrid>
            <w:gridCol w:w="1643"/>
            <w:gridCol w:w="360"/>
            <w:gridCol w:w="1170"/>
            <w:gridCol w:w="1530"/>
            <w:gridCol w:w="4988"/>
          </w:tblGrid>
        </w:tblGridChange>
      </w:tblGrid>
      <w:tr w:rsidR="00A1129F" w:rsidTr="00341D8E">
        <w:trPr>
          <w:jc w:val="center"/>
        </w:trPr>
        <w:tc>
          <w:tcPr>
            <w:tcW w:w="1643" w:type="dxa"/>
            <w:tcBorders>
              <w:bottom w:val="single" w:sz="6" w:space="0" w:color="auto"/>
            </w:tcBorders>
            <w:shd w:val="clear" w:color="auto" w:fill="C0C0C0"/>
            <w:hideMark/>
          </w:tcPr>
          <w:p w:rsidR="004F1B76" w:rsidRDefault="004F1B76">
            <w:pPr>
              <w:pStyle w:val="TAH"/>
              <w:rPr>
                <w:noProof/>
              </w:rPr>
            </w:pPr>
            <w:r>
              <w:rPr>
                <w:noProof/>
              </w:rPr>
              <w:t>Data type</w:t>
            </w:r>
          </w:p>
        </w:tc>
        <w:tc>
          <w:tcPr>
            <w:tcW w:w="360" w:type="dxa"/>
            <w:tcBorders>
              <w:bottom w:val="single" w:sz="6" w:space="0" w:color="auto"/>
            </w:tcBorders>
            <w:shd w:val="clear" w:color="auto" w:fill="C0C0C0"/>
            <w:hideMark/>
          </w:tcPr>
          <w:p w:rsidR="004F1B76" w:rsidRDefault="004F1B76">
            <w:pPr>
              <w:pStyle w:val="TAH"/>
              <w:rPr>
                <w:noProof/>
              </w:rPr>
            </w:pPr>
            <w:r>
              <w:rPr>
                <w:noProof/>
              </w:rPr>
              <w:t>P</w:t>
            </w:r>
          </w:p>
        </w:tc>
        <w:tc>
          <w:tcPr>
            <w:tcW w:w="1170" w:type="dxa"/>
            <w:tcBorders>
              <w:bottom w:val="single" w:sz="6" w:space="0" w:color="auto"/>
            </w:tcBorders>
            <w:shd w:val="clear" w:color="auto" w:fill="C0C0C0"/>
            <w:hideMark/>
          </w:tcPr>
          <w:p w:rsidR="004F1B76" w:rsidRDefault="004F1B76">
            <w:pPr>
              <w:pStyle w:val="TAH"/>
              <w:rPr>
                <w:noProof/>
              </w:rPr>
            </w:pPr>
            <w:r>
              <w:rPr>
                <w:noProof/>
              </w:rPr>
              <w:t>Cardinality</w:t>
            </w:r>
          </w:p>
        </w:tc>
        <w:tc>
          <w:tcPr>
            <w:tcW w:w="1530" w:type="dxa"/>
            <w:tcBorders>
              <w:bottom w:val="single" w:sz="6" w:space="0" w:color="auto"/>
            </w:tcBorders>
            <w:shd w:val="clear" w:color="auto" w:fill="C0C0C0"/>
            <w:hideMark/>
          </w:tcPr>
          <w:p w:rsidR="004F1B76" w:rsidRDefault="004F1B76">
            <w:pPr>
              <w:pStyle w:val="TAH"/>
              <w:rPr>
                <w:noProof/>
              </w:rPr>
            </w:pPr>
            <w:r>
              <w:rPr>
                <w:noProof/>
              </w:rPr>
              <w:t>Response codes</w:t>
            </w:r>
          </w:p>
        </w:tc>
        <w:tc>
          <w:tcPr>
            <w:tcW w:w="4988" w:type="dxa"/>
            <w:tcBorders>
              <w:bottom w:val="single" w:sz="6" w:space="0" w:color="auto"/>
            </w:tcBorders>
            <w:shd w:val="clear" w:color="auto" w:fill="C0C0C0"/>
            <w:hideMark/>
          </w:tcPr>
          <w:p w:rsidR="004F1B76" w:rsidRDefault="004F1B76">
            <w:pPr>
              <w:pStyle w:val="TAH"/>
              <w:rPr>
                <w:noProof/>
              </w:rPr>
            </w:pPr>
            <w:r>
              <w:rPr>
                <w:noProof/>
              </w:rPr>
              <w:t>Description</w:t>
            </w:r>
          </w:p>
        </w:tc>
      </w:tr>
      <w:tr w:rsidR="004F1B76" w:rsidTr="00341D8E">
        <w:trPr>
          <w:jc w:val="center"/>
        </w:trPr>
        <w:tc>
          <w:tcPr>
            <w:tcW w:w="1643" w:type="dxa"/>
            <w:tcBorders>
              <w:top w:val="single" w:sz="6" w:space="0" w:color="auto"/>
            </w:tcBorders>
          </w:tcPr>
          <w:p w:rsidR="004F1B76" w:rsidRDefault="004F1B76">
            <w:pPr>
              <w:pStyle w:val="TAL"/>
              <w:rPr>
                <w:noProof/>
              </w:rPr>
            </w:pPr>
            <w:r>
              <w:rPr>
                <w:noProof/>
              </w:rPr>
              <w:t>n/a</w:t>
            </w:r>
          </w:p>
        </w:tc>
        <w:tc>
          <w:tcPr>
            <w:tcW w:w="360" w:type="dxa"/>
            <w:tcBorders>
              <w:top w:val="single" w:sz="6" w:space="0" w:color="auto"/>
            </w:tcBorders>
          </w:tcPr>
          <w:p w:rsidR="004F1B76" w:rsidRDefault="004F1B76">
            <w:pPr>
              <w:pStyle w:val="TAC"/>
              <w:rPr>
                <w:noProof/>
              </w:rPr>
            </w:pPr>
          </w:p>
        </w:tc>
        <w:tc>
          <w:tcPr>
            <w:tcW w:w="1170" w:type="dxa"/>
            <w:tcBorders>
              <w:top w:val="single" w:sz="6" w:space="0" w:color="auto"/>
            </w:tcBorders>
          </w:tcPr>
          <w:p w:rsidR="004F1B76" w:rsidRDefault="004F1B76">
            <w:pPr>
              <w:pStyle w:val="TAC"/>
              <w:rPr>
                <w:noProof/>
              </w:rPr>
            </w:pPr>
          </w:p>
        </w:tc>
        <w:tc>
          <w:tcPr>
            <w:tcW w:w="1530" w:type="dxa"/>
            <w:tcBorders>
              <w:top w:val="single" w:sz="6" w:space="0" w:color="auto"/>
            </w:tcBorders>
          </w:tcPr>
          <w:p w:rsidR="004F1B76" w:rsidRDefault="004F1B76">
            <w:pPr>
              <w:pStyle w:val="TAL"/>
              <w:rPr>
                <w:noProof/>
              </w:rPr>
            </w:pPr>
            <w:r>
              <w:rPr>
                <w:noProof/>
              </w:rPr>
              <w:t>204 No Content</w:t>
            </w:r>
          </w:p>
        </w:tc>
        <w:tc>
          <w:tcPr>
            <w:tcW w:w="4988" w:type="dxa"/>
            <w:tcBorders>
              <w:top w:val="single" w:sz="6" w:space="0" w:color="auto"/>
            </w:tcBorders>
          </w:tcPr>
          <w:p w:rsidR="004F1B76" w:rsidRDefault="004F1B76">
            <w:pPr>
              <w:pStyle w:val="TAL"/>
              <w:rPr>
                <w:noProof/>
              </w:rPr>
            </w:pPr>
            <w:r>
              <w:rPr>
                <w:noProof/>
              </w:rPr>
              <w:t>The policies were successfully updated.</w:t>
            </w:r>
          </w:p>
        </w:tc>
      </w:tr>
      <w:tr w:rsidR="004F1B76" w:rsidTr="00341D8E">
        <w:trPr>
          <w:jc w:val="center"/>
        </w:trPr>
        <w:tc>
          <w:tcPr>
            <w:tcW w:w="1643" w:type="dxa"/>
          </w:tcPr>
          <w:p w:rsidR="004F1B76" w:rsidRDefault="004F1B76">
            <w:pPr>
              <w:pStyle w:val="TAL"/>
              <w:rPr>
                <w:noProof/>
              </w:rPr>
            </w:pPr>
            <w:r>
              <w:t>AmRequestedValueRep</w:t>
            </w:r>
          </w:p>
        </w:tc>
        <w:tc>
          <w:tcPr>
            <w:tcW w:w="360" w:type="dxa"/>
          </w:tcPr>
          <w:p w:rsidR="004F1B76" w:rsidRDefault="004F1B76">
            <w:pPr>
              <w:pStyle w:val="TAC"/>
              <w:rPr>
                <w:noProof/>
              </w:rPr>
            </w:pPr>
            <w:r>
              <w:rPr>
                <w:lang w:eastAsia="zh-CN"/>
              </w:rPr>
              <w:t>O</w:t>
            </w:r>
          </w:p>
        </w:tc>
        <w:tc>
          <w:tcPr>
            <w:tcW w:w="1170" w:type="dxa"/>
          </w:tcPr>
          <w:p w:rsidR="004F1B76" w:rsidRDefault="004F1B76">
            <w:pPr>
              <w:pStyle w:val="TAC"/>
              <w:rPr>
                <w:noProof/>
              </w:rPr>
            </w:pPr>
            <w:r>
              <w:rPr>
                <w:lang w:eastAsia="zh-CN"/>
              </w:rPr>
              <w:t>0..1</w:t>
            </w:r>
          </w:p>
        </w:tc>
        <w:tc>
          <w:tcPr>
            <w:tcW w:w="1530" w:type="dxa"/>
          </w:tcPr>
          <w:p w:rsidR="004F1B76" w:rsidRDefault="004F1B76">
            <w:pPr>
              <w:pStyle w:val="TAL"/>
              <w:rPr>
                <w:noProof/>
              </w:rPr>
            </w:pPr>
            <w:r>
              <w:rPr>
                <w:lang w:eastAsia="zh-CN"/>
              </w:rPr>
              <w:t>200 OK</w:t>
            </w:r>
          </w:p>
        </w:tc>
        <w:tc>
          <w:tcPr>
            <w:tcW w:w="4988" w:type="dxa"/>
          </w:tcPr>
          <w:p w:rsidR="004F1B76" w:rsidRDefault="004F1B76">
            <w:pPr>
              <w:pStyle w:val="TAL"/>
              <w:rPr>
                <w:noProof/>
              </w:rPr>
            </w:pPr>
            <w:r>
              <w:t>The current applicable values corresponding to the policy control request trigger are reported.</w:t>
            </w:r>
          </w:p>
        </w:tc>
      </w:tr>
      <w:tr w:rsidR="002E603D" w:rsidTr="00341D8E">
        <w:trPr>
          <w:jc w:val="center"/>
        </w:trPr>
        <w:tc>
          <w:tcPr>
            <w:tcW w:w="1643" w:type="dxa"/>
          </w:tcPr>
          <w:p w:rsidR="002E603D" w:rsidRDefault="002E603D" w:rsidP="002E603D">
            <w:pPr>
              <w:pStyle w:val="TAL"/>
              <w:rPr>
                <w:noProof/>
              </w:rPr>
            </w:pPr>
            <w:r>
              <w:t>RedirectResponse</w:t>
            </w:r>
          </w:p>
        </w:tc>
        <w:tc>
          <w:tcPr>
            <w:tcW w:w="360" w:type="dxa"/>
          </w:tcPr>
          <w:p w:rsidR="002E603D" w:rsidRDefault="002E603D" w:rsidP="002E603D">
            <w:pPr>
              <w:pStyle w:val="TAC"/>
              <w:rPr>
                <w:noProof/>
              </w:rPr>
            </w:pPr>
            <w:r>
              <w:rPr>
                <w:noProof/>
              </w:rPr>
              <w:t>O</w:t>
            </w:r>
          </w:p>
        </w:tc>
        <w:tc>
          <w:tcPr>
            <w:tcW w:w="1170" w:type="dxa"/>
          </w:tcPr>
          <w:p w:rsidR="002E603D" w:rsidRDefault="002E603D" w:rsidP="002E603D">
            <w:pPr>
              <w:pStyle w:val="TAC"/>
              <w:rPr>
                <w:noProof/>
              </w:rPr>
            </w:pPr>
            <w:r>
              <w:rPr>
                <w:noProof/>
              </w:rPr>
              <w:t>0..1</w:t>
            </w:r>
          </w:p>
        </w:tc>
        <w:tc>
          <w:tcPr>
            <w:tcW w:w="1530" w:type="dxa"/>
          </w:tcPr>
          <w:p w:rsidR="002E603D" w:rsidRDefault="002E603D" w:rsidP="002E603D">
            <w:pPr>
              <w:pStyle w:val="TAL"/>
              <w:rPr>
                <w:noProof/>
              </w:rPr>
            </w:pPr>
            <w:r>
              <w:rPr>
                <w:noProof/>
              </w:rPr>
              <w:t>307 Temporary Redirect</w:t>
            </w:r>
          </w:p>
        </w:tc>
        <w:tc>
          <w:tcPr>
            <w:tcW w:w="4988" w:type="dxa"/>
          </w:tcPr>
          <w:p w:rsidR="002E603D" w:rsidRDefault="002E603D" w:rsidP="002E603D">
            <w:pPr>
              <w:pStyle w:val="TAL"/>
              <w:rPr>
                <w:noProof/>
              </w:rPr>
            </w:pPr>
            <w:r>
              <w:t>Temporary redirection, during AM policy notification.</w:t>
            </w:r>
          </w:p>
          <w:p w:rsidR="002E603D" w:rsidRDefault="002E603D" w:rsidP="002E603D">
            <w:pPr>
              <w:pStyle w:val="TAL"/>
              <w:rPr>
                <w:noProof/>
              </w:rPr>
            </w:pPr>
          </w:p>
          <w:p w:rsidR="002E603D" w:rsidRDefault="002E603D" w:rsidP="002E603D">
            <w:pPr>
              <w:pStyle w:val="TAL"/>
            </w:pPr>
            <w:r>
              <w:rPr>
                <w:noProof/>
              </w:rPr>
              <w:t>Applicable if the</w:t>
            </w:r>
            <w:r>
              <w:t xml:space="preserve"> feature </w:t>
            </w:r>
            <w:r>
              <w:rPr>
                <w:noProof/>
              </w:rPr>
              <w:t>"</w:t>
            </w:r>
            <w:r>
              <w:rPr>
                <w:rFonts w:cs="Arial"/>
                <w:szCs w:val="18"/>
              </w:rPr>
              <w:t>ES3XX</w:t>
            </w:r>
            <w:r>
              <w:rPr>
                <w:noProof/>
              </w:rPr>
              <w:t>"</w:t>
            </w:r>
            <w:r>
              <w:t xml:space="preserve"> is supported.</w:t>
            </w:r>
          </w:p>
          <w:p w:rsidR="002E603D" w:rsidRDefault="002E603D" w:rsidP="002E603D">
            <w:pPr>
              <w:pStyle w:val="TAL"/>
            </w:pPr>
          </w:p>
          <w:p w:rsidR="002E603D" w:rsidRDefault="002E603D" w:rsidP="002E603D">
            <w:pPr>
              <w:pStyle w:val="TAL"/>
              <w:rPr>
                <w:noProof/>
              </w:rPr>
            </w:pPr>
            <w:r>
              <w:rPr>
                <w:lang w:eastAsia="zh-CN"/>
              </w:rPr>
              <w:t>(NOTE 3)</w:t>
            </w:r>
          </w:p>
        </w:tc>
      </w:tr>
      <w:tr w:rsidR="002E603D" w:rsidTr="00341D8E">
        <w:trPr>
          <w:jc w:val="center"/>
        </w:trPr>
        <w:tc>
          <w:tcPr>
            <w:tcW w:w="1643" w:type="dxa"/>
          </w:tcPr>
          <w:p w:rsidR="002E603D" w:rsidRDefault="002E603D" w:rsidP="002E603D">
            <w:pPr>
              <w:pStyle w:val="TAL"/>
            </w:pPr>
            <w:r>
              <w:t>RedirectResponse</w:t>
            </w:r>
          </w:p>
        </w:tc>
        <w:tc>
          <w:tcPr>
            <w:tcW w:w="360" w:type="dxa"/>
          </w:tcPr>
          <w:p w:rsidR="002E603D" w:rsidRDefault="002E603D" w:rsidP="002E603D">
            <w:pPr>
              <w:pStyle w:val="TAC"/>
            </w:pPr>
            <w:r>
              <w:t>O</w:t>
            </w:r>
          </w:p>
        </w:tc>
        <w:tc>
          <w:tcPr>
            <w:tcW w:w="1170" w:type="dxa"/>
          </w:tcPr>
          <w:p w:rsidR="002E603D" w:rsidRDefault="002E603D" w:rsidP="002E603D">
            <w:pPr>
              <w:pStyle w:val="TAC"/>
            </w:pPr>
            <w:r>
              <w:t>0..1</w:t>
            </w:r>
          </w:p>
        </w:tc>
        <w:tc>
          <w:tcPr>
            <w:tcW w:w="1530" w:type="dxa"/>
          </w:tcPr>
          <w:p w:rsidR="002E603D" w:rsidRDefault="002E603D" w:rsidP="002E603D">
            <w:pPr>
              <w:pStyle w:val="TAL"/>
              <w:rPr>
                <w:noProof/>
              </w:rPr>
            </w:pPr>
            <w:r>
              <w:t>308 Permanent Redirect</w:t>
            </w:r>
          </w:p>
        </w:tc>
        <w:tc>
          <w:tcPr>
            <w:tcW w:w="4988" w:type="dxa"/>
          </w:tcPr>
          <w:p w:rsidR="002E603D" w:rsidRDefault="002E603D" w:rsidP="002E603D">
            <w:pPr>
              <w:pStyle w:val="TAL"/>
            </w:pPr>
            <w:r>
              <w:t>Permanent redirection, during AM policy notification.</w:t>
            </w:r>
          </w:p>
          <w:p w:rsidR="002E603D" w:rsidRDefault="002E603D" w:rsidP="002E603D">
            <w:pPr>
              <w:pStyle w:val="TAL"/>
            </w:pPr>
          </w:p>
          <w:p w:rsidR="002E603D" w:rsidRDefault="002E603D" w:rsidP="002E603D">
            <w:pPr>
              <w:pStyle w:val="TAL"/>
            </w:pPr>
            <w:r>
              <w:t xml:space="preserve">Applicable if the feature </w:t>
            </w:r>
            <w:r>
              <w:rPr>
                <w:noProof/>
              </w:rPr>
              <w:t>"</w:t>
            </w:r>
            <w:r>
              <w:rPr>
                <w:rFonts w:cs="Arial"/>
                <w:szCs w:val="18"/>
              </w:rPr>
              <w:t>ES3XX</w:t>
            </w:r>
            <w:r>
              <w:rPr>
                <w:noProof/>
              </w:rPr>
              <w:t>"</w:t>
            </w:r>
            <w:r>
              <w:t xml:space="preserve"> is supported.</w:t>
            </w:r>
          </w:p>
          <w:p w:rsidR="002E603D" w:rsidRDefault="002E603D" w:rsidP="002E603D">
            <w:pPr>
              <w:pStyle w:val="TAL"/>
            </w:pPr>
          </w:p>
          <w:p w:rsidR="002E603D" w:rsidRDefault="002E603D" w:rsidP="002E603D">
            <w:pPr>
              <w:pStyle w:val="TAL"/>
              <w:rPr>
                <w:noProof/>
              </w:rPr>
            </w:pPr>
            <w:r>
              <w:rPr>
                <w:lang w:eastAsia="zh-CN"/>
              </w:rPr>
              <w:t>(NOTE 3)</w:t>
            </w:r>
          </w:p>
        </w:tc>
      </w:tr>
      <w:tr w:rsidR="004F1B76" w:rsidTr="00341D8E">
        <w:trPr>
          <w:jc w:val="center"/>
        </w:trPr>
        <w:tc>
          <w:tcPr>
            <w:tcW w:w="1643" w:type="dxa"/>
          </w:tcPr>
          <w:p w:rsidR="004F1B76" w:rsidRDefault="004F1B76">
            <w:pPr>
              <w:pStyle w:val="TAL"/>
            </w:pPr>
            <w:r>
              <w:t>ProblemDetails</w:t>
            </w:r>
          </w:p>
        </w:tc>
        <w:tc>
          <w:tcPr>
            <w:tcW w:w="360" w:type="dxa"/>
          </w:tcPr>
          <w:p w:rsidR="004F1B76" w:rsidRDefault="004F1B76">
            <w:pPr>
              <w:pStyle w:val="TAC"/>
            </w:pPr>
            <w:r>
              <w:t>O</w:t>
            </w:r>
          </w:p>
        </w:tc>
        <w:tc>
          <w:tcPr>
            <w:tcW w:w="1170" w:type="dxa"/>
          </w:tcPr>
          <w:p w:rsidR="004F1B76" w:rsidRDefault="004F1B76">
            <w:pPr>
              <w:pStyle w:val="TAC"/>
            </w:pPr>
            <w:r>
              <w:t>0..1</w:t>
            </w:r>
          </w:p>
        </w:tc>
        <w:tc>
          <w:tcPr>
            <w:tcW w:w="1530" w:type="dxa"/>
          </w:tcPr>
          <w:p w:rsidR="004F1B76" w:rsidRDefault="004F1B76">
            <w:pPr>
              <w:pStyle w:val="TAL"/>
            </w:pPr>
            <w:r>
              <w:t>400 Bad Request</w:t>
            </w:r>
          </w:p>
        </w:tc>
        <w:tc>
          <w:tcPr>
            <w:tcW w:w="4988" w:type="dxa"/>
          </w:tcPr>
          <w:p w:rsidR="004F1B76" w:rsidRDefault="004F1B76">
            <w:pPr>
              <w:pStyle w:val="TAL"/>
            </w:pPr>
            <w:r>
              <w:rPr>
                <w:lang w:eastAsia="zh-CN"/>
              </w:rPr>
              <w:t>(NOTE 2)</w:t>
            </w:r>
          </w:p>
        </w:tc>
      </w:tr>
      <w:tr w:rsidR="004F1B76" w:rsidTr="00341D8E">
        <w:trPr>
          <w:jc w:val="center"/>
        </w:trPr>
        <w:tc>
          <w:tcPr>
            <w:tcW w:w="1643" w:type="dxa"/>
          </w:tcPr>
          <w:p w:rsidR="004F1B76" w:rsidRDefault="004F1B76">
            <w:pPr>
              <w:pStyle w:val="TAL"/>
              <w:rPr>
                <w:noProof/>
              </w:rPr>
            </w:pPr>
            <w:r>
              <w:rPr>
                <w:noProof/>
              </w:rPr>
              <w:t>ProblemDetails</w:t>
            </w:r>
          </w:p>
        </w:tc>
        <w:tc>
          <w:tcPr>
            <w:tcW w:w="360" w:type="dxa"/>
          </w:tcPr>
          <w:p w:rsidR="004F1B76" w:rsidRDefault="004F1B76">
            <w:pPr>
              <w:pStyle w:val="TAC"/>
              <w:rPr>
                <w:noProof/>
              </w:rPr>
            </w:pPr>
            <w:r>
              <w:rPr>
                <w:noProof/>
              </w:rPr>
              <w:t>O</w:t>
            </w:r>
          </w:p>
        </w:tc>
        <w:tc>
          <w:tcPr>
            <w:tcW w:w="1170" w:type="dxa"/>
          </w:tcPr>
          <w:p w:rsidR="004F1B76" w:rsidRDefault="004F1B76">
            <w:pPr>
              <w:pStyle w:val="TAC"/>
              <w:rPr>
                <w:noProof/>
              </w:rPr>
            </w:pPr>
            <w:r>
              <w:rPr>
                <w:noProof/>
              </w:rPr>
              <w:t>0..1</w:t>
            </w:r>
          </w:p>
        </w:tc>
        <w:tc>
          <w:tcPr>
            <w:tcW w:w="1530" w:type="dxa"/>
          </w:tcPr>
          <w:p w:rsidR="004F1B76" w:rsidRDefault="004F1B76">
            <w:pPr>
              <w:pStyle w:val="TAL"/>
              <w:rPr>
                <w:noProof/>
              </w:rPr>
            </w:pPr>
            <w:r>
              <w:rPr>
                <w:noProof/>
              </w:rPr>
              <w:t>404 Not Found</w:t>
            </w:r>
          </w:p>
        </w:tc>
        <w:tc>
          <w:tcPr>
            <w:tcW w:w="4988" w:type="dxa"/>
          </w:tcPr>
          <w:p w:rsidR="004F1B76" w:rsidRDefault="004F1B76">
            <w:pPr>
              <w:pStyle w:val="TAL"/>
              <w:rPr>
                <w:noProof/>
              </w:rPr>
            </w:pPr>
            <w:r>
              <w:rPr>
                <w:noProof/>
              </w:rPr>
              <w:t>The NF service consumer can use this response when the notification can be sent to another unknown host.</w:t>
            </w:r>
          </w:p>
        </w:tc>
      </w:tr>
      <w:tr w:rsidR="002E603D" w:rsidTr="00341D8E">
        <w:trPr>
          <w:jc w:val="center"/>
        </w:trPr>
        <w:tc>
          <w:tcPr>
            <w:tcW w:w="9691" w:type="dxa"/>
            <w:gridSpan w:val="5"/>
          </w:tcPr>
          <w:p w:rsidR="002E603D" w:rsidRDefault="002E603D" w:rsidP="002E603D">
            <w:pPr>
              <w:pStyle w:val="TAN"/>
            </w:pPr>
            <w:r>
              <w:t>NOTE 1:</w:t>
            </w:r>
            <w:r>
              <w:rPr>
                <w:noProof/>
              </w:rPr>
              <w:tab/>
              <w:t xml:space="preserve">The mandatory </w:t>
            </w:r>
            <w:r>
              <w:t xml:space="preserve">HTTP error status codes for the POST method listed in table 5.2.7.1-1 of 3GPP TS 29.500 [5] also apply. </w:t>
            </w:r>
          </w:p>
          <w:p w:rsidR="002E603D" w:rsidRDefault="002E603D" w:rsidP="002E603D">
            <w:pPr>
              <w:pStyle w:val="TAN"/>
            </w:pPr>
            <w:r>
              <w:t>NOTE 2:</w:t>
            </w:r>
            <w:r>
              <w:tab/>
              <w:t>Failure cases are described in clause 5.7.</w:t>
            </w:r>
          </w:p>
          <w:p w:rsidR="002E603D" w:rsidRDefault="002E603D" w:rsidP="002E603D">
            <w:pPr>
              <w:pStyle w:val="TAN"/>
              <w:rPr>
                <w:noProof/>
              </w:rPr>
            </w:pPr>
            <w:r>
              <w:t>NOTE 3:</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5</w:t>
            </w:r>
            <w:r w:rsidRPr="00A0180C">
              <w:t>]</w:t>
            </w:r>
            <w:r>
              <w:t>).</w:t>
            </w:r>
          </w:p>
        </w:tc>
      </w:tr>
    </w:tbl>
    <w:p w:rsidR="004F1B76" w:rsidRDefault="004F1B76">
      <w:pPr>
        <w:rPr>
          <w:noProof/>
        </w:rPr>
      </w:pPr>
    </w:p>
    <w:p w:rsidR="004F1B76" w:rsidRDefault="004F1B76">
      <w:pPr>
        <w:pStyle w:val="TH"/>
      </w:pPr>
      <w:r>
        <w:t>Table</w:t>
      </w:r>
      <w:r>
        <w:rPr>
          <w:noProof/>
        </w:rPr>
        <w:t> 5.5.2.2</w:t>
      </w:r>
      <w:r>
        <w:t xml:space="preserve">-3: Headers supported by the 307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1204">
          <w:tblGrid>
            <w:gridCol w:w="1613"/>
            <w:gridCol w:w="1431"/>
            <w:gridCol w:w="424"/>
            <w:gridCol w:w="1136"/>
            <w:gridCol w:w="5171"/>
          </w:tblGrid>
        </w:tblGridChange>
      </w:tblGrid>
      <w:tr w:rsidR="00A1129F" w:rsidTr="00341D8E">
        <w:trPr>
          <w:jc w:val="center"/>
        </w:trPr>
        <w:tc>
          <w:tcPr>
            <w:tcW w:w="825" w:type="pct"/>
            <w:tcBorders>
              <w:bottom w:val="single" w:sz="6" w:space="0" w:color="auto"/>
            </w:tcBorders>
            <w:shd w:val="clear" w:color="auto" w:fill="C0C0C0"/>
          </w:tcPr>
          <w:p w:rsidR="004F1B76" w:rsidRDefault="004F1B76">
            <w:pPr>
              <w:pStyle w:val="TAH"/>
            </w:pPr>
            <w:r>
              <w:t>Name</w:t>
            </w:r>
          </w:p>
        </w:tc>
        <w:tc>
          <w:tcPr>
            <w:tcW w:w="732" w:type="pct"/>
            <w:tcBorders>
              <w:bottom w:val="single" w:sz="6" w:space="0" w:color="auto"/>
            </w:tcBorders>
            <w:shd w:val="clear" w:color="auto" w:fill="C0C0C0"/>
          </w:tcPr>
          <w:p w:rsidR="004F1B76" w:rsidRDefault="004F1B76">
            <w:pPr>
              <w:pStyle w:val="TAH"/>
            </w:pPr>
            <w:r>
              <w:t>Data type</w:t>
            </w:r>
          </w:p>
        </w:tc>
        <w:tc>
          <w:tcPr>
            <w:tcW w:w="217" w:type="pct"/>
            <w:tcBorders>
              <w:bottom w:val="single" w:sz="6" w:space="0" w:color="auto"/>
            </w:tcBorders>
            <w:shd w:val="clear" w:color="auto" w:fill="C0C0C0"/>
          </w:tcPr>
          <w:p w:rsidR="004F1B76" w:rsidRDefault="004F1B76">
            <w:pPr>
              <w:pStyle w:val="TAH"/>
            </w:pPr>
            <w:r>
              <w:t>P</w:t>
            </w:r>
          </w:p>
        </w:tc>
        <w:tc>
          <w:tcPr>
            <w:tcW w:w="581" w:type="pct"/>
            <w:tcBorders>
              <w:bottom w:val="single" w:sz="6" w:space="0" w:color="auto"/>
            </w:tcBorders>
            <w:shd w:val="clear" w:color="auto" w:fill="C0C0C0"/>
          </w:tcPr>
          <w:p w:rsidR="004F1B76" w:rsidRDefault="004F1B76">
            <w:pPr>
              <w:pStyle w:val="TAH"/>
            </w:pPr>
            <w:r>
              <w:t>Cardinality</w:t>
            </w:r>
          </w:p>
        </w:tc>
        <w:tc>
          <w:tcPr>
            <w:tcW w:w="2645" w:type="pct"/>
            <w:tcBorders>
              <w:bottom w:val="single" w:sz="6" w:space="0" w:color="auto"/>
            </w:tcBorders>
            <w:shd w:val="clear" w:color="auto" w:fill="C0C0C0"/>
            <w:vAlign w:val="center"/>
          </w:tcPr>
          <w:p w:rsidR="004F1B76" w:rsidRDefault="004F1B76">
            <w:pPr>
              <w:pStyle w:val="TAH"/>
            </w:pPr>
            <w:r>
              <w:t>Description</w:t>
            </w:r>
          </w:p>
        </w:tc>
      </w:tr>
      <w:tr w:rsidR="002E603D" w:rsidTr="00341D8E">
        <w:trPr>
          <w:jc w:val="center"/>
        </w:trPr>
        <w:tc>
          <w:tcPr>
            <w:tcW w:w="825" w:type="pct"/>
            <w:tcBorders>
              <w:top w:val="single" w:sz="6" w:space="0" w:color="auto"/>
            </w:tcBorders>
            <w:shd w:val="clear" w:color="auto" w:fill="auto"/>
          </w:tcPr>
          <w:p w:rsidR="002E603D" w:rsidRDefault="002E603D" w:rsidP="002E603D">
            <w:pPr>
              <w:pStyle w:val="TAL"/>
            </w:pPr>
            <w:r>
              <w:t>Location</w:t>
            </w:r>
          </w:p>
        </w:tc>
        <w:tc>
          <w:tcPr>
            <w:tcW w:w="732" w:type="pct"/>
            <w:tcBorders>
              <w:top w:val="single" w:sz="6" w:space="0" w:color="auto"/>
            </w:tcBorders>
          </w:tcPr>
          <w:p w:rsidR="002E603D" w:rsidRDefault="002E603D" w:rsidP="002E603D">
            <w:pPr>
              <w:pStyle w:val="TAL"/>
            </w:pPr>
            <w:r>
              <w:t>string</w:t>
            </w:r>
          </w:p>
        </w:tc>
        <w:tc>
          <w:tcPr>
            <w:tcW w:w="217" w:type="pct"/>
            <w:tcBorders>
              <w:top w:val="single" w:sz="6" w:space="0" w:color="auto"/>
            </w:tcBorders>
          </w:tcPr>
          <w:p w:rsidR="002E603D" w:rsidRDefault="002E603D" w:rsidP="002E603D">
            <w:pPr>
              <w:pStyle w:val="TAC"/>
            </w:pPr>
            <w:r>
              <w:t>M</w:t>
            </w:r>
          </w:p>
        </w:tc>
        <w:tc>
          <w:tcPr>
            <w:tcW w:w="581" w:type="pct"/>
            <w:tcBorders>
              <w:top w:val="single" w:sz="6" w:space="0" w:color="auto"/>
            </w:tcBorders>
          </w:tcPr>
          <w:p w:rsidR="002E603D" w:rsidRDefault="002E603D" w:rsidP="002E603D">
            <w:pPr>
              <w:pStyle w:val="TAL"/>
            </w:pPr>
            <w:r>
              <w:t>1</w:t>
            </w:r>
          </w:p>
        </w:tc>
        <w:tc>
          <w:tcPr>
            <w:tcW w:w="2645" w:type="pct"/>
            <w:tcBorders>
              <w:top w:val="single" w:sz="6" w:space="0" w:color="auto"/>
            </w:tcBorders>
            <w:shd w:val="clear" w:color="auto" w:fill="auto"/>
            <w:vAlign w:val="center"/>
          </w:tcPr>
          <w:p w:rsidR="002E603D" w:rsidRDefault="002E603D" w:rsidP="002E603D">
            <w:pPr>
              <w:pStyle w:val="TAL"/>
            </w:pPr>
            <w:r>
              <w:t xml:space="preserve">Contains an alternative URI representing the end point of an alternative NF consumer (service) instance towards which the notification should be redirected. </w:t>
            </w:r>
          </w:p>
          <w:p w:rsidR="002E603D" w:rsidRDefault="002E603D" w:rsidP="002E603D">
            <w:pPr>
              <w:pStyle w:val="TAL"/>
            </w:pPr>
          </w:p>
          <w:p w:rsidR="002E603D" w:rsidRDefault="002E603D" w:rsidP="002E603D">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4F1B76" w:rsidTr="00341D8E">
        <w:trPr>
          <w:jc w:val="center"/>
        </w:trPr>
        <w:tc>
          <w:tcPr>
            <w:tcW w:w="825" w:type="pct"/>
            <w:shd w:val="clear" w:color="auto" w:fill="auto"/>
          </w:tcPr>
          <w:p w:rsidR="004F1B76" w:rsidRDefault="004F1B76">
            <w:pPr>
              <w:pStyle w:val="TAL"/>
            </w:pPr>
            <w:r>
              <w:t>3gpp-Sbi-Target-Nf-Id</w:t>
            </w:r>
          </w:p>
        </w:tc>
        <w:tc>
          <w:tcPr>
            <w:tcW w:w="732" w:type="pct"/>
          </w:tcPr>
          <w:p w:rsidR="004F1B76" w:rsidRDefault="004F1B76">
            <w:pPr>
              <w:pStyle w:val="TAL"/>
            </w:pPr>
            <w:r>
              <w:t>String</w:t>
            </w:r>
          </w:p>
        </w:tc>
        <w:tc>
          <w:tcPr>
            <w:tcW w:w="217" w:type="pct"/>
          </w:tcPr>
          <w:p w:rsidR="004F1B76" w:rsidRDefault="004F1B76">
            <w:pPr>
              <w:pStyle w:val="TAC"/>
            </w:pPr>
            <w:r>
              <w:t>O</w:t>
            </w:r>
          </w:p>
        </w:tc>
        <w:tc>
          <w:tcPr>
            <w:tcW w:w="581" w:type="pct"/>
          </w:tcPr>
          <w:p w:rsidR="004F1B76" w:rsidRDefault="004F1B76">
            <w:pPr>
              <w:pStyle w:val="TAL"/>
            </w:pPr>
            <w:r>
              <w:t>0..1</w:t>
            </w:r>
          </w:p>
        </w:tc>
        <w:tc>
          <w:tcPr>
            <w:tcW w:w="2645" w:type="pct"/>
            <w:shd w:val="clear" w:color="auto" w:fill="auto"/>
            <w:vAlign w:val="center"/>
          </w:tcPr>
          <w:p w:rsidR="004F1B76" w:rsidRDefault="004F1B76">
            <w:pPr>
              <w:pStyle w:val="TAL"/>
            </w:pPr>
            <w:r>
              <w:t>Identifier of the target NF consumer (service) instance towards which the notification request is redirected. May be included if the feature "ES3XX" is supported.</w:t>
            </w:r>
          </w:p>
        </w:tc>
      </w:tr>
    </w:tbl>
    <w:p w:rsidR="004F1B76" w:rsidRDefault="004F1B76">
      <w:pPr>
        <w:rPr>
          <w:noProof/>
        </w:rPr>
      </w:pPr>
    </w:p>
    <w:p w:rsidR="004F1B76" w:rsidRDefault="00341D8E">
      <w:pPr>
        <w:pStyle w:val="TH"/>
      </w:pPr>
      <w:r>
        <w:t>Table </w:t>
      </w:r>
      <w:r w:rsidR="004F1B76">
        <w:t>5.5.2.2-4: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1205">
          <w:tblGrid>
            <w:gridCol w:w="1613"/>
            <w:gridCol w:w="1431"/>
            <w:gridCol w:w="424"/>
            <w:gridCol w:w="1136"/>
            <w:gridCol w:w="5171"/>
          </w:tblGrid>
        </w:tblGridChange>
      </w:tblGrid>
      <w:tr w:rsidR="00A1129F" w:rsidTr="00341D8E">
        <w:trPr>
          <w:jc w:val="center"/>
        </w:trPr>
        <w:tc>
          <w:tcPr>
            <w:tcW w:w="825" w:type="pct"/>
            <w:tcBorders>
              <w:bottom w:val="single" w:sz="6" w:space="0" w:color="auto"/>
            </w:tcBorders>
            <w:shd w:val="clear" w:color="auto" w:fill="C0C0C0"/>
          </w:tcPr>
          <w:p w:rsidR="004F1B76" w:rsidRDefault="004F1B76">
            <w:pPr>
              <w:pStyle w:val="TAH"/>
            </w:pPr>
            <w:r>
              <w:t>Name</w:t>
            </w:r>
          </w:p>
        </w:tc>
        <w:tc>
          <w:tcPr>
            <w:tcW w:w="732" w:type="pct"/>
            <w:tcBorders>
              <w:bottom w:val="single" w:sz="6" w:space="0" w:color="auto"/>
            </w:tcBorders>
            <w:shd w:val="clear" w:color="auto" w:fill="C0C0C0"/>
          </w:tcPr>
          <w:p w:rsidR="004F1B76" w:rsidRDefault="004F1B76">
            <w:pPr>
              <w:pStyle w:val="TAH"/>
            </w:pPr>
            <w:r>
              <w:t>Data type</w:t>
            </w:r>
          </w:p>
        </w:tc>
        <w:tc>
          <w:tcPr>
            <w:tcW w:w="217" w:type="pct"/>
            <w:tcBorders>
              <w:bottom w:val="single" w:sz="6" w:space="0" w:color="auto"/>
            </w:tcBorders>
            <w:shd w:val="clear" w:color="auto" w:fill="C0C0C0"/>
          </w:tcPr>
          <w:p w:rsidR="004F1B76" w:rsidRDefault="004F1B76">
            <w:pPr>
              <w:pStyle w:val="TAH"/>
            </w:pPr>
            <w:r>
              <w:t>P</w:t>
            </w:r>
          </w:p>
        </w:tc>
        <w:tc>
          <w:tcPr>
            <w:tcW w:w="581" w:type="pct"/>
            <w:tcBorders>
              <w:bottom w:val="single" w:sz="6" w:space="0" w:color="auto"/>
            </w:tcBorders>
            <w:shd w:val="clear" w:color="auto" w:fill="C0C0C0"/>
          </w:tcPr>
          <w:p w:rsidR="004F1B76" w:rsidRDefault="004F1B76">
            <w:pPr>
              <w:pStyle w:val="TAH"/>
            </w:pPr>
            <w:r>
              <w:t>Cardinality</w:t>
            </w:r>
          </w:p>
        </w:tc>
        <w:tc>
          <w:tcPr>
            <w:tcW w:w="2645" w:type="pct"/>
            <w:tcBorders>
              <w:bottom w:val="single" w:sz="6" w:space="0" w:color="auto"/>
            </w:tcBorders>
            <w:shd w:val="clear" w:color="auto" w:fill="C0C0C0"/>
            <w:vAlign w:val="center"/>
          </w:tcPr>
          <w:p w:rsidR="004F1B76" w:rsidRDefault="004F1B76">
            <w:pPr>
              <w:pStyle w:val="TAH"/>
            </w:pPr>
            <w:r>
              <w:t>Description</w:t>
            </w:r>
          </w:p>
        </w:tc>
      </w:tr>
      <w:tr w:rsidR="002E603D" w:rsidTr="00341D8E">
        <w:trPr>
          <w:jc w:val="center"/>
        </w:trPr>
        <w:tc>
          <w:tcPr>
            <w:tcW w:w="825" w:type="pct"/>
            <w:tcBorders>
              <w:top w:val="single" w:sz="6" w:space="0" w:color="auto"/>
            </w:tcBorders>
            <w:shd w:val="clear" w:color="auto" w:fill="auto"/>
          </w:tcPr>
          <w:p w:rsidR="002E603D" w:rsidRDefault="002E603D" w:rsidP="002E603D">
            <w:pPr>
              <w:pStyle w:val="TAL"/>
            </w:pPr>
            <w:r>
              <w:t>Location</w:t>
            </w:r>
          </w:p>
        </w:tc>
        <w:tc>
          <w:tcPr>
            <w:tcW w:w="732" w:type="pct"/>
            <w:tcBorders>
              <w:top w:val="single" w:sz="6" w:space="0" w:color="auto"/>
            </w:tcBorders>
          </w:tcPr>
          <w:p w:rsidR="002E603D" w:rsidRDefault="002E603D" w:rsidP="002E603D">
            <w:pPr>
              <w:pStyle w:val="TAL"/>
            </w:pPr>
            <w:r>
              <w:t>String</w:t>
            </w:r>
          </w:p>
        </w:tc>
        <w:tc>
          <w:tcPr>
            <w:tcW w:w="217" w:type="pct"/>
            <w:tcBorders>
              <w:top w:val="single" w:sz="6" w:space="0" w:color="auto"/>
            </w:tcBorders>
          </w:tcPr>
          <w:p w:rsidR="002E603D" w:rsidRDefault="002E603D" w:rsidP="002E603D">
            <w:pPr>
              <w:pStyle w:val="TAC"/>
            </w:pPr>
            <w:r>
              <w:t>M</w:t>
            </w:r>
          </w:p>
        </w:tc>
        <w:tc>
          <w:tcPr>
            <w:tcW w:w="581" w:type="pct"/>
            <w:tcBorders>
              <w:top w:val="single" w:sz="6" w:space="0" w:color="auto"/>
            </w:tcBorders>
          </w:tcPr>
          <w:p w:rsidR="002E603D" w:rsidRDefault="002E603D" w:rsidP="002E603D">
            <w:pPr>
              <w:pStyle w:val="TAL"/>
            </w:pPr>
            <w:r>
              <w:t>1</w:t>
            </w:r>
          </w:p>
        </w:tc>
        <w:tc>
          <w:tcPr>
            <w:tcW w:w="2645" w:type="pct"/>
            <w:tcBorders>
              <w:top w:val="single" w:sz="6" w:space="0" w:color="auto"/>
            </w:tcBorders>
            <w:shd w:val="clear" w:color="auto" w:fill="auto"/>
            <w:vAlign w:val="center"/>
          </w:tcPr>
          <w:p w:rsidR="002E603D" w:rsidRDefault="002E603D" w:rsidP="002E603D">
            <w:pPr>
              <w:pStyle w:val="TAL"/>
            </w:pPr>
            <w:r>
              <w:t>Contains an alternative URI representing the end point of an alternative NF consumer (service) instance towards which the notification should be redirected.</w:t>
            </w:r>
          </w:p>
          <w:p w:rsidR="002E603D" w:rsidRDefault="002E603D" w:rsidP="002E603D">
            <w:pPr>
              <w:pStyle w:val="TAL"/>
            </w:pPr>
          </w:p>
          <w:p w:rsidR="002E603D" w:rsidRDefault="002E603D" w:rsidP="002E603D">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4F1B76" w:rsidTr="00341D8E">
        <w:trPr>
          <w:jc w:val="center"/>
        </w:trPr>
        <w:tc>
          <w:tcPr>
            <w:tcW w:w="825" w:type="pct"/>
            <w:shd w:val="clear" w:color="auto" w:fill="auto"/>
          </w:tcPr>
          <w:p w:rsidR="004F1B76" w:rsidRDefault="004F1B76">
            <w:pPr>
              <w:pStyle w:val="TAL"/>
            </w:pPr>
            <w:r>
              <w:rPr>
                <w:lang w:eastAsia="zh-CN"/>
              </w:rPr>
              <w:t>3gpp-Sbi-Target-Nf-Id</w:t>
            </w:r>
          </w:p>
        </w:tc>
        <w:tc>
          <w:tcPr>
            <w:tcW w:w="732" w:type="pct"/>
          </w:tcPr>
          <w:p w:rsidR="004F1B76" w:rsidRDefault="004F1B76">
            <w:pPr>
              <w:pStyle w:val="TAL"/>
            </w:pPr>
            <w:r>
              <w:rPr>
                <w:lang w:eastAsia="fr-FR"/>
              </w:rPr>
              <w:t>String</w:t>
            </w:r>
          </w:p>
        </w:tc>
        <w:tc>
          <w:tcPr>
            <w:tcW w:w="217" w:type="pct"/>
          </w:tcPr>
          <w:p w:rsidR="004F1B76" w:rsidRDefault="004F1B76">
            <w:pPr>
              <w:pStyle w:val="TAC"/>
            </w:pPr>
            <w:r>
              <w:rPr>
                <w:lang w:eastAsia="fr-FR"/>
              </w:rPr>
              <w:t>O</w:t>
            </w:r>
          </w:p>
        </w:tc>
        <w:tc>
          <w:tcPr>
            <w:tcW w:w="581" w:type="pct"/>
          </w:tcPr>
          <w:p w:rsidR="004F1B76" w:rsidRDefault="004F1B76">
            <w:pPr>
              <w:pStyle w:val="TAL"/>
            </w:pPr>
            <w:r>
              <w:rPr>
                <w:lang w:eastAsia="fr-FR"/>
              </w:rPr>
              <w:t>0..1</w:t>
            </w:r>
          </w:p>
        </w:tc>
        <w:tc>
          <w:tcPr>
            <w:tcW w:w="2645" w:type="pct"/>
            <w:shd w:val="clear" w:color="auto" w:fill="auto"/>
            <w:vAlign w:val="center"/>
          </w:tcPr>
          <w:p w:rsidR="004F1B76" w:rsidRDefault="004F1B76">
            <w:pPr>
              <w:pStyle w:val="TAL"/>
            </w:pPr>
            <w:r>
              <w:rPr>
                <w:lang w:eastAsia="fr-FR"/>
              </w:rPr>
              <w:t>Identifier of the target NF (service) instance towards which the notification request is redirected</w:t>
            </w:r>
          </w:p>
        </w:tc>
      </w:tr>
    </w:tbl>
    <w:p w:rsidR="004F1B76" w:rsidRDefault="004F1B76">
      <w:pPr>
        <w:rPr>
          <w:noProof/>
        </w:rPr>
      </w:pPr>
    </w:p>
    <w:p w:rsidR="004F1B76" w:rsidRDefault="004F1B76">
      <w:pPr>
        <w:pStyle w:val="Heading3"/>
        <w:rPr>
          <w:noProof/>
        </w:rPr>
      </w:pPr>
      <w:bookmarkStart w:id="1206" w:name="_Toc28011129"/>
      <w:bookmarkStart w:id="1207" w:name="_Toc34137992"/>
      <w:bookmarkStart w:id="1208" w:name="_Toc36037587"/>
      <w:bookmarkStart w:id="1209" w:name="_Toc39051689"/>
      <w:bookmarkStart w:id="1210" w:name="_Toc43363281"/>
      <w:bookmarkStart w:id="1211" w:name="_Toc45132888"/>
      <w:bookmarkStart w:id="1212" w:name="_Toc49871619"/>
      <w:bookmarkStart w:id="1213" w:name="_Toc50023509"/>
      <w:bookmarkStart w:id="1214" w:name="_Toc51761189"/>
      <w:bookmarkStart w:id="1215" w:name="_Toc67492672"/>
      <w:bookmarkStart w:id="1216" w:name="_Toc74838406"/>
      <w:bookmarkStart w:id="1217" w:name="_Toc104311229"/>
      <w:bookmarkStart w:id="1218" w:name="_Toc104385909"/>
      <w:bookmarkStart w:id="1219" w:name="_Toc104407103"/>
      <w:bookmarkStart w:id="1220" w:name="_Toc104408396"/>
      <w:bookmarkStart w:id="1221" w:name="_Toc104545990"/>
      <w:bookmarkStart w:id="1222" w:name="_Toc153785954"/>
      <w:r>
        <w:rPr>
          <w:noProof/>
        </w:rPr>
        <w:t>5.5.3</w:t>
      </w:r>
      <w:r>
        <w:rPr>
          <w:noProof/>
        </w:rPr>
        <w:tab/>
        <w:t>Request for termination of the policy association</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p>
    <w:p w:rsidR="004F1B76" w:rsidRDefault="004F1B76">
      <w:pPr>
        <w:pStyle w:val="Heading4"/>
        <w:rPr>
          <w:noProof/>
        </w:rPr>
      </w:pPr>
      <w:bookmarkStart w:id="1223" w:name="_Toc28011130"/>
      <w:bookmarkStart w:id="1224" w:name="_Toc34137993"/>
      <w:bookmarkStart w:id="1225" w:name="_Toc36037588"/>
      <w:bookmarkStart w:id="1226" w:name="_Toc39051690"/>
      <w:bookmarkStart w:id="1227" w:name="_Toc43363282"/>
      <w:bookmarkStart w:id="1228" w:name="_Toc45132889"/>
      <w:bookmarkStart w:id="1229" w:name="_Toc49871620"/>
      <w:bookmarkStart w:id="1230" w:name="_Toc50023510"/>
      <w:bookmarkStart w:id="1231" w:name="_Toc51761190"/>
      <w:bookmarkStart w:id="1232" w:name="_Toc67492673"/>
      <w:bookmarkStart w:id="1233" w:name="_Toc74838407"/>
      <w:bookmarkStart w:id="1234" w:name="_Toc104311230"/>
      <w:bookmarkStart w:id="1235" w:name="_Toc104385910"/>
      <w:bookmarkStart w:id="1236" w:name="_Toc104407104"/>
      <w:bookmarkStart w:id="1237" w:name="_Toc104408397"/>
      <w:bookmarkStart w:id="1238" w:name="_Toc104545991"/>
      <w:bookmarkStart w:id="1239" w:name="_Toc153785955"/>
      <w:r>
        <w:rPr>
          <w:noProof/>
        </w:rPr>
        <w:t>5.5.3.1</w:t>
      </w:r>
      <w:r>
        <w:rPr>
          <w:noProof/>
        </w:rPr>
        <w:tab/>
        <w:t>Description</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rsidR="004F1B76" w:rsidRDefault="004F1B76">
      <w:pPr>
        <w:rPr>
          <w:noProof/>
        </w:rPr>
      </w:pPr>
      <w:r>
        <w:rPr>
          <w:noProof/>
        </w:rPr>
        <w:t>This notification is used by the PCF to request the termination of a policy association.</w:t>
      </w:r>
    </w:p>
    <w:p w:rsidR="004F1B76" w:rsidRDefault="004F1B76">
      <w:pPr>
        <w:pStyle w:val="Heading4"/>
        <w:rPr>
          <w:noProof/>
        </w:rPr>
      </w:pPr>
      <w:bookmarkStart w:id="1240" w:name="_Toc28011131"/>
      <w:bookmarkStart w:id="1241" w:name="_Toc34137994"/>
      <w:bookmarkStart w:id="1242" w:name="_Toc36037589"/>
      <w:bookmarkStart w:id="1243" w:name="_Toc39051691"/>
      <w:bookmarkStart w:id="1244" w:name="_Toc43363283"/>
      <w:bookmarkStart w:id="1245" w:name="_Toc45132890"/>
      <w:bookmarkStart w:id="1246" w:name="_Toc49871621"/>
      <w:bookmarkStart w:id="1247" w:name="_Toc50023511"/>
      <w:bookmarkStart w:id="1248" w:name="_Toc51761191"/>
      <w:bookmarkStart w:id="1249" w:name="_Toc67492674"/>
      <w:bookmarkStart w:id="1250" w:name="_Toc74838408"/>
      <w:bookmarkStart w:id="1251" w:name="_Toc104311231"/>
      <w:bookmarkStart w:id="1252" w:name="_Toc104385911"/>
      <w:bookmarkStart w:id="1253" w:name="_Toc104407105"/>
      <w:bookmarkStart w:id="1254" w:name="_Toc104408398"/>
      <w:bookmarkStart w:id="1255" w:name="_Toc104545992"/>
      <w:bookmarkStart w:id="1256" w:name="_Toc153785956"/>
      <w:r>
        <w:rPr>
          <w:noProof/>
        </w:rPr>
        <w:t>5.5.3.2</w:t>
      </w:r>
      <w:r>
        <w:rPr>
          <w:noProof/>
        </w:rPr>
        <w:tab/>
        <w:t>Operation Definition</w:t>
      </w:r>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rsidR="004F1B76" w:rsidRDefault="004F1B76">
      <w:pPr>
        <w:rPr>
          <w:noProof/>
        </w:rPr>
      </w:pPr>
      <w:r>
        <w:rPr>
          <w:noProof/>
        </w:rPr>
        <w:t>This operation shall support the request data structures specified in table 5.5.3.2-1 and the response data structure and response codes specified in table 5.5.3.2-2.</w:t>
      </w:r>
    </w:p>
    <w:p w:rsidR="004F1B76" w:rsidRDefault="004F1B76">
      <w:pPr>
        <w:pStyle w:val="TH"/>
        <w:rPr>
          <w:noProof/>
        </w:rPr>
      </w:pPr>
      <w:r>
        <w:rPr>
          <w:noProof/>
        </w:rPr>
        <w:t>Table 5.5.3.2-1: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179"/>
        <w:gridCol w:w="450"/>
        <w:gridCol w:w="1170"/>
        <w:gridCol w:w="5879"/>
        <w:tblGridChange w:id="1257">
          <w:tblGrid>
            <w:gridCol w:w="2179"/>
            <w:gridCol w:w="450"/>
            <w:gridCol w:w="1170"/>
            <w:gridCol w:w="5879"/>
          </w:tblGrid>
        </w:tblGridChange>
      </w:tblGrid>
      <w:tr w:rsidR="00A1129F" w:rsidTr="00341D8E">
        <w:trPr>
          <w:jc w:val="center"/>
        </w:trPr>
        <w:tc>
          <w:tcPr>
            <w:tcW w:w="2179" w:type="dxa"/>
            <w:shd w:val="clear" w:color="auto" w:fill="C0C0C0"/>
            <w:hideMark/>
          </w:tcPr>
          <w:p w:rsidR="004F1B76" w:rsidRDefault="004F1B76">
            <w:pPr>
              <w:pStyle w:val="TAH"/>
              <w:rPr>
                <w:noProof/>
              </w:rPr>
            </w:pPr>
            <w:r>
              <w:rPr>
                <w:noProof/>
              </w:rPr>
              <w:t>Data type</w:t>
            </w:r>
          </w:p>
        </w:tc>
        <w:tc>
          <w:tcPr>
            <w:tcW w:w="450" w:type="dxa"/>
            <w:shd w:val="clear" w:color="auto" w:fill="C0C0C0"/>
            <w:hideMark/>
          </w:tcPr>
          <w:p w:rsidR="004F1B76" w:rsidRDefault="004F1B76">
            <w:pPr>
              <w:pStyle w:val="TAH"/>
              <w:rPr>
                <w:noProof/>
              </w:rPr>
            </w:pPr>
            <w:r>
              <w:rPr>
                <w:noProof/>
              </w:rPr>
              <w:t>P</w:t>
            </w:r>
          </w:p>
        </w:tc>
        <w:tc>
          <w:tcPr>
            <w:tcW w:w="1170" w:type="dxa"/>
            <w:shd w:val="clear" w:color="auto" w:fill="C0C0C0"/>
            <w:hideMark/>
          </w:tcPr>
          <w:p w:rsidR="004F1B76" w:rsidRDefault="004F1B76">
            <w:pPr>
              <w:pStyle w:val="TAH"/>
              <w:rPr>
                <w:noProof/>
              </w:rPr>
            </w:pPr>
            <w:r>
              <w:rPr>
                <w:noProof/>
              </w:rPr>
              <w:t>Cardinality</w:t>
            </w:r>
          </w:p>
        </w:tc>
        <w:tc>
          <w:tcPr>
            <w:tcW w:w="5879" w:type="dxa"/>
            <w:shd w:val="clear" w:color="auto" w:fill="C0C0C0"/>
            <w:vAlign w:val="center"/>
            <w:hideMark/>
          </w:tcPr>
          <w:p w:rsidR="004F1B76" w:rsidRDefault="004F1B76">
            <w:pPr>
              <w:pStyle w:val="TAH"/>
              <w:rPr>
                <w:noProof/>
              </w:rPr>
            </w:pPr>
            <w:r>
              <w:rPr>
                <w:noProof/>
              </w:rPr>
              <w:t>Description</w:t>
            </w:r>
          </w:p>
        </w:tc>
      </w:tr>
      <w:tr w:rsidR="004F1B76" w:rsidTr="00341D8E">
        <w:trPr>
          <w:jc w:val="center"/>
        </w:trPr>
        <w:tc>
          <w:tcPr>
            <w:tcW w:w="2179" w:type="dxa"/>
          </w:tcPr>
          <w:p w:rsidR="004F1B76" w:rsidRDefault="004F1B76">
            <w:pPr>
              <w:pStyle w:val="TAL"/>
              <w:rPr>
                <w:noProof/>
              </w:rPr>
            </w:pPr>
            <w:r>
              <w:rPr>
                <w:noProof/>
              </w:rPr>
              <w:t>TerminationNotification</w:t>
            </w:r>
          </w:p>
        </w:tc>
        <w:tc>
          <w:tcPr>
            <w:tcW w:w="450" w:type="dxa"/>
          </w:tcPr>
          <w:p w:rsidR="004F1B76" w:rsidRDefault="004F1B76">
            <w:pPr>
              <w:pStyle w:val="TAC"/>
              <w:rPr>
                <w:noProof/>
              </w:rPr>
            </w:pPr>
            <w:r>
              <w:rPr>
                <w:noProof/>
              </w:rPr>
              <w:t>M</w:t>
            </w:r>
          </w:p>
        </w:tc>
        <w:tc>
          <w:tcPr>
            <w:tcW w:w="1170" w:type="dxa"/>
          </w:tcPr>
          <w:p w:rsidR="004F1B76" w:rsidRDefault="004F1B76">
            <w:pPr>
              <w:pStyle w:val="TAC"/>
              <w:rPr>
                <w:noProof/>
              </w:rPr>
            </w:pPr>
            <w:r>
              <w:rPr>
                <w:noProof/>
              </w:rPr>
              <w:t>1</w:t>
            </w:r>
          </w:p>
        </w:tc>
        <w:tc>
          <w:tcPr>
            <w:tcW w:w="5879" w:type="dxa"/>
          </w:tcPr>
          <w:p w:rsidR="004F1B76" w:rsidRDefault="004F1B76">
            <w:pPr>
              <w:pStyle w:val="TAL"/>
              <w:rPr>
                <w:noProof/>
              </w:rPr>
            </w:pPr>
            <w:r>
              <w:rPr>
                <w:noProof/>
              </w:rPr>
              <w:t>Request to terminate the policy association.</w:t>
            </w:r>
          </w:p>
        </w:tc>
      </w:tr>
    </w:tbl>
    <w:p w:rsidR="004F1B76" w:rsidRDefault="004F1B76">
      <w:pPr>
        <w:rPr>
          <w:noProof/>
        </w:rPr>
      </w:pPr>
    </w:p>
    <w:p w:rsidR="004F1B76" w:rsidRDefault="004F1B76">
      <w:pPr>
        <w:pStyle w:val="TH"/>
        <w:rPr>
          <w:noProof/>
        </w:rPr>
      </w:pPr>
      <w:r>
        <w:rPr>
          <w:noProof/>
        </w:rPr>
        <w:t>Table 5.5.3.2-2: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436"/>
        <w:gridCol w:w="1257"/>
        <w:gridCol w:w="1503"/>
        <w:gridCol w:w="4898"/>
        <w:tblGridChange w:id="1258">
          <w:tblGrid>
            <w:gridCol w:w="1597"/>
            <w:gridCol w:w="436"/>
            <w:gridCol w:w="1257"/>
            <w:gridCol w:w="1503"/>
            <w:gridCol w:w="4898"/>
          </w:tblGrid>
        </w:tblGridChange>
      </w:tblGrid>
      <w:tr w:rsidR="00A1129F" w:rsidTr="00341D8E">
        <w:trPr>
          <w:jc w:val="center"/>
        </w:trPr>
        <w:tc>
          <w:tcPr>
            <w:tcW w:w="1597" w:type="dxa"/>
            <w:tcBorders>
              <w:bottom w:val="single" w:sz="6" w:space="0" w:color="auto"/>
            </w:tcBorders>
            <w:shd w:val="clear" w:color="auto" w:fill="C0C0C0"/>
            <w:hideMark/>
          </w:tcPr>
          <w:p w:rsidR="004F1B76" w:rsidRDefault="004F1B76">
            <w:pPr>
              <w:pStyle w:val="TAH"/>
              <w:rPr>
                <w:noProof/>
              </w:rPr>
            </w:pPr>
            <w:r>
              <w:rPr>
                <w:noProof/>
              </w:rPr>
              <w:t>Data type</w:t>
            </w:r>
          </w:p>
        </w:tc>
        <w:tc>
          <w:tcPr>
            <w:tcW w:w="436" w:type="dxa"/>
            <w:tcBorders>
              <w:bottom w:val="single" w:sz="6" w:space="0" w:color="auto"/>
            </w:tcBorders>
            <w:shd w:val="clear" w:color="auto" w:fill="C0C0C0"/>
            <w:hideMark/>
          </w:tcPr>
          <w:p w:rsidR="004F1B76" w:rsidRDefault="004F1B76">
            <w:pPr>
              <w:pStyle w:val="TAH"/>
              <w:rPr>
                <w:noProof/>
              </w:rPr>
            </w:pPr>
            <w:r>
              <w:rPr>
                <w:noProof/>
              </w:rPr>
              <w:t>P</w:t>
            </w:r>
          </w:p>
        </w:tc>
        <w:tc>
          <w:tcPr>
            <w:tcW w:w="1257" w:type="dxa"/>
            <w:tcBorders>
              <w:bottom w:val="single" w:sz="6" w:space="0" w:color="auto"/>
            </w:tcBorders>
            <w:shd w:val="clear" w:color="auto" w:fill="C0C0C0"/>
            <w:hideMark/>
          </w:tcPr>
          <w:p w:rsidR="004F1B76" w:rsidRDefault="004F1B76">
            <w:pPr>
              <w:pStyle w:val="TAH"/>
              <w:rPr>
                <w:noProof/>
              </w:rPr>
            </w:pPr>
            <w:r>
              <w:rPr>
                <w:noProof/>
              </w:rPr>
              <w:t>Cardinality</w:t>
            </w:r>
          </w:p>
        </w:tc>
        <w:tc>
          <w:tcPr>
            <w:tcW w:w="1503" w:type="dxa"/>
            <w:tcBorders>
              <w:bottom w:val="single" w:sz="6" w:space="0" w:color="auto"/>
            </w:tcBorders>
            <w:shd w:val="clear" w:color="auto" w:fill="C0C0C0"/>
            <w:hideMark/>
          </w:tcPr>
          <w:p w:rsidR="004F1B76" w:rsidRDefault="004F1B76">
            <w:pPr>
              <w:pStyle w:val="TAH"/>
              <w:rPr>
                <w:noProof/>
              </w:rPr>
            </w:pPr>
            <w:r>
              <w:rPr>
                <w:noProof/>
              </w:rPr>
              <w:t>Response codes</w:t>
            </w:r>
          </w:p>
        </w:tc>
        <w:tc>
          <w:tcPr>
            <w:tcW w:w="4898" w:type="dxa"/>
            <w:tcBorders>
              <w:bottom w:val="single" w:sz="6" w:space="0" w:color="auto"/>
            </w:tcBorders>
            <w:shd w:val="clear" w:color="auto" w:fill="C0C0C0"/>
            <w:hideMark/>
          </w:tcPr>
          <w:p w:rsidR="004F1B76" w:rsidRDefault="004F1B76">
            <w:pPr>
              <w:pStyle w:val="TAH"/>
              <w:rPr>
                <w:noProof/>
              </w:rPr>
            </w:pPr>
            <w:r>
              <w:rPr>
                <w:noProof/>
              </w:rPr>
              <w:t>Description</w:t>
            </w:r>
          </w:p>
        </w:tc>
      </w:tr>
      <w:tr w:rsidR="004F1B76" w:rsidTr="00341D8E">
        <w:trPr>
          <w:jc w:val="center"/>
        </w:trPr>
        <w:tc>
          <w:tcPr>
            <w:tcW w:w="1597" w:type="dxa"/>
            <w:tcBorders>
              <w:top w:val="single" w:sz="6" w:space="0" w:color="auto"/>
            </w:tcBorders>
          </w:tcPr>
          <w:p w:rsidR="004F1B76" w:rsidRDefault="004F1B76">
            <w:pPr>
              <w:pStyle w:val="TAL"/>
              <w:rPr>
                <w:noProof/>
              </w:rPr>
            </w:pPr>
            <w:r>
              <w:rPr>
                <w:noProof/>
              </w:rPr>
              <w:t>n/a</w:t>
            </w:r>
          </w:p>
        </w:tc>
        <w:tc>
          <w:tcPr>
            <w:tcW w:w="436" w:type="dxa"/>
            <w:tcBorders>
              <w:top w:val="single" w:sz="6" w:space="0" w:color="auto"/>
            </w:tcBorders>
          </w:tcPr>
          <w:p w:rsidR="004F1B76" w:rsidRDefault="004F1B76">
            <w:pPr>
              <w:pStyle w:val="TAC"/>
              <w:rPr>
                <w:noProof/>
              </w:rPr>
            </w:pPr>
          </w:p>
        </w:tc>
        <w:tc>
          <w:tcPr>
            <w:tcW w:w="1257" w:type="dxa"/>
            <w:tcBorders>
              <w:top w:val="single" w:sz="6" w:space="0" w:color="auto"/>
            </w:tcBorders>
          </w:tcPr>
          <w:p w:rsidR="004F1B76" w:rsidRDefault="004F1B76">
            <w:pPr>
              <w:pStyle w:val="TAC"/>
              <w:rPr>
                <w:noProof/>
              </w:rPr>
            </w:pPr>
          </w:p>
        </w:tc>
        <w:tc>
          <w:tcPr>
            <w:tcW w:w="1503" w:type="dxa"/>
            <w:tcBorders>
              <w:top w:val="single" w:sz="6" w:space="0" w:color="auto"/>
            </w:tcBorders>
          </w:tcPr>
          <w:p w:rsidR="004F1B76" w:rsidRDefault="004F1B76">
            <w:pPr>
              <w:pStyle w:val="TAL"/>
              <w:rPr>
                <w:noProof/>
              </w:rPr>
            </w:pPr>
            <w:r>
              <w:rPr>
                <w:noProof/>
              </w:rPr>
              <w:t>204 No Content</w:t>
            </w:r>
          </w:p>
        </w:tc>
        <w:tc>
          <w:tcPr>
            <w:tcW w:w="4898" w:type="dxa"/>
            <w:tcBorders>
              <w:top w:val="single" w:sz="6" w:space="0" w:color="auto"/>
            </w:tcBorders>
          </w:tcPr>
          <w:p w:rsidR="004F1B76" w:rsidRDefault="004F1B76">
            <w:pPr>
              <w:pStyle w:val="TAL"/>
              <w:rPr>
                <w:noProof/>
              </w:rPr>
            </w:pPr>
            <w:r>
              <w:rPr>
                <w:noProof/>
              </w:rPr>
              <w:t>The request for policy association termination was received.</w:t>
            </w:r>
          </w:p>
        </w:tc>
      </w:tr>
      <w:tr w:rsidR="00FB2715" w:rsidTr="00341D8E">
        <w:trPr>
          <w:jc w:val="center"/>
        </w:trPr>
        <w:tc>
          <w:tcPr>
            <w:tcW w:w="1597" w:type="dxa"/>
          </w:tcPr>
          <w:p w:rsidR="00FB2715" w:rsidRDefault="00FB2715" w:rsidP="00FB2715">
            <w:pPr>
              <w:pStyle w:val="TAL"/>
              <w:rPr>
                <w:noProof/>
              </w:rPr>
            </w:pPr>
            <w:r>
              <w:t>RedirectResponse</w:t>
            </w:r>
          </w:p>
        </w:tc>
        <w:tc>
          <w:tcPr>
            <w:tcW w:w="436" w:type="dxa"/>
          </w:tcPr>
          <w:p w:rsidR="00FB2715" w:rsidRDefault="00FB2715" w:rsidP="00FB2715">
            <w:pPr>
              <w:pStyle w:val="TAC"/>
              <w:rPr>
                <w:noProof/>
              </w:rPr>
            </w:pPr>
            <w:r>
              <w:rPr>
                <w:noProof/>
              </w:rPr>
              <w:t>O</w:t>
            </w:r>
          </w:p>
        </w:tc>
        <w:tc>
          <w:tcPr>
            <w:tcW w:w="1257" w:type="dxa"/>
          </w:tcPr>
          <w:p w:rsidR="00FB2715" w:rsidRDefault="00FB2715" w:rsidP="00FB2715">
            <w:pPr>
              <w:pStyle w:val="TAC"/>
              <w:rPr>
                <w:noProof/>
              </w:rPr>
            </w:pPr>
            <w:r>
              <w:rPr>
                <w:noProof/>
              </w:rPr>
              <w:t>0..1</w:t>
            </w:r>
          </w:p>
        </w:tc>
        <w:tc>
          <w:tcPr>
            <w:tcW w:w="1503" w:type="dxa"/>
          </w:tcPr>
          <w:p w:rsidR="00FB2715" w:rsidRDefault="00FB2715" w:rsidP="00FB2715">
            <w:pPr>
              <w:pStyle w:val="TAL"/>
              <w:rPr>
                <w:noProof/>
              </w:rPr>
            </w:pPr>
            <w:r>
              <w:rPr>
                <w:noProof/>
              </w:rPr>
              <w:t>307 temporary redirect</w:t>
            </w:r>
          </w:p>
        </w:tc>
        <w:tc>
          <w:tcPr>
            <w:tcW w:w="4898" w:type="dxa"/>
          </w:tcPr>
          <w:p w:rsidR="00FB2715" w:rsidRDefault="00FB2715" w:rsidP="00FB2715">
            <w:pPr>
              <w:pStyle w:val="TAL"/>
              <w:rPr>
                <w:noProof/>
              </w:rPr>
            </w:pPr>
            <w:r>
              <w:t>Temporary redirection, during AM policy notification.</w:t>
            </w:r>
          </w:p>
          <w:p w:rsidR="00FB2715" w:rsidRDefault="00FB2715" w:rsidP="00FB2715">
            <w:pPr>
              <w:pStyle w:val="TAL"/>
              <w:rPr>
                <w:noProof/>
              </w:rPr>
            </w:pPr>
          </w:p>
          <w:p w:rsidR="00FB2715" w:rsidRDefault="00FB2715" w:rsidP="00FB2715">
            <w:pPr>
              <w:pStyle w:val="TAL"/>
            </w:pPr>
            <w:r>
              <w:rPr>
                <w:noProof/>
              </w:rPr>
              <w:t>Applicable if the</w:t>
            </w:r>
            <w:r>
              <w:t xml:space="preserve"> feature </w:t>
            </w:r>
            <w:r>
              <w:rPr>
                <w:noProof/>
              </w:rPr>
              <w:t>"</w:t>
            </w:r>
            <w:r>
              <w:rPr>
                <w:rFonts w:cs="Arial"/>
                <w:szCs w:val="18"/>
              </w:rPr>
              <w:t>ES3XX</w:t>
            </w:r>
            <w:r>
              <w:rPr>
                <w:noProof/>
              </w:rPr>
              <w:t>"</w:t>
            </w:r>
            <w:r>
              <w:t xml:space="preserve"> is supported.</w:t>
            </w:r>
          </w:p>
          <w:p w:rsidR="00FB2715" w:rsidRDefault="00FB2715" w:rsidP="00FB2715">
            <w:pPr>
              <w:pStyle w:val="TAL"/>
            </w:pPr>
          </w:p>
          <w:p w:rsidR="00FB2715" w:rsidRDefault="00FB2715" w:rsidP="00FB2715">
            <w:pPr>
              <w:pStyle w:val="TAL"/>
              <w:rPr>
                <w:noProof/>
              </w:rPr>
            </w:pPr>
            <w:r>
              <w:rPr>
                <w:lang w:eastAsia="zh-CN"/>
              </w:rPr>
              <w:t>(NOTE 2)</w:t>
            </w:r>
          </w:p>
        </w:tc>
      </w:tr>
      <w:tr w:rsidR="00FB2715" w:rsidTr="00341D8E">
        <w:trPr>
          <w:jc w:val="center"/>
        </w:trPr>
        <w:tc>
          <w:tcPr>
            <w:tcW w:w="1597" w:type="dxa"/>
          </w:tcPr>
          <w:p w:rsidR="00FB2715" w:rsidRDefault="00FB2715" w:rsidP="00FB2715">
            <w:pPr>
              <w:pStyle w:val="TAL"/>
              <w:rPr>
                <w:noProof/>
              </w:rPr>
            </w:pPr>
            <w:r>
              <w:t>RedirectResponse</w:t>
            </w:r>
          </w:p>
        </w:tc>
        <w:tc>
          <w:tcPr>
            <w:tcW w:w="436" w:type="dxa"/>
          </w:tcPr>
          <w:p w:rsidR="00FB2715" w:rsidRDefault="00FB2715" w:rsidP="00FB2715">
            <w:pPr>
              <w:pStyle w:val="TAC"/>
              <w:rPr>
                <w:noProof/>
              </w:rPr>
            </w:pPr>
            <w:r>
              <w:t>O</w:t>
            </w:r>
          </w:p>
        </w:tc>
        <w:tc>
          <w:tcPr>
            <w:tcW w:w="1257" w:type="dxa"/>
          </w:tcPr>
          <w:p w:rsidR="00FB2715" w:rsidRDefault="00FB2715" w:rsidP="00FB2715">
            <w:pPr>
              <w:pStyle w:val="TAC"/>
              <w:rPr>
                <w:noProof/>
              </w:rPr>
            </w:pPr>
            <w:r>
              <w:t>0..1</w:t>
            </w:r>
          </w:p>
        </w:tc>
        <w:tc>
          <w:tcPr>
            <w:tcW w:w="1503" w:type="dxa"/>
          </w:tcPr>
          <w:p w:rsidR="00FB2715" w:rsidRDefault="00FB2715" w:rsidP="00FB2715">
            <w:pPr>
              <w:pStyle w:val="TAL"/>
              <w:rPr>
                <w:noProof/>
              </w:rPr>
            </w:pPr>
            <w:r>
              <w:t>308 Permanent Redirect</w:t>
            </w:r>
          </w:p>
        </w:tc>
        <w:tc>
          <w:tcPr>
            <w:tcW w:w="4898" w:type="dxa"/>
          </w:tcPr>
          <w:p w:rsidR="00FB2715" w:rsidRDefault="00FB2715" w:rsidP="00FB2715">
            <w:pPr>
              <w:pStyle w:val="TAL"/>
            </w:pPr>
            <w:r>
              <w:t>Permanent redirection, during AM policy notification.</w:t>
            </w:r>
          </w:p>
          <w:p w:rsidR="00FB2715" w:rsidRDefault="00FB2715" w:rsidP="00FB2715">
            <w:pPr>
              <w:pStyle w:val="TAL"/>
            </w:pPr>
          </w:p>
          <w:p w:rsidR="00FB2715" w:rsidRDefault="00FB2715" w:rsidP="00FB2715">
            <w:pPr>
              <w:pStyle w:val="TAL"/>
            </w:pPr>
            <w:r>
              <w:t xml:space="preserve">Applicable if the feature </w:t>
            </w:r>
            <w:r>
              <w:rPr>
                <w:noProof/>
              </w:rPr>
              <w:t>"</w:t>
            </w:r>
            <w:r>
              <w:rPr>
                <w:rFonts w:cs="Arial"/>
                <w:szCs w:val="18"/>
              </w:rPr>
              <w:t>ES3XX</w:t>
            </w:r>
            <w:r>
              <w:rPr>
                <w:noProof/>
              </w:rPr>
              <w:t>"</w:t>
            </w:r>
            <w:r>
              <w:t xml:space="preserve"> is supported.</w:t>
            </w:r>
          </w:p>
          <w:p w:rsidR="00FB2715" w:rsidRDefault="00FB2715" w:rsidP="00FB2715">
            <w:pPr>
              <w:pStyle w:val="TAL"/>
            </w:pPr>
          </w:p>
          <w:p w:rsidR="00FB2715" w:rsidRDefault="00FB2715" w:rsidP="00FB2715">
            <w:pPr>
              <w:pStyle w:val="TAL"/>
              <w:rPr>
                <w:noProof/>
              </w:rPr>
            </w:pPr>
            <w:r>
              <w:rPr>
                <w:lang w:eastAsia="zh-CN"/>
              </w:rPr>
              <w:t>(NOTE 2)</w:t>
            </w:r>
          </w:p>
        </w:tc>
      </w:tr>
      <w:tr w:rsidR="004F1B76" w:rsidTr="00341D8E">
        <w:trPr>
          <w:jc w:val="center"/>
        </w:trPr>
        <w:tc>
          <w:tcPr>
            <w:tcW w:w="1597" w:type="dxa"/>
          </w:tcPr>
          <w:p w:rsidR="004F1B76" w:rsidRDefault="004F1B76">
            <w:pPr>
              <w:pStyle w:val="TAL"/>
              <w:rPr>
                <w:noProof/>
              </w:rPr>
            </w:pPr>
            <w:r>
              <w:rPr>
                <w:noProof/>
              </w:rPr>
              <w:t>ProblemDetails</w:t>
            </w:r>
          </w:p>
        </w:tc>
        <w:tc>
          <w:tcPr>
            <w:tcW w:w="436" w:type="dxa"/>
          </w:tcPr>
          <w:p w:rsidR="004F1B76" w:rsidRDefault="004F1B76">
            <w:pPr>
              <w:pStyle w:val="TAC"/>
              <w:rPr>
                <w:noProof/>
              </w:rPr>
            </w:pPr>
            <w:r>
              <w:rPr>
                <w:noProof/>
              </w:rPr>
              <w:t>O</w:t>
            </w:r>
          </w:p>
        </w:tc>
        <w:tc>
          <w:tcPr>
            <w:tcW w:w="1257" w:type="dxa"/>
          </w:tcPr>
          <w:p w:rsidR="004F1B76" w:rsidRDefault="004F1B76">
            <w:pPr>
              <w:pStyle w:val="TAC"/>
              <w:rPr>
                <w:noProof/>
              </w:rPr>
            </w:pPr>
            <w:r>
              <w:rPr>
                <w:noProof/>
              </w:rPr>
              <w:t>0..1</w:t>
            </w:r>
          </w:p>
        </w:tc>
        <w:tc>
          <w:tcPr>
            <w:tcW w:w="1503" w:type="dxa"/>
          </w:tcPr>
          <w:p w:rsidR="004F1B76" w:rsidRDefault="004F1B76">
            <w:pPr>
              <w:pStyle w:val="TAL"/>
              <w:rPr>
                <w:noProof/>
              </w:rPr>
            </w:pPr>
            <w:r>
              <w:rPr>
                <w:noProof/>
              </w:rPr>
              <w:t>404 Not Found</w:t>
            </w:r>
          </w:p>
        </w:tc>
        <w:tc>
          <w:tcPr>
            <w:tcW w:w="4898" w:type="dxa"/>
          </w:tcPr>
          <w:p w:rsidR="004F1B76" w:rsidRDefault="004F1B76">
            <w:pPr>
              <w:pStyle w:val="TAL"/>
              <w:rPr>
                <w:noProof/>
              </w:rPr>
            </w:pPr>
            <w:r>
              <w:rPr>
                <w:noProof/>
              </w:rPr>
              <w:t>The NF service consumer can use this response when the notification can be sent to another unknown host.</w:t>
            </w:r>
          </w:p>
        </w:tc>
      </w:tr>
      <w:tr w:rsidR="00FB2715" w:rsidTr="00341D8E">
        <w:trPr>
          <w:jc w:val="center"/>
        </w:trPr>
        <w:tc>
          <w:tcPr>
            <w:tcW w:w="9691" w:type="dxa"/>
            <w:gridSpan w:val="5"/>
          </w:tcPr>
          <w:p w:rsidR="00FB2715" w:rsidRDefault="00FB2715" w:rsidP="00FB2715">
            <w:pPr>
              <w:pStyle w:val="TAN"/>
            </w:pPr>
            <w:r>
              <w:t>NOTE</w:t>
            </w:r>
            <w:r>
              <w:rPr>
                <w:lang w:eastAsia="zh-CN"/>
              </w:rPr>
              <w:t> 1</w:t>
            </w:r>
            <w:r>
              <w:t>:</w:t>
            </w:r>
            <w:r>
              <w:rPr>
                <w:noProof/>
              </w:rPr>
              <w:tab/>
              <w:t xml:space="preserve">The mandatory </w:t>
            </w:r>
            <w:r>
              <w:t>HTTP error status codes for the POST method listed in table 5.2.7.1-1 of 3GPP TS 29.500 [5] also apply.</w:t>
            </w:r>
          </w:p>
          <w:p w:rsidR="00FB2715" w:rsidRDefault="00FB2715" w:rsidP="00FB2715">
            <w:pPr>
              <w:pStyle w:val="TAN"/>
              <w:rPr>
                <w:noProof/>
              </w:rPr>
            </w:pPr>
            <w:r>
              <w:t>NOTE 2:</w:t>
            </w:r>
            <w:r>
              <w:rPr>
                <w:noProof/>
              </w:rPr>
              <w:tab/>
            </w:r>
            <w:r>
              <w:t xml:space="preserve">The </w:t>
            </w:r>
            <w:r w:rsidRPr="00A0180C">
              <w:t xml:space="preserve">RedirectResponse </w:t>
            </w:r>
            <w:r>
              <w:t xml:space="preserve">data structure may be provided by </w:t>
            </w:r>
            <w:r w:rsidRPr="00A0180C">
              <w:t>an SCP</w:t>
            </w:r>
            <w:r>
              <w:t xml:space="preserve"> (refer to</w:t>
            </w:r>
            <w:r w:rsidRPr="00A0180C">
              <w:t xml:space="preserve"> clause 6.10.9.1 of 3GPP TS 29.500 [</w:t>
            </w:r>
            <w:r>
              <w:t>5</w:t>
            </w:r>
            <w:r w:rsidRPr="00A0180C">
              <w:t>]</w:t>
            </w:r>
            <w:r>
              <w:t>).</w:t>
            </w:r>
          </w:p>
        </w:tc>
      </w:tr>
    </w:tbl>
    <w:p w:rsidR="004F1B76" w:rsidRDefault="004F1B76">
      <w:pPr>
        <w:rPr>
          <w:noProof/>
        </w:rPr>
      </w:pPr>
    </w:p>
    <w:p w:rsidR="004F1B76" w:rsidRDefault="004F1B76">
      <w:pPr>
        <w:pStyle w:val="TH"/>
      </w:pPr>
      <w:r>
        <w:t>Table</w:t>
      </w:r>
      <w:r>
        <w:rPr>
          <w:noProof/>
        </w:rPr>
        <w:t> 5.5.3.2</w:t>
      </w:r>
      <w:r>
        <w:t xml:space="preserve">-3: Headers supported by the 307 Response Code on this resource </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3"/>
        <w:gridCol w:w="425"/>
        <w:gridCol w:w="1136"/>
        <w:gridCol w:w="5102"/>
        <w:tblGridChange w:id="1259">
          <w:tblGrid>
            <w:gridCol w:w="1611"/>
            <w:gridCol w:w="1433"/>
            <w:gridCol w:w="425"/>
            <w:gridCol w:w="1136"/>
            <w:gridCol w:w="5102"/>
          </w:tblGrid>
        </w:tblGridChange>
      </w:tblGrid>
      <w:tr w:rsidR="00A1129F" w:rsidTr="00341D8E">
        <w:trPr>
          <w:jc w:val="center"/>
        </w:trPr>
        <w:tc>
          <w:tcPr>
            <w:tcW w:w="830" w:type="pct"/>
            <w:tcBorders>
              <w:bottom w:val="single" w:sz="6" w:space="0" w:color="auto"/>
            </w:tcBorders>
            <w:shd w:val="clear" w:color="auto" w:fill="C0C0C0"/>
          </w:tcPr>
          <w:p w:rsidR="004F1B76" w:rsidRDefault="004F1B76">
            <w:pPr>
              <w:pStyle w:val="TAH"/>
            </w:pPr>
            <w:r>
              <w:t>Name</w:t>
            </w:r>
          </w:p>
        </w:tc>
        <w:tc>
          <w:tcPr>
            <w:tcW w:w="738" w:type="pct"/>
            <w:tcBorders>
              <w:bottom w:val="single" w:sz="6" w:space="0" w:color="auto"/>
            </w:tcBorders>
            <w:shd w:val="clear" w:color="auto" w:fill="C0C0C0"/>
          </w:tcPr>
          <w:p w:rsidR="004F1B76" w:rsidRDefault="004F1B76">
            <w:pPr>
              <w:pStyle w:val="TAH"/>
            </w:pPr>
            <w:r>
              <w:t>Data type</w:t>
            </w:r>
          </w:p>
        </w:tc>
        <w:tc>
          <w:tcPr>
            <w:tcW w:w="219" w:type="pct"/>
            <w:tcBorders>
              <w:bottom w:val="single" w:sz="6" w:space="0" w:color="auto"/>
            </w:tcBorders>
            <w:shd w:val="clear" w:color="auto" w:fill="C0C0C0"/>
          </w:tcPr>
          <w:p w:rsidR="004F1B76" w:rsidRDefault="004F1B76">
            <w:pPr>
              <w:pStyle w:val="TAH"/>
            </w:pPr>
            <w:r>
              <w:t>P</w:t>
            </w:r>
          </w:p>
        </w:tc>
        <w:tc>
          <w:tcPr>
            <w:tcW w:w="585" w:type="pct"/>
            <w:tcBorders>
              <w:bottom w:val="single" w:sz="6" w:space="0" w:color="auto"/>
            </w:tcBorders>
            <w:shd w:val="clear" w:color="auto" w:fill="C0C0C0"/>
          </w:tcPr>
          <w:p w:rsidR="004F1B76" w:rsidRDefault="004F1B76">
            <w:pPr>
              <w:pStyle w:val="TAH"/>
            </w:pPr>
            <w:r>
              <w:t>Cardinality</w:t>
            </w:r>
          </w:p>
        </w:tc>
        <w:tc>
          <w:tcPr>
            <w:tcW w:w="2628" w:type="pct"/>
            <w:tcBorders>
              <w:bottom w:val="single" w:sz="6" w:space="0" w:color="auto"/>
            </w:tcBorders>
            <w:shd w:val="clear" w:color="auto" w:fill="C0C0C0"/>
            <w:vAlign w:val="center"/>
          </w:tcPr>
          <w:p w:rsidR="004F1B76" w:rsidRDefault="004F1B76">
            <w:pPr>
              <w:pStyle w:val="TAH"/>
            </w:pPr>
            <w:r>
              <w:t>Description</w:t>
            </w:r>
          </w:p>
        </w:tc>
      </w:tr>
      <w:tr w:rsidR="00FB2715" w:rsidTr="00341D8E">
        <w:trPr>
          <w:jc w:val="center"/>
        </w:trPr>
        <w:tc>
          <w:tcPr>
            <w:tcW w:w="830" w:type="pct"/>
            <w:tcBorders>
              <w:top w:val="single" w:sz="6" w:space="0" w:color="auto"/>
            </w:tcBorders>
            <w:shd w:val="clear" w:color="auto" w:fill="auto"/>
          </w:tcPr>
          <w:p w:rsidR="00FB2715" w:rsidRDefault="00FB2715" w:rsidP="00FB2715">
            <w:pPr>
              <w:pStyle w:val="TAL"/>
            </w:pPr>
            <w:r>
              <w:t>Location</w:t>
            </w:r>
          </w:p>
        </w:tc>
        <w:tc>
          <w:tcPr>
            <w:tcW w:w="738" w:type="pct"/>
            <w:tcBorders>
              <w:top w:val="single" w:sz="6" w:space="0" w:color="auto"/>
            </w:tcBorders>
          </w:tcPr>
          <w:p w:rsidR="00FB2715" w:rsidRDefault="00FB2715" w:rsidP="00FB2715">
            <w:pPr>
              <w:pStyle w:val="TAL"/>
            </w:pPr>
            <w:r>
              <w:t>string</w:t>
            </w:r>
          </w:p>
        </w:tc>
        <w:tc>
          <w:tcPr>
            <w:tcW w:w="219" w:type="pct"/>
            <w:tcBorders>
              <w:top w:val="single" w:sz="6" w:space="0" w:color="auto"/>
            </w:tcBorders>
          </w:tcPr>
          <w:p w:rsidR="00FB2715" w:rsidRDefault="00FB2715" w:rsidP="00FB2715">
            <w:pPr>
              <w:pStyle w:val="TAC"/>
            </w:pPr>
            <w:r>
              <w:t>M</w:t>
            </w:r>
          </w:p>
        </w:tc>
        <w:tc>
          <w:tcPr>
            <w:tcW w:w="585" w:type="pct"/>
            <w:tcBorders>
              <w:top w:val="single" w:sz="6" w:space="0" w:color="auto"/>
            </w:tcBorders>
          </w:tcPr>
          <w:p w:rsidR="00FB2715" w:rsidRDefault="00FB2715" w:rsidP="00FB2715">
            <w:pPr>
              <w:pStyle w:val="TAL"/>
            </w:pPr>
            <w:r>
              <w:t>1</w:t>
            </w:r>
          </w:p>
        </w:tc>
        <w:tc>
          <w:tcPr>
            <w:tcW w:w="2628" w:type="pct"/>
            <w:tcBorders>
              <w:top w:val="single" w:sz="6" w:space="0" w:color="auto"/>
            </w:tcBorders>
            <w:shd w:val="clear" w:color="auto" w:fill="auto"/>
            <w:vAlign w:val="center"/>
          </w:tcPr>
          <w:p w:rsidR="00FB2715" w:rsidRDefault="00FB2715" w:rsidP="00FB2715">
            <w:pPr>
              <w:pStyle w:val="TAL"/>
            </w:pPr>
            <w:r>
              <w:t>Contains an alternative URI representing the end point of an alternative NF consumer (service) instance towards which the notification should be redirected.</w:t>
            </w:r>
          </w:p>
          <w:p w:rsidR="00FB2715" w:rsidRDefault="00FB2715" w:rsidP="00FB2715">
            <w:pPr>
              <w:pStyle w:val="TAL"/>
            </w:pPr>
          </w:p>
          <w:p w:rsidR="00FB2715" w:rsidRDefault="00FB2715" w:rsidP="00FB2715">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4F1B76" w:rsidTr="00341D8E">
        <w:trPr>
          <w:jc w:val="center"/>
        </w:trPr>
        <w:tc>
          <w:tcPr>
            <w:tcW w:w="830" w:type="pct"/>
            <w:shd w:val="clear" w:color="auto" w:fill="auto"/>
          </w:tcPr>
          <w:p w:rsidR="004F1B76" w:rsidRDefault="004F1B76">
            <w:pPr>
              <w:pStyle w:val="TAL"/>
            </w:pPr>
            <w:r>
              <w:rPr>
                <w:lang w:eastAsia="zh-CN"/>
              </w:rPr>
              <w:t>3gpp-Sbi-Target-Nf-Id</w:t>
            </w:r>
          </w:p>
        </w:tc>
        <w:tc>
          <w:tcPr>
            <w:tcW w:w="738" w:type="pct"/>
          </w:tcPr>
          <w:p w:rsidR="004F1B76" w:rsidRDefault="004F1B76">
            <w:pPr>
              <w:pStyle w:val="TAL"/>
            </w:pPr>
            <w:r>
              <w:rPr>
                <w:lang w:eastAsia="fr-FR"/>
              </w:rPr>
              <w:t>string</w:t>
            </w:r>
          </w:p>
        </w:tc>
        <w:tc>
          <w:tcPr>
            <w:tcW w:w="219" w:type="pct"/>
          </w:tcPr>
          <w:p w:rsidR="004F1B76" w:rsidRDefault="004F1B76">
            <w:pPr>
              <w:pStyle w:val="TAC"/>
            </w:pPr>
            <w:r>
              <w:t>O</w:t>
            </w:r>
          </w:p>
        </w:tc>
        <w:tc>
          <w:tcPr>
            <w:tcW w:w="585" w:type="pct"/>
          </w:tcPr>
          <w:p w:rsidR="004F1B76" w:rsidRDefault="004F1B76">
            <w:pPr>
              <w:pStyle w:val="TAL"/>
            </w:pPr>
            <w:r>
              <w:t>0..1</w:t>
            </w:r>
          </w:p>
        </w:tc>
        <w:tc>
          <w:tcPr>
            <w:tcW w:w="2628" w:type="pct"/>
            <w:shd w:val="clear" w:color="auto" w:fill="auto"/>
            <w:vAlign w:val="center"/>
          </w:tcPr>
          <w:p w:rsidR="004F1B76" w:rsidRDefault="004F1B76">
            <w:pPr>
              <w:pStyle w:val="TAL"/>
            </w:pPr>
            <w:r>
              <w:rPr>
                <w:lang w:eastAsia="fr-FR"/>
              </w:rPr>
              <w:t>Identifier of the target NF consumer (service) instance towards which the notification request is redirected. M</w:t>
            </w:r>
            <w:r>
              <w:t xml:space="preserve">ay be included if the feature </w:t>
            </w:r>
            <w:r>
              <w:rPr>
                <w:noProof/>
              </w:rPr>
              <w:t>"</w:t>
            </w:r>
            <w:r>
              <w:rPr>
                <w:rFonts w:cs="Arial"/>
                <w:szCs w:val="18"/>
              </w:rPr>
              <w:t>ES3XX</w:t>
            </w:r>
            <w:r>
              <w:rPr>
                <w:noProof/>
              </w:rPr>
              <w:t>"</w:t>
            </w:r>
            <w:r>
              <w:t xml:space="preserve"> is supported.</w:t>
            </w:r>
          </w:p>
        </w:tc>
      </w:tr>
    </w:tbl>
    <w:p w:rsidR="004F1B76" w:rsidRDefault="004F1B76"/>
    <w:p w:rsidR="004F1B76" w:rsidRDefault="00AE24E2">
      <w:pPr>
        <w:pStyle w:val="TH"/>
      </w:pPr>
      <w:r>
        <w:t>Table </w:t>
      </w:r>
      <w:r w:rsidR="004F1B76">
        <w:t>5.5.3.2-4: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1260">
          <w:tblGrid>
            <w:gridCol w:w="1613"/>
            <w:gridCol w:w="1431"/>
            <w:gridCol w:w="424"/>
            <w:gridCol w:w="1136"/>
            <w:gridCol w:w="5171"/>
          </w:tblGrid>
        </w:tblGridChange>
      </w:tblGrid>
      <w:tr w:rsidR="00A1129F" w:rsidTr="00341D8E">
        <w:trPr>
          <w:jc w:val="center"/>
        </w:trPr>
        <w:tc>
          <w:tcPr>
            <w:tcW w:w="825" w:type="pct"/>
            <w:tcBorders>
              <w:bottom w:val="single" w:sz="6" w:space="0" w:color="auto"/>
            </w:tcBorders>
            <w:shd w:val="clear" w:color="auto" w:fill="C0C0C0"/>
          </w:tcPr>
          <w:p w:rsidR="004F1B76" w:rsidRDefault="004F1B76">
            <w:pPr>
              <w:pStyle w:val="TAH"/>
            </w:pPr>
            <w:r>
              <w:t>Name</w:t>
            </w:r>
          </w:p>
        </w:tc>
        <w:tc>
          <w:tcPr>
            <w:tcW w:w="732" w:type="pct"/>
            <w:tcBorders>
              <w:bottom w:val="single" w:sz="6" w:space="0" w:color="auto"/>
            </w:tcBorders>
            <w:shd w:val="clear" w:color="auto" w:fill="C0C0C0"/>
          </w:tcPr>
          <w:p w:rsidR="004F1B76" w:rsidRDefault="004F1B76">
            <w:pPr>
              <w:pStyle w:val="TAH"/>
            </w:pPr>
            <w:r>
              <w:t>Data type</w:t>
            </w:r>
          </w:p>
        </w:tc>
        <w:tc>
          <w:tcPr>
            <w:tcW w:w="217" w:type="pct"/>
            <w:tcBorders>
              <w:bottom w:val="single" w:sz="6" w:space="0" w:color="auto"/>
            </w:tcBorders>
            <w:shd w:val="clear" w:color="auto" w:fill="C0C0C0"/>
          </w:tcPr>
          <w:p w:rsidR="004F1B76" w:rsidRDefault="004F1B76">
            <w:pPr>
              <w:pStyle w:val="TAH"/>
            </w:pPr>
            <w:r>
              <w:t>P</w:t>
            </w:r>
          </w:p>
        </w:tc>
        <w:tc>
          <w:tcPr>
            <w:tcW w:w="581" w:type="pct"/>
            <w:tcBorders>
              <w:bottom w:val="single" w:sz="6" w:space="0" w:color="auto"/>
            </w:tcBorders>
            <w:shd w:val="clear" w:color="auto" w:fill="C0C0C0"/>
          </w:tcPr>
          <w:p w:rsidR="004F1B76" w:rsidRDefault="004F1B76">
            <w:pPr>
              <w:pStyle w:val="TAH"/>
            </w:pPr>
            <w:r>
              <w:t>Cardinality</w:t>
            </w:r>
          </w:p>
        </w:tc>
        <w:tc>
          <w:tcPr>
            <w:tcW w:w="2645" w:type="pct"/>
            <w:tcBorders>
              <w:bottom w:val="single" w:sz="6" w:space="0" w:color="auto"/>
            </w:tcBorders>
            <w:shd w:val="clear" w:color="auto" w:fill="C0C0C0"/>
            <w:vAlign w:val="center"/>
          </w:tcPr>
          <w:p w:rsidR="004F1B76" w:rsidRDefault="004F1B76">
            <w:pPr>
              <w:pStyle w:val="TAH"/>
            </w:pPr>
            <w:r>
              <w:t>Description</w:t>
            </w:r>
          </w:p>
        </w:tc>
      </w:tr>
      <w:tr w:rsidR="00FB2715" w:rsidTr="00341D8E">
        <w:trPr>
          <w:jc w:val="center"/>
        </w:trPr>
        <w:tc>
          <w:tcPr>
            <w:tcW w:w="825" w:type="pct"/>
            <w:tcBorders>
              <w:top w:val="single" w:sz="6" w:space="0" w:color="auto"/>
            </w:tcBorders>
            <w:shd w:val="clear" w:color="auto" w:fill="auto"/>
          </w:tcPr>
          <w:p w:rsidR="00FB2715" w:rsidRDefault="00FB2715" w:rsidP="00FB2715">
            <w:pPr>
              <w:pStyle w:val="TAL"/>
            </w:pPr>
            <w:r>
              <w:t>Location</w:t>
            </w:r>
          </w:p>
        </w:tc>
        <w:tc>
          <w:tcPr>
            <w:tcW w:w="732" w:type="pct"/>
            <w:tcBorders>
              <w:top w:val="single" w:sz="6" w:space="0" w:color="auto"/>
            </w:tcBorders>
          </w:tcPr>
          <w:p w:rsidR="00FB2715" w:rsidRDefault="00FB2715" w:rsidP="00FB2715">
            <w:pPr>
              <w:pStyle w:val="TAL"/>
            </w:pPr>
            <w:r>
              <w:t>string</w:t>
            </w:r>
          </w:p>
        </w:tc>
        <w:tc>
          <w:tcPr>
            <w:tcW w:w="217" w:type="pct"/>
            <w:tcBorders>
              <w:top w:val="single" w:sz="6" w:space="0" w:color="auto"/>
            </w:tcBorders>
          </w:tcPr>
          <w:p w:rsidR="00FB2715" w:rsidRDefault="00FB2715" w:rsidP="00FB2715">
            <w:pPr>
              <w:pStyle w:val="TAC"/>
            </w:pPr>
            <w:r>
              <w:t>M</w:t>
            </w:r>
          </w:p>
        </w:tc>
        <w:tc>
          <w:tcPr>
            <w:tcW w:w="581" w:type="pct"/>
            <w:tcBorders>
              <w:top w:val="single" w:sz="6" w:space="0" w:color="auto"/>
            </w:tcBorders>
          </w:tcPr>
          <w:p w:rsidR="00FB2715" w:rsidRDefault="00FB2715" w:rsidP="00FB2715">
            <w:pPr>
              <w:pStyle w:val="TAL"/>
            </w:pPr>
            <w:r>
              <w:t>1</w:t>
            </w:r>
          </w:p>
        </w:tc>
        <w:tc>
          <w:tcPr>
            <w:tcW w:w="2645" w:type="pct"/>
            <w:tcBorders>
              <w:top w:val="single" w:sz="6" w:space="0" w:color="auto"/>
            </w:tcBorders>
            <w:shd w:val="clear" w:color="auto" w:fill="auto"/>
            <w:vAlign w:val="center"/>
          </w:tcPr>
          <w:p w:rsidR="00FB2715" w:rsidRDefault="00FB2715" w:rsidP="00FB2715">
            <w:pPr>
              <w:pStyle w:val="TAL"/>
            </w:pPr>
            <w:r>
              <w:t>Contains an alternative URI representing the end point of an alternative NF consumer (service) instance towards which the notification should be redirected.</w:t>
            </w:r>
          </w:p>
          <w:p w:rsidR="00FB2715" w:rsidRDefault="00FB2715" w:rsidP="00FB2715">
            <w:pPr>
              <w:pStyle w:val="TAL"/>
            </w:pPr>
          </w:p>
          <w:p w:rsidR="00FB2715" w:rsidRDefault="00FB2715" w:rsidP="00FB2715">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4F1B76" w:rsidTr="00341D8E">
        <w:trPr>
          <w:jc w:val="center"/>
        </w:trPr>
        <w:tc>
          <w:tcPr>
            <w:tcW w:w="825" w:type="pct"/>
            <w:shd w:val="clear" w:color="auto" w:fill="auto"/>
          </w:tcPr>
          <w:p w:rsidR="004F1B76" w:rsidRDefault="004F1B76">
            <w:pPr>
              <w:pStyle w:val="TAL"/>
            </w:pPr>
            <w:r>
              <w:rPr>
                <w:lang w:eastAsia="zh-CN"/>
              </w:rPr>
              <w:t>3gpp-Sbi-Target-Nf-Id</w:t>
            </w:r>
          </w:p>
        </w:tc>
        <w:tc>
          <w:tcPr>
            <w:tcW w:w="732" w:type="pct"/>
          </w:tcPr>
          <w:p w:rsidR="004F1B76" w:rsidRDefault="004F1B76">
            <w:pPr>
              <w:pStyle w:val="TAL"/>
            </w:pPr>
            <w:r>
              <w:rPr>
                <w:lang w:eastAsia="fr-FR"/>
              </w:rPr>
              <w:t>string</w:t>
            </w:r>
          </w:p>
        </w:tc>
        <w:tc>
          <w:tcPr>
            <w:tcW w:w="217" w:type="pct"/>
          </w:tcPr>
          <w:p w:rsidR="004F1B76" w:rsidRDefault="004F1B76">
            <w:pPr>
              <w:pStyle w:val="TAC"/>
            </w:pPr>
            <w:r>
              <w:rPr>
                <w:lang w:eastAsia="fr-FR"/>
              </w:rPr>
              <w:t>O</w:t>
            </w:r>
          </w:p>
        </w:tc>
        <w:tc>
          <w:tcPr>
            <w:tcW w:w="581" w:type="pct"/>
          </w:tcPr>
          <w:p w:rsidR="004F1B76" w:rsidRDefault="004F1B76">
            <w:pPr>
              <w:pStyle w:val="TAL"/>
            </w:pPr>
            <w:r>
              <w:rPr>
                <w:lang w:eastAsia="fr-FR"/>
              </w:rPr>
              <w:t>0..1</w:t>
            </w:r>
          </w:p>
        </w:tc>
        <w:tc>
          <w:tcPr>
            <w:tcW w:w="2645" w:type="pct"/>
            <w:shd w:val="clear" w:color="auto" w:fill="auto"/>
            <w:vAlign w:val="center"/>
          </w:tcPr>
          <w:p w:rsidR="004F1B76" w:rsidRDefault="004F1B76">
            <w:pPr>
              <w:pStyle w:val="TAL"/>
            </w:pPr>
            <w:r>
              <w:rPr>
                <w:lang w:eastAsia="fr-FR"/>
              </w:rPr>
              <w:t>Identifier of the target NF consumer (service) instance towards which the notification request is redirected</w:t>
            </w:r>
            <w:r w:rsidR="00FB2715">
              <w:rPr>
                <w:lang w:eastAsia="fr-FR"/>
              </w:rPr>
              <w:t>.</w:t>
            </w:r>
          </w:p>
        </w:tc>
      </w:tr>
    </w:tbl>
    <w:p w:rsidR="004F1B76" w:rsidRDefault="004F1B76">
      <w:pPr>
        <w:rPr>
          <w:noProof/>
        </w:rPr>
      </w:pPr>
    </w:p>
    <w:p w:rsidR="004F1B76" w:rsidRDefault="004F1B76">
      <w:pPr>
        <w:pStyle w:val="Heading2"/>
        <w:rPr>
          <w:noProof/>
        </w:rPr>
      </w:pPr>
      <w:bookmarkStart w:id="1261" w:name="_Toc28011132"/>
      <w:bookmarkStart w:id="1262" w:name="_Toc34137995"/>
      <w:bookmarkStart w:id="1263" w:name="_Toc36037590"/>
      <w:bookmarkStart w:id="1264" w:name="_Toc39051692"/>
      <w:bookmarkStart w:id="1265" w:name="_Toc43363284"/>
      <w:bookmarkStart w:id="1266" w:name="_Toc45132891"/>
      <w:bookmarkStart w:id="1267" w:name="_Toc49871622"/>
      <w:bookmarkStart w:id="1268" w:name="_Toc50023512"/>
      <w:bookmarkStart w:id="1269" w:name="_Toc51761192"/>
      <w:bookmarkStart w:id="1270" w:name="_Toc67492675"/>
      <w:bookmarkStart w:id="1271" w:name="_Toc74838409"/>
      <w:bookmarkStart w:id="1272" w:name="_Toc104311232"/>
      <w:bookmarkStart w:id="1273" w:name="_Toc104385912"/>
      <w:bookmarkStart w:id="1274" w:name="_Toc104407106"/>
      <w:bookmarkStart w:id="1275" w:name="_Toc104408399"/>
      <w:bookmarkStart w:id="1276" w:name="_Toc104545993"/>
      <w:bookmarkStart w:id="1277" w:name="_Toc153785957"/>
      <w:r>
        <w:rPr>
          <w:noProof/>
        </w:rPr>
        <w:t>5.6</w:t>
      </w:r>
      <w:r>
        <w:rPr>
          <w:noProof/>
        </w:rPr>
        <w:tab/>
        <w:t>Data Model</w:t>
      </w:r>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p>
    <w:p w:rsidR="004F1B76" w:rsidRDefault="004F1B76">
      <w:pPr>
        <w:pStyle w:val="Heading3"/>
        <w:rPr>
          <w:noProof/>
        </w:rPr>
      </w:pPr>
      <w:bookmarkStart w:id="1278" w:name="_Toc28011133"/>
      <w:bookmarkStart w:id="1279" w:name="_Toc34137996"/>
      <w:bookmarkStart w:id="1280" w:name="_Toc36037591"/>
      <w:bookmarkStart w:id="1281" w:name="_Toc39051693"/>
      <w:bookmarkStart w:id="1282" w:name="_Toc43363285"/>
      <w:bookmarkStart w:id="1283" w:name="_Toc45132892"/>
      <w:bookmarkStart w:id="1284" w:name="_Toc49871623"/>
      <w:bookmarkStart w:id="1285" w:name="_Toc50023513"/>
      <w:bookmarkStart w:id="1286" w:name="_Toc51761193"/>
      <w:bookmarkStart w:id="1287" w:name="_Toc67492676"/>
      <w:bookmarkStart w:id="1288" w:name="_Toc74838410"/>
      <w:bookmarkStart w:id="1289" w:name="_Toc104311233"/>
      <w:bookmarkStart w:id="1290" w:name="_Toc104385913"/>
      <w:bookmarkStart w:id="1291" w:name="_Toc104407107"/>
      <w:bookmarkStart w:id="1292" w:name="_Toc104408400"/>
      <w:bookmarkStart w:id="1293" w:name="_Toc104545994"/>
      <w:bookmarkStart w:id="1294" w:name="_Toc153785958"/>
      <w:r>
        <w:rPr>
          <w:noProof/>
        </w:rPr>
        <w:t>5.6.1</w:t>
      </w:r>
      <w:r>
        <w:rPr>
          <w:noProof/>
        </w:rPr>
        <w:tab/>
        <w:t>General</w:t>
      </w:r>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p>
    <w:p w:rsidR="004F1B76" w:rsidRDefault="004F1B76">
      <w:pPr>
        <w:rPr>
          <w:noProof/>
        </w:rPr>
      </w:pPr>
      <w:r>
        <w:rPr>
          <w:noProof/>
        </w:rPr>
        <w:t xml:space="preserve">This </w:t>
      </w:r>
      <w:r w:rsidR="00642478">
        <w:rPr>
          <w:noProof/>
        </w:rPr>
        <w:t>clause</w:t>
      </w:r>
      <w:r>
        <w:rPr>
          <w:noProof/>
        </w:rPr>
        <w:t xml:space="preserve"> specifies the application data model supported by the API.</w:t>
      </w:r>
    </w:p>
    <w:p w:rsidR="004F1B76" w:rsidRDefault="004F1B76">
      <w:pPr>
        <w:rPr>
          <w:noProof/>
        </w:rPr>
      </w:pPr>
      <w:r>
        <w:rPr>
          <w:noProof/>
        </w:rPr>
        <w:t>Table 5.6.1-1 specifies the data types defined for the Npcf_AMPolicyControl service based interface protocol.</w:t>
      </w:r>
    </w:p>
    <w:p w:rsidR="004F1B76" w:rsidRDefault="00AE24E2">
      <w:pPr>
        <w:pStyle w:val="TH"/>
        <w:rPr>
          <w:noProof/>
        </w:rPr>
      </w:pPr>
      <w:r>
        <w:rPr>
          <w:noProof/>
        </w:rPr>
        <w:t>Table </w:t>
      </w:r>
      <w:r w:rsidR="004F1B76">
        <w:rPr>
          <w:noProof/>
        </w:rPr>
        <w:t>5.6.1-1: Npcf_AMPolicyControl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914"/>
        <w:gridCol w:w="1530"/>
        <w:gridCol w:w="3510"/>
        <w:gridCol w:w="1394"/>
        <w:tblGridChange w:id="1295">
          <w:tblGrid>
            <w:gridCol w:w="2914"/>
            <w:gridCol w:w="1530"/>
            <w:gridCol w:w="3510"/>
            <w:gridCol w:w="1394"/>
          </w:tblGrid>
        </w:tblGridChange>
      </w:tblGrid>
      <w:tr w:rsidR="00A1129F" w:rsidTr="00341D8E">
        <w:trPr>
          <w:jc w:val="center"/>
        </w:trPr>
        <w:tc>
          <w:tcPr>
            <w:tcW w:w="2914" w:type="dxa"/>
            <w:shd w:val="clear" w:color="auto" w:fill="C0C0C0"/>
            <w:hideMark/>
          </w:tcPr>
          <w:p w:rsidR="004F1B76" w:rsidRDefault="004F1B76">
            <w:pPr>
              <w:pStyle w:val="TAH"/>
              <w:rPr>
                <w:noProof/>
              </w:rPr>
            </w:pPr>
            <w:r>
              <w:rPr>
                <w:noProof/>
              </w:rPr>
              <w:t>Data type</w:t>
            </w:r>
          </w:p>
        </w:tc>
        <w:tc>
          <w:tcPr>
            <w:tcW w:w="1530" w:type="dxa"/>
            <w:shd w:val="clear" w:color="auto" w:fill="C0C0C0"/>
            <w:hideMark/>
          </w:tcPr>
          <w:p w:rsidR="004F1B76" w:rsidRDefault="004F1B76">
            <w:pPr>
              <w:pStyle w:val="TAH"/>
              <w:rPr>
                <w:noProof/>
              </w:rPr>
            </w:pPr>
            <w:r>
              <w:rPr>
                <w:noProof/>
              </w:rPr>
              <w:t>Section defined</w:t>
            </w:r>
          </w:p>
        </w:tc>
        <w:tc>
          <w:tcPr>
            <w:tcW w:w="3510" w:type="dxa"/>
            <w:shd w:val="clear" w:color="auto" w:fill="C0C0C0"/>
            <w:hideMark/>
          </w:tcPr>
          <w:p w:rsidR="004F1B76" w:rsidRDefault="004F1B76">
            <w:pPr>
              <w:pStyle w:val="TAH"/>
              <w:rPr>
                <w:noProof/>
              </w:rPr>
            </w:pPr>
            <w:r>
              <w:rPr>
                <w:noProof/>
              </w:rPr>
              <w:t>Description</w:t>
            </w:r>
          </w:p>
        </w:tc>
        <w:tc>
          <w:tcPr>
            <w:tcW w:w="1394" w:type="dxa"/>
            <w:shd w:val="clear" w:color="auto" w:fill="C0C0C0"/>
          </w:tcPr>
          <w:p w:rsidR="004F1B76" w:rsidRDefault="004F1B76">
            <w:pPr>
              <w:pStyle w:val="TAH"/>
              <w:rPr>
                <w:noProof/>
              </w:rPr>
            </w:pPr>
            <w:r>
              <w:rPr>
                <w:noProof/>
              </w:rPr>
              <w:t>Applicability</w:t>
            </w:r>
          </w:p>
        </w:tc>
      </w:tr>
      <w:tr w:rsidR="00D37B7F" w:rsidTr="00341D8E">
        <w:trPr>
          <w:jc w:val="center"/>
        </w:trPr>
        <w:tc>
          <w:tcPr>
            <w:tcW w:w="2914" w:type="dxa"/>
          </w:tcPr>
          <w:p w:rsidR="00D37B7F" w:rsidRDefault="00D37B7F" w:rsidP="00D37B7F">
            <w:pPr>
              <w:pStyle w:val="TAL"/>
              <w:rPr>
                <w:noProof/>
              </w:rPr>
            </w:pPr>
            <w:r w:rsidRPr="00D37B7F">
              <w:rPr>
                <w:noProof/>
              </w:rPr>
              <w:t>AsTimeDistributionParam</w:t>
            </w:r>
          </w:p>
        </w:tc>
        <w:tc>
          <w:tcPr>
            <w:tcW w:w="1530" w:type="dxa"/>
          </w:tcPr>
          <w:p w:rsidR="00D37B7F" w:rsidRDefault="00D37B7F" w:rsidP="00D37B7F">
            <w:pPr>
              <w:pStyle w:val="TAL"/>
              <w:rPr>
                <w:noProof/>
              </w:rPr>
            </w:pPr>
            <w:r>
              <w:rPr>
                <w:rFonts w:hint="eastAsia"/>
                <w:noProof/>
                <w:lang w:eastAsia="zh-CN"/>
              </w:rPr>
              <w:t>5</w:t>
            </w:r>
            <w:r>
              <w:rPr>
                <w:noProof/>
                <w:lang w:eastAsia="zh-CN"/>
              </w:rPr>
              <w:t>.6.2.</w:t>
            </w:r>
            <w:r w:rsidR="00CD1B9B">
              <w:rPr>
                <w:noProof/>
                <w:lang w:eastAsia="zh-CN"/>
              </w:rPr>
              <w:t>10</w:t>
            </w:r>
          </w:p>
        </w:tc>
        <w:tc>
          <w:tcPr>
            <w:tcW w:w="3510" w:type="dxa"/>
          </w:tcPr>
          <w:p w:rsidR="00D37B7F" w:rsidRDefault="00D37B7F" w:rsidP="00D37B7F">
            <w:pPr>
              <w:pStyle w:val="TAL"/>
              <w:rPr>
                <w:noProof/>
              </w:rPr>
            </w:pPr>
            <w:r>
              <w:rPr>
                <w:rFonts w:cs="Arial"/>
                <w:szCs w:val="18"/>
              </w:rPr>
              <w:t xml:space="preserve">Contains the </w:t>
            </w:r>
            <w:r>
              <w:t>5G access stratum time distribution parameters.</w:t>
            </w:r>
          </w:p>
        </w:tc>
        <w:tc>
          <w:tcPr>
            <w:tcW w:w="1394" w:type="dxa"/>
          </w:tcPr>
          <w:p w:rsidR="00D37B7F" w:rsidRDefault="00D37B7F" w:rsidP="00D37B7F">
            <w:pPr>
              <w:pStyle w:val="TAL"/>
              <w:rPr>
                <w:rFonts w:cs="Arial"/>
                <w:noProof/>
                <w:szCs w:val="18"/>
              </w:rPr>
            </w:pPr>
            <w:r>
              <w:rPr>
                <w:lang w:eastAsia="zh-CN"/>
              </w:rPr>
              <w:t>5GAccessStratumTime</w:t>
            </w:r>
          </w:p>
        </w:tc>
      </w:tr>
      <w:tr w:rsidR="00D37B7F" w:rsidTr="00341D8E">
        <w:trPr>
          <w:jc w:val="center"/>
        </w:trPr>
        <w:tc>
          <w:tcPr>
            <w:tcW w:w="2914" w:type="dxa"/>
          </w:tcPr>
          <w:p w:rsidR="00D37B7F" w:rsidRDefault="00D37B7F" w:rsidP="00D37B7F">
            <w:pPr>
              <w:pStyle w:val="TAL"/>
              <w:rPr>
                <w:noProof/>
              </w:rPr>
            </w:pPr>
            <w:r>
              <w:rPr>
                <w:noProof/>
              </w:rPr>
              <w:t>CandidateForReplacement</w:t>
            </w:r>
          </w:p>
        </w:tc>
        <w:tc>
          <w:tcPr>
            <w:tcW w:w="1530" w:type="dxa"/>
          </w:tcPr>
          <w:p w:rsidR="00D37B7F" w:rsidRDefault="00D37B7F" w:rsidP="00D37B7F">
            <w:pPr>
              <w:pStyle w:val="TAL"/>
              <w:rPr>
                <w:noProof/>
              </w:rPr>
            </w:pPr>
            <w:r>
              <w:rPr>
                <w:noProof/>
              </w:rPr>
              <w:t>5.6.2.8</w:t>
            </w:r>
          </w:p>
        </w:tc>
        <w:tc>
          <w:tcPr>
            <w:tcW w:w="3510" w:type="dxa"/>
          </w:tcPr>
          <w:p w:rsidR="00D37B7F" w:rsidRDefault="00D37B7F" w:rsidP="00D37B7F">
            <w:pPr>
              <w:pStyle w:val="TAL"/>
              <w:rPr>
                <w:noProof/>
              </w:rPr>
            </w:pPr>
            <w:r>
              <w:rPr>
                <w:noProof/>
              </w:rPr>
              <w:t>Contains the list of candidate DNNs for replacement per S-NSSAI.</w:t>
            </w:r>
          </w:p>
        </w:tc>
        <w:tc>
          <w:tcPr>
            <w:tcW w:w="1394" w:type="dxa"/>
          </w:tcPr>
          <w:p w:rsidR="00D37B7F" w:rsidRDefault="00D37B7F" w:rsidP="00D37B7F">
            <w:pPr>
              <w:pStyle w:val="TAL"/>
              <w:rPr>
                <w:rFonts w:cs="Arial"/>
                <w:noProof/>
                <w:szCs w:val="18"/>
              </w:rPr>
            </w:pPr>
            <w:r>
              <w:rPr>
                <w:rFonts w:cs="Arial"/>
                <w:noProof/>
                <w:szCs w:val="18"/>
              </w:rPr>
              <w:t>DNNReplacementControl</w:t>
            </w:r>
          </w:p>
        </w:tc>
      </w:tr>
      <w:tr w:rsidR="00D37B7F" w:rsidTr="00341D8E">
        <w:trPr>
          <w:jc w:val="center"/>
        </w:trPr>
        <w:tc>
          <w:tcPr>
            <w:tcW w:w="2914" w:type="dxa"/>
          </w:tcPr>
          <w:p w:rsidR="00D37B7F" w:rsidRDefault="00D37B7F" w:rsidP="00D37B7F">
            <w:pPr>
              <w:pStyle w:val="TAL"/>
              <w:rPr>
                <w:noProof/>
              </w:rPr>
            </w:pPr>
            <w:r>
              <w:rPr>
                <w:noProof/>
              </w:rPr>
              <w:t>PolicyAssociation</w:t>
            </w:r>
          </w:p>
        </w:tc>
        <w:tc>
          <w:tcPr>
            <w:tcW w:w="1530" w:type="dxa"/>
          </w:tcPr>
          <w:p w:rsidR="00D37B7F" w:rsidRDefault="00D37B7F" w:rsidP="00D37B7F">
            <w:pPr>
              <w:pStyle w:val="TAL"/>
              <w:rPr>
                <w:noProof/>
              </w:rPr>
            </w:pPr>
            <w:r>
              <w:rPr>
                <w:noProof/>
              </w:rPr>
              <w:t>5.6.2.2</w:t>
            </w:r>
          </w:p>
        </w:tc>
        <w:tc>
          <w:tcPr>
            <w:tcW w:w="3510" w:type="dxa"/>
          </w:tcPr>
          <w:p w:rsidR="00D37B7F" w:rsidRDefault="00D37B7F" w:rsidP="00D37B7F">
            <w:pPr>
              <w:pStyle w:val="TAL"/>
              <w:rPr>
                <w:rFonts w:cs="Arial"/>
                <w:noProof/>
                <w:szCs w:val="18"/>
              </w:rPr>
            </w:pPr>
            <w:r>
              <w:rPr>
                <w:noProof/>
              </w:rPr>
              <w:t>Description of a policy association that is returned by the PCF when a policy Association is created, or read.</w:t>
            </w:r>
          </w:p>
        </w:tc>
        <w:tc>
          <w:tcPr>
            <w:tcW w:w="1394" w:type="dxa"/>
          </w:tcPr>
          <w:p w:rsidR="00D37B7F" w:rsidRDefault="00D37B7F" w:rsidP="00D37B7F">
            <w:pPr>
              <w:pStyle w:val="TAL"/>
              <w:rPr>
                <w:rFonts w:cs="Arial"/>
                <w:noProof/>
                <w:szCs w:val="18"/>
              </w:rPr>
            </w:pPr>
          </w:p>
        </w:tc>
      </w:tr>
      <w:tr w:rsidR="00D37B7F" w:rsidTr="00341D8E">
        <w:trPr>
          <w:jc w:val="center"/>
        </w:trPr>
        <w:tc>
          <w:tcPr>
            <w:tcW w:w="2914" w:type="dxa"/>
          </w:tcPr>
          <w:p w:rsidR="00D37B7F" w:rsidRDefault="00D37B7F" w:rsidP="00D37B7F">
            <w:pPr>
              <w:pStyle w:val="TAL"/>
              <w:rPr>
                <w:noProof/>
              </w:rPr>
            </w:pPr>
            <w:r>
              <w:rPr>
                <w:noProof/>
              </w:rPr>
              <w:t>PolicyAssociationReleaseCause</w:t>
            </w:r>
          </w:p>
        </w:tc>
        <w:tc>
          <w:tcPr>
            <w:tcW w:w="1530" w:type="dxa"/>
          </w:tcPr>
          <w:p w:rsidR="00D37B7F" w:rsidRDefault="00D37B7F" w:rsidP="00D37B7F">
            <w:pPr>
              <w:pStyle w:val="TAL"/>
              <w:rPr>
                <w:noProof/>
              </w:rPr>
            </w:pPr>
            <w:r>
              <w:rPr>
                <w:noProof/>
              </w:rPr>
              <w:t>5.6.3.4</w:t>
            </w:r>
          </w:p>
        </w:tc>
        <w:tc>
          <w:tcPr>
            <w:tcW w:w="3510" w:type="dxa"/>
          </w:tcPr>
          <w:p w:rsidR="00D37B7F" w:rsidRDefault="00D37B7F" w:rsidP="00D37B7F">
            <w:pPr>
              <w:pStyle w:val="TAL"/>
              <w:rPr>
                <w:rFonts w:cs="Arial"/>
                <w:noProof/>
                <w:szCs w:val="18"/>
              </w:rPr>
            </w:pPr>
            <w:r>
              <w:rPr>
                <w:noProof/>
              </w:rPr>
              <w:t>The cause why the PCF requests the termination of the policy association.</w:t>
            </w:r>
          </w:p>
        </w:tc>
        <w:tc>
          <w:tcPr>
            <w:tcW w:w="1394" w:type="dxa"/>
          </w:tcPr>
          <w:p w:rsidR="00D37B7F" w:rsidRDefault="00D37B7F" w:rsidP="00D37B7F">
            <w:pPr>
              <w:pStyle w:val="TAL"/>
              <w:rPr>
                <w:rFonts w:cs="Arial"/>
                <w:noProof/>
                <w:szCs w:val="18"/>
              </w:rPr>
            </w:pPr>
          </w:p>
        </w:tc>
      </w:tr>
      <w:tr w:rsidR="00D37B7F" w:rsidTr="00341D8E">
        <w:trPr>
          <w:jc w:val="center"/>
        </w:trPr>
        <w:tc>
          <w:tcPr>
            <w:tcW w:w="2914" w:type="dxa"/>
          </w:tcPr>
          <w:p w:rsidR="00D37B7F" w:rsidRDefault="00D37B7F" w:rsidP="00D37B7F">
            <w:pPr>
              <w:pStyle w:val="TAL"/>
              <w:rPr>
                <w:noProof/>
              </w:rPr>
            </w:pPr>
            <w:r>
              <w:rPr>
                <w:noProof/>
              </w:rPr>
              <w:t>PolicyAssociationRequest</w:t>
            </w:r>
          </w:p>
        </w:tc>
        <w:tc>
          <w:tcPr>
            <w:tcW w:w="1530" w:type="dxa"/>
          </w:tcPr>
          <w:p w:rsidR="00D37B7F" w:rsidRDefault="00D37B7F" w:rsidP="00D37B7F">
            <w:pPr>
              <w:pStyle w:val="TAL"/>
              <w:rPr>
                <w:noProof/>
              </w:rPr>
            </w:pPr>
            <w:r>
              <w:rPr>
                <w:noProof/>
              </w:rPr>
              <w:t>5.6.2.3</w:t>
            </w:r>
          </w:p>
        </w:tc>
        <w:tc>
          <w:tcPr>
            <w:tcW w:w="3510" w:type="dxa"/>
          </w:tcPr>
          <w:p w:rsidR="00D37B7F" w:rsidRDefault="00D37B7F" w:rsidP="00D37B7F">
            <w:pPr>
              <w:pStyle w:val="TAL"/>
              <w:rPr>
                <w:noProof/>
              </w:rPr>
            </w:pPr>
            <w:r>
              <w:rPr>
                <w:rFonts w:cs="Arial"/>
                <w:noProof/>
                <w:szCs w:val="18"/>
              </w:rPr>
              <w:t>Information that NF service consumer provides when requesting the creation of a policy association.</w:t>
            </w:r>
          </w:p>
        </w:tc>
        <w:tc>
          <w:tcPr>
            <w:tcW w:w="1394" w:type="dxa"/>
          </w:tcPr>
          <w:p w:rsidR="00D37B7F" w:rsidRDefault="00D37B7F" w:rsidP="00D37B7F">
            <w:pPr>
              <w:pStyle w:val="TAL"/>
              <w:rPr>
                <w:rFonts w:cs="Arial"/>
                <w:noProof/>
                <w:szCs w:val="18"/>
              </w:rPr>
            </w:pPr>
          </w:p>
        </w:tc>
      </w:tr>
      <w:tr w:rsidR="00D37B7F" w:rsidTr="00341D8E">
        <w:trPr>
          <w:jc w:val="center"/>
        </w:trPr>
        <w:tc>
          <w:tcPr>
            <w:tcW w:w="2914" w:type="dxa"/>
          </w:tcPr>
          <w:p w:rsidR="00D37B7F" w:rsidRDefault="00D37B7F" w:rsidP="00D37B7F">
            <w:pPr>
              <w:pStyle w:val="TAL"/>
              <w:rPr>
                <w:noProof/>
              </w:rPr>
            </w:pPr>
            <w:r>
              <w:rPr>
                <w:noProof/>
              </w:rPr>
              <w:t>PolicyAssociationUpdateRequest</w:t>
            </w:r>
          </w:p>
        </w:tc>
        <w:tc>
          <w:tcPr>
            <w:tcW w:w="1530" w:type="dxa"/>
          </w:tcPr>
          <w:p w:rsidR="00D37B7F" w:rsidRDefault="00D37B7F" w:rsidP="00D37B7F">
            <w:pPr>
              <w:pStyle w:val="TAL"/>
              <w:rPr>
                <w:noProof/>
              </w:rPr>
            </w:pPr>
            <w:r>
              <w:rPr>
                <w:noProof/>
              </w:rPr>
              <w:t>5.6.2.4</w:t>
            </w:r>
          </w:p>
        </w:tc>
        <w:tc>
          <w:tcPr>
            <w:tcW w:w="3510" w:type="dxa"/>
          </w:tcPr>
          <w:p w:rsidR="00D37B7F" w:rsidRDefault="00D37B7F" w:rsidP="00D37B7F">
            <w:pPr>
              <w:pStyle w:val="TAL"/>
              <w:rPr>
                <w:noProof/>
              </w:rPr>
            </w:pPr>
            <w:r>
              <w:rPr>
                <w:rFonts w:cs="Arial"/>
                <w:noProof/>
                <w:szCs w:val="18"/>
              </w:rPr>
              <w:t>Information that NF service consumer provides when requesting the update of a policy association.</w:t>
            </w:r>
          </w:p>
        </w:tc>
        <w:tc>
          <w:tcPr>
            <w:tcW w:w="1394" w:type="dxa"/>
          </w:tcPr>
          <w:p w:rsidR="00D37B7F" w:rsidRDefault="00D37B7F" w:rsidP="00D37B7F">
            <w:pPr>
              <w:pStyle w:val="TAL"/>
              <w:rPr>
                <w:rFonts w:cs="Arial"/>
                <w:noProof/>
                <w:szCs w:val="18"/>
              </w:rPr>
            </w:pPr>
          </w:p>
        </w:tc>
      </w:tr>
      <w:tr w:rsidR="00D37B7F" w:rsidTr="00341D8E">
        <w:trPr>
          <w:jc w:val="center"/>
        </w:trPr>
        <w:tc>
          <w:tcPr>
            <w:tcW w:w="2914" w:type="dxa"/>
          </w:tcPr>
          <w:p w:rsidR="00D37B7F" w:rsidRDefault="00D37B7F" w:rsidP="00D37B7F">
            <w:pPr>
              <w:pStyle w:val="TAL"/>
              <w:rPr>
                <w:noProof/>
              </w:rPr>
            </w:pPr>
            <w:r>
              <w:rPr>
                <w:noProof/>
              </w:rPr>
              <w:t>PolicyUpdate</w:t>
            </w:r>
          </w:p>
        </w:tc>
        <w:tc>
          <w:tcPr>
            <w:tcW w:w="1530" w:type="dxa"/>
          </w:tcPr>
          <w:p w:rsidR="00D37B7F" w:rsidRDefault="00D37B7F" w:rsidP="00D37B7F">
            <w:pPr>
              <w:pStyle w:val="TAL"/>
              <w:rPr>
                <w:noProof/>
              </w:rPr>
            </w:pPr>
            <w:r>
              <w:rPr>
                <w:noProof/>
              </w:rPr>
              <w:t>5.6.2.5</w:t>
            </w:r>
          </w:p>
        </w:tc>
        <w:tc>
          <w:tcPr>
            <w:tcW w:w="3510" w:type="dxa"/>
          </w:tcPr>
          <w:p w:rsidR="00D37B7F" w:rsidRDefault="00D37B7F" w:rsidP="00D37B7F">
            <w:pPr>
              <w:pStyle w:val="TAL"/>
              <w:rPr>
                <w:noProof/>
              </w:rPr>
            </w:pPr>
            <w:r>
              <w:rPr>
                <w:rFonts w:cs="Arial"/>
                <w:noProof/>
                <w:szCs w:val="18"/>
              </w:rPr>
              <w:t>Updated policies that the PCF provides in a notification or in the reply to an Update Request.</w:t>
            </w:r>
          </w:p>
        </w:tc>
        <w:tc>
          <w:tcPr>
            <w:tcW w:w="1394" w:type="dxa"/>
          </w:tcPr>
          <w:p w:rsidR="00D37B7F" w:rsidRDefault="00D37B7F" w:rsidP="00D37B7F">
            <w:pPr>
              <w:pStyle w:val="TAL"/>
              <w:rPr>
                <w:rFonts w:cs="Arial"/>
                <w:noProof/>
                <w:szCs w:val="18"/>
              </w:rPr>
            </w:pPr>
          </w:p>
        </w:tc>
      </w:tr>
      <w:tr w:rsidR="00D37B7F" w:rsidTr="00341D8E">
        <w:trPr>
          <w:jc w:val="center"/>
        </w:trPr>
        <w:tc>
          <w:tcPr>
            <w:tcW w:w="2914" w:type="dxa"/>
          </w:tcPr>
          <w:p w:rsidR="00D37B7F" w:rsidRDefault="00D37B7F" w:rsidP="00D37B7F">
            <w:pPr>
              <w:pStyle w:val="TAL"/>
              <w:rPr>
                <w:noProof/>
              </w:rPr>
            </w:pPr>
            <w:r>
              <w:rPr>
                <w:noProof/>
              </w:rPr>
              <w:t>RequestTrigger</w:t>
            </w:r>
          </w:p>
        </w:tc>
        <w:tc>
          <w:tcPr>
            <w:tcW w:w="1530" w:type="dxa"/>
          </w:tcPr>
          <w:p w:rsidR="00D37B7F" w:rsidRDefault="00D37B7F" w:rsidP="00D37B7F">
            <w:pPr>
              <w:pStyle w:val="TAL"/>
              <w:rPr>
                <w:noProof/>
              </w:rPr>
            </w:pPr>
            <w:r>
              <w:rPr>
                <w:noProof/>
              </w:rPr>
              <w:t>5.6.3.3</w:t>
            </w:r>
          </w:p>
        </w:tc>
        <w:tc>
          <w:tcPr>
            <w:tcW w:w="3510" w:type="dxa"/>
          </w:tcPr>
          <w:p w:rsidR="00D37B7F" w:rsidRDefault="00D37B7F" w:rsidP="00D37B7F">
            <w:pPr>
              <w:pStyle w:val="TAL"/>
              <w:rPr>
                <w:noProof/>
              </w:rPr>
            </w:pPr>
            <w:r>
              <w:rPr>
                <w:rFonts w:cs="Arial"/>
                <w:noProof/>
                <w:szCs w:val="18"/>
              </w:rPr>
              <w:t xml:space="preserve">Enumeration of </w:t>
            </w:r>
            <w:r>
              <w:rPr>
                <w:noProof/>
              </w:rPr>
              <w:t>possible Request Triggers.</w:t>
            </w:r>
          </w:p>
        </w:tc>
        <w:tc>
          <w:tcPr>
            <w:tcW w:w="1394" w:type="dxa"/>
          </w:tcPr>
          <w:p w:rsidR="00D37B7F" w:rsidRDefault="00D37B7F" w:rsidP="00D37B7F">
            <w:pPr>
              <w:pStyle w:val="TAL"/>
              <w:rPr>
                <w:rFonts w:cs="Arial"/>
                <w:noProof/>
                <w:szCs w:val="18"/>
              </w:rPr>
            </w:pPr>
          </w:p>
        </w:tc>
      </w:tr>
      <w:tr w:rsidR="00C4174B" w:rsidTr="00341D8E">
        <w:trPr>
          <w:jc w:val="center"/>
        </w:trPr>
        <w:tc>
          <w:tcPr>
            <w:tcW w:w="2914" w:type="dxa"/>
          </w:tcPr>
          <w:p w:rsidR="00C4174B" w:rsidRDefault="00C4174B" w:rsidP="00C4174B">
            <w:pPr>
              <w:pStyle w:val="TAL"/>
              <w:rPr>
                <w:noProof/>
              </w:rPr>
            </w:pPr>
            <w:r>
              <w:rPr>
                <w:noProof/>
              </w:rPr>
              <w:t>SliceUsgCtrlInfo</w:t>
            </w:r>
          </w:p>
        </w:tc>
        <w:tc>
          <w:tcPr>
            <w:tcW w:w="1530" w:type="dxa"/>
          </w:tcPr>
          <w:p w:rsidR="00C4174B" w:rsidRDefault="00C4174B" w:rsidP="00C4174B">
            <w:pPr>
              <w:pStyle w:val="TAL"/>
              <w:rPr>
                <w:noProof/>
              </w:rPr>
            </w:pPr>
            <w:r>
              <w:rPr>
                <w:noProof/>
              </w:rPr>
              <w:t>5.6.2</w:t>
            </w:r>
            <w:r w:rsidRPr="00C4174B">
              <w:rPr>
                <w:noProof/>
              </w:rPr>
              <w:t>.12</w:t>
            </w:r>
          </w:p>
        </w:tc>
        <w:tc>
          <w:tcPr>
            <w:tcW w:w="3510" w:type="dxa"/>
          </w:tcPr>
          <w:p w:rsidR="00C4174B" w:rsidRDefault="00C4174B" w:rsidP="00C4174B">
            <w:pPr>
              <w:pStyle w:val="TAL"/>
              <w:rPr>
                <w:rFonts w:cs="Arial"/>
                <w:noProof/>
                <w:szCs w:val="18"/>
              </w:rPr>
            </w:pPr>
            <w:r>
              <w:rPr>
                <w:noProof/>
              </w:rPr>
              <w:t>Represents network slice usage control related information.</w:t>
            </w:r>
          </w:p>
        </w:tc>
        <w:tc>
          <w:tcPr>
            <w:tcW w:w="1394" w:type="dxa"/>
          </w:tcPr>
          <w:p w:rsidR="00C4174B" w:rsidRDefault="00E337A4" w:rsidP="00C4174B">
            <w:pPr>
              <w:pStyle w:val="TAL"/>
              <w:rPr>
                <w:rFonts w:cs="Arial"/>
                <w:noProof/>
                <w:szCs w:val="18"/>
              </w:rPr>
            </w:pPr>
            <w:r>
              <w:rPr>
                <w:lang w:eastAsia="zh-CN"/>
              </w:rPr>
              <w:t>NetSliceUsageCtrl</w:t>
            </w:r>
          </w:p>
        </w:tc>
      </w:tr>
      <w:tr w:rsidR="00C4174B" w:rsidTr="00341D8E">
        <w:trPr>
          <w:jc w:val="center"/>
        </w:trPr>
        <w:tc>
          <w:tcPr>
            <w:tcW w:w="2914" w:type="dxa"/>
          </w:tcPr>
          <w:p w:rsidR="00C4174B" w:rsidRDefault="00C4174B" w:rsidP="00C4174B">
            <w:pPr>
              <w:pStyle w:val="TAL"/>
              <w:rPr>
                <w:noProof/>
              </w:rPr>
            </w:pPr>
            <w:r>
              <w:rPr>
                <w:noProof/>
              </w:rPr>
              <w:t>SmfSelectionData</w:t>
            </w:r>
          </w:p>
        </w:tc>
        <w:tc>
          <w:tcPr>
            <w:tcW w:w="1530" w:type="dxa"/>
          </w:tcPr>
          <w:p w:rsidR="00C4174B" w:rsidRDefault="00C4174B" w:rsidP="00C4174B">
            <w:pPr>
              <w:pStyle w:val="TAL"/>
              <w:rPr>
                <w:noProof/>
              </w:rPr>
            </w:pPr>
            <w:r>
              <w:rPr>
                <w:noProof/>
              </w:rPr>
              <w:t>5.6.2.7</w:t>
            </w:r>
          </w:p>
        </w:tc>
        <w:tc>
          <w:tcPr>
            <w:tcW w:w="3510" w:type="dxa"/>
          </w:tcPr>
          <w:p w:rsidR="00C4174B" w:rsidRDefault="00C4174B" w:rsidP="00C4174B">
            <w:pPr>
              <w:pStyle w:val="TAL"/>
              <w:rPr>
                <w:rFonts w:cs="Arial"/>
                <w:noProof/>
                <w:szCs w:val="18"/>
              </w:rPr>
            </w:pPr>
            <w:r>
              <w:rPr>
                <w:rFonts w:cs="Arial"/>
                <w:noProof/>
                <w:szCs w:val="18"/>
              </w:rPr>
              <w:t>Includes the SMF Selection information that may be replaced by the PCF.</w:t>
            </w:r>
          </w:p>
        </w:tc>
        <w:tc>
          <w:tcPr>
            <w:tcW w:w="1394" w:type="dxa"/>
          </w:tcPr>
          <w:p w:rsidR="00C4174B" w:rsidRDefault="00C4174B" w:rsidP="00C4174B">
            <w:pPr>
              <w:pStyle w:val="TAL"/>
              <w:rPr>
                <w:rFonts w:cs="Arial"/>
                <w:noProof/>
                <w:szCs w:val="18"/>
              </w:rPr>
            </w:pPr>
            <w:r>
              <w:rPr>
                <w:rFonts w:cs="Arial"/>
                <w:noProof/>
                <w:szCs w:val="18"/>
              </w:rPr>
              <w:t>DNNReplacementControl</w:t>
            </w:r>
          </w:p>
        </w:tc>
      </w:tr>
      <w:tr w:rsidR="00E50B81" w:rsidTr="00341D8E">
        <w:trPr>
          <w:jc w:val="center"/>
        </w:trPr>
        <w:tc>
          <w:tcPr>
            <w:tcW w:w="2914" w:type="dxa"/>
          </w:tcPr>
          <w:p w:rsidR="00E50B81" w:rsidRDefault="00E50B81" w:rsidP="00E50B81">
            <w:pPr>
              <w:pStyle w:val="TAL"/>
              <w:rPr>
                <w:noProof/>
              </w:rPr>
            </w:pPr>
            <w:r w:rsidRPr="003011CE">
              <w:rPr>
                <w:noProof/>
              </w:rPr>
              <w:t>SnssaiPartRejected</w:t>
            </w:r>
          </w:p>
        </w:tc>
        <w:tc>
          <w:tcPr>
            <w:tcW w:w="1530" w:type="dxa"/>
          </w:tcPr>
          <w:p w:rsidR="00E50B81" w:rsidRDefault="00E50B81" w:rsidP="00E50B81">
            <w:pPr>
              <w:pStyle w:val="TAL"/>
              <w:rPr>
                <w:noProof/>
              </w:rPr>
            </w:pPr>
            <w:r w:rsidRPr="00E50B81">
              <w:rPr>
                <w:noProof/>
              </w:rPr>
              <w:t>5.6.2.13</w:t>
            </w:r>
          </w:p>
        </w:tc>
        <w:tc>
          <w:tcPr>
            <w:tcW w:w="3510" w:type="dxa"/>
          </w:tcPr>
          <w:p w:rsidR="00E50B81" w:rsidRDefault="00E50B81" w:rsidP="00E50B81">
            <w:pPr>
              <w:pStyle w:val="TAL"/>
              <w:rPr>
                <w:rFonts w:cs="Arial"/>
                <w:noProof/>
                <w:szCs w:val="18"/>
              </w:rPr>
            </w:pPr>
            <w:r>
              <w:rPr>
                <w:rFonts w:cs="Arial"/>
                <w:noProof/>
                <w:szCs w:val="18"/>
              </w:rPr>
              <w:t>Represents a S-NSSAI partially rejected in the RA.</w:t>
            </w:r>
          </w:p>
        </w:tc>
        <w:tc>
          <w:tcPr>
            <w:tcW w:w="1394" w:type="dxa"/>
          </w:tcPr>
          <w:p w:rsidR="00E50B81" w:rsidRDefault="00E50B81" w:rsidP="00E50B81">
            <w:pPr>
              <w:pStyle w:val="TAL"/>
              <w:rPr>
                <w:rFonts w:cs="Arial"/>
                <w:noProof/>
                <w:szCs w:val="18"/>
              </w:rPr>
            </w:pPr>
            <w:r>
              <w:rPr>
                <w:lang w:eastAsia="zh-CN"/>
              </w:rPr>
              <w:t>PartNetSliceSupport</w:t>
            </w:r>
          </w:p>
        </w:tc>
      </w:tr>
      <w:tr w:rsidR="00E50B81" w:rsidTr="00341D8E">
        <w:trPr>
          <w:jc w:val="center"/>
        </w:trPr>
        <w:tc>
          <w:tcPr>
            <w:tcW w:w="2914" w:type="dxa"/>
          </w:tcPr>
          <w:p w:rsidR="00E50B81" w:rsidRDefault="00E50B81" w:rsidP="00E50B81">
            <w:pPr>
              <w:pStyle w:val="TAL"/>
              <w:rPr>
                <w:noProof/>
              </w:rPr>
            </w:pPr>
            <w:r>
              <w:rPr>
                <w:noProof/>
              </w:rPr>
              <w:t>TerminationNotification</w:t>
            </w:r>
          </w:p>
        </w:tc>
        <w:tc>
          <w:tcPr>
            <w:tcW w:w="1530" w:type="dxa"/>
          </w:tcPr>
          <w:p w:rsidR="00E50B81" w:rsidRDefault="00E50B81" w:rsidP="00E50B81">
            <w:pPr>
              <w:pStyle w:val="TAL"/>
              <w:rPr>
                <w:noProof/>
              </w:rPr>
            </w:pPr>
            <w:r>
              <w:rPr>
                <w:noProof/>
              </w:rPr>
              <w:t>5.6.2.6</w:t>
            </w:r>
          </w:p>
        </w:tc>
        <w:tc>
          <w:tcPr>
            <w:tcW w:w="3510" w:type="dxa"/>
          </w:tcPr>
          <w:p w:rsidR="00E50B81" w:rsidRDefault="00E50B81" w:rsidP="00E50B81">
            <w:pPr>
              <w:pStyle w:val="TAL"/>
              <w:rPr>
                <w:noProof/>
              </w:rPr>
            </w:pPr>
            <w:r>
              <w:rPr>
                <w:rFonts w:cs="Arial"/>
                <w:noProof/>
                <w:szCs w:val="18"/>
              </w:rPr>
              <w:t>Request to terminate a policy Association that the PCF provides in a notification.</w:t>
            </w:r>
          </w:p>
        </w:tc>
        <w:tc>
          <w:tcPr>
            <w:tcW w:w="1394" w:type="dxa"/>
          </w:tcPr>
          <w:p w:rsidR="00E50B81" w:rsidRDefault="00E50B81" w:rsidP="00E50B81">
            <w:pPr>
              <w:pStyle w:val="TAL"/>
              <w:rPr>
                <w:rFonts w:cs="Arial"/>
                <w:noProof/>
                <w:szCs w:val="18"/>
              </w:rPr>
            </w:pPr>
          </w:p>
        </w:tc>
      </w:tr>
      <w:tr w:rsidR="00E50B81" w:rsidTr="00341D8E">
        <w:trPr>
          <w:jc w:val="center"/>
        </w:trPr>
        <w:tc>
          <w:tcPr>
            <w:tcW w:w="2914" w:type="dxa"/>
          </w:tcPr>
          <w:p w:rsidR="00E50B81" w:rsidRDefault="00E50B81" w:rsidP="00E50B81">
            <w:pPr>
              <w:pStyle w:val="TAL"/>
              <w:rPr>
                <w:noProof/>
              </w:rPr>
            </w:pPr>
            <w:r>
              <w:rPr>
                <w:noProof/>
              </w:rPr>
              <w:t>AmRequestedValueRep</w:t>
            </w:r>
          </w:p>
        </w:tc>
        <w:tc>
          <w:tcPr>
            <w:tcW w:w="1530" w:type="dxa"/>
          </w:tcPr>
          <w:p w:rsidR="00E50B81" w:rsidRDefault="00E50B81" w:rsidP="00E50B81">
            <w:pPr>
              <w:pStyle w:val="TAL"/>
              <w:rPr>
                <w:noProof/>
              </w:rPr>
            </w:pPr>
            <w:r>
              <w:rPr>
                <w:noProof/>
              </w:rPr>
              <w:t>5.6.2.9</w:t>
            </w:r>
          </w:p>
        </w:tc>
        <w:tc>
          <w:tcPr>
            <w:tcW w:w="3510" w:type="dxa"/>
          </w:tcPr>
          <w:p w:rsidR="00E50B81" w:rsidRDefault="00E50B81" w:rsidP="00E50B81">
            <w:pPr>
              <w:pStyle w:val="TAL"/>
              <w:rPr>
                <w:rFonts w:cs="Arial"/>
                <w:noProof/>
                <w:szCs w:val="18"/>
              </w:rPr>
            </w:pPr>
            <w:r>
              <w:rPr>
                <w:rFonts w:cs="Arial"/>
                <w:noProof/>
                <w:szCs w:val="18"/>
              </w:rPr>
              <w:t>Contains the current applicable values corresponding to the policy control request triggers.</w:t>
            </w:r>
          </w:p>
        </w:tc>
        <w:tc>
          <w:tcPr>
            <w:tcW w:w="1394" w:type="dxa"/>
          </w:tcPr>
          <w:p w:rsidR="00E50B81" w:rsidRDefault="00E50B81" w:rsidP="00E50B81">
            <w:pPr>
              <w:pStyle w:val="TAL"/>
              <w:rPr>
                <w:rFonts w:cs="Arial"/>
                <w:noProof/>
                <w:szCs w:val="18"/>
              </w:rPr>
            </w:pPr>
            <w:r>
              <w:rPr>
                <w:rFonts w:cs="Arial"/>
                <w:noProof/>
                <w:szCs w:val="18"/>
              </w:rPr>
              <w:t>ImmediateReport</w:t>
            </w:r>
          </w:p>
        </w:tc>
      </w:tr>
      <w:tr w:rsidR="00E50B81" w:rsidTr="009F26D4">
        <w:trPr>
          <w:jc w:val="center"/>
        </w:trPr>
        <w:tc>
          <w:tcPr>
            <w:tcW w:w="2914" w:type="dxa"/>
          </w:tcPr>
          <w:p w:rsidR="00E50B81" w:rsidRDefault="00E50B81" w:rsidP="00E50B81">
            <w:pPr>
              <w:pStyle w:val="TAL"/>
              <w:rPr>
                <w:noProof/>
              </w:rPr>
            </w:pPr>
            <w:r>
              <w:t>UeSliceMbr</w:t>
            </w:r>
          </w:p>
        </w:tc>
        <w:tc>
          <w:tcPr>
            <w:tcW w:w="1530" w:type="dxa"/>
          </w:tcPr>
          <w:p w:rsidR="00E50B81" w:rsidRDefault="00E50B81" w:rsidP="00E50B81">
            <w:pPr>
              <w:pStyle w:val="TAL"/>
              <w:rPr>
                <w:noProof/>
              </w:rPr>
            </w:pPr>
            <w:r>
              <w:rPr>
                <w:noProof/>
              </w:rPr>
              <w:t>5.6.2.11</w:t>
            </w:r>
          </w:p>
        </w:tc>
        <w:tc>
          <w:tcPr>
            <w:tcW w:w="3510" w:type="dxa"/>
          </w:tcPr>
          <w:p w:rsidR="00E50B81" w:rsidRDefault="00E50B81" w:rsidP="00E50B81">
            <w:pPr>
              <w:pStyle w:val="TAL"/>
              <w:rPr>
                <w:rFonts w:cs="Arial"/>
                <w:noProof/>
                <w:szCs w:val="18"/>
              </w:rPr>
            </w:pPr>
            <w:r w:rsidRPr="007435D1">
              <w:rPr>
                <w:noProof/>
              </w:rPr>
              <w:t>Contains a UE-Slice-MBR and the related information</w:t>
            </w:r>
            <w:r>
              <w:rPr>
                <w:noProof/>
              </w:rPr>
              <w:t>.</w:t>
            </w:r>
          </w:p>
        </w:tc>
        <w:tc>
          <w:tcPr>
            <w:tcW w:w="1394" w:type="dxa"/>
          </w:tcPr>
          <w:p w:rsidR="00E50B81" w:rsidRDefault="00E50B81" w:rsidP="00E50B81">
            <w:pPr>
              <w:pStyle w:val="TAL"/>
              <w:rPr>
                <w:rFonts w:cs="Arial"/>
                <w:noProof/>
                <w:szCs w:val="18"/>
              </w:rPr>
            </w:pP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p>
        </w:tc>
      </w:tr>
    </w:tbl>
    <w:p w:rsidR="004F1B76" w:rsidRDefault="004F1B76">
      <w:pPr>
        <w:rPr>
          <w:noProof/>
        </w:rPr>
      </w:pPr>
    </w:p>
    <w:p w:rsidR="004F1B76" w:rsidRDefault="004F1B76">
      <w:pPr>
        <w:rPr>
          <w:noProof/>
        </w:rPr>
      </w:pPr>
      <w:r>
        <w:rPr>
          <w:noProof/>
        </w:rPr>
        <w:t xml:space="preserve">Table 5.6.1-2 specifies data types re-used by the Npcf_AMPolicyControl service based interface protocol from other specifications, including a reference to their respective specifications and when needed, a short description of their use within the Npcf_AMPolicyControl service based interface. </w:t>
      </w:r>
    </w:p>
    <w:p w:rsidR="004F1B76" w:rsidRDefault="004F1B76">
      <w:pPr>
        <w:pStyle w:val="TH"/>
        <w:rPr>
          <w:noProof/>
        </w:rPr>
      </w:pPr>
      <w:r>
        <w:rPr>
          <w:noProof/>
        </w:rPr>
        <w:t>Table 5.6.1-2: Npcf_AMPolicyControl re-used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18"/>
        <w:gridCol w:w="1976"/>
        <w:gridCol w:w="3960"/>
        <w:gridCol w:w="1394"/>
        <w:tblGridChange w:id="1296">
          <w:tblGrid>
            <w:gridCol w:w="2018"/>
            <w:gridCol w:w="1976"/>
            <w:gridCol w:w="3960"/>
            <w:gridCol w:w="1394"/>
          </w:tblGrid>
        </w:tblGridChange>
      </w:tblGrid>
      <w:tr w:rsidR="00A1129F" w:rsidTr="00341D8E">
        <w:trPr>
          <w:jc w:val="center"/>
        </w:trPr>
        <w:tc>
          <w:tcPr>
            <w:tcW w:w="2018" w:type="dxa"/>
            <w:shd w:val="clear" w:color="auto" w:fill="C0C0C0"/>
            <w:hideMark/>
          </w:tcPr>
          <w:p w:rsidR="004F1B76" w:rsidRDefault="004F1B76">
            <w:pPr>
              <w:pStyle w:val="TAH"/>
              <w:rPr>
                <w:noProof/>
              </w:rPr>
            </w:pPr>
            <w:r>
              <w:rPr>
                <w:noProof/>
              </w:rPr>
              <w:t>Data type</w:t>
            </w:r>
          </w:p>
        </w:tc>
        <w:tc>
          <w:tcPr>
            <w:tcW w:w="1976" w:type="dxa"/>
            <w:shd w:val="clear" w:color="auto" w:fill="C0C0C0"/>
            <w:hideMark/>
          </w:tcPr>
          <w:p w:rsidR="004F1B76" w:rsidRDefault="004F1B76">
            <w:pPr>
              <w:pStyle w:val="TAH"/>
              <w:rPr>
                <w:noProof/>
              </w:rPr>
            </w:pPr>
            <w:r>
              <w:rPr>
                <w:noProof/>
              </w:rPr>
              <w:t>Reference</w:t>
            </w:r>
          </w:p>
        </w:tc>
        <w:tc>
          <w:tcPr>
            <w:tcW w:w="3960" w:type="dxa"/>
            <w:shd w:val="clear" w:color="auto" w:fill="C0C0C0"/>
            <w:hideMark/>
          </w:tcPr>
          <w:p w:rsidR="004F1B76" w:rsidRDefault="004F1B76">
            <w:pPr>
              <w:pStyle w:val="TAH"/>
              <w:rPr>
                <w:noProof/>
              </w:rPr>
            </w:pPr>
            <w:r>
              <w:rPr>
                <w:noProof/>
              </w:rPr>
              <w:t>Comments</w:t>
            </w:r>
          </w:p>
        </w:tc>
        <w:tc>
          <w:tcPr>
            <w:tcW w:w="1394" w:type="dxa"/>
            <w:shd w:val="clear" w:color="auto" w:fill="C0C0C0"/>
          </w:tcPr>
          <w:p w:rsidR="004F1B76" w:rsidRDefault="004F1B76">
            <w:pPr>
              <w:pStyle w:val="TAH"/>
              <w:rPr>
                <w:noProof/>
              </w:rPr>
            </w:pPr>
            <w:r>
              <w:rPr>
                <w:noProof/>
              </w:rPr>
              <w:t>Applicability</w:t>
            </w:r>
          </w:p>
        </w:tc>
      </w:tr>
      <w:tr w:rsidR="004F1B76" w:rsidTr="00341D8E">
        <w:trPr>
          <w:jc w:val="center"/>
        </w:trPr>
        <w:tc>
          <w:tcPr>
            <w:tcW w:w="2018" w:type="dxa"/>
          </w:tcPr>
          <w:p w:rsidR="004F1B76" w:rsidRDefault="004F1B76">
            <w:pPr>
              <w:pStyle w:val="TAL"/>
              <w:rPr>
                <w:noProof/>
                <w:lang w:eastAsia="zh-CN"/>
              </w:rPr>
            </w:pPr>
            <w:r>
              <w:rPr>
                <w:noProof/>
              </w:rPr>
              <w:t>AccessType</w:t>
            </w:r>
          </w:p>
        </w:tc>
        <w:tc>
          <w:tcPr>
            <w:tcW w:w="1976" w:type="dxa"/>
          </w:tcPr>
          <w:p w:rsidR="004F1B76" w:rsidRDefault="004F1B76">
            <w:pPr>
              <w:pStyle w:val="TAL"/>
              <w:rPr>
                <w:noProof/>
              </w:rPr>
            </w:pPr>
            <w:r>
              <w:rPr>
                <w:noProof/>
              </w:rPr>
              <w:t>3GPP TS 29.571 [11]</w:t>
            </w:r>
          </w:p>
        </w:tc>
        <w:tc>
          <w:tcPr>
            <w:tcW w:w="3960" w:type="dxa"/>
          </w:tcPr>
          <w:p w:rsidR="004F1B76" w:rsidRDefault="00D97013">
            <w:pPr>
              <w:pStyle w:val="TAL"/>
              <w:rPr>
                <w:rFonts w:cs="Arial"/>
                <w:noProof/>
                <w:szCs w:val="18"/>
              </w:rPr>
            </w:pPr>
            <w:r>
              <w:rPr>
                <w:rFonts w:cs="Arial"/>
                <w:noProof/>
                <w:szCs w:val="18"/>
              </w:rPr>
              <w:t>Represents an access type.</w:t>
            </w:r>
          </w:p>
        </w:tc>
        <w:tc>
          <w:tcPr>
            <w:tcW w:w="1394" w:type="dxa"/>
          </w:tcPr>
          <w:p w:rsidR="004F1B76" w:rsidRDefault="004F1B76">
            <w:pPr>
              <w:pStyle w:val="TAL"/>
              <w:rPr>
                <w:rFonts w:cs="Arial"/>
                <w:noProof/>
                <w:szCs w:val="18"/>
              </w:rPr>
            </w:pPr>
          </w:p>
        </w:tc>
      </w:tr>
      <w:tr w:rsidR="004F1B76" w:rsidTr="00341D8E">
        <w:trPr>
          <w:jc w:val="center"/>
        </w:trPr>
        <w:tc>
          <w:tcPr>
            <w:tcW w:w="2018" w:type="dxa"/>
          </w:tcPr>
          <w:p w:rsidR="004F1B76" w:rsidRDefault="004F1B76">
            <w:pPr>
              <w:pStyle w:val="TAL"/>
              <w:rPr>
                <w:noProof/>
              </w:rPr>
            </w:pPr>
            <w:r>
              <w:rPr>
                <w:noProof/>
              </w:rPr>
              <w:t>Ambr</w:t>
            </w:r>
          </w:p>
        </w:tc>
        <w:tc>
          <w:tcPr>
            <w:tcW w:w="1976" w:type="dxa"/>
          </w:tcPr>
          <w:p w:rsidR="004F1B76" w:rsidRDefault="004F1B76">
            <w:pPr>
              <w:pStyle w:val="TAL"/>
              <w:rPr>
                <w:noProof/>
              </w:rPr>
            </w:pPr>
            <w:r>
              <w:rPr>
                <w:noProof/>
              </w:rPr>
              <w:t>3GPP TS 29.571 [11]</w:t>
            </w:r>
          </w:p>
        </w:tc>
        <w:tc>
          <w:tcPr>
            <w:tcW w:w="3960" w:type="dxa"/>
          </w:tcPr>
          <w:p w:rsidR="004F1B76" w:rsidRDefault="004F1B76">
            <w:pPr>
              <w:pStyle w:val="TAL"/>
              <w:rPr>
                <w:rFonts w:cs="Arial"/>
                <w:noProof/>
                <w:szCs w:val="18"/>
              </w:rPr>
            </w:pPr>
            <w:r>
              <w:rPr>
                <w:rFonts w:cs="Arial"/>
                <w:noProof/>
                <w:szCs w:val="18"/>
              </w:rPr>
              <w:t>Aggregated Maximum Bit Rate.</w:t>
            </w:r>
          </w:p>
        </w:tc>
        <w:tc>
          <w:tcPr>
            <w:tcW w:w="1394" w:type="dxa"/>
          </w:tcPr>
          <w:p w:rsidR="004F1B76" w:rsidRDefault="004F1B76">
            <w:pPr>
              <w:pStyle w:val="TAL"/>
              <w:rPr>
                <w:rFonts w:cs="Arial"/>
                <w:noProof/>
                <w:szCs w:val="18"/>
              </w:rPr>
            </w:pPr>
            <w:r>
              <w:rPr>
                <w:rFonts w:cs="Arial"/>
                <w:noProof/>
                <w:szCs w:val="18"/>
              </w:rPr>
              <w:t>UE-AMBR_Authorization</w:t>
            </w:r>
          </w:p>
        </w:tc>
      </w:tr>
      <w:tr w:rsidR="00595E65" w:rsidTr="0018212E">
        <w:trPr>
          <w:jc w:val="center"/>
        </w:trPr>
        <w:tc>
          <w:tcPr>
            <w:tcW w:w="2018" w:type="dxa"/>
          </w:tcPr>
          <w:p w:rsidR="00595E65" w:rsidRDefault="00595E65" w:rsidP="00595E65">
            <w:pPr>
              <w:pStyle w:val="TAL"/>
              <w:rPr>
                <w:noProof/>
              </w:rPr>
            </w:pPr>
            <w:r w:rsidRPr="004E620A">
              <w:rPr>
                <w:lang w:eastAsia="zh-CN"/>
              </w:rPr>
              <w:t>ClockQualityAcceptanceCriterion</w:t>
            </w:r>
          </w:p>
        </w:tc>
        <w:tc>
          <w:tcPr>
            <w:tcW w:w="1976" w:type="dxa"/>
          </w:tcPr>
          <w:p w:rsidR="00595E65" w:rsidRDefault="00595E65" w:rsidP="00595E65">
            <w:pPr>
              <w:pStyle w:val="TAL"/>
              <w:rPr>
                <w:noProof/>
              </w:rPr>
            </w:pPr>
            <w:r>
              <w:rPr>
                <w:rFonts w:hint="eastAsia"/>
                <w:lang w:eastAsia="zh-CN"/>
              </w:rPr>
              <w:t>3GPP TS 29.</w:t>
            </w:r>
            <w:r>
              <w:rPr>
                <w:lang w:eastAsia="zh-CN"/>
              </w:rPr>
              <w:t>571</w:t>
            </w:r>
            <w:r>
              <w:rPr>
                <w:rFonts w:hint="eastAsia"/>
                <w:lang w:eastAsia="zh-CN"/>
              </w:rPr>
              <w:t> [</w:t>
            </w:r>
            <w:r>
              <w:rPr>
                <w:lang w:eastAsia="zh-CN"/>
              </w:rPr>
              <w:t>11</w:t>
            </w:r>
            <w:r>
              <w:rPr>
                <w:rFonts w:hint="eastAsia"/>
                <w:lang w:eastAsia="zh-CN"/>
              </w:rPr>
              <w:t>]</w:t>
            </w:r>
          </w:p>
        </w:tc>
        <w:tc>
          <w:tcPr>
            <w:tcW w:w="3960" w:type="dxa"/>
          </w:tcPr>
          <w:p w:rsidR="00595E65" w:rsidRDefault="00595E65" w:rsidP="00595E65">
            <w:pPr>
              <w:pStyle w:val="TAL"/>
              <w:rPr>
                <w:rFonts w:cs="Arial"/>
                <w:noProof/>
                <w:szCs w:val="18"/>
              </w:rPr>
            </w:pPr>
            <w:r>
              <w:rPr>
                <w:rFonts w:cs="Arial"/>
                <w:szCs w:val="18"/>
                <w:lang w:eastAsia="zh-CN"/>
              </w:rPr>
              <w:t>Indicates the</w:t>
            </w:r>
            <w:r w:rsidR="003932F7" w:rsidRPr="00B30272">
              <w:rPr>
                <w:rFonts w:cs="Arial"/>
                <w:szCs w:val="18"/>
                <w:lang w:eastAsia="zh-CN"/>
              </w:rPr>
              <w:t xml:space="preserve"> </w:t>
            </w:r>
            <w:r>
              <w:rPr>
                <w:rFonts w:cs="Arial"/>
                <w:szCs w:val="18"/>
                <w:lang w:eastAsia="zh-CN"/>
              </w:rPr>
              <w:t>C</w:t>
            </w:r>
            <w:r w:rsidRPr="00342D29">
              <w:rPr>
                <w:rFonts w:cs="Arial"/>
                <w:szCs w:val="18"/>
                <w:lang w:eastAsia="zh-CN"/>
              </w:rPr>
              <w:t xml:space="preserve">lock </w:t>
            </w:r>
            <w:r>
              <w:rPr>
                <w:rFonts w:cs="Arial"/>
                <w:szCs w:val="18"/>
                <w:lang w:eastAsia="zh-CN"/>
              </w:rPr>
              <w:t>q</w:t>
            </w:r>
            <w:r w:rsidRPr="00342D29">
              <w:rPr>
                <w:rFonts w:cs="Arial"/>
                <w:szCs w:val="18"/>
                <w:lang w:eastAsia="zh-CN"/>
              </w:rPr>
              <w:t xml:space="preserve">uality </w:t>
            </w:r>
            <w:r>
              <w:rPr>
                <w:rFonts w:cs="Arial"/>
                <w:szCs w:val="18"/>
                <w:lang w:eastAsia="zh-CN"/>
              </w:rPr>
              <w:t>a</w:t>
            </w:r>
            <w:r w:rsidRPr="00342D29">
              <w:rPr>
                <w:rFonts w:cs="Arial"/>
                <w:szCs w:val="18"/>
                <w:lang w:eastAsia="zh-CN"/>
              </w:rPr>
              <w:t xml:space="preserve">cceptance </w:t>
            </w:r>
            <w:r>
              <w:rPr>
                <w:rFonts w:cs="Arial"/>
                <w:szCs w:val="18"/>
                <w:lang w:eastAsia="zh-CN"/>
              </w:rPr>
              <w:t>c</w:t>
            </w:r>
            <w:r w:rsidRPr="00342D29">
              <w:rPr>
                <w:rFonts w:cs="Arial"/>
                <w:szCs w:val="18"/>
                <w:lang w:eastAsia="zh-CN"/>
              </w:rPr>
              <w:t>riteria</w:t>
            </w:r>
            <w:r w:rsidR="003932F7">
              <w:rPr>
                <w:rFonts w:cs="Arial"/>
                <w:szCs w:val="18"/>
                <w:lang w:eastAsia="zh-CN"/>
              </w:rPr>
              <w:t xml:space="preserve"> </w:t>
            </w:r>
            <w:r w:rsidR="003932F7" w:rsidRPr="00C84DAC">
              <w:rPr>
                <w:rFonts w:cs="Arial"/>
                <w:szCs w:val="18"/>
                <w:lang w:eastAsia="zh-CN"/>
              </w:rPr>
              <w:t>information</w:t>
            </w:r>
            <w:r>
              <w:rPr>
                <w:rFonts w:cs="Arial"/>
                <w:szCs w:val="18"/>
                <w:lang w:eastAsia="zh-CN"/>
              </w:rPr>
              <w:t>.</w:t>
            </w:r>
          </w:p>
        </w:tc>
        <w:tc>
          <w:tcPr>
            <w:tcW w:w="1394" w:type="dxa"/>
          </w:tcPr>
          <w:p w:rsidR="00595E65" w:rsidRDefault="00595E65" w:rsidP="00595E65">
            <w:pPr>
              <w:pStyle w:val="TAL"/>
              <w:rPr>
                <w:rFonts w:cs="Arial"/>
                <w:noProof/>
                <w:szCs w:val="18"/>
              </w:rPr>
            </w:pPr>
            <w:r w:rsidRPr="00D673D6">
              <w:t>NetTimeSyncStatus</w:t>
            </w:r>
          </w:p>
        </w:tc>
      </w:tr>
      <w:tr w:rsidR="00595E65" w:rsidTr="0018212E">
        <w:trPr>
          <w:jc w:val="center"/>
        </w:trPr>
        <w:tc>
          <w:tcPr>
            <w:tcW w:w="2018" w:type="dxa"/>
          </w:tcPr>
          <w:p w:rsidR="00595E65" w:rsidRDefault="00595E65" w:rsidP="00595E65">
            <w:pPr>
              <w:pStyle w:val="TAL"/>
              <w:rPr>
                <w:noProof/>
              </w:rPr>
            </w:pPr>
            <w:r w:rsidRPr="00087F96">
              <w:rPr>
                <w:lang w:eastAsia="zh-CN"/>
              </w:rPr>
              <w:t>ClockQualityDetailLevel</w:t>
            </w:r>
          </w:p>
        </w:tc>
        <w:tc>
          <w:tcPr>
            <w:tcW w:w="1976" w:type="dxa"/>
            <w:vAlign w:val="center"/>
          </w:tcPr>
          <w:p w:rsidR="00595E65" w:rsidRDefault="00595E65" w:rsidP="00595E65">
            <w:pPr>
              <w:pStyle w:val="TAL"/>
              <w:rPr>
                <w:noProof/>
              </w:rPr>
            </w:pPr>
            <w:r>
              <w:rPr>
                <w:lang w:eastAsia="zh-CN"/>
              </w:rPr>
              <w:t>3GPP TS 29.571 [11]</w:t>
            </w:r>
          </w:p>
        </w:tc>
        <w:tc>
          <w:tcPr>
            <w:tcW w:w="3960" w:type="dxa"/>
            <w:vAlign w:val="center"/>
          </w:tcPr>
          <w:p w:rsidR="00595E65" w:rsidRDefault="00595E65" w:rsidP="00595E65">
            <w:pPr>
              <w:pStyle w:val="TAL"/>
              <w:rPr>
                <w:rFonts w:cs="Arial"/>
                <w:noProof/>
                <w:szCs w:val="18"/>
              </w:rPr>
            </w:pPr>
            <w:r>
              <w:t>Contains the clock quality detail level information, that indicates whether it consists of clock quality metrics or acceptance indication.</w:t>
            </w:r>
          </w:p>
        </w:tc>
        <w:tc>
          <w:tcPr>
            <w:tcW w:w="1394" w:type="dxa"/>
            <w:vAlign w:val="center"/>
          </w:tcPr>
          <w:p w:rsidR="00595E65" w:rsidRDefault="00595E65" w:rsidP="00595E65">
            <w:pPr>
              <w:pStyle w:val="TAL"/>
              <w:rPr>
                <w:rFonts w:cs="Arial"/>
                <w:noProof/>
                <w:szCs w:val="18"/>
              </w:rPr>
            </w:pPr>
            <w:r w:rsidRPr="00E230A0">
              <w:rPr>
                <w:noProof/>
              </w:rPr>
              <w:t>NetTimeSyncStatus</w:t>
            </w:r>
          </w:p>
        </w:tc>
      </w:tr>
      <w:tr w:rsidR="0018212E" w:rsidTr="00341D8E">
        <w:trPr>
          <w:jc w:val="center"/>
        </w:trPr>
        <w:tc>
          <w:tcPr>
            <w:tcW w:w="2018" w:type="dxa"/>
          </w:tcPr>
          <w:p w:rsidR="0018212E" w:rsidRDefault="0018212E" w:rsidP="0018212E">
            <w:pPr>
              <w:pStyle w:val="TAL"/>
              <w:rPr>
                <w:noProof/>
                <w:lang w:eastAsia="zh-CN"/>
              </w:rPr>
            </w:pPr>
            <w:r>
              <w:rPr>
                <w:noProof/>
              </w:rPr>
              <w:t>Dnn</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rPr>
                <w:noProof/>
                <w:lang w:eastAsia="zh-CN"/>
              </w:rPr>
            </w:pPr>
            <w:r>
              <w:rPr>
                <w:rFonts w:cs="Arial"/>
                <w:noProof/>
                <w:szCs w:val="18"/>
              </w:rPr>
              <w:t>DNN</w:t>
            </w:r>
          </w:p>
        </w:tc>
        <w:tc>
          <w:tcPr>
            <w:tcW w:w="1394" w:type="dxa"/>
          </w:tcPr>
          <w:p w:rsidR="0018212E" w:rsidRDefault="0018212E" w:rsidP="0018212E">
            <w:pPr>
              <w:pStyle w:val="TAL"/>
              <w:rPr>
                <w:rFonts w:cs="Arial"/>
                <w:noProof/>
                <w:szCs w:val="18"/>
              </w:rPr>
            </w:pPr>
            <w:r>
              <w:rPr>
                <w:rFonts w:cs="Arial"/>
                <w:noProof/>
                <w:szCs w:val="18"/>
              </w:rPr>
              <w:t>DNNReplacementControl</w:t>
            </w:r>
          </w:p>
        </w:tc>
      </w:tr>
      <w:tr w:rsidR="0018212E" w:rsidTr="00341D8E">
        <w:trPr>
          <w:jc w:val="center"/>
        </w:trPr>
        <w:tc>
          <w:tcPr>
            <w:tcW w:w="2018" w:type="dxa"/>
          </w:tcPr>
          <w:p w:rsidR="0018212E" w:rsidRDefault="0018212E" w:rsidP="0018212E">
            <w:pPr>
              <w:pStyle w:val="TAL"/>
              <w:rPr>
                <w:noProof/>
              </w:rPr>
            </w:pPr>
            <w:r>
              <w:rPr>
                <w:noProof/>
              </w:rPr>
              <w:t>DurationSec</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rPr>
                <w:rFonts w:cs="Arial"/>
                <w:noProof/>
                <w:szCs w:val="18"/>
              </w:rPr>
            </w:pPr>
            <w:r>
              <w:rPr>
                <w:rFonts w:cs="Arial"/>
                <w:noProof/>
                <w:szCs w:val="18"/>
              </w:rPr>
              <w:t>Duration in number of seconds.</w:t>
            </w:r>
          </w:p>
        </w:tc>
        <w:tc>
          <w:tcPr>
            <w:tcW w:w="1394" w:type="dxa"/>
          </w:tcPr>
          <w:p w:rsidR="0018212E" w:rsidRDefault="0018212E" w:rsidP="0018212E">
            <w:pPr>
              <w:pStyle w:val="TAL"/>
              <w:rPr>
                <w:rFonts w:cs="Arial"/>
                <w:noProof/>
                <w:szCs w:val="18"/>
              </w:rPr>
            </w:pPr>
            <w:r>
              <w:rPr>
                <w:rFonts w:cs="Arial"/>
                <w:noProof/>
                <w:szCs w:val="18"/>
              </w:rPr>
              <w:t>RFSPValidityTime</w:t>
            </w:r>
          </w:p>
        </w:tc>
      </w:tr>
      <w:tr w:rsidR="0018212E" w:rsidTr="00341D8E">
        <w:trPr>
          <w:jc w:val="center"/>
        </w:trPr>
        <w:tc>
          <w:tcPr>
            <w:tcW w:w="2018" w:type="dxa"/>
          </w:tcPr>
          <w:p w:rsidR="0018212E" w:rsidRDefault="0018212E" w:rsidP="0018212E">
            <w:pPr>
              <w:pStyle w:val="TAL"/>
              <w:rPr>
                <w:noProof/>
              </w:rPr>
            </w:pPr>
            <w:r w:rsidRPr="003107D3">
              <w:t>DurationSecRm</w:t>
            </w:r>
          </w:p>
        </w:tc>
        <w:tc>
          <w:tcPr>
            <w:tcW w:w="1976" w:type="dxa"/>
          </w:tcPr>
          <w:p w:rsidR="0018212E" w:rsidRDefault="0018212E" w:rsidP="0018212E">
            <w:pPr>
              <w:pStyle w:val="TAL"/>
              <w:rPr>
                <w:noProof/>
              </w:rPr>
            </w:pPr>
            <w:r w:rsidRPr="003107D3">
              <w:t>3GPP TS 29.571 [11]</w:t>
            </w:r>
          </w:p>
        </w:tc>
        <w:tc>
          <w:tcPr>
            <w:tcW w:w="3960" w:type="dxa"/>
          </w:tcPr>
          <w:p w:rsidR="0018212E" w:rsidRDefault="0018212E" w:rsidP="0018212E">
            <w:pPr>
              <w:pStyle w:val="TAL"/>
              <w:rPr>
                <w:rFonts w:cs="Arial"/>
                <w:noProof/>
                <w:szCs w:val="18"/>
              </w:rPr>
            </w:pPr>
            <w:r w:rsidRPr="003107D3">
              <w:t>This data type is defined in the same way as the "DurationSec" data type, but with the OpenAPI "nullable: true" property.</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lang w:eastAsia="zh-CN"/>
              </w:rPr>
            </w:pPr>
            <w:r>
              <w:rPr>
                <w:rFonts w:hint="eastAsia"/>
                <w:noProof/>
                <w:lang w:eastAsia="zh-CN"/>
              </w:rPr>
              <w:t>F</w:t>
            </w:r>
            <w:r>
              <w:rPr>
                <w:noProof/>
                <w:lang w:eastAsia="zh-CN"/>
              </w:rPr>
              <w:t>qdn</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rPr>
                <w:rFonts w:cs="Arial"/>
                <w:noProof/>
                <w:szCs w:val="18"/>
                <w:lang w:eastAsia="zh-CN"/>
              </w:rPr>
            </w:pPr>
            <w:r>
              <w:rPr>
                <w:rFonts w:cs="Arial" w:hint="eastAsia"/>
                <w:noProof/>
                <w:szCs w:val="18"/>
                <w:lang w:eastAsia="zh-CN"/>
              </w:rPr>
              <w:t>F</w:t>
            </w:r>
            <w:r>
              <w:rPr>
                <w:rFonts w:cs="Arial"/>
                <w:noProof/>
                <w:szCs w:val="18"/>
                <w:lang w:eastAsia="zh-CN"/>
              </w:rPr>
              <w:t>QDN</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lang w:eastAsia="zh-CN"/>
              </w:rPr>
            </w:pPr>
            <w:r>
              <w:rPr>
                <w:noProof/>
                <w:lang w:eastAsia="zh-CN"/>
              </w:rPr>
              <w:t>Gpsi</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rPr>
                <w:rFonts w:cs="Arial"/>
                <w:noProof/>
                <w:szCs w:val="18"/>
              </w:rPr>
            </w:pPr>
            <w:r>
              <w:rPr>
                <w:noProof/>
                <w:lang w:eastAsia="zh-CN"/>
              </w:rPr>
              <w:t>Generic Public Subscription Identifier</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lang w:eastAsia="zh-CN"/>
              </w:rPr>
            </w:pPr>
            <w:r>
              <w:rPr>
                <w:noProof/>
              </w:rPr>
              <w:t>GroupId</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Represents the identifier of a group of UEs.</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lang w:eastAsia="zh-CN"/>
              </w:rPr>
            </w:pPr>
            <w:r>
              <w:rPr>
                <w:noProof/>
              </w:rPr>
              <w:t>Guami</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rPr>
                <w:rFonts w:cs="Arial"/>
                <w:noProof/>
                <w:szCs w:val="18"/>
              </w:rPr>
            </w:pPr>
            <w:r>
              <w:rPr>
                <w:lang w:eastAsia="zh-CN"/>
              </w:rPr>
              <w:t>Globally Unique AMF Identifier</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rPr>
            </w:pPr>
            <w:r>
              <w:rPr>
                <w:noProof/>
              </w:rPr>
              <w:t>Ipv4Addr</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Represents an IPv4 address.</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rPr>
            </w:pPr>
            <w:r>
              <w:rPr>
                <w:noProof/>
              </w:rPr>
              <w:t>Ipv6Addr</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Represents an IPv6 address.</w:t>
            </w:r>
          </w:p>
        </w:tc>
        <w:tc>
          <w:tcPr>
            <w:tcW w:w="1394" w:type="dxa"/>
          </w:tcPr>
          <w:p w:rsidR="0018212E" w:rsidRDefault="0018212E" w:rsidP="0018212E">
            <w:pPr>
              <w:pStyle w:val="TAL"/>
              <w:rPr>
                <w:rFonts w:cs="Arial"/>
                <w:noProof/>
                <w:szCs w:val="18"/>
              </w:rPr>
            </w:pPr>
          </w:p>
        </w:tc>
      </w:tr>
      <w:tr w:rsidR="00683A8E" w:rsidTr="00341D8E">
        <w:trPr>
          <w:jc w:val="center"/>
        </w:trPr>
        <w:tc>
          <w:tcPr>
            <w:tcW w:w="2018" w:type="dxa"/>
          </w:tcPr>
          <w:p w:rsidR="00683A8E" w:rsidRDefault="00683A8E" w:rsidP="00683A8E">
            <w:pPr>
              <w:pStyle w:val="TAL"/>
            </w:pPr>
            <w:r>
              <w:t>MappingOfSnssai</w:t>
            </w:r>
          </w:p>
        </w:tc>
        <w:tc>
          <w:tcPr>
            <w:tcW w:w="1976" w:type="dxa"/>
          </w:tcPr>
          <w:p w:rsidR="00683A8E" w:rsidRDefault="00683A8E" w:rsidP="00683A8E">
            <w:pPr>
              <w:pStyle w:val="TAL"/>
            </w:pPr>
            <w:r>
              <w:t>3GPP TS 29.531 [24]</w:t>
            </w:r>
          </w:p>
        </w:tc>
        <w:tc>
          <w:tcPr>
            <w:tcW w:w="3960" w:type="dxa"/>
          </w:tcPr>
          <w:p w:rsidR="00683A8E" w:rsidRDefault="00683A8E" w:rsidP="00683A8E">
            <w:pPr>
              <w:pStyle w:val="TAL"/>
              <w:rPr>
                <w:rFonts w:cs="Arial"/>
                <w:szCs w:val="18"/>
              </w:rPr>
            </w:pPr>
            <w:r>
              <w:rPr>
                <w:rFonts w:cs="Arial"/>
                <w:szCs w:val="18"/>
              </w:rPr>
              <w:t xml:space="preserve">Identifies the mapping </w:t>
            </w:r>
            <w:r>
              <w:t>of an S-NSSAI of the Allowed NSSAI or the Partially Allowed NSSAI to the corresponding S-NSSAI of the HPLMN</w:t>
            </w:r>
            <w:r>
              <w:rPr>
                <w:rFonts w:cs="Arial"/>
                <w:szCs w:val="18"/>
              </w:rPr>
              <w:t>.</w:t>
            </w:r>
          </w:p>
        </w:tc>
        <w:tc>
          <w:tcPr>
            <w:tcW w:w="1394" w:type="dxa"/>
          </w:tcPr>
          <w:p w:rsidR="00683A8E" w:rsidRDefault="00683A8E" w:rsidP="00683A8E">
            <w:pPr>
              <w:pStyle w:val="TAL"/>
              <w:rPr>
                <w:rFonts w:cs="Arial"/>
                <w:szCs w:val="18"/>
              </w:rPr>
            </w:pPr>
            <w:r>
              <w:rPr>
                <w:rFonts w:cs="Arial"/>
                <w:szCs w:val="18"/>
              </w:rPr>
              <w:t>DNNReplacementControl</w:t>
            </w:r>
          </w:p>
          <w:p w:rsidR="00683A8E" w:rsidRDefault="00683A8E" w:rsidP="00683A8E">
            <w:pPr>
              <w:pStyle w:val="TAL"/>
              <w:rPr>
                <w:rFonts w:cs="Arial"/>
                <w:szCs w:val="18"/>
              </w:rPr>
            </w:pPr>
            <w:r>
              <w:rPr>
                <w:lang w:eastAsia="zh-CN"/>
              </w:rPr>
              <w:t>PartNetSliceSupport</w:t>
            </w:r>
          </w:p>
        </w:tc>
      </w:tr>
      <w:tr w:rsidR="0018212E" w:rsidTr="00341D8E">
        <w:trPr>
          <w:jc w:val="center"/>
        </w:trPr>
        <w:tc>
          <w:tcPr>
            <w:tcW w:w="2018" w:type="dxa"/>
          </w:tcPr>
          <w:p w:rsidR="0018212E" w:rsidRDefault="0018212E" w:rsidP="0018212E">
            <w:pPr>
              <w:pStyle w:val="TAL"/>
            </w:pPr>
            <w:r>
              <w:t>NwdafData</w:t>
            </w:r>
          </w:p>
        </w:tc>
        <w:tc>
          <w:tcPr>
            <w:tcW w:w="1976" w:type="dxa"/>
          </w:tcPr>
          <w:p w:rsidR="0018212E" w:rsidRDefault="0018212E" w:rsidP="0018212E">
            <w:pPr>
              <w:pStyle w:val="TAL"/>
            </w:pPr>
            <w:r>
              <w:rPr>
                <w:noProof/>
              </w:rPr>
              <w:t>3GPP TS 29.512 [27]</w:t>
            </w:r>
          </w:p>
        </w:tc>
        <w:tc>
          <w:tcPr>
            <w:tcW w:w="3960" w:type="dxa"/>
          </w:tcPr>
          <w:p w:rsidR="0018212E" w:rsidRDefault="005E4DCC" w:rsidP="0018212E">
            <w:pPr>
              <w:pStyle w:val="TAL"/>
              <w:rPr>
                <w:rFonts w:cs="Arial"/>
                <w:szCs w:val="18"/>
              </w:rPr>
            </w:pPr>
            <w:r>
              <w:t>Indicates an NWDAF instance ID used for the UE and its associated Analytics ID(s) consumed by the NF service consumer.</w:t>
            </w:r>
          </w:p>
        </w:tc>
        <w:tc>
          <w:tcPr>
            <w:tcW w:w="1394" w:type="dxa"/>
          </w:tcPr>
          <w:p w:rsidR="0018212E" w:rsidRDefault="0018212E" w:rsidP="0018212E">
            <w:pPr>
              <w:pStyle w:val="TAL"/>
              <w:rPr>
                <w:rFonts w:cs="Arial"/>
                <w:szCs w:val="18"/>
              </w:rPr>
            </w:pPr>
            <w:r>
              <w:rPr>
                <w:lang w:eastAsia="zh-CN"/>
              </w:rPr>
              <w:t>EneNA</w:t>
            </w:r>
          </w:p>
        </w:tc>
      </w:tr>
      <w:tr w:rsidR="0018212E" w:rsidTr="00341D8E">
        <w:trPr>
          <w:jc w:val="center"/>
        </w:trPr>
        <w:tc>
          <w:tcPr>
            <w:tcW w:w="2018" w:type="dxa"/>
          </w:tcPr>
          <w:p w:rsidR="0018212E" w:rsidRDefault="0018212E" w:rsidP="0018212E">
            <w:pPr>
              <w:pStyle w:val="TAL"/>
            </w:pPr>
            <w:r>
              <w:t>PartiallyAllowedSnssai</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pPr>
            <w:r>
              <w:rPr>
                <w:noProof/>
              </w:rPr>
              <w:t>Represents the S-NSSAI that is partially allowed in the Registration Area,</w:t>
            </w:r>
          </w:p>
        </w:tc>
        <w:tc>
          <w:tcPr>
            <w:tcW w:w="1394" w:type="dxa"/>
          </w:tcPr>
          <w:p w:rsidR="0018212E" w:rsidRDefault="00902092" w:rsidP="0018212E">
            <w:pPr>
              <w:pStyle w:val="TAL"/>
              <w:rPr>
                <w:rFonts w:cs="Arial"/>
                <w:szCs w:val="18"/>
              </w:rPr>
            </w:pPr>
            <w:r>
              <w:rPr>
                <w:rFonts w:cs="Arial"/>
                <w:szCs w:val="18"/>
              </w:rPr>
              <w:t>NetSliceRepl</w:t>
            </w:r>
          </w:p>
          <w:p w:rsidR="004D7388" w:rsidRDefault="004D7388" w:rsidP="0018212E">
            <w:pPr>
              <w:pStyle w:val="TAL"/>
              <w:rPr>
                <w:lang w:eastAsia="zh-CN"/>
              </w:rPr>
            </w:pPr>
            <w:r>
              <w:rPr>
                <w:lang w:eastAsia="zh-CN"/>
              </w:rPr>
              <w:t>PartNetSliceSupport</w:t>
            </w:r>
          </w:p>
        </w:tc>
      </w:tr>
      <w:tr w:rsidR="0018212E" w:rsidTr="00341D8E">
        <w:trPr>
          <w:jc w:val="center"/>
        </w:trPr>
        <w:tc>
          <w:tcPr>
            <w:tcW w:w="2018" w:type="dxa"/>
          </w:tcPr>
          <w:p w:rsidR="0018212E" w:rsidRDefault="0018212E" w:rsidP="0018212E">
            <w:pPr>
              <w:pStyle w:val="TAL"/>
            </w:pPr>
            <w:r>
              <w:t>PcfUeCallbackInfo</w:t>
            </w:r>
          </w:p>
        </w:tc>
        <w:tc>
          <w:tcPr>
            <w:tcW w:w="1976" w:type="dxa"/>
          </w:tcPr>
          <w:p w:rsidR="0018212E" w:rsidRDefault="0018212E" w:rsidP="0018212E">
            <w:pPr>
              <w:pStyle w:val="TAL"/>
            </w:pPr>
            <w:r>
              <w:rPr>
                <w:noProof/>
              </w:rPr>
              <w:t>3GPP TS 29.571 [11]</w:t>
            </w:r>
          </w:p>
        </w:tc>
        <w:tc>
          <w:tcPr>
            <w:tcW w:w="3960" w:type="dxa"/>
          </w:tcPr>
          <w:p w:rsidR="0018212E" w:rsidRDefault="0018212E" w:rsidP="0018212E">
            <w:pPr>
              <w:pStyle w:val="TAL"/>
              <w:rPr>
                <w:rFonts w:cs="Arial"/>
                <w:szCs w:val="18"/>
              </w:rPr>
            </w:pPr>
            <w:r>
              <w:rPr>
                <w:noProof/>
              </w:rPr>
              <w:t>Contains the PCF for the UE information necessary for the PCF for the PDU session to send Establishment and Termination event.</w:t>
            </w:r>
          </w:p>
        </w:tc>
        <w:tc>
          <w:tcPr>
            <w:tcW w:w="1394" w:type="dxa"/>
          </w:tcPr>
          <w:p w:rsidR="0018212E" w:rsidRDefault="0018212E" w:rsidP="0018212E">
            <w:pPr>
              <w:pStyle w:val="TAL"/>
              <w:rPr>
                <w:rFonts w:cs="Arial"/>
                <w:szCs w:val="18"/>
              </w:rPr>
            </w:pPr>
            <w:r>
              <w:rPr>
                <w:rFonts w:cs="Arial"/>
                <w:szCs w:val="18"/>
              </w:rPr>
              <w:t>AMInfluence</w:t>
            </w:r>
          </w:p>
        </w:tc>
      </w:tr>
      <w:tr w:rsidR="0018212E" w:rsidTr="00341D8E">
        <w:trPr>
          <w:jc w:val="center"/>
        </w:trPr>
        <w:tc>
          <w:tcPr>
            <w:tcW w:w="2018" w:type="dxa"/>
          </w:tcPr>
          <w:p w:rsidR="0018212E" w:rsidRDefault="0018212E" w:rsidP="0018212E">
            <w:pPr>
              <w:pStyle w:val="TAL"/>
            </w:pPr>
            <w:r>
              <w:t>PduSessionInfo</w:t>
            </w:r>
          </w:p>
        </w:tc>
        <w:tc>
          <w:tcPr>
            <w:tcW w:w="1976" w:type="dxa"/>
          </w:tcPr>
          <w:p w:rsidR="0018212E" w:rsidRDefault="0018212E" w:rsidP="0018212E">
            <w:pPr>
              <w:pStyle w:val="TAL"/>
            </w:pPr>
            <w:r>
              <w:rPr>
                <w:noProof/>
              </w:rPr>
              <w:t>3GPP TS 29.571 [11]</w:t>
            </w:r>
          </w:p>
        </w:tc>
        <w:tc>
          <w:tcPr>
            <w:tcW w:w="3960" w:type="dxa"/>
          </w:tcPr>
          <w:p w:rsidR="0018212E" w:rsidRDefault="0018212E" w:rsidP="0018212E">
            <w:pPr>
              <w:pStyle w:val="TAL"/>
              <w:rPr>
                <w:rFonts w:cs="Arial"/>
                <w:szCs w:val="18"/>
              </w:rPr>
            </w:pPr>
            <w:r>
              <w:rPr>
                <w:rFonts w:cs="Arial"/>
                <w:szCs w:val="18"/>
              </w:rPr>
              <w:t>Contains information related to a PDU session.</w:t>
            </w:r>
          </w:p>
        </w:tc>
        <w:tc>
          <w:tcPr>
            <w:tcW w:w="1394" w:type="dxa"/>
          </w:tcPr>
          <w:p w:rsidR="0018212E" w:rsidRDefault="0018212E" w:rsidP="0018212E">
            <w:pPr>
              <w:pStyle w:val="TAL"/>
              <w:rPr>
                <w:rFonts w:cs="Arial"/>
                <w:szCs w:val="18"/>
              </w:rPr>
            </w:pPr>
            <w:r>
              <w:rPr>
                <w:rFonts w:cs="Arial"/>
                <w:szCs w:val="18"/>
              </w:rPr>
              <w:t>AMInfluence</w:t>
            </w:r>
          </w:p>
        </w:tc>
      </w:tr>
      <w:tr w:rsidR="0018212E" w:rsidTr="00341D8E">
        <w:trPr>
          <w:jc w:val="center"/>
        </w:trPr>
        <w:tc>
          <w:tcPr>
            <w:tcW w:w="2018" w:type="dxa"/>
          </w:tcPr>
          <w:p w:rsidR="0018212E" w:rsidRDefault="0018212E" w:rsidP="0018212E">
            <w:pPr>
              <w:pStyle w:val="TAL"/>
              <w:rPr>
                <w:noProof/>
                <w:lang w:eastAsia="zh-CN"/>
              </w:rPr>
            </w:pPr>
            <w:r>
              <w:rPr>
                <w:noProof/>
                <w:lang w:eastAsia="zh-CN"/>
              </w:rPr>
              <w:t>Pei</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rPr>
                <w:rFonts w:cs="Arial"/>
                <w:noProof/>
                <w:szCs w:val="18"/>
              </w:rPr>
            </w:pPr>
            <w:r>
              <w:rPr>
                <w:noProof/>
                <w:lang w:eastAsia="zh-CN"/>
              </w:rPr>
              <w:t>Permanent Equipment Identifier</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lang w:eastAsia="zh-CN"/>
              </w:rPr>
            </w:pPr>
            <w:r>
              <w:rPr>
                <w:noProof/>
              </w:rPr>
              <w:t>PlmnIdNid</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pPr>
            <w:r>
              <w:rPr>
                <w:rFonts w:cs="Arial"/>
                <w:szCs w:val="18"/>
              </w:rPr>
              <w:t>Identifies the</w:t>
            </w:r>
            <w:r>
              <w:t xml:space="preserve"> network: PLMN Identifier</w:t>
            </w:r>
            <w:r>
              <w:rPr>
                <w:rFonts w:cs="Arial"/>
                <w:szCs w:val="18"/>
              </w:rPr>
              <w:t xml:space="preserve"> or the SNPN Identifier </w:t>
            </w:r>
            <w:r>
              <w:t>(</w:t>
            </w:r>
            <w:r w:rsidRPr="00B07AF9">
              <w:t xml:space="preserve">the PLMN </w:t>
            </w:r>
            <w:r>
              <w:t>I</w:t>
            </w:r>
            <w:r w:rsidRPr="00B07AF9">
              <w:t>dentifier and the NID</w:t>
            </w:r>
            <w:r>
              <w:t>).</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lang w:eastAsia="zh-CN"/>
              </w:rPr>
            </w:pPr>
            <w:r>
              <w:rPr>
                <w:lang w:eastAsia="zh-CN"/>
              </w:rPr>
              <w:t>Pr</w:t>
            </w:r>
            <w:r>
              <w:t>esence</w:t>
            </w:r>
            <w:r>
              <w:rPr>
                <w:lang w:eastAsia="zh-CN"/>
              </w:rPr>
              <w:t>Info</w:t>
            </w:r>
          </w:p>
        </w:tc>
        <w:tc>
          <w:tcPr>
            <w:tcW w:w="1976" w:type="dxa"/>
          </w:tcPr>
          <w:p w:rsidR="0018212E" w:rsidRDefault="0018212E" w:rsidP="0018212E">
            <w:pPr>
              <w:pStyle w:val="TAL"/>
            </w:pPr>
            <w:r>
              <w:t>3GPP TS 29.571 [11]</w:t>
            </w:r>
          </w:p>
        </w:tc>
        <w:tc>
          <w:tcPr>
            <w:tcW w:w="3960" w:type="dxa"/>
          </w:tcPr>
          <w:p w:rsidR="0018212E" w:rsidRDefault="0018212E" w:rsidP="0018212E">
            <w:pPr>
              <w:pStyle w:val="TAL"/>
              <w:rPr>
                <w:lang w:eastAsia="zh-CN"/>
              </w:rPr>
            </w:pPr>
            <w:r>
              <w:rPr>
                <w:lang w:eastAsia="zh-CN"/>
              </w:rPr>
              <w:t>Presence reporting area information</w:t>
            </w:r>
          </w:p>
        </w:tc>
        <w:tc>
          <w:tcPr>
            <w:tcW w:w="1394" w:type="dxa"/>
          </w:tcPr>
          <w:p w:rsidR="0018212E" w:rsidRDefault="0018212E" w:rsidP="0018212E">
            <w:pPr>
              <w:pStyle w:val="TAL"/>
              <w:rPr>
                <w:rFonts w:cs="Arial"/>
                <w:szCs w:val="18"/>
              </w:rPr>
            </w:pPr>
          </w:p>
        </w:tc>
      </w:tr>
      <w:tr w:rsidR="0018212E" w:rsidTr="00341D8E">
        <w:trPr>
          <w:jc w:val="center"/>
        </w:trPr>
        <w:tc>
          <w:tcPr>
            <w:tcW w:w="2018" w:type="dxa"/>
          </w:tcPr>
          <w:p w:rsidR="0018212E" w:rsidRDefault="0018212E" w:rsidP="0018212E">
            <w:pPr>
              <w:pStyle w:val="TAL"/>
              <w:rPr>
                <w:lang w:eastAsia="zh-CN"/>
              </w:rPr>
            </w:pPr>
            <w:r>
              <w:rPr>
                <w:lang w:eastAsia="zh-CN"/>
              </w:rPr>
              <w:t>Pr</w:t>
            </w:r>
            <w:r>
              <w:t>esence</w:t>
            </w:r>
            <w:r>
              <w:rPr>
                <w:lang w:eastAsia="zh-CN"/>
              </w:rPr>
              <w:t>Info</w:t>
            </w:r>
            <w:r>
              <w:rPr>
                <w:rFonts w:hint="eastAsia"/>
                <w:lang w:eastAsia="zh-CN"/>
              </w:rPr>
              <w:t>Rm</w:t>
            </w:r>
          </w:p>
        </w:tc>
        <w:tc>
          <w:tcPr>
            <w:tcW w:w="1976" w:type="dxa"/>
          </w:tcPr>
          <w:p w:rsidR="0018212E" w:rsidRDefault="0018212E" w:rsidP="0018212E">
            <w:pPr>
              <w:pStyle w:val="TAL"/>
            </w:pPr>
            <w:r>
              <w:t>3GPP TS 29.571 [11]</w:t>
            </w:r>
          </w:p>
        </w:tc>
        <w:tc>
          <w:tcPr>
            <w:tcW w:w="3960" w:type="dxa"/>
          </w:tcPr>
          <w:p w:rsidR="0018212E" w:rsidRDefault="0018212E" w:rsidP="0018212E">
            <w:pPr>
              <w:pStyle w:val="TAL"/>
              <w:rPr>
                <w:lang w:eastAsia="zh-CN"/>
              </w:rPr>
            </w:pPr>
            <w:r>
              <w:t>This data type is defined in the same way as the "</w:t>
            </w:r>
            <w:r>
              <w:rPr>
                <w:rFonts w:hint="eastAsia"/>
                <w:lang w:eastAsia="zh-CN"/>
              </w:rPr>
              <w:t>P</w:t>
            </w:r>
            <w:r>
              <w:rPr>
                <w:lang w:eastAsia="zh-CN"/>
              </w:rPr>
              <w:t>resenceIn</w:t>
            </w:r>
            <w:r>
              <w:rPr>
                <w:rFonts w:hint="eastAsia"/>
                <w:lang w:eastAsia="zh-CN"/>
              </w:rPr>
              <w:t>fo</w:t>
            </w:r>
            <w:r>
              <w:t>" data type, but with the OpenAPI "nullable: true" property.</w:t>
            </w:r>
          </w:p>
        </w:tc>
        <w:tc>
          <w:tcPr>
            <w:tcW w:w="1394" w:type="dxa"/>
          </w:tcPr>
          <w:p w:rsidR="0018212E" w:rsidRDefault="0018212E" w:rsidP="0018212E">
            <w:pPr>
              <w:pStyle w:val="TAL"/>
              <w:rPr>
                <w:rFonts w:cs="Arial"/>
                <w:szCs w:val="18"/>
              </w:rPr>
            </w:pPr>
          </w:p>
        </w:tc>
      </w:tr>
      <w:tr w:rsidR="0018212E" w:rsidTr="00341D8E">
        <w:trPr>
          <w:jc w:val="center"/>
        </w:trPr>
        <w:tc>
          <w:tcPr>
            <w:tcW w:w="2018" w:type="dxa"/>
          </w:tcPr>
          <w:p w:rsidR="0018212E" w:rsidRDefault="0018212E" w:rsidP="0018212E">
            <w:pPr>
              <w:pStyle w:val="TAL"/>
              <w:rPr>
                <w:noProof/>
                <w:lang w:eastAsia="zh-CN"/>
              </w:rPr>
            </w:pPr>
            <w:r>
              <w:t>ProblemDetails</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noProof/>
                <w:lang w:eastAsia="zh-CN"/>
              </w:rPr>
            </w:pPr>
            <w:r>
              <w:rPr>
                <w:noProof/>
                <w:lang w:eastAsia="zh-CN"/>
              </w:rPr>
              <w:t>Represents error related information.</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pPr>
            <w:r>
              <w:t>RedirectResponse</w:t>
            </w:r>
          </w:p>
        </w:tc>
        <w:tc>
          <w:tcPr>
            <w:tcW w:w="1976" w:type="dxa"/>
          </w:tcPr>
          <w:p w:rsidR="0018212E" w:rsidRDefault="0018212E" w:rsidP="0018212E">
            <w:pPr>
              <w:pStyle w:val="TAL"/>
              <w:rPr>
                <w:noProof/>
              </w:rPr>
            </w:pPr>
            <w:r>
              <w:t>3GPP TS 29.571 [11]</w:t>
            </w:r>
          </w:p>
        </w:tc>
        <w:tc>
          <w:tcPr>
            <w:tcW w:w="3960" w:type="dxa"/>
          </w:tcPr>
          <w:p w:rsidR="0018212E" w:rsidRDefault="0018212E" w:rsidP="0018212E">
            <w:pPr>
              <w:pStyle w:val="TAL"/>
              <w:rPr>
                <w:noProof/>
                <w:lang w:eastAsia="zh-CN"/>
              </w:rPr>
            </w:pPr>
            <w:r>
              <w:t>Contains</w:t>
            </w:r>
            <w:r>
              <w:rPr>
                <w:rFonts w:cs="Arial"/>
                <w:szCs w:val="18"/>
                <w:lang w:eastAsia="zh-CN"/>
              </w:rPr>
              <w:t xml:space="preserve"> redirection related information.</w:t>
            </w:r>
          </w:p>
        </w:tc>
        <w:tc>
          <w:tcPr>
            <w:tcW w:w="1394" w:type="dxa"/>
          </w:tcPr>
          <w:p w:rsidR="0018212E" w:rsidRDefault="0018212E" w:rsidP="0018212E">
            <w:pPr>
              <w:pStyle w:val="TAL"/>
              <w:rPr>
                <w:rFonts w:cs="Arial"/>
                <w:noProof/>
                <w:szCs w:val="18"/>
              </w:rPr>
            </w:pPr>
            <w:r>
              <w:rPr>
                <w:rFonts w:cs="Arial"/>
                <w:szCs w:val="18"/>
              </w:rPr>
              <w:t>ES3XX</w:t>
            </w:r>
          </w:p>
        </w:tc>
      </w:tr>
      <w:tr w:rsidR="0018212E" w:rsidTr="00341D8E">
        <w:trPr>
          <w:jc w:val="center"/>
        </w:trPr>
        <w:tc>
          <w:tcPr>
            <w:tcW w:w="2018" w:type="dxa"/>
          </w:tcPr>
          <w:p w:rsidR="0018212E" w:rsidRDefault="0018212E" w:rsidP="0018212E">
            <w:pPr>
              <w:pStyle w:val="TAL"/>
              <w:rPr>
                <w:noProof/>
                <w:lang w:eastAsia="zh-CN"/>
              </w:rPr>
            </w:pPr>
            <w:r>
              <w:rPr>
                <w:noProof/>
                <w:lang w:eastAsia="zh-CN"/>
              </w:rPr>
              <w:t>Uri</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Represents a URI.</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lang w:eastAsia="zh-CN"/>
              </w:rPr>
            </w:pPr>
            <w:r>
              <w:rPr>
                <w:noProof/>
              </w:rPr>
              <w:t>UserLocation</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Represents user location information.</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lang w:eastAsia="zh-CN"/>
              </w:rPr>
            </w:pPr>
            <w:r>
              <w:rPr>
                <w:noProof/>
              </w:rPr>
              <w:t>RatType</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 a RAT type.</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rPr>
            </w:pPr>
            <w:bookmarkStart w:id="1297" w:name="_Hlk514096864"/>
            <w:r>
              <w:t>RfspIndex</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 an RFSP Index.</w:t>
            </w:r>
          </w:p>
        </w:tc>
        <w:tc>
          <w:tcPr>
            <w:tcW w:w="1394" w:type="dxa"/>
          </w:tcPr>
          <w:p w:rsidR="0018212E" w:rsidRDefault="0018212E" w:rsidP="0018212E">
            <w:pPr>
              <w:pStyle w:val="TAL"/>
              <w:rPr>
                <w:rFonts w:cs="Arial"/>
                <w:noProof/>
                <w:szCs w:val="18"/>
              </w:rPr>
            </w:pPr>
          </w:p>
        </w:tc>
      </w:tr>
      <w:bookmarkEnd w:id="1297"/>
      <w:tr w:rsidR="0018212E" w:rsidTr="00341D8E">
        <w:trPr>
          <w:jc w:val="center"/>
        </w:trPr>
        <w:tc>
          <w:tcPr>
            <w:tcW w:w="2018" w:type="dxa"/>
          </w:tcPr>
          <w:p w:rsidR="0018212E" w:rsidRDefault="0018212E" w:rsidP="0018212E">
            <w:pPr>
              <w:pStyle w:val="TAL"/>
            </w:pPr>
            <w:r>
              <w:t>ServiceAreaRestriction</w:t>
            </w:r>
          </w:p>
        </w:tc>
        <w:tc>
          <w:tcPr>
            <w:tcW w:w="1976" w:type="dxa"/>
          </w:tcPr>
          <w:p w:rsidR="0018212E" w:rsidRDefault="0018212E" w:rsidP="0018212E">
            <w:pPr>
              <w:pStyle w:val="TAL"/>
              <w:rPr>
                <w:noProof/>
              </w:rPr>
            </w:pPr>
            <w:bookmarkStart w:id="1298" w:name="_Hlk518262898"/>
            <w:r>
              <w:rPr>
                <w:noProof/>
              </w:rPr>
              <w:t>3GPP TS 29.571 [11]</w:t>
            </w:r>
            <w:bookmarkEnd w:id="1298"/>
          </w:p>
        </w:tc>
        <w:tc>
          <w:tcPr>
            <w:tcW w:w="3960" w:type="dxa"/>
          </w:tcPr>
          <w:p w:rsidR="0018212E" w:rsidRDefault="0018212E" w:rsidP="0018212E">
            <w:pPr>
              <w:pStyle w:val="TAL"/>
              <w:rPr>
                <w:rFonts w:cs="Arial"/>
                <w:noProof/>
                <w:szCs w:val="18"/>
              </w:rPr>
            </w:pPr>
            <w:r>
              <w:rPr>
                <w:rFonts w:cs="Arial"/>
                <w:noProof/>
                <w:szCs w:val="18"/>
              </w:rPr>
              <w:t>Within the areas attribute, only tracking area codes shall be included.</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pPr>
            <w:r>
              <w:t>ServiceName</w:t>
            </w:r>
          </w:p>
        </w:tc>
        <w:tc>
          <w:tcPr>
            <w:tcW w:w="1976" w:type="dxa"/>
          </w:tcPr>
          <w:p w:rsidR="0018212E" w:rsidRDefault="0018212E" w:rsidP="0018212E">
            <w:pPr>
              <w:pStyle w:val="TAL"/>
              <w:rPr>
                <w:noProof/>
              </w:rPr>
            </w:pPr>
            <w:r>
              <w:rPr>
                <w:noProof/>
              </w:rPr>
              <w:t>3GPP TS 29.510 [13]</w:t>
            </w:r>
          </w:p>
        </w:tc>
        <w:tc>
          <w:tcPr>
            <w:tcW w:w="3960" w:type="dxa"/>
          </w:tcPr>
          <w:p w:rsidR="0018212E" w:rsidRDefault="0018212E" w:rsidP="0018212E">
            <w:pPr>
              <w:pStyle w:val="TAL"/>
              <w:rPr>
                <w:rFonts w:cs="Arial"/>
                <w:noProof/>
                <w:szCs w:val="18"/>
              </w:rPr>
            </w:pPr>
            <w:r>
              <w:rPr>
                <w:rFonts w:cs="Arial"/>
                <w:szCs w:val="18"/>
              </w:rPr>
              <w:t>Name of the service instance.</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pPr>
            <w:r>
              <w:t>SliceMbr</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rPr>
                <w:rFonts w:cs="Arial"/>
                <w:szCs w:val="18"/>
              </w:rPr>
            </w:pPr>
            <w:r>
              <w:t>Contains the slice Maximum Bit Rate including UL and DL.</w:t>
            </w:r>
          </w:p>
        </w:tc>
        <w:tc>
          <w:tcPr>
            <w:tcW w:w="1394" w:type="dxa"/>
          </w:tcPr>
          <w:p w:rsidR="0018212E" w:rsidRDefault="0018212E" w:rsidP="0018212E">
            <w:pPr>
              <w:pStyle w:val="TAL"/>
              <w:rPr>
                <w:rFonts w:cs="Arial"/>
                <w:noProof/>
                <w:szCs w:val="18"/>
              </w:rPr>
            </w:pP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p>
        </w:tc>
      </w:tr>
      <w:tr w:rsidR="0018212E" w:rsidTr="00341D8E">
        <w:trPr>
          <w:jc w:val="center"/>
        </w:trPr>
        <w:tc>
          <w:tcPr>
            <w:tcW w:w="2018" w:type="dxa"/>
          </w:tcPr>
          <w:p w:rsidR="0018212E" w:rsidRDefault="0018212E" w:rsidP="0018212E">
            <w:pPr>
              <w:pStyle w:val="TAL"/>
            </w:pPr>
            <w:r>
              <w:t>Snssai</w:t>
            </w:r>
          </w:p>
        </w:tc>
        <w:tc>
          <w:tcPr>
            <w:tcW w:w="1976" w:type="dxa"/>
          </w:tcPr>
          <w:p w:rsidR="0018212E" w:rsidRDefault="0018212E" w:rsidP="0018212E">
            <w:pPr>
              <w:pStyle w:val="TAL"/>
              <w:rPr>
                <w:noProof/>
              </w:rPr>
            </w:pPr>
            <w:r>
              <w:t>3GPP TS 29.571 [11]</w:t>
            </w:r>
          </w:p>
        </w:tc>
        <w:tc>
          <w:tcPr>
            <w:tcW w:w="3960" w:type="dxa"/>
          </w:tcPr>
          <w:p w:rsidR="0018212E" w:rsidRDefault="0018212E" w:rsidP="0018212E">
            <w:pPr>
              <w:pStyle w:val="TAL"/>
              <w:rPr>
                <w:rFonts w:cs="Arial"/>
                <w:noProof/>
                <w:szCs w:val="18"/>
              </w:rPr>
            </w:pPr>
            <w:r>
              <w:rPr>
                <w:rFonts w:cs="Arial"/>
                <w:szCs w:val="18"/>
              </w:rPr>
              <w:t>Identifies an S-NSSAI.</w:t>
            </w:r>
          </w:p>
        </w:tc>
        <w:tc>
          <w:tcPr>
            <w:tcW w:w="1394" w:type="dxa"/>
          </w:tcPr>
          <w:p w:rsidR="0018212E" w:rsidRDefault="0018212E" w:rsidP="0018212E">
            <w:pPr>
              <w:pStyle w:val="TAL"/>
              <w:rPr>
                <w:rFonts w:cs="Arial"/>
                <w:noProof/>
                <w:szCs w:val="18"/>
              </w:rPr>
            </w:pPr>
            <w:r>
              <w:rPr>
                <w:rFonts w:cs="Arial"/>
                <w:noProof/>
                <w:szCs w:val="18"/>
              </w:rPr>
              <w:t xml:space="preserve">SliceSupport, </w:t>
            </w:r>
            <w:r w:rsidRPr="004D7388">
              <w:rPr>
                <w:rFonts w:cs="Arial"/>
                <w:noProof/>
                <w:szCs w:val="18"/>
              </w:rPr>
              <w:t xml:space="preserve">TargetNSSAI, </w:t>
            </w:r>
            <w:r>
              <w:rPr>
                <w:rFonts w:cs="Arial"/>
                <w:noProof/>
                <w:szCs w:val="18"/>
              </w:rPr>
              <w:t>DNNReplacementControl</w:t>
            </w:r>
          </w:p>
          <w:p w:rsidR="004D7388" w:rsidRPr="004D7388" w:rsidRDefault="004D7388" w:rsidP="004D7388">
            <w:pPr>
              <w:keepNext/>
              <w:keepLines/>
              <w:spacing w:after="0"/>
              <w:rPr>
                <w:rFonts w:ascii="Arial" w:hAnsi="Arial" w:cs="Arial"/>
                <w:noProof/>
                <w:sz w:val="18"/>
                <w:szCs w:val="18"/>
              </w:rPr>
            </w:pPr>
            <w:r w:rsidRPr="004D7388">
              <w:rPr>
                <w:rFonts w:ascii="Arial" w:hAnsi="Arial" w:cs="Arial"/>
                <w:noProof/>
                <w:sz w:val="18"/>
                <w:szCs w:val="18"/>
              </w:rPr>
              <w:t>NetSliceRepl</w:t>
            </w:r>
          </w:p>
          <w:p w:rsidR="004D7388" w:rsidRDefault="004D7388" w:rsidP="004D7388">
            <w:pPr>
              <w:pStyle w:val="TAL"/>
              <w:rPr>
                <w:rFonts w:cs="Arial"/>
                <w:noProof/>
                <w:szCs w:val="18"/>
              </w:rPr>
            </w:pPr>
            <w:r w:rsidRPr="004D7388">
              <w:rPr>
                <w:rFonts w:cs="Arial"/>
                <w:noProof/>
                <w:szCs w:val="18"/>
              </w:rPr>
              <w:t>PartNetSliceSupport</w:t>
            </w:r>
          </w:p>
        </w:tc>
      </w:tr>
      <w:tr w:rsidR="004D7388" w:rsidTr="00341D8E">
        <w:trPr>
          <w:jc w:val="center"/>
        </w:trPr>
        <w:tc>
          <w:tcPr>
            <w:tcW w:w="2018" w:type="dxa"/>
          </w:tcPr>
          <w:p w:rsidR="004D7388" w:rsidRDefault="004D7388" w:rsidP="004D7388">
            <w:pPr>
              <w:pStyle w:val="TAL"/>
            </w:pPr>
            <w:r>
              <w:rPr>
                <w:noProof/>
              </w:rPr>
              <w:t>SnssaiReplaceInfo</w:t>
            </w:r>
          </w:p>
        </w:tc>
        <w:tc>
          <w:tcPr>
            <w:tcW w:w="1976" w:type="dxa"/>
          </w:tcPr>
          <w:p w:rsidR="004D7388" w:rsidRDefault="004D7388" w:rsidP="004D7388">
            <w:pPr>
              <w:pStyle w:val="TAL"/>
            </w:pPr>
            <w:r>
              <w:rPr>
                <w:noProof/>
              </w:rPr>
              <w:t>3GPP TS 29.571 [11]</w:t>
            </w:r>
          </w:p>
        </w:tc>
        <w:tc>
          <w:tcPr>
            <w:tcW w:w="3960" w:type="dxa"/>
          </w:tcPr>
          <w:p w:rsidR="004D7388" w:rsidRDefault="004D7388" w:rsidP="004D7388">
            <w:pPr>
              <w:pStyle w:val="TAL"/>
              <w:rPr>
                <w:rFonts w:cs="Arial"/>
                <w:szCs w:val="18"/>
              </w:rPr>
            </w:pPr>
            <w:r>
              <w:rPr>
                <w:rFonts w:cs="Arial"/>
                <w:noProof/>
                <w:szCs w:val="18"/>
              </w:rPr>
              <w:t>Represents the network slice replacement information.</w:t>
            </w:r>
          </w:p>
        </w:tc>
        <w:tc>
          <w:tcPr>
            <w:tcW w:w="1394" w:type="dxa"/>
          </w:tcPr>
          <w:p w:rsidR="004D7388" w:rsidRDefault="004D7388" w:rsidP="004D7388">
            <w:pPr>
              <w:pStyle w:val="TAL"/>
              <w:rPr>
                <w:rFonts w:cs="Arial"/>
                <w:noProof/>
                <w:szCs w:val="18"/>
              </w:rPr>
            </w:pPr>
            <w:r>
              <w:rPr>
                <w:rFonts w:cs="Arial"/>
                <w:szCs w:val="18"/>
              </w:rPr>
              <w:t>NetSliceRepl</w:t>
            </w:r>
          </w:p>
        </w:tc>
      </w:tr>
      <w:tr w:rsidR="0018212E" w:rsidTr="00341D8E">
        <w:trPr>
          <w:jc w:val="center"/>
        </w:trPr>
        <w:tc>
          <w:tcPr>
            <w:tcW w:w="2018" w:type="dxa"/>
          </w:tcPr>
          <w:p w:rsidR="0018212E" w:rsidRDefault="0018212E" w:rsidP="0018212E">
            <w:pPr>
              <w:pStyle w:val="TAL"/>
              <w:rPr>
                <w:noProof/>
                <w:lang w:eastAsia="zh-CN"/>
              </w:rPr>
            </w:pPr>
            <w:r>
              <w:rPr>
                <w:noProof/>
                <w:lang w:eastAsia="zh-CN"/>
              </w:rPr>
              <w:t>Supi</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rPr>
                <w:rFonts w:cs="Arial"/>
                <w:noProof/>
                <w:szCs w:val="18"/>
              </w:rPr>
            </w:pPr>
            <w:r>
              <w:rPr>
                <w:noProof/>
              </w:rPr>
              <w:t>Subscription Permanent Identifier</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rPr>
            </w:pPr>
            <w:r>
              <w:rPr>
                <w:noProof/>
                <w:lang w:eastAsia="zh-CN"/>
              </w:rPr>
              <w:t>SupportedFeatures</w:t>
            </w:r>
          </w:p>
        </w:tc>
        <w:tc>
          <w:tcPr>
            <w:tcW w:w="1976" w:type="dxa"/>
          </w:tcPr>
          <w:p w:rsidR="0018212E" w:rsidRDefault="0018212E" w:rsidP="0018212E">
            <w:pPr>
              <w:pStyle w:val="TAL"/>
              <w:rPr>
                <w:noProof/>
              </w:rPr>
            </w:pPr>
            <w:r>
              <w:rPr>
                <w:noProof/>
              </w:rPr>
              <w:t>3GPP TS 29.571 [11]</w:t>
            </w:r>
          </w:p>
        </w:tc>
        <w:tc>
          <w:tcPr>
            <w:tcW w:w="3960" w:type="dxa"/>
          </w:tcPr>
          <w:p w:rsidR="0018212E" w:rsidRDefault="0018212E" w:rsidP="0018212E">
            <w:pPr>
              <w:pStyle w:val="TAL"/>
              <w:rPr>
                <w:rFonts w:cs="Arial"/>
                <w:noProof/>
                <w:szCs w:val="18"/>
              </w:rPr>
            </w:pPr>
            <w:r>
              <w:rPr>
                <w:rFonts w:cs="Arial"/>
                <w:noProof/>
                <w:szCs w:val="18"/>
              </w:rPr>
              <w:t xml:space="preserve">Used to negotiate the applicability of the optional features defined in </w:t>
            </w:r>
            <w:r>
              <w:rPr>
                <w:noProof/>
              </w:rPr>
              <w:t>table 5.8-1.</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lang w:eastAsia="zh-CN"/>
              </w:rPr>
            </w:pPr>
            <w:r>
              <w:rPr>
                <w:noProof/>
              </w:rPr>
              <w:t>TimeZone</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Represents a time zone.</w:t>
            </w:r>
          </w:p>
        </w:tc>
        <w:tc>
          <w:tcPr>
            <w:tcW w:w="1394" w:type="dxa"/>
          </w:tcPr>
          <w:p w:rsidR="0018212E" w:rsidRDefault="0018212E" w:rsidP="0018212E">
            <w:pPr>
              <w:pStyle w:val="TAL"/>
              <w:rPr>
                <w:rFonts w:cs="Arial"/>
                <w:noProof/>
                <w:szCs w:val="18"/>
              </w:rPr>
            </w:pPr>
          </w:p>
        </w:tc>
      </w:tr>
      <w:tr w:rsidR="0018212E" w:rsidTr="00341D8E">
        <w:trPr>
          <w:jc w:val="center"/>
        </w:trPr>
        <w:tc>
          <w:tcPr>
            <w:tcW w:w="2018" w:type="dxa"/>
          </w:tcPr>
          <w:p w:rsidR="0018212E" w:rsidRDefault="0018212E" w:rsidP="0018212E">
            <w:pPr>
              <w:pStyle w:val="TAL"/>
              <w:rPr>
                <w:noProof/>
              </w:rPr>
            </w:pPr>
            <w:r>
              <w:rPr>
                <w:noProof/>
              </w:rPr>
              <w:t>TraceData</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Represents trace data.</w:t>
            </w:r>
          </w:p>
        </w:tc>
        <w:tc>
          <w:tcPr>
            <w:tcW w:w="1394" w:type="dxa"/>
          </w:tcPr>
          <w:p w:rsidR="0018212E" w:rsidRDefault="0018212E" w:rsidP="0018212E">
            <w:pPr>
              <w:pStyle w:val="TAL"/>
              <w:rPr>
                <w:rFonts w:cs="Arial"/>
                <w:noProof/>
                <w:szCs w:val="18"/>
              </w:rPr>
            </w:pPr>
          </w:p>
        </w:tc>
      </w:tr>
      <w:tr w:rsidR="00182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018" w:type="dxa"/>
            <w:tcBorders>
              <w:top w:val="single" w:sz="4" w:space="0" w:color="auto"/>
              <w:left w:val="single" w:sz="4" w:space="0" w:color="auto"/>
              <w:bottom w:val="single" w:sz="4" w:space="0" w:color="auto"/>
              <w:right w:val="single" w:sz="4" w:space="0" w:color="auto"/>
            </w:tcBorders>
          </w:tcPr>
          <w:p w:rsidR="0018212E" w:rsidRDefault="0018212E" w:rsidP="0018212E">
            <w:pPr>
              <w:pStyle w:val="TAL"/>
              <w:rPr>
                <w:noProof/>
              </w:rPr>
            </w:pPr>
            <w:r w:rsidRPr="00C0485A">
              <w:t>UintegerRm</w:t>
            </w:r>
          </w:p>
        </w:tc>
        <w:tc>
          <w:tcPr>
            <w:tcW w:w="1976" w:type="dxa"/>
            <w:tcBorders>
              <w:top w:val="single" w:sz="4" w:space="0" w:color="auto"/>
              <w:left w:val="single" w:sz="4" w:space="0" w:color="auto"/>
              <w:bottom w:val="single" w:sz="4" w:space="0" w:color="auto"/>
              <w:right w:val="single" w:sz="4" w:space="0" w:color="auto"/>
            </w:tcBorders>
          </w:tcPr>
          <w:p w:rsidR="0018212E" w:rsidRDefault="0018212E" w:rsidP="0018212E">
            <w:pPr>
              <w:pStyle w:val="TAL"/>
              <w:rPr>
                <w:noProof/>
              </w:rPr>
            </w:pPr>
            <w:r w:rsidRPr="00C0485A">
              <w:t>3GPP TS 29.571 [11]</w:t>
            </w:r>
          </w:p>
        </w:tc>
        <w:tc>
          <w:tcPr>
            <w:tcW w:w="3960" w:type="dxa"/>
            <w:tcBorders>
              <w:top w:val="single" w:sz="4" w:space="0" w:color="auto"/>
              <w:left w:val="single" w:sz="4" w:space="0" w:color="auto"/>
              <w:bottom w:val="single" w:sz="4" w:space="0" w:color="auto"/>
              <w:right w:val="single" w:sz="4" w:space="0" w:color="auto"/>
            </w:tcBorders>
          </w:tcPr>
          <w:p w:rsidR="0018212E" w:rsidRDefault="0018212E" w:rsidP="0018212E">
            <w:pPr>
              <w:pStyle w:val="TAL"/>
              <w:rPr>
                <w:rFonts w:cs="Arial"/>
                <w:noProof/>
                <w:szCs w:val="18"/>
              </w:rPr>
            </w:pPr>
            <w:r w:rsidRPr="00C0485A">
              <w:rPr>
                <w:rFonts w:cs="Arial"/>
                <w:szCs w:val="18"/>
              </w:rPr>
              <w:t xml:space="preserve">Indicates </w:t>
            </w:r>
            <w:r w:rsidRPr="00C0485A">
              <w:t>Unsigned Integer, but with the OpenAPI "nullable: true" property.</w:t>
            </w:r>
          </w:p>
        </w:tc>
        <w:tc>
          <w:tcPr>
            <w:tcW w:w="1394" w:type="dxa"/>
            <w:tcBorders>
              <w:top w:val="single" w:sz="4" w:space="0" w:color="auto"/>
              <w:left w:val="single" w:sz="4" w:space="0" w:color="auto"/>
              <w:bottom w:val="single" w:sz="4" w:space="0" w:color="auto"/>
              <w:right w:val="single" w:sz="4" w:space="0" w:color="auto"/>
            </w:tcBorders>
          </w:tcPr>
          <w:p w:rsidR="0018212E" w:rsidRDefault="0018212E" w:rsidP="0018212E">
            <w:pPr>
              <w:pStyle w:val="TAL"/>
              <w:rPr>
                <w:rFonts w:cs="Arial"/>
                <w:noProof/>
                <w:szCs w:val="18"/>
              </w:rPr>
            </w:pPr>
            <w:r w:rsidRPr="00C0485A">
              <w:rPr>
                <w:lang w:eastAsia="zh-CN"/>
              </w:rPr>
              <w:t>5GAccessStratumTime</w:t>
            </w:r>
          </w:p>
        </w:tc>
      </w:tr>
      <w:tr w:rsidR="0018212E" w:rsidTr="00341D8E">
        <w:trPr>
          <w:jc w:val="center"/>
        </w:trPr>
        <w:tc>
          <w:tcPr>
            <w:tcW w:w="2018" w:type="dxa"/>
          </w:tcPr>
          <w:p w:rsidR="0018212E" w:rsidRDefault="0018212E" w:rsidP="0018212E">
            <w:pPr>
              <w:pStyle w:val="TAL"/>
              <w:rPr>
                <w:noProof/>
              </w:rPr>
            </w:pPr>
            <w:r>
              <w:rPr>
                <w:noProof/>
              </w:rPr>
              <w:t>WirelineServiceAreaRestriction</w:t>
            </w:r>
          </w:p>
        </w:tc>
        <w:tc>
          <w:tcPr>
            <w:tcW w:w="1976" w:type="dxa"/>
          </w:tcPr>
          <w:p w:rsidR="0018212E" w:rsidRDefault="0018212E" w:rsidP="0018212E">
            <w:pPr>
              <w:pStyle w:val="TAL"/>
              <w:rPr>
                <w:noProof/>
              </w:rPr>
            </w:pPr>
            <w:r>
              <w:rPr>
                <w:noProof/>
              </w:rPr>
              <w:t>3GPP TS 29.571 [11]</w:t>
            </w:r>
          </w:p>
        </w:tc>
        <w:tc>
          <w:tcPr>
            <w:tcW w:w="3960" w:type="dxa"/>
          </w:tcPr>
          <w:p w:rsidR="0018212E" w:rsidRDefault="00D97013" w:rsidP="0018212E">
            <w:pPr>
              <w:pStyle w:val="TAL"/>
              <w:rPr>
                <w:rFonts w:cs="Arial"/>
                <w:noProof/>
                <w:szCs w:val="18"/>
              </w:rPr>
            </w:pPr>
            <w:r>
              <w:rPr>
                <w:rFonts w:cs="Arial"/>
                <w:noProof/>
                <w:szCs w:val="18"/>
              </w:rPr>
              <w:t>Represent wireline service area restriction information.</w:t>
            </w:r>
          </w:p>
        </w:tc>
        <w:tc>
          <w:tcPr>
            <w:tcW w:w="1394" w:type="dxa"/>
          </w:tcPr>
          <w:p w:rsidR="0018212E" w:rsidRDefault="0018212E" w:rsidP="0018212E">
            <w:pPr>
              <w:pStyle w:val="TAL"/>
              <w:rPr>
                <w:rFonts w:cs="Arial"/>
                <w:noProof/>
                <w:szCs w:val="18"/>
              </w:rPr>
            </w:pPr>
            <w:r>
              <w:rPr>
                <w:rFonts w:cs="Arial"/>
                <w:noProof/>
                <w:szCs w:val="18"/>
              </w:rPr>
              <w:t>WirelineWirelessConvergence</w:t>
            </w:r>
          </w:p>
        </w:tc>
      </w:tr>
    </w:tbl>
    <w:p w:rsidR="006A7E88" w:rsidRPr="006A7E88" w:rsidRDefault="006A7E88" w:rsidP="006A7E88">
      <w:pPr>
        <w:rPr>
          <w:noProof/>
        </w:rPr>
      </w:pPr>
    </w:p>
    <w:p w:rsidR="004F1B76" w:rsidRDefault="004F1B76">
      <w:pPr>
        <w:pStyle w:val="Heading3"/>
        <w:rPr>
          <w:noProof/>
        </w:rPr>
      </w:pPr>
      <w:bookmarkStart w:id="1299" w:name="_Toc28011134"/>
      <w:bookmarkStart w:id="1300" w:name="_Toc34137997"/>
      <w:bookmarkStart w:id="1301" w:name="_Toc36037592"/>
      <w:bookmarkStart w:id="1302" w:name="_Toc39051694"/>
      <w:bookmarkStart w:id="1303" w:name="_Toc43363286"/>
      <w:bookmarkStart w:id="1304" w:name="_Toc45132893"/>
      <w:bookmarkStart w:id="1305" w:name="_Toc49871624"/>
      <w:bookmarkStart w:id="1306" w:name="_Toc50023514"/>
      <w:bookmarkStart w:id="1307" w:name="_Toc51761194"/>
      <w:bookmarkStart w:id="1308" w:name="_Toc67492677"/>
      <w:bookmarkStart w:id="1309" w:name="_Toc74838411"/>
      <w:bookmarkStart w:id="1310" w:name="_Toc104311234"/>
      <w:bookmarkStart w:id="1311" w:name="_Toc104385914"/>
      <w:bookmarkStart w:id="1312" w:name="_Toc104407108"/>
      <w:bookmarkStart w:id="1313" w:name="_Toc104408401"/>
      <w:bookmarkStart w:id="1314" w:name="_Toc104545995"/>
      <w:bookmarkStart w:id="1315" w:name="_Toc153785959"/>
      <w:r>
        <w:rPr>
          <w:noProof/>
        </w:rPr>
        <w:t>5.6.2</w:t>
      </w:r>
      <w:r>
        <w:rPr>
          <w:noProof/>
        </w:rPr>
        <w:tab/>
        <w:t>Structured data types</w:t>
      </w:r>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p>
    <w:p w:rsidR="004F1B76" w:rsidRDefault="004F1B76">
      <w:pPr>
        <w:pStyle w:val="Heading4"/>
        <w:rPr>
          <w:noProof/>
        </w:rPr>
      </w:pPr>
      <w:bookmarkStart w:id="1316" w:name="_Toc28011135"/>
      <w:bookmarkStart w:id="1317" w:name="_Toc34137998"/>
      <w:bookmarkStart w:id="1318" w:name="_Toc36037593"/>
      <w:bookmarkStart w:id="1319" w:name="_Toc39051695"/>
      <w:bookmarkStart w:id="1320" w:name="_Toc43363287"/>
      <w:bookmarkStart w:id="1321" w:name="_Toc45132894"/>
      <w:bookmarkStart w:id="1322" w:name="_Toc49871625"/>
      <w:bookmarkStart w:id="1323" w:name="_Toc50023515"/>
      <w:bookmarkStart w:id="1324" w:name="_Toc51761195"/>
      <w:bookmarkStart w:id="1325" w:name="_Toc67492678"/>
      <w:bookmarkStart w:id="1326" w:name="_Toc74838412"/>
      <w:bookmarkStart w:id="1327" w:name="_Toc104311235"/>
      <w:bookmarkStart w:id="1328" w:name="_Toc104385915"/>
      <w:bookmarkStart w:id="1329" w:name="_Toc104407109"/>
      <w:bookmarkStart w:id="1330" w:name="_Toc104408402"/>
      <w:bookmarkStart w:id="1331" w:name="_Toc104545996"/>
      <w:bookmarkStart w:id="1332" w:name="_Toc153785960"/>
      <w:r>
        <w:rPr>
          <w:noProof/>
        </w:rPr>
        <w:t>5.6.2.1</w:t>
      </w:r>
      <w:r>
        <w:rPr>
          <w:noProof/>
        </w:rPr>
        <w:tab/>
        <w:t>Introduction</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p w:rsidR="004F1B76" w:rsidRDefault="004F1B76">
      <w:pPr>
        <w:rPr>
          <w:noProof/>
        </w:rPr>
      </w:pPr>
      <w:r>
        <w:rPr>
          <w:noProof/>
        </w:rPr>
        <w:t xml:space="preserve">This </w:t>
      </w:r>
      <w:r w:rsidR="00642478">
        <w:rPr>
          <w:noProof/>
        </w:rPr>
        <w:t>clause</w:t>
      </w:r>
      <w:r>
        <w:rPr>
          <w:noProof/>
        </w:rPr>
        <w:t xml:space="preserve"> defines the structures to be used in resource representations. </w:t>
      </w:r>
    </w:p>
    <w:p w:rsidR="004F1B76" w:rsidRDefault="004F1B76">
      <w:pPr>
        <w:pStyle w:val="Heading4"/>
        <w:rPr>
          <w:noProof/>
        </w:rPr>
      </w:pPr>
      <w:bookmarkStart w:id="1333" w:name="_Toc28011136"/>
      <w:bookmarkStart w:id="1334" w:name="_Toc34137999"/>
      <w:bookmarkStart w:id="1335" w:name="_Toc36037594"/>
      <w:bookmarkStart w:id="1336" w:name="_Toc39051696"/>
      <w:bookmarkStart w:id="1337" w:name="_Toc43363288"/>
      <w:bookmarkStart w:id="1338" w:name="_Toc45132895"/>
      <w:bookmarkStart w:id="1339" w:name="_Toc49871626"/>
      <w:bookmarkStart w:id="1340" w:name="_Toc50023516"/>
      <w:bookmarkStart w:id="1341" w:name="_Toc51761196"/>
      <w:bookmarkStart w:id="1342" w:name="_Toc67492679"/>
      <w:bookmarkStart w:id="1343" w:name="_Toc74838413"/>
      <w:bookmarkStart w:id="1344" w:name="_Toc104311236"/>
      <w:bookmarkStart w:id="1345" w:name="_Toc104385916"/>
      <w:bookmarkStart w:id="1346" w:name="_Toc104407110"/>
      <w:bookmarkStart w:id="1347" w:name="_Toc104408403"/>
      <w:bookmarkStart w:id="1348" w:name="_Toc104545997"/>
      <w:bookmarkStart w:id="1349" w:name="_Toc153785961"/>
      <w:r>
        <w:rPr>
          <w:noProof/>
        </w:rPr>
        <w:t>5.6.2.2</w:t>
      </w:r>
      <w:r>
        <w:rPr>
          <w:noProof/>
        </w:rPr>
        <w:tab/>
        <w:t>Type PolicyAssociation</w:t>
      </w:r>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rsidR="004F1B76" w:rsidRDefault="004F1B76">
      <w:pPr>
        <w:pStyle w:val="TH"/>
        <w:rPr>
          <w:noProof/>
        </w:rPr>
      </w:pPr>
      <w:r>
        <w:rPr>
          <w:noProof/>
        </w:rPr>
        <w:t>Table 5.6.2.2-1: Definition of type PolicyAssociation</w:t>
      </w:r>
    </w:p>
    <w:tbl>
      <w:tblPr>
        <w:tblW w:w="98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52"/>
        <w:gridCol w:w="1561"/>
        <w:gridCol w:w="1800"/>
        <w:gridCol w:w="450"/>
        <w:gridCol w:w="1170"/>
        <w:gridCol w:w="3060"/>
        <w:gridCol w:w="1129"/>
        <w:gridCol w:w="352"/>
        <w:tblGridChange w:id="1350">
          <w:tblGrid>
            <w:gridCol w:w="352"/>
            <w:gridCol w:w="1561"/>
            <w:gridCol w:w="1800"/>
            <w:gridCol w:w="450"/>
            <w:gridCol w:w="1170"/>
            <w:gridCol w:w="3060"/>
            <w:gridCol w:w="1129"/>
            <w:gridCol w:w="352"/>
          </w:tblGrid>
        </w:tblGridChange>
      </w:tblGrid>
      <w:tr w:rsidR="00A1129F" w:rsidTr="00341D8E">
        <w:trPr>
          <w:gridBefore w:val="1"/>
          <w:wBefore w:w="352" w:type="dxa"/>
          <w:jc w:val="center"/>
        </w:trPr>
        <w:tc>
          <w:tcPr>
            <w:tcW w:w="1561" w:type="dxa"/>
            <w:shd w:val="clear" w:color="auto" w:fill="C0C0C0"/>
            <w:hideMark/>
          </w:tcPr>
          <w:p w:rsidR="004F1B76" w:rsidRDefault="004F1B76">
            <w:pPr>
              <w:pStyle w:val="TAH"/>
              <w:rPr>
                <w:noProof/>
              </w:rPr>
            </w:pPr>
            <w:r>
              <w:rPr>
                <w:noProof/>
              </w:rPr>
              <w:t>Attribute name</w:t>
            </w:r>
          </w:p>
        </w:tc>
        <w:tc>
          <w:tcPr>
            <w:tcW w:w="1800" w:type="dxa"/>
            <w:shd w:val="clear" w:color="auto" w:fill="C0C0C0"/>
            <w:hideMark/>
          </w:tcPr>
          <w:p w:rsidR="004F1B76" w:rsidRDefault="004F1B76">
            <w:pPr>
              <w:pStyle w:val="TAH"/>
              <w:rPr>
                <w:noProof/>
              </w:rPr>
            </w:pPr>
            <w:r>
              <w:rPr>
                <w:noProof/>
              </w:rPr>
              <w:t>Data type</w:t>
            </w:r>
          </w:p>
        </w:tc>
        <w:tc>
          <w:tcPr>
            <w:tcW w:w="450" w:type="dxa"/>
            <w:shd w:val="clear" w:color="auto" w:fill="C0C0C0"/>
            <w:hideMark/>
          </w:tcPr>
          <w:p w:rsidR="004F1B76" w:rsidRDefault="004F1B76">
            <w:pPr>
              <w:pStyle w:val="TAH"/>
              <w:rPr>
                <w:noProof/>
              </w:rPr>
            </w:pPr>
            <w:r>
              <w:rPr>
                <w:noProof/>
              </w:rPr>
              <w:t>P</w:t>
            </w:r>
          </w:p>
        </w:tc>
        <w:tc>
          <w:tcPr>
            <w:tcW w:w="1170" w:type="dxa"/>
            <w:shd w:val="clear" w:color="auto" w:fill="C0C0C0"/>
            <w:hideMark/>
          </w:tcPr>
          <w:p w:rsidR="004F1B76" w:rsidRDefault="004F1B76">
            <w:pPr>
              <w:pStyle w:val="TAH"/>
              <w:rPr>
                <w:noProof/>
              </w:rPr>
            </w:pPr>
            <w:r>
              <w:rPr>
                <w:noProof/>
              </w:rPr>
              <w:t>Cardinality</w:t>
            </w:r>
          </w:p>
        </w:tc>
        <w:tc>
          <w:tcPr>
            <w:tcW w:w="3060" w:type="dxa"/>
            <w:shd w:val="clear" w:color="auto" w:fill="C0C0C0"/>
            <w:hideMark/>
          </w:tcPr>
          <w:p w:rsidR="004F1B76" w:rsidRDefault="004F1B76">
            <w:pPr>
              <w:pStyle w:val="TAH"/>
              <w:rPr>
                <w:noProof/>
              </w:rPr>
            </w:pPr>
            <w:r>
              <w:rPr>
                <w:noProof/>
              </w:rPr>
              <w:t>Description</w:t>
            </w:r>
          </w:p>
        </w:tc>
        <w:tc>
          <w:tcPr>
            <w:tcW w:w="1481" w:type="dxa"/>
            <w:gridSpan w:val="2"/>
            <w:shd w:val="clear" w:color="auto" w:fill="C0C0C0"/>
          </w:tcPr>
          <w:p w:rsidR="004F1B76" w:rsidRDefault="004F1B76">
            <w:pPr>
              <w:pStyle w:val="TAH"/>
              <w:rPr>
                <w:noProof/>
              </w:rPr>
            </w:pPr>
            <w:r>
              <w:rPr>
                <w:noProof/>
              </w:rPr>
              <w:t>Applicability</w:t>
            </w:r>
          </w:p>
        </w:tc>
      </w:tr>
      <w:tr w:rsidR="004F1B76" w:rsidTr="00341D8E">
        <w:trPr>
          <w:gridBefore w:val="1"/>
          <w:wBefore w:w="352" w:type="dxa"/>
          <w:jc w:val="center"/>
        </w:trPr>
        <w:tc>
          <w:tcPr>
            <w:tcW w:w="1561" w:type="dxa"/>
          </w:tcPr>
          <w:p w:rsidR="004F1B76" w:rsidRDefault="004F1B76">
            <w:pPr>
              <w:pStyle w:val="TAL"/>
              <w:rPr>
                <w:noProof/>
              </w:rPr>
            </w:pPr>
            <w:r>
              <w:rPr>
                <w:noProof/>
              </w:rPr>
              <w:t>request</w:t>
            </w:r>
          </w:p>
        </w:tc>
        <w:tc>
          <w:tcPr>
            <w:tcW w:w="1800" w:type="dxa"/>
          </w:tcPr>
          <w:p w:rsidR="004F1B76" w:rsidRDefault="004F1B76">
            <w:pPr>
              <w:pStyle w:val="TAL"/>
              <w:rPr>
                <w:noProof/>
              </w:rPr>
            </w:pPr>
            <w:r>
              <w:rPr>
                <w:noProof/>
              </w:rPr>
              <w:t>PolicyAssociationRequest</w:t>
            </w:r>
          </w:p>
        </w:tc>
        <w:tc>
          <w:tcPr>
            <w:tcW w:w="450" w:type="dxa"/>
          </w:tcPr>
          <w:p w:rsidR="004F1B76" w:rsidRDefault="004F1B76">
            <w:pPr>
              <w:pStyle w:val="TAC"/>
              <w:rPr>
                <w:noProof/>
              </w:rPr>
            </w:pPr>
            <w:r>
              <w:rPr>
                <w:noProof/>
              </w:rPr>
              <w:t>O</w:t>
            </w:r>
          </w:p>
        </w:tc>
        <w:tc>
          <w:tcPr>
            <w:tcW w:w="1170" w:type="dxa"/>
          </w:tcPr>
          <w:p w:rsidR="004F1B76" w:rsidRDefault="004F1B76">
            <w:pPr>
              <w:pStyle w:val="TAC"/>
              <w:rPr>
                <w:noProof/>
              </w:rPr>
            </w:pPr>
            <w:r>
              <w:rPr>
                <w:noProof/>
              </w:rPr>
              <w:t>0..1</w:t>
            </w:r>
          </w:p>
        </w:tc>
        <w:tc>
          <w:tcPr>
            <w:tcW w:w="3060" w:type="dxa"/>
          </w:tcPr>
          <w:p w:rsidR="004F1B76" w:rsidRDefault="004F1B76">
            <w:pPr>
              <w:pStyle w:val="TAL"/>
              <w:rPr>
                <w:rFonts w:cs="Arial"/>
                <w:noProof/>
                <w:szCs w:val="18"/>
              </w:rPr>
            </w:pPr>
            <w:r>
              <w:rPr>
                <w:rFonts w:cs="Arial"/>
                <w:noProof/>
                <w:szCs w:val="18"/>
              </w:rPr>
              <w:t>The information provided by the NF service consumer when requesting the creation of a policy association</w:t>
            </w:r>
          </w:p>
        </w:tc>
        <w:tc>
          <w:tcPr>
            <w:tcW w:w="1481" w:type="dxa"/>
            <w:gridSpan w:val="2"/>
          </w:tcPr>
          <w:p w:rsidR="004F1B76" w:rsidRDefault="004F1B76">
            <w:pPr>
              <w:pStyle w:val="TAL"/>
              <w:rPr>
                <w:rFonts w:cs="Arial"/>
                <w:noProof/>
                <w:szCs w:val="18"/>
              </w:rPr>
            </w:pPr>
          </w:p>
        </w:tc>
      </w:tr>
      <w:tr w:rsidR="00E50B81" w:rsidTr="00341D8E">
        <w:trPr>
          <w:gridBefore w:val="1"/>
          <w:wBefore w:w="352" w:type="dxa"/>
          <w:jc w:val="center"/>
        </w:trPr>
        <w:tc>
          <w:tcPr>
            <w:tcW w:w="1561" w:type="dxa"/>
          </w:tcPr>
          <w:p w:rsidR="00E50B81" w:rsidRDefault="00E50B81" w:rsidP="00E50B81">
            <w:pPr>
              <w:pStyle w:val="TAL"/>
              <w:rPr>
                <w:noProof/>
              </w:rPr>
            </w:pPr>
            <w:r>
              <w:rPr>
                <w:noProof/>
              </w:rPr>
              <w:t>triggers</w:t>
            </w:r>
          </w:p>
        </w:tc>
        <w:tc>
          <w:tcPr>
            <w:tcW w:w="1800" w:type="dxa"/>
          </w:tcPr>
          <w:p w:rsidR="00E50B81" w:rsidRDefault="00E50B81" w:rsidP="00E50B81">
            <w:pPr>
              <w:pStyle w:val="TAL"/>
              <w:rPr>
                <w:noProof/>
              </w:rPr>
            </w:pPr>
            <w:r>
              <w:rPr>
                <w:noProof/>
              </w:rPr>
              <w:t>array(RequestTrigger)</w:t>
            </w:r>
          </w:p>
        </w:tc>
        <w:tc>
          <w:tcPr>
            <w:tcW w:w="450" w:type="dxa"/>
          </w:tcPr>
          <w:p w:rsidR="00E50B81" w:rsidRDefault="00E50B81" w:rsidP="00E50B81">
            <w:pPr>
              <w:pStyle w:val="TAC"/>
              <w:rPr>
                <w:noProof/>
              </w:rPr>
            </w:pPr>
            <w:r>
              <w:rPr>
                <w:noProof/>
              </w:rPr>
              <w:t>O</w:t>
            </w:r>
          </w:p>
        </w:tc>
        <w:tc>
          <w:tcPr>
            <w:tcW w:w="1170" w:type="dxa"/>
          </w:tcPr>
          <w:p w:rsidR="00E50B81" w:rsidRDefault="00E50B81" w:rsidP="00E50B81">
            <w:pPr>
              <w:pStyle w:val="TAC"/>
              <w:rPr>
                <w:noProof/>
              </w:rPr>
            </w:pPr>
            <w:r>
              <w:rPr>
                <w:noProof/>
              </w:rPr>
              <w:t>1..N</w:t>
            </w:r>
          </w:p>
        </w:tc>
        <w:tc>
          <w:tcPr>
            <w:tcW w:w="3060" w:type="dxa"/>
          </w:tcPr>
          <w:p w:rsidR="00E50B81" w:rsidRDefault="00E50B81" w:rsidP="00E50B81">
            <w:pPr>
              <w:pStyle w:val="TAL"/>
              <w:rPr>
                <w:rFonts w:cs="Arial"/>
                <w:noProof/>
                <w:szCs w:val="18"/>
              </w:rPr>
            </w:pPr>
            <w:r>
              <w:rPr>
                <w:noProof/>
              </w:rPr>
              <w:t>Request Triggers that the PCF subscribes. Only values "LOC_CH", "ALLOWED_NSSAI_CH", "</w:t>
            </w:r>
            <w:r>
              <w:rPr>
                <w:rFonts w:hint="eastAsia"/>
                <w:noProof/>
                <w:lang w:eastAsia="zh-CN"/>
              </w:rPr>
              <w:t>T</w:t>
            </w:r>
            <w:r>
              <w:rPr>
                <w:noProof/>
                <w:lang w:eastAsia="zh-CN"/>
              </w:rPr>
              <w:t>ARGET</w:t>
            </w:r>
            <w:r>
              <w:rPr>
                <w:rFonts w:hint="eastAsia"/>
                <w:noProof/>
                <w:lang w:eastAsia="zh-CN"/>
              </w:rPr>
              <w:t>_NSSAI</w:t>
            </w:r>
            <w:r>
              <w:rPr>
                <w:noProof/>
              </w:rPr>
              <w:t>",  "SMF_SELECT_CH", "PRA_CH", "ACCESS_TYPE_CH", "</w:t>
            </w:r>
            <w:r>
              <w:rPr>
                <w:rFonts w:hint="eastAsia"/>
                <w:noProof/>
                <w:lang w:eastAsia="zh-CN"/>
              </w:rPr>
              <w:t>S</w:t>
            </w:r>
            <w:r>
              <w:rPr>
                <w:noProof/>
                <w:lang w:eastAsia="zh-CN"/>
              </w:rPr>
              <w:t>LICE_REPLACE_MGMT</w:t>
            </w:r>
            <w:r>
              <w:rPr>
                <w:noProof/>
              </w:rPr>
              <w:t>", "PARTIALLY_ALLOWED_NSSAI_CH", "</w:t>
            </w:r>
            <w:r w:rsidRPr="00797135">
              <w:t>SNSSAIS_PARTIALLY_REJECTED_CH</w:t>
            </w:r>
            <w:r>
              <w:t>", "</w:t>
            </w:r>
            <w:r>
              <w:rPr>
                <w:noProof/>
              </w:rPr>
              <w:t>REJECTED_SNSSAIS_CH" and "PENDING_NSSAI_CH" are permitted.</w:t>
            </w:r>
          </w:p>
        </w:tc>
        <w:tc>
          <w:tcPr>
            <w:tcW w:w="1481" w:type="dxa"/>
            <w:gridSpan w:val="2"/>
          </w:tcPr>
          <w:p w:rsidR="00E50B81" w:rsidRDefault="00E50B81" w:rsidP="00E50B81">
            <w:pPr>
              <w:pStyle w:val="TAL"/>
              <w:rPr>
                <w:rFonts w:cs="Arial"/>
                <w:noProof/>
                <w:szCs w:val="18"/>
              </w:rPr>
            </w:pPr>
            <w:r>
              <w:rPr>
                <w:rFonts w:cs="Arial"/>
                <w:noProof/>
                <w:szCs w:val="18"/>
              </w:rPr>
              <w:t>(NOTE 1)</w:t>
            </w:r>
          </w:p>
        </w:tc>
      </w:tr>
      <w:tr w:rsidR="004F1B76" w:rsidTr="00341D8E">
        <w:trPr>
          <w:gridBefore w:val="1"/>
          <w:wBefore w:w="352" w:type="dxa"/>
          <w:jc w:val="center"/>
        </w:trPr>
        <w:tc>
          <w:tcPr>
            <w:tcW w:w="1561" w:type="dxa"/>
          </w:tcPr>
          <w:p w:rsidR="004F1B76" w:rsidRDefault="004F1B76">
            <w:pPr>
              <w:pStyle w:val="TAL"/>
              <w:rPr>
                <w:noProof/>
              </w:rPr>
            </w:pPr>
            <w:r>
              <w:rPr>
                <w:noProof/>
              </w:rPr>
              <w:t>servAreaRes</w:t>
            </w:r>
          </w:p>
        </w:tc>
        <w:tc>
          <w:tcPr>
            <w:tcW w:w="1800" w:type="dxa"/>
          </w:tcPr>
          <w:p w:rsidR="004F1B76" w:rsidRDefault="004F1B76">
            <w:pPr>
              <w:pStyle w:val="TAL"/>
              <w:rPr>
                <w:noProof/>
              </w:rPr>
            </w:pPr>
            <w:r>
              <w:rPr>
                <w:noProof/>
              </w:rPr>
              <w:t>ServiceAreaRestriction</w:t>
            </w:r>
          </w:p>
        </w:tc>
        <w:tc>
          <w:tcPr>
            <w:tcW w:w="450" w:type="dxa"/>
          </w:tcPr>
          <w:p w:rsidR="004F1B76" w:rsidRDefault="004F1B76">
            <w:pPr>
              <w:pStyle w:val="TAC"/>
              <w:rPr>
                <w:noProof/>
              </w:rPr>
            </w:pPr>
            <w:r>
              <w:rPr>
                <w:noProof/>
              </w:rPr>
              <w:t>O</w:t>
            </w:r>
          </w:p>
        </w:tc>
        <w:tc>
          <w:tcPr>
            <w:tcW w:w="1170" w:type="dxa"/>
          </w:tcPr>
          <w:p w:rsidR="004F1B76" w:rsidRDefault="004F1B76">
            <w:pPr>
              <w:pStyle w:val="TAC"/>
              <w:rPr>
                <w:noProof/>
              </w:rPr>
            </w:pPr>
            <w:r>
              <w:rPr>
                <w:noProof/>
              </w:rPr>
              <w:t>0..1</w:t>
            </w:r>
          </w:p>
        </w:tc>
        <w:tc>
          <w:tcPr>
            <w:tcW w:w="3060" w:type="dxa"/>
          </w:tcPr>
          <w:p w:rsidR="004F1B76" w:rsidRDefault="004F1B76">
            <w:pPr>
              <w:pStyle w:val="TAL"/>
              <w:rPr>
                <w:rFonts w:cs="Arial"/>
                <w:noProof/>
                <w:szCs w:val="18"/>
              </w:rPr>
            </w:pPr>
            <w:r>
              <w:rPr>
                <w:noProof/>
              </w:rPr>
              <w:t xml:space="preserve">Service Area Restriction as part of the AMF Access and Mobility Policy </w:t>
            </w:r>
            <w:r>
              <w:rPr>
                <w:rFonts w:cs="Arial"/>
                <w:noProof/>
                <w:szCs w:val="18"/>
              </w:rPr>
              <w:t>as determined by the PCF</w:t>
            </w:r>
          </w:p>
        </w:tc>
        <w:tc>
          <w:tcPr>
            <w:tcW w:w="1481" w:type="dxa"/>
            <w:gridSpan w:val="2"/>
          </w:tcPr>
          <w:p w:rsidR="004F1B76" w:rsidRDefault="004F1B76">
            <w:pPr>
              <w:pStyle w:val="TAL"/>
              <w:rPr>
                <w:rFonts w:cs="Arial"/>
                <w:noProof/>
                <w:szCs w:val="18"/>
              </w:rPr>
            </w:pPr>
          </w:p>
        </w:tc>
      </w:tr>
      <w:tr w:rsidR="004F1B76" w:rsidTr="00341D8E">
        <w:trPr>
          <w:gridBefore w:val="1"/>
          <w:wBefore w:w="352" w:type="dxa"/>
          <w:jc w:val="center"/>
        </w:trPr>
        <w:tc>
          <w:tcPr>
            <w:tcW w:w="1561" w:type="dxa"/>
          </w:tcPr>
          <w:p w:rsidR="004F1B76" w:rsidRDefault="004F1B76">
            <w:pPr>
              <w:pStyle w:val="TAL"/>
              <w:rPr>
                <w:noProof/>
              </w:rPr>
            </w:pPr>
            <w:r>
              <w:rPr>
                <w:noProof/>
              </w:rPr>
              <w:t>wlServAreaRes</w:t>
            </w:r>
          </w:p>
        </w:tc>
        <w:tc>
          <w:tcPr>
            <w:tcW w:w="1800" w:type="dxa"/>
          </w:tcPr>
          <w:p w:rsidR="004F1B76" w:rsidRDefault="004F1B76">
            <w:pPr>
              <w:pStyle w:val="TAL"/>
              <w:rPr>
                <w:noProof/>
              </w:rPr>
            </w:pPr>
            <w:r>
              <w:rPr>
                <w:noProof/>
              </w:rPr>
              <w:t>WirelineServiceAreaRestriction</w:t>
            </w:r>
          </w:p>
        </w:tc>
        <w:tc>
          <w:tcPr>
            <w:tcW w:w="450" w:type="dxa"/>
          </w:tcPr>
          <w:p w:rsidR="004F1B76" w:rsidRDefault="004F1B76">
            <w:pPr>
              <w:pStyle w:val="TAC"/>
              <w:rPr>
                <w:noProof/>
              </w:rPr>
            </w:pPr>
            <w:r>
              <w:rPr>
                <w:noProof/>
              </w:rPr>
              <w:t>O</w:t>
            </w:r>
          </w:p>
        </w:tc>
        <w:tc>
          <w:tcPr>
            <w:tcW w:w="1170" w:type="dxa"/>
          </w:tcPr>
          <w:p w:rsidR="004F1B76" w:rsidRDefault="004F1B76">
            <w:pPr>
              <w:pStyle w:val="TAC"/>
              <w:rPr>
                <w:noProof/>
              </w:rPr>
            </w:pPr>
            <w:r>
              <w:rPr>
                <w:noProof/>
              </w:rPr>
              <w:t>0..1</w:t>
            </w:r>
          </w:p>
        </w:tc>
        <w:tc>
          <w:tcPr>
            <w:tcW w:w="3060" w:type="dxa"/>
          </w:tcPr>
          <w:p w:rsidR="004F1B76" w:rsidRDefault="004F1B76">
            <w:pPr>
              <w:pStyle w:val="TAL"/>
              <w:rPr>
                <w:noProof/>
              </w:rPr>
            </w:pPr>
            <w:r>
              <w:rPr>
                <w:noProof/>
              </w:rPr>
              <w:t xml:space="preserve">Wireline Service Area Restriction as part of the AMF Access and Mobility Policy </w:t>
            </w:r>
            <w:r>
              <w:rPr>
                <w:rFonts w:cs="Arial"/>
                <w:noProof/>
                <w:szCs w:val="18"/>
              </w:rPr>
              <w:t>as determined by the PCF</w:t>
            </w:r>
          </w:p>
        </w:tc>
        <w:tc>
          <w:tcPr>
            <w:tcW w:w="1481" w:type="dxa"/>
            <w:gridSpan w:val="2"/>
          </w:tcPr>
          <w:p w:rsidR="004F1B76" w:rsidRDefault="004F1B76">
            <w:pPr>
              <w:pStyle w:val="TAL"/>
              <w:rPr>
                <w:rFonts w:cs="Arial"/>
                <w:noProof/>
                <w:szCs w:val="18"/>
              </w:rPr>
            </w:pPr>
            <w:r>
              <w:rPr>
                <w:rFonts w:cs="Arial"/>
                <w:noProof/>
                <w:szCs w:val="18"/>
              </w:rPr>
              <w:t>WirelineWirelessConvergence</w:t>
            </w:r>
          </w:p>
        </w:tc>
      </w:tr>
      <w:tr w:rsidR="004F1B76" w:rsidTr="00341D8E">
        <w:trPr>
          <w:gridBefore w:val="1"/>
          <w:wBefore w:w="352" w:type="dxa"/>
          <w:jc w:val="center"/>
        </w:trPr>
        <w:tc>
          <w:tcPr>
            <w:tcW w:w="1561" w:type="dxa"/>
          </w:tcPr>
          <w:p w:rsidR="004F1B76" w:rsidRDefault="004F1B76">
            <w:pPr>
              <w:pStyle w:val="TAL"/>
              <w:rPr>
                <w:noProof/>
              </w:rPr>
            </w:pPr>
            <w:r>
              <w:rPr>
                <w:noProof/>
              </w:rPr>
              <w:t>rfsp</w:t>
            </w:r>
          </w:p>
        </w:tc>
        <w:tc>
          <w:tcPr>
            <w:tcW w:w="1800" w:type="dxa"/>
          </w:tcPr>
          <w:p w:rsidR="004F1B76" w:rsidRDefault="004F1B76">
            <w:pPr>
              <w:pStyle w:val="TAL"/>
              <w:rPr>
                <w:noProof/>
              </w:rPr>
            </w:pPr>
            <w:r>
              <w:t>RfspIndex</w:t>
            </w:r>
          </w:p>
        </w:tc>
        <w:tc>
          <w:tcPr>
            <w:tcW w:w="450" w:type="dxa"/>
          </w:tcPr>
          <w:p w:rsidR="004F1B76" w:rsidRDefault="004F1B76">
            <w:pPr>
              <w:pStyle w:val="TAC"/>
              <w:rPr>
                <w:noProof/>
              </w:rPr>
            </w:pPr>
            <w:r>
              <w:rPr>
                <w:noProof/>
              </w:rPr>
              <w:t>O</w:t>
            </w:r>
          </w:p>
        </w:tc>
        <w:tc>
          <w:tcPr>
            <w:tcW w:w="1170" w:type="dxa"/>
          </w:tcPr>
          <w:p w:rsidR="004F1B76" w:rsidRDefault="004F1B76">
            <w:pPr>
              <w:pStyle w:val="TAC"/>
              <w:rPr>
                <w:noProof/>
              </w:rPr>
            </w:pPr>
            <w:r>
              <w:rPr>
                <w:noProof/>
              </w:rPr>
              <w:t>0..1</w:t>
            </w:r>
          </w:p>
        </w:tc>
        <w:tc>
          <w:tcPr>
            <w:tcW w:w="3060" w:type="dxa"/>
          </w:tcPr>
          <w:p w:rsidR="004F1B76" w:rsidRDefault="004F1B76">
            <w:pPr>
              <w:pStyle w:val="TAL"/>
              <w:rPr>
                <w:rFonts w:cs="Arial"/>
                <w:noProof/>
                <w:szCs w:val="18"/>
              </w:rPr>
            </w:pPr>
            <w:r>
              <w:rPr>
                <w:noProof/>
              </w:rPr>
              <w:t xml:space="preserve">RFSP Index as part of the AMF Access and Mobility Policy </w:t>
            </w:r>
            <w:r>
              <w:rPr>
                <w:rFonts w:cs="Arial"/>
                <w:noProof/>
                <w:szCs w:val="18"/>
              </w:rPr>
              <w:t>as determined by the PCF.</w:t>
            </w:r>
          </w:p>
        </w:tc>
        <w:tc>
          <w:tcPr>
            <w:tcW w:w="1481" w:type="dxa"/>
            <w:gridSpan w:val="2"/>
          </w:tcPr>
          <w:p w:rsidR="004F1B76" w:rsidRDefault="004F1B76">
            <w:pPr>
              <w:pStyle w:val="TAL"/>
              <w:rPr>
                <w:rFonts w:cs="Arial"/>
                <w:noProof/>
                <w:szCs w:val="18"/>
              </w:rPr>
            </w:pPr>
          </w:p>
        </w:tc>
      </w:tr>
      <w:tr w:rsidR="009E1F01" w:rsidTr="00341D8E">
        <w:trPr>
          <w:gridBefore w:val="1"/>
          <w:wBefore w:w="352" w:type="dxa"/>
          <w:jc w:val="center"/>
        </w:trPr>
        <w:tc>
          <w:tcPr>
            <w:tcW w:w="1561" w:type="dxa"/>
          </w:tcPr>
          <w:p w:rsidR="009E1F01" w:rsidRDefault="009E1F01" w:rsidP="009E1F01">
            <w:pPr>
              <w:pStyle w:val="TAL"/>
              <w:rPr>
                <w:noProof/>
              </w:rPr>
            </w:pPr>
            <w:r>
              <w:rPr>
                <w:noProof/>
              </w:rPr>
              <w:t>rfspValTime</w:t>
            </w:r>
          </w:p>
        </w:tc>
        <w:tc>
          <w:tcPr>
            <w:tcW w:w="1800" w:type="dxa"/>
          </w:tcPr>
          <w:p w:rsidR="009E1F01" w:rsidRDefault="009E1F01" w:rsidP="009E1F01">
            <w:pPr>
              <w:pStyle w:val="TAL"/>
            </w:pPr>
            <w:r>
              <w:t>DurationSec</w:t>
            </w:r>
          </w:p>
        </w:tc>
        <w:tc>
          <w:tcPr>
            <w:tcW w:w="450" w:type="dxa"/>
          </w:tcPr>
          <w:p w:rsidR="009E1F01" w:rsidRDefault="009E1F01" w:rsidP="009E1F01">
            <w:pPr>
              <w:pStyle w:val="TAC"/>
              <w:rPr>
                <w:noProof/>
              </w:rPr>
            </w:pPr>
            <w:r>
              <w:rPr>
                <w:noProof/>
              </w:rPr>
              <w:t>O</w:t>
            </w:r>
          </w:p>
        </w:tc>
        <w:tc>
          <w:tcPr>
            <w:tcW w:w="1170" w:type="dxa"/>
          </w:tcPr>
          <w:p w:rsidR="009E1F01" w:rsidRDefault="009E1F01" w:rsidP="009E1F01">
            <w:pPr>
              <w:pStyle w:val="TAC"/>
              <w:rPr>
                <w:noProof/>
              </w:rPr>
            </w:pPr>
            <w:r>
              <w:rPr>
                <w:noProof/>
              </w:rPr>
              <w:t>0..1</w:t>
            </w:r>
          </w:p>
        </w:tc>
        <w:tc>
          <w:tcPr>
            <w:tcW w:w="3060" w:type="dxa"/>
          </w:tcPr>
          <w:p w:rsidR="009E1F01" w:rsidRDefault="009E1F01" w:rsidP="009E1F01">
            <w:pPr>
              <w:pStyle w:val="TAL"/>
              <w:rPr>
                <w:noProof/>
              </w:rPr>
            </w:pPr>
            <w:r>
              <w:rPr>
                <w:noProof/>
              </w:rPr>
              <w:t>Validity time of the RFSP Index value provided within the "rfsp" attribute.</w:t>
            </w:r>
          </w:p>
          <w:p w:rsidR="009E1F01" w:rsidRDefault="009E1F01" w:rsidP="009E1F01">
            <w:pPr>
              <w:pStyle w:val="TAL"/>
              <w:rPr>
                <w:noProof/>
              </w:rPr>
            </w:pPr>
            <w:r>
              <w:rPr>
                <w:noProof/>
              </w:rPr>
              <w:t>It may be provided when the RFSP Index value within the "rfsp" attribute indicates the EPC/E-UTRAN access is prioritized over 5GS access. It shall be omitted for other RFSP Index values.</w:t>
            </w:r>
          </w:p>
        </w:tc>
        <w:tc>
          <w:tcPr>
            <w:tcW w:w="1481" w:type="dxa"/>
            <w:gridSpan w:val="2"/>
          </w:tcPr>
          <w:p w:rsidR="009E1F01" w:rsidRDefault="009E1F01" w:rsidP="009E1F01">
            <w:pPr>
              <w:pStyle w:val="TAL"/>
              <w:rPr>
                <w:rFonts w:cs="Arial"/>
                <w:noProof/>
                <w:szCs w:val="18"/>
              </w:rPr>
            </w:pPr>
            <w:r>
              <w:rPr>
                <w:rFonts w:cs="Arial"/>
                <w:noProof/>
                <w:szCs w:val="18"/>
              </w:rPr>
              <w:t>RFSPValidityTime</w:t>
            </w:r>
          </w:p>
        </w:tc>
      </w:tr>
      <w:tr w:rsidR="009E1F01" w:rsidTr="00341D8E">
        <w:trPr>
          <w:gridBefore w:val="1"/>
          <w:wBefore w:w="352" w:type="dxa"/>
          <w:jc w:val="center"/>
        </w:trPr>
        <w:tc>
          <w:tcPr>
            <w:tcW w:w="1561" w:type="dxa"/>
          </w:tcPr>
          <w:p w:rsidR="009E1F01" w:rsidRDefault="009E1F01" w:rsidP="009E1F01">
            <w:pPr>
              <w:pStyle w:val="TAL"/>
              <w:rPr>
                <w:noProof/>
              </w:rPr>
            </w:pPr>
            <w:r>
              <w:rPr>
                <w:rFonts w:hint="eastAsia"/>
                <w:noProof/>
                <w:lang w:eastAsia="zh-CN"/>
              </w:rPr>
              <w:t>targetRfsp</w:t>
            </w:r>
          </w:p>
        </w:tc>
        <w:tc>
          <w:tcPr>
            <w:tcW w:w="1800" w:type="dxa"/>
          </w:tcPr>
          <w:p w:rsidR="009E1F01" w:rsidRDefault="009E1F01" w:rsidP="009E1F01">
            <w:pPr>
              <w:pStyle w:val="TAL"/>
            </w:pPr>
            <w:r>
              <w:t>RfspIndex</w:t>
            </w:r>
          </w:p>
        </w:tc>
        <w:tc>
          <w:tcPr>
            <w:tcW w:w="450" w:type="dxa"/>
          </w:tcPr>
          <w:p w:rsidR="009E1F01" w:rsidRDefault="009E1F01" w:rsidP="009E1F01">
            <w:pPr>
              <w:pStyle w:val="TAC"/>
              <w:rPr>
                <w:noProof/>
              </w:rPr>
            </w:pPr>
            <w:r>
              <w:rPr>
                <w:noProof/>
              </w:rPr>
              <w:t>C</w:t>
            </w:r>
          </w:p>
        </w:tc>
        <w:tc>
          <w:tcPr>
            <w:tcW w:w="1170" w:type="dxa"/>
          </w:tcPr>
          <w:p w:rsidR="009E1F01" w:rsidRDefault="009E1F01" w:rsidP="009E1F01">
            <w:pPr>
              <w:pStyle w:val="TAC"/>
              <w:rPr>
                <w:noProof/>
              </w:rPr>
            </w:pPr>
            <w:r>
              <w:rPr>
                <w:noProof/>
              </w:rPr>
              <w:t>0..1</w:t>
            </w:r>
          </w:p>
        </w:tc>
        <w:tc>
          <w:tcPr>
            <w:tcW w:w="3060" w:type="dxa"/>
          </w:tcPr>
          <w:p w:rsidR="009E1F01" w:rsidRDefault="009E1F01" w:rsidP="009E1F01">
            <w:pPr>
              <w:pStyle w:val="TAL"/>
              <w:rPr>
                <w:noProof/>
              </w:rPr>
            </w:pPr>
            <w:r>
              <w:rPr>
                <w:noProof/>
                <w:lang w:eastAsia="zh-CN"/>
              </w:rPr>
              <w:t>RFSP Index associated with the Target NSSAI</w:t>
            </w:r>
            <w:r>
              <w:rPr>
                <w:noProof/>
              </w:rPr>
              <w:t xml:space="preserve">. It </w:t>
            </w:r>
            <w:r w:rsidRPr="00CB4CA0">
              <w:rPr>
                <w:noProof/>
              </w:rPr>
              <w:t xml:space="preserve">shall be present </w:t>
            </w:r>
            <w:r>
              <w:rPr>
                <w:noProof/>
              </w:rPr>
              <w:t>if</w:t>
            </w:r>
            <w:r w:rsidRPr="00CB4CA0">
              <w:rPr>
                <w:noProof/>
              </w:rPr>
              <w:t xml:space="preserve"> the </w:t>
            </w:r>
            <w:r>
              <w:rPr>
                <w:noProof/>
              </w:rPr>
              <w:t>Target NSSAI</w:t>
            </w:r>
            <w:r w:rsidRPr="00CB4CA0">
              <w:rPr>
                <w:noProof/>
              </w:rPr>
              <w:t xml:space="preserve"> was received in the request</w:t>
            </w:r>
            <w:r>
              <w:rPr>
                <w:noProof/>
              </w:rPr>
              <w:t xml:space="preserve"> and</w:t>
            </w:r>
            <w:r>
              <w:t xml:space="preserve"> the trigger </w:t>
            </w:r>
            <w:r>
              <w:rPr>
                <w:noProof/>
              </w:rPr>
              <w:t>"</w:t>
            </w:r>
            <w:r>
              <w:rPr>
                <w:rFonts w:hint="eastAsia"/>
                <w:noProof/>
                <w:lang w:eastAsia="zh-CN"/>
              </w:rPr>
              <w:t>T</w:t>
            </w:r>
            <w:r>
              <w:rPr>
                <w:noProof/>
                <w:lang w:eastAsia="zh-CN"/>
              </w:rPr>
              <w:t>ARGET</w:t>
            </w:r>
            <w:r>
              <w:rPr>
                <w:rFonts w:hint="eastAsia"/>
                <w:noProof/>
                <w:lang w:eastAsia="zh-CN"/>
              </w:rPr>
              <w:t>_NSSAI</w:t>
            </w:r>
            <w:r>
              <w:rPr>
                <w:noProof/>
              </w:rPr>
              <w:t xml:space="preserve">" is </w:t>
            </w:r>
            <w:r>
              <w:t>provided</w:t>
            </w:r>
            <w:r>
              <w:rPr>
                <w:noProof/>
              </w:rPr>
              <w:t>.</w:t>
            </w:r>
          </w:p>
        </w:tc>
        <w:tc>
          <w:tcPr>
            <w:tcW w:w="1481" w:type="dxa"/>
            <w:gridSpan w:val="2"/>
          </w:tcPr>
          <w:p w:rsidR="009E1F01" w:rsidRDefault="009E1F01" w:rsidP="009E1F01">
            <w:pPr>
              <w:pStyle w:val="TAL"/>
              <w:rPr>
                <w:rFonts w:cs="Arial"/>
                <w:noProof/>
                <w:szCs w:val="18"/>
              </w:rPr>
            </w:pPr>
            <w:r>
              <w:rPr>
                <w:lang w:eastAsia="zh-CN"/>
              </w:rPr>
              <w:t>TargetNSSAI</w:t>
            </w:r>
          </w:p>
        </w:tc>
      </w:tr>
      <w:tr w:rsidR="009E1F01" w:rsidTr="00341D8E">
        <w:trPr>
          <w:gridBefore w:val="1"/>
          <w:wBefore w:w="352" w:type="dxa"/>
          <w:jc w:val="center"/>
        </w:trPr>
        <w:tc>
          <w:tcPr>
            <w:tcW w:w="1561" w:type="dxa"/>
          </w:tcPr>
          <w:p w:rsidR="009E1F01" w:rsidRDefault="009E1F01" w:rsidP="009E1F01">
            <w:pPr>
              <w:pStyle w:val="TAL"/>
            </w:pPr>
            <w:r>
              <w:t>pras</w:t>
            </w:r>
          </w:p>
        </w:tc>
        <w:tc>
          <w:tcPr>
            <w:tcW w:w="1800" w:type="dxa"/>
          </w:tcPr>
          <w:p w:rsidR="009E1F01" w:rsidRDefault="009E1F01" w:rsidP="009E1F01">
            <w:pPr>
              <w:pStyle w:val="TAL"/>
              <w:rPr>
                <w:lang w:eastAsia="zh-CN"/>
              </w:rPr>
            </w:pPr>
            <w:r>
              <w:rPr>
                <w:lang w:eastAsia="zh-CN"/>
              </w:rPr>
              <w:t>map(Pr</w:t>
            </w:r>
            <w:r>
              <w:t>esence</w:t>
            </w:r>
            <w:r>
              <w:rPr>
                <w:lang w:eastAsia="zh-CN"/>
              </w:rPr>
              <w:t>Info)</w:t>
            </w:r>
          </w:p>
        </w:tc>
        <w:tc>
          <w:tcPr>
            <w:tcW w:w="450" w:type="dxa"/>
          </w:tcPr>
          <w:p w:rsidR="009E1F01" w:rsidRDefault="009E1F01" w:rsidP="009E1F01">
            <w:pPr>
              <w:pStyle w:val="TAC"/>
            </w:pPr>
            <w:r>
              <w:t>C</w:t>
            </w:r>
          </w:p>
        </w:tc>
        <w:tc>
          <w:tcPr>
            <w:tcW w:w="1170" w:type="dxa"/>
          </w:tcPr>
          <w:p w:rsidR="009E1F01" w:rsidRDefault="009E1F01" w:rsidP="009E1F01">
            <w:pPr>
              <w:pStyle w:val="TAC"/>
            </w:pPr>
            <w:r>
              <w:t>1..N</w:t>
            </w:r>
          </w:p>
        </w:tc>
        <w:tc>
          <w:tcPr>
            <w:tcW w:w="3060" w:type="dxa"/>
          </w:tcPr>
          <w:p w:rsidR="009E1F01" w:rsidRDefault="009E1F01" w:rsidP="009E1F01">
            <w:pPr>
              <w:pStyle w:val="TAL"/>
            </w:pPr>
            <w:r>
              <w:t>If the Trigger "PRA_CH" is provided, the presence reporting area(s) for which reporting is requested shall be provided. The "</w:t>
            </w:r>
            <w:r>
              <w:rPr>
                <w:lang w:eastAsia="zh-CN"/>
              </w:rPr>
              <w:t>praId" attribute within the PresenceInfo data type shall also be the key of the map. The "</w:t>
            </w:r>
            <w:r>
              <w:t>presenceState"</w:t>
            </w:r>
            <w:r>
              <w:rPr>
                <w:lang w:eastAsia="zh-CN"/>
              </w:rPr>
              <w:t xml:space="preserve"> and the "</w:t>
            </w:r>
            <w:r>
              <w:t>additionalPraId"</w:t>
            </w:r>
            <w:r>
              <w:rPr>
                <w:lang w:eastAsia="zh-CN"/>
              </w:rPr>
              <w:t xml:space="preserve"> attributes within the PresenceInfo data type shall not be supplied. </w:t>
            </w:r>
            <w:r>
              <w:t>The "</w:t>
            </w:r>
            <w:r>
              <w:rPr>
                <w:lang w:eastAsia="zh-CN"/>
              </w:rPr>
              <w:t>praId" attribute within the PresenceInfo data type shall include the identifier of either a presence reporting area or a presence reporting area set.</w:t>
            </w:r>
          </w:p>
        </w:tc>
        <w:tc>
          <w:tcPr>
            <w:tcW w:w="1481" w:type="dxa"/>
            <w:gridSpan w:val="2"/>
          </w:tcPr>
          <w:p w:rsidR="009E1F01" w:rsidRDefault="009E1F01" w:rsidP="009E1F01">
            <w:pPr>
              <w:pStyle w:val="TAL"/>
              <w:rPr>
                <w:rFonts w:cs="Arial"/>
                <w:szCs w:val="18"/>
              </w:rPr>
            </w:pPr>
          </w:p>
        </w:tc>
      </w:tr>
      <w:tr w:rsidR="009E1F01" w:rsidTr="00341D8E">
        <w:trPr>
          <w:gridBefore w:val="1"/>
          <w:wBefore w:w="352" w:type="dxa"/>
          <w:jc w:val="center"/>
        </w:trPr>
        <w:tc>
          <w:tcPr>
            <w:tcW w:w="1561" w:type="dxa"/>
          </w:tcPr>
          <w:p w:rsidR="009E1F01" w:rsidRDefault="009E1F01" w:rsidP="009E1F01">
            <w:pPr>
              <w:pStyle w:val="TAL"/>
            </w:pPr>
            <w:r>
              <w:rPr>
                <w:noProof/>
              </w:rPr>
              <w:t>smfSelInfo</w:t>
            </w:r>
          </w:p>
        </w:tc>
        <w:tc>
          <w:tcPr>
            <w:tcW w:w="1800" w:type="dxa"/>
          </w:tcPr>
          <w:p w:rsidR="009E1F01" w:rsidRDefault="009E1F01" w:rsidP="009E1F01">
            <w:pPr>
              <w:pStyle w:val="TAL"/>
              <w:rPr>
                <w:lang w:eastAsia="zh-CN"/>
              </w:rPr>
            </w:pPr>
            <w:r>
              <w:rPr>
                <w:noProof/>
                <w:lang w:eastAsia="zh-CN"/>
              </w:rPr>
              <w:t>SmfSelectionData</w:t>
            </w:r>
          </w:p>
        </w:tc>
        <w:tc>
          <w:tcPr>
            <w:tcW w:w="450" w:type="dxa"/>
          </w:tcPr>
          <w:p w:rsidR="009E1F01" w:rsidRDefault="009E1F01" w:rsidP="009E1F01">
            <w:pPr>
              <w:pStyle w:val="TAC"/>
            </w:pPr>
            <w:r>
              <w:rPr>
                <w:noProof/>
              </w:rPr>
              <w:t>O</w:t>
            </w:r>
          </w:p>
        </w:tc>
        <w:tc>
          <w:tcPr>
            <w:tcW w:w="1170" w:type="dxa"/>
          </w:tcPr>
          <w:p w:rsidR="009E1F01" w:rsidRDefault="009E1F01" w:rsidP="009E1F01">
            <w:pPr>
              <w:pStyle w:val="TAC"/>
            </w:pPr>
            <w:r>
              <w:rPr>
                <w:noProof/>
              </w:rPr>
              <w:t>0..1</w:t>
            </w:r>
          </w:p>
        </w:tc>
        <w:tc>
          <w:tcPr>
            <w:tcW w:w="3060" w:type="dxa"/>
          </w:tcPr>
          <w:p w:rsidR="009E1F01" w:rsidRDefault="009E1F01" w:rsidP="009E1F01">
            <w:pPr>
              <w:pStyle w:val="TAL"/>
            </w:pPr>
            <w:r>
              <w:rPr>
                <w:noProof/>
              </w:rPr>
              <w:t xml:space="preserve">If the trigger "SMF_SELECT_CH" is provided, the conditions for SMF selection information replacement, </w:t>
            </w:r>
            <w:r>
              <w:rPr>
                <w:rFonts w:cs="Arial"/>
                <w:noProof/>
                <w:szCs w:val="18"/>
              </w:rPr>
              <w:t>as determined by the PCF shall be provided.</w:t>
            </w:r>
          </w:p>
        </w:tc>
        <w:tc>
          <w:tcPr>
            <w:tcW w:w="1481" w:type="dxa"/>
            <w:gridSpan w:val="2"/>
          </w:tcPr>
          <w:p w:rsidR="009E1F01" w:rsidRDefault="009E1F01" w:rsidP="009E1F01">
            <w:pPr>
              <w:pStyle w:val="TAL"/>
              <w:rPr>
                <w:rFonts w:cs="Arial"/>
                <w:szCs w:val="18"/>
              </w:rPr>
            </w:pPr>
            <w:r>
              <w:rPr>
                <w:rFonts w:cs="Arial"/>
                <w:noProof/>
                <w:szCs w:val="18"/>
              </w:rPr>
              <w:t>DNNReplacementControl</w:t>
            </w:r>
          </w:p>
        </w:tc>
      </w:tr>
      <w:tr w:rsidR="009E1F01" w:rsidTr="00341D8E">
        <w:trPr>
          <w:gridBefore w:val="1"/>
          <w:wBefore w:w="352" w:type="dxa"/>
          <w:jc w:val="center"/>
        </w:trPr>
        <w:tc>
          <w:tcPr>
            <w:tcW w:w="1561" w:type="dxa"/>
          </w:tcPr>
          <w:p w:rsidR="009E1F01" w:rsidRDefault="009E1F01" w:rsidP="009E1F01">
            <w:pPr>
              <w:pStyle w:val="TAL"/>
              <w:rPr>
                <w:noProof/>
              </w:rPr>
            </w:pPr>
            <w:r>
              <w:rPr>
                <w:noProof/>
              </w:rPr>
              <w:t>ueAmbr</w:t>
            </w:r>
          </w:p>
        </w:tc>
        <w:tc>
          <w:tcPr>
            <w:tcW w:w="1800" w:type="dxa"/>
          </w:tcPr>
          <w:p w:rsidR="009E1F01" w:rsidRDefault="009E1F01" w:rsidP="009E1F01">
            <w:pPr>
              <w:pStyle w:val="TAL"/>
              <w:rPr>
                <w:noProof/>
                <w:lang w:eastAsia="zh-CN"/>
              </w:rPr>
            </w:pPr>
            <w:r>
              <w:rPr>
                <w:noProof/>
                <w:lang w:eastAsia="zh-CN"/>
              </w:rPr>
              <w:t>Ambr</w:t>
            </w:r>
          </w:p>
        </w:tc>
        <w:tc>
          <w:tcPr>
            <w:tcW w:w="450" w:type="dxa"/>
          </w:tcPr>
          <w:p w:rsidR="009E1F01" w:rsidRDefault="009E1F01" w:rsidP="009E1F01">
            <w:pPr>
              <w:pStyle w:val="TAC"/>
              <w:rPr>
                <w:noProof/>
              </w:rPr>
            </w:pPr>
            <w:r>
              <w:rPr>
                <w:noProof/>
              </w:rPr>
              <w:t>O</w:t>
            </w:r>
          </w:p>
        </w:tc>
        <w:tc>
          <w:tcPr>
            <w:tcW w:w="1170" w:type="dxa"/>
          </w:tcPr>
          <w:p w:rsidR="009E1F01" w:rsidRDefault="009E1F01" w:rsidP="009E1F01">
            <w:pPr>
              <w:pStyle w:val="TAC"/>
              <w:rPr>
                <w:noProof/>
              </w:rPr>
            </w:pPr>
            <w:r>
              <w:rPr>
                <w:noProof/>
              </w:rPr>
              <w:t>0..1</w:t>
            </w:r>
          </w:p>
        </w:tc>
        <w:tc>
          <w:tcPr>
            <w:tcW w:w="3060" w:type="dxa"/>
          </w:tcPr>
          <w:p w:rsidR="009E1F01" w:rsidRDefault="009E1F01" w:rsidP="009E1F01">
            <w:pPr>
              <w:pStyle w:val="TAL"/>
              <w:rPr>
                <w:noProof/>
              </w:rPr>
            </w:pPr>
            <w:r>
              <w:rPr>
                <w:noProof/>
              </w:rPr>
              <w:t xml:space="preserve">UE-AMBR as part of the AMF Access and Mobility Policy </w:t>
            </w:r>
            <w:r>
              <w:rPr>
                <w:rFonts w:cs="Arial"/>
                <w:noProof/>
                <w:szCs w:val="18"/>
              </w:rPr>
              <w:t>as determined by the PCF.</w:t>
            </w:r>
          </w:p>
        </w:tc>
        <w:tc>
          <w:tcPr>
            <w:tcW w:w="1481" w:type="dxa"/>
            <w:gridSpan w:val="2"/>
          </w:tcPr>
          <w:p w:rsidR="009E1F01" w:rsidRDefault="009E1F01" w:rsidP="009E1F01">
            <w:pPr>
              <w:pStyle w:val="TAL"/>
              <w:rPr>
                <w:rFonts w:cs="Arial"/>
                <w:noProof/>
                <w:szCs w:val="18"/>
              </w:rPr>
            </w:pPr>
            <w:r>
              <w:rPr>
                <w:rFonts w:cs="Arial"/>
                <w:noProof/>
                <w:szCs w:val="18"/>
              </w:rPr>
              <w:t>UE-AMBR_Authorization</w:t>
            </w:r>
          </w:p>
        </w:tc>
      </w:tr>
      <w:tr w:rsidR="009E1F01" w:rsidTr="00341D8E">
        <w:trPr>
          <w:gridBefore w:val="1"/>
          <w:wBefore w:w="352" w:type="dxa"/>
          <w:jc w:val="center"/>
        </w:trPr>
        <w:tc>
          <w:tcPr>
            <w:tcW w:w="1561" w:type="dxa"/>
          </w:tcPr>
          <w:p w:rsidR="009E1F01" w:rsidRDefault="009E1F01" w:rsidP="009E1F01">
            <w:pPr>
              <w:pStyle w:val="TAL"/>
              <w:rPr>
                <w:noProof/>
              </w:rPr>
            </w:pPr>
            <w:r>
              <w:rPr>
                <w:rFonts w:hint="eastAsia"/>
                <w:noProof/>
                <w:lang w:eastAsia="zh-CN"/>
              </w:rPr>
              <w:t>ueSliceMbr</w:t>
            </w:r>
            <w:r>
              <w:rPr>
                <w:noProof/>
                <w:lang w:eastAsia="zh-CN"/>
              </w:rPr>
              <w:t>s</w:t>
            </w:r>
          </w:p>
        </w:tc>
        <w:tc>
          <w:tcPr>
            <w:tcW w:w="1800" w:type="dxa"/>
          </w:tcPr>
          <w:p w:rsidR="009E1F01" w:rsidRDefault="009E1F01" w:rsidP="009E1F01">
            <w:pPr>
              <w:pStyle w:val="TAL"/>
              <w:rPr>
                <w:noProof/>
                <w:lang w:eastAsia="zh-CN"/>
              </w:rPr>
            </w:pPr>
            <w:r>
              <w:t>array(UeSliceMbr)</w:t>
            </w:r>
          </w:p>
        </w:tc>
        <w:tc>
          <w:tcPr>
            <w:tcW w:w="450" w:type="dxa"/>
          </w:tcPr>
          <w:p w:rsidR="009E1F01" w:rsidRDefault="009E1F01" w:rsidP="009E1F01">
            <w:pPr>
              <w:pStyle w:val="TAC"/>
              <w:rPr>
                <w:noProof/>
              </w:rPr>
            </w:pPr>
            <w:r>
              <w:rPr>
                <w:noProof/>
              </w:rPr>
              <w:t>O</w:t>
            </w:r>
          </w:p>
        </w:tc>
        <w:tc>
          <w:tcPr>
            <w:tcW w:w="1170" w:type="dxa"/>
          </w:tcPr>
          <w:p w:rsidR="009E1F01" w:rsidRDefault="009E1F01" w:rsidP="009E1F01">
            <w:pPr>
              <w:pStyle w:val="TAC"/>
              <w:rPr>
                <w:noProof/>
              </w:rPr>
            </w:pPr>
            <w:r>
              <w:t>1..N</w:t>
            </w:r>
          </w:p>
        </w:tc>
        <w:tc>
          <w:tcPr>
            <w:tcW w:w="3060" w:type="dxa"/>
          </w:tcPr>
          <w:p w:rsidR="009E1F01" w:rsidRDefault="009E1F01" w:rsidP="009E1F01">
            <w:pPr>
              <w:pStyle w:val="TAL"/>
              <w:rPr>
                <w:noProof/>
              </w:rPr>
            </w:pPr>
            <w:r>
              <w:rPr>
                <w:noProof/>
              </w:rPr>
              <w:t>One or more UE-Slice-MBR(s)</w:t>
            </w:r>
            <w:r w:rsidRPr="0082093E">
              <w:rPr>
                <w:noProof/>
              </w:rPr>
              <w:t xml:space="preserve"> for S-NSSAI</w:t>
            </w:r>
            <w:r>
              <w:rPr>
                <w:noProof/>
              </w:rPr>
              <w:t>(s)</w:t>
            </w:r>
            <w:r w:rsidRPr="0082093E">
              <w:rPr>
                <w:noProof/>
              </w:rPr>
              <w:t xml:space="preserve"> </w:t>
            </w:r>
            <w:r>
              <w:rPr>
                <w:noProof/>
              </w:rPr>
              <w:t xml:space="preserve">of serving PLMN as part of the AMF Access and Mobility Policy </w:t>
            </w:r>
            <w:r>
              <w:rPr>
                <w:rFonts w:cs="Arial"/>
                <w:noProof/>
                <w:szCs w:val="18"/>
              </w:rPr>
              <w:t>as determined by the PCF.</w:t>
            </w:r>
          </w:p>
        </w:tc>
        <w:tc>
          <w:tcPr>
            <w:tcW w:w="1481" w:type="dxa"/>
            <w:gridSpan w:val="2"/>
          </w:tcPr>
          <w:p w:rsidR="009E1F01" w:rsidRDefault="009E1F01" w:rsidP="009E1F01">
            <w:pPr>
              <w:pStyle w:val="TAL"/>
              <w:rPr>
                <w:rFonts w:cs="Arial"/>
                <w:noProof/>
                <w:szCs w:val="18"/>
              </w:rPr>
            </w:pP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p>
        </w:tc>
      </w:tr>
      <w:tr w:rsidR="009E1F01" w:rsidTr="00341D8E">
        <w:trPr>
          <w:gridBefore w:val="1"/>
          <w:wBefore w:w="352" w:type="dxa"/>
          <w:jc w:val="center"/>
        </w:trPr>
        <w:tc>
          <w:tcPr>
            <w:tcW w:w="1561" w:type="dxa"/>
          </w:tcPr>
          <w:p w:rsidR="009E1F01" w:rsidRDefault="009E1F01" w:rsidP="009E1F01">
            <w:pPr>
              <w:pStyle w:val="TAL"/>
              <w:rPr>
                <w:noProof/>
                <w:lang w:eastAsia="zh-CN"/>
              </w:rPr>
            </w:pPr>
            <w:r>
              <w:rPr>
                <w:noProof/>
                <w:lang w:eastAsia="zh-CN"/>
              </w:rPr>
              <w:t>pcfUeInfo</w:t>
            </w:r>
          </w:p>
        </w:tc>
        <w:tc>
          <w:tcPr>
            <w:tcW w:w="1800" w:type="dxa"/>
          </w:tcPr>
          <w:p w:rsidR="009E1F01" w:rsidRDefault="009E1F01" w:rsidP="009E1F01">
            <w:pPr>
              <w:pStyle w:val="TAL"/>
            </w:pPr>
            <w:r>
              <w:t>PcfUeCallbackInfo</w:t>
            </w:r>
          </w:p>
        </w:tc>
        <w:tc>
          <w:tcPr>
            <w:tcW w:w="450" w:type="dxa"/>
          </w:tcPr>
          <w:p w:rsidR="009E1F01" w:rsidRDefault="009E1F01" w:rsidP="009E1F01">
            <w:pPr>
              <w:pStyle w:val="TAC"/>
              <w:rPr>
                <w:noProof/>
              </w:rPr>
            </w:pPr>
            <w:r>
              <w:rPr>
                <w:noProof/>
              </w:rPr>
              <w:t>O</w:t>
            </w:r>
          </w:p>
        </w:tc>
        <w:tc>
          <w:tcPr>
            <w:tcW w:w="1170" w:type="dxa"/>
          </w:tcPr>
          <w:p w:rsidR="009E1F01" w:rsidRDefault="009E1F01" w:rsidP="009E1F01">
            <w:pPr>
              <w:pStyle w:val="TAC"/>
            </w:pPr>
            <w:r>
              <w:t>0..1</w:t>
            </w:r>
          </w:p>
        </w:tc>
        <w:tc>
          <w:tcPr>
            <w:tcW w:w="3060" w:type="dxa"/>
          </w:tcPr>
          <w:p w:rsidR="009E1F01" w:rsidRDefault="009E1F01" w:rsidP="009E1F01">
            <w:pPr>
              <w:pStyle w:val="TAL"/>
              <w:rPr>
                <w:noProof/>
              </w:rPr>
            </w:pPr>
            <w:bookmarkStart w:id="1351" w:name="_Hlk85103421"/>
            <w:r>
              <w:rPr>
                <w:noProof/>
              </w:rPr>
              <w:t>Contains the PCF for the UE information necessary for the PCF for the PDU session to send established/terminated events notifications to the PCF for the UE.</w:t>
            </w:r>
            <w:bookmarkEnd w:id="1351"/>
          </w:p>
        </w:tc>
        <w:tc>
          <w:tcPr>
            <w:tcW w:w="1481" w:type="dxa"/>
            <w:gridSpan w:val="2"/>
          </w:tcPr>
          <w:p w:rsidR="009E1F01" w:rsidRDefault="009E1F01" w:rsidP="009E1F01">
            <w:pPr>
              <w:pStyle w:val="TAL"/>
              <w:rPr>
                <w:lang w:eastAsia="zh-CN"/>
              </w:rPr>
            </w:pPr>
            <w:r>
              <w:rPr>
                <w:lang w:eastAsia="zh-CN"/>
              </w:rPr>
              <w:t>AMInfluence</w:t>
            </w:r>
          </w:p>
        </w:tc>
      </w:tr>
      <w:tr w:rsidR="009E1F01" w:rsidTr="00341D8E">
        <w:trPr>
          <w:gridBefore w:val="1"/>
          <w:wBefore w:w="352" w:type="dxa"/>
          <w:jc w:val="center"/>
        </w:trPr>
        <w:tc>
          <w:tcPr>
            <w:tcW w:w="1561" w:type="dxa"/>
          </w:tcPr>
          <w:p w:rsidR="009E1F01" w:rsidRDefault="009E1F01" w:rsidP="009E1F01">
            <w:pPr>
              <w:pStyle w:val="TAL"/>
              <w:rPr>
                <w:noProof/>
                <w:lang w:eastAsia="zh-CN"/>
              </w:rPr>
            </w:pPr>
            <w:r>
              <w:t>matchPdus</w:t>
            </w:r>
          </w:p>
        </w:tc>
        <w:tc>
          <w:tcPr>
            <w:tcW w:w="1800" w:type="dxa"/>
          </w:tcPr>
          <w:p w:rsidR="009E1F01" w:rsidRDefault="009E1F01" w:rsidP="009E1F01">
            <w:pPr>
              <w:pStyle w:val="TAL"/>
            </w:pPr>
            <w:r>
              <w:t>array(PduSessionInfo)</w:t>
            </w:r>
          </w:p>
        </w:tc>
        <w:tc>
          <w:tcPr>
            <w:tcW w:w="450" w:type="dxa"/>
          </w:tcPr>
          <w:p w:rsidR="009E1F01" w:rsidRDefault="009E1F01" w:rsidP="009E1F01">
            <w:pPr>
              <w:pStyle w:val="TAC"/>
              <w:rPr>
                <w:noProof/>
              </w:rPr>
            </w:pPr>
            <w:r>
              <w:t>C</w:t>
            </w:r>
          </w:p>
        </w:tc>
        <w:tc>
          <w:tcPr>
            <w:tcW w:w="1170" w:type="dxa"/>
          </w:tcPr>
          <w:p w:rsidR="009E1F01" w:rsidRDefault="009E1F01" w:rsidP="009E1F01">
            <w:pPr>
              <w:pStyle w:val="TAC"/>
            </w:pPr>
            <w:r>
              <w:t>1..N</w:t>
            </w:r>
          </w:p>
        </w:tc>
        <w:tc>
          <w:tcPr>
            <w:tcW w:w="3060" w:type="dxa"/>
          </w:tcPr>
          <w:p w:rsidR="009E1F01" w:rsidRDefault="009E1F01" w:rsidP="009E1F01">
            <w:pPr>
              <w:pStyle w:val="TAL"/>
            </w:pPr>
            <w:r>
              <w:t>Indicates the matched PDU session(s) for which the PCF for the UE information in the "pcfUeInfo" attribute shall be forwarded to the SMF. It shall be present when the "pcfUeInfo" attribute is present.</w:t>
            </w:r>
          </w:p>
          <w:p w:rsidR="009E1F01" w:rsidRDefault="009E1F01" w:rsidP="009E1F01">
            <w:pPr>
              <w:pStyle w:val="TAL"/>
              <w:rPr>
                <w:noProof/>
              </w:rPr>
            </w:pPr>
            <w:r>
              <w:t>(NOTE 2)</w:t>
            </w:r>
          </w:p>
        </w:tc>
        <w:tc>
          <w:tcPr>
            <w:tcW w:w="1481" w:type="dxa"/>
            <w:gridSpan w:val="2"/>
          </w:tcPr>
          <w:p w:rsidR="009E1F01" w:rsidRDefault="009E1F01" w:rsidP="009E1F01">
            <w:pPr>
              <w:pStyle w:val="TAL"/>
              <w:rPr>
                <w:lang w:eastAsia="zh-CN"/>
              </w:rPr>
            </w:pPr>
            <w:r>
              <w:rPr>
                <w:lang w:eastAsia="zh-CN"/>
              </w:rPr>
              <w:t>AMInfluence</w:t>
            </w:r>
          </w:p>
        </w:tc>
      </w:tr>
      <w:tr w:rsidR="009E1F01" w:rsidTr="00341D8E">
        <w:trPr>
          <w:gridBefore w:val="1"/>
          <w:wBefore w:w="352" w:type="dxa"/>
          <w:jc w:val="center"/>
        </w:trPr>
        <w:tc>
          <w:tcPr>
            <w:tcW w:w="1561" w:type="dxa"/>
          </w:tcPr>
          <w:p w:rsidR="009E1F01" w:rsidRDefault="009E1F01" w:rsidP="009E1F01">
            <w:pPr>
              <w:pStyle w:val="TAL"/>
              <w:rPr>
                <w:noProof/>
              </w:rPr>
            </w:pPr>
            <w:r>
              <w:rPr>
                <w:noProof/>
              </w:rPr>
              <w:t>asTimeDisParam</w:t>
            </w:r>
          </w:p>
        </w:tc>
        <w:tc>
          <w:tcPr>
            <w:tcW w:w="1800" w:type="dxa"/>
          </w:tcPr>
          <w:p w:rsidR="009E1F01" w:rsidRDefault="009E1F01" w:rsidP="009E1F01">
            <w:pPr>
              <w:pStyle w:val="TAL"/>
              <w:rPr>
                <w:noProof/>
                <w:lang w:eastAsia="zh-CN"/>
              </w:rPr>
            </w:pPr>
            <w:r>
              <w:t>AsTimeDistributionParam</w:t>
            </w:r>
          </w:p>
        </w:tc>
        <w:tc>
          <w:tcPr>
            <w:tcW w:w="450" w:type="dxa"/>
          </w:tcPr>
          <w:p w:rsidR="009E1F01" w:rsidRDefault="009E1F01" w:rsidP="009E1F01">
            <w:pPr>
              <w:pStyle w:val="TAC"/>
              <w:rPr>
                <w:noProof/>
              </w:rPr>
            </w:pPr>
            <w:r>
              <w:rPr>
                <w:noProof/>
              </w:rPr>
              <w:t>O</w:t>
            </w:r>
          </w:p>
        </w:tc>
        <w:tc>
          <w:tcPr>
            <w:tcW w:w="1170" w:type="dxa"/>
          </w:tcPr>
          <w:p w:rsidR="009E1F01" w:rsidRDefault="009E1F01" w:rsidP="009E1F01">
            <w:pPr>
              <w:pStyle w:val="TAC"/>
              <w:rPr>
                <w:noProof/>
              </w:rPr>
            </w:pPr>
            <w:r>
              <w:t>0..1</w:t>
            </w:r>
          </w:p>
        </w:tc>
        <w:tc>
          <w:tcPr>
            <w:tcW w:w="3060" w:type="dxa"/>
          </w:tcPr>
          <w:p w:rsidR="009E1F01" w:rsidRDefault="009E1F01" w:rsidP="009E1F01">
            <w:pPr>
              <w:pStyle w:val="TAL"/>
              <w:rPr>
                <w:noProof/>
              </w:rPr>
            </w:pPr>
            <w:r>
              <w:rPr>
                <w:noProof/>
              </w:rPr>
              <w:t>Contains the 5G acess stratum time distribution parameters.</w:t>
            </w:r>
          </w:p>
        </w:tc>
        <w:tc>
          <w:tcPr>
            <w:tcW w:w="1481" w:type="dxa"/>
            <w:gridSpan w:val="2"/>
          </w:tcPr>
          <w:p w:rsidR="009E1F01" w:rsidRDefault="009E1F01" w:rsidP="009E1F01">
            <w:pPr>
              <w:pStyle w:val="TAL"/>
              <w:rPr>
                <w:rFonts w:cs="Arial"/>
                <w:noProof/>
                <w:szCs w:val="18"/>
              </w:rPr>
            </w:pPr>
            <w:r>
              <w:rPr>
                <w:lang w:eastAsia="zh-CN"/>
              </w:rPr>
              <w:t>5GAccessStratumTime</w:t>
            </w:r>
          </w:p>
        </w:tc>
      </w:tr>
      <w:tr w:rsidR="00E337A4" w:rsidTr="00341D8E">
        <w:trPr>
          <w:gridBefore w:val="1"/>
          <w:wBefore w:w="352" w:type="dxa"/>
          <w:jc w:val="center"/>
        </w:trPr>
        <w:tc>
          <w:tcPr>
            <w:tcW w:w="1561" w:type="dxa"/>
          </w:tcPr>
          <w:p w:rsidR="00E337A4" w:rsidRDefault="00E337A4" w:rsidP="00E337A4">
            <w:pPr>
              <w:pStyle w:val="TAL"/>
              <w:rPr>
                <w:noProof/>
              </w:rPr>
            </w:pPr>
            <w:r>
              <w:t>sliceUsgCtrlInfoSets</w:t>
            </w:r>
          </w:p>
        </w:tc>
        <w:tc>
          <w:tcPr>
            <w:tcW w:w="1800" w:type="dxa"/>
          </w:tcPr>
          <w:p w:rsidR="00E337A4" w:rsidRDefault="00E337A4" w:rsidP="00E337A4">
            <w:pPr>
              <w:pStyle w:val="TAL"/>
            </w:pPr>
            <w:r>
              <w:rPr>
                <w:lang w:eastAsia="zh-CN"/>
              </w:rPr>
              <w:t>map(SliceUsgCtrlInfo)</w:t>
            </w:r>
          </w:p>
        </w:tc>
        <w:tc>
          <w:tcPr>
            <w:tcW w:w="450" w:type="dxa"/>
          </w:tcPr>
          <w:p w:rsidR="00E337A4" w:rsidRDefault="00E337A4" w:rsidP="00E337A4">
            <w:pPr>
              <w:pStyle w:val="TAC"/>
              <w:rPr>
                <w:noProof/>
              </w:rPr>
            </w:pPr>
            <w:r w:rsidRPr="003107D3">
              <w:rPr>
                <w:lang w:eastAsia="zh-CN"/>
              </w:rPr>
              <w:t>O</w:t>
            </w:r>
          </w:p>
        </w:tc>
        <w:tc>
          <w:tcPr>
            <w:tcW w:w="1170" w:type="dxa"/>
          </w:tcPr>
          <w:p w:rsidR="00E337A4" w:rsidRDefault="00E337A4" w:rsidP="00E337A4">
            <w:pPr>
              <w:pStyle w:val="TAC"/>
            </w:pPr>
            <w:r>
              <w:rPr>
                <w:lang w:eastAsia="zh-CN"/>
              </w:rPr>
              <w:t>1</w:t>
            </w:r>
            <w:r w:rsidRPr="003107D3">
              <w:rPr>
                <w:lang w:eastAsia="zh-CN"/>
              </w:rPr>
              <w:t>..</w:t>
            </w:r>
            <w:r>
              <w:rPr>
                <w:lang w:eastAsia="zh-CN"/>
              </w:rPr>
              <w:t>N</w:t>
            </w:r>
          </w:p>
        </w:tc>
        <w:tc>
          <w:tcPr>
            <w:tcW w:w="3060" w:type="dxa"/>
          </w:tcPr>
          <w:p w:rsidR="00E337A4" w:rsidRDefault="00E337A4" w:rsidP="00E337A4">
            <w:pPr>
              <w:pStyle w:val="TAL"/>
            </w:pPr>
            <w:r>
              <w:t>Represents the network slice usage control information.</w:t>
            </w:r>
          </w:p>
          <w:p w:rsidR="00E337A4" w:rsidRDefault="00E337A4" w:rsidP="00E337A4">
            <w:pPr>
              <w:pStyle w:val="TAL"/>
              <w:rPr>
                <w:noProof/>
              </w:rPr>
            </w:pPr>
          </w:p>
          <w:p w:rsidR="00E337A4" w:rsidRDefault="00E337A4" w:rsidP="00E337A4">
            <w:pPr>
              <w:pStyle w:val="TAL"/>
              <w:rPr>
                <w:noProof/>
              </w:rPr>
            </w:pPr>
            <w:r>
              <w:rPr>
                <w:noProof/>
              </w:rPr>
              <w:t xml:space="preserve">The key of the map is the on-demand S-NSSAI (within the "snssai" attribute of the corresponding map value) to which the </w:t>
            </w:r>
            <w:r>
              <w:t>network slice usage control information</w:t>
            </w:r>
            <w:r>
              <w:rPr>
                <w:noProof/>
              </w:rPr>
              <w:t xml:space="preserve"> is related.</w:t>
            </w:r>
          </w:p>
        </w:tc>
        <w:tc>
          <w:tcPr>
            <w:tcW w:w="1481" w:type="dxa"/>
            <w:gridSpan w:val="2"/>
          </w:tcPr>
          <w:p w:rsidR="00E337A4" w:rsidRDefault="00E337A4" w:rsidP="00E337A4">
            <w:pPr>
              <w:pStyle w:val="TAL"/>
              <w:rPr>
                <w:lang w:eastAsia="zh-CN"/>
              </w:rPr>
            </w:pPr>
            <w:r>
              <w:rPr>
                <w:lang w:eastAsia="zh-CN"/>
              </w:rPr>
              <w:t>NetSliceUsageCtrl</w:t>
            </w:r>
          </w:p>
        </w:tc>
      </w:tr>
      <w:tr w:rsidR="00C4174B" w:rsidTr="00341D8E">
        <w:trPr>
          <w:gridBefore w:val="1"/>
          <w:wBefore w:w="352" w:type="dxa"/>
          <w:jc w:val="center"/>
        </w:trPr>
        <w:tc>
          <w:tcPr>
            <w:tcW w:w="1561" w:type="dxa"/>
          </w:tcPr>
          <w:p w:rsidR="00C4174B" w:rsidRDefault="00C4174B" w:rsidP="00C4174B">
            <w:pPr>
              <w:pStyle w:val="TAL"/>
              <w:rPr>
                <w:noProof/>
              </w:rPr>
            </w:pPr>
            <w:r>
              <w:rPr>
                <w:noProof/>
              </w:rPr>
              <w:t>suppFeat</w:t>
            </w:r>
          </w:p>
        </w:tc>
        <w:tc>
          <w:tcPr>
            <w:tcW w:w="1800" w:type="dxa"/>
          </w:tcPr>
          <w:p w:rsidR="00C4174B" w:rsidRDefault="00C4174B" w:rsidP="00C4174B">
            <w:pPr>
              <w:pStyle w:val="TAL"/>
              <w:rPr>
                <w:noProof/>
              </w:rPr>
            </w:pPr>
            <w:r>
              <w:rPr>
                <w:noProof/>
                <w:lang w:eastAsia="zh-CN"/>
              </w:rPr>
              <w:t>SupportedFeatures</w:t>
            </w:r>
          </w:p>
        </w:tc>
        <w:tc>
          <w:tcPr>
            <w:tcW w:w="450" w:type="dxa"/>
          </w:tcPr>
          <w:p w:rsidR="00C4174B" w:rsidRDefault="00C4174B" w:rsidP="00C4174B">
            <w:pPr>
              <w:pStyle w:val="TAC"/>
              <w:rPr>
                <w:noProof/>
              </w:rPr>
            </w:pPr>
            <w:r>
              <w:rPr>
                <w:noProof/>
              </w:rPr>
              <w:t>M</w:t>
            </w:r>
          </w:p>
        </w:tc>
        <w:tc>
          <w:tcPr>
            <w:tcW w:w="1170" w:type="dxa"/>
          </w:tcPr>
          <w:p w:rsidR="00C4174B" w:rsidRDefault="00C4174B" w:rsidP="00C4174B">
            <w:pPr>
              <w:pStyle w:val="TAC"/>
              <w:rPr>
                <w:noProof/>
              </w:rPr>
            </w:pPr>
            <w:r>
              <w:rPr>
                <w:noProof/>
              </w:rPr>
              <w:t>1</w:t>
            </w:r>
          </w:p>
        </w:tc>
        <w:tc>
          <w:tcPr>
            <w:tcW w:w="3060" w:type="dxa"/>
          </w:tcPr>
          <w:p w:rsidR="00C4174B" w:rsidRDefault="00C4174B" w:rsidP="00C4174B">
            <w:pPr>
              <w:pStyle w:val="TAL"/>
              <w:rPr>
                <w:rFonts w:cs="Arial"/>
                <w:noProof/>
                <w:szCs w:val="18"/>
              </w:rPr>
            </w:pPr>
            <w:r>
              <w:rPr>
                <w:noProof/>
              </w:rPr>
              <w:t xml:space="preserve">Indicates the </w:t>
            </w:r>
            <w:r>
              <w:rPr>
                <w:rFonts w:cs="Arial"/>
                <w:noProof/>
                <w:szCs w:val="18"/>
              </w:rPr>
              <w:t xml:space="preserve">negotiated supported </w:t>
            </w:r>
            <w:r>
              <w:rPr>
                <w:noProof/>
              </w:rPr>
              <w:t>features.</w:t>
            </w:r>
          </w:p>
        </w:tc>
        <w:tc>
          <w:tcPr>
            <w:tcW w:w="1481" w:type="dxa"/>
            <w:gridSpan w:val="2"/>
          </w:tcPr>
          <w:p w:rsidR="00C4174B" w:rsidRDefault="00C4174B" w:rsidP="00C4174B">
            <w:pPr>
              <w:pStyle w:val="TAL"/>
              <w:rPr>
                <w:rFonts w:cs="Arial"/>
                <w:noProof/>
                <w:szCs w:val="18"/>
              </w:rPr>
            </w:pPr>
          </w:p>
        </w:tc>
      </w:tr>
      <w:tr w:rsidR="00C4174B" w:rsidTr="00341D8E">
        <w:trPr>
          <w:gridAfter w:val="1"/>
          <w:wAfter w:w="352" w:type="dxa"/>
          <w:jc w:val="center"/>
        </w:trPr>
        <w:tc>
          <w:tcPr>
            <w:tcW w:w="9522" w:type="dxa"/>
            <w:gridSpan w:val="7"/>
          </w:tcPr>
          <w:p w:rsidR="00C4174B" w:rsidRDefault="00C4174B" w:rsidP="00C4174B">
            <w:pPr>
              <w:pStyle w:val="TAN"/>
            </w:pPr>
            <w:r>
              <w:t>NOTE 1:</w:t>
            </w:r>
            <w:r>
              <w:tab/>
              <w:t xml:space="preserve">The "ALLOWED_NSSAI_CH", </w:t>
            </w:r>
            <w:r>
              <w:rPr>
                <w:noProof/>
              </w:rPr>
              <w:t>"</w:t>
            </w:r>
            <w:r>
              <w:rPr>
                <w:rFonts w:hint="eastAsia"/>
                <w:noProof/>
                <w:lang w:eastAsia="zh-CN"/>
              </w:rPr>
              <w:t>T</w:t>
            </w:r>
            <w:r>
              <w:rPr>
                <w:noProof/>
                <w:lang w:eastAsia="zh-CN"/>
              </w:rPr>
              <w:t>ARGET</w:t>
            </w:r>
            <w:r>
              <w:rPr>
                <w:rFonts w:hint="eastAsia"/>
                <w:noProof/>
                <w:lang w:eastAsia="zh-CN"/>
              </w:rPr>
              <w:t>_NSSAI</w:t>
            </w:r>
            <w:r>
              <w:rPr>
                <w:noProof/>
              </w:rPr>
              <w:t xml:space="preserve">", </w:t>
            </w:r>
            <w:r>
              <w:t>"SMF_SELECT_CH"</w:t>
            </w:r>
            <w:r w:rsidR="00A10B3C">
              <w:t>,</w:t>
            </w:r>
            <w:r>
              <w:t xml:space="preserve"> </w:t>
            </w:r>
            <w:r w:rsidR="00E50B81">
              <w:t>"ACCESS_TYPE_CH",</w:t>
            </w:r>
            <w:r w:rsidR="00E50B81">
              <w:rPr>
                <w:noProof/>
              </w:rPr>
              <w:t xml:space="preserve"> "</w:t>
            </w:r>
            <w:r w:rsidR="00E50B81">
              <w:rPr>
                <w:rFonts w:hint="eastAsia"/>
                <w:noProof/>
                <w:lang w:eastAsia="zh-CN"/>
              </w:rPr>
              <w:t>S</w:t>
            </w:r>
            <w:r w:rsidR="00E50B81">
              <w:rPr>
                <w:noProof/>
                <w:lang w:eastAsia="zh-CN"/>
              </w:rPr>
              <w:t>LICE_REPLACE_MGMT</w:t>
            </w:r>
            <w:r w:rsidR="00E50B81">
              <w:rPr>
                <w:noProof/>
              </w:rPr>
              <w:t>", "PARTIALLY_ALLOWED_NSSAI_CH", "</w:t>
            </w:r>
            <w:r w:rsidR="00E50B81" w:rsidRPr="00797135">
              <w:t>SNSSAIS_PARTIALLY_REJECTED_CH</w:t>
            </w:r>
            <w:r w:rsidR="00E50B81">
              <w:t>", "</w:t>
            </w:r>
            <w:r w:rsidR="00E50B81">
              <w:rPr>
                <w:noProof/>
              </w:rPr>
              <w:t>REJECTED_SNSSAIS_CH" and "PENDING_NSSAI_CH"</w:t>
            </w:r>
            <w:r w:rsidR="00E50B81">
              <w:t xml:space="preserve"> values in the "triggers" attribute apply under feature control as described in clause 4.2.3.2</w:t>
            </w:r>
            <w:r>
              <w:t>.</w:t>
            </w:r>
          </w:p>
          <w:p w:rsidR="00C4174B" w:rsidRDefault="00C4174B" w:rsidP="00C4174B">
            <w:pPr>
              <w:pStyle w:val="TAN"/>
            </w:pPr>
            <w:r>
              <w:t>NOTE 2:</w:t>
            </w:r>
            <w:r>
              <w:tab/>
              <w:t>The DNN encoded within the PduSessionInfo element(s) of the "matchPdus" array contains a full DNN or only the DNN Network Identifier based on the DNN provided by the AF to the PCF in the AmInfluence API, as specified in 3GPP TS 29.522 [32]. When the DNN contains the Network Identifier only, the AMF shall match a PDU session for the received Network Identifier and for any value of the Operator Identifier.</w:t>
            </w:r>
          </w:p>
        </w:tc>
      </w:tr>
    </w:tbl>
    <w:p w:rsidR="00C4174B" w:rsidRPr="00C4174B" w:rsidRDefault="00C4174B" w:rsidP="00C4174B">
      <w:pPr>
        <w:rPr>
          <w:rFonts w:eastAsia="Times New Roman"/>
          <w:noProof/>
        </w:rPr>
      </w:pPr>
    </w:p>
    <w:p w:rsidR="004F1B76" w:rsidRDefault="004F1B76">
      <w:pPr>
        <w:pStyle w:val="Heading4"/>
        <w:rPr>
          <w:noProof/>
        </w:rPr>
      </w:pPr>
      <w:bookmarkStart w:id="1352" w:name="_Toc28011137"/>
      <w:bookmarkStart w:id="1353" w:name="_Toc34138000"/>
      <w:bookmarkStart w:id="1354" w:name="_Toc36037595"/>
      <w:bookmarkStart w:id="1355" w:name="_Toc39051697"/>
      <w:bookmarkStart w:id="1356" w:name="_Toc43363289"/>
      <w:bookmarkStart w:id="1357" w:name="_Toc45132896"/>
      <w:bookmarkStart w:id="1358" w:name="_Toc49871627"/>
      <w:bookmarkStart w:id="1359" w:name="_Toc50023517"/>
      <w:bookmarkStart w:id="1360" w:name="_Toc51761197"/>
      <w:bookmarkStart w:id="1361" w:name="_Toc67492680"/>
      <w:bookmarkStart w:id="1362" w:name="_Toc74838414"/>
      <w:bookmarkStart w:id="1363" w:name="_Toc104311237"/>
      <w:bookmarkStart w:id="1364" w:name="_Toc104385917"/>
      <w:bookmarkStart w:id="1365" w:name="_Toc104407111"/>
      <w:bookmarkStart w:id="1366" w:name="_Toc104408404"/>
      <w:bookmarkStart w:id="1367" w:name="_Toc104545998"/>
      <w:bookmarkStart w:id="1368" w:name="_Toc153785962"/>
      <w:r>
        <w:rPr>
          <w:noProof/>
        </w:rPr>
        <w:t>5.6.2.3</w:t>
      </w:r>
      <w:r>
        <w:rPr>
          <w:noProof/>
        </w:rPr>
        <w:tab/>
        <w:t>Type PolicyAssociationRequest</w:t>
      </w:r>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rsidR="004F1B76" w:rsidRDefault="004F1B76">
      <w:pPr>
        <w:pStyle w:val="TH"/>
        <w:rPr>
          <w:noProof/>
        </w:rPr>
      </w:pPr>
      <w:r>
        <w:rPr>
          <w:noProof/>
        </w:rPr>
        <w:t>Table 5.6.2.3-1: Definition of type PolicyAssociationRequest</w:t>
      </w:r>
    </w:p>
    <w:tbl>
      <w:tblPr>
        <w:tblW w:w="98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77"/>
        <w:gridCol w:w="1168"/>
        <w:gridCol w:w="376"/>
        <w:gridCol w:w="1511"/>
        <w:gridCol w:w="376"/>
        <w:gridCol w:w="74"/>
        <w:gridCol w:w="376"/>
        <w:gridCol w:w="797"/>
        <w:gridCol w:w="371"/>
        <w:gridCol w:w="2686"/>
        <w:gridCol w:w="369"/>
        <w:gridCol w:w="1011"/>
        <w:gridCol w:w="382"/>
        <w:tblGridChange w:id="1369">
          <w:tblGrid>
            <w:gridCol w:w="377"/>
            <w:gridCol w:w="1168"/>
            <w:gridCol w:w="376"/>
            <w:gridCol w:w="1511"/>
            <w:gridCol w:w="376"/>
            <w:gridCol w:w="74"/>
            <w:gridCol w:w="376"/>
            <w:gridCol w:w="797"/>
            <w:gridCol w:w="371"/>
            <w:gridCol w:w="2686"/>
            <w:gridCol w:w="369"/>
            <w:gridCol w:w="1011"/>
            <w:gridCol w:w="382"/>
          </w:tblGrid>
        </w:tblGridChange>
      </w:tblGrid>
      <w:tr w:rsidR="00A1129F" w:rsidTr="00341D8E">
        <w:trPr>
          <w:gridBefore w:val="1"/>
          <w:wBefore w:w="377" w:type="dxa"/>
          <w:jc w:val="center"/>
        </w:trPr>
        <w:tc>
          <w:tcPr>
            <w:tcW w:w="1544" w:type="dxa"/>
            <w:gridSpan w:val="2"/>
            <w:shd w:val="clear" w:color="auto" w:fill="C0C0C0"/>
            <w:hideMark/>
          </w:tcPr>
          <w:p w:rsidR="004F1B76" w:rsidRDefault="004F1B76">
            <w:pPr>
              <w:pStyle w:val="TAH"/>
              <w:rPr>
                <w:noProof/>
              </w:rPr>
            </w:pPr>
            <w:r>
              <w:rPr>
                <w:noProof/>
              </w:rPr>
              <w:t>Attribute name</w:t>
            </w:r>
          </w:p>
        </w:tc>
        <w:tc>
          <w:tcPr>
            <w:tcW w:w="1887" w:type="dxa"/>
            <w:gridSpan w:val="2"/>
            <w:shd w:val="clear" w:color="auto" w:fill="C0C0C0"/>
            <w:hideMark/>
          </w:tcPr>
          <w:p w:rsidR="004F1B76" w:rsidRDefault="004F1B76">
            <w:pPr>
              <w:pStyle w:val="TAH"/>
              <w:rPr>
                <w:noProof/>
              </w:rPr>
            </w:pPr>
            <w:r>
              <w:rPr>
                <w:noProof/>
              </w:rPr>
              <w:t>Data type</w:t>
            </w:r>
          </w:p>
        </w:tc>
        <w:tc>
          <w:tcPr>
            <w:tcW w:w="450" w:type="dxa"/>
            <w:gridSpan w:val="2"/>
            <w:shd w:val="clear" w:color="auto" w:fill="C0C0C0"/>
            <w:hideMark/>
          </w:tcPr>
          <w:p w:rsidR="004F1B76" w:rsidRDefault="004F1B76">
            <w:pPr>
              <w:pStyle w:val="TAH"/>
              <w:rPr>
                <w:noProof/>
              </w:rPr>
            </w:pPr>
            <w:r>
              <w:rPr>
                <w:noProof/>
              </w:rPr>
              <w:t>P</w:t>
            </w:r>
          </w:p>
        </w:tc>
        <w:tc>
          <w:tcPr>
            <w:tcW w:w="1168" w:type="dxa"/>
            <w:gridSpan w:val="2"/>
            <w:shd w:val="clear" w:color="auto" w:fill="C0C0C0"/>
            <w:hideMark/>
          </w:tcPr>
          <w:p w:rsidR="004F1B76" w:rsidRDefault="004F1B76">
            <w:pPr>
              <w:pStyle w:val="TAH"/>
              <w:rPr>
                <w:noProof/>
              </w:rPr>
            </w:pPr>
            <w:r>
              <w:rPr>
                <w:noProof/>
              </w:rPr>
              <w:t>Cardinality</w:t>
            </w:r>
          </w:p>
        </w:tc>
        <w:tc>
          <w:tcPr>
            <w:tcW w:w="3055" w:type="dxa"/>
            <w:gridSpan w:val="2"/>
            <w:shd w:val="clear" w:color="auto" w:fill="C0C0C0"/>
            <w:hideMark/>
          </w:tcPr>
          <w:p w:rsidR="004F1B76" w:rsidRDefault="004F1B76">
            <w:pPr>
              <w:pStyle w:val="TAH"/>
              <w:rPr>
                <w:noProof/>
              </w:rPr>
            </w:pPr>
            <w:r>
              <w:rPr>
                <w:noProof/>
              </w:rPr>
              <w:t>Description</w:t>
            </w:r>
          </w:p>
        </w:tc>
        <w:tc>
          <w:tcPr>
            <w:tcW w:w="1393" w:type="dxa"/>
            <w:gridSpan w:val="2"/>
            <w:shd w:val="clear" w:color="auto" w:fill="C0C0C0"/>
          </w:tcPr>
          <w:p w:rsidR="004F1B76" w:rsidRDefault="004F1B76">
            <w:pPr>
              <w:pStyle w:val="TAH"/>
              <w:rPr>
                <w:noProof/>
              </w:rPr>
            </w:pPr>
            <w:r>
              <w:rPr>
                <w:noProof/>
              </w:rPr>
              <w:t>Applicability</w:t>
            </w:r>
          </w:p>
        </w:tc>
      </w:tr>
      <w:tr w:rsidR="004F1B76" w:rsidTr="00341D8E">
        <w:trPr>
          <w:gridBefore w:val="1"/>
          <w:wBefore w:w="377" w:type="dxa"/>
          <w:jc w:val="center"/>
        </w:trPr>
        <w:tc>
          <w:tcPr>
            <w:tcW w:w="1544" w:type="dxa"/>
            <w:gridSpan w:val="2"/>
          </w:tcPr>
          <w:p w:rsidR="004F1B76" w:rsidRDefault="004F1B76">
            <w:pPr>
              <w:pStyle w:val="TAL"/>
              <w:rPr>
                <w:noProof/>
              </w:rPr>
            </w:pPr>
            <w:r>
              <w:rPr>
                <w:noProof/>
              </w:rPr>
              <w:t>notificationUri</w:t>
            </w:r>
          </w:p>
        </w:tc>
        <w:tc>
          <w:tcPr>
            <w:tcW w:w="1887" w:type="dxa"/>
            <w:gridSpan w:val="2"/>
          </w:tcPr>
          <w:p w:rsidR="004F1B76" w:rsidRDefault="004F1B76">
            <w:pPr>
              <w:pStyle w:val="TAL"/>
              <w:rPr>
                <w:noProof/>
              </w:rPr>
            </w:pPr>
            <w:r>
              <w:rPr>
                <w:noProof/>
              </w:rPr>
              <w:t>Uri</w:t>
            </w:r>
          </w:p>
        </w:tc>
        <w:tc>
          <w:tcPr>
            <w:tcW w:w="450" w:type="dxa"/>
            <w:gridSpan w:val="2"/>
          </w:tcPr>
          <w:p w:rsidR="004F1B76" w:rsidRDefault="004F1B76">
            <w:pPr>
              <w:pStyle w:val="TAC"/>
              <w:rPr>
                <w:noProof/>
              </w:rPr>
            </w:pPr>
            <w:r>
              <w:rPr>
                <w:noProof/>
              </w:rPr>
              <w:t>M</w:t>
            </w:r>
          </w:p>
        </w:tc>
        <w:tc>
          <w:tcPr>
            <w:tcW w:w="1168" w:type="dxa"/>
            <w:gridSpan w:val="2"/>
          </w:tcPr>
          <w:p w:rsidR="004F1B76" w:rsidRDefault="004F1B76">
            <w:pPr>
              <w:pStyle w:val="TAC"/>
              <w:rPr>
                <w:noProof/>
              </w:rPr>
            </w:pPr>
            <w:r>
              <w:rPr>
                <w:noProof/>
              </w:rPr>
              <w:t>1</w:t>
            </w:r>
          </w:p>
        </w:tc>
        <w:tc>
          <w:tcPr>
            <w:tcW w:w="3055" w:type="dxa"/>
            <w:gridSpan w:val="2"/>
          </w:tcPr>
          <w:p w:rsidR="004F1B76" w:rsidRDefault="004F1B76">
            <w:pPr>
              <w:pStyle w:val="TAL"/>
              <w:rPr>
                <w:rFonts w:cs="Arial"/>
                <w:noProof/>
                <w:szCs w:val="18"/>
              </w:rPr>
            </w:pPr>
            <w:r>
              <w:rPr>
                <w:noProof/>
              </w:rPr>
              <w:t>Identifies the recipient of Notifications sent by the PCF.</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altNotifIpv4Addrs</w:t>
            </w:r>
          </w:p>
        </w:tc>
        <w:tc>
          <w:tcPr>
            <w:tcW w:w="1887" w:type="dxa"/>
            <w:gridSpan w:val="2"/>
          </w:tcPr>
          <w:p w:rsidR="004F1B76" w:rsidRDefault="004F1B76">
            <w:pPr>
              <w:pStyle w:val="TAL"/>
              <w:rPr>
                <w:noProof/>
              </w:rPr>
            </w:pPr>
            <w:r>
              <w:rPr>
                <w:noProof/>
              </w:rPr>
              <w:t>array(Ipv4Addr)</w:t>
            </w:r>
          </w:p>
        </w:tc>
        <w:tc>
          <w:tcPr>
            <w:tcW w:w="450" w:type="dxa"/>
            <w:gridSpan w:val="2"/>
          </w:tcPr>
          <w:p w:rsidR="004F1B76" w:rsidRDefault="004F1B76">
            <w:pPr>
              <w:pStyle w:val="TAC"/>
              <w:rPr>
                <w:noProof/>
              </w:rPr>
            </w:pPr>
            <w:r>
              <w:rPr>
                <w:noProof/>
              </w:rPr>
              <w:t>O</w:t>
            </w:r>
          </w:p>
        </w:tc>
        <w:tc>
          <w:tcPr>
            <w:tcW w:w="1168" w:type="dxa"/>
            <w:gridSpan w:val="2"/>
          </w:tcPr>
          <w:p w:rsidR="004F1B76" w:rsidRDefault="004F1B76">
            <w:pPr>
              <w:pStyle w:val="TAC"/>
              <w:rPr>
                <w:noProof/>
              </w:rPr>
            </w:pPr>
            <w:r>
              <w:rPr>
                <w:noProof/>
              </w:rPr>
              <w:t>1..N</w:t>
            </w:r>
          </w:p>
        </w:tc>
        <w:tc>
          <w:tcPr>
            <w:tcW w:w="3055" w:type="dxa"/>
            <w:gridSpan w:val="2"/>
          </w:tcPr>
          <w:p w:rsidR="004F1B76" w:rsidRDefault="004F1B76">
            <w:pPr>
              <w:pStyle w:val="TAL"/>
              <w:rPr>
                <w:noProof/>
              </w:rPr>
            </w:pPr>
            <w:r>
              <w:rPr>
                <w:noProof/>
              </w:rPr>
              <w:t>Alternate or backup IPv4 Address(es) where to send Notifications.</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altNotifIpv6Addrs</w:t>
            </w:r>
          </w:p>
        </w:tc>
        <w:tc>
          <w:tcPr>
            <w:tcW w:w="1887" w:type="dxa"/>
            <w:gridSpan w:val="2"/>
          </w:tcPr>
          <w:p w:rsidR="004F1B76" w:rsidRDefault="004F1B76">
            <w:pPr>
              <w:pStyle w:val="TAL"/>
              <w:rPr>
                <w:noProof/>
              </w:rPr>
            </w:pPr>
            <w:r>
              <w:rPr>
                <w:noProof/>
              </w:rPr>
              <w:t>array(Ipv6Addr)</w:t>
            </w:r>
          </w:p>
        </w:tc>
        <w:tc>
          <w:tcPr>
            <w:tcW w:w="450" w:type="dxa"/>
            <w:gridSpan w:val="2"/>
          </w:tcPr>
          <w:p w:rsidR="004F1B76" w:rsidRDefault="004F1B76">
            <w:pPr>
              <w:pStyle w:val="TAC"/>
              <w:rPr>
                <w:noProof/>
              </w:rPr>
            </w:pPr>
            <w:r>
              <w:rPr>
                <w:noProof/>
              </w:rPr>
              <w:t>O</w:t>
            </w:r>
          </w:p>
        </w:tc>
        <w:tc>
          <w:tcPr>
            <w:tcW w:w="1168" w:type="dxa"/>
            <w:gridSpan w:val="2"/>
          </w:tcPr>
          <w:p w:rsidR="004F1B76" w:rsidRDefault="004F1B76">
            <w:pPr>
              <w:pStyle w:val="TAC"/>
              <w:rPr>
                <w:noProof/>
              </w:rPr>
            </w:pPr>
            <w:r>
              <w:rPr>
                <w:noProof/>
              </w:rPr>
              <w:t>1..N</w:t>
            </w:r>
          </w:p>
        </w:tc>
        <w:tc>
          <w:tcPr>
            <w:tcW w:w="3055" w:type="dxa"/>
            <w:gridSpan w:val="2"/>
          </w:tcPr>
          <w:p w:rsidR="004F1B76" w:rsidRDefault="004F1B76">
            <w:pPr>
              <w:pStyle w:val="TAL"/>
              <w:rPr>
                <w:noProof/>
              </w:rPr>
            </w:pPr>
            <w:r>
              <w:rPr>
                <w:noProof/>
              </w:rPr>
              <w:t>Alternate or backup IPv6 Address(es) where to send Notifications.</w:t>
            </w:r>
          </w:p>
        </w:tc>
        <w:tc>
          <w:tcPr>
            <w:tcW w:w="1393" w:type="dxa"/>
            <w:gridSpan w:val="2"/>
          </w:tcPr>
          <w:p w:rsidR="004F1B76" w:rsidRDefault="004F1B76">
            <w:pPr>
              <w:pStyle w:val="TAL"/>
              <w:rPr>
                <w:rFonts w:cs="Arial"/>
                <w:noProof/>
                <w:szCs w:val="18"/>
              </w:rPr>
            </w:pPr>
          </w:p>
        </w:tc>
      </w:tr>
      <w:tr w:rsidR="004F1B76" w:rsidTr="00341D8E">
        <w:trPr>
          <w:gridAfter w:val="1"/>
          <w:wAfter w:w="382" w:type="dxa"/>
          <w:jc w:val="center"/>
        </w:trPr>
        <w:tc>
          <w:tcPr>
            <w:tcW w:w="1545" w:type="dxa"/>
            <w:gridSpan w:val="2"/>
          </w:tcPr>
          <w:p w:rsidR="004F1B76" w:rsidRDefault="004F1B76">
            <w:pPr>
              <w:pStyle w:val="TAL"/>
              <w:rPr>
                <w:noProof/>
              </w:rPr>
            </w:pPr>
            <w:r>
              <w:rPr>
                <w:noProof/>
              </w:rPr>
              <w:t>altNotifFqdns</w:t>
            </w:r>
          </w:p>
        </w:tc>
        <w:tc>
          <w:tcPr>
            <w:tcW w:w="1887" w:type="dxa"/>
            <w:gridSpan w:val="2"/>
          </w:tcPr>
          <w:p w:rsidR="004F1B76" w:rsidRDefault="004F1B76">
            <w:pPr>
              <w:pStyle w:val="TAL"/>
              <w:rPr>
                <w:noProof/>
              </w:rPr>
            </w:pPr>
            <w:r>
              <w:rPr>
                <w:noProof/>
              </w:rPr>
              <w:t>array(Fqdn)</w:t>
            </w:r>
          </w:p>
        </w:tc>
        <w:tc>
          <w:tcPr>
            <w:tcW w:w="450" w:type="dxa"/>
            <w:gridSpan w:val="2"/>
          </w:tcPr>
          <w:p w:rsidR="004F1B76" w:rsidRDefault="004F1B76">
            <w:pPr>
              <w:pStyle w:val="TAC"/>
              <w:rPr>
                <w:noProof/>
              </w:rPr>
            </w:pPr>
            <w:r>
              <w:rPr>
                <w:noProof/>
              </w:rPr>
              <w:t>O</w:t>
            </w:r>
          </w:p>
        </w:tc>
        <w:tc>
          <w:tcPr>
            <w:tcW w:w="1173" w:type="dxa"/>
            <w:gridSpan w:val="2"/>
          </w:tcPr>
          <w:p w:rsidR="004F1B76" w:rsidRDefault="004F1B76">
            <w:pPr>
              <w:pStyle w:val="TAC"/>
              <w:rPr>
                <w:noProof/>
              </w:rPr>
            </w:pPr>
            <w:r>
              <w:rPr>
                <w:noProof/>
              </w:rPr>
              <w:t>1..N</w:t>
            </w:r>
          </w:p>
        </w:tc>
        <w:tc>
          <w:tcPr>
            <w:tcW w:w="3057" w:type="dxa"/>
            <w:gridSpan w:val="2"/>
          </w:tcPr>
          <w:p w:rsidR="004F1B76" w:rsidRDefault="004F1B76">
            <w:pPr>
              <w:pStyle w:val="TAL"/>
              <w:rPr>
                <w:noProof/>
              </w:rPr>
            </w:pPr>
            <w:r>
              <w:rPr>
                <w:noProof/>
              </w:rPr>
              <w:t>Alternate or backup FQDN(s) where to send Notifications.</w:t>
            </w:r>
          </w:p>
        </w:tc>
        <w:tc>
          <w:tcPr>
            <w:tcW w:w="1380"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supi</w:t>
            </w:r>
          </w:p>
        </w:tc>
        <w:tc>
          <w:tcPr>
            <w:tcW w:w="1887" w:type="dxa"/>
            <w:gridSpan w:val="2"/>
          </w:tcPr>
          <w:p w:rsidR="004F1B76" w:rsidRDefault="004F1B76">
            <w:pPr>
              <w:pStyle w:val="TAL"/>
              <w:rPr>
                <w:noProof/>
              </w:rPr>
            </w:pPr>
            <w:r>
              <w:rPr>
                <w:noProof/>
              </w:rPr>
              <w:t>Supi</w:t>
            </w:r>
          </w:p>
        </w:tc>
        <w:tc>
          <w:tcPr>
            <w:tcW w:w="450" w:type="dxa"/>
            <w:gridSpan w:val="2"/>
          </w:tcPr>
          <w:p w:rsidR="004F1B76" w:rsidRDefault="004F1B76">
            <w:pPr>
              <w:pStyle w:val="TAC"/>
              <w:rPr>
                <w:noProof/>
              </w:rPr>
            </w:pPr>
            <w:r>
              <w:rPr>
                <w:noProof/>
              </w:rPr>
              <w:t>M</w:t>
            </w:r>
          </w:p>
        </w:tc>
        <w:tc>
          <w:tcPr>
            <w:tcW w:w="1168" w:type="dxa"/>
            <w:gridSpan w:val="2"/>
          </w:tcPr>
          <w:p w:rsidR="004F1B76" w:rsidRDefault="004F1B76">
            <w:pPr>
              <w:pStyle w:val="TAC"/>
              <w:rPr>
                <w:noProof/>
              </w:rPr>
            </w:pPr>
            <w:r>
              <w:rPr>
                <w:noProof/>
              </w:rPr>
              <w:t>1</w:t>
            </w:r>
          </w:p>
        </w:tc>
        <w:tc>
          <w:tcPr>
            <w:tcW w:w="3055" w:type="dxa"/>
            <w:gridSpan w:val="2"/>
          </w:tcPr>
          <w:p w:rsidR="004F1B76" w:rsidRDefault="004F1B76">
            <w:pPr>
              <w:pStyle w:val="TAL"/>
              <w:rPr>
                <w:rFonts w:cs="Arial"/>
                <w:noProof/>
                <w:szCs w:val="18"/>
              </w:rPr>
            </w:pPr>
            <w:r>
              <w:rPr>
                <w:noProof/>
              </w:rPr>
              <w:t>Subscription Permanent Identifier.</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gpsi</w:t>
            </w:r>
          </w:p>
        </w:tc>
        <w:tc>
          <w:tcPr>
            <w:tcW w:w="1887" w:type="dxa"/>
            <w:gridSpan w:val="2"/>
          </w:tcPr>
          <w:p w:rsidR="004F1B76" w:rsidRDefault="004F1B76">
            <w:pPr>
              <w:pStyle w:val="TAL"/>
              <w:rPr>
                <w:noProof/>
              </w:rPr>
            </w:pPr>
            <w:r>
              <w:rPr>
                <w:noProof/>
                <w:lang w:eastAsia="zh-CN"/>
              </w:rPr>
              <w:t>Gpsi</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rFonts w:cs="Arial"/>
                <w:noProof/>
                <w:szCs w:val="18"/>
              </w:rPr>
            </w:pPr>
            <w:r>
              <w:rPr>
                <w:noProof/>
                <w:lang w:eastAsia="zh-CN"/>
              </w:rPr>
              <w:t>Generic Public Subscription Identifier</w:t>
            </w:r>
            <w:r>
              <w:rPr>
                <w:noProof/>
              </w:rPr>
              <w:t>. 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accessType</w:t>
            </w:r>
          </w:p>
        </w:tc>
        <w:tc>
          <w:tcPr>
            <w:tcW w:w="1887" w:type="dxa"/>
            <w:gridSpan w:val="2"/>
          </w:tcPr>
          <w:p w:rsidR="004F1B76" w:rsidRDefault="004F1B76">
            <w:pPr>
              <w:pStyle w:val="TAL"/>
              <w:rPr>
                <w:noProof/>
              </w:rPr>
            </w:pPr>
            <w:r>
              <w:rPr>
                <w:noProof/>
              </w:rPr>
              <w:t>AccessType</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rFonts w:cs="Arial"/>
                <w:noProof/>
                <w:szCs w:val="18"/>
              </w:rPr>
            </w:pPr>
            <w:r>
              <w:rPr>
                <w:noProof/>
              </w:rPr>
              <w:t>The Access Type where the served UE is camping. 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accessTypes</w:t>
            </w:r>
          </w:p>
        </w:tc>
        <w:tc>
          <w:tcPr>
            <w:tcW w:w="1887" w:type="dxa"/>
            <w:gridSpan w:val="2"/>
          </w:tcPr>
          <w:p w:rsidR="004F1B76" w:rsidRDefault="004F1B76">
            <w:pPr>
              <w:pStyle w:val="TAL"/>
              <w:rPr>
                <w:noProof/>
              </w:rPr>
            </w:pPr>
            <w:r>
              <w:rPr>
                <w:noProof/>
              </w:rPr>
              <w:t>array(AccessType)</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1..N</w:t>
            </w:r>
          </w:p>
        </w:tc>
        <w:tc>
          <w:tcPr>
            <w:tcW w:w="3055" w:type="dxa"/>
            <w:gridSpan w:val="2"/>
          </w:tcPr>
          <w:p w:rsidR="004F1B76" w:rsidRDefault="004F1B76">
            <w:pPr>
              <w:pStyle w:val="TAL"/>
              <w:rPr>
                <w:noProof/>
              </w:rPr>
            </w:pPr>
            <w:r>
              <w:rPr>
                <w:noProof/>
              </w:rPr>
              <w:t>The Access Types where the served UE is camping. Shall be provided when available.</w:t>
            </w:r>
          </w:p>
        </w:tc>
        <w:tc>
          <w:tcPr>
            <w:tcW w:w="1393" w:type="dxa"/>
            <w:gridSpan w:val="2"/>
          </w:tcPr>
          <w:p w:rsidR="004F1B76" w:rsidRDefault="004F1B76">
            <w:pPr>
              <w:pStyle w:val="TAL"/>
              <w:rPr>
                <w:rFonts w:cs="Arial"/>
                <w:noProof/>
                <w:szCs w:val="18"/>
              </w:rPr>
            </w:pPr>
            <w:r>
              <w:rPr>
                <w:rFonts w:cs="Arial"/>
                <w:noProof/>
                <w:szCs w:val="18"/>
              </w:rPr>
              <w:t>MultipleAccessTypes</w:t>
            </w:r>
          </w:p>
        </w:tc>
      </w:tr>
      <w:tr w:rsidR="004F1B76" w:rsidTr="00341D8E">
        <w:trPr>
          <w:gridBefore w:val="1"/>
          <w:wBefore w:w="377" w:type="dxa"/>
          <w:jc w:val="center"/>
        </w:trPr>
        <w:tc>
          <w:tcPr>
            <w:tcW w:w="1544" w:type="dxa"/>
            <w:gridSpan w:val="2"/>
          </w:tcPr>
          <w:p w:rsidR="004F1B76" w:rsidRDefault="004F1B76">
            <w:pPr>
              <w:pStyle w:val="TAL"/>
              <w:rPr>
                <w:noProof/>
              </w:rPr>
            </w:pPr>
            <w:r>
              <w:rPr>
                <w:noProof/>
              </w:rPr>
              <w:t>pei</w:t>
            </w:r>
          </w:p>
        </w:tc>
        <w:tc>
          <w:tcPr>
            <w:tcW w:w="1887" w:type="dxa"/>
            <w:gridSpan w:val="2"/>
          </w:tcPr>
          <w:p w:rsidR="004F1B76" w:rsidRDefault="004F1B76">
            <w:pPr>
              <w:pStyle w:val="TAL"/>
              <w:rPr>
                <w:noProof/>
              </w:rPr>
            </w:pPr>
            <w:r>
              <w:rPr>
                <w:noProof/>
              </w:rPr>
              <w:t>Pei</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rFonts w:cs="Arial"/>
                <w:noProof/>
                <w:szCs w:val="18"/>
              </w:rPr>
            </w:pPr>
            <w:r>
              <w:rPr>
                <w:noProof/>
              </w:rPr>
              <w:t>The Permanent Equipment Identifier of the served UE. 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userLoc</w:t>
            </w:r>
          </w:p>
        </w:tc>
        <w:tc>
          <w:tcPr>
            <w:tcW w:w="1887" w:type="dxa"/>
            <w:gridSpan w:val="2"/>
          </w:tcPr>
          <w:p w:rsidR="004F1B76" w:rsidRDefault="004F1B76">
            <w:pPr>
              <w:pStyle w:val="TAL"/>
              <w:rPr>
                <w:noProof/>
              </w:rPr>
            </w:pPr>
            <w:r>
              <w:rPr>
                <w:noProof/>
              </w:rPr>
              <w:t>UserLocation</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rFonts w:cs="Arial"/>
                <w:noProof/>
                <w:szCs w:val="18"/>
              </w:rPr>
            </w:pPr>
            <w:r>
              <w:rPr>
                <w:noProof/>
              </w:rPr>
              <w:t>The location of the served UE. 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timeZone</w:t>
            </w:r>
          </w:p>
        </w:tc>
        <w:tc>
          <w:tcPr>
            <w:tcW w:w="1887" w:type="dxa"/>
            <w:gridSpan w:val="2"/>
          </w:tcPr>
          <w:p w:rsidR="004F1B76" w:rsidRDefault="004F1B76">
            <w:pPr>
              <w:pStyle w:val="TAL"/>
              <w:rPr>
                <w:noProof/>
              </w:rPr>
            </w:pPr>
            <w:r>
              <w:rPr>
                <w:noProof/>
              </w:rPr>
              <w:t>TimeZone</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rFonts w:cs="Arial"/>
                <w:noProof/>
                <w:szCs w:val="18"/>
              </w:rPr>
            </w:pPr>
            <w:r>
              <w:rPr>
                <w:noProof/>
              </w:rPr>
              <w:t>The time zone where the served UE is camping. 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servingPlmn</w:t>
            </w:r>
          </w:p>
        </w:tc>
        <w:tc>
          <w:tcPr>
            <w:tcW w:w="1887" w:type="dxa"/>
            <w:gridSpan w:val="2"/>
          </w:tcPr>
          <w:p w:rsidR="004F1B76" w:rsidRDefault="004F1B76">
            <w:pPr>
              <w:pStyle w:val="TAL"/>
              <w:rPr>
                <w:noProof/>
              </w:rPr>
            </w:pPr>
            <w:r>
              <w:rPr>
                <w:noProof/>
              </w:rPr>
              <w:t>PlmnIdNid</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rFonts w:cs="Arial"/>
                <w:noProof/>
                <w:szCs w:val="18"/>
              </w:rPr>
            </w:pPr>
            <w:r>
              <w:rPr>
                <w:noProof/>
              </w:rPr>
              <w:t xml:space="preserve">The serving </w:t>
            </w:r>
            <w:r w:rsidR="00366E32" w:rsidRPr="00785AD8">
              <w:t xml:space="preserve">network (a </w:t>
            </w:r>
            <w:r>
              <w:rPr>
                <w:noProof/>
              </w:rPr>
              <w:t xml:space="preserve">PLMN </w:t>
            </w:r>
            <w:r w:rsidR="00366E32" w:rsidRPr="00785AD8">
              <w:t>or an SNPN)</w:t>
            </w:r>
            <w:r w:rsidR="00366E32">
              <w:t xml:space="preserve"> </w:t>
            </w:r>
            <w:r>
              <w:rPr>
                <w:noProof/>
              </w:rPr>
              <w:t>where the served UE is camping. F</w:t>
            </w:r>
            <w:r>
              <w:t xml:space="preserve">or </w:t>
            </w:r>
            <w:r w:rsidR="00366E32">
              <w:t>the</w:t>
            </w:r>
            <w:r>
              <w:t xml:space="preserve"> SNPN the NID together with the PLMN ID identifies the SNPN. </w:t>
            </w:r>
            <w:r>
              <w:rPr>
                <w:noProof/>
              </w:rPr>
              <w:t>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ratType</w:t>
            </w:r>
          </w:p>
        </w:tc>
        <w:tc>
          <w:tcPr>
            <w:tcW w:w="1887" w:type="dxa"/>
            <w:gridSpan w:val="2"/>
          </w:tcPr>
          <w:p w:rsidR="004F1B76" w:rsidRDefault="004F1B76">
            <w:pPr>
              <w:pStyle w:val="TAL"/>
              <w:rPr>
                <w:noProof/>
              </w:rPr>
            </w:pPr>
            <w:r>
              <w:rPr>
                <w:noProof/>
              </w:rPr>
              <w:t>RatType</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rFonts w:cs="Arial"/>
                <w:noProof/>
                <w:szCs w:val="18"/>
              </w:rPr>
            </w:pPr>
            <w:r>
              <w:rPr>
                <w:noProof/>
              </w:rPr>
              <w:t>The 3GPP RAT Type where the served UE is camping. 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ratTypes</w:t>
            </w:r>
          </w:p>
        </w:tc>
        <w:tc>
          <w:tcPr>
            <w:tcW w:w="1887" w:type="dxa"/>
            <w:gridSpan w:val="2"/>
          </w:tcPr>
          <w:p w:rsidR="004F1B76" w:rsidRDefault="004F1B76">
            <w:pPr>
              <w:pStyle w:val="TAL"/>
              <w:rPr>
                <w:noProof/>
              </w:rPr>
            </w:pPr>
            <w:r>
              <w:rPr>
                <w:noProof/>
              </w:rPr>
              <w:t>array(RatType)</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1..N</w:t>
            </w:r>
          </w:p>
        </w:tc>
        <w:tc>
          <w:tcPr>
            <w:tcW w:w="3055" w:type="dxa"/>
            <w:gridSpan w:val="2"/>
          </w:tcPr>
          <w:p w:rsidR="004F1B76" w:rsidRDefault="004F1B76">
            <w:pPr>
              <w:pStyle w:val="TAL"/>
              <w:rPr>
                <w:noProof/>
              </w:rPr>
            </w:pPr>
            <w:r>
              <w:rPr>
                <w:noProof/>
              </w:rPr>
              <w:t>The 3GPP and non-3GPP RAT Types where the served UE is camping. Shall be provided when available.</w:t>
            </w:r>
          </w:p>
        </w:tc>
        <w:tc>
          <w:tcPr>
            <w:tcW w:w="1393" w:type="dxa"/>
            <w:gridSpan w:val="2"/>
          </w:tcPr>
          <w:p w:rsidR="004F1B76" w:rsidRDefault="004F1B76">
            <w:pPr>
              <w:pStyle w:val="TAL"/>
              <w:rPr>
                <w:rFonts w:cs="Arial"/>
                <w:noProof/>
                <w:szCs w:val="18"/>
              </w:rPr>
            </w:pPr>
            <w:r>
              <w:rPr>
                <w:rFonts w:cs="Arial"/>
                <w:noProof/>
                <w:szCs w:val="18"/>
              </w:rPr>
              <w:t>MultipleAccessTypes</w:t>
            </w:r>
          </w:p>
        </w:tc>
      </w:tr>
      <w:tr w:rsidR="004F1B76" w:rsidTr="00341D8E">
        <w:trPr>
          <w:gridBefore w:val="1"/>
          <w:wBefore w:w="377" w:type="dxa"/>
          <w:jc w:val="center"/>
        </w:trPr>
        <w:tc>
          <w:tcPr>
            <w:tcW w:w="1544" w:type="dxa"/>
            <w:gridSpan w:val="2"/>
          </w:tcPr>
          <w:p w:rsidR="004F1B76" w:rsidRDefault="004F1B76">
            <w:pPr>
              <w:pStyle w:val="TAL"/>
              <w:rPr>
                <w:noProof/>
              </w:rPr>
            </w:pPr>
            <w:r>
              <w:rPr>
                <w:noProof/>
              </w:rPr>
              <w:t>groupIds</w:t>
            </w:r>
          </w:p>
        </w:tc>
        <w:tc>
          <w:tcPr>
            <w:tcW w:w="1887" w:type="dxa"/>
            <w:gridSpan w:val="2"/>
          </w:tcPr>
          <w:p w:rsidR="004F1B76" w:rsidRDefault="004F1B76">
            <w:pPr>
              <w:pStyle w:val="TAL"/>
              <w:rPr>
                <w:noProof/>
              </w:rPr>
            </w:pPr>
            <w:r>
              <w:rPr>
                <w:noProof/>
              </w:rPr>
              <w:t>array(GroupId)</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1..N</w:t>
            </w:r>
          </w:p>
        </w:tc>
        <w:tc>
          <w:tcPr>
            <w:tcW w:w="3055" w:type="dxa"/>
            <w:gridSpan w:val="2"/>
          </w:tcPr>
          <w:p w:rsidR="004F1B76" w:rsidRDefault="004F1B76">
            <w:pPr>
              <w:pStyle w:val="TAL"/>
              <w:rPr>
                <w:rFonts w:cs="Arial"/>
                <w:noProof/>
                <w:szCs w:val="18"/>
              </w:rPr>
            </w:pPr>
            <w:r>
              <w:rPr>
                <w:rFonts w:cs="Arial"/>
                <w:noProof/>
                <w:szCs w:val="18"/>
              </w:rPr>
              <w:t>List of Internal Group Identifiers of the served UE</w:t>
            </w:r>
            <w:r>
              <w:rPr>
                <w:noProof/>
              </w:rPr>
              <w:t>. 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bookmarkStart w:id="1370" w:name="_Hlk514096922"/>
            <w:r>
              <w:rPr>
                <w:noProof/>
              </w:rPr>
              <w:t>servAreaRes</w:t>
            </w:r>
          </w:p>
        </w:tc>
        <w:tc>
          <w:tcPr>
            <w:tcW w:w="1887" w:type="dxa"/>
            <w:gridSpan w:val="2"/>
          </w:tcPr>
          <w:p w:rsidR="004F1B76" w:rsidRDefault="004F1B76">
            <w:pPr>
              <w:pStyle w:val="TAL"/>
              <w:rPr>
                <w:noProof/>
              </w:rPr>
            </w:pPr>
            <w:r>
              <w:rPr>
                <w:noProof/>
              </w:rPr>
              <w:t>ServiceAreaRestriction</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rFonts w:cs="Arial"/>
                <w:noProof/>
                <w:szCs w:val="18"/>
              </w:rPr>
            </w:pPr>
            <w:r>
              <w:rPr>
                <w:noProof/>
              </w:rPr>
              <w:t>Service Area Restriction as part of the AMF Access and Mobility Policy. 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wlServAreaRes</w:t>
            </w:r>
          </w:p>
        </w:tc>
        <w:tc>
          <w:tcPr>
            <w:tcW w:w="1887" w:type="dxa"/>
            <w:gridSpan w:val="2"/>
          </w:tcPr>
          <w:p w:rsidR="004F1B76" w:rsidRDefault="004F1B76">
            <w:pPr>
              <w:pStyle w:val="TAL"/>
              <w:rPr>
                <w:noProof/>
              </w:rPr>
            </w:pPr>
            <w:r>
              <w:rPr>
                <w:noProof/>
              </w:rPr>
              <w:t>WirelineServiceAreaRestriction</w:t>
            </w:r>
          </w:p>
        </w:tc>
        <w:tc>
          <w:tcPr>
            <w:tcW w:w="450" w:type="dxa"/>
            <w:gridSpan w:val="2"/>
          </w:tcPr>
          <w:p w:rsidR="004F1B76" w:rsidRDefault="004F1B76">
            <w:pPr>
              <w:pStyle w:val="TAC"/>
              <w:rPr>
                <w:noProof/>
              </w:rPr>
            </w:pPr>
            <w:r>
              <w:rPr>
                <w:noProof/>
              </w:rPr>
              <w:t>O</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noProof/>
              </w:rPr>
            </w:pPr>
            <w:r>
              <w:rPr>
                <w:noProof/>
              </w:rPr>
              <w:t>Wireline Service Area Restriction as part of the AMF Access and Mobility Policy</w:t>
            </w:r>
            <w:r w:rsidR="00DA2156">
              <w:rPr>
                <w:rFonts w:cs="Arial"/>
                <w:noProof/>
                <w:szCs w:val="18"/>
              </w:rPr>
              <w:t>.</w:t>
            </w:r>
          </w:p>
        </w:tc>
        <w:tc>
          <w:tcPr>
            <w:tcW w:w="1393" w:type="dxa"/>
            <w:gridSpan w:val="2"/>
          </w:tcPr>
          <w:p w:rsidR="004F1B76" w:rsidRDefault="004F1B76">
            <w:pPr>
              <w:pStyle w:val="TAL"/>
              <w:rPr>
                <w:rFonts w:cs="Arial"/>
                <w:noProof/>
                <w:szCs w:val="18"/>
              </w:rPr>
            </w:pPr>
            <w:r>
              <w:rPr>
                <w:rFonts w:cs="Arial"/>
                <w:noProof/>
                <w:szCs w:val="18"/>
              </w:rPr>
              <w:t>WirelineWirelessConvergence</w:t>
            </w:r>
          </w:p>
        </w:tc>
      </w:tr>
      <w:tr w:rsidR="004F1B76" w:rsidTr="00341D8E">
        <w:trPr>
          <w:gridBefore w:val="1"/>
          <w:wBefore w:w="377" w:type="dxa"/>
          <w:jc w:val="center"/>
        </w:trPr>
        <w:tc>
          <w:tcPr>
            <w:tcW w:w="1544" w:type="dxa"/>
            <w:gridSpan w:val="2"/>
          </w:tcPr>
          <w:p w:rsidR="004F1B76" w:rsidRDefault="004F1B76">
            <w:pPr>
              <w:pStyle w:val="TAL"/>
              <w:rPr>
                <w:noProof/>
              </w:rPr>
            </w:pPr>
            <w:r>
              <w:rPr>
                <w:noProof/>
              </w:rPr>
              <w:t>rfsp</w:t>
            </w:r>
          </w:p>
        </w:tc>
        <w:tc>
          <w:tcPr>
            <w:tcW w:w="1887" w:type="dxa"/>
            <w:gridSpan w:val="2"/>
          </w:tcPr>
          <w:p w:rsidR="004F1B76" w:rsidRDefault="004F1B76">
            <w:pPr>
              <w:pStyle w:val="TAL"/>
              <w:rPr>
                <w:noProof/>
              </w:rPr>
            </w:pPr>
            <w:r>
              <w:t>RfspIndex</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rFonts w:cs="Arial"/>
                <w:noProof/>
                <w:szCs w:val="18"/>
              </w:rPr>
            </w:pPr>
            <w:r>
              <w:rPr>
                <w:noProof/>
              </w:rPr>
              <w:t>RFSP Index as part of the AMF Access and Mobility Policy. Shall be provided when available.</w:t>
            </w:r>
          </w:p>
        </w:tc>
        <w:tc>
          <w:tcPr>
            <w:tcW w:w="1393" w:type="dxa"/>
            <w:gridSpan w:val="2"/>
          </w:tcPr>
          <w:p w:rsidR="004F1B76" w:rsidRDefault="004F1B76">
            <w:pPr>
              <w:pStyle w:val="TAL"/>
              <w:rPr>
                <w:rFonts w:cs="Arial"/>
                <w:noProof/>
                <w:szCs w:val="18"/>
              </w:rPr>
            </w:pPr>
          </w:p>
        </w:tc>
      </w:tr>
      <w:tr w:rsidR="004F1B76" w:rsidTr="00341D8E">
        <w:trPr>
          <w:gridBefore w:val="1"/>
          <w:wBefore w:w="377" w:type="dxa"/>
          <w:jc w:val="center"/>
        </w:trPr>
        <w:tc>
          <w:tcPr>
            <w:tcW w:w="1544" w:type="dxa"/>
            <w:gridSpan w:val="2"/>
          </w:tcPr>
          <w:p w:rsidR="004F1B76" w:rsidRDefault="004F1B76">
            <w:pPr>
              <w:pStyle w:val="TAL"/>
              <w:rPr>
                <w:noProof/>
              </w:rPr>
            </w:pPr>
            <w:r>
              <w:rPr>
                <w:noProof/>
              </w:rPr>
              <w:t>ueAmbr</w:t>
            </w:r>
          </w:p>
        </w:tc>
        <w:tc>
          <w:tcPr>
            <w:tcW w:w="1887" w:type="dxa"/>
            <w:gridSpan w:val="2"/>
          </w:tcPr>
          <w:p w:rsidR="004F1B76" w:rsidRDefault="004F1B76">
            <w:pPr>
              <w:pStyle w:val="TAL"/>
            </w:pPr>
            <w:r>
              <w:t>Ambr</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0..1</w:t>
            </w:r>
          </w:p>
        </w:tc>
        <w:tc>
          <w:tcPr>
            <w:tcW w:w="3055" w:type="dxa"/>
            <w:gridSpan w:val="2"/>
          </w:tcPr>
          <w:p w:rsidR="004F1B76" w:rsidRDefault="004F1B76">
            <w:pPr>
              <w:pStyle w:val="TAL"/>
              <w:rPr>
                <w:noProof/>
              </w:rPr>
            </w:pPr>
            <w:r>
              <w:rPr>
                <w:noProof/>
              </w:rPr>
              <w:t>UE-AMBR as part of the AMF Access and Mobility Policy. Shall be provided when available.</w:t>
            </w:r>
          </w:p>
        </w:tc>
        <w:tc>
          <w:tcPr>
            <w:tcW w:w="1393" w:type="dxa"/>
            <w:gridSpan w:val="2"/>
          </w:tcPr>
          <w:p w:rsidR="004F1B76" w:rsidRDefault="004F1B76">
            <w:pPr>
              <w:pStyle w:val="TAL"/>
              <w:rPr>
                <w:rFonts w:cs="Arial"/>
                <w:noProof/>
                <w:szCs w:val="18"/>
              </w:rPr>
            </w:pPr>
            <w:r>
              <w:rPr>
                <w:rFonts w:cs="Arial"/>
                <w:noProof/>
                <w:szCs w:val="18"/>
              </w:rPr>
              <w:t>UE-AMBR_Authorization</w:t>
            </w:r>
          </w:p>
        </w:tc>
      </w:tr>
      <w:tr w:rsidR="004F1B76" w:rsidTr="00341D8E">
        <w:trPr>
          <w:gridBefore w:val="1"/>
          <w:wBefore w:w="377" w:type="dxa"/>
          <w:jc w:val="center"/>
        </w:trPr>
        <w:tc>
          <w:tcPr>
            <w:tcW w:w="1544" w:type="dxa"/>
            <w:gridSpan w:val="2"/>
          </w:tcPr>
          <w:p w:rsidR="004F1B76" w:rsidRDefault="004F1B76">
            <w:pPr>
              <w:pStyle w:val="TAL"/>
              <w:rPr>
                <w:noProof/>
              </w:rPr>
            </w:pPr>
            <w:r>
              <w:rPr>
                <w:rFonts w:hint="eastAsia"/>
                <w:noProof/>
                <w:lang w:eastAsia="zh-CN"/>
              </w:rPr>
              <w:t>ueSliceMbr</w:t>
            </w:r>
            <w:r>
              <w:rPr>
                <w:noProof/>
                <w:lang w:eastAsia="zh-CN"/>
              </w:rPr>
              <w:t>s</w:t>
            </w:r>
          </w:p>
        </w:tc>
        <w:tc>
          <w:tcPr>
            <w:tcW w:w="1887" w:type="dxa"/>
            <w:gridSpan w:val="2"/>
          </w:tcPr>
          <w:p w:rsidR="004F1B76" w:rsidRDefault="00AE6C69">
            <w:pPr>
              <w:pStyle w:val="TAL"/>
            </w:pPr>
            <w:r>
              <w:t>array</w:t>
            </w:r>
            <w:r w:rsidR="004F1B76">
              <w:t>(</w:t>
            </w:r>
            <w:r w:rsidR="00690ECC">
              <w:t>Ue</w:t>
            </w:r>
            <w:r w:rsidR="004F1B76">
              <w:t>SliceMbr)</w:t>
            </w:r>
          </w:p>
        </w:tc>
        <w:tc>
          <w:tcPr>
            <w:tcW w:w="450" w:type="dxa"/>
            <w:gridSpan w:val="2"/>
          </w:tcPr>
          <w:p w:rsidR="004F1B76" w:rsidRDefault="004F1B76">
            <w:pPr>
              <w:pStyle w:val="TAC"/>
              <w:rPr>
                <w:noProof/>
              </w:rPr>
            </w:pPr>
            <w:r>
              <w:rPr>
                <w:noProof/>
              </w:rPr>
              <w:t>C</w:t>
            </w:r>
          </w:p>
        </w:tc>
        <w:tc>
          <w:tcPr>
            <w:tcW w:w="1168" w:type="dxa"/>
            <w:gridSpan w:val="2"/>
          </w:tcPr>
          <w:p w:rsidR="004F1B76" w:rsidRDefault="004F1B76">
            <w:pPr>
              <w:pStyle w:val="TAC"/>
              <w:rPr>
                <w:noProof/>
              </w:rPr>
            </w:pPr>
            <w:r>
              <w:rPr>
                <w:noProof/>
              </w:rPr>
              <w:t>1..N</w:t>
            </w:r>
          </w:p>
        </w:tc>
        <w:tc>
          <w:tcPr>
            <w:tcW w:w="3055" w:type="dxa"/>
            <w:gridSpan w:val="2"/>
          </w:tcPr>
          <w:p w:rsidR="007A76C1" w:rsidRDefault="00AE6C69" w:rsidP="007A76C1">
            <w:pPr>
              <w:pStyle w:val="TAL"/>
              <w:rPr>
                <w:noProof/>
              </w:rPr>
            </w:pPr>
            <w:r>
              <w:rPr>
                <w:noProof/>
              </w:rPr>
              <w:t>T</w:t>
            </w:r>
            <w:r w:rsidRPr="007435D1">
              <w:rPr>
                <w:noProof/>
              </w:rPr>
              <w:t>he subscribed UE-Slice-MBR for each subscribed S-NSSAI of the home PLMN mapping to a S-NSSAI of the serving PLMN</w:t>
            </w:r>
            <w:r>
              <w:rPr>
                <w:noProof/>
              </w:rPr>
              <w:t>.</w:t>
            </w:r>
            <w:r w:rsidR="004F1B76">
              <w:rPr>
                <w:noProof/>
              </w:rPr>
              <w:t xml:space="preserve"> </w:t>
            </w:r>
            <w:r>
              <w:rPr>
                <w:noProof/>
              </w:rPr>
              <w:t xml:space="preserve">Shall </w:t>
            </w:r>
            <w:r w:rsidR="004F1B76">
              <w:rPr>
                <w:noProof/>
              </w:rPr>
              <w:t>be provided when available.</w:t>
            </w:r>
            <w:r w:rsidR="00985A00">
              <w:rPr>
                <w:noProof/>
              </w:rPr>
              <w:t xml:space="preserve"> (NOTE)</w:t>
            </w:r>
          </w:p>
        </w:tc>
        <w:tc>
          <w:tcPr>
            <w:tcW w:w="1393" w:type="dxa"/>
            <w:gridSpan w:val="2"/>
          </w:tcPr>
          <w:p w:rsidR="004F1B76" w:rsidRDefault="004F1B76">
            <w:pPr>
              <w:pStyle w:val="TAL"/>
              <w:rPr>
                <w:rFonts w:cs="Arial"/>
                <w:noProof/>
                <w:szCs w:val="18"/>
              </w:rPr>
            </w:pP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p>
        </w:tc>
      </w:tr>
      <w:tr w:rsidR="00E779D6" w:rsidTr="00341D8E">
        <w:trPr>
          <w:gridBefore w:val="1"/>
          <w:wBefore w:w="377" w:type="dxa"/>
          <w:jc w:val="center"/>
        </w:trPr>
        <w:tc>
          <w:tcPr>
            <w:tcW w:w="1544" w:type="dxa"/>
            <w:gridSpan w:val="2"/>
          </w:tcPr>
          <w:p w:rsidR="00E779D6" w:rsidRDefault="00E779D6" w:rsidP="00E779D6">
            <w:pPr>
              <w:pStyle w:val="TAL"/>
              <w:rPr>
                <w:noProof/>
              </w:rPr>
            </w:pPr>
            <w:r>
              <w:rPr>
                <w:noProof/>
              </w:rPr>
              <w:t>allowedSnssais</w:t>
            </w:r>
          </w:p>
        </w:tc>
        <w:tc>
          <w:tcPr>
            <w:tcW w:w="1887" w:type="dxa"/>
            <w:gridSpan w:val="2"/>
          </w:tcPr>
          <w:p w:rsidR="00E779D6" w:rsidRDefault="00E779D6" w:rsidP="00E779D6">
            <w:pPr>
              <w:pStyle w:val="TAL"/>
            </w:pPr>
            <w:r>
              <w:t>array(Snssai)</w:t>
            </w:r>
          </w:p>
        </w:tc>
        <w:tc>
          <w:tcPr>
            <w:tcW w:w="450" w:type="dxa"/>
            <w:gridSpan w:val="2"/>
          </w:tcPr>
          <w:p w:rsidR="00E779D6" w:rsidRDefault="00E779D6" w:rsidP="00E779D6">
            <w:pPr>
              <w:pStyle w:val="TAC"/>
              <w:rPr>
                <w:noProof/>
              </w:rPr>
            </w:pPr>
            <w:r>
              <w:rPr>
                <w:noProof/>
              </w:rPr>
              <w:t>C</w:t>
            </w:r>
          </w:p>
        </w:tc>
        <w:tc>
          <w:tcPr>
            <w:tcW w:w="1168" w:type="dxa"/>
            <w:gridSpan w:val="2"/>
          </w:tcPr>
          <w:p w:rsidR="00E779D6" w:rsidRDefault="00E779D6" w:rsidP="00E779D6">
            <w:pPr>
              <w:pStyle w:val="TAC"/>
              <w:rPr>
                <w:noProof/>
              </w:rPr>
            </w:pPr>
            <w:r>
              <w:rPr>
                <w:noProof/>
              </w:rPr>
              <w:t>1..N</w:t>
            </w:r>
          </w:p>
        </w:tc>
        <w:tc>
          <w:tcPr>
            <w:tcW w:w="3055" w:type="dxa"/>
            <w:gridSpan w:val="2"/>
          </w:tcPr>
          <w:p w:rsidR="00E779D6" w:rsidRDefault="00E779D6" w:rsidP="00E779D6">
            <w:pPr>
              <w:pStyle w:val="TAL"/>
              <w:rPr>
                <w:noProof/>
              </w:rPr>
            </w:pPr>
            <w:r>
              <w:rPr>
                <w:noProof/>
              </w:rPr>
              <w:t>Represents the Allowed NSSAI in the 3GPP access and includes the S-NSSAIs values the UE can use in the serving PLMN. It shall be included if the feature "SliceSupport" or the feature "DNNReplacementControl" is supported in the AMF.</w:t>
            </w:r>
          </w:p>
        </w:tc>
        <w:tc>
          <w:tcPr>
            <w:tcW w:w="1393" w:type="dxa"/>
            <w:gridSpan w:val="2"/>
          </w:tcPr>
          <w:p w:rsidR="00E779D6" w:rsidRDefault="00E779D6" w:rsidP="00E779D6">
            <w:pPr>
              <w:pStyle w:val="TAL"/>
              <w:rPr>
                <w:rFonts w:cs="Arial"/>
                <w:noProof/>
                <w:szCs w:val="18"/>
              </w:rPr>
            </w:pPr>
            <w:r>
              <w:rPr>
                <w:rFonts w:cs="Arial"/>
                <w:noProof/>
                <w:szCs w:val="18"/>
              </w:rPr>
              <w:t xml:space="preserve">SliceSupport, DNNReplacementControl, </w:t>
            </w:r>
            <w:r>
              <w:t>NetSliceRepl</w:t>
            </w:r>
          </w:p>
        </w:tc>
      </w:tr>
      <w:bookmarkEnd w:id="1370"/>
      <w:tr w:rsidR="00E50B81" w:rsidTr="00341D8E">
        <w:trPr>
          <w:gridBefore w:val="1"/>
          <w:wBefore w:w="377" w:type="dxa"/>
          <w:jc w:val="center"/>
        </w:trPr>
        <w:tc>
          <w:tcPr>
            <w:tcW w:w="1544" w:type="dxa"/>
            <w:gridSpan w:val="2"/>
          </w:tcPr>
          <w:p w:rsidR="00E50B81" w:rsidRDefault="00E50B81" w:rsidP="00E50B81">
            <w:pPr>
              <w:pStyle w:val="TAL"/>
              <w:rPr>
                <w:noProof/>
              </w:rPr>
            </w:pPr>
            <w:r>
              <w:rPr>
                <w:noProof/>
              </w:rPr>
              <w:t>partAllowedNssai</w:t>
            </w:r>
          </w:p>
        </w:tc>
        <w:tc>
          <w:tcPr>
            <w:tcW w:w="1887" w:type="dxa"/>
            <w:gridSpan w:val="2"/>
          </w:tcPr>
          <w:p w:rsidR="00E50B81" w:rsidRDefault="00E50B81" w:rsidP="00E50B81">
            <w:pPr>
              <w:pStyle w:val="TAL"/>
            </w:pPr>
            <w:r>
              <w:t>map(PartiallyAllowedSnssai)</w:t>
            </w:r>
          </w:p>
        </w:tc>
        <w:tc>
          <w:tcPr>
            <w:tcW w:w="450" w:type="dxa"/>
            <w:gridSpan w:val="2"/>
          </w:tcPr>
          <w:p w:rsidR="00E50B81" w:rsidRDefault="00E50B81" w:rsidP="00E50B81">
            <w:pPr>
              <w:pStyle w:val="TAC"/>
              <w:rPr>
                <w:noProof/>
              </w:rPr>
            </w:pPr>
            <w:r>
              <w:rPr>
                <w:noProof/>
              </w:rPr>
              <w:t>O</w:t>
            </w:r>
          </w:p>
        </w:tc>
        <w:tc>
          <w:tcPr>
            <w:tcW w:w="1168" w:type="dxa"/>
            <w:gridSpan w:val="2"/>
          </w:tcPr>
          <w:p w:rsidR="00E50B81" w:rsidRDefault="00E50B81" w:rsidP="00E50B81">
            <w:pPr>
              <w:pStyle w:val="TAC"/>
              <w:rPr>
                <w:noProof/>
              </w:rPr>
            </w:pPr>
            <w:r>
              <w:rPr>
                <w:noProof/>
              </w:rPr>
              <w:t>1..N</w:t>
            </w:r>
          </w:p>
        </w:tc>
        <w:tc>
          <w:tcPr>
            <w:tcW w:w="3055" w:type="dxa"/>
            <w:gridSpan w:val="2"/>
          </w:tcPr>
          <w:p w:rsidR="00E50B81" w:rsidRDefault="00E50B81" w:rsidP="00E50B81">
            <w:pPr>
              <w:pStyle w:val="TAL"/>
              <w:rPr>
                <w:noProof/>
              </w:rPr>
            </w:pPr>
            <w:r>
              <w:rPr>
                <w:noProof/>
              </w:rPr>
              <w:t>Represents the Partially Allowed NSSAI.</w:t>
            </w:r>
          </w:p>
          <w:p w:rsidR="00E50B81" w:rsidRDefault="00E50B81" w:rsidP="00E50B81">
            <w:pPr>
              <w:pStyle w:val="TAL"/>
              <w:rPr>
                <w:noProof/>
              </w:rPr>
            </w:pPr>
          </w:p>
          <w:p w:rsidR="00E50B81" w:rsidRDefault="00E50B81" w:rsidP="00E50B81">
            <w:pPr>
              <w:pStyle w:val="TAL"/>
              <w:rPr>
                <w:noProof/>
              </w:rPr>
            </w:pPr>
            <w:r>
              <w:rPr>
                <w:noProof/>
              </w:rPr>
              <w:t>The "snssai" attribute within the PartiallyAllowedSnssai data type shall be the key of the map.</w:t>
            </w:r>
            <w:r>
              <w:t xml:space="preserve"> </w:t>
            </w:r>
          </w:p>
        </w:tc>
        <w:tc>
          <w:tcPr>
            <w:tcW w:w="1393" w:type="dxa"/>
            <w:gridSpan w:val="2"/>
          </w:tcPr>
          <w:p w:rsidR="00E50B81" w:rsidRDefault="00E50B81" w:rsidP="00E50B81">
            <w:pPr>
              <w:pStyle w:val="TAL"/>
              <w:rPr>
                <w:rFonts w:cs="Arial"/>
                <w:noProof/>
                <w:szCs w:val="18"/>
              </w:rPr>
            </w:pPr>
            <w:r>
              <w:rPr>
                <w:lang w:eastAsia="zh-CN"/>
              </w:rPr>
              <w:t>PartNetSliceSupport</w:t>
            </w:r>
            <w:r>
              <w:rPr>
                <w:rFonts w:cs="Arial"/>
                <w:noProof/>
                <w:szCs w:val="18"/>
              </w:rPr>
              <w:t xml:space="preserve">, </w:t>
            </w:r>
            <w:r w:rsidR="00E779D6">
              <w:t>NetSliceRepl</w:t>
            </w:r>
          </w:p>
        </w:tc>
      </w:tr>
      <w:tr w:rsidR="00E50B81" w:rsidTr="00341D8E">
        <w:trPr>
          <w:gridBefore w:val="1"/>
          <w:wBefore w:w="377" w:type="dxa"/>
          <w:jc w:val="center"/>
        </w:trPr>
        <w:tc>
          <w:tcPr>
            <w:tcW w:w="1544" w:type="dxa"/>
            <w:gridSpan w:val="2"/>
          </w:tcPr>
          <w:p w:rsidR="00E50B81" w:rsidRDefault="00E50B81" w:rsidP="00E50B81">
            <w:pPr>
              <w:pStyle w:val="TAL"/>
              <w:rPr>
                <w:noProof/>
              </w:rPr>
            </w:pPr>
            <w:r>
              <w:rPr>
                <w:noProof/>
              </w:rPr>
              <w:t>snssaisPartRejected</w:t>
            </w:r>
          </w:p>
        </w:tc>
        <w:tc>
          <w:tcPr>
            <w:tcW w:w="1887" w:type="dxa"/>
            <w:gridSpan w:val="2"/>
          </w:tcPr>
          <w:p w:rsidR="00E50B81" w:rsidRDefault="00E50B81" w:rsidP="00E50B81">
            <w:pPr>
              <w:pStyle w:val="TAL"/>
            </w:pPr>
            <w:r>
              <w:t>map(</w:t>
            </w:r>
            <w:r w:rsidRPr="002B4C41">
              <w:t>SnssaiPartRejected</w:t>
            </w:r>
            <w:r>
              <w:t>)</w:t>
            </w:r>
          </w:p>
        </w:tc>
        <w:tc>
          <w:tcPr>
            <w:tcW w:w="450" w:type="dxa"/>
            <w:gridSpan w:val="2"/>
          </w:tcPr>
          <w:p w:rsidR="00E50B81" w:rsidRDefault="00E50B81" w:rsidP="00E50B81">
            <w:pPr>
              <w:pStyle w:val="TAC"/>
              <w:rPr>
                <w:noProof/>
              </w:rPr>
            </w:pPr>
            <w:r>
              <w:rPr>
                <w:noProof/>
              </w:rPr>
              <w:t>O</w:t>
            </w:r>
          </w:p>
        </w:tc>
        <w:tc>
          <w:tcPr>
            <w:tcW w:w="1168" w:type="dxa"/>
            <w:gridSpan w:val="2"/>
          </w:tcPr>
          <w:p w:rsidR="00E50B81" w:rsidRDefault="00E50B81" w:rsidP="00E50B81">
            <w:pPr>
              <w:pStyle w:val="TAC"/>
              <w:rPr>
                <w:noProof/>
              </w:rPr>
            </w:pPr>
            <w:r>
              <w:rPr>
                <w:noProof/>
              </w:rPr>
              <w:t>1..N</w:t>
            </w:r>
          </w:p>
        </w:tc>
        <w:tc>
          <w:tcPr>
            <w:tcW w:w="3055" w:type="dxa"/>
            <w:gridSpan w:val="2"/>
          </w:tcPr>
          <w:p w:rsidR="00E50B81" w:rsidRDefault="00E50B81" w:rsidP="00E50B81">
            <w:pPr>
              <w:pStyle w:val="TAL"/>
              <w:rPr>
                <w:noProof/>
              </w:rPr>
            </w:pPr>
            <w:r>
              <w:rPr>
                <w:noProof/>
              </w:rPr>
              <w:t>Represents the set of S-NSSAI(s) partially rejected in the RA.</w:t>
            </w:r>
          </w:p>
          <w:p w:rsidR="00E50B81" w:rsidRDefault="00E50B81" w:rsidP="00E50B81">
            <w:pPr>
              <w:pStyle w:val="TAL"/>
              <w:rPr>
                <w:noProof/>
              </w:rPr>
            </w:pPr>
          </w:p>
          <w:p w:rsidR="00E50B81" w:rsidRDefault="00E50B81" w:rsidP="00E50B81">
            <w:pPr>
              <w:pStyle w:val="TAL"/>
              <w:rPr>
                <w:noProof/>
              </w:rPr>
            </w:pPr>
            <w:r>
              <w:rPr>
                <w:noProof/>
              </w:rPr>
              <w:t xml:space="preserve">The "snssai" attribute within the </w:t>
            </w:r>
            <w:r w:rsidRPr="00B90251">
              <w:rPr>
                <w:noProof/>
              </w:rPr>
              <w:t xml:space="preserve">SnssaiPartRejected </w:t>
            </w:r>
            <w:r>
              <w:rPr>
                <w:noProof/>
              </w:rPr>
              <w:t>data type shall be the key of the map.</w:t>
            </w:r>
          </w:p>
        </w:tc>
        <w:tc>
          <w:tcPr>
            <w:tcW w:w="1393" w:type="dxa"/>
            <w:gridSpan w:val="2"/>
          </w:tcPr>
          <w:p w:rsidR="00E50B81" w:rsidRDefault="00E50B81" w:rsidP="00E50B81">
            <w:pPr>
              <w:pStyle w:val="TAL"/>
              <w:rPr>
                <w:lang w:eastAsia="zh-CN"/>
              </w:rPr>
            </w:pPr>
            <w:r>
              <w:rPr>
                <w:lang w:eastAsia="zh-CN"/>
              </w:rPr>
              <w:t>PartNetSliceSupport</w:t>
            </w:r>
          </w:p>
        </w:tc>
      </w:tr>
      <w:tr w:rsidR="00E50B81" w:rsidTr="00341D8E">
        <w:trPr>
          <w:gridBefore w:val="1"/>
          <w:wBefore w:w="377" w:type="dxa"/>
          <w:jc w:val="center"/>
        </w:trPr>
        <w:tc>
          <w:tcPr>
            <w:tcW w:w="1544" w:type="dxa"/>
            <w:gridSpan w:val="2"/>
          </w:tcPr>
          <w:p w:rsidR="00E50B81" w:rsidRDefault="00E50B81" w:rsidP="00E50B81">
            <w:pPr>
              <w:pStyle w:val="TAL"/>
              <w:rPr>
                <w:noProof/>
              </w:rPr>
            </w:pPr>
            <w:r>
              <w:rPr>
                <w:noProof/>
              </w:rPr>
              <w:t>rejectedSnssais</w:t>
            </w:r>
          </w:p>
        </w:tc>
        <w:tc>
          <w:tcPr>
            <w:tcW w:w="1887" w:type="dxa"/>
            <w:gridSpan w:val="2"/>
          </w:tcPr>
          <w:p w:rsidR="00E50B81" w:rsidRDefault="00E50B81" w:rsidP="00E50B81">
            <w:pPr>
              <w:pStyle w:val="TAL"/>
            </w:pPr>
            <w:r>
              <w:t>array(Snssai)</w:t>
            </w:r>
          </w:p>
        </w:tc>
        <w:tc>
          <w:tcPr>
            <w:tcW w:w="450" w:type="dxa"/>
            <w:gridSpan w:val="2"/>
          </w:tcPr>
          <w:p w:rsidR="00E50B81" w:rsidRDefault="00E50B81" w:rsidP="00E50B81">
            <w:pPr>
              <w:pStyle w:val="TAC"/>
              <w:rPr>
                <w:noProof/>
              </w:rPr>
            </w:pPr>
            <w:r>
              <w:rPr>
                <w:noProof/>
              </w:rPr>
              <w:t>O</w:t>
            </w:r>
          </w:p>
        </w:tc>
        <w:tc>
          <w:tcPr>
            <w:tcW w:w="1168" w:type="dxa"/>
            <w:gridSpan w:val="2"/>
          </w:tcPr>
          <w:p w:rsidR="00E50B81" w:rsidRDefault="00E50B81" w:rsidP="00E50B81">
            <w:pPr>
              <w:pStyle w:val="TAC"/>
              <w:rPr>
                <w:noProof/>
              </w:rPr>
            </w:pPr>
            <w:r>
              <w:rPr>
                <w:noProof/>
              </w:rPr>
              <w:t>1..N</w:t>
            </w:r>
          </w:p>
        </w:tc>
        <w:tc>
          <w:tcPr>
            <w:tcW w:w="3055" w:type="dxa"/>
            <w:gridSpan w:val="2"/>
          </w:tcPr>
          <w:p w:rsidR="00E50B81" w:rsidRDefault="00E50B81" w:rsidP="00E50B81">
            <w:pPr>
              <w:pStyle w:val="TAL"/>
              <w:rPr>
                <w:noProof/>
              </w:rPr>
            </w:pPr>
            <w:r>
              <w:rPr>
                <w:noProof/>
              </w:rPr>
              <w:t>Represents the set of Rejected S-NSSAI(s) in the RA.</w:t>
            </w:r>
          </w:p>
        </w:tc>
        <w:tc>
          <w:tcPr>
            <w:tcW w:w="1393" w:type="dxa"/>
            <w:gridSpan w:val="2"/>
          </w:tcPr>
          <w:p w:rsidR="00E50B81" w:rsidRDefault="00E50B81" w:rsidP="00E50B81">
            <w:pPr>
              <w:pStyle w:val="TAL"/>
              <w:rPr>
                <w:lang w:eastAsia="zh-CN"/>
              </w:rPr>
            </w:pPr>
            <w:r>
              <w:rPr>
                <w:lang w:eastAsia="zh-CN"/>
              </w:rPr>
              <w:t>PartNetSliceSupport</w:t>
            </w:r>
          </w:p>
        </w:tc>
      </w:tr>
      <w:tr w:rsidR="00E50B81" w:rsidTr="00341D8E">
        <w:trPr>
          <w:gridBefore w:val="1"/>
          <w:wBefore w:w="377" w:type="dxa"/>
          <w:jc w:val="center"/>
        </w:trPr>
        <w:tc>
          <w:tcPr>
            <w:tcW w:w="1544" w:type="dxa"/>
            <w:gridSpan w:val="2"/>
          </w:tcPr>
          <w:p w:rsidR="00E50B81" w:rsidRDefault="00E50B81" w:rsidP="00E50B81">
            <w:pPr>
              <w:pStyle w:val="TAL"/>
              <w:rPr>
                <w:noProof/>
              </w:rPr>
            </w:pPr>
            <w:r>
              <w:rPr>
                <w:noProof/>
              </w:rPr>
              <w:t>pendingNssai</w:t>
            </w:r>
          </w:p>
        </w:tc>
        <w:tc>
          <w:tcPr>
            <w:tcW w:w="1887" w:type="dxa"/>
            <w:gridSpan w:val="2"/>
          </w:tcPr>
          <w:p w:rsidR="00E50B81" w:rsidRDefault="00E50B81" w:rsidP="00E50B81">
            <w:pPr>
              <w:pStyle w:val="TAL"/>
            </w:pPr>
            <w:r>
              <w:t>array(Snssai)</w:t>
            </w:r>
          </w:p>
        </w:tc>
        <w:tc>
          <w:tcPr>
            <w:tcW w:w="450" w:type="dxa"/>
            <w:gridSpan w:val="2"/>
          </w:tcPr>
          <w:p w:rsidR="00E50B81" w:rsidRDefault="00E50B81" w:rsidP="00E50B81">
            <w:pPr>
              <w:pStyle w:val="TAC"/>
              <w:rPr>
                <w:noProof/>
              </w:rPr>
            </w:pPr>
            <w:r>
              <w:rPr>
                <w:noProof/>
              </w:rPr>
              <w:t>O</w:t>
            </w:r>
          </w:p>
        </w:tc>
        <w:tc>
          <w:tcPr>
            <w:tcW w:w="1168" w:type="dxa"/>
            <w:gridSpan w:val="2"/>
          </w:tcPr>
          <w:p w:rsidR="00E50B81" w:rsidRDefault="00E50B81" w:rsidP="00E50B81">
            <w:pPr>
              <w:pStyle w:val="TAC"/>
              <w:rPr>
                <w:noProof/>
              </w:rPr>
            </w:pPr>
            <w:r>
              <w:rPr>
                <w:noProof/>
              </w:rPr>
              <w:t>1..N</w:t>
            </w:r>
          </w:p>
        </w:tc>
        <w:tc>
          <w:tcPr>
            <w:tcW w:w="3055" w:type="dxa"/>
            <w:gridSpan w:val="2"/>
          </w:tcPr>
          <w:p w:rsidR="00E50B81" w:rsidRDefault="00E50B81" w:rsidP="00E50B81">
            <w:pPr>
              <w:pStyle w:val="TAL"/>
              <w:rPr>
                <w:noProof/>
              </w:rPr>
            </w:pPr>
            <w:r>
              <w:rPr>
                <w:noProof/>
              </w:rPr>
              <w:t>Represents the Pending NSSAI.</w:t>
            </w:r>
          </w:p>
        </w:tc>
        <w:tc>
          <w:tcPr>
            <w:tcW w:w="1393" w:type="dxa"/>
            <w:gridSpan w:val="2"/>
          </w:tcPr>
          <w:p w:rsidR="00E50B81" w:rsidRDefault="00E50B81" w:rsidP="00E50B81">
            <w:pPr>
              <w:pStyle w:val="TAL"/>
              <w:rPr>
                <w:lang w:eastAsia="zh-CN"/>
              </w:rPr>
            </w:pPr>
            <w:r>
              <w:rPr>
                <w:lang w:eastAsia="zh-CN"/>
              </w:rPr>
              <w:t>PartNetSliceSupport</w:t>
            </w:r>
          </w:p>
        </w:tc>
      </w:tr>
      <w:tr w:rsidR="00DA41FB" w:rsidTr="00341D8E">
        <w:trPr>
          <w:gridBefore w:val="1"/>
          <w:wBefore w:w="377" w:type="dxa"/>
          <w:jc w:val="center"/>
        </w:trPr>
        <w:tc>
          <w:tcPr>
            <w:tcW w:w="1544" w:type="dxa"/>
            <w:gridSpan w:val="2"/>
          </w:tcPr>
          <w:p w:rsidR="00DA41FB" w:rsidRDefault="00DA41FB" w:rsidP="00DA41FB">
            <w:pPr>
              <w:pStyle w:val="TAL"/>
              <w:rPr>
                <w:noProof/>
              </w:rPr>
            </w:pPr>
            <w:r>
              <w:rPr>
                <w:rFonts w:hint="eastAsia"/>
                <w:noProof/>
                <w:lang w:eastAsia="zh-CN"/>
              </w:rPr>
              <w:t>targetSnssais</w:t>
            </w:r>
          </w:p>
        </w:tc>
        <w:tc>
          <w:tcPr>
            <w:tcW w:w="1887" w:type="dxa"/>
            <w:gridSpan w:val="2"/>
          </w:tcPr>
          <w:p w:rsidR="00DA41FB" w:rsidRDefault="00DA41FB" w:rsidP="00DA41FB">
            <w:pPr>
              <w:pStyle w:val="TAL"/>
            </w:pPr>
            <w:r>
              <w:t>array(Snssai)</w:t>
            </w:r>
          </w:p>
        </w:tc>
        <w:tc>
          <w:tcPr>
            <w:tcW w:w="450" w:type="dxa"/>
            <w:gridSpan w:val="2"/>
          </w:tcPr>
          <w:p w:rsidR="00DA41FB" w:rsidRDefault="00DA41FB" w:rsidP="00DA41FB">
            <w:pPr>
              <w:pStyle w:val="TAC"/>
              <w:rPr>
                <w:noProof/>
              </w:rPr>
            </w:pPr>
            <w:r>
              <w:rPr>
                <w:noProof/>
                <w:lang w:eastAsia="zh-CN"/>
              </w:rPr>
              <w:t>C</w:t>
            </w:r>
          </w:p>
        </w:tc>
        <w:tc>
          <w:tcPr>
            <w:tcW w:w="1168" w:type="dxa"/>
            <w:gridSpan w:val="2"/>
          </w:tcPr>
          <w:p w:rsidR="00DA41FB" w:rsidRDefault="00DA41FB" w:rsidP="00DA41FB">
            <w:pPr>
              <w:pStyle w:val="TAC"/>
              <w:rPr>
                <w:noProof/>
              </w:rPr>
            </w:pPr>
            <w:r>
              <w:t>1..N</w:t>
            </w:r>
          </w:p>
        </w:tc>
        <w:tc>
          <w:tcPr>
            <w:tcW w:w="3055" w:type="dxa"/>
            <w:gridSpan w:val="2"/>
          </w:tcPr>
          <w:p w:rsidR="00DA41FB" w:rsidRDefault="00DA41FB" w:rsidP="00DA41FB">
            <w:pPr>
              <w:pStyle w:val="TAL"/>
              <w:rPr>
                <w:noProof/>
              </w:rPr>
            </w:pPr>
            <w:r>
              <w:rPr>
                <w:noProof/>
              </w:rPr>
              <w:t>Represents the Target NSSAI.</w:t>
            </w:r>
            <w:r>
              <w:t xml:space="preserve"> It shall be included if available </w:t>
            </w:r>
            <w:r w:rsidRPr="007B5AFB">
              <w:t>and the feature "TargetNSSAI" is supported</w:t>
            </w:r>
            <w:r>
              <w:t>.</w:t>
            </w:r>
          </w:p>
        </w:tc>
        <w:tc>
          <w:tcPr>
            <w:tcW w:w="1393" w:type="dxa"/>
            <w:gridSpan w:val="2"/>
          </w:tcPr>
          <w:p w:rsidR="00DA41FB" w:rsidRDefault="00DA41FB" w:rsidP="00DA41FB">
            <w:pPr>
              <w:pStyle w:val="TAL"/>
              <w:rPr>
                <w:rFonts w:cs="Arial"/>
                <w:noProof/>
                <w:szCs w:val="18"/>
              </w:rPr>
            </w:pPr>
            <w:r>
              <w:rPr>
                <w:lang w:eastAsia="zh-CN"/>
              </w:rPr>
              <w:t>TargetNSSAI</w:t>
            </w:r>
          </w:p>
        </w:tc>
      </w:tr>
      <w:tr w:rsidR="000B4132" w:rsidTr="00341D8E">
        <w:trPr>
          <w:gridBefore w:val="1"/>
          <w:wBefore w:w="377" w:type="dxa"/>
          <w:jc w:val="center"/>
        </w:trPr>
        <w:tc>
          <w:tcPr>
            <w:tcW w:w="1544" w:type="dxa"/>
            <w:gridSpan w:val="2"/>
          </w:tcPr>
          <w:p w:rsidR="000B4132" w:rsidRDefault="000B4132" w:rsidP="000B4132">
            <w:pPr>
              <w:pStyle w:val="TAL"/>
              <w:rPr>
                <w:lang w:eastAsia="zh-CN"/>
              </w:rPr>
            </w:pPr>
            <w:r>
              <w:t>mappingSnssais</w:t>
            </w:r>
          </w:p>
        </w:tc>
        <w:tc>
          <w:tcPr>
            <w:tcW w:w="1887" w:type="dxa"/>
            <w:gridSpan w:val="2"/>
          </w:tcPr>
          <w:p w:rsidR="000B4132" w:rsidRDefault="000B4132" w:rsidP="000B4132">
            <w:pPr>
              <w:pStyle w:val="TAL"/>
            </w:pPr>
            <w:r>
              <w:t>array(MappingOfSnssai)</w:t>
            </w:r>
          </w:p>
        </w:tc>
        <w:tc>
          <w:tcPr>
            <w:tcW w:w="450" w:type="dxa"/>
            <w:gridSpan w:val="2"/>
          </w:tcPr>
          <w:p w:rsidR="000B4132" w:rsidRDefault="000B4132" w:rsidP="000B4132">
            <w:pPr>
              <w:pStyle w:val="TAC"/>
              <w:rPr>
                <w:lang w:eastAsia="zh-CN"/>
              </w:rPr>
            </w:pPr>
            <w:r>
              <w:rPr>
                <w:lang w:eastAsia="zh-CN"/>
              </w:rPr>
              <w:t>C</w:t>
            </w:r>
          </w:p>
        </w:tc>
        <w:tc>
          <w:tcPr>
            <w:tcW w:w="1168" w:type="dxa"/>
            <w:gridSpan w:val="2"/>
          </w:tcPr>
          <w:p w:rsidR="000B4132" w:rsidRDefault="000B4132" w:rsidP="000B4132">
            <w:pPr>
              <w:pStyle w:val="TAC"/>
              <w:rPr>
                <w:lang w:eastAsia="zh-CN"/>
              </w:rPr>
            </w:pPr>
            <w:r>
              <w:rPr>
                <w:lang w:eastAsia="zh-CN"/>
              </w:rPr>
              <w:t>1..N</w:t>
            </w:r>
          </w:p>
        </w:tc>
        <w:tc>
          <w:tcPr>
            <w:tcW w:w="3055" w:type="dxa"/>
            <w:gridSpan w:val="2"/>
          </w:tcPr>
          <w:p w:rsidR="000B4132" w:rsidRDefault="000B4132" w:rsidP="000B4132">
            <w:pPr>
              <w:pStyle w:val="TAL"/>
            </w:pPr>
            <w:r>
              <w:t>If the "</w:t>
            </w:r>
            <w:r>
              <w:rPr>
                <w:rFonts w:cs="Arial"/>
                <w:szCs w:val="18"/>
              </w:rPr>
              <w:t>DNNReplacementControl"</w:t>
            </w:r>
            <w:r>
              <w:t xml:space="preserve"> feature and/or </w:t>
            </w:r>
            <w:r>
              <w:rPr>
                <w:noProof/>
              </w:rPr>
              <w:t>"</w:t>
            </w:r>
            <w:r>
              <w:t>NetSliceRepl</w:t>
            </w:r>
            <w:r>
              <w:rPr>
                <w:noProof/>
              </w:rPr>
              <w:t>" feature is/are supported</w:t>
            </w:r>
            <w:r>
              <w:t xml:space="preserve">, this attribute shall contain the mapping of each S-NSSAI of the Allowed NSSAI and, if the </w:t>
            </w:r>
            <w:r>
              <w:rPr>
                <w:rFonts w:cs="Arial"/>
                <w:szCs w:val="18"/>
              </w:rPr>
              <w:t>"</w:t>
            </w:r>
            <w:r>
              <w:rPr>
                <w:lang w:eastAsia="zh-CN"/>
              </w:rPr>
              <w:t>PartNetSliceSupport</w:t>
            </w:r>
            <w:r>
              <w:rPr>
                <w:rFonts w:cs="Arial"/>
                <w:szCs w:val="18"/>
              </w:rPr>
              <w:t xml:space="preserve">" </w:t>
            </w:r>
            <w:r>
              <w:t xml:space="preserve">feature and/or </w:t>
            </w:r>
            <w:r>
              <w:rPr>
                <w:noProof/>
              </w:rPr>
              <w:t>"</w:t>
            </w:r>
            <w:r>
              <w:t>NetSliceRepl</w:t>
            </w:r>
            <w:r>
              <w:rPr>
                <w:noProof/>
              </w:rPr>
              <w:t>" feature is/are also supported, the mapping of each S-NSSAI of the Partially Allowed NSSAI</w:t>
            </w:r>
            <w:r>
              <w:t xml:space="preserve"> to the corresponding S-NSSAI of the HPLMN. This attribute shall be included if available.</w:t>
            </w:r>
          </w:p>
          <w:p w:rsidR="000B4132" w:rsidRDefault="000B4132" w:rsidP="000B4132">
            <w:pPr>
              <w:pStyle w:val="TAL"/>
            </w:pPr>
          </w:p>
          <w:p w:rsidR="000B4132" w:rsidRDefault="000B4132" w:rsidP="000B4132">
            <w:pPr>
              <w:pStyle w:val="TAL"/>
            </w:pPr>
            <w:r>
              <w:t>If the feature "MultipleAccessTypes" is supported, this attribute contains also the mapping of the Allowed NSSAI in the non-3GPP access to the corresponding S-NSSAI of the HPLMN.</w:t>
            </w:r>
          </w:p>
        </w:tc>
        <w:tc>
          <w:tcPr>
            <w:tcW w:w="1393" w:type="dxa"/>
            <w:gridSpan w:val="2"/>
          </w:tcPr>
          <w:p w:rsidR="000B4132" w:rsidRDefault="000B4132" w:rsidP="000B4132">
            <w:pPr>
              <w:pStyle w:val="TAL"/>
              <w:rPr>
                <w:rFonts w:cs="Arial"/>
                <w:szCs w:val="18"/>
              </w:rPr>
            </w:pPr>
            <w:r>
              <w:rPr>
                <w:rFonts w:cs="Arial"/>
                <w:szCs w:val="18"/>
              </w:rPr>
              <w:t xml:space="preserve">DNNReplacementControl, </w:t>
            </w:r>
            <w:r>
              <w:rPr>
                <w:lang w:eastAsia="zh-CN"/>
              </w:rPr>
              <w:t>PartNetSliceSupport</w:t>
            </w:r>
            <w:r>
              <w:rPr>
                <w:rFonts w:cs="Arial"/>
                <w:szCs w:val="18"/>
              </w:rPr>
              <w:t xml:space="preserve">, </w:t>
            </w:r>
            <w:r>
              <w:t>NetSliceRepl</w:t>
            </w:r>
          </w:p>
        </w:tc>
      </w:tr>
      <w:tr w:rsidR="00DA41FB" w:rsidTr="00341D8E">
        <w:trPr>
          <w:gridBefore w:val="1"/>
          <w:wBefore w:w="377" w:type="dxa"/>
          <w:jc w:val="center"/>
        </w:trPr>
        <w:tc>
          <w:tcPr>
            <w:tcW w:w="1544" w:type="dxa"/>
            <w:gridSpan w:val="2"/>
          </w:tcPr>
          <w:p w:rsidR="00DA41FB" w:rsidRDefault="00DA41FB" w:rsidP="00DA41FB">
            <w:pPr>
              <w:pStyle w:val="TAL"/>
              <w:rPr>
                <w:noProof/>
              </w:rPr>
            </w:pPr>
            <w:r>
              <w:rPr>
                <w:noProof/>
              </w:rPr>
              <w:t>n3gAllowedSnssais</w:t>
            </w:r>
          </w:p>
        </w:tc>
        <w:tc>
          <w:tcPr>
            <w:tcW w:w="1887" w:type="dxa"/>
            <w:gridSpan w:val="2"/>
          </w:tcPr>
          <w:p w:rsidR="00DA41FB" w:rsidRDefault="00DA41FB" w:rsidP="00DA41FB">
            <w:pPr>
              <w:pStyle w:val="TAL"/>
            </w:pPr>
            <w:r>
              <w:t>array(Snssai)</w:t>
            </w:r>
          </w:p>
        </w:tc>
        <w:tc>
          <w:tcPr>
            <w:tcW w:w="450" w:type="dxa"/>
            <w:gridSpan w:val="2"/>
          </w:tcPr>
          <w:p w:rsidR="00DA41FB" w:rsidRDefault="00DA41FB" w:rsidP="00DA41FB">
            <w:pPr>
              <w:pStyle w:val="TAC"/>
              <w:rPr>
                <w:noProof/>
              </w:rPr>
            </w:pPr>
            <w:r>
              <w:rPr>
                <w:noProof/>
              </w:rPr>
              <w:t>C</w:t>
            </w:r>
          </w:p>
        </w:tc>
        <w:tc>
          <w:tcPr>
            <w:tcW w:w="1168" w:type="dxa"/>
            <w:gridSpan w:val="2"/>
          </w:tcPr>
          <w:p w:rsidR="00DA41FB" w:rsidRDefault="00DA41FB" w:rsidP="00DA41FB">
            <w:pPr>
              <w:pStyle w:val="TAC"/>
              <w:rPr>
                <w:noProof/>
              </w:rPr>
            </w:pPr>
            <w:r>
              <w:rPr>
                <w:noProof/>
              </w:rPr>
              <w:t>1..N</w:t>
            </w:r>
          </w:p>
        </w:tc>
        <w:tc>
          <w:tcPr>
            <w:tcW w:w="3055" w:type="dxa"/>
            <w:gridSpan w:val="2"/>
          </w:tcPr>
          <w:p w:rsidR="00DA41FB" w:rsidRDefault="00DA41FB" w:rsidP="00DA41FB">
            <w:pPr>
              <w:pStyle w:val="TAL"/>
              <w:rPr>
                <w:noProof/>
              </w:rPr>
            </w:pPr>
            <w:r>
              <w:rPr>
                <w:noProof/>
              </w:rPr>
              <w:t>Represents the Allowed NSSAI in the non-3GPP access and includes the S-NSSAIs values the UE can use in the serving PLMN. It shall be included if the feature "MultipleAccessTypes" and, the feature "SliceSupport" or "DNNReplacementControl" are supported in the AMF and the UE is registered in the non-3GPP access.</w:t>
            </w:r>
          </w:p>
        </w:tc>
        <w:tc>
          <w:tcPr>
            <w:tcW w:w="1393" w:type="dxa"/>
            <w:gridSpan w:val="2"/>
          </w:tcPr>
          <w:p w:rsidR="00DA41FB" w:rsidRDefault="00DA41FB" w:rsidP="00DA41FB">
            <w:pPr>
              <w:pStyle w:val="TAL"/>
              <w:rPr>
                <w:rFonts w:cs="Arial"/>
                <w:noProof/>
                <w:szCs w:val="18"/>
              </w:rPr>
            </w:pPr>
            <w:r>
              <w:rPr>
                <w:rFonts w:cs="Arial"/>
                <w:noProof/>
                <w:szCs w:val="18"/>
              </w:rPr>
              <w:t>SliceSupport, MultipleAccessTypes, DNNReplacementControl</w:t>
            </w:r>
          </w:p>
        </w:tc>
      </w:tr>
      <w:tr w:rsidR="00DA41FB" w:rsidTr="00341D8E">
        <w:trPr>
          <w:gridBefore w:val="1"/>
          <w:wBefore w:w="377" w:type="dxa"/>
          <w:jc w:val="center"/>
        </w:trPr>
        <w:tc>
          <w:tcPr>
            <w:tcW w:w="1544" w:type="dxa"/>
            <w:gridSpan w:val="2"/>
          </w:tcPr>
          <w:p w:rsidR="00DA41FB" w:rsidRDefault="00DA41FB" w:rsidP="00DA41FB">
            <w:pPr>
              <w:pStyle w:val="TAL"/>
              <w:rPr>
                <w:noProof/>
              </w:rPr>
            </w:pPr>
            <w:r>
              <w:rPr>
                <w:noProof/>
              </w:rPr>
              <w:t>guami</w:t>
            </w:r>
          </w:p>
        </w:tc>
        <w:tc>
          <w:tcPr>
            <w:tcW w:w="1887" w:type="dxa"/>
            <w:gridSpan w:val="2"/>
          </w:tcPr>
          <w:p w:rsidR="00DA41FB" w:rsidRDefault="00DA41FB" w:rsidP="00DA41FB">
            <w:pPr>
              <w:pStyle w:val="TAL"/>
            </w:pPr>
            <w:r>
              <w:t>Guami</w:t>
            </w:r>
          </w:p>
        </w:tc>
        <w:tc>
          <w:tcPr>
            <w:tcW w:w="450" w:type="dxa"/>
            <w:gridSpan w:val="2"/>
          </w:tcPr>
          <w:p w:rsidR="00DA41FB" w:rsidRDefault="00DA41FB" w:rsidP="00DA41FB">
            <w:pPr>
              <w:pStyle w:val="TAC"/>
              <w:rPr>
                <w:noProof/>
              </w:rPr>
            </w:pPr>
            <w:r>
              <w:rPr>
                <w:noProof/>
              </w:rPr>
              <w:t>C</w:t>
            </w:r>
          </w:p>
        </w:tc>
        <w:tc>
          <w:tcPr>
            <w:tcW w:w="1168" w:type="dxa"/>
            <w:gridSpan w:val="2"/>
          </w:tcPr>
          <w:p w:rsidR="00DA41FB" w:rsidRDefault="00DA41FB" w:rsidP="00DA41FB">
            <w:pPr>
              <w:pStyle w:val="TAC"/>
              <w:rPr>
                <w:noProof/>
              </w:rPr>
            </w:pPr>
            <w:r>
              <w:rPr>
                <w:noProof/>
              </w:rPr>
              <w:t>0..1</w:t>
            </w:r>
          </w:p>
        </w:tc>
        <w:tc>
          <w:tcPr>
            <w:tcW w:w="3055" w:type="dxa"/>
            <w:gridSpan w:val="2"/>
          </w:tcPr>
          <w:p w:rsidR="00DA41FB" w:rsidRDefault="00DA41FB" w:rsidP="00DA41FB">
            <w:pPr>
              <w:pStyle w:val="TAL"/>
              <w:rPr>
                <w:noProof/>
              </w:rPr>
            </w:pPr>
            <w:r>
              <w:rPr>
                <w:noProof/>
              </w:rPr>
              <w:t xml:space="preserve">The </w:t>
            </w:r>
            <w:r>
              <w:rPr>
                <w:lang w:eastAsia="zh-CN"/>
              </w:rPr>
              <w:t>Globally Unique AMF Identifier (GUAMI) shall be provided by an AMF as service consumer.</w:t>
            </w:r>
          </w:p>
        </w:tc>
        <w:tc>
          <w:tcPr>
            <w:tcW w:w="1393" w:type="dxa"/>
            <w:gridSpan w:val="2"/>
          </w:tcPr>
          <w:p w:rsidR="00DA41FB" w:rsidRDefault="00DA41FB" w:rsidP="00DA41FB">
            <w:pPr>
              <w:pStyle w:val="TAL"/>
              <w:rPr>
                <w:rFonts w:cs="Arial"/>
                <w:noProof/>
                <w:szCs w:val="18"/>
              </w:rPr>
            </w:pPr>
          </w:p>
        </w:tc>
      </w:tr>
      <w:tr w:rsidR="00DA41FB" w:rsidTr="00341D8E">
        <w:trPr>
          <w:gridBefore w:val="1"/>
          <w:wBefore w:w="377" w:type="dxa"/>
          <w:jc w:val="center"/>
        </w:trPr>
        <w:tc>
          <w:tcPr>
            <w:tcW w:w="1544" w:type="dxa"/>
            <w:gridSpan w:val="2"/>
          </w:tcPr>
          <w:p w:rsidR="00DA41FB" w:rsidRDefault="00DA41FB" w:rsidP="00DA41FB">
            <w:pPr>
              <w:pStyle w:val="TAL"/>
              <w:rPr>
                <w:noProof/>
              </w:rPr>
            </w:pPr>
            <w:r>
              <w:rPr>
                <w:noProof/>
              </w:rPr>
              <w:t>serviceName</w:t>
            </w:r>
          </w:p>
        </w:tc>
        <w:tc>
          <w:tcPr>
            <w:tcW w:w="1887" w:type="dxa"/>
            <w:gridSpan w:val="2"/>
          </w:tcPr>
          <w:p w:rsidR="00DA41FB" w:rsidRDefault="00DA41FB" w:rsidP="00DA41FB">
            <w:pPr>
              <w:pStyle w:val="TAL"/>
            </w:pPr>
            <w:r>
              <w:t>ServiceName</w:t>
            </w:r>
          </w:p>
        </w:tc>
        <w:tc>
          <w:tcPr>
            <w:tcW w:w="450" w:type="dxa"/>
            <w:gridSpan w:val="2"/>
          </w:tcPr>
          <w:p w:rsidR="00DA41FB" w:rsidRDefault="00DA41FB" w:rsidP="00DA41FB">
            <w:pPr>
              <w:pStyle w:val="TAC"/>
              <w:rPr>
                <w:noProof/>
              </w:rPr>
            </w:pPr>
            <w:r>
              <w:rPr>
                <w:noProof/>
              </w:rPr>
              <w:t>O</w:t>
            </w:r>
          </w:p>
        </w:tc>
        <w:tc>
          <w:tcPr>
            <w:tcW w:w="1168" w:type="dxa"/>
            <w:gridSpan w:val="2"/>
          </w:tcPr>
          <w:p w:rsidR="00DA41FB" w:rsidRDefault="00DA41FB" w:rsidP="00DA41FB">
            <w:pPr>
              <w:pStyle w:val="TAC"/>
              <w:rPr>
                <w:noProof/>
              </w:rPr>
            </w:pPr>
            <w:r>
              <w:rPr>
                <w:noProof/>
              </w:rPr>
              <w:t>0..1</w:t>
            </w:r>
          </w:p>
        </w:tc>
        <w:tc>
          <w:tcPr>
            <w:tcW w:w="3055" w:type="dxa"/>
            <w:gridSpan w:val="2"/>
          </w:tcPr>
          <w:p w:rsidR="00DA41FB" w:rsidRDefault="00DA41FB" w:rsidP="00DA41FB">
            <w:pPr>
              <w:pStyle w:val="TAL"/>
              <w:rPr>
                <w:noProof/>
              </w:rPr>
            </w:pPr>
            <w:r>
              <w:rPr>
                <w:noProof/>
              </w:rPr>
              <w:t>If the NF service consumer is an AMF, it should provide the name of a service produced by the AMF that makes use of information received within the Npcf_AMPolicyControl_UpdateNotify service operation.</w:t>
            </w:r>
          </w:p>
        </w:tc>
        <w:tc>
          <w:tcPr>
            <w:tcW w:w="1393" w:type="dxa"/>
            <w:gridSpan w:val="2"/>
          </w:tcPr>
          <w:p w:rsidR="00DA41FB" w:rsidRDefault="00DA41FB" w:rsidP="00DA41FB">
            <w:pPr>
              <w:pStyle w:val="TAL"/>
              <w:rPr>
                <w:rFonts w:cs="Arial"/>
                <w:noProof/>
                <w:szCs w:val="18"/>
              </w:rPr>
            </w:pPr>
          </w:p>
        </w:tc>
      </w:tr>
      <w:tr w:rsidR="00DA41FB" w:rsidTr="00341D8E">
        <w:trPr>
          <w:gridBefore w:val="1"/>
          <w:wBefore w:w="377" w:type="dxa"/>
          <w:jc w:val="center"/>
        </w:trPr>
        <w:tc>
          <w:tcPr>
            <w:tcW w:w="1544" w:type="dxa"/>
            <w:gridSpan w:val="2"/>
          </w:tcPr>
          <w:p w:rsidR="00DA41FB" w:rsidRDefault="00DA41FB" w:rsidP="00DA41FB">
            <w:pPr>
              <w:pStyle w:val="TAL"/>
              <w:rPr>
                <w:noProof/>
              </w:rPr>
            </w:pPr>
            <w:r>
              <w:rPr>
                <w:noProof/>
              </w:rPr>
              <w:t>suppFeat</w:t>
            </w:r>
          </w:p>
        </w:tc>
        <w:tc>
          <w:tcPr>
            <w:tcW w:w="1887" w:type="dxa"/>
            <w:gridSpan w:val="2"/>
          </w:tcPr>
          <w:p w:rsidR="00DA41FB" w:rsidRDefault="00DA41FB" w:rsidP="00DA41FB">
            <w:pPr>
              <w:pStyle w:val="TAL"/>
              <w:rPr>
                <w:noProof/>
              </w:rPr>
            </w:pPr>
            <w:r>
              <w:rPr>
                <w:noProof/>
                <w:lang w:eastAsia="zh-CN"/>
              </w:rPr>
              <w:t>SupportedFeatures</w:t>
            </w:r>
          </w:p>
        </w:tc>
        <w:tc>
          <w:tcPr>
            <w:tcW w:w="450" w:type="dxa"/>
            <w:gridSpan w:val="2"/>
          </w:tcPr>
          <w:p w:rsidR="00DA41FB" w:rsidRDefault="00DA41FB" w:rsidP="00DA41FB">
            <w:pPr>
              <w:pStyle w:val="TAC"/>
              <w:rPr>
                <w:noProof/>
              </w:rPr>
            </w:pPr>
            <w:r>
              <w:rPr>
                <w:noProof/>
              </w:rPr>
              <w:t>M</w:t>
            </w:r>
          </w:p>
        </w:tc>
        <w:tc>
          <w:tcPr>
            <w:tcW w:w="1168" w:type="dxa"/>
            <w:gridSpan w:val="2"/>
          </w:tcPr>
          <w:p w:rsidR="00DA41FB" w:rsidRDefault="00DA41FB" w:rsidP="00DA41FB">
            <w:pPr>
              <w:pStyle w:val="TAC"/>
              <w:rPr>
                <w:noProof/>
              </w:rPr>
            </w:pPr>
            <w:r>
              <w:rPr>
                <w:noProof/>
              </w:rPr>
              <w:t>1</w:t>
            </w:r>
          </w:p>
        </w:tc>
        <w:tc>
          <w:tcPr>
            <w:tcW w:w="3055" w:type="dxa"/>
            <w:gridSpan w:val="2"/>
          </w:tcPr>
          <w:p w:rsidR="00DA41FB" w:rsidRDefault="00DA41FB" w:rsidP="00DA41FB">
            <w:pPr>
              <w:pStyle w:val="TAL"/>
              <w:rPr>
                <w:noProof/>
              </w:rPr>
            </w:pPr>
            <w:r>
              <w:rPr>
                <w:noProof/>
              </w:rPr>
              <w:t>Indicates the features supported by the service consumer.</w:t>
            </w:r>
          </w:p>
        </w:tc>
        <w:tc>
          <w:tcPr>
            <w:tcW w:w="1393" w:type="dxa"/>
            <w:gridSpan w:val="2"/>
          </w:tcPr>
          <w:p w:rsidR="00DA41FB" w:rsidRDefault="00DA41FB" w:rsidP="00DA41FB">
            <w:pPr>
              <w:pStyle w:val="TAL"/>
              <w:rPr>
                <w:rFonts w:cs="Arial"/>
                <w:noProof/>
                <w:szCs w:val="18"/>
              </w:rPr>
            </w:pPr>
          </w:p>
        </w:tc>
      </w:tr>
      <w:tr w:rsidR="00DA41FB" w:rsidTr="00341D8E">
        <w:trPr>
          <w:gridBefore w:val="1"/>
          <w:wBefore w:w="377" w:type="dxa"/>
          <w:jc w:val="center"/>
        </w:trPr>
        <w:tc>
          <w:tcPr>
            <w:tcW w:w="1544" w:type="dxa"/>
            <w:gridSpan w:val="2"/>
          </w:tcPr>
          <w:p w:rsidR="00DA41FB" w:rsidRDefault="00DA41FB" w:rsidP="00DA41FB">
            <w:pPr>
              <w:pStyle w:val="TAL"/>
              <w:rPr>
                <w:noProof/>
              </w:rPr>
            </w:pPr>
            <w:r>
              <w:rPr>
                <w:noProof/>
              </w:rPr>
              <w:t>traceReq</w:t>
            </w:r>
          </w:p>
        </w:tc>
        <w:tc>
          <w:tcPr>
            <w:tcW w:w="1887" w:type="dxa"/>
            <w:gridSpan w:val="2"/>
          </w:tcPr>
          <w:p w:rsidR="00DA41FB" w:rsidRDefault="00DA41FB" w:rsidP="00DA41FB">
            <w:pPr>
              <w:pStyle w:val="TAL"/>
              <w:rPr>
                <w:noProof/>
                <w:lang w:eastAsia="zh-CN"/>
              </w:rPr>
            </w:pPr>
            <w:r>
              <w:t>TraceData</w:t>
            </w:r>
          </w:p>
        </w:tc>
        <w:tc>
          <w:tcPr>
            <w:tcW w:w="450" w:type="dxa"/>
            <w:gridSpan w:val="2"/>
          </w:tcPr>
          <w:p w:rsidR="00DA41FB" w:rsidRDefault="00DA41FB" w:rsidP="00DA41FB">
            <w:pPr>
              <w:pStyle w:val="TAC"/>
              <w:rPr>
                <w:noProof/>
              </w:rPr>
            </w:pPr>
            <w:r>
              <w:rPr>
                <w:noProof/>
              </w:rPr>
              <w:t>C</w:t>
            </w:r>
          </w:p>
        </w:tc>
        <w:tc>
          <w:tcPr>
            <w:tcW w:w="1168" w:type="dxa"/>
            <w:gridSpan w:val="2"/>
          </w:tcPr>
          <w:p w:rsidR="00DA41FB" w:rsidRDefault="00DA41FB" w:rsidP="00DA41FB">
            <w:pPr>
              <w:pStyle w:val="TAC"/>
              <w:rPr>
                <w:noProof/>
              </w:rPr>
            </w:pPr>
            <w:r>
              <w:rPr>
                <w:noProof/>
              </w:rPr>
              <w:t>0..1</w:t>
            </w:r>
          </w:p>
        </w:tc>
        <w:tc>
          <w:tcPr>
            <w:tcW w:w="3055" w:type="dxa"/>
            <w:gridSpan w:val="2"/>
          </w:tcPr>
          <w:p w:rsidR="00DA41FB" w:rsidRDefault="00DA41FB" w:rsidP="00DA41FB">
            <w:pPr>
              <w:pStyle w:val="TAL"/>
              <w:rPr>
                <w:noProof/>
              </w:rPr>
            </w:pPr>
            <w:r>
              <w:rPr>
                <w:noProof/>
              </w:rPr>
              <w:t>Trace control and configuration parameters information defined in 3GPP TS 32.422 [18]</w:t>
            </w:r>
            <w:r>
              <w:rPr>
                <w:szCs w:val="18"/>
              </w:rPr>
              <w:t xml:space="preserve"> shall be included if trace is required to be activated</w:t>
            </w:r>
            <w:r>
              <w:rPr>
                <w:rFonts w:cs="Arial"/>
                <w:szCs w:val="18"/>
              </w:rPr>
              <w:t>.</w:t>
            </w:r>
          </w:p>
        </w:tc>
        <w:tc>
          <w:tcPr>
            <w:tcW w:w="1393" w:type="dxa"/>
            <w:gridSpan w:val="2"/>
          </w:tcPr>
          <w:p w:rsidR="00DA41FB" w:rsidRDefault="00DA41FB" w:rsidP="00DA41FB">
            <w:pPr>
              <w:pStyle w:val="TAL"/>
              <w:rPr>
                <w:rFonts w:cs="Arial"/>
                <w:noProof/>
                <w:szCs w:val="18"/>
              </w:rPr>
            </w:pPr>
          </w:p>
        </w:tc>
      </w:tr>
      <w:tr w:rsidR="00DA41FB" w:rsidTr="00341D8E">
        <w:trPr>
          <w:gridBefore w:val="1"/>
          <w:wBefore w:w="377" w:type="dxa"/>
          <w:jc w:val="center"/>
        </w:trPr>
        <w:tc>
          <w:tcPr>
            <w:tcW w:w="1544" w:type="dxa"/>
            <w:gridSpan w:val="2"/>
          </w:tcPr>
          <w:p w:rsidR="00DA41FB" w:rsidRDefault="00DA41FB" w:rsidP="00DA41FB">
            <w:pPr>
              <w:pStyle w:val="TAL"/>
              <w:rPr>
                <w:noProof/>
              </w:rPr>
            </w:pPr>
            <w:r>
              <w:t>nwdafDatas</w:t>
            </w:r>
          </w:p>
        </w:tc>
        <w:tc>
          <w:tcPr>
            <w:tcW w:w="1887" w:type="dxa"/>
            <w:gridSpan w:val="2"/>
          </w:tcPr>
          <w:p w:rsidR="00DA41FB" w:rsidRDefault="00DA41FB" w:rsidP="00DA41FB">
            <w:pPr>
              <w:pStyle w:val="TAL"/>
            </w:pPr>
            <w:r>
              <w:rPr>
                <w:lang w:eastAsia="zh-CN"/>
              </w:rPr>
              <w:t>array(NwdafData)</w:t>
            </w:r>
          </w:p>
        </w:tc>
        <w:tc>
          <w:tcPr>
            <w:tcW w:w="450" w:type="dxa"/>
            <w:gridSpan w:val="2"/>
          </w:tcPr>
          <w:p w:rsidR="00DA41FB" w:rsidRDefault="00DA41FB" w:rsidP="00DA41FB">
            <w:pPr>
              <w:pStyle w:val="TAC"/>
              <w:rPr>
                <w:noProof/>
              </w:rPr>
            </w:pPr>
            <w:r>
              <w:t>O</w:t>
            </w:r>
          </w:p>
        </w:tc>
        <w:tc>
          <w:tcPr>
            <w:tcW w:w="1168" w:type="dxa"/>
            <w:gridSpan w:val="2"/>
          </w:tcPr>
          <w:p w:rsidR="00DA41FB" w:rsidRDefault="00DA41FB" w:rsidP="00DA41FB">
            <w:pPr>
              <w:pStyle w:val="TAC"/>
              <w:rPr>
                <w:noProof/>
              </w:rPr>
            </w:pPr>
            <w:r>
              <w:rPr>
                <w:lang w:eastAsia="zh-CN"/>
              </w:rPr>
              <w:t>1..N</w:t>
            </w:r>
          </w:p>
        </w:tc>
        <w:tc>
          <w:tcPr>
            <w:tcW w:w="3055" w:type="dxa"/>
            <w:gridSpan w:val="2"/>
          </w:tcPr>
          <w:p w:rsidR="00DA41FB" w:rsidRDefault="00DA41FB" w:rsidP="00DA41FB">
            <w:pPr>
              <w:pStyle w:val="TAL"/>
              <w:rPr>
                <w:noProof/>
              </w:rPr>
            </w:pPr>
            <w:r>
              <w:t>List of NWDAF Instance IDs and their associated Analytics IDs consumed by the NF service consumer.</w:t>
            </w:r>
          </w:p>
        </w:tc>
        <w:tc>
          <w:tcPr>
            <w:tcW w:w="1393" w:type="dxa"/>
            <w:gridSpan w:val="2"/>
          </w:tcPr>
          <w:p w:rsidR="00DA41FB" w:rsidRDefault="00DA41FB" w:rsidP="00DA41FB">
            <w:pPr>
              <w:pStyle w:val="TAL"/>
              <w:rPr>
                <w:rFonts w:cs="Arial"/>
                <w:noProof/>
                <w:szCs w:val="18"/>
              </w:rPr>
            </w:pPr>
            <w:r>
              <w:rPr>
                <w:lang w:eastAsia="zh-CN"/>
              </w:rPr>
              <w:t>EneNA</w:t>
            </w:r>
          </w:p>
        </w:tc>
      </w:tr>
      <w:tr w:rsidR="00DA41FB" w:rsidTr="005A2305">
        <w:trPr>
          <w:gridBefore w:val="1"/>
          <w:wBefore w:w="377" w:type="dxa"/>
          <w:jc w:val="center"/>
        </w:trPr>
        <w:tc>
          <w:tcPr>
            <w:tcW w:w="9497" w:type="dxa"/>
            <w:gridSpan w:val="12"/>
          </w:tcPr>
          <w:p w:rsidR="00DA41FB" w:rsidRDefault="00DA41FB" w:rsidP="00DA41FB">
            <w:pPr>
              <w:pStyle w:val="TAN"/>
              <w:rPr>
                <w:lang w:eastAsia="zh-CN"/>
              </w:rPr>
            </w:pPr>
            <w:r>
              <w:t>NOTE:</w:t>
            </w:r>
            <w:r>
              <w:tab/>
              <w:t>If the serving PLMN is not the HPLMN, then within the "</w:t>
            </w:r>
            <w:r>
              <w:rPr>
                <w:rFonts w:hint="eastAsia"/>
                <w:noProof/>
                <w:lang w:eastAsia="zh-CN"/>
              </w:rPr>
              <w:t>ueSliceMbr</w:t>
            </w:r>
            <w:r>
              <w:rPr>
                <w:noProof/>
                <w:lang w:eastAsia="zh-CN"/>
              </w:rPr>
              <w:t>s" attribute, there shall not be more than one array item with the same "</w:t>
            </w:r>
            <w:r>
              <w:rPr>
                <w:rFonts w:hint="eastAsia"/>
                <w:noProof/>
                <w:lang w:eastAsia="zh-CN"/>
              </w:rPr>
              <w:t>servingSnssai</w:t>
            </w:r>
            <w:r>
              <w:rPr>
                <w:noProof/>
                <w:lang w:eastAsia="zh-CN"/>
              </w:rPr>
              <w:t>" attribute's value in this release of the specification</w:t>
            </w:r>
            <w:r>
              <w:t>.</w:t>
            </w:r>
          </w:p>
        </w:tc>
      </w:tr>
    </w:tbl>
    <w:p w:rsidR="004F1B76" w:rsidRDefault="004F1B76">
      <w:pPr>
        <w:rPr>
          <w:noProof/>
        </w:rPr>
      </w:pPr>
    </w:p>
    <w:p w:rsidR="004F1B76" w:rsidRDefault="004F1B76">
      <w:pPr>
        <w:pStyle w:val="Heading4"/>
        <w:rPr>
          <w:noProof/>
        </w:rPr>
      </w:pPr>
      <w:bookmarkStart w:id="1371" w:name="_Toc28011138"/>
      <w:bookmarkStart w:id="1372" w:name="_Toc34138001"/>
      <w:bookmarkStart w:id="1373" w:name="_Toc36037596"/>
      <w:bookmarkStart w:id="1374" w:name="_Toc39051698"/>
      <w:bookmarkStart w:id="1375" w:name="_Toc43363290"/>
      <w:bookmarkStart w:id="1376" w:name="_Toc45132897"/>
      <w:bookmarkStart w:id="1377" w:name="_Toc49871628"/>
      <w:bookmarkStart w:id="1378" w:name="_Toc50023518"/>
      <w:bookmarkStart w:id="1379" w:name="_Toc51761198"/>
      <w:bookmarkStart w:id="1380" w:name="_Toc67492681"/>
      <w:bookmarkStart w:id="1381" w:name="_Toc74838415"/>
      <w:bookmarkStart w:id="1382" w:name="_Toc104311238"/>
      <w:bookmarkStart w:id="1383" w:name="_Toc104385918"/>
      <w:bookmarkStart w:id="1384" w:name="_Toc104407112"/>
      <w:bookmarkStart w:id="1385" w:name="_Toc104408405"/>
      <w:bookmarkStart w:id="1386" w:name="_Toc104545999"/>
      <w:bookmarkStart w:id="1387" w:name="_Toc153785963"/>
      <w:r>
        <w:rPr>
          <w:noProof/>
        </w:rPr>
        <w:t>5.6.2.4</w:t>
      </w:r>
      <w:r>
        <w:rPr>
          <w:noProof/>
        </w:rPr>
        <w:tab/>
        <w:t>Type PolicyAssociationUpdateRequest</w:t>
      </w:r>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rsidR="004F1B76" w:rsidRDefault="004F1B76">
      <w:pPr>
        <w:pStyle w:val="TH"/>
        <w:rPr>
          <w:noProof/>
        </w:rPr>
      </w:pPr>
      <w:r>
        <w:rPr>
          <w:noProof/>
        </w:rPr>
        <w:t>Table 5.6.2.4-1: Definition of type PolicyAssociationUpdateRequest</w:t>
      </w:r>
    </w:p>
    <w:tbl>
      <w:tblPr>
        <w:tblW w:w="98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416"/>
        <w:gridCol w:w="1182"/>
        <w:gridCol w:w="420"/>
        <w:gridCol w:w="1252"/>
        <w:gridCol w:w="442"/>
        <w:gridCol w:w="31"/>
        <w:gridCol w:w="416"/>
        <w:gridCol w:w="738"/>
        <w:gridCol w:w="421"/>
        <w:gridCol w:w="2716"/>
        <w:gridCol w:w="433"/>
        <w:gridCol w:w="929"/>
        <w:gridCol w:w="478"/>
        <w:tblGridChange w:id="1388">
          <w:tblGrid>
            <w:gridCol w:w="416"/>
            <w:gridCol w:w="1182"/>
            <w:gridCol w:w="420"/>
            <w:gridCol w:w="1252"/>
            <w:gridCol w:w="442"/>
            <w:gridCol w:w="31"/>
            <w:gridCol w:w="416"/>
            <w:gridCol w:w="738"/>
            <w:gridCol w:w="421"/>
            <w:gridCol w:w="2716"/>
            <w:gridCol w:w="433"/>
            <w:gridCol w:w="929"/>
            <w:gridCol w:w="478"/>
          </w:tblGrid>
        </w:tblGridChange>
      </w:tblGrid>
      <w:tr w:rsidR="00A1129F" w:rsidTr="008B1F20">
        <w:trPr>
          <w:gridBefore w:val="1"/>
          <w:wBefore w:w="376" w:type="dxa"/>
          <w:jc w:val="center"/>
        </w:trPr>
        <w:tc>
          <w:tcPr>
            <w:tcW w:w="1612" w:type="dxa"/>
            <w:gridSpan w:val="2"/>
            <w:shd w:val="clear" w:color="auto" w:fill="C0C0C0"/>
            <w:hideMark/>
          </w:tcPr>
          <w:p w:rsidR="004F1B76" w:rsidRDefault="004F1B76">
            <w:pPr>
              <w:pStyle w:val="TAH"/>
              <w:rPr>
                <w:noProof/>
              </w:rPr>
            </w:pPr>
            <w:r>
              <w:rPr>
                <w:noProof/>
              </w:rPr>
              <w:t>Attribute name</w:t>
            </w:r>
          </w:p>
        </w:tc>
        <w:tc>
          <w:tcPr>
            <w:tcW w:w="1704" w:type="dxa"/>
            <w:gridSpan w:val="2"/>
            <w:shd w:val="clear" w:color="auto" w:fill="C0C0C0"/>
            <w:hideMark/>
          </w:tcPr>
          <w:p w:rsidR="004F1B76" w:rsidRDefault="004F1B76">
            <w:pPr>
              <w:pStyle w:val="TAH"/>
              <w:rPr>
                <w:noProof/>
              </w:rPr>
            </w:pPr>
            <w:r>
              <w:rPr>
                <w:noProof/>
              </w:rPr>
              <w:t>Data type</w:t>
            </w:r>
          </w:p>
        </w:tc>
        <w:tc>
          <w:tcPr>
            <w:tcW w:w="449" w:type="dxa"/>
            <w:gridSpan w:val="2"/>
            <w:shd w:val="clear" w:color="auto" w:fill="C0C0C0"/>
            <w:hideMark/>
          </w:tcPr>
          <w:p w:rsidR="004F1B76" w:rsidRDefault="004F1B76">
            <w:pPr>
              <w:pStyle w:val="TAH"/>
              <w:rPr>
                <w:noProof/>
              </w:rPr>
            </w:pPr>
            <w:r>
              <w:rPr>
                <w:noProof/>
              </w:rPr>
              <w:t>P</w:t>
            </w:r>
          </w:p>
        </w:tc>
        <w:tc>
          <w:tcPr>
            <w:tcW w:w="1165" w:type="dxa"/>
            <w:gridSpan w:val="2"/>
            <w:shd w:val="clear" w:color="auto" w:fill="C0C0C0"/>
            <w:hideMark/>
          </w:tcPr>
          <w:p w:rsidR="004F1B76" w:rsidRDefault="004F1B76">
            <w:pPr>
              <w:pStyle w:val="TAH"/>
              <w:rPr>
                <w:noProof/>
              </w:rPr>
            </w:pPr>
            <w:r>
              <w:rPr>
                <w:noProof/>
              </w:rPr>
              <w:t>Cardinality</w:t>
            </w:r>
          </w:p>
        </w:tc>
        <w:tc>
          <w:tcPr>
            <w:tcW w:w="3152" w:type="dxa"/>
            <w:gridSpan w:val="2"/>
            <w:shd w:val="clear" w:color="auto" w:fill="C0C0C0"/>
            <w:hideMark/>
          </w:tcPr>
          <w:p w:rsidR="004F1B76" w:rsidRDefault="004F1B76">
            <w:pPr>
              <w:pStyle w:val="TAH"/>
              <w:rPr>
                <w:noProof/>
              </w:rPr>
            </w:pPr>
            <w:r>
              <w:rPr>
                <w:noProof/>
              </w:rPr>
              <w:t>Description</w:t>
            </w:r>
          </w:p>
        </w:tc>
        <w:tc>
          <w:tcPr>
            <w:tcW w:w="1380" w:type="dxa"/>
            <w:gridSpan w:val="2"/>
            <w:shd w:val="clear" w:color="auto" w:fill="C0C0C0"/>
          </w:tcPr>
          <w:p w:rsidR="004F1B76" w:rsidRDefault="004F1B76">
            <w:pPr>
              <w:pStyle w:val="TAH"/>
              <w:rPr>
                <w:noProof/>
              </w:rPr>
            </w:pPr>
            <w:r>
              <w:rPr>
                <w:noProof/>
              </w:rPr>
              <w:t>Applicability</w:t>
            </w:r>
          </w:p>
        </w:tc>
      </w:tr>
      <w:tr w:rsidR="004F1B76" w:rsidTr="008B1F20">
        <w:trPr>
          <w:gridBefore w:val="1"/>
          <w:wBefore w:w="376" w:type="dxa"/>
          <w:jc w:val="center"/>
        </w:trPr>
        <w:tc>
          <w:tcPr>
            <w:tcW w:w="1612" w:type="dxa"/>
            <w:gridSpan w:val="2"/>
          </w:tcPr>
          <w:p w:rsidR="004F1B76" w:rsidRDefault="004F1B76">
            <w:pPr>
              <w:pStyle w:val="TAL"/>
              <w:rPr>
                <w:noProof/>
              </w:rPr>
            </w:pPr>
            <w:r>
              <w:rPr>
                <w:noProof/>
              </w:rPr>
              <w:t>notificationUri</w:t>
            </w:r>
          </w:p>
        </w:tc>
        <w:tc>
          <w:tcPr>
            <w:tcW w:w="1704" w:type="dxa"/>
            <w:gridSpan w:val="2"/>
          </w:tcPr>
          <w:p w:rsidR="004F1B76" w:rsidRDefault="004F1B76">
            <w:pPr>
              <w:pStyle w:val="TAL"/>
              <w:rPr>
                <w:noProof/>
              </w:rPr>
            </w:pPr>
            <w:r>
              <w:rPr>
                <w:noProof/>
              </w:rPr>
              <w:t>Uri</w:t>
            </w:r>
          </w:p>
        </w:tc>
        <w:tc>
          <w:tcPr>
            <w:tcW w:w="449" w:type="dxa"/>
            <w:gridSpan w:val="2"/>
          </w:tcPr>
          <w:p w:rsidR="004F1B76" w:rsidRDefault="004F1B76">
            <w:pPr>
              <w:pStyle w:val="TAC"/>
              <w:rPr>
                <w:noProof/>
              </w:rPr>
            </w:pPr>
            <w:r>
              <w:rPr>
                <w:noProof/>
              </w:rPr>
              <w:t>O</w:t>
            </w:r>
          </w:p>
        </w:tc>
        <w:tc>
          <w:tcPr>
            <w:tcW w:w="1165" w:type="dxa"/>
            <w:gridSpan w:val="2"/>
          </w:tcPr>
          <w:p w:rsidR="004F1B76" w:rsidRDefault="004F1B76">
            <w:pPr>
              <w:pStyle w:val="TAC"/>
              <w:rPr>
                <w:noProof/>
              </w:rPr>
            </w:pPr>
            <w:r>
              <w:rPr>
                <w:noProof/>
              </w:rPr>
              <w:t>0..1</w:t>
            </w:r>
          </w:p>
        </w:tc>
        <w:tc>
          <w:tcPr>
            <w:tcW w:w="3152" w:type="dxa"/>
            <w:gridSpan w:val="2"/>
          </w:tcPr>
          <w:p w:rsidR="004F1B76" w:rsidRDefault="004F1B76">
            <w:pPr>
              <w:pStyle w:val="TAL"/>
              <w:rPr>
                <w:noProof/>
              </w:rPr>
            </w:pPr>
            <w:r>
              <w:rPr>
                <w:noProof/>
              </w:rPr>
              <w:t>Identifies the recipient of Notifications sent by the PCF.</w:t>
            </w:r>
          </w:p>
        </w:tc>
        <w:tc>
          <w:tcPr>
            <w:tcW w:w="1380" w:type="dxa"/>
            <w:gridSpan w:val="2"/>
          </w:tcPr>
          <w:p w:rsidR="004F1B76" w:rsidRDefault="004F1B76">
            <w:pPr>
              <w:pStyle w:val="TAL"/>
              <w:rPr>
                <w:rFonts w:cs="Arial"/>
                <w:noProof/>
                <w:szCs w:val="18"/>
              </w:rPr>
            </w:pPr>
          </w:p>
        </w:tc>
      </w:tr>
      <w:tr w:rsidR="004F1B76" w:rsidTr="008B1F20">
        <w:trPr>
          <w:gridBefore w:val="1"/>
          <w:wBefore w:w="376" w:type="dxa"/>
          <w:jc w:val="center"/>
        </w:trPr>
        <w:tc>
          <w:tcPr>
            <w:tcW w:w="1612" w:type="dxa"/>
            <w:gridSpan w:val="2"/>
          </w:tcPr>
          <w:p w:rsidR="004F1B76" w:rsidRDefault="004F1B76">
            <w:pPr>
              <w:pStyle w:val="TAL"/>
              <w:rPr>
                <w:noProof/>
              </w:rPr>
            </w:pPr>
            <w:r>
              <w:rPr>
                <w:noProof/>
              </w:rPr>
              <w:t>altNotifIpv4Addrs</w:t>
            </w:r>
          </w:p>
        </w:tc>
        <w:tc>
          <w:tcPr>
            <w:tcW w:w="1704" w:type="dxa"/>
            <w:gridSpan w:val="2"/>
          </w:tcPr>
          <w:p w:rsidR="004F1B76" w:rsidRDefault="004F1B76">
            <w:pPr>
              <w:pStyle w:val="TAL"/>
              <w:rPr>
                <w:noProof/>
              </w:rPr>
            </w:pPr>
            <w:r>
              <w:rPr>
                <w:noProof/>
              </w:rPr>
              <w:t>array(Ipv4Addr)</w:t>
            </w:r>
          </w:p>
        </w:tc>
        <w:tc>
          <w:tcPr>
            <w:tcW w:w="449" w:type="dxa"/>
            <w:gridSpan w:val="2"/>
          </w:tcPr>
          <w:p w:rsidR="004F1B76" w:rsidRDefault="004F1B76">
            <w:pPr>
              <w:pStyle w:val="TAC"/>
              <w:rPr>
                <w:noProof/>
              </w:rPr>
            </w:pPr>
            <w:r>
              <w:rPr>
                <w:noProof/>
              </w:rPr>
              <w:t>O</w:t>
            </w:r>
          </w:p>
        </w:tc>
        <w:tc>
          <w:tcPr>
            <w:tcW w:w="1165" w:type="dxa"/>
            <w:gridSpan w:val="2"/>
          </w:tcPr>
          <w:p w:rsidR="004F1B76" w:rsidRDefault="004F1B76">
            <w:pPr>
              <w:pStyle w:val="TAC"/>
              <w:rPr>
                <w:noProof/>
              </w:rPr>
            </w:pPr>
            <w:r>
              <w:rPr>
                <w:noProof/>
              </w:rPr>
              <w:t>1..N</w:t>
            </w:r>
          </w:p>
        </w:tc>
        <w:tc>
          <w:tcPr>
            <w:tcW w:w="3152" w:type="dxa"/>
            <w:gridSpan w:val="2"/>
          </w:tcPr>
          <w:p w:rsidR="004F1B76" w:rsidRDefault="004F1B76">
            <w:pPr>
              <w:pStyle w:val="TAL"/>
              <w:rPr>
                <w:noProof/>
              </w:rPr>
            </w:pPr>
            <w:r>
              <w:rPr>
                <w:noProof/>
              </w:rPr>
              <w:t>Alternate or backup IPv4 Address(es) where to send Notifications.</w:t>
            </w:r>
          </w:p>
        </w:tc>
        <w:tc>
          <w:tcPr>
            <w:tcW w:w="1380" w:type="dxa"/>
            <w:gridSpan w:val="2"/>
          </w:tcPr>
          <w:p w:rsidR="004F1B76" w:rsidRDefault="004F1B76">
            <w:pPr>
              <w:pStyle w:val="TAL"/>
              <w:rPr>
                <w:rFonts w:cs="Arial"/>
                <w:noProof/>
                <w:szCs w:val="18"/>
              </w:rPr>
            </w:pPr>
          </w:p>
        </w:tc>
      </w:tr>
      <w:tr w:rsidR="004F1B76" w:rsidTr="008B1F20">
        <w:trPr>
          <w:gridBefore w:val="1"/>
          <w:wBefore w:w="376" w:type="dxa"/>
          <w:jc w:val="center"/>
        </w:trPr>
        <w:tc>
          <w:tcPr>
            <w:tcW w:w="1612" w:type="dxa"/>
            <w:gridSpan w:val="2"/>
          </w:tcPr>
          <w:p w:rsidR="004F1B76" w:rsidRDefault="004F1B76">
            <w:pPr>
              <w:pStyle w:val="TAL"/>
              <w:rPr>
                <w:noProof/>
              </w:rPr>
            </w:pPr>
            <w:r>
              <w:rPr>
                <w:noProof/>
              </w:rPr>
              <w:t>altNotifIpv6Addrs</w:t>
            </w:r>
          </w:p>
        </w:tc>
        <w:tc>
          <w:tcPr>
            <w:tcW w:w="1704" w:type="dxa"/>
            <w:gridSpan w:val="2"/>
          </w:tcPr>
          <w:p w:rsidR="004F1B76" w:rsidRDefault="004F1B76">
            <w:pPr>
              <w:pStyle w:val="TAL"/>
              <w:rPr>
                <w:noProof/>
              </w:rPr>
            </w:pPr>
            <w:r>
              <w:rPr>
                <w:noProof/>
              </w:rPr>
              <w:t>array(Ipv6Addr)</w:t>
            </w:r>
          </w:p>
        </w:tc>
        <w:tc>
          <w:tcPr>
            <w:tcW w:w="449" w:type="dxa"/>
            <w:gridSpan w:val="2"/>
          </w:tcPr>
          <w:p w:rsidR="004F1B76" w:rsidRDefault="004F1B76">
            <w:pPr>
              <w:pStyle w:val="TAC"/>
              <w:rPr>
                <w:noProof/>
              </w:rPr>
            </w:pPr>
            <w:r>
              <w:rPr>
                <w:noProof/>
              </w:rPr>
              <w:t>O</w:t>
            </w:r>
          </w:p>
        </w:tc>
        <w:tc>
          <w:tcPr>
            <w:tcW w:w="1165" w:type="dxa"/>
            <w:gridSpan w:val="2"/>
          </w:tcPr>
          <w:p w:rsidR="004F1B76" w:rsidRDefault="004F1B76">
            <w:pPr>
              <w:pStyle w:val="TAC"/>
              <w:rPr>
                <w:noProof/>
              </w:rPr>
            </w:pPr>
            <w:r>
              <w:rPr>
                <w:noProof/>
              </w:rPr>
              <w:t>1..N</w:t>
            </w:r>
          </w:p>
        </w:tc>
        <w:tc>
          <w:tcPr>
            <w:tcW w:w="3152" w:type="dxa"/>
            <w:gridSpan w:val="2"/>
          </w:tcPr>
          <w:p w:rsidR="004F1B76" w:rsidRDefault="004F1B76">
            <w:pPr>
              <w:pStyle w:val="TAL"/>
              <w:rPr>
                <w:noProof/>
              </w:rPr>
            </w:pPr>
            <w:r>
              <w:rPr>
                <w:noProof/>
              </w:rPr>
              <w:t>Alternate or backup IPv6 Address(es) where to send Notifications.</w:t>
            </w:r>
          </w:p>
        </w:tc>
        <w:tc>
          <w:tcPr>
            <w:tcW w:w="1380" w:type="dxa"/>
            <w:gridSpan w:val="2"/>
          </w:tcPr>
          <w:p w:rsidR="004F1B76" w:rsidRDefault="004F1B76">
            <w:pPr>
              <w:pStyle w:val="TAL"/>
              <w:rPr>
                <w:rFonts w:cs="Arial"/>
                <w:noProof/>
                <w:szCs w:val="18"/>
              </w:rPr>
            </w:pPr>
          </w:p>
        </w:tc>
      </w:tr>
      <w:tr w:rsidR="004F1B76" w:rsidTr="008B1F20">
        <w:trPr>
          <w:gridAfter w:val="1"/>
          <w:wAfter w:w="421" w:type="dxa"/>
          <w:jc w:val="center"/>
        </w:trPr>
        <w:tc>
          <w:tcPr>
            <w:tcW w:w="1607" w:type="dxa"/>
            <w:gridSpan w:val="2"/>
          </w:tcPr>
          <w:p w:rsidR="004F1B76" w:rsidRDefault="004F1B76">
            <w:pPr>
              <w:pStyle w:val="TAL"/>
              <w:rPr>
                <w:noProof/>
              </w:rPr>
            </w:pPr>
            <w:r>
              <w:rPr>
                <w:noProof/>
              </w:rPr>
              <w:t>altNotifFqdns</w:t>
            </w:r>
          </w:p>
        </w:tc>
        <w:tc>
          <w:tcPr>
            <w:tcW w:w="1683" w:type="dxa"/>
            <w:gridSpan w:val="2"/>
          </w:tcPr>
          <w:p w:rsidR="004F1B76" w:rsidRDefault="004F1B76">
            <w:pPr>
              <w:pStyle w:val="TAL"/>
              <w:rPr>
                <w:noProof/>
              </w:rPr>
            </w:pPr>
            <w:r>
              <w:rPr>
                <w:noProof/>
              </w:rPr>
              <w:t>array(Fqdn)</w:t>
            </w:r>
          </w:p>
        </w:tc>
        <w:tc>
          <w:tcPr>
            <w:tcW w:w="475" w:type="dxa"/>
            <w:gridSpan w:val="2"/>
          </w:tcPr>
          <w:p w:rsidR="004F1B76" w:rsidRDefault="004F1B76">
            <w:pPr>
              <w:pStyle w:val="TAC"/>
              <w:rPr>
                <w:noProof/>
              </w:rPr>
            </w:pPr>
            <w:r>
              <w:rPr>
                <w:noProof/>
              </w:rPr>
              <w:t>O</w:t>
            </w:r>
          </w:p>
        </w:tc>
        <w:tc>
          <w:tcPr>
            <w:tcW w:w="1160" w:type="dxa"/>
            <w:gridSpan w:val="2"/>
          </w:tcPr>
          <w:p w:rsidR="004F1B76" w:rsidRDefault="004F1B76">
            <w:pPr>
              <w:pStyle w:val="TAC"/>
              <w:rPr>
                <w:noProof/>
              </w:rPr>
            </w:pPr>
            <w:r>
              <w:rPr>
                <w:noProof/>
              </w:rPr>
              <w:t>1..N</w:t>
            </w:r>
          </w:p>
        </w:tc>
        <w:tc>
          <w:tcPr>
            <w:tcW w:w="3157" w:type="dxa"/>
            <w:gridSpan w:val="2"/>
          </w:tcPr>
          <w:p w:rsidR="004F1B76" w:rsidRDefault="004F1B76">
            <w:pPr>
              <w:pStyle w:val="TAL"/>
              <w:rPr>
                <w:noProof/>
              </w:rPr>
            </w:pPr>
            <w:r>
              <w:rPr>
                <w:noProof/>
              </w:rPr>
              <w:t>Alternate or backup FQDN(s) where to send Notifications.</w:t>
            </w:r>
          </w:p>
        </w:tc>
        <w:tc>
          <w:tcPr>
            <w:tcW w:w="1371" w:type="dxa"/>
            <w:gridSpan w:val="2"/>
          </w:tcPr>
          <w:p w:rsidR="004F1B76" w:rsidRDefault="004F1B76">
            <w:pPr>
              <w:pStyle w:val="TAL"/>
              <w:rPr>
                <w:rFonts w:cs="Arial"/>
                <w:noProof/>
                <w:szCs w:val="18"/>
              </w:rPr>
            </w:pPr>
          </w:p>
        </w:tc>
      </w:tr>
      <w:tr w:rsidR="004F1B76" w:rsidTr="008B1F20">
        <w:trPr>
          <w:gridBefore w:val="1"/>
          <w:wBefore w:w="376" w:type="dxa"/>
          <w:jc w:val="center"/>
        </w:trPr>
        <w:tc>
          <w:tcPr>
            <w:tcW w:w="1612" w:type="dxa"/>
            <w:gridSpan w:val="2"/>
          </w:tcPr>
          <w:p w:rsidR="004F1B76" w:rsidRDefault="004F1B76">
            <w:pPr>
              <w:pStyle w:val="TAL"/>
              <w:rPr>
                <w:noProof/>
              </w:rPr>
            </w:pPr>
            <w:r>
              <w:rPr>
                <w:noProof/>
              </w:rPr>
              <w:t>triggers</w:t>
            </w:r>
          </w:p>
        </w:tc>
        <w:tc>
          <w:tcPr>
            <w:tcW w:w="1704" w:type="dxa"/>
            <w:gridSpan w:val="2"/>
          </w:tcPr>
          <w:p w:rsidR="004F1B76" w:rsidRDefault="004F1B76">
            <w:pPr>
              <w:pStyle w:val="TAL"/>
              <w:rPr>
                <w:noProof/>
              </w:rPr>
            </w:pPr>
            <w:r>
              <w:rPr>
                <w:noProof/>
              </w:rPr>
              <w:t>array(RequestTrigger)</w:t>
            </w:r>
          </w:p>
        </w:tc>
        <w:tc>
          <w:tcPr>
            <w:tcW w:w="449" w:type="dxa"/>
            <w:gridSpan w:val="2"/>
          </w:tcPr>
          <w:p w:rsidR="004F1B76" w:rsidRDefault="004F1B76">
            <w:pPr>
              <w:pStyle w:val="TAC"/>
              <w:rPr>
                <w:noProof/>
              </w:rPr>
            </w:pPr>
            <w:r>
              <w:rPr>
                <w:noProof/>
              </w:rPr>
              <w:t>C</w:t>
            </w:r>
          </w:p>
        </w:tc>
        <w:tc>
          <w:tcPr>
            <w:tcW w:w="1165" w:type="dxa"/>
            <w:gridSpan w:val="2"/>
          </w:tcPr>
          <w:p w:rsidR="004F1B76" w:rsidRDefault="004F1B76">
            <w:pPr>
              <w:pStyle w:val="TAC"/>
              <w:rPr>
                <w:noProof/>
              </w:rPr>
            </w:pPr>
            <w:r>
              <w:rPr>
                <w:noProof/>
              </w:rPr>
              <w:t>1..N</w:t>
            </w:r>
          </w:p>
        </w:tc>
        <w:tc>
          <w:tcPr>
            <w:tcW w:w="3152" w:type="dxa"/>
            <w:gridSpan w:val="2"/>
          </w:tcPr>
          <w:p w:rsidR="0037344F" w:rsidRDefault="004F1B76" w:rsidP="0037344F">
            <w:pPr>
              <w:pStyle w:val="TAL"/>
              <w:rPr>
                <w:noProof/>
              </w:rPr>
            </w:pPr>
            <w:r>
              <w:rPr>
                <w:noProof/>
              </w:rPr>
              <w:t>Request Triggers that the NF service consumer observes.</w:t>
            </w:r>
          </w:p>
          <w:p w:rsidR="004F1B76" w:rsidRDefault="0037344F" w:rsidP="0037344F">
            <w:pPr>
              <w:pStyle w:val="TAL"/>
              <w:rPr>
                <w:noProof/>
              </w:rPr>
            </w:pPr>
            <w:r>
              <w:rPr>
                <w:noProof/>
              </w:rPr>
              <w:t>Shall be provided when a policy control request trigger occurs.</w:t>
            </w:r>
          </w:p>
        </w:tc>
        <w:tc>
          <w:tcPr>
            <w:tcW w:w="1380" w:type="dxa"/>
            <w:gridSpan w:val="2"/>
          </w:tcPr>
          <w:p w:rsidR="004F1B76" w:rsidRDefault="004F1B76">
            <w:pPr>
              <w:pStyle w:val="TAL"/>
              <w:rPr>
                <w:rFonts w:cs="Arial"/>
                <w:noProof/>
                <w:szCs w:val="18"/>
              </w:rPr>
            </w:pPr>
          </w:p>
        </w:tc>
      </w:tr>
      <w:tr w:rsidR="004F1B76" w:rsidTr="008B1F20">
        <w:trPr>
          <w:gridBefore w:val="1"/>
          <w:wBefore w:w="376" w:type="dxa"/>
          <w:jc w:val="center"/>
        </w:trPr>
        <w:tc>
          <w:tcPr>
            <w:tcW w:w="1612" w:type="dxa"/>
            <w:gridSpan w:val="2"/>
          </w:tcPr>
          <w:p w:rsidR="004F1B76" w:rsidRDefault="004F1B76">
            <w:pPr>
              <w:pStyle w:val="TAL"/>
              <w:rPr>
                <w:noProof/>
              </w:rPr>
            </w:pPr>
            <w:r>
              <w:rPr>
                <w:noProof/>
              </w:rPr>
              <w:t>servAreaRes</w:t>
            </w:r>
          </w:p>
        </w:tc>
        <w:tc>
          <w:tcPr>
            <w:tcW w:w="1704" w:type="dxa"/>
            <w:gridSpan w:val="2"/>
          </w:tcPr>
          <w:p w:rsidR="004F1B76" w:rsidRDefault="004F1B76">
            <w:pPr>
              <w:pStyle w:val="TAL"/>
              <w:rPr>
                <w:noProof/>
              </w:rPr>
            </w:pPr>
            <w:r>
              <w:t>ServiceAreaRestriction</w:t>
            </w:r>
          </w:p>
        </w:tc>
        <w:tc>
          <w:tcPr>
            <w:tcW w:w="449" w:type="dxa"/>
            <w:gridSpan w:val="2"/>
          </w:tcPr>
          <w:p w:rsidR="004F1B76" w:rsidRDefault="004F1B76">
            <w:pPr>
              <w:pStyle w:val="TAC"/>
              <w:rPr>
                <w:noProof/>
              </w:rPr>
            </w:pPr>
            <w:r>
              <w:rPr>
                <w:noProof/>
              </w:rPr>
              <w:t>C</w:t>
            </w:r>
          </w:p>
        </w:tc>
        <w:tc>
          <w:tcPr>
            <w:tcW w:w="1165" w:type="dxa"/>
            <w:gridSpan w:val="2"/>
          </w:tcPr>
          <w:p w:rsidR="004F1B76" w:rsidRDefault="004F1B76">
            <w:pPr>
              <w:pStyle w:val="TAC"/>
              <w:rPr>
                <w:noProof/>
              </w:rPr>
            </w:pPr>
            <w:r>
              <w:rPr>
                <w:noProof/>
              </w:rPr>
              <w:t>0..1</w:t>
            </w:r>
          </w:p>
        </w:tc>
        <w:tc>
          <w:tcPr>
            <w:tcW w:w="3152" w:type="dxa"/>
            <w:gridSpan w:val="2"/>
          </w:tcPr>
          <w:p w:rsidR="004F1B76" w:rsidRDefault="004F1B76">
            <w:pPr>
              <w:pStyle w:val="TAL"/>
              <w:rPr>
                <w:rFonts w:cs="Arial"/>
                <w:noProof/>
                <w:szCs w:val="18"/>
              </w:rPr>
            </w:pPr>
            <w:r>
              <w:rPr>
                <w:noProof/>
              </w:rPr>
              <w:t>Service Area Restriction as part of the AMF Access and Mobility Policy. Shall be provided for trigger "SERV_AREA_CH".</w:t>
            </w:r>
          </w:p>
        </w:tc>
        <w:tc>
          <w:tcPr>
            <w:tcW w:w="1380" w:type="dxa"/>
            <w:gridSpan w:val="2"/>
          </w:tcPr>
          <w:p w:rsidR="004F1B76" w:rsidRDefault="004F1B76">
            <w:pPr>
              <w:pStyle w:val="TAL"/>
              <w:rPr>
                <w:rFonts w:cs="Arial"/>
                <w:noProof/>
                <w:szCs w:val="18"/>
              </w:rPr>
            </w:pPr>
          </w:p>
        </w:tc>
      </w:tr>
      <w:tr w:rsidR="004F1B76" w:rsidTr="008B1F20">
        <w:trPr>
          <w:gridBefore w:val="1"/>
          <w:wBefore w:w="376" w:type="dxa"/>
          <w:jc w:val="center"/>
        </w:trPr>
        <w:tc>
          <w:tcPr>
            <w:tcW w:w="1612" w:type="dxa"/>
            <w:gridSpan w:val="2"/>
          </w:tcPr>
          <w:p w:rsidR="004F1B76" w:rsidRDefault="004F1B76">
            <w:pPr>
              <w:pStyle w:val="TAL"/>
              <w:rPr>
                <w:noProof/>
              </w:rPr>
            </w:pPr>
            <w:r>
              <w:rPr>
                <w:noProof/>
              </w:rPr>
              <w:t>wlServAreaRes</w:t>
            </w:r>
          </w:p>
        </w:tc>
        <w:tc>
          <w:tcPr>
            <w:tcW w:w="1704" w:type="dxa"/>
            <w:gridSpan w:val="2"/>
          </w:tcPr>
          <w:p w:rsidR="004F1B76" w:rsidRDefault="004F1B76">
            <w:pPr>
              <w:pStyle w:val="TAL"/>
            </w:pPr>
            <w:r>
              <w:t>WirelineServiceAreaRestriction</w:t>
            </w:r>
          </w:p>
        </w:tc>
        <w:tc>
          <w:tcPr>
            <w:tcW w:w="449" w:type="dxa"/>
            <w:gridSpan w:val="2"/>
          </w:tcPr>
          <w:p w:rsidR="004F1B76" w:rsidRDefault="004F1B76">
            <w:pPr>
              <w:pStyle w:val="TAC"/>
              <w:rPr>
                <w:noProof/>
              </w:rPr>
            </w:pPr>
            <w:r>
              <w:rPr>
                <w:noProof/>
              </w:rPr>
              <w:t>C</w:t>
            </w:r>
          </w:p>
        </w:tc>
        <w:tc>
          <w:tcPr>
            <w:tcW w:w="1165" w:type="dxa"/>
            <w:gridSpan w:val="2"/>
          </w:tcPr>
          <w:p w:rsidR="004F1B76" w:rsidRDefault="004F1B76">
            <w:pPr>
              <w:pStyle w:val="TAC"/>
              <w:rPr>
                <w:noProof/>
              </w:rPr>
            </w:pPr>
            <w:r>
              <w:rPr>
                <w:noProof/>
              </w:rPr>
              <w:t>0..1</w:t>
            </w:r>
          </w:p>
        </w:tc>
        <w:tc>
          <w:tcPr>
            <w:tcW w:w="3152" w:type="dxa"/>
            <w:gridSpan w:val="2"/>
          </w:tcPr>
          <w:p w:rsidR="004F1B76" w:rsidRDefault="004F1B76">
            <w:pPr>
              <w:pStyle w:val="TAL"/>
              <w:rPr>
                <w:noProof/>
              </w:rPr>
            </w:pPr>
            <w:r>
              <w:rPr>
                <w:noProof/>
              </w:rPr>
              <w:t>Wireline Service Area Restriction as part of the AMF Access and Mobility Policy. Shall be provided for trigger "SERV_AREA_CH".</w:t>
            </w:r>
          </w:p>
        </w:tc>
        <w:tc>
          <w:tcPr>
            <w:tcW w:w="1380" w:type="dxa"/>
            <w:gridSpan w:val="2"/>
          </w:tcPr>
          <w:p w:rsidR="004F1B76" w:rsidRDefault="004F1B76">
            <w:pPr>
              <w:pStyle w:val="TAL"/>
              <w:rPr>
                <w:rFonts w:cs="Arial"/>
                <w:noProof/>
                <w:szCs w:val="18"/>
              </w:rPr>
            </w:pPr>
            <w:r>
              <w:rPr>
                <w:rFonts w:cs="Arial"/>
                <w:noProof/>
                <w:szCs w:val="18"/>
              </w:rPr>
              <w:t>WirelineWirelessConvergence</w:t>
            </w:r>
          </w:p>
        </w:tc>
      </w:tr>
      <w:tr w:rsidR="004F1B76" w:rsidTr="008B1F20">
        <w:trPr>
          <w:gridBefore w:val="1"/>
          <w:wBefore w:w="376" w:type="dxa"/>
          <w:jc w:val="center"/>
        </w:trPr>
        <w:tc>
          <w:tcPr>
            <w:tcW w:w="1612" w:type="dxa"/>
            <w:gridSpan w:val="2"/>
          </w:tcPr>
          <w:p w:rsidR="004F1B76" w:rsidRDefault="004F1B76">
            <w:pPr>
              <w:pStyle w:val="TAL"/>
              <w:rPr>
                <w:noProof/>
              </w:rPr>
            </w:pPr>
            <w:r>
              <w:rPr>
                <w:noProof/>
              </w:rPr>
              <w:t>rfsp</w:t>
            </w:r>
          </w:p>
        </w:tc>
        <w:tc>
          <w:tcPr>
            <w:tcW w:w="1704" w:type="dxa"/>
            <w:gridSpan w:val="2"/>
          </w:tcPr>
          <w:p w:rsidR="004F1B76" w:rsidRDefault="004F1B76">
            <w:pPr>
              <w:pStyle w:val="TAL"/>
              <w:rPr>
                <w:noProof/>
              </w:rPr>
            </w:pPr>
            <w:r>
              <w:t>RfspIndex</w:t>
            </w:r>
          </w:p>
        </w:tc>
        <w:tc>
          <w:tcPr>
            <w:tcW w:w="449" w:type="dxa"/>
            <w:gridSpan w:val="2"/>
          </w:tcPr>
          <w:p w:rsidR="004F1B76" w:rsidRDefault="004F1B76">
            <w:pPr>
              <w:pStyle w:val="TAC"/>
              <w:rPr>
                <w:noProof/>
              </w:rPr>
            </w:pPr>
            <w:r>
              <w:rPr>
                <w:noProof/>
              </w:rPr>
              <w:t>C</w:t>
            </w:r>
          </w:p>
        </w:tc>
        <w:tc>
          <w:tcPr>
            <w:tcW w:w="1165" w:type="dxa"/>
            <w:gridSpan w:val="2"/>
          </w:tcPr>
          <w:p w:rsidR="004F1B76" w:rsidRDefault="004F1B76">
            <w:pPr>
              <w:pStyle w:val="TAC"/>
              <w:rPr>
                <w:noProof/>
              </w:rPr>
            </w:pPr>
            <w:r>
              <w:rPr>
                <w:noProof/>
              </w:rPr>
              <w:t>0..1</w:t>
            </w:r>
          </w:p>
        </w:tc>
        <w:tc>
          <w:tcPr>
            <w:tcW w:w="3152" w:type="dxa"/>
            <w:gridSpan w:val="2"/>
          </w:tcPr>
          <w:p w:rsidR="004F1B76" w:rsidRDefault="004F1B76">
            <w:pPr>
              <w:pStyle w:val="TAL"/>
              <w:rPr>
                <w:rFonts w:cs="Arial"/>
                <w:noProof/>
                <w:szCs w:val="18"/>
              </w:rPr>
            </w:pPr>
            <w:r>
              <w:rPr>
                <w:noProof/>
              </w:rPr>
              <w:t>RFSP Index as part of the AMF Access and Mobility Policy. Shall be provided for trigger "RFSP_CH".</w:t>
            </w:r>
          </w:p>
        </w:tc>
        <w:tc>
          <w:tcPr>
            <w:tcW w:w="1380" w:type="dxa"/>
            <w:gridSpan w:val="2"/>
          </w:tcPr>
          <w:p w:rsidR="004F1B76" w:rsidRDefault="004F1B76">
            <w:pPr>
              <w:pStyle w:val="TAL"/>
              <w:rPr>
                <w:rFonts w:cs="Arial"/>
                <w:noProof/>
                <w:szCs w:val="18"/>
              </w:rPr>
            </w:pPr>
          </w:p>
        </w:tc>
      </w:tr>
      <w:tr w:rsidR="004F1B76" w:rsidTr="008B1F20">
        <w:trPr>
          <w:gridBefore w:val="1"/>
          <w:wBefore w:w="376" w:type="dxa"/>
          <w:jc w:val="center"/>
        </w:trPr>
        <w:tc>
          <w:tcPr>
            <w:tcW w:w="1612" w:type="dxa"/>
            <w:gridSpan w:val="2"/>
          </w:tcPr>
          <w:p w:rsidR="004F1B76" w:rsidRDefault="004F1B76">
            <w:pPr>
              <w:pStyle w:val="TAL"/>
              <w:rPr>
                <w:noProof/>
              </w:rPr>
            </w:pPr>
            <w:r>
              <w:t>smfSelInfo</w:t>
            </w:r>
          </w:p>
        </w:tc>
        <w:tc>
          <w:tcPr>
            <w:tcW w:w="1704" w:type="dxa"/>
            <w:gridSpan w:val="2"/>
          </w:tcPr>
          <w:p w:rsidR="004F1B76" w:rsidRDefault="004F1B76">
            <w:pPr>
              <w:pStyle w:val="TAL"/>
            </w:pPr>
            <w:r>
              <w:t>SmfSelectionData</w:t>
            </w:r>
          </w:p>
        </w:tc>
        <w:tc>
          <w:tcPr>
            <w:tcW w:w="449" w:type="dxa"/>
            <w:gridSpan w:val="2"/>
          </w:tcPr>
          <w:p w:rsidR="004F1B76" w:rsidRDefault="004F1B76">
            <w:pPr>
              <w:pStyle w:val="TAC"/>
              <w:rPr>
                <w:noProof/>
              </w:rPr>
            </w:pPr>
            <w:r>
              <w:rPr>
                <w:noProof/>
              </w:rPr>
              <w:t>C</w:t>
            </w:r>
          </w:p>
        </w:tc>
        <w:tc>
          <w:tcPr>
            <w:tcW w:w="1165" w:type="dxa"/>
            <w:gridSpan w:val="2"/>
          </w:tcPr>
          <w:p w:rsidR="004F1B76" w:rsidRDefault="004F1B76">
            <w:pPr>
              <w:pStyle w:val="TAC"/>
              <w:rPr>
                <w:noProof/>
              </w:rPr>
            </w:pPr>
            <w:r>
              <w:rPr>
                <w:noProof/>
              </w:rPr>
              <w:t>0..1</w:t>
            </w:r>
          </w:p>
        </w:tc>
        <w:tc>
          <w:tcPr>
            <w:tcW w:w="3152" w:type="dxa"/>
            <w:gridSpan w:val="2"/>
          </w:tcPr>
          <w:p w:rsidR="004F1B76" w:rsidRDefault="004F1B76">
            <w:pPr>
              <w:pStyle w:val="TAL"/>
              <w:rPr>
                <w:noProof/>
              </w:rPr>
            </w:pPr>
            <w:r>
              <w:rPr>
                <w:noProof/>
              </w:rPr>
              <w:t>The UE requested S-NSSAI and UE requested DNN. Shall be provided for trigger "SMF_SELECT_CH".</w:t>
            </w:r>
          </w:p>
        </w:tc>
        <w:tc>
          <w:tcPr>
            <w:tcW w:w="1380" w:type="dxa"/>
            <w:gridSpan w:val="2"/>
          </w:tcPr>
          <w:p w:rsidR="004F1B76" w:rsidRDefault="004F1B76">
            <w:pPr>
              <w:pStyle w:val="TAL"/>
              <w:rPr>
                <w:rFonts w:cs="Arial"/>
                <w:noProof/>
                <w:szCs w:val="18"/>
              </w:rPr>
            </w:pPr>
            <w:r>
              <w:rPr>
                <w:rFonts w:cs="Arial"/>
                <w:noProof/>
                <w:szCs w:val="18"/>
              </w:rPr>
              <w:t>DNNReplacementControl</w:t>
            </w:r>
          </w:p>
        </w:tc>
      </w:tr>
      <w:tr w:rsidR="004F1B76" w:rsidTr="008B1F20">
        <w:trPr>
          <w:gridBefore w:val="1"/>
          <w:wBefore w:w="376" w:type="dxa"/>
          <w:jc w:val="center"/>
        </w:trPr>
        <w:tc>
          <w:tcPr>
            <w:tcW w:w="1612" w:type="dxa"/>
            <w:gridSpan w:val="2"/>
          </w:tcPr>
          <w:p w:rsidR="004F1B76" w:rsidRDefault="004F1B76">
            <w:pPr>
              <w:pStyle w:val="TAL"/>
            </w:pPr>
            <w:r>
              <w:rPr>
                <w:noProof/>
              </w:rPr>
              <w:t>ueAmbr</w:t>
            </w:r>
          </w:p>
        </w:tc>
        <w:tc>
          <w:tcPr>
            <w:tcW w:w="1704" w:type="dxa"/>
            <w:gridSpan w:val="2"/>
          </w:tcPr>
          <w:p w:rsidR="004F1B76" w:rsidRDefault="004F1B76">
            <w:pPr>
              <w:pStyle w:val="TAL"/>
              <w:rPr>
                <w:lang w:eastAsia="zh-CN"/>
              </w:rPr>
            </w:pPr>
            <w:r>
              <w:t>Ambr</w:t>
            </w:r>
          </w:p>
        </w:tc>
        <w:tc>
          <w:tcPr>
            <w:tcW w:w="449" w:type="dxa"/>
            <w:gridSpan w:val="2"/>
          </w:tcPr>
          <w:p w:rsidR="004F1B76" w:rsidRDefault="004F1B76">
            <w:pPr>
              <w:pStyle w:val="TAC"/>
            </w:pPr>
            <w:r>
              <w:rPr>
                <w:noProof/>
              </w:rPr>
              <w:t>C</w:t>
            </w:r>
          </w:p>
        </w:tc>
        <w:tc>
          <w:tcPr>
            <w:tcW w:w="1165" w:type="dxa"/>
            <w:gridSpan w:val="2"/>
          </w:tcPr>
          <w:p w:rsidR="004F1B76" w:rsidRDefault="004F1B76">
            <w:pPr>
              <w:pStyle w:val="TAC"/>
            </w:pPr>
            <w:r>
              <w:rPr>
                <w:noProof/>
              </w:rPr>
              <w:t>0..1</w:t>
            </w:r>
          </w:p>
        </w:tc>
        <w:tc>
          <w:tcPr>
            <w:tcW w:w="3152" w:type="dxa"/>
            <w:gridSpan w:val="2"/>
          </w:tcPr>
          <w:p w:rsidR="004F1B76" w:rsidRDefault="004F1B76">
            <w:pPr>
              <w:pStyle w:val="TAL"/>
            </w:pPr>
            <w:r>
              <w:rPr>
                <w:noProof/>
              </w:rPr>
              <w:t>UE-AMBR as part of the AMF Access and Mobility Policy. Shall be provided for trigger "UE_AMBR_CH".</w:t>
            </w:r>
          </w:p>
        </w:tc>
        <w:tc>
          <w:tcPr>
            <w:tcW w:w="1380" w:type="dxa"/>
            <w:gridSpan w:val="2"/>
          </w:tcPr>
          <w:p w:rsidR="004F1B76" w:rsidRDefault="004F1B76">
            <w:pPr>
              <w:pStyle w:val="TAL"/>
              <w:rPr>
                <w:rFonts w:cs="Arial"/>
                <w:szCs w:val="18"/>
              </w:rPr>
            </w:pPr>
            <w:r>
              <w:rPr>
                <w:rFonts w:cs="Arial"/>
                <w:noProof/>
                <w:szCs w:val="18"/>
              </w:rPr>
              <w:t>UE-AMBR_Authorization</w:t>
            </w:r>
          </w:p>
        </w:tc>
      </w:tr>
      <w:tr w:rsidR="004F1B76" w:rsidTr="008B1F20">
        <w:trPr>
          <w:gridBefore w:val="1"/>
          <w:wBefore w:w="376" w:type="dxa"/>
          <w:jc w:val="center"/>
        </w:trPr>
        <w:tc>
          <w:tcPr>
            <w:tcW w:w="1612" w:type="dxa"/>
            <w:gridSpan w:val="2"/>
          </w:tcPr>
          <w:p w:rsidR="004F1B76" w:rsidRDefault="004F1B76">
            <w:pPr>
              <w:pStyle w:val="TAL"/>
              <w:rPr>
                <w:noProof/>
              </w:rPr>
            </w:pPr>
            <w:r>
              <w:rPr>
                <w:rFonts w:hint="eastAsia"/>
                <w:noProof/>
                <w:lang w:eastAsia="zh-CN"/>
              </w:rPr>
              <w:t>ueSliceMbr</w:t>
            </w:r>
            <w:r>
              <w:rPr>
                <w:noProof/>
                <w:lang w:eastAsia="zh-CN"/>
              </w:rPr>
              <w:t>s</w:t>
            </w:r>
          </w:p>
        </w:tc>
        <w:tc>
          <w:tcPr>
            <w:tcW w:w="1704" w:type="dxa"/>
            <w:gridSpan w:val="2"/>
          </w:tcPr>
          <w:p w:rsidR="004F1B76" w:rsidRDefault="00C004AC">
            <w:pPr>
              <w:pStyle w:val="TAL"/>
            </w:pPr>
            <w:r>
              <w:t>array</w:t>
            </w:r>
            <w:r w:rsidR="004F1B76">
              <w:t>(</w:t>
            </w:r>
            <w:r w:rsidR="003650B6">
              <w:t>Ue</w:t>
            </w:r>
            <w:r w:rsidR="004F1B76">
              <w:t>SliceMbr)</w:t>
            </w:r>
          </w:p>
        </w:tc>
        <w:tc>
          <w:tcPr>
            <w:tcW w:w="449" w:type="dxa"/>
            <w:gridSpan w:val="2"/>
          </w:tcPr>
          <w:p w:rsidR="004F1B76" w:rsidRDefault="004F1B76">
            <w:pPr>
              <w:pStyle w:val="TAC"/>
              <w:rPr>
                <w:noProof/>
              </w:rPr>
            </w:pPr>
            <w:r>
              <w:rPr>
                <w:noProof/>
              </w:rPr>
              <w:t>C</w:t>
            </w:r>
          </w:p>
        </w:tc>
        <w:tc>
          <w:tcPr>
            <w:tcW w:w="1165" w:type="dxa"/>
            <w:gridSpan w:val="2"/>
          </w:tcPr>
          <w:p w:rsidR="004F1B76" w:rsidRDefault="004F1B76">
            <w:pPr>
              <w:pStyle w:val="TAC"/>
              <w:rPr>
                <w:noProof/>
              </w:rPr>
            </w:pPr>
            <w:r>
              <w:rPr>
                <w:noProof/>
              </w:rPr>
              <w:t>1..N</w:t>
            </w:r>
          </w:p>
        </w:tc>
        <w:tc>
          <w:tcPr>
            <w:tcW w:w="3152" w:type="dxa"/>
            <w:gridSpan w:val="2"/>
          </w:tcPr>
          <w:p w:rsidR="004F1B76" w:rsidRDefault="00C004AC">
            <w:pPr>
              <w:pStyle w:val="TAL"/>
              <w:rPr>
                <w:noProof/>
              </w:rPr>
            </w:pPr>
            <w:r>
              <w:rPr>
                <w:noProof/>
              </w:rPr>
              <w:t xml:space="preserve">The subscribed UE-Slice-MBR for </w:t>
            </w:r>
            <w:r w:rsidRPr="003E620C">
              <w:rPr>
                <w:noProof/>
              </w:rPr>
              <w:t xml:space="preserve">each </w:t>
            </w:r>
            <w:r w:rsidRPr="007435D1">
              <w:rPr>
                <w:noProof/>
              </w:rPr>
              <w:t>subscribed S-NSSAI of the home PLMN mapping to a S-NSSAI of the serving PLMN</w:t>
            </w:r>
            <w:r>
              <w:rPr>
                <w:noProof/>
              </w:rPr>
              <w:t>.</w:t>
            </w:r>
            <w:r w:rsidR="004F1B76">
              <w:rPr>
                <w:noProof/>
              </w:rPr>
              <w:t xml:space="preserve"> </w:t>
            </w:r>
            <w:r w:rsidR="00CA3B02">
              <w:rPr>
                <w:noProof/>
              </w:rPr>
              <w:t>Shall</w:t>
            </w:r>
            <w:r w:rsidR="004F1B76">
              <w:rPr>
                <w:noProof/>
              </w:rPr>
              <w:t xml:space="preserve"> be provided for the "UE_SLICE_MBR_CH"</w:t>
            </w:r>
            <w:r w:rsidR="004F1B76">
              <w:t xml:space="preserve"> </w:t>
            </w:r>
            <w:r w:rsidR="004F1B76">
              <w:rPr>
                <w:noProof/>
              </w:rPr>
              <w:t>policy control request trigger.</w:t>
            </w:r>
            <w:r w:rsidR="00FE57BD">
              <w:rPr>
                <w:noProof/>
              </w:rPr>
              <w:t xml:space="preserve"> (NOTE)</w:t>
            </w:r>
          </w:p>
        </w:tc>
        <w:tc>
          <w:tcPr>
            <w:tcW w:w="1380" w:type="dxa"/>
            <w:gridSpan w:val="2"/>
          </w:tcPr>
          <w:p w:rsidR="004F1B76" w:rsidRDefault="004F1B76">
            <w:pPr>
              <w:pStyle w:val="TAL"/>
              <w:rPr>
                <w:rFonts w:cs="Arial"/>
                <w:noProof/>
                <w:szCs w:val="18"/>
              </w:rPr>
            </w:pP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p>
        </w:tc>
      </w:tr>
      <w:tr w:rsidR="004F1B76" w:rsidTr="008B1F20">
        <w:trPr>
          <w:gridBefore w:val="1"/>
          <w:wBefore w:w="376" w:type="dxa"/>
          <w:jc w:val="center"/>
        </w:trPr>
        <w:tc>
          <w:tcPr>
            <w:tcW w:w="1612" w:type="dxa"/>
            <w:gridSpan w:val="2"/>
          </w:tcPr>
          <w:p w:rsidR="004F1B76" w:rsidRDefault="004F1B76">
            <w:pPr>
              <w:pStyle w:val="TAL"/>
            </w:pPr>
            <w:r>
              <w:t>praStatuses</w:t>
            </w:r>
          </w:p>
        </w:tc>
        <w:tc>
          <w:tcPr>
            <w:tcW w:w="1704" w:type="dxa"/>
            <w:gridSpan w:val="2"/>
          </w:tcPr>
          <w:p w:rsidR="004F1B76" w:rsidRDefault="004F1B76">
            <w:pPr>
              <w:pStyle w:val="TAL"/>
            </w:pPr>
            <w:r>
              <w:rPr>
                <w:lang w:eastAsia="zh-CN"/>
              </w:rPr>
              <w:t>map(Pr</w:t>
            </w:r>
            <w:r>
              <w:t>esence</w:t>
            </w:r>
            <w:r>
              <w:rPr>
                <w:lang w:eastAsia="zh-CN"/>
              </w:rPr>
              <w:t>Info)</w:t>
            </w:r>
          </w:p>
        </w:tc>
        <w:tc>
          <w:tcPr>
            <w:tcW w:w="449" w:type="dxa"/>
            <w:gridSpan w:val="2"/>
          </w:tcPr>
          <w:p w:rsidR="004F1B76" w:rsidRDefault="004F1B76">
            <w:pPr>
              <w:pStyle w:val="TAC"/>
            </w:pPr>
            <w:r>
              <w:t>C</w:t>
            </w:r>
          </w:p>
        </w:tc>
        <w:tc>
          <w:tcPr>
            <w:tcW w:w="1165" w:type="dxa"/>
            <w:gridSpan w:val="2"/>
          </w:tcPr>
          <w:p w:rsidR="004F1B76" w:rsidRDefault="004F1B76">
            <w:pPr>
              <w:pStyle w:val="TAC"/>
            </w:pPr>
            <w:r>
              <w:t>1..N</w:t>
            </w:r>
          </w:p>
        </w:tc>
        <w:tc>
          <w:tcPr>
            <w:tcW w:w="3152" w:type="dxa"/>
            <w:gridSpan w:val="2"/>
          </w:tcPr>
          <w:p w:rsidR="004F1B76" w:rsidRDefault="004F1B76">
            <w:pPr>
              <w:pStyle w:val="TAL"/>
            </w:pPr>
            <w:r>
              <w:t>If the Trigger "PRA_CH" is reported, the UE presence status for tracking area for which changes of the UE presence occurred shall be provided. The "</w:t>
            </w:r>
            <w:r>
              <w:rPr>
                <w:lang w:eastAsia="zh-CN"/>
              </w:rPr>
              <w:t>praId" attribute within the PresenceInfo data type shall also be the key of the map. The "</w:t>
            </w:r>
            <w:r>
              <w:t>presenceState"</w:t>
            </w:r>
            <w:r>
              <w:rPr>
                <w:lang w:eastAsia="zh-CN"/>
              </w:rPr>
              <w:t xml:space="preserve"> attribute within the PresenceInfo data type shall be supplied. The "</w:t>
            </w:r>
            <w:r>
              <w:t>additionalPraId"</w:t>
            </w:r>
            <w:r>
              <w:rPr>
                <w:lang w:eastAsia="zh-CN"/>
              </w:rPr>
              <w:t xml:space="preserve"> attribute within the PresenceInfo data type shall not be supplied. </w:t>
            </w:r>
            <w:r>
              <w:t>The "</w:t>
            </w:r>
            <w:r>
              <w:rPr>
                <w:lang w:eastAsia="zh-CN"/>
              </w:rPr>
              <w:t>praId" attribute within the PresenceInfo data type shall include the identifier of an individual presence reporting area.</w:t>
            </w:r>
          </w:p>
        </w:tc>
        <w:tc>
          <w:tcPr>
            <w:tcW w:w="1380" w:type="dxa"/>
            <w:gridSpan w:val="2"/>
          </w:tcPr>
          <w:p w:rsidR="004F1B76" w:rsidRDefault="004F1B76">
            <w:pPr>
              <w:pStyle w:val="TAL"/>
              <w:rPr>
                <w:rFonts w:cs="Arial"/>
                <w:szCs w:val="18"/>
              </w:rPr>
            </w:pPr>
          </w:p>
        </w:tc>
      </w:tr>
      <w:tr w:rsidR="004F1B76" w:rsidTr="008B1F20">
        <w:trPr>
          <w:gridBefore w:val="1"/>
          <w:wBefore w:w="376" w:type="dxa"/>
          <w:jc w:val="center"/>
        </w:trPr>
        <w:tc>
          <w:tcPr>
            <w:tcW w:w="1612" w:type="dxa"/>
            <w:gridSpan w:val="2"/>
          </w:tcPr>
          <w:p w:rsidR="004F1B76" w:rsidRDefault="004F1B76">
            <w:pPr>
              <w:pStyle w:val="TAL"/>
              <w:rPr>
                <w:noProof/>
              </w:rPr>
            </w:pPr>
            <w:r>
              <w:rPr>
                <w:noProof/>
              </w:rPr>
              <w:t>userLoc</w:t>
            </w:r>
          </w:p>
        </w:tc>
        <w:tc>
          <w:tcPr>
            <w:tcW w:w="1704" w:type="dxa"/>
            <w:gridSpan w:val="2"/>
          </w:tcPr>
          <w:p w:rsidR="004F1B76" w:rsidRDefault="004F1B76">
            <w:pPr>
              <w:pStyle w:val="TAL"/>
            </w:pPr>
            <w:r>
              <w:t>UserLocation</w:t>
            </w:r>
          </w:p>
        </w:tc>
        <w:tc>
          <w:tcPr>
            <w:tcW w:w="449" w:type="dxa"/>
            <w:gridSpan w:val="2"/>
          </w:tcPr>
          <w:p w:rsidR="004F1B76" w:rsidRDefault="004F1B76">
            <w:pPr>
              <w:pStyle w:val="TAC"/>
              <w:rPr>
                <w:noProof/>
              </w:rPr>
            </w:pPr>
            <w:r>
              <w:rPr>
                <w:noProof/>
              </w:rPr>
              <w:t>C</w:t>
            </w:r>
          </w:p>
        </w:tc>
        <w:tc>
          <w:tcPr>
            <w:tcW w:w="1165" w:type="dxa"/>
            <w:gridSpan w:val="2"/>
          </w:tcPr>
          <w:p w:rsidR="004F1B76" w:rsidRDefault="004F1B76">
            <w:pPr>
              <w:pStyle w:val="TAC"/>
              <w:rPr>
                <w:noProof/>
              </w:rPr>
            </w:pPr>
            <w:r>
              <w:rPr>
                <w:noProof/>
              </w:rPr>
              <w:t>0..1</w:t>
            </w:r>
          </w:p>
        </w:tc>
        <w:tc>
          <w:tcPr>
            <w:tcW w:w="3152" w:type="dxa"/>
            <w:gridSpan w:val="2"/>
          </w:tcPr>
          <w:p w:rsidR="004F1B76" w:rsidRDefault="004F1B76">
            <w:pPr>
              <w:pStyle w:val="TAL"/>
              <w:rPr>
                <w:noProof/>
              </w:rPr>
            </w:pPr>
            <w:r>
              <w:rPr>
                <w:noProof/>
              </w:rPr>
              <w:t>The location of the served UE shall be provided for trigger "LOC_CH".</w:t>
            </w:r>
          </w:p>
        </w:tc>
        <w:tc>
          <w:tcPr>
            <w:tcW w:w="1380" w:type="dxa"/>
            <w:gridSpan w:val="2"/>
          </w:tcPr>
          <w:p w:rsidR="004F1B76" w:rsidRDefault="004F1B76">
            <w:pPr>
              <w:pStyle w:val="TAL"/>
              <w:rPr>
                <w:rFonts w:cs="Arial"/>
                <w:noProof/>
                <w:szCs w:val="18"/>
              </w:rPr>
            </w:pPr>
          </w:p>
        </w:tc>
      </w:tr>
      <w:tr w:rsidR="004F1B76" w:rsidTr="008B1F20">
        <w:trPr>
          <w:gridBefore w:val="1"/>
          <w:wBefore w:w="376" w:type="dxa"/>
          <w:jc w:val="center"/>
        </w:trPr>
        <w:tc>
          <w:tcPr>
            <w:tcW w:w="1612" w:type="dxa"/>
            <w:gridSpan w:val="2"/>
          </w:tcPr>
          <w:p w:rsidR="004F1B76" w:rsidRDefault="004F1B76">
            <w:pPr>
              <w:pStyle w:val="TAL"/>
              <w:rPr>
                <w:noProof/>
              </w:rPr>
            </w:pPr>
            <w:r>
              <w:rPr>
                <w:noProof/>
              </w:rPr>
              <w:t>allowedSnssais</w:t>
            </w:r>
          </w:p>
        </w:tc>
        <w:tc>
          <w:tcPr>
            <w:tcW w:w="1704" w:type="dxa"/>
            <w:gridSpan w:val="2"/>
          </w:tcPr>
          <w:p w:rsidR="004F1B76" w:rsidRDefault="004F1B76">
            <w:pPr>
              <w:pStyle w:val="TAL"/>
            </w:pPr>
            <w:r>
              <w:t>array(Snssai)</w:t>
            </w:r>
          </w:p>
        </w:tc>
        <w:tc>
          <w:tcPr>
            <w:tcW w:w="449" w:type="dxa"/>
            <w:gridSpan w:val="2"/>
          </w:tcPr>
          <w:p w:rsidR="004F1B76" w:rsidRDefault="004F1B76">
            <w:pPr>
              <w:pStyle w:val="TAC"/>
              <w:rPr>
                <w:noProof/>
              </w:rPr>
            </w:pPr>
            <w:r>
              <w:rPr>
                <w:noProof/>
              </w:rPr>
              <w:t>C</w:t>
            </w:r>
          </w:p>
        </w:tc>
        <w:tc>
          <w:tcPr>
            <w:tcW w:w="1165" w:type="dxa"/>
            <w:gridSpan w:val="2"/>
          </w:tcPr>
          <w:p w:rsidR="004F1B76" w:rsidRDefault="004F1B76">
            <w:pPr>
              <w:pStyle w:val="TAC"/>
              <w:rPr>
                <w:noProof/>
              </w:rPr>
            </w:pPr>
            <w:r>
              <w:rPr>
                <w:noProof/>
              </w:rPr>
              <w:t>1..N</w:t>
            </w:r>
          </w:p>
        </w:tc>
        <w:tc>
          <w:tcPr>
            <w:tcW w:w="3152" w:type="dxa"/>
            <w:gridSpan w:val="2"/>
          </w:tcPr>
          <w:p w:rsidR="004F1B76" w:rsidRDefault="004F1B76">
            <w:pPr>
              <w:pStyle w:val="TAL"/>
              <w:rPr>
                <w:noProof/>
              </w:rPr>
            </w:pPr>
            <w:r>
              <w:rPr>
                <w:noProof/>
              </w:rPr>
              <w:t>Represents the Allowed NSSAI in the 3GPP access and includes the S-NSSAIs values the UE can use in the serving PLMN. It shall be provided for trigger "ALLOWED_NSSAI_CH".</w:t>
            </w:r>
          </w:p>
        </w:tc>
        <w:tc>
          <w:tcPr>
            <w:tcW w:w="1380" w:type="dxa"/>
            <w:gridSpan w:val="2"/>
          </w:tcPr>
          <w:p w:rsidR="004F1B76" w:rsidRDefault="004F1B76">
            <w:pPr>
              <w:pStyle w:val="TAL"/>
              <w:rPr>
                <w:rFonts w:cs="Arial"/>
                <w:noProof/>
                <w:szCs w:val="18"/>
              </w:rPr>
            </w:pPr>
            <w:r>
              <w:rPr>
                <w:rFonts w:cs="Arial"/>
                <w:noProof/>
                <w:szCs w:val="18"/>
              </w:rPr>
              <w:t>SliceSupport, DNNReplacementControl</w:t>
            </w:r>
            <w:r w:rsidR="000B4132">
              <w:rPr>
                <w:rFonts w:cs="Arial"/>
                <w:noProof/>
                <w:szCs w:val="18"/>
              </w:rPr>
              <w:t xml:space="preserve">, </w:t>
            </w:r>
            <w:r w:rsidR="000B4132">
              <w:t>NetSliceRepl</w:t>
            </w:r>
          </w:p>
        </w:tc>
      </w:tr>
      <w:tr w:rsidR="00E50B81" w:rsidTr="008B1F20">
        <w:trPr>
          <w:gridBefore w:val="1"/>
          <w:wBefore w:w="376" w:type="dxa"/>
          <w:jc w:val="center"/>
        </w:trPr>
        <w:tc>
          <w:tcPr>
            <w:tcW w:w="1612" w:type="dxa"/>
            <w:gridSpan w:val="2"/>
          </w:tcPr>
          <w:p w:rsidR="00E50B81" w:rsidRDefault="00E50B81" w:rsidP="00E50B81">
            <w:pPr>
              <w:pStyle w:val="TAL"/>
              <w:rPr>
                <w:noProof/>
              </w:rPr>
            </w:pPr>
            <w:r>
              <w:rPr>
                <w:noProof/>
              </w:rPr>
              <w:t>partAllowedNssai</w:t>
            </w:r>
          </w:p>
        </w:tc>
        <w:tc>
          <w:tcPr>
            <w:tcW w:w="1704" w:type="dxa"/>
            <w:gridSpan w:val="2"/>
          </w:tcPr>
          <w:p w:rsidR="00E50B81" w:rsidRDefault="00E50B81" w:rsidP="00E50B81">
            <w:pPr>
              <w:pStyle w:val="TAL"/>
            </w:pPr>
            <w:r>
              <w:t>map(PartiallyAllowedSnssai)</w:t>
            </w:r>
          </w:p>
        </w:tc>
        <w:tc>
          <w:tcPr>
            <w:tcW w:w="449" w:type="dxa"/>
            <w:gridSpan w:val="2"/>
          </w:tcPr>
          <w:p w:rsidR="00E50B81" w:rsidRDefault="00E50B81" w:rsidP="00E50B81">
            <w:pPr>
              <w:pStyle w:val="TAC"/>
              <w:rPr>
                <w:noProof/>
              </w:rPr>
            </w:pPr>
            <w:r>
              <w:rPr>
                <w:noProof/>
              </w:rPr>
              <w:t>C</w:t>
            </w:r>
          </w:p>
        </w:tc>
        <w:tc>
          <w:tcPr>
            <w:tcW w:w="1165" w:type="dxa"/>
            <w:gridSpan w:val="2"/>
          </w:tcPr>
          <w:p w:rsidR="00E50B81" w:rsidRDefault="00E50B81" w:rsidP="00E50B81">
            <w:pPr>
              <w:pStyle w:val="TAC"/>
              <w:rPr>
                <w:noProof/>
              </w:rPr>
            </w:pPr>
            <w:r>
              <w:rPr>
                <w:noProof/>
              </w:rPr>
              <w:t>1..N</w:t>
            </w:r>
          </w:p>
        </w:tc>
        <w:tc>
          <w:tcPr>
            <w:tcW w:w="3152" w:type="dxa"/>
            <w:gridSpan w:val="2"/>
          </w:tcPr>
          <w:p w:rsidR="00E50B81" w:rsidRDefault="00E50B81" w:rsidP="00E50B81">
            <w:pPr>
              <w:pStyle w:val="TAL"/>
              <w:rPr>
                <w:noProof/>
              </w:rPr>
            </w:pPr>
            <w:r>
              <w:rPr>
                <w:noProof/>
              </w:rPr>
              <w:t>Represents the updated Partially Allowed NSSAI.</w:t>
            </w:r>
          </w:p>
          <w:p w:rsidR="00E50B81" w:rsidRDefault="00E50B81" w:rsidP="00E50B81">
            <w:pPr>
              <w:pStyle w:val="TAL"/>
            </w:pPr>
          </w:p>
          <w:p w:rsidR="00E50B81" w:rsidRDefault="00E50B81" w:rsidP="00E50B81">
            <w:pPr>
              <w:pStyle w:val="TAL"/>
              <w:rPr>
                <w:noProof/>
              </w:rPr>
            </w:pPr>
            <w:r>
              <w:t xml:space="preserve">It shall be provided for the trigger </w:t>
            </w:r>
            <w:r>
              <w:rPr>
                <w:noProof/>
              </w:rPr>
              <w:t>"PARTIALLY_ALLOWED_NSSAI_CH".</w:t>
            </w:r>
          </w:p>
          <w:p w:rsidR="00E50B81" w:rsidRDefault="00E50B81" w:rsidP="00E50B81">
            <w:pPr>
              <w:pStyle w:val="TAL"/>
              <w:rPr>
                <w:noProof/>
              </w:rPr>
            </w:pPr>
          </w:p>
          <w:p w:rsidR="00E50B81" w:rsidRDefault="00E50B81" w:rsidP="00E50B81">
            <w:pPr>
              <w:pStyle w:val="TAL"/>
              <w:rPr>
                <w:noProof/>
              </w:rPr>
            </w:pPr>
            <w:r>
              <w:rPr>
                <w:noProof/>
              </w:rPr>
              <w:t>The "snssai" attribute within the PartiallyAllowedSnssai data type shall be the key of the map.</w:t>
            </w:r>
          </w:p>
        </w:tc>
        <w:tc>
          <w:tcPr>
            <w:tcW w:w="1380" w:type="dxa"/>
            <w:gridSpan w:val="2"/>
          </w:tcPr>
          <w:p w:rsidR="00E50B81" w:rsidRDefault="00E50B81" w:rsidP="00E50B81">
            <w:pPr>
              <w:pStyle w:val="TAL"/>
              <w:rPr>
                <w:rFonts w:cs="Arial"/>
                <w:noProof/>
                <w:szCs w:val="18"/>
              </w:rPr>
            </w:pPr>
            <w:r>
              <w:rPr>
                <w:lang w:eastAsia="zh-CN"/>
              </w:rPr>
              <w:t>PartNetSliceSupport</w:t>
            </w:r>
            <w:r>
              <w:rPr>
                <w:rFonts w:cs="Arial"/>
                <w:noProof/>
                <w:szCs w:val="18"/>
              </w:rPr>
              <w:t xml:space="preserve">, </w:t>
            </w:r>
            <w:r>
              <w:rPr>
                <w:noProof/>
              </w:rPr>
              <w:t>NetSliceRepl</w:t>
            </w:r>
          </w:p>
        </w:tc>
      </w:tr>
      <w:tr w:rsidR="00E50B81" w:rsidTr="008B1F20">
        <w:trPr>
          <w:gridBefore w:val="1"/>
          <w:wBefore w:w="376" w:type="dxa"/>
          <w:jc w:val="center"/>
        </w:trPr>
        <w:tc>
          <w:tcPr>
            <w:tcW w:w="1612" w:type="dxa"/>
            <w:gridSpan w:val="2"/>
          </w:tcPr>
          <w:p w:rsidR="00E50B81" w:rsidRDefault="00E50B81" w:rsidP="00E50B81">
            <w:pPr>
              <w:pStyle w:val="TAL"/>
              <w:rPr>
                <w:noProof/>
              </w:rPr>
            </w:pPr>
            <w:r>
              <w:rPr>
                <w:noProof/>
              </w:rPr>
              <w:t>snssaisPartRejected</w:t>
            </w:r>
          </w:p>
        </w:tc>
        <w:tc>
          <w:tcPr>
            <w:tcW w:w="1704" w:type="dxa"/>
            <w:gridSpan w:val="2"/>
          </w:tcPr>
          <w:p w:rsidR="00E50B81" w:rsidRDefault="00E50B81" w:rsidP="00E50B81">
            <w:pPr>
              <w:pStyle w:val="TAL"/>
            </w:pPr>
            <w:r>
              <w:t>map(</w:t>
            </w:r>
            <w:r w:rsidRPr="002B4C41">
              <w:t>SnssaiPartRejected</w:t>
            </w:r>
            <w:r>
              <w:t>)</w:t>
            </w:r>
          </w:p>
        </w:tc>
        <w:tc>
          <w:tcPr>
            <w:tcW w:w="449" w:type="dxa"/>
            <w:gridSpan w:val="2"/>
          </w:tcPr>
          <w:p w:rsidR="00E50B81" w:rsidRDefault="00E50B81" w:rsidP="00E50B81">
            <w:pPr>
              <w:pStyle w:val="TAC"/>
              <w:rPr>
                <w:noProof/>
              </w:rPr>
            </w:pPr>
            <w:r>
              <w:rPr>
                <w:noProof/>
              </w:rPr>
              <w:t>C</w:t>
            </w:r>
          </w:p>
        </w:tc>
        <w:tc>
          <w:tcPr>
            <w:tcW w:w="1165" w:type="dxa"/>
            <w:gridSpan w:val="2"/>
          </w:tcPr>
          <w:p w:rsidR="00E50B81" w:rsidRDefault="00E50B81" w:rsidP="00E50B81">
            <w:pPr>
              <w:pStyle w:val="TAC"/>
              <w:rPr>
                <w:noProof/>
              </w:rPr>
            </w:pPr>
            <w:r>
              <w:rPr>
                <w:noProof/>
              </w:rPr>
              <w:t>1..N</w:t>
            </w:r>
          </w:p>
        </w:tc>
        <w:tc>
          <w:tcPr>
            <w:tcW w:w="3152" w:type="dxa"/>
            <w:gridSpan w:val="2"/>
          </w:tcPr>
          <w:p w:rsidR="00E50B81" w:rsidRDefault="00E50B81" w:rsidP="00E50B81">
            <w:pPr>
              <w:pStyle w:val="TAL"/>
              <w:rPr>
                <w:noProof/>
              </w:rPr>
            </w:pPr>
            <w:r>
              <w:rPr>
                <w:noProof/>
              </w:rPr>
              <w:t>Represents the updated set of S-NSSAI(s) partially rejected in the RA.</w:t>
            </w:r>
          </w:p>
          <w:p w:rsidR="00E50B81" w:rsidRDefault="00E50B81" w:rsidP="00E50B81">
            <w:pPr>
              <w:pStyle w:val="TAL"/>
            </w:pPr>
          </w:p>
          <w:p w:rsidR="00E50B81" w:rsidRDefault="00E50B81" w:rsidP="00E50B81">
            <w:pPr>
              <w:pStyle w:val="TAL"/>
              <w:rPr>
                <w:noProof/>
              </w:rPr>
            </w:pPr>
            <w:r>
              <w:t xml:space="preserve">It shall be provided for the trigger </w:t>
            </w:r>
            <w:r w:rsidRPr="00797135">
              <w:t>"SNSSAIS_PARTIALLY_REJECTED_CH"</w:t>
            </w:r>
            <w:r>
              <w:rPr>
                <w:noProof/>
              </w:rPr>
              <w:t>.</w:t>
            </w:r>
          </w:p>
          <w:p w:rsidR="00E50B81" w:rsidRDefault="00E50B81" w:rsidP="00E50B81">
            <w:pPr>
              <w:pStyle w:val="TAL"/>
              <w:rPr>
                <w:noProof/>
              </w:rPr>
            </w:pPr>
          </w:p>
          <w:p w:rsidR="00E50B81" w:rsidRDefault="00E50B81" w:rsidP="00E50B81">
            <w:pPr>
              <w:pStyle w:val="TAL"/>
              <w:rPr>
                <w:noProof/>
              </w:rPr>
            </w:pPr>
            <w:r>
              <w:rPr>
                <w:noProof/>
              </w:rPr>
              <w:t xml:space="preserve">The "snssai" attribute within the </w:t>
            </w:r>
            <w:r w:rsidRPr="00B90251">
              <w:rPr>
                <w:noProof/>
              </w:rPr>
              <w:t xml:space="preserve">SnssaiPartRejected </w:t>
            </w:r>
            <w:r>
              <w:rPr>
                <w:noProof/>
              </w:rPr>
              <w:t>data type shall be the key of the map.</w:t>
            </w:r>
          </w:p>
        </w:tc>
        <w:tc>
          <w:tcPr>
            <w:tcW w:w="1380" w:type="dxa"/>
            <w:gridSpan w:val="2"/>
          </w:tcPr>
          <w:p w:rsidR="00E50B81" w:rsidRDefault="00E50B81" w:rsidP="00E50B81">
            <w:pPr>
              <w:pStyle w:val="TAL"/>
              <w:rPr>
                <w:rFonts w:cs="Arial"/>
                <w:noProof/>
                <w:szCs w:val="18"/>
              </w:rPr>
            </w:pPr>
            <w:r>
              <w:rPr>
                <w:lang w:eastAsia="zh-CN"/>
              </w:rPr>
              <w:t>PartNetSliceSupport</w:t>
            </w:r>
          </w:p>
        </w:tc>
      </w:tr>
      <w:tr w:rsidR="00E50B81" w:rsidTr="008B1F20">
        <w:trPr>
          <w:gridBefore w:val="1"/>
          <w:wBefore w:w="376" w:type="dxa"/>
          <w:jc w:val="center"/>
        </w:trPr>
        <w:tc>
          <w:tcPr>
            <w:tcW w:w="1612" w:type="dxa"/>
            <w:gridSpan w:val="2"/>
          </w:tcPr>
          <w:p w:rsidR="00E50B81" w:rsidRDefault="00E50B81" w:rsidP="00E50B81">
            <w:pPr>
              <w:pStyle w:val="TAL"/>
              <w:rPr>
                <w:noProof/>
              </w:rPr>
            </w:pPr>
            <w:r>
              <w:rPr>
                <w:noProof/>
              </w:rPr>
              <w:t>rejectedSnssais</w:t>
            </w:r>
          </w:p>
        </w:tc>
        <w:tc>
          <w:tcPr>
            <w:tcW w:w="1704" w:type="dxa"/>
            <w:gridSpan w:val="2"/>
          </w:tcPr>
          <w:p w:rsidR="00E50B81" w:rsidRDefault="00E50B81" w:rsidP="00E50B81">
            <w:pPr>
              <w:pStyle w:val="TAL"/>
            </w:pPr>
            <w:r>
              <w:t>array(Snssai)</w:t>
            </w:r>
          </w:p>
        </w:tc>
        <w:tc>
          <w:tcPr>
            <w:tcW w:w="449" w:type="dxa"/>
            <w:gridSpan w:val="2"/>
          </w:tcPr>
          <w:p w:rsidR="00E50B81" w:rsidRDefault="00E50B81" w:rsidP="00E50B81">
            <w:pPr>
              <w:pStyle w:val="TAC"/>
              <w:rPr>
                <w:noProof/>
              </w:rPr>
            </w:pPr>
            <w:r>
              <w:rPr>
                <w:noProof/>
              </w:rPr>
              <w:t>C</w:t>
            </w:r>
          </w:p>
        </w:tc>
        <w:tc>
          <w:tcPr>
            <w:tcW w:w="1165" w:type="dxa"/>
            <w:gridSpan w:val="2"/>
          </w:tcPr>
          <w:p w:rsidR="00E50B81" w:rsidRDefault="00E50B81" w:rsidP="00E50B81">
            <w:pPr>
              <w:pStyle w:val="TAC"/>
              <w:rPr>
                <w:noProof/>
              </w:rPr>
            </w:pPr>
            <w:r>
              <w:rPr>
                <w:noProof/>
              </w:rPr>
              <w:t>1..N</w:t>
            </w:r>
          </w:p>
        </w:tc>
        <w:tc>
          <w:tcPr>
            <w:tcW w:w="3152" w:type="dxa"/>
            <w:gridSpan w:val="2"/>
          </w:tcPr>
          <w:p w:rsidR="00E50B81" w:rsidRDefault="00E50B81" w:rsidP="00E50B81">
            <w:pPr>
              <w:pStyle w:val="TAL"/>
              <w:rPr>
                <w:noProof/>
              </w:rPr>
            </w:pPr>
            <w:r>
              <w:rPr>
                <w:noProof/>
              </w:rPr>
              <w:t>Represents the updated set of Rejected S-NSSAI(s) in the RA.</w:t>
            </w:r>
          </w:p>
          <w:p w:rsidR="00E50B81" w:rsidRDefault="00E50B81" w:rsidP="00E50B81">
            <w:pPr>
              <w:pStyle w:val="TAL"/>
            </w:pPr>
          </w:p>
          <w:p w:rsidR="00E50B81" w:rsidRDefault="00E50B81" w:rsidP="00E50B81">
            <w:pPr>
              <w:pStyle w:val="TAL"/>
              <w:rPr>
                <w:noProof/>
              </w:rPr>
            </w:pPr>
            <w:r>
              <w:t xml:space="preserve">It shall be provided for the trigger </w:t>
            </w:r>
            <w:r>
              <w:rPr>
                <w:noProof/>
              </w:rPr>
              <w:t>"REJECTED_SNSSAIS_CH".</w:t>
            </w:r>
          </w:p>
        </w:tc>
        <w:tc>
          <w:tcPr>
            <w:tcW w:w="1380" w:type="dxa"/>
            <w:gridSpan w:val="2"/>
          </w:tcPr>
          <w:p w:rsidR="00E50B81" w:rsidRDefault="00E50B81" w:rsidP="00E50B81">
            <w:pPr>
              <w:pStyle w:val="TAL"/>
              <w:rPr>
                <w:rFonts w:cs="Arial"/>
                <w:noProof/>
                <w:szCs w:val="18"/>
              </w:rPr>
            </w:pPr>
            <w:r>
              <w:rPr>
                <w:lang w:eastAsia="zh-CN"/>
              </w:rPr>
              <w:t>PartNetSliceSupport</w:t>
            </w:r>
          </w:p>
        </w:tc>
      </w:tr>
      <w:tr w:rsidR="00E50B81" w:rsidTr="008B1F20">
        <w:trPr>
          <w:gridBefore w:val="1"/>
          <w:wBefore w:w="376" w:type="dxa"/>
          <w:jc w:val="center"/>
        </w:trPr>
        <w:tc>
          <w:tcPr>
            <w:tcW w:w="1612" w:type="dxa"/>
            <w:gridSpan w:val="2"/>
          </w:tcPr>
          <w:p w:rsidR="00E50B81" w:rsidRDefault="00E50B81" w:rsidP="00E50B81">
            <w:pPr>
              <w:pStyle w:val="TAL"/>
              <w:rPr>
                <w:noProof/>
              </w:rPr>
            </w:pPr>
            <w:r>
              <w:rPr>
                <w:noProof/>
              </w:rPr>
              <w:t>pendingNssai</w:t>
            </w:r>
          </w:p>
        </w:tc>
        <w:tc>
          <w:tcPr>
            <w:tcW w:w="1704" w:type="dxa"/>
            <w:gridSpan w:val="2"/>
          </w:tcPr>
          <w:p w:rsidR="00E50B81" w:rsidRDefault="00E50B81" w:rsidP="00E50B81">
            <w:pPr>
              <w:pStyle w:val="TAL"/>
            </w:pPr>
            <w:r>
              <w:t>array(Snssai)</w:t>
            </w:r>
          </w:p>
        </w:tc>
        <w:tc>
          <w:tcPr>
            <w:tcW w:w="449" w:type="dxa"/>
            <w:gridSpan w:val="2"/>
          </w:tcPr>
          <w:p w:rsidR="00E50B81" w:rsidRDefault="00E50B81" w:rsidP="00E50B81">
            <w:pPr>
              <w:pStyle w:val="TAC"/>
              <w:rPr>
                <w:noProof/>
              </w:rPr>
            </w:pPr>
            <w:r>
              <w:rPr>
                <w:noProof/>
              </w:rPr>
              <w:t>C</w:t>
            </w:r>
          </w:p>
        </w:tc>
        <w:tc>
          <w:tcPr>
            <w:tcW w:w="1165" w:type="dxa"/>
            <w:gridSpan w:val="2"/>
          </w:tcPr>
          <w:p w:rsidR="00E50B81" w:rsidRDefault="00E50B81" w:rsidP="00E50B81">
            <w:pPr>
              <w:pStyle w:val="TAC"/>
              <w:rPr>
                <w:noProof/>
              </w:rPr>
            </w:pPr>
            <w:r>
              <w:rPr>
                <w:noProof/>
              </w:rPr>
              <w:t>1..N</w:t>
            </w:r>
          </w:p>
        </w:tc>
        <w:tc>
          <w:tcPr>
            <w:tcW w:w="3152" w:type="dxa"/>
            <w:gridSpan w:val="2"/>
          </w:tcPr>
          <w:p w:rsidR="00E50B81" w:rsidRDefault="00E50B81" w:rsidP="00E50B81">
            <w:pPr>
              <w:pStyle w:val="TAL"/>
              <w:rPr>
                <w:noProof/>
              </w:rPr>
            </w:pPr>
            <w:r>
              <w:rPr>
                <w:noProof/>
              </w:rPr>
              <w:t>Represents the updated Pending NSSAI.</w:t>
            </w:r>
          </w:p>
          <w:p w:rsidR="00E50B81" w:rsidRDefault="00E50B81" w:rsidP="00E50B81">
            <w:pPr>
              <w:pStyle w:val="TAL"/>
            </w:pPr>
          </w:p>
          <w:p w:rsidR="00E50B81" w:rsidRDefault="00E50B81" w:rsidP="00E50B81">
            <w:pPr>
              <w:pStyle w:val="TAL"/>
              <w:rPr>
                <w:noProof/>
              </w:rPr>
            </w:pPr>
            <w:r>
              <w:t xml:space="preserve">It shall be provided for the trigger </w:t>
            </w:r>
            <w:r>
              <w:rPr>
                <w:noProof/>
              </w:rPr>
              <w:t>"PENDING_NSSAI_CH".</w:t>
            </w:r>
          </w:p>
        </w:tc>
        <w:tc>
          <w:tcPr>
            <w:tcW w:w="1380" w:type="dxa"/>
            <w:gridSpan w:val="2"/>
          </w:tcPr>
          <w:p w:rsidR="00E50B81" w:rsidRDefault="00E50B81" w:rsidP="00E50B81">
            <w:pPr>
              <w:pStyle w:val="TAL"/>
              <w:rPr>
                <w:rFonts w:cs="Arial"/>
                <w:noProof/>
                <w:szCs w:val="18"/>
              </w:rPr>
            </w:pPr>
            <w:r>
              <w:rPr>
                <w:lang w:eastAsia="zh-CN"/>
              </w:rPr>
              <w:t>PartNetSliceSupport</w:t>
            </w:r>
          </w:p>
        </w:tc>
      </w:tr>
      <w:tr w:rsidR="006775E5" w:rsidTr="008B1F20">
        <w:trPr>
          <w:gridBefore w:val="1"/>
          <w:wBefore w:w="376" w:type="dxa"/>
          <w:jc w:val="center"/>
        </w:trPr>
        <w:tc>
          <w:tcPr>
            <w:tcW w:w="1612" w:type="dxa"/>
            <w:gridSpan w:val="2"/>
          </w:tcPr>
          <w:p w:rsidR="006775E5" w:rsidRDefault="006775E5" w:rsidP="006775E5">
            <w:pPr>
              <w:pStyle w:val="TAL"/>
              <w:rPr>
                <w:noProof/>
              </w:rPr>
            </w:pPr>
            <w:r>
              <w:rPr>
                <w:rFonts w:hint="eastAsia"/>
                <w:noProof/>
                <w:lang w:eastAsia="zh-CN"/>
              </w:rPr>
              <w:t>targetSnssais</w:t>
            </w:r>
          </w:p>
        </w:tc>
        <w:tc>
          <w:tcPr>
            <w:tcW w:w="1704" w:type="dxa"/>
            <w:gridSpan w:val="2"/>
          </w:tcPr>
          <w:p w:rsidR="006775E5" w:rsidRDefault="006775E5" w:rsidP="006775E5">
            <w:pPr>
              <w:pStyle w:val="TAL"/>
            </w:pPr>
            <w:r>
              <w:t>array(Snssai)</w:t>
            </w:r>
          </w:p>
        </w:tc>
        <w:tc>
          <w:tcPr>
            <w:tcW w:w="449" w:type="dxa"/>
            <w:gridSpan w:val="2"/>
          </w:tcPr>
          <w:p w:rsidR="006775E5" w:rsidRDefault="006775E5" w:rsidP="006775E5">
            <w:pPr>
              <w:pStyle w:val="TAC"/>
              <w:rPr>
                <w:noProof/>
              </w:rPr>
            </w:pPr>
            <w:r>
              <w:rPr>
                <w:noProof/>
                <w:lang w:eastAsia="zh-CN"/>
              </w:rPr>
              <w:t>C</w:t>
            </w:r>
          </w:p>
        </w:tc>
        <w:tc>
          <w:tcPr>
            <w:tcW w:w="1165" w:type="dxa"/>
            <w:gridSpan w:val="2"/>
          </w:tcPr>
          <w:p w:rsidR="006775E5" w:rsidRDefault="006775E5" w:rsidP="006775E5">
            <w:pPr>
              <w:pStyle w:val="TAC"/>
              <w:rPr>
                <w:noProof/>
              </w:rPr>
            </w:pPr>
            <w:r>
              <w:t>1..N</w:t>
            </w:r>
          </w:p>
        </w:tc>
        <w:tc>
          <w:tcPr>
            <w:tcW w:w="3152" w:type="dxa"/>
            <w:gridSpan w:val="2"/>
          </w:tcPr>
          <w:p w:rsidR="006775E5" w:rsidRDefault="006775E5" w:rsidP="006775E5">
            <w:pPr>
              <w:pStyle w:val="TAL"/>
              <w:rPr>
                <w:noProof/>
              </w:rPr>
            </w:pPr>
            <w:r>
              <w:rPr>
                <w:noProof/>
              </w:rPr>
              <w:t>Represents the Target NSSAI. It shall be provided for the trigger "</w:t>
            </w:r>
            <w:r>
              <w:rPr>
                <w:rFonts w:hint="eastAsia"/>
                <w:noProof/>
                <w:lang w:eastAsia="zh-CN"/>
              </w:rPr>
              <w:t>T</w:t>
            </w:r>
            <w:r>
              <w:rPr>
                <w:noProof/>
                <w:lang w:eastAsia="zh-CN"/>
              </w:rPr>
              <w:t>ARGET</w:t>
            </w:r>
            <w:r>
              <w:rPr>
                <w:rFonts w:hint="eastAsia"/>
                <w:noProof/>
                <w:lang w:eastAsia="zh-CN"/>
              </w:rPr>
              <w:t>_NSSAI</w:t>
            </w:r>
            <w:r>
              <w:rPr>
                <w:noProof/>
              </w:rPr>
              <w:t>".</w:t>
            </w:r>
          </w:p>
        </w:tc>
        <w:tc>
          <w:tcPr>
            <w:tcW w:w="1380" w:type="dxa"/>
            <w:gridSpan w:val="2"/>
          </w:tcPr>
          <w:p w:rsidR="006775E5" w:rsidRDefault="006775E5" w:rsidP="006775E5">
            <w:pPr>
              <w:pStyle w:val="TAL"/>
              <w:rPr>
                <w:rFonts w:cs="Arial"/>
                <w:noProof/>
                <w:szCs w:val="18"/>
              </w:rPr>
            </w:pPr>
            <w:r>
              <w:rPr>
                <w:lang w:eastAsia="zh-CN"/>
              </w:rPr>
              <w:t>TargetNSSAI</w:t>
            </w:r>
          </w:p>
        </w:tc>
      </w:tr>
      <w:tr w:rsidR="00E50B81" w:rsidTr="008B1F20">
        <w:trPr>
          <w:gridBefore w:val="1"/>
          <w:wBefore w:w="376" w:type="dxa"/>
          <w:jc w:val="center"/>
        </w:trPr>
        <w:tc>
          <w:tcPr>
            <w:tcW w:w="1612" w:type="dxa"/>
            <w:gridSpan w:val="2"/>
          </w:tcPr>
          <w:p w:rsidR="00E50B81" w:rsidRDefault="00E50B81" w:rsidP="00E50B81">
            <w:pPr>
              <w:pStyle w:val="TAL"/>
            </w:pPr>
            <w:r>
              <w:t>mappingSnssais</w:t>
            </w:r>
          </w:p>
        </w:tc>
        <w:tc>
          <w:tcPr>
            <w:tcW w:w="1704" w:type="dxa"/>
            <w:gridSpan w:val="2"/>
          </w:tcPr>
          <w:p w:rsidR="00E50B81" w:rsidRDefault="00E50B81" w:rsidP="00E50B81">
            <w:pPr>
              <w:pStyle w:val="TAL"/>
            </w:pPr>
            <w:r>
              <w:t>array(MappingOfSnssai)</w:t>
            </w:r>
          </w:p>
        </w:tc>
        <w:tc>
          <w:tcPr>
            <w:tcW w:w="449" w:type="dxa"/>
            <w:gridSpan w:val="2"/>
          </w:tcPr>
          <w:p w:rsidR="00E50B81" w:rsidRDefault="00E50B81" w:rsidP="00E50B81">
            <w:pPr>
              <w:pStyle w:val="TAC"/>
              <w:rPr>
                <w:lang w:eastAsia="zh-CN"/>
              </w:rPr>
            </w:pPr>
            <w:r>
              <w:t>O</w:t>
            </w:r>
          </w:p>
        </w:tc>
        <w:tc>
          <w:tcPr>
            <w:tcW w:w="1165" w:type="dxa"/>
            <w:gridSpan w:val="2"/>
          </w:tcPr>
          <w:p w:rsidR="00E50B81" w:rsidRDefault="00E50B81" w:rsidP="00E50B81">
            <w:pPr>
              <w:pStyle w:val="TAC"/>
            </w:pPr>
            <w:r>
              <w:t>1..N</w:t>
            </w:r>
          </w:p>
        </w:tc>
        <w:tc>
          <w:tcPr>
            <w:tcW w:w="3152" w:type="dxa"/>
            <w:gridSpan w:val="2"/>
          </w:tcPr>
          <w:p w:rsidR="004C2197" w:rsidRPr="004C2197" w:rsidRDefault="004C2197" w:rsidP="004C2197">
            <w:pPr>
              <w:keepNext/>
              <w:keepLines/>
              <w:spacing w:after="0"/>
              <w:rPr>
                <w:rFonts w:ascii="Arial" w:hAnsi="Arial"/>
                <w:sz w:val="18"/>
              </w:rPr>
            </w:pPr>
            <w:r w:rsidRPr="004C2197">
              <w:rPr>
                <w:rFonts w:ascii="Arial" w:hAnsi="Arial"/>
                <w:sz w:val="18"/>
              </w:rPr>
              <w:t>The mapping of each S-NSSAI of the Allowed NSSAI and/or the Partially Allowed NSSAI to the corresponding S-NSSAI of the HPLMN. It shall be provided for trigger "ALLOWED_NSSAI_CH" and/or "</w:t>
            </w:r>
            <w:r w:rsidRPr="004C2197">
              <w:rPr>
                <w:rFonts w:ascii="Arial" w:hAnsi="Arial"/>
                <w:noProof/>
                <w:sz w:val="18"/>
              </w:rPr>
              <w:t>PARTIALLY_ALLOWED_NSSAI_CH</w:t>
            </w:r>
            <w:r w:rsidRPr="004C2197">
              <w:rPr>
                <w:rFonts w:ascii="Arial" w:hAnsi="Arial"/>
                <w:sz w:val="18"/>
              </w:rPr>
              <w:t>" if available.</w:t>
            </w:r>
          </w:p>
          <w:p w:rsidR="00E50B81" w:rsidRDefault="004C2197" w:rsidP="004C2197">
            <w:pPr>
              <w:pStyle w:val="TAL"/>
            </w:pPr>
            <w:r w:rsidRPr="004C2197">
              <w:rPr>
                <w:rFonts w:ascii="Times New Roman" w:hAnsi="Times New Roman"/>
                <w:sz w:val="20"/>
              </w:rPr>
              <w:t>If the feature "MultipleAccessTypes" is supported, this attribute contains also the mapping of the Allowed NSSAI in the non-3GPP access to the corresponding S-NSSAI of the HPLMN.</w:t>
            </w:r>
          </w:p>
        </w:tc>
        <w:tc>
          <w:tcPr>
            <w:tcW w:w="1380" w:type="dxa"/>
            <w:gridSpan w:val="2"/>
          </w:tcPr>
          <w:p w:rsidR="00E50B81" w:rsidRDefault="00E50B81" w:rsidP="00E50B81">
            <w:pPr>
              <w:pStyle w:val="TAL"/>
              <w:rPr>
                <w:rFonts w:cs="Arial"/>
                <w:szCs w:val="18"/>
              </w:rPr>
            </w:pPr>
            <w:r>
              <w:rPr>
                <w:rFonts w:cs="Arial"/>
                <w:szCs w:val="18"/>
              </w:rPr>
              <w:t xml:space="preserve">DNNReplacementControl, </w:t>
            </w:r>
            <w:r>
              <w:rPr>
                <w:lang w:eastAsia="zh-CN"/>
              </w:rPr>
              <w:t>PartNetSliceSupport</w:t>
            </w:r>
            <w:r w:rsidR="000B4132">
              <w:rPr>
                <w:rFonts w:cs="Arial"/>
                <w:szCs w:val="18"/>
              </w:rPr>
              <w:t xml:space="preserve">, </w:t>
            </w:r>
            <w:r w:rsidR="000B4132">
              <w:t>NetSliceRepl</w:t>
            </w:r>
          </w:p>
        </w:tc>
      </w:tr>
      <w:tr w:rsidR="006775E5" w:rsidTr="008B1F20">
        <w:trPr>
          <w:gridBefore w:val="1"/>
          <w:wBefore w:w="376" w:type="dxa"/>
          <w:jc w:val="center"/>
        </w:trPr>
        <w:tc>
          <w:tcPr>
            <w:tcW w:w="1612" w:type="dxa"/>
            <w:gridSpan w:val="2"/>
          </w:tcPr>
          <w:p w:rsidR="006775E5" w:rsidRDefault="006775E5" w:rsidP="006775E5">
            <w:pPr>
              <w:pStyle w:val="TAL"/>
              <w:rPr>
                <w:noProof/>
              </w:rPr>
            </w:pPr>
            <w:r>
              <w:rPr>
                <w:noProof/>
              </w:rPr>
              <w:t>n3gAllowedSnssais</w:t>
            </w:r>
          </w:p>
        </w:tc>
        <w:tc>
          <w:tcPr>
            <w:tcW w:w="1704" w:type="dxa"/>
            <w:gridSpan w:val="2"/>
          </w:tcPr>
          <w:p w:rsidR="006775E5" w:rsidRDefault="006775E5" w:rsidP="006775E5">
            <w:pPr>
              <w:pStyle w:val="TAL"/>
            </w:pPr>
            <w:r>
              <w:t>array(Snssai)</w:t>
            </w:r>
          </w:p>
        </w:tc>
        <w:tc>
          <w:tcPr>
            <w:tcW w:w="449" w:type="dxa"/>
            <w:gridSpan w:val="2"/>
          </w:tcPr>
          <w:p w:rsidR="006775E5" w:rsidRDefault="006775E5" w:rsidP="006775E5">
            <w:pPr>
              <w:pStyle w:val="TAC"/>
              <w:rPr>
                <w:noProof/>
              </w:rPr>
            </w:pPr>
            <w:r>
              <w:rPr>
                <w:noProof/>
              </w:rPr>
              <w:t>C</w:t>
            </w:r>
          </w:p>
        </w:tc>
        <w:tc>
          <w:tcPr>
            <w:tcW w:w="1165" w:type="dxa"/>
            <w:gridSpan w:val="2"/>
          </w:tcPr>
          <w:p w:rsidR="006775E5" w:rsidRDefault="006775E5" w:rsidP="006775E5">
            <w:pPr>
              <w:pStyle w:val="TAC"/>
              <w:rPr>
                <w:noProof/>
              </w:rPr>
            </w:pPr>
            <w:r>
              <w:rPr>
                <w:noProof/>
              </w:rPr>
              <w:t>1..N</w:t>
            </w:r>
          </w:p>
        </w:tc>
        <w:tc>
          <w:tcPr>
            <w:tcW w:w="3152" w:type="dxa"/>
            <w:gridSpan w:val="2"/>
          </w:tcPr>
          <w:p w:rsidR="006775E5" w:rsidRDefault="006775E5" w:rsidP="006775E5">
            <w:pPr>
              <w:pStyle w:val="TAL"/>
              <w:rPr>
                <w:noProof/>
              </w:rPr>
            </w:pPr>
            <w:r>
              <w:rPr>
                <w:noProof/>
              </w:rPr>
              <w:t>Represents the Allowed NSSAI in the non-3GPP access and includes the S-NSSAIs values the UE can use in the serving PLMN. It shall be provided for trigger "ALLOWED_NSSAI_CH" when the feature "MultipleAccessTypes" is supported.</w:t>
            </w:r>
          </w:p>
        </w:tc>
        <w:tc>
          <w:tcPr>
            <w:tcW w:w="1380" w:type="dxa"/>
            <w:gridSpan w:val="2"/>
          </w:tcPr>
          <w:p w:rsidR="006775E5" w:rsidRDefault="006775E5" w:rsidP="006775E5">
            <w:pPr>
              <w:pStyle w:val="TAL"/>
              <w:rPr>
                <w:rFonts w:cs="Arial"/>
                <w:noProof/>
                <w:szCs w:val="18"/>
              </w:rPr>
            </w:pPr>
            <w:r>
              <w:rPr>
                <w:rFonts w:cs="Arial"/>
                <w:noProof/>
                <w:szCs w:val="18"/>
              </w:rPr>
              <w:t>SliceSupport, MultipleAccessTypes, DNNReplacementControl</w:t>
            </w:r>
          </w:p>
        </w:tc>
      </w:tr>
      <w:tr w:rsidR="000B4132" w:rsidTr="008B1F20">
        <w:trPr>
          <w:gridBefore w:val="1"/>
          <w:wBefore w:w="376" w:type="dxa"/>
          <w:jc w:val="center"/>
        </w:trPr>
        <w:tc>
          <w:tcPr>
            <w:tcW w:w="1612" w:type="dxa"/>
            <w:gridSpan w:val="2"/>
          </w:tcPr>
          <w:p w:rsidR="000B4132" w:rsidRDefault="000B4132" w:rsidP="000B4132">
            <w:pPr>
              <w:pStyle w:val="TAL"/>
              <w:rPr>
                <w:noProof/>
              </w:rPr>
            </w:pPr>
            <w:r>
              <w:rPr>
                <w:noProof/>
              </w:rPr>
              <w:t>unavailSnssais</w:t>
            </w:r>
          </w:p>
        </w:tc>
        <w:tc>
          <w:tcPr>
            <w:tcW w:w="1704" w:type="dxa"/>
            <w:gridSpan w:val="2"/>
          </w:tcPr>
          <w:p w:rsidR="000B4132" w:rsidRDefault="000B4132" w:rsidP="000B4132">
            <w:pPr>
              <w:pStyle w:val="TAL"/>
            </w:pPr>
            <w:r>
              <w:t>array(Snssai)</w:t>
            </w:r>
          </w:p>
        </w:tc>
        <w:tc>
          <w:tcPr>
            <w:tcW w:w="449" w:type="dxa"/>
            <w:gridSpan w:val="2"/>
          </w:tcPr>
          <w:p w:rsidR="000B4132" w:rsidRDefault="000B4132" w:rsidP="000B4132">
            <w:pPr>
              <w:pStyle w:val="TAC"/>
              <w:rPr>
                <w:noProof/>
              </w:rPr>
            </w:pPr>
            <w:r>
              <w:rPr>
                <w:noProof/>
              </w:rPr>
              <w:t>C</w:t>
            </w:r>
          </w:p>
        </w:tc>
        <w:tc>
          <w:tcPr>
            <w:tcW w:w="1165" w:type="dxa"/>
            <w:gridSpan w:val="2"/>
          </w:tcPr>
          <w:p w:rsidR="000B4132" w:rsidRDefault="000B4132" w:rsidP="000B4132">
            <w:pPr>
              <w:pStyle w:val="TAC"/>
              <w:rPr>
                <w:noProof/>
              </w:rPr>
            </w:pPr>
            <w:r>
              <w:rPr>
                <w:noProof/>
              </w:rPr>
              <w:t>1..N</w:t>
            </w:r>
          </w:p>
        </w:tc>
        <w:tc>
          <w:tcPr>
            <w:tcW w:w="3152" w:type="dxa"/>
            <w:gridSpan w:val="2"/>
          </w:tcPr>
          <w:p w:rsidR="000B4132" w:rsidRDefault="000B4132" w:rsidP="000B4132">
            <w:pPr>
              <w:pStyle w:val="TAL"/>
              <w:rPr>
                <w:noProof/>
              </w:rPr>
            </w:pPr>
            <w:r>
              <w:rPr>
                <w:noProof/>
              </w:rPr>
              <w:t>Represents the unavailable S-NSSAI(s) that require network slice replacement.</w:t>
            </w:r>
          </w:p>
          <w:p w:rsidR="000B4132" w:rsidRDefault="000B4132" w:rsidP="000B4132">
            <w:pPr>
              <w:pStyle w:val="TAL"/>
              <w:rPr>
                <w:noProof/>
              </w:rPr>
            </w:pPr>
          </w:p>
          <w:p w:rsidR="000B4132" w:rsidRDefault="000B4132" w:rsidP="000B4132">
            <w:pPr>
              <w:pStyle w:val="TAL"/>
              <w:rPr>
                <w:noProof/>
              </w:rPr>
            </w:pPr>
            <w:r>
              <w:rPr>
                <w:noProof/>
              </w:rPr>
              <w:t>It shall be provided for trigger "SLICE_REPLACE_MGMT" when the "</w:t>
            </w:r>
            <w:r>
              <w:t>NetSliceRepl</w:t>
            </w:r>
            <w:r>
              <w:rPr>
                <w:noProof/>
              </w:rPr>
              <w:t>" feature is supported.</w:t>
            </w:r>
          </w:p>
        </w:tc>
        <w:tc>
          <w:tcPr>
            <w:tcW w:w="1380" w:type="dxa"/>
            <w:gridSpan w:val="2"/>
          </w:tcPr>
          <w:p w:rsidR="000B4132" w:rsidRDefault="000B4132" w:rsidP="000B4132">
            <w:pPr>
              <w:pStyle w:val="TAL"/>
              <w:rPr>
                <w:rFonts w:cs="Arial"/>
                <w:noProof/>
                <w:szCs w:val="18"/>
              </w:rPr>
            </w:pPr>
            <w:r>
              <w:t>NetSliceRepl</w:t>
            </w:r>
          </w:p>
        </w:tc>
      </w:tr>
      <w:tr w:rsidR="00A10B3C" w:rsidTr="008B1F20">
        <w:trPr>
          <w:gridBefore w:val="1"/>
          <w:wBefore w:w="376" w:type="dxa"/>
          <w:jc w:val="center"/>
        </w:trPr>
        <w:tc>
          <w:tcPr>
            <w:tcW w:w="1612" w:type="dxa"/>
            <w:gridSpan w:val="2"/>
          </w:tcPr>
          <w:p w:rsidR="00A10B3C" w:rsidRDefault="00A10B3C" w:rsidP="00A10B3C">
            <w:pPr>
              <w:pStyle w:val="TAL"/>
              <w:rPr>
                <w:noProof/>
              </w:rPr>
            </w:pPr>
            <w:r>
              <w:rPr>
                <w:noProof/>
              </w:rPr>
              <w:t>accessTypes</w:t>
            </w:r>
          </w:p>
        </w:tc>
        <w:tc>
          <w:tcPr>
            <w:tcW w:w="1704" w:type="dxa"/>
            <w:gridSpan w:val="2"/>
          </w:tcPr>
          <w:p w:rsidR="00A10B3C" w:rsidRDefault="00A10B3C" w:rsidP="00A10B3C">
            <w:pPr>
              <w:pStyle w:val="TAL"/>
            </w:pPr>
            <w:r>
              <w:rPr>
                <w:noProof/>
              </w:rPr>
              <w:t>array(AccessType)</w:t>
            </w:r>
          </w:p>
        </w:tc>
        <w:tc>
          <w:tcPr>
            <w:tcW w:w="449" w:type="dxa"/>
            <w:gridSpan w:val="2"/>
          </w:tcPr>
          <w:p w:rsidR="00A10B3C" w:rsidRDefault="00A10B3C" w:rsidP="00A10B3C">
            <w:pPr>
              <w:pStyle w:val="TAC"/>
              <w:rPr>
                <w:noProof/>
              </w:rPr>
            </w:pPr>
            <w:r>
              <w:rPr>
                <w:noProof/>
              </w:rPr>
              <w:t>C</w:t>
            </w:r>
          </w:p>
        </w:tc>
        <w:tc>
          <w:tcPr>
            <w:tcW w:w="1165" w:type="dxa"/>
            <w:gridSpan w:val="2"/>
          </w:tcPr>
          <w:p w:rsidR="00A10B3C" w:rsidRDefault="00A10B3C" w:rsidP="00A10B3C">
            <w:pPr>
              <w:pStyle w:val="TAC"/>
              <w:rPr>
                <w:noProof/>
              </w:rPr>
            </w:pPr>
            <w:r>
              <w:rPr>
                <w:noProof/>
              </w:rPr>
              <w:t>1..N</w:t>
            </w:r>
          </w:p>
        </w:tc>
        <w:tc>
          <w:tcPr>
            <w:tcW w:w="3152" w:type="dxa"/>
            <w:gridSpan w:val="2"/>
          </w:tcPr>
          <w:p w:rsidR="00A10B3C" w:rsidRDefault="00A10B3C" w:rsidP="00A10B3C">
            <w:pPr>
              <w:pStyle w:val="TAL"/>
              <w:rPr>
                <w:noProof/>
              </w:rPr>
            </w:pPr>
            <w:r>
              <w:rPr>
                <w:noProof/>
              </w:rPr>
              <w:t xml:space="preserve">The Access Types where the served UE is camping. Shall be provided for trigger "ACCESS_TYPE_CH". </w:t>
            </w:r>
          </w:p>
        </w:tc>
        <w:tc>
          <w:tcPr>
            <w:tcW w:w="1380" w:type="dxa"/>
            <w:gridSpan w:val="2"/>
          </w:tcPr>
          <w:p w:rsidR="00A10B3C" w:rsidRDefault="00A10B3C" w:rsidP="00A10B3C">
            <w:pPr>
              <w:pStyle w:val="TAL"/>
              <w:rPr>
                <w:rFonts w:cs="Arial"/>
                <w:noProof/>
                <w:szCs w:val="18"/>
              </w:rPr>
            </w:pPr>
            <w:r>
              <w:rPr>
                <w:rFonts w:cs="Arial"/>
                <w:noProof/>
                <w:szCs w:val="18"/>
              </w:rPr>
              <w:t>MultipleAccessTypes</w:t>
            </w:r>
          </w:p>
        </w:tc>
      </w:tr>
      <w:tr w:rsidR="00A10B3C" w:rsidTr="008B1F20">
        <w:trPr>
          <w:gridBefore w:val="1"/>
          <w:wBefore w:w="376" w:type="dxa"/>
          <w:jc w:val="center"/>
        </w:trPr>
        <w:tc>
          <w:tcPr>
            <w:tcW w:w="1612" w:type="dxa"/>
            <w:gridSpan w:val="2"/>
          </w:tcPr>
          <w:p w:rsidR="00A10B3C" w:rsidRDefault="00A10B3C" w:rsidP="00A10B3C">
            <w:pPr>
              <w:pStyle w:val="TAL"/>
              <w:rPr>
                <w:noProof/>
              </w:rPr>
            </w:pPr>
            <w:r>
              <w:rPr>
                <w:noProof/>
              </w:rPr>
              <w:t>ratTypes</w:t>
            </w:r>
          </w:p>
        </w:tc>
        <w:tc>
          <w:tcPr>
            <w:tcW w:w="1704" w:type="dxa"/>
            <w:gridSpan w:val="2"/>
          </w:tcPr>
          <w:p w:rsidR="00A10B3C" w:rsidRDefault="00A10B3C" w:rsidP="00A10B3C">
            <w:pPr>
              <w:pStyle w:val="TAL"/>
              <w:rPr>
                <w:noProof/>
              </w:rPr>
            </w:pPr>
            <w:r>
              <w:rPr>
                <w:noProof/>
              </w:rPr>
              <w:t>array(RatType)</w:t>
            </w:r>
          </w:p>
        </w:tc>
        <w:tc>
          <w:tcPr>
            <w:tcW w:w="449" w:type="dxa"/>
            <w:gridSpan w:val="2"/>
          </w:tcPr>
          <w:p w:rsidR="00A10B3C" w:rsidRDefault="00A10B3C" w:rsidP="00A10B3C">
            <w:pPr>
              <w:pStyle w:val="TAC"/>
              <w:rPr>
                <w:noProof/>
              </w:rPr>
            </w:pPr>
            <w:r>
              <w:rPr>
                <w:noProof/>
              </w:rPr>
              <w:t>C</w:t>
            </w:r>
          </w:p>
        </w:tc>
        <w:tc>
          <w:tcPr>
            <w:tcW w:w="1165" w:type="dxa"/>
            <w:gridSpan w:val="2"/>
          </w:tcPr>
          <w:p w:rsidR="00A10B3C" w:rsidRDefault="00A10B3C" w:rsidP="00A10B3C">
            <w:pPr>
              <w:pStyle w:val="TAC"/>
              <w:rPr>
                <w:noProof/>
              </w:rPr>
            </w:pPr>
            <w:r>
              <w:rPr>
                <w:noProof/>
              </w:rPr>
              <w:t>1..N</w:t>
            </w:r>
          </w:p>
        </w:tc>
        <w:tc>
          <w:tcPr>
            <w:tcW w:w="3152" w:type="dxa"/>
            <w:gridSpan w:val="2"/>
          </w:tcPr>
          <w:p w:rsidR="00A10B3C" w:rsidRDefault="00A10B3C" w:rsidP="00A10B3C">
            <w:pPr>
              <w:pStyle w:val="TAL"/>
              <w:rPr>
                <w:noProof/>
              </w:rPr>
            </w:pPr>
            <w:r>
              <w:rPr>
                <w:noProof/>
              </w:rPr>
              <w:t>The 3GPP RAT Type and non-3GPP RAT Type where the served UE is camping. Shall be provided for trigger "ACCESS_TYPE_CH".</w:t>
            </w:r>
          </w:p>
        </w:tc>
        <w:tc>
          <w:tcPr>
            <w:tcW w:w="1380" w:type="dxa"/>
            <w:gridSpan w:val="2"/>
          </w:tcPr>
          <w:p w:rsidR="00A10B3C" w:rsidRDefault="00A10B3C" w:rsidP="00A10B3C">
            <w:pPr>
              <w:pStyle w:val="TAL"/>
              <w:rPr>
                <w:rFonts w:cs="Arial"/>
                <w:noProof/>
                <w:szCs w:val="18"/>
              </w:rPr>
            </w:pPr>
            <w:r>
              <w:rPr>
                <w:rFonts w:cs="Arial"/>
                <w:noProof/>
                <w:szCs w:val="18"/>
              </w:rPr>
              <w:t>MultipleAccessTypes</w:t>
            </w:r>
          </w:p>
        </w:tc>
      </w:tr>
      <w:tr w:rsidR="00A10B3C" w:rsidTr="008B1F20">
        <w:trPr>
          <w:gridBefore w:val="1"/>
          <w:wBefore w:w="376" w:type="dxa"/>
          <w:jc w:val="center"/>
        </w:trPr>
        <w:tc>
          <w:tcPr>
            <w:tcW w:w="1612" w:type="dxa"/>
            <w:gridSpan w:val="2"/>
          </w:tcPr>
          <w:p w:rsidR="00A10B3C" w:rsidRDefault="00A10B3C" w:rsidP="00A10B3C">
            <w:pPr>
              <w:pStyle w:val="TAL"/>
              <w:rPr>
                <w:noProof/>
              </w:rPr>
            </w:pPr>
            <w:r>
              <w:rPr>
                <w:noProof/>
              </w:rPr>
              <w:t>traceReq</w:t>
            </w:r>
          </w:p>
        </w:tc>
        <w:tc>
          <w:tcPr>
            <w:tcW w:w="1704" w:type="dxa"/>
            <w:gridSpan w:val="2"/>
          </w:tcPr>
          <w:p w:rsidR="00A10B3C" w:rsidRDefault="00A10B3C" w:rsidP="00A10B3C">
            <w:pPr>
              <w:pStyle w:val="TAL"/>
            </w:pPr>
            <w:r>
              <w:t>TraceData</w:t>
            </w:r>
          </w:p>
        </w:tc>
        <w:tc>
          <w:tcPr>
            <w:tcW w:w="449" w:type="dxa"/>
            <w:gridSpan w:val="2"/>
          </w:tcPr>
          <w:p w:rsidR="00A10B3C" w:rsidRDefault="00A10B3C" w:rsidP="00A10B3C">
            <w:pPr>
              <w:pStyle w:val="TAC"/>
              <w:rPr>
                <w:noProof/>
              </w:rPr>
            </w:pPr>
            <w:r>
              <w:rPr>
                <w:noProof/>
              </w:rPr>
              <w:t>C</w:t>
            </w:r>
          </w:p>
        </w:tc>
        <w:tc>
          <w:tcPr>
            <w:tcW w:w="1165" w:type="dxa"/>
            <w:gridSpan w:val="2"/>
          </w:tcPr>
          <w:p w:rsidR="00A10B3C" w:rsidRDefault="00A10B3C" w:rsidP="00A10B3C">
            <w:pPr>
              <w:pStyle w:val="TAC"/>
              <w:rPr>
                <w:noProof/>
              </w:rPr>
            </w:pPr>
            <w:r>
              <w:rPr>
                <w:noProof/>
              </w:rPr>
              <w:t>0..1</w:t>
            </w:r>
          </w:p>
        </w:tc>
        <w:tc>
          <w:tcPr>
            <w:tcW w:w="3152" w:type="dxa"/>
            <w:gridSpan w:val="2"/>
          </w:tcPr>
          <w:p w:rsidR="00A10B3C" w:rsidRDefault="00A10B3C" w:rsidP="00A10B3C">
            <w:pPr>
              <w:pStyle w:val="TAL"/>
              <w:rPr>
                <w:noProof/>
              </w:rPr>
            </w:pPr>
            <w:r>
              <w:rPr>
                <w:noProof/>
              </w:rPr>
              <w:t>Trace control and configuration parameters information defined in 3GPP TS 32.422 [18] shall be included if trace is required to be activated, modified or deactivated. For trace modification, it shall contain a complete replacement of trace data. For trace deactivation, it shall contain the Null value.</w:t>
            </w:r>
          </w:p>
        </w:tc>
        <w:tc>
          <w:tcPr>
            <w:tcW w:w="1380" w:type="dxa"/>
            <w:gridSpan w:val="2"/>
          </w:tcPr>
          <w:p w:rsidR="00A10B3C" w:rsidRDefault="00A10B3C" w:rsidP="00A10B3C">
            <w:pPr>
              <w:pStyle w:val="TAL"/>
              <w:rPr>
                <w:rFonts w:cs="Arial"/>
                <w:noProof/>
                <w:szCs w:val="18"/>
              </w:rPr>
            </w:pPr>
          </w:p>
        </w:tc>
      </w:tr>
      <w:tr w:rsidR="00A10B3C" w:rsidTr="008B1F20">
        <w:trPr>
          <w:gridBefore w:val="1"/>
          <w:wBefore w:w="376" w:type="dxa"/>
          <w:jc w:val="center"/>
        </w:trPr>
        <w:tc>
          <w:tcPr>
            <w:tcW w:w="1612" w:type="dxa"/>
            <w:gridSpan w:val="2"/>
          </w:tcPr>
          <w:p w:rsidR="00A10B3C" w:rsidRDefault="00A10B3C" w:rsidP="00A10B3C">
            <w:pPr>
              <w:pStyle w:val="TAL"/>
              <w:rPr>
                <w:noProof/>
              </w:rPr>
            </w:pPr>
            <w:r>
              <w:rPr>
                <w:noProof/>
              </w:rPr>
              <w:t>guami</w:t>
            </w:r>
          </w:p>
        </w:tc>
        <w:tc>
          <w:tcPr>
            <w:tcW w:w="1704" w:type="dxa"/>
            <w:gridSpan w:val="2"/>
          </w:tcPr>
          <w:p w:rsidR="00A10B3C" w:rsidRDefault="00A10B3C" w:rsidP="00A10B3C">
            <w:pPr>
              <w:pStyle w:val="TAL"/>
            </w:pPr>
            <w:r>
              <w:t>Guami</w:t>
            </w:r>
          </w:p>
        </w:tc>
        <w:tc>
          <w:tcPr>
            <w:tcW w:w="449" w:type="dxa"/>
            <w:gridSpan w:val="2"/>
          </w:tcPr>
          <w:p w:rsidR="00A10B3C" w:rsidRDefault="00A10B3C" w:rsidP="00A10B3C">
            <w:pPr>
              <w:pStyle w:val="TAC"/>
              <w:rPr>
                <w:noProof/>
              </w:rPr>
            </w:pPr>
            <w:r>
              <w:rPr>
                <w:noProof/>
              </w:rPr>
              <w:t>C</w:t>
            </w:r>
          </w:p>
        </w:tc>
        <w:tc>
          <w:tcPr>
            <w:tcW w:w="1165" w:type="dxa"/>
            <w:gridSpan w:val="2"/>
          </w:tcPr>
          <w:p w:rsidR="00A10B3C" w:rsidRDefault="00A10B3C" w:rsidP="00A10B3C">
            <w:pPr>
              <w:pStyle w:val="TAC"/>
              <w:rPr>
                <w:noProof/>
              </w:rPr>
            </w:pPr>
            <w:r>
              <w:rPr>
                <w:noProof/>
              </w:rPr>
              <w:t>0..1</w:t>
            </w:r>
          </w:p>
        </w:tc>
        <w:tc>
          <w:tcPr>
            <w:tcW w:w="3152" w:type="dxa"/>
            <w:gridSpan w:val="2"/>
          </w:tcPr>
          <w:p w:rsidR="00A10B3C" w:rsidRDefault="00A10B3C" w:rsidP="00A10B3C">
            <w:pPr>
              <w:pStyle w:val="TAL"/>
              <w:rPr>
                <w:noProof/>
              </w:rPr>
            </w:pPr>
            <w:r>
              <w:rPr>
                <w:noProof/>
              </w:rPr>
              <w:t xml:space="preserve">The </w:t>
            </w:r>
            <w:r>
              <w:rPr>
                <w:lang w:eastAsia="zh-CN"/>
              </w:rPr>
              <w:t>Globally Unique AMF Identifier (GUAMI) shall be provided by an AMF as service consumer during the AMF relocation.</w:t>
            </w:r>
          </w:p>
        </w:tc>
        <w:tc>
          <w:tcPr>
            <w:tcW w:w="1380" w:type="dxa"/>
            <w:gridSpan w:val="2"/>
          </w:tcPr>
          <w:p w:rsidR="00A10B3C" w:rsidRDefault="00A10B3C" w:rsidP="00A10B3C">
            <w:pPr>
              <w:pStyle w:val="TAL"/>
              <w:rPr>
                <w:rFonts w:cs="Arial"/>
                <w:noProof/>
                <w:szCs w:val="18"/>
              </w:rPr>
            </w:pPr>
          </w:p>
        </w:tc>
      </w:tr>
      <w:tr w:rsidR="00A10B3C" w:rsidTr="008B1F20">
        <w:trPr>
          <w:gridBefore w:val="1"/>
          <w:wBefore w:w="376" w:type="dxa"/>
          <w:jc w:val="center"/>
        </w:trPr>
        <w:tc>
          <w:tcPr>
            <w:tcW w:w="1612" w:type="dxa"/>
            <w:gridSpan w:val="2"/>
          </w:tcPr>
          <w:p w:rsidR="00A10B3C" w:rsidRDefault="00A10B3C" w:rsidP="00A10B3C">
            <w:pPr>
              <w:pStyle w:val="TAL"/>
              <w:rPr>
                <w:noProof/>
              </w:rPr>
            </w:pPr>
            <w:r>
              <w:t>nwdafDatas</w:t>
            </w:r>
          </w:p>
        </w:tc>
        <w:tc>
          <w:tcPr>
            <w:tcW w:w="1704" w:type="dxa"/>
            <w:gridSpan w:val="2"/>
          </w:tcPr>
          <w:p w:rsidR="00A10B3C" w:rsidRDefault="00A10B3C" w:rsidP="00A10B3C">
            <w:pPr>
              <w:pStyle w:val="TAL"/>
            </w:pPr>
            <w:r>
              <w:rPr>
                <w:lang w:eastAsia="zh-CN"/>
              </w:rPr>
              <w:t>array(NwdafData)</w:t>
            </w:r>
          </w:p>
        </w:tc>
        <w:tc>
          <w:tcPr>
            <w:tcW w:w="449" w:type="dxa"/>
            <w:gridSpan w:val="2"/>
          </w:tcPr>
          <w:p w:rsidR="00A10B3C" w:rsidRDefault="00A10B3C" w:rsidP="00A10B3C">
            <w:pPr>
              <w:pStyle w:val="TAC"/>
              <w:rPr>
                <w:noProof/>
              </w:rPr>
            </w:pPr>
            <w:r>
              <w:t>O</w:t>
            </w:r>
          </w:p>
        </w:tc>
        <w:tc>
          <w:tcPr>
            <w:tcW w:w="1165" w:type="dxa"/>
            <w:gridSpan w:val="2"/>
          </w:tcPr>
          <w:p w:rsidR="00A10B3C" w:rsidRDefault="00A10B3C" w:rsidP="00A10B3C">
            <w:pPr>
              <w:pStyle w:val="TAC"/>
              <w:rPr>
                <w:noProof/>
              </w:rPr>
            </w:pPr>
            <w:r>
              <w:rPr>
                <w:lang w:eastAsia="zh-CN"/>
              </w:rPr>
              <w:t>1..N</w:t>
            </w:r>
          </w:p>
        </w:tc>
        <w:tc>
          <w:tcPr>
            <w:tcW w:w="3152" w:type="dxa"/>
            <w:gridSpan w:val="2"/>
          </w:tcPr>
          <w:p w:rsidR="00A10B3C" w:rsidRDefault="00A10B3C" w:rsidP="00A10B3C">
            <w:pPr>
              <w:pStyle w:val="TAL"/>
              <w:rPr>
                <w:noProof/>
              </w:rPr>
            </w:pPr>
            <w:r>
              <w:t>List of NWDAF Instance IDs and their associated Analytics IDs consumed by the NF service consumer.</w:t>
            </w:r>
          </w:p>
        </w:tc>
        <w:tc>
          <w:tcPr>
            <w:tcW w:w="1380" w:type="dxa"/>
            <w:gridSpan w:val="2"/>
          </w:tcPr>
          <w:p w:rsidR="00A10B3C" w:rsidRDefault="00A10B3C" w:rsidP="00A10B3C">
            <w:pPr>
              <w:pStyle w:val="TAL"/>
              <w:rPr>
                <w:rFonts w:cs="Arial"/>
                <w:noProof/>
                <w:szCs w:val="18"/>
              </w:rPr>
            </w:pPr>
            <w:r>
              <w:rPr>
                <w:lang w:eastAsia="zh-CN"/>
              </w:rPr>
              <w:t>EneNA</w:t>
            </w:r>
          </w:p>
        </w:tc>
      </w:tr>
      <w:tr w:rsidR="00A10B3C" w:rsidTr="008B1F20">
        <w:trPr>
          <w:gridBefore w:val="1"/>
          <w:wBefore w:w="418" w:type="dxa"/>
          <w:jc w:val="center"/>
        </w:trPr>
        <w:tc>
          <w:tcPr>
            <w:tcW w:w="1609" w:type="dxa"/>
            <w:gridSpan w:val="2"/>
          </w:tcPr>
          <w:p w:rsidR="00A10B3C" w:rsidRDefault="00A10B3C" w:rsidP="00A10B3C">
            <w:pPr>
              <w:pStyle w:val="TAL"/>
            </w:pPr>
            <w:r>
              <w:rPr>
                <w:noProof/>
              </w:rPr>
              <w:t>suppFeat</w:t>
            </w:r>
          </w:p>
        </w:tc>
        <w:tc>
          <w:tcPr>
            <w:tcW w:w="1701" w:type="dxa"/>
            <w:gridSpan w:val="2"/>
          </w:tcPr>
          <w:p w:rsidR="00A10B3C" w:rsidRDefault="00A10B3C" w:rsidP="00A10B3C">
            <w:pPr>
              <w:pStyle w:val="TAL"/>
              <w:rPr>
                <w:lang w:eastAsia="zh-CN"/>
              </w:rPr>
            </w:pPr>
            <w:r>
              <w:rPr>
                <w:noProof/>
                <w:lang w:eastAsia="zh-CN"/>
              </w:rPr>
              <w:t>SupportedFeatures</w:t>
            </w:r>
          </w:p>
        </w:tc>
        <w:tc>
          <w:tcPr>
            <w:tcW w:w="426" w:type="dxa"/>
            <w:gridSpan w:val="2"/>
          </w:tcPr>
          <w:p w:rsidR="00A10B3C" w:rsidRDefault="00A10B3C" w:rsidP="00A10B3C">
            <w:pPr>
              <w:pStyle w:val="TAC"/>
            </w:pPr>
            <w:r>
              <w:rPr>
                <w:noProof/>
              </w:rPr>
              <w:t>C</w:t>
            </w:r>
          </w:p>
        </w:tc>
        <w:tc>
          <w:tcPr>
            <w:tcW w:w="1134" w:type="dxa"/>
            <w:gridSpan w:val="2"/>
          </w:tcPr>
          <w:p w:rsidR="00A10B3C" w:rsidRDefault="00A10B3C" w:rsidP="00A10B3C">
            <w:pPr>
              <w:pStyle w:val="TAC"/>
              <w:rPr>
                <w:lang w:eastAsia="zh-CN"/>
              </w:rPr>
            </w:pPr>
            <w:r>
              <w:rPr>
                <w:noProof/>
              </w:rPr>
              <w:t>0..1</w:t>
            </w:r>
          </w:p>
        </w:tc>
        <w:tc>
          <w:tcPr>
            <w:tcW w:w="3170" w:type="dxa"/>
            <w:gridSpan w:val="2"/>
          </w:tcPr>
          <w:p w:rsidR="00A10B3C" w:rsidRDefault="00A10B3C" w:rsidP="00A10B3C">
            <w:pPr>
              <w:pStyle w:val="TAL"/>
            </w:pPr>
            <w:r>
              <w:rPr>
                <w:noProof/>
              </w:rPr>
              <w:t>Indicates the features supported by the NF service consumer.</w:t>
            </w:r>
            <w:r>
              <w:rPr>
                <w:noProof/>
              </w:rPr>
              <w:br/>
              <w:t>It shall be included by the target AMF in inter-AMF mobility scenarios</w:t>
            </w:r>
            <w:r w:rsidR="008B1F20">
              <w:rPr>
                <w:noProof/>
              </w:rPr>
              <w:t xml:space="preserve"> for trigger "FEAT_RENEG".</w:t>
            </w:r>
          </w:p>
        </w:tc>
        <w:tc>
          <w:tcPr>
            <w:tcW w:w="1416" w:type="dxa"/>
            <w:gridSpan w:val="2"/>
          </w:tcPr>
          <w:p w:rsidR="00A10B3C" w:rsidRDefault="00A10B3C" w:rsidP="00A10B3C">
            <w:pPr>
              <w:pStyle w:val="TAL"/>
              <w:rPr>
                <w:lang w:eastAsia="zh-CN"/>
              </w:rPr>
            </w:pPr>
            <w:r>
              <w:rPr>
                <w:lang w:eastAsia="zh-CN"/>
              </w:rPr>
              <w:t>FeatureRenegotiation</w:t>
            </w:r>
          </w:p>
        </w:tc>
      </w:tr>
      <w:tr w:rsidR="00A10B3C" w:rsidTr="00A10B3C">
        <w:trPr>
          <w:gridBefore w:val="1"/>
          <w:wBefore w:w="376" w:type="dxa"/>
          <w:jc w:val="center"/>
        </w:trPr>
        <w:tc>
          <w:tcPr>
            <w:tcW w:w="9462" w:type="dxa"/>
            <w:gridSpan w:val="12"/>
          </w:tcPr>
          <w:p w:rsidR="00A10B3C" w:rsidRDefault="00A10B3C" w:rsidP="00A10B3C">
            <w:pPr>
              <w:pStyle w:val="TAN"/>
              <w:rPr>
                <w:lang w:eastAsia="zh-CN"/>
              </w:rPr>
            </w:pPr>
            <w:r>
              <w:t>NOTE:</w:t>
            </w:r>
            <w:r>
              <w:tab/>
              <w:t>If the serving PLMN is not the HPLMN, then within the "</w:t>
            </w:r>
            <w:r>
              <w:rPr>
                <w:rFonts w:hint="eastAsia"/>
                <w:noProof/>
                <w:lang w:eastAsia="zh-CN"/>
              </w:rPr>
              <w:t>ueSliceMbr</w:t>
            </w:r>
            <w:r>
              <w:rPr>
                <w:noProof/>
                <w:lang w:eastAsia="zh-CN"/>
              </w:rPr>
              <w:t>s" attribute, there shall not be more than one array item with the same "</w:t>
            </w:r>
            <w:r>
              <w:rPr>
                <w:rFonts w:hint="eastAsia"/>
                <w:noProof/>
                <w:lang w:eastAsia="zh-CN"/>
              </w:rPr>
              <w:t>servingSnssai</w:t>
            </w:r>
            <w:r>
              <w:rPr>
                <w:noProof/>
                <w:lang w:eastAsia="zh-CN"/>
              </w:rPr>
              <w:t>" attribute's value in this release of the specification</w:t>
            </w:r>
            <w:r>
              <w:t>.</w:t>
            </w:r>
          </w:p>
        </w:tc>
      </w:tr>
    </w:tbl>
    <w:p w:rsidR="004F1B76" w:rsidRDefault="004F1B76">
      <w:pPr>
        <w:rPr>
          <w:noProof/>
        </w:rPr>
      </w:pPr>
    </w:p>
    <w:p w:rsidR="004F1B76" w:rsidRDefault="004F1B76">
      <w:pPr>
        <w:pStyle w:val="Heading4"/>
        <w:rPr>
          <w:noProof/>
        </w:rPr>
      </w:pPr>
      <w:bookmarkStart w:id="1389" w:name="_Toc28011139"/>
      <w:bookmarkStart w:id="1390" w:name="_Toc34138002"/>
      <w:bookmarkStart w:id="1391" w:name="_Toc36037597"/>
      <w:bookmarkStart w:id="1392" w:name="_Toc39051699"/>
      <w:bookmarkStart w:id="1393" w:name="_Toc43363291"/>
      <w:bookmarkStart w:id="1394" w:name="_Toc45132898"/>
      <w:bookmarkStart w:id="1395" w:name="_Toc49871629"/>
      <w:bookmarkStart w:id="1396" w:name="_Toc50023519"/>
      <w:bookmarkStart w:id="1397" w:name="_Toc51761199"/>
      <w:bookmarkStart w:id="1398" w:name="_Toc67492682"/>
      <w:bookmarkStart w:id="1399" w:name="_Toc74838416"/>
      <w:bookmarkStart w:id="1400" w:name="_Toc104311239"/>
      <w:bookmarkStart w:id="1401" w:name="_Toc104385919"/>
      <w:bookmarkStart w:id="1402" w:name="_Toc104407113"/>
      <w:bookmarkStart w:id="1403" w:name="_Toc104408406"/>
      <w:bookmarkStart w:id="1404" w:name="_Toc104546000"/>
      <w:bookmarkStart w:id="1405" w:name="_Toc153785964"/>
      <w:r>
        <w:rPr>
          <w:noProof/>
        </w:rPr>
        <w:t>5.6.2.5</w:t>
      </w:r>
      <w:r>
        <w:rPr>
          <w:noProof/>
        </w:rPr>
        <w:tab/>
        <w:t>Type PolicyUpdate</w:t>
      </w:r>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rsidR="004F1B76" w:rsidRDefault="004F1B76">
      <w:pPr>
        <w:pStyle w:val="TH"/>
        <w:rPr>
          <w:noProof/>
        </w:rPr>
      </w:pPr>
      <w:r>
        <w:rPr>
          <w:noProof/>
        </w:rPr>
        <w:t>Table 5.6.2.5-1: Definition of type PolicyUpdate</w:t>
      </w:r>
    </w:p>
    <w:tbl>
      <w:tblPr>
        <w:tblW w:w="983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51"/>
        <w:gridCol w:w="1643"/>
        <w:gridCol w:w="1796"/>
        <w:gridCol w:w="356"/>
        <w:gridCol w:w="1166"/>
        <w:gridCol w:w="3137"/>
        <w:gridCol w:w="1033"/>
        <w:gridCol w:w="356"/>
        <w:tblGridChange w:id="1406">
          <w:tblGrid>
            <w:gridCol w:w="351"/>
            <w:gridCol w:w="1643"/>
            <w:gridCol w:w="1796"/>
            <w:gridCol w:w="356"/>
            <w:gridCol w:w="1166"/>
            <w:gridCol w:w="3137"/>
            <w:gridCol w:w="1033"/>
            <w:gridCol w:w="356"/>
          </w:tblGrid>
        </w:tblGridChange>
      </w:tblGrid>
      <w:tr w:rsidR="00A1129F" w:rsidTr="00660433">
        <w:trPr>
          <w:gridBefore w:val="1"/>
          <w:wBefore w:w="351" w:type="dxa"/>
          <w:jc w:val="center"/>
        </w:trPr>
        <w:tc>
          <w:tcPr>
            <w:tcW w:w="1643" w:type="dxa"/>
            <w:shd w:val="clear" w:color="auto" w:fill="C0C0C0"/>
            <w:hideMark/>
          </w:tcPr>
          <w:p w:rsidR="004F1B76" w:rsidRDefault="004F1B76">
            <w:pPr>
              <w:pStyle w:val="TAH"/>
              <w:rPr>
                <w:noProof/>
              </w:rPr>
            </w:pPr>
            <w:r>
              <w:rPr>
                <w:noProof/>
              </w:rPr>
              <w:t>Attribute name</w:t>
            </w:r>
          </w:p>
        </w:tc>
        <w:tc>
          <w:tcPr>
            <w:tcW w:w="1796" w:type="dxa"/>
            <w:shd w:val="clear" w:color="auto" w:fill="C0C0C0"/>
            <w:hideMark/>
          </w:tcPr>
          <w:p w:rsidR="004F1B76" w:rsidRDefault="004F1B76">
            <w:pPr>
              <w:pStyle w:val="TAH"/>
              <w:rPr>
                <w:noProof/>
              </w:rPr>
            </w:pPr>
            <w:r>
              <w:rPr>
                <w:noProof/>
              </w:rPr>
              <w:t>Data type</w:t>
            </w:r>
          </w:p>
        </w:tc>
        <w:tc>
          <w:tcPr>
            <w:tcW w:w="356" w:type="dxa"/>
            <w:shd w:val="clear" w:color="auto" w:fill="C0C0C0"/>
            <w:hideMark/>
          </w:tcPr>
          <w:p w:rsidR="004F1B76" w:rsidRDefault="004F1B76">
            <w:pPr>
              <w:pStyle w:val="TAH"/>
              <w:rPr>
                <w:noProof/>
              </w:rPr>
            </w:pPr>
            <w:r>
              <w:rPr>
                <w:noProof/>
              </w:rPr>
              <w:t>P</w:t>
            </w:r>
          </w:p>
        </w:tc>
        <w:tc>
          <w:tcPr>
            <w:tcW w:w="1166" w:type="dxa"/>
            <w:shd w:val="clear" w:color="auto" w:fill="C0C0C0"/>
            <w:hideMark/>
          </w:tcPr>
          <w:p w:rsidR="004F1B76" w:rsidRDefault="004F1B76">
            <w:pPr>
              <w:pStyle w:val="TAH"/>
              <w:rPr>
                <w:noProof/>
              </w:rPr>
            </w:pPr>
            <w:r>
              <w:rPr>
                <w:noProof/>
              </w:rPr>
              <w:t>Cardinality</w:t>
            </w:r>
          </w:p>
        </w:tc>
        <w:tc>
          <w:tcPr>
            <w:tcW w:w="3137" w:type="dxa"/>
            <w:shd w:val="clear" w:color="auto" w:fill="C0C0C0"/>
            <w:hideMark/>
          </w:tcPr>
          <w:p w:rsidR="004F1B76" w:rsidRDefault="004F1B76">
            <w:pPr>
              <w:pStyle w:val="TAH"/>
              <w:rPr>
                <w:noProof/>
              </w:rPr>
            </w:pPr>
            <w:r>
              <w:rPr>
                <w:noProof/>
              </w:rPr>
              <w:t>Description</w:t>
            </w:r>
          </w:p>
        </w:tc>
        <w:tc>
          <w:tcPr>
            <w:tcW w:w="1389" w:type="dxa"/>
            <w:gridSpan w:val="2"/>
            <w:shd w:val="clear" w:color="auto" w:fill="C0C0C0"/>
          </w:tcPr>
          <w:p w:rsidR="004F1B76" w:rsidRDefault="004F1B76">
            <w:pPr>
              <w:pStyle w:val="TAH"/>
              <w:rPr>
                <w:noProof/>
              </w:rPr>
            </w:pPr>
            <w:r>
              <w:rPr>
                <w:noProof/>
              </w:rPr>
              <w:t>Applicability</w:t>
            </w:r>
          </w:p>
        </w:tc>
      </w:tr>
      <w:tr w:rsidR="004F1B76" w:rsidTr="00660433">
        <w:trPr>
          <w:gridBefore w:val="1"/>
          <w:wBefore w:w="351" w:type="dxa"/>
          <w:jc w:val="center"/>
        </w:trPr>
        <w:tc>
          <w:tcPr>
            <w:tcW w:w="1643" w:type="dxa"/>
          </w:tcPr>
          <w:p w:rsidR="004F1B76" w:rsidRDefault="004F1B76">
            <w:pPr>
              <w:pStyle w:val="TAL"/>
              <w:rPr>
                <w:noProof/>
              </w:rPr>
            </w:pPr>
            <w:r>
              <w:rPr>
                <w:noProof/>
              </w:rPr>
              <w:t>resourceUri</w:t>
            </w:r>
          </w:p>
        </w:tc>
        <w:tc>
          <w:tcPr>
            <w:tcW w:w="1796" w:type="dxa"/>
          </w:tcPr>
          <w:p w:rsidR="004F1B76" w:rsidRDefault="004F1B76">
            <w:pPr>
              <w:pStyle w:val="TAL"/>
              <w:rPr>
                <w:noProof/>
              </w:rPr>
            </w:pPr>
            <w:r>
              <w:rPr>
                <w:noProof/>
              </w:rPr>
              <w:t>Uri</w:t>
            </w:r>
          </w:p>
        </w:tc>
        <w:tc>
          <w:tcPr>
            <w:tcW w:w="356" w:type="dxa"/>
          </w:tcPr>
          <w:p w:rsidR="004F1B76" w:rsidRDefault="004F1B76">
            <w:pPr>
              <w:pStyle w:val="TAC"/>
              <w:rPr>
                <w:noProof/>
              </w:rPr>
            </w:pPr>
            <w:r>
              <w:rPr>
                <w:noProof/>
              </w:rPr>
              <w:t>M</w:t>
            </w:r>
          </w:p>
        </w:tc>
        <w:tc>
          <w:tcPr>
            <w:tcW w:w="1166" w:type="dxa"/>
          </w:tcPr>
          <w:p w:rsidR="004F1B76" w:rsidRDefault="004F1B76">
            <w:pPr>
              <w:pStyle w:val="TAC"/>
              <w:rPr>
                <w:noProof/>
              </w:rPr>
            </w:pPr>
            <w:r>
              <w:rPr>
                <w:noProof/>
              </w:rPr>
              <w:t>1</w:t>
            </w:r>
          </w:p>
        </w:tc>
        <w:tc>
          <w:tcPr>
            <w:tcW w:w="3137" w:type="dxa"/>
          </w:tcPr>
          <w:p w:rsidR="004F1B76" w:rsidRDefault="004F1B76">
            <w:pPr>
              <w:pStyle w:val="TAL"/>
              <w:rPr>
                <w:noProof/>
              </w:rPr>
            </w:pPr>
            <w:r>
              <w:rPr>
                <w:noProof/>
              </w:rPr>
              <w:t>The resource URI of the individual AM policy related to the notification.</w:t>
            </w:r>
          </w:p>
          <w:p w:rsidR="004F1B76" w:rsidRDefault="004F1B76">
            <w:pPr>
              <w:pStyle w:val="TAL"/>
              <w:rPr>
                <w:rFonts w:cs="Arial"/>
                <w:noProof/>
                <w:szCs w:val="18"/>
              </w:rPr>
            </w:pPr>
            <w:r>
              <w:rPr>
                <w:noProof/>
              </w:rPr>
              <w:t>(</w:t>
            </w:r>
            <w:r>
              <w:t>NOTE 3</w:t>
            </w:r>
            <w:r>
              <w:rPr>
                <w:noProof/>
              </w:rPr>
              <w:t>)</w:t>
            </w:r>
          </w:p>
        </w:tc>
        <w:tc>
          <w:tcPr>
            <w:tcW w:w="1389" w:type="dxa"/>
            <w:gridSpan w:val="2"/>
          </w:tcPr>
          <w:p w:rsidR="004F1B76" w:rsidRDefault="004F1B76">
            <w:pPr>
              <w:pStyle w:val="TAL"/>
              <w:rPr>
                <w:rFonts w:cs="Arial"/>
                <w:noProof/>
                <w:szCs w:val="18"/>
              </w:rPr>
            </w:pPr>
          </w:p>
        </w:tc>
      </w:tr>
      <w:tr w:rsidR="00E50B81" w:rsidTr="00660433">
        <w:trPr>
          <w:gridBefore w:val="1"/>
          <w:wBefore w:w="351" w:type="dxa"/>
          <w:jc w:val="center"/>
        </w:trPr>
        <w:tc>
          <w:tcPr>
            <w:tcW w:w="1643" w:type="dxa"/>
          </w:tcPr>
          <w:p w:rsidR="00E50B81" w:rsidRDefault="00E50B81" w:rsidP="00E50B81">
            <w:pPr>
              <w:pStyle w:val="TAL"/>
              <w:rPr>
                <w:noProof/>
              </w:rPr>
            </w:pPr>
            <w:r>
              <w:rPr>
                <w:noProof/>
              </w:rPr>
              <w:t>triggers</w:t>
            </w:r>
          </w:p>
        </w:tc>
        <w:tc>
          <w:tcPr>
            <w:tcW w:w="1796" w:type="dxa"/>
          </w:tcPr>
          <w:p w:rsidR="00E50B81" w:rsidRDefault="00E50B81" w:rsidP="00E50B81">
            <w:pPr>
              <w:pStyle w:val="TAL"/>
              <w:rPr>
                <w:noProof/>
              </w:rPr>
            </w:pPr>
            <w:r>
              <w:rPr>
                <w:noProof/>
              </w:rPr>
              <w:t>array(RequestTrigger)</w:t>
            </w:r>
          </w:p>
        </w:tc>
        <w:tc>
          <w:tcPr>
            <w:tcW w:w="356" w:type="dxa"/>
          </w:tcPr>
          <w:p w:rsidR="00E50B81" w:rsidRDefault="00E50B81" w:rsidP="00E50B81">
            <w:pPr>
              <w:pStyle w:val="TAC"/>
              <w:rPr>
                <w:noProof/>
              </w:rPr>
            </w:pPr>
            <w:r>
              <w:rPr>
                <w:noProof/>
              </w:rPr>
              <w:t>O</w:t>
            </w:r>
          </w:p>
        </w:tc>
        <w:tc>
          <w:tcPr>
            <w:tcW w:w="1166" w:type="dxa"/>
          </w:tcPr>
          <w:p w:rsidR="00E50B81" w:rsidRDefault="00E50B81" w:rsidP="00E50B81">
            <w:pPr>
              <w:pStyle w:val="TAC"/>
              <w:rPr>
                <w:noProof/>
              </w:rPr>
            </w:pPr>
            <w:r>
              <w:rPr>
                <w:noProof/>
              </w:rPr>
              <w:t>1..N</w:t>
            </w:r>
          </w:p>
        </w:tc>
        <w:tc>
          <w:tcPr>
            <w:tcW w:w="3137" w:type="dxa"/>
          </w:tcPr>
          <w:p w:rsidR="00E50B81" w:rsidRDefault="00E50B81" w:rsidP="00E50B81">
            <w:pPr>
              <w:pStyle w:val="TAL"/>
              <w:rPr>
                <w:noProof/>
              </w:rPr>
            </w:pPr>
            <w:r>
              <w:rPr>
                <w:noProof/>
              </w:rPr>
              <w:t>Request Triggers that the PCF subscribes. Only values "LOC_CH", "ALLOWED_NSSAI_CH"</w:t>
            </w:r>
            <w:r>
              <w:t xml:space="preserve">, </w:t>
            </w:r>
            <w:r>
              <w:rPr>
                <w:noProof/>
              </w:rPr>
              <w:t>"</w:t>
            </w:r>
            <w:r>
              <w:rPr>
                <w:rFonts w:hint="eastAsia"/>
                <w:noProof/>
                <w:lang w:eastAsia="zh-CN"/>
              </w:rPr>
              <w:t>T</w:t>
            </w:r>
            <w:r>
              <w:rPr>
                <w:noProof/>
                <w:lang w:eastAsia="zh-CN"/>
              </w:rPr>
              <w:t>ARGET</w:t>
            </w:r>
            <w:r>
              <w:rPr>
                <w:rFonts w:hint="eastAsia"/>
                <w:noProof/>
                <w:lang w:eastAsia="zh-CN"/>
              </w:rPr>
              <w:t>_NSSAI</w:t>
            </w:r>
            <w:r>
              <w:rPr>
                <w:noProof/>
              </w:rPr>
              <w:t xml:space="preserve">", </w:t>
            </w:r>
            <w:r>
              <w:t>"SMF_SELECT_CH"</w:t>
            </w:r>
            <w:r>
              <w:rPr>
                <w:noProof/>
              </w:rPr>
              <w:t>, "PRA_CH",</w:t>
            </w:r>
            <w:r>
              <w:t xml:space="preserve"> </w:t>
            </w:r>
            <w:r>
              <w:rPr>
                <w:noProof/>
              </w:rPr>
              <w:t>"ACCESS_TYPE_CH", "</w:t>
            </w:r>
            <w:r>
              <w:rPr>
                <w:rFonts w:hint="eastAsia"/>
                <w:noProof/>
                <w:lang w:eastAsia="zh-CN"/>
              </w:rPr>
              <w:t>S</w:t>
            </w:r>
            <w:r>
              <w:rPr>
                <w:noProof/>
                <w:lang w:eastAsia="zh-CN"/>
              </w:rPr>
              <w:t>LICE_REPLACE_MGMT</w:t>
            </w:r>
            <w:r>
              <w:rPr>
                <w:noProof/>
              </w:rPr>
              <w:t>", "PARTIALLY_ALLOWED_NSSAI_CH", "</w:t>
            </w:r>
            <w:r w:rsidRPr="00797135">
              <w:t>SNSSAIS_PARTIALLY_REJECTED_CH</w:t>
            </w:r>
            <w:r>
              <w:t>", "</w:t>
            </w:r>
            <w:r>
              <w:rPr>
                <w:noProof/>
              </w:rPr>
              <w:t>REJECTED_SNSSAIS_CH" and "PENDING_NSSAI_CH" are permitted.</w:t>
            </w:r>
          </w:p>
        </w:tc>
        <w:tc>
          <w:tcPr>
            <w:tcW w:w="1389" w:type="dxa"/>
            <w:gridSpan w:val="2"/>
          </w:tcPr>
          <w:p w:rsidR="00E50B81" w:rsidRDefault="00E50B81" w:rsidP="00E50B81">
            <w:pPr>
              <w:pStyle w:val="TAL"/>
              <w:rPr>
                <w:rFonts w:cs="Arial"/>
                <w:szCs w:val="18"/>
              </w:rPr>
            </w:pPr>
            <w:r>
              <w:rPr>
                <w:rFonts w:cs="Arial"/>
                <w:szCs w:val="18"/>
              </w:rPr>
              <w:t>(NOTE</w:t>
            </w:r>
            <w:r>
              <w:t> 1</w:t>
            </w:r>
            <w:r>
              <w:rPr>
                <w:rFonts w:cs="Arial"/>
                <w:szCs w:val="18"/>
              </w:rPr>
              <w:t>)</w:t>
            </w:r>
          </w:p>
          <w:p w:rsidR="00E50B81" w:rsidRDefault="00E50B81" w:rsidP="00E50B81">
            <w:pPr>
              <w:pStyle w:val="TAL"/>
              <w:rPr>
                <w:rFonts w:cs="Arial"/>
                <w:noProof/>
                <w:szCs w:val="18"/>
              </w:rPr>
            </w:pPr>
            <w:r>
              <w:rPr>
                <w:rFonts w:cs="Arial"/>
                <w:szCs w:val="18"/>
              </w:rPr>
              <w:t>(NOTE</w:t>
            </w:r>
            <w:r>
              <w:t> 2)</w:t>
            </w:r>
          </w:p>
        </w:tc>
      </w:tr>
      <w:tr w:rsidR="004F1B76" w:rsidTr="00660433">
        <w:trPr>
          <w:gridBefore w:val="1"/>
          <w:wBefore w:w="351" w:type="dxa"/>
          <w:jc w:val="center"/>
        </w:trPr>
        <w:tc>
          <w:tcPr>
            <w:tcW w:w="1643" w:type="dxa"/>
          </w:tcPr>
          <w:p w:rsidR="004F1B76" w:rsidRDefault="004F1B76">
            <w:pPr>
              <w:pStyle w:val="TAL"/>
              <w:rPr>
                <w:noProof/>
              </w:rPr>
            </w:pPr>
            <w:r>
              <w:rPr>
                <w:noProof/>
              </w:rPr>
              <w:t>servAreaRes</w:t>
            </w:r>
          </w:p>
        </w:tc>
        <w:tc>
          <w:tcPr>
            <w:tcW w:w="1796" w:type="dxa"/>
          </w:tcPr>
          <w:p w:rsidR="004F1B76" w:rsidRDefault="004F1B76">
            <w:pPr>
              <w:pStyle w:val="TAL"/>
              <w:rPr>
                <w:noProof/>
              </w:rPr>
            </w:pPr>
            <w:r>
              <w:t>ServiceAreaRestriction</w:t>
            </w:r>
          </w:p>
        </w:tc>
        <w:tc>
          <w:tcPr>
            <w:tcW w:w="356" w:type="dxa"/>
          </w:tcPr>
          <w:p w:rsidR="004F1B76" w:rsidRDefault="004F1B76">
            <w:pPr>
              <w:pStyle w:val="TAC"/>
              <w:rPr>
                <w:noProof/>
              </w:rPr>
            </w:pPr>
            <w:r>
              <w:rPr>
                <w:noProof/>
              </w:rPr>
              <w:t>O</w:t>
            </w:r>
          </w:p>
        </w:tc>
        <w:tc>
          <w:tcPr>
            <w:tcW w:w="1166" w:type="dxa"/>
          </w:tcPr>
          <w:p w:rsidR="004F1B76" w:rsidRDefault="004F1B76">
            <w:pPr>
              <w:pStyle w:val="TAC"/>
              <w:rPr>
                <w:noProof/>
              </w:rPr>
            </w:pPr>
            <w:r>
              <w:rPr>
                <w:noProof/>
              </w:rPr>
              <w:t>0..1</w:t>
            </w:r>
          </w:p>
        </w:tc>
        <w:tc>
          <w:tcPr>
            <w:tcW w:w="3137" w:type="dxa"/>
          </w:tcPr>
          <w:p w:rsidR="004F1B76" w:rsidRDefault="004F1B76">
            <w:pPr>
              <w:pStyle w:val="TAL"/>
              <w:rPr>
                <w:noProof/>
              </w:rPr>
            </w:pPr>
            <w:r>
              <w:rPr>
                <w:noProof/>
              </w:rPr>
              <w:t xml:space="preserve">Service Area Restriction as part of the AMF Access and Mobility Policy </w:t>
            </w:r>
            <w:r>
              <w:rPr>
                <w:rFonts w:cs="Arial"/>
                <w:noProof/>
                <w:szCs w:val="18"/>
              </w:rPr>
              <w:t>as determined by the PCF.</w:t>
            </w:r>
          </w:p>
        </w:tc>
        <w:tc>
          <w:tcPr>
            <w:tcW w:w="1389" w:type="dxa"/>
            <w:gridSpan w:val="2"/>
          </w:tcPr>
          <w:p w:rsidR="004F1B76" w:rsidRDefault="004F1B76">
            <w:pPr>
              <w:pStyle w:val="TAL"/>
              <w:rPr>
                <w:rFonts w:cs="Arial"/>
                <w:noProof/>
                <w:szCs w:val="18"/>
              </w:rPr>
            </w:pPr>
          </w:p>
        </w:tc>
      </w:tr>
      <w:tr w:rsidR="004F1B76" w:rsidTr="00660433">
        <w:trPr>
          <w:gridBefore w:val="1"/>
          <w:wBefore w:w="351" w:type="dxa"/>
          <w:jc w:val="center"/>
        </w:trPr>
        <w:tc>
          <w:tcPr>
            <w:tcW w:w="1643" w:type="dxa"/>
          </w:tcPr>
          <w:p w:rsidR="004F1B76" w:rsidRDefault="004F1B76">
            <w:pPr>
              <w:pStyle w:val="TAL"/>
              <w:rPr>
                <w:noProof/>
              </w:rPr>
            </w:pPr>
            <w:r>
              <w:rPr>
                <w:noProof/>
              </w:rPr>
              <w:t>wlServAreaRes</w:t>
            </w:r>
          </w:p>
        </w:tc>
        <w:tc>
          <w:tcPr>
            <w:tcW w:w="1796" w:type="dxa"/>
          </w:tcPr>
          <w:p w:rsidR="004F1B76" w:rsidRDefault="004F1B76">
            <w:pPr>
              <w:pStyle w:val="TAL"/>
            </w:pPr>
            <w:r>
              <w:t>WirelineServiceAreaRestriction</w:t>
            </w:r>
          </w:p>
        </w:tc>
        <w:tc>
          <w:tcPr>
            <w:tcW w:w="356" w:type="dxa"/>
          </w:tcPr>
          <w:p w:rsidR="004F1B76" w:rsidRDefault="004F1B76">
            <w:pPr>
              <w:pStyle w:val="TAC"/>
              <w:rPr>
                <w:noProof/>
              </w:rPr>
            </w:pPr>
            <w:r>
              <w:rPr>
                <w:noProof/>
              </w:rPr>
              <w:t>O</w:t>
            </w:r>
          </w:p>
        </w:tc>
        <w:tc>
          <w:tcPr>
            <w:tcW w:w="1166" w:type="dxa"/>
          </w:tcPr>
          <w:p w:rsidR="004F1B76" w:rsidRDefault="004F1B76">
            <w:pPr>
              <w:pStyle w:val="TAC"/>
              <w:rPr>
                <w:noProof/>
              </w:rPr>
            </w:pPr>
            <w:r>
              <w:rPr>
                <w:noProof/>
              </w:rPr>
              <w:t>0..1</w:t>
            </w:r>
          </w:p>
        </w:tc>
        <w:tc>
          <w:tcPr>
            <w:tcW w:w="3137" w:type="dxa"/>
          </w:tcPr>
          <w:p w:rsidR="004F1B76" w:rsidRDefault="004F1B76">
            <w:pPr>
              <w:pStyle w:val="TAL"/>
              <w:rPr>
                <w:noProof/>
              </w:rPr>
            </w:pPr>
            <w:r>
              <w:rPr>
                <w:noProof/>
              </w:rPr>
              <w:t xml:space="preserve">Wireline Service Area Restriction as part of the AMF Access and Mobility Policy </w:t>
            </w:r>
            <w:r>
              <w:rPr>
                <w:rFonts w:cs="Arial"/>
                <w:noProof/>
                <w:szCs w:val="18"/>
              </w:rPr>
              <w:t>as determined by the PCF</w:t>
            </w:r>
          </w:p>
        </w:tc>
        <w:tc>
          <w:tcPr>
            <w:tcW w:w="1389" w:type="dxa"/>
            <w:gridSpan w:val="2"/>
          </w:tcPr>
          <w:p w:rsidR="004F1B76" w:rsidRDefault="004F1B76">
            <w:pPr>
              <w:pStyle w:val="TAL"/>
              <w:rPr>
                <w:rFonts w:cs="Arial"/>
                <w:noProof/>
                <w:szCs w:val="18"/>
              </w:rPr>
            </w:pPr>
            <w:r>
              <w:rPr>
                <w:rFonts w:cs="Arial"/>
                <w:noProof/>
                <w:szCs w:val="18"/>
              </w:rPr>
              <w:t>WirelineWirelessConvergence</w:t>
            </w:r>
          </w:p>
        </w:tc>
      </w:tr>
      <w:tr w:rsidR="004F1B76" w:rsidTr="00660433">
        <w:trPr>
          <w:gridBefore w:val="1"/>
          <w:wBefore w:w="351" w:type="dxa"/>
          <w:jc w:val="center"/>
        </w:trPr>
        <w:tc>
          <w:tcPr>
            <w:tcW w:w="1643" w:type="dxa"/>
          </w:tcPr>
          <w:p w:rsidR="004F1B76" w:rsidRDefault="004F1B76">
            <w:pPr>
              <w:pStyle w:val="TAL"/>
              <w:rPr>
                <w:noProof/>
              </w:rPr>
            </w:pPr>
            <w:r>
              <w:rPr>
                <w:noProof/>
              </w:rPr>
              <w:t>rfsp</w:t>
            </w:r>
          </w:p>
        </w:tc>
        <w:tc>
          <w:tcPr>
            <w:tcW w:w="1796" w:type="dxa"/>
          </w:tcPr>
          <w:p w:rsidR="004F1B76" w:rsidRDefault="004F1B76">
            <w:pPr>
              <w:pStyle w:val="TAL"/>
              <w:rPr>
                <w:noProof/>
              </w:rPr>
            </w:pPr>
            <w:r>
              <w:t>RfspIndex</w:t>
            </w:r>
          </w:p>
        </w:tc>
        <w:tc>
          <w:tcPr>
            <w:tcW w:w="356" w:type="dxa"/>
          </w:tcPr>
          <w:p w:rsidR="004F1B76" w:rsidRDefault="004F1B76">
            <w:pPr>
              <w:pStyle w:val="TAC"/>
              <w:rPr>
                <w:noProof/>
              </w:rPr>
            </w:pPr>
            <w:r>
              <w:rPr>
                <w:noProof/>
              </w:rPr>
              <w:t>O</w:t>
            </w:r>
          </w:p>
        </w:tc>
        <w:tc>
          <w:tcPr>
            <w:tcW w:w="1166" w:type="dxa"/>
          </w:tcPr>
          <w:p w:rsidR="004F1B76" w:rsidRDefault="004F1B76">
            <w:pPr>
              <w:pStyle w:val="TAC"/>
              <w:rPr>
                <w:noProof/>
              </w:rPr>
            </w:pPr>
            <w:r>
              <w:rPr>
                <w:noProof/>
              </w:rPr>
              <w:t>0..1</w:t>
            </w:r>
          </w:p>
        </w:tc>
        <w:tc>
          <w:tcPr>
            <w:tcW w:w="3137" w:type="dxa"/>
          </w:tcPr>
          <w:p w:rsidR="004F1B76" w:rsidRDefault="004F1B76">
            <w:pPr>
              <w:pStyle w:val="TAL"/>
              <w:rPr>
                <w:noProof/>
              </w:rPr>
            </w:pPr>
            <w:r>
              <w:rPr>
                <w:noProof/>
              </w:rPr>
              <w:t xml:space="preserve">RFSP Index as part of the AMF Access and Mobility Policy </w:t>
            </w:r>
            <w:r>
              <w:rPr>
                <w:rFonts w:cs="Arial"/>
                <w:noProof/>
                <w:szCs w:val="18"/>
              </w:rPr>
              <w:t>as determined by the PCF.</w:t>
            </w:r>
          </w:p>
        </w:tc>
        <w:tc>
          <w:tcPr>
            <w:tcW w:w="1389" w:type="dxa"/>
            <w:gridSpan w:val="2"/>
          </w:tcPr>
          <w:p w:rsidR="004F1B76" w:rsidRDefault="004F1B76">
            <w:pPr>
              <w:pStyle w:val="TAL"/>
              <w:rPr>
                <w:rFonts w:cs="Arial"/>
                <w:noProof/>
                <w:szCs w:val="18"/>
              </w:rPr>
            </w:pPr>
          </w:p>
        </w:tc>
      </w:tr>
      <w:tr w:rsidR="009E1F01" w:rsidTr="00660433">
        <w:trPr>
          <w:gridBefore w:val="1"/>
          <w:wBefore w:w="351" w:type="dxa"/>
          <w:jc w:val="center"/>
        </w:trPr>
        <w:tc>
          <w:tcPr>
            <w:tcW w:w="1643" w:type="dxa"/>
          </w:tcPr>
          <w:p w:rsidR="009E1F01" w:rsidRDefault="009E1F01" w:rsidP="009E1F01">
            <w:pPr>
              <w:pStyle w:val="TAL"/>
              <w:rPr>
                <w:noProof/>
              </w:rPr>
            </w:pPr>
            <w:r>
              <w:rPr>
                <w:noProof/>
              </w:rPr>
              <w:t>rfspValTime</w:t>
            </w:r>
          </w:p>
        </w:tc>
        <w:tc>
          <w:tcPr>
            <w:tcW w:w="1796" w:type="dxa"/>
          </w:tcPr>
          <w:p w:rsidR="009E1F01" w:rsidRDefault="009E1F01" w:rsidP="009E1F01">
            <w:pPr>
              <w:pStyle w:val="TAL"/>
            </w:pPr>
            <w:r>
              <w:t>DurationSec</w:t>
            </w:r>
          </w:p>
        </w:tc>
        <w:tc>
          <w:tcPr>
            <w:tcW w:w="356" w:type="dxa"/>
          </w:tcPr>
          <w:p w:rsidR="009E1F01" w:rsidRDefault="009E1F01" w:rsidP="009E1F01">
            <w:pPr>
              <w:pStyle w:val="TAC"/>
              <w:rPr>
                <w:noProof/>
              </w:rPr>
            </w:pPr>
            <w:r>
              <w:rPr>
                <w:noProof/>
              </w:rPr>
              <w:t>O</w:t>
            </w:r>
          </w:p>
        </w:tc>
        <w:tc>
          <w:tcPr>
            <w:tcW w:w="1166" w:type="dxa"/>
          </w:tcPr>
          <w:p w:rsidR="009E1F01" w:rsidRDefault="009E1F01" w:rsidP="009E1F01">
            <w:pPr>
              <w:pStyle w:val="TAC"/>
              <w:rPr>
                <w:noProof/>
              </w:rPr>
            </w:pPr>
            <w:r>
              <w:rPr>
                <w:noProof/>
              </w:rPr>
              <w:t>0..1</w:t>
            </w:r>
          </w:p>
        </w:tc>
        <w:tc>
          <w:tcPr>
            <w:tcW w:w="3137" w:type="dxa"/>
          </w:tcPr>
          <w:p w:rsidR="009E1F01" w:rsidRDefault="009E1F01" w:rsidP="009E1F01">
            <w:pPr>
              <w:pStyle w:val="TAL"/>
              <w:rPr>
                <w:noProof/>
              </w:rPr>
            </w:pPr>
            <w:r>
              <w:rPr>
                <w:noProof/>
              </w:rPr>
              <w:t>Validity time of the RFSP Index value provided within the "rfsp" attribute.</w:t>
            </w:r>
          </w:p>
          <w:p w:rsidR="009E1F01" w:rsidRDefault="009E1F01" w:rsidP="009E1F01">
            <w:pPr>
              <w:pStyle w:val="TAL"/>
              <w:rPr>
                <w:noProof/>
              </w:rPr>
            </w:pPr>
            <w:r>
              <w:rPr>
                <w:noProof/>
              </w:rPr>
              <w:t>It may be provided when the RFSP Index value within the "rfsp" attribute indicates the EPC/E-UTRAN access is prioritized over 5GS access. It shall be omitted for other RFSP Index values.</w:t>
            </w:r>
          </w:p>
        </w:tc>
        <w:tc>
          <w:tcPr>
            <w:tcW w:w="1389" w:type="dxa"/>
            <w:gridSpan w:val="2"/>
          </w:tcPr>
          <w:p w:rsidR="009E1F01" w:rsidRDefault="009E1F01" w:rsidP="009E1F01">
            <w:pPr>
              <w:pStyle w:val="TAL"/>
              <w:rPr>
                <w:rFonts w:cs="Arial"/>
                <w:noProof/>
                <w:szCs w:val="18"/>
              </w:rPr>
            </w:pPr>
            <w:r>
              <w:rPr>
                <w:rFonts w:cs="Arial"/>
                <w:noProof/>
                <w:szCs w:val="18"/>
              </w:rPr>
              <w:t>RFSPValidityTime</w:t>
            </w:r>
          </w:p>
        </w:tc>
      </w:tr>
      <w:tr w:rsidR="009E1F01" w:rsidTr="00660433">
        <w:trPr>
          <w:gridBefore w:val="1"/>
          <w:wBefore w:w="351" w:type="dxa"/>
          <w:jc w:val="center"/>
        </w:trPr>
        <w:tc>
          <w:tcPr>
            <w:tcW w:w="1643" w:type="dxa"/>
          </w:tcPr>
          <w:p w:rsidR="009E1F01" w:rsidRDefault="009E1F01" w:rsidP="009E1F01">
            <w:pPr>
              <w:pStyle w:val="TAL"/>
              <w:rPr>
                <w:noProof/>
              </w:rPr>
            </w:pPr>
            <w:r>
              <w:rPr>
                <w:rFonts w:hint="eastAsia"/>
                <w:noProof/>
                <w:lang w:eastAsia="zh-CN"/>
              </w:rPr>
              <w:t>targetRfsp</w:t>
            </w:r>
          </w:p>
        </w:tc>
        <w:tc>
          <w:tcPr>
            <w:tcW w:w="1796" w:type="dxa"/>
          </w:tcPr>
          <w:p w:rsidR="009E1F01" w:rsidRDefault="009E1F01" w:rsidP="009E1F01">
            <w:pPr>
              <w:pStyle w:val="TAL"/>
            </w:pPr>
            <w:r>
              <w:t>RfspIndex</w:t>
            </w:r>
          </w:p>
        </w:tc>
        <w:tc>
          <w:tcPr>
            <w:tcW w:w="356" w:type="dxa"/>
          </w:tcPr>
          <w:p w:rsidR="009E1F01" w:rsidRDefault="009E1F01" w:rsidP="009E1F01">
            <w:pPr>
              <w:pStyle w:val="TAC"/>
              <w:rPr>
                <w:noProof/>
              </w:rPr>
            </w:pPr>
            <w:r>
              <w:rPr>
                <w:noProof/>
              </w:rPr>
              <w:t>C</w:t>
            </w:r>
          </w:p>
        </w:tc>
        <w:tc>
          <w:tcPr>
            <w:tcW w:w="1166" w:type="dxa"/>
          </w:tcPr>
          <w:p w:rsidR="009E1F01" w:rsidRDefault="009E1F01" w:rsidP="009E1F01">
            <w:pPr>
              <w:pStyle w:val="TAC"/>
              <w:rPr>
                <w:noProof/>
              </w:rPr>
            </w:pPr>
            <w:r>
              <w:rPr>
                <w:noProof/>
              </w:rPr>
              <w:t>0..1</w:t>
            </w:r>
          </w:p>
        </w:tc>
        <w:tc>
          <w:tcPr>
            <w:tcW w:w="3137" w:type="dxa"/>
          </w:tcPr>
          <w:p w:rsidR="009E1F01" w:rsidRDefault="009E1F01" w:rsidP="009E1F01">
            <w:pPr>
              <w:pStyle w:val="TAL"/>
              <w:rPr>
                <w:noProof/>
              </w:rPr>
            </w:pPr>
            <w:r>
              <w:rPr>
                <w:noProof/>
                <w:lang w:eastAsia="zh-CN"/>
              </w:rPr>
              <w:t>RFSP Index associated with the Target NSSAI</w:t>
            </w:r>
            <w:r>
              <w:rPr>
                <w:noProof/>
              </w:rPr>
              <w:t xml:space="preserve">. It </w:t>
            </w:r>
            <w:r w:rsidRPr="00CB4CA0">
              <w:rPr>
                <w:noProof/>
              </w:rPr>
              <w:t xml:space="preserve">shall be present when the </w:t>
            </w:r>
            <w:r>
              <w:rPr>
                <w:noProof/>
              </w:rPr>
              <w:t>Target NSSAI</w:t>
            </w:r>
            <w:r w:rsidRPr="00CB4CA0">
              <w:rPr>
                <w:noProof/>
              </w:rPr>
              <w:t xml:space="preserve"> was received in the request</w:t>
            </w:r>
            <w:r>
              <w:rPr>
                <w:noProof/>
              </w:rPr>
              <w:t>.</w:t>
            </w:r>
          </w:p>
        </w:tc>
        <w:tc>
          <w:tcPr>
            <w:tcW w:w="1389" w:type="dxa"/>
            <w:gridSpan w:val="2"/>
          </w:tcPr>
          <w:p w:rsidR="009E1F01" w:rsidRDefault="009E1F01" w:rsidP="009E1F01">
            <w:pPr>
              <w:pStyle w:val="TAL"/>
              <w:rPr>
                <w:rFonts w:cs="Arial"/>
                <w:noProof/>
                <w:szCs w:val="18"/>
              </w:rPr>
            </w:pPr>
            <w:r>
              <w:rPr>
                <w:lang w:eastAsia="zh-CN"/>
              </w:rPr>
              <w:t>TargetNSSAI</w:t>
            </w:r>
          </w:p>
        </w:tc>
      </w:tr>
      <w:tr w:rsidR="009E1F01" w:rsidTr="00660433">
        <w:trPr>
          <w:gridBefore w:val="1"/>
          <w:wBefore w:w="351" w:type="dxa"/>
          <w:jc w:val="center"/>
        </w:trPr>
        <w:tc>
          <w:tcPr>
            <w:tcW w:w="1643" w:type="dxa"/>
          </w:tcPr>
          <w:p w:rsidR="009E1F01" w:rsidRDefault="009E1F01" w:rsidP="009E1F01">
            <w:pPr>
              <w:pStyle w:val="TAL"/>
              <w:rPr>
                <w:noProof/>
              </w:rPr>
            </w:pPr>
            <w:r>
              <w:rPr>
                <w:noProof/>
              </w:rPr>
              <w:t>smfSelInfo</w:t>
            </w:r>
          </w:p>
        </w:tc>
        <w:tc>
          <w:tcPr>
            <w:tcW w:w="1796" w:type="dxa"/>
          </w:tcPr>
          <w:p w:rsidR="009E1F01" w:rsidRDefault="009E1F01" w:rsidP="009E1F01">
            <w:pPr>
              <w:pStyle w:val="TAL"/>
            </w:pPr>
            <w:r>
              <w:t>SmfSelectionData</w:t>
            </w:r>
          </w:p>
        </w:tc>
        <w:tc>
          <w:tcPr>
            <w:tcW w:w="356" w:type="dxa"/>
          </w:tcPr>
          <w:p w:rsidR="009E1F01" w:rsidRDefault="009E1F01" w:rsidP="009E1F01">
            <w:pPr>
              <w:pStyle w:val="TAC"/>
              <w:rPr>
                <w:noProof/>
              </w:rPr>
            </w:pPr>
            <w:r>
              <w:rPr>
                <w:noProof/>
              </w:rPr>
              <w:t>C</w:t>
            </w:r>
          </w:p>
        </w:tc>
        <w:tc>
          <w:tcPr>
            <w:tcW w:w="1166" w:type="dxa"/>
          </w:tcPr>
          <w:p w:rsidR="009E1F01" w:rsidRDefault="009E1F01" w:rsidP="009E1F01">
            <w:pPr>
              <w:pStyle w:val="TAC"/>
              <w:rPr>
                <w:noProof/>
              </w:rPr>
            </w:pPr>
            <w:r>
              <w:rPr>
                <w:noProof/>
              </w:rPr>
              <w:t>0..1</w:t>
            </w:r>
          </w:p>
        </w:tc>
        <w:tc>
          <w:tcPr>
            <w:tcW w:w="3137" w:type="dxa"/>
          </w:tcPr>
          <w:p w:rsidR="009E1F01" w:rsidRDefault="009E1F01" w:rsidP="009E1F01">
            <w:pPr>
              <w:pStyle w:val="TAL"/>
              <w:rPr>
                <w:noProof/>
              </w:rPr>
            </w:pPr>
            <w:r>
              <w:rPr>
                <w:noProof/>
              </w:rPr>
              <w:t>It may include updated conditions for SMF Selection information replacement. It shall include the PCF decision of the selected DNN when the "smfSelInfo" attribute containing the UE requested S-NSSAI and DNN was sent in the request.</w:t>
            </w:r>
          </w:p>
        </w:tc>
        <w:tc>
          <w:tcPr>
            <w:tcW w:w="1389" w:type="dxa"/>
            <w:gridSpan w:val="2"/>
          </w:tcPr>
          <w:p w:rsidR="009E1F01" w:rsidRDefault="009E1F01" w:rsidP="009E1F01">
            <w:pPr>
              <w:pStyle w:val="TAL"/>
              <w:rPr>
                <w:rFonts w:cs="Arial"/>
                <w:noProof/>
                <w:szCs w:val="18"/>
              </w:rPr>
            </w:pPr>
            <w:r>
              <w:rPr>
                <w:rFonts w:cs="Arial"/>
                <w:noProof/>
                <w:szCs w:val="18"/>
              </w:rPr>
              <w:t>DNNReplacementControl</w:t>
            </w:r>
          </w:p>
        </w:tc>
      </w:tr>
      <w:tr w:rsidR="009E1F01" w:rsidTr="00660433">
        <w:trPr>
          <w:gridBefore w:val="1"/>
          <w:wBefore w:w="351" w:type="dxa"/>
          <w:jc w:val="center"/>
        </w:trPr>
        <w:tc>
          <w:tcPr>
            <w:tcW w:w="1643" w:type="dxa"/>
          </w:tcPr>
          <w:p w:rsidR="009E1F01" w:rsidRDefault="009E1F01" w:rsidP="009E1F01">
            <w:pPr>
              <w:pStyle w:val="TAL"/>
              <w:rPr>
                <w:noProof/>
              </w:rPr>
            </w:pPr>
            <w:r>
              <w:rPr>
                <w:noProof/>
              </w:rPr>
              <w:t>ueAmbr</w:t>
            </w:r>
          </w:p>
        </w:tc>
        <w:tc>
          <w:tcPr>
            <w:tcW w:w="1796" w:type="dxa"/>
          </w:tcPr>
          <w:p w:rsidR="009E1F01" w:rsidRDefault="009E1F01" w:rsidP="009E1F01">
            <w:pPr>
              <w:pStyle w:val="TAL"/>
            </w:pPr>
            <w:r>
              <w:t>Ambr</w:t>
            </w:r>
          </w:p>
        </w:tc>
        <w:tc>
          <w:tcPr>
            <w:tcW w:w="356" w:type="dxa"/>
          </w:tcPr>
          <w:p w:rsidR="009E1F01" w:rsidRDefault="009E1F01" w:rsidP="009E1F01">
            <w:pPr>
              <w:pStyle w:val="TAC"/>
              <w:rPr>
                <w:noProof/>
              </w:rPr>
            </w:pPr>
            <w:r>
              <w:rPr>
                <w:noProof/>
              </w:rPr>
              <w:t>C</w:t>
            </w:r>
          </w:p>
        </w:tc>
        <w:tc>
          <w:tcPr>
            <w:tcW w:w="1166" w:type="dxa"/>
          </w:tcPr>
          <w:p w:rsidR="009E1F01" w:rsidRDefault="009E1F01" w:rsidP="009E1F01">
            <w:pPr>
              <w:pStyle w:val="TAC"/>
              <w:rPr>
                <w:noProof/>
              </w:rPr>
            </w:pPr>
            <w:r>
              <w:rPr>
                <w:noProof/>
              </w:rPr>
              <w:t>0..1</w:t>
            </w:r>
          </w:p>
        </w:tc>
        <w:tc>
          <w:tcPr>
            <w:tcW w:w="3137" w:type="dxa"/>
          </w:tcPr>
          <w:p w:rsidR="009E1F01" w:rsidRDefault="009E1F01" w:rsidP="009E1F01">
            <w:pPr>
              <w:pStyle w:val="TAL"/>
              <w:rPr>
                <w:noProof/>
              </w:rPr>
            </w:pPr>
            <w:r>
              <w:rPr>
                <w:noProof/>
              </w:rPr>
              <w:t>UE-AMBR as part of the AMF Access and Mobility Policy.</w:t>
            </w:r>
          </w:p>
        </w:tc>
        <w:tc>
          <w:tcPr>
            <w:tcW w:w="1389" w:type="dxa"/>
            <w:gridSpan w:val="2"/>
          </w:tcPr>
          <w:p w:rsidR="009E1F01" w:rsidRDefault="009E1F01" w:rsidP="009E1F01">
            <w:pPr>
              <w:pStyle w:val="TAL"/>
              <w:rPr>
                <w:rFonts w:cs="Arial"/>
                <w:noProof/>
                <w:szCs w:val="18"/>
              </w:rPr>
            </w:pPr>
            <w:r>
              <w:rPr>
                <w:rFonts w:cs="Arial"/>
                <w:noProof/>
                <w:szCs w:val="18"/>
              </w:rPr>
              <w:t>UE-AMBR_Authorization</w:t>
            </w:r>
          </w:p>
        </w:tc>
      </w:tr>
      <w:tr w:rsidR="009E1F01" w:rsidTr="00660433">
        <w:trPr>
          <w:gridBefore w:val="1"/>
          <w:wBefore w:w="351" w:type="dxa"/>
          <w:jc w:val="center"/>
        </w:trPr>
        <w:tc>
          <w:tcPr>
            <w:tcW w:w="1643" w:type="dxa"/>
          </w:tcPr>
          <w:p w:rsidR="009E1F01" w:rsidRDefault="009E1F01" w:rsidP="009E1F01">
            <w:pPr>
              <w:pStyle w:val="TAL"/>
              <w:rPr>
                <w:noProof/>
              </w:rPr>
            </w:pPr>
            <w:r>
              <w:rPr>
                <w:rFonts w:hint="eastAsia"/>
                <w:noProof/>
                <w:lang w:eastAsia="zh-CN"/>
              </w:rPr>
              <w:t>ueSliceMbr</w:t>
            </w:r>
            <w:r>
              <w:rPr>
                <w:noProof/>
                <w:lang w:eastAsia="zh-CN"/>
              </w:rPr>
              <w:t>s</w:t>
            </w:r>
          </w:p>
        </w:tc>
        <w:tc>
          <w:tcPr>
            <w:tcW w:w="1796" w:type="dxa"/>
          </w:tcPr>
          <w:p w:rsidR="009E1F01" w:rsidRDefault="009E1F01" w:rsidP="009E1F01">
            <w:pPr>
              <w:pStyle w:val="TAL"/>
            </w:pPr>
            <w:r>
              <w:t>array(UeSliceMbr)</w:t>
            </w:r>
          </w:p>
        </w:tc>
        <w:tc>
          <w:tcPr>
            <w:tcW w:w="356" w:type="dxa"/>
          </w:tcPr>
          <w:p w:rsidR="009E1F01" w:rsidRDefault="009E1F01" w:rsidP="009E1F01">
            <w:pPr>
              <w:pStyle w:val="TAC"/>
              <w:rPr>
                <w:noProof/>
              </w:rPr>
            </w:pPr>
            <w:r>
              <w:rPr>
                <w:noProof/>
              </w:rPr>
              <w:t>O</w:t>
            </w:r>
          </w:p>
        </w:tc>
        <w:tc>
          <w:tcPr>
            <w:tcW w:w="1166" w:type="dxa"/>
          </w:tcPr>
          <w:p w:rsidR="009E1F01" w:rsidRDefault="009E1F01" w:rsidP="009E1F01">
            <w:pPr>
              <w:pStyle w:val="TAC"/>
              <w:rPr>
                <w:noProof/>
              </w:rPr>
            </w:pPr>
            <w:r>
              <w:rPr>
                <w:noProof/>
              </w:rPr>
              <w:t>0..1</w:t>
            </w:r>
          </w:p>
        </w:tc>
        <w:tc>
          <w:tcPr>
            <w:tcW w:w="3137" w:type="dxa"/>
          </w:tcPr>
          <w:p w:rsidR="009E1F01" w:rsidRDefault="009E1F01" w:rsidP="009E1F01">
            <w:pPr>
              <w:pStyle w:val="TAL"/>
              <w:rPr>
                <w:noProof/>
              </w:rPr>
            </w:pPr>
            <w:r>
              <w:rPr>
                <w:noProof/>
              </w:rPr>
              <w:t xml:space="preserve">One or more UE-Slice-MBR(s) </w:t>
            </w:r>
            <w:r w:rsidRPr="0082093E">
              <w:rPr>
                <w:noProof/>
              </w:rPr>
              <w:t>for S-NSSAI</w:t>
            </w:r>
            <w:r>
              <w:rPr>
                <w:noProof/>
              </w:rPr>
              <w:t>(s)</w:t>
            </w:r>
            <w:r w:rsidRPr="0082093E">
              <w:rPr>
                <w:noProof/>
              </w:rPr>
              <w:t xml:space="preserve"> </w:t>
            </w:r>
            <w:r>
              <w:rPr>
                <w:noProof/>
              </w:rPr>
              <w:t>of serving PLMN as part of the AMF Access and Mobility Policy</w:t>
            </w:r>
            <w:r>
              <w:rPr>
                <w:rFonts w:cs="Arial"/>
                <w:noProof/>
                <w:szCs w:val="18"/>
              </w:rPr>
              <w:t xml:space="preserve"> as determined by the PCF.</w:t>
            </w:r>
          </w:p>
        </w:tc>
        <w:tc>
          <w:tcPr>
            <w:tcW w:w="1389" w:type="dxa"/>
            <w:gridSpan w:val="2"/>
          </w:tcPr>
          <w:p w:rsidR="009E1F01" w:rsidRDefault="009E1F01" w:rsidP="009E1F01">
            <w:pPr>
              <w:pStyle w:val="TAL"/>
              <w:rPr>
                <w:rFonts w:cs="Arial"/>
                <w:noProof/>
                <w:szCs w:val="18"/>
              </w:rPr>
            </w:pP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p>
        </w:tc>
      </w:tr>
      <w:tr w:rsidR="009E1F01" w:rsidTr="00660433">
        <w:trPr>
          <w:gridBefore w:val="1"/>
          <w:wBefore w:w="351" w:type="dxa"/>
          <w:jc w:val="center"/>
        </w:trPr>
        <w:tc>
          <w:tcPr>
            <w:tcW w:w="1643" w:type="dxa"/>
          </w:tcPr>
          <w:p w:rsidR="009E1F01" w:rsidRDefault="009E1F01" w:rsidP="009E1F01">
            <w:pPr>
              <w:pStyle w:val="TAL"/>
              <w:rPr>
                <w:noProof/>
              </w:rPr>
            </w:pPr>
            <w:r>
              <w:rPr>
                <w:noProof/>
              </w:rPr>
              <w:t>pras</w:t>
            </w:r>
          </w:p>
        </w:tc>
        <w:tc>
          <w:tcPr>
            <w:tcW w:w="1796" w:type="dxa"/>
          </w:tcPr>
          <w:p w:rsidR="009E1F01" w:rsidRDefault="009E1F01" w:rsidP="009E1F01">
            <w:pPr>
              <w:pStyle w:val="TAL"/>
            </w:pPr>
            <w:r>
              <w:t>map(PresenceInfoRm)</w:t>
            </w:r>
          </w:p>
        </w:tc>
        <w:tc>
          <w:tcPr>
            <w:tcW w:w="356" w:type="dxa"/>
          </w:tcPr>
          <w:p w:rsidR="009E1F01" w:rsidRDefault="009E1F01" w:rsidP="009E1F01">
            <w:pPr>
              <w:pStyle w:val="TAC"/>
              <w:rPr>
                <w:noProof/>
              </w:rPr>
            </w:pPr>
            <w:r>
              <w:rPr>
                <w:noProof/>
              </w:rPr>
              <w:t>C</w:t>
            </w:r>
          </w:p>
        </w:tc>
        <w:tc>
          <w:tcPr>
            <w:tcW w:w="1166" w:type="dxa"/>
          </w:tcPr>
          <w:p w:rsidR="009E1F01" w:rsidRDefault="009E1F01" w:rsidP="009E1F01">
            <w:pPr>
              <w:pStyle w:val="TAC"/>
              <w:rPr>
                <w:noProof/>
              </w:rPr>
            </w:pPr>
            <w:r>
              <w:rPr>
                <w:noProof/>
              </w:rPr>
              <w:t>1..N</w:t>
            </w:r>
          </w:p>
        </w:tc>
        <w:tc>
          <w:tcPr>
            <w:tcW w:w="3137" w:type="dxa"/>
          </w:tcPr>
          <w:p w:rsidR="009E1F01" w:rsidRDefault="009E1F01" w:rsidP="009E1F01">
            <w:pPr>
              <w:pStyle w:val="TAL"/>
              <w:rPr>
                <w:noProof/>
              </w:rPr>
            </w:pPr>
            <w:r>
              <w:rPr>
                <w:noProof/>
              </w:rPr>
              <w:t xml:space="preserve">If the Trigger "PRA_CH" is provided or if that trigger was already set but the requested presence reporting areas need to be changed, the presence reporting area(s) for which reporting is requested shall be provided. The "praId" attribute within the PresenceInfo data type shall also be the key of the map. The </w:t>
            </w:r>
            <w:r>
              <w:rPr>
                <w:lang w:eastAsia="zh-CN"/>
              </w:rPr>
              <w:t>"</w:t>
            </w:r>
            <w:r>
              <w:t xml:space="preserve">presenceState" </w:t>
            </w:r>
            <w:r>
              <w:rPr>
                <w:noProof/>
              </w:rPr>
              <w:t xml:space="preserve">attribute within the PresenceInfo data type shall not be supplied. </w:t>
            </w:r>
            <w:r>
              <w:t>The "</w:t>
            </w:r>
            <w:r>
              <w:rPr>
                <w:lang w:eastAsia="zh-CN"/>
              </w:rPr>
              <w:t>praId" attribute within the PresenceInfo data type shall include the identifier of either a presence reporting area or a presence reporting area set.</w:t>
            </w:r>
          </w:p>
        </w:tc>
        <w:tc>
          <w:tcPr>
            <w:tcW w:w="1389" w:type="dxa"/>
            <w:gridSpan w:val="2"/>
          </w:tcPr>
          <w:p w:rsidR="009E1F01" w:rsidRDefault="009E1F01" w:rsidP="009E1F01">
            <w:pPr>
              <w:pStyle w:val="TAL"/>
              <w:rPr>
                <w:rFonts w:cs="Arial"/>
                <w:noProof/>
                <w:szCs w:val="18"/>
              </w:rPr>
            </w:pPr>
          </w:p>
        </w:tc>
      </w:tr>
      <w:tr w:rsidR="009E1F01" w:rsidTr="00660433">
        <w:trPr>
          <w:gridBefore w:val="1"/>
          <w:wBefore w:w="351" w:type="dxa"/>
          <w:jc w:val="center"/>
        </w:trPr>
        <w:tc>
          <w:tcPr>
            <w:tcW w:w="1643" w:type="dxa"/>
          </w:tcPr>
          <w:p w:rsidR="009E1F01" w:rsidRDefault="009E1F01" w:rsidP="009E1F01">
            <w:pPr>
              <w:pStyle w:val="TAL"/>
              <w:rPr>
                <w:noProof/>
              </w:rPr>
            </w:pPr>
            <w:r>
              <w:rPr>
                <w:noProof/>
                <w:lang w:eastAsia="zh-CN"/>
              </w:rPr>
              <w:t>pcfUeInfo</w:t>
            </w:r>
          </w:p>
        </w:tc>
        <w:tc>
          <w:tcPr>
            <w:tcW w:w="1796" w:type="dxa"/>
          </w:tcPr>
          <w:p w:rsidR="009E1F01" w:rsidRDefault="009E1F01" w:rsidP="009E1F01">
            <w:pPr>
              <w:pStyle w:val="TAL"/>
            </w:pPr>
            <w:r>
              <w:t>PcfUeCallbackInfo</w:t>
            </w:r>
          </w:p>
        </w:tc>
        <w:tc>
          <w:tcPr>
            <w:tcW w:w="356" w:type="dxa"/>
          </w:tcPr>
          <w:p w:rsidR="009E1F01" w:rsidRDefault="009E1F01" w:rsidP="009E1F01">
            <w:pPr>
              <w:pStyle w:val="TAC"/>
              <w:rPr>
                <w:noProof/>
              </w:rPr>
            </w:pPr>
            <w:r>
              <w:rPr>
                <w:noProof/>
              </w:rPr>
              <w:t>O</w:t>
            </w:r>
          </w:p>
        </w:tc>
        <w:tc>
          <w:tcPr>
            <w:tcW w:w="1166" w:type="dxa"/>
          </w:tcPr>
          <w:p w:rsidR="009E1F01" w:rsidRDefault="009E1F01" w:rsidP="009E1F01">
            <w:pPr>
              <w:pStyle w:val="TAC"/>
              <w:rPr>
                <w:noProof/>
              </w:rPr>
            </w:pPr>
            <w:r>
              <w:t>0..1</w:t>
            </w:r>
          </w:p>
        </w:tc>
        <w:tc>
          <w:tcPr>
            <w:tcW w:w="3137" w:type="dxa"/>
          </w:tcPr>
          <w:p w:rsidR="009E1F01" w:rsidRDefault="009E1F01" w:rsidP="009E1F01">
            <w:pPr>
              <w:pStyle w:val="TAL"/>
              <w:rPr>
                <w:noProof/>
              </w:rPr>
            </w:pPr>
            <w:r>
              <w:rPr>
                <w:noProof/>
              </w:rPr>
              <w:t xml:space="preserve">Contains the PCF for the UE information necessary for the PCF for the PDU session to send established/terminated event notifications to the PCF for the UE. </w:t>
            </w:r>
          </w:p>
        </w:tc>
        <w:tc>
          <w:tcPr>
            <w:tcW w:w="1389" w:type="dxa"/>
            <w:gridSpan w:val="2"/>
          </w:tcPr>
          <w:p w:rsidR="009E1F01" w:rsidRDefault="009E1F01" w:rsidP="009E1F01">
            <w:pPr>
              <w:pStyle w:val="TAL"/>
              <w:rPr>
                <w:rFonts w:cs="Arial"/>
                <w:noProof/>
                <w:szCs w:val="18"/>
              </w:rPr>
            </w:pPr>
            <w:r>
              <w:rPr>
                <w:lang w:eastAsia="zh-CN"/>
              </w:rPr>
              <w:t>AMInfluence</w:t>
            </w:r>
          </w:p>
        </w:tc>
      </w:tr>
      <w:tr w:rsidR="009E1F01" w:rsidTr="00660433">
        <w:trPr>
          <w:gridBefore w:val="1"/>
          <w:wBefore w:w="351" w:type="dxa"/>
          <w:jc w:val="center"/>
        </w:trPr>
        <w:tc>
          <w:tcPr>
            <w:tcW w:w="1643" w:type="dxa"/>
          </w:tcPr>
          <w:p w:rsidR="009E1F01" w:rsidRDefault="009E1F01" w:rsidP="009E1F01">
            <w:pPr>
              <w:pStyle w:val="TAL"/>
              <w:rPr>
                <w:noProof/>
              </w:rPr>
            </w:pPr>
            <w:r>
              <w:t>matchPdus</w:t>
            </w:r>
          </w:p>
        </w:tc>
        <w:tc>
          <w:tcPr>
            <w:tcW w:w="1796" w:type="dxa"/>
          </w:tcPr>
          <w:p w:rsidR="009E1F01" w:rsidRDefault="009E1F01" w:rsidP="009E1F01">
            <w:pPr>
              <w:pStyle w:val="TAL"/>
            </w:pPr>
            <w:r>
              <w:t>array(PduSessionInfo)</w:t>
            </w:r>
          </w:p>
        </w:tc>
        <w:tc>
          <w:tcPr>
            <w:tcW w:w="356" w:type="dxa"/>
          </w:tcPr>
          <w:p w:rsidR="009E1F01" w:rsidRDefault="009E1F01" w:rsidP="009E1F01">
            <w:pPr>
              <w:pStyle w:val="TAC"/>
              <w:rPr>
                <w:noProof/>
              </w:rPr>
            </w:pPr>
            <w:r>
              <w:t>C</w:t>
            </w:r>
          </w:p>
        </w:tc>
        <w:tc>
          <w:tcPr>
            <w:tcW w:w="1166" w:type="dxa"/>
          </w:tcPr>
          <w:p w:rsidR="009E1F01" w:rsidRDefault="009E1F01" w:rsidP="009E1F01">
            <w:pPr>
              <w:pStyle w:val="TAC"/>
              <w:rPr>
                <w:noProof/>
              </w:rPr>
            </w:pPr>
            <w:r>
              <w:t>1..N</w:t>
            </w:r>
          </w:p>
        </w:tc>
        <w:tc>
          <w:tcPr>
            <w:tcW w:w="3137" w:type="dxa"/>
          </w:tcPr>
          <w:p w:rsidR="009E1F01" w:rsidRDefault="009E1F01" w:rsidP="009E1F01">
            <w:pPr>
              <w:pStyle w:val="TAL"/>
            </w:pPr>
            <w:r>
              <w:t>Indicates the matched PDU session(s) for which the PCF for the UE information in the "pcfUeInfo" attribute shall be forwarded to the SMF.</w:t>
            </w:r>
          </w:p>
          <w:p w:rsidR="009E1F01" w:rsidRDefault="009E1F01" w:rsidP="009E1F01">
            <w:pPr>
              <w:pStyle w:val="TAL"/>
            </w:pPr>
            <w:r w:rsidRPr="00F95B1C">
              <w:t>It shall be present when the "pcfUeInfo" attribute is present and was not previously provisioned by the PCF for the UE.</w:t>
            </w:r>
          </w:p>
          <w:p w:rsidR="009E1F01" w:rsidRDefault="009E1F01" w:rsidP="009E1F01">
            <w:pPr>
              <w:pStyle w:val="TAL"/>
              <w:rPr>
                <w:noProof/>
              </w:rPr>
            </w:pPr>
            <w:r>
              <w:t>(NOTE 4)</w:t>
            </w:r>
          </w:p>
        </w:tc>
        <w:tc>
          <w:tcPr>
            <w:tcW w:w="1389" w:type="dxa"/>
            <w:gridSpan w:val="2"/>
          </w:tcPr>
          <w:p w:rsidR="009E1F01" w:rsidRDefault="009E1F01" w:rsidP="009E1F01">
            <w:pPr>
              <w:pStyle w:val="TAL"/>
              <w:rPr>
                <w:rFonts w:cs="Arial"/>
                <w:noProof/>
                <w:szCs w:val="18"/>
              </w:rPr>
            </w:pPr>
            <w:r>
              <w:rPr>
                <w:lang w:eastAsia="zh-CN"/>
              </w:rPr>
              <w:t>AMInfluence</w:t>
            </w:r>
          </w:p>
        </w:tc>
      </w:tr>
      <w:tr w:rsidR="009E1F01" w:rsidTr="00660433">
        <w:trPr>
          <w:gridBefore w:val="1"/>
          <w:wBefore w:w="351" w:type="dxa"/>
          <w:jc w:val="center"/>
        </w:trPr>
        <w:tc>
          <w:tcPr>
            <w:tcW w:w="1643" w:type="dxa"/>
          </w:tcPr>
          <w:p w:rsidR="009E1F01" w:rsidRDefault="009E1F01" w:rsidP="009E1F01">
            <w:pPr>
              <w:pStyle w:val="TAL"/>
            </w:pPr>
            <w:r>
              <w:rPr>
                <w:noProof/>
              </w:rPr>
              <w:t>asTimeDisParam</w:t>
            </w:r>
          </w:p>
        </w:tc>
        <w:tc>
          <w:tcPr>
            <w:tcW w:w="1796" w:type="dxa"/>
          </w:tcPr>
          <w:p w:rsidR="009E1F01" w:rsidRDefault="009E1F01" w:rsidP="009E1F01">
            <w:pPr>
              <w:pStyle w:val="TAL"/>
            </w:pPr>
            <w:r>
              <w:t>AsTimeDistributionParam</w:t>
            </w:r>
          </w:p>
        </w:tc>
        <w:tc>
          <w:tcPr>
            <w:tcW w:w="356" w:type="dxa"/>
          </w:tcPr>
          <w:p w:rsidR="009E1F01" w:rsidRDefault="009E1F01" w:rsidP="009E1F01">
            <w:pPr>
              <w:pStyle w:val="TAC"/>
            </w:pPr>
            <w:r>
              <w:rPr>
                <w:noProof/>
              </w:rPr>
              <w:t>O</w:t>
            </w:r>
          </w:p>
        </w:tc>
        <w:tc>
          <w:tcPr>
            <w:tcW w:w="1166" w:type="dxa"/>
          </w:tcPr>
          <w:p w:rsidR="009E1F01" w:rsidRDefault="009E1F01" w:rsidP="009E1F01">
            <w:pPr>
              <w:pStyle w:val="TAC"/>
            </w:pPr>
            <w:r>
              <w:t>0..1</w:t>
            </w:r>
          </w:p>
        </w:tc>
        <w:tc>
          <w:tcPr>
            <w:tcW w:w="3137" w:type="dxa"/>
          </w:tcPr>
          <w:p w:rsidR="009E1F01" w:rsidRDefault="009E1F01" w:rsidP="009E1F01">
            <w:pPr>
              <w:pStyle w:val="TAL"/>
            </w:pPr>
            <w:r>
              <w:rPr>
                <w:noProof/>
              </w:rPr>
              <w:t>Contains the 5G acess stratum time distribution parameters.</w:t>
            </w:r>
          </w:p>
        </w:tc>
        <w:tc>
          <w:tcPr>
            <w:tcW w:w="1389" w:type="dxa"/>
            <w:gridSpan w:val="2"/>
          </w:tcPr>
          <w:p w:rsidR="009E1F01" w:rsidRDefault="009E1F01" w:rsidP="009E1F01">
            <w:pPr>
              <w:pStyle w:val="TAL"/>
              <w:rPr>
                <w:lang w:eastAsia="zh-CN"/>
              </w:rPr>
            </w:pPr>
            <w:r>
              <w:rPr>
                <w:lang w:eastAsia="zh-CN"/>
              </w:rPr>
              <w:t>5GAccessStratumTime</w:t>
            </w:r>
          </w:p>
        </w:tc>
      </w:tr>
      <w:tr w:rsidR="000B4132" w:rsidTr="00660433">
        <w:trPr>
          <w:gridBefore w:val="1"/>
          <w:wBefore w:w="351" w:type="dxa"/>
          <w:jc w:val="center"/>
        </w:trPr>
        <w:tc>
          <w:tcPr>
            <w:tcW w:w="1643" w:type="dxa"/>
          </w:tcPr>
          <w:p w:rsidR="000B4132" w:rsidRDefault="000B4132" w:rsidP="000B4132">
            <w:pPr>
              <w:pStyle w:val="TAL"/>
              <w:rPr>
                <w:noProof/>
              </w:rPr>
            </w:pPr>
            <w:r>
              <w:rPr>
                <w:noProof/>
              </w:rPr>
              <w:t>snssaiReplInfos</w:t>
            </w:r>
          </w:p>
        </w:tc>
        <w:tc>
          <w:tcPr>
            <w:tcW w:w="1796" w:type="dxa"/>
          </w:tcPr>
          <w:p w:rsidR="000B4132" w:rsidRDefault="000B4132" w:rsidP="000B4132">
            <w:pPr>
              <w:pStyle w:val="TAL"/>
            </w:pPr>
            <w:r>
              <w:rPr>
                <w:lang w:eastAsia="zh-CN"/>
              </w:rPr>
              <w:t>map(SnssaiReplaceInfo)</w:t>
            </w:r>
          </w:p>
        </w:tc>
        <w:tc>
          <w:tcPr>
            <w:tcW w:w="356" w:type="dxa"/>
          </w:tcPr>
          <w:p w:rsidR="000B4132" w:rsidRDefault="000B4132" w:rsidP="000B4132">
            <w:pPr>
              <w:pStyle w:val="TAC"/>
              <w:rPr>
                <w:noProof/>
              </w:rPr>
            </w:pPr>
            <w:r>
              <w:t>O</w:t>
            </w:r>
          </w:p>
        </w:tc>
        <w:tc>
          <w:tcPr>
            <w:tcW w:w="1166" w:type="dxa"/>
          </w:tcPr>
          <w:p w:rsidR="000B4132" w:rsidRDefault="000B4132" w:rsidP="000B4132">
            <w:pPr>
              <w:pStyle w:val="TAC"/>
            </w:pPr>
            <w:r>
              <w:rPr>
                <w:lang w:eastAsia="zh-CN"/>
              </w:rPr>
              <w:t>1..N</w:t>
            </w:r>
          </w:p>
        </w:tc>
        <w:tc>
          <w:tcPr>
            <w:tcW w:w="3137" w:type="dxa"/>
          </w:tcPr>
          <w:p w:rsidR="000B4132" w:rsidRDefault="000B4132" w:rsidP="000B4132">
            <w:pPr>
              <w:pStyle w:val="TAL"/>
            </w:pPr>
            <w:r>
              <w:t xml:space="preserve">Contains the network slice replacement related Information for one or more S-NSSAI(s) </w:t>
            </w:r>
            <w:r>
              <w:rPr>
                <w:lang w:eastAsia="zh-CN"/>
              </w:rPr>
              <w:t>of the UE's Allowed NSSAI and/or Partially Allowed NSSAI</w:t>
            </w:r>
            <w:r>
              <w:t>.</w:t>
            </w:r>
          </w:p>
          <w:p w:rsidR="000B4132" w:rsidRDefault="000B4132" w:rsidP="000B4132">
            <w:pPr>
              <w:pStyle w:val="TAL"/>
            </w:pPr>
          </w:p>
          <w:p w:rsidR="000B4132" w:rsidRDefault="000B4132" w:rsidP="000B4132">
            <w:pPr>
              <w:pStyle w:val="TAL"/>
              <w:rPr>
                <w:noProof/>
              </w:rPr>
            </w:pPr>
            <w:r w:rsidRPr="003107D3">
              <w:t xml:space="preserve">The key used in this map for each entry is </w:t>
            </w:r>
            <w:r>
              <w:t xml:space="preserve">the concerned unavailable S-NSSAI provided within </w:t>
            </w:r>
            <w:r w:rsidRPr="003107D3">
              <w:t xml:space="preserve">the </w:t>
            </w:r>
            <w:r>
              <w:t>"</w:t>
            </w:r>
            <w:r w:rsidRPr="003107D3">
              <w:t>s</w:t>
            </w:r>
            <w:r>
              <w:t>nssai"</w:t>
            </w:r>
            <w:r w:rsidRPr="003107D3">
              <w:t xml:space="preserve"> attribute</w:t>
            </w:r>
            <w:r>
              <w:t xml:space="preserve"> of the corresponding </w:t>
            </w:r>
            <w:r>
              <w:rPr>
                <w:lang w:eastAsia="zh-CN"/>
              </w:rPr>
              <w:t>SnssaiReplaceInfo map entry</w:t>
            </w:r>
            <w:r>
              <w:t>.</w:t>
            </w:r>
          </w:p>
        </w:tc>
        <w:tc>
          <w:tcPr>
            <w:tcW w:w="1389" w:type="dxa"/>
            <w:gridSpan w:val="2"/>
          </w:tcPr>
          <w:p w:rsidR="000B4132" w:rsidRDefault="000B4132" w:rsidP="000B4132">
            <w:pPr>
              <w:pStyle w:val="TAL"/>
              <w:rPr>
                <w:lang w:eastAsia="zh-CN"/>
              </w:rPr>
            </w:pPr>
            <w:r>
              <w:t>NetSliceRepl</w:t>
            </w:r>
          </w:p>
        </w:tc>
      </w:tr>
      <w:tr w:rsidR="007038F9" w:rsidTr="00660433">
        <w:trPr>
          <w:gridBefore w:val="1"/>
          <w:wBefore w:w="351" w:type="dxa"/>
          <w:jc w:val="center"/>
        </w:trPr>
        <w:tc>
          <w:tcPr>
            <w:tcW w:w="1643" w:type="dxa"/>
          </w:tcPr>
          <w:p w:rsidR="007038F9" w:rsidRDefault="007038F9" w:rsidP="007038F9">
            <w:pPr>
              <w:pStyle w:val="TAL"/>
              <w:rPr>
                <w:noProof/>
              </w:rPr>
            </w:pPr>
            <w:r>
              <w:rPr>
                <w:noProof/>
              </w:rPr>
              <w:t>suppFeat</w:t>
            </w:r>
          </w:p>
        </w:tc>
        <w:tc>
          <w:tcPr>
            <w:tcW w:w="1796" w:type="dxa"/>
          </w:tcPr>
          <w:p w:rsidR="007038F9" w:rsidRDefault="007038F9" w:rsidP="007038F9">
            <w:pPr>
              <w:pStyle w:val="TAL"/>
            </w:pPr>
            <w:r>
              <w:rPr>
                <w:noProof/>
                <w:lang w:eastAsia="zh-CN"/>
              </w:rPr>
              <w:t>SupportedFeatures</w:t>
            </w:r>
          </w:p>
        </w:tc>
        <w:tc>
          <w:tcPr>
            <w:tcW w:w="356" w:type="dxa"/>
          </w:tcPr>
          <w:p w:rsidR="007038F9" w:rsidRDefault="007038F9" w:rsidP="007038F9">
            <w:pPr>
              <w:pStyle w:val="TAC"/>
              <w:rPr>
                <w:noProof/>
              </w:rPr>
            </w:pPr>
            <w:r>
              <w:rPr>
                <w:noProof/>
              </w:rPr>
              <w:t>C</w:t>
            </w:r>
          </w:p>
        </w:tc>
        <w:tc>
          <w:tcPr>
            <w:tcW w:w="1166" w:type="dxa"/>
          </w:tcPr>
          <w:p w:rsidR="007038F9" w:rsidRDefault="007038F9" w:rsidP="007038F9">
            <w:pPr>
              <w:pStyle w:val="TAC"/>
            </w:pPr>
            <w:r>
              <w:rPr>
                <w:noProof/>
              </w:rPr>
              <w:t>0..1</w:t>
            </w:r>
          </w:p>
        </w:tc>
        <w:tc>
          <w:tcPr>
            <w:tcW w:w="3137" w:type="dxa"/>
          </w:tcPr>
          <w:p w:rsidR="007038F9" w:rsidRDefault="007038F9" w:rsidP="007038F9">
            <w:pPr>
              <w:pStyle w:val="TAL"/>
              <w:rPr>
                <w:noProof/>
              </w:rPr>
            </w:pPr>
            <w:r>
              <w:rPr>
                <w:noProof/>
              </w:rPr>
              <w:t>Indicates the negotiated supported features.</w:t>
            </w:r>
            <w:r>
              <w:rPr>
                <w:noProof/>
              </w:rPr>
              <w:br/>
              <w:t>It shall be included in the HTTP POST response when the NF service consumer provided the supported features in the HTTP POST request.</w:t>
            </w:r>
          </w:p>
        </w:tc>
        <w:tc>
          <w:tcPr>
            <w:tcW w:w="1389" w:type="dxa"/>
            <w:gridSpan w:val="2"/>
          </w:tcPr>
          <w:p w:rsidR="007038F9" w:rsidRDefault="007038F9" w:rsidP="007038F9">
            <w:pPr>
              <w:pStyle w:val="TAL"/>
              <w:rPr>
                <w:lang w:eastAsia="zh-CN"/>
              </w:rPr>
            </w:pPr>
            <w:r>
              <w:rPr>
                <w:lang w:eastAsia="zh-CN"/>
              </w:rPr>
              <w:t>FeatureRenegotiation</w:t>
            </w:r>
          </w:p>
        </w:tc>
      </w:tr>
      <w:tr w:rsidR="00E337A4" w:rsidTr="00660433">
        <w:trPr>
          <w:gridBefore w:val="1"/>
          <w:wBefore w:w="351" w:type="dxa"/>
          <w:jc w:val="center"/>
        </w:trPr>
        <w:tc>
          <w:tcPr>
            <w:tcW w:w="1643" w:type="dxa"/>
          </w:tcPr>
          <w:p w:rsidR="00E337A4" w:rsidRDefault="00E337A4" w:rsidP="00E337A4">
            <w:pPr>
              <w:pStyle w:val="TAL"/>
              <w:rPr>
                <w:noProof/>
              </w:rPr>
            </w:pPr>
            <w:r>
              <w:rPr>
                <w:lang w:eastAsia="zh-CN"/>
              </w:rPr>
              <w:t>sliceUsgCtrlInfoSets</w:t>
            </w:r>
          </w:p>
        </w:tc>
        <w:tc>
          <w:tcPr>
            <w:tcW w:w="1796" w:type="dxa"/>
          </w:tcPr>
          <w:p w:rsidR="00E337A4" w:rsidRDefault="00E337A4" w:rsidP="00E337A4">
            <w:pPr>
              <w:pStyle w:val="TAL"/>
              <w:rPr>
                <w:noProof/>
                <w:lang w:eastAsia="zh-CN"/>
              </w:rPr>
            </w:pPr>
            <w:r>
              <w:rPr>
                <w:lang w:eastAsia="zh-CN"/>
              </w:rPr>
              <w:t>map(SliceUsgCtrlInfo)</w:t>
            </w:r>
          </w:p>
        </w:tc>
        <w:tc>
          <w:tcPr>
            <w:tcW w:w="356" w:type="dxa"/>
          </w:tcPr>
          <w:p w:rsidR="00E337A4" w:rsidRDefault="00E337A4" w:rsidP="00E337A4">
            <w:pPr>
              <w:pStyle w:val="TAC"/>
              <w:rPr>
                <w:noProof/>
              </w:rPr>
            </w:pPr>
            <w:r w:rsidRPr="003107D3">
              <w:rPr>
                <w:lang w:eastAsia="zh-CN"/>
              </w:rPr>
              <w:t>O</w:t>
            </w:r>
          </w:p>
        </w:tc>
        <w:tc>
          <w:tcPr>
            <w:tcW w:w="1166" w:type="dxa"/>
          </w:tcPr>
          <w:p w:rsidR="00E337A4" w:rsidRDefault="00E337A4" w:rsidP="00E337A4">
            <w:pPr>
              <w:pStyle w:val="TAC"/>
              <w:rPr>
                <w:noProof/>
              </w:rPr>
            </w:pPr>
            <w:r>
              <w:rPr>
                <w:lang w:eastAsia="zh-CN"/>
              </w:rPr>
              <w:t>1</w:t>
            </w:r>
            <w:r w:rsidRPr="003107D3">
              <w:rPr>
                <w:lang w:eastAsia="zh-CN"/>
              </w:rPr>
              <w:t>..</w:t>
            </w:r>
            <w:r>
              <w:rPr>
                <w:lang w:eastAsia="zh-CN"/>
              </w:rPr>
              <w:t>N</w:t>
            </w:r>
          </w:p>
        </w:tc>
        <w:tc>
          <w:tcPr>
            <w:tcW w:w="3137" w:type="dxa"/>
          </w:tcPr>
          <w:p w:rsidR="00E337A4" w:rsidRDefault="00E337A4" w:rsidP="00E337A4">
            <w:pPr>
              <w:pStyle w:val="TAL"/>
            </w:pPr>
            <w:r>
              <w:t>Represents the updated network slice usage control information.</w:t>
            </w:r>
          </w:p>
          <w:p w:rsidR="00E337A4" w:rsidRDefault="00E337A4" w:rsidP="00E337A4">
            <w:pPr>
              <w:pStyle w:val="TAL"/>
              <w:rPr>
                <w:noProof/>
              </w:rPr>
            </w:pPr>
          </w:p>
          <w:p w:rsidR="00E337A4" w:rsidRDefault="00E337A4" w:rsidP="00E337A4">
            <w:pPr>
              <w:pStyle w:val="TAL"/>
              <w:rPr>
                <w:noProof/>
              </w:rPr>
            </w:pPr>
            <w:r>
              <w:rPr>
                <w:noProof/>
              </w:rPr>
              <w:t xml:space="preserve">The key of the map is the </w:t>
            </w:r>
            <w:r>
              <w:rPr>
                <w:noProof/>
                <w:lang w:eastAsia="zh-CN"/>
              </w:rPr>
              <w:t xml:space="preserve">on-demand </w:t>
            </w:r>
            <w:r>
              <w:rPr>
                <w:noProof/>
              </w:rPr>
              <w:t xml:space="preserve">S-NSSAI (within the "snssai" attribute of the corresponding map value) to which the </w:t>
            </w:r>
            <w:r>
              <w:t>network slice usage control information</w:t>
            </w:r>
            <w:r>
              <w:rPr>
                <w:noProof/>
              </w:rPr>
              <w:t xml:space="preserve"> is related.</w:t>
            </w:r>
          </w:p>
        </w:tc>
        <w:tc>
          <w:tcPr>
            <w:tcW w:w="1389" w:type="dxa"/>
            <w:gridSpan w:val="2"/>
          </w:tcPr>
          <w:p w:rsidR="00E337A4" w:rsidRDefault="00E337A4" w:rsidP="00E337A4">
            <w:pPr>
              <w:pStyle w:val="TAL"/>
              <w:rPr>
                <w:lang w:eastAsia="zh-CN"/>
              </w:rPr>
            </w:pPr>
            <w:r>
              <w:rPr>
                <w:lang w:eastAsia="zh-CN"/>
              </w:rPr>
              <w:t>NetSliceUsageCtrl</w:t>
            </w:r>
          </w:p>
        </w:tc>
      </w:tr>
      <w:tr w:rsidR="007038F9" w:rsidTr="00660433">
        <w:trPr>
          <w:gridAfter w:val="1"/>
          <w:wAfter w:w="356" w:type="dxa"/>
          <w:jc w:val="center"/>
        </w:trPr>
        <w:tc>
          <w:tcPr>
            <w:tcW w:w="9482" w:type="dxa"/>
            <w:gridSpan w:val="7"/>
          </w:tcPr>
          <w:p w:rsidR="007038F9" w:rsidRDefault="007038F9" w:rsidP="007038F9">
            <w:pPr>
              <w:pStyle w:val="TAN"/>
            </w:pPr>
            <w:r>
              <w:t>NOTE 1:</w:t>
            </w:r>
            <w:r>
              <w:tab/>
              <w:t xml:space="preserve">The "ALLOWED_NSSAI_CH", </w:t>
            </w:r>
            <w:r>
              <w:rPr>
                <w:noProof/>
              </w:rPr>
              <w:t>"</w:t>
            </w:r>
            <w:r>
              <w:rPr>
                <w:rFonts w:hint="eastAsia"/>
                <w:noProof/>
                <w:lang w:eastAsia="zh-CN"/>
              </w:rPr>
              <w:t>T</w:t>
            </w:r>
            <w:r>
              <w:rPr>
                <w:noProof/>
                <w:lang w:eastAsia="zh-CN"/>
              </w:rPr>
              <w:t>ARGET</w:t>
            </w:r>
            <w:r>
              <w:rPr>
                <w:rFonts w:hint="eastAsia"/>
                <w:noProof/>
                <w:lang w:eastAsia="zh-CN"/>
              </w:rPr>
              <w:t>_NSSAI</w:t>
            </w:r>
            <w:r>
              <w:rPr>
                <w:noProof/>
              </w:rPr>
              <w:t xml:space="preserve">", </w:t>
            </w:r>
            <w:r>
              <w:t xml:space="preserve">"SMF_SELECT_CH", </w:t>
            </w:r>
            <w:r w:rsidR="00E50B81">
              <w:t xml:space="preserve">"ACCESS_TYPE_CH", </w:t>
            </w:r>
            <w:r w:rsidR="00E50B81">
              <w:rPr>
                <w:noProof/>
              </w:rPr>
              <w:t>"</w:t>
            </w:r>
            <w:r w:rsidR="00E50B81">
              <w:rPr>
                <w:rFonts w:hint="eastAsia"/>
                <w:noProof/>
                <w:lang w:eastAsia="zh-CN"/>
              </w:rPr>
              <w:t>S</w:t>
            </w:r>
            <w:r w:rsidR="00E50B81">
              <w:rPr>
                <w:noProof/>
                <w:lang w:eastAsia="zh-CN"/>
              </w:rPr>
              <w:t>LICE_REPLACE_MGMT</w:t>
            </w:r>
            <w:r w:rsidR="00E50B81">
              <w:rPr>
                <w:noProof/>
              </w:rPr>
              <w:t>", "PARTIALLY_ALLOWED_NSSAI_CH", "</w:t>
            </w:r>
            <w:r w:rsidR="00E50B81" w:rsidRPr="00797135">
              <w:t>SNSSAIS_PARTIALLY_REJECTED_CH</w:t>
            </w:r>
            <w:r w:rsidR="00E50B81">
              <w:t>", "</w:t>
            </w:r>
            <w:r w:rsidR="00E50B81">
              <w:rPr>
                <w:noProof/>
              </w:rPr>
              <w:t>REJECTED_SNSSAIS_CH" and "PENDING_NSSAI_CH"</w:t>
            </w:r>
            <w:r w:rsidR="00E50B81">
              <w:t xml:space="preserve"> values in the "triggers" attribute apply under feature control as described in clause 4.2.3.2</w:t>
            </w:r>
            <w:r>
              <w:t>.</w:t>
            </w:r>
          </w:p>
          <w:p w:rsidR="007038F9" w:rsidRDefault="007038F9" w:rsidP="007038F9">
            <w:pPr>
              <w:pStyle w:val="TAN"/>
            </w:pPr>
            <w:r>
              <w:t>NOTE 2:</w:t>
            </w:r>
            <w:r>
              <w:tab/>
              <w:t>The "SMF_SELECT_CH" trigger may be met only for new PDU sessions, i.e. it shall not apply to ongoing PDU sessions.</w:t>
            </w:r>
          </w:p>
          <w:p w:rsidR="007038F9" w:rsidRDefault="007038F9" w:rsidP="007038F9">
            <w:pPr>
              <w:pStyle w:val="TAN"/>
            </w:pPr>
            <w:r>
              <w:t>NOTE 3:</w:t>
            </w:r>
            <w:r>
              <w:tab/>
              <w:t>When the PolicyUpdate data type is used in a policy update notify service operation, either the complete resource URI included in the "resourceUri" attribute or the "apiSpecificResourceUriPart" component (see clause</w:t>
            </w:r>
            <w:r>
              <w:rPr>
                <w:lang w:eastAsia="zh-CN"/>
              </w:rPr>
              <w:t> </w:t>
            </w:r>
            <w:r>
              <w:t>5.1) of the resource URI included in the "resourceUri" attribute may be used by the NF service consumer (e.g. AMF) for the identification of the Individual AM Policy Association resource related to the notification.</w:t>
            </w:r>
          </w:p>
          <w:p w:rsidR="007038F9" w:rsidRDefault="007038F9" w:rsidP="007038F9">
            <w:pPr>
              <w:pStyle w:val="TAN"/>
              <w:rPr>
                <w:rFonts w:cs="Arial"/>
                <w:szCs w:val="18"/>
              </w:rPr>
            </w:pPr>
            <w:r>
              <w:t>NOTE 4:</w:t>
            </w:r>
            <w:r>
              <w:tab/>
              <w:t>The DNN encoded within the PduSessionInfo element(s) of the "matchPdus" array contains a full DNN or only the DNN Network Identifier based on the DNN provided by the AF to the PCF in the AmInfluence API, as specified in 3GPP TS 29.522 [32]. When the DNN contains the Network Identifier only, the AMF shall match a PDU session for the received Network Identifier and for any value of the Operator Identifier.</w:t>
            </w:r>
          </w:p>
        </w:tc>
      </w:tr>
    </w:tbl>
    <w:p w:rsidR="004F1B76" w:rsidRDefault="004F1B76">
      <w:pPr>
        <w:rPr>
          <w:noProof/>
        </w:rPr>
      </w:pPr>
    </w:p>
    <w:p w:rsidR="004F1B76" w:rsidRDefault="004F1B76">
      <w:pPr>
        <w:pStyle w:val="Heading4"/>
        <w:rPr>
          <w:noProof/>
        </w:rPr>
      </w:pPr>
      <w:bookmarkStart w:id="1407" w:name="_Toc28011140"/>
      <w:bookmarkStart w:id="1408" w:name="_Toc34138003"/>
      <w:bookmarkStart w:id="1409" w:name="_Toc36037598"/>
      <w:bookmarkStart w:id="1410" w:name="_Toc39051700"/>
      <w:bookmarkStart w:id="1411" w:name="_Toc43363292"/>
      <w:bookmarkStart w:id="1412" w:name="_Toc45132899"/>
      <w:bookmarkStart w:id="1413" w:name="_Toc49871630"/>
      <w:bookmarkStart w:id="1414" w:name="_Toc50023520"/>
      <w:bookmarkStart w:id="1415" w:name="_Toc51761200"/>
      <w:bookmarkStart w:id="1416" w:name="_Toc67492683"/>
      <w:bookmarkStart w:id="1417" w:name="_Toc74838417"/>
      <w:bookmarkStart w:id="1418" w:name="_Toc104311240"/>
      <w:bookmarkStart w:id="1419" w:name="_Toc104385920"/>
      <w:bookmarkStart w:id="1420" w:name="_Toc104407114"/>
      <w:bookmarkStart w:id="1421" w:name="_Toc104408407"/>
      <w:bookmarkStart w:id="1422" w:name="_Toc104546001"/>
      <w:bookmarkStart w:id="1423" w:name="_Toc153785965"/>
      <w:r>
        <w:rPr>
          <w:noProof/>
        </w:rPr>
        <w:t>5.6.2.6</w:t>
      </w:r>
      <w:r>
        <w:rPr>
          <w:noProof/>
        </w:rPr>
        <w:tab/>
        <w:t>Type TerminationNotification</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p>
    <w:p w:rsidR="004F1B76" w:rsidRDefault="004F1B76">
      <w:pPr>
        <w:pStyle w:val="TH"/>
        <w:rPr>
          <w:noProof/>
        </w:rPr>
      </w:pPr>
      <w:r>
        <w:rPr>
          <w:noProof/>
        </w:rPr>
        <w:t>Table 5.6.2.6-1: Definition of type TerminationNotification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73"/>
        <w:gridCol w:w="1730"/>
        <w:gridCol w:w="340"/>
        <w:gridCol w:w="1170"/>
        <w:gridCol w:w="3240"/>
        <w:gridCol w:w="1414"/>
        <w:tblGridChange w:id="1424">
          <w:tblGrid>
            <w:gridCol w:w="1673"/>
            <w:gridCol w:w="1730"/>
            <w:gridCol w:w="340"/>
            <w:gridCol w:w="1170"/>
            <w:gridCol w:w="3240"/>
            <w:gridCol w:w="1414"/>
          </w:tblGrid>
        </w:tblGridChange>
      </w:tblGrid>
      <w:tr w:rsidR="00A1129F" w:rsidTr="00341D8E">
        <w:trPr>
          <w:jc w:val="center"/>
        </w:trPr>
        <w:tc>
          <w:tcPr>
            <w:tcW w:w="1673" w:type="dxa"/>
            <w:shd w:val="clear" w:color="auto" w:fill="C0C0C0"/>
            <w:hideMark/>
          </w:tcPr>
          <w:p w:rsidR="004F1B76" w:rsidRDefault="004F1B76">
            <w:pPr>
              <w:pStyle w:val="TAH"/>
              <w:rPr>
                <w:noProof/>
              </w:rPr>
            </w:pPr>
            <w:r>
              <w:rPr>
                <w:noProof/>
              </w:rPr>
              <w:t>Attribute name</w:t>
            </w:r>
          </w:p>
        </w:tc>
        <w:tc>
          <w:tcPr>
            <w:tcW w:w="1730" w:type="dxa"/>
            <w:shd w:val="clear" w:color="auto" w:fill="C0C0C0"/>
            <w:hideMark/>
          </w:tcPr>
          <w:p w:rsidR="004F1B76" w:rsidRDefault="004F1B76">
            <w:pPr>
              <w:pStyle w:val="TAH"/>
              <w:rPr>
                <w:noProof/>
              </w:rPr>
            </w:pPr>
            <w:r>
              <w:rPr>
                <w:noProof/>
              </w:rPr>
              <w:t>Data type</w:t>
            </w:r>
          </w:p>
        </w:tc>
        <w:tc>
          <w:tcPr>
            <w:tcW w:w="340" w:type="dxa"/>
            <w:shd w:val="clear" w:color="auto" w:fill="C0C0C0"/>
            <w:hideMark/>
          </w:tcPr>
          <w:p w:rsidR="004F1B76" w:rsidRDefault="004F1B76">
            <w:pPr>
              <w:pStyle w:val="TAH"/>
              <w:rPr>
                <w:noProof/>
              </w:rPr>
            </w:pPr>
            <w:r>
              <w:rPr>
                <w:noProof/>
              </w:rPr>
              <w:t>P</w:t>
            </w:r>
          </w:p>
        </w:tc>
        <w:tc>
          <w:tcPr>
            <w:tcW w:w="1170" w:type="dxa"/>
            <w:shd w:val="clear" w:color="auto" w:fill="C0C0C0"/>
            <w:hideMark/>
          </w:tcPr>
          <w:p w:rsidR="004F1B76" w:rsidRDefault="004F1B76">
            <w:pPr>
              <w:pStyle w:val="TAH"/>
              <w:rPr>
                <w:noProof/>
              </w:rPr>
            </w:pPr>
            <w:r>
              <w:rPr>
                <w:noProof/>
              </w:rPr>
              <w:t>Cardinality</w:t>
            </w:r>
          </w:p>
        </w:tc>
        <w:tc>
          <w:tcPr>
            <w:tcW w:w="3240" w:type="dxa"/>
            <w:shd w:val="clear" w:color="auto" w:fill="C0C0C0"/>
            <w:hideMark/>
          </w:tcPr>
          <w:p w:rsidR="004F1B76" w:rsidRDefault="004F1B76">
            <w:pPr>
              <w:pStyle w:val="TAH"/>
              <w:rPr>
                <w:noProof/>
              </w:rPr>
            </w:pPr>
            <w:r>
              <w:rPr>
                <w:noProof/>
              </w:rPr>
              <w:t>Description</w:t>
            </w:r>
          </w:p>
        </w:tc>
        <w:tc>
          <w:tcPr>
            <w:tcW w:w="1414" w:type="dxa"/>
            <w:shd w:val="clear" w:color="auto" w:fill="C0C0C0"/>
          </w:tcPr>
          <w:p w:rsidR="004F1B76" w:rsidRDefault="004F1B76">
            <w:pPr>
              <w:pStyle w:val="TAH"/>
              <w:rPr>
                <w:noProof/>
              </w:rPr>
            </w:pPr>
            <w:r>
              <w:rPr>
                <w:noProof/>
              </w:rPr>
              <w:t>Applicability</w:t>
            </w:r>
          </w:p>
        </w:tc>
      </w:tr>
      <w:tr w:rsidR="004F1B76" w:rsidTr="00341D8E">
        <w:trPr>
          <w:jc w:val="center"/>
        </w:trPr>
        <w:tc>
          <w:tcPr>
            <w:tcW w:w="1673" w:type="dxa"/>
          </w:tcPr>
          <w:p w:rsidR="004F1B76" w:rsidRDefault="004F1B76">
            <w:pPr>
              <w:pStyle w:val="TAL"/>
              <w:rPr>
                <w:noProof/>
              </w:rPr>
            </w:pPr>
            <w:r>
              <w:rPr>
                <w:noProof/>
              </w:rPr>
              <w:t>resourceUri</w:t>
            </w:r>
          </w:p>
        </w:tc>
        <w:tc>
          <w:tcPr>
            <w:tcW w:w="1730" w:type="dxa"/>
          </w:tcPr>
          <w:p w:rsidR="004F1B76" w:rsidRDefault="004F1B76">
            <w:pPr>
              <w:pStyle w:val="TAL"/>
              <w:rPr>
                <w:noProof/>
              </w:rPr>
            </w:pPr>
            <w:r>
              <w:rPr>
                <w:noProof/>
              </w:rPr>
              <w:t>Uri</w:t>
            </w:r>
          </w:p>
        </w:tc>
        <w:tc>
          <w:tcPr>
            <w:tcW w:w="340" w:type="dxa"/>
          </w:tcPr>
          <w:p w:rsidR="004F1B76" w:rsidRDefault="004F1B76">
            <w:pPr>
              <w:pStyle w:val="TAC"/>
              <w:rPr>
                <w:noProof/>
              </w:rPr>
            </w:pPr>
            <w:r>
              <w:rPr>
                <w:noProof/>
              </w:rPr>
              <w:t>M</w:t>
            </w:r>
          </w:p>
        </w:tc>
        <w:tc>
          <w:tcPr>
            <w:tcW w:w="1170" w:type="dxa"/>
          </w:tcPr>
          <w:p w:rsidR="004F1B76" w:rsidRDefault="004F1B76">
            <w:pPr>
              <w:pStyle w:val="TAC"/>
              <w:rPr>
                <w:noProof/>
              </w:rPr>
            </w:pPr>
            <w:r>
              <w:rPr>
                <w:noProof/>
              </w:rPr>
              <w:t>1</w:t>
            </w:r>
          </w:p>
        </w:tc>
        <w:tc>
          <w:tcPr>
            <w:tcW w:w="3240" w:type="dxa"/>
          </w:tcPr>
          <w:p w:rsidR="004F1B76" w:rsidRDefault="004F1B76">
            <w:pPr>
              <w:pStyle w:val="TAL"/>
            </w:pPr>
            <w:r>
              <w:t>The resource URI of the individual AM policy related to the notification.</w:t>
            </w:r>
          </w:p>
          <w:p w:rsidR="004F1B76" w:rsidRDefault="004F1B76">
            <w:pPr>
              <w:pStyle w:val="TAL"/>
              <w:rPr>
                <w:rFonts w:cs="Arial"/>
                <w:noProof/>
                <w:szCs w:val="18"/>
              </w:rPr>
            </w:pPr>
            <w:r>
              <w:rPr>
                <w:rFonts w:cs="Arial"/>
                <w:noProof/>
                <w:szCs w:val="18"/>
              </w:rPr>
              <w:t>(NOTE)</w:t>
            </w:r>
          </w:p>
        </w:tc>
        <w:tc>
          <w:tcPr>
            <w:tcW w:w="1414" w:type="dxa"/>
          </w:tcPr>
          <w:p w:rsidR="004F1B76" w:rsidRDefault="004F1B76">
            <w:pPr>
              <w:pStyle w:val="TAL"/>
              <w:rPr>
                <w:rFonts w:cs="Arial"/>
                <w:noProof/>
                <w:szCs w:val="18"/>
              </w:rPr>
            </w:pPr>
          </w:p>
        </w:tc>
      </w:tr>
      <w:tr w:rsidR="004F1B76" w:rsidTr="00341D8E">
        <w:trPr>
          <w:jc w:val="center"/>
        </w:trPr>
        <w:tc>
          <w:tcPr>
            <w:tcW w:w="1673" w:type="dxa"/>
          </w:tcPr>
          <w:p w:rsidR="004F1B76" w:rsidRDefault="004F1B76">
            <w:pPr>
              <w:pStyle w:val="TAL"/>
              <w:rPr>
                <w:noProof/>
              </w:rPr>
            </w:pPr>
            <w:r>
              <w:rPr>
                <w:noProof/>
              </w:rPr>
              <w:t>cause</w:t>
            </w:r>
          </w:p>
        </w:tc>
        <w:tc>
          <w:tcPr>
            <w:tcW w:w="1730" w:type="dxa"/>
          </w:tcPr>
          <w:p w:rsidR="004F1B76" w:rsidRDefault="004F1B76">
            <w:pPr>
              <w:pStyle w:val="TAL"/>
              <w:rPr>
                <w:noProof/>
              </w:rPr>
            </w:pPr>
            <w:r>
              <w:rPr>
                <w:noProof/>
              </w:rPr>
              <w:t>PolicyAssociationReleaseCause</w:t>
            </w:r>
          </w:p>
        </w:tc>
        <w:tc>
          <w:tcPr>
            <w:tcW w:w="340" w:type="dxa"/>
          </w:tcPr>
          <w:p w:rsidR="004F1B76" w:rsidRDefault="004F1B76">
            <w:pPr>
              <w:pStyle w:val="TAC"/>
              <w:rPr>
                <w:noProof/>
              </w:rPr>
            </w:pPr>
            <w:r>
              <w:rPr>
                <w:noProof/>
              </w:rPr>
              <w:t>M</w:t>
            </w:r>
          </w:p>
        </w:tc>
        <w:tc>
          <w:tcPr>
            <w:tcW w:w="1170" w:type="dxa"/>
          </w:tcPr>
          <w:p w:rsidR="004F1B76" w:rsidRDefault="004F1B76">
            <w:pPr>
              <w:pStyle w:val="TAC"/>
              <w:rPr>
                <w:noProof/>
              </w:rPr>
            </w:pPr>
            <w:r>
              <w:rPr>
                <w:noProof/>
              </w:rPr>
              <w:t>1</w:t>
            </w:r>
          </w:p>
        </w:tc>
        <w:tc>
          <w:tcPr>
            <w:tcW w:w="3240" w:type="dxa"/>
          </w:tcPr>
          <w:p w:rsidR="004F1B76" w:rsidRDefault="004F1B76">
            <w:pPr>
              <w:pStyle w:val="TAL"/>
            </w:pPr>
            <w:r>
              <w:t>The cause why the PCF requests the termination of the policy association.</w:t>
            </w:r>
          </w:p>
        </w:tc>
        <w:tc>
          <w:tcPr>
            <w:tcW w:w="1414" w:type="dxa"/>
          </w:tcPr>
          <w:p w:rsidR="004F1B76" w:rsidRDefault="004F1B76">
            <w:pPr>
              <w:pStyle w:val="TAL"/>
              <w:rPr>
                <w:rFonts w:cs="Arial"/>
                <w:noProof/>
                <w:szCs w:val="18"/>
              </w:rPr>
            </w:pPr>
          </w:p>
        </w:tc>
      </w:tr>
      <w:tr w:rsidR="004F1B76" w:rsidTr="00341D8E">
        <w:trPr>
          <w:jc w:val="center"/>
        </w:trPr>
        <w:tc>
          <w:tcPr>
            <w:tcW w:w="9567" w:type="dxa"/>
            <w:gridSpan w:val="6"/>
          </w:tcPr>
          <w:p w:rsidR="004F1B76" w:rsidRDefault="004F1B76">
            <w:pPr>
              <w:pStyle w:val="TAN"/>
              <w:rPr>
                <w:rFonts w:cs="Arial"/>
                <w:noProof/>
                <w:szCs w:val="18"/>
              </w:rPr>
            </w:pPr>
            <w:r>
              <w:t>NOTE:</w:t>
            </w:r>
            <w:r>
              <w:tab/>
              <w:t xml:space="preserve">Either the complete resource URI included in the "resourceUri" attribute or the "apiSpecificResourceUriPart" component (see </w:t>
            </w:r>
            <w:r w:rsidR="00642478">
              <w:t>clause</w:t>
            </w:r>
            <w:r>
              <w:rPr>
                <w:lang w:eastAsia="zh-CN"/>
              </w:rPr>
              <w:t> </w:t>
            </w:r>
            <w:r>
              <w:t>5.1) of the resource URI included in the "resourceUri" attribute may be used by the NF service consumer (e.g. AMF) for the identification of the Individual AM Policy Association resource related to the notification.</w:t>
            </w:r>
          </w:p>
        </w:tc>
      </w:tr>
    </w:tbl>
    <w:p w:rsidR="004F1B76" w:rsidRDefault="004F1B76">
      <w:pPr>
        <w:rPr>
          <w:noProof/>
        </w:rPr>
      </w:pPr>
    </w:p>
    <w:p w:rsidR="004F1B76" w:rsidRDefault="004F1B76">
      <w:pPr>
        <w:pStyle w:val="Heading4"/>
        <w:rPr>
          <w:noProof/>
        </w:rPr>
      </w:pPr>
      <w:bookmarkStart w:id="1425" w:name="_Toc28011141"/>
      <w:bookmarkStart w:id="1426" w:name="_Toc34138004"/>
      <w:bookmarkStart w:id="1427" w:name="_Toc36037599"/>
      <w:bookmarkStart w:id="1428" w:name="_Toc39051701"/>
      <w:bookmarkStart w:id="1429" w:name="_Toc43363293"/>
      <w:bookmarkStart w:id="1430" w:name="_Toc45132900"/>
      <w:bookmarkStart w:id="1431" w:name="_Toc49871631"/>
      <w:bookmarkStart w:id="1432" w:name="_Toc50023521"/>
      <w:bookmarkStart w:id="1433" w:name="_Toc51761201"/>
      <w:bookmarkStart w:id="1434" w:name="_Toc67492684"/>
      <w:bookmarkStart w:id="1435" w:name="_Toc74838418"/>
      <w:bookmarkStart w:id="1436" w:name="_Toc104311241"/>
      <w:bookmarkStart w:id="1437" w:name="_Toc104385921"/>
      <w:bookmarkStart w:id="1438" w:name="_Toc104407115"/>
      <w:bookmarkStart w:id="1439" w:name="_Toc104408408"/>
      <w:bookmarkStart w:id="1440" w:name="_Toc104546002"/>
      <w:bookmarkStart w:id="1441" w:name="_Toc153785966"/>
      <w:r>
        <w:rPr>
          <w:noProof/>
        </w:rPr>
        <w:t>5.6.2.7</w:t>
      </w:r>
      <w:r>
        <w:rPr>
          <w:noProof/>
        </w:rPr>
        <w:tab/>
        <w:t>Type SmfSelectionData</w:t>
      </w:r>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p>
    <w:p w:rsidR="004F1B76" w:rsidRDefault="004F1B76">
      <w:pPr>
        <w:pStyle w:val="TH"/>
        <w:rPr>
          <w:noProof/>
        </w:rPr>
      </w:pPr>
      <w:r>
        <w:rPr>
          <w:noProof/>
        </w:rPr>
        <w:t>Table 5.6.2.7-1: Definition of type SmfSelectionData</w:t>
      </w:r>
    </w:p>
    <w:tbl>
      <w:tblPr>
        <w:tblW w:w="95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51"/>
        <w:gridCol w:w="1800"/>
        <w:gridCol w:w="357"/>
        <w:gridCol w:w="1170"/>
        <w:gridCol w:w="3153"/>
        <w:gridCol w:w="1391"/>
        <w:tblGridChange w:id="1442">
          <w:tblGrid>
            <w:gridCol w:w="1651"/>
            <w:gridCol w:w="1800"/>
            <w:gridCol w:w="357"/>
            <w:gridCol w:w="1170"/>
            <w:gridCol w:w="3153"/>
            <w:gridCol w:w="1391"/>
          </w:tblGrid>
        </w:tblGridChange>
      </w:tblGrid>
      <w:tr w:rsidR="00A1129F" w:rsidTr="00341D8E">
        <w:trPr>
          <w:jc w:val="center"/>
        </w:trPr>
        <w:tc>
          <w:tcPr>
            <w:tcW w:w="1651" w:type="dxa"/>
            <w:shd w:val="clear" w:color="auto" w:fill="C0C0C0"/>
            <w:hideMark/>
          </w:tcPr>
          <w:p w:rsidR="004F1B76" w:rsidRDefault="004F1B76">
            <w:pPr>
              <w:pStyle w:val="TAH"/>
              <w:rPr>
                <w:noProof/>
              </w:rPr>
            </w:pPr>
            <w:r>
              <w:rPr>
                <w:noProof/>
              </w:rPr>
              <w:t>Attribute name</w:t>
            </w:r>
          </w:p>
        </w:tc>
        <w:tc>
          <w:tcPr>
            <w:tcW w:w="1800" w:type="dxa"/>
            <w:shd w:val="clear" w:color="auto" w:fill="C0C0C0"/>
            <w:hideMark/>
          </w:tcPr>
          <w:p w:rsidR="004F1B76" w:rsidRDefault="004F1B76">
            <w:pPr>
              <w:pStyle w:val="TAH"/>
              <w:rPr>
                <w:noProof/>
              </w:rPr>
            </w:pPr>
            <w:r>
              <w:rPr>
                <w:noProof/>
              </w:rPr>
              <w:t>Data type</w:t>
            </w:r>
          </w:p>
        </w:tc>
        <w:tc>
          <w:tcPr>
            <w:tcW w:w="357" w:type="dxa"/>
            <w:shd w:val="clear" w:color="auto" w:fill="C0C0C0"/>
            <w:hideMark/>
          </w:tcPr>
          <w:p w:rsidR="004F1B76" w:rsidRDefault="004F1B76">
            <w:pPr>
              <w:pStyle w:val="TAH"/>
              <w:rPr>
                <w:noProof/>
              </w:rPr>
            </w:pPr>
            <w:r>
              <w:rPr>
                <w:noProof/>
              </w:rPr>
              <w:t>P</w:t>
            </w:r>
          </w:p>
        </w:tc>
        <w:tc>
          <w:tcPr>
            <w:tcW w:w="1170" w:type="dxa"/>
            <w:shd w:val="clear" w:color="auto" w:fill="C0C0C0"/>
            <w:hideMark/>
          </w:tcPr>
          <w:p w:rsidR="004F1B76" w:rsidRDefault="004F1B76">
            <w:pPr>
              <w:pStyle w:val="TAH"/>
              <w:rPr>
                <w:noProof/>
              </w:rPr>
            </w:pPr>
            <w:r>
              <w:rPr>
                <w:noProof/>
              </w:rPr>
              <w:t>Cardinality</w:t>
            </w:r>
          </w:p>
        </w:tc>
        <w:tc>
          <w:tcPr>
            <w:tcW w:w="3153" w:type="dxa"/>
            <w:shd w:val="clear" w:color="auto" w:fill="C0C0C0"/>
            <w:hideMark/>
          </w:tcPr>
          <w:p w:rsidR="004F1B76" w:rsidRDefault="004F1B76">
            <w:pPr>
              <w:pStyle w:val="TAH"/>
              <w:rPr>
                <w:noProof/>
              </w:rPr>
            </w:pPr>
            <w:r>
              <w:rPr>
                <w:noProof/>
              </w:rPr>
              <w:t>Description</w:t>
            </w:r>
          </w:p>
        </w:tc>
        <w:tc>
          <w:tcPr>
            <w:tcW w:w="1391" w:type="dxa"/>
            <w:shd w:val="clear" w:color="auto" w:fill="C0C0C0"/>
          </w:tcPr>
          <w:p w:rsidR="004F1B76" w:rsidRDefault="004F1B76">
            <w:pPr>
              <w:pStyle w:val="TAH"/>
              <w:rPr>
                <w:noProof/>
              </w:rPr>
            </w:pPr>
            <w:r>
              <w:rPr>
                <w:noProof/>
              </w:rPr>
              <w:t>Applicability</w:t>
            </w:r>
          </w:p>
        </w:tc>
      </w:tr>
      <w:tr w:rsidR="004F1B76" w:rsidTr="00341D8E">
        <w:trPr>
          <w:jc w:val="center"/>
        </w:trPr>
        <w:tc>
          <w:tcPr>
            <w:tcW w:w="1651" w:type="dxa"/>
          </w:tcPr>
          <w:p w:rsidR="004F1B76" w:rsidRDefault="004F1B76">
            <w:pPr>
              <w:pStyle w:val="TAL"/>
              <w:rPr>
                <w:noProof/>
              </w:rPr>
            </w:pPr>
            <w:r>
              <w:rPr>
                <w:noProof/>
              </w:rPr>
              <w:t>unsuppDnn</w:t>
            </w:r>
          </w:p>
        </w:tc>
        <w:tc>
          <w:tcPr>
            <w:tcW w:w="1800" w:type="dxa"/>
          </w:tcPr>
          <w:p w:rsidR="004F1B76" w:rsidRDefault="004F1B76">
            <w:pPr>
              <w:pStyle w:val="TAL"/>
              <w:rPr>
                <w:noProof/>
              </w:rPr>
            </w:pPr>
            <w:r>
              <w:rPr>
                <w:noProof/>
              </w:rPr>
              <w:t>boolean</w:t>
            </w:r>
          </w:p>
        </w:tc>
        <w:tc>
          <w:tcPr>
            <w:tcW w:w="357" w:type="dxa"/>
          </w:tcPr>
          <w:p w:rsidR="004F1B76" w:rsidRDefault="004F1B76">
            <w:pPr>
              <w:pStyle w:val="TAC"/>
              <w:rPr>
                <w:noProof/>
              </w:rPr>
            </w:pPr>
            <w:r>
              <w:rPr>
                <w:noProof/>
              </w:rPr>
              <w:t>O</w:t>
            </w:r>
          </w:p>
        </w:tc>
        <w:tc>
          <w:tcPr>
            <w:tcW w:w="1170" w:type="dxa"/>
          </w:tcPr>
          <w:p w:rsidR="004F1B76" w:rsidRDefault="004F1B76">
            <w:pPr>
              <w:pStyle w:val="TAC"/>
              <w:rPr>
                <w:noProof/>
              </w:rPr>
            </w:pPr>
            <w:r>
              <w:rPr>
                <w:noProof/>
              </w:rPr>
              <w:t>0..1</w:t>
            </w:r>
          </w:p>
        </w:tc>
        <w:tc>
          <w:tcPr>
            <w:tcW w:w="3153" w:type="dxa"/>
          </w:tcPr>
          <w:p w:rsidR="004F1B76" w:rsidRDefault="004F1B76">
            <w:pPr>
              <w:pStyle w:val="TAL"/>
              <w:rPr>
                <w:rFonts w:cs="Arial"/>
                <w:noProof/>
                <w:szCs w:val="18"/>
              </w:rPr>
            </w:pPr>
            <w:r>
              <w:rPr>
                <w:noProof/>
              </w:rPr>
              <w:t xml:space="preserve">When it is set to </w:t>
            </w:r>
            <w:r>
              <w:t>"true"</w:t>
            </w:r>
            <w:r>
              <w:rPr>
                <w:noProof/>
              </w:rPr>
              <w:t xml:space="preserve">, the </w:t>
            </w:r>
            <w:r>
              <w:rPr>
                <w:noProof/>
                <w:lang w:eastAsia="zh-CN"/>
              </w:rPr>
              <w:t>NF service consumer</w:t>
            </w:r>
            <w:r>
              <w:rPr>
                <w:noProof/>
              </w:rPr>
              <w:t xml:space="preserve"> shall request DNN replacement when the UE requested an unsupported DNN at PDU session establishment request. The default value is </w:t>
            </w:r>
            <w:r>
              <w:t>"false"</w:t>
            </w:r>
            <w:r>
              <w:rPr>
                <w:rStyle w:val="PLChar"/>
                <w:rFonts w:eastAsia="DengXian"/>
              </w:rPr>
              <w:t>.</w:t>
            </w:r>
          </w:p>
        </w:tc>
        <w:tc>
          <w:tcPr>
            <w:tcW w:w="1391" w:type="dxa"/>
          </w:tcPr>
          <w:p w:rsidR="004F1B76" w:rsidRDefault="004F1B76">
            <w:pPr>
              <w:pStyle w:val="TAL"/>
              <w:rPr>
                <w:rFonts w:cs="Arial"/>
                <w:noProof/>
                <w:szCs w:val="18"/>
              </w:rPr>
            </w:pPr>
          </w:p>
        </w:tc>
      </w:tr>
      <w:tr w:rsidR="004F1B76" w:rsidTr="00341D8E">
        <w:trPr>
          <w:jc w:val="center"/>
        </w:trPr>
        <w:tc>
          <w:tcPr>
            <w:tcW w:w="1651" w:type="dxa"/>
          </w:tcPr>
          <w:p w:rsidR="004F1B76" w:rsidRDefault="004F1B76">
            <w:pPr>
              <w:pStyle w:val="TAL"/>
              <w:rPr>
                <w:noProof/>
              </w:rPr>
            </w:pPr>
            <w:r>
              <w:rPr>
                <w:noProof/>
              </w:rPr>
              <w:t>candidates</w:t>
            </w:r>
          </w:p>
        </w:tc>
        <w:tc>
          <w:tcPr>
            <w:tcW w:w="1800" w:type="dxa"/>
          </w:tcPr>
          <w:p w:rsidR="004F1B76" w:rsidRDefault="004F1B76">
            <w:pPr>
              <w:pStyle w:val="TAL"/>
              <w:rPr>
                <w:noProof/>
              </w:rPr>
            </w:pPr>
            <w:r>
              <w:rPr>
                <w:noProof/>
              </w:rPr>
              <w:t>map(CandidateForReplacement)</w:t>
            </w:r>
          </w:p>
        </w:tc>
        <w:tc>
          <w:tcPr>
            <w:tcW w:w="357" w:type="dxa"/>
          </w:tcPr>
          <w:p w:rsidR="004F1B76" w:rsidRDefault="004F1B76">
            <w:pPr>
              <w:pStyle w:val="TAC"/>
              <w:rPr>
                <w:noProof/>
              </w:rPr>
            </w:pPr>
            <w:r>
              <w:rPr>
                <w:noProof/>
              </w:rPr>
              <w:t>O</w:t>
            </w:r>
          </w:p>
        </w:tc>
        <w:tc>
          <w:tcPr>
            <w:tcW w:w="1170" w:type="dxa"/>
          </w:tcPr>
          <w:p w:rsidR="004F1B76" w:rsidRDefault="004F1B76">
            <w:pPr>
              <w:pStyle w:val="TAC"/>
              <w:rPr>
                <w:noProof/>
              </w:rPr>
            </w:pPr>
            <w:r>
              <w:rPr>
                <w:noProof/>
              </w:rPr>
              <w:t>1..N</w:t>
            </w:r>
          </w:p>
        </w:tc>
        <w:tc>
          <w:tcPr>
            <w:tcW w:w="3153" w:type="dxa"/>
          </w:tcPr>
          <w:p w:rsidR="004F1B76" w:rsidRDefault="004F1B76">
            <w:pPr>
              <w:pStyle w:val="TAL"/>
              <w:rPr>
                <w:noProof/>
              </w:rPr>
            </w:pPr>
            <w:r>
              <w:rPr>
                <w:noProof/>
              </w:rPr>
              <w:t xml:space="preserve">Contains the list of DNNs per S-NSSAI that are candidate for replacement. </w:t>
            </w:r>
          </w:p>
          <w:p w:rsidR="004F1B76" w:rsidRDefault="004F1B76">
            <w:pPr>
              <w:pStyle w:val="TAL"/>
            </w:pPr>
            <w:r>
              <w:rPr>
                <w:noProof/>
              </w:rPr>
              <w:t>The "snssai" attribute within the CandidateForReplacement data type shall also be the key of the map.</w:t>
            </w:r>
            <w:r>
              <w:t xml:space="preserve"> </w:t>
            </w:r>
          </w:p>
          <w:p w:rsidR="004F1B76" w:rsidRDefault="004F1B76">
            <w:pPr>
              <w:pStyle w:val="TAL"/>
              <w:rPr>
                <w:noProof/>
              </w:rPr>
            </w:pPr>
            <w:r>
              <w:t>(NOTE 2)</w:t>
            </w:r>
          </w:p>
        </w:tc>
        <w:tc>
          <w:tcPr>
            <w:tcW w:w="1391" w:type="dxa"/>
          </w:tcPr>
          <w:p w:rsidR="004F1B76" w:rsidRDefault="004F1B76">
            <w:pPr>
              <w:pStyle w:val="TAL"/>
              <w:rPr>
                <w:rFonts w:cs="Arial"/>
                <w:noProof/>
                <w:szCs w:val="18"/>
              </w:rPr>
            </w:pPr>
          </w:p>
        </w:tc>
      </w:tr>
      <w:tr w:rsidR="004F1B76" w:rsidTr="00341D8E">
        <w:trPr>
          <w:jc w:val="center"/>
        </w:trPr>
        <w:tc>
          <w:tcPr>
            <w:tcW w:w="1651" w:type="dxa"/>
          </w:tcPr>
          <w:p w:rsidR="004F1B76" w:rsidRDefault="004F1B76">
            <w:pPr>
              <w:pStyle w:val="TAL"/>
              <w:rPr>
                <w:noProof/>
              </w:rPr>
            </w:pPr>
            <w:r>
              <w:rPr>
                <w:noProof/>
              </w:rPr>
              <w:t>snssai</w:t>
            </w:r>
          </w:p>
        </w:tc>
        <w:tc>
          <w:tcPr>
            <w:tcW w:w="1800" w:type="dxa"/>
          </w:tcPr>
          <w:p w:rsidR="004F1B76" w:rsidRDefault="004F1B76">
            <w:pPr>
              <w:pStyle w:val="TAL"/>
              <w:rPr>
                <w:noProof/>
              </w:rPr>
            </w:pPr>
            <w:r>
              <w:t>Snssai</w:t>
            </w:r>
          </w:p>
        </w:tc>
        <w:tc>
          <w:tcPr>
            <w:tcW w:w="357" w:type="dxa"/>
          </w:tcPr>
          <w:p w:rsidR="004F1B76" w:rsidRDefault="004F1B76">
            <w:pPr>
              <w:pStyle w:val="TAC"/>
              <w:rPr>
                <w:noProof/>
              </w:rPr>
            </w:pPr>
            <w:r>
              <w:rPr>
                <w:noProof/>
              </w:rPr>
              <w:t>C</w:t>
            </w:r>
          </w:p>
        </w:tc>
        <w:tc>
          <w:tcPr>
            <w:tcW w:w="1170" w:type="dxa"/>
          </w:tcPr>
          <w:p w:rsidR="004F1B76" w:rsidRDefault="004F1B76">
            <w:pPr>
              <w:pStyle w:val="TAC"/>
              <w:rPr>
                <w:noProof/>
              </w:rPr>
            </w:pPr>
            <w:r>
              <w:rPr>
                <w:noProof/>
              </w:rPr>
              <w:t>0..1</w:t>
            </w:r>
          </w:p>
        </w:tc>
        <w:tc>
          <w:tcPr>
            <w:tcW w:w="3153" w:type="dxa"/>
          </w:tcPr>
          <w:p w:rsidR="004F1B76" w:rsidRDefault="004F1B76">
            <w:pPr>
              <w:pStyle w:val="TAL"/>
              <w:rPr>
                <w:rFonts w:cs="Arial"/>
                <w:noProof/>
                <w:szCs w:val="18"/>
              </w:rPr>
            </w:pPr>
            <w:r>
              <w:rPr>
                <w:noProof/>
              </w:rPr>
              <w:t>It shall be included in AM policy association update requests and represents the allowed S-NSSAI the UE includes in the PDU session establishment request</w:t>
            </w:r>
            <w:r>
              <w:rPr>
                <w:rFonts w:cs="Arial"/>
                <w:noProof/>
                <w:szCs w:val="18"/>
              </w:rPr>
              <w:t>.</w:t>
            </w:r>
          </w:p>
        </w:tc>
        <w:tc>
          <w:tcPr>
            <w:tcW w:w="1391" w:type="dxa"/>
          </w:tcPr>
          <w:p w:rsidR="004F1B76" w:rsidRDefault="004F1B76">
            <w:pPr>
              <w:pStyle w:val="TAL"/>
              <w:rPr>
                <w:rFonts w:cs="Arial"/>
                <w:noProof/>
                <w:szCs w:val="18"/>
              </w:rPr>
            </w:pPr>
          </w:p>
        </w:tc>
      </w:tr>
      <w:tr w:rsidR="004F1B76" w:rsidTr="00341D8E">
        <w:trPr>
          <w:jc w:val="center"/>
        </w:trPr>
        <w:tc>
          <w:tcPr>
            <w:tcW w:w="1651" w:type="dxa"/>
          </w:tcPr>
          <w:p w:rsidR="004F1B76" w:rsidRDefault="004F1B76">
            <w:pPr>
              <w:pStyle w:val="TAL"/>
            </w:pPr>
            <w:r>
              <w:t>mappingSnssai</w:t>
            </w:r>
          </w:p>
        </w:tc>
        <w:tc>
          <w:tcPr>
            <w:tcW w:w="1800" w:type="dxa"/>
          </w:tcPr>
          <w:p w:rsidR="004F1B76" w:rsidRDefault="004F1B76">
            <w:pPr>
              <w:pStyle w:val="TAL"/>
            </w:pPr>
            <w:r>
              <w:t>Snssai</w:t>
            </w:r>
          </w:p>
        </w:tc>
        <w:tc>
          <w:tcPr>
            <w:tcW w:w="357" w:type="dxa"/>
          </w:tcPr>
          <w:p w:rsidR="004F1B76" w:rsidRDefault="004F1B76">
            <w:pPr>
              <w:pStyle w:val="TAC"/>
            </w:pPr>
            <w:r>
              <w:t>O</w:t>
            </w:r>
          </w:p>
        </w:tc>
        <w:tc>
          <w:tcPr>
            <w:tcW w:w="1170" w:type="dxa"/>
          </w:tcPr>
          <w:p w:rsidR="004F1B76" w:rsidRDefault="004F1B76">
            <w:pPr>
              <w:pStyle w:val="TAC"/>
            </w:pPr>
            <w:r>
              <w:t>0..1</w:t>
            </w:r>
          </w:p>
        </w:tc>
        <w:tc>
          <w:tcPr>
            <w:tcW w:w="3153" w:type="dxa"/>
          </w:tcPr>
          <w:p w:rsidR="004F1B76" w:rsidRDefault="004F1B76">
            <w:pPr>
              <w:pStyle w:val="TAL"/>
            </w:pPr>
            <w:r>
              <w:t>It may be included in AM policy association update requests and represents the home mapping of the allowed S-NSSAI the UE includes in the PDU session establishment request</w:t>
            </w:r>
            <w:r>
              <w:rPr>
                <w:rFonts w:cs="Arial"/>
                <w:szCs w:val="18"/>
              </w:rPr>
              <w:t>.</w:t>
            </w:r>
          </w:p>
        </w:tc>
        <w:tc>
          <w:tcPr>
            <w:tcW w:w="1391" w:type="dxa"/>
          </w:tcPr>
          <w:p w:rsidR="004F1B76" w:rsidRDefault="004F1B76">
            <w:pPr>
              <w:pStyle w:val="TAL"/>
              <w:rPr>
                <w:rFonts w:cs="Arial"/>
                <w:szCs w:val="18"/>
              </w:rPr>
            </w:pPr>
          </w:p>
        </w:tc>
      </w:tr>
      <w:tr w:rsidR="004F1B76" w:rsidTr="00341D8E">
        <w:trPr>
          <w:jc w:val="center"/>
        </w:trPr>
        <w:tc>
          <w:tcPr>
            <w:tcW w:w="1651" w:type="dxa"/>
          </w:tcPr>
          <w:p w:rsidR="004F1B76" w:rsidRDefault="004F1B76">
            <w:pPr>
              <w:pStyle w:val="TAL"/>
              <w:rPr>
                <w:noProof/>
              </w:rPr>
            </w:pPr>
            <w:r>
              <w:rPr>
                <w:noProof/>
              </w:rPr>
              <w:t>dnn</w:t>
            </w:r>
          </w:p>
        </w:tc>
        <w:tc>
          <w:tcPr>
            <w:tcW w:w="1800" w:type="dxa"/>
          </w:tcPr>
          <w:p w:rsidR="004F1B76" w:rsidRDefault="004F1B76">
            <w:pPr>
              <w:pStyle w:val="TAL"/>
            </w:pPr>
            <w:r>
              <w:t>Dnn</w:t>
            </w:r>
          </w:p>
        </w:tc>
        <w:tc>
          <w:tcPr>
            <w:tcW w:w="357" w:type="dxa"/>
          </w:tcPr>
          <w:p w:rsidR="004F1B76" w:rsidRDefault="004F1B76">
            <w:pPr>
              <w:pStyle w:val="TAC"/>
              <w:rPr>
                <w:noProof/>
              </w:rPr>
            </w:pPr>
            <w:r>
              <w:rPr>
                <w:noProof/>
              </w:rPr>
              <w:t>C</w:t>
            </w:r>
          </w:p>
        </w:tc>
        <w:tc>
          <w:tcPr>
            <w:tcW w:w="1170" w:type="dxa"/>
          </w:tcPr>
          <w:p w:rsidR="004F1B76" w:rsidRDefault="004F1B76">
            <w:pPr>
              <w:pStyle w:val="TAC"/>
              <w:rPr>
                <w:noProof/>
              </w:rPr>
            </w:pPr>
            <w:r>
              <w:rPr>
                <w:noProof/>
              </w:rPr>
              <w:t>0..1</w:t>
            </w:r>
          </w:p>
        </w:tc>
        <w:tc>
          <w:tcPr>
            <w:tcW w:w="3153" w:type="dxa"/>
          </w:tcPr>
          <w:p w:rsidR="004F1B76" w:rsidRDefault="004F1B76">
            <w:pPr>
              <w:pStyle w:val="TAL"/>
              <w:rPr>
                <w:noProof/>
              </w:rPr>
            </w:pPr>
            <w:r>
              <w:rPr>
                <w:noProof/>
              </w:rPr>
              <w:t>It shall be included in AM policy association update requests and represents the UE requested DNN.</w:t>
            </w:r>
          </w:p>
          <w:p w:rsidR="007820AC" w:rsidRDefault="004F1B76" w:rsidP="007820AC">
            <w:pPr>
              <w:pStyle w:val="TAL"/>
              <w:rPr>
                <w:rFonts w:cs="Arial"/>
                <w:noProof/>
                <w:szCs w:val="18"/>
              </w:rPr>
            </w:pPr>
            <w:r>
              <w:rPr>
                <w:rFonts w:cs="Arial"/>
                <w:noProof/>
                <w:szCs w:val="18"/>
              </w:rPr>
              <w:t>It shall be included in AM policy association update response and represents the PCF selected DNN.</w:t>
            </w:r>
          </w:p>
          <w:p w:rsidR="007820AC" w:rsidRDefault="007820AC" w:rsidP="007820AC">
            <w:pPr>
              <w:pStyle w:val="TAL"/>
              <w:rPr>
                <w:rFonts w:cs="Arial"/>
                <w:noProof/>
                <w:szCs w:val="18"/>
              </w:rPr>
            </w:pPr>
            <w:r>
              <w:rPr>
                <w:rFonts w:cs="Arial"/>
                <w:noProof/>
                <w:szCs w:val="18"/>
              </w:rPr>
              <w:t>The DNN shall contain the Network Identifier only.</w:t>
            </w:r>
          </w:p>
          <w:p w:rsidR="004F1B76" w:rsidRDefault="007820AC" w:rsidP="007820AC">
            <w:pPr>
              <w:pStyle w:val="TAL"/>
              <w:rPr>
                <w:noProof/>
              </w:rPr>
            </w:pPr>
            <w:r>
              <w:rPr>
                <w:rFonts w:cs="Arial"/>
                <w:noProof/>
                <w:szCs w:val="18"/>
              </w:rPr>
              <w:t>(</w:t>
            </w:r>
            <w:r>
              <w:t>NOTE 3</w:t>
            </w:r>
            <w:r>
              <w:rPr>
                <w:rFonts w:cs="Arial"/>
                <w:noProof/>
                <w:szCs w:val="18"/>
              </w:rPr>
              <w:t>)</w:t>
            </w:r>
          </w:p>
        </w:tc>
        <w:tc>
          <w:tcPr>
            <w:tcW w:w="1391" w:type="dxa"/>
          </w:tcPr>
          <w:p w:rsidR="004F1B76" w:rsidRDefault="004F1B76">
            <w:pPr>
              <w:pStyle w:val="TAL"/>
              <w:rPr>
                <w:rFonts w:cs="Arial"/>
                <w:noProof/>
                <w:szCs w:val="18"/>
              </w:rPr>
            </w:pPr>
          </w:p>
        </w:tc>
      </w:tr>
      <w:tr w:rsidR="004F1B76" w:rsidTr="00341D8E">
        <w:trPr>
          <w:jc w:val="center"/>
        </w:trPr>
        <w:tc>
          <w:tcPr>
            <w:tcW w:w="9522" w:type="dxa"/>
            <w:gridSpan w:val="6"/>
          </w:tcPr>
          <w:p w:rsidR="004F1B76" w:rsidRDefault="004F1B76">
            <w:pPr>
              <w:pStyle w:val="TAN"/>
            </w:pPr>
            <w:r>
              <w:t>NOTE 1:</w:t>
            </w:r>
            <w:r>
              <w:rPr>
                <w:noProof/>
              </w:rPr>
              <w:tab/>
              <w:t>Either one of the "unsuppDnn" attribute and "candidates" attribute, or both attributes shall be present when the "</w:t>
            </w:r>
            <w:r>
              <w:t>s</w:t>
            </w:r>
            <w:r>
              <w:rPr>
                <w:noProof/>
              </w:rPr>
              <w:t>mfSelInfo" attribute is included in the PolicyAssociation type or PolicyUpdate type</w:t>
            </w:r>
            <w:r>
              <w:t xml:space="preserve"> when included in the Npcf_AMPolicyControl_UpdateNotify request</w:t>
            </w:r>
            <w:r>
              <w:rPr>
                <w:noProof/>
              </w:rPr>
              <w:t>.</w:t>
            </w:r>
            <w:r>
              <w:t xml:space="preserve"> </w:t>
            </w:r>
          </w:p>
          <w:p w:rsidR="004F1B76" w:rsidRDefault="004F1B76">
            <w:pPr>
              <w:pStyle w:val="TAN"/>
            </w:pPr>
            <w:r>
              <w:t>NOTE 2:</w:t>
            </w:r>
            <w:r>
              <w:tab/>
              <w:t xml:space="preserve">The S-NSSAI value used as key of the map is encoded as a string as defined in 3GPP TS 29.571[11], </w:t>
            </w:r>
            <w:r w:rsidR="00642478">
              <w:t>clause</w:t>
            </w:r>
            <w:r>
              <w:t> 5.4.4.2.</w:t>
            </w:r>
          </w:p>
          <w:p w:rsidR="007820AC" w:rsidRDefault="007820AC">
            <w:pPr>
              <w:pStyle w:val="TAN"/>
              <w:rPr>
                <w:rFonts w:cs="Arial"/>
                <w:noProof/>
                <w:szCs w:val="18"/>
              </w:rPr>
            </w:pPr>
            <w:r>
              <w:t>NOTE 3:</w:t>
            </w:r>
            <w:r>
              <w:tab/>
              <w:t>The AMF shall match a PDU session for the received Network Identifier and replace it by the received selected Network Identifier for any Operator Identifier value.</w:t>
            </w:r>
          </w:p>
        </w:tc>
      </w:tr>
    </w:tbl>
    <w:p w:rsidR="004F1B76" w:rsidRDefault="004F1B76">
      <w:pPr>
        <w:rPr>
          <w:noProof/>
        </w:rPr>
      </w:pPr>
    </w:p>
    <w:p w:rsidR="004F1B76" w:rsidRDefault="004F1B76">
      <w:pPr>
        <w:pStyle w:val="Heading4"/>
        <w:rPr>
          <w:noProof/>
        </w:rPr>
      </w:pPr>
      <w:bookmarkStart w:id="1443" w:name="_Toc28011142"/>
      <w:bookmarkStart w:id="1444" w:name="_Toc34138005"/>
      <w:bookmarkStart w:id="1445" w:name="_Toc36037600"/>
      <w:bookmarkStart w:id="1446" w:name="_Toc39051702"/>
      <w:bookmarkStart w:id="1447" w:name="_Toc43363294"/>
      <w:bookmarkStart w:id="1448" w:name="_Toc45132901"/>
      <w:bookmarkStart w:id="1449" w:name="_Toc49871632"/>
      <w:bookmarkStart w:id="1450" w:name="_Toc50023522"/>
      <w:bookmarkStart w:id="1451" w:name="_Toc51761202"/>
      <w:bookmarkStart w:id="1452" w:name="_Toc67492685"/>
      <w:bookmarkStart w:id="1453" w:name="_Toc74838419"/>
      <w:bookmarkStart w:id="1454" w:name="_Toc104311242"/>
      <w:bookmarkStart w:id="1455" w:name="_Toc104385922"/>
      <w:bookmarkStart w:id="1456" w:name="_Toc104407116"/>
      <w:bookmarkStart w:id="1457" w:name="_Toc104408409"/>
      <w:bookmarkStart w:id="1458" w:name="_Toc104546003"/>
      <w:bookmarkStart w:id="1459" w:name="_Toc153785967"/>
      <w:r>
        <w:rPr>
          <w:noProof/>
        </w:rPr>
        <w:t>5.6.2.8</w:t>
      </w:r>
      <w:r>
        <w:rPr>
          <w:noProof/>
        </w:rPr>
        <w:tab/>
        <w:t>Type CandidateForReplacement</w:t>
      </w:r>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p>
    <w:p w:rsidR="004F1B76" w:rsidRDefault="004F1B76">
      <w:pPr>
        <w:pStyle w:val="TH"/>
        <w:rPr>
          <w:noProof/>
        </w:rPr>
      </w:pPr>
      <w:r>
        <w:rPr>
          <w:noProof/>
        </w:rPr>
        <w:t>Table 5.6.2.8-1: Definition of type CandidateForReplacement</w:t>
      </w:r>
    </w:p>
    <w:tbl>
      <w:tblPr>
        <w:tblW w:w="95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51"/>
        <w:gridCol w:w="1800"/>
        <w:gridCol w:w="357"/>
        <w:gridCol w:w="1170"/>
        <w:gridCol w:w="3153"/>
        <w:gridCol w:w="1391"/>
        <w:tblGridChange w:id="1460">
          <w:tblGrid>
            <w:gridCol w:w="1651"/>
            <w:gridCol w:w="1800"/>
            <w:gridCol w:w="357"/>
            <w:gridCol w:w="1170"/>
            <w:gridCol w:w="3153"/>
            <w:gridCol w:w="1391"/>
          </w:tblGrid>
        </w:tblGridChange>
      </w:tblGrid>
      <w:tr w:rsidR="00A1129F" w:rsidTr="00341D8E">
        <w:trPr>
          <w:jc w:val="center"/>
        </w:trPr>
        <w:tc>
          <w:tcPr>
            <w:tcW w:w="1651" w:type="dxa"/>
            <w:shd w:val="clear" w:color="auto" w:fill="C0C0C0"/>
            <w:hideMark/>
          </w:tcPr>
          <w:p w:rsidR="004F1B76" w:rsidRDefault="004F1B76">
            <w:pPr>
              <w:pStyle w:val="TAH"/>
              <w:rPr>
                <w:noProof/>
              </w:rPr>
            </w:pPr>
            <w:r>
              <w:rPr>
                <w:noProof/>
              </w:rPr>
              <w:t>Attribute name</w:t>
            </w:r>
          </w:p>
        </w:tc>
        <w:tc>
          <w:tcPr>
            <w:tcW w:w="1800" w:type="dxa"/>
            <w:shd w:val="clear" w:color="auto" w:fill="C0C0C0"/>
            <w:hideMark/>
          </w:tcPr>
          <w:p w:rsidR="004F1B76" w:rsidRDefault="004F1B76">
            <w:pPr>
              <w:pStyle w:val="TAH"/>
              <w:rPr>
                <w:noProof/>
              </w:rPr>
            </w:pPr>
            <w:r>
              <w:rPr>
                <w:noProof/>
              </w:rPr>
              <w:t>Data type</w:t>
            </w:r>
          </w:p>
        </w:tc>
        <w:tc>
          <w:tcPr>
            <w:tcW w:w="357" w:type="dxa"/>
            <w:shd w:val="clear" w:color="auto" w:fill="C0C0C0"/>
            <w:hideMark/>
          </w:tcPr>
          <w:p w:rsidR="004F1B76" w:rsidRDefault="004F1B76">
            <w:pPr>
              <w:pStyle w:val="TAH"/>
              <w:rPr>
                <w:noProof/>
              </w:rPr>
            </w:pPr>
            <w:r>
              <w:rPr>
                <w:noProof/>
              </w:rPr>
              <w:t>P</w:t>
            </w:r>
          </w:p>
        </w:tc>
        <w:tc>
          <w:tcPr>
            <w:tcW w:w="1170" w:type="dxa"/>
            <w:shd w:val="clear" w:color="auto" w:fill="C0C0C0"/>
            <w:hideMark/>
          </w:tcPr>
          <w:p w:rsidR="004F1B76" w:rsidRDefault="004F1B76">
            <w:pPr>
              <w:pStyle w:val="TAH"/>
              <w:rPr>
                <w:noProof/>
              </w:rPr>
            </w:pPr>
            <w:r>
              <w:rPr>
                <w:noProof/>
              </w:rPr>
              <w:t>Cardinality</w:t>
            </w:r>
          </w:p>
        </w:tc>
        <w:tc>
          <w:tcPr>
            <w:tcW w:w="3153" w:type="dxa"/>
            <w:shd w:val="clear" w:color="auto" w:fill="C0C0C0"/>
            <w:hideMark/>
          </w:tcPr>
          <w:p w:rsidR="004F1B76" w:rsidRDefault="004F1B76">
            <w:pPr>
              <w:pStyle w:val="TAH"/>
              <w:rPr>
                <w:noProof/>
              </w:rPr>
            </w:pPr>
            <w:r>
              <w:rPr>
                <w:noProof/>
              </w:rPr>
              <w:t>Description</w:t>
            </w:r>
          </w:p>
        </w:tc>
        <w:tc>
          <w:tcPr>
            <w:tcW w:w="1391" w:type="dxa"/>
            <w:shd w:val="clear" w:color="auto" w:fill="C0C0C0"/>
          </w:tcPr>
          <w:p w:rsidR="004F1B76" w:rsidRDefault="004F1B76">
            <w:pPr>
              <w:pStyle w:val="TAH"/>
              <w:rPr>
                <w:noProof/>
              </w:rPr>
            </w:pPr>
            <w:r>
              <w:rPr>
                <w:noProof/>
              </w:rPr>
              <w:t>Applicability</w:t>
            </w:r>
          </w:p>
        </w:tc>
      </w:tr>
      <w:tr w:rsidR="004F1B76" w:rsidTr="00341D8E">
        <w:trPr>
          <w:jc w:val="center"/>
        </w:trPr>
        <w:tc>
          <w:tcPr>
            <w:tcW w:w="1651" w:type="dxa"/>
          </w:tcPr>
          <w:p w:rsidR="004F1B76" w:rsidRDefault="004F1B76">
            <w:pPr>
              <w:pStyle w:val="TAL"/>
              <w:rPr>
                <w:noProof/>
              </w:rPr>
            </w:pPr>
            <w:r>
              <w:rPr>
                <w:noProof/>
              </w:rPr>
              <w:t>snssai</w:t>
            </w:r>
          </w:p>
        </w:tc>
        <w:tc>
          <w:tcPr>
            <w:tcW w:w="1800" w:type="dxa"/>
          </w:tcPr>
          <w:p w:rsidR="004F1B76" w:rsidRDefault="004F1B76">
            <w:pPr>
              <w:pStyle w:val="TAL"/>
              <w:rPr>
                <w:noProof/>
              </w:rPr>
            </w:pPr>
            <w:r>
              <w:rPr>
                <w:noProof/>
              </w:rPr>
              <w:t>Snssai</w:t>
            </w:r>
          </w:p>
        </w:tc>
        <w:tc>
          <w:tcPr>
            <w:tcW w:w="357" w:type="dxa"/>
          </w:tcPr>
          <w:p w:rsidR="004F1B76" w:rsidRDefault="004F1B76">
            <w:pPr>
              <w:pStyle w:val="TAC"/>
              <w:rPr>
                <w:noProof/>
              </w:rPr>
            </w:pPr>
            <w:r>
              <w:rPr>
                <w:noProof/>
              </w:rPr>
              <w:t>M</w:t>
            </w:r>
          </w:p>
        </w:tc>
        <w:tc>
          <w:tcPr>
            <w:tcW w:w="1170" w:type="dxa"/>
          </w:tcPr>
          <w:p w:rsidR="004F1B76" w:rsidRDefault="004F1B76">
            <w:pPr>
              <w:pStyle w:val="TAC"/>
              <w:rPr>
                <w:noProof/>
              </w:rPr>
            </w:pPr>
            <w:r>
              <w:rPr>
                <w:noProof/>
              </w:rPr>
              <w:t>1</w:t>
            </w:r>
          </w:p>
        </w:tc>
        <w:tc>
          <w:tcPr>
            <w:tcW w:w="3153" w:type="dxa"/>
          </w:tcPr>
          <w:p w:rsidR="004F1B76" w:rsidRDefault="004F1B76">
            <w:pPr>
              <w:pStyle w:val="TAL"/>
              <w:rPr>
                <w:rFonts w:cs="Arial"/>
                <w:noProof/>
                <w:szCs w:val="18"/>
              </w:rPr>
            </w:pPr>
            <w:r>
              <w:rPr>
                <w:noProof/>
              </w:rPr>
              <w:t>The S-NSSAI in the serving PLMN. It shall contain a S-NSSAI within the Allowed NSSAI.</w:t>
            </w:r>
          </w:p>
        </w:tc>
        <w:tc>
          <w:tcPr>
            <w:tcW w:w="1391" w:type="dxa"/>
          </w:tcPr>
          <w:p w:rsidR="004F1B76" w:rsidRDefault="004F1B76">
            <w:pPr>
              <w:pStyle w:val="TAL"/>
              <w:rPr>
                <w:rFonts w:cs="Arial"/>
                <w:noProof/>
                <w:szCs w:val="18"/>
              </w:rPr>
            </w:pPr>
          </w:p>
        </w:tc>
      </w:tr>
      <w:tr w:rsidR="004F1B76" w:rsidTr="00341D8E">
        <w:trPr>
          <w:jc w:val="center"/>
        </w:trPr>
        <w:tc>
          <w:tcPr>
            <w:tcW w:w="1651" w:type="dxa"/>
          </w:tcPr>
          <w:p w:rsidR="004F1B76" w:rsidRDefault="004F1B76">
            <w:pPr>
              <w:pStyle w:val="TAL"/>
              <w:rPr>
                <w:noProof/>
              </w:rPr>
            </w:pPr>
            <w:r>
              <w:rPr>
                <w:noProof/>
              </w:rPr>
              <w:t>dnns</w:t>
            </w:r>
          </w:p>
        </w:tc>
        <w:tc>
          <w:tcPr>
            <w:tcW w:w="1800" w:type="dxa"/>
          </w:tcPr>
          <w:p w:rsidR="004F1B76" w:rsidRDefault="004F1B76">
            <w:pPr>
              <w:pStyle w:val="TAL"/>
              <w:rPr>
                <w:noProof/>
              </w:rPr>
            </w:pPr>
            <w:r>
              <w:rPr>
                <w:noProof/>
              </w:rPr>
              <w:t>array(Dnn)</w:t>
            </w:r>
          </w:p>
        </w:tc>
        <w:tc>
          <w:tcPr>
            <w:tcW w:w="357" w:type="dxa"/>
          </w:tcPr>
          <w:p w:rsidR="004F1B76" w:rsidRDefault="004F1B76">
            <w:pPr>
              <w:pStyle w:val="TAC"/>
              <w:rPr>
                <w:noProof/>
              </w:rPr>
            </w:pPr>
            <w:r>
              <w:rPr>
                <w:noProof/>
              </w:rPr>
              <w:t>O</w:t>
            </w:r>
          </w:p>
        </w:tc>
        <w:tc>
          <w:tcPr>
            <w:tcW w:w="1170" w:type="dxa"/>
          </w:tcPr>
          <w:p w:rsidR="004F1B76" w:rsidRDefault="004F1B76">
            <w:pPr>
              <w:pStyle w:val="TAC"/>
              <w:rPr>
                <w:noProof/>
              </w:rPr>
            </w:pPr>
            <w:r>
              <w:rPr>
                <w:noProof/>
              </w:rPr>
              <w:t>1..N</w:t>
            </w:r>
          </w:p>
        </w:tc>
        <w:tc>
          <w:tcPr>
            <w:tcW w:w="3153" w:type="dxa"/>
          </w:tcPr>
          <w:p w:rsidR="007820AC" w:rsidRDefault="004F1B76" w:rsidP="007820AC">
            <w:pPr>
              <w:pStyle w:val="TAL"/>
              <w:rPr>
                <w:rFonts w:cs="Arial"/>
                <w:noProof/>
                <w:szCs w:val="18"/>
              </w:rPr>
            </w:pPr>
            <w:r>
              <w:rPr>
                <w:noProof/>
              </w:rPr>
              <w:t>List of candidate DNNs for replacement for the S-NSSAI included in the "snssai" attribute. If omitted, any DNN for the provided S-NSSAI is candidate for replacement.</w:t>
            </w:r>
            <w:r w:rsidR="007820AC">
              <w:rPr>
                <w:noProof/>
              </w:rPr>
              <w:t xml:space="preserve"> </w:t>
            </w:r>
            <w:r w:rsidR="007820AC">
              <w:rPr>
                <w:rFonts w:cs="Arial"/>
                <w:noProof/>
                <w:szCs w:val="18"/>
              </w:rPr>
              <w:t>The DNN shall contain the Network Identifier only.</w:t>
            </w:r>
          </w:p>
          <w:p w:rsidR="004F1B76" w:rsidRDefault="007820AC" w:rsidP="007820AC">
            <w:pPr>
              <w:pStyle w:val="TAL"/>
              <w:rPr>
                <w:noProof/>
              </w:rPr>
            </w:pPr>
            <w:r>
              <w:rPr>
                <w:rFonts w:cs="Arial"/>
                <w:noProof/>
                <w:szCs w:val="18"/>
              </w:rPr>
              <w:t>(</w:t>
            </w:r>
            <w:r>
              <w:t>NOTE</w:t>
            </w:r>
            <w:r>
              <w:rPr>
                <w:rFonts w:cs="Arial"/>
                <w:noProof/>
                <w:szCs w:val="18"/>
              </w:rPr>
              <w:t>)</w:t>
            </w:r>
          </w:p>
        </w:tc>
        <w:tc>
          <w:tcPr>
            <w:tcW w:w="1391" w:type="dxa"/>
          </w:tcPr>
          <w:p w:rsidR="004F1B76" w:rsidRDefault="004F1B76">
            <w:pPr>
              <w:pStyle w:val="TAL"/>
              <w:rPr>
                <w:rFonts w:cs="Arial"/>
                <w:noProof/>
                <w:szCs w:val="18"/>
              </w:rPr>
            </w:pPr>
          </w:p>
        </w:tc>
      </w:tr>
      <w:tr w:rsidR="007820AC" w:rsidTr="00476569">
        <w:trPr>
          <w:jc w:val="center"/>
        </w:trPr>
        <w:tc>
          <w:tcPr>
            <w:tcW w:w="9522" w:type="dxa"/>
            <w:gridSpan w:val="6"/>
          </w:tcPr>
          <w:p w:rsidR="007820AC" w:rsidRDefault="007820AC" w:rsidP="007820AC">
            <w:pPr>
              <w:pStyle w:val="TAN"/>
              <w:rPr>
                <w:rFonts w:cs="Arial"/>
                <w:noProof/>
                <w:szCs w:val="18"/>
              </w:rPr>
            </w:pPr>
            <w:r>
              <w:t>NOTE:</w:t>
            </w:r>
            <w:r>
              <w:tab/>
              <w:t>The AMF shall match the PDU session that contain a candidate DNN Network Identifier for any Operator Identifier value.</w:t>
            </w:r>
          </w:p>
        </w:tc>
      </w:tr>
    </w:tbl>
    <w:p w:rsidR="004F1B76" w:rsidRDefault="004F1B76">
      <w:pPr>
        <w:rPr>
          <w:noProof/>
        </w:rPr>
      </w:pPr>
    </w:p>
    <w:p w:rsidR="004F1B76" w:rsidRDefault="004F1B76">
      <w:pPr>
        <w:pStyle w:val="Heading4"/>
      </w:pPr>
      <w:bookmarkStart w:id="1461" w:name="_Toc28012237"/>
      <w:bookmarkStart w:id="1462" w:name="_Toc34123090"/>
      <w:bookmarkStart w:id="1463" w:name="_Toc36038040"/>
      <w:bookmarkStart w:id="1464" w:name="_Toc38875422"/>
      <w:bookmarkStart w:id="1465" w:name="_Toc43191903"/>
      <w:bookmarkStart w:id="1466" w:name="_Toc45133298"/>
      <w:bookmarkStart w:id="1467" w:name="_Toc51316802"/>
      <w:bookmarkStart w:id="1468" w:name="_Toc51761982"/>
      <w:bookmarkStart w:id="1469" w:name="_Toc67492686"/>
      <w:bookmarkStart w:id="1470" w:name="_Toc74838420"/>
      <w:bookmarkStart w:id="1471" w:name="_Toc104311243"/>
      <w:bookmarkStart w:id="1472" w:name="_Toc104385923"/>
      <w:bookmarkStart w:id="1473" w:name="_Toc104407117"/>
      <w:bookmarkStart w:id="1474" w:name="_Toc104408410"/>
      <w:bookmarkStart w:id="1475" w:name="_Toc104546004"/>
      <w:bookmarkStart w:id="1476" w:name="_Toc153785968"/>
      <w:r>
        <w:t>5.6.2.9</w:t>
      </w:r>
      <w:r>
        <w:tab/>
        <w:t xml:space="preserve">Type </w:t>
      </w:r>
      <w:bookmarkEnd w:id="1461"/>
      <w:bookmarkEnd w:id="1462"/>
      <w:bookmarkEnd w:id="1463"/>
      <w:bookmarkEnd w:id="1464"/>
      <w:bookmarkEnd w:id="1465"/>
      <w:bookmarkEnd w:id="1466"/>
      <w:bookmarkEnd w:id="1467"/>
      <w:bookmarkEnd w:id="1468"/>
      <w:r>
        <w:t>AmRequestedValueRep</w:t>
      </w:r>
      <w:bookmarkEnd w:id="1469"/>
      <w:bookmarkEnd w:id="1470"/>
      <w:bookmarkEnd w:id="1471"/>
      <w:bookmarkEnd w:id="1472"/>
      <w:bookmarkEnd w:id="1473"/>
      <w:bookmarkEnd w:id="1474"/>
      <w:bookmarkEnd w:id="1475"/>
      <w:bookmarkEnd w:id="1476"/>
    </w:p>
    <w:p w:rsidR="004F1B76" w:rsidRDefault="004F1B76">
      <w:pPr>
        <w:pStyle w:val="TH"/>
      </w:pPr>
      <w:r>
        <w:t>Table 5.6.2.9-1: Definition of type AmRequestedValueRep</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Change w:id="1477">
          <w:tblGrid>
            <w:gridCol w:w="1683"/>
            <w:gridCol w:w="1560"/>
            <w:gridCol w:w="425"/>
            <w:gridCol w:w="1134"/>
            <w:gridCol w:w="3320"/>
            <w:gridCol w:w="1482"/>
          </w:tblGrid>
        </w:tblGridChange>
      </w:tblGrid>
      <w:tr w:rsidR="00A1129F" w:rsidTr="00341D8E">
        <w:trPr>
          <w:cantSplit/>
          <w:jc w:val="center"/>
        </w:trPr>
        <w:tc>
          <w:tcPr>
            <w:tcW w:w="1683" w:type="dxa"/>
            <w:shd w:val="clear" w:color="auto" w:fill="C0C0C0"/>
            <w:hideMark/>
          </w:tcPr>
          <w:p w:rsidR="004F1B76" w:rsidRDefault="004F1B76">
            <w:pPr>
              <w:pStyle w:val="TAH"/>
            </w:pPr>
            <w:r>
              <w:t>Attribute name</w:t>
            </w:r>
          </w:p>
        </w:tc>
        <w:tc>
          <w:tcPr>
            <w:tcW w:w="1560" w:type="dxa"/>
            <w:shd w:val="clear" w:color="auto" w:fill="C0C0C0"/>
            <w:hideMark/>
          </w:tcPr>
          <w:p w:rsidR="004F1B76" w:rsidRDefault="004F1B76">
            <w:pPr>
              <w:pStyle w:val="TAH"/>
            </w:pPr>
            <w:r>
              <w:t>Data type</w:t>
            </w:r>
          </w:p>
        </w:tc>
        <w:tc>
          <w:tcPr>
            <w:tcW w:w="425" w:type="dxa"/>
            <w:shd w:val="clear" w:color="auto" w:fill="C0C0C0"/>
            <w:hideMark/>
          </w:tcPr>
          <w:p w:rsidR="004F1B76" w:rsidRDefault="004F1B76">
            <w:pPr>
              <w:pStyle w:val="TAH"/>
            </w:pPr>
            <w:r>
              <w:t>P</w:t>
            </w:r>
          </w:p>
        </w:tc>
        <w:tc>
          <w:tcPr>
            <w:tcW w:w="1134" w:type="dxa"/>
            <w:shd w:val="clear" w:color="auto" w:fill="C0C0C0"/>
            <w:hideMark/>
          </w:tcPr>
          <w:p w:rsidR="004F1B76" w:rsidRDefault="004F1B76">
            <w:pPr>
              <w:pStyle w:val="TAH"/>
            </w:pPr>
            <w:r>
              <w:t>Cardinality</w:t>
            </w:r>
          </w:p>
        </w:tc>
        <w:tc>
          <w:tcPr>
            <w:tcW w:w="3320" w:type="dxa"/>
            <w:shd w:val="clear" w:color="auto" w:fill="C0C0C0"/>
            <w:hideMark/>
          </w:tcPr>
          <w:p w:rsidR="004F1B76" w:rsidRDefault="004F1B76">
            <w:pPr>
              <w:pStyle w:val="TAH"/>
            </w:pPr>
            <w:r>
              <w:t>Description</w:t>
            </w:r>
          </w:p>
        </w:tc>
        <w:tc>
          <w:tcPr>
            <w:tcW w:w="1482" w:type="dxa"/>
            <w:shd w:val="clear" w:color="auto" w:fill="C0C0C0"/>
          </w:tcPr>
          <w:p w:rsidR="004F1B76" w:rsidRDefault="004F1B76">
            <w:pPr>
              <w:pStyle w:val="TAH"/>
            </w:pPr>
            <w:r>
              <w:t>Applicability</w:t>
            </w:r>
          </w:p>
        </w:tc>
      </w:tr>
      <w:tr w:rsidR="004F1B76" w:rsidTr="00341D8E">
        <w:trPr>
          <w:cantSplit/>
          <w:jc w:val="center"/>
        </w:trPr>
        <w:tc>
          <w:tcPr>
            <w:tcW w:w="1683" w:type="dxa"/>
          </w:tcPr>
          <w:p w:rsidR="004F1B76" w:rsidRDefault="004F1B76">
            <w:pPr>
              <w:pStyle w:val="TAL"/>
              <w:rPr>
                <w:noProof/>
              </w:rPr>
            </w:pPr>
            <w:r>
              <w:rPr>
                <w:noProof/>
              </w:rPr>
              <w:t>userLoc</w:t>
            </w:r>
          </w:p>
        </w:tc>
        <w:tc>
          <w:tcPr>
            <w:tcW w:w="1560" w:type="dxa"/>
          </w:tcPr>
          <w:p w:rsidR="004F1B76" w:rsidRDefault="004F1B76">
            <w:pPr>
              <w:pStyle w:val="TAL"/>
            </w:pPr>
            <w:r>
              <w:t>UserLocation</w:t>
            </w:r>
          </w:p>
        </w:tc>
        <w:tc>
          <w:tcPr>
            <w:tcW w:w="425" w:type="dxa"/>
          </w:tcPr>
          <w:p w:rsidR="004F1B76" w:rsidRDefault="004F1B76">
            <w:pPr>
              <w:pStyle w:val="TAC"/>
              <w:rPr>
                <w:noProof/>
              </w:rPr>
            </w:pPr>
            <w:r>
              <w:rPr>
                <w:lang w:eastAsia="zh-CN"/>
              </w:rPr>
              <w:t>O</w:t>
            </w:r>
          </w:p>
        </w:tc>
        <w:tc>
          <w:tcPr>
            <w:tcW w:w="1134" w:type="dxa"/>
          </w:tcPr>
          <w:p w:rsidR="004F1B76" w:rsidRDefault="004F1B76">
            <w:pPr>
              <w:pStyle w:val="TAC"/>
              <w:rPr>
                <w:noProof/>
              </w:rPr>
            </w:pPr>
            <w:r>
              <w:rPr>
                <w:noProof/>
              </w:rPr>
              <w:t>0..1</w:t>
            </w:r>
          </w:p>
        </w:tc>
        <w:tc>
          <w:tcPr>
            <w:tcW w:w="3320" w:type="dxa"/>
          </w:tcPr>
          <w:p w:rsidR="004F1B76" w:rsidRDefault="004F1B76">
            <w:pPr>
              <w:pStyle w:val="TAL"/>
              <w:rPr>
                <w:noProof/>
              </w:rPr>
            </w:pPr>
            <w:r>
              <w:rPr>
                <w:noProof/>
              </w:rPr>
              <w:t xml:space="preserve">The location of the served UE </w:t>
            </w:r>
            <w:r>
              <w:t>is camping.</w:t>
            </w:r>
          </w:p>
        </w:tc>
        <w:tc>
          <w:tcPr>
            <w:tcW w:w="1482" w:type="dxa"/>
          </w:tcPr>
          <w:p w:rsidR="004F1B76" w:rsidRDefault="004F1B76">
            <w:pPr>
              <w:pStyle w:val="TAL"/>
              <w:rPr>
                <w:lang w:eastAsia="zh-CN"/>
              </w:rPr>
            </w:pPr>
          </w:p>
        </w:tc>
      </w:tr>
      <w:tr w:rsidR="004F1B76" w:rsidTr="00341D8E">
        <w:trPr>
          <w:cantSplit/>
          <w:jc w:val="center"/>
        </w:trPr>
        <w:tc>
          <w:tcPr>
            <w:tcW w:w="1683" w:type="dxa"/>
          </w:tcPr>
          <w:p w:rsidR="004F1B76" w:rsidRDefault="004F1B76">
            <w:pPr>
              <w:pStyle w:val="TAL"/>
            </w:pPr>
            <w:r>
              <w:t>praStatuses</w:t>
            </w:r>
          </w:p>
        </w:tc>
        <w:tc>
          <w:tcPr>
            <w:tcW w:w="1560" w:type="dxa"/>
          </w:tcPr>
          <w:p w:rsidR="004F1B76" w:rsidRDefault="004F1B76">
            <w:pPr>
              <w:pStyle w:val="TAL"/>
            </w:pPr>
            <w:r>
              <w:rPr>
                <w:lang w:eastAsia="zh-CN"/>
              </w:rPr>
              <w:t>map(Pr</w:t>
            </w:r>
            <w:r>
              <w:t>esence</w:t>
            </w:r>
            <w:r>
              <w:rPr>
                <w:lang w:eastAsia="zh-CN"/>
              </w:rPr>
              <w:t>Info)</w:t>
            </w:r>
          </w:p>
        </w:tc>
        <w:tc>
          <w:tcPr>
            <w:tcW w:w="425" w:type="dxa"/>
          </w:tcPr>
          <w:p w:rsidR="004F1B76" w:rsidRDefault="004F1B76">
            <w:pPr>
              <w:pStyle w:val="TAC"/>
            </w:pPr>
            <w:r>
              <w:rPr>
                <w:lang w:eastAsia="zh-CN"/>
              </w:rPr>
              <w:t>O</w:t>
            </w:r>
          </w:p>
        </w:tc>
        <w:tc>
          <w:tcPr>
            <w:tcW w:w="1134" w:type="dxa"/>
          </w:tcPr>
          <w:p w:rsidR="004F1B76" w:rsidRDefault="004F1B76">
            <w:pPr>
              <w:pStyle w:val="TAC"/>
            </w:pPr>
            <w:r>
              <w:t>1..N</w:t>
            </w:r>
          </w:p>
        </w:tc>
        <w:tc>
          <w:tcPr>
            <w:tcW w:w="3320" w:type="dxa"/>
          </w:tcPr>
          <w:p w:rsidR="004F1B76" w:rsidRDefault="004F1B76">
            <w:pPr>
              <w:pStyle w:val="TAL"/>
              <w:rPr>
                <w:lang w:eastAsia="zh-CN"/>
              </w:rPr>
            </w:pPr>
            <w:r>
              <w:t>The UE presence statuses for tracking areas</w:t>
            </w:r>
            <w:r>
              <w:rPr>
                <w:lang w:eastAsia="zh-CN"/>
              </w:rPr>
              <w:t xml:space="preserve">. </w:t>
            </w:r>
          </w:p>
          <w:p w:rsidR="004F1B76" w:rsidRDefault="004F1B76">
            <w:pPr>
              <w:pStyle w:val="TAL"/>
            </w:pPr>
            <w:r>
              <w:t>The "</w:t>
            </w:r>
            <w:r>
              <w:rPr>
                <w:lang w:eastAsia="zh-CN"/>
              </w:rPr>
              <w:t>praId" attribute within the PresenceInfo data type shall also be the key of the map.</w:t>
            </w:r>
          </w:p>
        </w:tc>
        <w:tc>
          <w:tcPr>
            <w:tcW w:w="1482" w:type="dxa"/>
          </w:tcPr>
          <w:p w:rsidR="004F1B76" w:rsidRDefault="004F1B76">
            <w:pPr>
              <w:pStyle w:val="TAL"/>
              <w:rPr>
                <w:lang w:eastAsia="zh-CN"/>
              </w:rPr>
            </w:pPr>
          </w:p>
        </w:tc>
      </w:tr>
      <w:tr w:rsidR="004F1B76" w:rsidTr="00341D8E">
        <w:trPr>
          <w:cantSplit/>
          <w:jc w:val="center"/>
        </w:trPr>
        <w:tc>
          <w:tcPr>
            <w:tcW w:w="1683" w:type="dxa"/>
          </w:tcPr>
          <w:p w:rsidR="004F1B76" w:rsidRDefault="004F1B76">
            <w:pPr>
              <w:pStyle w:val="TAL"/>
              <w:rPr>
                <w:noProof/>
              </w:rPr>
            </w:pPr>
            <w:r>
              <w:rPr>
                <w:noProof/>
              </w:rPr>
              <w:t>accessTypes</w:t>
            </w:r>
          </w:p>
        </w:tc>
        <w:tc>
          <w:tcPr>
            <w:tcW w:w="1560" w:type="dxa"/>
          </w:tcPr>
          <w:p w:rsidR="004F1B76" w:rsidRDefault="004F1B76">
            <w:pPr>
              <w:pStyle w:val="TAL"/>
            </w:pPr>
            <w:r>
              <w:rPr>
                <w:noProof/>
              </w:rPr>
              <w:t>array(AccessType)</w:t>
            </w:r>
          </w:p>
        </w:tc>
        <w:tc>
          <w:tcPr>
            <w:tcW w:w="425" w:type="dxa"/>
          </w:tcPr>
          <w:p w:rsidR="004F1B76" w:rsidRDefault="004F1B76">
            <w:pPr>
              <w:pStyle w:val="TAC"/>
              <w:rPr>
                <w:noProof/>
              </w:rPr>
            </w:pPr>
            <w:r>
              <w:rPr>
                <w:lang w:eastAsia="zh-CN"/>
              </w:rPr>
              <w:t>O</w:t>
            </w:r>
          </w:p>
        </w:tc>
        <w:tc>
          <w:tcPr>
            <w:tcW w:w="1134" w:type="dxa"/>
          </w:tcPr>
          <w:p w:rsidR="004F1B76" w:rsidRDefault="004F1B76">
            <w:pPr>
              <w:pStyle w:val="TAC"/>
              <w:rPr>
                <w:noProof/>
              </w:rPr>
            </w:pPr>
            <w:r>
              <w:rPr>
                <w:noProof/>
              </w:rPr>
              <w:t>1..N</w:t>
            </w:r>
          </w:p>
        </w:tc>
        <w:tc>
          <w:tcPr>
            <w:tcW w:w="3320" w:type="dxa"/>
          </w:tcPr>
          <w:p w:rsidR="004F1B76" w:rsidRDefault="004F1B76">
            <w:pPr>
              <w:pStyle w:val="TAL"/>
              <w:rPr>
                <w:noProof/>
              </w:rPr>
            </w:pPr>
            <w:r>
              <w:rPr>
                <w:noProof/>
              </w:rPr>
              <w:t xml:space="preserve">The Access Types where the served UE is camping. </w:t>
            </w:r>
          </w:p>
        </w:tc>
        <w:tc>
          <w:tcPr>
            <w:tcW w:w="1482" w:type="dxa"/>
          </w:tcPr>
          <w:p w:rsidR="004F1B76" w:rsidRDefault="004F1B76">
            <w:pPr>
              <w:pStyle w:val="TAL"/>
              <w:rPr>
                <w:rFonts w:cs="Arial"/>
                <w:noProof/>
                <w:szCs w:val="18"/>
              </w:rPr>
            </w:pPr>
            <w:r>
              <w:rPr>
                <w:rFonts w:cs="Arial"/>
                <w:noProof/>
                <w:szCs w:val="18"/>
              </w:rPr>
              <w:t>MultipleAccessTypes</w:t>
            </w:r>
          </w:p>
        </w:tc>
      </w:tr>
      <w:tr w:rsidR="004F1B76" w:rsidTr="00341D8E">
        <w:trPr>
          <w:cantSplit/>
          <w:jc w:val="center"/>
        </w:trPr>
        <w:tc>
          <w:tcPr>
            <w:tcW w:w="1683" w:type="dxa"/>
          </w:tcPr>
          <w:p w:rsidR="004F1B76" w:rsidRDefault="004F1B76">
            <w:pPr>
              <w:pStyle w:val="TAL"/>
              <w:rPr>
                <w:noProof/>
              </w:rPr>
            </w:pPr>
            <w:r>
              <w:rPr>
                <w:noProof/>
              </w:rPr>
              <w:t>ratTypes</w:t>
            </w:r>
          </w:p>
        </w:tc>
        <w:tc>
          <w:tcPr>
            <w:tcW w:w="1560" w:type="dxa"/>
          </w:tcPr>
          <w:p w:rsidR="004F1B76" w:rsidRDefault="004F1B76">
            <w:pPr>
              <w:pStyle w:val="TAL"/>
              <w:rPr>
                <w:noProof/>
              </w:rPr>
            </w:pPr>
            <w:r>
              <w:rPr>
                <w:noProof/>
              </w:rPr>
              <w:t>array(RatType)</w:t>
            </w:r>
          </w:p>
        </w:tc>
        <w:tc>
          <w:tcPr>
            <w:tcW w:w="425" w:type="dxa"/>
          </w:tcPr>
          <w:p w:rsidR="004F1B76" w:rsidRDefault="004F1B76">
            <w:pPr>
              <w:pStyle w:val="TAC"/>
              <w:rPr>
                <w:noProof/>
              </w:rPr>
            </w:pPr>
            <w:r>
              <w:rPr>
                <w:lang w:eastAsia="zh-CN"/>
              </w:rPr>
              <w:t>O</w:t>
            </w:r>
          </w:p>
        </w:tc>
        <w:tc>
          <w:tcPr>
            <w:tcW w:w="1134" w:type="dxa"/>
          </w:tcPr>
          <w:p w:rsidR="004F1B76" w:rsidRDefault="004F1B76">
            <w:pPr>
              <w:pStyle w:val="TAC"/>
              <w:rPr>
                <w:noProof/>
              </w:rPr>
            </w:pPr>
            <w:r>
              <w:rPr>
                <w:noProof/>
              </w:rPr>
              <w:t>1..N</w:t>
            </w:r>
          </w:p>
        </w:tc>
        <w:tc>
          <w:tcPr>
            <w:tcW w:w="3320" w:type="dxa"/>
          </w:tcPr>
          <w:p w:rsidR="004F1B76" w:rsidRDefault="004F1B76">
            <w:pPr>
              <w:pStyle w:val="TAL"/>
              <w:rPr>
                <w:noProof/>
              </w:rPr>
            </w:pPr>
            <w:r>
              <w:rPr>
                <w:noProof/>
              </w:rPr>
              <w:t>The 3GPP RAT Type and non-3GPP RAT Type where the served UE is camping.</w:t>
            </w:r>
          </w:p>
        </w:tc>
        <w:tc>
          <w:tcPr>
            <w:tcW w:w="1482" w:type="dxa"/>
          </w:tcPr>
          <w:p w:rsidR="004F1B76" w:rsidRDefault="004F1B76">
            <w:pPr>
              <w:pStyle w:val="TAL"/>
              <w:rPr>
                <w:rFonts w:cs="Arial"/>
                <w:noProof/>
                <w:szCs w:val="18"/>
              </w:rPr>
            </w:pPr>
            <w:r>
              <w:rPr>
                <w:rFonts w:cs="Arial"/>
                <w:noProof/>
                <w:szCs w:val="18"/>
              </w:rPr>
              <w:t>MultipleAccessTypes</w:t>
            </w:r>
          </w:p>
        </w:tc>
      </w:tr>
      <w:tr w:rsidR="00A92A14" w:rsidTr="00341D8E">
        <w:trPr>
          <w:cantSplit/>
          <w:jc w:val="center"/>
        </w:trPr>
        <w:tc>
          <w:tcPr>
            <w:tcW w:w="1683" w:type="dxa"/>
          </w:tcPr>
          <w:p w:rsidR="00A92A14" w:rsidRDefault="00A92A14" w:rsidP="00A92A14">
            <w:pPr>
              <w:pStyle w:val="TAL"/>
              <w:rPr>
                <w:noProof/>
              </w:rPr>
            </w:pPr>
            <w:r>
              <w:rPr>
                <w:noProof/>
              </w:rPr>
              <w:t>allowedSnssais</w:t>
            </w:r>
          </w:p>
        </w:tc>
        <w:tc>
          <w:tcPr>
            <w:tcW w:w="1560" w:type="dxa"/>
          </w:tcPr>
          <w:p w:rsidR="00A92A14" w:rsidRDefault="00A92A14" w:rsidP="00A92A14">
            <w:pPr>
              <w:pStyle w:val="TAL"/>
              <w:rPr>
                <w:noProof/>
              </w:rPr>
            </w:pPr>
            <w:r>
              <w:t>array(Snssai)</w:t>
            </w:r>
          </w:p>
        </w:tc>
        <w:tc>
          <w:tcPr>
            <w:tcW w:w="425" w:type="dxa"/>
          </w:tcPr>
          <w:p w:rsidR="00A92A14" w:rsidRDefault="00A92A14" w:rsidP="00A92A14">
            <w:pPr>
              <w:pStyle w:val="TAC"/>
              <w:rPr>
                <w:lang w:eastAsia="zh-CN"/>
              </w:rPr>
            </w:pPr>
            <w:r>
              <w:rPr>
                <w:noProof/>
              </w:rPr>
              <w:t>O</w:t>
            </w:r>
          </w:p>
        </w:tc>
        <w:tc>
          <w:tcPr>
            <w:tcW w:w="1134" w:type="dxa"/>
          </w:tcPr>
          <w:p w:rsidR="00A92A14" w:rsidRDefault="00A92A14" w:rsidP="00A92A14">
            <w:pPr>
              <w:pStyle w:val="TAC"/>
              <w:rPr>
                <w:noProof/>
              </w:rPr>
            </w:pPr>
            <w:r>
              <w:rPr>
                <w:noProof/>
              </w:rPr>
              <w:t>1..N</w:t>
            </w:r>
          </w:p>
        </w:tc>
        <w:tc>
          <w:tcPr>
            <w:tcW w:w="3320" w:type="dxa"/>
          </w:tcPr>
          <w:p w:rsidR="00A92A14" w:rsidRDefault="00A92A14" w:rsidP="00A92A14">
            <w:pPr>
              <w:pStyle w:val="TAL"/>
              <w:rPr>
                <w:noProof/>
              </w:rPr>
            </w:pPr>
            <w:r>
              <w:rPr>
                <w:noProof/>
              </w:rPr>
              <w:t xml:space="preserve">The Allowed NSSAI in the 3GPP access and includes the S-NSSAIs values the UE can use in the serving PLMN. </w:t>
            </w:r>
          </w:p>
        </w:tc>
        <w:tc>
          <w:tcPr>
            <w:tcW w:w="1482" w:type="dxa"/>
          </w:tcPr>
          <w:p w:rsidR="00A92A14" w:rsidRDefault="00451ED7" w:rsidP="00A92A14">
            <w:pPr>
              <w:pStyle w:val="TAL"/>
              <w:rPr>
                <w:rFonts w:cs="Arial"/>
                <w:noProof/>
                <w:szCs w:val="18"/>
              </w:rPr>
            </w:pPr>
            <w:r w:rsidRPr="0090386A">
              <w:rPr>
                <w:rFonts w:cs="Arial"/>
                <w:noProof/>
                <w:szCs w:val="18"/>
              </w:rPr>
              <w:t>SliceSupport, DNNReplacementControl</w:t>
            </w:r>
            <w:r>
              <w:rPr>
                <w:rFonts w:cs="Arial"/>
                <w:noProof/>
                <w:szCs w:val="18"/>
              </w:rPr>
              <w:t>,</w:t>
            </w:r>
            <w:r>
              <w:rPr>
                <w:lang w:eastAsia="zh-CN"/>
              </w:rPr>
              <w:t xml:space="preserve"> NetSliceRepl</w:t>
            </w:r>
          </w:p>
        </w:tc>
      </w:tr>
      <w:tr w:rsidR="00A92A14" w:rsidTr="00341D8E">
        <w:trPr>
          <w:cantSplit/>
          <w:jc w:val="center"/>
        </w:trPr>
        <w:tc>
          <w:tcPr>
            <w:tcW w:w="1683" w:type="dxa"/>
          </w:tcPr>
          <w:p w:rsidR="00A92A14" w:rsidRDefault="00A92A14" w:rsidP="00A92A14">
            <w:pPr>
              <w:pStyle w:val="TAL"/>
              <w:rPr>
                <w:noProof/>
              </w:rPr>
            </w:pPr>
            <w:r>
              <w:rPr>
                <w:noProof/>
              </w:rPr>
              <w:t>n3gAllowedSnssais</w:t>
            </w:r>
          </w:p>
        </w:tc>
        <w:tc>
          <w:tcPr>
            <w:tcW w:w="1560" w:type="dxa"/>
          </w:tcPr>
          <w:p w:rsidR="00A92A14" w:rsidRDefault="00A92A14" w:rsidP="00A92A14">
            <w:pPr>
              <w:pStyle w:val="TAL"/>
              <w:rPr>
                <w:noProof/>
              </w:rPr>
            </w:pPr>
            <w:r>
              <w:t>array(Snssai)</w:t>
            </w:r>
          </w:p>
        </w:tc>
        <w:tc>
          <w:tcPr>
            <w:tcW w:w="425" w:type="dxa"/>
          </w:tcPr>
          <w:p w:rsidR="00A92A14" w:rsidRDefault="00A92A14" w:rsidP="00A92A14">
            <w:pPr>
              <w:pStyle w:val="TAC"/>
              <w:rPr>
                <w:lang w:eastAsia="zh-CN"/>
              </w:rPr>
            </w:pPr>
            <w:r>
              <w:rPr>
                <w:noProof/>
              </w:rPr>
              <w:t>O</w:t>
            </w:r>
          </w:p>
        </w:tc>
        <w:tc>
          <w:tcPr>
            <w:tcW w:w="1134" w:type="dxa"/>
          </w:tcPr>
          <w:p w:rsidR="00A92A14" w:rsidRDefault="00A92A14" w:rsidP="00A92A14">
            <w:pPr>
              <w:pStyle w:val="TAC"/>
              <w:rPr>
                <w:noProof/>
              </w:rPr>
            </w:pPr>
            <w:r>
              <w:rPr>
                <w:noProof/>
              </w:rPr>
              <w:t>1..N</w:t>
            </w:r>
          </w:p>
        </w:tc>
        <w:tc>
          <w:tcPr>
            <w:tcW w:w="3320" w:type="dxa"/>
          </w:tcPr>
          <w:p w:rsidR="00A92A14" w:rsidRDefault="00A92A14" w:rsidP="00A92A14">
            <w:pPr>
              <w:pStyle w:val="TAL"/>
              <w:rPr>
                <w:noProof/>
              </w:rPr>
            </w:pPr>
            <w:r>
              <w:rPr>
                <w:noProof/>
              </w:rPr>
              <w:t>The Allowed NSSAI in the non-3GPP access and includes the S-NSSAIs values the UE can use in the serving PLMN when the UE is registered in the non-3GPP access.</w:t>
            </w:r>
          </w:p>
        </w:tc>
        <w:tc>
          <w:tcPr>
            <w:tcW w:w="1482" w:type="dxa"/>
          </w:tcPr>
          <w:p w:rsidR="00A92A14" w:rsidRDefault="00A92A14" w:rsidP="00A92A14">
            <w:pPr>
              <w:pStyle w:val="TAL"/>
              <w:rPr>
                <w:rFonts w:cs="Arial"/>
                <w:noProof/>
                <w:szCs w:val="18"/>
              </w:rPr>
            </w:pPr>
            <w:r>
              <w:rPr>
                <w:rFonts w:cs="Arial"/>
                <w:noProof/>
                <w:szCs w:val="18"/>
              </w:rPr>
              <w:t>SliceSupport, MultipleAccessTypes, DNNReplacementControl</w:t>
            </w:r>
          </w:p>
        </w:tc>
      </w:tr>
      <w:tr w:rsidR="00EE7FE7" w:rsidTr="00341D8E">
        <w:trPr>
          <w:cantSplit/>
          <w:jc w:val="center"/>
        </w:trPr>
        <w:tc>
          <w:tcPr>
            <w:tcW w:w="1683" w:type="dxa"/>
          </w:tcPr>
          <w:p w:rsidR="00EE7FE7" w:rsidRDefault="00EE7FE7" w:rsidP="00EE7FE7">
            <w:pPr>
              <w:pStyle w:val="TAL"/>
              <w:rPr>
                <w:noProof/>
              </w:rPr>
            </w:pPr>
            <w:r>
              <w:rPr>
                <w:noProof/>
              </w:rPr>
              <w:t>partAllowedNssai</w:t>
            </w:r>
          </w:p>
        </w:tc>
        <w:tc>
          <w:tcPr>
            <w:tcW w:w="1560" w:type="dxa"/>
          </w:tcPr>
          <w:p w:rsidR="00EE7FE7" w:rsidRDefault="00EE7FE7" w:rsidP="00EE7FE7">
            <w:pPr>
              <w:pStyle w:val="TAL"/>
            </w:pPr>
            <w:r>
              <w:t>map(PartiallyAllowedSnssai)</w:t>
            </w:r>
          </w:p>
        </w:tc>
        <w:tc>
          <w:tcPr>
            <w:tcW w:w="425" w:type="dxa"/>
          </w:tcPr>
          <w:p w:rsidR="00EE7FE7" w:rsidRDefault="00EE7FE7" w:rsidP="00EE7FE7">
            <w:pPr>
              <w:pStyle w:val="TAC"/>
              <w:rPr>
                <w:noProof/>
              </w:rPr>
            </w:pPr>
            <w:r>
              <w:rPr>
                <w:noProof/>
              </w:rPr>
              <w:t>O</w:t>
            </w:r>
          </w:p>
        </w:tc>
        <w:tc>
          <w:tcPr>
            <w:tcW w:w="1134" w:type="dxa"/>
          </w:tcPr>
          <w:p w:rsidR="00EE7FE7" w:rsidRDefault="00EE7FE7" w:rsidP="00EE7FE7">
            <w:pPr>
              <w:pStyle w:val="TAC"/>
              <w:rPr>
                <w:noProof/>
              </w:rPr>
            </w:pPr>
            <w:r>
              <w:rPr>
                <w:noProof/>
              </w:rPr>
              <w:t>1..N</w:t>
            </w:r>
          </w:p>
        </w:tc>
        <w:tc>
          <w:tcPr>
            <w:tcW w:w="3320" w:type="dxa"/>
          </w:tcPr>
          <w:p w:rsidR="00EE7FE7" w:rsidRDefault="00EE7FE7" w:rsidP="00EE7FE7">
            <w:pPr>
              <w:pStyle w:val="TAL"/>
              <w:rPr>
                <w:noProof/>
              </w:rPr>
            </w:pPr>
            <w:r>
              <w:rPr>
                <w:noProof/>
              </w:rPr>
              <w:t>Represents the updated Partially Allowed NSSAI.</w:t>
            </w:r>
          </w:p>
          <w:p w:rsidR="00EE7FE7" w:rsidRDefault="00EE7FE7" w:rsidP="00EE7FE7">
            <w:pPr>
              <w:pStyle w:val="TAL"/>
              <w:rPr>
                <w:noProof/>
              </w:rPr>
            </w:pPr>
          </w:p>
          <w:p w:rsidR="00EE7FE7" w:rsidRDefault="00EE7FE7" w:rsidP="00EE7FE7">
            <w:pPr>
              <w:pStyle w:val="TAL"/>
              <w:rPr>
                <w:noProof/>
              </w:rPr>
            </w:pPr>
            <w:r>
              <w:rPr>
                <w:noProof/>
              </w:rPr>
              <w:t>The "snssai" attribute within the PartiallyAllowedSnssai data type shall be the key of the map.</w:t>
            </w:r>
          </w:p>
        </w:tc>
        <w:tc>
          <w:tcPr>
            <w:tcW w:w="1482" w:type="dxa"/>
          </w:tcPr>
          <w:p w:rsidR="00EE7FE7" w:rsidRDefault="00EE7FE7" w:rsidP="00EE7FE7">
            <w:pPr>
              <w:pStyle w:val="TAL"/>
              <w:rPr>
                <w:rFonts w:cs="Arial"/>
                <w:noProof/>
                <w:szCs w:val="18"/>
              </w:rPr>
            </w:pPr>
            <w:r>
              <w:rPr>
                <w:lang w:eastAsia="zh-CN"/>
              </w:rPr>
              <w:t>PartNetSliceSupport</w:t>
            </w:r>
            <w:r>
              <w:rPr>
                <w:rFonts w:cs="Arial"/>
                <w:noProof/>
                <w:szCs w:val="18"/>
              </w:rPr>
              <w:t xml:space="preserve">, </w:t>
            </w:r>
            <w:r>
              <w:rPr>
                <w:noProof/>
              </w:rPr>
              <w:t>NetSliceRepl</w:t>
            </w:r>
          </w:p>
        </w:tc>
      </w:tr>
      <w:tr w:rsidR="00EE7FE7" w:rsidTr="00341D8E">
        <w:trPr>
          <w:cantSplit/>
          <w:jc w:val="center"/>
        </w:trPr>
        <w:tc>
          <w:tcPr>
            <w:tcW w:w="1683" w:type="dxa"/>
          </w:tcPr>
          <w:p w:rsidR="00EE7FE7" w:rsidRDefault="00EE7FE7" w:rsidP="00EE7FE7">
            <w:pPr>
              <w:pStyle w:val="TAL"/>
              <w:rPr>
                <w:noProof/>
              </w:rPr>
            </w:pPr>
            <w:r>
              <w:rPr>
                <w:noProof/>
              </w:rPr>
              <w:t>snssaisPartRejected</w:t>
            </w:r>
          </w:p>
        </w:tc>
        <w:tc>
          <w:tcPr>
            <w:tcW w:w="1560" w:type="dxa"/>
          </w:tcPr>
          <w:p w:rsidR="00EE7FE7" w:rsidRDefault="00EE7FE7" w:rsidP="00EE7FE7">
            <w:pPr>
              <w:pStyle w:val="TAL"/>
            </w:pPr>
            <w:r>
              <w:t>map(</w:t>
            </w:r>
            <w:r w:rsidRPr="002B4C41">
              <w:t>SnssaiPartRejected</w:t>
            </w:r>
            <w:r>
              <w:t>)</w:t>
            </w:r>
          </w:p>
        </w:tc>
        <w:tc>
          <w:tcPr>
            <w:tcW w:w="425" w:type="dxa"/>
          </w:tcPr>
          <w:p w:rsidR="00EE7FE7" w:rsidRDefault="00EE7FE7" w:rsidP="00EE7FE7">
            <w:pPr>
              <w:pStyle w:val="TAC"/>
              <w:rPr>
                <w:noProof/>
              </w:rPr>
            </w:pPr>
            <w:r>
              <w:rPr>
                <w:noProof/>
              </w:rPr>
              <w:t>O</w:t>
            </w:r>
          </w:p>
        </w:tc>
        <w:tc>
          <w:tcPr>
            <w:tcW w:w="1134" w:type="dxa"/>
          </w:tcPr>
          <w:p w:rsidR="00EE7FE7" w:rsidRDefault="00EE7FE7" w:rsidP="00EE7FE7">
            <w:pPr>
              <w:pStyle w:val="TAC"/>
              <w:rPr>
                <w:noProof/>
              </w:rPr>
            </w:pPr>
            <w:r>
              <w:rPr>
                <w:noProof/>
              </w:rPr>
              <w:t>1..N</w:t>
            </w:r>
          </w:p>
        </w:tc>
        <w:tc>
          <w:tcPr>
            <w:tcW w:w="3320" w:type="dxa"/>
          </w:tcPr>
          <w:p w:rsidR="00EE7FE7" w:rsidRDefault="00EE7FE7" w:rsidP="00EE7FE7">
            <w:pPr>
              <w:pStyle w:val="TAL"/>
              <w:rPr>
                <w:noProof/>
              </w:rPr>
            </w:pPr>
            <w:r>
              <w:rPr>
                <w:noProof/>
              </w:rPr>
              <w:t>Represents the updated set of S-NSSAI(s) partially rejected in the RA.</w:t>
            </w:r>
          </w:p>
          <w:p w:rsidR="00EE7FE7" w:rsidRDefault="00EE7FE7" w:rsidP="00EE7FE7">
            <w:pPr>
              <w:pStyle w:val="TAL"/>
            </w:pPr>
          </w:p>
          <w:p w:rsidR="00EE7FE7" w:rsidRDefault="00EE7FE7" w:rsidP="00EE7FE7">
            <w:pPr>
              <w:pStyle w:val="TAL"/>
              <w:rPr>
                <w:noProof/>
              </w:rPr>
            </w:pPr>
            <w:r>
              <w:rPr>
                <w:noProof/>
              </w:rPr>
              <w:t xml:space="preserve">The "snssai" attribute within the </w:t>
            </w:r>
            <w:r w:rsidRPr="00B90251">
              <w:rPr>
                <w:noProof/>
              </w:rPr>
              <w:t xml:space="preserve">SnssaiPartRejected </w:t>
            </w:r>
            <w:r>
              <w:rPr>
                <w:noProof/>
              </w:rPr>
              <w:t>data type shall be the key of the map.</w:t>
            </w:r>
          </w:p>
        </w:tc>
        <w:tc>
          <w:tcPr>
            <w:tcW w:w="1482" w:type="dxa"/>
          </w:tcPr>
          <w:p w:rsidR="00EE7FE7" w:rsidRDefault="00EE7FE7" w:rsidP="00EE7FE7">
            <w:pPr>
              <w:pStyle w:val="TAL"/>
              <w:rPr>
                <w:rFonts w:cs="Arial"/>
                <w:noProof/>
                <w:szCs w:val="18"/>
              </w:rPr>
            </w:pPr>
            <w:r>
              <w:rPr>
                <w:lang w:eastAsia="zh-CN"/>
              </w:rPr>
              <w:t>PartNetSliceSupport</w:t>
            </w:r>
          </w:p>
        </w:tc>
      </w:tr>
      <w:tr w:rsidR="00EE7FE7" w:rsidTr="00341D8E">
        <w:trPr>
          <w:cantSplit/>
          <w:jc w:val="center"/>
        </w:trPr>
        <w:tc>
          <w:tcPr>
            <w:tcW w:w="1683" w:type="dxa"/>
          </w:tcPr>
          <w:p w:rsidR="00EE7FE7" w:rsidRDefault="00EE7FE7" w:rsidP="00EE7FE7">
            <w:pPr>
              <w:pStyle w:val="TAL"/>
              <w:rPr>
                <w:noProof/>
              </w:rPr>
            </w:pPr>
            <w:r>
              <w:rPr>
                <w:noProof/>
              </w:rPr>
              <w:t>rejectedSnssais</w:t>
            </w:r>
          </w:p>
        </w:tc>
        <w:tc>
          <w:tcPr>
            <w:tcW w:w="1560" w:type="dxa"/>
          </w:tcPr>
          <w:p w:rsidR="00EE7FE7" w:rsidRDefault="00EE7FE7" w:rsidP="00EE7FE7">
            <w:pPr>
              <w:pStyle w:val="TAL"/>
            </w:pPr>
            <w:r>
              <w:t>array(Snssai)</w:t>
            </w:r>
          </w:p>
        </w:tc>
        <w:tc>
          <w:tcPr>
            <w:tcW w:w="425" w:type="dxa"/>
          </w:tcPr>
          <w:p w:rsidR="00EE7FE7" w:rsidRDefault="00EE7FE7" w:rsidP="00EE7FE7">
            <w:pPr>
              <w:pStyle w:val="TAC"/>
              <w:rPr>
                <w:noProof/>
              </w:rPr>
            </w:pPr>
            <w:r>
              <w:rPr>
                <w:noProof/>
              </w:rPr>
              <w:t>O</w:t>
            </w:r>
          </w:p>
        </w:tc>
        <w:tc>
          <w:tcPr>
            <w:tcW w:w="1134" w:type="dxa"/>
          </w:tcPr>
          <w:p w:rsidR="00EE7FE7" w:rsidRDefault="00EE7FE7" w:rsidP="00EE7FE7">
            <w:pPr>
              <w:pStyle w:val="TAC"/>
              <w:rPr>
                <w:noProof/>
              </w:rPr>
            </w:pPr>
            <w:r>
              <w:rPr>
                <w:noProof/>
              </w:rPr>
              <w:t>1..N</w:t>
            </w:r>
          </w:p>
        </w:tc>
        <w:tc>
          <w:tcPr>
            <w:tcW w:w="3320" w:type="dxa"/>
          </w:tcPr>
          <w:p w:rsidR="00EE7FE7" w:rsidRDefault="00EE7FE7" w:rsidP="00EE7FE7">
            <w:pPr>
              <w:pStyle w:val="TAL"/>
              <w:rPr>
                <w:noProof/>
              </w:rPr>
            </w:pPr>
            <w:r>
              <w:rPr>
                <w:noProof/>
              </w:rPr>
              <w:t>Represents the updated set of Rejected S-NSSAI(s) in the RA.</w:t>
            </w:r>
          </w:p>
        </w:tc>
        <w:tc>
          <w:tcPr>
            <w:tcW w:w="1482" w:type="dxa"/>
          </w:tcPr>
          <w:p w:rsidR="00EE7FE7" w:rsidRDefault="00EE7FE7" w:rsidP="00EE7FE7">
            <w:pPr>
              <w:pStyle w:val="TAL"/>
              <w:rPr>
                <w:rFonts w:cs="Arial"/>
                <w:noProof/>
                <w:szCs w:val="18"/>
              </w:rPr>
            </w:pPr>
            <w:r>
              <w:rPr>
                <w:lang w:eastAsia="zh-CN"/>
              </w:rPr>
              <w:t>PartNetSliceSupport</w:t>
            </w:r>
          </w:p>
        </w:tc>
      </w:tr>
      <w:tr w:rsidR="00EE7FE7" w:rsidTr="00341D8E">
        <w:trPr>
          <w:cantSplit/>
          <w:jc w:val="center"/>
        </w:trPr>
        <w:tc>
          <w:tcPr>
            <w:tcW w:w="1683" w:type="dxa"/>
          </w:tcPr>
          <w:p w:rsidR="00EE7FE7" w:rsidRDefault="00EE7FE7" w:rsidP="00EE7FE7">
            <w:pPr>
              <w:pStyle w:val="TAL"/>
              <w:rPr>
                <w:noProof/>
              </w:rPr>
            </w:pPr>
            <w:r>
              <w:rPr>
                <w:noProof/>
              </w:rPr>
              <w:t>pendingNssai</w:t>
            </w:r>
          </w:p>
        </w:tc>
        <w:tc>
          <w:tcPr>
            <w:tcW w:w="1560" w:type="dxa"/>
          </w:tcPr>
          <w:p w:rsidR="00EE7FE7" w:rsidRDefault="00EE7FE7" w:rsidP="00EE7FE7">
            <w:pPr>
              <w:pStyle w:val="TAL"/>
            </w:pPr>
            <w:r>
              <w:t>array(Snssai)</w:t>
            </w:r>
          </w:p>
        </w:tc>
        <w:tc>
          <w:tcPr>
            <w:tcW w:w="425" w:type="dxa"/>
          </w:tcPr>
          <w:p w:rsidR="00EE7FE7" w:rsidRDefault="00EE7FE7" w:rsidP="00EE7FE7">
            <w:pPr>
              <w:pStyle w:val="TAC"/>
              <w:rPr>
                <w:noProof/>
              </w:rPr>
            </w:pPr>
            <w:r>
              <w:rPr>
                <w:noProof/>
              </w:rPr>
              <w:t>O</w:t>
            </w:r>
          </w:p>
        </w:tc>
        <w:tc>
          <w:tcPr>
            <w:tcW w:w="1134" w:type="dxa"/>
          </w:tcPr>
          <w:p w:rsidR="00EE7FE7" w:rsidRDefault="00EE7FE7" w:rsidP="00EE7FE7">
            <w:pPr>
              <w:pStyle w:val="TAC"/>
              <w:rPr>
                <w:noProof/>
              </w:rPr>
            </w:pPr>
            <w:r>
              <w:rPr>
                <w:noProof/>
              </w:rPr>
              <w:t>1..N</w:t>
            </w:r>
          </w:p>
        </w:tc>
        <w:tc>
          <w:tcPr>
            <w:tcW w:w="3320" w:type="dxa"/>
          </w:tcPr>
          <w:p w:rsidR="00EE7FE7" w:rsidRDefault="00EE7FE7" w:rsidP="00EE7FE7">
            <w:pPr>
              <w:pStyle w:val="TAL"/>
              <w:rPr>
                <w:noProof/>
              </w:rPr>
            </w:pPr>
            <w:r>
              <w:rPr>
                <w:noProof/>
              </w:rPr>
              <w:t>Represents the updated Pending NSSAI.</w:t>
            </w:r>
          </w:p>
        </w:tc>
        <w:tc>
          <w:tcPr>
            <w:tcW w:w="1482" w:type="dxa"/>
          </w:tcPr>
          <w:p w:rsidR="00EE7FE7" w:rsidRDefault="00EE7FE7" w:rsidP="00EE7FE7">
            <w:pPr>
              <w:pStyle w:val="TAL"/>
              <w:rPr>
                <w:rFonts w:cs="Arial"/>
                <w:noProof/>
                <w:szCs w:val="18"/>
              </w:rPr>
            </w:pPr>
            <w:r>
              <w:rPr>
                <w:lang w:eastAsia="zh-CN"/>
              </w:rPr>
              <w:t>PartNetSliceSupport</w:t>
            </w:r>
          </w:p>
        </w:tc>
      </w:tr>
    </w:tbl>
    <w:p w:rsidR="004F1B76" w:rsidRDefault="004F1B76">
      <w:pPr>
        <w:rPr>
          <w:noProof/>
        </w:rPr>
      </w:pPr>
    </w:p>
    <w:p w:rsidR="00CD1B9B" w:rsidRPr="00CD1B9B" w:rsidRDefault="00CD1B9B" w:rsidP="00D96911">
      <w:pPr>
        <w:pStyle w:val="Heading4"/>
        <w:rPr>
          <w:noProof/>
        </w:rPr>
      </w:pPr>
      <w:bookmarkStart w:id="1478" w:name="_Toc28011143"/>
      <w:bookmarkStart w:id="1479" w:name="_Toc34138006"/>
      <w:bookmarkStart w:id="1480" w:name="_Toc36037601"/>
      <w:bookmarkStart w:id="1481" w:name="_Toc39051703"/>
      <w:bookmarkStart w:id="1482" w:name="_Toc43363295"/>
      <w:bookmarkStart w:id="1483" w:name="_Toc45132902"/>
      <w:bookmarkStart w:id="1484" w:name="_Toc49871633"/>
      <w:bookmarkStart w:id="1485" w:name="_Toc50023523"/>
      <w:bookmarkStart w:id="1486" w:name="_Toc51761203"/>
      <w:bookmarkStart w:id="1487" w:name="_Toc67492687"/>
      <w:bookmarkStart w:id="1488" w:name="_Toc74838421"/>
      <w:bookmarkStart w:id="1489" w:name="_Toc90664260"/>
      <w:bookmarkStart w:id="1490" w:name="_Toc104311244"/>
      <w:bookmarkStart w:id="1491" w:name="_Toc104385924"/>
      <w:bookmarkStart w:id="1492" w:name="_Toc104407118"/>
      <w:bookmarkStart w:id="1493" w:name="_Toc104408411"/>
      <w:bookmarkStart w:id="1494" w:name="_Toc104546005"/>
      <w:bookmarkStart w:id="1495" w:name="_Toc153785969"/>
      <w:r>
        <w:rPr>
          <w:noProof/>
        </w:rPr>
        <w:t>5.6.2.10</w:t>
      </w:r>
      <w:r w:rsidRPr="00CD1B9B">
        <w:rPr>
          <w:noProof/>
        </w:rPr>
        <w:tab/>
        <w:t>Type: AsTimeDistributionParam</w:t>
      </w:r>
      <w:bookmarkEnd w:id="1489"/>
      <w:bookmarkEnd w:id="1490"/>
      <w:bookmarkEnd w:id="1491"/>
      <w:bookmarkEnd w:id="1492"/>
      <w:bookmarkEnd w:id="1493"/>
      <w:bookmarkEnd w:id="1494"/>
      <w:bookmarkEnd w:id="1495"/>
    </w:p>
    <w:p w:rsidR="00CD1B9B" w:rsidRDefault="00CD1B9B" w:rsidP="00CD1B9B">
      <w:pPr>
        <w:pStyle w:val="TH"/>
      </w:pPr>
      <w:r>
        <w:rPr>
          <w:noProof/>
        </w:rPr>
        <w:t>Table </w:t>
      </w:r>
      <w:r>
        <w:t>5.6.2.</w:t>
      </w:r>
      <w:r w:rsidR="00AE24E2">
        <w:t>10</w:t>
      </w:r>
      <w:r>
        <w:t xml:space="preserve">-1: </w:t>
      </w:r>
      <w:r>
        <w:rPr>
          <w:noProof/>
        </w:rPr>
        <w:t xml:space="preserve">Definition of type </w:t>
      </w:r>
      <w:r>
        <w:t>AsTimeDistributionParam</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Change w:id="1496">
          <w:tblGrid>
            <w:gridCol w:w="1701"/>
            <w:gridCol w:w="1444"/>
            <w:gridCol w:w="425"/>
            <w:gridCol w:w="1134"/>
            <w:gridCol w:w="2410"/>
            <w:gridCol w:w="2410"/>
          </w:tblGrid>
        </w:tblGridChange>
      </w:tblGrid>
      <w:tr w:rsidR="00A1129F" w:rsidRPr="00B54FF5" w:rsidTr="00341D8E">
        <w:trPr>
          <w:jc w:val="center"/>
        </w:trPr>
        <w:tc>
          <w:tcPr>
            <w:tcW w:w="1701" w:type="dxa"/>
            <w:shd w:val="clear" w:color="auto" w:fill="C0C0C0"/>
            <w:hideMark/>
          </w:tcPr>
          <w:p w:rsidR="00CD1B9B" w:rsidRPr="0016361A" w:rsidRDefault="00CD1B9B" w:rsidP="00641E6E">
            <w:pPr>
              <w:pStyle w:val="TAH"/>
            </w:pPr>
            <w:r w:rsidRPr="0016361A">
              <w:t>Attribute name</w:t>
            </w:r>
          </w:p>
        </w:tc>
        <w:tc>
          <w:tcPr>
            <w:tcW w:w="1444" w:type="dxa"/>
            <w:shd w:val="clear" w:color="auto" w:fill="C0C0C0"/>
            <w:hideMark/>
          </w:tcPr>
          <w:p w:rsidR="00CD1B9B" w:rsidRPr="0016361A" w:rsidRDefault="00CD1B9B" w:rsidP="00641E6E">
            <w:pPr>
              <w:pStyle w:val="TAH"/>
            </w:pPr>
            <w:r w:rsidRPr="0016361A">
              <w:t>Data type</w:t>
            </w:r>
          </w:p>
        </w:tc>
        <w:tc>
          <w:tcPr>
            <w:tcW w:w="425" w:type="dxa"/>
            <w:shd w:val="clear" w:color="auto" w:fill="C0C0C0"/>
            <w:hideMark/>
          </w:tcPr>
          <w:p w:rsidR="00CD1B9B" w:rsidRPr="0016361A" w:rsidRDefault="00CD1B9B" w:rsidP="00641E6E">
            <w:pPr>
              <w:pStyle w:val="TAH"/>
            </w:pPr>
            <w:r w:rsidRPr="0016361A">
              <w:t>P</w:t>
            </w:r>
          </w:p>
        </w:tc>
        <w:tc>
          <w:tcPr>
            <w:tcW w:w="1134" w:type="dxa"/>
            <w:shd w:val="clear" w:color="auto" w:fill="C0C0C0"/>
          </w:tcPr>
          <w:p w:rsidR="00CD1B9B" w:rsidRPr="0016361A" w:rsidRDefault="00CD1B9B" w:rsidP="00641E6E">
            <w:pPr>
              <w:pStyle w:val="TAH"/>
              <w:jc w:val="left"/>
            </w:pPr>
            <w:r w:rsidRPr="0016361A">
              <w:t>Cardinality</w:t>
            </w:r>
          </w:p>
        </w:tc>
        <w:tc>
          <w:tcPr>
            <w:tcW w:w="2410" w:type="dxa"/>
            <w:shd w:val="clear" w:color="auto" w:fill="C0C0C0"/>
            <w:hideMark/>
          </w:tcPr>
          <w:p w:rsidR="00CD1B9B" w:rsidRPr="0016361A" w:rsidRDefault="00CD1B9B" w:rsidP="00641E6E">
            <w:pPr>
              <w:pStyle w:val="TAH"/>
              <w:rPr>
                <w:rFonts w:cs="Arial"/>
                <w:szCs w:val="18"/>
              </w:rPr>
            </w:pPr>
            <w:r w:rsidRPr="0016361A">
              <w:rPr>
                <w:rFonts w:cs="Arial"/>
                <w:szCs w:val="18"/>
              </w:rPr>
              <w:t>Description</w:t>
            </w:r>
          </w:p>
        </w:tc>
        <w:tc>
          <w:tcPr>
            <w:tcW w:w="2410" w:type="dxa"/>
            <w:shd w:val="clear" w:color="auto" w:fill="C0C0C0"/>
          </w:tcPr>
          <w:p w:rsidR="00CD1B9B" w:rsidRPr="0016361A" w:rsidRDefault="00CD1B9B" w:rsidP="00641E6E">
            <w:pPr>
              <w:pStyle w:val="TAH"/>
              <w:rPr>
                <w:rFonts w:cs="Arial"/>
                <w:szCs w:val="18"/>
              </w:rPr>
            </w:pPr>
            <w:r w:rsidRPr="0016361A">
              <w:rPr>
                <w:rFonts w:cs="Arial"/>
                <w:szCs w:val="18"/>
              </w:rPr>
              <w:t>Applicability</w:t>
            </w:r>
          </w:p>
        </w:tc>
      </w:tr>
      <w:tr w:rsidR="00CD1B9B" w:rsidRPr="00B54FF5" w:rsidTr="00341D8E">
        <w:trPr>
          <w:jc w:val="center"/>
        </w:trPr>
        <w:tc>
          <w:tcPr>
            <w:tcW w:w="1701" w:type="dxa"/>
          </w:tcPr>
          <w:p w:rsidR="00CD1B9B" w:rsidRPr="0016361A" w:rsidRDefault="00CD1B9B" w:rsidP="00641E6E">
            <w:pPr>
              <w:pStyle w:val="TAL"/>
            </w:pPr>
            <w:r>
              <w:rPr>
                <w:noProof/>
                <w:lang w:eastAsia="zh-CN"/>
              </w:rPr>
              <w:t>asTimeDistInd</w:t>
            </w:r>
          </w:p>
        </w:tc>
        <w:tc>
          <w:tcPr>
            <w:tcW w:w="1444" w:type="dxa"/>
          </w:tcPr>
          <w:p w:rsidR="00CD1B9B" w:rsidRPr="0016361A" w:rsidRDefault="00CD1B9B" w:rsidP="00641E6E">
            <w:pPr>
              <w:pStyle w:val="TAL"/>
            </w:pPr>
            <w:r>
              <w:t>boolean</w:t>
            </w:r>
          </w:p>
        </w:tc>
        <w:tc>
          <w:tcPr>
            <w:tcW w:w="425" w:type="dxa"/>
          </w:tcPr>
          <w:p w:rsidR="00CD1B9B" w:rsidRPr="0016361A" w:rsidRDefault="00CD1B9B" w:rsidP="00641E6E">
            <w:pPr>
              <w:pStyle w:val="TAC"/>
            </w:pPr>
            <w:r>
              <w:t>O</w:t>
            </w:r>
          </w:p>
        </w:tc>
        <w:tc>
          <w:tcPr>
            <w:tcW w:w="1134" w:type="dxa"/>
          </w:tcPr>
          <w:p w:rsidR="00CD1B9B" w:rsidRPr="0016361A" w:rsidRDefault="00CD1B9B" w:rsidP="00641E6E">
            <w:pPr>
              <w:pStyle w:val="TAL"/>
              <w:rPr>
                <w:lang w:eastAsia="zh-CN"/>
              </w:rPr>
            </w:pPr>
            <w:r>
              <w:rPr>
                <w:lang w:eastAsia="zh-CN"/>
              </w:rPr>
              <w:t>0..</w:t>
            </w:r>
            <w:r>
              <w:rPr>
                <w:rFonts w:hint="eastAsia"/>
                <w:lang w:eastAsia="zh-CN"/>
              </w:rPr>
              <w:t>1</w:t>
            </w:r>
          </w:p>
        </w:tc>
        <w:tc>
          <w:tcPr>
            <w:tcW w:w="2410" w:type="dxa"/>
          </w:tcPr>
          <w:p w:rsidR="00CD1B9B" w:rsidRDefault="00CD1B9B" w:rsidP="00641E6E">
            <w:pPr>
              <w:pStyle w:val="TAL"/>
            </w:pPr>
            <w:r>
              <w:t xml:space="preserve">When this attribute is included and set to true, it indicates that </w:t>
            </w:r>
            <w:r>
              <w:rPr>
                <w:rFonts w:eastAsia="Malgun Gothic"/>
              </w:rPr>
              <w:t>the access stratum time distribution via Uu reference point is activated</w:t>
            </w:r>
            <w:r>
              <w:t xml:space="preserve">. </w:t>
            </w:r>
          </w:p>
          <w:p w:rsidR="00CD1B9B" w:rsidRDefault="00CD1B9B" w:rsidP="00641E6E">
            <w:pPr>
              <w:pStyle w:val="TAL"/>
            </w:pPr>
            <w:r>
              <w:t>When present it shall be set as follows:</w:t>
            </w:r>
          </w:p>
          <w:p w:rsidR="00CD1B9B" w:rsidRDefault="00CD1B9B" w:rsidP="00641E6E">
            <w:pPr>
              <w:pStyle w:val="TAL"/>
            </w:pPr>
            <w:r>
              <w:t>- true: activated.</w:t>
            </w:r>
          </w:p>
          <w:p w:rsidR="00CD1B9B" w:rsidRPr="0016361A" w:rsidRDefault="00CD1B9B" w:rsidP="00641E6E">
            <w:pPr>
              <w:pStyle w:val="TAL"/>
              <w:rPr>
                <w:rFonts w:cs="Arial"/>
                <w:szCs w:val="18"/>
              </w:rPr>
            </w:pPr>
            <w:r>
              <w:t>- false (default): deactivated.</w:t>
            </w:r>
          </w:p>
        </w:tc>
        <w:tc>
          <w:tcPr>
            <w:tcW w:w="2410" w:type="dxa"/>
          </w:tcPr>
          <w:p w:rsidR="00CD1B9B" w:rsidRPr="0016361A" w:rsidRDefault="00CD1B9B" w:rsidP="00641E6E">
            <w:pPr>
              <w:pStyle w:val="TAL"/>
              <w:rPr>
                <w:rFonts w:cs="Arial"/>
                <w:szCs w:val="18"/>
              </w:rPr>
            </w:pPr>
          </w:p>
        </w:tc>
      </w:tr>
      <w:tr w:rsidR="00CD1B9B" w:rsidRPr="00B54FF5" w:rsidTr="00341D8E">
        <w:trPr>
          <w:jc w:val="center"/>
        </w:trPr>
        <w:tc>
          <w:tcPr>
            <w:tcW w:w="1701" w:type="dxa"/>
          </w:tcPr>
          <w:p w:rsidR="00CD1B9B" w:rsidRPr="0016361A" w:rsidRDefault="00CD1B9B" w:rsidP="00641E6E">
            <w:pPr>
              <w:pStyle w:val="TAL"/>
            </w:pPr>
            <w:r>
              <w:rPr>
                <w:rFonts w:eastAsia="Malgun Gothic"/>
              </w:rPr>
              <w:t>uuErrorBudget</w:t>
            </w:r>
          </w:p>
        </w:tc>
        <w:tc>
          <w:tcPr>
            <w:tcW w:w="1444" w:type="dxa"/>
          </w:tcPr>
          <w:p w:rsidR="00CD1B9B" w:rsidRPr="0016361A" w:rsidRDefault="00CD1B9B" w:rsidP="00641E6E">
            <w:pPr>
              <w:pStyle w:val="TAL"/>
            </w:pPr>
            <w:r>
              <w:rPr>
                <w:rFonts w:hint="eastAsia"/>
                <w:lang w:eastAsia="zh-CN"/>
              </w:rPr>
              <w:t>U</w:t>
            </w:r>
            <w:r>
              <w:rPr>
                <w:lang w:eastAsia="zh-CN"/>
              </w:rPr>
              <w:t>integer</w:t>
            </w:r>
            <w:r w:rsidR="00200094">
              <w:rPr>
                <w:lang w:eastAsia="zh-CN"/>
              </w:rPr>
              <w:t>Rm</w:t>
            </w:r>
          </w:p>
        </w:tc>
        <w:tc>
          <w:tcPr>
            <w:tcW w:w="425" w:type="dxa"/>
          </w:tcPr>
          <w:p w:rsidR="00CD1B9B" w:rsidRPr="0016361A" w:rsidRDefault="00CD1B9B" w:rsidP="00641E6E">
            <w:pPr>
              <w:pStyle w:val="TAC"/>
            </w:pPr>
            <w:r>
              <w:rPr>
                <w:rFonts w:hint="eastAsia"/>
                <w:lang w:eastAsia="zh-CN"/>
              </w:rPr>
              <w:t>O</w:t>
            </w:r>
          </w:p>
        </w:tc>
        <w:tc>
          <w:tcPr>
            <w:tcW w:w="1134" w:type="dxa"/>
          </w:tcPr>
          <w:p w:rsidR="00CD1B9B" w:rsidRPr="0016361A" w:rsidRDefault="00CD1B9B" w:rsidP="00641E6E">
            <w:pPr>
              <w:pStyle w:val="TAL"/>
            </w:pPr>
            <w:r>
              <w:rPr>
                <w:rFonts w:hint="eastAsia"/>
                <w:lang w:eastAsia="zh-CN"/>
              </w:rPr>
              <w:t>0</w:t>
            </w:r>
            <w:r>
              <w:rPr>
                <w:lang w:eastAsia="zh-CN"/>
              </w:rPr>
              <w:t>..1</w:t>
            </w:r>
          </w:p>
        </w:tc>
        <w:tc>
          <w:tcPr>
            <w:tcW w:w="2410" w:type="dxa"/>
          </w:tcPr>
          <w:p w:rsidR="00CD1B9B" w:rsidRPr="0016361A" w:rsidRDefault="00CD1B9B" w:rsidP="00641E6E">
            <w:pPr>
              <w:pStyle w:val="TAL"/>
              <w:rPr>
                <w:rFonts w:cs="Arial"/>
                <w:szCs w:val="18"/>
              </w:rPr>
            </w:pPr>
            <w:r>
              <w:rPr>
                <w:rFonts w:hint="eastAsia"/>
                <w:lang w:eastAsia="zh-CN"/>
              </w:rPr>
              <w:t>I</w:t>
            </w:r>
            <w:r>
              <w:rPr>
                <w:lang w:eastAsia="zh-CN"/>
              </w:rPr>
              <w:t xml:space="preserve">ndicates the </w:t>
            </w:r>
            <w:r>
              <w:rPr>
                <w:rFonts w:eastAsia="Malgun Gothic"/>
              </w:rPr>
              <w:t>time synchronization error budget</w:t>
            </w:r>
            <w:r>
              <w:rPr>
                <w:lang w:eastAsia="zh-CN"/>
              </w:rPr>
              <w:t xml:space="preserve"> in terms of time units of </w:t>
            </w:r>
            <w:r>
              <w:t>nanoseconds</w:t>
            </w:r>
            <w:r>
              <w:rPr>
                <w:lang w:eastAsia="zh-CN"/>
              </w:rPr>
              <w:t>.</w:t>
            </w:r>
          </w:p>
        </w:tc>
        <w:tc>
          <w:tcPr>
            <w:tcW w:w="2410" w:type="dxa"/>
          </w:tcPr>
          <w:p w:rsidR="00CD1B9B" w:rsidRPr="0016361A" w:rsidRDefault="00CD1B9B" w:rsidP="00641E6E">
            <w:pPr>
              <w:pStyle w:val="TAL"/>
              <w:rPr>
                <w:rFonts w:cs="Arial"/>
                <w:szCs w:val="18"/>
              </w:rPr>
            </w:pPr>
          </w:p>
        </w:tc>
      </w:tr>
      <w:tr w:rsidR="00595E65" w:rsidRPr="00B54FF5" w:rsidTr="00341D8E">
        <w:trPr>
          <w:jc w:val="center"/>
        </w:trPr>
        <w:tc>
          <w:tcPr>
            <w:tcW w:w="1701" w:type="dxa"/>
          </w:tcPr>
          <w:p w:rsidR="00595E65" w:rsidRDefault="00595E65" w:rsidP="00595E65">
            <w:pPr>
              <w:pStyle w:val="TAL"/>
              <w:rPr>
                <w:rFonts w:eastAsia="Malgun Gothic"/>
              </w:rPr>
            </w:pPr>
            <w:r w:rsidRPr="00AC04F5">
              <w:t>clkQltDetLvl</w:t>
            </w:r>
          </w:p>
        </w:tc>
        <w:tc>
          <w:tcPr>
            <w:tcW w:w="1444" w:type="dxa"/>
          </w:tcPr>
          <w:p w:rsidR="00595E65" w:rsidRDefault="00595E65" w:rsidP="00595E65">
            <w:pPr>
              <w:pStyle w:val="TAL"/>
              <w:rPr>
                <w:rFonts w:hint="eastAsia"/>
                <w:lang w:eastAsia="zh-CN"/>
              </w:rPr>
            </w:pPr>
            <w:r>
              <w:t>ClockQualityDetailLevel</w:t>
            </w:r>
          </w:p>
        </w:tc>
        <w:tc>
          <w:tcPr>
            <w:tcW w:w="425" w:type="dxa"/>
          </w:tcPr>
          <w:p w:rsidR="00595E65" w:rsidRDefault="00595E65" w:rsidP="00595E65">
            <w:pPr>
              <w:pStyle w:val="TAC"/>
              <w:rPr>
                <w:rFonts w:hint="eastAsia"/>
                <w:lang w:eastAsia="zh-CN"/>
              </w:rPr>
            </w:pPr>
            <w:r>
              <w:rPr>
                <w:lang w:eastAsia="zh-CN"/>
              </w:rPr>
              <w:t>O</w:t>
            </w:r>
          </w:p>
        </w:tc>
        <w:tc>
          <w:tcPr>
            <w:tcW w:w="1134" w:type="dxa"/>
          </w:tcPr>
          <w:p w:rsidR="00595E65" w:rsidRDefault="00595E65" w:rsidP="00595E65">
            <w:pPr>
              <w:pStyle w:val="TAL"/>
              <w:rPr>
                <w:rFonts w:hint="eastAsia"/>
                <w:lang w:eastAsia="zh-CN"/>
              </w:rPr>
            </w:pPr>
            <w:r>
              <w:t>0..1</w:t>
            </w:r>
          </w:p>
        </w:tc>
        <w:tc>
          <w:tcPr>
            <w:tcW w:w="2410" w:type="dxa"/>
          </w:tcPr>
          <w:p w:rsidR="003932F7" w:rsidRPr="003932F7" w:rsidRDefault="003932F7" w:rsidP="003932F7">
            <w:pPr>
              <w:keepNext/>
              <w:keepLines/>
              <w:spacing w:after="0"/>
              <w:rPr>
                <w:rFonts w:ascii="Arial" w:hAnsi="Arial"/>
                <w:sz w:val="18"/>
              </w:rPr>
            </w:pPr>
          </w:p>
          <w:p w:rsidR="00595E65" w:rsidRDefault="003932F7" w:rsidP="003932F7">
            <w:pPr>
              <w:pStyle w:val="TAL"/>
              <w:rPr>
                <w:rFonts w:hint="eastAsia"/>
                <w:lang w:eastAsia="zh-CN"/>
              </w:rPr>
            </w:pPr>
            <w:r w:rsidRPr="003932F7">
              <w:rPr>
                <w:lang w:eastAsia="zh-CN"/>
              </w:rPr>
              <w:t>Indicates the clock quality detail level, its value, if provided, shall be set to "ACCEPTABLE" or "NON ACCEPTABLE" indication.</w:t>
            </w:r>
          </w:p>
        </w:tc>
        <w:tc>
          <w:tcPr>
            <w:tcW w:w="2410" w:type="dxa"/>
          </w:tcPr>
          <w:p w:rsidR="00595E65" w:rsidRPr="0016361A" w:rsidRDefault="00595E65" w:rsidP="00595E65">
            <w:pPr>
              <w:pStyle w:val="TAL"/>
              <w:rPr>
                <w:rFonts w:cs="Arial"/>
                <w:szCs w:val="18"/>
              </w:rPr>
            </w:pPr>
            <w:r>
              <w:rPr>
                <w:rFonts w:cs="Arial"/>
                <w:szCs w:val="18"/>
              </w:rPr>
              <w:t>NetTimeSyncStatus</w:t>
            </w:r>
          </w:p>
        </w:tc>
      </w:tr>
      <w:tr w:rsidR="00595E65" w:rsidRPr="00B54FF5" w:rsidTr="00341D8E">
        <w:trPr>
          <w:jc w:val="center"/>
        </w:trPr>
        <w:tc>
          <w:tcPr>
            <w:tcW w:w="1701" w:type="dxa"/>
          </w:tcPr>
          <w:p w:rsidR="00595E65" w:rsidRDefault="00595E65" w:rsidP="00595E65">
            <w:pPr>
              <w:pStyle w:val="TAL"/>
              <w:rPr>
                <w:rFonts w:eastAsia="Malgun Gothic"/>
              </w:rPr>
            </w:pPr>
            <w:r>
              <w:t>clkQltAcptCri</w:t>
            </w:r>
          </w:p>
        </w:tc>
        <w:tc>
          <w:tcPr>
            <w:tcW w:w="1444" w:type="dxa"/>
          </w:tcPr>
          <w:p w:rsidR="00595E65" w:rsidRDefault="00595E65" w:rsidP="00595E65">
            <w:pPr>
              <w:pStyle w:val="TAL"/>
              <w:rPr>
                <w:rFonts w:hint="eastAsia"/>
                <w:lang w:eastAsia="zh-CN"/>
              </w:rPr>
            </w:pPr>
            <w:r>
              <w:t>ClockQualityAcceptanceCriterion</w:t>
            </w:r>
          </w:p>
        </w:tc>
        <w:tc>
          <w:tcPr>
            <w:tcW w:w="425" w:type="dxa"/>
          </w:tcPr>
          <w:p w:rsidR="00595E65" w:rsidRDefault="00595E65" w:rsidP="00595E65">
            <w:pPr>
              <w:pStyle w:val="TAC"/>
              <w:rPr>
                <w:rFonts w:hint="eastAsia"/>
                <w:lang w:eastAsia="zh-CN"/>
              </w:rPr>
            </w:pPr>
            <w:r>
              <w:rPr>
                <w:lang w:eastAsia="zh-CN"/>
              </w:rPr>
              <w:t>O</w:t>
            </w:r>
          </w:p>
        </w:tc>
        <w:tc>
          <w:tcPr>
            <w:tcW w:w="1134" w:type="dxa"/>
          </w:tcPr>
          <w:p w:rsidR="00595E65" w:rsidRDefault="00595E65" w:rsidP="00595E65">
            <w:pPr>
              <w:pStyle w:val="TAL"/>
              <w:rPr>
                <w:rFonts w:hint="eastAsia"/>
                <w:lang w:eastAsia="zh-CN"/>
              </w:rPr>
            </w:pPr>
            <w:r>
              <w:t>0..1</w:t>
            </w:r>
          </w:p>
        </w:tc>
        <w:tc>
          <w:tcPr>
            <w:tcW w:w="2410" w:type="dxa"/>
          </w:tcPr>
          <w:p w:rsidR="00595E65" w:rsidRDefault="003932F7" w:rsidP="00595E65">
            <w:pPr>
              <w:pStyle w:val="TAL"/>
              <w:rPr>
                <w:rFonts w:hint="eastAsia"/>
                <w:lang w:eastAsia="zh-CN"/>
              </w:rPr>
            </w:pPr>
            <w:r w:rsidRPr="00B30272">
              <w:t xml:space="preserve">Indicates the </w:t>
            </w:r>
            <w:r>
              <w:t xml:space="preserve">clock quality </w:t>
            </w:r>
            <w:r w:rsidRPr="00B30272">
              <w:t>acceptable criteria</w:t>
            </w:r>
            <w:r>
              <w:t xml:space="preserve"> for the UE.</w:t>
            </w:r>
          </w:p>
        </w:tc>
        <w:tc>
          <w:tcPr>
            <w:tcW w:w="2410" w:type="dxa"/>
          </w:tcPr>
          <w:p w:rsidR="00595E65" w:rsidRPr="0016361A" w:rsidRDefault="00595E65" w:rsidP="00595E65">
            <w:pPr>
              <w:pStyle w:val="TAL"/>
              <w:rPr>
                <w:rFonts w:cs="Arial"/>
                <w:szCs w:val="18"/>
              </w:rPr>
            </w:pPr>
            <w:r>
              <w:rPr>
                <w:rFonts w:cs="Arial"/>
                <w:szCs w:val="18"/>
              </w:rPr>
              <w:t>NetTimeSyncStatus</w:t>
            </w:r>
          </w:p>
        </w:tc>
      </w:tr>
    </w:tbl>
    <w:p w:rsidR="00C40346" w:rsidRPr="00C40346" w:rsidRDefault="00C40346" w:rsidP="00C40346">
      <w:bookmarkStart w:id="1497" w:name="_Toc90651272"/>
      <w:bookmarkStart w:id="1498" w:name="_Toc104407119"/>
      <w:bookmarkStart w:id="1499" w:name="_Toc104408412"/>
    </w:p>
    <w:p w:rsidR="008D2EAE" w:rsidRDefault="008D2EAE" w:rsidP="008D2EAE">
      <w:pPr>
        <w:pStyle w:val="Heading4"/>
      </w:pPr>
      <w:bookmarkStart w:id="1500" w:name="_Toc104546006"/>
      <w:bookmarkStart w:id="1501" w:name="_Toc153785970"/>
      <w:r>
        <w:t>5.6.2.11</w:t>
      </w:r>
      <w:r>
        <w:tab/>
        <w:t xml:space="preserve">Type </w:t>
      </w:r>
      <w:bookmarkEnd w:id="1497"/>
      <w:r>
        <w:t>UeSliceMbr</w:t>
      </w:r>
      <w:bookmarkEnd w:id="1498"/>
      <w:bookmarkEnd w:id="1499"/>
      <w:bookmarkEnd w:id="1500"/>
      <w:bookmarkEnd w:id="1501"/>
    </w:p>
    <w:p w:rsidR="008D2EAE" w:rsidRDefault="008D2EAE" w:rsidP="008D2EAE">
      <w:pPr>
        <w:pStyle w:val="TH"/>
      </w:pPr>
      <w:r>
        <w:t>Table 5.6.2.11-1: Definition of type UeSliceMbr</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
      <w:tr w:rsidR="008D2EAE" w:rsidTr="003F42DA">
        <w:trPr>
          <w:cantSplit/>
          <w:jc w:val="center"/>
        </w:trPr>
        <w:tc>
          <w:tcPr>
            <w:tcW w:w="1683" w:type="dxa"/>
            <w:shd w:val="clear" w:color="auto" w:fill="C0C0C0"/>
            <w:hideMark/>
          </w:tcPr>
          <w:p w:rsidR="008D2EAE" w:rsidRDefault="008D2EAE" w:rsidP="00203E10">
            <w:pPr>
              <w:pStyle w:val="TAH"/>
            </w:pPr>
            <w:r>
              <w:t>Attribute name</w:t>
            </w:r>
          </w:p>
        </w:tc>
        <w:tc>
          <w:tcPr>
            <w:tcW w:w="1560" w:type="dxa"/>
            <w:shd w:val="clear" w:color="auto" w:fill="C0C0C0"/>
            <w:hideMark/>
          </w:tcPr>
          <w:p w:rsidR="008D2EAE" w:rsidRDefault="008D2EAE" w:rsidP="00203E10">
            <w:pPr>
              <w:pStyle w:val="TAH"/>
            </w:pPr>
            <w:r>
              <w:t>Data type</w:t>
            </w:r>
          </w:p>
        </w:tc>
        <w:tc>
          <w:tcPr>
            <w:tcW w:w="425" w:type="dxa"/>
            <w:shd w:val="clear" w:color="auto" w:fill="C0C0C0"/>
            <w:hideMark/>
          </w:tcPr>
          <w:p w:rsidR="008D2EAE" w:rsidRDefault="008D2EAE" w:rsidP="00203E10">
            <w:pPr>
              <w:pStyle w:val="TAH"/>
            </w:pPr>
            <w:r>
              <w:t>P</w:t>
            </w:r>
          </w:p>
        </w:tc>
        <w:tc>
          <w:tcPr>
            <w:tcW w:w="1134" w:type="dxa"/>
            <w:shd w:val="clear" w:color="auto" w:fill="C0C0C0"/>
            <w:hideMark/>
          </w:tcPr>
          <w:p w:rsidR="008D2EAE" w:rsidRDefault="008D2EAE" w:rsidP="00203E10">
            <w:pPr>
              <w:pStyle w:val="TAH"/>
            </w:pPr>
            <w:r>
              <w:t>Cardinality</w:t>
            </w:r>
          </w:p>
        </w:tc>
        <w:tc>
          <w:tcPr>
            <w:tcW w:w="3320" w:type="dxa"/>
            <w:shd w:val="clear" w:color="auto" w:fill="C0C0C0"/>
            <w:hideMark/>
          </w:tcPr>
          <w:p w:rsidR="008D2EAE" w:rsidRDefault="008D2EAE" w:rsidP="00203E10">
            <w:pPr>
              <w:pStyle w:val="TAH"/>
            </w:pPr>
            <w:r>
              <w:t>Description</w:t>
            </w:r>
          </w:p>
        </w:tc>
        <w:tc>
          <w:tcPr>
            <w:tcW w:w="1482" w:type="dxa"/>
            <w:shd w:val="clear" w:color="auto" w:fill="C0C0C0"/>
          </w:tcPr>
          <w:p w:rsidR="008D2EAE" w:rsidRDefault="008D2EAE" w:rsidP="00203E10">
            <w:pPr>
              <w:pStyle w:val="TAH"/>
            </w:pPr>
            <w:r>
              <w:t>Applicability</w:t>
            </w:r>
          </w:p>
        </w:tc>
      </w:tr>
      <w:tr w:rsidR="008D2EAE" w:rsidTr="003F42DA">
        <w:trPr>
          <w:cantSplit/>
          <w:jc w:val="center"/>
        </w:trPr>
        <w:tc>
          <w:tcPr>
            <w:tcW w:w="1683" w:type="dxa"/>
          </w:tcPr>
          <w:p w:rsidR="008D2EAE" w:rsidRDefault="008D2EAE" w:rsidP="00203E10">
            <w:pPr>
              <w:pStyle w:val="TAL"/>
              <w:rPr>
                <w:noProof/>
              </w:rPr>
            </w:pPr>
            <w:r>
              <w:rPr>
                <w:noProof/>
              </w:rPr>
              <w:t>sliceMbr</w:t>
            </w:r>
          </w:p>
        </w:tc>
        <w:tc>
          <w:tcPr>
            <w:tcW w:w="1560" w:type="dxa"/>
          </w:tcPr>
          <w:p w:rsidR="008D2EAE" w:rsidRDefault="008D2EAE" w:rsidP="00203E10">
            <w:pPr>
              <w:pStyle w:val="TAL"/>
            </w:pPr>
            <w:r>
              <w:t>SliceMbr</w:t>
            </w:r>
          </w:p>
        </w:tc>
        <w:tc>
          <w:tcPr>
            <w:tcW w:w="425" w:type="dxa"/>
          </w:tcPr>
          <w:p w:rsidR="008D2EAE" w:rsidRDefault="008D2EAE" w:rsidP="00203E10">
            <w:pPr>
              <w:pStyle w:val="TAC"/>
              <w:rPr>
                <w:noProof/>
              </w:rPr>
            </w:pPr>
            <w:r>
              <w:rPr>
                <w:lang w:eastAsia="zh-CN"/>
              </w:rPr>
              <w:t>M</w:t>
            </w:r>
          </w:p>
        </w:tc>
        <w:tc>
          <w:tcPr>
            <w:tcW w:w="1134" w:type="dxa"/>
          </w:tcPr>
          <w:p w:rsidR="008D2EAE" w:rsidRDefault="008D2EAE" w:rsidP="00203E10">
            <w:pPr>
              <w:pStyle w:val="TAC"/>
              <w:rPr>
                <w:noProof/>
                <w:lang w:eastAsia="zh-CN"/>
              </w:rPr>
            </w:pPr>
            <w:r>
              <w:t>1</w:t>
            </w:r>
          </w:p>
        </w:tc>
        <w:tc>
          <w:tcPr>
            <w:tcW w:w="3320" w:type="dxa"/>
          </w:tcPr>
          <w:p w:rsidR="008D2EAE" w:rsidRDefault="008D2EAE" w:rsidP="00203E10">
            <w:pPr>
              <w:pStyle w:val="TAL"/>
              <w:rPr>
                <w:noProof/>
                <w:lang w:eastAsia="zh-CN"/>
              </w:rPr>
            </w:pPr>
            <w:r>
              <w:rPr>
                <w:noProof/>
                <w:lang w:eastAsia="zh-CN"/>
              </w:rPr>
              <w:t>C</w:t>
            </w:r>
            <w:r>
              <w:rPr>
                <w:rFonts w:hint="eastAsia"/>
                <w:noProof/>
                <w:lang w:eastAsia="zh-CN"/>
              </w:rPr>
              <w:t xml:space="preserve">ontains the </w:t>
            </w:r>
            <w:r>
              <w:rPr>
                <w:noProof/>
                <w:lang w:eastAsia="zh-CN"/>
              </w:rPr>
              <w:t>MBR for uplink and the MBR for downlink</w:t>
            </w:r>
            <w:r>
              <w:rPr>
                <w:rFonts w:hint="eastAsia"/>
                <w:noProof/>
                <w:lang w:eastAsia="zh-CN"/>
              </w:rPr>
              <w:t>.</w:t>
            </w:r>
          </w:p>
        </w:tc>
        <w:tc>
          <w:tcPr>
            <w:tcW w:w="1482" w:type="dxa"/>
          </w:tcPr>
          <w:p w:rsidR="008D2EAE" w:rsidRDefault="008D2EAE" w:rsidP="00203E10">
            <w:pPr>
              <w:pStyle w:val="TAL"/>
              <w:rPr>
                <w:lang w:eastAsia="zh-CN"/>
              </w:rPr>
            </w:pPr>
          </w:p>
        </w:tc>
      </w:tr>
      <w:tr w:rsidR="008D2EAE" w:rsidTr="003F42DA">
        <w:trPr>
          <w:cantSplit/>
          <w:jc w:val="center"/>
        </w:trPr>
        <w:tc>
          <w:tcPr>
            <w:tcW w:w="1683" w:type="dxa"/>
          </w:tcPr>
          <w:p w:rsidR="008D2EAE" w:rsidRDefault="008D2EAE" w:rsidP="00203E10">
            <w:pPr>
              <w:pStyle w:val="TAL"/>
              <w:rPr>
                <w:noProof/>
                <w:lang w:eastAsia="zh-CN"/>
              </w:rPr>
            </w:pPr>
            <w:r>
              <w:rPr>
                <w:rFonts w:hint="eastAsia"/>
                <w:noProof/>
                <w:lang w:eastAsia="zh-CN"/>
              </w:rPr>
              <w:t>servingSnssai</w:t>
            </w:r>
          </w:p>
        </w:tc>
        <w:tc>
          <w:tcPr>
            <w:tcW w:w="1560" w:type="dxa"/>
          </w:tcPr>
          <w:p w:rsidR="008D2EAE" w:rsidRDefault="008D2EAE" w:rsidP="00203E10">
            <w:pPr>
              <w:pStyle w:val="TAL"/>
            </w:pPr>
            <w:r>
              <w:t>Snssai</w:t>
            </w:r>
          </w:p>
        </w:tc>
        <w:tc>
          <w:tcPr>
            <w:tcW w:w="425" w:type="dxa"/>
          </w:tcPr>
          <w:p w:rsidR="008D2EAE" w:rsidRDefault="008D2EAE" w:rsidP="00203E10">
            <w:pPr>
              <w:pStyle w:val="TAC"/>
              <w:rPr>
                <w:lang w:eastAsia="zh-CN"/>
              </w:rPr>
            </w:pPr>
            <w:r>
              <w:rPr>
                <w:rFonts w:hint="eastAsia"/>
                <w:lang w:eastAsia="zh-CN"/>
              </w:rPr>
              <w:t>M</w:t>
            </w:r>
          </w:p>
        </w:tc>
        <w:tc>
          <w:tcPr>
            <w:tcW w:w="1134" w:type="dxa"/>
          </w:tcPr>
          <w:p w:rsidR="008D2EAE" w:rsidRDefault="008D2EAE" w:rsidP="00203E10">
            <w:pPr>
              <w:pStyle w:val="TAC"/>
              <w:rPr>
                <w:lang w:eastAsia="zh-CN"/>
              </w:rPr>
            </w:pPr>
            <w:r>
              <w:rPr>
                <w:rFonts w:hint="eastAsia"/>
                <w:lang w:eastAsia="zh-CN"/>
              </w:rPr>
              <w:t>1</w:t>
            </w:r>
          </w:p>
        </w:tc>
        <w:tc>
          <w:tcPr>
            <w:tcW w:w="3320" w:type="dxa"/>
          </w:tcPr>
          <w:p w:rsidR="008D2EAE" w:rsidRDefault="008D2EAE" w:rsidP="00203E10">
            <w:pPr>
              <w:pStyle w:val="TAL"/>
              <w:rPr>
                <w:noProof/>
                <w:lang w:eastAsia="zh-CN"/>
              </w:rPr>
            </w:pPr>
            <w:r>
              <w:rPr>
                <w:rFonts w:cs="Arial"/>
                <w:szCs w:val="18"/>
                <w:lang w:eastAsia="zh-CN"/>
              </w:rPr>
              <w:t>Indicates</w:t>
            </w:r>
            <w:r w:rsidRPr="00630AB6">
              <w:rPr>
                <w:rFonts w:cs="Arial" w:hint="eastAsia"/>
                <w:szCs w:val="18"/>
                <w:lang w:eastAsia="zh-CN"/>
              </w:rPr>
              <w:t xml:space="preserve"> </w:t>
            </w:r>
            <w:r w:rsidRPr="00630AB6">
              <w:rPr>
                <w:rFonts w:cs="Arial"/>
                <w:szCs w:val="18"/>
                <w:lang w:eastAsia="zh-CN"/>
              </w:rPr>
              <w:t xml:space="preserve">the S-NSSAI of serving </w:t>
            </w:r>
            <w:r>
              <w:rPr>
                <w:rFonts w:cs="Arial"/>
                <w:szCs w:val="18"/>
                <w:lang w:eastAsia="zh-CN"/>
              </w:rPr>
              <w:t>PLMN.</w:t>
            </w:r>
          </w:p>
        </w:tc>
        <w:tc>
          <w:tcPr>
            <w:tcW w:w="1482" w:type="dxa"/>
          </w:tcPr>
          <w:p w:rsidR="008D2EAE" w:rsidRDefault="008D2EAE" w:rsidP="00203E10">
            <w:pPr>
              <w:pStyle w:val="TAL"/>
              <w:rPr>
                <w:lang w:eastAsia="zh-CN"/>
              </w:rPr>
            </w:pPr>
          </w:p>
        </w:tc>
      </w:tr>
      <w:tr w:rsidR="008D2EAE" w:rsidTr="003F42DA">
        <w:trPr>
          <w:cantSplit/>
          <w:jc w:val="center"/>
        </w:trPr>
        <w:tc>
          <w:tcPr>
            <w:tcW w:w="1683" w:type="dxa"/>
          </w:tcPr>
          <w:p w:rsidR="008D2EAE" w:rsidRDefault="008D2EAE" w:rsidP="00203E10">
            <w:pPr>
              <w:pStyle w:val="TAL"/>
            </w:pPr>
            <w:r>
              <w:t>mappedHomeSnssai</w:t>
            </w:r>
          </w:p>
        </w:tc>
        <w:tc>
          <w:tcPr>
            <w:tcW w:w="1560" w:type="dxa"/>
          </w:tcPr>
          <w:p w:rsidR="008D2EAE" w:rsidRDefault="008D2EAE" w:rsidP="00203E10">
            <w:pPr>
              <w:pStyle w:val="TAL"/>
            </w:pPr>
            <w:r>
              <w:t>Snssai</w:t>
            </w:r>
          </w:p>
        </w:tc>
        <w:tc>
          <w:tcPr>
            <w:tcW w:w="425" w:type="dxa"/>
          </w:tcPr>
          <w:p w:rsidR="008D2EAE" w:rsidRDefault="008D2EAE" w:rsidP="00203E10">
            <w:pPr>
              <w:pStyle w:val="TAC"/>
              <w:rPr>
                <w:lang w:eastAsia="zh-CN"/>
              </w:rPr>
            </w:pPr>
            <w:r>
              <w:rPr>
                <w:rFonts w:hint="eastAsia"/>
                <w:lang w:eastAsia="zh-CN"/>
              </w:rPr>
              <w:t>C</w:t>
            </w:r>
          </w:p>
        </w:tc>
        <w:tc>
          <w:tcPr>
            <w:tcW w:w="1134" w:type="dxa"/>
          </w:tcPr>
          <w:p w:rsidR="008D2EAE" w:rsidRDefault="008D2EAE" w:rsidP="00203E10">
            <w:pPr>
              <w:pStyle w:val="TAC"/>
            </w:pPr>
            <w:r>
              <w:rPr>
                <w:noProof/>
              </w:rPr>
              <w:t>0..1</w:t>
            </w:r>
          </w:p>
        </w:tc>
        <w:tc>
          <w:tcPr>
            <w:tcW w:w="3320" w:type="dxa"/>
          </w:tcPr>
          <w:p w:rsidR="008D2EAE" w:rsidRDefault="008D2EAE" w:rsidP="00203E10">
            <w:pPr>
              <w:pStyle w:val="TAL"/>
            </w:pPr>
            <w:r>
              <w:rPr>
                <w:rFonts w:cs="Arial"/>
                <w:szCs w:val="18"/>
                <w:lang w:eastAsia="zh-CN"/>
              </w:rPr>
              <w:t>Indicates</w:t>
            </w:r>
            <w:r w:rsidRPr="00630AB6">
              <w:rPr>
                <w:rFonts w:cs="Arial" w:hint="eastAsia"/>
                <w:szCs w:val="18"/>
                <w:lang w:eastAsia="zh-CN"/>
              </w:rPr>
              <w:t xml:space="preserve"> </w:t>
            </w:r>
            <w:r w:rsidRPr="00630AB6">
              <w:rPr>
                <w:rFonts w:cs="Arial"/>
                <w:szCs w:val="18"/>
                <w:lang w:eastAsia="zh-CN"/>
              </w:rPr>
              <w:t xml:space="preserve">the mapped S-NSSAI of home </w:t>
            </w:r>
            <w:r>
              <w:rPr>
                <w:rFonts w:cs="Arial"/>
                <w:szCs w:val="18"/>
                <w:lang w:eastAsia="zh-CN"/>
              </w:rPr>
              <w:t>PLMN</w:t>
            </w:r>
            <w:r>
              <w:rPr>
                <w:noProof/>
              </w:rPr>
              <w:t>.</w:t>
            </w:r>
            <w:r>
              <w:t xml:space="preserve"> </w:t>
            </w:r>
            <w:r w:rsidRPr="005175D5">
              <w:rPr>
                <w:noProof/>
              </w:rPr>
              <w:t xml:space="preserve">Shall </w:t>
            </w:r>
            <w:r>
              <w:rPr>
                <w:noProof/>
              </w:rPr>
              <w:t xml:space="preserve">only </w:t>
            </w:r>
            <w:r w:rsidRPr="005175D5">
              <w:rPr>
                <w:noProof/>
              </w:rPr>
              <w:t xml:space="preserve">be provided in the request towards the PCF when serving PLMN is </w:t>
            </w:r>
            <w:r>
              <w:rPr>
                <w:noProof/>
              </w:rPr>
              <w:t xml:space="preserve">not </w:t>
            </w:r>
            <w:r w:rsidRPr="005175D5">
              <w:rPr>
                <w:noProof/>
              </w:rPr>
              <w:t>the HPLMN.</w:t>
            </w:r>
          </w:p>
        </w:tc>
        <w:tc>
          <w:tcPr>
            <w:tcW w:w="1482" w:type="dxa"/>
          </w:tcPr>
          <w:p w:rsidR="008D2EAE" w:rsidRDefault="008D2EAE" w:rsidP="00203E10">
            <w:pPr>
              <w:pStyle w:val="TAL"/>
              <w:rPr>
                <w:lang w:eastAsia="zh-CN"/>
              </w:rPr>
            </w:pPr>
          </w:p>
        </w:tc>
      </w:tr>
    </w:tbl>
    <w:p w:rsidR="00200094" w:rsidRDefault="00200094" w:rsidP="002C09E1">
      <w:bookmarkStart w:id="1502" w:name="_Toc104311245"/>
      <w:bookmarkStart w:id="1503" w:name="_Toc104385925"/>
    </w:p>
    <w:p w:rsidR="00C4174B" w:rsidRPr="00C4174B" w:rsidRDefault="00C4174B" w:rsidP="00D74DA5">
      <w:pPr>
        <w:pStyle w:val="Heading4"/>
      </w:pPr>
      <w:bookmarkStart w:id="1504" w:name="_Toc153785971"/>
      <w:r w:rsidRPr="00C4174B">
        <w:t>5.6.2.12</w:t>
      </w:r>
      <w:r w:rsidRPr="00C4174B">
        <w:tab/>
        <w:t xml:space="preserve">Type </w:t>
      </w:r>
      <w:r w:rsidRPr="00C4174B">
        <w:rPr>
          <w:lang w:eastAsia="zh-CN"/>
        </w:rPr>
        <w:t>SliceUsgCtrlInfo</w:t>
      </w:r>
      <w:bookmarkEnd w:id="1504"/>
    </w:p>
    <w:p w:rsidR="00C4174B" w:rsidRPr="00C4174B" w:rsidRDefault="00C4174B" w:rsidP="00C4174B">
      <w:pPr>
        <w:keepNext/>
        <w:keepLines/>
        <w:spacing w:before="60"/>
        <w:jc w:val="center"/>
        <w:rPr>
          <w:rFonts w:ascii="Arial" w:eastAsia="Times New Roman" w:hAnsi="Arial"/>
          <w:b/>
        </w:rPr>
      </w:pPr>
      <w:r w:rsidRPr="00C4174B">
        <w:rPr>
          <w:rFonts w:ascii="Arial" w:eastAsia="Times New Roman" w:hAnsi="Arial"/>
          <w:b/>
        </w:rPr>
        <w:t xml:space="preserve">Table 5.6.2.12-1: Definition of type </w:t>
      </w:r>
      <w:r w:rsidRPr="00C4174B">
        <w:rPr>
          <w:rFonts w:ascii="Arial" w:eastAsia="Times New Roman" w:hAnsi="Arial"/>
          <w:b/>
          <w:lang w:eastAsia="zh-CN"/>
        </w:rPr>
        <w:t>SliceUsgCtrlInfo</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
      <w:tr w:rsidR="00C4174B" w:rsidRPr="00C4174B" w:rsidTr="002B181E">
        <w:trPr>
          <w:cantSplit/>
          <w:jc w:val="center"/>
        </w:trPr>
        <w:tc>
          <w:tcPr>
            <w:tcW w:w="1683" w:type="dxa"/>
            <w:shd w:val="clear" w:color="auto" w:fill="C0C0C0"/>
            <w:hideMark/>
          </w:tcPr>
          <w:p w:rsidR="00C4174B" w:rsidRPr="00C4174B" w:rsidRDefault="00C4174B" w:rsidP="00C4174B">
            <w:pPr>
              <w:keepNext/>
              <w:keepLines/>
              <w:spacing w:after="0"/>
              <w:jc w:val="center"/>
              <w:rPr>
                <w:rFonts w:ascii="Arial" w:eastAsia="Times New Roman" w:hAnsi="Arial"/>
                <w:b/>
                <w:sz w:val="18"/>
              </w:rPr>
            </w:pPr>
            <w:r w:rsidRPr="00C4174B">
              <w:rPr>
                <w:rFonts w:ascii="Arial" w:eastAsia="Times New Roman" w:hAnsi="Arial"/>
                <w:b/>
                <w:sz w:val="18"/>
              </w:rPr>
              <w:t>Attribute name</w:t>
            </w:r>
          </w:p>
        </w:tc>
        <w:tc>
          <w:tcPr>
            <w:tcW w:w="1560" w:type="dxa"/>
            <w:shd w:val="clear" w:color="auto" w:fill="C0C0C0"/>
            <w:hideMark/>
          </w:tcPr>
          <w:p w:rsidR="00C4174B" w:rsidRPr="00C4174B" w:rsidRDefault="00C4174B" w:rsidP="00C4174B">
            <w:pPr>
              <w:keepNext/>
              <w:keepLines/>
              <w:spacing w:after="0"/>
              <w:jc w:val="center"/>
              <w:rPr>
                <w:rFonts w:ascii="Arial" w:eastAsia="Times New Roman" w:hAnsi="Arial"/>
                <w:b/>
                <w:sz w:val="18"/>
              </w:rPr>
            </w:pPr>
            <w:r w:rsidRPr="00C4174B">
              <w:rPr>
                <w:rFonts w:ascii="Arial" w:eastAsia="Times New Roman" w:hAnsi="Arial"/>
                <w:b/>
                <w:sz w:val="18"/>
              </w:rPr>
              <w:t>Data type</w:t>
            </w:r>
          </w:p>
        </w:tc>
        <w:tc>
          <w:tcPr>
            <w:tcW w:w="425" w:type="dxa"/>
            <w:shd w:val="clear" w:color="auto" w:fill="C0C0C0"/>
            <w:hideMark/>
          </w:tcPr>
          <w:p w:rsidR="00C4174B" w:rsidRPr="00C4174B" w:rsidRDefault="00C4174B" w:rsidP="00C4174B">
            <w:pPr>
              <w:keepNext/>
              <w:keepLines/>
              <w:spacing w:after="0"/>
              <w:jc w:val="center"/>
              <w:rPr>
                <w:rFonts w:ascii="Arial" w:eastAsia="Times New Roman" w:hAnsi="Arial"/>
                <w:b/>
                <w:sz w:val="18"/>
              </w:rPr>
            </w:pPr>
            <w:r w:rsidRPr="00C4174B">
              <w:rPr>
                <w:rFonts w:ascii="Arial" w:eastAsia="Times New Roman" w:hAnsi="Arial"/>
                <w:b/>
                <w:sz w:val="18"/>
              </w:rPr>
              <w:t>P</w:t>
            </w:r>
          </w:p>
        </w:tc>
        <w:tc>
          <w:tcPr>
            <w:tcW w:w="1134" w:type="dxa"/>
            <w:shd w:val="clear" w:color="auto" w:fill="C0C0C0"/>
            <w:hideMark/>
          </w:tcPr>
          <w:p w:rsidR="00C4174B" w:rsidRPr="00C4174B" w:rsidRDefault="00C4174B" w:rsidP="00C4174B">
            <w:pPr>
              <w:keepNext/>
              <w:keepLines/>
              <w:spacing w:after="0"/>
              <w:jc w:val="center"/>
              <w:rPr>
                <w:rFonts w:ascii="Arial" w:eastAsia="Times New Roman" w:hAnsi="Arial"/>
                <w:b/>
                <w:sz w:val="18"/>
              </w:rPr>
            </w:pPr>
            <w:r w:rsidRPr="00C4174B">
              <w:rPr>
                <w:rFonts w:ascii="Arial" w:eastAsia="Times New Roman" w:hAnsi="Arial"/>
                <w:b/>
                <w:sz w:val="18"/>
              </w:rPr>
              <w:t>Cardinality</w:t>
            </w:r>
          </w:p>
        </w:tc>
        <w:tc>
          <w:tcPr>
            <w:tcW w:w="3320" w:type="dxa"/>
            <w:shd w:val="clear" w:color="auto" w:fill="C0C0C0"/>
            <w:hideMark/>
          </w:tcPr>
          <w:p w:rsidR="00C4174B" w:rsidRPr="00C4174B" w:rsidRDefault="00C4174B" w:rsidP="00C4174B">
            <w:pPr>
              <w:keepNext/>
              <w:keepLines/>
              <w:spacing w:after="0"/>
              <w:jc w:val="center"/>
              <w:rPr>
                <w:rFonts w:ascii="Arial" w:eastAsia="Times New Roman" w:hAnsi="Arial"/>
                <w:b/>
                <w:sz w:val="18"/>
              </w:rPr>
            </w:pPr>
            <w:r w:rsidRPr="00C4174B">
              <w:rPr>
                <w:rFonts w:ascii="Arial" w:eastAsia="Times New Roman" w:hAnsi="Arial"/>
                <w:b/>
                <w:sz w:val="18"/>
              </w:rPr>
              <w:t>Description</w:t>
            </w:r>
          </w:p>
        </w:tc>
        <w:tc>
          <w:tcPr>
            <w:tcW w:w="1482" w:type="dxa"/>
            <w:shd w:val="clear" w:color="auto" w:fill="C0C0C0"/>
          </w:tcPr>
          <w:p w:rsidR="00C4174B" w:rsidRPr="00C4174B" w:rsidRDefault="00C4174B" w:rsidP="00C4174B">
            <w:pPr>
              <w:keepNext/>
              <w:keepLines/>
              <w:spacing w:after="0"/>
              <w:jc w:val="center"/>
              <w:rPr>
                <w:rFonts w:ascii="Arial" w:eastAsia="Times New Roman" w:hAnsi="Arial"/>
                <w:b/>
                <w:sz w:val="18"/>
              </w:rPr>
            </w:pPr>
            <w:r w:rsidRPr="00C4174B">
              <w:rPr>
                <w:rFonts w:ascii="Arial" w:eastAsia="Times New Roman" w:hAnsi="Arial"/>
                <w:b/>
                <w:sz w:val="18"/>
              </w:rPr>
              <w:t>Applicability</w:t>
            </w:r>
          </w:p>
        </w:tc>
      </w:tr>
      <w:tr w:rsidR="00E337A4" w:rsidRPr="00C4174B" w:rsidTr="002B181E">
        <w:trPr>
          <w:cantSplit/>
          <w:jc w:val="center"/>
        </w:trPr>
        <w:tc>
          <w:tcPr>
            <w:tcW w:w="1683" w:type="dxa"/>
          </w:tcPr>
          <w:p w:rsidR="00E337A4" w:rsidRPr="00C4174B" w:rsidRDefault="00E337A4" w:rsidP="00E337A4">
            <w:pPr>
              <w:keepNext/>
              <w:keepLines/>
              <w:spacing w:after="0"/>
              <w:rPr>
                <w:rFonts w:ascii="Arial" w:eastAsia="Times New Roman" w:hAnsi="Arial"/>
                <w:noProof/>
                <w:sz w:val="18"/>
              </w:rPr>
            </w:pPr>
            <w:r w:rsidRPr="00C4174B">
              <w:rPr>
                <w:rFonts w:ascii="Arial" w:eastAsia="Times New Roman" w:hAnsi="Arial"/>
                <w:noProof/>
                <w:sz w:val="18"/>
              </w:rPr>
              <w:t>snssai</w:t>
            </w:r>
          </w:p>
        </w:tc>
        <w:tc>
          <w:tcPr>
            <w:tcW w:w="1560" w:type="dxa"/>
          </w:tcPr>
          <w:p w:rsidR="00E337A4" w:rsidRPr="00C4174B" w:rsidRDefault="00E337A4" w:rsidP="00E337A4">
            <w:pPr>
              <w:keepNext/>
              <w:keepLines/>
              <w:spacing w:after="0"/>
              <w:rPr>
                <w:rFonts w:ascii="Arial" w:eastAsia="Times New Roman" w:hAnsi="Arial"/>
                <w:sz w:val="18"/>
              </w:rPr>
            </w:pPr>
            <w:r w:rsidRPr="00C4174B">
              <w:rPr>
                <w:rFonts w:ascii="Arial" w:eastAsia="Times New Roman" w:hAnsi="Arial"/>
                <w:sz w:val="18"/>
              </w:rPr>
              <w:t>Snssai</w:t>
            </w:r>
          </w:p>
        </w:tc>
        <w:tc>
          <w:tcPr>
            <w:tcW w:w="425" w:type="dxa"/>
          </w:tcPr>
          <w:p w:rsidR="00E337A4" w:rsidRPr="00C4174B" w:rsidRDefault="00E337A4" w:rsidP="00E337A4">
            <w:pPr>
              <w:keepNext/>
              <w:keepLines/>
              <w:spacing w:after="0"/>
              <w:jc w:val="center"/>
              <w:rPr>
                <w:rFonts w:ascii="Arial" w:eastAsia="Times New Roman" w:hAnsi="Arial"/>
                <w:noProof/>
                <w:sz w:val="18"/>
              </w:rPr>
            </w:pPr>
            <w:r w:rsidRPr="00C4174B">
              <w:rPr>
                <w:rFonts w:ascii="Arial" w:eastAsia="Times New Roman" w:hAnsi="Arial"/>
                <w:sz w:val="18"/>
                <w:lang w:eastAsia="zh-CN"/>
              </w:rPr>
              <w:t>M</w:t>
            </w:r>
          </w:p>
        </w:tc>
        <w:tc>
          <w:tcPr>
            <w:tcW w:w="1134" w:type="dxa"/>
          </w:tcPr>
          <w:p w:rsidR="00E337A4" w:rsidRPr="00C4174B" w:rsidRDefault="00E337A4" w:rsidP="00E337A4">
            <w:pPr>
              <w:keepNext/>
              <w:keepLines/>
              <w:spacing w:after="0"/>
              <w:jc w:val="center"/>
              <w:rPr>
                <w:rFonts w:ascii="Arial" w:eastAsia="Times New Roman" w:hAnsi="Arial"/>
                <w:noProof/>
                <w:sz w:val="18"/>
                <w:lang w:eastAsia="zh-CN"/>
              </w:rPr>
            </w:pPr>
            <w:r w:rsidRPr="00C4174B">
              <w:rPr>
                <w:rFonts w:ascii="Arial" w:eastAsia="Times New Roman" w:hAnsi="Arial"/>
                <w:sz w:val="18"/>
              </w:rPr>
              <w:t>1</w:t>
            </w:r>
          </w:p>
        </w:tc>
        <w:tc>
          <w:tcPr>
            <w:tcW w:w="3320" w:type="dxa"/>
          </w:tcPr>
          <w:p w:rsidR="00E337A4" w:rsidRPr="00C4174B" w:rsidRDefault="00E337A4" w:rsidP="00E337A4">
            <w:pPr>
              <w:keepNext/>
              <w:keepLines/>
              <w:spacing w:after="0"/>
              <w:rPr>
                <w:rFonts w:ascii="Arial" w:eastAsia="Times New Roman" w:hAnsi="Arial"/>
                <w:noProof/>
                <w:sz w:val="18"/>
                <w:lang w:eastAsia="zh-CN"/>
              </w:rPr>
            </w:pPr>
            <w:r w:rsidRPr="00C4174B">
              <w:rPr>
                <w:rFonts w:ascii="Arial" w:hAnsi="Arial"/>
                <w:noProof/>
                <w:sz w:val="18"/>
                <w:lang w:eastAsia="zh-CN"/>
              </w:rPr>
              <w:t>C</w:t>
            </w:r>
            <w:r w:rsidRPr="00C4174B">
              <w:rPr>
                <w:rFonts w:ascii="Arial" w:hAnsi="Arial" w:hint="eastAsia"/>
                <w:noProof/>
                <w:sz w:val="18"/>
                <w:lang w:eastAsia="zh-CN"/>
              </w:rPr>
              <w:t>ontains the</w:t>
            </w:r>
            <w:r w:rsidRPr="00C4174B">
              <w:rPr>
                <w:rFonts w:ascii="Arial" w:hAnsi="Arial"/>
                <w:noProof/>
                <w:sz w:val="18"/>
                <w:lang w:eastAsia="zh-CN"/>
              </w:rPr>
              <w:t xml:space="preserve"> </w:t>
            </w:r>
            <w:r>
              <w:rPr>
                <w:rFonts w:ascii="Arial" w:hAnsi="Arial"/>
                <w:noProof/>
                <w:sz w:val="18"/>
                <w:lang w:eastAsia="zh-CN"/>
              </w:rPr>
              <w:t xml:space="preserve">on-demand </w:t>
            </w:r>
            <w:r w:rsidRPr="00C4174B">
              <w:rPr>
                <w:rFonts w:ascii="Arial" w:hAnsi="Arial"/>
                <w:noProof/>
                <w:sz w:val="18"/>
                <w:lang w:eastAsia="zh-CN"/>
              </w:rPr>
              <w:t>S-NSSAI to which the provided network sli</w:t>
            </w:r>
            <w:r>
              <w:rPr>
                <w:rFonts w:ascii="Arial" w:hAnsi="Arial"/>
                <w:noProof/>
                <w:sz w:val="18"/>
                <w:lang w:eastAsia="zh-CN"/>
              </w:rPr>
              <w:t>c</w:t>
            </w:r>
            <w:r w:rsidRPr="00C4174B">
              <w:rPr>
                <w:rFonts w:ascii="Arial" w:hAnsi="Arial"/>
                <w:noProof/>
                <w:sz w:val="18"/>
                <w:lang w:eastAsia="zh-CN"/>
              </w:rPr>
              <w:t>e usage control information is related.</w:t>
            </w:r>
          </w:p>
        </w:tc>
        <w:tc>
          <w:tcPr>
            <w:tcW w:w="1482" w:type="dxa"/>
          </w:tcPr>
          <w:p w:rsidR="00E337A4" w:rsidRPr="00C4174B" w:rsidRDefault="00E337A4" w:rsidP="00E337A4">
            <w:pPr>
              <w:keepNext/>
              <w:keepLines/>
              <w:spacing w:after="0"/>
              <w:rPr>
                <w:rFonts w:ascii="Arial" w:eastAsia="Times New Roman" w:hAnsi="Arial"/>
                <w:sz w:val="18"/>
                <w:lang w:eastAsia="zh-CN"/>
              </w:rPr>
            </w:pPr>
          </w:p>
        </w:tc>
      </w:tr>
      <w:tr w:rsidR="00E337A4" w:rsidRPr="00C4174B" w:rsidTr="002B181E">
        <w:trPr>
          <w:cantSplit/>
          <w:jc w:val="center"/>
        </w:trPr>
        <w:tc>
          <w:tcPr>
            <w:tcW w:w="1683" w:type="dxa"/>
          </w:tcPr>
          <w:p w:rsidR="00E337A4" w:rsidRPr="00C4174B" w:rsidRDefault="00E337A4" w:rsidP="00E337A4">
            <w:pPr>
              <w:keepNext/>
              <w:keepLines/>
              <w:spacing w:after="0"/>
              <w:rPr>
                <w:rFonts w:ascii="Arial" w:eastAsia="Times New Roman" w:hAnsi="Arial"/>
                <w:noProof/>
                <w:sz w:val="18"/>
                <w:lang w:eastAsia="zh-CN"/>
              </w:rPr>
            </w:pPr>
            <w:r w:rsidRPr="00C4174B">
              <w:rPr>
                <w:rFonts w:ascii="Arial" w:eastAsia="Times New Roman" w:hAnsi="Arial"/>
                <w:noProof/>
                <w:sz w:val="18"/>
                <w:lang w:eastAsia="zh-CN"/>
              </w:rPr>
              <w:t>deregInactivTimer</w:t>
            </w:r>
          </w:p>
        </w:tc>
        <w:tc>
          <w:tcPr>
            <w:tcW w:w="1560" w:type="dxa"/>
          </w:tcPr>
          <w:p w:rsidR="00E337A4" w:rsidRPr="00C4174B" w:rsidRDefault="00E337A4" w:rsidP="00E337A4">
            <w:pPr>
              <w:keepNext/>
              <w:keepLines/>
              <w:spacing w:after="0"/>
              <w:rPr>
                <w:rFonts w:ascii="Arial" w:eastAsia="Times New Roman" w:hAnsi="Arial"/>
                <w:sz w:val="18"/>
              </w:rPr>
            </w:pPr>
            <w:r w:rsidRPr="00C4174B">
              <w:rPr>
                <w:rFonts w:ascii="Arial" w:eastAsia="Times New Roman" w:hAnsi="Arial"/>
                <w:sz w:val="18"/>
              </w:rPr>
              <w:t>DurationSecRm</w:t>
            </w:r>
          </w:p>
        </w:tc>
        <w:tc>
          <w:tcPr>
            <w:tcW w:w="425" w:type="dxa"/>
          </w:tcPr>
          <w:p w:rsidR="00E337A4" w:rsidRPr="00C4174B" w:rsidRDefault="00E337A4" w:rsidP="00E337A4">
            <w:pPr>
              <w:keepNext/>
              <w:keepLines/>
              <w:spacing w:after="0"/>
              <w:jc w:val="center"/>
              <w:rPr>
                <w:rFonts w:ascii="Arial" w:eastAsia="Times New Roman" w:hAnsi="Arial"/>
                <w:sz w:val="18"/>
                <w:lang w:eastAsia="zh-CN"/>
              </w:rPr>
            </w:pPr>
            <w:r w:rsidRPr="00C4174B">
              <w:rPr>
                <w:rFonts w:ascii="Arial" w:eastAsia="Times New Roman" w:hAnsi="Arial"/>
                <w:sz w:val="18"/>
                <w:lang w:eastAsia="zh-CN"/>
              </w:rPr>
              <w:t>O</w:t>
            </w:r>
          </w:p>
        </w:tc>
        <w:tc>
          <w:tcPr>
            <w:tcW w:w="1134" w:type="dxa"/>
          </w:tcPr>
          <w:p w:rsidR="00E337A4" w:rsidRPr="00C4174B" w:rsidRDefault="00E337A4" w:rsidP="00E337A4">
            <w:pPr>
              <w:keepNext/>
              <w:keepLines/>
              <w:spacing w:after="0"/>
              <w:jc w:val="center"/>
              <w:rPr>
                <w:rFonts w:ascii="Arial" w:eastAsia="Times New Roman" w:hAnsi="Arial"/>
                <w:sz w:val="18"/>
                <w:lang w:eastAsia="zh-CN"/>
              </w:rPr>
            </w:pPr>
            <w:r w:rsidRPr="00C4174B">
              <w:rPr>
                <w:rFonts w:ascii="Arial" w:eastAsia="Times New Roman" w:hAnsi="Arial"/>
                <w:sz w:val="18"/>
                <w:lang w:eastAsia="zh-CN"/>
              </w:rPr>
              <w:t>0..</w:t>
            </w:r>
            <w:r w:rsidRPr="00C4174B">
              <w:rPr>
                <w:rFonts w:ascii="Arial" w:eastAsia="Times New Roman" w:hAnsi="Arial" w:hint="eastAsia"/>
                <w:sz w:val="18"/>
                <w:lang w:eastAsia="zh-CN"/>
              </w:rPr>
              <w:t>1</w:t>
            </w:r>
          </w:p>
        </w:tc>
        <w:tc>
          <w:tcPr>
            <w:tcW w:w="3320" w:type="dxa"/>
          </w:tcPr>
          <w:p w:rsidR="00E337A4" w:rsidRDefault="00E337A4" w:rsidP="00E337A4">
            <w:pPr>
              <w:keepNext/>
              <w:keepLines/>
              <w:spacing w:after="0"/>
              <w:rPr>
                <w:rFonts w:ascii="Arial" w:hAnsi="Arial" w:cs="Arial"/>
                <w:sz w:val="18"/>
                <w:szCs w:val="18"/>
                <w:lang w:eastAsia="zh-CN"/>
              </w:rPr>
            </w:pPr>
            <w:r w:rsidRPr="00C4174B">
              <w:rPr>
                <w:rFonts w:ascii="Arial" w:hAnsi="Arial" w:cs="Arial"/>
                <w:sz w:val="18"/>
                <w:szCs w:val="18"/>
                <w:lang w:eastAsia="zh-CN"/>
              </w:rPr>
              <w:t>Contains</w:t>
            </w:r>
            <w:r w:rsidRPr="00C4174B">
              <w:rPr>
                <w:rFonts w:ascii="Arial" w:hAnsi="Arial" w:cs="Arial" w:hint="eastAsia"/>
                <w:sz w:val="18"/>
                <w:szCs w:val="18"/>
                <w:lang w:eastAsia="zh-CN"/>
              </w:rPr>
              <w:t xml:space="preserve"> </w:t>
            </w:r>
            <w:r w:rsidRPr="00C4174B">
              <w:rPr>
                <w:rFonts w:ascii="Arial" w:hAnsi="Arial" w:cs="Arial"/>
                <w:sz w:val="18"/>
                <w:szCs w:val="18"/>
                <w:lang w:eastAsia="zh-CN"/>
              </w:rPr>
              <w:t xml:space="preserve">the </w:t>
            </w:r>
            <w:r w:rsidRPr="00C4174B">
              <w:rPr>
                <w:rFonts w:ascii="Arial" w:hAnsi="Arial"/>
                <w:sz w:val="18"/>
              </w:rPr>
              <w:t xml:space="preserve">slice deregistration inactivity timer </w:t>
            </w:r>
            <w:r>
              <w:rPr>
                <w:rFonts w:ascii="Arial" w:hAnsi="Arial"/>
                <w:sz w:val="18"/>
              </w:rPr>
              <w:t xml:space="preserve">value </w:t>
            </w:r>
            <w:r w:rsidRPr="00C4174B">
              <w:rPr>
                <w:rFonts w:ascii="Arial" w:hAnsi="Arial"/>
                <w:sz w:val="18"/>
              </w:rPr>
              <w:t xml:space="preserve">to be used to support and enforce network slice usage control for the </w:t>
            </w:r>
            <w:r>
              <w:rPr>
                <w:rFonts w:ascii="Arial" w:hAnsi="Arial"/>
                <w:noProof/>
                <w:sz w:val="18"/>
                <w:lang w:eastAsia="zh-CN"/>
              </w:rPr>
              <w:t xml:space="preserve">on-demand </w:t>
            </w:r>
            <w:r w:rsidRPr="00C4174B">
              <w:rPr>
                <w:rFonts w:ascii="Arial" w:hAnsi="Arial"/>
                <w:sz w:val="18"/>
              </w:rPr>
              <w:t>S-NSSAI</w:t>
            </w:r>
            <w:r w:rsidRPr="00C4174B">
              <w:rPr>
                <w:rFonts w:ascii="Arial" w:hAnsi="Arial" w:cs="Arial"/>
                <w:sz w:val="18"/>
                <w:szCs w:val="18"/>
                <w:lang w:eastAsia="zh-CN"/>
              </w:rPr>
              <w:t>.</w:t>
            </w:r>
          </w:p>
          <w:p w:rsidR="00E337A4" w:rsidRDefault="00E337A4" w:rsidP="00E337A4">
            <w:pPr>
              <w:keepNext/>
              <w:keepLines/>
              <w:spacing w:after="0"/>
              <w:rPr>
                <w:rFonts w:ascii="Arial" w:hAnsi="Arial" w:cs="Arial"/>
                <w:sz w:val="18"/>
                <w:szCs w:val="18"/>
                <w:lang w:eastAsia="zh-CN"/>
              </w:rPr>
            </w:pPr>
          </w:p>
          <w:p w:rsidR="00E337A4" w:rsidRPr="00C4174B" w:rsidRDefault="00E337A4" w:rsidP="00E337A4">
            <w:pPr>
              <w:keepNext/>
              <w:keepLines/>
              <w:spacing w:after="0"/>
              <w:rPr>
                <w:rFonts w:ascii="Arial" w:eastAsia="Times New Roman" w:hAnsi="Arial" w:cs="Arial"/>
                <w:sz w:val="18"/>
                <w:szCs w:val="18"/>
                <w:lang w:eastAsia="zh-CN"/>
              </w:rPr>
            </w:pPr>
            <w:r>
              <w:rPr>
                <w:rFonts w:ascii="Arial" w:hAnsi="Arial" w:cs="Arial"/>
                <w:sz w:val="18"/>
                <w:szCs w:val="18"/>
                <w:lang w:eastAsia="zh-CN"/>
              </w:rPr>
              <w:t>(NOTE)</w:t>
            </w:r>
          </w:p>
        </w:tc>
        <w:tc>
          <w:tcPr>
            <w:tcW w:w="1482" w:type="dxa"/>
          </w:tcPr>
          <w:p w:rsidR="00E337A4" w:rsidRPr="00C4174B" w:rsidRDefault="00E337A4" w:rsidP="00E337A4">
            <w:pPr>
              <w:keepNext/>
              <w:keepLines/>
              <w:spacing w:after="0"/>
              <w:rPr>
                <w:rFonts w:ascii="Arial" w:eastAsia="Times New Roman" w:hAnsi="Arial"/>
                <w:sz w:val="18"/>
                <w:lang w:eastAsia="zh-CN"/>
              </w:rPr>
            </w:pPr>
          </w:p>
        </w:tc>
      </w:tr>
      <w:tr w:rsidR="00E337A4" w:rsidRPr="00C4174B" w:rsidDel="00E337A4" w:rsidTr="00EC39CD">
        <w:trPr>
          <w:cantSplit/>
          <w:jc w:val="center"/>
        </w:trPr>
        <w:tc>
          <w:tcPr>
            <w:tcW w:w="9604" w:type="dxa"/>
            <w:gridSpan w:val="6"/>
          </w:tcPr>
          <w:p w:rsidR="00E337A4" w:rsidRPr="00C4174B" w:rsidDel="00E337A4" w:rsidRDefault="00E337A4" w:rsidP="00E337A4">
            <w:pPr>
              <w:pStyle w:val="TAN"/>
              <w:rPr>
                <w:rFonts w:eastAsia="Times New Roman"/>
                <w:lang w:eastAsia="zh-CN"/>
              </w:rPr>
            </w:pPr>
            <w:r>
              <w:rPr>
                <w:lang w:eastAsia="zh-CN"/>
              </w:rPr>
              <w:t>NOTE:</w:t>
            </w:r>
            <w:r>
              <w:rPr>
                <w:lang w:eastAsia="zh-CN"/>
              </w:rPr>
              <w:tab/>
              <w:t>When the "</w:t>
            </w:r>
            <w:r w:rsidRPr="00C4174B">
              <w:rPr>
                <w:noProof/>
                <w:lang w:eastAsia="zh-CN"/>
              </w:rPr>
              <w:t>deregInactivTimer</w:t>
            </w:r>
            <w:r>
              <w:rPr>
                <w:noProof/>
                <w:lang w:eastAsia="zh-CN"/>
              </w:rPr>
              <w:t>" is not present and it was previously provisioned by the PCF, this means that the network slice deregistration timer previously provisioned for the S-NSSAI identified by the "snssai" attribute shall no longer apply.</w:t>
            </w:r>
          </w:p>
        </w:tc>
      </w:tr>
    </w:tbl>
    <w:p w:rsidR="00C4174B" w:rsidRPr="00C4174B" w:rsidRDefault="00C4174B" w:rsidP="00C4174B">
      <w:pPr>
        <w:rPr>
          <w:rFonts w:eastAsia="Times New Roman"/>
          <w:lang w:eastAsia="zh-CN"/>
        </w:rPr>
      </w:pPr>
    </w:p>
    <w:p w:rsidR="00EE7FE7" w:rsidRPr="00EE7FE7" w:rsidRDefault="00EE7FE7" w:rsidP="00D74DA5">
      <w:pPr>
        <w:pStyle w:val="Heading4"/>
      </w:pPr>
      <w:bookmarkStart w:id="1505" w:name="_Toc104407120"/>
      <w:bookmarkStart w:id="1506" w:name="_Toc104408413"/>
      <w:bookmarkStart w:id="1507" w:name="_Toc104546007"/>
      <w:bookmarkStart w:id="1508" w:name="_Toc153785972"/>
      <w:r w:rsidRPr="00EE7FE7">
        <w:t>5.6.2.13</w:t>
      </w:r>
      <w:r w:rsidRPr="00EE7FE7">
        <w:tab/>
        <w:t xml:space="preserve">Type </w:t>
      </w:r>
      <w:r w:rsidRPr="00EE7FE7">
        <w:rPr>
          <w:lang w:eastAsia="zh-CN"/>
        </w:rPr>
        <w:t>SnssaiPartRejected</w:t>
      </w:r>
      <w:bookmarkEnd w:id="1508"/>
    </w:p>
    <w:p w:rsidR="00EE7FE7" w:rsidRPr="00EE7FE7" w:rsidRDefault="00EE7FE7" w:rsidP="00D74DA5">
      <w:pPr>
        <w:pStyle w:val="TH"/>
      </w:pPr>
      <w:r w:rsidRPr="00EE7FE7">
        <w:t xml:space="preserve">Table 5.6.2.13-1: Definition of type </w:t>
      </w:r>
      <w:r w:rsidRPr="00EE7FE7">
        <w:rPr>
          <w:lang w:eastAsia="zh-CN"/>
        </w:rPr>
        <w:t>SnssaiPartRejected</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
      <w:tr w:rsidR="00EE7FE7" w:rsidRPr="00EE7FE7" w:rsidTr="00EC39CD">
        <w:trPr>
          <w:cantSplit/>
          <w:jc w:val="center"/>
        </w:trPr>
        <w:tc>
          <w:tcPr>
            <w:tcW w:w="1683" w:type="dxa"/>
            <w:shd w:val="clear" w:color="auto" w:fill="C0C0C0"/>
            <w:hideMark/>
          </w:tcPr>
          <w:p w:rsidR="00EE7FE7" w:rsidRPr="00EE7FE7" w:rsidRDefault="00EE7FE7" w:rsidP="00EE7FE7">
            <w:pPr>
              <w:keepNext/>
              <w:keepLines/>
              <w:spacing w:after="0"/>
              <w:jc w:val="center"/>
              <w:rPr>
                <w:rFonts w:ascii="Arial" w:hAnsi="Arial"/>
                <w:b/>
                <w:sz w:val="18"/>
              </w:rPr>
            </w:pPr>
            <w:r w:rsidRPr="00EE7FE7">
              <w:rPr>
                <w:rFonts w:ascii="Arial" w:hAnsi="Arial"/>
                <w:b/>
                <w:sz w:val="18"/>
              </w:rPr>
              <w:t>Attribute name</w:t>
            </w:r>
          </w:p>
        </w:tc>
        <w:tc>
          <w:tcPr>
            <w:tcW w:w="1560" w:type="dxa"/>
            <w:shd w:val="clear" w:color="auto" w:fill="C0C0C0"/>
            <w:hideMark/>
          </w:tcPr>
          <w:p w:rsidR="00EE7FE7" w:rsidRPr="00EE7FE7" w:rsidRDefault="00EE7FE7" w:rsidP="00EE7FE7">
            <w:pPr>
              <w:keepNext/>
              <w:keepLines/>
              <w:spacing w:after="0"/>
              <w:jc w:val="center"/>
              <w:rPr>
                <w:rFonts w:ascii="Arial" w:hAnsi="Arial"/>
                <w:b/>
                <w:sz w:val="18"/>
              </w:rPr>
            </w:pPr>
            <w:r w:rsidRPr="00EE7FE7">
              <w:rPr>
                <w:rFonts w:ascii="Arial" w:hAnsi="Arial"/>
                <w:b/>
                <w:sz w:val="18"/>
              </w:rPr>
              <w:t>Data type</w:t>
            </w:r>
          </w:p>
        </w:tc>
        <w:tc>
          <w:tcPr>
            <w:tcW w:w="425" w:type="dxa"/>
            <w:shd w:val="clear" w:color="auto" w:fill="C0C0C0"/>
            <w:hideMark/>
          </w:tcPr>
          <w:p w:rsidR="00EE7FE7" w:rsidRPr="00EE7FE7" w:rsidRDefault="00EE7FE7" w:rsidP="00EE7FE7">
            <w:pPr>
              <w:keepNext/>
              <w:keepLines/>
              <w:spacing w:after="0"/>
              <w:jc w:val="center"/>
              <w:rPr>
                <w:rFonts w:ascii="Arial" w:hAnsi="Arial"/>
                <w:b/>
                <w:sz w:val="18"/>
              </w:rPr>
            </w:pPr>
            <w:r w:rsidRPr="00EE7FE7">
              <w:rPr>
                <w:rFonts w:ascii="Arial" w:hAnsi="Arial"/>
                <w:b/>
                <w:sz w:val="18"/>
              </w:rPr>
              <w:t>P</w:t>
            </w:r>
          </w:p>
        </w:tc>
        <w:tc>
          <w:tcPr>
            <w:tcW w:w="1134" w:type="dxa"/>
            <w:shd w:val="clear" w:color="auto" w:fill="C0C0C0"/>
            <w:hideMark/>
          </w:tcPr>
          <w:p w:rsidR="00EE7FE7" w:rsidRPr="00EE7FE7" w:rsidRDefault="00EE7FE7" w:rsidP="00EE7FE7">
            <w:pPr>
              <w:keepNext/>
              <w:keepLines/>
              <w:spacing w:after="0"/>
              <w:jc w:val="center"/>
              <w:rPr>
                <w:rFonts w:ascii="Arial" w:hAnsi="Arial"/>
                <w:b/>
                <w:sz w:val="18"/>
              </w:rPr>
            </w:pPr>
            <w:r w:rsidRPr="00EE7FE7">
              <w:rPr>
                <w:rFonts w:ascii="Arial" w:hAnsi="Arial"/>
                <w:b/>
                <w:sz w:val="18"/>
              </w:rPr>
              <w:t>Cardinality</w:t>
            </w:r>
          </w:p>
        </w:tc>
        <w:tc>
          <w:tcPr>
            <w:tcW w:w="3320" w:type="dxa"/>
            <w:shd w:val="clear" w:color="auto" w:fill="C0C0C0"/>
            <w:hideMark/>
          </w:tcPr>
          <w:p w:rsidR="00EE7FE7" w:rsidRPr="00EE7FE7" w:rsidRDefault="00EE7FE7" w:rsidP="00EE7FE7">
            <w:pPr>
              <w:keepNext/>
              <w:keepLines/>
              <w:spacing w:after="0"/>
              <w:jc w:val="center"/>
              <w:rPr>
                <w:rFonts w:ascii="Arial" w:hAnsi="Arial"/>
                <w:b/>
                <w:sz w:val="18"/>
              </w:rPr>
            </w:pPr>
            <w:r w:rsidRPr="00EE7FE7">
              <w:rPr>
                <w:rFonts w:ascii="Arial" w:hAnsi="Arial"/>
                <w:b/>
                <w:sz w:val="18"/>
              </w:rPr>
              <w:t>Description</w:t>
            </w:r>
          </w:p>
        </w:tc>
        <w:tc>
          <w:tcPr>
            <w:tcW w:w="1482" w:type="dxa"/>
            <w:shd w:val="clear" w:color="auto" w:fill="C0C0C0"/>
          </w:tcPr>
          <w:p w:rsidR="00EE7FE7" w:rsidRPr="00EE7FE7" w:rsidRDefault="00EE7FE7" w:rsidP="00EE7FE7">
            <w:pPr>
              <w:keepNext/>
              <w:keepLines/>
              <w:spacing w:after="0"/>
              <w:jc w:val="center"/>
              <w:rPr>
                <w:rFonts w:ascii="Arial" w:hAnsi="Arial"/>
                <w:b/>
                <w:sz w:val="18"/>
              </w:rPr>
            </w:pPr>
            <w:r w:rsidRPr="00EE7FE7">
              <w:rPr>
                <w:rFonts w:ascii="Arial" w:hAnsi="Arial"/>
                <w:b/>
                <w:sz w:val="18"/>
              </w:rPr>
              <w:t>Applicability</w:t>
            </w:r>
          </w:p>
        </w:tc>
      </w:tr>
      <w:tr w:rsidR="00EE7FE7" w:rsidRPr="00EE7FE7" w:rsidTr="00EC39CD">
        <w:trPr>
          <w:cantSplit/>
          <w:jc w:val="center"/>
        </w:trPr>
        <w:tc>
          <w:tcPr>
            <w:tcW w:w="1683" w:type="dxa"/>
          </w:tcPr>
          <w:p w:rsidR="00EE7FE7" w:rsidRPr="00EE7FE7" w:rsidRDefault="00EE7FE7" w:rsidP="00EE7FE7">
            <w:pPr>
              <w:keepNext/>
              <w:keepLines/>
              <w:spacing w:after="0"/>
              <w:rPr>
                <w:rFonts w:ascii="Arial" w:hAnsi="Arial"/>
                <w:noProof/>
                <w:sz w:val="18"/>
              </w:rPr>
            </w:pPr>
            <w:r w:rsidRPr="00EE7FE7">
              <w:rPr>
                <w:rFonts w:ascii="Arial" w:hAnsi="Arial"/>
                <w:sz w:val="18"/>
              </w:rPr>
              <w:t>snssai</w:t>
            </w:r>
          </w:p>
        </w:tc>
        <w:tc>
          <w:tcPr>
            <w:tcW w:w="1560" w:type="dxa"/>
          </w:tcPr>
          <w:p w:rsidR="00EE7FE7" w:rsidRPr="00EE7FE7" w:rsidRDefault="00EE7FE7" w:rsidP="00EE7FE7">
            <w:pPr>
              <w:keepNext/>
              <w:keepLines/>
              <w:spacing w:after="0"/>
              <w:rPr>
                <w:rFonts w:ascii="Arial" w:hAnsi="Arial"/>
                <w:sz w:val="18"/>
              </w:rPr>
            </w:pPr>
            <w:r w:rsidRPr="00EE7FE7">
              <w:rPr>
                <w:rFonts w:ascii="Arial" w:hAnsi="Arial"/>
                <w:sz w:val="18"/>
              </w:rPr>
              <w:t>Snssai</w:t>
            </w:r>
          </w:p>
        </w:tc>
        <w:tc>
          <w:tcPr>
            <w:tcW w:w="425" w:type="dxa"/>
          </w:tcPr>
          <w:p w:rsidR="00EE7FE7" w:rsidRPr="00EE7FE7" w:rsidRDefault="00EE7FE7" w:rsidP="00EE7FE7">
            <w:pPr>
              <w:keepNext/>
              <w:keepLines/>
              <w:spacing w:after="0"/>
              <w:jc w:val="center"/>
              <w:rPr>
                <w:rFonts w:ascii="Arial" w:hAnsi="Arial"/>
                <w:noProof/>
                <w:sz w:val="18"/>
              </w:rPr>
            </w:pPr>
            <w:r w:rsidRPr="00EE7FE7">
              <w:rPr>
                <w:rFonts w:ascii="Arial" w:hAnsi="Arial"/>
                <w:sz w:val="18"/>
              </w:rPr>
              <w:t>M</w:t>
            </w:r>
          </w:p>
        </w:tc>
        <w:tc>
          <w:tcPr>
            <w:tcW w:w="1134" w:type="dxa"/>
          </w:tcPr>
          <w:p w:rsidR="00EE7FE7" w:rsidRPr="00EE7FE7" w:rsidRDefault="00EE7FE7" w:rsidP="00EE7FE7">
            <w:pPr>
              <w:keepNext/>
              <w:keepLines/>
              <w:spacing w:after="0"/>
              <w:jc w:val="center"/>
              <w:rPr>
                <w:rFonts w:ascii="Arial" w:hAnsi="Arial"/>
                <w:noProof/>
                <w:sz w:val="18"/>
                <w:lang w:eastAsia="zh-CN"/>
              </w:rPr>
            </w:pPr>
            <w:r w:rsidRPr="00EE7FE7">
              <w:rPr>
                <w:rFonts w:ascii="Arial" w:hAnsi="Arial"/>
                <w:sz w:val="18"/>
              </w:rPr>
              <w:t>1</w:t>
            </w:r>
          </w:p>
        </w:tc>
        <w:tc>
          <w:tcPr>
            <w:tcW w:w="3320" w:type="dxa"/>
          </w:tcPr>
          <w:p w:rsidR="00EE7FE7" w:rsidRPr="00EE7FE7" w:rsidRDefault="00EE7FE7" w:rsidP="00EE7FE7">
            <w:pPr>
              <w:keepNext/>
              <w:keepLines/>
              <w:spacing w:after="0"/>
              <w:rPr>
                <w:rFonts w:ascii="Arial" w:hAnsi="Arial"/>
                <w:noProof/>
                <w:sz w:val="18"/>
                <w:lang w:eastAsia="zh-CN"/>
              </w:rPr>
            </w:pPr>
            <w:r w:rsidRPr="00EE7FE7">
              <w:rPr>
                <w:rFonts w:ascii="Arial" w:hAnsi="Arial"/>
                <w:sz w:val="18"/>
              </w:rPr>
              <w:t>Contains the S-NSSAI that is rejected partially in the RA.</w:t>
            </w:r>
          </w:p>
        </w:tc>
        <w:tc>
          <w:tcPr>
            <w:tcW w:w="1482" w:type="dxa"/>
          </w:tcPr>
          <w:p w:rsidR="00EE7FE7" w:rsidRPr="00EE7FE7" w:rsidRDefault="00EE7FE7" w:rsidP="00EE7FE7">
            <w:pPr>
              <w:keepNext/>
              <w:keepLines/>
              <w:spacing w:after="0"/>
              <w:rPr>
                <w:rFonts w:ascii="Arial" w:hAnsi="Arial"/>
                <w:sz w:val="18"/>
                <w:lang w:eastAsia="zh-CN"/>
              </w:rPr>
            </w:pPr>
          </w:p>
        </w:tc>
      </w:tr>
      <w:tr w:rsidR="00EE7FE7" w:rsidRPr="00EE7FE7" w:rsidTr="00EC39CD">
        <w:trPr>
          <w:cantSplit/>
          <w:jc w:val="center"/>
        </w:trPr>
        <w:tc>
          <w:tcPr>
            <w:tcW w:w="1683" w:type="dxa"/>
          </w:tcPr>
          <w:p w:rsidR="00EE7FE7" w:rsidRPr="00EE7FE7" w:rsidRDefault="00EE7FE7" w:rsidP="00EE7FE7">
            <w:pPr>
              <w:keepNext/>
              <w:keepLines/>
              <w:spacing w:after="0"/>
              <w:rPr>
                <w:rFonts w:ascii="Arial" w:hAnsi="Arial"/>
                <w:noProof/>
                <w:sz w:val="18"/>
                <w:lang w:eastAsia="zh-CN"/>
              </w:rPr>
            </w:pPr>
            <w:r w:rsidRPr="00EE7FE7">
              <w:rPr>
                <w:rFonts w:ascii="Arial" w:hAnsi="Arial"/>
                <w:sz w:val="18"/>
              </w:rPr>
              <w:t>allowedTaiList</w:t>
            </w:r>
          </w:p>
        </w:tc>
        <w:tc>
          <w:tcPr>
            <w:tcW w:w="1560" w:type="dxa"/>
          </w:tcPr>
          <w:p w:rsidR="00EE7FE7" w:rsidRPr="00EE7FE7" w:rsidRDefault="00EE7FE7" w:rsidP="00EE7FE7">
            <w:pPr>
              <w:keepNext/>
              <w:keepLines/>
              <w:spacing w:after="0"/>
              <w:rPr>
                <w:rFonts w:ascii="Arial" w:hAnsi="Arial"/>
                <w:sz w:val="18"/>
              </w:rPr>
            </w:pPr>
            <w:r w:rsidRPr="00EE7FE7">
              <w:rPr>
                <w:rFonts w:ascii="Arial" w:hAnsi="Arial"/>
                <w:sz w:val="18"/>
              </w:rPr>
              <w:t>array(Tai)</w:t>
            </w:r>
          </w:p>
        </w:tc>
        <w:tc>
          <w:tcPr>
            <w:tcW w:w="425" w:type="dxa"/>
          </w:tcPr>
          <w:p w:rsidR="00EE7FE7" w:rsidRPr="00EE7FE7" w:rsidRDefault="00EE7FE7" w:rsidP="00EE7FE7">
            <w:pPr>
              <w:keepNext/>
              <w:keepLines/>
              <w:spacing w:after="0"/>
              <w:jc w:val="center"/>
              <w:rPr>
                <w:rFonts w:ascii="Arial" w:hAnsi="Arial"/>
                <w:sz w:val="18"/>
                <w:lang w:eastAsia="zh-CN"/>
              </w:rPr>
            </w:pPr>
            <w:r w:rsidRPr="00EE7FE7">
              <w:rPr>
                <w:rFonts w:ascii="Arial" w:hAnsi="Arial"/>
                <w:sz w:val="18"/>
              </w:rPr>
              <w:t>C</w:t>
            </w:r>
          </w:p>
        </w:tc>
        <w:tc>
          <w:tcPr>
            <w:tcW w:w="1134" w:type="dxa"/>
          </w:tcPr>
          <w:p w:rsidR="00EE7FE7" w:rsidRPr="00EE7FE7" w:rsidRDefault="00EE7FE7" w:rsidP="00EE7FE7">
            <w:pPr>
              <w:keepNext/>
              <w:keepLines/>
              <w:spacing w:after="0"/>
              <w:jc w:val="center"/>
              <w:rPr>
                <w:rFonts w:ascii="Arial" w:hAnsi="Arial"/>
                <w:sz w:val="18"/>
                <w:lang w:eastAsia="zh-CN"/>
              </w:rPr>
            </w:pPr>
            <w:r w:rsidRPr="00EE7FE7">
              <w:rPr>
                <w:rFonts w:ascii="Arial" w:hAnsi="Arial"/>
                <w:sz w:val="18"/>
              </w:rPr>
              <w:t>1..N</w:t>
            </w:r>
          </w:p>
        </w:tc>
        <w:tc>
          <w:tcPr>
            <w:tcW w:w="3320" w:type="dxa"/>
          </w:tcPr>
          <w:p w:rsidR="00EE7FE7" w:rsidRPr="00EE7FE7" w:rsidRDefault="00EE7FE7" w:rsidP="00EE7FE7">
            <w:pPr>
              <w:keepNext/>
              <w:keepLines/>
              <w:spacing w:after="0"/>
              <w:rPr>
                <w:rFonts w:ascii="Arial" w:hAnsi="Arial"/>
                <w:sz w:val="18"/>
              </w:rPr>
            </w:pPr>
            <w:r w:rsidRPr="00EE7FE7">
              <w:rPr>
                <w:rFonts w:ascii="Arial" w:hAnsi="Arial"/>
                <w:sz w:val="18"/>
              </w:rPr>
              <w:t>Contains the list of TAI(s) of the RA within which the S-NSSAI is allowed.</w:t>
            </w:r>
          </w:p>
          <w:p w:rsidR="00EE7FE7" w:rsidRPr="00EE7FE7" w:rsidRDefault="00EE7FE7" w:rsidP="00EE7FE7">
            <w:pPr>
              <w:keepNext/>
              <w:keepLines/>
              <w:spacing w:after="0"/>
              <w:rPr>
                <w:rFonts w:ascii="Arial" w:hAnsi="Arial" w:cs="Arial"/>
                <w:sz w:val="18"/>
                <w:szCs w:val="18"/>
                <w:lang w:eastAsia="zh-CN"/>
              </w:rPr>
            </w:pPr>
          </w:p>
          <w:p w:rsidR="00EE7FE7" w:rsidRPr="00EE7FE7" w:rsidRDefault="00EE7FE7" w:rsidP="00EE7FE7">
            <w:pPr>
              <w:keepNext/>
              <w:keepLines/>
              <w:spacing w:after="0"/>
              <w:rPr>
                <w:rFonts w:ascii="Arial" w:hAnsi="Arial" w:cs="Arial"/>
                <w:sz w:val="18"/>
                <w:szCs w:val="18"/>
                <w:lang w:eastAsia="zh-CN"/>
              </w:rPr>
            </w:pPr>
            <w:r w:rsidRPr="00EE7FE7">
              <w:rPr>
                <w:rFonts w:ascii="Arial" w:hAnsi="Arial" w:cs="Arial"/>
                <w:sz w:val="18"/>
                <w:szCs w:val="18"/>
                <w:lang w:eastAsia="zh-CN"/>
              </w:rPr>
              <w:t>(NOTE)</w:t>
            </w:r>
          </w:p>
        </w:tc>
        <w:tc>
          <w:tcPr>
            <w:tcW w:w="1482" w:type="dxa"/>
          </w:tcPr>
          <w:p w:rsidR="00EE7FE7" w:rsidRPr="00EE7FE7" w:rsidRDefault="00EE7FE7" w:rsidP="00EE7FE7">
            <w:pPr>
              <w:keepNext/>
              <w:keepLines/>
              <w:spacing w:after="0"/>
              <w:rPr>
                <w:rFonts w:ascii="Arial" w:hAnsi="Arial"/>
                <w:sz w:val="18"/>
                <w:lang w:eastAsia="zh-CN"/>
              </w:rPr>
            </w:pPr>
          </w:p>
        </w:tc>
      </w:tr>
      <w:tr w:rsidR="00EE7FE7" w:rsidRPr="00EE7FE7" w:rsidTr="00EC39CD">
        <w:trPr>
          <w:cantSplit/>
          <w:jc w:val="center"/>
        </w:trPr>
        <w:tc>
          <w:tcPr>
            <w:tcW w:w="1683" w:type="dxa"/>
          </w:tcPr>
          <w:p w:rsidR="00EE7FE7" w:rsidRPr="00EE7FE7" w:rsidRDefault="00EE7FE7" w:rsidP="00EE7FE7">
            <w:pPr>
              <w:keepNext/>
              <w:keepLines/>
              <w:spacing w:after="0"/>
              <w:rPr>
                <w:rFonts w:ascii="Arial" w:hAnsi="Arial"/>
                <w:sz w:val="18"/>
              </w:rPr>
            </w:pPr>
            <w:r w:rsidRPr="00EE7FE7">
              <w:rPr>
                <w:rFonts w:ascii="Arial" w:hAnsi="Arial"/>
                <w:sz w:val="18"/>
              </w:rPr>
              <w:t>rejectedTaiList</w:t>
            </w:r>
          </w:p>
        </w:tc>
        <w:tc>
          <w:tcPr>
            <w:tcW w:w="1560" w:type="dxa"/>
          </w:tcPr>
          <w:p w:rsidR="00EE7FE7" w:rsidRPr="00EE7FE7" w:rsidRDefault="00EE7FE7" w:rsidP="00EE7FE7">
            <w:pPr>
              <w:keepNext/>
              <w:keepLines/>
              <w:spacing w:after="0"/>
              <w:rPr>
                <w:rFonts w:ascii="Arial" w:hAnsi="Arial"/>
                <w:sz w:val="18"/>
              </w:rPr>
            </w:pPr>
            <w:r w:rsidRPr="00EE7FE7">
              <w:rPr>
                <w:rFonts w:ascii="Arial" w:hAnsi="Arial"/>
                <w:sz w:val="18"/>
              </w:rPr>
              <w:t>array(Tai)</w:t>
            </w:r>
          </w:p>
        </w:tc>
        <w:tc>
          <w:tcPr>
            <w:tcW w:w="425" w:type="dxa"/>
          </w:tcPr>
          <w:p w:rsidR="00EE7FE7" w:rsidRPr="00EE7FE7" w:rsidRDefault="00EE7FE7" w:rsidP="00EE7FE7">
            <w:pPr>
              <w:keepNext/>
              <w:keepLines/>
              <w:spacing w:after="0"/>
              <w:jc w:val="center"/>
              <w:rPr>
                <w:rFonts w:ascii="Arial" w:hAnsi="Arial"/>
                <w:sz w:val="18"/>
                <w:lang w:eastAsia="zh-CN"/>
              </w:rPr>
            </w:pPr>
            <w:r w:rsidRPr="00EE7FE7">
              <w:rPr>
                <w:rFonts w:ascii="Arial" w:hAnsi="Arial"/>
                <w:sz w:val="18"/>
              </w:rPr>
              <w:t>C</w:t>
            </w:r>
          </w:p>
        </w:tc>
        <w:tc>
          <w:tcPr>
            <w:tcW w:w="1134" w:type="dxa"/>
          </w:tcPr>
          <w:p w:rsidR="00EE7FE7" w:rsidRPr="00EE7FE7" w:rsidRDefault="00EE7FE7" w:rsidP="00EE7FE7">
            <w:pPr>
              <w:keepNext/>
              <w:keepLines/>
              <w:spacing w:after="0"/>
              <w:jc w:val="center"/>
              <w:rPr>
                <w:rFonts w:ascii="Arial" w:hAnsi="Arial"/>
                <w:sz w:val="18"/>
              </w:rPr>
            </w:pPr>
            <w:r w:rsidRPr="00EE7FE7">
              <w:rPr>
                <w:rFonts w:ascii="Arial" w:hAnsi="Arial"/>
                <w:sz w:val="18"/>
              </w:rPr>
              <w:t>1..N</w:t>
            </w:r>
          </w:p>
        </w:tc>
        <w:tc>
          <w:tcPr>
            <w:tcW w:w="3320" w:type="dxa"/>
          </w:tcPr>
          <w:p w:rsidR="00EE7FE7" w:rsidRPr="00EE7FE7" w:rsidRDefault="00EE7FE7" w:rsidP="00EE7FE7">
            <w:pPr>
              <w:keepNext/>
              <w:keepLines/>
              <w:spacing w:after="0"/>
              <w:rPr>
                <w:rFonts w:ascii="Arial" w:hAnsi="Arial"/>
                <w:sz w:val="18"/>
              </w:rPr>
            </w:pPr>
            <w:r w:rsidRPr="00EE7FE7">
              <w:rPr>
                <w:rFonts w:ascii="Arial" w:hAnsi="Arial"/>
                <w:sz w:val="18"/>
              </w:rPr>
              <w:t>Contains the list of TAI(s) of the RA within which the S-NSSAI is rejected.</w:t>
            </w:r>
          </w:p>
          <w:p w:rsidR="00EE7FE7" w:rsidRPr="00EE7FE7" w:rsidRDefault="00EE7FE7" w:rsidP="00EE7FE7">
            <w:pPr>
              <w:keepNext/>
              <w:keepLines/>
              <w:spacing w:after="0"/>
              <w:rPr>
                <w:rFonts w:ascii="Arial" w:hAnsi="Arial" w:cs="Arial"/>
                <w:sz w:val="18"/>
                <w:szCs w:val="18"/>
                <w:lang w:eastAsia="zh-CN"/>
              </w:rPr>
            </w:pPr>
          </w:p>
          <w:p w:rsidR="00EE7FE7" w:rsidRPr="00EE7FE7" w:rsidRDefault="00EE7FE7" w:rsidP="00EE7FE7">
            <w:pPr>
              <w:keepNext/>
              <w:keepLines/>
              <w:spacing w:after="0"/>
              <w:rPr>
                <w:rFonts w:ascii="Arial" w:hAnsi="Arial" w:cs="Arial"/>
                <w:sz w:val="18"/>
                <w:szCs w:val="18"/>
                <w:lang w:eastAsia="zh-CN"/>
              </w:rPr>
            </w:pPr>
            <w:r w:rsidRPr="00EE7FE7">
              <w:rPr>
                <w:rFonts w:ascii="Arial" w:hAnsi="Arial" w:cs="Arial"/>
                <w:sz w:val="18"/>
                <w:szCs w:val="18"/>
                <w:lang w:eastAsia="zh-CN"/>
              </w:rPr>
              <w:t>(NOTE)</w:t>
            </w:r>
          </w:p>
        </w:tc>
        <w:tc>
          <w:tcPr>
            <w:tcW w:w="1482" w:type="dxa"/>
          </w:tcPr>
          <w:p w:rsidR="00EE7FE7" w:rsidRPr="00EE7FE7" w:rsidRDefault="00EE7FE7" w:rsidP="00EE7FE7">
            <w:pPr>
              <w:keepNext/>
              <w:keepLines/>
              <w:spacing w:after="0"/>
              <w:rPr>
                <w:rFonts w:ascii="Arial" w:hAnsi="Arial"/>
                <w:sz w:val="18"/>
                <w:lang w:eastAsia="zh-CN"/>
              </w:rPr>
            </w:pPr>
          </w:p>
        </w:tc>
      </w:tr>
      <w:tr w:rsidR="00EE7FE7" w:rsidRPr="00EE7FE7" w:rsidTr="00EC39CD">
        <w:trPr>
          <w:cantSplit/>
          <w:jc w:val="center"/>
        </w:trPr>
        <w:tc>
          <w:tcPr>
            <w:tcW w:w="9604" w:type="dxa"/>
            <w:gridSpan w:val="6"/>
          </w:tcPr>
          <w:p w:rsidR="00EE7FE7" w:rsidRPr="00EE7FE7" w:rsidRDefault="00EE7FE7" w:rsidP="00EE7FE7">
            <w:pPr>
              <w:keepNext/>
              <w:keepLines/>
              <w:spacing w:after="0"/>
              <w:ind w:left="851" w:hanging="851"/>
              <w:rPr>
                <w:rFonts w:ascii="Arial" w:hAnsi="Arial"/>
                <w:sz w:val="18"/>
                <w:lang w:eastAsia="zh-CN"/>
              </w:rPr>
            </w:pPr>
            <w:r w:rsidRPr="00EE7FE7">
              <w:rPr>
                <w:rFonts w:ascii="Arial" w:hAnsi="Arial"/>
                <w:sz w:val="18"/>
              </w:rPr>
              <w:t>NOTE:</w:t>
            </w:r>
            <w:r w:rsidRPr="00EE7FE7">
              <w:rPr>
                <w:rFonts w:ascii="Arial" w:hAnsi="Arial"/>
                <w:sz w:val="18"/>
              </w:rPr>
              <w:tab/>
              <w:t>These attributes are mutually exclusive. Either one of them shall be provided.</w:t>
            </w:r>
          </w:p>
        </w:tc>
      </w:tr>
    </w:tbl>
    <w:p w:rsidR="00EE7FE7" w:rsidRDefault="00EE7FE7" w:rsidP="00EE7FE7">
      <w:pPr>
        <w:rPr>
          <w:noProof/>
        </w:rPr>
      </w:pPr>
    </w:p>
    <w:p w:rsidR="004F1B76" w:rsidRDefault="004F1B76">
      <w:pPr>
        <w:pStyle w:val="Heading3"/>
        <w:rPr>
          <w:noProof/>
        </w:rPr>
      </w:pPr>
      <w:bookmarkStart w:id="1509" w:name="_Toc153785973"/>
      <w:r>
        <w:rPr>
          <w:noProof/>
        </w:rPr>
        <w:t>5.6.3</w:t>
      </w:r>
      <w:r>
        <w:rPr>
          <w:noProof/>
        </w:rPr>
        <w:tab/>
        <w:t>Simple data types and enumerations</w:t>
      </w:r>
      <w:bookmarkEnd w:id="1478"/>
      <w:bookmarkEnd w:id="1479"/>
      <w:bookmarkEnd w:id="1480"/>
      <w:bookmarkEnd w:id="1481"/>
      <w:bookmarkEnd w:id="1482"/>
      <w:bookmarkEnd w:id="1483"/>
      <w:bookmarkEnd w:id="1484"/>
      <w:bookmarkEnd w:id="1485"/>
      <w:bookmarkEnd w:id="1486"/>
      <w:bookmarkEnd w:id="1487"/>
      <w:bookmarkEnd w:id="1488"/>
      <w:bookmarkEnd w:id="1502"/>
      <w:bookmarkEnd w:id="1503"/>
      <w:bookmarkEnd w:id="1505"/>
      <w:bookmarkEnd w:id="1506"/>
      <w:bookmarkEnd w:id="1507"/>
      <w:bookmarkEnd w:id="1509"/>
    </w:p>
    <w:p w:rsidR="004F1B76" w:rsidRDefault="004F1B76">
      <w:pPr>
        <w:pStyle w:val="Heading4"/>
        <w:rPr>
          <w:noProof/>
        </w:rPr>
      </w:pPr>
      <w:bookmarkStart w:id="1510" w:name="_Toc28011144"/>
      <w:bookmarkStart w:id="1511" w:name="_Toc34138007"/>
      <w:bookmarkStart w:id="1512" w:name="_Toc36037602"/>
      <w:bookmarkStart w:id="1513" w:name="_Toc39051704"/>
      <w:bookmarkStart w:id="1514" w:name="_Toc43363296"/>
      <w:bookmarkStart w:id="1515" w:name="_Toc45132903"/>
      <w:bookmarkStart w:id="1516" w:name="_Toc49871634"/>
      <w:bookmarkStart w:id="1517" w:name="_Toc50023524"/>
      <w:bookmarkStart w:id="1518" w:name="_Toc51761204"/>
      <w:bookmarkStart w:id="1519" w:name="_Toc67492688"/>
      <w:bookmarkStart w:id="1520" w:name="_Toc74838422"/>
      <w:bookmarkStart w:id="1521" w:name="_Toc104311246"/>
      <w:bookmarkStart w:id="1522" w:name="_Toc104385926"/>
      <w:bookmarkStart w:id="1523" w:name="_Toc104407121"/>
      <w:bookmarkStart w:id="1524" w:name="_Toc104408414"/>
      <w:bookmarkStart w:id="1525" w:name="_Toc104546008"/>
      <w:bookmarkStart w:id="1526" w:name="_Toc153785974"/>
      <w:r>
        <w:rPr>
          <w:noProof/>
        </w:rPr>
        <w:t>5.6.3.1</w:t>
      </w:r>
      <w:r>
        <w:rPr>
          <w:noProof/>
        </w:rPr>
        <w:tab/>
        <w:t>Introduction</w:t>
      </w:r>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rsidR="004F1B76" w:rsidRDefault="004F1B76">
      <w:pPr>
        <w:rPr>
          <w:noProof/>
        </w:rPr>
      </w:pPr>
      <w:r>
        <w:rPr>
          <w:noProof/>
        </w:rPr>
        <w:t xml:space="preserve">This </w:t>
      </w:r>
      <w:r w:rsidR="00642478">
        <w:rPr>
          <w:noProof/>
        </w:rPr>
        <w:t>clause</w:t>
      </w:r>
      <w:r>
        <w:rPr>
          <w:noProof/>
        </w:rPr>
        <w:t xml:space="preserve"> defines simple data types and enumerations that can be referenced from data structures defined in the previous s</w:t>
      </w:r>
      <w:r w:rsidR="00642478">
        <w:rPr>
          <w:noProof/>
        </w:rPr>
        <w:t>clause</w:t>
      </w:r>
      <w:r>
        <w:rPr>
          <w:noProof/>
        </w:rPr>
        <w:t>s.</w:t>
      </w:r>
    </w:p>
    <w:p w:rsidR="004F1B76" w:rsidRDefault="004F1B76">
      <w:pPr>
        <w:pStyle w:val="Heading4"/>
        <w:rPr>
          <w:noProof/>
        </w:rPr>
      </w:pPr>
      <w:bookmarkStart w:id="1527" w:name="_Toc28011145"/>
      <w:bookmarkStart w:id="1528" w:name="_Toc34138008"/>
      <w:bookmarkStart w:id="1529" w:name="_Toc36037603"/>
      <w:bookmarkStart w:id="1530" w:name="_Toc39051705"/>
      <w:bookmarkStart w:id="1531" w:name="_Toc43363297"/>
      <w:bookmarkStart w:id="1532" w:name="_Toc45132904"/>
      <w:bookmarkStart w:id="1533" w:name="_Toc49871635"/>
      <w:bookmarkStart w:id="1534" w:name="_Toc50023525"/>
      <w:bookmarkStart w:id="1535" w:name="_Toc51761205"/>
      <w:bookmarkStart w:id="1536" w:name="_Toc67492689"/>
      <w:bookmarkStart w:id="1537" w:name="_Toc74838423"/>
      <w:bookmarkStart w:id="1538" w:name="_Toc104311247"/>
      <w:bookmarkStart w:id="1539" w:name="_Toc104385927"/>
      <w:bookmarkStart w:id="1540" w:name="_Toc104407122"/>
      <w:bookmarkStart w:id="1541" w:name="_Toc104408415"/>
      <w:bookmarkStart w:id="1542" w:name="_Toc104546009"/>
      <w:bookmarkStart w:id="1543" w:name="_Toc153785975"/>
      <w:r>
        <w:rPr>
          <w:noProof/>
        </w:rPr>
        <w:t>5.6.3.2</w:t>
      </w:r>
      <w:r>
        <w:rPr>
          <w:noProof/>
        </w:rPr>
        <w:tab/>
        <w:t>Simple data types</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p>
    <w:p w:rsidR="004F1B76" w:rsidRDefault="004F1B76">
      <w:pPr>
        <w:rPr>
          <w:noProof/>
        </w:rPr>
      </w:pPr>
      <w:r>
        <w:rPr>
          <w:noProof/>
        </w:rPr>
        <w:t>The simple data types defined in table 5.6.3.2-1 shall be supported.</w:t>
      </w:r>
    </w:p>
    <w:p w:rsidR="004F1B76" w:rsidRDefault="00AE24E2">
      <w:pPr>
        <w:pStyle w:val="TH"/>
        <w:rPr>
          <w:noProof/>
        </w:rPr>
      </w:pPr>
      <w:r>
        <w:rPr>
          <w:noProof/>
        </w:rPr>
        <w:t>Table </w:t>
      </w:r>
      <w:r w:rsidR="004F1B76">
        <w:rPr>
          <w:noProof/>
        </w:rPr>
        <w:t>5.6.3.2-1: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2374"/>
        <w:gridCol w:w="2070"/>
        <w:gridCol w:w="3600"/>
        <w:gridCol w:w="1485"/>
        <w:tblGridChange w:id="1544">
          <w:tblGrid>
            <w:gridCol w:w="2374"/>
            <w:gridCol w:w="2070"/>
            <w:gridCol w:w="3600"/>
            <w:gridCol w:w="1485"/>
          </w:tblGrid>
        </w:tblGridChange>
      </w:tblGrid>
      <w:tr w:rsidR="00A1129F" w:rsidTr="00341D8E">
        <w:trPr>
          <w:jc w:val="center"/>
        </w:trPr>
        <w:tc>
          <w:tcPr>
            <w:tcW w:w="2374" w:type="dxa"/>
            <w:shd w:val="clear" w:color="000000" w:fill="C0C0C0"/>
            <w:tcMar>
              <w:top w:w="0" w:type="dxa"/>
              <w:left w:w="108" w:type="dxa"/>
              <w:bottom w:w="0" w:type="dxa"/>
              <w:right w:w="108" w:type="dxa"/>
            </w:tcMar>
          </w:tcPr>
          <w:p w:rsidR="004F1B76" w:rsidRDefault="004F1B76">
            <w:pPr>
              <w:pStyle w:val="TAH"/>
              <w:rPr>
                <w:noProof/>
              </w:rPr>
            </w:pPr>
            <w:r>
              <w:rPr>
                <w:noProof/>
              </w:rPr>
              <w:t>Type Name</w:t>
            </w:r>
          </w:p>
        </w:tc>
        <w:tc>
          <w:tcPr>
            <w:tcW w:w="2070" w:type="dxa"/>
            <w:shd w:val="clear" w:color="000000" w:fill="C0C0C0"/>
            <w:tcMar>
              <w:top w:w="0" w:type="dxa"/>
              <w:left w:w="108" w:type="dxa"/>
              <w:bottom w:w="0" w:type="dxa"/>
              <w:right w:w="108" w:type="dxa"/>
            </w:tcMar>
          </w:tcPr>
          <w:p w:rsidR="004F1B76" w:rsidRDefault="004F1B76">
            <w:pPr>
              <w:pStyle w:val="TAH"/>
              <w:rPr>
                <w:noProof/>
              </w:rPr>
            </w:pPr>
            <w:r>
              <w:rPr>
                <w:noProof/>
              </w:rPr>
              <w:t>Type Definition</w:t>
            </w:r>
          </w:p>
        </w:tc>
        <w:tc>
          <w:tcPr>
            <w:tcW w:w="3600" w:type="dxa"/>
            <w:shd w:val="clear" w:color="000000" w:fill="C0C0C0"/>
          </w:tcPr>
          <w:p w:rsidR="004F1B76" w:rsidRDefault="004F1B76">
            <w:pPr>
              <w:pStyle w:val="TAH"/>
              <w:rPr>
                <w:noProof/>
              </w:rPr>
            </w:pPr>
            <w:r>
              <w:rPr>
                <w:noProof/>
              </w:rPr>
              <w:t>Description</w:t>
            </w:r>
          </w:p>
        </w:tc>
        <w:tc>
          <w:tcPr>
            <w:tcW w:w="1485" w:type="dxa"/>
            <w:shd w:val="clear" w:color="000000" w:fill="C0C0C0"/>
          </w:tcPr>
          <w:p w:rsidR="004F1B76" w:rsidRDefault="004F1B76">
            <w:pPr>
              <w:pStyle w:val="TAH"/>
              <w:rPr>
                <w:noProof/>
              </w:rPr>
            </w:pPr>
            <w:r>
              <w:rPr>
                <w:noProof/>
              </w:rPr>
              <w:t>Applicability</w:t>
            </w:r>
          </w:p>
        </w:tc>
      </w:tr>
      <w:tr w:rsidR="004F1B76" w:rsidTr="00341D8E">
        <w:trPr>
          <w:jc w:val="center"/>
        </w:trPr>
        <w:tc>
          <w:tcPr>
            <w:tcW w:w="2374" w:type="dxa"/>
            <w:tcMar>
              <w:top w:w="0" w:type="dxa"/>
              <w:left w:w="108" w:type="dxa"/>
              <w:bottom w:w="0" w:type="dxa"/>
              <w:right w:w="108" w:type="dxa"/>
            </w:tcMar>
          </w:tcPr>
          <w:p w:rsidR="004F1B76" w:rsidRDefault="004F1B76">
            <w:pPr>
              <w:pStyle w:val="TAL"/>
              <w:rPr>
                <w:noProof/>
              </w:rPr>
            </w:pPr>
            <w:r>
              <w:rPr>
                <w:noProof/>
              </w:rPr>
              <w:t>n/a</w:t>
            </w:r>
          </w:p>
        </w:tc>
        <w:tc>
          <w:tcPr>
            <w:tcW w:w="2070" w:type="dxa"/>
            <w:tcMar>
              <w:top w:w="0" w:type="dxa"/>
              <w:left w:w="108" w:type="dxa"/>
              <w:bottom w:w="0" w:type="dxa"/>
              <w:right w:w="108" w:type="dxa"/>
            </w:tcMar>
          </w:tcPr>
          <w:p w:rsidR="004F1B76" w:rsidRDefault="004F1B76">
            <w:pPr>
              <w:pStyle w:val="TAL"/>
              <w:rPr>
                <w:noProof/>
              </w:rPr>
            </w:pPr>
          </w:p>
        </w:tc>
        <w:tc>
          <w:tcPr>
            <w:tcW w:w="3600" w:type="dxa"/>
          </w:tcPr>
          <w:p w:rsidR="004F1B76" w:rsidRDefault="004F1B76">
            <w:pPr>
              <w:pStyle w:val="TAL"/>
              <w:rPr>
                <w:noProof/>
              </w:rPr>
            </w:pPr>
          </w:p>
        </w:tc>
        <w:tc>
          <w:tcPr>
            <w:tcW w:w="1485" w:type="dxa"/>
          </w:tcPr>
          <w:p w:rsidR="004F1B76" w:rsidRDefault="004F1B76">
            <w:pPr>
              <w:pStyle w:val="TAL"/>
              <w:rPr>
                <w:noProof/>
              </w:rPr>
            </w:pPr>
          </w:p>
        </w:tc>
      </w:tr>
    </w:tbl>
    <w:p w:rsidR="004F1B76" w:rsidRDefault="004F1B76">
      <w:pPr>
        <w:rPr>
          <w:noProof/>
        </w:rPr>
      </w:pPr>
    </w:p>
    <w:p w:rsidR="004F1B76" w:rsidRDefault="004F1B76">
      <w:pPr>
        <w:pStyle w:val="Heading4"/>
        <w:rPr>
          <w:noProof/>
        </w:rPr>
      </w:pPr>
      <w:bookmarkStart w:id="1545" w:name="_Toc28011146"/>
      <w:bookmarkStart w:id="1546" w:name="_Toc34138009"/>
      <w:bookmarkStart w:id="1547" w:name="_Toc36037604"/>
      <w:bookmarkStart w:id="1548" w:name="_Toc39051706"/>
      <w:bookmarkStart w:id="1549" w:name="_Toc43363298"/>
      <w:bookmarkStart w:id="1550" w:name="_Toc45132905"/>
      <w:bookmarkStart w:id="1551" w:name="_Toc49871636"/>
      <w:bookmarkStart w:id="1552" w:name="_Toc50023526"/>
      <w:bookmarkStart w:id="1553" w:name="_Toc51761206"/>
      <w:bookmarkStart w:id="1554" w:name="_Toc67492690"/>
      <w:bookmarkStart w:id="1555" w:name="_Toc74838424"/>
      <w:bookmarkStart w:id="1556" w:name="_Toc104311248"/>
      <w:bookmarkStart w:id="1557" w:name="_Toc104385928"/>
      <w:bookmarkStart w:id="1558" w:name="_Toc104407123"/>
      <w:bookmarkStart w:id="1559" w:name="_Toc104408416"/>
      <w:bookmarkStart w:id="1560" w:name="_Toc104546010"/>
      <w:bookmarkStart w:id="1561" w:name="_Toc153785976"/>
      <w:r>
        <w:rPr>
          <w:noProof/>
        </w:rPr>
        <w:t>5.6.3.3</w:t>
      </w:r>
      <w:r>
        <w:rPr>
          <w:noProof/>
        </w:rPr>
        <w:tab/>
        <w:t xml:space="preserve">Enumeration: </w:t>
      </w:r>
      <w:bookmarkStart w:id="1562" w:name="_Hlk511068497"/>
      <w:r>
        <w:rPr>
          <w:noProof/>
        </w:rPr>
        <w:t>RequestTrigger</w:t>
      </w:r>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p>
    <w:p w:rsidR="004F1B76" w:rsidRDefault="004F1B76">
      <w:pPr>
        <w:rPr>
          <w:noProof/>
        </w:rPr>
      </w:pPr>
      <w:r>
        <w:rPr>
          <w:noProof/>
        </w:rPr>
        <w:t xml:space="preserve">The enumeration RequestTrigger represents the possible Policy Control Request Triggers. It shall comply with the provisions defined in </w:t>
      </w:r>
      <w:r w:rsidR="00AE24E2">
        <w:rPr>
          <w:noProof/>
        </w:rPr>
        <w:t>table </w:t>
      </w:r>
      <w:r>
        <w:rPr>
          <w:noProof/>
        </w:rPr>
        <w:t>5.6.3.3-1.</w:t>
      </w:r>
    </w:p>
    <w:p w:rsidR="004F1B76" w:rsidRDefault="004F1B76">
      <w:pPr>
        <w:pStyle w:val="TH"/>
        <w:rPr>
          <w:noProof/>
        </w:rPr>
      </w:pPr>
      <w:r>
        <w:rPr>
          <w:noProof/>
        </w:rPr>
        <w:t>Table 5.6.3.3-1: Enumeration RequestTrigger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416"/>
        <w:gridCol w:w="1535"/>
      </w:tblGrid>
      <w:tr w:rsidR="004F1B76" w:rsidTr="00341D8E">
        <w:trPr>
          <w:jc w:val="center"/>
        </w:trPr>
        <w:tc>
          <w:tcPr>
            <w:tcW w:w="2587" w:type="dxa"/>
            <w:shd w:val="clear" w:color="auto" w:fill="C0C0C0"/>
            <w:tcMar>
              <w:top w:w="0" w:type="dxa"/>
              <w:left w:w="108" w:type="dxa"/>
              <w:bottom w:w="0" w:type="dxa"/>
              <w:right w:w="108" w:type="dxa"/>
            </w:tcMar>
            <w:hideMark/>
          </w:tcPr>
          <w:p w:rsidR="004F1B76" w:rsidRDefault="004F1B76">
            <w:pPr>
              <w:pStyle w:val="TAH"/>
              <w:rPr>
                <w:noProof/>
              </w:rPr>
            </w:pPr>
            <w:r>
              <w:rPr>
                <w:noProof/>
              </w:rPr>
              <w:t>Enumeration value</w:t>
            </w:r>
          </w:p>
        </w:tc>
        <w:tc>
          <w:tcPr>
            <w:tcW w:w="5416" w:type="dxa"/>
            <w:shd w:val="clear" w:color="auto" w:fill="C0C0C0"/>
            <w:tcMar>
              <w:top w:w="0" w:type="dxa"/>
              <w:left w:w="108" w:type="dxa"/>
              <w:bottom w:w="0" w:type="dxa"/>
              <w:right w:w="108" w:type="dxa"/>
            </w:tcMar>
            <w:hideMark/>
          </w:tcPr>
          <w:p w:rsidR="004F1B76" w:rsidRDefault="004F1B76">
            <w:pPr>
              <w:pStyle w:val="TAH"/>
              <w:rPr>
                <w:noProof/>
              </w:rPr>
            </w:pPr>
            <w:r>
              <w:rPr>
                <w:noProof/>
              </w:rPr>
              <w:t>Description</w:t>
            </w:r>
          </w:p>
        </w:tc>
        <w:tc>
          <w:tcPr>
            <w:tcW w:w="1535" w:type="dxa"/>
            <w:shd w:val="clear" w:color="auto" w:fill="C0C0C0"/>
          </w:tcPr>
          <w:p w:rsidR="004F1B76" w:rsidRDefault="004F1B76">
            <w:pPr>
              <w:pStyle w:val="TAH"/>
              <w:rPr>
                <w:noProof/>
              </w:rPr>
            </w:pPr>
            <w:r>
              <w:rPr>
                <w:noProof/>
              </w:rPr>
              <w:t>Applicability</w:t>
            </w:r>
          </w:p>
        </w:tc>
      </w:tr>
      <w:tr w:rsidR="004F1B76" w:rsidTr="00341D8E">
        <w:trPr>
          <w:jc w:val="center"/>
        </w:trPr>
        <w:tc>
          <w:tcPr>
            <w:tcW w:w="2587" w:type="dxa"/>
            <w:tcMar>
              <w:top w:w="0" w:type="dxa"/>
              <w:left w:w="108" w:type="dxa"/>
              <w:bottom w:w="0" w:type="dxa"/>
              <w:right w:w="108" w:type="dxa"/>
            </w:tcMar>
          </w:tcPr>
          <w:p w:rsidR="004F1B76" w:rsidRDefault="004F1B76">
            <w:pPr>
              <w:pStyle w:val="TAL"/>
              <w:rPr>
                <w:noProof/>
              </w:rPr>
            </w:pPr>
            <w:r>
              <w:rPr>
                <w:noProof/>
              </w:rPr>
              <w:t>LOC_CH</w:t>
            </w:r>
          </w:p>
        </w:tc>
        <w:tc>
          <w:tcPr>
            <w:tcW w:w="5416" w:type="dxa"/>
            <w:tcMar>
              <w:top w:w="0" w:type="dxa"/>
              <w:left w:w="108" w:type="dxa"/>
              <w:bottom w:w="0" w:type="dxa"/>
              <w:right w:w="108" w:type="dxa"/>
            </w:tcMar>
          </w:tcPr>
          <w:p w:rsidR="004F1B76" w:rsidRDefault="004F1B76">
            <w:pPr>
              <w:pStyle w:val="TAL"/>
              <w:rPr>
                <w:noProof/>
              </w:rPr>
            </w:pPr>
            <w:r>
              <w:rPr>
                <w:noProof/>
              </w:rPr>
              <w:t>Location change (tracking area): the tracking area of the UE has changed.</w:t>
            </w:r>
            <w:r>
              <w:t xml:space="preserve"> (NOTE</w:t>
            </w:r>
            <w:r w:rsidR="006036B7">
              <w:t> 1</w:t>
            </w:r>
            <w:r>
              <w:t>)</w:t>
            </w:r>
          </w:p>
        </w:tc>
        <w:tc>
          <w:tcPr>
            <w:tcW w:w="1535" w:type="dxa"/>
          </w:tcPr>
          <w:p w:rsidR="004F1B76" w:rsidRDefault="004F1B76">
            <w:pPr>
              <w:pStyle w:val="TAL"/>
              <w:rPr>
                <w:noProof/>
              </w:rPr>
            </w:pPr>
          </w:p>
        </w:tc>
      </w:tr>
      <w:tr w:rsidR="004F1B76" w:rsidTr="00341D8E">
        <w:trPr>
          <w:jc w:val="center"/>
        </w:trPr>
        <w:tc>
          <w:tcPr>
            <w:tcW w:w="2587" w:type="dxa"/>
            <w:tcMar>
              <w:top w:w="0" w:type="dxa"/>
              <w:left w:w="108" w:type="dxa"/>
              <w:bottom w:w="0" w:type="dxa"/>
              <w:right w:w="108" w:type="dxa"/>
            </w:tcMar>
          </w:tcPr>
          <w:p w:rsidR="004F1B76" w:rsidRDefault="004F1B76">
            <w:pPr>
              <w:pStyle w:val="TAL"/>
              <w:rPr>
                <w:noProof/>
              </w:rPr>
            </w:pPr>
            <w:r>
              <w:rPr>
                <w:noProof/>
              </w:rPr>
              <w:t>PRA_CH</w:t>
            </w:r>
          </w:p>
        </w:tc>
        <w:tc>
          <w:tcPr>
            <w:tcW w:w="5416" w:type="dxa"/>
            <w:tcMar>
              <w:top w:w="0" w:type="dxa"/>
              <w:left w:w="108" w:type="dxa"/>
              <w:bottom w:w="0" w:type="dxa"/>
              <w:right w:w="108" w:type="dxa"/>
            </w:tcMar>
          </w:tcPr>
          <w:p w:rsidR="004F1B76" w:rsidRDefault="004F1B76">
            <w:pPr>
              <w:pStyle w:val="TAL"/>
              <w:rPr>
                <w:noProof/>
              </w:rPr>
            </w:pPr>
            <w:r>
              <w:rPr>
                <w:noProof/>
              </w:rPr>
              <w:t xml:space="preserve">Change of UE presence in PRA: the </w:t>
            </w:r>
            <w:r>
              <w:rPr>
                <w:noProof/>
                <w:lang w:eastAsia="zh-CN"/>
              </w:rPr>
              <w:t>NF service consumer</w:t>
            </w:r>
            <w:r>
              <w:rPr>
                <w:noProof/>
              </w:rPr>
              <w:t xml:space="preserve"> reports the current </w:t>
            </w:r>
            <w:r>
              <w:t>presence status</w:t>
            </w:r>
            <w:r>
              <w:rPr>
                <w:noProof/>
              </w:rPr>
              <w:t xml:space="preserve"> of the UE in a Presence Reporting Area, and notifies that the UE enters/leaves the Presence Reporting Area.</w:t>
            </w:r>
          </w:p>
        </w:tc>
        <w:tc>
          <w:tcPr>
            <w:tcW w:w="1535" w:type="dxa"/>
          </w:tcPr>
          <w:p w:rsidR="004F1B76" w:rsidRDefault="004F1B76">
            <w:pPr>
              <w:pStyle w:val="TAL"/>
              <w:rPr>
                <w:noProof/>
              </w:rPr>
            </w:pPr>
          </w:p>
        </w:tc>
      </w:tr>
      <w:tr w:rsidR="004F1B76" w:rsidTr="00341D8E">
        <w:trPr>
          <w:jc w:val="center"/>
        </w:trPr>
        <w:tc>
          <w:tcPr>
            <w:tcW w:w="2587" w:type="dxa"/>
            <w:tcMar>
              <w:top w:w="0" w:type="dxa"/>
              <w:left w:w="108" w:type="dxa"/>
              <w:bottom w:w="0" w:type="dxa"/>
              <w:right w:w="108" w:type="dxa"/>
            </w:tcMar>
          </w:tcPr>
          <w:p w:rsidR="006752B6" w:rsidRDefault="004F1B76" w:rsidP="006752B6">
            <w:pPr>
              <w:pStyle w:val="TAL"/>
              <w:rPr>
                <w:noProof/>
              </w:rPr>
            </w:pPr>
            <w:r>
              <w:rPr>
                <w:noProof/>
              </w:rPr>
              <w:t>SERV_AREA_CH</w:t>
            </w:r>
          </w:p>
          <w:p w:rsidR="004F1B76" w:rsidRDefault="006752B6" w:rsidP="006752B6">
            <w:pPr>
              <w:pStyle w:val="TAL"/>
              <w:rPr>
                <w:noProof/>
              </w:rPr>
            </w:pPr>
            <w:r>
              <w:t>(NOTE 2)</w:t>
            </w:r>
          </w:p>
        </w:tc>
        <w:tc>
          <w:tcPr>
            <w:tcW w:w="5416" w:type="dxa"/>
            <w:tcMar>
              <w:top w:w="0" w:type="dxa"/>
              <w:left w:w="108" w:type="dxa"/>
              <w:bottom w:w="0" w:type="dxa"/>
              <w:right w:w="108" w:type="dxa"/>
            </w:tcMar>
          </w:tcPr>
          <w:p w:rsidR="004F1B76" w:rsidRDefault="004F1B76">
            <w:pPr>
              <w:pStyle w:val="TAL"/>
              <w:rPr>
                <w:noProof/>
              </w:rPr>
            </w:pPr>
            <w:r>
              <w:rPr>
                <w:noProof/>
              </w:rPr>
              <w:t xml:space="preserve">Service Area Restriction change: the UDM notifies the </w:t>
            </w:r>
            <w:r>
              <w:rPr>
                <w:noProof/>
                <w:lang w:eastAsia="zh-CN"/>
              </w:rPr>
              <w:t>NF service consumer</w:t>
            </w:r>
            <w:r>
              <w:rPr>
                <w:noProof/>
              </w:rPr>
              <w:t xml:space="preserve"> that the subscribed service area restriction information has changed.</w:t>
            </w:r>
          </w:p>
        </w:tc>
        <w:tc>
          <w:tcPr>
            <w:tcW w:w="1535" w:type="dxa"/>
          </w:tcPr>
          <w:p w:rsidR="004F1B76" w:rsidRDefault="004F1B76">
            <w:pPr>
              <w:pStyle w:val="TAL"/>
              <w:rPr>
                <w:noProof/>
              </w:rPr>
            </w:pPr>
          </w:p>
        </w:tc>
      </w:tr>
      <w:tr w:rsidR="004F1B76" w:rsidTr="00341D8E">
        <w:trPr>
          <w:jc w:val="center"/>
        </w:trPr>
        <w:tc>
          <w:tcPr>
            <w:tcW w:w="2587" w:type="dxa"/>
            <w:tcMar>
              <w:top w:w="0" w:type="dxa"/>
              <w:left w:w="108" w:type="dxa"/>
              <w:bottom w:w="0" w:type="dxa"/>
              <w:right w:w="108" w:type="dxa"/>
            </w:tcMar>
          </w:tcPr>
          <w:p w:rsidR="006752B6" w:rsidRDefault="004F1B76" w:rsidP="006752B6">
            <w:pPr>
              <w:pStyle w:val="TAL"/>
              <w:rPr>
                <w:noProof/>
              </w:rPr>
            </w:pPr>
            <w:r>
              <w:rPr>
                <w:noProof/>
              </w:rPr>
              <w:t>RFSP_CH</w:t>
            </w:r>
          </w:p>
          <w:p w:rsidR="004F1B76" w:rsidRDefault="006752B6" w:rsidP="006752B6">
            <w:pPr>
              <w:pStyle w:val="TAL"/>
              <w:rPr>
                <w:noProof/>
              </w:rPr>
            </w:pPr>
            <w:r>
              <w:t>(NOTE 2)</w:t>
            </w:r>
          </w:p>
        </w:tc>
        <w:tc>
          <w:tcPr>
            <w:tcW w:w="5416" w:type="dxa"/>
            <w:tcMar>
              <w:top w:w="0" w:type="dxa"/>
              <w:left w:w="108" w:type="dxa"/>
              <w:bottom w:w="0" w:type="dxa"/>
              <w:right w:w="108" w:type="dxa"/>
            </w:tcMar>
          </w:tcPr>
          <w:p w:rsidR="004F1B76" w:rsidRDefault="004F1B76">
            <w:pPr>
              <w:pStyle w:val="TAL"/>
              <w:rPr>
                <w:noProof/>
              </w:rPr>
            </w:pPr>
            <w:r>
              <w:rPr>
                <w:noProof/>
              </w:rPr>
              <w:t xml:space="preserve">RFSP index change: the UDM notifies the </w:t>
            </w:r>
            <w:r>
              <w:rPr>
                <w:noProof/>
                <w:lang w:eastAsia="zh-CN"/>
              </w:rPr>
              <w:t>NF service consumer</w:t>
            </w:r>
            <w:r>
              <w:rPr>
                <w:noProof/>
              </w:rPr>
              <w:t xml:space="preserve"> that the subscribed RFSP index has changed.</w:t>
            </w:r>
          </w:p>
        </w:tc>
        <w:tc>
          <w:tcPr>
            <w:tcW w:w="1535" w:type="dxa"/>
          </w:tcPr>
          <w:p w:rsidR="004F1B76" w:rsidRDefault="004F1B76">
            <w:pPr>
              <w:pStyle w:val="TAL"/>
              <w:rPr>
                <w:noProof/>
              </w:rPr>
            </w:pPr>
          </w:p>
        </w:tc>
      </w:tr>
      <w:tr w:rsidR="004F1B76" w:rsidTr="00341D8E">
        <w:trPr>
          <w:jc w:val="center"/>
        </w:trPr>
        <w:tc>
          <w:tcPr>
            <w:tcW w:w="2587" w:type="dxa"/>
            <w:tcMar>
              <w:top w:w="0" w:type="dxa"/>
              <w:left w:w="108" w:type="dxa"/>
              <w:bottom w:w="0" w:type="dxa"/>
              <w:right w:w="108" w:type="dxa"/>
            </w:tcMar>
          </w:tcPr>
          <w:p w:rsidR="004F1B76" w:rsidRDefault="004F1B76">
            <w:pPr>
              <w:pStyle w:val="TAL"/>
              <w:rPr>
                <w:noProof/>
              </w:rPr>
            </w:pPr>
            <w:r>
              <w:rPr>
                <w:noProof/>
              </w:rPr>
              <w:t>ALLOWED_NSSAI_CH</w:t>
            </w:r>
          </w:p>
        </w:tc>
        <w:tc>
          <w:tcPr>
            <w:tcW w:w="5416" w:type="dxa"/>
            <w:tcMar>
              <w:top w:w="0" w:type="dxa"/>
              <w:left w:w="108" w:type="dxa"/>
              <w:bottom w:w="0" w:type="dxa"/>
              <w:right w:w="108" w:type="dxa"/>
            </w:tcMar>
          </w:tcPr>
          <w:p w:rsidR="004F1B76" w:rsidRDefault="004F1B76">
            <w:pPr>
              <w:pStyle w:val="TAL"/>
              <w:rPr>
                <w:noProof/>
              </w:rPr>
            </w:pPr>
            <w:r>
              <w:rPr>
                <w:noProof/>
              </w:rPr>
              <w:t xml:space="preserve">Allowed NSSAI change: the </w:t>
            </w:r>
            <w:r>
              <w:rPr>
                <w:noProof/>
                <w:lang w:eastAsia="zh-CN"/>
              </w:rPr>
              <w:t>NF service consumer</w:t>
            </w:r>
            <w:r>
              <w:rPr>
                <w:noProof/>
              </w:rPr>
              <w:t xml:space="preserve"> notifies that the set of UE allowed S-NSSAIs has changed.</w:t>
            </w:r>
            <w:r w:rsidR="006036B7">
              <w:rPr>
                <w:noProof/>
              </w:rPr>
              <w:t xml:space="preserve"> (NOTE</w:t>
            </w:r>
            <w:r w:rsidR="006036B7">
              <w:t> </w:t>
            </w:r>
            <w:r w:rsidR="006036B7">
              <w:rPr>
                <w:noProof/>
              </w:rPr>
              <w:t>1)</w:t>
            </w:r>
            <w:r>
              <w:rPr>
                <w:noProof/>
              </w:rPr>
              <w:t xml:space="preserve"> </w:t>
            </w:r>
          </w:p>
        </w:tc>
        <w:tc>
          <w:tcPr>
            <w:tcW w:w="1535" w:type="dxa"/>
          </w:tcPr>
          <w:p w:rsidR="004F1B76" w:rsidRDefault="004F1B76">
            <w:pPr>
              <w:pStyle w:val="TAL"/>
              <w:rPr>
                <w:noProof/>
              </w:rPr>
            </w:pPr>
            <w:r>
              <w:rPr>
                <w:noProof/>
              </w:rPr>
              <w:t>SliceSupport, DNNReplacementControl</w:t>
            </w:r>
            <w:r w:rsidR="000B4132">
              <w:rPr>
                <w:noProof/>
              </w:rPr>
              <w:t xml:space="preserve">, </w:t>
            </w:r>
            <w:r w:rsidR="000B4132">
              <w:t>NetSliceRepl</w:t>
            </w:r>
          </w:p>
        </w:tc>
      </w:tr>
      <w:tr w:rsidR="004F1B76" w:rsidTr="00341D8E">
        <w:trPr>
          <w:jc w:val="center"/>
        </w:trPr>
        <w:tc>
          <w:tcPr>
            <w:tcW w:w="2587" w:type="dxa"/>
            <w:tcMar>
              <w:top w:w="0" w:type="dxa"/>
              <w:left w:w="108" w:type="dxa"/>
              <w:bottom w:w="0" w:type="dxa"/>
              <w:right w:w="108" w:type="dxa"/>
            </w:tcMar>
          </w:tcPr>
          <w:p w:rsidR="006752B6" w:rsidRDefault="004F1B76" w:rsidP="006752B6">
            <w:pPr>
              <w:pStyle w:val="TAL"/>
              <w:rPr>
                <w:noProof/>
              </w:rPr>
            </w:pPr>
            <w:r>
              <w:rPr>
                <w:noProof/>
              </w:rPr>
              <w:t>UE_AMBR_CH</w:t>
            </w:r>
          </w:p>
          <w:p w:rsidR="004F1B76" w:rsidRDefault="006752B6" w:rsidP="006752B6">
            <w:pPr>
              <w:pStyle w:val="TAL"/>
              <w:rPr>
                <w:noProof/>
              </w:rPr>
            </w:pPr>
            <w:r>
              <w:t>(NOTE 2)</w:t>
            </w:r>
          </w:p>
        </w:tc>
        <w:tc>
          <w:tcPr>
            <w:tcW w:w="5416" w:type="dxa"/>
            <w:tcMar>
              <w:top w:w="0" w:type="dxa"/>
              <w:left w:w="108" w:type="dxa"/>
              <w:bottom w:w="0" w:type="dxa"/>
              <w:right w:w="108" w:type="dxa"/>
            </w:tcMar>
          </w:tcPr>
          <w:p w:rsidR="004F1B76" w:rsidRDefault="004F1B76">
            <w:pPr>
              <w:pStyle w:val="TAL"/>
              <w:rPr>
                <w:noProof/>
              </w:rPr>
            </w:pPr>
            <w:r>
              <w:rPr>
                <w:noProof/>
              </w:rPr>
              <w:t xml:space="preserve">UE-AMBR change: the UDM notifies the </w:t>
            </w:r>
            <w:r>
              <w:rPr>
                <w:noProof/>
                <w:lang w:eastAsia="zh-CN"/>
              </w:rPr>
              <w:t>NF service consumer</w:t>
            </w:r>
            <w:r>
              <w:rPr>
                <w:noProof/>
              </w:rPr>
              <w:t xml:space="preserve"> that the subscribed UE-AMBR has changed.</w:t>
            </w:r>
          </w:p>
        </w:tc>
        <w:tc>
          <w:tcPr>
            <w:tcW w:w="1535" w:type="dxa"/>
          </w:tcPr>
          <w:p w:rsidR="004F1B76" w:rsidRDefault="004F1B76">
            <w:pPr>
              <w:pStyle w:val="TAL"/>
              <w:rPr>
                <w:noProof/>
              </w:rPr>
            </w:pPr>
            <w:r>
              <w:rPr>
                <w:noProof/>
              </w:rPr>
              <w:t>UE-AMBR_Authorization</w:t>
            </w:r>
          </w:p>
        </w:tc>
      </w:tr>
      <w:tr w:rsidR="004F1B76" w:rsidTr="00341D8E">
        <w:trPr>
          <w:jc w:val="center"/>
        </w:trPr>
        <w:tc>
          <w:tcPr>
            <w:tcW w:w="2587" w:type="dxa"/>
            <w:tcMar>
              <w:top w:w="0" w:type="dxa"/>
              <w:left w:w="108" w:type="dxa"/>
              <w:bottom w:w="0" w:type="dxa"/>
              <w:right w:w="108" w:type="dxa"/>
            </w:tcMar>
          </w:tcPr>
          <w:p w:rsidR="004F1B76" w:rsidRDefault="004F1B76">
            <w:pPr>
              <w:pStyle w:val="TAL"/>
              <w:rPr>
                <w:noProof/>
              </w:rPr>
            </w:pPr>
            <w:r>
              <w:rPr>
                <w:noProof/>
              </w:rPr>
              <w:t>SMF_SELECT_CH</w:t>
            </w:r>
          </w:p>
        </w:tc>
        <w:tc>
          <w:tcPr>
            <w:tcW w:w="5416" w:type="dxa"/>
            <w:tcMar>
              <w:top w:w="0" w:type="dxa"/>
              <w:left w:w="108" w:type="dxa"/>
              <w:bottom w:w="0" w:type="dxa"/>
              <w:right w:w="108" w:type="dxa"/>
            </w:tcMar>
          </w:tcPr>
          <w:p w:rsidR="004F1B76" w:rsidRDefault="004F1B76">
            <w:pPr>
              <w:pStyle w:val="TAL"/>
              <w:rPr>
                <w:noProof/>
              </w:rPr>
            </w:pPr>
            <w:r>
              <w:rPr>
                <w:noProof/>
              </w:rPr>
              <w:t>SMF selection information change: UE request for an unsupported DNN or UE request for a DNN within the list of DNN candidates for replacement per S-NSSAI.</w:t>
            </w:r>
          </w:p>
        </w:tc>
        <w:tc>
          <w:tcPr>
            <w:tcW w:w="1535" w:type="dxa"/>
          </w:tcPr>
          <w:p w:rsidR="004F1B76" w:rsidRDefault="004F1B76">
            <w:pPr>
              <w:pStyle w:val="TAL"/>
              <w:rPr>
                <w:noProof/>
              </w:rPr>
            </w:pPr>
            <w:r>
              <w:rPr>
                <w:noProof/>
              </w:rPr>
              <w:t>DNNReplacementControl</w:t>
            </w:r>
          </w:p>
        </w:tc>
      </w:tr>
      <w:tr w:rsidR="004F1B76" w:rsidTr="00341D8E">
        <w:trPr>
          <w:jc w:val="center"/>
        </w:trPr>
        <w:tc>
          <w:tcPr>
            <w:tcW w:w="2587" w:type="dxa"/>
            <w:tcMar>
              <w:top w:w="0" w:type="dxa"/>
              <w:left w:w="108" w:type="dxa"/>
              <w:bottom w:w="0" w:type="dxa"/>
              <w:right w:w="108" w:type="dxa"/>
            </w:tcMar>
          </w:tcPr>
          <w:p w:rsidR="004F1B76" w:rsidRDefault="004F1B76">
            <w:pPr>
              <w:pStyle w:val="TAL"/>
              <w:rPr>
                <w:noProof/>
              </w:rPr>
            </w:pPr>
            <w:r>
              <w:rPr>
                <w:noProof/>
              </w:rPr>
              <w:t>ACCESS_TYPE_CH</w:t>
            </w:r>
          </w:p>
        </w:tc>
        <w:tc>
          <w:tcPr>
            <w:tcW w:w="5416" w:type="dxa"/>
            <w:tcMar>
              <w:top w:w="0" w:type="dxa"/>
              <w:left w:w="108" w:type="dxa"/>
              <w:bottom w:w="0" w:type="dxa"/>
              <w:right w:w="108" w:type="dxa"/>
            </w:tcMar>
          </w:tcPr>
          <w:p w:rsidR="004F1B76" w:rsidRDefault="004F1B76">
            <w:pPr>
              <w:pStyle w:val="TAL"/>
              <w:rPr>
                <w:noProof/>
              </w:rPr>
            </w:pPr>
            <w:r>
              <w:rPr>
                <w:noProof/>
              </w:rPr>
              <w:t xml:space="preserve">Access Type change: the </w:t>
            </w:r>
            <w:r>
              <w:rPr>
                <w:noProof/>
                <w:lang w:eastAsia="zh-CN"/>
              </w:rPr>
              <w:t>NF service consumer</w:t>
            </w:r>
            <w:r>
              <w:rPr>
                <w:noProof/>
              </w:rPr>
              <w:t xml:space="preserve"> notifies that the access type and the RAT type combinations available in the </w:t>
            </w:r>
            <w:r>
              <w:rPr>
                <w:noProof/>
                <w:lang w:eastAsia="zh-CN"/>
              </w:rPr>
              <w:t>NF service consumer</w:t>
            </w:r>
            <w:r>
              <w:rPr>
                <w:noProof/>
              </w:rPr>
              <w:t xml:space="preserve"> for a UE with simultaneous 3GPP and non-3GPP connectivity have changed.</w:t>
            </w:r>
            <w:r>
              <w:t xml:space="preserve"> (NOTE</w:t>
            </w:r>
            <w:r w:rsidR="006752B6">
              <w:t xml:space="preserve"> 1</w:t>
            </w:r>
            <w:r>
              <w:t>)</w:t>
            </w:r>
          </w:p>
        </w:tc>
        <w:tc>
          <w:tcPr>
            <w:tcW w:w="1535" w:type="dxa"/>
          </w:tcPr>
          <w:p w:rsidR="004F1B76" w:rsidRDefault="004F1B76">
            <w:pPr>
              <w:pStyle w:val="TAL"/>
              <w:rPr>
                <w:noProof/>
              </w:rPr>
            </w:pPr>
            <w:r>
              <w:rPr>
                <w:noProof/>
              </w:rPr>
              <w:t>MultipleAccessTypes</w:t>
            </w:r>
          </w:p>
        </w:tc>
      </w:tr>
      <w:tr w:rsidR="004F1B76" w:rsidTr="00341D8E">
        <w:trPr>
          <w:jc w:val="center"/>
        </w:trPr>
        <w:tc>
          <w:tcPr>
            <w:tcW w:w="2587" w:type="dxa"/>
            <w:tcMar>
              <w:top w:w="0" w:type="dxa"/>
              <w:left w:w="108" w:type="dxa"/>
              <w:bottom w:w="0" w:type="dxa"/>
              <w:right w:w="108" w:type="dxa"/>
            </w:tcMar>
          </w:tcPr>
          <w:p w:rsidR="004F1B76" w:rsidRDefault="004F1B76">
            <w:pPr>
              <w:pStyle w:val="TAL"/>
              <w:rPr>
                <w:noProof/>
              </w:rPr>
            </w:pPr>
            <w:bookmarkStart w:id="1563" w:name="_Hlk104405832"/>
            <w:r>
              <w:rPr>
                <w:noProof/>
              </w:rPr>
              <w:t>UE_SLICE_MBR_CH</w:t>
            </w:r>
          </w:p>
        </w:tc>
        <w:tc>
          <w:tcPr>
            <w:tcW w:w="5416" w:type="dxa"/>
            <w:tcMar>
              <w:top w:w="0" w:type="dxa"/>
              <w:left w:w="108" w:type="dxa"/>
              <w:bottom w:w="0" w:type="dxa"/>
              <w:right w:w="108" w:type="dxa"/>
            </w:tcMar>
          </w:tcPr>
          <w:p w:rsidR="004F1B76" w:rsidRDefault="004F1B76">
            <w:pPr>
              <w:pStyle w:val="TAL"/>
              <w:rPr>
                <w:noProof/>
              </w:rPr>
            </w:pPr>
            <w:r>
              <w:rPr>
                <w:noProof/>
              </w:rPr>
              <w:t>UE-Slice-MBR change:</w:t>
            </w:r>
            <w:r w:rsidR="00250F74">
              <w:rPr>
                <w:noProof/>
              </w:rPr>
              <w:t xml:space="preserve"> the </w:t>
            </w:r>
            <w:r w:rsidR="00250F74">
              <w:rPr>
                <w:noProof/>
                <w:lang w:eastAsia="zh-CN"/>
              </w:rPr>
              <w:t>NF service consumer</w:t>
            </w:r>
            <w:r w:rsidR="00250F74" w:rsidRPr="003E620C">
              <w:rPr>
                <w:noProof/>
              </w:rPr>
              <w:t xml:space="preserve"> </w:t>
            </w:r>
            <w:r w:rsidR="00250F74">
              <w:rPr>
                <w:noProof/>
              </w:rPr>
              <w:t>notifies</w:t>
            </w:r>
            <w:r w:rsidR="00250F74" w:rsidRPr="003E620C">
              <w:rPr>
                <w:noProof/>
              </w:rPr>
              <w:t xml:space="preserve"> </w:t>
            </w:r>
            <w:r w:rsidR="00250F74">
              <w:rPr>
                <w:noProof/>
              </w:rPr>
              <w:t>any</w:t>
            </w:r>
            <w:r w:rsidR="00250F74" w:rsidRPr="003E620C">
              <w:rPr>
                <w:noProof/>
              </w:rPr>
              <w:t xml:space="preserve"> changes in the </w:t>
            </w:r>
            <w:r w:rsidR="00250F74">
              <w:rPr>
                <w:noProof/>
              </w:rPr>
              <w:t>s</w:t>
            </w:r>
            <w:r w:rsidR="00250F74" w:rsidRPr="003E620C">
              <w:rPr>
                <w:noProof/>
              </w:rPr>
              <w:t xml:space="preserve">ubscribed UE-Slice-MBR for each </w:t>
            </w:r>
            <w:r w:rsidR="00250F74" w:rsidRPr="007435D1">
              <w:rPr>
                <w:noProof/>
              </w:rPr>
              <w:t>subscribed S-NSSAI of the home PLMN mapping to a S-NSSAI of the serving PLMN</w:t>
            </w:r>
            <w:r>
              <w:rPr>
                <w:noProof/>
              </w:rPr>
              <w:t>.</w:t>
            </w:r>
          </w:p>
        </w:tc>
        <w:tc>
          <w:tcPr>
            <w:tcW w:w="1535" w:type="dxa"/>
          </w:tcPr>
          <w:p w:rsidR="004F1B76" w:rsidRDefault="004F1B76">
            <w:pPr>
              <w:pStyle w:val="TAL"/>
              <w:rPr>
                <w:noProof/>
              </w:rPr>
            </w:pP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p>
        </w:tc>
      </w:tr>
      <w:bookmarkEnd w:id="1563"/>
      <w:tr w:rsidR="00B32A88" w:rsidTr="00341D8E">
        <w:trPr>
          <w:jc w:val="center"/>
        </w:trPr>
        <w:tc>
          <w:tcPr>
            <w:tcW w:w="2587" w:type="dxa"/>
            <w:tcMar>
              <w:top w:w="0" w:type="dxa"/>
              <w:left w:w="108" w:type="dxa"/>
              <w:bottom w:w="0" w:type="dxa"/>
              <w:right w:w="108" w:type="dxa"/>
            </w:tcMar>
          </w:tcPr>
          <w:p w:rsidR="00B32A88" w:rsidRDefault="00B32A88" w:rsidP="00B32A88">
            <w:pPr>
              <w:pStyle w:val="TAL"/>
              <w:rPr>
                <w:lang w:eastAsia="zh-CN"/>
              </w:rPr>
            </w:pPr>
            <w:r>
              <w:rPr>
                <w:lang w:eastAsia="zh-CN"/>
              </w:rPr>
              <w:t>NWDAF_DATA_CH</w:t>
            </w:r>
          </w:p>
          <w:p w:rsidR="00E568EE" w:rsidRDefault="00E568EE" w:rsidP="00B32A88">
            <w:pPr>
              <w:pStyle w:val="TAL"/>
              <w:rPr>
                <w:noProof/>
              </w:rPr>
            </w:pPr>
            <w:r>
              <w:t>(NOTE 2)</w:t>
            </w:r>
          </w:p>
        </w:tc>
        <w:tc>
          <w:tcPr>
            <w:tcW w:w="5416" w:type="dxa"/>
            <w:tcMar>
              <w:top w:w="0" w:type="dxa"/>
              <w:left w:w="108" w:type="dxa"/>
              <w:bottom w:w="0" w:type="dxa"/>
              <w:right w:w="108" w:type="dxa"/>
            </w:tcMar>
          </w:tcPr>
          <w:p w:rsidR="00B32A88" w:rsidRDefault="00B32A88" w:rsidP="00B32A88">
            <w:pPr>
              <w:pStyle w:val="TAL"/>
              <w:rPr>
                <w:noProof/>
              </w:rPr>
            </w:pPr>
            <w:r>
              <w:rPr>
                <w:szCs w:val="18"/>
              </w:rPr>
              <w:t>Indicates that t</w:t>
            </w:r>
            <w:r w:rsidRPr="000E6D7D">
              <w:t>he NWDAF instance IDs used for the</w:t>
            </w:r>
            <w:r>
              <w:t xml:space="preserve"> UE</w:t>
            </w:r>
            <w:r w:rsidRPr="000E6D7D">
              <w:t xml:space="preserve"> </w:t>
            </w:r>
            <w:r>
              <w:t>and/</w:t>
            </w:r>
            <w:r w:rsidRPr="000E6D7D">
              <w:t>or associated Analytic</w:t>
            </w:r>
            <w:r>
              <w:t>s</w:t>
            </w:r>
            <w:r w:rsidRPr="000E6D7D">
              <w:t xml:space="preserve"> IDs have changed</w:t>
            </w:r>
            <w:r>
              <w:t>.</w:t>
            </w:r>
          </w:p>
        </w:tc>
        <w:tc>
          <w:tcPr>
            <w:tcW w:w="1535" w:type="dxa"/>
          </w:tcPr>
          <w:p w:rsidR="00B32A88" w:rsidRDefault="00B32A88" w:rsidP="00B32A88">
            <w:pPr>
              <w:pStyle w:val="TAL"/>
              <w:rPr>
                <w:lang w:eastAsia="zh-CN"/>
              </w:rPr>
            </w:pPr>
            <w:r>
              <w:rPr>
                <w:lang w:eastAsia="zh-CN"/>
              </w:rPr>
              <w:t>EneNA</w:t>
            </w:r>
          </w:p>
        </w:tc>
      </w:tr>
      <w:tr w:rsidR="00B32A88" w:rsidTr="00341D8E">
        <w:trPr>
          <w:jc w:val="center"/>
        </w:trPr>
        <w:tc>
          <w:tcPr>
            <w:tcW w:w="2587" w:type="dxa"/>
            <w:tcMar>
              <w:top w:w="0" w:type="dxa"/>
              <w:left w:w="108" w:type="dxa"/>
              <w:bottom w:w="0" w:type="dxa"/>
              <w:right w:w="108" w:type="dxa"/>
            </w:tcMar>
          </w:tcPr>
          <w:p w:rsidR="00B32A88" w:rsidRDefault="00B32A88" w:rsidP="00B32A88">
            <w:pPr>
              <w:pStyle w:val="TAL"/>
              <w:rPr>
                <w:lang w:eastAsia="zh-CN"/>
              </w:rPr>
            </w:pPr>
            <w:r>
              <w:rPr>
                <w:rFonts w:hint="eastAsia"/>
                <w:noProof/>
                <w:lang w:eastAsia="zh-CN"/>
              </w:rPr>
              <w:t>T</w:t>
            </w:r>
            <w:r>
              <w:rPr>
                <w:noProof/>
                <w:lang w:eastAsia="zh-CN"/>
              </w:rPr>
              <w:t>ARGET</w:t>
            </w:r>
            <w:r>
              <w:rPr>
                <w:rFonts w:hint="eastAsia"/>
                <w:noProof/>
                <w:lang w:eastAsia="zh-CN"/>
              </w:rPr>
              <w:t>_NSSAI</w:t>
            </w:r>
          </w:p>
        </w:tc>
        <w:tc>
          <w:tcPr>
            <w:tcW w:w="5416" w:type="dxa"/>
            <w:tcMar>
              <w:top w:w="0" w:type="dxa"/>
              <w:left w:w="108" w:type="dxa"/>
              <w:bottom w:w="0" w:type="dxa"/>
              <w:right w:w="108" w:type="dxa"/>
            </w:tcMar>
          </w:tcPr>
          <w:p w:rsidR="00B32A88" w:rsidRDefault="00B32A88" w:rsidP="00B32A88">
            <w:pPr>
              <w:pStyle w:val="TAL"/>
              <w:rPr>
                <w:szCs w:val="18"/>
              </w:rPr>
            </w:pPr>
            <w:r w:rsidRPr="002D58ED">
              <w:t>Generation of Target NSSAI</w:t>
            </w:r>
            <w:r>
              <w:t xml:space="preserve">: </w:t>
            </w:r>
            <w:r>
              <w:rPr>
                <w:noProof/>
              </w:rPr>
              <w:t xml:space="preserve">the </w:t>
            </w:r>
            <w:r>
              <w:rPr>
                <w:noProof/>
                <w:lang w:eastAsia="zh-CN"/>
              </w:rPr>
              <w:t>NF service consumer</w:t>
            </w:r>
            <w:r>
              <w:rPr>
                <w:noProof/>
              </w:rPr>
              <w:t xml:space="preserve"> notifies that</w:t>
            </w:r>
            <w:r>
              <w:t xml:space="preserve"> t</w:t>
            </w:r>
            <w:r w:rsidRPr="002D58ED">
              <w:t xml:space="preserve">he Target NSSAI </w:t>
            </w:r>
            <w:r>
              <w:t>was</w:t>
            </w:r>
            <w:r w:rsidRPr="002D58ED">
              <w:t xml:space="preserve"> generated.</w:t>
            </w:r>
          </w:p>
        </w:tc>
        <w:tc>
          <w:tcPr>
            <w:tcW w:w="1535" w:type="dxa"/>
          </w:tcPr>
          <w:p w:rsidR="00B32A88" w:rsidRDefault="00B32A88" w:rsidP="00B32A88">
            <w:pPr>
              <w:pStyle w:val="TAL"/>
              <w:rPr>
                <w:lang w:eastAsia="zh-CN"/>
              </w:rPr>
            </w:pPr>
            <w:r>
              <w:rPr>
                <w:lang w:eastAsia="zh-CN"/>
              </w:rPr>
              <w:t>TargetNSSAI</w:t>
            </w:r>
          </w:p>
        </w:tc>
      </w:tr>
      <w:tr w:rsidR="000B4132" w:rsidTr="00341D8E">
        <w:trPr>
          <w:jc w:val="center"/>
        </w:trPr>
        <w:tc>
          <w:tcPr>
            <w:tcW w:w="2587" w:type="dxa"/>
            <w:tcMar>
              <w:top w:w="0" w:type="dxa"/>
              <w:left w:w="108" w:type="dxa"/>
              <w:bottom w:w="0" w:type="dxa"/>
              <w:right w:w="108" w:type="dxa"/>
            </w:tcMar>
          </w:tcPr>
          <w:p w:rsidR="000B4132" w:rsidRDefault="000B4132" w:rsidP="000B4132">
            <w:pPr>
              <w:pStyle w:val="TAL"/>
              <w:rPr>
                <w:rFonts w:hint="eastAsia"/>
                <w:noProof/>
                <w:lang w:eastAsia="zh-CN"/>
              </w:rPr>
            </w:pPr>
            <w:r>
              <w:rPr>
                <w:noProof/>
                <w:lang w:eastAsia="zh-CN"/>
              </w:rPr>
              <w:t>SLICE_REPLACE_MGMT</w:t>
            </w:r>
          </w:p>
        </w:tc>
        <w:tc>
          <w:tcPr>
            <w:tcW w:w="5416" w:type="dxa"/>
            <w:tcMar>
              <w:top w:w="0" w:type="dxa"/>
              <w:left w:w="108" w:type="dxa"/>
              <w:bottom w:w="0" w:type="dxa"/>
              <w:right w:w="108" w:type="dxa"/>
            </w:tcMar>
          </w:tcPr>
          <w:p w:rsidR="000B4132" w:rsidRPr="002D58ED" w:rsidRDefault="000B4132" w:rsidP="000B4132">
            <w:pPr>
              <w:pStyle w:val="TAL"/>
            </w:pPr>
            <w:r>
              <w:rPr>
                <w:lang w:eastAsia="zh-CN"/>
              </w:rPr>
              <w:t xml:space="preserve">Indicates that network slice replacement is needed for one or more S-NSSAI(s) of the UE's Allowed NSSAI and/or Partially Allowed NSSAI and the NF service consumer (i.e., </w:t>
            </w:r>
            <w:r>
              <w:t>AMF) cannot determine the Alternative S-NSSAI(s) for these S-NSSAI(s).</w:t>
            </w:r>
          </w:p>
        </w:tc>
        <w:tc>
          <w:tcPr>
            <w:tcW w:w="1535" w:type="dxa"/>
          </w:tcPr>
          <w:p w:rsidR="000B4132" w:rsidRDefault="000B4132" w:rsidP="000B4132">
            <w:pPr>
              <w:pStyle w:val="TAL"/>
              <w:rPr>
                <w:lang w:eastAsia="zh-CN"/>
              </w:rPr>
            </w:pPr>
            <w:r>
              <w:t>NetSliceRepl</w:t>
            </w:r>
          </w:p>
        </w:tc>
      </w:tr>
      <w:tr w:rsidR="008B1F20" w:rsidTr="00341D8E">
        <w:trPr>
          <w:jc w:val="center"/>
        </w:trPr>
        <w:tc>
          <w:tcPr>
            <w:tcW w:w="2587" w:type="dxa"/>
            <w:tcMar>
              <w:top w:w="0" w:type="dxa"/>
              <w:left w:w="108" w:type="dxa"/>
              <w:bottom w:w="0" w:type="dxa"/>
              <w:right w:w="108" w:type="dxa"/>
            </w:tcMar>
          </w:tcPr>
          <w:p w:rsidR="008B1F20" w:rsidRDefault="008B1F20" w:rsidP="008B1F20">
            <w:pPr>
              <w:pStyle w:val="TAL"/>
              <w:rPr>
                <w:noProof/>
                <w:lang w:eastAsia="zh-CN"/>
              </w:rPr>
            </w:pPr>
            <w:r>
              <w:rPr>
                <w:noProof/>
                <w:lang w:eastAsia="zh-CN"/>
              </w:rPr>
              <w:t>FEAT_RENEG</w:t>
            </w:r>
          </w:p>
          <w:p w:rsidR="008B1F20" w:rsidRDefault="008B1F20" w:rsidP="008B1F20">
            <w:pPr>
              <w:pStyle w:val="TAL"/>
              <w:rPr>
                <w:noProof/>
                <w:lang w:eastAsia="zh-CN"/>
              </w:rPr>
            </w:pPr>
            <w:r>
              <w:t>(NOTE 2)</w:t>
            </w:r>
          </w:p>
        </w:tc>
        <w:tc>
          <w:tcPr>
            <w:tcW w:w="5416" w:type="dxa"/>
            <w:tcMar>
              <w:top w:w="0" w:type="dxa"/>
              <w:left w:w="108" w:type="dxa"/>
              <w:bottom w:w="0" w:type="dxa"/>
              <w:right w:w="108" w:type="dxa"/>
            </w:tcMar>
          </w:tcPr>
          <w:p w:rsidR="008B1F20" w:rsidRDefault="008B1F20" w:rsidP="008B1F20">
            <w:pPr>
              <w:pStyle w:val="TAL"/>
              <w:rPr>
                <w:lang w:eastAsia="zh-CN"/>
              </w:rPr>
            </w:pPr>
            <w:r>
              <w:t>The NF service consumer notifies that the target AMF is requesting feature re-</w:t>
            </w:r>
            <w:r w:rsidR="00610D76">
              <w:t>negotiation</w:t>
            </w:r>
            <w:r>
              <w:t>.</w:t>
            </w:r>
          </w:p>
        </w:tc>
        <w:tc>
          <w:tcPr>
            <w:tcW w:w="1535" w:type="dxa"/>
          </w:tcPr>
          <w:p w:rsidR="008B1F20" w:rsidRDefault="008B1F20" w:rsidP="008B1F20">
            <w:pPr>
              <w:pStyle w:val="TAL"/>
              <w:rPr>
                <w:lang w:eastAsia="zh-CN"/>
              </w:rPr>
            </w:pPr>
            <w:r>
              <w:rPr>
                <w:noProof/>
              </w:rPr>
              <w:t>FeatureRenegotation</w:t>
            </w:r>
          </w:p>
        </w:tc>
      </w:tr>
      <w:tr w:rsidR="00335EE4" w:rsidTr="00341D8E">
        <w:trPr>
          <w:jc w:val="center"/>
        </w:trPr>
        <w:tc>
          <w:tcPr>
            <w:tcW w:w="2587" w:type="dxa"/>
            <w:tcMar>
              <w:top w:w="0" w:type="dxa"/>
              <w:left w:w="108" w:type="dxa"/>
              <w:bottom w:w="0" w:type="dxa"/>
              <w:right w:w="108" w:type="dxa"/>
            </w:tcMar>
          </w:tcPr>
          <w:p w:rsidR="00335EE4" w:rsidRDefault="00335EE4" w:rsidP="00335EE4">
            <w:pPr>
              <w:pStyle w:val="TAL"/>
              <w:rPr>
                <w:noProof/>
                <w:lang w:eastAsia="zh-CN"/>
              </w:rPr>
            </w:pPr>
            <w:r>
              <w:rPr>
                <w:noProof/>
              </w:rPr>
              <w:t>PARTIALLY_ALLOWED_NSSAI_CH</w:t>
            </w:r>
          </w:p>
        </w:tc>
        <w:tc>
          <w:tcPr>
            <w:tcW w:w="5416" w:type="dxa"/>
            <w:tcMar>
              <w:top w:w="0" w:type="dxa"/>
              <w:left w:w="108" w:type="dxa"/>
              <w:bottom w:w="0" w:type="dxa"/>
              <w:right w:w="108" w:type="dxa"/>
            </w:tcMar>
          </w:tcPr>
          <w:p w:rsidR="00335EE4" w:rsidRDefault="00335EE4" w:rsidP="00335EE4">
            <w:pPr>
              <w:pStyle w:val="TAL"/>
              <w:rPr>
                <w:noProof/>
              </w:rPr>
            </w:pPr>
            <w:r>
              <w:rPr>
                <w:noProof/>
              </w:rPr>
              <w:t xml:space="preserve">Partially Allowed NSSAI change: the </w:t>
            </w:r>
            <w:r>
              <w:rPr>
                <w:noProof/>
                <w:lang w:eastAsia="zh-CN"/>
              </w:rPr>
              <w:t>NF service consumer</w:t>
            </w:r>
            <w:r>
              <w:rPr>
                <w:noProof/>
              </w:rPr>
              <w:t xml:space="preserve"> notifies that the set of Partially Allowed S-NSSAI(s) of the UE has changed.</w:t>
            </w:r>
          </w:p>
          <w:p w:rsidR="00335EE4" w:rsidRDefault="00335EE4" w:rsidP="00335EE4">
            <w:pPr>
              <w:pStyle w:val="TAL"/>
              <w:rPr>
                <w:noProof/>
              </w:rPr>
            </w:pPr>
          </w:p>
          <w:p w:rsidR="00335EE4" w:rsidRDefault="00335EE4" w:rsidP="00335EE4">
            <w:pPr>
              <w:pStyle w:val="TAL"/>
            </w:pPr>
            <w:r>
              <w:rPr>
                <w:noProof/>
              </w:rPr>
              <w:t>(NOTE</w:t>
            </w:r>
            <w:r>
              <w:t> </w:t>
            </w:r>
            <w:r>
              <w:rPr>
                <w:noProof/>
              </w:rPr>
              <w:t>1)</w:t>
            </w:r>
          </w:p>
        </w:tc>
        <w:tc>
          <w:tcPr>
            <w:tcW w:w="1535" w:type="dxa"/>
          </w:tcPr>
          <w:p w:rsidR="00335EE4" w:rsidRDefault="00335EE4" w:rsidP="00335EE4">
            <w:pPr>
              <w:pStyle w:val="TAL"/>
              <w:rPr>
                <w:noProof/>
              </w:rPr>
            </w:pPr>
            <w:r>
              <w:rPr>
                <w:lang w:eastAsia="zh-CN"/>
              </w:rPr>
              <w:t>PartNetSliceSupport</w:t>
            </w:r>
            <w:r>
              <w:rPr>
                <w:noProof/>
              </w:rPr>
              <w:t>, NetSliceRepl</w:t>
            </w:r>
          </w:p>
        </w:tc>
      </w:tr>
      <w:tr w:rsidR="00335EE4" w:rsidTr="00341D8E">
        <w:trPr>
          <w:jc w:val="center"/>
        </w:trPr>
        <w:tc>
          <w:tcPr>
            <w:tcW w:w="2587" w:type="dxa"/>
            <w:tcMar>
              <w:top w:w="0" w:type="dxa"/>
              <w:left w:w="108" w:type="dxa"/>
              <w:bottom w:w="0" w:type="dxa"/>
              <w:right w:w="108" w:type="dxa"/>
            </w:tcMar>
          </w:tcPr>
          <w:p w:rsidR="00335EE4" w:rsidRDefault="00335EE4" w:rsidP="00335EE4">
            <w:pPr>
              <w:pStyle w:val="TAL"/>
              <w:rPr>
                <w:noProof/>
                <w:lang w:eastAsia="zh-CN"/>
              </w:rPr>
            </w:pPr>
            <w:r w:rsidRPr="00797135">
              <w:t>SNSSAIS_PARTIALLY_REJECTED_CH</w:t>
            </w:r>
          </w:p>
        </w:tc>
        <w:tc>
          <w:tcPr>
            <w:tcW w:w="5416" w:type="dxa"/>
            <w:tcMar>
              <w:top w:w="0" w:type="dxa"/>
              <w:left w:w="108" w:type="dxa"/>
              <w:bottom w:w="0" w:type="dxa"/>
              <w:right w:w="108" w:type="dxa"/>
            </w:tcMar>
          </w:tcPr>
          <w:p w:rsidR="00335EE4" w:rsidRDefault="00335EE4" w:rsidP="00335EE4">
            <w:pPr>
              <w:pStyle w:val="TAL"/>
              <w:rPr>
                <w:noProof/>
              </w:rPr>
            </w:pPr>
            <w:r>
              <w:rPr>
                <w:noProof/>
              </w:rPr>
              <w:t xml:space="preserve">Change of the S-NSSAI(s) partially rejected in the RA: the </w:t>
            </w:r>
            <w:r>
              <w:rPr>
                <w:noProof/>
                <w:lang w:eastAsia="zh-CN"/>
              </w:rPr>
              <w:t>NF service consumer</w:t>
            </w:r>
            <w:r>
              <w:rPr>
                <w:noProof/>
              </w:rPr>
              <w:t xml:space="preserve"> notifies that the set of S-NSSAI(s) partially rejected in the RA for the UE has changed.</w:t>
            </w:r>
          </w:p>
          <w:p w:rsidR="00335EE4" w:rsidRDefault="00335EE4" w:rsidP="00335EE4">
            <w:pPr>
              <w:pStyle w:val="TAL"/>
              <w:rPr>
                <w:noProof/>
              </w:rPr>
            </w:pPr>
          </w:p>
          <w:p w:rsidR="00335EE4" w:rsidRDefault="00335EE4" w:rsidP="00335EE4">
            <w:pPr>
              <w:pStyle w:val="TAL"/>
            </w:pPr>
            <w:r>
              <w:rPr>
                <w:noProof/>
              </w:rPr>
              <w:t>(NOTE</w:t>
            </w:r>
            <w:r>
              <w:t> </w:t>
            </w:r>
            <w:r>
              <w:rPr>
                <w:noProof/>
              </w:rPr>
              <w:t>1)</w:t>
            </w:r>
          </w:p>
        </w:tc>
        <w:tc>
          <w:tcPr>
            <w:tcW w:w="1535" w:type="dxa"/>
          </w:tcPr>
          <w:p w:rsidR="00335EE4" w:rsidRDefault="00335EE4" w:rsidP="00335EE4">
            <w:pPr>
              <w:pStyle w:val="TAL"/>
              <w:rPr>
                <w:noProof/>
              </w:rPr>
            </w:pPr>
            <w:r>
              <w:rPr>
                <w:lang w:eastAsia="zh-CN"/>
              </w:rPr>
              <w:t>PartNetSliceSupport</w:t>
            </w:r>
          </w:p>
        </w:tc>
      </w:tr>
      <w:tr w:rsidR="00335EE4" w:rsidTr="00341D8E">
        <w:trPr>
          <w:jc w:val="center"/>
        </w:trPr>
        <w:tc>
          <w:tcPr>
            <w:tcW w:w="2587" w:type="dxa"/>
            <w:tcMar>
              <w:top w:w="0" w:type="dxa"/>
              <w:left w:w="108" w:type="dxa"/>
              <w:bottom w:w="0" w:type="dxa"/>
              <w:right w:w="108" w:type="dxa"/>
            </w:tcMar>
          </w:tcPr>
          <w:p w:rsidR="00335EE4" w:rsidRDefault="00335EE4" w:rsidP="00335EE4">
            <w:pPr>
              <w:pStyle w:val="TAL"/>
              <w:rPr>
                <w:noProof/>
                <w:lang w:eastAsia="zh-CN"/>
              </w:rPr>
            </w:pPr>
            <w:r>
              <w:rPr>
                <w:noProof/>
              </w:rPr>
              <w:t>REJECTED_SNSSAIS_CH</w:t>
            </w:r>
          </w:p>
        </w:tc>
        <w:tc>
          <w:tcPr>
            <w:tcW w:w="5416" w:type="dxa"/>
            <w:tcMar>
              <w:top w:w="0" w:type="dxa"/>
              <w:left w:w="108" w:type="dxa"/>
              <w:bottom w:w="0" w:type="dxa"/>
              <w:right w:w="108" w:type="dxa"/>
            </w:tcMar>
          </w:tcPr>
          <w:p w:rsidR="00335EE4" w:rsidRDefault="00335EE4" w:rsidP="00335EE4">
            <w:pPr>
              <w:pStyle w:val="TAL"/>
              <w:rPr>
                <w:noProof/>
              </w:rPr>
            </w:pPr>
            <w:r>
              <w:rPr>
                <w:noProof/>
              </w:rPr>
              <w:t xml:space="preserve">Change of the Rejected S-NSSAI(s) in the RA: the </w:t>
            </w:r>
            <w:r>
              <w:rPr>
                <w:noProof/>
                <w:lang w:eastAsia="zh-CN"/>
              </w:rPr>
              <w:t>NF service consumer</w:t>
            </w:r>
            <w:r>
              <w:rPr>
                <w:noProof/>
              </w:rPr>
              <w:t xml:space="preserve"> notifies that the set of the Rejected S-NSSAI(s) in the RA for the UE has changed.</w:t>
            </w:r>
          </w:p>
          <w:p w:rsidR="00335EE4" w:rsidRDefault="00335EE4" w:rsidP="00335EE4">
            <w:pPr>
              <w:pStyle w:val="TAL"/>
              <w:rPr>
                <w:noProof/>
              </w:rPr>
            </w:pPr>
          </w:p>
          <w:p w:rsidR="00335EE4" w:rsidRDefault="00335EE4" w:rsidP="00335EE4">
            <w:pPr>
              <w:pStyle w:val="TAL"/>
            </w:pPr>
            <w:r>
              <w:rPr>
                <w:noProof/>
              </w:rPr>
              <w:t>(NOTE</w:t>
            </w:r>
            <w:r>
              <w:t> </w:t>
            </w:r>
            <w:r>
              <w:rPr>
                <w:noProof/>
              </w:rPr>
              <w:t>1)</w:t>
            </w:r>
          </w:p>
        </w:tc>
        <w:tc>
          <w:tcPr>
            <w:tcW w:w="1535" w:type="dxa"/>
          </w:tcPr>
          <w:p w:rsidR="00335EE4" w:rsidRDefault="00335EE4" w:rsidP="00335EE4">
            <w:pPr>
              <w:pStyle w:val="TAL"/>
              <w:rPr>
                <w:noProof/>
              </w:rPr>
            </w:pPr>
            <w:r>
              <w:rPr>
                <w:lang w:eastAsia="zh-CN"/>
              </w:rPr>
              <w:t>PartNetSliceSupport</w:t>
            </w:r>
          </w:p>
        </w:tc>
      </w:tr>
      <w:tr w:rsidR="00335EE4" w:rsidTr="00341D8E">
        <w:trPr>
          <w:jc w:val="center"/>
        </w:trPr>
        <w:tc>
          <w:tcPr>
            <w:tcW w:w="2587" w:type="dxa"/>
            <w:tcMar>
              <w:top w:w="0" w:type="dxa"/>
              <w:left w:w="108" w:type="dxa"/>
              <w:bottom w:w="0" w:type="dxa"/>
              <w:right w:w="108" w:type="dxa"/>
            </w:tcMar>
          </w:tcPr>
          <w:p w:rsidR="00335EE4" w:rsidRDefault="00335EE4" w:rsidP="00335EE4">
            <w:pPr>
              <w:pStyle w:val="TAL"/>
              <w:rPr>
                <w:noProof/>
                <w:lang w:eastAsia="zh-CN"/>
              </w:rPr>
            </w:pPr>
            <w:r>
              <w:rPr>
                <w:noProof/>
              </w:rPr>
              <w:t>PENDING_NSSAI_CH</w:t>
            </w:r>
          </w:p>
        </w:tc>
        <w:tc>
          <w:tcPr>
            <w:tcW w:w="5416" w:type="dxa"/>
            <w:tcMar>
              <w:top w:w="0" w:type="dxa"/>
              <w:left w:w="108" w:type="dxa"/>
              <w:bottom w:w="0" w:type="dxa"/>
              <w:right w:w="108" w:type="dxa"/>
            </w:tcMar>
          </w:tcPr>
          <w:p w:rsidR="00335EE4" w:rsidRDefault="00335EE4" w:rsidP="00335EE4">
            <w:pPr>
              <w:pStyle w:val="TAL"/>
              <w:rPr>
                <w:noProof/>
              </w:rPr>
            </w:pPr>
            <w:r>
              <w:rPr>
                <w:noProof/>
              </w:rPr>
              <w:t xml:space="preserve">Pending NSSAI change: the </w:t>
            </w:r>
            <w:r>
              <w:rPr>
                <w:noProof/>
                <w:lang w:eastAsia="zh-CN"/>
              </w:rPr>
              <w:t>NF service consumer</w:t>
            </w:r>
            <w:r>
              <w:rPr>
                <w:noProof/>
              </w:rPr>
              <w:t xml:space="preserve"> notifies that the set of Pending S-NSSAI(s) of the UE has changed.</w:t>
            </w:r>
          </w:p>
          <w:p w:rsidR="00335EE4" w:rsidRDefault="00335EE4" w:rsidP="00335EE4">
            <w:pPr>
              <w:pStyle w:val="TAL"/>
              <w:rPr>
                <w:noProof/>
              </w:rPr>
            </w:pPr>
          </w:p>
          <w:p w:rsidR="00335EE4" w:rsidRDefault="00335EE4" w:rsidP="00335EE4">
            <w:pPr>
              <w:pStyle w:val="TAL"/>
            </w:pPr>
            <w:r>
              <w:rPr>
                <w:noProof/>
              </w:rPr>
              <w:t>(NOTE</w:t>
            </w:r>
            <w:r>
              <w:t> </w:t>
            </w:r>
            <w:r>
              <w:rPr>
                <w:noProof/>
              </w:rPr>
              <w:t>1)</w:t>
            </w:r>
          </w:p>
        </w:tc>
        <w:tc>
          <w:tcPr>
            <w:tcW w:w="1535" w:type="dxa"/>
          </w:tcPr>
          <w:p w:rsidR="00335EE4" w:rsidRDefault="00335EE4" w:rsidP="00335EE4">
            <w:pPr>
              <w:pStyle w:val="TAL"/>
              <w:rPr>
                <w:noProof/>
              </w:rPr>
            </w:pPr>
            <w:r>
              <w:rPr>
                <w:lang w:eastAsia="zh-CN"/>
              </w:rPr>
              <w:t>PartNetSliceSupport</w:t>
            </w:r>
          </w:p>
        </w:tc>
      </w:tr>
      <w:tr w:rsidR="008B1F20" w:rsidTr="00341D8E">
        <w:trPr>
          <w:jc w:val="center"/>
        </w:trPr>
        <w:tc>
          <w:tcPr>
            <w:tcW w:w="9538" w:type="dxa"/>
            <w:gridSpan w:val="3"/>
            <w:tcMar>
              <w:top w:w="0" w:type="dxa"/>
              <w:left w:w="108" w:type="dxa"/>
              <w:bottom w:w="0" w:type="dxa"/>
              <w:right w:w="108" w:type="dxa"/>
            </w:tcMar>
          </w:tcPr>
          <w:p w:rsidR="008B1F20" w:rsidRDefault="008B1F20" w:rsidP="008B1F20">
            <w:pPr>
              <w:pStyle w:val="TAN"/>
              <w:rPr>
                <w:noProof/>
              </w:rPr>
            </w:pPr>
            <w:r>
              <w:rPr>
                <w:rFonts w:cs="Arial"/>
                <w:noProof/>
                <w:szCs w:val="18"/>
              </w:rPr>
              <w:t>NOTE</w:t>
            </w:r>
            <w:r>
              <w:rPr>
                <w:lang w:val="en-US" w:eastAsia="ja-JP"/>
              </w:rPr>
              <w:t> </w:t>
            </w:r>
            <w:r>
              <w:rPr>
                <w:rFonts w:cs="Arial"/>
                <w:noProof/>
                <w:szCs w:val="18"/>
              </w:rPr>
              <w:t>1:</w:t>
            </w:r>
            <w:r>
              <w:rPr>
                <w:noProof/>
              </w:rPr>
              <w:tab/>
              <w:t>This includes reporting the current value at the time</w:t>
            </w:r>
            <w:r>
              <w:t xml:space="preserve"> </w:t>
            </w:r>
            <w:r>
              <w:rPr>
                <w:noProof/>
              </w:rPr>
              <w:t>the trigger is provisioned</w:t>
            </w:r>
            <w:r>
              <w:t xml:space="preserve"> </w:t>
            </w:r>
            <w:r>
              <w:rPr>
                <w:noProof/>
              </w:rPr>
              <w:t>during the update or update notification of the policy association.</w:t>
            </w:r>
          </w:p>
          <w:p w:rsidR="008B1F20" w:rsidRDefault="008B1F20" w:rsidP="008B1F20">
            <w:pPr>
              <w:pStyle w:val="TAN"/>
              <w:rPr>
                <w:noProof/>
              </w:rPr>
            </w:pPr>
            <w:r>
              <w:rPr>
                <w:lang w:eastAsia="ja-JP"/>
              </w:rPr>
              <w:t>NOTE</w:t>
            </w:r>
            <w:r>
              <w:rPr>
                <w:lang w:val="en-US" w:eastAsia="ja-JP"/>
              </w:rPr>
              <w:t> 2</w:t>
            </w:r>
            <w:r>
              <w:rPr>
                <w:lang w:eastAsia="ja-JP"/>
              </w:rPr>
              <w:t>:</w:t>
            </w:r>
            <w:r>
              <w:rPr>
                <w:lang w:eastAsia="zh-CN"/>
              </w:rPr>
              <w:tab/>
            </w:r>
            <w:r>
              <w:rPr>
                <w:lang w:eastAsia="ja-JP"/>
              </w:rPr>
              <w:t>The NF service consumer always reports to the PCF.</w:t>
            </w:r>
          </w:p>
        </w:tc>
      </w:tr>
    </w:tbl>
    <w:p w:rsidR="00A10B3C" w:rsidRPr="00A10B3C" w:rsidRDefault="00A10B3C" w:rsidP="00A10B3C">
      <w:pPr>
        <w:keepLines/>
        <w:ind w:left="1135" w:hanging="851"/>
        <w:rPr>
          <w:noProof/>
        </w:rPr>
      </w:pPr>
    </w:p>
    <w:p w:rsidR="004F1B76" w:rsidRDefault="004F1B76">
      <w:pPr>
        <w:pStyle w:val="Heading4"/>
        <w:rPr>
          <w:noProof/>
        </w:rPr>
      </w:pPr>
      <w:bookmarkStart w:id="1564" w:name="_Toc28011147"/>
      <w:bookmarkStart w:id="1565" w:name="_Toc34138010"/>
      <w:bookmarkStart w:id="1566" w:name="_Toc36037605"/>
      <w:bookmarkStart w:id="1567" w:name="_Toc39051707"/>
      <w:bookmarkStart w:id="1568" w:name="_Toc43363299"/>
      <w:bookmarkStart w:id="1569" w:name="_Toc45132906"/>
      <w:bookmarkStart w:id="1570" w:name="_Toc49871637"/>
      <w:bookmarkStart w:id="1571" w:name="_Toc50023527"/>
      <w:bookmarkStart w:id="1572" w:name="_Toc51761207"/>
      <w:bookmarkStart w:id="1573" w:name="_Toc67492691"/>
      <w:bookmarkStart w:id="1574" w:name="_Toc74838425"/>
      <w:bookmarkStart w:id="1575" w:name="_Toc104311249"/>
      <w:bookmarkStart w:id="1576" w:name="_Toc104385929"/>
      <w:bookmarkStart w:id="1577" w:name="_Toc104407124"/>
      <w:bookmarkStart w:id="1578" w:name="_Toc104408417"/>
      <w:bookmarkStart w:id="1579" w:name="_Toc104546011"/>
      <w:bookmarkStart w:id="1580" w:name="_Toc153785977"/>
      <w:r>
        <w:rPr>
          <w:noProof/>
        </w:rPr>
        <w:t>5.6.3.4</w:t>
      </w:r>
      <w:r>
        <w:rPr>
          <w:noProof/>
        </w:rPr>
        <w:tab/>
        <w:t>Enumeration: PolicyAssociationReleaseCause</w:t>
      </w:r>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p>
    <w:p w:rsidR="004F1B76" w:rsidRDefault="004F1B76">
      <w:pPr>
        <w:rPr>
          <w:noProof/>
        </w:rPr>
      </w:pPr>
      <w:r>
        <w:rPr>
          <w:noProof/>
        </w:rPr>
        <w:t xml:space="preserve">The enumeration </w:t>
      </w:r>
      <w:r>
        <w:t>PolicyAssociationReleaseCause</w:t>
      </w:r>
      <w:r>
        <w:rPr>
          <w:noProof/>
        </w:rPr>
        <w:t xml:space="preserve"> represents the cause why the PCF requests the termination of the policy association. It shall comply with the provisions defined in table 5.6.3.4-1.</w:t>
      </w:r>
    </w:p>
    <w:p w:rsidR="004F1B76" w:rsidRDefault="004F1B76">
      <w:pPr>
        <w:pStyle w:val="TH"/>
        <w:rPr>
          <w:noProof/>
        </w:rPr>
      </w:pPr>
      <w:r>
        <w:rPr>
          <w:noProof/>
        </w:rPr>
        <w:t>Table 5.6.3.4-1: Enumeration PolicyAssociationReleaseCause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416"/>
        <w:gridCol w:w="1535"/>
      </w:tblGrid>
      <w:tr w:rsidR="004F1B76" w:rsidTr="00341D8E">
        <w:trPr>
          <w:jc w:val="center"/>
        </w:trPr>
        <w:tc>
          <w:tcPr>
            <w:tcW w:w="2587" w:type="dxa"/>
            <w:shd w:val="clear" w:color="auto" w:fill="C0C0C0"/>
            <w:tcMar>
              <w:top w:w="0" w:type="dxa"/>
              <w:left w:w="108" w:type="dxa"/>
              <w:bottom w:w="0" w:type="dxa"/>
              <w:right w:w="108" w:type="dxa"/>
            </w:tcMar>
            <w:hideMark/>
          </w:tcPr>
          <w:p w:rsidR="004F1B76" w:rsidRDefault="004F1B76">
            <w:pPr>
              <w:pStyle w:val="TAH"/>
              <w:rPr>
                <w:noProof/>
              </w:rPr>
            </w:pPr>
            <w:r>
              <w:rPr>
                <w:noProof/>
              </w:rPr>
              <w:t>Enumeration value</w:t>
            </w:r>
          </w:p>
        </w:tc>
        <w:tc>
          <w:tcPr>
            <w:tcW w:w="5416" w:type="dxa"/>
            <w:shd w:val="clear" w:color="auto" w:fill="C0C0C0"/>
            <w:tcMar>
              <w:top w:w="0" w:type="dxa"/>
              <w:left w:w="108" w:type="dxa"/>
              <w:bottom w:w="0" w:type="dxa"/>
              <w:right w:w="108" w:type="dxa"/>
            </w:tcMar>
            <w:hideMark/>
          </w:tcPr>
          <w:p w:rsidR="004F1B76" w:rsidRDefault="004F1B76">
            <w:pPr>
              <w:pStyle w:val="TAH"/>
              <w:rPr>
                <w:noProof/>
              </w:rPr>
            </w:pPr>
            <w:r>
              <w:rPr>
                <w:noProof/>
              </w:rPr>
              <w:t>Description</w:t>
            </w:r>
          </w:p>
        </w:tc>
        <w:tc>
          <w:tcPr>
            <w:tcW w:w="1535" w:type="dxa"/>
            <w:shd w:val="clear" w:color="auto" w:fill="C0C0C0"/>
          </w:tcPr>
          <w:p w:rsidR="004F1B76" w:rsidRDefault="004F1B76">
            <w:pPr>
              <w:pStyle w:val="TAH"/>
              <w:rPr>
                <w:noProof/>
              </w:rPr>
            </w:pPr>
            <w:r>
              <w:rPr>
                <w:noProof/>
              </w:rPr>
              <w:t>Applicability</w:t>
            </w:r>
          </w:p>
        </w:tc>
      </w:tr>
      <w:tr w:rsidR="004F1B76" w:rsidTr="00341D8E">
        <w:trPr>
          <w:jc w:val="center"/>
        </w:trPr>
        <w:tc>
          <w:tcPr>
            <w:tcW w:w="2587" w:type="dxa"/>
            <w:tcMar>
              <w:top w:w="0" w:type="dxa"/>
              <w:left w:w="108" w:type="dxa"/>
              <w:bottom w:w="0" w:type="dxa"/>
              <w:right w:w="108" w:type="dxa"/>
            </w:tcMar>
          </w:tcPr>
          <w:p w:rsidR="004F1B76" w:rsidRDefault="004F1B76">
            <w:pPr>
              <w:pStyle w:val="TAL"/>
              <w:rPr>
                <w:noProof/>
              </w:rPr>
            </w:pPr>
            <w:r>
              <w:rPr>
                <w:noProof/>
              </w:rPr>
              <w:t>UNSPECIFIED</w:t>
            </w:r>
          </w:p>
        </w:tc>
        <w:tc>
          <w:tcPr>
            <w:tcW w:w="5416" w:type="dxa"/>
            <w:tcMar>
              <w:top w:w="0" w:type="dxa"/>
              <w:left w:w="108" w:type="dxa"/>
              <w:bottom w:w="0" w:type="dxa"/>
              <w:right w:w="108" w:type="dxa"/>
            </w:tcMar>
          </w:tcPr>
          <w:p w:rsidR="004F1B76" w:rsidRDefault="004F1B76">
            <w:pPr>
              <w:pStyle w:val="TAL"/>
              <w:rPr>
                <w:noProof/>
              </w:rPr>
            </w:pPr>
            <w:r>
              <w:t xml:space="preserve">This value is used </w:t>
            </w:r>
            <w:r>
              <w:rPr>
                <w:lang w:eastAsia="zh-CN"/>
              </w:rPr>
              <w:t>for</w:t>
            </w:r>
            <w:r>
              <w:t xml:space="preserve"> </w:t>
            </w:r>
            <w:r>
              <w:rPr>
                <w:rFonts w:eastAsia="Batang"/>
              </w:rPr>
              <w:t xml:space="preserve">unspecified </w:t>
            </w:r>
            <w:r>
              <w:t>r</w:t>
            </w:r>
            <w:r>
              <w:rPr>
                <w:lang w:eastAsia="zh-CN"/>
              </w:rPr>
              <w:t>easons.</w:t>
            </w:r>
          </w:p>
        </w:tc>
        <w:tc>
          <w:tcPr>
            <w:tcW w:w="1535" w:type="dxa"/>
          </w:tcPr>
          <w:p w:rsidR="004F1B76" w:rsidRDefault="004F1B76">
            <w:pPr>
              <w:pStyle w:val="TAL"/>
              <w:rPr>
                <w:noProof/>
              </w:rPr>
            </w:pPr>
          </w:p>
        </w:tc>
      </w:tr>
      <w:tr w:rsidR="004F1B76" w:rsidTr="00341D8E">
        <w:trPr>
          <w:jc w:val="center"/>
        </w:trPr>
        <w:tc>
          <w:tcPr>
            <w:tcW w:w="2587" w:type="dxa"/>
            <w:tcMar>
              <w:top w:w="0" w:type="dxa"/>
              <w:left w:w="108" w:type="dxa"/>
              <w:bottom w:w="0" w:type="dxa"/>
              <w:right w:w="108" w:type="dxa"/>
            </w:tcMar>
          </w:tcPr>
          <w:p w:rsidR="004F1B76" w:rsidRDefault="004F1B76">
            <w:pPr>
              <w:pStyle w:val="TAL"/>
              <w:rPr>
                <w:noProof/>
              </w:rPr>
            </w:pPr>
            <w:r>
              <w:rPr>
                <w:noProof/>
              </w:rPr>
              <w:t>UE_SUBSCRIPTION</w:t>
            </w:r>
          </w:p>
        </w:tc>
        <w:tc>
          <w:tcPr>
            <w:tcW w:w="5416" w:type="dxa"/>
            <w:tcMar>
              <w:top w:w="0" w:type="dxa"/>
              <w:left w:w="108" w:type="dxa"/>
              <w:bottom w:w="0" w:type="dxa"/>
              <w:right w:w="108" w:type="dxa"/>
            </w:tcMar>
          </w:tcPr>
          <w:p w:rsidR="004F1B76" w:rsidRDefault="004F1B76">
            <w:pPr>
              <w:pStyle w:val="TAL"/>
              <w:rPr>
                <w:noProof/>
              </w:rPr>
            </w:pPr>
            <w:r>
              <w:t>This value is used to indicate that the session needs to be terminated because the subscription of UE has changed (e.g. was removed).</w:t>
            </w:r>
          </w:p>
        </w:tc>
        <w:tc>
          <w:tcPr>
            <w:tcW w:w="1535" w:type="dxa"/>
          </w:tcPr>
          <w:p w:rsidR="004F1B76" w:rsidRDefault="004F1B76">
            <w:pPr>
              <w:pStyle w:val="TAL"/>
              <w:rPr>
                <w:noProof/>
              </w:rPr>
            </w:pPr>
          </w:p>
        </w:tc>
      </w:tr>
      <w:tr w:rsidR="004F1B76" w:rsidTr="00341D8E">
        <w:trPr>
          <w:jc w:val="center"/>
        </w:trPr>
        <w:tc>
          <w:tcPr>
            <w:tcW w:w="2587" w:type="dxa"/>
            <w:tcMar>
              <w:top w:w="0" w:type="dxa"/>
              <w:left w:w="108" w:type="dxa"/>
              <w:bottom w:w="0" w:type="dxa"/>
              <w:right w:w="108" w:type="dxa"/>
            </w:tcMar>
          </w:tcPr>
          <w:p w:rsidR="004F1B76" w:rsidRDefault="004F1B76">
            <w:pPr>
              <w:pStyle w:val="TAL"/>
              <w:rPr>
                <w:noProof/>
              </w:rPr>
            </w:pPr>
            <w:r>
              <w:rPr>
                <w:noProof/>
              </w:rPr>
              <w:t>INSUFFICIENT_RES</w:t>
            </w:r>
          </w:p>
        </w:tc>
        <w:tc>
          <w:tcPr>
            <w:tcW w:w="5416" w:type="dxa"/>
            <w:tcMar>
              <w:top w:w="0" w:type="dxa"/>
              <w:left w:w="108" w:type="dxa"/>
              <w:bottom w:w="0" w:type="dxa"/>
              <w:right w:w="108" w:type="dxa"/>
            </w:tcMar>
          </w:tcPr>
          <w:p w:rsidR="004F1B76" w:rsidRDefault="004F1B76">
            <w:pPr>
              <w:pStyle w:val="TAL"/>
              <w:rPr>
                <w:noProof/>
              </w:rPr>
            </w:pPr>
            <w:r>
              <w:t>This value is used to indicate that the server is overloaded and needs to abort the session.</w:t>
            </w:r>
          </w:p>
        </w:tc>
        <w:tc>
          <w:tcPr>
            <w:tcW w:w="1535" w:type="dxa"/>
          </w:tcPr>
          <w:p w:rsidR="004F1B76" w:rsidRDefault="004F1B76">
            <w:pPr>
              <w:pStyle w:val="TAL"/>
              <w:rPr>
                <w:noProof/>
              </w:rPr>
            </w:pPr>
          </w:p>
        </w:tc>
      </w:tr>
    </w:tbl>
    <w:p w:rsidR="004F1B76" w:rsidRDefault="004F1B76">
      <w:pPr>
        <w:rPr>
          <w:noProof/>
        </w:rPr>
      </w:pPr>
    </w:p>
    <w:p w:rsidR="004F1B76" w:rsidRDefault="004F1B76">
      <w:pPr>
        <w:pStyle w:val="Heading2"/>
        <w:rPr>
          <w:noProof/>
        </w:rPr>
      </w:pPr>
      <w:bookmarkStart w:id="1581" w:name="_Toc28011148"/>
      <w:bookmarkStart w:id="1582" w:name="_Toc34138011"/>
      <w:bookmarkStart w:id="1583" w:name="_Toc36037606"/>
      <w:bookmarkStart w:id="1584" w:name="_Toc39051708"/>
      <w:bookmarkStart w:id="1585" w:name="_Toc43363300"/>
      <w:bookmarkStart w:id="1586" w:name="_Toc45132907"/>
      <w:bookmarkStart w:id="1587" w:name="_Toc49871638"/>
      <w:bookmarkStart w:id="1588" w:name="_Toc50023528"/>
      <w:bookmarkStart w:id="1589" w:name="_Toc51761208"/>
      <w:bookmarkStart w:id="1590" w:name="_Toc67492692"/>
      <w:bookmarkStart w:id="1591" w:name="_Toc74838426"/>
      <w:bookmarkStart w:id="1592" w:name="_Toc104311250"/>
      <w:bookmarkStart w:id="1593" w:name="_Toc104385930"/>
      <w:bookmarkStart w:id="1594" w:name="_Toc104407125"/>
      <w:bookmarkStart w:id="1595" w:name="_Toc104408418"/>
      <w:bookmarkStart w:id="1596" w:name="_Toc104546012"/>
      <w:bookmarkStart w:id="1597" w:name="_Toc153785978"/>
      <w:r>
        <w:rPr>
          <w:noProof/>
        </w:rPr>
        <w:t>5.7</w:t>
      </w:r>
      <w:r>
        <w:rPr>
          <w:noProof/>
        </w:rPr>
        <w:tab/>
        <w:t>Error handling</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p>
    <w:p w:rsidR="004F1B76" w:rsidRDefault="004F1B76">
      <w:pPr>
        <w:pStyle w:val="Heading3"/>
      </w:pPr>
      <w:bookmarkStart w:id="1598" w:name="_Toc28011149"/>
      <w:bookmarkStart w:id="1599" w:name="_Toc34138012"/>
      <w:bookmarkStart w:id="1600" w:name="_Toc36037607"/>
      <w:bookmarkStart w:id="1601" w:name="_Toc39051709"/>
      <w:bookmarkStart w:id="1602" w:name="_Toc43363301"/>
      <w:bookmarkStart w:id="1603" w:name="_Toc45132908"/>
      <w:bookmarkStart w:id="1604" w:name="_Toc49871639"/>
      <w:bookmarkStart w:id="1605" w:name="_Toc50023529"/>
      <w:bookmarkStart w:id="1606" w:name="_Toc51761209"/>
      <w:bookmarkStart w:id="1607" w:name="_Toc67492693"/>
      <w:bookmarkStart w:id="1608" w:name="_Toc74838427"/>
      <w:bookmarkStart w:id="1609" w:name="_Toc104311251"/>
      <w:bookmarkStart w:id="1610" w:name="_Toc104385931"/>
      <w:bookmarkStart w:id="1611" w:name="_Toc104407126"/>
      <w:bookmarkStart w:id="1612" w:name="_Toc104408419"/>
      <w:bookmarkStart w:id="1613" w:name="_Toc104546013"/>
      <w:bookmarkStart w:id="1614" w:name="_Toc153785979"/>
      <w:r>
        <w:t>5.7.1</w:t>
      </w:r>
      <w:r>
        <w:tab/>
        <w:t>General</w:t>
      </w:r>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p>
    <w:p w:rsidR="004F1B76" w:rsidRDefault="004F1B76">
      <w:r>
        <w:t xml:space="preserve">For the </w:t>
      </w:r>
      <w:r>
        <w:rPr>
          <w:noProof/>
        </w:rPr>
        <w:t>Npcf_AMPolicyControl</w:t>
      </w:r>
      <w:r>
        <w:rPr>
          <w:noProof/>
          <w:lang w:eastAsia="zh-CN"/>
        </w:rPr>
        <w:t xml:space="preserve"> </w:t>
      </w:r>
      <w:r>
        <w:t xml:space="preserve">API, HTTP error responses shall be supported as specified in </w:t>
      </w:r>
      <w:r w:rsidR="00642478">
        <w:t>clause</w:t>
      </w:r>
      <w:r>
        <w:t xml:space="preserve"> 4.8 of 3GPP TS 29.501 [6]. Protocol errors and application errors specified in table 5.2.7.2-1 of 3GPP TS 29.500 [5] shall be supported for an HTTP method if the corresponding HTTP status codes are specified as mandatory for that HTTP method in table 5.2.7.1-1 of 3GPP TS 29.500 [5]. </w:t>
      </w:r>
    </w:p>
    <w:p w:rsidR="004F1B76" w:rsidRDefault="004F1B76">
      <w:pPr>
        <w:rPr>
          <w:rFonts w:eastAsia="Calibri"/>
        </w:rPr>
      </w:pPr>
      <w:r>
        <w:t xml:space="preserve">In addition, the requirements in the following </w:t>
      </w:r>
      <w:r w:rsidR="00642478">
        <w:t>clause</w:t>
      </w:r>
      <w:r>
        <w:t xml:space="preserve">s are applicable for the </w:t>
      </w:r>
      <w:r>
        <w:rPr>
          <w:noProof/>
        </w:rPr>
        <w:t>Npcf_AMPolicyControl</w:t>
      </w:r>
      <w:r>
        <w:rPr>
          <w:noProof/>
          <w:lang w:eastAsia="zh-CN"/>
        </w:rPr>
        <w:t xml:space="preserve"> </w:t>
      </w:r>
      <w:r>
        <w:t xml:space="preserve">API. </w:t>
      </w:r>
    </w:p>
    <w:p w:rsidR="004F1B76" w:rsidRDefault="004F1B76">
      <w:pPr>
        <w:pStyle w:val="Heading3"/>
      </w:pPr>
      <w:bookmarkStart w:id="1615" w:name="_Toc28011150"/>
      <w:bookmarkStart w:id="1616" w:name="_Toc34138013"/>
      <w:bookmarkStart w:id="1617" w:name="_Toc36037608"/>
      <w:bookmarkStart w:id="1618" w:name="_Toc39051710"/>
      <w:bookmarkStart w:id="1619" w:name="_Toc43363302"/>
      <w:bookmarkStart w:id="1620" w:name="_Toc45132909"/>
      <w:bookmarkStart w:id="1621" w:name="_Toc49871640"/>
      <w:bookmarkStart w:id="1622" w:name="_Toc50023530"/>
      <w:bookmarkStart w:id="1623" w:name="_Toc51761210"/>
      <w:bookmarkStart w:id="1624" w:name="_Toc67492694"/>
      <w:bookmarkStart w:id="1625" w:name="_Toc74838428"/>
      <w:bookmarkStart w:id="1626" w:name="_Toc104311252"/>
      <w:bookmarkStart w:id="1627" w:name="_Toc104385932"/>
      <w:bookmarkStart w:id="1628" w:name="_Toc104407127"/>
      <w:bookmarkStart w:id="1629" w:name="_Toc104408420"/>
      <w:bookmarkStart w:id="1630" w:name="_Toc104546014"/>
      <w:bookmarkStart w:id="1631" w:name="_Toc153785980"/>
      <w:r>
        <w:t>5.7.2</w:t>
      </w:r>
      <w:r>
        <w:tab/>
        <w:t>Protocol Errors</w:t>
      </w:r>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rsidR="004F1B76" w:rsidRDefault="004F1B76">
      <w:r>
        <w:t xml:space="preserve">No specific protocol errors for the </w:t>
      </w:r>
      <w:r>
        <w:rPr>
          <w:noProof/>
        </w:rPr>
        <w:t xml:space="preserve">Npcf_AMPolicyControl API </w:t>
      </w:r>
      <w:r>
        <w:t>service are specified.</w:t>
      </w:r>
    </w:p>
    <w:p w:rsidR="004F1B76" w:rsidRDefault="004F1B76">
      <w:pPr>
        <w:pStyle w:val="Heading3"/>
      </w:pPr>
      <w:bookmarkStart w:id="1632" w:name="_Toc28011151"/>
      <w:bookmarkStart w:id="1633" w:name="_Toc34138014"/>
      <w:bookmarkStart w:id="1634" w:name="_Toc36037609"/>
      <w:bookmarkStart w:id="1635" w:name="_Toc39051711"/>
      <w:bookmarkStart w:id="1636" w:name="_Toc43363303"/>
      <w:bookmarkStart w:id="1637" w:name="_Toc45132910"/>
      <w:bookmarkStart w:id="1638" w:name="_Toc49871641"/>
      <w:bookmarkStart w:id="1639" w:name="_Toc50023531"/>
      <w:bookmarkStart w:id="1640" w:name="_Toc51761211"/>
      <w:bookmarkStart w:id="1641" w:name="_Toc67492695"/>
      <w:bookmarkStart w:id="1642" w:name="_Toc74838429"/>
      <w:bookmarkStart w:id="1643" w:name="_Toc104311253"/>
      <w:bookmarkStart w:id="1644" w:name="_Toc104385933"/>
      <w:bookmarkStart w:id="1645" w:name="_Toc104407128"/>
      <w:bookmarkStart w:id="1646" w:name="_Toc104408421"/>
      <w:bookmarkStart w:id="1647" w:name="_Toc104546015"/>
      <w:bookmarkStart w:id="1648" w:name="_Toc153785981"/>
      <w:r>
        <w:t>5.7.3</w:t>
      </w:r>
      <w:r>
        <w:tab/>
        <w:t>Application Errors</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rsidR="004F1B76" w:rsidRDefault="004F1B76">
      <w:r>
        <w:t xml:space="preserve">The application errors defined for the </w:t>
      </w:r>
      <w:r>
        <w:rPr>
          <w:noProof/>
        </w:rPr>
        <w:t>Npcf_AMPolicyControl</w:t>
      </w:r>
      <w:r>
        <w:rPr>
          <w:noProof/>
          <w:lang w:eastAsia="zh-CN"/>
        </w:rPr>
        <w:t xml:space="preserve"> </w:t>
      </w:r>
      <w:r>
        <w:t xml:space="preserve">service are listed in </w:t>
      </w:r>
      <w:r w:rsidR="00AE24E2">
        <w:t>Table </w:t>
      </w:r>
      <w:r>
        <w:t>5.7.3-1</w:t>
      </w:r>
      <w:r>
        <w:rPr>
          <w:lang w:eastAsia="zh-CN"/>
        </w:rPr>
        <w:t xml:space="preserve"> and Table 5.</w:t>
      </w:r>
      <w:r>
        <w:rPr>
          <w:lang w:val="en-US" w:eastAsia="zh-CN"/>
        </w:rPr>
        <w:t>7.3-2</w:t>
      </w:r>
      <w:r>
        <w:t xml:space="preserve">. </w:t>
      </w:r>
    </w:p>
    <w:p w:rsidR="004F1B76" w:rsidRDefault="00AE24E2">
      <w:pPr>
        <w:pStyle w:val="TH"/>
      </w:pPr>
      <w:r>
        <w:t>Table </w:t>
      </w:r>
      <w:r w:rsidR="004F1B76">
        <w:t>5.7.3-1: Application errors</w:t>
      </w:r>
    </w:p>
    <w:tbl>
      <w:tblPr>
        <w:tblW w:w="95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59"/>
        <w:gridCol w:w="1526"/>
        <w:gridCol w:w="4642"/>
      </w:tblGrid>
      <w:tr w:rsidR="004F1B76" w:rsidTr="00341D8E">
        <w:trPr>
          <w:jc w:val="center"/>
        </w:trPr>
        <w:tc>
          <w:tcPr>
            <w:tcW w:w="3347" w:type="dxa"/>
            <w:shd w:val="clear" w:color="auto" w:fill="C0C0C0"/>
            <w:hideMark/>
          </w:tcPr>
          <w:p w:rsidR="004F1B76" w:rsidRDefault="004F1B76">
            <w:pPr>
              <w:pStyle w:val="TAH"/>
            </w:pPr>
            <w:r>
              <w:t>Application Error</w:t>
            </w:r>
          </w:p>
        </w:tc>
        <w:tc>
          <w:tcPr>
            <w:tcW w:w="1521" w:type="dxa"/>
            <w:shd w:val="clear" w:color="auto" w:fill="C0C0C0"/>
            <w:hideMark/>
          </w:tcPr>
          <w:p w:rsidR="004F1B76" w:rsidRDefault="004F1B76">
            <w:pPr>
              <w:pStyle w:val="TAH"/>
            </w:pPr>
            <w:r>
              <w:t>HTTP status code</w:t>
            </w:r>
          </w:p>
        </w:tc>
        <w:tc>
          <w:tcPr>
            <w:tcW w:w="4626" w:type="dxa"/>
            <w:shd w:val="clear" w:color="auto" w:fill="C0C0C0"/>
            <w:hideMark/>
          </w:tcPr>
          <w:p w:rsidR="004F1B76" w:rsidRDefault="004F1B76">
            <w:pPr>
              <w:pStyle w:val="TAH"/>
            </w:pPr>
            <w:r>
              <w:t>Description</w:t>
            </w:r>
          </w:p>
        </w:tc>
      </w:tr>
      <w:tr w:rsidR="004F1B76" w:rsidTr="00341D8E">
        <w:trPr>
          <w:jc w:val="center"/>
        </w:trPr>
        <w:tc>
          <w:tcPr>
            <w:tcW w:w="3347" w:type="dxa"/>
          </w:tcPr>
          <w:p w:rsidR="004F1B76" w:rsidRDefault="004F1B76">
            <w:pPr>
              <w:pStyle w:val="TAL"/>
            </w:pPr>
            <w:r>
              <w:t>USER_UNKNOWN</w:t>
            </w:r>
          </w:p>
        </w:tc>
        <w:tc>
          <w:tcPr>
            <w:tcW w:w="1521" w:type="dxa"/>
          </w:tcPr>
          <w:p w:rsidR="004F1B76" w:rsidRDefault="004F1B76">
            <w:pPr>
              <w:pStyle w:val="TAL"/>
            </w:pPr>
            <w:r>
              <w:rPr>
                <w:lang w:eastAsia="zh-CN"/>
              </w:rPr>
              <w:t>400 Bad Request</w:t>
            </w:r>
          </w:p>
        </w:tc>
        <w:tc>
          <w:tcPr>
            <w:tcW w:w="4626" w:type="dxa"/>
          </w:tcPr>
          <w:p w:rsidR="004F1B76" w:rsidRDefault="004F1B76">
            <w:pPr>
              <w:pStyle w:val="TAL"/>
              <w:rPr>
                <w:rFonts w:cs="Arial"/>
                <w:szCs w:val="18"/>
              </w:rPr>
            </w:pPr>
            <w:r>
              <w:t>The HTTP request is rejected because the end user specified in the request is unknown to the PCF.</w:t>
            </w:r>
          </w:p>
        </w:tc>
      </w:tr>
      <w:tr w:rsidR="004F1B76" w:rsidTr="00341D8E">
        <w:trPr>
          <w:jc w:val="center"/>
        </w:trPr>
        <w:tc>
          <w:tcPr>
            <w:tcW w:w="3347" w:type="dxa"/>
          </w:tcPr>
          <w:p w:rsidR="004F1B76" w:rsidRDefault="004F1B76">
            <w:pPr>
              <w:pStyle w:val="TAL"/>
            </w:pPr>
            <w:r>
              <w:t>ERROR_REQUEST_PARAMETERS</w:t>
            </w:r>
          </w:p>
        </w:tc>
        <w:tc>
          <w:tcPr>
            <w:tcW w:w="1521" w:type="dxa"/>
          </w:tcPr>
          <w:p w:rsidR="004F1B76" w:rsidRDefault="004F1B76">
            <w:pPr>
              <w:pStyle w:val="TAL"/>
            </w:pPr>
            <w:r>
              <w:rPr>
                <w:lang w:eastAsia="zh-CN"/>
              </w:rPr>
              <w:t>400 Bad Request</w:t>
            </w:r>
          </w:p>
        </w:tc>
        <w:tc>
          <w:tcPr>
            <w:tcW w:w="4626" w:type="dxa"/>
          </w:tcPr>
          <w:p w:rsidR="004F1B76" w:rsidRDefault="004F1B76">
            <w:pPr>
              <w:pStyle w:val="TAL"/>
              <w:rPr>
                <w:rFonts w:cs="Arial"/>
                <w:szCs w:val="18"/>
              </w:rPr>
            </w:pPr>
            <w:r>
              <w:t>The HTTP request is rejected because the set of information needed by the PCF for AM Policy selection is incomplete or erroneous or not available for the decision to be made.</w:t>
            </w:r>
          </w:p>
        </w:tc>
      </w:tr>
      <w:tr w:rsidR="004F1B76" w:rsidTr="00341D8E">
        <w:trPr>
          <w:jc w:val="center"/>
        </w:trPr>
        <w:tc>
          <w:tcPr>
            <w:tcW w:w="3347" w:type="dxa"/>
          </w:tcPr>
          <w:p w:rsidR="004F1B76" w:rsidRDefault="004F1B76">
            <w:pPr>
              <w:pStyle w:val="TAL"/>
            </w:pPr>
            <w:r>
              <w:t>PENDING_TRANSACTION</w:t>
            </w:r>
          </w:p>
        </w:tc>
        <w:tc>
          <w:tcPr>
            <w:tcW w:w="1521" w:type="dxa"/>
          </w:tcPr>
          <w:p w:rsidR="004F1B76" w:rsidRDefault="004F1B76">
            <w:pPr>
              <w:pStyle w:val="TAL"/>
              <w:rPr>
                <w:lang w:eastAsia="zh-CN"/>
              </w:rPr>
            </w:pPr>
            <w:r>
              <w:rPr>
                <w:lang w:eastAsia="zh-CN"/>
              </w:rPr>
              <w:t>400 Bad Request</w:t>
            </w:r>
          </w:p>
        </w:tc>
        <w:tc>
          <w:tcPr>
            <w:tcW w:w="4626" w:type="dxa"/>
          </w:tcPr>
          <w:p w:rsidR="004F1B76" w:rsidRDefault="004F1B76">
            <w:pPr>
              <w:pStyle w:val="TAL"/>
            </w:pPr>
            <w:r>
              <w:t xml:space="preserve">This error shall be used when the PendingTransaction feature is supported and the PCF receives an incoming request on a policy association while it has an ongoing transaction on the same policy association and cannot handle the request as described in </w:t>
            </w:r>
            <w:r w:rsidR="00642478">
              <w:t>clause</w:t>
            </w:r>
            <w:r>
              <w:t> 9</w:t>
            </w:r>
            <w:r>
              <w:rPr>
                <w:rFonts w:hint="eastAsia"/>
              </w:rPr>
              <w:t>.2</w:t>
            </w:r>
            <w:r>
              <w:t xml:space="preserve"> of 3GPP TS 29.513 [7]. </w:t>
            </w:r>
          </w:p>
        </w:tc>
      </w:tr>
      <w:tr w:rsidR="00C47E55" w:rsidTr="00341D8E">
        <w:trPr>
          <w:jc w:val="center"/>
        </w:trPr>
        <w:tc>
          <w:tcPr>
            <w:tcW w:w="3347" w:type="dxa"/>
          </w:tcPr>
          <w:p w:rsidR="00C47E55" w:rsidRDefault="00C47E55" w:rsidP="00C47E55">
            <w:pPr>
              <w:pStyle w:val="TAL"/>
            </w:pPr>
            <w:r>
              <w:rPr>
                <w:lang w:val="en-US"/>
              </w:rPr>
              <w:t>POLICY_ASSOCIATION_NOT_FOUND</w:t>
            </w:r>
          </w:p>
        </w:tc>
        <w:tc>
          <w:tcPr>
            <w:tcW w:w="1521" w:type="dxa"/>
          </w:tcPr>
          <w:p w:rsidR="00C47E55" w:rsidRDefault="00C47E55" w:rsidP="00C47E55">
            <w:pPr>
              <w:pStyle w:val="TAL"/>
              <w:rPr>
                <w:lang w:eastAsia="zh-CN"/>
              </w:rPr>
            </w:pPr>
            <w:r>
              <w:t>404 Not Found</w:t>
            </w:r>
          </w:p>
        </w:tc>
        <w:tc>
          <w:tcPr>
            <w:tcW w:w="4626" w:type="dxa"/>
          </w:tcPr>
          <w:p w:rsidR="00C47E55" w:rsidRDefault="00C47E55" w:rsidP="00C47E55">
            <w:pPr>
              <w:pStyle w:val="TAL"/>
            </w:pPr>
            <w:r>
              <w:t>The HTTP request is rejected because no policy association corresponding to the request exists in the PCF.</w:t>
            </w:r>
            <w:r>
              <w:rPr>
                <w:lang w:eastAsia="zh-CN"/>
              </w:rPr>
              <w:t xml:space="preserve"> </w:t>
            </w:r>
          </w:p>
        </w:tc>
      </w:tr>
      <w:tr w:rsidR="00E4716D" w:rsidRPr="002C28A1" w:rsidTr="00341D8E">
        <w:trPr>
          <w:jc w:val="center"/>
        </w:trPr>
        <w:tc>
          <w:tcPr>
            <w:tcW w:w="9494" w:type="dxa"/>
            <w:gridSpan w:val="3"/>
          </w:tcPr>
          <w:p w:rsidR="00E4716D" w:rsidRPr="002C28A1" w:rsidRDefault="00E4716D" w:rsidP="00641E6E">
            <w:pPr>
              <w:pStyle w:val="TAN"/>
            </w:pPr>
            <w:r w:rsidRPr="00701331">
              <w:t>NOTE:</w:t>
            </w:r>
            <w:r w:rsidRPr="00701331">
              <w:tab/>
              <w:t xml:space="preserve">Including a "ProblemDetails" data structure with the "cause" attribute in the HTTP response is optional unless explicitly mandated in the service </w:t>
            </w:r>
            <w:r>
              <w:t>operation</w:t>
            </w:r>
            <w:r w:rsidRPr="00701331">
              <w:t xml:space="preserve"> </w:t>
            </w:r>
            <w:r w:rsidR="00642478">
              <w:t>clause</w:t>
            </w:r>
            <w:r w:rsidRPr="00701331">
              <w:t>s.</w:t>
            </w:r>
          </w:p>
        </w:tc>
      </w:tr>
    </w:tbl>
    <w:p w:rsidR="004F1B76" w:rsidRDefault="004F1B76">
      <w:pPr>
        <w:rPr>
          <w:noProof/>
        </w:rPr>
      </w:pPr>
    </w:p>
    <w:p w:rsidR="004F1B76" w:rsidRDefault="00AE24E2">
      <w:pPr>
        <w:pStyle w:val="TH"/>
      </w:pPr>
      <w:r>
        <w:t>Table </w:t>
      </w:r>
      <w:r w:rsidR="004F1B76">
        <w:t xml:space="preserve">5.7.3-2: Application errors when </w:t>
      </w:r>
      <w:r w:rsidR="004F1B76">
        <w:rPr>
          <w:noProof/>
          <w:lang w:eastAsia="zh-CN"/>
        </w:rPr>
        <w:t>NF service consumer</w:t>
      </w:r>
      <w:r w:rsidR="004F1B76">
        <w:t xml:space="preserve"> acts as a server to receive a notification</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97"/>
        <w:gridCol w:w="1571"/>
        <w:gridCol w:w="4826"/>
      </w:tblGrid>
      <w:tr w:rsidR="004F1B76" w:rsidTr="00341D8E">
        <w:trPr>
          <w:jc w:val="center"/>
        </w:trPr>
        <w:tc>
          <w:tcPr>
            <w:tcW w:w="3097" w:type="dxa"/>
            <w:shd w:val="clear" w:color="auto" w:fill="C0C0C0"/>
            <w:hideMark/>
          </w:tcPr>
          <w:p w:rsidR="004F1B76" w:rsidRDefault="004F1B76">
            <w:pPr>
              <w:pStyle w:val="TAH"/>
            </w:pPr>
            <w:r>
              <w:t>Application Error</w:t>
            </w:r>
          </w:p>
        </w:tc>
        <w:tc>
          <w:tcPr>
            <w:tcW w:w="1571" w:type="dxa"/>
            <w:shd w:val="clear" w:color="auto" w:fill="C0C0C0"/>
            <w:hideMark/>
          </w:tcPr>
          <w:p w:rsidR="004F1B76" w:rsidRDefault="004F1B76">
            <w:pPr>
              <w:pStyle w:val="TAH"/>
            </w:pPr>
            <w:r>
              <w:t>HTTP status code</w:t>
            </w:r>
          </w:p>
        </w:tc>
        <w:tc>
          <w:tcPr>
            <w:tcW w:w="4826" w:type="dxa"/>
            <w:shd w:val="clear" w:color="auto" w:fill="C0C0C0"/>
            <w:hideMark/>
          </w:tcPr>
          <w:p w:rsidR="004F1B76" w:rsidRDefault="004F1B76">
            <w:pPr>
              <w:pStyle w:val="TAH"/>
            </w:pPr>
            <w:r>
              <w:t>Description</w:t>
            </w:r>
          </w:p>
        </w:tc>
      </w:tr>
      <w:tr w:rsidR="004F1B76" w:rsidTr="00341D8E">
        <w:trPr>
          <w:jc w:val="center"/>
        </w:trPr>
        <w:tc>
          <w:tcPr>
            <w:tcW w:w="3097" w:type="dxa"/>
          </w:tcPr>
          <w:p w:rsidR="004F1B76" w:rsidRDefault="004F1B76">
            <w:pPr>
              <w:pStyle w:val="TAL"/>
            </w:pPr>
            <w:r>
              <w:t>PENDING_TRANSACTION</w:t>
            </w:r>
          </w:p>
        </w:tc>
        <w:tc>
          <w:tcPr>
            <w:tcW w:w="1571" w:type="dxa"/>
          </w:tcPr>
          <w:p w:rsidR="004F1B76" w:rsidRDefault="004F1B76">
            <w:pPr>
              <w:pStyle w:val="TAL"/>
            </w:pPr>
            <w:r>
              <w:rPr>
                <w:lang w:eastAsia="zh-CN"/>
              </w:rPr>
              <w:t>400 Bad Request</w:t>
            </w:r>
          </w:p>
        </w:tc>
        <w:tc>
          <w:tcPr>
            <w:tcW w:w="4826" w:type="dxa"/>
          </w:tcPr>
          <w:p w:rsidR="004F1B76" w:rsidRDefault="004F1B76">
            <w:pPr>
              <w:pStyle w:val="TAL"/>
              <w:rPr>
                <w:rFonts w:cs="Arial"/>
                <w:szCs w:val="18"/>
              </w:rPr>
            </w:pPr>
            <w:r>
              <w:t xml:space="preserve">This error shall be used when the PendingTransaction feature is supported and the </w:t>
            </w:r>
            <w:r>
              <w:rPr>
                <w:noProof/>
                <w:lang w:eastAsia="zh-CN"/>
              </w:rPr>
              <w:t>NF service consumer</w:t>
            </w:r>
            <w:r>
              <w:t xml:space="preserve"> receives an incoming request on a policy association while it has an ongoing transaction on the same policy association and cannot handle the request as described in </w:t>
            </w:r>
            <w:r w:rsidR="00642478">
              <w:t>clause</w:t>
            </w:r>
            <w:r>
              <w:t> </w:t>
            </w:r>
            <w:r>
              <w:rPr>
                <w:rFonts w:eastAsia="Batang"/>
              </w:rPr>
              <w:t>9</w:t>
            </w:r>
            <w:r>
              <w:rPr>
                <w:rFonts w:eastAsia="Batang" w:hint="eastAsia"/>
              </w:rPr>
              <w:t>.2</w:t>
            </w:r>
            <w:r>
              <w:t xml:space="preserve"> of 3GPP TS 29.513 [7].</w:t>
            </w:r>
            <w:r w:rsidR="00E4716D">
              <w:t xml:space="preserve"> (NOTE 1)</w:t>
            </w:r>
            <w:r>
              <w:t xml:space="preserve"> </w:t>
            </w:r>
          </w:p>
        </w:tc>
      </w:tr>
      <w:tr w:rsidR="004F1B76" w:rsidTr="00341D8E">
        <w:trPr>
          <w:jc w:val="center"/>
        </w:trPr>
        <w:tc>
          <w:tcPr>
            <w:tcW w:w="9494" w:type="dxa"/>
            <w:gridSpan w:val="3"/>
          </w:tcPr>
          <w:p w:rsidR="00E4716D" w:rsidRDefault="004F1B76" w:rsidP="00E4716D">
            <w:pPr>
              <w:pStyle w:val="TAN"/>
              <w:rPr>
                <w:rFonts w:cs="Arial"/>
                <w:szCs w:val="18"/>
              </w:rPr>
            </w:pPr>
            <w:r>
              <w:t>NOTE</w:t>
            </w:r>
            <w:r w:rsidR="00E4716D">
              <w:t> 1</w:t>
            </w:r>
            <w:r>
              <w:t>:</w:t>
            </w:r>
            <w:r>
              <w:tab/>
              <w:t xml:space="preserve">This application error is included in the response to the </w:t>
            </w:r>
            <w:r>
              <w:rPr>
                <w:noProof/>
              </w:rPr>
              <w:t>Policy Update Notification</w:t>
            </w:r>
            <w:r>
              <w:t xml:space="preserve"> HTTP POST request</w:t>
            </w:r>
            <w:r>
              <w:rPr>
                <w:rFonts w:cs="Arial"/>
                <w:szCs w:val="18"/>
              </w:rPr>
              <w:t>.</w:t>
            </w:r>
          </w:p>
          <w:p w:rsidR="004F1B76" w:rsidRDefault="00E4716D" w:rsidP="00E4716D">
            <w:pPr>
              <w:pStyle w:val="TAN"/>
            </w:pPr>
            <w:r w:rsidRPr="00701331">
              <w:t>NOTE</w:t>
            </w:r>
            <w:r>
              <w:t> 2</w:t>
            </w:r>
            <w:r w:rsidRPr="00701331">
              <w:t>:</w:t>
            </w:r>
            <w:r w:rsidRPr="00701331">
              <w:tab/>
              <w:t xml:space="preserve">Including a "ProblemDetails" data structure with the "cause" attribute in the HTTP response is optional unless explicitly mandated in the service </w:t>
            </w:r>
            <w:r>
              <w:t>operation</w:t>
            </w:r>
            <w:r w:rsidRPr="00701331">
              <w:t xml:space="preserve"> </w:t>
            </w:r>
            <w:r w:rsidR="00642478">
              <w:t>clause</w:t>
            </w:r>
            <w:r w:rsidRPr="00701331">
              <w:t>s.</w:t>
            </w:r>
          </w:p>
        </w:tc>
      </w:tr>
    </w:tbl>
    <w:p w:rsidR="004F1B76" w:rsidRDefault="004F1B76">
      <w:pPr>
        <w:rPr>
          <w:noProof/>
        </w:rPr>
      </w:pPr>
    </w:p>
    <w:p w:rsidR="004F1B76" w:rsidRDefault="004F1B76">
      <w:pPr>
        <w:pStyle w:val="Heading2"/>
        <w:rPr>
          <w:noProof/>
          <w:lang w:eastAsia="zh-CN"/>
        </w:rPr>
      </w:pPr>
      <w:bookmarkStart w:id="1649" w:name="_Toc28011152"/>
      <w:bookmarkStart w:id="1650" w:name="_Toc34138015"/>
      <w:bookmarkStart w:id="1651" w:name="_Toc36037610"/>
      <w:bookmarkStart w:id="1652" w:name="_Toc39051712"/>
      <w:bookmarkStart w:id="1653" w:name="_Toc43363304"/>
      <w:bookmarkStart w:id="1654" w:name="_Toc45132911"/>
      <w:bookmarkStart w:id="1655" w:name="_Toc49871642"/>
      <w:bookmarkStart w:id="1656" w:name="_Toc50023532"/>
      <w:bookmarkStart w:id="1657" w:name="_Toc51761212"/>
      <w:bookmarkStart w:id="1658" w:name="_Toc67492696"/>
      <w:bookmarkStart w:id="1659" w:name="_Toc74838430"/>
      <w:bookmarkStart w:id="1660" w:name="_Toc104311254"/>
      <w:bookmarkStart w:id="1661" w:name="_Toc104385934"/>
      <w:bookmarkStart w:id="1662" w:name="_Toc104407129"/>
      <w:bookmarkStart w:id="1663" w:name="_Toc104408422"/>
      <w:bookmarkStart w:id="1664" w:name="_Toc104546016"/>
      <w:bookmarkStart w:id="1665" w:name="_Toc153785982"/>
      <w:r>
        <w:rPr>
          <w:noProof/>
        </w:rPr>
        <w:t>5.8</w:t>
      </w:r>
      <w:r>
        <w:rPr>
          <w:noProof/>
          <w:lang w:eastAsia="zh-CN"/>
        </w:rPr>
        <w:tab/>
        <w:t>Feature negotiation</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p>
    <w:p w:rsidR="004F1B76" w:rsidRDefault="004F1B76">
      <w:pPr>
        <w:rPr>
          <w:noProof/>
        </w:rPr>
      </w:pPr>
      <w:r>
        <w:rPr>
          <w:noProof/>
        </w:rPr>
        <w:t>The optional features in table 5.8-1 are defined for the Npcf_AMPolicyControl</w:t>
      </w:r>
      <w:r>
        <w:rPr>
          <w:noProof/>
          <w:lang w:eastAsia="zh-CN"/>
        </w:rPr>
        <w:t xml:space="preserve"> API. They shall be negotiated using the </w:t>
      </w:r>
      <w:r>
        <w:rPr>
          <w:noProof/>
        </w:rPr>
        <w:t xml:space="preserve">extensibility mechanism defined in </w:t>
      </w:r>
      <w:r w:rsidR="00642478">
        <w:rPr>
          <w:noProof/>
        </w:rPr>
        <w:t>clause</w:t>
      </w:r>
      <w:r>
        <w:rPr>
          <w:noProof/>
        </w:rPr>
        <w:t> 6.6 of 3GPP TS 29.500 [5].</w:t>
      </w:r>
    </w:p>
    <w:p w:rsidR="004F1B76" w:rsidRDefault="00AE24E2">
      <w:pPr>
        <w:pStyle w:val="TH"/>
        <w:rPr>
          <w:noProof/>
        </w:rPr>
      </w:pPr>
      <w:r>
        <w:rPr>
          <w:noProof/>
        </w:rPr>
        <w:t>Table </w:t>
      </w:r>
      <w:r w:rsidR="004F1B76">
        <w:rPr>
          <w:noProof/>
        </w:rPr>
        <w:t>5.8-1: Supported Features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2"/>
        <w:gridCol w:w="2321"/>
        <w:gridCol w:w="5680"/>
      </w:tblGrid>
      <w:tr w:rsidR="004F1B76" w:rsidTr="00341D8E">
        <w:trPr>
          <w:jc w:val="center"/>
        </w:trPr>
        <w:tc>
          <w:tcPr>
            <w:tcW w:w="1602" w:type="dxa"/>
            <w:shd w:val="clear" w:color="auto" w:fill="C0C0C0"/>
            <w:hideMark/>
          </w:tcPr>
          <w:p w:rsidR="004F1B76" w:rsidRDefault="004F1B76">
            <w:pPr>
              <w:pStyle w:val="TAH"/>
              <w:rPr>
                <w:noProof/>
              </w:rPr>
            </w:pPr>
            <w:r>
              <w:rPr>
                <w:noProof/>
              </w:rPr>
              <w:t>Feature number</w:t>
            </w:r>
          </w:p>
        </w:tc>
        <w:tc>
          <w:tcPr>
            <w:tcW w:w="2321" w:type="dxa"/>
            <w:shd w:val="clear" w:color="auto" w:fill="C0C0C0"/>
            <w:hideMark/>
          </w:tcPr>
          <w:p w:rsidR="004F1B76" w:rsidRDefault="004F1B76">
            <w:pPr>
              <w:pStyle w:val="TAH"/>
              <w:rPr>
                <w:noProof/>
              </w:rPr>
            </w:pPr>
            <w:r>
              <w:rPr>
                <w:noProof/>
              </w:rPr>
              <w:t>Feature Name</w:t>
            </w:r>
          </w:p>
        </w:tc>
        <w:tc>
          <w:tcPr>
            <w:tcW w:w="5644" w:type="dxa"/>
            <w:shd w:val="clear" w:color="auto" w:fill="C0C0C0"/>
            <w:hideMark/>
          </w:tcPr>
          <w:p w:rsidR="004F1B76" w:rsidRDefault="004F1B76">
            <w:pPr>
              <w:pStyle w:val="TAH"/>
              <w:rPr>
                <w:noProof/>
              </w:rPr>
            </w:pPr>
            <w:r>
              <w:rPr>
                <w:noProof/>
              </w:rPr>
              <w:t>Description</w:t>
            </w:r>
          </w:p>
        </w:tc>
      </w:tr>
      <w:tr w:rsidR="004F1B76" w:rsidTr="00341D8E">
        <w:trPr>
          <w:jc w:val="center"/>
        </w:trPr>
        <w:tc>
          <w:tcPr>
            <w:tcW w:w="1602" w:type="dxa"/>
          </w:tcPr>
          <w:p w:rsidR="004F1B76" w:rsidRDefault="004F1B76">
            <w:pPr>
              <w:pStyle w:val="TAL"/>
              <w:rPr>
                <w:noProof/>
              </w:rPr>
            </w:pPr>
            <w:r>
              <w:rPr>
                <w:noProof/>
              </w:rPr>
              <w:t>1</w:t>
            </w:r>
          </w:p>
        </w:tc>
        <w:tc>
          <w:tcPr>
            <w:tcW w:w="2321" w:type="dxa"/>
          </w:tcPr>
          <w:p w:rsidR="004F1B76" w:rsidRDefault="004F1B76">
            <w:pPr>
              <w:pStyle w:val="TAL"/>
              <w:rPr>
                <w:noProof/>
              </w:rPr>
            </w:pPr>
            <w:r>
              <w:rPr>
                <w:noProof/>
              </w:rPr>
              <w:t>SliceSupport</w:t>
            </w:r>
          </w:p>
        </w:tc>
        <w:tc>
          <w:tcPr>
            <w:tcW w:w="5644" w:type="dxa"/>
          </w:tcPr>
          <w:p w:rsidR="004F1B76" w:rsidRDefault="004F1B76">
            <w:pPr>
              <w:pStyle w:val="TAL"/>
              <w:rPr>
                <w:rFonts w:cs="Arial"/>
                <w:noProof/>
                <w:szCs w:val="18"/>
              </w:rPr>
            </w:pPr>
            <w:r>
              <w:rPr>
                <w:rFonts w:cs="Arial"/>
                <w:noProof/>
                <w:szCs w:val="18"/>
              </w:rPr>
              <w:t>Indicates the support of AM policies differentiation based on the awareness of the allowed NSSAI.</w:t>
            </w:r>
          </w:p>
        </w:tc>
      </w:tr>
      <w:tr w:rsidR="004F1B76" w:rsidTr="00341D8E">
        <w:trPr>
          <w:jc w:val="center"/>
        </w:trPr>
        <w:tc>
          <w:tcPr>
            <w:tcW w:w="1602" w:type="dxa"/>
          </w:tcPr>
          <w:p w:rsidR="004F1B76" w:rsidRDefault="004F1B76">
            <w:pPr>
              <w:pStyle w:val="TAL"/>
              <w:rPr>
                <w:noProof/>
              </w:rPr>
            </w:pPr>
            <w:r>
              <w:rPr>
                <w:noProof/>
              </w:rPr>
              <w:t>2</w:t>
            </w:r>
          </w:p>
        </w:tc>
        <w:tc>
          <w:tcPr>
            <w:tcW w:w="2321" w:type="dxa"/>
          </w:tcPr>
          <w:p w:rsidR="004F1B76" w:rsidRDefault="004F1B76">
            <w:pPr>
              <w:pStyle w:val="TAL"/>
              <w:rPr>
                <w:noProof/>
              </w:rPr>
            </w:pPr>
            <w:r>
              <w:rPr>
                <w:rFonts w:eastAsia="Times New Roman"/>
              </w:rPr>
              <w:t>PendingTransaction</w:t>
            </w:r>
          </w:p>
        </w:tc>
        <w:tc>
          <w:tcPr>
            <w:tcW w:w="5644" w:type="dxa"/>
          </w:tcPr>
          <w:p w:rsidR="004F1B76" w:rsidRDefault="004F1B76">
            <w:pPr>
              <w:pStyle w:val="TAL"/>
              <w:rPr>
                <w:rFonts w:cs="Arial"/>
                <w:noProof/>
                <w:szCs w:val="18"/>
              </w:rPr>
            </w:pPr>
            <w:r>
              <w:rPr>
                <w:rFonts w:eastAsia="Times New Roman"/>
              </w:rPr>
              <w:t>This feature indicates support for the race condition handling as defined in 3GPP TS 29.513 [7]</w:t>
            </w:r>
            <w:r>
              <w:rPr>
                <w:lang w:eastAsia="zh-CN"/>
              </w:rPr>
              <w:t>.</w:t>
            </w:r>
          </w:p>
        </w:tc>
      </w:tr>
      <w:tr w:rsidR="004F1B76" w:rsidTr="00341D8E">
        <w:trPr>
          <w:jc w:val="center"/>
        </w:trPr>
        <w:tc>
          <w:tcPr>
            <w:tcW w:w="1602" w:type="dxa"/>
          </w:tcPr>
          <w:p w:rsidR="004F1B76" w:rsidRDefault="004F1B76">
            <w:pPr>
              <w:pStyle w:val="TAL"/>
              <w:rPr>
                <w:noProof/>
              </w:rPr>
            </w:pPr>
            <w:r>
              <w:rPr>
                <w:noProof/>
              </w:rPr>
              <w:t>3</w:t>
            </w:r>
          </w:p>
        </w:tc>
        <w:tc>
          <w:tcPr>
            <w:tcW w:w="2321" w:type="dxa"/>
          </w:tcPr>
          <w:p w:rsidR="004F1B76" w:rsidRDefault="004F1B76">
            <w:pPr>
              <w:pStyle w:val="TAL"/>
            </w:pPr>
            <w:r>
              <w:t>UE-AMBR_Authorization</w:t>
            </w:r>
          </w:p>
        </w:tc>
        <w:tc>
          <w:tcPr>
            <w:tcW w:w="5644" w:type="dxa"/>
          </w:tcPr>
          <w:p w:rsidR="004F1B76" w:rsidRDefault="004F1B76">
            <w:pPr>
              <w:pStyle w:val="TAL"/>
            </w:pPr>
            <w:r>
              <w:t>Indicates the support of UE-AMBR control by the PCF in the serving network.</w:t>
            </w:r>
          </w:p>
        </w:tc>
      </w:tr>
      <w:tr w:rsidR="004F1B76" w:rsidTr="00341D8E">
        <w:trPr>
          <w:jc w:val="center"/>
        </w:trPr>
        <w:tc>
          <w:tcPr>
            <w:tcW w:w="1602" w:type="dxa"/>
          </w:tcPr>
          <w:p w:rsidR="004F1B76" w:rsidRDefault="004F1B76">
            <w:pPr>
              <w:pStyle w:val="TAL"/>
              <w:rPr>
                <w:noProof/>
              </w:rPr>
            </w:pPr>
            <w:r>
              <w:rPr>
                <w:noProof/>
              </w:rPr>
              <w:t>4</w:t>
            </w:r>
          </w:p>
        </w:tc>
        <w:tc>
          <w:tcPr>
            <w:tcW w:w="2321" w:type="dxa"/>
          </w:tcPr>
          <w:p w:rsidR="004F1B76" w:rsidRDefault="004F1B76">
            <w:pPr>
              <w:pStyle w:val="TAL"/>
            </w:pPr>
            <w:r>
              <w:t>DNNReplacementControl</w:t>
            </w:r>
          </w:p>
        </w:tc>
        <w:tc>
          <w:tcPr>
            <w:tcW w:w="5644" w:type="dxa"/>
          </w:tcPr>
          <w:p w:rsidR="004F1B76" w:rsidRDefault="004F1B76">
            <w:pPr>
              <w:pStyle w:val="TAL"/>
            </w:pPr>
            <w:r>
              <w:t>Indicates the support of DNN replacement control.</w:t>
            </w:r>
          </w:p>
        </w:tc>
      </w:tr>
      <w:tr w:rsidR="004F1B76" w:rsidTr="00341D8E">
        <w:trPr>
          <w:jc w:val="center"/>
        </w:trPr>
        <w:tc>
          <w:tcPr>
            <w:tcW w:w="1602" w:type="dxa"/>
          </w:tcPr>
          <w:p w:rsidR="004F1B76" w:rsidRDefault="004F1B76">
            <w:pPr>
              <w:pStyle w:val="TAL"/>
              <w:rPr>
                <w:noProof/>
              </w:rPr>
            </w:pPr>
            <w:r>
              <w:rPr>
                <w:noProof/>
              </w:rPr>
              <w:t>5</w:t>
            </w:r>
          </w:p>
        </w:tc>
        <w:tc>
          <w:tcPr>
            <w:tcW w:w="2321" w:type="dxa"/>
          </w:tcPr>
          <w:p w:rsidR="004F1B76" w:rsidRDefault="004F1B76">
            <w:pPr>
              <w:pStyle w:val="TAL"/>
            </w:pPr>
            <w:r>
              <w:t>MultipleAccessTypes</w:t>
            </w:r>
          </w:p>
        </w:tc>
        <w:tc>
          <w:tcPr>
            <w:tcW w:w="5644" w:type="dxa"/>
          </w:tcPr>
          <w:p w:rsidR="004F1B76" w:rsidRDefault="004F1B76">
            <w:pPr>
              <w:pStyle w:val="TAL"/>
            </w:pPr>
            <w:r>
              <w:t>Indicates the support of AM policies for the multiple access types where the served UE is camping.</w:t>
            </w:r>
          </w:p>
        </w:tc>
      </w:tr>
      <w:tr w:rsidR="004F1B76" w:rsidTr="00341D8E">
        <w:trPr>
          <w:jc w:val="center"/>
        </w:trPr>
        <w:tc>
          <w:tcPr>
            <w:tcW w:w="1602" w:type="dxa"/>
          </w:tcPr>
          <w:p w:rsidR="004F1B76" w:rsidRDefault="004F1B76">
            <w:pPr>
              <w:pStyle w:val="TAL"/>
              <w:rPr>
                <w:noProof/>
              </w:rPr>
            </w:pPr>
            <w:r>
              <w:rPr>
                <w:noProof/>
              </w:rPr>
              <w:t>6</w:t>
            </w:r>
          </w:p>
        </w:tc>
        <w:tc>
          <w:tcPr>
            <w:tcW w:w="2321" w:type="dxa"/>
          </w:tcPr>
          <w:p w:rsidR="004F1B76" w:rsidRDefault="004F1B76">
            <w:pPr>
              <w:pStyle w:val="TAL"/>
            </w:pPr>
            <w:r>
              <w:t>WirelineWirelessConvergence</w:t>
            </w:r>
          </w:p>
        </w:tc>
        <w:tc>
          <w:tcPr>
            <w:tcW w:w="5644" w:type="dxa"/>
          </w:tcPr>
          <w:p w:rsidR="004F1B76" w:rsidRDefault="004F1B76">
            <w:pPr>
              <w:pStyle w:val="TAL"/>
            </w:pPr>
            <w:r>
              <w:t>Indicates the support of Wireline and Wireless access convergence.</w:t>
            </w:r>
          </w:p>
        </w:tc>
      </w:tr>
      <w:tr w:rsidR="004F1B76" w:rsidTr="00341D8E">
        <w:trPr>
          <w:jc w:val="center"/>
        </w:trPr>
        <w:tc>
          <w:tcPr>
            <w:tcW w:w="1602" w:type="dxa"/>
          </w:tcPr>
          <w:p w:rsidR="004F1B76" w:rsidRDefault="004F1B76">
            <w:pPr>
              <w:pStyle w:val="TAL"/>
              <w:rPr>
                <w:noProof/>
              </w:rPr>
            </w:pPr>
            <w:r>
              <w:rPr>
                <w:noProof/>
              </w:rPr>
              <w:t>7</w:t>
            </w:r>
          </w:p>
        </w:tc>
        <w:tc>
          <w:tcPr>
            <w:tcW w:w="2321" w:type="dxa"/>
          </w:tcPr>
          <w:p w:rsidR="004F1B76" w:rsidRDefault="004F1B76">
            <w:pPr>
              <w:pStyle w:val="TAL"/>
            </w:pPr>
            <w:r>
              <w:t>ImmediateReport</w:t>
            </w:r>
          </w:p>
        </w:tc>
        <w:tc>
          <w:tcPr>
            <w:tcW w:w="5644" w:type="dxa"/>
          </w:tcPr>
          <w:p w:rsidR="004F1B76" w:rsidRDefault="004F1B76">
            <w:pPr>
              <w:pStyle w:val="TAL"/>
            </w:pPr>
            <w:r>
              <w:t>Indicates the support of the current applicable values report corresponding to the policy control request triggers for policy update notification.</w:t>
            </w:r>
          </w:p>
        </w:tc>
      </w:tr>
      <w:tr w:rsidR="004F1B76" w:rsidTr="00341D8E">
        <w:trPr>
          <w:jc w:val="center"/>
        </w:trPr>
        <w:tc>
          <w:tcPr>
            <w:tcW w:w="1602" w:type="dxa"/>
          </w:tcPr>
          <w:p w:rsidR="004F1B76" w:rsidRDefault="004F1B76">
            <w:pPr>
              <w:pStyle w:val="TAL"/>
              <w:rPr>
                <w:noProof/>
              </w:rPr>
            </w:pPr>
            <w:r>
              <w:rPr>
                <w:noProof/>
              </w:rPr>
              <w:t>8</w:t>
            </w:r>
          </w:p>
        </w:tc>
        <w:tc>
          <w:tcPr>
            <w:tcW w:w="2321" w:type="dxa"/>
          </w:tcPr>
          <w:p w:rsidR="004F1B76" w:rsidRDefault="004F1B76">
            <w:pPr>
              <w:pStyle w:val="TAL"/>
            </w:pPr>
            <w:r>
              <w:t>ES3XX</w:t>
            </w:r>
          </w:p>
        </w:tc>
        <w:tc>
          <w:tcPr>
            <w:tcW w:w="5644" w:type="dxa"/>
          </w:tcPr>
          <w:p w:rsidR="004F1B76" w:rsidRDefault="004F1B76">
            <w:pPr>
              <w:pStyle w:val="TAL"/>
            </w:pPr>
            <w:r>
              <w:t xml:space="preserve">Extended Support for 3xx redirections. This feature indicates the support of redirection for any service operation, according to Stateless NF procedures as specified in </w:t>
            </w:r>
            <w:r w:rsidR="00642478">
              <w:t>clause</w:t>
            </w:r>
            <w:r>
              <w:t xml:space="preserve">s 6.5.3.2 and 6.5.3.3 of 3GPP TS 29.500 [5] and according to HTTP redirection principles for indirect communication, as specified in </w:t>
            </w:r>
            <w:r w:rsidR="00642478">
              <w:t>clause</w:t>
            </w:r>
            <w:r>
              <w:t xml:space="preserve"> 6.10.9 of 3GPP TS 29.500 [5]. </w:t>
            </w:r>
          </w:p>
        </w:tc>
      </w:tr>
      <w:tr w:rsidR="004F1B76" w:rsidTr="00341D8E">
        <w:trPr>
          <w:jc w:val="center"/>
        </w:trPr>
        <w:tc>
          <w:tcPr>
            <w:tcW w:w="1602" w:type="dxa"/>
          </w:tcPr>
          <w:p w:rsidR="004F1B76" w:rsidRDefault="004F1B76">
            <w:pPr>
              <w:pStyle w:val="TAL"/>
              <w:rPr>
                <w:noProof/>
              </w:rPr>
            </w:pPr>
            <w:r>
              <w:rPr>
                <w:noProof/>
                <w:lang w:eastAsia="zh-CN"/>
              </w:rPr>
              <w:t>9</w:t>
            </w:r>
          </w:p>
        </w:tc>
        <w:tc>
          <w:tcPr>
            <w:tcW w:w="2321" w:type="dxa"/>
          </w:tcPr>
          <w:p w:rsidR="004F1B76" w:rsidRDefault="004F1B76">
            <w:pPr>
              <w:pStyle w:val="TAL"/>
            </w:pPr>
            <w:r>
              <w:rPr>
                <w:rFonts w:hint="eastAsia"/>
                <w:lang w:eastAsia="zh-CN"/>
              </w:rPr>
              <w:t>UE</w:t>
            </w:r>
            <w:r>
              <w:rPr>
                <w:lang w:eastAsia="zh-CN"/>
              </w:rPr>
              <w:t>-</w:t>
            </w:r>
            <w:r>
              <w:rPr>
                <w:rFonts w:hint="eastAsia"/>
                <w:lang w:eastAsia="zh-CN"/>
              </w:rPr>
              <w:t>Slice</w:t>
            </w:r>
            <w:r>
              <w:rPr>
                <w:lang w:eastAsia="zh-CN"/>
              </w:rPr>
              <w:t>-</w:t>
            </w:r>
            <w:r>
              <w:rPr>
                <w:rFonts w:hint="eastAsia"/>
                <w:lang w:eastAsia="zh-CN"/>
              </w:rPr>
              <w:t>MBR</w:t>
            </w:r>
            <w:r>
              <w:rPr>
                <w:lang w:eastAsia="zh-CN"/>
              </w:rPr>
              <w:t>_</w:t>
            </w:r>
            <w:r>
              <w:rPr>
                <w:rFonts w:hint="eastAsia"/>
                <w:lang w:eastAsia="zh-CN"/>
              </w:rPr>
              <w:t>Authorization</w:t>
            </w:r>
          </w:p>
        </w:tc>
        <w:tc>
          <w:tcPr>
            <w:tcW w:w="5644" w:type="dxa"/>
          </w:tcPr>
          <w:p w:rsidR="004F1B76" w:rsidRDefault="004F1B76">
            <w:pPr>
              <w:pStyle w:val="TAL"/>
            </w:pPr>
            <w:r>
              <w:t>Indicates the support of UE-Slice-MBR control by the PCF in the serving network.</w:t>
            </w:r>
          </w:p>
        </w:tc>
      </w:tr>
      <w:tr w:rsidR="00BA5D74" w:rsidTr="00341D8E">
        <w:trPr>
          <w:jc w:val="center"/>
        </w:trPr>
        <w:tc>
          <w:tcPr>
            <w:tcW w:w="1602" w:type="dxa"/>
          </w:tcPr>
          <w:p w:rsidR="00BA5D74" w:rsidRDefault="00BA5D74" w:rsidP="00BA5D74">
            <w:pPr>
              <w:pStyle w:val="TAL"/>
              <w:rPr>
                <w:noProof/>
                <w:lang w:eastAsia="zh-CN"/>
              </w:rPr>
            </w:pPr>
            <w:r>
              <w:rPr>
                <w:noProof/>
                <w:lang w:eastAsia="zh-CN"/>
              </w:rPr>
              <w:t>10</w:t>
            </w:r>
          </w:p>
        </w:tc>
        <w:tc>
          <w:tcPr>
            <w:tcW w:w="2321" w:type="dxa"/>
          </w:tcPr>
          <w:p w:rsidR="00BA5D74" w:rsidRDefault="00BA5D74" w:rsidP="00BA5D74">
            <w:pPr>
              <w:pStyle w:val="TAL"/>
              <w:rPr>
                <w:lang w:eastAsia="zh-CN"/>
              </w:rPr>
            </w:pPr>
            <w:r>
              <w:rPr>
                <w:lang w:eastAsia="zh-CN"/>
              </w:rPr>
              <w:t>AMInfluence</w:t>
            </w:r>
          </w:p>
        </w:tc>
        <w:tc>
          <w:tcPr>
            <w:tcW w:w="5644" w:type="dxa"/>
          </w:tcPr>
          <w:p w:rsidR="00BA5D74" w:rsidRDefault="00BA5D74" w:rsidP="00BA5D74">
            <w:pPr>
              <w:pStyle w:val="TAL"/>
            </w:pPr>
            <w:r>
              <w:t>Indicates the support of the alternative mechanism to support informing the PCF for the UE of PDU session(s) established/terminated events via the delivery of the PCF for the UE information necessary for the PCF for the PDU session to send notifications on PDU session(s) established/terminated events through the AMF and the SMF.</w:t>
            </w:r>
          </w:p>
        </w:tc>
      </w:tr>
      <w:tr w:rsidR="00307E5A" w:rsidTr="00341D8E">
        <w:trPr>
          <w:jc w:val="center"/>
        </w:trPr>
        <w:tc>
          <w:tcPr>
            <w:tcW w:w="1602" w:type="dxa"/>
          </w:tcPr>
          <w:p w:rsidR="00307E5A" w:rsidRDefault="00307E5A" w:rsidP="00307E5A">
            <w:pPr>
              <w:pStyle w:val="TAL"/>
              <w:rPr>
                <w:noProof/>
                <w:lang w:eastAsia="zh-CN"/>
              </w:rPr>
            </w:pPr>
            <w:r>
              <w:rPr>
                <w:lang w:eastAsia="zh-CN"/>
              </w:rPr>
              <w:t>11</w:t>
            </w:r>
          </w:p>
        </w:tc>
        <w:tc>
          <w:tcPr>
            <w:tcW w:w="2321" w:type="dxa"/>
          </w:tcPr>
          <w:p w:rsidR="00307E5A" w:rsidRDefault="00307E5A" w:rsidP="00307E5A">
            <w:pPr>
              <w:pStyle w:val="TAL"/>
              <w:rPr>
                <w:lang w:eastAsia="zh-CN"/>
              </w:rPr>
            </w:pPr>
            <w:r>
              <w:rPr>
                <w:lang w:eastAsia="zh-CN"/>
              </w:rPr>
              <w:t>EneNA</w:t>
            </w:r>
          </w:p>
        </w:tc>
        <w:tc>
          <w:tcPr>
            <w:tcW w:w="5644" w:type="dxa"/>
          </w:tcPr>
          <w:p w:rsidR="00307E5A" w:rsidRDefault="00307E5A" w:rsidP="00307E5A">
            <w:pPr>
              <w:pStyle w:val="TAL"/>
            </w:pPr>
            <w:r>
              <w:t>This feature indicates the support of NWDAF data reporting.</w:t>
            </w:r>
          </w:p>
        </w:tc>
      </w:tr>
      <w:tr w:rsidR="00307E5A" w:rsidTr="00341D8E">
        <w:trPr>
          <w:jc w:val="center"/>
        </w:trPr>
        <w:tc>
          <w:tcPr>
            <w:tcW w:w="1602" w:type="dxa"/>
          </w:tcPr>
          <w:p w:rsidR="00307E5A" w:rsidRDefault="00307E5A" w:rsidP="00307E5A">
            <w:pPr>
              <w:pStyle w:val="TAL"/>
              <w:rPr>
                <w:lang w:eastAsia="zh-CN"/>
              </w:rPr>
            </w:pPr>
            <w:r>
              <w:rPr>
                <w:rFonts w:hint="eastAsia"/>
                <w:noProof/>
                <w:lang w:eastAsia="zh-CN"/>
              </w:rPr>
              <w:t>1</w:t>
            </w:r>
            <w:r>
              <w:rPr>
                <w:noProof/>
                <w:lang w:eastAsia="zh-CN"/>
              </w:rPr>
              <w:t>2</w:t>
            </w:r>
          </w:p>
        </w:tc>
        <w:tc>
          <w:tcPr>
            <w:tcW w:w="2321" w:type="dxa"/>
          </w:tcPr>
          <w:p w:rsidR="00307E5A" w:rsidRDefault="00307E5A" w:rsidP="00307E5A">
            <w:pPr>
              <w:pStyle w:val="TAL"/>
              <w:rPr>
                <w:lang w:eastAsia="zh-CN"/>
              </w:rPr>
            </w:pPr>
            <w:r>
              <w:rPr>
                <w:lang w:eastAsia="zh-CN"/>
              </w:rPr>
              <w:t>TargetNSSAI</w:t>
            </w:r>
          </w:p>
        </w:tc>
        <w:tc>
          <w:tcPr>
            <w:tcW w:w="5644" w:type="dxa"/>
          </w:tcPr>
          <w:p w:rsidR="00307E5A" w:rsidRDefault="00307E5A" w:rsidP="00307E5A">
            <w:pPr>
              <w:pStyle w:val="TAL"/>
            </w:pPr>
            <w:bookmarkStart w:id="1666" w:name="_Hlk72842131"/>
            <w:r>
              <w:t>Indicates the support</w:t>
            </w:r>
            <w:r w:rsidRPr="00FD7857">
              <w:t xml:space="preserve"> </w:t>
            </w:r>
            <w:r>
              <w:t xml:space="preserve">for </w:t>
            </w:r>
            <w:r w:rsidRPr="00FD7857">
              <w:t xml:space="preserve">RFSP </w:t>
            </w:r>
            <w:r>
              <w:t>I</w:t>
            </w:r>
            <w:r w:rsidRPr="00FD7857">
              <w:t>ndex</w:t>
            </w:r>
            <w:bookmarkEnd w:id="1666"/>
            <w:r w:rsidRPr="00FD7857">
              <w:t xml:space="preserve"> associated </w:t>
            </w:r>
            <w:r>
              <w:t>with</w:t>
            </w:r>
            <w:r w:rsidRPr="00FD7857">
              <w:t xml:space="preserve"> the Target NSSAI</w:t>
            </w:r>
            <w:r>
              <w:t>.</w:t>
            </w:r>
          </w:p>
        </w:tc>
      </w:tr>
      <w:tr w:rsidR="00AB5AD0" w:rsidTr="00341D8E">
        <w:trPr>
          <w:jc w:val="center"/>
        </w:trPr>
        <w:tc>
          <w:tcPr>
            <w:tcW w:w="1602" w:type="dxa"/>
          </w:tcPr>
          <w:p w:rsidR="00AB5AD0" w:rsidRDefault="00AB5AD0" w:rsidP="00AB5AD0">
            <w:pPr>
              <w:pStyle w:val="TAL"/>
              <w:rPr>
                <w:rFonts w:hint="eastAsia"/>
                <w:noProof/>
                <w:lang w:eastAsia="zh-CN"/>
              </w:rPr>
            </w:pPr>
            <w:r>
              <w:rPr>
                <w:noProof/>
                <w:lang w:eastAsia="zh-CN"/>
              </w:rPr>
              <w:t>13</w:t>
            </w:r>
          </w:p>
        </w:tc>
        <w:tc>
          <w:tcPr>
            <w:tcW w:w="2321" w:type="dxa"/>
          </w:tcPr>
          <w:p w:rsidR="00AB5AD0" w:rsidRDefault="00AB5AD0" w:rsidP="00AB5AD0">
            <w:pPr>
              <w:pStyle w:val="TAL"/>
              <w:rPr>
                <w:lang w:eastAsia="zh-CN"/>
              </w:rPr>
            </w:pPr>
            <w:r>
              <w:rPr>
                <w:lang w:eastAsia="zh-CN"/>
              </w:rPr>
              <w:t>5GAccessStratumTime</w:t>
            </w:r>
          </w:p>
        </w:tc>
        <w:tc>
          <w:tcPr>
            <w:tcW w:w="5644" w:type="dxa"/>
          </w:tcPr>
          <w:p w:rsidR="00AB5AD0" w:rsidRDefault="00AB5AD0" w:rsidP="00AB5AD0">
            <w:pPr>
              <w:pStyle w:val="TAL"/>
            </w:pPr>
            <w:r>
              <w:rPr>
                <w:rFonts w:hint="eastAsia"/>
                <w:lang w:eastAsia="zh-CN"/>
              </w:rPr>
              <w:t>T</w:t>
            </w:r>
            <w:r>
              <w:rPr>
                <w:lang w:eastAsia="zh-CN"/>
              </w:rPr>
              <w:t xml:space="preserve">his feature indicates the support of </w:t>
            </w:r>
            <w:r>
              <w:rPr>
                <w:noProof/>
              </w:rPr>
              <w:t>5G acess stratum time distribution parameters provisioning.</w:t>
            </w:r>
          </w:p>
        </w:tc>
      </w:tr>
      <w:tr w:rsidR="00E64D16" w:rsidTr="006A7E88">
        <w:trPr>
          <w:jc w:val="center"/>
        </w:trPr>
        <w:tc>
          <w:tcPr>
            <w:tcW w:w="1602" w:type="dxa"/>
          </w:tcPr>
          <w:p w:rsidR="00E64D16" w:rsidRDefault="00E64D16" w:rsidP="00E64D16">
            <w:pPr>
              <w:pStyle w:val="TAL"/>
              <w:rPr>
                <w:noProof/>
                <w:lang w:eastAsia="zh-CN"/>
              </w:rPr>
            </w:pPr>
            <w:r>
              <w:rPr>
                <w:noProof/>
                <w:lang w:eastAsia="zh-CN"/>
              </w:rPr>
              <w:t>14</w:t>
            </w:r>
          </w:p>
        </w:tc>
        <w:tc>
          <w:tcPr>
            <w:tcW w:w="2321" w:type="dxa"/>
          </w:tcPr>
          <w:p w:rsidR="00E64D16" w:rsidRDefault="00E64D16" w:rsidP="00E64D16">
            <w:pPr>
              <w:pStyle w:val="TAL"/>
              <w:rPr>
                <w:lang w:eastAsia="zh-CN"/>
              </w:rPr>
            </w:pPr>
            <w:r>
              <w:rPr>
                <w:lang w:eastAsia="zh-CN"/>
              </w:rPr>
              <w:t>FeatureRenegotiation</w:t>
            </w:r>
          </w:p>
        </w:tc>
        <w:tc>
          <w:tcPr>
            <w:tcW w:w="5680" w:type="dxa"/>
          </w:tcPr>
          <w:p w:rsidR="00E64D16" w:rsidRDefault="00E64D16" w:rsidP="00E64D16">
            <w:pPr>
              <w:pStyle w:val="TAL"/>
              <w:rPr>
                <w:rFonts w:hint="eastAsia"/>
                <w:lang w:eastAsia="zh-CN"/>
              </w:rPr>
            </w:pPr>
            <w:r>
              <w:rPr>
                <w:lang w:eastAsia="zh-CN"/>
              </w:rPr>
              <w:t>This feature indicates the support of feature renegotiation during the update of a policy association triggered by UE mobility with AMF change.</w:t>
            </w:r>
          </w:p>
        </w:tc>
      </w:tr>
      <w:tr w:rsidR="000B4132" w:rsidTr="006A7E88">
        <w:trPr>
          <w:jc w:val="center"/>
        </w:trPr>
        <w:tc>
          <w:tcPr>
            <w:tcW w:w="1602" w:type="dxa"/>
          </w:tcPr>
          <w:p w:rsidR="000B4132" w:rsidRDefault="000B4132" w:rsidP="000B4132">
            <w:pPr>
              <w:pStyle w:val="TAL"/>
              <w:rPr>
                <w:noProof/>
                <w:lang w:eastAsia="zh-CN"/>
              </w:rPr>
            </w:pPr>
            <w:r>
              <w:rPr>
                <w:noProof/>
                <w:lang w:eastAsia="zh-CN"/>
              </w:rPr>
              <w:t>15</w:t>
            </w:r>
          </w:p>
        </w:tc>
        <w:tc>
          <w:tcPr>
            <w:tcW w:w="2321" w:type="dxa"/>
          </w:tcPr>
          <w:p w:rsidR="000B4132" w:rsidRDefault="000B4132" w:rsidP="000B4132">
            <w:pPr>
              <w:pStyle w:val="TAL"/>
              <w:rPr>
                <w:lang w:eastAsia="zh-CN"/>
              </w:rPr>
            </w:pPr>
            <w:r>
              <w:rPr>
                <w:lang w:eastAsia="zh-CN"/>
              </w:rPr>
              <w:t>NetSliceRepl</w:t>
            </w:r>
          </w:p>
        </w:tc>
        <w:tc>
          <w:tcPr>
            <w:tcW w:w="5680" w:type="dxa"/>
          </w:tcPr>
          <w:p w:rsidR="000B4132" w:rsidRDefault="000B4132" w:rsidP="000B4132">
            <w:pPr>
              <w:pStyle w:val="TAL"/>
              <w:rPr>
                <w:noProof/>
              </w:rPr>
            </w:pPr>
            <w:r>
              <w:rPr>
                <w:lang w:eastAsia="zh-CN"/>
              </w:rPr>
              <w:t>This feature indicates the support of the network slice replacement functionality</w:t>
            </w:r>
            <w:r>
              <w:rPr>
                <w:noProof/>
              </w:rPr>
              <w:t xml:space="preserve"> as part of the enhancements of the network slicing functionality</w:t>
            </w:r>
            <w:r>
              <w:rPr>
                <w:lang w:eastAsia="zh-CN"/>
              </w:rPr>
              <w:t>.</w:t>
            </w:r>
            <w:r>
              <w:t xml:space="preserve"> </w:t>
            </w:r>
          </w:p>
          <w:p w:rsidR="000B4132" w:rsidRDefault="000B4132" w:rsidP="000B4132">
            <w:pPr>
              <w:pStyle w:val="TAL"/>
              <w:rPr>
                <w:noProof/>
              </w:rPr>
            </w:pPr>
          </w:p>
          <w:p w:rsidR="000B4132" w:rsidRDefault="000B4132" w:rsidP="000B4132">
            <w:pPr>
              <w:pStyle w:val="TAL"/>
              <w:rPr>
                <w:noProof/>
              </w:rPr>
            </w:pPr>
            <w:r>
              <w:rPr>
                <w:noProof/>
              </w:rPr>
              <w:t>The following functionalities are supported:</w:t>
            </w:r>
          </w:p>
          <w:p w:rsidR="000B4132" w:rsidRDefault="000B4132" w:rsidP="000B4132">
            <w:pPr>
              <w:pStyle w:val="TAL"/>
              <w:rPr>
                <w:lang w:eastAsia="zh-CN"/>
              </w:rPr>
            </w:pPr>
            <w:r>
              <w:rPr>
                <w:noProof/>
              </w:rPr>
              <w:t>-</w:t>
            </w:r>
            <w:r>
              <w:rPr>
                <w:noProof/>
              </w:rPr>
              <w:tab/>
              <w:t>Support the network slice replacement information management.</w:t>
            </w:r>
          </w:p>
        </w:tc>
      </w:tr>
      <w:tr w:rsidR="009E1F01" w:rsidTr="006A7E88">
        <w:trPr>
          <w:jc w:val="center"/>
        </w:trPr>
        <w:tc>
          <w:tcPr>
            <w:tcW w:w="1602" w:type="dxa"/>
          </w:tcPr>
          <w:p w:rsidR="009E1F01" w:rsidRDefault="009E1F01" w:rsidP="009E1F01">
            <w:pPr>
              <w:pStyle w:val="TAL"/>
              <w:rPr>
                <w:noProof/>
                <w:lang w:eastAsia="zh-CN"/>
              </w:rPr>
            </w:pPr>
            <w:r>
              <w:rPr>
                <w:noProof/>
                <w:lang w:eastAsia="zh-CN"/>
              </w:rPr>
              <w:t>16</w:t>
            </w:r>
          </w:p>
        </w:tc>
        <w:tc>
          <w:tcPr>
            <w:tcW w:w="2321" w:type="dxa"/>
          </w:tcPr>
          <w:p w:rsidR="009E1F01" w:rsidRDefault="009E1F01" w:rsidP="009E1F01">
            <w:pPr>
              <w:pStyle w:val="TAL"/>
              <w:rPr>
                <w:lang w:eastAsia="zh-CN"/>
              </w:rPr>
            </w:pPr>
            <w:r>
              <w:rPr>
                <w:lang w:eastAsia="zh-CN"/>
              </w:rPr>
              <w:t>RFSPValidityTime</w:t>
            </w:r>
          </w:p>
        </w:tc>
        <w:tc>
          <w:tcPr>
            <w:tcW w:w="5680" w:type="dxa"/>
          </w:tcPr>
          <w:p w:rsidR="009E1F01" w:rsidRDefault="009E1F01" w:rsidP="009E1F01">
            <w:pPr>
              <w:pStyle w:val="TAL"/>
              <w:rPr>
                <w:lang w:eastAsia="zh-CN"/>
              </w:rPr>
            </w:pPr>
            <w:r>
              <w:rPr>
                <w:lang w:eastAsia="zh-CN"/>
              </w:rPr>
              <w:t>This feature indicates the support of the provisioning of a validity time for the RFSP Index value that indicates the EPC/E-UTRAN access is prioritized over 5GS access.</w:t>
            </w:r>
          </w:p>
        </w:tc>
      </w:tr>
      <w:tr w:rsidR="00C40346" w:rsidTr="006A7E88">
        <w:trPr>
          <w:jc w:val="center"/>
        </w:trPr>
        <w:tc>
          <w:tcPr>
            <w:tcW w:w="1602" w:type="dxa"/>
          </w:tcPr>
          <w:p w:rsidR="00C40346" w:rsidRDefault="00C40346" w:rsidP="00C40346">
            <w:pPr>
              <w:pStyle w:val="TAL"/>
              <w:rPr>
                <w:noProof/>
                <w:lang w:eastAsia="zh-CN"/>
              </w:rPr>
            </w:pPr>
            <w:r>
              <w:rPr>
                <w:noProof/>
                <w:lang w:eastAsia="zh-CN"/>
              </w:rPr>
              <w:t>17</w:t>
            </w:r>
          </w:p>
        </w:tc>
        <w:tc>
          <w:tcPr>
            <w:tcW w:w="2321" w:type="dxa"/>
          </w:tcPr>
          <w:p w:rsidR="00C40346" w:rsidRDefault="00C40346" w:rsidP="00C40346">
            <w:pPr>
              <w:pStyle w:val="TAL"/>
              <w:rPr>
                <w:lang w:eastAsia="zh-CN"/>
              </w:rPr>
            </w:pPr>
            <w:r>
              <w:rPr>
                <w:lang w:eastAsia="zh-CN"/>
              </w:rPr>
              <w:t>NetTimeSyncStatus</w:t>
            </w:r>
          </w:p>
        </w:tc>
        <w:tc>
          <w:tcPr>
            <w:tcW w:w="5680" w:type="dxa"/>
          </w:tcPr>
          <w:p w:rsidR="00C40346" w:rsidRDefault="00C40346" w:rsidP="00C40346">
            <w:pPr>
              <w:pStyle w:val="TAL"/>
              <w:rPr>
                <w:lang w:eastAsia="zh-CN"/>
              </w:rPr>
            </w:pPr>
            <w:r>
              <w:rPr>
                <w:rFonts w:hint="eastAsia"/>
                <w:lang w:eastAsia="zh-CN"/>
              </w:rPr>
              <w:t>T</w:t>
            </w:r>
            <w:r>
              <w:rPr>
                <w:lang w:eastAsia="zh-CN"/>
              </w:rPr>
              <w:t xml:space="preserve">his feature indicates the support of </w:t>
            </w:r>
            <w:r>
              <w:t>network timing synchronization status and reporting</w:t>
            </w:r>
            <w:r>
              <w:rPr>
                <w:noProof/>
              </w:rPr>
              <w:t xml:space="preserve">. This feature requires the support of the </w:t>
            </w:r>
            <w:r>
              <w:rPr>
                <w:lang w:eastAsia="zh-CN"/>
              </w:rPr>
              <w:t>5GAccessStratumTime feature as well.</w:t>
            </w:r>
          </w:p>
        </w:tc>
      </w:tr>
      <w:tr w:rsidR="004A76F6" w:rsidTr="006A7E88">
        <w:trPr>
          <w:jc w:val="center"/>
        </w:trPr>
        <w:tc>
          <w:tcPr>
            <w:tcW w:w="1602" w:type="dxa"/>
          </w:tcPr>
          <w:p w:rsidR="004A76F6" w:rsidRPr="00C4174B" w:rsidRDefault="004A76F6" w:rsidP="004A76F6">
            <w:pPr>
              <w:pStyle w:val="TAL"/>
              <w:rPr>
                <w:noProof/>
                <w:lang w:eastAsia="zh-CN"/>
              </w:rPr>
            </w:pPr>
            <w:r w:rsidRPr="00C4174B">
              <w:t>18</w:t>
            </w:r>
          </w:p>
        </w:tc>
        <w:tc>
          <w:tcPr>
            <w:tcW w:w="2321" w:type="dxa"/>
          </w:tcPr>
          <w:p w:rsidR="004A76F6" w:rsidRPr="00C4174B" w:rsidRDefault="004A76F6" w:rsidP="004A76F6">
            <w:pPr>
              <w:pStyle w:val="TAL"/>
              <w:rPr>
                <w:lang w:eastAsia="zh-CN"/>
              </w:rPr>
            </w:pPr>
            <w:r>
              <w:rPr>
                <w:lang w:eastAsia="zh-CN"/>
              </w:rPr>
              <w:t>NetSliceUsageCtrl</w:t>
            </w:r>
          </w:p>
        </w:tc>
        <w:tc>
          <w:tcPr>
            <w:tcW w:w="5680" w:type="dxa"/>
          </w:tcPr>
          <w:p w:rsidR="004A76F6" w:rsidRDefault="004A76F6" w:rsidP="004A76F6">
            <w:pPr>
              <w:pStyle w:val="TAL"/>
              <w:rPr>
                <w:noProof/>
              </w:rPr>
            </w:pPr>
            <w:r>
              <w:rPr>
                <w:noProof/>
              </w:rPr>
              <w:t>This feature indicates the support of the network slice usage control functionality as part of the enhancements of the network slicing functionality.</w:t>
            </w:r>
          </w:p>
          <w:p w:rsidR="004A76F6" w:rsidRDefault="004A76F6" w:rsidP="004A76F6">
            <w:pPr>
              <w:pStyle w:val="TAL"/>
              <w:rPr>
                <w:noProof/>
              </w:rPr>
            </w:pPr>
          </w:p>
          <w:p w:rsidR="004A76F6" w:rsidRDefault="004A76F6" w:rsidP="004A76F6">
            <w:pPr>
              <w:pStyle w:val="TAL"/>
              <w:rPr>
                <w:noProof/>
              </w:rPr>
            </w:pPr>
            <w:r>
              <w:rPr>
                <w:noProof/>
              </w:rPr>
              <w:t>The following functionalities are supported:</w:t>
            </w:r>
          </w:p>
          <w:p w:rsidR="004A76F6" w:rsidRDefault="004A76F6" w:rsidP="004A76F6">
            <w:pPr>
              <w:pStyle w:val="TAL"/>
              <w:ind w:left="284" w:hanging="284"/>
              <w:rPr>
                <w:noProof/>
              </w:rPr>
            </w:pPr>
            <w:r>
              <w:rPr>
                <w:noProof/>
              </w:rPr>
              <w:t>-</w:t>
            </w:r>
            <w:r>
              <w:rPr>
                <w:noProof/>
              </w:rPr>
              <w:tab/>
              <w:t xml:space="preserve">Support the provisioning by the PCF of the network slice usage control information (e.g., </w:t>
            </w:r>
            <w:r w:rsidRPr="00C4174B">
              <w:t xml:space="preserve">slice deregistration inactivity timer </w:t>
            </w:r>
            <w:r>
              <w:t>value)</w:t>
            </w:r>
            <w:r>
              <w:rPr>
                <w:noProof/>
              </w:rPr>
              <w:t>.</w:t>
            </w:r>
          </w:p>
          <w:p w:rsidR="004A76F6" w:rsidRDefault="004A76F6" w:rsidP="004A76F6">
            <w:pPr>
              <w:pStyle w:val="TAL"/>
              <w:ind w:left="284" w:hanging="284"/>
              <w:rPr>
                <w:noProof/>
              </w:rPr>
            </w:pPr>
          </w:p>
          <w:p w:rsidR="004A76F6" w:rsidRDefault="004A76F6" w:rsidP="004A76F6">
            <w:pPr>
              <w:pStyle w:val="TAL"/>
              <w:rPr>
                <w:rFonts w:hint="eastAsia"/>
                <w:lang w:eastAsia="zh-CN"/>
              </w:rPr>
            </w:pPr>
            <w:r>
              <w:rPr>
                <w:noProof/>
              </w:rPr>
              <w:t>This feature requires the support of the "SliceSupport" and/or "</w:t>
            </w:r>
            <w:r>
              <w:t>DNNReplacementControl" features.</w:t>
            </w:r>
          </w:p>
        </w:tc>
      </w:tr>
      <w:tr w:rsidR="00335EE4" w:rsidTr="006A7E88">
        <w:trPr>
          <w:jc w:val="center"/>
        </w:trPr>
        <w:tc>
          <w:tcPr>
            <w:tcW w:w="1602" w:type="dxa"/>
          </w:tcPr>
          <w:p w:rsidR="00335EE4" w:rsidRPr="00C4174B" w:rsidRDefault="00335EE4" w:rsidP="00335EE4">
            <w:pPr>
              <w:pStyle w:val="TAL"/>
            </w:pPr>
            <w:r w:rsidRPr="00335EE4">
              <w:t>19</w:t>
            </w:r>
          </w:p>
        </w:tc>
        <w:tc>
          <w:tcPr>
            <w:tcW w:w="2321" w:type="dxa"/>
          </w:tcPr>
          <w:p w:rsidR="00335EE4" w:rsidRPr="00C4174B" w:rsidDel="008B5448" w:rsidRDefault="00335EE4" w:rsidP="00335EE4">
            <w:pPr>
              <w:pStyle w:val="TAL"/>
              <w:rPr>
                <w:lang w:eastAsia="zh-CN"/>
              </w:rPr>
            </w:pPr>
            <w:r>
              <w:rPr>
                <w:lang w:eastAsia="zh-CN"/>
              </w:rPr>
              <w:t>PartNetSliceSupport</w:t>
            </w:r>
          </w:p>
        </w:tc>
        <w:tc>
          <w:tcPr>
            <w:tcW w:w="5680" w:type="dxa"/>
          </w:tcPr>
          <w:p w:rsidR="00335EE4" w:rsidRDefault="00335EE4" w:rsidP="00335EE4">
            <w:pPr>
              <w:pStyle w:val="TAL"/>
              <w:rPr>
                <w:noProof/>
              </w:rPr>
            </w:pPr>
            <w:r>
              <w:rPr>
                <w:noProof/>
              </w:rPr>
              <w:t xml:space="preserve">This feature indicates </w:t>
            </w:r>
            <w:r>
              <w:t>the partial network slice support in a Registration Area functionality</w:t>
            </w:r>
            <w:r>
              <w:rPr>
                <w:noProof/>
              </w:rPr>
              <w:t xml:space="preserve"> as part of the enhancements of the network slicing functionality.</w:t>
            </w:r>
          </w:p>
          <w:p w:rsidR="00335EE4" w:rsidRDefault="00335EE4" w:rsidP="00335EE4">
            <w:pPr>
              <w:pStyle w:val="TAL"/>
              <w:rPr>
                <w:noProof/>
              </w:rPr>
            </w:pPr>
          </w:p>
          <w:p w:rsidR="00335EE4" w:rsidRDefault="00335EE4" w:rsidP="00335EE4">
            <w:pPr>
              <w:pStyle w:val="TAL"/>
              <w:rPr>
                <w:noProof/>
              </w:rPr>
            </w:pPr>
            <w:r>
              <w:rPr>
                <w:noProof/>
              </w:rPr>
              <w:t>The following functionalities are supported:</w:t>
            </w:r>
          </w:p>
          <w:p w:rsidR="00335EE4" w:rsidRDefault="00335EE4" w:rsidP="00B33CB6">
            <w:pPr>
              <w:pStyle w:val="TAL"/>
              <w:ind w:left="284" w:hanging="284"/>
              <w:rPr>
                <w:noProof/>
              </w:rPr>
            </w:pPr>
            <w:r>
              <w:rPr>
                <w:noProof/>
              </w:rPr>
              <w:t>-</w:t>
            </w:r>
            <w:r>
              <w:rPr>
                <w:noProof/>
              </w:rPr>
              <w:tab/>
              <w:t xml:space="preserve">Support the reporting of the changes in the </w:t>
            </w:r>
            <w:r w:rsidRPr="002C6422">
              <w:rPr>
                <w:noProof/>
              </w:rPr>
              <w:t>Partially Allowed NSSAI, S-NSSAI(s) partially rejected in the RA, Rejected S-NSSAI(s) in the RA and/or the Pending NSSAI</w:t>
            </w:r>
            <w:r>
              <w:rPr>
                <w:noProof/>
              </w:rPr>
              <w:t xml:space="preserve"> to the PCF.</w:t>
            </w:r>
          </w:p>
        </w:tc>
      </w:tr>
    </w:tbl>
    <w:p w:rsidR="006A7E88" w:rsidRPr="006A7E88" w:rsidRDefault="006A7E88" w:rsidP="006A7E88"/>
    <w:p w:rsidR="004F1B76" w:rsidRDefault="004F1B76">
      <w:pPr>
        <w:pStyle w:val="Heading2"/>
      </w:pPr>
      <w:bookmarkStart w:id="1667" w:name="_Toc28011153"/>
      <w:bookmarkStart w:id="1668" w:name="_Toc34138016"/>
      <w:bookmarkStart w:id="1669" w:name="_Toc36037611"/>
      <w:bookmarkStart w:id="1670" w:name="_Toc39051713"/>
      <w:bookmarkStart w:id="1671" w:name="_Toc43363305"/>
      <w:bookmarkStart w:id="1672" w:name="_Toc45132912"/>
      <w:bookmarkStart w:id="1673" w:name="_Toc49871643"/>
      <w:bookmarkStart w:id="1674" w:name="_Toc50023533"/>
      <w:bookmarkStart w:id="1675" w:name="_Toc51761213"/>
      <w:bookmarkStart w:id="1676" w:name="_Toc67492697"/>
      <w:bookmarkStart w:id="1677" w:name="_Toc74838431"/>
      <w:bookmarkStart w:id="1678" w:name="_Toc104311255"/>
      <w:bookmarkStart w:id="1679" w:name="_Toc104385935"/>
      <w:bookmarkStart w:id="1680" w:name="_Toc104407130"/>
      <w:bookmarkStart w:id="1681" w:name="_Toc104408423"/>
      <w:bookmarkStart w:id="1682" w:name="_Toc104546017"/>
      <w:bookmarkStart w:id="1683" w:name="_Toc153785983"/>
      <w:r>
        <w:t>5.9</w:t>
      </w:r>
      <w:r>
        <w:tab/>
        <w:t>Security</w:t>
      </w:r>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rsidR="004F1B76" w:rsidRDefault="004F1B76">
      <w:r>
        <w:t xml:space="preserve">As indicated in 3GPP TS 33.501 [19] and 3GPP TS 29.500 [5], the access to the </w:t>
      </w:r>
      <w:r>
        <w:rPr>
          <w:noProof/>
        </w:rPr>
        <w:t>Npcf_AMPolicyControl</w:t>
      </w:r>
      <w:r>
        <w:t xml:space="preserve"> API may be authorized by means of the OAuth2 protocol (see IETF RFC 6749 [20]), based on local configuration, using the "Client Credentials" authorization grant, where the NRF (see 3GPP TS 29.510 [13]) plays the role of the authorization server.</w:t>
      </w:r>
    </w:p>
    <w:p w:rsidR="004F1B76" w:rsidRDefault="004F1B76">
      <w:r>
        <w:t xml:space="preserve">If OAuth2 is used, an NF service sonsumer, prior to consuming services offered by the </w:t>
      </w:r>
      <w:r>
        <w:rPr>
          <w:noProof/>
        </w:rPr>
        <w:t>Npcf_AMPolicyControl</w:t>
      </w:r>
      <w:r>
        <w:t xml:space="preserve"> API, shall obtain a "token" from the authorization server, by invoking the Access Token Request service, as described in 3GPP TS 29.510 [13], </w:t>
      </w:r>
      <w:bookmarkStart w:id="1684" w:name="_Hlk525137310"/>
      <w:r w:rsidR="00642478">
        <w:t>clause</w:t>
      </w:r>
      <w:r>
        <w:t> 5.4.2.2.</w:t>
      </w:r>
    </w:p>
    <w:p w:rsidR="004F1B76" w:rsidRDefault="004F1B76">
      <w:pPr>
        <w:pStyle w:val="NO"/>
      </w:pPr>
      <w:r>
        <w:t>NOTE:</w:t>
      </w:r>
      <w:r>
        <w:tab/>
        <w:t xml:space="preserve">When multiple NRFs are deployed in a network, the NRF used as authorization server is the same NRF that the NF service consumer used for discovering the </w:t>
      </w:r>
      <w:r>
        <w:rPr>
          <w:noProof/>
        </w:rPr>
        <w:t>Npcf_AMPolicyControl</w:t>
      </w:r>
      <w:r>
        <w:t xml:space="preserve"> service.</w:t>
      </w:r>
    </w:p>
    <w:p w:rsidR="004F1B76" w:rsidRDefault="004F1B76">
      <w:pPr>
        <w:rPr>
          <w:lang w:val="en-US"/>
        </w:rPr>
      </w:pPr>
      <w:bookmarkStart w:id="1685" w:name="_Hlk530142087"/>
      <w:bookmarkEnd w:id="1684"/>
      <w:r>
        <w:rPr>
          <w:lang w:val="en-US"/>
        </w:rPr>
        <w:t xml:space="preserve">The </w:t>
      </w:r>
      <w:r>
        <w:rPr>
          <w:noProof/>
        </w:rPr>
        <w:t>Npcf_AMPolicyControl</w:t>
      </w:r>
      <w:r>
        <w:rPr>
          <w:lang w:val="en-US"/>
        </w:rPr>
        <w:t xml:space="preserve"> API defines a single scope "</w:t>
      </w:r>
      <w:r>
        <w:t>npcf-am-policy-control</w:t>
      </w:r>
      <w:r>
        <w:rPr>
          <w:lang w:val="en-US"/>
        </w:rPr>
        <w:t>" for the entire service, and it does not define any additional scopes at resource or operation level.</w:t>
      </w:r>
    </w:p>
    <w:p w:rsidR="004F1B76" w:rsidRDefault="004F1B76">
      <w:pPr>
        <w:pStyle w:val="Heading8"/>
        <w:pageBreakBefore/>
        <w:rPr>
          <w:noProof/>
        </w:rPr>
      </w:pPr>
      <w:bookmarkStart w:id="1686" w:name="_Toc28011154"/>
      <w:bookmarkStart w:id="1687" w:name="_Toc34138017"/>
      <w:bookmarkStart w:id="1688" w:name="_Toc36037612"/>
      <w:bookmarkStart w:id="1689" w:name="_Toc39051714"/>
      <w:bookmarkStart w:id="1690" w:name="_Toc43363306"/>
      <w:bookmarkStart w:id="1691" w:name="_Toc45132913"/>
      <w:bookmarkStart w:id="1692" w:name="_Toc49871644"/>
      <w:bookmarkStart w:id="1693" w:name="_Toc50023534"/>
      <w:bookmarkStart w:id="1694" w:name="_Toc51761214"/>
      <w:bookmarkStart w:id="1695" w:name="_Toc67492698"/>
      <w:bookmarkStart w:id="1696" w:name="_Toc74838432"/>
      <w:bookmarkStart w:id="1697" w:name="_Toc104311256"/>
      <w:bookmarkStart w:id="1698" w:name="_Toc104385936"/>
      <w:bookmarkStart w:id="1699" w:name="_Toc104407131"/>
      <w:bookmarkStart w:id="1700" w:name="_Toc104408424"/>
      <w:bookmarkStart w:id="1701" w:name="_Toc104546018"/>
      <w:bookmarkStart w:id="1702" w:name="_Toc153785984"/>
      <w:bookmarkEnd w:id="1685"/>
      <w:r>
        <w:rPr>
          <w:noProof/>
        </w:rPr>
        <w:t>Annex A (normative):</w:t>
      </w:r>
      <w:r>
        <w:rPr>
          <w:noProof/>
        </w:rPr>
        <w:br/>
        <w:t>OpenAPI specification</w:t>
      </w:r>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p>
    <w:p w:rsidR="004F1B76" w:rsidRDefault="004F1B76">
      <w:pPr>
        <w:pStyle w:val="Heading1"/>
        <w:rPr>
          <w:noProof/>
        </w:rPr>
      </w:pPr>
      <w:bookmarkStart w:id="1703" w:name="_Toc28011155"/>
      <w:bookmarkStart w:id="1704" w:name="_Toc34138018"/>
      <w:bookmarkStart w:id="1705" w:name="_Toc36037613"/>
      <w:bookmarkStart w:id="1706" w:name="_Toc39051715"/>
      <w:bookmarkStart w:id="1707" w:name="_Toc43363307"/>
      <w:bookmarkStart w:id="1708" w:name="_Toc45132914"/>
      <w:bookmarkStart w:id="1709" w:name="_Toc49871645"/>
      <w:bookmarkStart w:id="1710" w:name="_Toc50023535"/>
      <w:bookmarkStart w:id="1711" w:name="_Toc51761215"/>
      <w:bookmarkStart w:id="1712" w:name="_Toc67492699"/>
      <w:bookmarkStart w:id="1713" w:name="_Toc74838433"/>
      <w:bookmarkStart w:id="1714" w:name="_Toc104311257"/>
      <w:bookmarkStart w:id="1715" w:name="_Toc104385937"/>
      <w:bookmarkStart w:id="1716" w:name="_Toc104407132"/>
      <w:bookmarkStart w:id="1717" w:name="_Toc104408425"/>
      <w:bookmarkStart w:id="1718" w:name="_Toc104546019"/>
      <w:bookmarkStart w:id="1719" w:name="_Toc153785985"/>
      <w:r>
        <w:rPr>
          <w:noProof/>
        </w:rPr>
        <w:t>A.1</w:t>
      </w:r>
      <w:r>
        <w:rPr>
          <w:noProof/>
        </w:rPr>
        <w:tab/>
        <w:t>General</w:t>
      </w:r>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rsidR="004F1B76" w:rsidRDefault="004F1B76">
      <w:pPr>
        <w:rPr>
          <w:noProof/>
        </w:rPr>
      </w:pPr>
      <w:r>
        <w:rPr>
          <w:noProof/>
        </w:rPr>
        <w:t xml:space="preserve">The present Annex contains an </w:t>
      </w:r>
      <w:bookmarkStart w:id="1720" w:name="_Hlk499778317"/>
      <w:r>
        <w:rPr>
          <w:noProof/>
        </w:rPr>
        <w:t xml:space="preserve">OpenAPI [10] specification of HTTP messages and content bodies </w:t>
      </w:r>
      <w:bookmarkEnd w:id="1720"/>
      <w:r>
        <w:rPr>
          <w:noProof/>
        </w:rPr>
        <w:t>used by the Npcf_AMPolicyControl API.</w:t>
      </w:r>
    </w:p>
    <w:p w:rsidR="004F1B76" w:rsidRDefault="004F1B76">
      <w:r>
        <w:t>This Annex shall take precedence when being discrepant to other parts of the specification with respect to the encoding of information elements and methods within the API.</w:t>
      </w:r>
    </w:p>
    <w:p w:rsidR="004F1B76" w:rsidRDefault="004F1B76">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4F1B76" w:rsidRDefault="004F1B76">
      <w: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[22] and </w:t>
      </w:r>
      <w:r w:rsidR="00642478">
        <w:t>clause</w:t>
      </w:r>
      <w:r>
        <w:t> 5.3.1 of the 3GPP TS 29.501 [6]</w:t>
      </w:r>
      <w:r>
        <w:rPr>
          <w:lang w:eastAsia="zh-CN"/>
        </w:rPr>
        <w:t xml:space="preserve"> for further information)</w:t>
      </w:r>
      <w:r>
        <w:t>.</w:t>
      </w:r>
    </w:p>
    <w:p w:rsidR="004F1B76" w:rsidRDefault="004F1B76">
      <w:pPr>
        <w:pStyle w:val="Heading1"/>
        <w:rPr>
          <w:noProof/>
        </w:rPr>
      </w:pPr>
      <w:bookmarkStart w:id="1721" w:name="_Toc28011156"/>
      <w:bookmarkStart w:id="1722" w:name="_Toc34138019"/>
      <w:bookmarkStart w:id="1723" w:name="_Toc36037614"/>
      <w:bookmarkStart w:id="1724" w:name="_Toc39051716"/>
      <w:bookmarkStart w:id="1725" w:name="_Toc43363308"/>
      <w:bookmarkStart w:id="1726" w:name="_Toc45132915"/>
      <w:bookmarkStart w:id="1727" w:name="_Toc49871646"/>
      <w:bookmarkStart w:id="1728" w:name="_Toc50023536"/>
      <w:bookmarkStart w:id="1729" w:name="_Toc51761216"/>
      <w:bookmarkStart w:id="1730" w:name="_Toc67492700"/>
      <w:bookmarkStart w:id="1731" w:name="_Toc74838434"/>
      <w:bookmarkStart w:id="1732" w:name="_Toc104311258"/>
      <w:bookmarkStart w:id="1733" w:name="_Toc104385938"/>
      <w:bookmarkStart w:id="1734" w:name="_Toc104407133"/>
      <w:bookmarkStart w:id="1735" w:name="_Toc104408426"/>
      <w:bookmarkStart w:id="1736" w:name="_Toc104546020"/>
      <w:bookmarkStart w:id="1737" w:name="_Toc153785986"/>
      <w:r>
        <w:rPr>
          <w:noProof/>
        </w:rPr>
        <w:t>A.2</w:t>
      </w:r>
      <w:r>
        <w:rPr>
          <w:noProof/>
        </w:rPr>
        <w:tab/>
        <w:t>Npcf_AMPolicyControl</w:t>
      </w:r>
      <w:r>
        <w:rPr>
          <w:noProof/>
          <w:lang w:eastAsia="zh-CN"/>
        </w:rPr>
        <w:t xml:space="preserve"> </w:t>
      </w:r>
      <w:r>
        <w:rPr>
          <w:noProof/>
        </w:rPr>
        <w:t>API</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rsidR="004F1B76" w:rsidRDefault="004F1B76">
      <w:pPr>
        <w:pStyle w:val="PL"/>
      </w:pPr>
      <w:bookmarkStart w:id="1738" w:name="_Hlk522985079"/>
      <w:r>
        <w:t>openapi: 3.0.0</w:t>
      </w:r>
    </w:p>
    <w:p w:rsidR="00F041B1" w:rsidRDefault="00F041B1">
      <w:pPr>
        <w:pStyle w:val="PL"/>
      </w:pPr>
    </w:p>
    <w:p w:rsidR="004F1B76" w:rsidRDefault="004F1B76">
      <w:pPr>
        <w:pStyle w:val="PL"/>
      </w:pPr>
      <w:r>
        <w:t>info:</w:t>
      </w:r>
    </w:p>
    <w:p w:rsidR="004F1B76" w:rsidRDefault="004F1B76">
      <w:pPr>
        <w:pStyle w:val="PL"/>
      </w:pPr>
      <w:r>
        <w:t xml:space="preserve">  version: 1.</w:t>
      </w:r>
      <w:r w:rsidR="00D07D56">
        <w:t>3</w:t>
      </w:r>
      <w:r>
        <w:t>.0</w:t>
      </w:r>
      <w:r w:rsidR="00D07D56">
        <w:t>-alpha.</w:t>
      </w:r>
      <w:r w:rsidR="00B40DE7">
        <w:t>4</w:t>
      </w:r>
    </w:p>
    <w:p w:rsidR="004F1B76" w:rsidRDefault="004F1B76">
      <w:pPr>
        <w:pStyle w:val="PL"/>
      </w:pPr>
      <w:r>
        <w:t xml:space="preserve">  title: Npcf_AMPolicyControl</w:t>
      </w:r>
    </w:p>
    <w:p w:rsidR="004F1B76" w:rsidRDefault="004F1B76">
      <w:pPr>
        <w:pStyle w:val="PL"/>
      </w:pPr>
      <w:r>
        <w:t xml:space="preserve">  description: |</w:t>
      </w:r>
    </w:p>
    <w:p w:rsidR="004F1B76" w:rsidRDefault="004F1B76">
      <w:pPr>
        <w:pStyle w:val="PL"/>
      </w:pPr>
      <w:r>
        <w:t xml:space="preserve">    Access and Mobility Policy Control Service.</w:t>
      </w:r>
      <w:r w:rsidR="00A14E69">
        <w:t xml:space="preserve">  </w:t>
      </w:r>
    </w:p>
    <w:p w:rsidR="004F1B76" w:rsidRDefault="004F1B76">
      <w:pPr>
        <w:pStyle w:val="PL"/>
      </w:pPr>
      <w:r>
        <w:t xml:space="preserve">    © 202</w:t>
      </w:r>
      <w:r w:rsidR="000C1FC2">
        <w:t>3</w:t>
      </w:r>
      <w:r>
        <w:t>, 3GPP Organizational Partners (ARIB, ATIS, CCSA, ETSI, TSDSI, TTA, TTC).</w:t>
      </w:r>
      <w:r w:rsidR="00A14E69">
        <w:t xml:space="preserve">  </w:t>
      </w:r>
    </w:p>
    <w:p w:rsidR="004F1B76" w:rsidRDefault="004F1B76">
      <w:pPr>
        <w:pStyle w:val="PL"/>
      </w:pPr>
      <w:r>
        <w:t xml:space="preserve">    All rights reserved.</w:t>
      </w:r>
    </w:p>
    <w:p w:rsidR="00F041B1" w:rsidRDefault="00F041B1">
      <w:pPr>
        <w:pStyle w:val="PL"/>
      </w:pPr>
    </w:p>
    <w:p w:rsidR="004F1B76" w:rsidRDefault="004F1B76">
      <w:pPr>
        <w:pStyle w:val="PL"/>
      </w:pPr>
      <w:r>
        <w:t>externalDocs:</w:t>
      </w:r>
    </w:p>
    <w:p w:rsidR="004F1B76" w:rsidRDefault="004F1B76">
      <w:pPr>
        <w:pStyle w:val="PL"/>
      </w:pPr>
      <w:r>
        <w:t xml:space="preserve">  description: 3GPP TS 29.507 V1</w:t>
      </w:r>
      <w:r w:rsidR="00D07D56">
        <w:t>8</w:t>
      </w:r>
      <w:r>
        <w:t>.</w:t>
      </w:r>
      <w:r w:rsidR="00B40DE7">
        <w:t>3</w:t>
      </w:r>
      <w:r>
        <w:t>.0; 5G System; Access and Mobility Policy Control Service.</w:t>
      </w:r>
    </w:p>
    <w:p w:rsidR="004F1B76" w:rsidRDefault="004F1B76">
      <w:pPr>
        <w:pStyle w:val="PL"/>
      </w:pPr>
      <w:r>
        <w:t xml:space="preserve">  url: 'http</w:t>
      </w:r>
      <w:r w:rsidR="00A14E69">
        <w:t>s</w:t>
      </w:r>
      <w:r>
        <w:t>://www.3gpp.org/ftp/Specs/archive/29_series/29.507/'</w:t>
      </w:r>
    </w:p>
    <w:p w:rsidR="00F041B1" w:rsidRDefault="00F041B1">
      <w:pPr>
        <w:pStyle w:val="PL"/>
      </w:pPr>
    </w:p>
    <w:p w:rsidR="004F1B76" w:rsidRDefault="004F1B76">
      <w:pPr>
        <w:pStyle w:val="PL"/>
      </w:pPr>
      <w:r>
        <w:t>servers:</w:t>
      </w:r>
    </w:p>
    <w:p w:rsidR="004F1B76" w:rsidRDefault="004F1B76">
      <w:pPr>
        <w:pStyle w:val="PL"/>
      </w:pPr>
      <w:r>
        <w:t xml:space="preserve">  - url: '{apiRoot}/npcf-am-policy-control/v1'</w:t>
      </w:r>
    </w:p>
    <w:p w:rsidR="004F1B76" w:rsidRDefault="004F1B76">
      <w:pPr>
        <w:pStyle w:val="PL"/>
      </w:pPr>
      <w:r>
        <w:t xml:space="preserve">    variables:</w:t>
      </w:r>
    </w:p>
    <w:p w:rsidR="004F1B76" w:rsidRDefault="004F1B76">
      <w:pPr>
        <w:pStyle w:val="PL"/>
      </w:pPr>
      <w:r>
        <w:t xml:space="preserve">      apiRoot:</w:t>
      </w:r>
    </w:p>
    <w:p w:rsidR="004F1B76" w:rsidRDefault="004F1B76">
      <w:pPr>
        <w:pStyle w:val="PL"/>
      </w:pPr>
      <w:r>
        <w:t xml:space="preserve">        default: https://example.com</w:t>
      </w:r>
    </w:p>
    <w:p w:rsidR="004F1B76" w:rsidRDefault="004F1B76">
      <w:pPr>
        <w:pStyle w:val="PL"/>
      </w:pPr>
      <w:r>
        <w:t xml:space="preserve">        description: apiRoot as defined in </w:t>
      </w:r>
      <w:r w:rsidR="00642478">
        <w:t>clause</w:t>
      </w:r>
      <w:r>
        <w:t xml:space="preserve"> 4.4 of 3GPP TS 29.501</w:t>
      </w:r>
    </w:p>
    <w:p w:rsidR="00F041B1" w:rsidRDefault="00F041B1">
      <w:pPr>
        <w:pStyle w:val="PL"/>
        <w:rPr>
          <w:lang w:val="en-US"/>
        </w:rPr>
      </w:pPr>
    </w:p>
    <w:p w:rsidR="004F1B76" w:rsidRDefault="004F1B76">
      <w:pPr>
        <w:pStyle w:val="PL"/>
        <w:rPr>
          <w:lang w:val="en-US"/>
        </w:rPr>
      </w:pPr>
      <w:r>
        <w:rPr>
          <w:lang w:val="en-US"/>
        </w:rPr>
        <w:t>security:</w:t>
      </w:r>
    </w:p>
    <w:p w:rsidR="004F1B76" w:rsidRDefault="004F1B76">
      <w:pPr>
        <w:pStyle w:val="PL"/>
        <w:rPr>
          <w:lang w:val="en-US"/>
        </w:rPr>
      </w:pPr>
      <w:r>
        <w:rPr>
          <w:lang w:val="en-US"/>
        </w:rPr>
        <w:t xml:space="preserve">  - {}</w:t>
      </w:r>
    </w:p>
    <w:p w:rsidR="004F1B76" w:rsidRDefault="004F1B76">
      <w:pPr>
        <w:pStyle w:val="PL"/>
        <w:rPr>
          <w:lang w:val="en-US"/>
        </w:rPr>
      </w:pPr>
      <w:r>
        <w:rPr>
          <w:lang w:val="en-US"/>
        </w:rPr>
        <w:t xml:space="preserve">  - oAuth2ClientCredentials:</w:t>
      </w:r>
    </w:p>
    <w:p w:rsidR="004F1B76" w:rsidRDefault="004F1B76">
      <w:pPr>
        <w:pStyle w:val="PL"/>
        <w:rPr>
          <w:lang w:val="en-US"/>
        </w:rPr>
      </w:pPr>
      <w:r>
        <w:rPr>
          <w:lang w:val="en-US"/>
        </w:rPr>
        <w:t xml:space="preserve">    - </w:t>
      </w:r>
      <w:r>
        <w:t>npcf-am-policy-control</w:t>
      </w:r>
    </w:p>
    <w:p w:rsidR="00F041B1" w:rsidRDefault="00F041B1">
      <w:pPr>
        <w:pStyle w:val="PL"/>
      </w:pPr>
    </w:p>
    <w:p w:rsidR="004F1B76" w:rsidRDefault="004F1B76">
      <w:pPr>
        <w:pStyle w:val="PL"/>
      </w:pPr>
      <w:r>
        <w:t>paths:</w:t>
      </w:r>
    </w:p>
    <w:p w:rsidR="004F1B76" w:rsidRDefault="004F1B76">
      <w:pPr>
        <w:pStyle w:val="PL"/>
      </w:pPr>
      <w:r>
        <w:t xml:space="preserve">  /policies:</w:t>
      </w:r>
    </w:p>
    <w:p w:rsidR="004F1B76" w:rsidRDefault="004F1B76">
      <w:pPr>
        <w:pStyle w:val="PL"/>
      </w:pPr>
      <w:r>
        <w:t xml:space="preserve">    post:</w:t>
      </w:r>
    </w:p>
    <w:p w:rsidR="004F1B76" w:rsidRDefault="004F1B76">
      <w:pPr>
        <w:pStyle w:val="PL"/>
      </w:pPr>
      <w:r>
        <w:t xml:space="preserve">      operationId: </w:t>
      </w:r>
      <w:bookmarkStart w:id="1739" w:name="_Hlk8830580"/>
      <w:r>
        <w:t>CreateIndividualAMPolicyAssociation</w:t>
      </w:r>
      <w:bookmarkEnd w:id="1739"/>
    </w:p>
    <w:p w:rsidR="004F1B76" w:rsidRDefault="004F1B76">
      <w:pPr>
        <w:pStyle w:val="PL"/>
      </w:pPr>
      <w:r>
        <w:t xml:space="preserve">      summary: Create individual AM policy association.</w:t>
      </w:r>
    </w:p>
    <w:p w:rsidR="004F1B76" w:rsidRDefault="004F1B76">
      <w:pPr>
        <w:pStyle w:val="PL"/>
      </w:pPr>
      <w:r>
        <w:t xml:space="preserve">      tags:</w:t>
      </w:r>
    </w:p>
    <w:p w:rsidR="004F1B76" w:rsidRDefault="004F1B76">
      <w:pPr>
        <w:pStyle w:val="PL"/>
      </w:pPr>
      <w:r>
        <w:t xml:space="preserve">        - AM Policy Associations (Collection)</w:t>
      </w:r>
    </w:p>
    <w:p w:rsidR="004F1B76" w:rsidRDefault="004F1B76">
      <w:pPr>
        <w:pStyle w:val="PL"/>
      </w:pPr>
      <w:r>
        <w:t xml:space="preserve">      requestBody:</w:t>
      </w:r>
    </w:p>
    <w:p w:rsidR="004F1B76" w:rsidRDefault="004F1B76">
      <w:pPr>
        <w:pStyle w:val="PL"/>
      </w:pPr>
      <w:r>
        <w:t xml:space="preserve">        required: true</w:t>
      </w:r>
    </w:p>
    <w:p w:rsidR="004F1B76" w:rsidRDefault="004F1B76">
      <w:pPr>
        <w:pStyle w:val="PL"/>
      </w:pPr>
      <w:r>
        <w:t xml:space="preserve">        content:</w:t>
      </w:r>
    </w:p>
    <w:p w:rsidR="004F1B76" w:rsidRDefault="004F1B76">
      <w:pPr>
        <w:pStyle w:val="PL"/>
      </w:pPr>
      <w:r>
        <w:t xml:space="preserve">          application/json:</w:t>
      </w:r>
    </w:p>
    <w:p w:rsidR="004F1B76" w:rsidRDefault="004F1B76">
      <w:pPr>
        <w:pStyle w:val="PL"/>
      </w:pPr>
      <w:r>
        <w:t xml:space="preserve">            schema:</w:t>
      </w:r>
    </w:p>
    <w:p w:rsidR="004F1B76" w:rsidRDefault="004F1B76">
      <w:pPr>
        <w:pStyle w:val="PL"/>
      </w:pPr>
      <w:r>
        <w:t xml:space="preserve">              $ref: '#/components/schemas/PolicyAssociationRequest'</w:t>
      </w:r>
    </w:p>
    <w:p w:rsidR="004F1B76" w:rsidRDefault="004F1B76">
      <w:pPr>
        <w:pStyle w:val="PL"/>
      </w:pPr>
      <w:r>
        <w:t xml:space="preserve">      responses:</w:t>
      </w:r>
    </w:p>
    <w:p w:rsidR="004F1B76" w:rsidRDefault="004F1B76">
      <w:pPr>
        <w:pStyle w:val="PL"/>
      </w:pPr>
      <w:r>
        <w:t xml:space="preserve">        '201':</w:t>
      </w:r>
    </w:p>
    <w:p w:rsidR="004F1B76" w:rsidRDefault="004F1B76">
      <w:pPr>
        <w:pStyle w:val="PL"/>
      </w:pPr>
      <w:r>
        <w:t xml:space="preserve">          description: Created</w:t>
      </w:r>
    </w:p>
    <w:p w:rsidR="004F1B76" w:rsidRDefault="004F1B76">
      <w:pPr>
        <w:pStyle w:val="PL"/>
      </w:pPr>
      <w:r>
        <w:t xml:space="preserve">          content:</w:t>
      </w:r>
    </w:p>
    <w:p w:rsidR="004F1B76" w:rsidRDefault="004F1B76">
      <w:pPr>
        <w:pStyle w:val="PL"/>
      </w:pPr>
      <w:r>
        <w:t xml:space="preserve">            application/json:</w:t>
      </w:r>
    </w:p>
    <w:p w:rsidR="004F1B76" w:rsidRDefault="004F1B76">
      <w:pPr>
        <w:pStyle w:val="PL"/>
      </w:pPr>
      <w:r>
        <w:t xml:space="preserve">              schema:</w:t>
      </w:r>
    </w:p>
    <w:p w:rsidR="004F1B76" w:rsidRDefault="004F1B76">
      <w:pPr>
        <w:pStyle w:val="PL"/>
      </w:pPr>
      <w:r>
        <w:t xml:space="preserve">                $ref: '#/components/schemas/PolicyAssociation'</w:t>
      </w:r>
    </w:p>
    <w:p w:rsidR="004F1B76" w:rsidRDefault="004F1B76">
      <w:pPr>
        <w:pStyle w:val="PL"/>
      </w:pPr>
      <w:r>
        <w:t xml:space="preserve">          headers:</w:t>
      </w:r>
    </w:p>
    <w:p w:rsidR="004F1B76" w:rsidRDefault="004F1B76">
      <w:pPr>
        <w:pStyle w:val="PL"/>
      </w:pPr>
      <w:r>
        <w:t xml:space="preserve">            Location:</w:t>
      </w:r>
    </w:p>
    <w:p w:rsidR="00C3375A" w:rsidRDefault="004F1B76">
      <w:pPr>
        <w:pStyle w:val="PL"/>
      </w:pPr>
      <w:r>
        <w:t xml:space="preserve">              description: </w:t>
      </w:r>
      <w:r w:rsidR="00C3375A">
        <w:t>&gt;</w:t>
      </w:r>
    </w:p>
    <w:p w:rsidR="00C3375A" w:rsidRDefault="00C3375A">
      <w:pPr>
        <w:pStyle w:val="PL"/>
      </w:pPr>
      <w:r>
        <w:t xml:space="preserve">                </w:t>
      </w:r>
      <w:r w:rsidR="004F1B76">
        <w:t>Contains the URI of the newly created resource, according to the structure</w:t>
      </w:r>
    </w:p>
    <w:p w:rsidR="004F1B76" w:rsidRDefault="00C3375A">
      <w:pPr>
        <w:pStyle w:val="PL"/>
      </w:pPr>
      <w:r>
        <w:t xml:space="preserve">               </w:t>
      </w:r>
      <w:r w:rsidR="004F1B76">
        <w:t xml:space="preserve"> {apiRoot}/npcf-am-policy-control/v1/policies/{polAssoId}</w:t>
      </w:r>
    </w:p>
    <w:p w:rsidR="004F1B76" w:rsidRDefault="004F1B76">
      <w:pPr>
        <w:pStyle w:val="PL"/>
      </w:pPr>
      <w:r>
        <w:t xml:space="preserve">              required: true</w:t>
      </w:r>
    </w:p>
    <w:p w:rsidR="004F1B76" w:rsidRDefault="004F1B76">
      <w:pPr>
        <w:pStyle w:val="PL"/>
      </w:pPr>
      <w:r>
        <w:t xml:space="preserve">              schema:</w:t>
      </w:r>
    </w:p>
    <w:p w:rsidR="004F1B76" w:rsidRDefault="004F1B76">
      <w:pPr>
        <w:pStyle w:val="PL"/>
      </w:pPr>
      <w:r>
        <w:t xml:space="preserve">                type: string</w:t>
      </w:r>
    </w:p>
    <w:p w:rsidR="004F1B76" w:rsidRDefault="004F1B76">
      <w:pPr>
        <w:pStyle w:val="PL"/>
      </w:pPr>
      <w:r>
        <w:t xml:space="preserve">        '400':</w:t>
      </w:r>
    </w:p>
    <w:p w:rsidR="004F1B76" w:rsidRDefault="004F1B76">
      <w:pPr>
        <w:pStyle w:val="PL"/>
      </w:pPr>
      <w:r>
        <w:t xml:space="preserve">          $ref: 'TS29571_CommonData.yaml#/components/responses/400'</w:t>
      </w:r>
    </w:p>
    <w:p w:rsidR="004F1B76" w:rsidRDefault="004F1B76">
      <w:pPr>
        <w:pStyle w:val="PL"/>
      </w:pPr>
      <w:r>
        <w:t xml:space="preserve">        '401':</w:t>
      </w:r>
    </w:p>
    <w:p w:rsidR="004F1B76" w:rsidRDefault="004F1B76">
      <w:pPr>
        <w:pStyle w:val="PL"/>
      </w:pPr>
      <w:r>
        <w:t xml:space="preserve">          $ref: 'TS29571_CommonData.yaml#/components/responses/401'</w:t>
      </w:r>
    </w:p>
    <w:p w:rsidR="004F1B76" w:rsidRDefault="004F1B76">
      <w:pPr>
        <w:pStyle w:val="PL"/>
      </w:pPr>
      <w:r>
        <w:t xml:space="preserve">        </w:t>
      </w:r>
      <w:bookmarkStart w:id="1740" w:name="_Hlk531238452"/>
      <w:bookmarkStart w:id="1741" w:name="_Hlk530396329"/>
      <w:r>
        <w:t>'403':</w:t>
      </w:r>
    </w:p>
    <w:p w:rsidR="004F1B76" w:rsidRDefault="004F1B76">
      <w:pPr>
        <w:pStyle w:val="PL"/>
      </w:pPr>
      <w:r>
        <w:t xml:space="preserve">          $ref: 'TS29571_CommonData.yaml#/components/responses/403'</w:t>
      </w:r>
    </w:p>
    <w:bookmarkEnd w:id="1740"/>
    <w:p w:rsidR="004F1B76" w:rsidRDefault="004F1B76">
      <w:pPr>
        <w:pStyle w:val="PL"/>
      </w:pPr>
      <w:r>
        <w:t xml:space="preserve">        '404':</w:t>
      </w:r>
    </w:p>
    <w:p w:rsidR="004F1B76" w:rsidRDefault="004F1B76">
      <w:pPr>
        <w:pStyle w:val="PL"/>
      </w:pPr>
      <w:r>
        <w:t xml:space="preserve">          $ref: 'TS29571_CommonData.yaml#/components/responses/404'</w:t>
      </w:r>
    </w:p>
    <w:bookmarkEnd w:id="1741"/>
    <w:p w:rsidR="004F1B76" w:rsidRDefault="004F1B76">
      <w:pPr>
        <w:pStyle w:val="PL"/>
      </w:pPr>
      <w:r>
        <w:t xml:space="preserve">        '411':</w:t>
      </w:r>
    </w:p>
    <w:p w:rsidR="004F1B76" w:rsidRDefault="004F1B76">
      <w:pPr>
        <w:pStyle w:val="PL"/>
      </w:pPr>
      <w:r>
        <w:t xml:space="preserve">          $ref: 'TS29571_CommonData.yaml#/components/responses/411'</w:t>
      </w:r>
    </w:p>
    <w:p w:rsidR="004F1B76" w:rsidRDefault="004F1B76">
      <w:pPr>
        <w:pStyle w:val="PL"/>
      </w:pPr>
      <w:r>
        <w:t xml:space="preserve">        '413':</w:t>
      </w:r>
    </w:p>
    <w:p w:rsidR="004F1B76" w:rsidRDefault="004F1B76">
      <w:pPr>
        <w:pStyle w:val="PL"/>
      </w:pPr>
      <w:r>
        <w:t xml:space="preserve">          $ref: 'TS29571_CommonData.yaml#/components/responses/413'</w:t>
      </w:r>
    </w:p>
    <w:p w:rsidR="004F1B76" w:rsidRDefault="004F1B76">
      <w:pPr>
        <w:pStyle w:val="PL"/>
      </w:pPr>
      <w:r>
        <w:t xml:space="preserve">        '415':</w:t>
      </w:r>
    </w:p>
    <w:p w:rsidR="004F1B76" w:rsidRDefault="004F1B76">
      <w:pPr>
        <w:pStyle w:val="PL"/>
      </w:pPr>
      <w:r>
        <w:t xml:space="preserve">          $ref: 'TS29571_CommonData.yaml#/components/responses/415'</w:t>
      </w:r>
    </w:p>
    <w:p w:rsidR="004F1B76" w:rsidRDefault="004F1B76">
      <w:pPr>
        <w:pStyle w:val="PL"/>
      </w:pPr>
      <w:r>
        <w:t xml:space="preserve">        </w:t>
      </w:r>
      <w:bookmarkStart w:id="1742" w:name="_Hlk530740608"/>
      <w:r>
        <w:t>'429':</w:t>
      </w:r>
    </w:p>
    <w:p w:rsidR="004F1B76" w:rsidRDefault="004F1B76">
      <w:pPr>
        <w:pStyle w:val="PL"/>
      </w:pPr>
      <w:r>
        <w:t xml:space="preserve">          $ref: 'TS29571_CommonData.yaml#/components/responses/429'</w:t>
      </w:r>
    </w:p>
    <w:bookmarkEnd w:id="1742"/>
    <w:p w:rsidR="004F1B76" w:rsidRDefault="004F1B76">
      <w:pPr>
        <w:pStyle w:val="PL"/>
      </w:pPr>
      <w:r>
        <w:t xml:space="preserve">        '500':</w:t>
      </w:r>
    </w:p>
    <w:p w:rsidR="004F1B76" w:rsidRDefault="004F1B76">
      <w:pPr>
        <w:pStyle w:val="PL"/>
      </w:pPr>
      <w:r>
        <w:t xml:space="preserve">          $ref: 'TS29571_CommonData.yaml#/components/responses/500'</w:t>
      </w:r>
    </w:p>
    <w:p w:rsidR="00B313A7" w:rsidRDefault="00B313A7" w:rsidP="00B313A7">
      <w:pPr>
        <w:pStyle w:val="PL"/>
      </w:pPr>
      <w:r>
        <w:t xml:space="preserve">        '502':</w:t>
      </w:r>
    </w:p>
    <w:p w:rsidR="00B313A7" w:rsidRDefault="00B313A7" w:rsidP="00B313A7">
      <w:pPr>
        <w:pStyle w:val="PL"/>
      </w:pPr>
      <w:r>
        <w:t xml:space="preserve">          $ref: 'TS29571_CommonData.yaml#/components/responses/502'</w:t>
      </w:r>
    </w:p>
    <w:p w:rsidR="004F1B76" w:rsidRDefault="004F1B76">
      <w:pPr>
        <w:pStyle w:val="PL"/>
      </w:pPr>
      <w:r>
        <w:t xml:space="preserve">        '503':</w:t>
      </w:r>
    </w:p>
    <w:p w:rsidR="004F1B76" w:rsidRDefault="004F1B76">
      <w:pPr>
        <w:pStyle w:val="PL"/>
      </w:pPr>
      <w:r>
        <w:t xml:space="preserve">          $ref: 'TS29571_CommonData.yaml#/components/responses/503'</w:t>
      </w:r>
    </w:p>
    <w:p w:rsidR="004F1B76" w:rsidRDefault="004F1B76">
      <w:pPr>
        <w:pStyle w:val="PL"/>
      </w:pPr>
      <w:r>
        <w:t xml:space="preserve">        default:</w:t>
      </w:r>
    </w:p>
    <w:p w:rsidR="004F1B76" w:rsidRDefault="004F1B76">
      <w:pPr>
        <w:pStyle w:val="PL"/>
      </w:pPr>
      <w:r>
        <w:t xml:space="preserve">          $ref: 'TS29571_CommonData.yaml#/components/responses/default'</w:t>
      </w:r>
    </w:p>
    <w:p w:rsidR="004F1B76" w:rsidRDefault="004F1B76">
      <w:pPr>
        <w:pStyle w:val="PL"/>
      </w:pPr>
      <w:r>
        <w:t xml:space="preserve">      callbacks:</w:t>
      </w:r>
    </w:p>
    <w:p w:rsidR="004F1B76" w:rsidRDefault="004F1B76">
      <w:pPr>
        <w:pStyle w:val="PL"/>
      </w:pPr>
      <w:r>
        <w:t xml:space="preserve">        policyUpdateNotification:</w:t>
      </w:r>
    </w:p>
    <w:p w:rsidR="004F1B76" w:rsidRDefault="004F1B76">
      <w:pPr>
        <w:pStyle w:val="PL"/>
      </w:pPr>
      <w:r>
        <w:t xml:space="preserve">          '{$request.body#/notificationUri}/update': </w:t>
      </w:r>
    </w:p>
    <w:p w:rsidR="004F1B76" w:rsidRDefault="004F1B76">
      <w:pPr>
        <w:pStyle w:val="PL"/>
      </w:pPr>
      <w:r>
        <w:t xml:space="preserve">            post:</w:t>
      </w:r>
    </w:p>
    <w:p w:rsidR="004F1B76" w:rsidRDefault="004F1B76">
      <w:pPr>
        <w:pStyle w:val="PL"/>
      </w:pPr>
      <w:r>
        <w:t xml:space="preserve">              requestBody:</w:t>
      </w:r>
    </w:p>
    <w:p w:rsidR="004F1B76" w:rsidRDefault="004F1B76">
      <w:pPr>
        <w:pStyle w:val="PL"/>
      </w:pPr>
      <w:r>
        <w:t xml:space="preserve">                required: true</w:t>
      </w:r>
    </w:p>
    <w:p w:rsidR="004F1B76" w:rsidRDefault="004F1B76">
      <w:pPr>
        <w:pStyle w:val="PL"/>
      </w:pPr>
      <w:r>
        <w:t xml:space="preserve">                content:</w:t>
      </w:r>
    </w:p>
    <w:p w:rsidR="004F1B76" w:rsidRDefault="004F1B76">
      <w:pPr>
        <w:pStyle w:val="PL"/>
      </w:pPr>
      <w:r>
        <w:t xml:space="preserve">                  application/json:</w:t>
      </w:r>
    </w:p>
    <w:p w:rsidR="004F1B76" w:rsidRDefault="004F1B76">
      <w:pPr>
        <w:pStyle w:val="PL"/>
      </w:pPr>
      <w:r>
        <w:t xml:space="preserve">                    schema:</w:t>
      </w:r>
    </w:p>
    <w:p w:rsidR="004F1B76" w:rsidRDefault="004F1B76">
      <w:pPr>
        <w:pStyle w:val="PL"/>
      </w:pPr>
      <w:r>
        <w:t xml:space="preserve">                      $ref: '#/components/schemas/PolicyUpdate'</w:t>
      </w:r>
    </w:p>
    <w:p w:rsidR="004F1B76" w:rsidRDefault="004F1B76">
      <w:pPr>
        <w:pStyle w:val="PL"/>
      </w:pPr>
      <w:r>
        <w:t xml:space="preserve">              responses: </w:t>
      </w:r>
    </w:p>
    <w:p w:rsidR="004F1B76" w:rsidRDefault="004F1B76">
      <w:pPr>
        <w:pStyle w:val="PL"/>
      </w:pPr>
      <w:r>
        <w:t xml:space="preserve">                '200':</w:t>
      </w:r>
    </w:p>
    <w:p w:rsidR="00C3375A" w:rsidRDefault="004F1B76">
      <w:pPr>
        <w:pStyle w:val="PL"/>
      </w:pPr>
      <w:r>
        <w:t xml:space="preserve">                  description:</w:t>
      </w:r>
      <w:r w:rsidR="0042685F">
        <w:t xml:space="preserve"> </w:t>
      </w:r>
      <w:r w:rsidR="00C3375A">
        <w:t>&gt;</w:t>
      </w:r>
    </w:p>
    <w:p w:rsidR="00C92459" w:rsidRDefault="00C3375A">
      <w:pPr>
        <w:pStyle w:val="PL"/>
      </w:pPr>
      <w:r>
        <w:t xml:space="preserve">                    </w:t>
      </w:r>
      <w:r w:rsidR="004F1B76">
        <w:t>OK. The current applicable values corresponding to the policy control request</w:t>
      </w:r>
    </w:p>
    <w:p w:rsidR="004F1B76" w:rsidRDefault="004F1B76">
      <w:pPr>
        <w:pStyle w:val="PL"/>
      </w:pPr>
      <w:r>
        <w:t xml:space="preserve"> </w:t>
      </w:r>
      <w:r w:rsidR="00C92459">
        <w:t xml:space="preserve">                   </w:t>
      </w:r>
      <w:r>
        <w:t>trigger is reported</w:t>
      </w:r>
    </w:p>
    <w:p w:rsidR="004F1B76" w:rsidRDefault="004F1B76">
      <w:pPr>
        <w:pStyle w:val="PL"/>
      </w:pPr>
      <w:r>
        <w:t xml:space="preserve">                  content:</w:t>
      </w:r>
    </w:p>
    <w:p w:rsidR="004F1B76" w:rsidRDefault="004F1B76">
      <w:pPr>
        <w:pStyle w:val="PL"/>
      </w:pPr>
      <w:r>
        <w:t xml:space="preserve">                    application/json:</w:t>
      </w:r>
    </w:p>
    <w:p w:rsidR="004F1B76" w:rsidRDefault="004F1B76">
      <w:pPr>
        <w:pStyle w:val="PL"/>
      </w:pPr>
      <w:r>
        <w:t xml:space="preserve">                      schema:</w:t>
      </w:r>
    </w:p>
    <w:p w:rsidR="004F1B76" w:rsidRDefault="004F1B76">
      <w:pPr>
        <w:pStyle w:val="PL"/>
      </w:pPr>
      <w:r>
        <w:t xml:space="preserve">                        $ref: '#/components/schemas/AmRequestedValueRep'</w:t>
      </w:r>
    </w:p>
    <w:p w:rsidR="004F1B76" w:rsidRDefault="004F1B76">
      <w:pPr>
        <w:pStyle w:val="PL"/>
      </w:pPr>
      <w:r>
        <w:t xml:space="preserve">                '204':</w:t>
      </w:r>
    </w:p>
    <w:p w:rsidR="004F1B76" w:rsidRDefault="004F1B76">
      <w:pPr>
        <w:pStyle w:val="PL"/>
      </w:pPr>
      <w:r>
        <w:t xml:space="preserve">                  description: No Content, Notification was successful.</w:t>
      </w:r>
    </w:p>
    <w:p w:rsidR="004F1B76" w:rsidRDefault="004F1B76">
      <w:pPr>
        <w:pStyle w:val="PL"/>
      </w:pPr>
      <w:r>
        <w:t xml:space="preserve">                '307':</w:t>
      </w:r>
    </w:p>
    <w:p w:rsidR="004F1B76" w:rsidRDefault="004F1B76">
      <w:pPr>
        <w:pStyle w:val="PL"/>
      </w:pPr>
      <w:r>
        <w:rPr>
          <w:lang w:val="en-US"/>
        </w:rPr>
        <w:t xml:space="preserve">                  $ref: </w:t>
      </w:r>
      <w:r>
        <w:t>'TS29571_CommonData.yaml#/components/responses/307'</w:t>
      </w:r>
    </w:p>
    <w:p w:rsidR="004F1B76" w:rsidRDefault="004F1B76">
      <w:pPr>
        <w:pStyle w:val="PL"/>
      </w:pPr>
      <w:r>
        <w:t xml:space="preserve">                '308':</w:t>
      </w:r>
    </w:p>
    <w:p w:rsidR="004F1B76" w:rsidRDefault="004F1B76">
      <w:pPr>
        <w:pStyle w:val="PL"/>
      </w:pPr>
      <w:r>
        <w:rPr>
          <w:lang w:val="en-US"/>
        </w:rPr>
        <w:t xml:space="preserve">                  $ref: </w:t>
      </w:r>
      <w:r>
        <w:t>'TS29571_CommonData.yaml#/components/responses/308'</w:t>
      </w:r>
    </w:p>
    <w:p w:rsidR="004F1B76" w:rsidRDefault="004F1B76">
      <w:pPr>
        <w:pStyle w:val="PL"/>
      </w:pPr>
      <w:r>
        <w:t xml:space="preserve">                '400':</w:t>
      </w:r>
    </w:p>
    <w:p w:rsidR="004F1B76" w:rsidRDefault="004F1B76">
      <w:pPr>
        <w:pStyle w:val="PL"/>
      </w:pPr>
      <w:r>
        <w:t xml:space="preserve">                  $ref: 'TS29571_CommonData.yaml#/components/responses/400'</w:t>
      </w:r>
    </w:p>
    <w:p w:rsidR="004F1B76" w:rsidRDefault="004F1B76">
      <w:pPr>
        <w:pStyle w:val="PL"/>
      </w:pPr>
      <w:r>
        <w:t xml:space="preserve">                '401':</w:t>
      </w:r>
    </w:p>
    <w:p w:rsidR="004F1B76" w:rsidRDefault="004F1B76">
      <w:pPr>
        <w:pStyle w:val="PL"/>
      </w:pPr>
      <w:r>
        <w:t xml:space="preserve">                  $ref: 'TS29571_CommonData.yaml#/components/responses/401'</w:t>
      </w:r>
    </w:p>
    <w:p w:rsidR="004F1B76" w:rsidRDefault="004F1B76">
      <w:pPr>
        <w:pStyle w:val="PL"/>
      </w:pPr>
      <w:r>
        <w:t xml:space="preserve">                '403':</w:t>
      </w:r>
    </w:p>
    <w:p w:rsidR="004F1B76" w:rsidRDefault="004F1B76">
      <w:pPr>
        <w:pStyle w:val="PL"/>
      </w:pPr>
      <w:r>
        <w:t xml:space="preserve">                  $ref: 'TS29571_CommonData.yaml#/components/responses/403'</w:t>
      </w:r>
    </w:p>
    <w:p w:rsidR="004F1B76" w:rsidRDefault="004F1B76">
      <w:pPr>
        <w:pStyle w:val="PL"/>
      </w:pPr>
      <w:r>
        <w:t xml:space="preserve">                '404':</w:t>
      </w:r>
    </w:p>
    <w:p w:rsidR="004F1B76" w:rsidRDefault="004F1B76">
      <w:pPr>
        <w:pStyle w:val="PL"/>
      </w:pPr>
      <w:r>
        <w:t xml:space="preserve">                  $ref: 'TS29571_CommonData.yaml#/components/responses/404'</w:t>
      </w:r>
    </w:p>
    <w:p w:rsidR="004F1B76" w:rsidRDefault="004F1B76">
      <w:pPr>
        <w:pStyle w:val="PL"/>
      </w:pPr>
      <w:r>
        <w:t xml:space="preserve">                '411':</w:t>
      </w:r>
    </w:p>
    <w:p w:rsidR="004F1B76" w:rsidRDefault="004F1B76">
      <w:pPr>
        <w:pStyle w:val="PL"/>
      </w:pPr>
      <w:r>
        <w:t xml:space="preserve">                  $ref: 'TS29571_CommonData.yaml#/components/responses/411'</w:t>
      </w:r>
    </w:p>
    <w:p w:rsidR="004F1B76" w:rsidRDefault="004F1B76">
      <w:pPr>
        <w:pStyle w:val="PL"/>
      </w:pPr>
      <w:r>
        <w:t xml:space="preserve">                '413':</w:t>
      </w:r>
    </w:p>
    <w:p w:rsidR="004F1B76" w:rsidRDefault="004F1B76">
      <w:pPr>
        <w:pStyle w:val="PL"/>
      </w:pPr>
      <w:r>
        <w:t xml:space="preserve">                  $ref: 'TS29571_CommonData.yaml#/components/responses/413'</w:t>
      </w:r>
    </w:p>
    <w:p w:rsidR="004F1B76" w:rsidRDefault="004F1B76">
      <w:pPr>
        <w:pStyle w:val="PL"/>
      </w:pPr>
      <w:r>
        <w:t xml:space="preserve">                '415':</w:t>
      </w:r>
    </w:p>
    <w:p w:rsidR="004F1B76" w:rsidRDefault="004F1B76">
      <w:pPr>
        <w:pStyle w:val="PL"/>
      </w:pPr>
      <w:r>
        <w:t xml:space="preserve">                  $ref: 'TS29571_CommonData.yaml#/components/responses/415'</w:t>
      </w:r>
    </w:p>
    <w:p w:rsidR="004F1B76" w:rsidRDefault="004F1B76">
      <w:pPr>
        <w:pStyle w:val="PL"/>
      </w:pPr>
      <w:r>
        <w:t xml:space="preserve">                '429':</w:t>
      </w:r>
    </w:p>
    <w:p w:rsidR="004F1B76" w:rsidRDefault="004F1B76">
      <w:pPr>
        <w:pStyle w:val="PL"/>
      </w:pPr>
      <w:r>
        <w:t xml:space="preserve">                  $ref: 'TS29571_CommonData.yaml#/components/responses/429'</w:t>
      </w:r>
    </w:p>
    <w:p w:rsidR="004F1B76" w:rsidRDefault="004F1B76">
      <w:pPr>
        <w:pStyle w:val="PL"/>
      </w:pPr>
      <w:r>
        <w:t xml:space="preserve">                '500':</w:t>
      </w:r>
    </w:p>
    <w:p w:rsidR="004F1B76" w:rsidRDefault="004F1B76">
      <w:pPr>
        <w:pStyle w:val="PL"/>
      </w:pPr>
      <w:r>
        <w:t xml:space="preserve">                  $ref: 'TS29571_CommonData.yaml#/components/responses/500'</w:t>
      </w:r>
    </w:p>
    <w:p w:rsidR="00B313A7" w:rsidRDefault="00B313A7" w:rsidP="00B313A7">
      <w:pPr>
        <w:pStyle w:val="PL"/>
      </w:pPr>
      <w:r>
        <w:t xml:space="preserve">                '502':</w:t>
      </w:r>
    </w:p>
    <w:p w:rsidR="00B313A7" w:rsidRDefault="00B313A7" w:rsidP="00B313A7">
      <w:pPr>
        <w:pStyle w:val="PL"/>
      </w:pPr>
      <w:r>
        <w:t xml:space="preserve">                  $ref: 'TS29571_CommonData.yaml#/components/responses/502'</w:t>
      </w:r>
    </w:p>
    <w:p w:rsidR="004F1B76" w:rsidRDefault="004F1B76">
      <w:pPr>
        <w:pStyle w:val="PL"/>
      </w:pPr>
      <w:r>
        <w:t xml:space="preserve">                '503':</w:t>
      </w:r>
    </w:p>
    <w:p w:rsidR="004F1B76" w:rsidRDefault="004F1B76">
      <w:pPr>
        <w:pStyle w:val="PL"/>
      </w:pPr>
      <w:r>
        <w:t xml:space="preserve">                  $ref: 'TS29571_CommonData.yaml#/components/responses/503'</w:t>
      </w:r>
    </w:p>
    <w:p w:rsidR="004F1B76" w:rsidRDefault="004F1B76">
      <w:pPr>
        <w:pStyle w:val="PL"/>
      </w:pPr>
      <w:r>
        <w:t xml:space="preserve">                default:</w:t>
      </w:r>
    </w:p>
    <w:p w:rsidR="004F1B76" w:rsidRDefault="004F1B76">
      <w:pPr>
        <w:pStyle w:val="PL"/>
      </w:pPr>
      <w:r>
        <w:t xml:space="preserve">                  $ref: 'TS29571_CommonData.yaml#/components/responses/default'</w:t>
      </w:r>
    </w:p>
    <w:p w:rsidR="004F1B76" w:rsidRDefault="004F1B76">
      <w:pPr>
        <w:pStyle w:val="PL"/>
      </w:pPr>
      <w:r>
        <w:t xml:space="preserve">        policyAssocitionTerminationRequestNotification:</w:t>
      </w:r>
    </w:p>
    <w:p w:rsidR="004F1B76" w:rsidRDefault="004F1B76">
      <w:pPr>
        <w:pStyle w:val="PL"/>
      </w:pPr>
      <w:r>
        <w:t xml:space="preserve">          '{$request.body#/notificationUri}/terminate': </w:t>
      </w:r>
    </w:p>
    <w:p w:rsidR="004F1B76" w:rsidRDefault="004F1B76">
      <w:pPr>
        <w:pStyle w:val="PL"/>
      </w:pPr>
      <w:r>
        <w:t xml:space="preserve">            post:</w:t>
      </w:r>
    </w:p>
    <w:p w:rsidR="004F1B76" w:rsidRDefault="004F1B76">
      <w:pPr>
        <w:pStyle w:val="PL"/>
      </w:pPr>
      <w:r>
        <w:t xml:space="preserve">              requestBody:</w:t>
      </w:r>
    </w:p>
    <w:p w:rsidR="004F1B76" w:rsidRDefault="004F1B76">
      <w:pPr>
        <w:pStyle w:val="PL"/>
      </w:pPr>
      <w:r>
        <w:t xml:space="preserve">                required: true</w:t>
      </w:r>
    </w:p>
    <w:p w:rsidR="004F1B76" w:rsidRDefault="004F1B76">
      <w:pPr>
        <w:pStyle w:val="PL"/>
      </w:pPr>
      <w:r>
        <w:t xml:space="preserve">                content:</w:t>
      </w:r>
    </w:p>
    <w:p w:rsidR="004F1B76" w:rsidRDefault="004F1B76">
      <w:pPr>
        <w:pStyle w:val="PL"/>
      </w:pPr>
      <w:r>
        <w:t xml:space="preserve">                  application/json:</w:t>
      </w:r>
    </w:p>
    <w:p w:rsidR="004F1B76" w:rsidRDefault="004F1B76">
      <w:pPr>
        <w:pStyle w:val="PL"/>
      </w:pPr>
      <w:r>
        <w:t xml:space="preserve">                    schema:</w:t>
      </w:r>
    </w:p>
    <w:p w:rsidR="004F1B76" w:rsidRDefault="004F1B76">
      <w:pPr>
        <w:pStyle w:val="PL"/>
      </w:pPr>
      <w:r>
        <w:t xml:space="preserve">                      $ref: '#/components/schemas/TerminationNotification'</w:t>
      </w:r>
    </w:p>
    <w:p w:rsidR="004F1B76" w:rsidRDefault="004F1B76">
      <w:pPr>
        <w:pStyle w:val="PL"/>
      </w:pPr>
      <w:r>
        <w:t xml:space="preserve">              responses:</w:t>
      </w:r>
    </w:p>
    <w:p w:rsidR="004F1B76" w:rsidRDefault="004F1B76">
      <w:pPr>
        <w:pStyle w:val="PL"/>
      </w:pPr>
      <w:r>
        <w:t xml:space="preserve">                '204':</w:t>
      </w:r>
    </w:p>
    <w:p w:rsidR="004F1B76" w:rsidRDefault="004F1B76">
      <w:pPr>
        <w:pStyle w:val="PL"/>
      </w:pPr>
      <w:r>
        <w:t xml:space="preserve">                  description: No Content, Notification was successful.</w:t>
      </w:r>
    </w:p>
    <w:p w:rsidR="004F1B76" w:rsidRDefault="004F1B76">
      <w:pPr>
        <w:pStyle w:val="PL"/>
      </w:pPr>
      <w:r>
        <w:t xml:space="preserve">                '307':</w:t>
      </w:r>
    </w:p>
    <w:p w:rsidR="004F1B76" w:rsidRDefault="004F1B76">
      <w:pPr>
        <w:pStyle w:val="PL"/>
      </w:pPr>
      <w:r>
        <w:rPr>
          <w:lang w:val="en-US"/>
        </w:rPr>
        <w:t xml:space="preserve">                  $ref: </w:t>
      </w:r>
      <w:r>
        <w:t>'TS29571_CommonData.yaml#/components/responses/307'</w:t>
      </w:r>
    </w:p>
    <w:p w:rsidR="004F1B76" w:rsidRDefault="004F1B76">
      <w:pPr>
        <w:pStyle w:val="PL"/>
      </w:pPr>
      <w:r>
        <w:t xml:space="preserve">                '308':</w:t>
      </w:r>
    </w:p>
    <w:p w:rsidR="004F1B76" w:rsidRDefault="004F1B76">
      <w:pPr>
        <w:pStyle w:val="PL"/>
      </w:pPr>
      <w:r>
        <w:rPr>
          <w:lang w:val="en-US"/>
        </w:rPr>
        <w:t xml:space="preserve">                  $ref: </w:t>
      </w:r>
      <w:r>
        <w:t>'TS29571_CommonData.yaml#/components/responses/308'</w:t>
      </w:r>
    </w:p>
    <w:p w:rsidR="004F1B76" w:rsidRDefault="004F1B76">
      <w:pPr>
        <w:pStyle w:val="PL"/>
      </w:pPr>
      <w:r>
        <w:t xml:space="preserve">                '400':</w:t>
      </w:r>
    </w:p>
    <w:p w:rsidR="004F1B76" w:rsidRDefault="004F1B76">
      <w:pPr>
        <w:pStyle w:val="PL"/>
      </w:pPr>
      <w:r>
        <w:t xml:space="preserve">                  $ref: 'TS29571_CommonData.yaml#/components/responses/400'</w:t>
      </w:r>
    </w:p>
    <w:p w:rsidR="004F1B76" w:rsidRDefault="004F1B76">
      <w:pPr>
        <w:pStyle w:val="PL"/>
      </w:pPr>
      <w:r>
        <w:t xml:space="preserve">                '401':</w:t>
      </w:r>
    </w:p>
    <w:p w:rsidR="004F1B76" w:rsidRDefault="004F1B76">
      <w:pPr>
        <w:pStyle w:val="PL"/>
      </w:pPr>
      <w:r>
        <w:t xml:space="preserve">                  $ref: 'TS29571_CommonData.yaml#/components/responses/401'</w:t>
      </w:r>
    </w:p>
    <w:p w:rsidR="004F1B76" w:rsidRDefault="004F1B76">
      <w:pPr>
        <w:pStyle w:val="PL"/>
      </w:pPr>
      <w:r>
        <w:t xml:space="preserve">                '403':</w:t>
      </w:r>
    </w:p>
    <w:p w:rsidR="004F1B76" w:rsidRDefault="004F1B76">
      <w:pPr>
        <w:pStyle w:val="PL"/>
      </w:pPr>
      <w:r>
        <w:t xml:space="preserve">                  $ref: 'TS29571_CommonData.yaml#/components/responses/403'</w:t>
      </w:r>
    </w:p>
    <w:p w:rsidR="004F1B76" w:rsidRDefault="004F1B76">
      <w:pPr>
        <w:pStyle w:val="PL"/>
      </w:pPr>
      <w:r>
        <w:t xml:space="preserve">                '404':</w:t>
      </w:r>
    </w:p>
    <w:p w:rsidR="004F1B76" w:rsidRDefault="004F1B76">
      <w:pPr>
        <w:pStyle w:val="PL"/>
      </w:pPr>
      <w:r>
        <w:t xml:space="preserve">                  $ref: 'TS29571_CommonData.yaml#/components/responses/404'</w:t>
      </w:r>
    </w:p>
    <w:p w:rsidR="004F1B76" w:rsidRDefault="004F1B76">
      <w:pPr>
        <w:pStyle w:val="PL"/>
      </w:pPr>
      <w:r>
        <w:t xml:space="preserve">                '411':</w:t>
      </w:r>
    </w:p>
    <w:p w:rsidR="004F1B76" w:rsidRDefault="004F1B76">
      <w:pPr>
        <w:pStyle w:val="PL"/>
      </w:pPr>
      <w:r>
        <w:t xml:space="preserve">                  $ref: 'TS29571_CommonData.yaml#/components/responses/411'</w:t>
      </w:r>
    </w:p>
    <w:p w:rsidR="004F1B76" w:rsidRDefault="004F1B76">
      <w:pPr>
        <w:pStyle w:val="PL"/>
      </w:pPr>
      <w:r>
        <w:t xml:space="preserve">                '413':</w:t>
      </w:r>
    </w:p>
    <w:p w:rsidR="004F1B76" w:rsidRDefault="004F1B76">
      <w:pPr>
        <w:pStyle w:val="PL"/>
      </w:pPr>
      <w:r>
        <w:t xml:space="preserve">                  $ref: 'TS29571_CommonData.yaml#/components/responses/413'</w:t>
      </w:r>
    </w:p>
    <w:p w:rsidR="004F1B76" w:rsidRDefault="004F1B76">
      <w:pPr>
        <w:pStyle w:val="PL"/>
      </w:pPr>
      <w:r>
        <w:t xml:space="preserve">                '415':</w:t>
      </w:r>
    </w:p>
    <w:p w:rsidR="004F1B76" w:rsidRDefault="004F1B76">
      <w:pPr>
        <w:pStyle w:val="PL"/>
      </w:pPr>
      <w:r>
        <w:t xml:space="preserve">                  $ref: 'TS29571_CommonData.yaml#/components/responses/415'</w:t>
      </w:r>
    </w:p>
    <w:p w:rsidR="004F1B76" w:rsidRDefault="004F1B76">
      <w:pPr>
        <w:pStyle w:val="PL"/>
      </w:pPr>
      <w:r>
        <w:t xml:space="preserve">                '429':</w:t>
      </w:r>
    </w:p>
    <w:p w:rsidR="004F1B76" w:rsidRDefault="004F1B76">
      <w:pPr>
        <w:pStyle w:val="PL"/>
      </w:pPr>
      <w:r>
        <w:t xml:space="preserve">                  $ref: 'TS29571_CommonData.yaml#/components/responses/429'</w:t>
      </w:r>
    </w:p>
    <w:p w:rsidR="004F1B76" w:rsidRDefault="004F1B76">
      <w:pPr>
        <w:pStyle w:val="PL"/>
      </w:pPr>
      <w:r>
        <w:t xml:space="preserve">                '500':</w:t>
      </w:r>
    </w:p>
    <w:p w:rsidR="004F1B76" w:rsidRDefault="004F1B76">
      <w:pPr>
        <w:pStyle w:val="PL"/>
      </w:pPr>
      <w:r>
        <w:t xml:space="preserve">                  $ref: 'TS29571_CommonData.yaml#/components/responses/500'</w:t>
      </w:r>
    </w:p>
    <w:p w:rsidR="00B313A7" w:rsidRDefault="00B313A7" w:rsidP="00B313A7">
      <w:pPr>
        <w:pStyle w:val="PL"/>
      </w:pPr>
      <w:r>
        <w:t xml:space="preserve">                '502':</w:t>
      </w:r>
    </w:p>
    <w:p w:rsidR="00B313A7" w:rsidRDefault="00B313A7" w:rsidP="00B313A7">
      <w:pPr>
        <w:pStyle w:val="PL"/>
      </w:pPr>
      <w:r>
        <w:t xml:space="preserve">                  $ref: 'TS29571_CommonData.yaml#/components/responses/502'</w:t>
      </w:r>
    </w:p>
    <w:p w:rsidR="004F1B76" w:rsidRDefault="004F1B76">
      <w:pPr>
        <w:pStyle w:val="PL"/>
      </w:pPr>
      <w:r>
        <w:t xml:space="preserve">                '503':</w:t>
      </w:r>
    </w:p>
    <w:p w:rsidR="004F1B76" w:rsidRDefault="004F1B76">
      <w:pPr>
        <w:pStyle w:val="PL"/>
      </w:pPr>
      <w:r>
        <w:t xml:space="preserve">                  $ref: 'TS29571_CommonData.yaml#/components/responses/503'</w:t>
      </w:r>
    </w:p>
    <w:p w:rsidR="004F1B76" w:rsidRDefault="004F1B76">
      <w:pPr>
        <w:pStyle w:val="PL"/>
      </w:pPr>
      <w:r>
        <w:t xml:space="preserve">                default:</w:t>
      </w:r>
    </w:p>
    <w:p w:rsidR="004F1B76" w:rsidRDefault="004F1B76">
      <w:pPr>
        <w:pStyle w:val="PL"/>
      </w:pPr>
      <w:r>
        <w:t xml:space="preserve">                  $ref: 'TS29571_CommonData.yaml#/components/responses/default'</w:t>
      </w:r>
    </w:p>
    <w:p w:rsidR="004F1B76" w:rsidRDefault="004F1B76">
      <w:pPr>
        <w:pStyle w:val="PL"/>
      </w:pPr>
      <w:r>
        <w:t xml:space="preserve">  /policies/{polAssoId}:</w:t>
      </w:r>
    </w:p>
    <w:p w:rsidR="004F1B76" w:rsidRDefault="004F1B76">
      <w:pPr>
        <w:pStyle w:val="PL"/>
      </w:pPr>
      <w:r>
        <w:t xml:space="preserve">    get:</w:t>
      </w:r>
    </w:p>
    <w:p w:rsidR="004F1B76" w:rsidRDefault="004F1B76">
      <w:pPr>
        <w:pStyle w:val="PL"/>
      </w:pPr>
      <w:r>
        <w:t xml:space="preserve">      operationId: ReadIndividualAMPolicyAssociation</w:t>
      </w:r>
    </w:p>
    <w:p w:rsidR="004F1B76" w:rsidRDefault="004F1B76">
      <w:pPr>
        <w:pStyle w:val="PL"/>
      </w:pPr>
      <w:r>
        <w:t xml:space="preserve">      summary: Read individual AM policy association.</w:t>
      </w:r>
    </w:p>
    <w:p w:rsidR="004F1B76" w:rsidRDefault="004F1B76">
      <w:pPr>
        <w:pStyle w:val="PL"/>
      </w:pPr>
      <w:r>
        <w:t xml:space="preserve">      tags:</w:t>
      </w:r>
    </w:p>
    <w:p w:rsidR="004F1B76" w:rsidRDefault="004F1B76">
      <w:pPr>
        <w:pStyle w:val="PL"/>
      </w:pPr>
      <w:r>
        <w:t xml:space="preserve">        - Individual AM Policy Association (Document)</w:t>
      </w:r>
    </w:p>
    <w:p w:rsidR="004F1B76" w:rsidRDefault="004F1B76">
      <w:pPr>
        <w:pStyle w:val="PL"/>
      </w:pPr>
      <w:r>
        <w:t xml:space="preserve">      parameters:</w:t>
      </w:r>
    </w:p>
    <w:p w:rsidR="004F1B76" w:rsidRDefault="004F1B76">
      <w:pPr>
        <w:pStyle w:val="PL"/>
      </w:pPr>
      <w:r>
        <w:t xml:space="preserve">        - name: polAssoId</w:t>
      </w:r>
    </w:p>
    <w:p w:rsidR="004F1B76" w:rsidRDefault="004F1B76">
      <w:pPr>
        <w:pStyle w:val="PL"/>
      </w:pPr>
      <w:r>
        <w:t xml:space="preserve">          in: path</w:t>
      </w:r>
    </w:p>
    <w:p w:rsidR="004F1B76" w:rsidRDefault="004F1B76">
      <w:pPr>
        <w:pStyle w:val="PL"/>
      </w:pPr>
      <w:r>
        <w:t xml:space="preserve">          description: Identifier of a policy association</w:t>
      </w:r>
    </w:p>
    <w:p w:rsidR="004F1B76" w:rsidRDefault="004F1B76">
      <w:pPr>
        <w:pStyle w:val="PL"/>
      </w:pPr>
      <w:r>
        <w:t xml:space="preserve">          required: true</w:t>
      </w:r>
    </w:p>
    <w:p w:rsidR="004F1B76" w:rsidRDefault="004F1B76">
      <w:pPr>
        <w:pStyle w:val="PL"/>
      </w:pPr>
      <w:r>
        <w:t xml:space="preserve">          schema:</w:t>
      </w:r>
    </w:p>
    <w:p w:rsidR="004F1B76" w:rsidRDefault="004F1B76">
      <w:pPr>
        <w:pStyle w:val="PL"/>
      </w:pPr>
      <w:r>
        <w:t xml:space="preserve">            type: string</w:t>
      </w:r>
    </w:p>
    <w:p w:rsidR="004F1B76" w:rsidRDefault="004F1B76">
      <w:pPr>
        <w:pStyle w:val="PL"/>
      </w:pPr>
      <w:r>
        <w:t xml:space="preserve">      responses:</w:t>
      </w:r>
    </w:p>
    <w:p w:rsidR="004F1B76" w:rsidRDefault="004F1B76">
      <w:pPr>
        <w:pStyle w:val="PL"/>
      </w:pPr>
      <w:r>
        <w:t xml:space="preserve">        '200':</w:t>
      </w:r>
    </w:p>
    <w:p w:rsidR="004F1B76" w:rsidRDefault="004F1B76">
      <w:pPr>
        <w:pStyle w:val="PL"/>
      </w:pPr>
      <w:r>
        <w:t xml:space="preserve">          description: OK. Resource representation is returned</w:t>
      </w:r>
    </w:p>
    <w:p w:rsidR="004F1B76" w:rsidRDefault="004F1B76">
      <w:pPr>
        <w:pStyle w:val="PL"/>
      </w:pPr>
      <w:r>
        <w:t xml:space="preserve">          content:</w:t>
      </w:r>
    </w:p>
    <w:p w:rsidR="004F1B76" w:rsidRDefault="004F1B76">
      <w:pPr>
        <w:pStyle w:val="PL"/>
      </w:pPr>
      <w:r>
        <w:t xml:space="preserve">            application/json:</w:t>
      </w:r>
    </w:p>
    <w:p w:rsidR="004F1B76" w:rsidRDefault="004F1B76">
      <w:pPr>
        <w:pStyle w:val="PL"/>
      </w:pPr>
      <w:r>
        <w:t xml:space="preserve">              schema:</w:t>
      </w:r>
    </w:p>
    <w:p w:rsidR="004F1B76" w:rsidRDefault="004F1B76">
      <w:pPr>
        <w:pStyle w:val="PL"/>
      </w:pPr>
      <w:r>
        <w:t xml:space="preserve">                $ref: '#/components/schemas/PolicyAssociation'</w:t>
      </w:r>
    </w:p>
    <w:p w:rsidR="004F1B76" w:rsidRDefault="004F1B76">
      <w:pPr>
        <w:pStyle w:val="PL"/>
      </w:pPr>
      <w:r>
        <w:t xml:space="preserve">        '307':</w:t>
      </w:r>
    </w:p>
    <w:p w:rsidR="004F1B76" w:rsidRDefault="004F1B76">
      <w:pPr>
        <w:pStyle w:val="PL"/>
      </w:pPr>
      <w:r>
        <w:rPr>
          <w:lang w:val="en-US"/>
        </w:rPr>
        <w:t xml:space="preserve">          $ref: </w:t>
      </w:r>
      <w:r>
        <w:t>'TS29571_CommonData.yaml#/components/responses/307'</w:t>
      </w:r>
    </w:p>
    <w:p w:rsidR="004F1B76" w:rsidRDefault="004F1B76">
      <w:pPr>
        <w:pStyle w:val="PL"/>
      </w:pPr>
      <w:r>
        <w:t xml:space="preserve">        '308':</w:t>
      </w:r>
    </w:p>
    <w:p w:rsidR="004F1B76" w:rsidRDefault="004F1B76">
      <w:pPr>
        <w:pStyle w:val="PL"/>
      </w:pPr>
      <w:r>
        <w:rPr>
          <w:lang w:val="en-US"/>
        </w:rPr>
        <w:t xml:space="preserve">          $ref: </w:t>
      </w:r>
      <w:r>
        <w:t>'TS29571_CommonData.yaml#/components/responses/308'</w:t>
      </w:r>
    </w:p>
    <w:p w:rsidR="004F1B76" w:rsidRDefault="004F1B76">
      <w:pPr>
        <w:pStyle w:val="PL"/>
      </w:pPr>
      <w:r>
        <w:t xml:space="preserve">        '400':</w:t>
      </w:r>
    </w:p>
    <w:p w:rsidR="004F1B76" w:rsidRDefault="004F1B76">
      <w:pPr>
        <w:pStyle w:val="PL"/>
      </w:pPr>
      <w:r>
        <w:t xml:space="preserve">          $ref: 'TS29571_CommonData.yaml#/components/responses/400'</w:t>
      </w:r>
    </w:p>
    <w:p w:rsidR="004F1B76" w:rsidRDefault="004F1B76">
      <w:pPr>
        <w:pStyle w:val="PL"/>
      </w:pPr>
      <w:r>
        <w:t xml:space="preserve">        '401':</w:t>
      </w:r>
    </w:p>
    <w:p w:rsidR="004F1B76" w:rsidRDefault="004F1B76">
      <w:pPr>
        <w:pStyle w:val="PL"/>
      </w:pPr>
      <w:r>
        <w:t xml:space="preserve">          $ref: 'TS29571_CommonData.yaml#/components/responses/401'</w:t>
      </w:r>
    </w:p>
    <w:p w:rsidR="004F1B76" w:rsidRDefault="004F1B76">
      <w:pPr>
        <w:pStyle w:val="PL"/>
      </w:pPr>
      <w:r>
        <w:t xml:space="preserve">        </w:t>
      </w:r>
      <w:bookmarkStart w:id="1743" w:name="_Hlk530396371"/>
      <w:r>
        <w:t>'403':</w:t>
      </w:r>
    </w:p>
    <w:p w:rsidR="004F1B76" w:rsidRDefault="004F1B76">
      <w:pPr>
        <w:pStyle w:val="PL"/>
      </w:pPr>
      <w:r>
        <w:t xml:space="preserve">          $ref: 'TS29571_CommonData.yaml#/components/responses/403'</w:t>
      </w:r>
    </w:p>
    <w:p w:rsidR="004F1B76" w:rsidRDefault="004F1B76">
      <w:pPr>
        <w:pStyle w:val="PL"/>
      </w:pPr>
      <w:r>
        <w:t xml:space="preserve">        '404':</w:t>
      </w:r>
    </w:p>
    <w:p w:rsidR="004F1B76" w:rsidRDefault="004F1B76">
      <w:pPr>
        <w:pStyle w:val="PL"/>
      </w:pPr>
      <w:r>
        <w:t xml:space="preserve">          $ref: 'TS29571_CommonData.yaml#/components/responses/404'</w:t>
      </w:r>
    </w:p>
    <w:p w:rsidR="004F1B76" w:rsidRDefault="004F1B76">
      <w:pPr>
        <w:pStyle w:val="PL"/>
      </w:pPr>
      <w:r>
        <w:t xml:space="preserve">        '406':</w:t>
      </w:r>
    </w:p>
    <w:p w:rsidR="004F1B76" w:rsidRDefault="004F1B76">
      <w:pPr>
        <w:pStyle w:val="PL"/>
      </w:pPr>
      <w:r>
        <w:t xml:space="preserve">          $ref: 'TS29571_CommonData.yaml#/components/responses/406'</w:t>
      </w:r>
    </w:p>
    <w:bookmarkEnd w:id="1743"/>
    <w:p w:rsidR="004F1B76" w:rsidRDefault="004F1B76">
      <w:pPr>
        <w:pStyle w:val="PL"/>
      </w:pPr>
      <w:r>
        <w:t xml:space="preserve">        '429':</w:t>
      </w:r>
    </w:p>
    <w:p w:rsidR="004F1B76" w:rsidRDefault="004F1B76">
      <w:pPr>
        <w:pStyle w:val="PL"/>
      </w:pPr>
      <w:r>
        <w:t xml:space="preserve">          $ref: 'TS29571_CommonData.yaml#/components/responses/429'</w:t>
      </w:r>
    </w:p>
    <w:p w:rsidR="004F1B76" w:rsidRDefault="004F1B76">
      <w:pPr>
        <w:pStyle w:val="PL"/>
      </w:pPr>
      <w:r>
        <w:t xml:space="preserve">        '500':</w:t>
      </w:r>
    </w:p>
    <w:p w:rsidR="004F1B76" w:rsidRDefault="004F1B76">
      <w:pPr>
        <w:pStyle w:val="PL"/>
      </w:pPr>
      <w:r>
        <w:t xml:space="preserve">          $ref: 'TS29571_CommonData.yaml#/components/responses/500'</w:t>
      </w:r>
    </w:p>
    <w:p w:rsidR="00B313A7" w:rsidRDefault="00B313A7" w:rsidP="00B313A7">
      <w:pPr>
        <w:pStyle w:val="PL"/>
      </w:pPr>
      <w:r>
        <w:t xml:space="preserve">        '502':</w:t>
      </w:r>
    </w:p>
    <w:p w:rsidR="00B313A7" w:rsidRDefault="00B313A7" w:rsidP="00B313A7">
      <w:pPr>
        <w:pStyle w:val="PL"/>
      </w:pPr>
      <w:r>
        <w:t xml:space="preserve">          $ref: 'TS29571_CommonData.yaml#/components/responses/502'</w:t>
      </w:r>
    </w:p>
    <w:p w:rsidR="004F1B76" w:rsidRDefault="004F1B76">
      <w:pPr>
        <w:pStyle w:val="PL"/>
      </w:pPr>
      <w:r>
        <w:t xml:space="preserve">        '503':</w:t>
      </w:r>
    </w:p>
    <w:p w:rsidR="004F1B76" w:rsidRDefault="004F1B76">
      <w:pPr>
        <w:pStyle w:val="PL"/>
      </w:pPr>
      <w:r>
        <w:t xml:space="preserve">          $ref: 'TS29571_CommonData.yaml#/components/responses/503'</w:t>
      </w:r>
    </w:p>
    <w:p w:rsidR="004F1B76" w:rsidRDefault="004F1B76">
      <w:pPr>
        <w:pStyle w:val="PL"/>
      </w:pPr>
      <w:r>
        <w:t xml:space="preserve">        default:</w:t>
      </w:r>
    </w:p>
    <w:p w:rsidR="004F1B76" w:rsidRDefault="004F1B76">
      <w:pPr>
        <w:pStyle w:val="PL"/>
      </w:pPr>
      <w:r>
        <w:t xml:space="preserve">          $ref: 'TS29571_CommonData.yaml#/components/responses/default'</w:t>
      </w:r>
    </w:p>
    <w:p w:rsidR="004F1B76" w:rsidRDefault="004F1B76">
      <w:pPr>
        <w:pStyle w:val="PL"/>
      </w:pPr>
      <w:r>
        <w:t xml:space="preserve">    delete:</w:t>
      </w:r>
    </w:p>
    <w:p w:rsidR="004F1B76" w:rsidRDefault="004F1B76">
      <w:pPr>
        <w:pStyle w:val="PL"/>
      </w:pPr>
      <w:r>
        <w:t xml:space="preserve">      operationId: DeleteIndividualAMPolicyAssociation</w:t>
      </w:r>
    </w:p>
    <w:p w:rsidR="004F1B76" w:rsidRDefault="004F1B76">
      <w:pPr>
        <w:pStyle w:val="PL"/>
      </w:pPr>
      <w:r>
        <w:t xml:space="preserve">      summary: Delete individual AM policy association.</w:t>
      </w:r>
    </w:p>
    <w:p w:rsidR="004F1B76" w:rsidRDefault="004F1B76">
      <w:pPr>
        <w:pStyle w:val="PL"/>
      </w:pPr>
      <w:r>
        <w:t xml:space="preserve">      tags:</w:t>
      </w:r>
    </w:p>
    <w:p w:rsidR="004F1B76" w:rsidRDefault="004F1B76">
      <w:pPr>
        <w:pStyle w:val="PL"/>
      </w:pPr>
      <w:r>
        <w:t xml:space="preserve">        - Individual AM Policy Association (Document)</w:t>
      </w:r>
    </w:p>
    <w:p w:rsidR="004F1B76" w:rsidRDefault="004F1B76">
      <w:pPr>
        <w:pStyle w:val="PL"/>
      </w:pPr>
      <w:r>
        <w:t xml:space="preserve">      parameters:</w:t>
      </w:r>
    </w:p>
    <w:p w:rsidR="004F1B76" w:rsidRDefault="004F1B76">
      <w:pPr>
        <w:pStyle w:val="PL"/>
      </w:pPr>
      <w:r>
        <w:t xml:space="preserve">        - name: polAssoId</w:t>
      </w:r>
    </w:p>
    <w:p w:rsidR="004F1B76" w:rsidRDefault="004F1B76">
      <w:pPr>
        <w:pStyle w:val="PL"/>
      </w:pPr>
      <w:r>
        <w:t xml:space="preserve">          in: path</w:t>
      </w:r>
    </w:p>
    <w:p w:rsidR="004F1B76" w:rsidRDefault="004F1B76">
      <w:pPr>
        <w:pStyle w:val="PL"/>
      </w:pPr>
      <w:r>
        <w:t xml:space="preserve">          description: Identifier of a policy association</w:t>
      </w:r>
    </w:p>
    <w:p w:rsidR="004F1B76" w:rsidRDefault="004F1B76">
      <w:pPr>
        <w:pStyle w:val="PL"/>
      </w:pPr>
      <w:r>
        <w:t xml:space="preserve">          required: true</w:t>
      </w:r>
    </w:p>
    <w:p w:rsidR="004F1B76" w:rsidRDefault="004F1B76">
      <w:pPr>
        <w:pStyle w:val="PL"/>
      </w:pPr>
      <w:r>
        <w:t xml:space="preserve">          schema:</w:t>
      </w:r>
    </w:p>
    <w:p w:rsidR="004F1B76" w:rsidRDefault="004F1B76">
      <w:pPr>
        <w:pStyle w:val="PL"/>
      </w:pPr>
      <w:r>
        <w:t xml:space="preserve">            type: string</w:t>
      </w:r>
    </w:p>
    <w:p w:rsidR="004F1B76" w:rsidRDefault="004F1B76">
      <w:pPr>
        <w:pStyle w:val="PL"/>
      </w:pPr>
      <w:r>
        <w:t xml:space="preserve">      responses:</w:t>
      </w:r>
    </w:p>
    <w:p w:rsidR="004F1B76" w:rsidRDefault="004F1B76">
      <w:pPr>
        <w:pStyle w:val="PL"/>
      </w:pPr>
      <w:r>
        <w:t xml:space="preserve">        '204':</w:t>
      </w:r>
    </w:p>
    <w:p w:rsidR="004F1B76" w:rsidRDefault="004F1B76">
      <w:pPr>
        <w:pStyle w:val="PL"/>
      </w:pPr>
      <w:r>
        <w:t xml:space="preserve">          description: No Content. Resource was successfully deleted.</w:t>
      </w:r>
    </w:p>
    <w:p w:rsidR="004F1B76" w:rsidRDefault="004F1B76">
      <w:pPr>
        <w:pStyle w:val="PL"/>
      </w:pPr>
      <w:r>
        <w:t xml:space="preserve">        '307':</w:t>
      </w:r>
    </w:p>
    <w:p w:rsidR="004F1B76" w:rsidRDefault="004F1B76">
      <w:pPr>
        <w:pStyle w:val="PL"/>
      </w:pPr>
      <w:r>
        <w:rPr>
          <w:lang w:val="en-US"/>
        </w:rPr>
        <w:t xml:space="preserve">          $ref: </w:t>
      </w:r>
      <w:r>
        <w:t>'TS29571_CommonData.yaml#/components/responses/307'</w:t>
      </w:r>
    </w:p>
    <w:p w:rsidR="004F1B76" w:rsidRDefault="004F1B76">
      <w:pPr>
        <w:pStyle w:val="PL"/>
      </w:pPr>
      <w:r>
        <w:t xml:space="preserve">        '308':</w:t>
      </w:r>
    </w:p>
    <w:p w:rsidR="004F1B76" w:rsidRDefault="004F1B76">
      <w:pPr>
        <w:pStyle w:val="PL"/>
      </w:pPr>
      <w:r>
        <w:rPr>
          <w:lang w:val="en-US"/>
        </w:rPr>
        <w:t xml:space="preserve">          $ref: </w:t>
      </w:r>
      <w:r>
        <w:t>'TS29571_CommonData.yaml#/components/responses/308'</w:t>
      </w:r>
    </w:p>
    <w:p w:rsidR="004F1B76" w:rsidRDefault="004F1B76">
      <w:pPr>
        <w:pStyle w:val="PL"/>
      </w:pPr>
      <w:r>
        <w:t xml:space="preserve">        '400':</w:t>
      </w:r>
    </w:p>
    <w:p w:rsidR="004F1B76" w:rsidRDefault="004F1B76">
      <w:pPr>
        <w:pStyle w:val="PL"/>
      </w:pPr>
      <w:r>
        <w:t xml:space="preserve">          $ref: 'TS29571_CommonData.yaml#/components/responses/400'</w:t>
      </w:r>
    </w:p>
    <w:p w:rsidR="004F1B76" w:rsidRDefault="004F1B76">
      <w:pPr>
        <w:pStyle w:val="PL"/>
      </w:pPr>
      <w:r>
        <w:t xml:space="preserve">        '401':</w:t>
      </w:r>
    </w:p>
    <w:p w:rsidR="004F1B76" w:rsidRDefault="004F1B76">
      <w:pPr>
        <w:pStyle w:val="PL"/>
      </w:pPr>
      <w:r>
        <w:t xml:space="preserve">          $ref: 'TS29571_CommonData.yaml#/components/responses/401'</w:t>
      </w:r>
    </w:p>
    <w:p w:rsidR="004F1B76" w:rsidRDefault="004F1B76">
      <w:pPr>
        <w:pStyle w:val="PL"/>
      </w:pPr>
      <w:r>
        <w:t xml:space="preserve">        </w:t>
      </w:r>
      <w:bookmarkStart w:id="1744" w:name="_Hlk530396412"/>
      <w:r>
        <w:t>'403':</w:t>
      </w:r>
    </w:p>
    <w:p w:rsidR="004F1B76" w:rsidRDefault="004F1B76">
      <w:pPr>
        <w:pStyle w:val="PL"/>
      </w:pPr>
      <w:r>
        <w:t xml:space="preserve">          $ref: 'TS29571_CommonData.yaml#/components/responses/403'</w:t>
      </w:r>
    </w:p>
    <w:p w:rsidR="004F1B76" w:rsidRDefault="004F1B76">
      <w:pPr>
        <w:pStyle w:val="PL"/>
      </w:pPr>
      <w:r>
        <w:t xml:space="preserve">        '404':</w:t>
      </w:r>
    </w:p>
    <w:p w:rsidR="004F1B76" w:rsidRDefault="004F1B76">
      <w:pPr>
        <w:pStyle w:val="PL"/>
      </w:pPr>
      <w:r>
        <w:t xml:space="preserve">          $ref: 'TS29571_CommonData.yaml#/components/responses/404'</w:t>
      </w:r>
    </w:p>
    <w:bookmarkEnd w:id="1744"/>
    <w:p w:rsidR="004F1B76" w:rsidRDefault="004F1B76">
      <w:pPr>
        <w:pStyle w:val="PL"/>
      </w:pPr>
      <w:r>
        <w:t xml:space="preserve">        '429':</w:t>
      </w:r>
    </w:p>
    <w:p w:rsidR="004F1B76" w:rsidRDefault="004F1B76">
      <w:pPr>
        <w:pStyle w:val="PL"/>
      </w:pPr>
      <w:r>
        <w:t xml:space="preserve">          $ref: 'TS29571_CommonData.yaml#/components/responses/429'</w:t>
      </w:r>
    </w:p>
    <w:p w:rsidR="004F1B76" w:rsidRDefault="004F1B76">
      <w:pPr>
        <w:pStyle w:val="PL"/>
      </w:pPr>
      <w:r>
        <w:t xml:space="preserve">        '500':</w:t>
      </w:r>
    </w:p>
    <w:p w:rsidR="004F1B76" w:rsidRDefault="004F1B76">
      <w:pPr>
        <w:pStyle w:val="PL"/>
      </w:pPr>
      <w:r>
        <w:t xml:space="preserve">          $ref: 'TS29571_CommonData.yaml#/components/responses/500'</w:t>
      </w:r>
    </w:p>
    <w:p w:rsidR="00B313A7" w:rsidRDefault="00B313A7" w:rsidP="00B313A7">
      <w:pPr>
        <w:pStyle w:val="PL"/>
      </w:pPr>
      <w:r>
        <w:t xml:space="preserve">        '502':</w:t>
      </w:r>
    </w:p>
    <w:p w:rsidR="00B313A7" w:rsidRDefault="00B313A7" w:rsidP="00B313A7">
      <w:pPr>
        <w:pStyle w:val="PL"/>
      </w:pPr>
      <w:r>
        <w:t xml:space="preserve">          $ref: 'TS29571_CommonData.yaml#/components/responses/502'</w:t>
      </w:r>
    </w:p>
    <w:p w:rsidR="004F1B76" w:rsidRDefault="004F1B76">
      <w:pPr>
        <w:pStyle w:val="PL"/>
      </w:pPr>
      <w:r>
        <w:t xml:space="preserve">        '503':</w:t>
      </w:r>
    </w:p>
    <w:p w:rsidR="004F1B76" w:rsidRDefault="004F1B76">
      <w:pPr>
        <w:pStyle w:val="PL"/>
      </w:pPr>
      <w:r>
        <w:t xml:space="preserve">          $ref: 'TS29571_CommonData.yaml#/components/responses/503'</w:t>
      </w:r>
    </w:p>
    <w:p w:rsidR="004F1B76" w:rsidRDefault="004F1B76">
      <w:pPr>
        <w:pStyle w:val="PL"/>
      </w:pPr>
      <w:r>
        <w:t xml:space="preserve">        default:</w:t>
      </w:r>
    </w:p>
    <w:p w:rsidR="004F1B76" w:rsidRDefault="004F1B76">
      <w:pPr>
        <w:pStyle w:val="PL"/>
      </w:pPr>
      <w:r>
        <w:t xml:space="preserve">          $ref: 'TS29571_CommonData.yaml#/components/responses/default'</w:t>
      </w:r>
    </w:p>
    <w:p w:rsidR="004F1B76" w:rsidRDefault="004F1B76">
      <w:pPr>
        <w:pStyle w:val="PL"/>
      </w:pPr>
      <w:r>
        <w:t xml:space="preserve">  /policies/{polAssoId}/update:</w:t>
      </w:r>
    </w:p>
    <w:p w:rsidR="004F1B76" w:rsidRDefault="004F1B76">
      <w:pPr>
        <w:pStyle w:val="PL"/>
      </w:pPr>
      <w:r>
        <w:t xml:space="preserve">    post:</w:t>
      </w:r>
    </w:p>
    <w:p w:rsidR="004F1B76" w:rsidRDefault="004F1B76">
      <w:pPr>
        <w:pStyle w:val="PL"/>
      </w:pPr>
      <w:r>
        <w:t xml:space="preserve">      operationId: ReportObservedEventTriggersForIndividualAMPolicyAssociation</w:t>
      </w:r>
    </w:p>
    <w:p w:rsidR="00C3375A" w:rsidRDefault="004F1B76">
      <w:pPr>
        <w:pStyle w:val="PL"/>
      </w:pPr>
      <w:r>
        <w:t xml:space="preserve">      summary: </w:t>
      </w:r>
      <w:r w:rsidR="00C3375A">
        <w:t>&gt;</w:t>
      </w:r>
    </w:p>
    <w:p w:rsidR="00C92459" w:rsidRDefault="00C3375A">
      <w:pPr>
        <w:pStyle w:val="PL"/>
      </w:pPr>
      <w:r>
        <w:t xml:space="preserve">        </w:t>
      </w:r>
      <w:r w:rsidR="004F1B76">
        <w:t>Report observed event triggers and obtain updated policies for an individual AM</w:t>
      </w:r>
    </w:p>
    <w:p w:rsidR="004F1B76" w:rsidRDefault="004F1B76">
      <w:pPr>
        <w:pStyle w:val="PL"/>
      </w:pPr>
      <w:r>
        <w:t xml:space="preserve"> </w:t>
      </w:r>
      <w:r w:rsidR="00C3375A">
        <w:t xml:space="preserve">       </w:t>
      </w:r>
      <w:r>
        <w:t>policy association.</w:t>
      </w:r>
    </w:p>
    <w:p w:rsidR="004F1B76" w:rsidRDefault="004F1B76">
      <w:pPr>
        <w:pStyle w:val="PL"/>
      </w:pPr>
      <w:r>
        <w:t xml:space="preserve">      tags:</w:t>
      </w:r>
    </w:p>
    <w:p w:rsidR="004F1B76" w:rsidRDefault="004F1B76">
      <w:pPr>
        <w:pStyle w:val="PL"/>
      </w:pPr>
      <w:r>
        <w:t xml:space="preserve">        - Individual AM Policy Association (Document)</w:t>
      </w:r>
    </w:p>
    <w:p w:rsidR="004F1B76" w:rsidRDefault="004F1B76">
      <w:pPr>
        <w:pStyle w:val="PL"/>
      </w:pPr>
      <w:r>
        <w:t xml:space="preserve">      requestBody:</w:t>
      </w:r>
    </w:p>
    <w:p w:rsidR="004F1B76" w:rsidRDefault="004F1B76">
      <w:pPr>
        <w:pStyle w:val="PL"/>
      </w:pPr>
      <w:r>
        <w:t xml:space="preserve">        required: true</w:t>
      </w:r>
    </w:p>
    <w:p w:rsidR="004F1B76" w:rsidRDefault="004F1B76">
      <w:pPr>
        <w:pStyle w:val="PL"/>
      </w:pPr>
      <w:r>
        <w:t xml:space="preserve">        content:</w:t>
      </w:r>
    </w:p>
    <w:p w:rsidR="004F1B76" w:rsidRDefault="004F1B76">
      <w:pPr>
        <w:pStyle w:val="PL"/>
      </w:pPr>
      <w:r>
        <w:t xml:space="preserve">          application/json:</w:t>
      </w:r>
    </w:p>
    <w:p w:rsidR="004F1B76" w:rsidRDefault="004F1B76">
      <w:pPr>
        <w:pStyle w:val="PL"/>
      </w:pPr>
      <w:r>
        <w:t xml:space="preserve">            schema:</w:t>
      </w:r>
    </w:p>
    <w:p w:rsidR="004F1B76" w:rsidRDefault="004F1B76">
      <w:pPr>
        <w:pStyle w:val="PL"/>
      </w:pPr>
      <w:r>
        <w:t xml:space="preserve">              $ref: '#/components/schemas/PolicyAssociationUpdateRequest'</w:t>
      </w:r>
    </w:p>
    <w:p w:rsidR="004F1B76" w:rsidRDefault="004F1B76">
      <w:pPr>
        <w:pStyle w:val="PL"/>
      </w:pPr>
      <w:r>
        <w:t xml:space="preserve">      parameters:</w:t>
      </w:r>
    </w:p>
    <w:p w:rsidR="004F1B76" w:rsidRDefault="004F1B76">
      <w:pPr>
        <w:pStyle w:val="PL"/>
      </w:pPr>
      <w:r>
        <w:t xml:space="preserve">        - name: polAssoId</w:t>
      </w:r>
    </w:p>
    <w:p w:rsidR="004F1B76" w:rsidRDefault="004F1B76">
      <w:pPr>
        <w:pStyle w:val="PL"/>
      </w:pPr>
      <w:r>
        <w:t xml:space="preserve">          in: path</w:t>
      </w:r>
    </w:p>
    <w:p w:rsidR="004F1B76" w:rsidRDefault="004F1B76">
      <w:pPr>
        <w:pStyle w:val="PL"/>
      </w:pPr>
      <w:r>
        <w:t xml:space="preserve">          description: Identifier of a policy association</w:t>
      </w:r>
    </w:p>
    <w:p w:rsidR="004F1B76" w:rsidRDefault="004F1B76">
      <w:pPr>
        <w:pStyle w:val="PL"/>
      </w:pPr>
      <w:r>
        <w:t xml:space="preserve">          required: true</w:t>
      </w:r>
    </w:p>
    <w:p w:rsidR="004F1B76" w:rsidRDefault="004F1B76">
      <w:pPr>
        <w:pStyle w:val="PL"/>
      </w:pPr>
      <w:r>
        <w:t xml:space="preserve">          schema:</w:t>
      </w:r>
    </w:p>
    <w:p w:rsidR="004F1B76" w:rsidRDefault="004F1B76">
      <w:pPr>
        <w:pStyle w:val="PL"/>
      </w:pPr>
      <w:r>
        <w:t xml:space="preserve">            type: string</w:t>
      </w:r>
    </w:p>
    <w:p w:rsidR="004F1B76" w:rsidRDefault="004F1B76">
      <w:pPr>
        <w:pStyle w:val="PL"/>
      </w:pPr>
      <w:r>
        <w:t xml:space="preserve">      responses:</w:t>
      </w:r>
    </w:p>
    <w:p w:rsidR="004F1B76" w:rsidRDefault="004F1B76">
      <w:pPr>
        <w:pStyle w:val="PL"/>
      </w:pPr>
      <w:r>
        <w:t xml:space="preserve">        '200':</w:t>
      </w:r>
    </w:p>
    <w:p w:rsidR="004F1B76" w:rsidRDefault="004F1B76">
      <w:pPr>
        <w:pStyle w:val="PL"/>
      </w:pPr>
      <w:r>
        <w:t xml:space="preserve">          description: OK. Updated policies are returned</w:t>
      </w:r>
    </w:p>
    <w:p w:rsidR="004F1B76" w:rsidRDefault="004F1B76">
      <w:pPr>
        <w:pStyle w:val="PL"/>
      </w:pPr>
      <w:r>
        <w:t xml:space="preserve">          content:</w:t>
      </w:r>
    </w:p>
    <w:p w:rsidR="004F1B76" w:rsidRDefault="004F1B76">
      <w:pPr>
        <w:pStyle w:val="PL"/>
      </w:pPr>
      <w:r>
        <w:t xml:space="preserve">            application/json:</w:t>
      </w:r>
    </w:p>
    <w:p w:rsidR="004F1B76" w:rsidRDefault="004F1B76">
      <w:pPr>
        <w:pStyle w:val="PL"/>
      </w:pPr>
      <w:r>
        <w:t xml:space="preserve">              schema:</w:t>
      </w:r>
    </w:p>
    <w:p w:rsidR="004F1B76" w:rsidRDefault="004F1B76">
      <w:pPr>
        <w:pStyle w:val="PL"/>
      </w:pPr>
      <w:r>
        <w:t xml:space="preserve">                $ref: '#/components/schemas/PolicyUpdate'</w:t>
      </w:r>
    </w:p>
    <w:p w:rsidR="004F1B76" w:rsidRDefault="004F1B76">
      <w:pPr>
        <w:pStyle w:val="PL"/>
      </w:pPr>
      <w:r>
        <w:t xml:space="preserve">        '307':</w:t>
      </w:r>
    </w:p>
    <w:p w:rsidR="004F1B76" w:rsidRDefault="004F1B76">
      <w:pPr>
        <w:pStyle w:val="PL"/>
      </w:pPr>
      <w:r>
        <w:rPr>
          <w:lang w:val="en-US"/>
        </w:rPr>
        <w:t xml:space="preserve">          $ref: </w:t>
      </w:r>
      <w:r>
        <w:t>'TS29571_CommonData.yaml#/components/responses/307'</w:t>
      </w:r>
    </w:p>
    <w:p w:rsidR="004F1B76" w:rsidRDefault="004F1B76">
      <w:pPr>
        <w:pStyle w:val="PL"/>
      </w:pPr>
      <w:r>
        <w:t xml:space="preserve">        '308':</w:t>
      </w:r>
    </w:p>
    <w:p w:rsidR="004F1B76" w:rsidRDefault="004F1B76">
      <w:pPr>
        <w:pStyle w:val="PL"/>
      </w:pPr>
      <w:r>
        <w:rPr>
          <w:lang w:val="en-US"/>
        </w:rPr>
        <w:t xml:space="preserve">          $ref: </w:t>
      </w:r>
      <w:r>
        <w:t>'TS29571_CommonData.yaml#/components/responses/308'</w:t>
      </w:r>
    </w:p>
    <w:p w:rsidR="004F1B76" w:rsidRDefault="004F1B76">
      <w:pPr>
        <w:pStyle w:val="PL"/>
      </w:pPr>
      <w:r>
        <w:t xml:space="preserve">        '400':</w:t>
      </w:r>
    </w:p>
    <w:p w:rsidR="004F1B76" w:rsidRDefault="004F1B76">
      <w:pPr>
        <w:pStyle w:val="PL"/>
      </w:pPr>
      <w:r>
        <w:t xml:space="preserve">          $ref: 'TS29571_CommonData.yaml#/components/responses/400'</w:t>
      </w:r>
    </w:p>
    <w:p w:rsidR="004F1B76" w:rsidRDefault="004F1B76">
      <w:pPr>
        <w:pStyle w:val="PL"/>
      </w:pPr>
      <w:r>
        <w:t xml:space="preserve">        '401':</w:t>
      </w:r>
    </w:p>
    <w:p w:rsidR="004F1B76" w:rsidRDefault="004F1B76">
      <w:pPr>
        <w:pStyle w:val="PL"/>
      </w:pPr>
      <w:r>
        <w:t xml:space="preserve">          $ref: 'TS29571_CommonData.yaml#/components/responses/401'</w:t>
      </w:r>
    </w:p>
    <w:p w:rsidR="004F1B76" w:rsidRDefault="004F1B76">
      <w:pPr>
        <w:pStyle w:val="PL"/>
      </w:pPr>
      <w:r>
        <w:t xml:space="preserve">        '403':</w:t>
      </w:r>
    </w:p>
    <w:p w:rsidR="004F1B76" w:rsidRDefault="004F1B76">
      <w:pPr>
        <w:pStyle w:val="PL"/>
      </w:pPr>
      <w:r>
        <w:t xml:space="preserve">          $ref: 'TS29571_CommonData.yaml#/components/responses/403'</w:t>
      </w:r>
    </w:p>
    <w:p w:rsidR="004F1B76" w:rsidRDefault="004F1B76">
      <w:pPr>
        <w:pStyle w:val="PL"/>
      </w:pPr>
      <w:r>
        <w:t xml:space="preserve">        '404':</w:t>
      </w:r>
    </w:p>
    <w:p w:rsidR="004F1B76" w:rsidRDefault="004F1B76">
      <w:pPr>
        <w:pStyle w:val="PL"/>
      </w:pPr>
      <w:r>
        <w:t xml:space="preserve">          $ref: 'TS29571_CommonData.yaml#/components/responses/404'</w:t>
      </w:r>
    </w:p>
    <w:p w:rsidR="004F1B76" w:rsidRDefault="004F1B76">
      <w:pPr>
        <w:pStyle w:val="PL"/>
      </w:pPr>
      <w:r>
        <w:t xml:space="preserve">        '411':</w:t>
      </w:r>
    </w:p>
    <w:p w:rsidR="004F1B76" w:rsidRDefault="004F1B76">
      <w:pPr>
        <w:pStyle w:val="PL"/>
      </w:pPr>
      <w:r>
        <w:t xml:space="preserve">          $ref: 'TS29571_CommonData.yaml#/components/responses/411'</w:t>
      </w:r>
    </w:p>
    <w:p w:rsidR="004F1B76" w:rsidRDefault="004F1B76">
      <w:pPr>
        <w:pStyle w:val="PL"/>
      </w:pPr>
      <w:r>
        <w:t xml:space="preserve">        '413':</w:t>
      </w:r>
    </w:p>
    <w:p w:rsidR="004F1B76" w:rsidRDefault="004F1B76">
      <w:pPr>
        <w:pStyle w:val="PL"/>
      </w:pPr>
      <w:r>
        <w:t xml:space="preserve">          $ref: 'TS29571_CommonData.yaml#/components/responses/413'</w:t>
      </w:r>
    </w:p>
    <w:p w:rsidR="004F1B76" w:rsidRDefault="004F1B76">
      <w:pPr>
        <w:pStyle w:val="PL"/>
      </w:pPr>
      <w:r>
        <w:t xml:space="preserve">        '415':</w:t>
      </w:r>
    </w:p>
    <w:p w:rsidR="004F1B76" w:rsidRDefault="004F1B76">
      <w:pPr>
        <w:pStyle w:val="PL"/>
      </w:pPr>
      <w:r>
        <w:t xml:space="preserve">          $ref: 'TS29571_CommonData.yaml#/components/responses/415'</w:t>
      </w:r>
    </w:p>
    <w:p w:rsidR="004F1B76" w:rsidRDefault="004F1B76">
      <w:pPr>
        <w:pStyle w:val="PL"/>
      </w:pPr>
      <w:r>
        <w:t xml:space="preserve">        '429':</w:t>
      </w:r>
    </w:p>
    <w:p w:rsidR="004F1B76" w:rsidRDefault="004F1B76">
      <w:pPr>
        <w:pStyle w:val="PL"/>
      </w:pPr>
      <w:r>
        <w:t xml:space="preserve">          $ref: 'TS29571_CommonData.yaml#/components/responses/429'</w:t>
      </w:r>
    </w:p>
    <w:p w:rsidR="004F1B76" w:rsidRDefault="004F1B76">
      <w:pPr>
        <w:pStyle w:val="PL"/>
      </w:pPr>
      <w:r>
        <w:t xml:space="preserve">        '500':</w:t>
      </w:r>
    </w:p>
    <w:p w:rsidR="004F1B76" w:rsidRDefault="004F1B76">
      <w:pPr>
        <w:pStyle w:val="PL"/>
      </w:pPr>
      <w:r>
        <w:t xml:space="preserve">          $ref: 'TS29571_CommonData.yaml#/components/responses/500'</w:t>
      </w:r>
    </w:p>
    <w:p w:rsidR="00B313A7" w:rsidRDefault="00B313A7" w:rsidP="00B313A7">
      <w:pPr>
        <w:pStyle w:val="PL"/>
      </w:pPr>
      <w:r>
        <w:t xml:space="preserve">        '502':</w:t>
      </w:r>
    </w:p>
    <w:p w:rsidR="00B313A7" w:rsidRDefault="00B313A7" w:rsidP="00B313A7">
      <w:pPr>
        <w:pStyle w:val="PL"/>
      </w:pPr>
      <w:r>
        <w:t xml:space="preserve">          $ref: 'TS29571_CommonData.yaml#/components/responses/502'</w:t>
      </w:r>
    </w:p>
    <w:p w:rsidR="004F1B76" w:rsidRDefault="004F1B76">
      <w:pPr>
        <w:pStyle w:val="PL"/>
      </w:pPr>
      <w:r>
        <w:t xml:space="preserve">        '503':</w:t>
      </w:r>
    </w:p>
    <w:p w:rsidR="004F1B76" w:rsidRDefault="004F1B76">
      <w:pPr>
        <w:pStyle w:val="PL"/>
      </w:pPr>
      <w:r>
        <w:t xml:space="preserve">          $ref: 'TS29571_CommonData.yaml#/components/responses/503'</w:t>
      </w:r>
    </w:p>
    <w:p w:rsidR="004F1B76" w:rsidRDefault="004F1B76">
      <w:pPr>
        <w:pStyle w:val="PL"/>
      </w:pPr>
      <w:r>
        <w:t xml:space="preserve">        default:</w:t>
      </w:r>
    </w:p>
    <w:p w:rsidR="004F1B76" w:rsidRDefault="004F1B76">
      <w:pPr>
        <w:pStyle w:val="PL"/>
      </w:pPr>
      <w:r>
        <w:t xml:space="preserve">          $ref: 'TS29571_CommonData.yaml#/components/responses/default'</w:t>
      </w:r>
    </w:p>
    <w:p w:rsidR="00F041B1" w:rsidRDefault="00F041B1">
      <w:pPr>
        <w:pStyle w:val="PL"/>
      </w:pPr>
    </w:p>
    <w:p w:rsidR="004F1B76" w:rsidRDefault="004F1B76">
      <w:pPr>
        <w:pStyle w:val="PL"/>
      </w:pPr>
      <w:r>
        <w:t>components:</w:t>
      </w:r>
    </w:p>
    <w:p w:rsidR="004F1B76" w:rsidRDefault="004F1B76">
      <w:pPr>
        <w:pStyle w:val="PL"/>
        <w:rPr>
          <w:lang w:val="en-US"/>
        </w:rPr>
      </w:pPr>
      <w:r>
        <w:rPr>
          <w:lang w:val="en-US"/>
        </w:rPr>
        <w:t xml:space="preserve">  securitySchemes:</w:t>
      </w:r>
    </w:p>
    <w:p w:rsidR="004F1B76" w:rsidRDefault="004F1B76">
      <w:pPr>
        <w:pStyle w:val="PL"/>
        <w:rPr>
          <w:lang w:val="en-US"/>
        </w:rPr>
      </w:pPr>
      <w:r>
        <w:rPr>
          <w:lang w:val="en-US"/>
        </w:rPr>
        <w:t xml:space="preserve">    oAuth2ClientCredentials:</w:t>
      </w:r>
    </w:p>
    <w:p w:rsidR="004F1B76" w:rsidRDefault="004F1B76">
      <w:pPr>
        <w:pStyle w:val="PL"/>
        <w:rPr>
          <w:lang w:val="en-US"/>
        </w:rPr>
      </w:pPr>
      <w:r>
        <w:rPr>
          <w:lang w:val="en-US"/>
        </w:rPr>
        <w:t xml:space="preserve">      type: oauth2</w:t>
      </w:r>
    </w:p>
    <w:p w:rsidR="004F1B76" w:rsidRDefault="004F1B76">
      <w:pPr>
        <w:pStyle w:val="PL"/>
        <w:rPr>
          <w:lang w:val="en-US"/>
        </w:rPr>
      </w:pPr>
      <w:r>
        <w:rPr>
          <w:lang w:val="en-US"/>
        </w:rPr>
        <w:t xml:space="preserve">      flows:</w:t>
      </w:r>
    </w:p>
    <w:p w:rsidR="004F1B76" w:rsidRDefault="004F1B76">
      <w:pPr>
        <w:pStyle w:val="PL"/>
        <w:rPr>
          <w:lang w:val="en-US"/>
        </w:rPr>
      </w:pPr>
      <w:r>
        <w:rPr>
          <w:lang w:val="en-US"/>
        </w:rPr>
        <w:t xml:space="preserve">        clientCredentials:</w:t>
      </w:r>
    </w:p>
    <w:p w:rsidR="004F1B76" w:rsidRDefault="004F1B76">
      <w:pPr>
        <w:pStyle w:val="PL"/>
        <w:rPr>
          <w:lang w:val="en-US"/>
        </w:rPr>
      </w:pPr>
      <w:r>
        <w:rPr>
          <w:lang w:val="en-US"/>
        </w:rPr>
        <w:t xml:space="preserve">          tokenUrl: '{nrfApiRoot}/oauth2/token'</w:t>
      </w:r>
    </w:p>
    <w:p w:rsidR="004F1B76" w:rsidRDefault="004F1B76">
      <w:pPr>
        <w:pStyle w:val="PL"/>
        <w:rPr>
          <w:lang w:val="en-US"/>
        </w:rPr>
      </w:pPr>
      <w:r>
        <w:rPr>
          <w:lang w:val="en-US"/>
        </w:rPr>
        <w:t xml:space="preserve">          scopes:</w:t>
      </w:r>
    </w:p>
    <w:p w:rsidR="004F1B76" w:rsidRDefault="004F1B76">
      <w:pPr>
        <w:pStyle w:val="PL"/>
        <w:rPr>
          <w:lang w:val="en-US"/>
        </w:rPr>
      </w:pPr>
      <w:r>
        <w:rPr>
          <w:lang w:val="en-US"/>
        </w:rPr>
        <w:t xml:space="preserve">            </w:t>
      </w:r>
      <w:r>
        <w:t>npcf-am-policy-control</w:t>
      </w:r>
      <w:r>
        <w:rPr>
          <w:lang w:val="en-US"/>
        </w:rPr>
        <w:t xml:space="preserve">: Access to the </w:t>
      </w:r>
      <w:r>
        <w:t>Npcf_AMPolicyControl</w:t>
      </w:r>
      <w:r>
        <w:rPr>
          <w:lang w:val="en-US"/>
        </w:rPr>
        <w:t xml:space="preserve"> API</w:t>
      </w:r>
    </w:p>
    <w:p w:rsidR="004F1B76" w:rsidRDefault="004F1B76">
      <w:pPr>
        <w:pStyle w:val="PL"/>
      </w:pPr>
      <w:r>
        <w:t xml:space="preserve">  schemas:</w:t>
      </w:r>
    </w:p>
    <w:p w:rsidR="004F1B76" w:rsidRDefault="004F1B76">
      <w:pPr>
        <w:pStyle w:val="PL"/>
      </w:pPr>
      <w:r>
        <w:t xml:space="preserve">    PolicyAssociation:</w:t>
      </w:r>
    </w:p>
    <w:p w:rsidR="004F1B76" w:rsidRDefault="004F1B76">
      <w:pPr>
        <w:pStyle w:val="PL"/>
      </w:pPr>
      <w:r>
        <w:t xml:space="preserve">      description: Represents an individual AM Policy Association resource.</w:t>
      </w:r>
    </w:p>
    <w:p w:rsidR="004F1B76" w:rsidRDefault="004F1B76">
      <w:pPr>
        <w:pStyle w:val="PL"/>
      </w:pPr>
      <w:r>
        <w:t xml:space="preserve">      type: object</w:t>
      </w:r>
    </w:p>
    <w:p w:rsidR="004F1B76" w:rsidRDefault="004F1B76">
      <w:pPr>
        <w:pStyle w:val="PL"/>
      </w:pPr>
      <w:r>
        <w:t xml:space="preserve">      properties:</w:t>
      </w:r>
    </w:p>
    <w:p w:rsidR="004F1B76" w:rsidRDefault="004F1B76">
      <w:pPr>
        <w:pStyle w:val="PL"/>
      </w:pPr>
      <w:r>
        <w:t xml:space="preserve">        request:</w:t>
      </w:r>
    </w:p>
    <w:p w:rsidR="004F1B76" w:rsidRDefault="004F1B76">
      <w:pPr>
        <w:pStyle w:val="PL"/>
      </w:pPr>
      <w:r>
        <w:t xml:space="preserve">          $ref: '#/components/schemas/PolicyAssociationRequest'</w:t>
      </w:r>
    </w:p>
    <w:p w:rsidR="004F1B76" w:rsidRDefault="004F1B76">
      <w:pPr>
        <w:pStyle w:val="PL"/>
      </w:pPr>
      <w:r>
        <w:t xml:space="preserve">        triggers: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'#/components/schemas/RequestTrigger'</w:t>
      </w:r>
    </w:p>
    <w:p w:rsidR="004F1B76" w:rsidRDefault="004F1B76">
      <w:pPr>
        <w:pStyle w:val="PL"/>
      </w:pPr>
      <w:r>
        <w:t xml:space="preserve">          minItems: 1</w:t>
      </w:r>
    </w:p>
    <w:p w:rsidR="004F1B76" w:rsidRDefault="004F1B76">
      <w:pPr>
        <w:pStyle w:val="PL"/>
      </w:pPr>
      <w:r>
        <w:t xml:space="preserve">          description: Request Triggers that the PCF subscribes.</w:t>
      </w:r>
    </w:p>
    <w:p w:rsidR="004F1B76" w:rsidRDefault="004F1B76">
      <w:pPr>
        <w:pStyle w:val="PL"/>
      </w:pPr>
      <w:r>
        <w:t xml:space="preserve">        servAreaRes:</w:t>
      </w:r>
    </w:p>
    <w:p w:rsidR="004F1B76" w:rsidRDefault="004F1B76">
      <w:pPr>
        <w:pStyle w:val="PL"/>
      </w:pPr>
      <w:r>
        <w:t xml:space="preserve">          $ref: 'TS29571_CommonData.yaml#/components/schemas/</w:t>
      </w:r>
      <w:bookmarkStart w:id="1745" w:name="_Hlk514990201"/>
      <w:r>
        <w:t>ServiceAreaRestriction</w:t>
      </w:r>
      <w:bookmarkEnd w:id="1745"/>
      <w:r>
        <w:t>'</w:t>
      </w:r>
    </w:p>
    <w:p w:rsidR="004F1B76" w:rsidRDefault="004F1B76">
      <w:pPr>
        <w:pStyle w:val="PL"/>
      </w:pPr>
      <w:r>
        <w:t xml:space="preserve">        wlServAreaRes:</w:t>
      </w:r>
    </w:p>
    <w:p w:rsidR="004F1B76" w:rsidRDefault="004F1B76">
      <w:pPr>
        <w:pStyle w:val="PL"/>
      </w:pPr>
      <w:r>
        <w:t xml:space="preserve">          $ref: 'TS29571_CommonData.yaml#/components/schemas/WirelineServiceAreaRestriction'</w:t>
      </w:r>
    </w:p>
    <w:p w:rsidR="004F1B76" w:rsidRDefault="004F1B76">
      <w:pPr>
        <w:pStyle w:val="PL"/>
      </w:pPr>
      <w:r>
        <w:t xml:space="preserve">        rfsp:</w:t>
      </w:r>
    </w:p>
    <w:p w:rsidR="009858D2" w:rsidRPr="009858D2" w:rsidRDefault="004F1B76" w:rsidP="009858D2">
      <w:pPr>
        <w:pStyle w:val="PL"/>
      </w:pPr>
      <w:r>
        <w:t xml:space="preserve">          $ref: 'TS29571_CommonData.yaml#/components/schemas/RfspIndex'</w:t>
      </w:r>
      <w:bookmarkStart w:id="1746" w:name="_Hlk133309754"/>
    </w:p>
    <w:p w:rsidR="009858D2" w:rsidRPr="009858D2" w:rsidRDefault="009858D2" w:rsidP="009858D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858D2">
        <w:rPr>
          <w:rFonts w:ascii="Courier New" w:hAnsi="Courier New"/>
          <w:sz w:val="16"/>
        </w:rPr>
        <w:t xml:space="preserve">        rfspValTime:</w:t>
      </w:r>
    </w:p>
    <w:p w:rsidR="0040085D" w:rsidRPr="009858D2" w:rsidRDefault="009858D2" w:rsidP="009858D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858D2">
        <w:rPr>
          <w:rFonts w:ascii="Courier New" w:hAnsi="Courier New"/>
          <w:sz w:val="16"/>
        </w:rPr>
        <w:t xml:space="preserve">          $ref: 'TS29571_CommonData.yaml#/components/schemas/DurationSec'</w:t>
      </w:r>
      <w:bookmarkEnd w:id="1746"/>
    </w:p>
    <w:p w:rsidR="0040085D" w:rsidRDefault="0040085D" w:rsidP="0040085D">
      <w:pPr>
        <w:pStyle w:val="PL"/>
      </w:pPr>
      <w:r>
        <w:t xml:space="preserve">        targetRfsp:</w:t>
      </w:r>
    </w:p>
    <w:p w:rsidR="004F1B76" w:rsidRDefault="0040085D">
      <w:pPr>
        <w:pStyle w:val="PL"/>
      </w:pPr>
      <w:r>
        <w:t xml:space="preserve">          $ref: 'TS29571_CommonData.yaml#/components/schemas/RfspIndex'</w:t>
      </w:r>
    </w:p>
    <w:p w:rsidR="004F1B76" w:rsidRDefault="004F1B76">
      <w:pPr>
        <w:pStyle w:val="PL"/>
      </w:pPr>
      <w:r>
        <w:t xml:space="preserve">        smfSelInfo:</w:t>
      </w:r>
    </w:p>
    <w:p w:rsidR="004F1B76" w:rsidRDefault="004F1B76">
      <w:pPr>
        <w:pStyle w:val="PL"/>
      </w:pPr>
      <w:r>
        <w:t xml:space="preserve">          $ref: '#/components/schemas/SmfSelectionData'</w:t>
      </w:r>
    </w:p>
    <w:p w:rsidR="004F1B76" w:rsidRDefault="004F1B76">
      <w:pPr>
        <w:pStyle w:val="PL"/>
      </w:pPr>
      <w:r>
        <w:t xml:space="preserve">        ueAmbr:</w:t>
      </w:r>
    </w:p>
    <w:p w:rsidR="004F1B76" w:rsidRDefault="004F1B76">
      <w:pPr>
        <w:pStyle w:val="PL"/>
      </w:pPr>
      <w:r>
        <w:t xml:space="preserve">          $ref: 'TS29571_CommonData.yaml#/components/schemas/Ambr'</w:t>
      </w:r>
    </w:p>
    <w:p w:rsidR="004F1B76" w:rsidRDefault="004F1B76">
      <w:pPr>
        <w:pStyle w:val="PL"/>
      </w:pPr>
      <w:r>
        <w:t xml:space="preserve">        </w:t>
      </w:r>
      <w:r>
        <w:rPr>
          <w:rFonts w:hint="eastAsia"/>
          <w:lang w:eastAsia="zh-CN"/>
        </w:rPr>
        <w:t>ueSliceMbr</w:t>
      </w:r>
      <w:r>
        <w:rPr>
          <w:lang w:eastAsia="zh-CN"/>
        </w:rPr>
        <w:t>s</w:t>
      </w:r>
      <w:r>
        <w:t>:</w:t>
      </w:r>
    </w:p>
    <w:p w:rsidR="004F1B76" w:rsidRDefault="004F1B76">
      <w:pPr>
        <w:pStyle w:val="PL"/>
      </w:pPr>
      <w:r>
        <w:t xml:space="preserve">          type: </w:t>
      </w:r>
      <w:r w:rsidR="00F23569">
        <w:t>array</w:t>
      </w:r>
    </w:p>
    <w:p w:rsidR="004F1B76" w:rsidRDefault="004F1B76">
      <w:pPr>
        <w:pStyle w:val="PL"/>
      </w:pPr>
      <w:r>
        <w:t xml:space="preserve">          </w:t>
      </w:r>
      <w:r w:rsidR="00F23569">
        <w:t>items</w:t>
      </w:r>
      <w:r>
        <w:t>:</w:t>
      </w:r>
    </w:p>
    <w:p w:rsidR="004F1B76" w:rsidRDefault="004F1B76">
      <w:pPr>
        <w:pStyle w:val="PL"/>
      </w:pPr>
      <w:r>
        <w:t xml:space="preserve">            </w:t>
      </w:r>
      <w:r w:rsidR="00F23569">
        <w:t>$ref:</w:t>
      </w:r>
      <w:r w:rsidR="005E5F59">
        <w:t xml:space="preserve"> </w:t>
      </w:r>
      <w:r w:rsidR="00206D2C">
        <w:t>'</w:t>
      </w:r>
      <w:r w:rsidR="00F23569">
        <w:t>#/components/schemas/UeSliceMbr</w:t>
      </w:r>
      <w:r w:rsidR="00206D2C">
        <w:t>'</w:t>
      </w:r>
    </w:p>
    <w:p w:rsidR="006C7E59" w:rsidRDefault="006C7E59" w:rsidP="006C7E59">
      <w:pPr>
        <w:pStyle w:val="PL"/>
      </w:pPr>
      <w:r>
        <w:t xml:space="preserve">          minItems: 1</w:t>
      </w:r>
    </w:p>
    <w:p w:rsidR="006C7E59" w:rsidRDefault="006C7E59" w:rsidP="006C7E59">
      <w:pPr>
        <w:pStyle w:val="PL"/>
      </w:pPr>
      <w:r>
        <w:t xml:space="preserve">          description: &gt;</w:t>
      </w:r>
    </w:p>
    <w:p w:rsidR="006C7E59" w:rsidRDefault="006C7E59" w:rsidP="006C7E59">
      <w:pPr>
        <w:pStyle w:val="PL"/>
      </w:pPr>
      <w:r>
        <w:t xml:space="preserve">            One or more UE-Slice-MBR(s)</w:t>
      </w:r>
      <w:r w:rsidRPr="0040085D">
        <w:t xml:space="preserve"> </w:t>
      </w:r>
      <w:r>
        <w:t>for S-NSSAI(s) of serving PLMN as part of the</w:t>
      </w:r>
    </w:p>
    <w:p w:rsidR="004F1B76" w:rsidRDefault="006C7E59" w:rsidP="006C7E59">
      <w:pPr>
        <w:pStyle w:val="PL"/>
      </w:pPr>
      <w:r>
        <w:t xml:space="preserve">            </w:t>
      </w:r>
      <w:r w:rsidR="00F041B1">
        <w:t xml:space="preserve">AMF Access and </w:t>
      </w:r>
      <w:r>
        <w:t xml:space="preserve">Mobility Policy </w:t>
      </w:r>
      <w:r>
        <w:rPr>
          <w:rFonts w:cs="Arial"/>
          <w:szCs w:val="18"/>
        </w:rPr>
        <w:t>as determined by the PCF</w:t>
      </w:r>
      <w:r>
        <w:t>.</w:t>
      </w:r>
    </w:p>
    <w:p w:rsidR="004F1B76" w:rsidRDefault="004F1B76">
      <w:pPr>
        <w:pStyle w:val="PL"/>
      </w:pPr>
      <w:r>
        <w:t xml:space="preserve">        </w:t>
      </w:r>
      <w:r>
        <w:rPr>
          <w:lang w:eastAsia="zh-CN"/>
        </w:rPr>
        <w:t>pras</w:t>
      </w:r>
      <w:r>
        <w:t>:</w:t>
      </w:r>
    </w:p>
    <w:p w:rsidR="004F1B76" w:rsidRDefault="004F1B76">
      <w:pPr>
        <w:pStyle w:val="PL"/>
      </w:pPr>
      <w:r>
        <w:t xml:space="preserve">          type: object</w:t>
      </w:r>
    </w:p>
    <w:p w:rsidR="004F1B76" w:rsidRDefault="004F1B76">
      <w:pPr>
        <w:pStyle w:val="PL"/>
      </w:pPr>
      <w:r>
        <w:t xml:space="preserve">          additionalProperties:</w:t>
      </w:r>
    </w:p>
    <w:p w:rsidR="004F1B76" w:rsidRDefault="004F1B76">
      <w:pPr>
        <w:pStyle w:val="PL"/>
      </w:pPr>
      <w:r>
        <w:t xml:space="preserve">            $ref: 'TS29571_CommonData.yaml#/components/schemas/PresenceInfo'</w:t>
      </w:r>
    </w:p>
    <w:p w:rsidR="004F1B76" w:rsidRDefault="004F1B76">
      <w:pPr>
        <w:pStyle w:val="PL"/>
      </w:pPr>
      <w:r>
        <w:t xml:space="preserve">          minProperties: 1</w:t>
      </w:r>
    </w:p>
    <w:p w:rsidR="00C3375A" w:rsidRDefault="004F1B76">
      <w:pPr>
        <w:pStyle w:val="PL"/>
      </w:pPr>
      <w:r>
        <w:t xml:space="preserve">          description: </w:t>
      </w:r>
      <w:r w:rsidR="00C3375A">
        <w:t>&gt;</w:t>
      </w:r>
    </w:p>
    <w:p w:rsidR="00C92459" w:rsidRDefault="00C3375A">
      <w:pPr>
        <w:pStyle w:val="PL"/>
      </w:pPr>
      <w:r>
        <w:t xml:space="preserve">            </w:t>
      </w:r>
      <w:r w:rsidR="004F1B76">
        <w:t>Contains the presence reporting area(s) for which reporting was requested.</w:t>
      </w:r>
    </w:p>
    <w:p w:rsidR="004F1B76" w:rsidRDefault="004F1B76">
      <w:pPr>
        <w:pStyle w:val="PL"/>
      </w:pPr>
      <w:r>
        <w:t xml:space="preserve"> </w:t>
      </w:r>
      <w:r w:rsidR="00C3375A">
        <w:t xml:space="preserve">           </w:t>
      </w:r>
      <w:r>
        <w:t xml:space="preserve">The </w:t>
      </w:r>
      <w:r>
        <w:rPr>
          <w:lang w:eastAsia="zh-CN"/>
        </w:rPr>
        <w:t>praId attribute within the PresenceInfo data type is the key of the map.</w:t>
      </w:r>
    </w:p>
    <w:p w:rsidR="004A76F6" w:rsidRPr="004A76F6" w:rsidRDefault="004A76F6" w:rsidP="004A76F6">
      <w:pPr>
        <w:pStyle w:val="PL"/>
        <w:rPr>
          <w:rFonts w:eastAsia="Times New Roman"/>
        </w:rPr>
      </w:pPr>
      <w:r w:rsidRPr="004A76F6">
        <w:rPr>
          <w:rFonts w:eastAsia="Times New Roman"/>
        </w:rPr>
        <w:t xml:space="preserve">        pcfUeInfo:</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$ref: 'TS29571_CommonData.yaml#/components/schemas/PcfUeCallbackInfo'</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matchPdus:</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type: array</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items:</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sz w:val="16"/>
        </w:rPr>
      </w:pPr>
      <w:r w:rsidRPr="004A76F6">
        <w:rPr>
          <w:rFonts w:ascii="Courier New" w:eastAsia="Times New Roman" w:hAnsi="Courier New"/>
          <w:noProof/>
          <w:sz w:val="16"/>
        </w:rPr>
        <w:t xml:space="preserve">            $ref: 'TS29571_CommonData.yaml#/components/schemas/PduSessionInfo'</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nullable: true</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asTimeDisParam:</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$ref: '#/components/schemas/AsTimeDistributionParam'</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sliceUsgCtrlInfoSets:</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sz w:val="16"/>
        </w:rPr>
      </w:pPr>
      <w:r w:rsidRPr="004A76F6">
        <w:rPr>
          <w:rFonts w:ascii="Courier New" w:eastAsia="Times New Roman" w:hAnsi="Courier New"/>
          <w:sz w:val="16"/>
        </w:rPr>
        <w:t xml:space="preserve">          type: object</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sz w:val="16"/>
        </w:rPr>
      </w:pPr>
      <w:r w:rsidRPr="004A76F6">
        <w:rPr>
          <w:rFonts w:ascii="Courier New" w:eastAsia="Times New Roman" w:hAnsi="Courier New"/>
          <w:sz w:val="16"/>
        </w:rPr>
        <w:t xml:space="preserve">          additionalProperties:</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$ref: '#/components/schemas/</w:t>
      </w:r>
      <w:r w:rsidRPr="004A76F6">
        <w:rPr>
          <w:rFonts w:ascii="Courier New" w:eastAsia="Times New Roman" w:hAnsi="Courier New"/>
          <w:noProof/>
          <w:sz w:val="16"/>
          <w:lang w:eastAsia="zh-CN"/>
        </w:rPr>
        <w:t>SliceUsgCtrlInfo</w:t>
      </w:r>
      <w:r w:rsidRPr="004A76F6">
        <w:rPr>
          <w:rFonts w:ascii="Courier New" w:eastAsia="Times New Roman" w:hAnsi="Courier New"/>
          <w:noProof/>
          <w:sz w:val="16"/>
        </w:rPr>
        <w:t>'</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minProperties: 1</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sz w:val="16"/>
        </w:rPr>
      </w:pPr>
      <w:r w:rsidRPr="004A76F6">
        <w:rPr>
          <w:rFonts w:ascii="Courier New" w:eastAsia="Times New Roman" w:hAnsi="Courier New"/>
          <w:sz w:val="16"/>
        </w:rPr>
        <w:t xml:space="preserve">          description: &gt;</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sz w:val="16"/>
        </w:rPr>
      </w:pPr>
      <w:r w:rsidRPr="004A76F6">
        <w:rPr>
          <w:rFonts w:ascii="Courier New" w:eastAsia="Times New Roman" w:hAnsi="Courier New"/>
          <w:sz w:val="16"/>
        </w:rPr>
        <w:t xml:space="preserve">            Represents the network slice usage control information.</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sz w:val="16"/>
        </w:rPr>
      </w:pPr>
      <w:r w:rsidRPr="004A76F6">
        <w:rPr>
          <w:rFonts w:ascii="Courier New" w:eastAsia="Times New Roman" w:hAnsi="Courier New"/>
          <w:sz w:val="16"/>
        </w:rPr>
        <w:t xml:space="preserve">            The key of the map is the on-demand S-NSSAI (within the "snssai" attribute of the</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sz w:val="16"/>
        </w:rPr>
      </w:pPr>
      <w:r w:rsidRPr="004A76F6">
        <w:rPr>
          <w:rFonts w:ascii="Courier New" w:eastAsia="Times New Roman" w:hAnsi="Courier New"/>
          <w:sz w:val="16"/>
        </w:rPr>
        <w:t xml:space="preserve">            corresponding map value) to which the network slice usage control information is</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sz w:val="16"/>
        </w:rPr>
      </w:pPr>
      <w:r w:rsidRPr="004A76F6">
        <w:rPr>
          <w:rFonts w:ascii="Courier New" w:eastAsia="Times New Roman" w:hAnsi="Courier New"/>
          <w:sz w:val="16"/>
        </w:rPr>
        <w:t xml:space="preserve">            related.</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suppFeat:</w:t>
      </w:r>
    </w:p>
    <w:p w:rsidR="004A76F6" w:rsidRPr="004A76F6" w:rsidRDefault="004A76F6" w:rsidP="004A76F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imes New Roman" w:hAnsi="Courier New"/>
          <w:noProof/>
          <w:sz w:val="16"/>
        </w:rPr>
      </w:pPr>
      <w:r w:rsidRPr="004A76F6">
        <w:rPr>
          <w:rFonts w:ascii="Courier New" w:eastAsia="Times New Roman" w:hAnsi="Courier New"/>
          <w:noProof/>
          <w:sz w:val="16"/>
        </w:rPr>
        <w:t xml:space="preserve">          $ref: 'TS29571_CommonData.yaml#/components/schemas/SupportedFeatures'</w:t>
      </w:r>
    </w:p>
    <w:p w:rsidR="004F1B76" w:rsidRDefault="004F1B76" w:rsidP="004A76F6">
      <w:pPr>
        <w:pStyle w:val="PL"/>
      </w:pPr>
      <w:r>
        <w:t xml:space="preserve">      required:</w:t>
      </w:r>
    </w:p>
    <w:p w:rsidR="004F1B76" w:rsidRDefault="004F1B76">
      <w:pPr>
        <w:pStyle w:val="PL"/>
      </w:pPr>
      <w:r>
        <w:t xml:space="preserve">        - suppFeat</w:t>
      </w:r>
    </w:p>
    <w:p w:rsidR="00F041B1" w:rsidRDefault="00F041B1">
      <w:pPr>
        <w:pStyle w:val="PL"/>
      </w:pPr>
    </w:p>
    <w:p w:rsidR="004F1B76" w:rsidRDefault="004F1B76">
      <w:pPr>
        <w:pStyle w:val="PL"/>
      </w:pPr>
      <w:r>
        <w:t xml:space="preserve">    PolicyAssociationRequest: </w:t>
      </w:r>
    </w:p>
    <w:p w:rsidR="00C3375A" w:rsidRDefault="004F1B76">
      <w:pPr>
        <w:pStyle w:val="PL"/>
      </w:pPr>
      <w:r>
        <w:t xml:space="preserve">      description: </w:t>
      </w:r>
      <w:r w:rsidR="00C3375A">
        <w:t>&gt;</w:t>
      </w:r>
    </w:p>
    <w:p w:rsidR="00C92459" w:rsidRDefault="00C3375A">
      <w:pPr>
        <w:pStyle w:val="PL"/>
        <w:rPr>
          <w:rFonts w:cs="Arial"/>
          <w:szCs w:val="18"/>
        </w:rPr>
      </w:pPr>
      <w:r>
        <w:t xml:space="preserve">        </w:t>
      </w:r>
      <w:r w:rsidR="004F1B76">
        <w:rPr>
          <w:rFonts w:cs="Arial"/>
          <w:szCs w:val="18"/>
        </w:rPr>
        <w:t>Information which the NF service consumer provides when requesting the creation of a policy</w:t>
      </w:r>
    </w:p>
    <w:p w:rsidR="00C92459" w:rsidRDefault="004F1B76">
      <w:pPr>
        <w:pStyle w:val="PL"/>
      </w:pPr>
      <w:r>
        <w:rPr>
          <w:rFonts w:cs="Arial"/>
          <w:szCs w:val="18"/>
        </w:rPr>
        <w:t xml:space="preserve"> </w:t>
      </w:r>
      <w:r w:rsidR="00C3375A">
        <w:rPr>
          <w:rFonts w:cs="Arial"/>
          <w:szCs w:val="18"/>
        </w:rPr>
        <w:t xml:space="preserve">       </w:t>
      </w:r>
      <w:r>
        <w:rPr>
          <w:rFonts w:cs="Arial"/>
          <w:szCs w:val="18"/>
        </w:rPr>
        <w:t>association.</w:t>
      </w:r>
      <w:r>
        <w:t xml:space="preserve"> The serviveName property corresponds to the serviceName</w:t>
      </w:r>
      <w:r>
        <w:rPr>
          <w:rFonts w:cs="Arial"/>
        </w:rPr>
        <w:t xml:space="preserve"> </w:t>
      </w:r>
      <w:r>
        <w:t>in the main body</w:t>
      </w:r>
    </w:p>
    <w:p w:rsidR="004F1B76" w:rsidRDefault="004F1B76">
      <w:pPr>
        <w:pStyle w:val="PL"/>
      </w:pPr>
      <w:r>
        <w:t xml:space="preserve"> </w:t>
      </w:r>
      <w:r w:rsidR="00F26517">
        <w:t xml:space="preserve">       </w:t>
      </w:r>
      <w:r>
        <w:t>of the specification</w:t>
      </w:r>
      <w:r>
        <w:rPr>
          <w:bCs/>
        </w:rPr>
        <w:t>.</w:t>
      </w:r>
    </w:p>
    <w:p w:rsidR="004F1B76" w:rsidRDefault="004F1B76">
      <w:pPr>
        <w:pStyle w:val="PL"/>
      </w:pPr>
      <w:r>
        <w:t xml:space="preserve">      type: object</w:t>
      </w:r>
    </w:p>
    <w:p w:rsidR="004F1B76" w:rsidRDefault="004F1B76">
      <w:pPr>
        <w:pStyle w:val="PL"/>
      </w:pPr>
      <w:r>
        <w:t xml:space="preserve">      properties:</w:t>
      </w:r>
    </w:p>
    <w:p w:rsidR="004F1B76" w:rsidRDefault="004F1B76">
      <w:pPr>
        <w:pStyle w:val="PL"/>
      </w:pPr>
      <w:r>
        <w:t xml:space="preserve">        notificationUri:</w:t>
      </w:r>
    </w:p>
    <w:p w:rsidR="004F1B76" w:rsidRDefault="004F1B76">
      <w:pPr>
        <w:pStyle w:val="PL"/>
      </w:pPr>
      <w:r>
        <w:t xml:space="preserve">          $ref: 'TS29571_CommonData.yaml#/components/schemas/Uri'</w:t>
      </w:r>
    </w:p>
    <w:p w:rsidR="004F1B76" w:rsidRDefault="004F1B76">
      <w:pPr>
        <w:pStyle w:val="PL"/>
      </w:pPr>
      <w:r>
        <w:t xml:space="preserve">        altNotifIpv4Addrs: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'TS29571_CommonData.yaml#/components/schemas/Ipv4Addr'</w:t>
      </w:r>
    </w:p>
    <w:p w:rsidR="004F1B76" w:rsidRDefault="004F1B76">
      <w:pPr>
        <w:pStyle w:val="PL"/>
      </w:pPr>
      <w:r>
        <w:t xml:space="preserve">          minItems: 1</w:t>
      </w:r>
    </w:p>
    <w:p w:rsidR="004F1B76" w:rsidRDefault="004F1B76">
      <w:pPr>
        <w:pStyle w:val="PL"/>
      </w:pPr>
      <w:r>
        <w:t xml:space="preserve">          description: Alternate or backup IPv4 Address(es) where to send Notifications.</w:t>
      </w:r>
    </w:p>
    <w:p w:rsidR="004F1B76" w:rsidRDefault="004F1B76">
      <w:pPr>
        <w:pStyle w:val="PL"/>
      </w:pPr>
      <w:r>
        <w:t xml:space="preserve">        altNotifIpv6Addrs: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'TS29571_CommonData.yaml#/components/schemas/Ipv6Addr'</w:t>
      </w:r>
    </w:p>
    <w:p w:rsidR="004F1B76" w:rsidRDefault="004F1B76">
      <w:pPr>
        <w:pStyle w:val="PL"/>
      </w:pPr>
      <w:r>
        <w:t xml:space="preserve">          minItems: 1</w:t>
      </w:r>
    </w:p>
    <w:p w:rsidR="004F1B76" w:rsidRDefault="004F1B76">
      <w:pPr>
        <w:pStyle w:val="PL"/>
      </w:pPr>
      <w:r>
        <w:t xml:space="preserve">          description: Alternate or backup IPv6 Address(es) where to send Notifications. </w:t>
      </w:r>
    </w:p>
    <w:p w:rsidR="004F1B76" w:rsidRDefault="004F1B76">
      <w:pPr>
        <w:pStyle w:val="PL"/>
      </w:pPr>
      <w:r>
        <w:t xml:space="preserve">        altNotifFqdns: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w:t>
      </w:r>
      <w:r w:rsidR="00A06001">
        <w:t>TS29571_CommonData</w:t>
      </w:r>
      <w:r>
        <w:rPr>
          <w:lang w:val="en-US"/>
        </w:rPr>
        <w:t>.yaml</w:t>
      </w:r>
      <w:r>
        <w:t>#/components/schemas/Fqdn'</w:t>
      </w:r>
    </w:p>
    <w:p w:rsidR="004F1B76" w:rsidRDefault="004F1B76">
      <w:pPr>
        <w:pStyle w:val="PL"/>
      </w:pPr>
      <w:r>
        <w:t xml:space="preserve">          minItems: 1</w:t>
      </w:r>
    </w:p>
    <w:p w:rsidR="004F1B76" w:rsidRDefault="004F1B76">
      <w:pPr>
        <w:pStyle w:val="PL"/>
      </w:pPr>
      <w:r>
        <w:t xml:space="preserve">          description: Alternate or backup FQDN(s) where to send Notifications.</w:t>
      </w:r>
    </w:p>
    <w:p w:rsidR="004F1B76" w:rsidRDefault="004F1B76">
      <w:pPr>
        <w:pStyle w:val="PL"/>
      </w:pPr>
      <w:r>
        <w:t xml:space="preserve">        supi:</w:t>
      </w:r>
    </w:p>
    <w:p w:rsidR="004F1B76" w:rsidRDefault="004F1B76">
      <w:pPr>
        <w:pStyle w:val="PL"/>
      </w:pPr>
      <w:r>
        <w:t xml:space="preserve">          $ref: 'TS29571_CommonData.yaml#/components/schemas/Supi'</w:t>
      </w:r>
    </w:p>
    <w:p w:rsidR="004F1B76" w:rsidRDefault="004F1B76">
      <w:pPr>
        <w:pStyle w:val="PL"/>
      </w:pPr>
      <w:r>
        <w:t xml:space="preserve">        gpsi:</w:t>
      </w:r>
    </w:p>
    <w:p w:rsidR="004F1B76" w:rsidRDefault="004F1B76">
      <w:pPr>
        <w:pStyle w:val="PL"/>
      </w:pPr>
      <w:r>
        <w:t xml:space="preserve">          $ref: 'TS29571_CommonData.yaml#/components/schemas/Gpsi'</w:t>
      </w:r>
    </w:p>
    <w:p w:rsidR="004F1B76" w:rsidRDefault="004F1B76">
      <w:pPr>
        <w:pStyle w:val="PL"/>
      </w:pPr>
      <w:r>
        <w:t xml:space="preserve">        accessType:</w:t>
      </w:r>
    </w:p>
    <w:p w:rsidR="004F1B76" w:rsidRDefault="004F1B76">
      <w:pPr>
        <w:pStyle w:val="PL"/>
      </w:pPr>
      <w:r>
        <w:t xml:space="preserve">          $ref: 'TS29571_CommonData.yaml#/components/schemas/AccessType'</w:t>
      </w:r>
    </w:p>
    <w:p w:rsidR="004F1B76" w:rsidRDefault="004F1B76">
      <w:pPr>
        <w:pStyle w:val="PL"/>
      </w:pPr>
      <w:r>
        <w:t xml:space="preserve">        accessTypes: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'TS29571_CommonData.yaml#/components/schemas/AccessType'</w:t>
      </w:r>
    </w:p>
    <w:p w:rsidR="004F1B76" w:rsidRDefault="004F1B76">
      <w:pPr>
        <w:pStyle w:val="PL"/>
      </w:pPr>
      <w:r>
        <w:t xml:space="preserve">          minItems: 1</w:t>
      </w:r>
    </w:p>
    <w:p w:rsidR="004F1B76" w:rsidRDefault="004F1B76">
      <w:pPr>
        <w:pStyle w:val="PL"/>
      </w:pPr>
      <w:r>
        <w:t xml:space="preserve">        pei:</w:t>
      </w:r>
    </w:p>
    <w:p w:rsidR="004F1B76" w:rsidRDefault="004F1B76">
      <w:pPr>
        <w:pStyle w:val="PL"/>
      </w:pPr>
      <w:r>
        <w:t xml:space="preserve">          $ref: 'TS29571_CommonData.yaml#/components/schemas/Pei'</w:t>
      </w:r>
    </w:p>
    <w:p w:rsidR="004F1B76" w:rsidRDefault="004F1B76">
      <w:pPr>
        <w:pStyle w:val="PL"/>
      </w:pPr>
      <w:r>
        <w:t xml:space="preserve">        userLoc:</w:t>
      </w:r>
    </w:p>
    <w:p w:rsidR="004F1B76" w:rsidRDefault="004F1B76">
      <w:pPr>
        <w:pStyle w:val="PL"/>
      </w:pPr>
      <w:r>
        <w:t xml:space="preserve">          $ref: 'TS29571_CommonData.yaml#/components/schemas/UserLocation'</w:t>
      </w:r>
    </w:p>
    <w:p w:rsidR="004F1B76" w:rsidRDefault="004F1B76">
      <w:pPr>
        <w:pStyle w:val="PL"/>
      </w:pPr>
      <w:r>
        <w:t xml:space="preserve">        timeZone:</w:t>
      </w:r>
    </w:p>
    <w:p w:rsidR="004F1B76" w:rsidRDefault="004F1B76">
      <w:pPr>
        <w:pStyle w:val="PL"/>
      </w:pPr>
      <w:r>
        <w:t xml:space="preserve">          $ref: 'TS29571_CommonData.yaml#/components/schemas/TimeZone'</w:t>
      </w:r>
    </w:p>
    <w:p w:rsidR="004F1B76" w:rsidRDefault="004F1B76">
      <w:pPr>
        <w:pStyle w:val="PL"/>
      </w:pPr>
      <w:r>
        <w:t xml:space="preserve">        servingPlmn:</w:t>
      </w:r>
    </w:p>
    <w:p w:rsidR="004F1B76" w:rsidRDefault="004F1B76">
      <w:pPr>
        <w:pStyle w:val="PL"/>
      </w:pPr>
      <w:r>
        <w:t xml:space="preserve">          $ref: 'TS29571_CommonData.yaml#/components/schemas/PlmnIdNid'</w:t>
      </w:r>
    </w:p>
    <w:p w:rsidR="004F1B76" w:rsidRDefault="004F1B76">
      <w:pPr>
        <w:pStyle w:val="PL"/>
      </w:pPr>
      <w:r>
        <w:t xml:space="preserve">        ratType:</w:t>
      </w:r>
    </w:p>
    <w:p w:rsidR="004F1B76" w:rsidRDefault="004F1B76">
      <w:pPr>
        <w:pStyle w:val="PL"/>
      </w:pPr>
      <w:r>
        <w:t xml:space="preserve">          $ref: 'TS29571_CommonData.yaml#/components/schemas/RatType'</w:t>
      </w:r>
    </w:p>
    <w:p w:rsidR="004F1B76" w:rsidRDefault="004F1B76">
      <w:pPr>
        <w:pStyle w:val="PL"/>
      </w:pPr>
      <w:r>
        <w:t xml:space="preserve">        ratTypes: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'TS29571_CommonData.yaml#/components/schemas/RatType'</w:t>
      </w:r>
    </w:p>
    <w:p w:rsidR="004F1B76" w:rsidRDefault="004F1B76">
      <w:pPr>
        <w:pStyle w:val="PL"/>
      </w:pPr>
      <w:r>
        <w:t xml:space="preserve">          minItems: 1</w:t>
      </w:r>
    </w:p>
    <w:p w:rsidR="004F1B76" w:rsidRDefault="004F1B76">
      <w:pPr>
        <w:pStyle w:val="PL"/>
      </w:pPr>
      <w:r>
        <w:t xml:space="preserve">        groupIds: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'TS29571_CommonData.yaml#/components/schemas/GroupId'</w:t>
      </w:r>
    </w:p>
    <w:p w:rsidR="004F1B76" w:rsidRDefault="004F1B76">
      <w:pPr>
        <w:pStyle w:val="PL"/>
      </w:pPr>
      <w:r>
        <w:t xml:space="preserve">          minItems: 1</w:t>
      </w:r>
    </w:p>
    <w:p w:rsidR="004F1B76" w:rsidRDefault="004F1B76">
      <w:pPr>
        <w:pStyle w:val="PL"/>
      </w:pPr>
      <w:r>
        <w:t xml:space="preserve">        servAreaRes:</w:t>
      </w:r>
    </w:p>
    <w:p w:rsidR="004F1B76" w:rsidRDefault="004F1B76">
      <w:pPr>
        <w:pStyle w:val="PL"/>
      </w:pPr>
      <w:r>
        <w:t xml:space="preserve">          $ref: 'TS29571_CommonData.yaml#/components/schemas/ServiceAreaRestriction'</w:t>
      </w:r>
    </w:p>
    <w:p w:rsidR="004F1B76" w:rsidRDefault="004F1B76">
      <w:pPr>
        <w:pStyle w:val="PL"/>
      </w:pPr>
      <w:r>
        <w:t xml:space="preserve">        wlServAreaRes:</w:t>
      </w:r>
    </w:p>
    <w:p w:rsidR="004F1B76" w:rsidRDefault="004F1B76">
      <w:pPr>
        <w:pStyle w:val="PL"/>
      </w:pPr>
      <w:r>
        <w:t xml:space="preserve">          $ref: 'TS29571_CommonData.yaml#/components/schemas/WirelineServiceAreaRestriction'</w:t>
      </w:r>
    </w:p>
    <w:p w:rsidR="004F1B76" w:rsidRDefault="004F1B76">
      <w:pPr>
        <w:pStyle w:val="PL"/>
      </w:pPr>
      <w:r>
        <w:t xml:space="preserve">        rfsp:</w:t>
      </w:r>
    </w:p>
    <w:p w:rsidR="004F1B76" w:rsidRDefault="004F1B76">
      <w:pPr>
        <w:pStyle w:val="PL"/>
      </w:pPr>
      <w:r>
        <w:t xml:space="preserve">          $ref: 'TS29571_CommonData.yaml#/components/schemas/RfspIndex'</w:t>
      </w:r>
    </w:p>
    <w:p w:rsidR="004F1B76" w:rsidRDefault="004F1B76">
      <w:pPr>
        <w:pStyle w:val="PL"/>
      </w:pPr>
      <w:r>
        <w:t xml:space="preserve">        ueAmbr:</w:t>
      </w:r>
    </w:p>
    <w:p w:rsidR="004F1B76" w:rsidRDefault="004F1B76">
      <w:pPr>
        <w:pStyle w:val="PL"/>
      </w:pPr>
      <w:r>
        <w:t xml:space="preserve">          $ref: 'TS29571_CommonData.yaml#/components/schemas/Ambr'</w:t>
      </w:r>
    </w:p>
    <w:p w:rsidR="004F1B76" w:rsidRDefault="004F1B76">
      <w:pPr>
        <w:pStyle w:val="PL"/>
      </w:pPr>
      <w:r>
        <w:t xml:space="preserve">        </w:t>
      </w:r>
      <w:r>
        <w:rPr>
          <w:rFonts w:hint="eastAsia"/>
          <w:lang w:eastAsia="zh-CN"/>
        </w:rPr>
        <w:t>ueSliceMbr</w:t>
      </w:r>
      <w:r>
        <w:rPr>
          <w:lang w:eastAsia="zh-CN"/>
        </w:rPr>
        <w:t>s</w:t>
      </w:r>
      <w:r>
        <w:t>:</w:t>
      </w:r>
    </w:p>
    <w:p w:rsidR="004F1B76" w:rsidRDefault="004F1B76">
      <w:pPr>
        <w:pStyle w:val="PL"/>
      </w:pPr>
      <w:r>
        <w:t xml:space="preserve">          type: </w:t>
      </w:r>
      <w:r w:rsidR="002A3CB3">
        <w:t>array</w:t>
      </w:r>
    </w:p>
    <w:p w:rsidR="004F1B76" w:rsidRDefault="004F1B76">
      <w:pPr>
        <w:pStyle w:val="PL"/>
      </w:pPr>
      <w:r>
        <w:t xml:space="preserve">          </w:t>
      </w:r>
      <w:r w:rsidR="002A3CB3">
        <w:t>items</w:t>
      </w:r>
      <w:r>
        <w:t>:</w:t>
      </w:r>
    </w:p>
    <w:p w:rsidR="004F1B76" w:rsidRDefault="004F1B76">
      <w:pPr>
        <w:pStyle w:val="PL"/>
      </w:pPr>
      <w:r>
        <w:t xml:space="preserve">            </w:t>
      </w:r>
      <w:r w:rsidR="002A3CB3">
        <w:t>$ref:</w:t>
      </w:r>
      <w:r w:rsidR="005E5F59">
        <w:t xml:space="preserve"> </w:t>
      </w:r>
      <w:r w:rsidR="00206D2C">
        <w:t>'</w:t>
      </w:r>
      <w:r w:rsidR="002A3CB3">
        <w:t>#/components/schemas/UeSliceMbr</w:t>
      </w:r>
      <w:r w:rsidR="00206D2C">
        <w:t>'</w:t>
      </w:r>
    </w:p>
    <w:p w:rsidR="004F1B76" w:rsidRDefault="006C7E59">
      <w:pPr>
        <w:pStyle w:val="PL"/>
      </w:pPr>
      <w:r>
        <w:t xml:space="preserve">          minItems: 1</w:t>
      </w:r>
    </w:p>
    <w:p w:rsidR="000119B2" w:rsidRDefault="004F1B76" w:rsidP="000119B2">
      <w:pPr>
        <w:pStyle w:val="PL"/>
      </w:pPr>
      <w:r>
        <w:t xml:space="preserve">          description: </w:t>
      </w:r>
      <w:r w:rsidR="000119B2">
        <w:t>&gt;</w:t>
      </w:r>
    </w:p>
    <w:p w:rsidR="00C92459" w:rsidRDefault="000119B2" w:rsidP="000119B2">
      <w:pPr>
        <w:pStyle w:val="PL"/>
      </w:pPr>
      <w:r>
        <w:t xml:space="preserve">            </w:t>
      </w:r>
      <w:r w:rsidR="00636EF8">
        <w:t>The subscribed UE Slice-MBR for each subscribed S-NSSAI of the home PLMN mapping  to</w:t>
      </w:r>
    </w:p>
    <w:p w:rsidR="004F1B76" w:rsidRDefault="00636EF8">
      <w:pPr>
        <w:pStyle w:val="PL"/>
      </w:pPr>
      <w:r>
        <w:t xml:space="preserve">            a S-NSSAI of the serving PLMN </w:t>
      </w:r>
      <w:r w:rsidR="004F1B76">
        <w:t>Shall be provided</w:t>
      </w:r>
      <w:r w:rsidR="00A27E4E">
        <w:t xml:space="preserve"> </w:t>
      </w:r>
      <w:r w:rsidR="004F1B76">
        <w:t>when available.</w:t>
      </w:r>
    </w:p>
    <w:p w:rsidR="004F1B76" w:rsidRDefault="004F1B76">
      <w:pPr>
        <w:pStyle w:val="PL"/>
      </w:pPr>
      <w:r>
        <w:t xml:space="preserve">        allowedSnssais:</w:t>
      </w:r>
    </w:p>
    <w:p w:rsidR="004F1B76" w:rsidRDefault="004F1B76">
      <w:pPr>
        <w:pStyle w:val="PL"/>
      </w:pPr>
      <w:r>
        <w:t xml:space="preserve">          description: array of allowed S-NSSAIs for the 3GPP access. </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'TS29571_CommonData.yaml#/components/schemas/Snssai'</w:t>
      </w:r>
    </w:p>
    <w:p w:rsidR="0040085D" w:rsidRDefault="004F1B76" w:rsidP="0040085D">
      <w:pPr>
        <w:pStyle w:val="PL"/>
      </w:pPr>
      <w:r>
        <w:t xml:space="preserve">          minItems: 1</w:t>
      </w:r>
    </w:p>
    <w:p w:rsidR="00DA41FB" w:rsidRPr="00DA41FB" w:rsidRDefault="00DA41FB" w:rsidP="00DA41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DA41FB">
        <w:rPr>
          <w:rFonts w:ascii="Courier New" w:hAnsi="Courier New"/>
          <w:noProof/>
          <w:sz w:val="16"/>
        </w:rPr>
        <w:t xml:space="preserve">        partAllowedNssai:</w:t>
      </w:r>
    </w:p>
    <w:p w:rsidR="00DA41FB" w:rsidRPr="00DA41FB" w:rsidRDefault="00DA41FB" w:rsidP="00DA41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A41FB">
        <w:rPr>
          <w:rFonts w:ascii="Courier New" w:hAnsi="Courier New"/>
          <w:sz w:val="16"/>
        </w:rPr>
        <w:t xml:space="preserve">          type: object</w:t>
      </w:r>
    </w:p>
    <w:p w:rsidR="00DA41FB" w:rsidRPr="00DA41FB" w:rsidRDefault="00DA41FB" w:rsidP="00DA41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A41FB">
        <w:rPr>
          <w:rFonts w:ascii="Courier New" w:hAnsi="Courier New"/>
          <w:sz w:val="16"/>
        </w:rPr>
        <w:t xml:space="preserve">          additionalProperties:</w:t>
      </w:r>
    </w:p>
    <w:p w:rsidR="00DA41FB" w:rsidRPr="00DA41FB" w:rsidRDefault="00DA41FB" w:rsidP="00DA41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A41FB">
        <w:rPr>
          <w:rFonts w:ascii="Courier New" w:hAnsi="Courier New"/>
          <w:sz w:val="16"/>
        </w:rPr>
        <w:t xml:space="preserve">            $ref: 'TS29571_CommonData.yaml#/components/schemas/PartiallyAllowedSnssai'</w:t>
      </w:r>
    </w:p>
    <w:p w:rsidR="00DA41FB" w:rsidRPr="00DA41FB" w:rsidRDefault="00DA41FB" w:rsidP="00DA41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DA41FB">
        <w:rPr>
          <w:rFonts w:ascii="Courier New" w:hAnsi="Courier New"/>
          <w:noProof/>
          <w:sz w:val="16"/>
        </w:rPr>
        <w:t xml:space="preserve">          minProperties: 1</w:t>
      </w:r>
    </w:p>
    <w:p w:rsidR="00DA41FB" w:rsidRPr="00DA41FB" w:rsidRDefault="00DA41FB" w:rsidP="00DA41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DA41FB">
        <w:rPr>
          <w:rFonts w:ascii="Courier New" w:hAnsi="Courier New"/>
          <w:noProof/>
          <w:sz w:val="16"/>
        </w:rPr>
        <w:t xml:space="preserve">          description: &gt;</w:t>
      </w:r>
    </w:p>
    <w:p w:rsidR="00DA41FB" w:rsidRPr="00DA41FB" w:rsidRDefault="00DA41FB" w:rsidP="00DA41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DA41FB">
        <w:rPr>
          <w:rFonts w:ascii="Courier New" w:hAnsi="Courier New"/>
          <w:noProof/>
          <w:sz w:val="16"/>
        </w:rPr>
        <w:t xml:space="preserve">            Represents the Partially Allowed NSSAI. The "snssai" attribute within the</w:t>
      </w:r>
    </w:p>
    <w:p w:rsidR="00DA41FB" w:rsidRDefault="00DA41FB" w:rsidP="00DA41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DA41FB">
        <w:rPr>
          <w:rFonts w:ascii="Courier New" w:hAnsi="Courier New"/>
          <w:noProof/>
          <w:sz w:val="16"/>
        </w:rPr>
        <w:t xml:space="preserve">            PartiallyAllowedSnssai data type shall be the key of the map.</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snssaisPartRejected:</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sz w:val="16"/>
        </w:rPr>
        <w:t xml:space="preserve">          type: object</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sz w:val="16"/>
        </w:rPr>
        <w:t xml:space="preserve">          additionalProperties:</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sz w:val="16"/>
        </w:rPr>
        <w:t xml:space="preserve">            $ref: '#/components/schemas/SnssaiPartRejected'</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minProperties: 1</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description: &gt;</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Represents the set of S-NSSAI(s) partially rejected in the RA.</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The "snssai" attribute within the SnssaiPartRejected data type shall be the key of the</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map.</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rejectedSnssais:</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type: array</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items:</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$ref: 'TS29571_CommonData.yaml#/components/schemas/Snssai'</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minItems: 1</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pendingNssai:</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type: array</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items:</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$ref: 'TS29571_CommonData.yaml#/components/schemas/Snssai'</w:t>
      </w:r>
    </w:p>
    <w:p w:rsidR="009672CE" w:rsidRPr="00DA41FB" w:rsidRDefault="009672CE" w:rsidP="00DA41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minItems: 1</w:t>
      </w:r>
    </w:p>
    <w:p w:rsidR="0040085D" w:rsidRDefault="0040085D" w:rsidP="0040085D">
      <w:pPr>
        <w:pStyle w:val="PL"/>
      </w:pPr>
      <w:r>
        <w:t xml:space="preserve">        targetSnssais:</w:t>
      </w:r>
    </w:p>
    <w:p w:rsidR="0040085D" w:rsidRDefault="0040085D" w:rsidP="0040085D">
      <w:pPr>
        <w:pStyle w:val="PL"/>
      </w:pPr>
      <w:r>
        <w:t xml:space="preserve">          description: array of target S-NSSAIs. </w:t>
      </w:r>
    </w:p>
    <w:p w:rsidR="0040085D" w:rsidRDefault="0040085D" w:rsidP="0040085D">
      <w:pPr>
        <w:pStyle w:val="PL"/>
      </w:pPr>
      <w:r>
        <w:t xml:space="preserve">          type: array</w:t>
      </w:r>
    </w:p>
    <w:p w:rsidR="0040085D" w:rsidRDefault="0040085D" w:rsidP="0040085D">
      <w:pPr>
        <w:pStyle w:val="PL"/>
      </w:pPr>
      <w:r>
        <w:t xml:space="preserve">          items:</w:t>
      </w:r>
    </w:p>
    <w:p w:rsidR="0040085D" w:rsidRDefault="0040085D" w:rsidP="0040085D">
      <w:pPr>
        <w:pStyle w:val="PL"/>
      </w:pPr>
      <w:r>
        <w:t xml:space="preserve">            $ref: 'TS29571_CommonData.yaml#/components/schemas/Snssai'</w:t>
      </w:r>
    </w:p>
    <w:p w:rsidR="004F1B76" w:rsidRDefault="0040085D">
      <w:pPr>
        <w:pStyle w:val="PL"/>
      </w:pPr>
      <w:r>
        <w:t xml:space="preserve">          minItems: 1</w:t>
      </w:r>
    </w:p>
    <w:p w:rsidR="004F1B76" w:rsidRDefault="004F1B76">
      <w:pPr>
        <w:pStyle w:val="PL"/>
      </w:pPr>
      <w:r>
        <w:t xml:space="preserve">        mappingSnssais:</w:t>
      </w:r>
    </w:p>
    <w:p w:rsidR="00F26517" w:rsidRDefault="004F1B76">
      <w:pPr>
        <w:pStyle w:val="PL"/>
      </w:pPr>
      <w:r>
        <w:t xml:space="preserve">          description: </w:t>
      </w:r>
      <w:r w:rsidR="00F26517">
        <w:t>&gt;</w:t>
      </w:r>
    </w:p>
    <w:p w:rsidR="004F1B76" w:rsidRDefault="00F26517">
      <w:pPr>
        <w:pStyle w:val="PL"/>
      </w:pPr>
      <w:r>
        <w:t xml:space="preserve">            </w:t>
      </w:r>
      <w:r w:rsidR="004F1B76">
        <w:t xml:space="preserve">mapping of each S-NSSAI of the Allowed NSSAI to the corresponding S-NSSAI of the HPLMN. </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'TS29531_Nnssf_NSSelection.yaml#/components/schemas/MappingOfSnssai'</w:t>
      </w:r>
    </w:p>
    <w:p w:rsidR="004F1B76" w:rsidRDefault="004F1B76">
      <w:pPr>
        <w:pStyle w:val="PL"/>
      </w:pPr>
      <w:r>
        <w:t xml:space="preserve">          minItems: 1</w:t>
      </w:r>
    </w:p>
    <w:p w:rsidR="004F1B76" w:rsidRDefault="004F1B76">
      <w:pPr>
        <w:pStyle w:val="PL"/>
      </w:pPr>
      <w:r>
        <w:t xml:space="preserve">        n3gAllowedSnssais:</w:t>
      </w:r>
    </w:p>
    <w:p w:rsidR="004F1B76" w:rsidRDefault="004F1B76">
      <w:pPr>
        <w:pStyle w:val="PL"/>
      </w:pPr>
      <w:r>
        <w:t xml:space="preserve">          description: array of allowed S-NSSAIs for the Non-3GPP access. </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'TS29571_CommonData.yaml#/components/schemas/Snssai'</w:t>
      </w:r>
    </w:p>
    <w:p w:rsidR="004F1B76" w:rsidRDefault="004F1B76">
      <w:pPr>
        <w:pStyle w:val="PL"/>
      </w:pPr>
      <w:r>
        <w:t xml:space="preserve">          minItems: 1</w:t>
      </w:r>
    </w:p>
    <w:p w:rsidR="004F1B76" w:rsidRDefault="004F1B76">
      <w:pPr>
        <w:pStyle w:val="PL"/>
      </w:pPr>
      <w:r>
        <w:t xml:space="preserve">        guami:</w:t>
      </w:r>
    </w:p>
    <w:p w:rsidR="004F1B76" w:rsidRDefault="004F1B76">
      <w:pPr>
        <w:pStyle w:val="PL"/>
      </w:pPr>
      <w:r>
        <w:t xml:space="preserve">          $ref: 'TS29571_CommonData.yaml#/components/schemas/Guami'</w:t>
      </w:r>
    </w:p>
    <w:p w:rsidR="004F1B76" w:rsidRDefault="004F1B76">
      <w:pPr>
        <w:pStyle w:val="PL"/>
      </w:pPr>
      <w:r>
        <w:t xml:space="preserve">        serviveName:</w:t>
      </w:r>
    </w:p>
    <w:p w:rsidR="004F1B76" w:rsidRDefault="004F1B76">
      <w:pPr>
        <w:pStyle w:val="PL"/>
      </w:pPr>
      <w:r>
        <w:rPr>
          <w:lang w:val="en-US"/>
        </w:rPr>
        <w:t xml:space="preserve">          </w:t>
      </w:r>
      <w:r>
        <w:t>$ref: '</w:t>
      </w:r>
      <w:r>
        <w:rPr>
          <w:lang w:val="en-US"/>
        </w:rPr>
        <w:t>TS29510_Nnrf_NFManagement.yaml</w:t>
      </w:r>
      <w:r>
        <w:t>#/components/schemas/ServiceName'</w:t>
      </w:r>
    </w:p>
    <w:p w:rsidR="004F1B76" w:rsidRDefault="004F1B76">
      <w:pPr>
        <w:pStyle w:val="PL"/>
      </w:pPr>
      <w:r>
        <w:t xml:space="preserve">        traceReq:</w:t>
      </w:r>
    </w:p>
    <w:p w:rsidR="003A042E" w:rsidRDefault="004F1B76" w:rsidP="003A042E">
      <w:pPr>
        <w:pStyle w:val="PL"/>
      </w:pPr>
      <w:r>
        <w:t xml:space="preserve">          $ref: 'TS29571_CommonData.yaml#/components/schemas/TraceData'</w:t>
      </w:r>
    </w:p>
    <w:p w:rsidR="003A042E" w:rsidRDefault="003A042E" w:rsidP="003A042E">
      <w:pPr>
        <w:pStyle w:val="PL"/>
      </w:pPr>
      <w:r>
        <w:t xml:space="preserve">        </w:t>
      </w:r>
      <w:r>
        <w:rPr>
          <w:lang w:eastAsia="zh-CN"/>
        </w:rPr>
        <w:t>nwdafDatas</w:t>
      </w:r>
      <w:r>
        <w:t>:</w:t>
      </w:r>
    </w:p>
    <w:p w:rsidR="003A042E" w:rsidRDefault="003A042E" w:rsidP="003A042E">
      <w:pPr>
        <w:pStyle w:val="PL"/>
      </w:pPr>
      <w:r>
        <w:t xml:space="preserve">          type: array</w:t>
      </w:r>
    </w:p>
    <w:p w:rsidR="003A042E" w:rsidRDefault="003A042E" w:rsidP="003A042E">
      <w:pPr>
        <w:pStyle w:val="PL"/>
        <w:tabs>
          <w:tab w:val="clear" w:pos="1920"/>
          <w:tab w:val="clear" w:pos="2304"/>
          <w:tab w:val="clear" w:pos="2688"/>
          <w:tab w:val="clear" w:pos="3072"/>
          <w:tab w:val="clear" w:pos="3456"/>
          <w:tab w:val="clear" w:pos="3840"/>
          <w:tab w:val="clear" w:pos="4224"/>
          <w:tab w:val="clear" w:pos="4608"/>
          <w:tab w:val="center" w:pos="4819"/>
        </w:tabs>
      </w:pPr>
      <w:r>
        <w:t xml:space="preserve">          items:</w:t>
      </w:r>
    </w:p>
    <w:p w:rsidR="003A042E" w:rsidRDefault="003A042E" w:rsidP="003A042E">
      <w:pPr>
        <w:pStyle w:val="PL"/>
      </w:pPr>
      <w:r>
        <w:t xml:space="preserve">            $ref: 'TS29512_Npcf_SMPolicyControl.yaml#/components/schemas/</w:t>
      </w:r>
      <w:r>
        <w:rPr>
          <w:lang w:eastAsia="zh-CN"/>
        </w:rPr>
        <w:t>NwdafData</w:t>
      </w:r>
      <w:r>
        <w:t>'</w:t>
      </w:r>
    </w:p>
    <w:p w:rsidR="004F1B76" w:rsidRDefault="003A042E">
      <w:pPr>
        <w:pStyle w:val="PL"/>
      </w:pPr>
      <w:r>
        <w:t xml:space="preserve">          minItems: 1</w:t>
      </w:r>
    </w:p>
    <w:p w:rsidR="004F1B76" w:rsidRDefault="004F1B76">
      <w:pPr>
        <w:pStyle w:val="PL"/>
      </w:pPr>
      <w:r>
        <w:t xml:space="preserve">        suppFeat:</w:t>
      </w:r>
    </w:p>
    <w:p w:rsidR="004F1B76" w:rsidRDefault="004F1B76">
      <w:pPr>
        <w:pStyle w:val="PL"/>
      </w:pPr>
      <w:r>
        <w:t xml:space="preserve">          $ref: 'TS29571_CommonData.yaml#/components/schemas/SupportedFeatures'</w:t>
      </w:r>
    </w:p>
    <w:p w:rsidR="004F1B76" w:rsidRDefault="004F1B76">
      <w:pPr>
        <w:pStyle w:val="PL"/>
      </w:pPr>
      <w:r>
        <w:t xml:space="preserve">      required:</w:t>
      </w:r>
    </w:p>
    <w:p w:rsidR="004F1B76" w:rsidRDefault="004F1B76">
      <w:pPr>
        <w:pStyle w:val="PL"/>
      </w:pPr>
      <w:r>
        <w:t xml:space="preserve">        - notificationUri</w:t>
      </w:r>
    </w:p>
    <w:p w:rsidR="004F1B76" w:rsidRDefault="004F1B76">
      <w:pPr>
        <w:pStyle w:val="PL"/>
      </w:pPr>
      <w:r>
        <w:t xml:space="preserve">        - suppFeat</w:t>
      </w:r>
    </w:p>
    <w:p w:rsidR="004F1B76" w:rsidRDefault="004F1B76">
      <w:pPr>
        <w:pStyle w:val="PL"/>
      </w:pPr>
      <w:r>
        <w:t xml:space="preserve">        - supi</w:t>
      </w:r>
    </w:p>
    <w:p w:rsidR="00F041B1" w:rsidRDefault="00F041B1">
      <w:pPr>
        <w:pStyle w:val="PL"/>
      </w:pPr>
    </w:p>
    <w:p w:rsidR="004F1B76" w:rsidRDefault="004F1B76">
      <w:pPr>
        <w:pStyle w:val="PL"/>
      </w:pPr>
      <w:r>
        <w:t xml:space="preserve">    PolicyAssociationUpdateRequest:</w:t>
      </w:r>
    </w:p>
    <w:p w:rsidR="00F26517" w:rsidRDefault="004F1B76">
      <w:pPr>
        <w:pStyle w:val="PL"/>
      </w:pPr>
      <w:r>
        <w:t xml:space="preserve">      description: </w:t>
      </w:r>
      <w:r w:rsidR="00F26517">
        <w:t>&gt;</w:t>
      </w:r>
    </w:p>
    <w:p w:rsidR="00C92459" w:rsidRDefault="00F26517">
      <w:pPr>
        <w:pStyle w:val="PL"/>
        <w:rPr>
          <w:rFonts w:cs="Arial"/>
          <w:szCs w:val="18"/>
        </w:rPr>
      </w:pPr>
      <w:r>
        <w:t xml:space="preserve">        </w:t>
      </w:r>
      <w:r w:rsidR="004F1B76">
        <w:rPr>
          <w:rFonts w:cs="Arial"/>
          <w:szCs w:val="18"/>
        </w:rPr>
        <w:t>Represents information that the NF service consumer provides when requesting the update of</w:t>
      </w:r>
    </w:p>
    <w:p w:rsidR="004F1B76" w:rsidRDefault="004F1B76">
      <w:pPr>
        <w:pStyle w:val="PL"/>
      </w:pPr>
      <w:r>
        <w:rPr>
          <w:rFonts w:cs="Arial"/>
          <w:szCs w:val="18"/>
        </w:rPr>
        <w:t xml:space="preserve"> </w:t>
      </w:r>
      <w:r w:rsidR="00F2624D">
        <w:rPr>
          <w:rFonts w:cs="Arial"/>
          <w:szCs w:val="18"/>
        </w:rPr>
        <w:t xml:space="preserve">       </w:t>
      </w:r>
      <w:r>
        <w:rPr>
          <w:rFonts w:cs="Arial"/>
          <w:szCs w:val="18"/>
        </w:rPr>
        <w:t>a policy association</w:t>
      </w:r>
      <w:r>
        <w:rPr>
          <w:bCs/>
        </w:rPr>
        <w:t>.</w:t>
      </w:r>
    </w:p>
    <w:p w:rsidR="004F1B76" w:rsidRDefault="004F1B76">
      <w:pPr>
        <w:pStyle w:val="PL"/>
      </w:pPr>
      <w:r>
        <w:t xml:space="preserve">      type: object</w:t>
      </w:r>
    </w:p>
    <w:p w:rsidR="004F1B76" w:rsidRDefault="004F1B76">
      <w:pPr>
        <w:pStyle w:val="PL"/>
      </w:pPr>
      <w:r>
        <w:t xml:space="preserve">      properties:</w:t>
      </w:r>
    </w:p>
    <w:p w:rsidR="004F1B76" w:rsidRDefault="004F1B76">
      <w:pPr>
        <w:pStyle w:val="PL"/>
      </w:pPr>
      <w:r>
        <w:t xml:space="preserve">        notificationUri:</w:t>
      </w:r>
    </w:p>
    <w:p w:rsidR="004F1B76" w:rsidRDefault="004F1B76">
      <w:pPr>
        <w:pStyle w:val="PL"/>
      </w:pPr>
      <w:r>
        <w:t xml:space="preserve">          $ref: 'TS29571_CommonData.yaml#/components/schemas/Uri'</w:t>
      </w:r>
    </w:p>
    <w:p w:rsidR="004F1B76" w:rsidRDefault="004F1B76">
      <w:pPr>
        <w:pStyle w:val="PL"/>
      </w:pPr>
      <w:r>
        <w:t xml:space="preserve">        altNotifIpv4Addrs: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'TS29571_CommonData.yaml#/components/schemas/Ipv4Addr'</w:t>
      </w:r>
    </w:p>
    <w:p w:rsidR="004F1B76" w:rsidRDefault="004F1B76">
      <w:pPr>
        <w:pStyle w:val="PL"/>
      </w:pPr>
      <w:r>
        <w:t xml:space="preserve">          minItems: 1</w:t>
      </w:r>
    </w:p>
    <w:p w:rsidR="004F1B76" w:rsidRDefault="004F1B76">
      <w:pPr>
        <w:pStyle w:val="PL"/>
      </w:pPr>
      <w:r>
        <w:t xml:space="preserve">          description: Alternate or backup IPv4 Address(es) where to send Notifications.</w:t>
      </w:r>
    </w:p>
    <w:p w:rsidR="004F1B76" w:rsidRDefault="004F1B76">
      <w:pPr>
        <w:pStyle w:val="PL"/>
      </w:pPr>
      <w:r>
        <w:t xml:space="preserve">        altNotifIpv6Addrs: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'TS29571_CommonData.yaml#/components/schemas/Ipv6Addr'</w:t>
      </w:r>
    </w:p>
    <w:p w:rsidR="004F1B76" w:rsidRDefault="004F1B76">
      <w:pPr>
        <w:pStyle w:val="PL"/>
      </w:pPr>
      <w:r>
        <w:t xml:space="preserve">          minItems: 1</w:t>
      </w:r>
    </w:p>
    <w:p w:rsidR="004F1B76" w:rsidRDefault="004F1B76">
      <w:pPr>
        <w:pStyle w:val="PL"/>
      </w:pPr>
      <w:r>
        <w:t xml:space="preserve">          description: Alternate or backup IPv6 Address(es) where to send Notifications. </w:t>
      </w:r>
    </w:p>
    <w:p w:rsidR="004F1B76" w:rsidRDefault="004F1B76">
      <w:pPr>
        <w:pStyle w:val="PL"/>
      </w:pPr>
      <w:r>
        <w:t xml:space="preserve">        altNotifFqdns: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w:t>
      </w:r>
      <w:r w:rsidR="00A06001">
        <w:t>TS29571_CommonData</w:t>
      </w:r>
      <w:r>
        <w:rPr>
          <w:lang w:val="en-US"/>
        </w:rPr>
        <w:t>.yaml</w:t>
      </w:r>
      <w:r>
        <w:t>#/components/schemas/Fqdn'</w:t>
      </w:r>
    </w:p>
    <w:p w:rsidR="004F1B76" w:rsidRDefault="004F1B76">
      <w:pPr>
        <w:pStyle w:val="PL"/>
      </w:pPr>
      <w:r>
        <w:t xml:space="preserve">          minItems: 1</w:t>
      </w:r>
    </w:p>
    <w:p w:rsidR="004F1B76" w:rsidRDefault="004F1B76">
      <w:pPr>
        <w:pStyle w:val="PL"/>
      </w:pPr>
      <w:r>
        <w:t xml:space="preserve">          description: Alternate or backup FQDN(s) where to send Notifications.</w:t>
      </w:r>
    </w:p>
    <w:p w:rsidR="004F1B76" w:rsidRDefault="004F1B76">
      <w:pPr>
        <w:pStyle w:val="PL"/>
      </w:pPr>
      <w:r>
        <w:t xml:space="preserve">        triggers: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'#/components/schemas/RequestTrigger'</w:t>
      </w:r>
    </w:p>
    <w:p w:rsidR="004F1B76" w:rsidRDefault="004F1B76">
      <w:pPr>
        <w:pStyle w:val="PL"/>
      </w:pPr>
      <w:r>
        <w:t xml:space="preserve">          minItems: 1</w:t>
      </w:r>
    </w:p>
    <w:p w:rsidR="004F1B76" w:rsidRDefault="004F1B76">
      <w:pPr>
        <w:pStyle w:val="PL"/>
      </w:pPr>
      <w:r>
        <w:t xml:space="preserve">          description: Request Triggers that the NF service consumer observes.</w:t>
      </w:r>
    </w:p>
    <w:p w:rsidR="004F1B76" w:rsidRDefault="004F1B76">
      <w:pPr>
        <w:pStyle w:val="PL"/>
      </w:pPr>
      <w:r>
        <w:t xml:space="preserve">        servAreaRes:</w:t>
      </w:r>
    </w:p>
    <w:p w:rsidR="004F1B76" w:rsidRDefault="004F1B76">
      <w:pPr>
        <w:pStyle w:val="PL"/>
      </w:pPr>
      <w:r>
        <w:t xml:space="preserve">          $ref: 'TS29571_CommonData.yaml#/components/schemas/ServiceAreaRestriction'</w:t>
      </w:r>
    </w:p>
    <w:p w:rsidR="004F1B76" w:rsidRDefault="004F1B76">
      <w:pPr>
        <w:pStyle w:val="PL"/>
      </w:pPr>
      <w:r>
        <w:t xml:space="preserve">        wlServAreaRes:</w:t>
      </w:r>
    </w:p>
    <w:p w:rsidR="004F1B76" w:rsidRDefault="004F1B76">
      <w:pPr>
        <w:pStyle w:val="PL"/>
      </w:pPr>
      <w:r>
        <w:t xml:space="preserve">          $ref: 'TS29571_CommonData.yaml#/components/schemas/WirelineServiceAreaRestriction'</w:t>
      </w:r>
    </w:p>
    <w:p w:rsidR="004F1B76" w:rsidRDefault="004F1B76">
      <w:pPr>
        <w:pStyle w:val="PL"/>
      </w:pPr>
      <w:r>
        <w:t xml:space="preserve">        rfsp:</w:t>
      </w:r>
    </w:p>
    <w:p w:rsidR="004F1B76" w:rsidRDefault="004F1B76">
      <w:pPr>
        <w:pStyle w:val="PL"/>
      </w:pPr>
      <w:r>
        <w:t xml:space="preserve">          $ref: 'TS29571_CommonData.yaml#/components/schemas/RfspIndex'</w:t>
      </w:r>
    </w:p>
    <w:p w:rsidR="004F1B76" w:rsidRDefault="004F1B76">
      <w:pPr>
        <w:pStyle w:val="PL"/>
      </w:pPr>
      <w:r>
        <w:t xml:space="preserve">        smfSelInfo:</w:t>
      </w:r>
    </w:p>
    <w:p w:rsidR="004F1B76" w:rsidRDefault="004F1B76">
      <w:pPr>
        <w:pStyle w:val="PL"/>
      </w:pPr>
      <w:r>
        <w:t xml:space="preserve">          $ref: '#/components/schemas/SmfSelectionData'</w:t>
      </w:r>
    </w:p>
    <w:p w:rsidR="004F1B76" w:rsidRDefault="004F1B76">
      <w:pPr>
        <w:pStyle w:val="PL"/>
      </w:pPr>
      <w:r>
        <w:t xml:space="preserve">        ueAmbr:</w:t>
      </w:r>
    </w:p>
    <w:p w:rsidR="004F1B76" w:rsidRDefault="004F1B76">
      <w:pPr>
        <w:pStyle w:val="PL"/>
      </w:pPr>
      <w:r>
        <w:t xml:space="preserve">          $ref: 'TS29571_CommonData.yaml#/components/schemas/Ambr'</w:t>
      </w:r>
    </w:p>
    <w:p w:rsidR="004F1B76" w:rsidRDefault="004F1B76">
      <w:pPr>
        <w:pStyle w:val="PL"/>
      </w:pPr>
      <w:r>
        <w:t xml:space="preserve">        </w:t>
      </w:r>
      <w:r>
        <w:rPr>
          <w:rFonts w:hint="eastAsia"/>
          <w:lang w:eastAsia="zh-CN"/>
        </w:rPr>
        <w:t>ueSliceMbr</w:t>
      </w:r>
      <w:r>
        <w:rPr>
          <w:lang w:eastAsia="zh-CN"/>
        </w:rPr>
        <w:t>s</w:t>
      </w:r>
      <w:r>
        <w:t>:</w:t>
      </w:r>
    </w:p>
    <w:p w:rsidR="004F1B76" w:rsidRDefault="004F1B76">
      <w:pPr>
        <w:pStyle w:val="PL"/>
      </w:pPr>
      <w:r>
        <w:t xml:space="preserve">          type: </w:t>
      </w:r>
      <w:r w:rsidR="002E1E9C">
        <w:t>array</w:t>
      </w:r>
    </w:p>
    <w:p w:rsidR="004F1B76" w:rsidRDefault="004F1B76">
      <w:pPr>
        <w:pStyle w:val="PL"/>
      </w:pPr>
      <w:r>
        <w:t xml:space="preserve">          </w:t>
      </w:r>
      <w:r w:rsidR="002E1E9C">
        <w:t>items</w:t>
      </w:r>
      <w:r>
        <w:t>:</w:t>
      </w:r>
    </w:p>
    <w:p w:rsidR="004F1B76" w:rsidRDefault="004F1B76">
      <w:pPr>
        <w:pStyle w:val="PL"/>
      </w:pPr>
      <w:r>
        <w:t xml:space="preserve">            </w:t>
      </w:r>
      <w:r w:rsidR="00802E5C">
        <w:t>$ref:</w:t>
      </w:r>
      <w:r w:rsidR="005E5F59">
        <w:t xml:space="preserve"> </w:t>
      </w:r>
      <w:r w:rsidR="00206D2C">
        <w:t>'</w:t>
      </w:r>
      <w:r w:rsidR="00802E5C">
        <w:t>#/components/schemas/UeSliceMbr</w:t>
      </w:r>
      <w:r w:rsidR="00206D2C">
        <w:t>'</w:t>
      </w:r>
    </w:p>
    <w:p w:rsidR="004F1B76" w:rsidRDefault="006C7E59">
      <w:pPr>
        <w:pStyle w:val="PL"/>
      </w:pPr>
      <w:r>
        <w:t xml:space="preserve">          minItems: 1</w:t>
      </w:r>
    </w:p>
    <w:p w:rsidR="000119B2" w:rsidRDefault="004F1B76" w:rsidP="000119B2">
      <w:pPr>
        <w:pStyle w:val="PL"/>
      </w:pPr>
      <w:r>
        <w:t xml:space="preserve">          description: </w:t>
      </w:r>
      <w:r w:rsidR="000119B2">
        <w:t>&gt;</w:t>
      </w:r>
    </w:p>
    <w:p w:rsidR="00C92459" w:rsidRDefault="000119B2" w:rsidP="000119B2">
      <w:pPr>
        <w:pStyle w:val="PL"/>
      </w:pPr>
      <w:r>
        <w:t xml:space="preserve">            </w:t>
      </w:r>
      <w:r w:rsidR="00802E5C">
        <w:t>The subscribed UE-Slice-MBR for each subscribed S-NSSAI of the home PLMN mapping</w:t>
      </w:r>
    </w:p>
    <w:p w:rsidR="00783013" w:rsidRDefault="00802E5C" w:rsidP="000119B2">
      <w:pPr>
        <w:pStyle w:val="PL"/>
      </w:pPr>
      <w:r>
        <w:t xml:space="preserve"> </w:t>
      </w:r>
      <w:r w:rsidR="00814157">
        <w:t xml:space="preserve">           </w:t>
      </w:r>
      <w:r>
        <w:t>to a S-NSSAI of the serving PLMN</w:t>
      </w:r>
      <w:r w:rsidR="00814157">
        <w:t xml:space="preserve"> </w:t>
      </w:r>
      <w:r w:rsidR="004F1B76">
        <w:t>Shall be provided for the "UE_SLICE_MBR_CH"</w:t>
      </w:r>
    </w:p>
    <w:p w:rsidR="004F1B76" w:rsidRDefault="00783013" w:rsidP="00F62BA0">
      <w:pPr>
        <w:pStyle w:val="PL"/>
      </w:pPr>
      <w:r>
        <w:t xml:space="preserve">           </w:t>
      </w:r>
      <w:r w:rsidR="004F1B76">
        <w:t xml:space="preserve"> policy control request trigger.</w:t>
      </w:r>
    </w:p>
    <w:p w:rsidR="004F1B76" w:rsidRDefault="004F1B76">
      <w:pPr>
        <w:pStyle w:val="PL"/>
      </w:pPr>
      <w:r>
        <w:t xml:space="preserve">        </w:t>
      </w:r>
      <w:r>
        <w:rPr>
          <w:lang w:eastAsia="zh-CN"/>
        </w:rPr>
        <w:t>praStatuses</w:t>
      </w:r>
      <w:r>
        <w:t>:</w:t>
      </w:r>
    </w:p>
    <w:p w:rsidR="004F1B76" w:rsidRDefault="004F1B76">
      <w:pPr>
        <w:pStyle w:val="PL"/>
      </w:pPr>
      <w:r>
        <w:t xml:space="preserve">          type: object</w:t>
      </w:r>
    </w:p>
    <w:p w:rsidR="004F1B76" w:rsidRDefault="004F1B76">
      <w:pPr>
        <w:pStyle w:val="PL"/>
      </w:pPr>
      <w:r>
        <w:t xml:space="preserve">          additionalProperties:</w:t>
      </w:r>
    </w:p>
    <w:p w:rsidR="004F1B76" w:rsidRDefault="004F1B76">
      <w:pPr>
        <w:pStyle w:val="PL"/>
      </w:pPr>
      <w:r>
        <w:t xml:space="preserve">            $ref: 'TS29571_CommonData.yaml#/components/schemas/PresenceInfo'</w:t>
      </w:r>
    </w:p>
    <w:p w:rsidR="004F1B76" w:rsidRDefault="004F1B76">
      <w:pPr>
        <w:pStyle w:val="PL"/>
      </w:pPr>
      <w:r>
        <w:t xml:space="preserve">          minProperties: 1</w:t>
      </w:r>
    </w:p>
    <w:p w:rsidR="00F2624D" w:rsidRDefault="004F1B76">
      <w:pPr>
        <w:pStyle w:val="PL"/>
      </w:pPr>
      <w:r>
        <w:t xml:space="preserve">          description: </w:t>
      </w:r>
      <w:r w:rsidR="00F2624D">
        <w:t>&gt;</w:t>
      </w:r>
    </w:p>
    <w:p w:rsidR="00C92459" w:rsidRDefault="00F2624D">
      <w:pPr>
        <w:pStyle w:val="PL"/>
      </w:pPr>
      <w:r>
        <w:t xml:space="preserve">            </w:t>
      </w:r>
      <w:r w:rsidR="004F1B76">
        <w:t>Contains the UE presence status for tracking area for which changes of the UE presence</w:t>
      </w:r>
    </w:p>
    <w:p w:rsidR="004F1B76" w:rsidRDefault="004F1B76">
      <w:pPr>
        <w:pStyle w:val="PL"/>
      </w:pPr>
      <w:r>
        <w:t xml:space="preserve"> </w:t>
      </w:r>
      <w:r w:rsidR="00F2624D">
        <w:t xml:space="preserve">           </w:t>
      </w:r>
      <w:r>
        <w:t xml:space="preserve">occurred. The </w:t>
      </w:r>
      <w:r>
        <w:rPr>
          <w:lang w:eastAsia="zh-CN"/>
        </w:rPr>
        <w:t>praId attribute within the PresenceInfo data type is the key of the map.</w:t>
      </w:r>
    </w:p>
    <w:p w:rsidR="004F1B76" w:rsidRDefault="004F1B76">
      <w:pPr>
        <w:pStyle w:val="PL"/>
      </w:pPr>
      <w:r>
        <w:t xml:space="preserve">        userLoc:</w:t>
      </w:r>
    </w:p>
    <w:p w:rsidR="004F1B76" w:rsidRDefault="004F1B76">
      <w:pPr>
        <w:pStyle w:val="PL"/>
      </w:pPr>
      <w:r>
        <w:t xml:space="preserve">          $ref: 'TS29571_CommonData.yaml#/components/schemas/UserLocation'</w:t>
      </w:r>
    </w:p>
    <w:p w:rsidR="004F1B76" w:rsidRDefault="004F1B76">
      <w:pPr>
        <w:pStyle w:val="PL"/>
      </w:pPr>
      <w:r>
        <w:t xml:space="preserve">        allowedSnssais:</w:t>
      </w:r>
    </w:p>
    <w:p w:rsidR="004F1B76" w:rsidRDefault="004F1B76">
      <w:pPr>
        <w:pStyle w:val="PL"/>
      </w:pPr>
      <w:r>
        <w:t xml:space="preserve">          description: array of allowed S-NSSAIs for the 3GPP access. </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'TS29571_CommonData.yaml#/components/schemas/Snssai'</w:t>
      </w:r>
    </w:p>
    <w:p w:rsidR="00FC3637" w:rsidRDefault="004F1B76" w:rsidP="00FC3637">
      <w:pPr>
        <w:pStyle w:val="PL"/>
      </w:pPr>
      <w:r>
        <w:t xml:space="preserve">          minItems: 1</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partAllowedNssai:</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sz w:val="16"/>
        </w:rPr>
        <w:t xml:space="preserve">          type: object</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sz w:val="16"/>
        </w:rPr>
        <w:t xml:space="preserve">          additionalProperties:</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sz w:val="16"/>
        </w:rPr>
        <w:t xml:space="preserve">            $ref: 'TS29571_CommonData.yaml#/components/schemas/PartiallyAllowedSnssai'</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minProperties: 1</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description: &gt;</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Represents the Partially Allowed NSSAI. The "snssai" attribute within the</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noProof/>
          <w:sz w:val="16"/>
        </w:rPr>
        <w:t xml:space="preserve">            PartiallyAllowedSnssai data type shall be the key of the map.</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snssaisPartRejected:</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sz w:val="16"/>
        </w:rPr>
        <w:t xml:space="preserve">          type: object</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sz w:val="16"/>
        </w:rPr>
        <w:t xml:space="preserve">          additionalProperties:</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672CE">
        <w:rPr>
          <w:rFonts w:ascii="Courier New" w:hAnsi="Courier New"/>
          <w:sz w:val="16"/>
        </w:rPr>
        <w:t xml:space="preserve">            $ref: '#/components/schemas/SnssaiPartRejected'</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minProperties: 1</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description: &gt;</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Represents the set of S-NSSAI(s) partially rejected in the RA.</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The "snssai" attribute within the SnssaiPartRejected data type shall be the key of the</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map.</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rejectedSnssais:</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type: array</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items:</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$ref: 'TS29571_CommonData.yaml#/components/schemas/Snssai'</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minItems: 1</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pendingNssai:</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type: array</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items:</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$ref: 'TS29571_CommonData.yaml#/components/schemas/Snssai'</w:t>
      </w:r>
    </w:p>
    <w:p w:rsidR="009672CE" w:rsidRPr="009672CE" w:rsidRDefault="009672CE" w:rsidP="009672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672CE">
        <w:rPr>
          <w:rFonts w:ascii="Courier New" w:hAnsi="Courier New"/>
          <w:noProof/>
          <w:sz w:val="16"/>
        </w:rPr>
        <w:t xml:space="preserve">          minItems: 1</w:t>
      </w:r>
    </w:p>
    <w:p w:rsidR="00FC3637" w:rsidRDefault="00FC3637" w:rsidP="00FC3637">
      <w:pPr>
        <w:pStyle w:val="PL"/>
      </w:pPr>
      <w:r>
        <w:t xml:space="preserve">        targetSnssais:</w:t>
      </w:r>
    </w:p>
    <w:p w:rsidR="00FC3637" w:rsidRDefault="00FC3637" w:rsidP="00FC3637">
      <w:pPr>
        <w:pStyle w:val="PL"/>
      </w:pPr>
      <w:r>
        <w:t xml:space="preserve">          description: array of target S-NSSAIs. </w:t>
      </w:r>
    </w:p>
    <w:p w:rsidR="00FC3637" w:rsidRDefault="00FC3637" w:rsidP="00FC3637">
      <w:pPr>
        <w:pStyle w:val="PL"/>
      </w:pPr>
      <w:r>
        <w:t xml:space="preserve">          type: array</w:t>
      </w:r>
    </w:p>
    <w:p w:rsidR="00FC3637" w:rsidRDefault="00FC3637" w:rsidP="00FC3637">
      <w:pPr>
        <w:pStyle w:val="PL"/>
      </w:pPr>
      <w:r>
        <w:t xml:space="preserve">          items:</w:t>
      </w:r>
    </w:p>
    <w:p w:rsidR="00FC3637" w:rsidRDefault="00FC3637" w:rsidP="00FC3637">
      <w:pPr>
        <w:pStyle w:val="PL"/>
      </w:pPr>
      <w:r>
        <w:t xml:space="preserve">            $ref: 'TS29571_CommonData.yaml#/components/schemas/Snssai'</w:t>
      </w:r>
    </w:p>
    <w:p w:rsidR="004F1B76" w:rsidRDefault="00FC3637">
      <w:pPr>
        <w:pStyle w:val="PL"/>
      </w:pPr>
      <w:r>
        <w:t xml:space="preserve">          minItems: 1</w:t>
      </w:r>
    </w:p>
    <w:p w:rsidR="004F1B76" w:rsidRDefault="004F1B76">
      <w:pPr>
        <w:pStyle w:val="PL"/>
      </w:pPr>
      <w:r>
        <w:t xml:space="preserve">        mappingSnssais:</w:t>
      </w:r>
    </w:p>
    <w:p w:rsidR="00F2624D" w:rsidRDefault="004F1B76">
      <w:pPr>
        <w:pStyle w:val="PL"/>
      </w:pPr>
      <w:r>
        <w:t xml:space="preserve">          description: </w:t>
      </w:r>
      <w:r w:rsidR="00F2624D">
        <w:t>&gt;</w:t>
      </w:r>
    </w:p>
    <w:p w:rsidR="004F1B76" w:rsidRDefault="00F2624D">
      <w:pPr>
        <w:pStyle w:val="PL"/>
      </w:pPr>
      <w:r>
        <w:t xml:space="preserve">            </w:t>
      </w:r>
      <w:r w:rsidR="004F1B76">
        <w:t xml:space="preserve">mapping of each S-NSSAI of the Allowed NSSAI to the corresponding S-NSSAI of the HPLMN. </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'TS29531_Nnssf_NSSelection.yaml#/components/schemas/MappingOfSnssai'</w:t>
      </w:r>
    </w:p>
    <w:p w:rsidR="004F1B76" w:rsidRDefault="004F1B76">
      <w:pPr>
        <w:pStyle w:val="PL"/>
      </w:pPr>
      <w:r>
        <w:t xml:space="preserve">          minItems: 1</w:t>
      </w:r>
    </w:p>
    <w:p w:rsidR="004F1B76" w:rsidRDefault="004F1B76">
      <w:pPr>
        <w:pStyle w:val="PL"/>
      </w:pPr>
      <w:r>
        <w:t xml:space="preserve">        accessTypes: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'TS29571_CommonData.yaml#/components/schemas/AccessType'</w:t>
      </w:r>
    </w:p>
    <w:p w:rsidR="004F1B76" w:rsidRDefault="004F1B76">
      <w:pPr>
        <w:pStyle w:val="PL"/>
      </w:pPr>
      <w:r>
        <w:t xml:space="preserve">          minItems: 1</w:t>
      </w:r>
    </w:p>
    <w:p w:rsidR="004F1B76" w:rsidRDefault="004F1B76">
      <w:pPr>
        <w:pStyle w:val="PL"/>
      </w:pPr>
      <w:r>
        <w:t xml:space="preserve">        ratTypes: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'TS29571_CommonData.yaml#/components/schemas/RatType'</w:t>
      </w:r>
    </w:p>
    <w:p w:rsidR="004F1B76" w:rsidRDefault="004F1B76">
      <w:pPr>
        <w:pStyle w:val="PL"/>
      </w:pPr>
      <w:r>
        <w:t xml:space="preserve">          minItems: 1</w:t>
      </w:r>
    </w:p>
    <w:p w:rsidR="004F1B76" w:rsidRDefault="004F1B76">
      <w:pPr>
        <w:pStyle w:val="PL"/>
      </w:pPr>
      <w:r>
        <w:t xml:space="preserve">        n3gAllowedSnssais:</w:t>
      </w:r>
    </w:p>
    <w:p w:rsidR="004F1B76" w:rsidRDefault="004F1B76">
      <w:pPr>
        <w:pStyle w:val="PL"/>
      </w:pPr>
      <w:r>
        <w:t xml:space="preserve">          description: array of allowed S-NSSAIs for the Non-3GPP access. </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'TS29571_CommonData.yaml#/components/schemas/Snssai'</w:t>
      </w:r>
    </w:p>
    <w:p w:rsidR="004F1B76" w:rsidRPr="00CC1DF2" w:rsidRDefault="004F1B76" w:rsidP="00CC1DF2">
      <w:pPr>
        <w:pStyle w:val="PL"/>
      </w:pPr>
      <w:r>
        <w:t xml:space="preserve">          minItems: 1</w:t>
      </w:r>
    </w:p>
    <w:p w:rsidR="001E2132" w:rsidRPr="00CC1DF2" w:rsidRDefault="001E2132" w:rsidP="00CC1DF2">
      <w:pPr>
        <w:pStyle w:val="PL"/>
      </w:pPr>
      <w:r w:rsidRPr="00CC1DF2">
        <w:t xml:space="preserve">        unavailSnssais:</w:t>
      </w:r>
    </w:p>
    <w:p w:rsidR="00314BF5" w:rsidRDefault="001E2132" w:rsidP="00CC1DF2">
      <w:pPr>
        <w:pStyle w:val="PL"/>
      </w:pPr>
      <w:r w:rsidRPr="00CC1DF2">
        <w:t xml:space="preserve">          description: </w:t>
      </w:r>
      <w:r w:rsidR="00314BF5">
        <w:t>&gt;</w:t>
      </w:r>
    </w:p>
    <w:p w:rsidR="00CC1DF2" w:rsidRPr="00CC1DF2" w:rsidRDefault="00314BF5" w:rsidP="00CC1DF2">
      <w:pPr>
        <w:pStyle w:val="PL"/>
      </w:pPr>
      <w:r>
        <w:t xml:space="preserve">            </w:t>
      </w:r>
      <w:r w:rsidR="00CC1DF2" w:rsidRPr="00CC1DF2">
        <w:t>Represents the unavailable S-NSSAI(s) from the UE's Allowed NSSAI and/or</w:t>
      </w:r>
    </w:p>
    <w:p w:rsidR="001E2132" w:rsidRPr="00CC1DF2" w:rsidRDefault="00CC1DF2" w:rsidP="00CC1DF2">
      <w:pPr>
        <w:pStyle w:val="PL"/>
      </w:pPr>
      <w:r w:rsidRPr="00CC1DF2">
        <w:t xml:space="preserve">          </w:t>
      </w:r>
      <w:r w:rsidR="00314BF5">
        <w:t xml:space="preserve">  </w:t>
      </w:r>
      <w:r w:rsidRPr="00CC1DF2">
        <w:t>Partially Allowed NSSAI that require network slice replacement</w:t>
      </w:r>
      <w:r w:rsidR="001E2132" w:rsidRPr="00CC1DF2">
        <w:t>.</w:t>
      </w:r>
    </w:p>
    <w:p w:rsidR="001E2132" w:rsidRPr="00CC1DF2" w:rsidRDefault="001E2132" w:rsidP="00CC1DF2">
      <w:pPr>
        <w:pStyle w:val="PL"/>
      </w:pPr>
      <w:r w:rsidRPr="00CC1DF2">
        <w:t xml:space="preserve">          type: array</w:t>
      </w:r>
    </w:p>
    <w:p w:rsidR="001E2132" w:rsidRPr="00CC1DF2" w:rsidRDefault="001E2132" w:rsidP="00CC1DF2">
      <w:pPr>
        <w:pStyle w:val="PL"/>
      </w:pPr>
      <w:r w:rsidRPr="00CC1DF2">
        <w:t xml:space="preserve">          items:</w:t>
      </w:r>
    </w:p>
    <w:p w:rsidR="001E2132" w:rsidRDefault="001E2132" w:rsidP="001E2132">
      <w:pPr>
        <w:pStyle w:val="PL"/>
      </w:pPr>
      <w:r>
        <w:t xml:space="preserve">            $ref: 'TS29571_CommonData.yaml#/components/schemas/Snssai'</w:t>
      </w:r>
    </w:p>
    <w:p w:rsidR="000A1CC6" w:rsidRDefault="001E2132" w:rsidP="001E2132">
      <w:pPr>
        <w:pStyle w:val="PL"/>
      </w:pPr>
      <w:r>
        <w:t xml:space="preserve">          minItems: 1</w:t>
      </w:r>
    </w:p>
    <w:p w:rsidR="004F1B76" w:rsidRDefault="004F1B76">
      <w:pPr>
        <w:pStyle w:val="PL"/>
      </w:pPr>
      <w:r>
        <w:t xml:space="preserve">        traceReq:</w:t>
      </w:r>
    </w:p>
    <w:p w:rsidR="004F1B76" w:rsidRDefault="004F1B76">
      <w:pPr>
        <w:pStyle w:val="PL"/>
      </w:pPr>
      <w:r>
        <w:t xml:space="preserve">          $ref: 'TS29571_CommonData.yaml#/components/schemas/TraceData'</w:t>
      </w:r>
    </w:p>
    <w:p w:rsidR="004F1B76" w:rsidRDefault="004F1B76">
      <w:pPr>
        <w:pStyle w:val="PL"/>
      </w:pPr>
      <w:r>
        <w:t xml:space="preserve">        guami:</w:t>
      </w:r>
    </w:p>
    <w:p w:rsidR="00837C76" w:rsidRDefault="004F1B76" w:rsidP="00837C76">
      <w:pPr>
        <w:pStyle w:val="PL"/>
      </w:pPr>
      <w:r>
        <w:t xml:space="preserve">          $ref: 'TS29571_CommonData.yaml#/components/schemas/Guami'</w:t>
      </w:r>
    </w:p>
    <w:p w:rsidR="00837C76" w:rsidRDefault="00837C76" w:rsidP="00837C76">
      <w:pPr>
        <w:pStyle w:val="PL"/>
      </w:pPr>
      <w:r>
        <w:t xml:space="preserve">        </w:t>
      </w:r>
      <w:r>
        <w:rPr>
          <w:lang w:eastAsia="zh-CN"/>
        </w:rPr>
        <w:t>nwdafDatas</w:t>
      </w:r>
      <w:r>
        <w:t>:</w:t>
      </w:r>
    </w:p>
    <w:p w:rsidR="00837C76" w:rsidRDefault="00837C76" w:rsidP="00837C76">
      <w:pPr>
        <w:pStyle w:val="PL"/>
      </w:pPr>
      <w:r>
        <w:t xml:space="preserve">          type: array</w:t>
      </w:r>
    </w:p>
    <w:p w:rsidR="00837C76" w:rsidRDefault="00837C76" w:rsidP="00837C76">
      <w:pPr>
        <w:pStyle w:val="PL"/>
        <w:tabs>
          <w:tab w:val="clear" w:pos="1920"/>
          <w:tab w:val="clear" w:pos="2304"/>
          <w:tab w:val="clear" w:pos="2688"/>
          <w:tab w:val="clear" w:pos="3072"/>
          <w:tab w:val="clear" w:pos="3456"/>
          <w:tab w:val="clear" w:pos="3840"/>
          <w:tab w:val="clear" w:pos="4224"/>
          <w:tab w:val="clear" w:pos="4608"/>
          <w:tab w:val="center" w:pos="4819"/>
        </w:tabs>
      </w:pPr>
      <w:r>
        <w:t xml:space="preserve">          items:</w:t>
      </w:r>
    </w:p>
    <w:p w:rsidR="00837C76" w:rsidRDefault="00837C76" w:rsidP="00837C76">
      <w:pPr>
        <w:pStyle w:val="PL"/>
      </w:pPr>
      <w:r>
        <w:t xml:space="preserve">            $ref: 'TS29512_Npcf_SMPolicyControl.yaml#/components/schemas/</w:t>
      </w:r>
      <w:r>
        <w:rPr>
          <w:lang w:eastAsia="zh-CN"/>
        </w:rPr>
        <w:t>NwdafData</w:t>
      </w:r>
      <w:r>
        <w:t>'</w:t>
      </w:r>
    </w:p>
    <w:p w:rsidR="00837C76" w:rsidRDefault="00837C76" w:rsidP="00837C76">
      <w:pPr>
        <w:pStyle w:val="PL"/>
      </w:pPr>
      <w:r>
        <w:t xml:space="preserve">          minItems: 1</w:t>
      </w:r>
    </w:p>
    <w:p w:rsidR="004F1B76" w:rsidRDefault="00837C76">
      <w:pPr>
        <w:pStyle w:val="PL"/>
      </w:pPr>
      <w:r>
        <w:t xml:space="preserve">          nullable: true</w:t>
      </w:r>
    </w:p>
    <w:p w:rsidR="00E64D16" w:rsidRDefault="00E64D16" w:rsidP="00E64D16">
      <w:pPr>
        <w:pStyle w:val="PL"/>
      </w:pPr>
      <w:r>
        <w:t xml:space="preserve">        suppFeat:</w:t>
      </w:r>
    </w:p>
    <w:p w:rsidR="00E64D16" w:rsidRDefault="00E64D16" w:rsidP="00E64D16">
      <w:pPr>
        <w:pStyle w:val="PL"/>
      </w:pPr>
      <w:r>
        <w:t xml:space="preserve">          $ref: 'TS29571_CommonData.yaml#/components/schemas/SupportedFeatures'</w:t>
      </w:r>
    </w:p>
    <w:p w:rsidR="00F041B1" w:rsidRDefault="00F041B1">
      <w:pPr>
        <w:pStyle w:val="PL"/>
      </w:pPr>
    </w:p>
    <w:p w:rsidR="004F1B76" w:rsidRDefault="004F1B76">
      <w:pPr>
        <w:pStyle w:val="PL"/>
      </w:pPr>
      <w:r>
        <w:t xml:space="preserve">    PolicyUpdate:</w:t>
      </w:r>
    </w:p>
    <w:p w:rsidR="00F2624D" w:rsidRDefault="004F1B76">
      <w:pPr>
        <w:pStyle w:val="PL"/>
      </w:pPr>
      <w:r>
        <w:t xml:space="preserve">      description: </w:t>
      </w:r>
      <w:r w:rsidR="00F2624D">
        <w:t>&gt;</w:t>
      </w:r>
    </w:p>
    <w:p w:rsidR="00C92459" w:rsidRDefault="00F2624D">
      <w:pPr>
        <w:pStyle w:val="PL"/>
        <w:rPr>
          <w:rFonts w:cs="Arial"/>
          <w:szCs w:val="18"/>
        </w:rPr>
      </w:pPr>
      <w:r>
        <w:t xml:space="preserve">        </w:t>
      </w:r>
      <w:r w:rsidR="004F1B76">
        <w:rPr>
          <w:rFonts w:cs="Arial"/>
          <w:szCs w:val="18"/>
        </w:rPr>
        <w:t>Represents updated policies that the PCF provides in a notification or in a reply to an</w:t>
      </w:r>
    </w:p>
    <w:p w:rsidR="004F1B76" w:rsidRDefault="004F1B76">
      <w:pPr>
        <w:pStyle w:val="PL"/>
      </w:pPr>
      <w:r>
        <w:rPr>
          <w:rFonts w:cs="Arial"/>
          <w:szCs w:val="18"/>
        </w:rPr>
        <w:t xml:space="preserve"> </w:t>
      </w:r>
      <w:r w:rsidR="00F2624D">
        <w:rPr>
          <w:rFonts w:cs="Arial"/>
          <w:szCs w:val="18"/>
        </w:rPr>
        <w:t xml:space="preserve">       </w:t>
      </w:r>
      <w:r>
        <w:rPr>
          <w:rFonts w:cs="Arial"/>
          <w:szCs w:val="18"/>
        </w:rPr>
        <w:t>Update Request</w:t>
      </w:r>
      <w:r>
        <w:rPr>
          <w:bCs/>
        </w:rPr>
        <w:t>.</w:t>
      </w:r>
    </w:p>
    <w:p w:rsidR="004F1B76" w:rsidRDefault="004F1B76">
      <w:pPr>
        <w:pStyle w:val="PL"/>
      </w:pPr>
      <w:r>
        <w:t xml:space="preserve">      type: object</w:t>
      </w:r>
    </w:p>
    <w:p w:rsidR="004F1B76" w:rsidRDefault="004F1B76">
      <w:pPr>
        <w:pStyle w:val="PL"/>
      </w:pPr>
      <w:r>
        <w:t xml:space="preserve">      properties:</w:t>
      </w:r>
    </w:p>
    <w:p w:rsidR="004F1B76" w:rsidRDefault="004F1B76">
      <w:pPr>
        <w:pStyle w:val="PL"/>
      </w:pPr>
      <w:r>
        <w:t xml:space="preserve">        resourceUri:</w:t>
      </w:r>
    </w:p>
    <w:p w:rsidR="004F1B76" w:rsidRDefault="004F1B76">
      <w:pPr>
        <w:pStyle w:val="PL"/>
      </w:pPr>
      <w:r>
        <w:t xml:space="preserve">          $ref: 'TS29571_CommonData.yaml#/components/schemas/Uri'</w:t>
      </w:r>
    </w:p>
    <w:p w:rsidR="004F1B76" w:rsidRDefault="004F1B76">
      <w:pPr>
        <w:pStyle w:val="PL"/>
      </w:pPr>
      <w:r>
        <w:t xml:space="preserve">        triggers: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'#/components/schemas/RequestTrigger'</w:t>
      </w:r>
    </w:p>
    <w:p w:rsidR="004F1B76" w:rsidRDefault="004F1B76">
      <w:pPr>
        <w:pStyle w:val="PL"/>
      </w:pPr>
      <w:r>
        <w:t xml:space="preserve">          minItems: 1</w:t>
      </w:r>
    </w:p>
    <w:p w:rsidR="004F1B76" w:rsidRDefault="004F1B76">
      <w:pPr>
        <w:pStyle w:val="PL"/>
      </w:pPr>
      <w:r>
        <w:t xml:space="preserve">          nullable: true</w:t>
      </w:r>
    </w:p>
    <w:p w:rsidR="004F1B76" w:rsidRDefault="004F1B76">
      <w:pPr>
        <w:pStyle w:val="PL"/>
      </w:pPr>
      <w:r>
        <w:t xml:space="preserve">          description: Request Triggers that the PCF subscribes.</w:t>
      </w:r>
    </w:p>
    <w:p w:rsidR="004F1B76" w:rsidRDefault="004F1B76">
      <w:pPr>
        <w:pStyle w:val="PL"/>
      </w:pPr>
      <w:r>
        <w:t xml:space="preserve">        servAreaRes:</w:t>
      </w:r>
    </w:p>
    <w:p w:rsidR="004F1B76" w:rsidRDefault="004F1B76">
      <w:pPr>
        <w:pStyle w:val="PL"/>
      </w:pPr>
      <w:r>
        <w:t xml:space="preserve">          $ref: 'TS29571_CommonData.yaml#/components/schemas/ServiceAreaRestriction'</w:t>
      </w:r>
    </w:p>
    <w:p w:rsidR="004F1B76" w:rsidRDefault="004F1B76">
      <w:pPr>
        <w:pStyle w:val="PL"/>
      </w:pPr>
      <w:r>
        <w:t xml:space="preserve">        wlServAreaRes:</w:t>
      </w:r>
    </w:p>
    <w:p w:rsidR="004F1B76" w:rsidRDefault="004F1B76">
      <w:pPr>
        <w:pStyle w:val="PL"/>
      </w:pPr>
      <w:r>
        <w:t xml:space="preserve">          $ref: 'TS29571_CommonData.yaml#/components/schemas/WirelineServiceAreaRestriction'</w:t>
      </w:r>
    </w:p>
    <w:p w:rsidR="004F1B76" w:rsidRDefault="004F1B76">
      <w:pPr>
        <w:pStyle w:val="PL"/>
      </w:pPr>
      <w:r>
        <w:t xml:space="preserve">        rfsp:</w:t>
      </w:r>
    </w:p>
    <w:p w:rsidR="009858D2" w:rsidRPr="009858D2" w:rsidRDefault="004F1B76" w:rsidP="009858D2">
      <w:pPr>
        <w:pStyle w:val="PL"/>
      </w:pPr>
      <w:r>
        <w:t xml:space="preserve">          $ref: 'TS29571_CommonData.yaml#/components/schemas/RfspIndex'</w:t>
      </w:r>
    </w:p>
    <w:p w:rsidR="009858D2" w:rsidRPr="009858D2" w:rsidRDefault="009858D2" w:rsidP="009858D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858D2">
        <w:rPr>
          <w:rFonts w:ascii="Courier New" w:hAnsi="Courier New"/>
          <w:sz w:val="16"/>
        </w:rPr>
        <w:t xml:space="preserve">        rfspValTime:</w:t>
      </w:r>
    </w:p>
    <w:p w:rsidR="00323DAF" w:rsidRPr="009858D2" w:rsidRDefault="009858D2" w:rsidP="009858D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858D2">
        <w:rPr>
          <w:rFonts w:ascii="Courier New" w:hAnsi="Courier New"/>
          <w:sz w:val="16"/>
        </w:rPr>
        <w:t xml:space="preserve">          $ref: 'TS29571_CommonData.yaml#/components/schemas/DurationSec'</w:t>
      </w:r>
    </w:p>
    <w:p w:rsidR="00323DAF" w:rsidRDefault="00323DAF" w:rsidP="00323DAF">
      <w:pPr>
        <w:pStyle w:val="PL"/>
      </w:pPr>
      <w:r>
        <w:t xml:space="preserve">        targetRfsp:</w:t>
      </w:r>
    </w:p>
    <w:p w:rsidR="004F1B76" w:rsidRDefault="00323DAF">
      <w:pPr>
        <w:pStyle w:val="PL"/>
      </w:pPr>
      <w:r>
        <w:t xml:space="preserve">          $ref: 'TS29571_CommonData.yaml#/components/schemas/RfspIndex'</w:t>
      </w:r>
    </w:p>
    <w:p w:rsidR="004F1B76" w:rsidRDefault="004F1B76">
      <w:pPr>
        <w:pStyle w:val="PL"/>
      </w:pPr>
      <w:r>
        <w:t xml:space="preserve">        smfSelInfo:</w:t>
      </w:r>
    </w:p>
    <w:p w:rsidR="004F1B76" w:rsidRDefault="004F1B76">
      <w:pPr>
        <w:pStyle w:val="PL"/>
      </w:pPr>
      <w:r>
        <w:t xml:space="preserve">          $ref: '#/components/schemas/SmfSelectionData'</w:t>
      </w:r>
    </w:p>
    <w:p w:rsidR="004F1B76" w:rsidRDefault="004F1B76">
      <w:pPr>
        <w:pStyle w:val="PL"/>
      </w:pPr>
      <w:r>
        <w:t xml:space="preserve">        ueAmbr:</w:t>
      </w:r>
    </w:p>
    <w:p w:rsidR="004F1B76" w:rsidRDefault="004F1B76">
      <w:pPr>
        <w:pStyle w:val="PL"/>
      </w:pPr>
      <w:r>
        <w:t xml:space="preserve">          $ref: 'TS29571_CommonData.yaml#/components/schemas/Ambr'</w:t>
      </w:r>
    </w:p>
    <w:p w:rsidR="004F1B76" w:rsidRDefault="004F1B76">
      <w:pPr>
        <w:pStyle w:val="PL"/>
      </w:pPr>
      <w:r>
        <w:t xml:space="preserve">        </w:t>
      </w:r>
      <w:r>
        <w:rPr>
          <w:rFonts w:hint="eastAsia"/>
          <w:lang w:eastAsia="zh-CN"/>
        </w:rPr>
        <w:t>ueSliceMbr</w:t>
      </w:r>
      <w:r>
        <w:rPr>
          <w:lang w:eastAsia="zh-CN"/>
        </w:rPr>
        <w:t>s</w:t>
      </w:r>
      <w:r>
        <w:t>:</w:t>
      </w:r>
    </w:p>
    <w:p w:rsidR="004F1B76" w:rsidRDefault="004F1B76">
      <w:pPr>
        <w:pStyle w:val="PL"/>
      </w:pPr>
      <w:r>
        <w:t xml:space="preserve">          type: </w:t>
      </w:r>
      <w:r w:rsidR="00802E5C">
        <w:t>array</w:t>
      </w:r>
    </w:p>
    <w:p w:rsidR="004F1B76" w:rsidRDefault="004F1B76">
      <w:pPr>
        <w:pStyle w:val="PL"/>
      </w:pPr>
      <w:r>
        <w:t xml:space="preserve">          </w:t>
      </w:r>
      <w:r w:rsidR="00802E5C">
        <w:t>items:</w:t>
      </w:r>
    </w:p>
    <w:p w:rsidR="004F1B76" w:rsidRDefault="004F1B76">
      <w:pPr>
        <w:pStyle w:val="PL"/>
      </w:pPr>
      <w:r>
        <w:t xml:space="preserve">            </w:t>
      </w:r>
      <w:r w:rsidR="00802E5C">
        <w:t>$ref:</w:t>
      </w:r>
      <w:r w:rsidR="00206D2C">
        <w:t xml:space="preserve"> '</w:t>
      </w:r>
      <w:r w:rsidR="00802E5C">
        <w:t>#/components/schemas/UeSliceMbr'</w:t>
      </w:r>
    </w:p>
    <w:p w:rsidR="004F1B76" w:rsidRDefault="006C7E59">
      <w:pPr>
        <w:pStyle w:val="PL"/>
      </w:pPr>
      <w:r>
        <w:t xml:space="preserve">          minItems: 1</w:t>
      </w:r>
    </w:p>
    <w:p w:rsidR="00F2624D" w:rsidRDefault="004F1B76">
      <w:pPr>
        <w:pStyle w:val="PL"/>
      </w:pPr>
      <w:r>
        <w:t xml:space="preserve">          description: </w:t>
      </w:r>
      <w:r w:rsidR="00F2624D">
        <w:t>&gt;</w:t>
      </w:r>
    </w:p>
    <w:p w:rsidR="00C92459" w:rsidRDefault="00F2624D">
      <w:pPr>
        <w:pStyle w:val="PL"/>
      </w:pPr>
      <w:r>
        <w:t xml:space="preserve">            </w:t>
      </w:r>
      <w:r w:rsidR="004F1B76">
        <w:t xml:space="preserve">One or more UE-Slice-MBR(s) </w:t>
      </w:r>
      <w:r w:rsidR="0087259B">
        <w:t xml:space="preserve">for </w:t>
      </w:r>
      <w:r w:rsidR="00F62BA0">
        <w:t xml:space="preserve">S-NSSAI(s) of serving PLMN </w:t>
      </w:r>
      <w:r w:rsidR="0087259B">
        <w:t xml:space="preserve">the allowed NSSAI </w:t>
      </w:r>
      <w:r w:rsidR="004F1B76">
        <w:t>as</w:t>
      </w:r>
    </w:p>
    <w:p w:rsidR="004F1B76" w:rsidRDefault="004F1B76">
      <w:pPr>
        <w:pStyle w:val="PL"/>
      </w:pPr>
      <w:r>
        <w:t xml:space="preserve"> </w:t>
      </w:r>
      <w:r w:rsidR="00ED7B32">
        <w:t xml:space="preserve">           </w:t>
      </w:r>
      <w:r>
        <w:t>part of the AMF Access and Mobility Policy</w:t>
      </w:r>
      <w:r w:rsidR="00F62BA0">
        <w:t xml:space="preserve"> as determined by the PCF</w:t>
      </w:r>
      <w:r>
        <w:t>.</w:t>
      </w:r>
    </w:p>
    <w:p w:rsidR="004F1B76" w:rsidRDefault="004F1B76">
      <w:pPr>
        <w:pStyle w:val="PL"/>
      </w:pPr>
      <w:r>
        <w:t xml:space="preserve">        </w:t>
      </w:r>
      <w:r>
        <w:rPr>
          <w:lang w:eastAsia="zh-CN"/>
        </w:rPr>
        <w:t>pras</w:t>
      </w:r>
      <w:r>
        <w:t>:</w:t>
      </w:r>
    </w:p>
    <w:p w:rsidR="004F1B76" w:rsidRDefault="004F1B76">
      <w:pPr>
        <w:pStyle w:val="PL"/>
      </w:pPr>
      <w:r>
        <w:t xml:space="preserve">          type: object</w:t>
      </w:r>
    </w:p>
    <w:p w:rsidR="004F1B76" w:rsidRDefault="004F1B76">
      <w:pPr>
        <w:pStyle w:val="PL"/>
      </w:pPr>
      <w:r>
        <w:t xml:space="preserve">          additionalProperties:</w:t>
      </w:r>
    </w:p>
    <w:p w:rsidR="004F1B76" w:rsidRDefault="004F1B76">
      <w:pPr>
        <w:pStyle w:val="PL"/>
      </w:pPr>
      <w:r>
        <w:t xml:space="preserve">            $ref: 'TS29571_CommonData.yaml#/components/schemas/PresenceInfoRm'</w:t>
      </w:r>
    </w:p>
    <w:p w:rsidR="00F2624D" w:rsidRDefault="004F1B76">
      <w:pPr>
        <w:pStyle w:val="PL"/>
      </w:pPr>
      <w:r>
        <w:t xml:space="preserve">          description: </w:t>
      </w:r>
      <w:r w:rsidR="00F2624D">
        <w:t>&gt;</w:t>
      </w:r>
    </w:p>
    <w:p w:rsidR="00ED7B32" w:rsidRDefault="00F2624D">
      <w:pPr>
        <w:pStyle w:val="PL"/>
        <w:rPr>
          <w:lang w:eastAsia="zh-CN"/>
        </w:rPr>
      </w:pPr>
      <w:r>
        <w:t xml:space="preserve">            </w:t>
      </w:r>
      <w:r w:rsidR="004F1B76">
        <w:t xml:space="preserve">Contains the presence reporting area(s) for which reporting was requested. The </w:t>
      </w:r>
      <w:r w:rsidR="004F1B76">
        <w:rPr>
          <w:lang w:eastAsia="zh-CN"/>
        </w:rPr>
        <w:t>praId</w:t>
      </w:r>
    </w:p>
    <w:p w:rsidR="004F1B76" w:rsidRDefault="004F1B76">
      <w:pPr>
        <w:pStyle w:val="PL"/>
      </w:pPr>
      <w:r>
        <w:rPr>
          <w:lang w:eastAsia="zh-CN"/>
        </w:rPr>
        <w:t xml:space="preserve"> </w:t>
      </w:r>
      <w:r w:rsidR="00F2624D">
        <w:rPr>
          <w:lang w:eastAsia="zh-CN"/>
        </w:rPr>
        <w:t xml:space="preserve">           </w:t>
      </w:r>
      <w:r>
        <w:rPr>
          <w:lang w:eastAsia="zh-CN"/>
        </w:rPr>
        <w:t>attribute within the PresenceInfo data type is the key of the map.</w:t>
      </w:r>
    </w:p>
    <w:p w:rsidR="004F1B76" w:rsidRDefault="004F1B76">
      <w:pPr>
        <w:pStyle w:val="PL"/>
      </w:pPr>
      <w:r>
        <w:t xml:space="preserve">          minProperties: 1</w:t>
      </w:r>
    </w:p>
    <w:p w:rsidR="000F627E" w:rsidRDefault="004F1B76" w:rsidP="000F627E">
      <w:pPr>
        <w:pStyle w:val="PL"/>
      </w:pPr>
      <w:r>
        <w:t xml:space="preserve">          nullable: true</w:t>
      </w:r>
    </w:p>
    <w:p w:rsidR="000F627E" w:rsidRDefault="000F627E" w:rsidP="000F627E">
      <w:pPr>
        <w:pStyle w:val="PL"/>
      </w:pPr>
      <w:r>
        <w:t xml:space="preserve">        pcfUeInfo:</w:t>
      </w:r>
    </w:p>
    <w:p w:rsidR="000F627E" w:rsidRDefault="000F627E" w:rsidP="000F627E">
      <w:pPr>
        <w:pStyle w:val="PL"/>
      </w:pPr>
      <w:r>
        <w:t xml:space="preserve">          $ref: 'TS29571_CommonData.yaml#/components/schemas/PcfUeCallbackInfo'</w:t>
      </w:r>
    </w:p>
    <w:p w:rsidR="000F627E" w:rsidRDefault="000F627E" w:rsidP="000F627E">
      <w:pPr>
        <w:pStyle w:val="PL"/>
      </w:pPr>
      <w:r>
        <w:t xml:space="preserve">        matchPdus:</w:t>
      </w:r>
    </w:p>
    <w:p w:rsidR="000F627E" w:rsidRDefault="000F627E" w:rsidP="000F627E">
      <w:pPr>
        <w:pStyle w:val="PL"/>
      </w:pPr>
      <w:r>
        <w:t xml:space="preserve">          type: array</w:t>
      </w:r>
    </w:p>
    <w:p w:rsidR="000F627E" w:rsidRDefault="000F627E" w:rsidP="000F627E">
      <w:pPr>
        <w:pStyle w:val="PL"/>
      </w:pPr>
      <w:r>
        <w:t xml:space="preserve">          items:</w:t>
      </w:r>
    </w:p>
    <w:p w:rsidR="000F627E" w:rsidRDefault="000F627E" w:rsidP="000F627E">
      <w:pPr>
        <w:pStyle w:val="PL"/>
      </w:pPr>
      <w:r>
        <w:t xml:space="preserve">            $ref: 'TS29571_CommonData.yaml#/components/schemas/PduSessionInfo'</w:t>
      </w:r>
    </w:p>
    <w:p w:rsidR="001A574F" w:rsidRDefault="000F627E" w:rsidP="001A574F">
      <w:pPr>
        <w:pStyle w:val="PL"/>
      </w:pPr>
      <w:r>
        <w:t xml:space="preserve">          nullable: true</w:t>
      </w:r>
    </w:p>
    <w:p w:rsidR="001A574F" w:rsidRDefault="001A574F" w:rsidP="001A574F">
      <w:pPr>
        <w:pStyle w:val="PL"/>
      </w:pPr>
      <w:r>
        <w:t xml:space="preserve">        asTimeDisParam:</w:t>
      </w:r>
    </w:p>
    <w:p w:rsidR="00A735F0" w:rsidRPr="00A735F0" w:rsidRDefault="001A574F" w:rsidP="00A735F0">
      <w:pPr>
        <w:pStyle w:val="PL"/>
      </w:pPr>
      <w:r>
        <w:t xml:space="preserve">          $ref: '#/components/schemas/AsTimeDistributionParam'</w:t>
      </w:r>
    </w:p>
    <w:p w:rsidR="007038F9" w:rsidRPr="007038F9" w:rsidRDefault="007038F9"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7038F9">
        <w:rPr>
          <w:rFonts w:ascii="Courier New" w:hAnsi="Courier New"/>
          <w:noProof/>
          <w:sz w:val="16"/>
        </w:rPr>
        <w:t xml:space="preserve">        snssaiReplInfos:</w:t>
      </w:r>
    </w:p>
    <w:p w:rsidR="007038F9" w:rsidRPr="007038F9" w:rsidRDefault="007038F9"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7038F9">
        <w:rPr>
          <w:rFonts w:ascii="Courier New" w:hAnsi="Courier New"/>
          <w:noProof/>
          <w:sz w:val="16"/>
        </w:rPr>
        <w:t xml:space="preserve">          nullable: true</w:t>
      </w:r>
    </w:p>
    <w:p w:rsidR="007038F9" w:rsidRPr="007038F9" w:rsidRDefault="007038F9"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7038F9">
        <w:rPr>
          <w:rFonts w:ascii="Courier New" w:hAnsi="Courier New"/>
          <w:noProof/>
          <w:sz w:val="16"/>
        </w:rPr>
        <w:t xml:space="preserve">          type: object</w:t>
      </w:r>
    </w:p>
    <w:p w:rsidR="007038F9" w:rsidRPr="007038F9" w:rsidRDefault="007038F9"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7038F9">
        <w:rPr>
          <w:rFonts w:ascii="Courier New" w:hAnsi="Courier New"/>
          <w:noProof/>
          <w:sz w:val="16"/>
        </w:rPr>
        <w:t xml:space="preserve">          additionalProperties:</w:t>
      </w:r>
    </w:p>
    <w:p w:rsidR="007038F9" w:rsidRPr="007038F9" w:rsidRDefault="007038F9"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7038F9">
        <w:rPr>
          <w:rFonts w:ascii="Courier New" w:hAnsi="Courier New"/>
          <w:noProof/>
          <w:sz w:val="16"/>
        </w:rPr>
        <w:t xml:space="preserve">            $ref: 'TS29571_CommonData.yaml#/components/schemas/SnssaiReplaceInfo'</w:t>
      </w:r>
    </w:p>
    <w:p w:rsidR="007038F9" w:rsidRPr="007038F9" w:rsidRDefault="007038F9"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7038F9">
        <w:rPr>
          <w:rFonts w:ascii="Courier New" w:hAnsi="Courier New"/>
          <w:noProof/>
          <w:sz w:val="16"/>
        </w:rPr>
        <w:t xml:space="preserve">          minProperties: 1</w:t>
      </w:r>
    </w:p>
    <w:p w:rsidR="007038F9" w:rsidRPr="007038F9" w:rsidRDefault="007038F9"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7038F9">
        <w:rPr>
          <w:rFonts w:ascii="Courier New" w:hAnsi="Courier New"/>
          <w:noProof/>
          <w:sz w:val="16"/>
        </w:rPr>
        <w:t xml:space="preserve">          description: &gt;</w:t>
      </w:r>
    </w:p>
    <w:p w:rsidR="004F1B76" w:rsidRDefault="007038F9"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7038F9">
        <w:rPr>
          <w:rFonts w:ascii="Courier New" w:hAnsi="Courier New"/>
          <w:noProof/>
          <w:sz w:val="16"/>
        </w:rPr>
        <w:t xml:space="preserve">            Contains the network slice replacement information.</w:t>
      </w:r>
    </w:p>
    <w:p w:rsidR="00CC1DF2" w:rsidRPr="00CC1DF2" w:rsidRDefault="00CC1DF2" w:rsidP="00CC1D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C1DF2">
        <w:rPr>
          <w:rFonts w:ascii="Courier New" w:hAnsi="Courier New"/>
          <w:sz w:val="16"/>
        </w:rPr>
        <w:t xml:space="preserve">            The key of the map is the concerned unavailable S-NSSAI (within the "snssai" attribute</w:t>
      </w:r>
    </w:p>
    <w:p w:rsidR="00CC1DF2" w:rsidRPr="00CC1DF2" w:rsidRDefault="00CC1DF2" w:rsidP="00CC1D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C1DF2">
        <w:rPr>
          <w:rFonts w:ascii="Courier New" w:hAnsi="Courier New"/>
          <w:sz w:val="16"/>
        </w:rPr>
        <w:t xml:space="preserve">            of the corresponding map value) to which the </w:t>
      </w:r>
      <w:r w:rsidRPr="00CC1DF2">
        <w:rPr>
          <w:rFonts w:ascii="Courier New" w:hAnsi="Courier New"/>
          <w:noProof/>
          <w:sz w:val="16"/>
        </w:rPr>
        <w:t xml:space="preserve">network slice replacement </w:t>
      </w:r>
      <w:r w:rsidRPr="00CC1DF2">
        <w:rPr>
          <w:rFonts w:ascii="Courier New" w:hAnsi="Courier New"/>
          <w:sz w:val="16"/>
        </w:rPr>
        <w:t>information is</w:t>
      </w:r>
    </w:p>
    <w:p w:rsidR="00CC1DF2" w:rsidRDefault="00CC1DF2"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C1DF2">
        <w:rPr>
          <w:rFonts w:ascii="Courier New" w:hAnsi="Courier New"/>
          <w:sz w:val="16"/>
        </w:rPr>
        <w:t xml:space="preserve">            related.</w:t>
      </w:r>
    </w:p>
    <w:p w:rsidR="009E2C05" w:rsidRPr="009E2C05" w:rsidRDefault="009E2C05" w:rsidP="009E2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sliceUsgCtrlInfoSets:</w:t>
      </w:r>
    </w:p>
    <w:p w:rsidR="009E2C05" w:rsidRPr="009E2C05" w:rsidRDefault="009E2C05" w:rsidP="009E2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type: object</w:t>
      </w:r>
    </w:p>
    <w:p w:rsidR="009E2C05" w:rsidRPr="009E2C05" w:rsidRDefault="009E2C05" w:rsidP="009E2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additionalProperties:</w:t>
      </w:r>
    </w:p>
    <w:p w:rsidR="009E2C05" w:rsidRPr="009E2C05" w:rsidRDefault="009E2C05" w:rsidP="009E2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$ref: '#/components/schemas/SliceUsgCtrlInfo'</w:t>
      </w:r>
    </w:p>
    <w:p w:rsidR="009E2C05" w:rsidRPr="009E2C05" w:rsidRDefault="009E2C05" w:rsidP="009E2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minProperties: 1</w:t>
      </w:r>
    </w:p>
    <w:p w:rsidR="009E2C05" w:rsidRPr="009E2C05" w:rsidRDefault="009E2C05" w:rsidP="009E2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description: &gt;</w:t>
      </w:r>
    </w:p>
    <w:p w:rsidR="009E2C05" w:rsidRPr="009E2C05" w:rsidRDefault="009E2C05" w:rsidP="009E2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Represents the updated network slice usage control information.</w:t>
      </w:r>
    </w:p>
    <w:p w:rsidR="009E2C05" w:rsidRPr="009E2C05" w:rsidRDefault="009E2C05" w:rsidP="009E2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The key of the map is the on-demand S-NSSAI (within the "snssai" attribute of the</w:t>
      </w:r>
    </w:p>
    <w:p w:rsidR="009E2C05" w:rsidRPr="009E2C05" w:rsidRDefault="009E2C05" w:rsidP="009E2C0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corresponding map value) to which the network slice usage control information is</w:t>
      </w:r>
    </w:p>
    <w:p w:rsidR="009E2C05" w:rsidRPr="009E2C05" w:rsidRDefault="009E2C05" w:rsidP="007038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9E2C05">
        <w:rPr>
          <w:rFonts w:ascii="Courier New" w:hAnsi="Courier New"/>
          <w:noProof/>
          <w:sz w:val="16"/>
        </w:rPr>
        <w:t xml:space="preserve">            related.</w:t>
      </w:r>
    </w:p>
    <w:p w:rsidR="00E64D16" w:rsidRDefault="00E64D16" w:rsidP="00E64D16">
      <w:pPr>
        <w:pStyle w:val="PL"/>
      </w:pPr>
      <w:r>
        <w:t xml:space="preserve">        suppFeat:</w:t>
      </w:r>
    </w:p>
    <w:p w:rsidR="000A1CC6" w:rsidRDefault="00E64D16" w:rsidP="000A1CC6">
      <w:pPr>
        <w:pStyle w:val="PL"/>
      </w:pPr>
      <w:r>
        <w:t xml:space="preserve">          $ref: 'TS29571_CommonData.yaml#/components/schemas/SupportedFeatures'</w:t>
      </w:r>
    </w:p>
    <w:p w:rsidR="004F1B76" w:rsidRDefault="004F1B76">
      <w:pPr>
        <w:pStyle w:val="PL"/>
      </w:pPr>
      <w:r>
        <w:t xml:space="preserve">      required:</w:t>
      </w:r>
    </w:p>
    <w:p w:rsidR="004F1B76" w:rsidRDefault="004F1B76">
      <w:pPr>
        <w:pStyle w:val="PL"/>
      </w:pPr>
      <w:r>
        <w:t xml:space="preserve">        - resourceUri</w:t>
      </w:r>
    </w:p>
    <w:p w:rsidR="00F041B1" w:rsidRDefault="00F041B1">
      <w:pPr>
        <w:pStyle w:val="PL"/>
      </w:pPr>
    </w:p>
    <w:p w:rsidR="004F1B76" w:rsidRDefault="004F1B76">
      <w:pPr>
        <w:pStyle w:val="PL"/>
      </w:pPr>
      <w:r>
        <w:t xml:space="preserve">    TerminationNotification:</w:t>
      </w:r>
    </w:p>
    <w:p w:rsidR="00B26ED8" w:rsidRDefault="004F1B76">
      <w:pPr>
        <w:pStyle w:val="PL"/>
      </w:pPr>
      <w:r>
        <w:t xml:space="preserve">      description: </w:t>
      </w:r>
      <w:r w:rsidR="00B26ED8">
        <w:t>&gt;</w:t>
      </w:r>
    </w:p>
    <w:p w:rsidR="00ED7B32" w:rsidRDefault="00B26ED8">
      <w:pPr>
        <w:pStyle w:val="PL"/>
        <w:rPr>
          <w:rFonts w:cs="Arial"/>
          <w:szCs w:val="18"/>
        </w:rPr>
      </w:pPr>
      <w:r>
        <w:t xml:space="preserve">        </w:t>
      </w:r>
      <w:r w:rsidR="004F1B76">
        <w:rPr>
          <w:rFonts w:cs="Arial"/>
          <w:szCs w:val="18"/>
        </w:rPr>
        <w:t>Represents a request to terminate a policy Association that the PCF provides in a</w:t>
      </w:r>
    </w:p>
    <w:p w:rsidR="004F1B76" w:rsidRDefault="004F1B76">
      <w:pPr>
        <w:pStyle w:val="PL"/>
      </w:pPr>
      <w:r>
        <w:rPr>
          <w:rFonts w:cs="Arial"/>
          <w:szCs w:val="18"/>
        </w:rPr>
        <w:t xml:space="preserve"> </w:t>
      </w:r>
      <w:r w:rsidR="00B26ED8">
        <w:rPr>
          <w:rFonts w:cs="Arial"/>
          <w:szCs w:val="18"/>
        </w:rPr>
        <w:t xml:space="preserve">       </w:t>
      </w:r>
      <w:r>
        <w:rPr>
          <w:rFonts w:cs="Arial"/>
          <w:szCs w:val="18"/>
        </w:rPr>
        <w:t>notification.</w:t>
      </w:r>
    </w:p>
    <w:p w:rsidR="004F1B76" w:rsidRDefault="004F1B76">
      <w:pPr>
        <w:pStyle w:val="PL"/>
      </w:pPr>
      <w:r>
        <w:t xml:space="preserve">      type: object</w:t>
      </w:r>
    </w:p>
    <w:p w:rsidR="004F1B76" w:rsidRDefault="004F1B76">
      <w:pPr>
        <w:pStyle w:val="PL"/>
      </w:pPr>
      <w:r>
        <w:t xml:space="preserve">      properties:</w:t>
      </w:r>
    </w:p>
    <w:p w:rsidR="004F1B76" w:rsidRDefault="004F1B76">
      <w:pPr>
        <w:pStyle w:val="PL"/>
      </w:pPr>
      <w:r>
        <w:t xml:space="preserve">        resourceUri:</w:t>
      </w:r>
    </w:p>
    <w:p w:rsidR="004F1B76" w:rsidRDefault="004F1B76">
      <w:pPr>
        <w:pStyle w:val="PL"/>
      </w:pPr>
      <w:r>
        <w:t xml:space="preserve">          $ref: 'TS29571_CommonData.yaml#/components/schemas/Uri'</w:t>
      </w:r>
    </w:p>
    <w:p w:rsidR="004F1B76" w:rsidRDefault="004F1B76">
      <w:pPr>
        <w:pStyle w:val="PL"/>
      </w:pPr>
      <w:r>
        <w:t xml:space="preserve">        cause:</w:t>
      </w:r>
    </w:p>
    <w:p w:rsidR="004F1B76" w:rsidRDefault="004F1B76">
      <w:pPr>
        <w:pStyle w:val="PL"/>
      </w:pPr>
      <w:r>
        <w:t xml:space="preserve">          $ref: '#/components/schemas/PolicyAssociationReleaseCause'</w:t>
      </w:r>
    </w:p>
    <w:p w:rsidR="004F1B76" w:rsidRDefault="004F1B76">
      <w:pPr>
        <w:pStyle w:val="PL"/>
      </w:pPr>
      <w:r>
        <w:t xml:space="preserve">      required:</w:t>
      </w:r>
    </w:p>
    <w:p w:rsidR="004F1B76" w:rsidRDefault="004F1B76">
      <w:pPr>
        <w:pStyle w:val="PL"/>
      </w:pPr>
      <w:r>
        <w:t xml:space="preserve">        - resourceUri</w:t>
      </w:r>
    </w:p>
    <w:p w:rsidR="004F1B76" w:rsidRDefault="004F1B76">
      <w:pPr>
        <w:pStyle w:val="PL"/>
      </w:pPr>
      <w:r>
        <w:t xml:space="preserve">        - cause</w:t>
      </w:r>
    </w:p>
    <w:p w:rsidR="00F041B1" w:rsidRDefault="00F041B1">
      <w:pPr>
        <w:pStyle w:val="PL"/>
      </w:pPr>
    </w:p>
    <w:p w:rsidR="004F1B76" w:rsidRDefault="004F1B76">
      <w:pPr>
        <w:pStyle w:val="PL"/>
      </w:pPr>
      <w:r>
        <w:t xml:space="preserve">    SmfSelectionData:</w:t>
      </w:r>
    </w:p>
    <w:p w:rsidR="004F1B76" w:rsidRDefault="004F1B76">
      <w:pPr>
        <w:pStyle w:val="PL"/>
      </w:pPr>
      <w:r>
        <w:t xml:space="preserve">      description: </w:t>
      </w:r>
      <w:r>
        <w:rPr>
          <w:rFonts w:cs="Arial"/>
          <w:szCs w:val="18"/>
        </w:rPr>
        <w:t>Represents the SMF Selection information that may be replaced by the PCF.</w:t>
      </w:r>
    </w:p>
    <w:p w:rsidR="004F1B76" w:rsidRDefault="004F1B76">
      <w:pPr>
        <w:pStyle w:val="PL"/>
      </w:pPr>
      <w:r>
        <w:t xml:space="preserve">      type: object</w:t>
      </w:r>
    </w:p>
    <w:p w:rsidR="004F1B76" w:rsidRDefault="004F1B76">
      <w:pPr>
        <w:pStyle w:val="PL"/>
      </w:pPr>
      <w:r>
        <w:t xml:space="preserve">      properties:</w:t>
      </w:r>
    </w:p>
    <w:p w:rsidR="004F1B76" w:rsidRDefault="004F1B76">
      <w:pPr>
        <w:pStyle w:val="PL"/>
      </w:pPr>
      <w:r>
        <w:t xml:space="preserve">        unsuppDnn:</w:t>
      </w:r>
    </w:p>
    <w:p w:rsidR="004F1B76" w:rsidRDefault="004F1B76">
      <w:pPr>
        <w:pStyle w:val="PL"/>
      </w:pPr>
      <w:r>
        <w:t xml:space="preserve">          type: boolean</w:t>
      </w:r>
    </w:p>
    <w:p w:rsidR="004F1B76" w:rsidRDefault="004F1B76">
      <w:pPr>
        <w:pStyle w:val="PL"/>
      </w:pPr>
      <w:r>
        <w:t xml:space="preserve">        candidates:</w:t>
      </w:r>
    </w:p>
    <w:p w:rsidR="004F1B76" w:rsidRDefault="004F1B76">
      <w:pPr>
        <w:pStyle w:val="PL"/>
      </w:pPr>
      <w:r>
        <w:t xml:space="preserve">          type: object</w:t>
      </w:r>
    </w:p>
    <w:p w:rsidR="004F1B76" w:rsidRDefault="004F1B76">
      <w:pPr>
        <w:pStyle w:val="PL"/>
      </w:pPr>
      <w:r>
        <w:t xml:space="preserve">          additionalProperties:</w:t>
      </w:r>
    </w:p>
    <w:p w:rsidR="004F1B76" w:rsidRDefault="004F1B76">
      <w:pPr>
        <w:pStyle w:val="PL"/>
      </w:pPr>
      <w:r>
        <w:t xml:space="preserve">            $ref: '#/components/schemas/CandidateForReplacement'</w:t>
      </w:r>
    </w:p>
    <w:p w:rsidR="004F1B76" w:rsidRDefault="004F1B76">
      <w:pPr>
        <w:pStyle w:val="PL"/>
      </w:pPr>
      <w:r>
        <w:t xml:space="preserve">          minProperties: 1</w:t>
      </w:r>
    </w:p>
    <w:p w:rsidR="00B26ED8" w:rsidRDefault="004F1B76">
      <w:pPr>
        <w:pStyle w:val="PL"/>
      </w:pPr>
      <w:r>
        <w:t xml:space="preserve">          description: </w:t>
      </w:r>
      <w:r w:rsidR="00B26ED8">
        <w:t>&gt;</w:t>
      </w:r>
    </w:p>
    <w:p w:rsidR="00ED7B32" w:rsidRDefault="00B26ED8">
      <w:pPr>
        <w:pStyle w:val="PL"/>
      </w:pPr>
      <w:r>
        <w:t xml:space="preserve">            </w:t>
      </w:r>
      <w:r w:rsidR="004F1B76">
        <w:t>Contains the list of DNNs per S-NSSAI that are candidates for replacement. The snssai</w:t>
      </w:r>
    </w:p>
    <w:p w:rsidR="004F1B76" w:rsidRDefault="004F1B76">
      <w:pPr>
        <w:pStyle w:val="PL"/>
      </w:pPr>
      <w:r>
        <w:t xml:space="preserve"> </w:t>
      </w:r>
      <w:r w:rsidR="00B26ED8">
        <w:t xml:space="preserve">           </w:t>
      </w:r>
      <w:r>
        <w:t>attribute within the CandidateForReplacement data type is the key of the map.</w:t>
      </w:r>
    </w:p>
    <w:p w:rsidR="004F1B76" w:rsidRDefault="004F1B76">
      <w:pPr>
        <w:pStyle w:val="PL"/>
      </w:pPr>
      <w:r>
        <w:t xml:space="preserve">          nullable: true</w:t>
      </w:r>
    </w:p>
    <w:p w:rsidR="004F1B76" w:rsidRDefault="004F1B76">
      <w:pPr>
        <w:pStyle w:val="PL"/>
      </w:pPr>
      <w:r>
        <w:t xml:space="preserve">        snssai:</w:t>
      </w:r>
    </w:p>
    <w:p w:rsidR="004F1B76" w:rsidRDefault="004F1B76">
      <w:pPr>
        <w:pStyle w:val="PL"/>
      </w:pPr>
      <w:r>
        <w:t xml:space="preserve">          $ref: 'TS29571_CommonData.yaml#/components/schemas/Snssai'</w:t>
      </w:r>
    </w:p>
    <w:p w:rsidR="004F1B76" w:rsidRDefault="004F1B76">
      <w:pPr>
        <w:pStyle w:val="PL"/>
      </w:pPr>
      <w:r>
        <w:t xml:space="preserve">        mappingSnssai:</w:t>
      </w:r>
    </w:p>
    <w:p w:rsidR="004F1B76" w:rsidRDefault="004F1B76">
      <w:pPr>
        <w:pStyle w:val="PL"/>
      </w:pPr>
      <w:r>
        <w:t xml:space="preserve">          $ref: 'TS29571_CommonData.yaml#/components/schemas/Snssai'</w:t>
      </w:r>
    </w:p>
    <w:p w:rsidR="004F1B76" w:rsidRDefault="004F1B76">
      <w:pPr>
        <w:pStyle w:val="PL"/>
      </w:pPr>
      <w:r>
        <w:t xml:space="preserve">        dnn:</w:t>
      </w:r>
    </w:p>
    <w:p w:rsidR="004F1B76" w:rsidRDefault="004F1B76">
      <w:pPr>
        <w:pStyle w:val="PL"/>
      </w:pPr>
      <w:r>
        <w:t xml:space="preserve">          $ref: 'TS29571_CommonData.yaml#/components/schemas/Dnn'</w:t>
      </w:r>
    </w:p>
    <w:p w:rsidR="004F1B76" w:rsidRDefault="004F1B76">
      <w:pPr>
        <w:pStyle w:val="PL"/>
      </w:pPr>
      <w:r>
        <w:t xml:space="preserve">      nullable: true</w:t>
      </w:r>
    </w:p>
    <w:p w:rsidR="004F1B76" w:rsidRDefault="004F1B76">
      <w:pPr>
        <w:pStyle w:val="PL"/>
      </w:pPr>
      <w:r>
        <w:t xml:space="preserve">    CandidateForReplacement:</w:t>
      </w:r>
    </w:p>
    <w:p w:rsidR="004F1B76" w:rsidRDefault="004F1B76">
      <w:pPr>
        <w:pStyle w:val="PL"/>
      </w:pPr>
      <w:r>
        <w:t xml:space="preserve">      description: </w:t>
      </w:r>
      <w:r>
        <w:rPr>
          <w:rFonts w:cs="Arial"/>
          <w:szCs w:val="18"/>
        </w:rPr>
        <w:t>Represents a list of candidate DNNs for replacement for an S-NSSAI</w:t>
      </w:r>
      <w:r>
        <w:rPr>
          <w:bCs/>
        </w:rPr>
        <w:t>.</w:t>
      </w:r>
    </w:p>
    <w:p w:rsidR="004F1B76" w:rsidRDefault="004F1B76">
      <w:pPr>
        <w:pStyle w:val="PL"/>
      </w:pPr>
      <w:r>
        <w:t xml:space="preserve">      type: object</w:t>
      </w:r>
    </w:p>
    <w:p w:rsidR="004F1B76" w:rsidRDefault="004F1B76">
      <w:pPr>
        <w:pStyle w:val="PL"/>
      </w:pPr>
      <w:r>
        <w:t xml:space="preserve">      properties:</w:t>
      </w:r>
    </w:p>
    <w:p w:rsidR="004F1B76" w:rsidRDefault="004F1B76">
      <w:pPr>
        <w:pStyle w:val="PL"/>
      </w:pPr>
      <w:r>
        <w:t xml:space="preserve">        snssai:</w:t>
      </w:r>
    </w:p>
    <w:p w:rsidR="004F1B76" w:rsidRDefault="004F1B76">
      <w:pPr>
        <w:pStyle w:val="PL"/>
      </w:pPr>
      <w:r>
        <w:t xml:space="preserve">          $ref: 'TS29571_CommonData.yaml#/components/schemas/Snssai'</w:t>
      </w:r>
    </w:p>
    <w:p w:rsidR="004F1B76" w:rsidRDefault="004F1B76">
      <w:pPr>
        <w:pStyle w:val="PL"/>
      </w:pPr>
      <w:r>
        <w:t xml:space="preserve">        dnns: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'TS29571_CommonData.yaml#/components/schemas/Dnn'</w:t>
      </w:r>
    </w:p>
    <w:p w:rsidR="004F1B76" w:rsidRDefault="004F1B76">
      <w:pPr>
        <w:pStyle w:val="PL"/>
      </w:pPr>
      <w:r>
        <w:t xml:space="preserve">          minItems: 1</w:t>
      </w:r>
    </w:p>
    <w:p w:rsidR="004F1B76" w:rsidRDefault="004F1B76">
      <w:pPr>
        <w:pStyle w:val="PL"/>
      </w:pPr>
      <w:r>
        <w:t xml:space="preserve">          nullable: true</w:t>
      </w:r>
    </w:p>
    <w:p w:rsidR="004F1B76" w:rsidRDefault="004F1B76">
      <w:pPr>
        <w:pStyle w:val="PL"/>
      </w:pPr>
      <w:r>
        <w:t xml:space="preserve">      required:</w:t>
      </w:r>
    </w:p>
    <w:p w:rsidR="004F1B76" w:rsidRDefault="004F1B76">
      <w:pPr>
        <w:pStyle w:val="PL"/>
      </w:pPr>
      <w:r>
        <w:t xml:space="preserve">        - snssai</w:t>
      </w:r>
    </w:p>
    <w:p w:rsidR="004F1B76" w:rsidRDefault="004F1B76">
      <w:pPr>
        <w:pStyle w:val="PL"/>
      </w:pPr>
      <w:r>
        <w:t xml:space="preserve">      nullable: true</w:t>
      </w:r>
    </w:p>
    <w:p w:rsidR="00F041B1" w:rsidRDefault="00F041B1">
      <w:pPr>
        <w:pStyle w:val="PL"/>
      </w:pPr>
    </w:p>
    <w:p w:rsidR="004F1B76" w:rsidRDefault="004F1B76">
      <w:pPr>
        <w:pStyle w:val="PL"/>
      </w:pPr>
      <w:r>
        <w:t xml:space="preserve">    AmRequestedValueRep:</w:t>
      </w:r>
    </w:p>
    <w:p w:rsidR="00B26ED8" w:rsidRDefault="004F1B76">
      <w:pPr>
        <w:pStyle w:val="PL"/>
      </w:pPr>
      <w:r>
        <w:t xml:space="preserve">      description: </w:t>
      </w:r>
      <w:r w:rsidR="00B26ED8">
        <w:t>&gt;</w:t>
      </w:r>
    </w:p>
    <w:p w:rsidR="00ED7B32" w:rsidRDefault="00BD68C8">
      <w:pPr>
        <w:pStyle w:val="PL"/>
        <w:rPr>
          <w:rFonts w:cs="Arial"/>
          <w:szCs w:val="18"/>
        </w:rPr>
      </w:pPr>
      <w:r>
        <w:rPr>
          <w:rFonts w:cs="Arial"/>
          <w:szCs w:val="18"/>
        </w:rPr>
        <w:t xml:space="preserve">        </w:t>
      </w:r>
      <w:r w:rsidR="004F1B76">
        <w:rPr>
          <w:rFonts w:cs="Arial"/>
          <w:szCs w:val="18"/>
        </w:rPr>
        <w:t>Represents the current applicable values corresponding to the policy control request</w:t>
      </w:r>
    </w:p>
    <w:p w:rsidR="004F1B76" w:rsidRPr="00814157" w:rsidRDefault="004F1B76">
      <w:pPr>
        <w:pStyle w:val="PL"/>
      </w:pPr>
      <w:r>
        <w:rPr>
          <w:rFonts w:cs="Arial"/>
          <w:szCs w:val="18"/>
        </w:rPr>
        <w:t xml:space="preserve"> </w:t>
      </w:r>
      <w:r w:rsidR="00BD68C8">
        <w:rPr>
          <w:rFonts w:cs="Arial"/>
          <w:szCs w:val="18"/>
        </w:rPr>
        <w:t xml:space="preserve">       </w:t>
      </w:r>
      <w:r>
        <w:rPr>
          <w:rFonts w:cs="Arial"/>
          <w:szCs w:val="18"/>
        </w:rPr>
        <w:t>triggers</w:t>
      </w:r>
      <w:r>
        <w:rPr>
          <w:bCs/>
        </w:rPr>
        <w:t>.</w:t>
      </w:r>
    </w:p>
    <w:p w:rsidR="004F1B76" w:rsidRDefault="004F1B76">
      <w:pPr>
        <w:pStyle w:val="PL"/>
      </w:pPr>
      <w:r>
        <w:t xml:space="preserve">      type: object</w:t>
      </w:r>
    </w:p>
    <w:p w:rsidR="004F1B76" w:rsidRDefault="004F1B76">
      <w:pPr>
        <w:pStyle w:val="PL"/>
      </w:pPr>
      <w:r>
        <w:t xml:space="preserve">      properties:</w:t>
      </w:r>
    </w:p>
    <w:p w:rsidR="004F1B76" w:rsidRDefault="004F1B76">
      <w:pPr>
        <w:pStyle w:val="PL"/>
      </w:pPr>
      <w:r>
        <w:t xml:space="preserve">        userLoc:</w:t>
      </w:r>
    </w:p>
    <w:p w:rsidR="004F1B76" w:rsidRDefault="004F1B76">
      <w:pPr>
        <w:pStyle w:val="PL"/>
      </w:pPr>
      <w:r>
        <w:t xml:space="preserve">          $ref: 'TS29571_CommonData.yaml#/components/schemas/UserLocation'</w:t>
      </w:r>
    </w:p>
    <w:p w:rsidR="004F1B76" w:rsidRDefault="004F1B76">
      <w:pPr>
        <w:pStyle w:val="PL"/>
      </w:pPr>
      <w:r>
        <w:t xml:space="preserve">        </w:t>
      </w:r>
      <w:r>
        <w:rPr>
          <w:lang w:eastAsia="zh-CN"/>
        </w:rPr>
        <w:t>praStatuses</w:t>
      </w:r>
      <w:r>
        <w:t>:</w:t>
      </w:r>
    </w:p>
    <w:p w:rsidR="004F1B76" w:rsidRDefault="004F1B76">
      <w:pPr>
        <w:pStyle w:val="PL"/>
      </w:pPr>
      <w:r>
        <w:t xml:space="preserve">          type: object</w:t>
      </w:r>
    </w:p>
    <w:p w:rsidR="004F1B76" w:rsidRDefault="004F1B76">
      <w:pPr>
        <w:pStyle w:val="PL"/>
      </w:pPr>
      <w:r>
        <w:t xml:space="preserve">          additionalProperties:</w:t>
      </w:r>
    </w:p>
    <w:p w:rsidR="004F1B76" w:rsidRDefault="004F1B76">
      <w:pPr>
        <w:pStyle w:val="PL"/>
      </w:pPr>
      <w:r>
        <w:t xml:space="preserve">            $ref: 'TS29571_CommonData.yaml#/components/schemas/PresenceInfo'</w:t>
      </w:r>
    </w:p>
    <w:p w:rsidR="004F1B76" w:rsidRDefault="004F1B76">
      <w:pPr>
        <w:pStyle w:val="PL"/>
      </w:pPr>
      <w:r>
        <w:t xml:space="preserve">          minProperties: 1</w:t>
      </w:r>
    </w:p>
    <w:p w:rsidR="00BD68C8" w:rsidRDefault="004F1B76">
      <w:pPr>
        <w:pStyle w:val="PL"/>
      </w:pPr>
      <w:r>
        <w:t xml:space="preserve">          description: </w:t>
      </w:r>
      <w:r w:rsidR="00BD68C8">
        <w:t>&gt;</w:t>
      </w:r>
    </w:p>
    <w:p w:rsidR="00ED7B32" w:rsidRDefault="00BD68C8">
      <w:pPr>
        <w:pStyle w:val="PL"/>
        <w:rPr>
          <w:lang w:eastAsia="zh-CN"/>
        </w:rPr>
      </w:pPr>
      <w:r>
        <w:t xml:space="preserve">            </w:t>
      </w:r>
      <w:r w:rsidR="004F1B76">
        <w:t xml:space="preserve">Contains the UE presence statuses for tracking areas. The </w:t>
      </w:r>
      <w:r w:rsidR="004F1B76">
        <w:rPr>
          <w:lang w:eastAsia="zh-CN"/>
        </w:rPr>
        <w:t>praId attribute within the</w:t>
      </w:r>
    </w:p>
    <w:p w:rsidR="004F1B76" w:rsidRDefault="004F1B76">
      <w:pPr>
        <w:pStyle w:val="PL"/>
      </w:pPr>
      <w:r>
        <w:rPr>
          <w:lang w:eastAsia="zh-CN"/>
        </w:rPr>
        <w:t xml:space="preserve"> </w:t>
      </w:r>
      <w:r w:rsidR="00BD68C8">
        <w:rPr>
          <w:lang w:eastAsia="zh-CN"/>
        </w:rPr>
        <w:t xml:space="preserve">           </w:t>
      </w:r>
      <w:r>
        <w:rPr>
          <w:lang w:eastAsia="zh-CN"/>
        </w:rPr>
        <w:t>PresenceInfo data type is the key of the map.</w:t>
      </w:r>
    </w:p>
    <w:p w:rsidR="004F1B76" w:rsidRDefault="004F1B76">
      <w:pPr>
        <w:pStyle w:val="PL"/>
      </w:pPr>
      <w:r>
        <w:t xml:space="preserve">        accessTypes:</w:t>
      </w:r>
    </w:p>
    <w:p w:rsidR="004F1B76" w:rsidRDefault="004F1B76">
      <w:pPr>
        <w:pStyle w:val="PL"/>
      </w:pPr>
      <w:r>
        <w:t xml:space="preserve">          type: array</w:t>
      </w:r>
    </w:p>
    <w:p w:rsidR="004F1B76" w:rsidRDefault="004F1B76">
      <w:pPr>
        <w:pStyle w:val="PL"/>
      </w:pPr>
      <w:r>
        <w:t xml:space="preserve">          items:</w:t>
      </w:r>
    </w:p>
    <w:p w:rsidR="004F1B76" w:rsidRDefault="004F1B76">
      <w:pPr>
        <w:pStyle w:val="PL"/>
      </w:pPr>
      <w:r>
        <w:t xml:space="preserve">            $ref: 'TS29571_CommonData.yaml#/components/schemas/AccessType'</w:t>
      </w:r>
    </w:p>
    <w:p w:rsidR="004F1B76" w:rsidRDefault="004F1B76">
      <w:pPr>
        <w:pStyle w:val="PL"/>
      </w:pPr>
      <w:r>
        <w:t xml:space="preserve">          minItems: 1</w:t>
      </w:r>
    </w:p>
    <w:p w:rsidR="004F1B76" w:rsidRDefault="004F1B76">
      <w:pPr>
        <w:pStyle w:val="PL"/>
      </w:pPr>
      <w:r>
        <w:t xml:space="preserve">        ratTypes:</w:t>
      </w:r>
    </w:p>
    <w:p w:rsidR="004F1B76" w:rsidRDefault="004F1B76">
      <w:pPr>
        <w:pStyle w:val="PL"/>
      </w:pPr>
      <w:r>
        <w:t xml:space="preserve">          type: array</w:t>
      </w:r>
    </w:p>
    <w:p w:rsidR="004F1B76" w:rsidRDefault="004F1B76">
      <w:pPr>
        <w:pStyle w:val="PL"/>
      </w:pPr>
      <w:r>
        <w:t xml:space="preserve">          items:</w:t>
      </w:r>
    </w:p>
    <w:p w:rsidR="00E642C1" w:rsidRDefault="004F1B76" w:rsidP="00E642C1">
      <w:pPr>
        <w:pStyle w:val="PL"/>
      </w:pPr>
      <w:r>
        <w:t xml:space="preserve">            $ref: 'TS29571_CommonData.yaml#/components/schemas/RatType'</w:t>
      </w:r>
    </w:p>
    <w:p w:rsidR="00E642C1" w:rsidRDefault="00E642C1" w:rsidP="00E642C1">
      <w:pPr>
        <w:pStyle w:val="PL"/>
      </w:pPr>
      <w:r>
        <w:t xml:space="preserve">        allowedSnssais:</w:t>
      </w:r>
    </w:p>
    <w:p w:rsidR="00E642C1" w:rsidRDefault="00E642C1" w:rsidP="00E642C1">
      <w:pPr>
        <w:pStyle w:val="PL"/>
      </w:pPr>
      <w:r>
        <w:t xml:space="preserve">          description: array of allowed S-NSSAIs for the 3GPP access. </w:t>
      </w:r>
    </w:p>
    <w:p w:rsidR="00E642C1" w:rsidRDefault="00E642C1" w:rsidP="00E642C1">
      <w:pPr>
        <w:pStyle w:val="PL"/>
      </w:pPr>
      <w:r>
        <w:t xml:space="preserve">          type: array</w:t>
      </w:r>
    </w:p>
    <w:p w:rsidR="00E642C1" w:rsidRDefault="00E642C1" w:rsidP="00E642C1">
      <w:pPr>
        <w:pStyle w:val="PL"/>
      </w:pPr>
      <w:r>
        <w:t xml:space="preserve">          items:</w:t>
      </w:r>
    </w:p>
    <w:p w:rsidR="00E642C1" w:rsidRDefault="00E642C1" w:rsidP="00E642C1">
      <w:pPr>
        <w:pStyle w:val="PL"/>
      </w:pPr>
      <w:r>
        <w:t xml:space="preserve">            $ref: 'TS29571_CommonData.yaml#/components/schemas/Snssai'</w:t>
      </w:r>
    </w:p>
    <w:p w:rsidR="00E642C1" w:rsidRDefault="00E642C1" w:rsidP="00E642C1">
      <w:pPr>
        <w:pStyle w:val="PL"/>
      </w:pPr>
      <w:r>
        <w:t xml:space="preserve">        n3gAllowedSnssais:</w:t>
      </w:r>
    </w:p>
    <w:p w:rsidR="00E642C1" w:rsidRDefault="00E642C1" w:rsidP="00E642C1">
      <w:pPr>
        <w:pStyle w:val="PL"/>
      </w:pPr>
      <w:r>
        <w:t xml:space="preserve">          description: array of allowed S-NSSAIs for the Non-3GPP access. </w:t>
      </w:r>
    </w:p>
    <w:p w:rsidR="00E642C1" w:rsidRDefault="00E642C1" w:rsidP="00E642C1">
      <w:pPr>
        <w:pStyle w:val="PL"/>
      </w:pPr>
      <w:r>
        <w:t xml:space="preserve">          type: array</w:t>
      </w:r>
    </w:p>
    <w:p w:rsidR="00E642C1" w:rsidRDefault="00E642C1" w:rsidP="00E642C1">
      <w:pPr>
        <w:pStyle w:val="PL"/>
      </w:pPr>
      <w:r>
        <w:t xml:space="preserve">          items:</w:t>
      </w:r>
    </w:p>
    <w:p w:rsidR="00251607" w:rsidRDefault="00E642C1" w:rsidP="00251607">
      <w:pPr>
        <w:pStyle w:val="PL"/>
      </w:pPr>
      <w:r>
        <w:t xml:space="preserve">            $ref: 'TS29571_CommonData.yaml#/components/schemas/Snssai'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partAllowedNssai: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251DD">
        <w:rPr>
          <w:rFonts w:ascii="Courier New" w:hAnsi="Courier New"/>
          <w:sz w:val="16"/>
        </w:rPr>
        <w:t xml:space="preserve">          type: object</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251DD">
        <w:rPr>
          <w:rFonts w:ascii="Courier New" w:hAnsi="Courier New"/>
          <w:sz w:val="16"/>
        </w:rPr>
        <w:t xml:space="preserve">          additionalProperties:</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251DD">
        <w:rPr>
          <w:rFonts w:ascii="Courier New" w:hAnsi="Courier New"/>
          <w:sz w:val="16"/>
        </w:rPr>
        <w:t xml:space="preserve">            $ref: 'TS29571_CommonData.yaml#/components/schemas/PartiallyAllowedSnssai'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minProperties: 1</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description: &gt;</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Represents the Partially Allowed NSSAI. The "snssai" attribute within the</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251DD">
        <w:rPr>
          <w:rFonts w:ascii="Courier New" w:hAnsi="Courier New"/>
          <w:noProof/>
          <w:sz w:val="16"/>
        </w:rPr>
        <w:t xml:space="preserve">            PartiallyAllowedSnssai data type shall be the key of the map.</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snssaisPartRejected:</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251DD">
        <w:rPr>
          <w:rFonts w:ascii="Courier New" w:hAnsi="Courier New"/>
          <w:sz w:val="16"/>
        </w:rPr>
        <w:t xml:space="preserve">          type: object</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251DD">
        <w:rPr>
          <w:rFonts w:ascii="Courier New" w:hAnsi="Courier New"/>
          <w:sz w:val="16"/>
        </w:rPr>
        <w:t xml:space="preserve">          additionalProperties:</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251DD">
        <w:rPr>
          <w:rFonts w:ascii="Courier New" w:hAnsi="Courier New"/>
          <w:sz w:val="16"/>
        </w:rPr>
        <w:t xml:space="preserve">            $ref: '#/components/schemas/SnssaiPartRejected'</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minProperties: 1</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description: &gt;</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Represents the set of S-NSSAI(s) partially rejected in the RA.</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The "snssai" attribute within the SnssaiPartRejected data type shall be the key of the</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map.</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rejectedSnssais:</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type: array</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items:</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$ref: 'TS29571_CommonData.yaml#/components/schemas/Snssai'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minItems: 1</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pendingNssai: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type: array</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items:</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$ref: 'TS29571_CommonData.yaml#/components/schemas/Snssai'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minItems: 1</w:t>
      </w:r>
    </w:p>
    <w:p w:rsidR="00EF32A2" w:rsidRDefault="00EF32A2" w:rsidP="00251607">
      <w:pPr>
        <w:pStyle w:val="PL"/>
      </w:pPr>
    </w:p>
    <w:p w:rsidR="00251607" w:rsidRDefault="00251607" w:rsidP="00251607">
      <w:pPr>
        <w:pStyle w:val="PL"/>
      </w:pPr>
      <w:r>
        <w:t xml:space="preserve">    AsTimeDistributionParam:</w:t>
      </w:r>
    </w:p>
    <w:p w:rsidR="00251607" w:rsidRDefault="00251607" w:rsidP="00251607">
      <w:pPr>
        <w:pStyle w:val="PL"/>
      </w:pPr>
      <w:r>
        <w:t xml:space="preserve">      description: Contains the 5G acess stratum time distribution parameters</w:t>
      </w:r>
      <w:r>
        <w:rPr>
          <w:bCs/>
        </w:rPr>
        <w:t>.</w:t>
      </w:r>
    </w:p>
    <w:p w:rsidR="00251607" w:rsidRDefault="00251607" w:rsidP="00251607">
      <w:pPr>
        <w:pStyle w:val="PL"/>
      </w:pPr>
      <w:r>
        <w:t xml:space="preserve">      type: object</w:t>
      </w:r>
    </w:p>
    <w:p w:rsidR="00251607" w:rsidRDefault="00251607" w:rsidP="00251607">
      <w:pPr>
        <w:pStyle w:val="PL"/>
      </w:pPr>
      <w:r>
        <w:t xml:space="preserve">      properties:</w:t>
      </w:r>
    </w:p>
    <w:p w:rsidR="00251607" w:rsidRDefault="00251607" w:rsidP="00251607">
      <w:pPr>
        <w:pStyle w:val="PL"/>
      </w:pPr>
      <w:r>
        <w:t xml:space="preserve">        </w:t>
      </w:r>
      <w:r>
        <w:rPr>
          <w:lang w:eastAsia="zh-CN"/>
        </w:rPr>
        <w:t>asTimeDistInd</w:t>
      </w:r>
      <w:r>
        <w:t>:</w:t>
      </w:r>
    </w:p>
    <w:p w:rsidR="00251607" w:rsidRDefault="00251607" w:rsidP="00251607">
      <w:pPr>
        <w:pStyle w:val="PL"/>
      </w:pPr>
      <w:r>
        <w:t xml:space="preserve">          type: boolean</w:t>
      </w:r>
    </w:p>
    <w:p w:rsidR="00251607" w:rsidRDefault="00251607" w:rsidP="00251607">
      <w:pPr>
        <w:pStyle w:val="PL"/>
      </w:pPr>
      <w:r>
        <w:t xml:space="preserve">        </w:t>
      </w:r>
      <w:r>
        <w:rPr>
          <w:rFonts w:eastAsia="Malgun Gothic"/>
        </w:rPr>
        <w:t>uuErrorBudget</w:t>
      </w:r>
      <w:r>
        <w:t>:</w:t>
      </w:r>
    </w:p>
    <w:p w:rsidR="00251607" w:rsidRDefault="00251607" w:rsidP="00251607">
      <w:pPr>
        <w:pStyle w:val="PL"/>
      </w:pPr>
      <w:r>
        <w:t xml:space="preserve">          $ref: 'TS29571_CommonData.yaml#/components/schemas/Uinteger</w:t>
      </w:r>
      <w:r w:rsidR="000474DC">
        <w:t>Rm</w:t>
      </w:r>
      <w:r>
        <w:t>'</w:t>
      </w:r>
    </w:p>
    <w:p w:rsidR="00090D4A" w:rsidRDefault="00090D4A" w:rsidP="00090D4A">
      <w:pPr>
        <w:pStyle w:val="PL"/>
      </w:pPr>
      <w:r>
        <w:t xml:space="preserve">        clkQltDetLvl:</w:t>
      </w:r>
    </w:p>
    <w:p w:rsidR="00090D4A" w:rsidRDefault="00090D4A" w:rsidP="00090D4A">
      <w:pPr>
        <w:pStyle w:val="PL"/>
      </w:pPr>
      <w:r>
        <w:t xml:space="preserve">          $ref: '</w:t>
      </w:r>
      <w:r w:rsidR="00595E65">
        <w:t>TS29571_CommonData.yaml#/components/schemas/ClockQualityDetailLevel</w:t>
      </w:r>
      <w:r>
        <w:t>'</w:t>
      </w:r>
    </w:p>
    <w:p w:rsidR="00090D4A" w:rsidRDefault="00090D4A" w:rsidP="00090D4A">
      <w:pPr>
        <w:pStyle w:val="PL"/>
      </w:pPr>
      <w:r>
        <w:t xml:space="preserve">        cl</w:t>
      </w:r>
      <w:r w:rsidR="0018212E">
        <w:t>k</w:t>
      </w:r>
      <w:r>
        <w:t>QltAcptCri:</w:t>
      </w:r>
    </w:p>
    <w:p w:rsidR="00090D4A" w:rsidRDefault="00090D4A" w:rsidP="00090D4A">
      <w:pPr>
        <w:pStyle w:val="PL"/>
      </w:pPr>
      <w:r>
        <w:t xml:space="preserve">          $ref: '</w:t>
      </w:r>
      <w:r w:rsidR="00595E65">
        <w:t>TS29571_CommonData.yaml#/components/schemas/ClockQualityAcceptanceCriterion</w:t>
      </w:r>
      <w:r>
        <w:t>'</w:t>
      </w:r>
    </w:p>
    <w:p w:rsidR="004F1B76" w:rsidRDefault="00251607">
      <w:pPr>
        <w:pStyle w:val="PL"/>
      </w:pPr>
      <w:r>
        <w:t xml:space="preserve">      nullable: true</w:t>
      </w:r>
    </w:p>
    <w:p w:rsidR="00EF32A2" w:rsidRDefault="00EF32A2" w:rsidP="00F62BA0">
      <w:pPr>
        <w:pStyle w:val="PL"/>
      </w:pPr>
    </w:p>
    <w:p w:rsidR="00F62BA0" w:rsidRDefault="00F62BA0" w:rsidP="00F62BA0">
      <w:pPr>
        <w:pStyle w:val="PL"/>
      </w:pPr>
      <w:r>
        <w:t xml:space="preserve">    UeSliceMbr:</w:t>
      </w:r>
    </w:p>
    <w:p w:rsidR="00F62BA0" w:rsidRDefault="00F62BA0" w:rsidP="00F62BA0">
      <w:pPr>
        <w:pStyle w:val="PL"/>
      </w:pPr>
      <w:r>
        <w:t xml:space="preserve">      description:</w:t>
      </w:r>
      <w:r w:rsidRPr="00C27890">
        <w:t xml:space="preserve"> </w:t>
      </w:r>
      <w:r w:rsidRPr="007435D1">
        <w:t>Contains a UE-Slice-MBR and the related information</w:t>
      </w:r>
      <w:r>
        <w:t>.</w:t>
      </w:r>
    </w:p>
    <w:p w:rsidR="00F62BA0" w:rsidRPr="00F11966" w:rsidRDefault="00F62BA0" w:rsidP="00F62BA0">
      <w:pPr>
        <w:pStyle w:val="PL"/>
      </w:pPr>
      <w:r>
        <w:t xml:space="preserve">      type: object</w:t>
      </w:r>
    </w:p>
    <w:p w:rsidR="00F62BA0" w:rsidRDefault="00F62BA0" w:rsidP="00F62BA0">
      <w:pPr>
        <w:pStyle w:val="PL"/>
      </w:pPr>
      <w:r>
        <w:t xml:space="preserve">      properties:</w:t>
      </w:r>
    </w:p>
    <w:p w:rsidR="00F62BA0" w:rsidRDefault="00F62BA0" w:rsidP="00F62BA0">
      <w:pPr>
        <w:pStyle w:val="PL"/>
      </w:pPr>
      <w:r>
        <w:t xml:space="preserve">        sliceMbr:</w:t>
      </w:r>
    </w:p>
    <w:p w:rsidR="00F62BA0" w:rsidRDefault="00F62BA0" w:rsidP="00F62BA0">
      <w:pPr>
        <w:pStyle w:val="PL"/>
      </w:pPr>
      <w:r>
        <w:t xml:space="preserve">          type: object</w:t>
      </w:r>
    </w:p>
    <w:p w:rsidR="00F62BA0" w:rsidRDefault="00F62BA0" w:rsidP="00F62BA0">
      <w:pPr>
        <w:pStyle w:val="PL"/>
      </w:pPr>
      <w:r>
        <w:t xml:space="preserve">          additionalProperties:</w:t>
      </w:r>
    </w:p>
    <w:p w:rsidR="00F62BA0" w:rsidRDefault="00F62BA0" w:rsidP="00F62BA0">
      <w:pPr>
        <w:pStyle w:val="PL"/>
      </w:pPr>
      <w:r>
        <w:t xml:space="preserve">            $ref: 'TS29571_CommonData.yaml#/components/schemas/SliceMbr'</w:t>
      </w:r>
    </w:p>
    <w:p w:rsidR="00F62BA0" w:rsidRDefault="00F62BA0" w:rsidP="00F62BA0">
      <w:pPr>
        <w:pStyle w:val="PL"/>
      </w:pPr>
      <w:r>
        <w:t xml:space="preserve">          minProperties: 1</w:t>
      </w:r>
    </w:p>
    <w:p w:rsidR="00F62BA0" w:rsidRDefault="00F62BA0" w:rsidP="00F62BA0">
      <w:pPr>
        <w:pStyle w:val="PL"/>
        <w:rPr>
          <w:lang w:eastAsia="zh-CN"/>
        </w:rPr>
      </w:pPr>
      <w:r>
        <w:t xml:space="preserve">          description: </w:t>
      </w:r>
      <w:r>
        <w:rPr>
          <w:lang w:eastAsia="zh-CN"/>
        </w:rPr>
        <w:t>C</w:t>
      </w:r>
      <w:r>
        <w:rPr>
          <w:rFonts w:hint="eastAsia"/>
          <w:lang w:eastAsia="zh-CN"/>
        </w:rPr>
        <w:t>ontains the MBR for uplink and the MBR for downlink</w:t>
      </w:r>
      <w:r>
        <w:rPr>
          <w:lang w:eastAsia="zh-CN"/>
        </w:rPr>
        <w:t>.</w:t>
      </w:r>
    </w:p>
    <w:p w:rsidR="00F62BA0" w:rsidRDefault="00F62BA0" w:rsidP="00F62BA0">
      <w:pPr>
        <w:pStyle w:val="PL"/>
      </w:pPr>
      <w:r>
        <w:t xml:space="preserve">        servingSnssai:</w:t>
      </w:r>
    </w:p>
    <w:p w:rsidR="00F62BA0" w:rsidRDefault="00F62BA0" w:rsidP="00F62BA0">
      <w:pPr>
        <w:pStyle w:val="PL"/>
        <w:rPr>
          <w:lang w:eastAsia="zh-CN"/>
        </w:rPr>
      </w:pPr>
      <w:r>
        <w:t xml:space="preserve">          $ref: 'TS29571_CommonData.yaml#/components/schemas/Snssai'</w:t>
      </w:r>
    </w:p>
    <w:p w:rsidR="00F62BA0" w:rsidRDefault="00F62BA0" w:rsidP="00F62BA0">
      <w:pPr>
        <w:pStyle w:val="PL"/>
      </w:pPr>
      <w:r>
        <w:t xml:space="preserve">        mappedHomeSnssai:</w:t>
      </w:r>
    </w:p>
    <w:p w:rsidR="00F62BA0" w:rsidRDefault="00F62BA0" w:rsidP="00F62BA0">
      <w:pPr>
        <w:pStyle w:val="PL"/>
      </w:pPr>
      <w:r>
        <w:t xml:space="preserve">          $ref: 'TS29571_CommonData.yaml#/components/schemas/Snssai'</w:t>
      </w:r>
    </w:p>
    <w:p w:rsidR="00F62BA0" w:rsidRDefault="00F62BA0" w:rsidP="00F62BA0">
      <w:pPr>
        <w:pStyle w:val="PL"/>
      </w:pPr>
      <w:r>
        <w:t xml:space="preserve">      required:</w:t>
      </w:r>
    </w:p>
    <w:p w:rsidR="00F62BA0" w:rsidRDefault="00F62BA0" w:rsidP="00F62BA0">
      <w:pPr>
        <w:pStyle w:val="PL"/>
      </w:pPr>
      <w:r>
        <w:t xml:space="preserve">        - sliceMbr</w:t>
      </w:r>
    </w:p>
    <w:p w:rsidR="00F62BA0" w:rsidRDefault="00F62BA0" w:rsidP="00F62BA0">
      <w:pPr>
        <w:pStyle w:val="PL"/>
      </w:pPr>
      <w:r>
        <w:t xml:space="preserve">        - servingSnssai</w:t>
      </w:r>
    </w:p>
    <w:p w:rsidR="00F62BA0" w:rsidRDefault="00F62BA0" w:rsidP="00F62BA0">
      <w:pPr>
        <w:pStyle w:val="PL"/>
      </w:pPr>
      <w:r>
        <w:t xml:space="preserve">      nullable: true</w:t>
      </w:r>
    </w:p>
    <w:p w:rsidR="004F1B76" w:rsidRDefault="004F1B76">
      <w:pPr>
        <w:pStyle w:val="PL"/>
      </w:pPr>
    </w:p>
    <w:p w:rsidR="009E2C05" w:rsidRPr="009E2C05" w:rsidRDefault="009E2C05" w:rsidP="009E2C05">
      <w:pPr>
        <w:pStyle w:val="PL"/>
      </w:pPr>
      <w:r w:rsidRPr="009E2C05">
        <w:t xml:space="preserve">    SliceUsgCtrlInfo:</w:t>
      </w:r>
    </w:p>
    <w:p w:rsidR="009E2C05" w:rsidRPr="009E2C05" w:rsidRDefault="009E2C05" w:rsidP="009E2C05">
      <w:pPr>
        <w:pStyle w:val="PL"/>
      </w:pPr>
      <w:r w:rsidRPr="009E2C05">
        <w:t xml:space="preserve">      description: Represents network slice usage control information.</w:t>
      </w:r>
    </w:p>
    <w:p w:rsidR="009E2C05" w:rsidRPr="009E2C05" w:rsidRDefault="009E2C05" w:rsidP="009E2C05">
      <w:pPr>
        <w:pStyle w:val="PL"/>
      </w:pPr>
      <w:r w:rsidRPr="009E2C05">
        <w:t xml:space="preserve">      type: object</w:t>
      </w:r>
    </w:p>
    <w:p w:rsidR="009E2C05" w:rsidRPr="009E2C05" w:rsidRDefault="009E2C05" w:rsidP="009E2C05">
      <w:pPr>
        <w:pStyle w:val="PL"/>
      </w:pPr>
      <w:r w:rsidRPr="009E2C05">
        <w:t xml:space="preserve">      properties:</w:t>
      </w:r>
    </w:p>
    <w:p w:rsidR="009E2C05" w:rsidRPr="009E2C05" w:rsidRDefault="009E2C05" w:rsidP="009E2C05">
      <w:pPr>
        <w:pStyle w:val="PL"/>
      </w:pPr>
      <w:r w:rsidRPr="009E2C05">
        <w:t xml:space="preserve">        snssai:</w:t>
      </w:r>
    </w:p>
    <w:p w:rsidR="009E2C05" w:rsidRPr="009E2C05" w:rsidRDefault="009E2C05" w:rsidP="009E2C05">
      <w:pPr>
        <w:pStyle w:val="PL"/>
      </w:pPr>
      <w:r w:rsidRPr="009E2C05">
        <w:t xml:space="preserve">          $ref: 'TS29571_CommonData.yaml#/components/schemas/Snssai'</w:t>
      </w:r>
    </w:p>
    <w:p w:rsidR="009E2C05" w:rsidRPr="009E2C05" w:rsidRDefault="009E2C05" w:rsidP="009E2C05">
      <w:pPr>
        <w:pStyle w:val="PL"/>
      </w:pPr>
      <w:r w:rsidRPr="009E2C05">
        <w:t xml:space="preserve">        deregInactivTimer:</w:t>
      </w:r>
    </w:p>
    <w:p w:rsidR="009E2C05" w:rsidRPr="009E2C05" w:rsidRDefault="009E2C05" w:rsidP="009E2C05">
      <w:pPr>
        <w:pStyle w:val="PL"/>
      </w:pPr>
      <w:r w:rsidRPr="009E2C05">
        <w:t xml:space="preserve">          $ref: 'TS29571_CommonData.yaml#/components/schemas/DurationSecRm'</w:t>
      </w:r>
    </w:p>
    <w:p w:rsidR="009E2C05" w:rsidRPr="009E2C05" w:rsidRDefault="009E2C05" w:rsidP="009E2C05">
      <w:pPr>
        <w:pStyle w:val="PL"/>
      </w:pPr>
      <w:r w:rsidRPr="009E2C05">
        <w:t xml:space="preserve">      required:</w:t>
      </w:r>
    </w:p>
    <w:p w:rsidR="009E2C05" w:rsidRPr="009E2C05" w:rsidRDefault="009E2C05" w:rsidP="009E2C05">
      <w:pPr>
        <w:pStyle w:val="PL"/>
      </w:pPr>
      <w:r w:rsidRPr="009E2C05">
        <w:t xml:space="preserve">        - snssai</w:t>
      </w:r>
    </w:p>
    <w:p w:rsidR="009E2C05" w:rsidRDefault="009E2C05">
      <w:pPr>
        <w:pStyle w:val="PL"/>
      </w:pP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SnssaiPartRejected:</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eastAsia="Batang" w:hAnsi="Courier New"/>
          <w:noProof/>
          <w:sz w:val="16"/>
        </w:rPr>
        <w:t xml:space="preserve">      description:</w:t>
      </w:r>
      <w:r w:rsidRPr="00E251DD">
        <w:rPr>
          <w:rFonts w:ascii="Courier New" w:hAnsi="Courier New"/>
          <w:noProof/>
          <w:sz w:val="16"/>
          <w:lang w:eastAsia="zh-CN"/>
        </w:rPr>
        <w:t xml:space="preserve"> </w:t>
      </w:r>
      <w:r w:rsidRPr="00E251DD">
        <w:rPr>
          <w:rFonts w:ascii="Courier New" w:hAnsi="Courier New" w:cs="Arial"/>
          <w:noProof/>
          <w:sz w:val="16"/>
          <w:szCs w:val="18"/>
        </w:rPr>
        <w:t>Represents the list of the S-NSSAI(s) partially rejected in the RA</w:t>
      </w:r>
      <w:r w:rsidRPr="00E251DD">
        <w:rPr>
          <w:rFonts w:ascii="Courier New" w:hAnsi="Courier New"/>
          <w:noProof/>
          <w:sz w:val="16"/>
          <w:lang w:eastAsia="zh-CN"/>
        </w:rPr>
        <w:t>.</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type: object</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properties:</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snssai: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lang w:val="en-US"/>
        </w:rPr>
        <w:t xml:space="preserve">          </w:t>
      </w:r>
      <w:r w:rsidRPr="00E251DD">
        <w:rPr>
          <w:rFonts w:ascii="Courier New" w:hAnsi="Courier New"/>
          <w:noProof/>
          <w:sz w:val="16"/>
        </w:rPr>
        <w:t>$ref: 'TS29571_CommonData.yaml#/components/schemas/Snssai'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allowedTaiList:</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type: array</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items:</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$ref: 'TS29571_CommonData.yaml#/components/schemas/Tai'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minItems: 1</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rejectedTaiList:</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type: array</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items:</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$ref: 'TS29571_CommonData.yaml#/components/schemas/Tai'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minItems: 1</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eastAsia="zh-CN"/>
        </w:rPr>
      </w:pPr>
      <w:r w:rsidRPr="00E251DD">
        <w:rPr>
          <w:rFonts w:ascii="Courier New" w:hAnsi="Courier New"/>
          <w:noProof/>
          <w:sz w:val="16"/>
          <w:lang w:val="en-US" w:eastAsia="zh-CN"/>
        </w:rPr>
        <w:t xml:space="preserve">      required:</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lang w:val="en-US" w:eastAsia="zh-CN"/>
        </w:rPr>
        <w:t xml:space="preserve">        - </w:t>
      </w:r>
      <w:r w:rsidRPr="00E251DD">
        <w:rPr>
          <w:rFonts w:ascii="Courier New" w:hAnsi="Courier New"/>
          <w:noProof/>
          <w:sz w:val="16"/>
        </w:rPr>
        <w:t>snssai</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oneOf:</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 required: [ allowedTaiList ]</w:t>
      </w:r>
    </w:p>
    <w:p w:rsidR="00E251DD" w:rsidRPr="00E251DD" w:rsidRDefault="00E251DD" w:rsidP="00E251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251DD">
        <w:rPr>
          <w:rFonts w:ascii="Courier New" w:hAnsi="Courier New"/>
          <w:noProof/>
          <w:sz w:val="16"/>
        </w:rPr>
        <w:t xml:space="preserve">        - required: [ rejectedTaiList ]</w:t>
      </w:r>
    </w:p>
    <w:p w:rsidR="00E251DD" w:rsidRDefault="00E251DD">
      <w:pPr>
        <w:pStyle w:val="PL"/>
      </w:pPr>
    </w:p>
    <w:p w:rsidR="004F1B76" w:rsidRDefault="004F1B76">
      <w:pPr>
        <w:pStyle w:val="PL"/>
      </w:pPr>
      <w:r>
        <w:t xml:space="preserve">    RequestTrigger:</w:t>
      </w:r>
    </w:p>
    <w:p w:rsidR="004F1B76" w:rsidRDefault="004F1B76">
      <w:pPr>
        <w:pStyle w:val="PL"/>
      </w:pPr>
      <w:r>
        <w:t xml:space="preserve">      anyOf:</w:t>
      </w:r>
    </w:p>
    <w:p w:rsidR="004F1B76" w:rsidRDefault="004F1B76">
      <w:pPr>
        <w:pStyle w:val="PL"/>
      </w:pPr>
      <w:r>
        <w:t xml:space="preserve">      - type: string</w:t>
      </w:r>
    </w:p>
    <w:p w:rsidR="004F1B76" w:rsidRDefault="004F1B76">
      <w:pPr>
        <w:pStyle w:val="PL"/>
      </w:pPr>
      <w:r>
        <w:t xml:space="preserve">        enum:</w:t>
      </w:r>
    </w:p>
    <w:p w:rsidR="004F1B76" w:rsidRDefault="004F1B76">
      <w:pPr>
        <w:pStyle w:val="PL"/>
      </w:pPr>
      <w:r>
        <w:t xml:space="preserve">          - LOC_CH</w:t>
      </w:r>
    </w:p>
    <w:p w:rsidR="004F1B76" w:rsidRDefault="004F1B76">
      <w:pPr>
        <w:pStyle w:val="PL"/>
      </w:pPr>
      <w:r>
        <w:t xml:space="preserve">          - PRA_CH</w:t>
      </w:r>
    </w:p>
    <w:p w:rsidR="004F1B76" w:rsidRDefault="004F1B76">
      <w:pPr>
        <w:pStyle w:val="PL"/>
      </w:pPr>
      <w:r>
        <w:t xml:space="preserve">          - SERV_AREA_CH</w:t>
      </w:r>
    </w:p>
    <w:p w:rsidR="004F1B76" w:rsidRDefault="004F1B76">
      <w:pPr>
        <w:pStyle w:val="PL"/>
      </w:pPr>
      <w:r>
        <w:t xml:space="preserve">          - RFSP_CH</w:t>
      </w:r>
    </w:p>
    <w:p w:rsidR="004F1B76" w:rsidRDefault="004F1B76">
      <w:pPr>
        <w:pStyle w:val="PL"/>
      </w:pPr>
      <w:r>
        <w:t xml:space="preserve">          - ALLOWED_NSSAI_CH</w:t>
      </w:r>
    </w:p>
    <w:p w:rsidR="004F1B76" w:rsidRDefault="004F1B76">
      <w:pPr>
        <w:pStyle w:val="PL"/>
      </w:pPr>
      <w:r>
        <w:t xml:space="preserve">          - UE_AMBR_CH</w:t>
      </w:r>
    </w:p>
    <w:p w:rsidR="004F1B76" w:rsidRDefault="004F1B76">
      <w:pPr>
        <w:pStyle w:val="PL"/>
      </w:pPr>
      <w:r>
        <w:t xml:space="preserve">          - UE_SLICE_MBR_CH</w:t>
      </w:r>
    </w:p>
    <w:p w:rsidR="004F1B76" w:rsidRDefault="004F1B76">
      <w:pPr>
        <w:pStyle w:val="PL"/>
      </w:pPr>
      <w:r>
        <w:t xml:space="preserve">          - SMF_SELECT_CH</w:t>
      </w:r>
    </w:p>
    <w:p w:rsidR="00250147" w:rsidRDefault="004F1B76" w:rsidP="00250147">
      <w:pPr>
        <w:pStyle w:val="PL"/>
      </w:pPr>
      <w:r>
        <w:t xml:space="preserve">          - ACCESS_TYPE_CH</w:t>
      </w:r>
    </w:p>
    <w:p w:rsidR="00DB093B" w:rsidRDefault="00250147" w:rsidP="00DB093B">
      <w:pPr>
        <w:pStyle w:val="PL"/>
      </w:pPr>
      <w:r>
        <w:t xml:space="preserve">          - </w:t>
      </w:r>
      <w:r>
        <w:rPr>
          <w:lang w:eastAsia="zh-CN"/>
        </w:rPr>
        <w:t>NWDAF_DATA_CH</w:t>
      </w:r>
    </w:p>
    <w:p w:rsidR="000A1CC6" w:rsidRDefault="00DB093B" w:rsidP="000A1CC6">
      <w:pPr>
        <w:pStyle w:val="PL"/>
        <w:rPr>
          <w:lang w:eastAsia="zh-CN"/>
        </w:rPr>
      </w:pPr>
      <w:r>
        <w:t xml:space="preserve">          - </w:t>
      </w:r>
      <w:r>
        <w:rPr>
          <w:rFonts w:hint="eastAsia"/>
          <w:lang w:eastAsia="zh-CN"/>
        </w:rPr>
        <w:t>T</w:t>
      </w:r>
      <w:r>
        <w:rPr>
          <w:lang w:eastAsia="zh-CN"/>
        </w:rPr>
        <w:t>ARGET</w:t>
      </w:r>
      <w:r>
        <w:rPr>
          <w:rFonts w:hint="eastAsia"/>
          <w:lang w:eastAsia="zh-CN"/>
        </w:rPr>
        <w:t>_NSSAI</w:t>
      </w:r>
    </w:p>
    <w:p w:rsidR="008B1F20" w:rsidRDefault="000A1CC6" w:rsidP="008B1F20">
      <w:pPr>
        <w:pStyle w:val="PL"/>
        <w:rPr>
          <w:lang w:eastAsia="zh-CN"/>
        </w:rPr>
      </w:pPr>
      <w:r>
        <w:rPr>
          <w:lang w:eastAsia="zh-CN"/>
        </w:rPr>
        <w:t xml:space="preserve">          - SLICE_REPLACE_MGMT</w:t>
      </w:r>
    </w:p>
    <w:p w:rsidR="004F1B76" w:rsidRDefault="008B1F20" w:rsidP="008B1F20">
      <w:pPr>
        <w:pStyle w:val="PL"/>
        <w:rPr>
          <w:lang w:eastAsia="zh-CN"/>
        </w:rPr>
      </w:pPr>
      <w:r>
        <w:rPr>
          <w:lang w:eastAsia="zh-CN"/>
        </w:rPr>
        <w:t xml:space="preserve">          - FEAT_RENEG</w:t>
      </w:r>
    </w:p>
    <w:p w:rsidR="00155DB5" w:rsidRPr="00155DB5" w:rsidRDefault="00155DB5" w:rsidP="00155D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155DB5">
        <w:rPr>
          <w:rFonts w:ascii="Courier New" w:hAnsi="Courier New"/>
          <w:noProof/>
          <w:sz w:val="16"/>
        </w:rPr>
        <w:t xml:space="preserve">          - PARTIALLY_ALLOWED_NSSAI_CH</w:t>
      </w:r>
    </w:p>
    <w:p w:rsidR="00155DB5" w:rsidRPr="00155DB5" w:rsidRDefault="00155DB5" w:rsidP="00155D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155DB5">
        <w:rPr>
          <w:rFonts w:ascii="Courier New" w:hAnsi="Courier New"/>
          <w:noProof/>
          <w:sz w:val="16"/>
        </w:rPr>
        <w:t xml:space="preserve">          - SNSSAIS_PARTIALLY_REJECTED_CH</w:t>
      </w:r>
    </w:p>
    <w:p w:rsidR="00155DB5" w:rsidRPr="00155DB5" w:rsidRDefault="00155DB5" w:rsidP="00155D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155DB5">
        <w:rPr>
          <w:rFonts w:ascii="Courier New" w:hAnsi="Courier New"/>
          <w:noProof/>
          <w:sz w:val="16"/>
        </w:rPr>
        <w:t xml:space="preserve">          - REJECTED_SNSSAIS_CH</w:t>
      </w:r>
    </w:p>
    <w:p w:rsidR="00155DB5" w:rsidRPr="00155DB5" w:rsidRDefault="00155DB5" w:rsidP="00155D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155DB5">
        <w:rPr>
          <w:rFonts w:ascii="Courier New" w:hAnsi="Courier New"/>
          <w:noProof/>
          <w:sz w:val="16"/>
        </w:rPr>
        <w:t xml:space="preserve">          - PENDING_NSSAI_CH</w:t>
      </w:r>
    </w:p>
    <w:p w:rsidR="004F1B76" w:rsidRDefault="004F1B76">
      <w:pPr>
        <w:pStyle w:val="PL"/>
      </w:pPr>
      <w:r>
        <w:t xml:space="preserve">      - type: string</w:t>
      </w:r>
    </w:p>
    <w:p w:rsidR="004F1B76" w:rsidRDefault="004F1B76">
      <w:pPr>
        <w:pStyle w:val="PL"/>
      </w:pPr>
      <w:r>
        <w:t xml:space="preserve">        description: &gt;</w:t>
      </w:r>
    </w:p>
    <w:p w:rsidR="004F1B76" w:rsidRDefault="004F1B76">
      <w:pPr>
        <w:pStyle w:val="PL"/>
      </w:pPr>
      <w:r>
        <w:t xml:space="preserve">          This string provides forward-compatibility with future</w:t>
      </w:r>
    </w:p>
    <w:p w:rsidR="004F1B76" w:rsidRDefault="004F1B76">
      <w:pPr>
        <w:pStyle w:val="PL"/>
      </w:pPr>
      <w:r>
        <w:t xml:space="preserve">          extensions to the enumeration but is not used to encode</w:t>
      </w:r>
    </w:p>
    <w:p w:rsidR="004F1B76" w:rsidRDefault="004F1B76">
      <w:pPr>
        <w:pStyle w:val="PL"/>
      </w:pPr>
      <w:r>
        <w:t xml:space="preserve">          content defined in the present version of this API.</w:t>
      </w:r>
    </w:p>
    <w:p w:rsidR="004F1B76" w:rsidRDefault="004F1B76">
      <w:pPr>
        <w:pStyle w:val="PL"/>
      </w:pPr>
      <w:r>
        <w:t xml:space="preserve">      description: </w:t>
      </w:r>
      <w:r w:rsidR="00F542CE">
        <w:t>|</w:t>
      </w:r>
    </w:p>
    <w:p w:rsidR="00EF32A2" w:rsidRDefault="00EF32A2">
      <w:pPr>
        <w:pStyle w:val="PL"/>
      </w:pPr>
      <w:r>
        <w:t xml:space="preserve">        </w:t>
      </w:r>
      <w:r>
        <w:rPr>
          <w:rFonts w:cs="Arial"/>
          <w:szCs w:val="18"/>
        </w:rPr>
        <w:t xml:space="preserve">Represents the </w:t>
      </w:r>
      <w:r>
        <w:t xml:space="preserve">possible request triggers.  </w:t>
      </w:r>
    </w:p>
    <w:p w:rsidR="004F1B76" w:rsidRDefault="004F1B76">
      <w:pPr>
        <w:pStyle w:val="PL"/>
      </w:pPr>
      <w:r>
        <w:t xml:space="preserve">        Possible values are</w:t>
      </w:r>
      <w:r w:rsidR="00F542CE">
        <w:t>:</w:t>
      </w:r>
    </w:p>
    <w:p w:rsidR="004F1B76" w:rsidRDefault="004F1B76">
      <w:pPr>
        <w:pStyle w:val="PL"/>
      </w:pPr>
      <w:r>
        <w:t xml:space="preserve">        - LOC_CH: Location change (tracking area). The tracking area of the UE has changed.</w:t>
      </w:r>
    </w:p>
    <w:p w:rsidR="00ED7B32" w:rsidRDefault="004F1B76">
      <w:pPr>
        <w:pStyle w:val="PL"/>
      </w:pPr>
      <w:r>
        <w:t xml:space="preserve">        - PRA_CH: Change of UE presence in PRA. The AMF reports the current presence status</w:t>
      </w:r>
    </w:p>
    <w:p w:rsidR="00ED7B32" w:rsidRDefault="004F1B76">
      <w:pPr>
        <w:pStyle w:val="PL"/>
      </w:pPr>
      <w:r>
        <w:t xml:space="preserve"> </w:t>
      </w:r>
      <w:r w:rsidR="00BD68C8">
        <w:t xml:space="preserve">         </w:t>
      </w:r>
      <w:r>
        <w:t>of the UE in a Presence Reporting Area, and notifies that the UE enters/leaves the</w:t>
      </w:r>
    </w:p>
    <w:p w:rsidR="004F1B76" w:rsidRDefault="004F1B76">
      <w:pPr>
        <w:pStyle w:val="PL"/>
      </w:pPr>
      <w:r>
        <w:t xml:space="preserve"> </w:t>
      </w:r>
      <w:r w:rsidR="00BD68C8">
        <w:t xml:space="preserve">         </w:t>
      </w:r>
      <w:r>
        <w:t>Presence Reporting Area.</w:t>
      </w:r>
    </w:p>
    <w:p w:rsidR="00ED7B32" w:rsidRDefault="004F1B76">
      <w:pPr>
        <w:pStyle w:val="PL"/>
      </w:pPr>
      <w:r>
        <w:t xml:space="preserve">        - SERV_AREA_CH: Service Area Restriction change. The UDM notifies the AMF that the</w:t>
      </w:r>
    </w:p>
    <w:p w:rsidR="004F1B76" w:rsidRDefault="004F1B76">
      <w:pPr>
        <w:pStyle w:val="PL"/>
      </w:pPr>
      <w:r>
        <w:t xml:space="preserve"> </w:t>
      </w:r>
      <w:r w:rsidR="00BD68C8">
        <w:t xml:space="preserve">         </w:t>
      </w:r>
      <w:r>
        <w:t>subscribed service area restriction information has changed.</w:t>
      </w:r>
    </w:p>
    <w:p w:rsidR="00ED7B32" w:rsidRDefault="004F1B76">
      <w:pPr>
        <w:pStyle w:val="PL"/>
      </w:pPr>
      <w:r>
        <w:t xml:space="preserve">        - RFSP_CH: RFSP index change. The UDM notifies the AMF that the subscribed RFSP index has</w:t>
      </w:r>
    </w:p>
    <w:p w:rsidR="004F1B76" w:rsidRDefault="004F1B76">
      <w:pPr>
        <w:pStyle w:val="PL"/>
      </w:pPr>
      <w:r>
        <w:t xml:space="preserve"> </w:t>
      </w:r>
      <w:r w:rsidR="00BD68C8">
        <w:t xml:space="preserve">         </w:t>
      </w:r>
      <w:r>
        <w:t>changed.</w:t>
      </w:r>
    </w:p>
    <w:p w:rsidR="00ED7B32" w:rsidRDefault="004F1B76">
      <w:pPr>
        <w:pStyle w:val="PL"/>
      </w:pPr>
      <w:r>
        <w:t xml:space="preserve">        - ALLOWED_NSSAI_CH: Allowed NSSAI change. The AMF notifies that the set of UE allowed</w:t>
      </w:r>
    </w:p>
    <w:p w:rsidR="004F1B76" w:rsidRDefault="004F1B76">
      <w:pPr>
        <w:pStyle w:val="PL"/>
      </w:pPr>
      <w:r>
        <w:t xml:space="preserve"> </w:t>
      </w:r>
      <w:r w:rsidR="00BD68C8">
        <w:t xml:space="preserve">         </w:t>
      </w:r>
      <w:r>
        <w:t>S-NSSAIs has changed.</w:t>
      </w:r>
    </w:p>
    <w:p w:rsidR="00ED7B32" w:rsidRDefault="004F1B76">
      <w:pPr>
        <w:pStyle w:val="PL"/>
      </w:pPr>
      <w:r>
        <w:t xml:space="preserve">        - UE_AMBR_CH: UE-AMBR change. The UDM notifies the AMF that the subscribed UE-AMBR has</w:t>
      </w:r>
    </w:p>
    <w:p w:rsidR="004F1B76" w:rsidRDefault="004F1B76">
      <w:pPr>
        <w:pStyle w:val="PL"/>
      </w:pPr>
      <w:r>
        <w:t xml:space="preserve"> </w:t>
      </w:r>
      <w:r w:rsidR="00BD68C8">
        <w:t xml:space="preserve">         </w:t>
      </w:r>
      <w:r>
        <w:t>changed.</w:t>
      </w:r>
    </w:p>
    <w:p w:rsidR="00ED7B32" w:rsidRDefault="004F1B76">
      <w:pPr>
        <w:pStyle w:val="PL"/>
      </w:pPr>
      <w:r>
        <w:t xml:space="preserve">        - SMF_SELECT_CH: SMF selection information change. The UE requested for an unsupported</w:t>
      </w:r>
    </w:p>
    <w:p w:rsidR="00ED7B32" w:rsidRDefault="004F1B76">
      <w:pPr>
        <w:pStyle w:val="PL"/>
      </w:pPr>
      <w:r>
        <w:t xml:space="preserve"> </w:t>
      </w:r>
      <w:r w:rsidR="00BD68C8">
        <w:t xml:space="preserve">         </w:t>
      </w:r>
      <w:r>
        <w:t>DNN or UE requested for a DNN within the list of DNN candidates for replacement per</w:t>
      </w:r>
    </w:p>
    <w:p w:rsidR="004F1B76" w:rsidRDefault="004F1B76">
      <w:pPr>
        <w:pStyle w:val="PL"/>
      </w:pPr>
      <w:r>
        <w:t xml:space="preserve"> </w:t>
      </w:r>
      <w:r w:rsidR="00BD68C8">
        <w:t xml:space="preserve">         </w:t>
      </w:r>
      <w:r>
        <w:t>S-NSSAI.</w:t>
      </w:r>
    </w:p>
    <w:p w:rsidR="00ED7B32" w:rsidRDefault="004F1B76">
      <w:pPr>
        <w:pStyle w:val="PL"/>
      </w:pPr>
      <w:r>
        <w:t xml:space="preserve">        - ACCESS_TYPE_CH: Access Type change. The AMF notifies that the access type and the RAT</w:t>
      </w:r>
    </w:p>
    <w:p w:rsidR="00ED7B32" w:rsidRDefault="004F1B76">
      <w:pPr>
        <w:pStyle w:val="PL"/>
      </w:pPr>
      <w:r>
        <w:t xml:space="preserve"> </w:t>
      </w:r>
      <w:r w:rsidR="00BD68C8">
        <w:t xml:space="preserve">         </w:t>
      </w:r>
      <w:r>
        <w:t>type combinations available in the AMF for a UE with simultaneous 3GPP and non-3GPP</w:t>
      </w:r>
    </w:p>
    <w:p w:rsidR="004F1B76" w:rsidRDefault="004F1B76">
      <w:pPr>
        <w:pStyle w:val="PL"/>
      </w:pPr>
      <w:r>
        <w:t xml:space="preserve"> </w:t>
      </w:r>
      <w:r w:rsidR="00BD68C8">
        <w:t xml:space="preserve">         </w:t>
      </w:r>
      <w:r>
        <w:t xml:space="preserve">connectivity has changed. </w:t>
      </w:r>
    </w:p>
    <w:p w:rsidR="00814157" w:rsidRDefault="004F1B76" w:rsidP="002237DC">
      <w:pPr>
        <w:pStyle w:val="PL"/>
      </w:pPr>
      <w:r>
        <w:t xml:space="preserve">        - UE_SLICE_MBR_CH: UE-Slice-MBR change. </w:t>
      </w:r>
      <w:r w:rsidR="002237DC">
        <w:t xml:space="preserve">The </w:t>
      </w:r>
      <w:r w:rsidR="002237DC">
        <w:rPr>
          <w:lang w:eastAsia="zh-CN"/>
        </w:rPr>
        <w:t>NF service consumer</w:t>
      </w:r>
      <w:r w:rsidR="002237DC" w:rsidRPr="003E620C">
        <w:t xml:space="preserve"> </w:t>
      </w:r>
      <w:r w:rsidR="002237DC">
        <w:t>notifies</w:t>
      </w:r>
      <w:r w:rsidR="002237DC" w:rsidRPr="003E620C">
        <w:t xml:space="preserve"> </w:t>
      </w:r>
      <w:r w:rsidR="002237DC">
        <w:t>any</w:t>
      </w:r>
      <w:r w:rsidR="002237DC" w:rsidRPr="003E620C">
        <w:t xml:space="preserve"> changes </w:t>
      </w:r>
    </w:p>
    <w:p w:rsidR="00814157" w:rsidRDefault="00814157" w:rsidP="002237DC">
      <w:pPr>
        <w:pStyle w:val="PL"/>
      </w:pPr>
      <w:r>
        <w:t xml:space="preserve">          </w:t>
      </w:r>
      <w:r w:rsidR="002237DC" w:rsidRPr="003E620C">
        <w:t xml:space="preserve">in the </w:t>
      </w:r>
      <w:r w:rsidR="002237DC">
        <w:t>s</w:t>
      </w:r>
      <w:r w:rsidR="002237DC" w:rsidRPr="003E620C">
        <w:t xml:space="preserve">ubscribed UE-Slice-MBR for each </w:t>
      </w:r>
      <w:r w:rsidR="002237DC" w:rsidRPr="007435D1">
        <w:t xml:space="preserve">subscribed S-NSSAI of the home PLMN mapping </w:t>
      </w:r>
    </w:p>
    <w:p w:rsidR="007D67BA" w:rsidRDefault="00814157" w:rsidP="00814157">
      <w:pPr>
        <w:pStyle w:val="PL"/>
      </w:pPr>
      <w:r>
        <w:t xml:space="preserve">          </w:t>
      </w:r>
      <w:r w:rsidR="002237DC" w:rsidRPr="007435D1">
        <w:t>to a S-NSSAI of the serving PLMN</w:t>
      </w:r>
      <w:r w:rsidR="002237DC">
        <w:t>.</w:t>
      </w:r>
    </w:p>
    <w:p w:rsidR="00ED7B32" w:rsidRDefault="007D67BA" w:rsidP="009B732B">
      <w:pPr>
        <w:pStyle w:val="PL"/>
      </w:pPr>
      <w:r>
        <w:t xml:space="preserve">        - </w:t>
      </w:r>
      <w:r>
        <w:rPr>
          <w:lang w:eastAsia="zh-CN"/>
        </w:rPr>
        <w:t xml:space="preserve">NWDAF_DATA_CH: NDWAF DATA CHANGE. </w:t>
      </w:r>
      <w:r>
        <w:rPr>
          <w:szCs w:val="18"/>
        </w:rPr>
        <w:t>The AMF notifies that t</w:t>
      </w:r>
      <w:r w:rsidRPr="000E6D7D">
        <w:t>he NWDAF instance IDs used</w:t>
      </w:r>
    </w:p>
    <w:p w:rsidR="00ED7B32" w:rsidRDefault="007D67BA" w:rsidP="009B732B">
      <w:pPr>
        <w:pStyle w:val="PL"/>
      </w:pPr>
      <w:r w:rsidRPr="000E6D7D">
        <w:t xml:space="preserve"> </w:t>
      </w:r>
      <w:r w:rsidR="00DF0B0E">
        <w:t xml:space="preserve">         </w:t>
      </w:r>
      <w:r w:rsidRPr="000E6D7D">
        <w:t xml:space="preserve">for the </w:t>
      </w:r>
      <w:r>
        <w:t>UE</w:t>
      </w:r>
      <w:r w:rsidRPr="000E6D7D">
        <w:t xml:space="preserve"> </w:t>
      </w:r>
      <w:r>
        <w:t>and/or</w:t>
      </w:r>
      <w:r w:rsidRPr="000E6D7D">
        <w:t xml:space="preserve"> associated Analytic</w:t>
      </w:r>
      <w:r>
        <w:t>s</w:t>
      </w:r>
      <w:r w:rsidRPr="000E6D7D">
        <w:t xml:space="preserve"> IDs used for the </w:t>
      </w:r>
      <w:r>
        <w:t>UE</w:t>
      </w:r>
      <w:r w:rsidRPr="000E6D7D">
        <w:t xml:space="preserve"> and available in the </w:t>
      </w:r>
      <w:r>
        <w:t>A</w:t>
      </w:r>
      <w:r w:rsidRPr="000E6D7D">
        <w:t>MF</w:t>
      </w:r>
    </w:p>
    <w:p w:rsidR="009B732B" w:rsidRDefault="007D67BA" w:rsidP="009B732B">
      <w:pPr>
        <w:pStyle w:val="PL"/>
      </w:pPr>
      <w:r w:rsidRPr="000E6D7D">
        <w:t xml:space="preserve"> </w:t>
      </w:r>
      <w:r w:rsidR="00DF0B0E">
        <w:t xml:space="preserve">         </w:t>
      </w:r>
      <w:r w:rsidRPr="000E6D7D">
        <w:t>have changed</w:t>
      </w:r>
      <w:r>
        <w:t>.</w:t>
      </w:r>
    </w:p>
    <w:p w:rsidR="00ED7B32" w:rsidRDefault="009B732B">
      <w:pPr>
        <w:pStyle w:val="PL"/>
      </w:pPr>
      <w:r>
        <w:t xml:space="preserve">        - </w:t>
      </w:r>
      <w:r>
        <w:rPr>
          <w:rFonts w:hint="eastAsia"/>
          <w:lang w:eastAsia="zh-CN"/>
        </w:rPr>
        <w:t>T</w:t>
      </w:r>
      <w:r>
        <w:rPr>
          <w:lang w:eastAsia="zh-CN"/>
        </w:rPr>
        <w:t>ARGET</w:t>
      </w:r>
      <w:r>
        <w:rPr>
          <w:rFonts w:hint="eastAsia"/>
          <w:lang w:eastAsia="zh-CN"/>
        </w:rPr>
        <w:t>_NSSAI</w:t>
      </w:r>
      <w:r>
        <w:t xml:space="preserve">: </w:t>
      </w:r>
      <w:r w:rsidRPr="002D58ED">
        <w:t>Generation of Target NSSAI</w:t>
      </w:r>
      <w:r>
        <w:t xml:space="preserve">. The </w:t>
      </w:r>
      <w:r>
        <w:rPr>
          <w:lang w:eastAsia="zh-CN"/>
        </w:rPr>
        <w:t>NF service consumer</w:t>
      </w:r>
      <w:r>
        <w:t xml:space="preserve"> notifies that t</w:t>
      </w:r>
      <w:r w:rsidRPr="002D58ED">
        <w:t>he</w:t>
      </w:r>
    </w:p>
    <w:p w:rsidR="004F1B76" w:rsidRDefault="009B732B">
      <w:pPr>
        <w:pStyle w:val="PL"/>
      </w:pPr>
      <w:r w:rsidRPr="002D58ED">
        <w:t xml:space="preserve"> </w:t>
      </w:r>
      <w:r w:rsidR="00DF0B0E">
        <w:t xml:space="preserve">         </w:t>
      </w:r>
      <w:r w:rsidRPr="002D58ED">
        <w:t xml:space="preserve">Target NSSAI </w:t>
      </w:r>
      <w:r>
        <w:t>was</w:t>
      </w:r>
      <w:r w:rsidRPr="002D58ED">
        <w:t xml:space="preserve"> generated.</w:t>
      </w:r>
    </w:p>
    <w:p w:rsidR="00337320" w:rsidRPr="00337320" w:rsidRDefault="000A1CC6" w:rsidP="003373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0A1CC6">
        <w:rPr>
          <w:rFonts w:ascii="Courier New" w:hAnsi="Courier New"/>
          <w:noProof/>
          <w:sz w:val="16"/>
        </w:rPr>
        <w:t xml:space="preserve">        - SLICE_REPLACE_MGMT</w:t>
      </w:r>
      <w:r w:rsidR="00337320" w:rsidRPr="00337320">
        <w:rPr>
          <w:rFonts w:ascii="Courier New" w:hAnsi="Courier New"/>
          <w:noProof/>
          <w:sz w:val="16"/>
        </w:rPr>
        <w:t xml:space="preserve">: Indicates that slice replacement is needed for one or more S-NSSAI(s) </w:t>
      </w:r>
    </w:p>
    <w:p w:rsidR="00337320" w:rsidRPr="00337320" w:rsidRDefault="00337320" w:rsidP="003373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Malgun Gothic" w:hAnsi="Courier New"/>
          <w:noProof/>
          <w:sz w:val="16"/>
          <w:lang w:eastAsia="ko-KR"/>
        </w:rPr>
      </w:pPr>
      <w:r w:rsidRPr="00337320">
        <w:rPr>
          <w:rFonts w:ascii="Courier New" w:hAnsi="Courier New"/>
          <w:noProof/>
          <w:sz w:val="16"/>
        </w:rPr>
        <w:t xml:space="preserve">          of the UE's Allowed NSSAI and/or Partially Allowed NSSAI and the AMF </w:t>
      </w:r>
      <w:r w:rsidRPr="00337320">
        <w:rPr>
          <w:rFonts w:ascii="Courier New" w:eastAsia="Malgun Gothic" w:hAnsi="Courier New"/>
          <w:noProof/>
          <w:sz w:val="16"/>
          <w:lang w:eastAsia="ko-KR"/>
        </w:rPr>
        <w:t>cannot determine the</w:t>
      </w:r>
    </w:p>
    <w:p w:rsidR="000A1CC6" w:rsidRDefault="00337320" w:rsidP="003373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37320">
        <w:rPr>
          <w:rFonts w:ascii="Courier New" w:eastAsia="Malgun Gothic" w:hAnsi="Courier New"/>
          <w:noProof/>
          <w:sz w:val="16"/>
          <w:lang w:eastAsia="ko-KR"/>
        </w:rPr>
        <w:t xml:space="preserve">          Alternative S-NSSAI(s) for these S-NSSAI(s).</w:t>
      </w:r>
    </w:p>
    <w:p w:rsidR="008B1F20" w:rsidRPr="008B1F20" w:rsidRDefault="008B1F20" w:rsidP="008B1F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8B1F20">
        <w:rPr>
          <w:rFonts w:ascii="Courier New" w:hAnsi="Courier New"/>
          <w:sz w:val="16"/>
        </w:rPr>
        <w:t xml:space="preserve">        - </w:t>
      </w:r>
      <w:r w:rsidRPr="008B1F20">
        <w:rPr>
          <w:rFonts w:ascii="Courier New" w:hAnsi="Courier New"/>
          <w:sz w:val="16"/>
          <w:lang w:eastAsia="zh-CN"/>
        </w:rPr>
        <w:t>FEAT</w:t>
      </w:r>
      <w:r w:rsidRPr="008B1F20">
        <w:rPr>
          <w:rFonts w:ascii="Courier New" w:hAnsi="Courier New" w:hint="eastAsia"/>
          <w:sz w:val="16"/>
          <w:lang w:eastAsia="zh-CN"/>
        </w:rPr>
        <w:t>_</w:t>
      </w:r>
      <w:r w:rsidRPr="008B1F20">
        <w:rPr>
          <w:rFonts w:ascii="Courier New" w:hAnsi="Courier New"/>
          <w:sz w:val="16"/>
          <w:lang w:eastAsia="zh-CN"/>
        </w:rPr>
        <w:t>RENEG: The NF service consumer notifies that the target AMF is requesting feature</w:t>
      </w:r>
    </w:p>
    <w:p w:rsidR="008B1F20" w:rsidRDefault="008B1F20" w:rsidP="000A1C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8B1F20">
        <w:rPr>
          <w:rFonts w:ascii="Courier New" w:hAnsi="Courier New"/>
          <w:sz w:val="16"/>
          <w:lang w:eastAsia="zh-CN"/>
        </w:rPr>
        <w:t xml:space="preserve">          re-negotiation.</w:t>
      </w:r>
    </w:p>
    <w:p w:rsidR="00352CEC" w:rsidRPr="00352CEC" w:rsidRDefault="00352CEC" w:rsidP="00352C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sidRPr="00352CEC">
        <w:rPr>
          <w:rFonts w:ascii="Courier New" w:hAnsi="Courier New"/>
          <w:noProof/>
          <w:sz w:val="16"/>
        </w:rPr>
        <w:t xml:space="preserve">        - PARTIALLY_ALLOWED_NSSAI_CH: Partially Allowed NSSAI change. The </w:t>
      </w:r>
      <w:r w:rsidRPr="00352CEC">
        <w:rPr>
          <w:rFonts w:ascii="Courier New" w:hAnsi="Courier New"/>
          <w:noProof/>
          <w:sz w:val="16"/>
          <w:lang w:eastAsia="zh-CN"/>
        </w:rPr>
        <w:t>NF service consumer</w:t>
      </w:r>
    </w:p>
    <w:p w:rsidR="00352CEC" w:rsidRPr="00352CEC" w:rsidRDefault="00352CEC" w:rsidP="00352C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52CEC">
        <w:rPr>
          <w:rFonts w:ascii="Courier New" w:hAnsi="Courier New"/>
          <w:noProof/>
          <w:sz w:val="16"/>
        </w:rPr>
        <w:t xml:space="preserve">          notifies that the set of Partially Allowed S-NSSAI(s) of the UE has changed.</w:t>
      </w:r>
    </w:p>
    <w:p w:rsidR="00352CEC" w:rsidRPr="00352CEC" w:rsidRDefault="00352CEC" w:rsidP="00352C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52CEC">
        <w:rPr>
          <w:rFonts w:ascii="Courier New" w:hAnsi="Courier New"/>
          <w:noProof/>
          <w:sz w:val="16"/>
        </w:rPr>
        <w:t xml:space="preserve">        - SNSSAIS_PARTIALLY_REJECTED_CH: Change of the S-NSSAI(s) partially rejected in the RA. The</w:t>
      </w:r>
    </w:p>
    <w:p w:rsidR="00352CEC" w:rsidRPr="00352CEC" w:rsidRDefault="00352CEC" w:rsidP="00352C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52CEC">
        <w:rPr>
          <w:rFonts w:ascii="Courier New" w:hAnsi="Courier New"/>
          <w:noProof/>
          <w:sz w:val="16"/>
        </w:rPr>
        <w:t xml:space="preserve">          </w:t>
      </w:r>
      <w:r w:rsidRPr="00352CEC">
        <w:rPr>
          <w:rFonts w:ascii="Courier New" w:hAnsi="Courier New"/>
          <w:noProof/>
          <w:sz w:val="16"/>
          <w:lang w:eastAsia="zh-CN"/>
        </w:rPr>
        <w:t>NF service consumer</w:t>
      </w:r>
      <w:r w:rsidRPr="00352CEC">
        <w:rPr>
          <w:rFonts w:ascii="Courier New" w:hAnsi="Courier New"/>
          <w:noProof/>
          <w:sz w:val="16"/>
        </w:rPr>
        <w:t xml:space="preserve"> notifies that the set of S-NSSAI(s) partially rejected in the RA for</w:t>
      </w:r>
    </w:p>
    <w:p w:rsidR="00352CEC" w:rsidRPr="00352CEC" w:rsidRDefault="00352CEC" w:rsidP="00352C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52CEC">
        <w:rPr>
          <w:rFonts w:ascii="Courier New" w:hAnsi="Courier New"/>
          <w:noProof/>
          <w:sz w:val="16"/>
        </w:rPr>
        <w:t xml:space="preserve">          the UE has changed.</w:t>
      </w:r>
    </w:p>
    <w:p w:rsidR="00352CEC" w:rsidRPr="00352CEC" w:rsidRDefault="00352CEC" w:rsidP="00352C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eastAsia="zh-CN"/>
        </w:rPr>
      </w:pPr>
      <w:r w:rsidRPr="00352CEC">
        <w:rPr>
          <w:rFonts w:ascii="Courier New" w:hAnsi="Courier New"/>
          <w:noProof/>
          <w:sz w:val="16"/>
        </w:rPr>
        <w:t xml:space="preserve">        - REJECTED_SNSSAIS_CH: Change of the Rejected S-NSSAI(s) in the RA. The </w:t>
      </w:r>
      <w:r w:rsidRPr="00352CEC">
        <w:rPr>
          <w:rFonts w:ascii="Courier New" w:hAnsi="Courier New"/>
          <w:noProof/>
          <w:sz w:val="16"/>
          <w:lang w:eastAsia="zh-CN"/>
        </w:rPr>
        <w:t>NF service consumer</w:t>
      </w:r>
    </w:p>
    <w:p w:rsidR="00352CEC" w:rsidRPr="00352CEC" w:rsidRDefault="00352CEC" w:rsidP="00352C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52CEC">
        <w:rPr>
          <w:rFonts w:ascii="Courier New" w:hAnsi="Courier New"/>
          <w:noProof/>
          <w:sz w:val="16"/>
        </w:rPr>
        <w:t xml:space="preserve">          notifies that the set of the Rejected S-NSSAI(s) in the RA for the UE has changed.</w:t>
      </w:r>
    </w:p>
    <w:p w:rsidR="00352CEC" w:rsidRPr="00352CEC" w:rsidRDefault="00352CEC" w:rsidP="00352CE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52CEC">
        <w:rPr>
          <w:rFonts w:ascii="Courier New" w:hAnsi="Courier New"/>
          <w:noProof/>
          <w:sz w:val="16"/>
        </w:rPr>
        <w:t xml:space="preserve">        - PENDING_NSSAI_CH: Pending NSSAI change. The </w:t>
      </w:r>
      <w:r w:rsidRPr="00352CEC">
        <w:rPr>
          <w:rFonts w:ascii="Courier New" w:hAnsi="Courier New"/>
          <w:noProof/>
          <w:sz w:val="16"/>
          <w:lang w:eastAsia="zh-CN"/>
        </w:rPr>
        <w:t>NF service consumer</w:t>
      </w:r>
      <w:r w:rsidRPr="00352CEC">
        <w:rPr>
          <w:rFonts w:ascii="Courier New" w:hAnsi="Courier New"/>
          <w:noProof/>
          <w:sz w:val="16"/>
        </w:rPr>
        <w:t xml:space="preserve"> notifies that the set of</w:t>
      </w:r>
    </w:p>
    <w:p w:rsidR="00352CEC" w:rsidRPr="000A1CC6" w:rsidRDefault="00352CEC" w:rsidP="000A1CC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352CEC">
        <w:rPr>
          <w:rFonts w:ascii="Courier New" w:hAnsi="Courier New"/>
          <w:noProof/>
          <w:sz w:val="16"/>
        </w:rPr>
        <w:t xml:space="preserve">          Pending S-NSSAI(s) of the UE has changed.</w:t>
      </w:r>
    </w:p>
    <w:p w:rsidR="00EF32A2" w:rsidRDefault="00EF32A2">
      <w:pPr>
        <w:pStyle w:val="PL"/>
      </w:pPr>
    </w:p>
    <w:p w:rsidR="004F1B76" w:rsidRDefault="004F1B76">
      <w:pPr>
        <w:pStyle w:val="PL"/>
      </w:pPr>
      <w:r>
        <w:t xml:space="preserve">    PolicyAssociationReleaseCause:</w:t>
      </w:r>
    </w:p>
    <w:p w:rsidR="004F1B76" w:rsidRDefault="004F1B76">
      <w:pPr>
        <w:pStyle w:val="PL"/>
      </w:pPr>
      <w:r>
        <w:t xml:space="preserve">      anyOf:</w:t>
      </w:r>
    </w:p>
    <w:p w:rsidR="004F1B76" w:rsidRDefault="004F1B76">
      <w:pPr>
        <w:pStyle w:val="PL"/>
      </w:pPr>
      <w:r>
        <w:t xml:space="preserve">      - type: string</w:t>
      </w:r>
    </w:p>
    <w:p w:rsidR="004F1B76" w:rsidRDefault="004F1B76">
      <w:pPr>
        <w:pStyle w:val="PL"/>
      </w:pPr>
      <w:r>
        <w:t xml:space="preserve">        enum:</w:t>
      </w:r>
    </w:p>
    <w:p w:rsidR="004F1B76" w:rsidRDefault="004F1B76">
      <w:pPr>
        <w:pStyle w:val="PL"/>
      </w:pPr>
      <w:r>
        <w:t xml:space="preserve">          - UNSPECIFIED</w:t>
      </w:r>
    </w:p>
    <w:p w:rsidR="004F1B76" w:rsidRDefault="004F1B76">
      <w:pPr>
        <w:pStyle w:val="PL"/>
      </w:pPr>
      <w:r>
        <w:t xml:space="preserve">          - UE_SUBSCRIPTION</w:t>
      </w:r>
    </w:p>
    <w:p w:rsidR="004F1B76" w:rsidRDefault="004F1B76">
      <w:pPr>
        <w:pStyle w:val="PL"/>
      </w:pPr>
      <w:r>
        <w:t xml:space="preserve">          - INSUFFICIENT_RES</w:t>
      </w:r>
    </w:p>
    <w:p w:rsidR="004F1B76" w:rsidRDefault="004F1B76">
      <w:pPr>
        <w:pStyle w:val="PL"/>
      </w:pPr>
      <w:r>
        <w:t xml:space="preserve">      - type: string</w:t>
      </w:r>
    </w:p>
    <w:p w:rsidR="004F1B76" w:rsidRDefault="004F1B76">
      <w:pPr>
        <w:pStyle w:val="PL"/>
      </w:pPr>
      <w:r>
        <w:t xml:space="preserve">        description: &gt;</w:t>
      </w:r>
    </w:p>
    <w:p w:rsidR="004F1B76" w:rsidRDefault="004F1B76">
      <w:pPr>
        <w:pStyle w:val="PL"/>
      </w:pPr>
      <w:r>
        <w:t xml:space="preserve">          This string provides forward-compatibility with future</w:t>
      </w:r>
    </w:p>
    <w:p w:rsidR="004F1B76" w:rsidRDefault="004F1B76">
      <w:pPr>
        <w:pStyle w:val="PL"/>
      </w:pPr>
      <w:r>
        <w:t xml:space="preserve">          extensions to the enumeration but is not used to encode</w:t>
      </w:r>
    </w:p>
    <w:p w:rsidR="004F1B76" w:rsidRDefault="004F1B76">
      <w:pPr>
        <w:pStyle w:val="PL"/>
      </w:pPr>
      <w:r>
        <w:t xml:space="preserve">          content defined in the present version of this API.</w:t>
      </w:r>
    </w:p>
    <w:p w:rsidR="004F1B76" w:rsidRDefault="004F1B76">
      <w:pPr>
        <w:pStyle w:val="PL"/>
      </w:pPr>
      <w:r>
        <w:t xml:space="preserve">      description: </w:t>
      </w:r>
      <w:r w:rsidR="00B72FE8">
        <w:t>|</w:t>
      </w:r>
    </w:p>
    <w:p w:rsidR="00EF32A2" w:rsidRDefault="00EF32A2">
      <w:pPr>
        <w:pStyle w:val="PL"/>
      </w:pPr>
      <w:r>
        <w:t xml:space="preserve">        Represents the cause why the PCF requests the termination of the policy association.  </w:t>
      </w:r>
    </w:p>
    <w:p w:rsidR="004F1B76" w:rsidRDefault="004F1B76">
      <w:pPr>
        <w:pStyle w:val="PL"/>
      </w:pPr>
      <w:r>
        <w:t xml:space="preserve">        Possible values are</w:t>
      </w:r>
      <w:r w:rsidR="00F542CE">
        <w:t>:</w:t>
      </w:r>
    </w:p>
    <w:p w:rsidR="004F1B76" w:rsidRDefault="004F1B76">
      <w:pPr>
        <w:pStyle w:val="PL"/>
      </w:pPr>
      <w:r>
        <w:t xml:space="preserve">        - UNSPECIFIED: This value is used for unspecified reasons.</w:t>
      </w:r>
    </w:p>
    <w:p w:rsidR="00ED7B32" w:rsidRDefault="004F1B76">
      <w:pPr>
        <w:pStyle w:val="PL"/>
      </w:pPr>
      <w:r>
        <w:t xml:space="preserve">        - UE_SUBSCRIPTION: This value is used to indicate that the session needs to be</w:t>
      </w:r>
    </w:p>
    <w:p w:rsidR="004F1B76" w:rsidRDefault="004F1B76">
      <w:pPr>
        <w:pStyle w:val="PL"/>
      </w:pPr>
      <w:r>
        <w:t xml:space="preserve"> </w:t>
      </w:r>
      <w:r w:rsidR="00DF0B0E">
        <w:t xml:space="preserve">         </w:t>
      </w:r>
      <w:r>
        <w:t>terminated because the subscription of UE has changed (e.g. was removed).</w:t>
      </w:r>
    </w:p>
    <w:p w:rsidR="007D61EA" w:rsidRDefault="004F1B76">
      <w:pPr>
        <w:pStyle w:val="PL"/>
      </w:pPr>
      <w:r>
        <w:t xml:space="preserve">        - INSUFFICIENT_RES: This value is used to indicate that the server is overloaded and</w:t>
      </w:r>
    </w:p>
    <w:p w:rsidR="004F1B76" w:rsidRDefault="004F1B76">
      <w:pPr>
        <w:pStyle w:val="PL"/>
      </w:pPr>
      <w:r>
        <w:t xml:space="preserve"> </w:t>
      </w:r>
      <w:r w:rsidR="008A0A71">
        <w:t xml:space="preserve">         </w:t>
      </w:r>
      <w:r>
        <w:t>needs to abort the session.</w:t>
      </w:r>
    </w:p>
    <w:p w:rsidR="004F1B76" w:rsidRDefault="004F1B76">
      <w:pPr>
        <w:pStyle w:val="PL"/>
      </w:pPr>
    </w:p>
    <w:p w:rsidR="004F1B76" w:rsidRDefault="004F1B76">
      <w:pPr>
        <w:pStyle w:val="Heading8"/>
      </w:pPr>
      <w:bookmarkStart w:id="1747" w:name="_Toc28011157"/>
      <w:bookmarkStart w:id="1748" w:name="_Toc34138020"/>
      <w:bookmarkStart w:id="1749" w:name="_Toc36037615"/>
      <w:bookmarkStart w:id="1750" w:name="_Toc39051717"/>
      <w:bookmarkStart w:id="1751" w:name="_Toc43363309"/>
      <w:bookmarkStart w:id="1752" w:name="_Toc45132916"/>
      <w:bookmarkStart w:id="1753" w:name="_Toc49871647"/>
      <w:bookmarkStart w:id="1754" w:name="_Toc50023537"/>
      <w:bookmarkStart w:id="1755" w:name="_Toc51761217"/>
      <w:bookmarkStart w:id="1756" w:name="_Toc67492701"/>
      <w:bookmarkStart w:id="1757" w:name="_Toc74838435"/>
      <w:bookmarkStart w:id="1758" w:name="_Toc104311259"/>
      <w:bookmarkStart w:id="1759" w:name="_Toc104385939"/>
      <w:bookmarkStart w:id="1760" w:name="_Toc104407134"/>
      <w:bookmarkStart w:id="1761" w:name="_Toc104408427"/>
      <w:bookmarkStart w:id="1762" w:name="_Toc104546021"/>
      <w:bookmarkStart w:id="1763" w:name="_Toc153785987"/>
      <w:r>
        <w:t xml:space="preserve">Annex </w:t>
      </w:r>
      <w:r>
        <w:rPr>
          <w:rFonts w:hint="eastAsia"/>
          <w:lang w:eastAsia="zh-CN"/>
        </w:rPr>
        <w:t>B</w:t>
      </w:r>
      <w:r>
        <w:t xml:space="preserve"> (normative):</w:t>
      </w:r>
      <w:r>
        <w:br/>
        <w:t>Wireless and wireline convergence access support</w:t>
      </w:r>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p>
    <w:p w:rsidR="004F1B76" w:rsidRDefault="004F1B76">
      <w:pPr>
        <w:pStyle w:val="Heading1"/>
      </w:pPr>
      <w:bookmarkStart w:id="1764" w:name="_Toc28011158"/>
      <w:bookmarkStart w:id="1765" w:name="_Toc34138021"/>
      <w:bookmarkStart w:id="1766" w:name="_Toc36037616"/>
      <w:bookmarkStart w:id="1767" w:name="_Toc39051718"/>
      <w:bookmarkStart w:id="1768" w:name="_Toc43363310"/>
      <w:bookmarkStart w:id="1769" w:name="_Toc45132917"/>
      <w:bookmarkStart w:id="1770" w:name="_Toc49871648"/>
      <w:bookmarkStart w:id="1771" w:name="_Toc50023538"/>
      <w:bookmarkStart w:id="1772" w:name="_Toc51761218"/>
      <w:bookmarkStart w:id="1773" w:name="_Toc67492702"/>
      <w:bookmarkStart w:id="1774" w:name="_Toc74838436"/>
      <w:bookmarkStart w:id="1775" w:name="_Toc104311260"/>
      <w:bookmarkStart w:id="1776" w:name="_Toc104385940"/>
      <w:bookmarkStart w:id="1777" w:name="_Toc104407135"/>
      <w:bookmarkStart w:id="1778" w:name="_Toc104408428"/>
      <w:bookmarkStart w:id="1779" w:name="_Toc104546022"/>
      <w:bookmarkStart w:id="1780" w:name="_Toc153785988"/>
      <w:r>
        <w:rPr>
          <w:rFonts w:hint="eastAsia"/>
          <w:lang w:eastAsia="zh-CN"/>
        </w:rPr>
        <w:t>B</w:t>
      </w:r>
      <w:r>
        <w:t>.1</w:t>
      </w:r>
      <w:r>
        <w:tab/>
        <w:t>Scope</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p>
    <w:p w:rsidR="004F1B76" w:rsidRDefault="004F1B76">
      <w:r>
        <w:t xml:space="preserve">This annex defines procedures for wireless and wireline convergence access support for 5GS. </w:t>
      </w:r>
      <w:r>
        <w:rPr>
          <w:noProof/>
        </w:rPr>
        <w:t xml:space="preserve">The stage 2 definition and procedures </w:t>
      </w:r>
      <w:r>
        <w:rPr>
          <w:rFonts w:eastAsia="Times New Roman"/>
        </w:rPr>
        <w:t xml:space="preserve">are contained in </w:t>
      </w:r>
      <w:r>
        <w:rPr>
          <w:noProof/>
        </w:rPr>
        <w:t>3GPP TS 23.316 [23]</w:t>
      </w:r>
      <w:r>
        <w:t>. The System Architecture for wireless and wireline convergence access is defined in 3GPP TS 23.501 [2]</w:t>
      </w:r>
      <w:r>
        <w:rPr>
          <w:noProof/>
        </w:rPr>
        <w:t>.</w:t>
      </w:r>
    </w:p>
    <w:p w:rsidR="004F1B76" w:rsidRDefault="004F1B76">
      <w:pPr>
        <w:pStyle w:val="Heading1"/>
      </w:pPr>
      <w:bookmarkStart w:id="1781" w:name="_Toc28011159"/>
      <w:bookmarkStart w:id="1782" w:name="_Toc34138022"/>
      <w:bookmarkStart w:id="1783" w:name="_Toc36037617"/>
      <w:bookmarkStart w:id="1784" w:name="_Toc39051719"/>
      <w:bookmarkStart w:id="1785" w:name="_Toc43363311"/>
      <w:bookmarkStart w:id="1786" w:name="_Toc45132918"/>
      <w:bookmarkStart w:id="1787" w:name="_Toc49871649"/>
      <w:bookmarkStart w:id="1788" w:name="_Toc50023539"/>
      <w:bookmarkStart w:id="1789" w:name="_Toc51761219"/>
      <w:bookmarkStart w:id="1790" w:name="_Toc67492703"/>
      <w:bookmarkStart w:id="1791" w:name="_Toc74838437"/>
      <w:bookmarkStart w:id="1792" w:name="_Toc104311261"/>
      <w:bookmarkStart w:id="1793" w:name="_Toc104385941"/>
      <w:bookmarkStart w:id="1794" w:name="_Toc104407136"/>
      <w:bookmarkStart w:id="1795" w:name="_Toc104408429"/>
      <w:bookmarkStart w:id="1796" w:name="_Toc104546023"/>
      <w:bookmarkStart w:id="1797" w:name="_Toc153785989"/>
      <w:r>
        <w:rPr>
          <w:rFonts w:hint="eastAsia"/>
          <w:lang w:eastAsia="zh-CN"/>
        </w:rPr>
        <w:t>B</w:t>
      </w:r>
      <w:r>
        <w:t>.2</w:t>
      </w:r>
      <w:r>
        <w:tab/>
        <w:t>Npcf_AMPolicyControl Service</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p>
    <w:p w:rsidR="004F1B76" w:rsidRDefault="004F1B76">
      <w:pPr>
        <w:pStyle w:val="Heading2"/>
      </w:pPr>
      <w:bookmarkStart w:id="1798" w:name="_Toc28011160"/>
      <w:bookmarkStart w:id="1799" w:name="_Toc34138023"/>
      <w:bookmarkStart w:id="1800" w:name="_Toc36037618"/>
      <w:bookmarkStart w:id="1801" w:name="_Toc39051720"/>
      <w:bookmarkStart w:id="1802" w:name="_Toc43363312"/>
      <w:bookmarkStart w:id="1803" w:name="_Toc45132919"/>
      <w:bookmarkStart w:id="1804" w:name="_Toc49871650"/>
      <w:bookmarkStart w:id="1805" w:name="_Toc50023540"/>
      <w:bookmarkStart w:id="1806" w:name="_Toc51761220"/>
      <w:bookmarkStart w:id="1807" w:name="_Toc67492704"/>
      <w:bookmarkStart w:id="1808" w:name="_Toc74838438"/>
      <w:bookmarkStart w:id="1809" w:name="_Toc104311262"/>
      <w:bookmarkStart w:id="1810" w:name="_Toc104385942"/>
      <w:bookmarkStart w:id="1811" w:name="_Toc104407137"/>
      <w:bookmarkStart w:id="1812" w:name="_Toc104408430"/>
      <w:bookmarkStart w:id="1813" w:name="_Toc104546024"/>
      <w:bookmarkStart w:id="1814" w:name="_Toc153785990"/>
      <w:r>
        <w:rPr>
          <w:rFonts w:hint="eastAsia"/>
          <w:lang w:eastAsia="zh-CN"/>
        </w:rPr>
        <w:t>B</w:t>
      </w:r>
      <w:r>
        <w:t>.2.1</w:t>
      </w:r>
      <w:r>
        <w:tab/>
        <w:t>Service Description</w:t>
      </w:r>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p>
    <w:p w:rsidR="004F1B76" w:rsidRDefault="004F1B76">
      <w:pPr>
        <w:pStyle w:val="Heading3"/>
        <w:rPr>
          <w:lang w:eastAsia="zh-CN"/>
        </w:rPr>
      </w:pPr>
      <w:bookmarkStart w:id="1815" w:name="_Toc28011161"/>
      <w:bookmarkStart w:id="1816" w:name="_Toc34138024"/>
      <w:bookmarkStart w:id="1817" w:name="_Toc36037619"/>
      <w:bookmarkStart w:id="1818" w:name="_Toc39051721"/>
      <w:bookmarkStart w:id="1819" w:name="_Toc43363313"/>
      <w:bookmarkStart w:id="1820" w:name="_Toc45132920"/>
      <w:bookmarkStart w:id="1821" w:name="_Toc49871651"/>
      <w:bookmarkStart w:id="1822" w:name="_Toc50023541"/>
      <w:bookmarkStart w:id="1823" w:name="_Toc51761221"/>
      <w:bookmarkStart w:id="1824" w:name="_Toc67492705"/>
      <w:bookmarkStart w:id="1825" w:name="_Toc74838439"/>
      <w:bookmarkStart w:id="1826" w:name="_Toc104311263"/>
      <w:bookmarkStart w:id="1827" w:name="_Toc104385943"/>
      <w:bookmarkStart w:id="1828" w:name="_Toc104407138"/>
      <w:bookmarkStart w:id="1829" w:name="_Toc104408431"/>
      <w:bookmarkStart w:id="1830" w:name="_Toc104546025"/>
      <w:bookmarkStart w:id="1831" w:name="_Toc153785991"/>
      <w:r>
        <w:rPr>
          <w:rFonts w:hint="eastAsia"/>
          <w:lang w:eastAsia="zh-CN"/>
        </w:rPr>
        <w:t>B</w:t>
      </w:r>
      <w:r>
        <w:t>.2.</w:t>
      </w:r>
      <w:r>
        <w:rPr>
          <w:lang w:eastAsia="zh-CN"/>
        </w:rPr>
        <w:t>1.1</w:t>
      </w:r>
      <w:r>
        <w:tab/>
      </w:r>
      <w:r>
        <w:rPr>
          <w:lang w:eastAsia="zh-CN"/>
        </w:rPr>
        <w:t>Overview</w:t>
      </w:r>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p>
    <w:p w:rsidR="004F1B76" w:rsidRDefault="00642478">
      <w:r>
        <w:t>Clause</w:t>
      </w:r>
      <w:r w:rsidR="004F1B76">
        <w:t> 4.1.1 applies with the modification that the UE is replaced by the 5G-RG and the W-AGF, which is acting as a UE towards the 5GC on behalf of the FN-RG.</w:t>
      </w:r>
    </w:p>
    <w:p w:rsidR="004F1B76" w:rsidRDefault="004F1B76">
      <w:pPr>
        <w:pStyle w:val="Heading3"/>
      </w:pPr>
      <w:bookmarkStart w:id="1832" w:name="_Toc28011162"/>
      <w:bookmarkStart w:id="1833" w:name="_Toc34138025"/>
      <w:bookmarkStart w:id="1834" w:name="_Toc36037620"/>
      <w:bookmarkStart w:id="1835" w:name="_Toc39051722"/>
      <w:bookmarkStart w:id="1836" w:name="_Toc43363314"/>
      <w:bookmarkStart w:id="1837" w:name="_Toc45132921"/>
      <w:bookmarkStart w:id="1838" w:name="_Toc49871652"/>
      <w:bookmarkStart w:id="1839" w:name="_Toc50023542"/>
      <w:bookmarkStart w:id="1840" w:name="_Toc51761222"/>
      <w:bookmarkStart w:id="1841" w:name="_Toc67492706"/>
      <w:bookmarkStart w:id="1842" w:name="_Toc74838440"/>
      <w:bookmarkStart w:id="1843" w:name="_Toc104311264"/>
      <w:bookmarkStart w:id="1844" w:name="_Toc104385944"/>
      <w:bookmarkStart w:id="1845" w:name="_Toc104407139"/>
      <w:bookmarkStart w:id="1846" w:name="_Toc104408432"/>
      <w:bookmarkStart w:id="1847" w:name="_Toc104546026"/>
      <w:bookmarkStart w:id="1848" w:name="_Toc153785992"/>
      <w:r>
        <w:rPr>
          <w:rFonts w:hint="eastAsia"/>
          <w:lang w:eastAsia="zh-CN"/>
        </w:rPr>
        <w:t>B</w:t>
      </w:r>
      <w:r>
        <w:t>.2.1.2</w:t>
      </w:r>
      <w:r>
        <w:tab/>
        <w:t>Service Architecture</w:t>
      </w:r>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rsidR="004F1B76" w:rsidRDefault="00642478">
      <w:r>
        <w:t>Clause</w:t>
      </w:r>
      <w:r w:rsidR="004F1B76">
        <w:t> 4.1.2 applies with the exception that roaming functionality shall not apply in this Release of the specification for access and mobility policy control for 5G-RG connecting via W-5GAN and FN-RG.</w:t>
      </w:r>
      <w:bookmarkStart w:id="1849" w:name="_Hlk17964555"/>
      <w:r w:rsidR="004F1B76">
        <w:t xml:space="preserve"> </w:t>
      </w:r>
      <w:r w:rsidR="004F1B76">
        <w:rPr>
          <w:noProof/>
          <w:lang w:eastAsia="zh-CN"/>
        </w:rPr>
        <w:t>R</w:t>
      </w:r>
      <w:r w:rsidR="004F1B76">
        <w:rPr>
          <w:rFonts w:hint="eastAsia"/>
          <w:noProof/>
          <w:lang w:eastAsia="zh-CN"/>
        </w:rPr>
        <w:t xml:space="preserve">oaming </w:t>
      </w:r>
      <w:r w:rsidR="004F1B76">
        <w:rPr>
          <w:noProof/>
          <w:lang w:eastAsia="zh-CN"/>
        </w:rPr>
        <w:t>architecture is only applicable to a 5G-RG connecting to the 5GC via NG RAN</w:t>
      </w:r>
      <w:r w:rsidR="004F1B76">
        <w:t>.</w:t>
      </w:r>
      <w:bookmarkEnd w:id="1849"/>
    </w:p>
    <w:p w:rsidR="004F1B76" w:rsidRDefault="004F1B76">
      <w:pPr>
        <w:pStyle w:val="Heading3"/>
        <w:rPr>
          <w:lang w:eastAsia="zh-CN"/>
        </w:rPr>
      </w:pPr>
      <w:bookmarkStart w:id="1850" w:name="_Toc28011163"/>
      <w:bookmarkStart w:id="1851" w:name="_Toc34138026"/>
      <w:bookmarkStart w:id="1852" w:name="_Toc36037621"/>
      <w:bookmarkStart w:id="1853" w:name="_Toc39051723"/>
      <w:bookmarkStart w:id="1854" w:name="_Toc43363315"/>
      <w:bookmarkStart w:id="1855" w:name="_Toc45132922"/>
      <w:bookmarkStart w:id="1856" w:name="_Toc49871653"/>
      <w:bookmarkStart w:id="1857" w:name="_Toc50023543"/>
      <w:bookmarkStart w:id="1858" w:name="_Toc51761223"/>
      <w:bookmarkStart w:id="1859" w:name="_Toc67492707"/>
      <w:bookmarkStart w:id="1860" w:name="_Toc74838441"/>
      <w:bookmarkStart w:id="1861" w:name="_Toc104311265"/>
      <w:bookmarkStart w:id="1862" w:name="_Toc104385945"/>
      <w:bookmarkStart w:id="1863" w:name="_Toc104407140"/>
      <w:bookmarkStart w:id="1864" w:name="_Toc104408433"/>
      <w:bookmarkStart w:id="1865" w:name="_Toc104546027"/>
      <w:bookmarkStart w:id="1866" w:name="_Toc153785993"/>
      <w:r>
        <w:rPr>
          <w:rFonts w:hint="eastAsia"/>
          <w:lang w:eastAsia="zh-CN"/>
        </w:rPr>
        <w:t>B</w:t>
      </w:r>
      <w:r>
        <w:rPr>
          <w:lang w:eastAsia="zh-CN"/>
        </w:rPr>
        <w:t>.2.1.3</w:t>
      </w:r>
      <w:r>
        <w:rPr>
          <w:lang w:eastAsia="zh-CN"/>
        </w:rPr>
        <w:tab/>
        <w:t>Network Functions</w:t>
      </w:r>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p>
    <w:p w:rsidR="004F1B76" w:rsidRDefault="004F1B76">
      <w:pPr>
        <w:pStyle w:val="Heading4"/>
      </w:pPr>
      <w:bookmarkStart w:id="1867" w:name="_Toc28011164"/>
      <w:bookmarkStart w:id="1868" w:name="_Toc34138027"/>
      <w:bookmarkStart w:id="1869" w:name="_Toc36037622"/>
      <w:bookmarkStart w:id="1870" w:name="_Toc39051724"/>
      <w:bookmarkStart w:id="1871" w:name="_Toc43363316"/>
      <w:bookmarkStart w:id="1872" w:name="_Toc45132923"/>
      <w:bookmarkStart w:id="1873" w:name="_Toc49871654"/>
      <w:bookmarkStart w:id="1874" w:name="_Toc50023544"/>
      <w:bookmarkStart w:id="1875" w:name="_Toc51761224"/>
      <w:bookmarkStart w:id="1876" w:name="_Toc67492708"/>
      <w:bookmarkStart w:id="1877" w:name="_Toc74838442"/>
      <w:bookmarkStart w:id="1878" w:name="_Toc104311266"/>
      <w:bookmarkStart w:id="1879" w:name="_Toc104385946"/>
      <w:bookmarkStart w:id="1880" w:name="_Toc104407141"/>
      <w:bookmarkStart w:id="1881" w:name="_Toc104408434"/>
      <w:bookmarkStart w:id="1882" w:name="_Toc104546028"/>
      <w:bookmarkStart w:id="1883" w:name="_Toc153785994"/>
      <w:r>
        <w:t>B.2.1.3.1</w:t>
      </w:r>
      <w:r>
        <w:tab/>
        <w:t>Policy Control Function (PCF)</w:t>
      </w:r>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p>
    <w:p w:rsidR="004F1B76" w:rsidRDefault="004F1B76">
      <w:r>
        <w:t xml:space="preserve">The PCF functionality defined in </w:t>
      </w:r>
      <w:r w:rsidR="00642478">
        <w:t>clause</w:t>
      </w:r>
      <w:r>
        <w:rPr>
          <w:lang w:eastAsia="zh-CN"/>
        </w:rPr>
        <w:t> </w:t>
      </w:r>
      <w:r>
        <w:t>4.1.3.1 shall apply with the following modifications for wireline access:</w:t>
      </w:r>
    </w:p>
    <w:p w:rsidR="004F1B76" w:rsidRDefault="004F1B76">
      <w:pPr>
        <w:pStyle w:val="B10"/>
      </w:pPr>
      <w:r>
        <w:t>-</w:t>
      </w:r>
      <w:r>
        <w:tab/>
        <w:t>The UE-AMBR control by the serving network does not apply.</w:t>
      </w:r>
    </w:p>
    <w:p w:rsidR="004F1B76" w:rsidRDefault="004F1B76">
      <w:pPr>
        <w:pStyle w:val="B10"/>
      </w:pPr>
      <w:r>
        <w:t>-</w:t>
      </w:r>
      <w:r>
        <w:tab/>
        <w:t>The Service Area Restrictions for a FN-BRG do not apply.</w:t>
      </w:r>
    </w:p>
    <w:p w:rsidR="004F1B76" w:rsidRDefault="004F1B76">
      <w:pPr>
        <w:pStyle w:val="B10"/>
      </w:pPr>
      <w:r>
        <w:t>-</w:t>
      </w:r>
      <w:r>
        <w:tab/>
        <w:t>The PCF provides access and mobility related policy control as described in this Annex.</w:t>
      </w:r>
    </w:p>
    <w:p w:rsidR="004F1B76" w:rsidRDefault="004F1B76">
      <w:pPr>
        <w:pStyle w:val="Heading4"/>
        <w:rPr>
          <w:lang w:val="en-US"/>
        </w:rPr>
      </w:pPr>
      <w:bookmarkStart w:id="1884" w:name="_Toc28011165"/>
      <w:bookmarkStart w:id="1885" w:name="_Toc34138028"/>
      <w:bookmarkStart w:id="1886" w:name="_Toc36037623"/>
      <w:bookmarkStart w:id="1887" w:name="_Toc39051725"/>
      <w:bookmarkStart w:id="1888" w:name="_Toc43363317"/>
      <w:bookmarkStart w:id="1889" w:name="_Toc45132924"/>
      <w:bookmarkStart w:id="1890" w:name="_Toc49871655"/>
      <w:bookmarkStart w:id="1891" w:name="_Toc50023545"/>
      <w:bookmarkStart w:id="1892" w:name="_Toc51761225"/>
      <w:bookmarkStart w:id="1893" w:name="_Toc67492709"/>
      <w:bookmarkStart w:id="1894" w:name="_Toc74838443"/>
      <w:bookmarkStart w:id="1895" w:name="_Toc104311267"/>
      <w:bookmarkStart w:id="1896" w:name="_Toc104385947"/>
      <w:bookmarkStart w:id="1897" w:name="_Toc104407142"/>
      <w:bookmarkStart w:id="1898" w:name="_Toc104408435"/>
      <w:bookmarkStart w:id="1899" w:name="_Toc104546029"/>
      <w:bookmarkStart w:id="1900" w:name="_Toc153785995"/>
      <w:r>
        <w:rPr>
          <w:lang w:val="en-US"/>
        </w:rPr>
        <w:t>B.2.1.3.2</w:t>
      </w:r>
      <w:r>
        <w:rPr>
          <w:lang w:val="en-US"/>
        </w:rPr>
        <w:tab/>
        <w:t>NF Service Consumers</w:t>
      </w:r>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rsidR="004F1B76" w:rsidRDefault="004F1B76">
      <w:r>
        <w:t xml:space="preserve">The </w:t>
      </w:r>
      <w:r>
        <w:rPr>
          <w:noProof/>
          <w:lang w:eastAsia="zh-CN"/>
        </w:rPr>
        <w:t>NF service consumer</w:t>
      </w:r>
      <w:r>
        <w:t xml:space="preserve"> functionality defined in </w:t>
      </w:r>
      <w:r w:rsidR="00642478">
        <w:t>clause</w:t>
      </w:r>
      <w:r>
        <w:rPr>
          <w:lang w:eastAsia="zh-CN"/>
        </w:rPr>
        <w:t> </w:t>
      </w:r>
      <w:r>
        <w:t xml:space="preserve">4.1.3.2 shall apply with the following exceptions: </w:t>
      </w:r>
    </w:p>
    <w:p w:rsidR="004F1B76" w:rsidRDefault="004F1B76">
      <w:pPr>
        <w:pStyle w:val="B10"/>
        <w:rPr>
          <w:lang w:val="en-US"/>
        </w:rPr>
      </w:pPr>
      <w:r>
        <w:rPr>
          <w:rFonts w:eastAsia="DengXian"/>
          <w:noProof/>
        </w:rPr>
        <w:t>-</w:t>
      </w:r>
      <w:r>
        <w:rPr>
          <w:rFonts w:eastAsia="DengXian"/>
          <w:noProof/>
        </w:rPr>
        <w:tab/>
      </w:r>
      <w:r>
        <w:t>The UE-AMBR control by the visited network is only applicable for a 5G-RG registered over 3GPP access.</w:t>
      </w:r>
    </w:p>
    <w:p w:rsidR="004F1B76" w:rsidRDefault="004F1B76" w:rsidP="00B3022F">
      <w:pPr>
        <w:pStyle w:val="B10"/>
        <w:rPr>
          <w:lang w:eastAsia="zh-CN"/>
        </w:rPr>
      </w:pPr>
      <w:r>
        <w:rPr>
          <w:rFonts w:eastAsia="DengXian"/>
          <w:noProof/>
        </w:rPr>
        <w:t>-</w:t>
      </w:r>
      <w:r>
        <w:rPr>
          <w:rFonts w:eastAsia="DengXian"/>
          <w:noProof/>
        </w:rPr>
        <w:tab/>
      </w:r>
      <w:r>
        <w:t xml:space="preserve">The </w:t>
      </w:r>
      <w:r>
        <w:rPr>
          <w:noProof/>
          <w:lang w:eastAsia="zh-CN"/>
        </w:rPr>
        <w:t>NF service consumer</w:t>
      </w:r>
      <w:r>
        <w:t xml:space="preserve"> enforces access and mobility related policy control as described in this Annex.</w:t>
      </w:r>
    </w:p>
    <w:p w:rsidR="004F1B76" w:rsidRDefault="004F1B76">
      <w:pPr>
        <w:pStyle w:val="Heading1"/>
        <w:overflowPunct w:val="0"/>
        <w:autoSpaceDE w:val="0"/>
        <w:autoSpaceDN w:val="0"/>
        <w:adjustRightInd w:val="0"/>
        <w:textAlignment w:val="baseline"/>
        <w:rPr>
          <w:rFonts w:eastAsia="Batang"/>
          <w:lang w:eastAsia="ko-KR"/>
        </w:rPr>
      </w:pPr>
      <w:bookmarkStart w:id="1901" w:name="_Toc28011166"/>
      <w:bookmarkStart w:id="1902" w:name="_Toc34138029"/>
      <w:bookmarkStart w:id="1903" w:name="_Toc36037624"/>
      <w:bookmarkStart w:id="1904" w:name="_Toc39051726"/>
      <w:bookmarkStart w:id="1905" w:name="_Toc43363318"/>
      <w:bookmarkStart w:id="1906" w:name="_Toc45132925"/>
      <w:bookmarkStart w:id="1907" w:name="_Toc49871656"/>
      <w:bookmarkStart w:id="1908" w:name="_Toc50023546"/>
      <w:bookmarkStart w:id="1909" w:name="_Toc51761226"/>
      <w:bookmarkStart w:id="1910" w:name="_Toc67492710"/>
      <w:bookmarkStart w:id="1911" w:name="_Toc74838444"/>
      <w:bookmarkStart w:id="1912" w:name="_Toc104311268"/>
      <w:bookmarkStart w:id="1913" w:name="_Toc104385948"/>
      <w:bookmarkStart w:id="1914" w:name="_Toc104407143"/>
      <w:bookmarkStart w:id="1915" w:name="_Toc104408436"/>
      <w:bookmarkStart w:id="1916" w:name="_Toc104546030"/>
      <w:bookmarkStart w:id="1917" w:name="_Toc153785996"/>
      <w:r>
        <w:rPr>
          <w:rFonts w:eastAsia="Batang"/>
          <w:lang w:eastAsia="ko-KR"/>
        </w:rPr>
        <w:t>B.3</w:t>
      </w:r>
      <w:r>
        <w:rPr>
          <w:rFonts w:eastAsia="Batang"/>
          <w:lang w:eastAsia="ko-KR"/>
        </w:rPr>
        <w:tab/>
        <w:t>Service Operation</w:t>
      </w:r>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p>
    <w:p w:rsidR="004F1B76" w:rsidRDefault="004F1B76">
      <w:pPr>
        <w:pStyle w:val="Heading2"/>
        <w:rPr>
          <w:lang w:eastAsia="zh-CN"/>
        </w:rPr>
      </w:pPr>
      <w:bookmarkStart w:id="1918" w:name="_Toc28011167"/>
      <w:bookmarkStart w:id="1919" w:name="_Toc34138030"/>
      <w:bookmarkStart w:id="1920" w:name="_Toc36037625"/>
      <w:bookmarkStart w:id="1921" w:name="_Toc39051727"/>
      <w:bookmarkStart w:id="1922" w:name="_Toc43363319"/>
      <w:bookmarkStart w:id="1923" w:name="_Toc45132926"/>
      <w:bookmarkStart w:id="1924" w:name="_Toc49871657"/>
      <w:bookmarkStart w:id="1925" w:name="_Toc50023547"/>
      <w:bookmarkStart w:id="1926" w:name="_Toc51761227"/>
      <w:bookmarkStart w:id="1927" w:name="_Toc67492711"/>
      <w:bookmarkStart w:id="1928" w:name="_Toc74838445"/>
      <w:bookmarkStart w:id="1929" w:name="_Toc104311269"/>
      <w:bookmarkStart w:id="1930" w:name="_Toc104385949"/>
      <w:bookmarkStart w:id="1931" w:name="_Toc104407144"/>
      <w:bookmarkStart w:id="1932" w:name="_Toc104408437"/>
      <w:bookmarkStart w:id="1933" w:name="_Toc104546031"/>
      <w:bookmarkStart w:id="1934" w:name="_Toc153785997"/>
      <w:r>
        <w:rPr>
          <w:lang w:eastAsia="zh-CN"/>
        </w:rPr>
        <w:t>B.3.1</w:t>
      </w:r>
      <w:r>
        <w:rPr>
          <w:lang w:eastAsia="zh-CN"/>
        </w:rPr>
        <w:tab/>
        <w:t>Introduction</w:t>
      </w:r>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rsidR="004F1B76" w:rsidRDefault="004F1B76">
      <w:pPr>
        <w:rPr>
          <w:lang w:eastAsia="zh-CN"/>
        </w:rPr>
      </w:pPr>
      <w:r>
        <w:rPr>
          <w:lang w:eastAsia="zh-CN"/>
        </w:rPr>
        <w:t>The d</w:t>
      </w:r>
      <w:r>
        <w:rPr>
          <w:rFonts w:hint="eastAsia"/>
          <w:lang w:eastAsia="zh-CN"/>
        </w:rPr>
        <w:t>escriptions in clause 4.</w:t>
      </w:r>
      <w:r>
        <w:rPr>
          <w:lang w:eastAsia="zh-CN"/>
        </w:rPr>
        <w:t>2</w:t>
      </w:r>
      <w:r>
        <w:rPr>
          <w:rFonts w:hint="eastAsia"/>
          <w:lang w:eastAsia="zh-CN"/>
        </w:rPr>
        <w:t>.1 are applied with the following differences</w:t>
      </w:r>
      <w:r>
        <w:rPr>
          <w:lang w:eastAsia="zh-CN"/>
        </w:rPr>
        <w:t>:</w:t>
      </w:r>
    </w:p>
    <w:p w:rsidR="004F1B76" w:rsidRDefault="004F1B76">
      <w:pPr>
        <w:pStyle w:val="B10"/>
        <w:rPr>
          <w:noProof/>
        </w:rPr>
      </w:pPr>
      <w:r>
        <w:rPr>
          <w:noProof/>
        </w:rPr>
        <w:t>-</w:t>
      </w:r>
      <w:r>
        <w:rPr>
          <w:noProof/>
        </w:rPr>
        <w:tab/>
      </w:r>
      <w:r>
        <w:rPr>
          <w:rFonts w:hint="eastAsia"/>
          <w:noProof/>
        </w:rPr>
        <w:t>UE is replaced by the</w:t>
      </w:r>
      <w:r>
        <w:rPr>
          <w:noProof/>
        </w:rPr>
        <w:t xml:space="preserve"> 5G-RG.</w:t>
      </w:r>
    </w:p>
    <w:p w:rsidR="004F1B76" w:rsidRDefault="004F1B76">
      <w:pPr>
        <w:pStyle w:val="Heading2"/>
        <w:rPr>
          <w:lang w:eastAsia="zh-CN"/>
        </w:rPr>
      </w:pPr>
      <w:bookmarkStart w:id="1935" w:name="_Toc28011168"/>
      <w:bookmarkStart w:id="1936" w:name="_Toc34138031"/>
      <w:bookmarkStart w:id="1937" w:name="_Toc36037626"/>
      <w:bookmarkStart w:id="1938" w:name="_Toc39051728"/>
      <w:bookmarkStart w:id="1939" w:name="_Toc43363320"/>
      <w:bookmarkStart w:id="1940" w:name="_Toc45132927"/>
      <w:bookmarkStart w:id="1941" w:name="_Toc49871658"/>
      <w:bookmarkStart w:id="1942" w:name="_Toc50023548"/>
      <w:bookmarkStart w:id="1943" w:name="_Toc51761228"/>
      <w:bookmarkStart w:id="1944" w:name="_Toc67492712"/>
      <w:bookmarkStart w:id="1945" w:name="_Toc74838446"/>
      <w:bookmarkStart w:id="1946" w:name="_Toc104311270"/>
      <w:bookmarkStart w:id="1947" w:name="_Toc104385950"/>
      <w:bookmarkStart w:id="1948" w:name="_Toc104407145"/>
      <w:bookmarkStart w:id="1949" w:name="_Toc104408438"/>
      <w:bookmarkStart w:id="1950" w:name="_Toc104546032"/>
      <w:bookmarkStart w:id="1951" w:name="_Toc153785998"/>
      <w:r>
        <w:rPr>
          <w:lang w:eastAsia="zh-CN"/>
        </w:rPr>
        <w:t>B.3.2</w:t>
      </w:r>
      <w:r>
        <w:rPr>
          <w:lang w:eastAsia="zh-CN"/>
        </w:rPr>
        <w:tab/>
        <w:t>Npcf_AMPolicyControl_Create Service Operation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p>
    <w:p w:rsidR="004F1B76" w:rsidRDefault="004F1B76">
      <w:pPr>
        <w:pStyle w:val="Heading3"/>
      </w:pPr>
      <w:bookmarkStart w:id="1952" w:name="_Toc28011169"/>
      <w:bookmarkStart w:id="1953" w:name="_Toc34138032"/>
      <w:bookmarkStart w:id="1954" w:name="_Toc36037627"/>
      <w:bookmarkStart w:id="1955" w:name="_Toc39051729"/>
      <w:bookmarkStart w:id="1956" w:name="_Toc43363321"/>
      <w:bookmarkStart w:id="1957" w:name="_Toc45132928"/>
      <w:bookmarkStart w:id="1958" w:name="_Toc49871659"/>
      <w:bookmarkStart w:id="1959" w:name="_Toc50023549"/>
      <w:bookmarkStart w:id="1960" w:name="_Toc51761229"/>
      <w:bookmarkStart w:id="1961" w:name="_Toc67492713"/>
      <w:bookmarkStart w:id="1962" w:name="_Toc74838447"/>
      <w:bookmarkStart w:id="1963" w:name="_Toc104311271"/>
      <w:bookmarkStart w:id="1964" w:name="_Toc104385951"/>
      <w:bookmarkStart w:id="1965" w:name="_Toc104407146"/>
      <w:bookmarkStart w:id="1966" w:name="_Toc104408439"/>
      <w:bookmarkStart w:id="1967" w:name="_Toc104546033"/>
      <w:bookmarkStart w:id="1968" w:name="_Toc153785999"/>
      <w:r>
        <w:rPr>
          <w:rFonts w:hint="eastAsia"/>
        </w:rPr>
        <w:t>B.3.2.1</w:t>
      </w:r>
      <w:r>
        <w:tab/>
      </w:r>
      <w:r>
        <w:rPr>
          <w:rFonts w:hint="eastAsia"/>
        </w:rPr>
        <w:t>General</w:t>
      </w:r>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p>
    <w:p w:rsidR="004F1B76" w:rsidRDefault="004F1B76">
      <w:pPr>
        <w:rPr>
          <w:lang w:eastAsia="zh-CN"/>
        </w:rPr>
      </w:pPr>
      <w:r>
        <w:rPr>
          <w:lang w:eastAsia="zh-CN"/>
        </w:rPr>
        <w:t xml:space="preserve">The procedure defined in </w:t>
      </w:r>
      <w:r w:rsidR="003E0153">
        <w:rPr>
          <w:lang w:eastAsia="zh-CN"/>
        </w:rPr>
        <w:t>clause </w:t>
      </w:r>
      <w:r>
        <w:rPr>
          <w:lang w:eastAsia="zh-CN"/>
        </w:rPr>
        <w:t>4.2.2.1 is applied with following differences:</w:t>
      </w:r>
    </w:p>
    <w:p w:rsidR="004F1B76" w:rsidRDefault="004F1B76">
      <w:pPr>
        <w:pStyle w:val="B10"/>
        <w:rPr>
          <w:noProof/>
        </w:rPr>
      </w:pPr>
      <w:r>
        <w:rPr>
          <w:noProof/>
        </w:rPr>
        <w:t>-</w:t>
      </w:r>
      <w:r>
        <w:rPr>
          <w:noProof/>
        </w:rPr>
        <w:tab/>
      </w:r>
      <w:r>
        <w:rPr>
          <w:rFonts w:hint="eastAsia"/>
          <w:noProof/>
        </w:rPr>
        <w:t>UE is replaced by the</w:t>
      </w:r>
      <w:r>
        <w:rPr>
          <w:noProof/>
        </w:rPr>
        <w:t xml:space="preserve"> 5G-RG or </w:t>
      </w:r>
      <w:r>
        <w:t>FN-RG</w:t>
      </w:r>
      <w:r>
        <w:rPr>
          <w:noProof/>
        </w:rPr>
        <w:t xml:space="preserve"> if applicable.</w:t>
      </w:r>
    </w:p>
    <w:p w:rsidR="004F1B76" w:rsidRDefault="004F1B76">
      <w:pPr>
        <w:pStyle w:val="B10"/>
      </w:pPr>
      <w:r>
        <w:rPr>
          <w:noProof/>
        </w:rPr>
        <w:t>-</w:t>
      </w:r>
      <w:r>
        <w:rPr>
          <w:noProof/>
        </w:rPr>
        <w:tab/>
        <w:t>H</w:t>
      </w:r>
      <w:r>
        <w:t xml:space="preserve">andling of RFSP information is not applicable if </w:t>
      </w:r>
      <w:r>
        <w:rPr>
          <w:rFonts w:hint="eastAsia"/>
          <w:noProof/>
        </w:rPr>
        <w:t>the</w:t>
      </w:r>
      <w:r>
        <w:rPr>
          <w:noProof/>
        </w:rPr>
        <w:t xml:space="preserve"> 5G-RG or </w:t>
      </w:r>
      <w:r>
        <w:t>FN-RG connects the 5GC via wireline access.</w:t>
      </w:r>
    </w:p>
    <w:p w:rsidR="004F1B76" w:rsidRDefault="004F1B76">
      <w:pPr>
        <w:pStyle w:val="B10"/>
      </w:pPr>
      <w:r>
        <w:t>-</w:t>
      </w:r>
      <w:r>
        <w:tab/>
      </w:r>
      <w:r>
        <w:rPr>
          <w:noProof/>
        </w:rPr>
        <w:t>When the 5G-BRG or FN-BRG connects the 5GC</w:t>
      </w:r>
      <w:r>
        <w:t xml:space="preserve"> via W-5BBAN, the "n3gaLocation" attribute shall be included in the "ueLoc" attribute and:</w:t>
      </w:r>
    </w:p>
    <w:p w:rsidR="004F1B76" w:rsidRDefault="004F1B76">
      <w:pPr>
        <w:pStyle w:val="B3"/>
      </w:pPr>
      <w:r>
        <w:t>-</w:t>
      </w:r>
      <w:r>
        <w:tab/>
      </w:r>
      <w:r>
        <w:rPr>
          <w:noProof/>
        </w:rPr>
        <w:t>Global Line ID including the line Id and either PLMN Id or operator Id shall be encoded within the "gli" attribute</w:t>
      </w:r>
      <w:r>
        <w:t>; and</w:t>
      </w:r>
    </w:p>
    <w:p w:rsidR="004F1B76" w:rsidRDefault="004F1B76">
      <w:pPr>
        <w:pStyle w:val="B3"/>
      </w:pPr>
      <w:r>
        <w:t>-</w:t>
      </w:r>
      <w:r>
        <w:tab/>
      </w:r>
      <w:r>
        <w:tab/>
        <w:t>the "w5gbanLineType"</w:t>
      </w:r>
      <w:r>
        <w:rPr>
          <w:rFonts w:cs="Arial"/>
        </w:rPr>
        <w:t xml:space="preserve"> attribute</w:t>
      </w:r>
      <w:r>
        <w:t xml:space="preserve"> to indicate whether the W-5GBAN access is DSL or PON may be included.</w:t>
      </w:r>
    </w:p>
    <w:p w:rsidR="004F1B76" w:rsidRDefault="004F1B76">
      <w:pPr>
        <w:pStyle w:val="B10"/>
        <w:rPr>
          <w:noProof/>
          <w:lang w:eastAsia="zh-CN"/>
        </w:rPr>
      </w:pPr>
      <w:r>
        <w:rPr>
          <w:noProof/>
          <w:lang w:eastAsia="zh-CN"/>
        </w:rPr>
        <w:t>-</w:t>
      </w:r>
      <w:r>
        <w:rPr>
          <w:noProof/>
          <w:lang w:eastAsia="zh-CN"/>
        </w:rPr>
        <w:tab/>
        <w:t>The HFC Node Identifier in the "hfcNodeId" attribute of the "n3gaLocation" attribute included in the "userLoc" attribute within the PolicyAssociationRequest data structure when the 5G-CRG or FN-CRG connects</w:t>
      </w:r>
      <w:r>
        <w:t xml:space="preserve"> to the 5GC via W-5GCAN.</w:t>
      </w:r>
    </w:p>
    <w:p w:rsidR="004F1B76" w:rsidRDefault="004F1B76">
      <w:pPr>
        <w:pStyle w:val="B10"/>
        <w:rPr>
          <w:noProof/>
        </w:rPr>
      </w:pPr>
      <w:r>
        <w:rPr>
          <w:noProof/>
          <w:lang w:eastAsia="zh-CN"/>
        </w:rPr>
        <w:t>-</w:t>
      </w:r>
      <w:r>
        <w:rPr>
          <w:noProof/>
          <w:lang w:eastAsia="zh-CN"/>
        </w:rPr>
        <w:tab/>
        <w:t>Only the</w:t>
      </w:r>
      <w:r>
        <w:rPr>
          <w:lang w:eastAsia="zh-CN"/>
        </w:rPr>
        <w:t xml:space="preserve"> policy control request triggers defined in </w:t>
      </w:r>
      <w:r w:rsidR="00642478">
        <w:rPr>
          <w:lang w:eastAsia="zh-CN"/>
        </w:rPr>
        <w:t>clause</w:t>
      </w:r>
      <w:r>
        <w:rPr>
          <w:lang w:eastAsia="zh-CN"/>
        </w:rPr>
        <w:t xml:space="preserve"> B.3.4.2 are provided by the PCF when the </w:t>
      </w:r>
      <w:r>
        <w:rPr>
          <w:noProof/>
        </w:rPr>
        <w:t xml:space="preserve">5G-RG or FN-RG </w:t>
      </w:r>
      <w:r>
        <w:t>connects the 5GC via wireline access</w:t>
      </w:r>
      <w:r>
        <w:rPr>
          <w:noProof/>
        </w:rPr>
        <w:t>.</w:t>
      </w:r>
    </w:p>
    <w:p w:rsidR="004F1B76" w:rsidRDefault="004F1B76">
      <w:pPr>
        <w:pStyle w:val="B10"/>
        <w:rPr>
          <w:noProof/>
        </w:rPr>
      </w:pPr>
      <w:r>
        <w:rPr>
          <w:noProof/>
        </w:rPr>
        <w:t>-</w:t>
      </w:r>
      <w:r>
        <w:rPr>
          <w:noProof/>
        </w:rPr>
        <w:tab/>
        <w:t xml:space="preserve">The PolicyAssociationRequest data structure shall include, if available, and if the feature "WirelineWirelessConvergence" is supported, wireline access Service Area Restrictions (see </w:t>
      </w:r>
      <w:r w:rsidR="00642478">
        <w:rPr>
          <w:noProof/>
        </w:rPr>
        <w:t>clause</w:t>
      </w:r>
      <w:r>
        <w:rPr>
          <w:noProof/>
        </w:rPr>
        <w:t> B.3.2.2.2) derived from the wireline access Service Area Restrictions obtained from the UDM by mapping any service areas denoted by geographical information into Line IDs (for a 5G-BRG) or HFC Node IDs (for a 5G-CRG and FN-CRG) encoded as "wlServAreaRes" attribute.</w:t>
      </w:r>
    </w:p>
    <w:p w:rsidR="004F1B76" w:rsidRDefault="004F1B76">
      <w:pPr>
        <w:pStyle w:val="B10"/>
        <w:rPr>
          <w:noProof/>
        </w:rPr>
      </w:pPr>
      <w:r>
        <w:rPr>
          <w:noProof/>
        </w:rPr>
        <w:t>-</w:t>
      </w:r>
      <w:r>
        <w:rPr>
          <w:noProof/>
        </w:rPr>
        <w:tab/>
        <w:t xml:space="preserve">The PolicyAssociation data type returned as body of the HTTP "201 Created" response shall include if the feature "WirelineWirelessConvergence" is supported, and if the PCF received the "wlServAreaRes" in the request, wireline Service Area Restrictions encoded as "wlServAreaRes" attribute. </w:t>
      </w:r>
    </w:p>
    <w:p w:rsidR="004F1B76" w:rsidRDefault="004F1B76">
      <w:pPr>
        <w:pStyle w:val="B10"/>
        <w:rPr>
          <w:noProof/>
        </w:rPr>
      </w:pPr>
      <w:r>
        <w:rPr>
          <w:noProof/>
          <w:lang w:val="fr-FR"/>
        </w:rPr>
        <w:t>-</w:t>
      </w:r>
      <w:r>
        <w:rPr>
          <w:noProof/>
          <w:lang w:val="fr-FR"/>
        </w:rPr>
        <w:tab/>
        <w:t xml:space="preserve">If the feature "MultipleAccessTypes" is supported, </w:t>
      </w:r>
      <w:r>
        <w:rPr>
          <w:noProof/>
        </w:rPr>
        <w:t>the NF service consumer (e.g. AMF) shall include:</w:t>
      </w:r>
    </w:p>
    <w:p w:rsidR="004F1B76" w:rsidRDefault="004F1B76">
      <w:pPr>
        <w:pStyle w:val="B2"/>
        <w:rPr>
          <w:noProof/>
          <w:lang w:val="fr-FR"/>
        </w:rPr>
      </w:pPr>
      <w:r>
        <w:rPr>
          <w:noProof/>
          <w:lang w:val="fr-FR"/>
        </w:rPr>
        <w:t>a)</w:t>
      </w:r>
      <w:r>
        <w:rPr>
          <w:noProof/>
          <w:lang w:val="fr-FR"/>
        </w:rPr>
        <w:tab/>
        <w:t>the RAT type entry corresponding to non-3GPP wireline access and/or the RAT type entry corresponding to the 3GPP access encoded in the "ratTypes" attribute, if available; and</w:t>
      </w:r>
    </w:p>
    <w:p w:rsidR="004F1B76" w:rsidRDefault="004F1B76">
      <w:pPr>
        <w:pStyle w:val="B2"/>
        <w:rPr>
          <w:noProof/>
          <w:lang w:val="fr-FR"/>
        </w:rPr>
      </w:pPr>
      <w:r>
        <w:rPr>
          <w:noProof/>
          <w:lang w:val="fr-FR"/>
        </w:rPr>
        <w:t>b)</w:t>
      </w:r>
      <w:r>
        <w:rPr>
          <w:noProof/>
          <w:lang w:val="fr-FR"/>
        </w:rPr>
        <w:tab/>
        <w:t>the "accessTypes" attribute indicating registration in the 3GPP access, or registration in the non-3GPP access, or registration in both 3GPP and non-3GPP access, if available.</w:t>
      </w:r>
      <w:bookmarkStart w:id="1969" w:name="_Hlk39048739"/>
      <w:r>
        <w:rPr>
          <w:noProof/>
          <w:lang w:val="fr-FR"/>
        </w:rPr>
        <w:t xml:space="preserve"> </w:t>
      </w:r>
    </w:p>
    <w:p w:rsidR="004F1B76" w:rsidRDefault="004F1B76">
      <w:pPr>
        <w:pStyle w:val="NO"/>
      </w:pPr>
      <w:r>
        <w:t>NOTE:</w:t>
      </w:r>
      <w:r>
        <w:tab/>
        <w:t>When both, 3GPP access and non-3GPP accesses are available, the "accessType" attribute and the "ratType" attribute within the PolicyAssociationRequest type contain the access type and RAT type corresponding to the 3GPP access.</w:t>
      </w:r>
      <w:bookmarkEnd w:id="1969"/>
    </w:p>
    <w:p w:rsidR="004F1B76" w:rsidRDefault="004F1B76">
      <w:pPr>
        <w:pStyle w:val="B10"/>
      </w:pPr>
      <w:r>
        <w:rPr>
          <w:noProof/>
          <w:lang w:val="fr-FR"/>
        </w:rPr>
        <w:t>-</w:t>
      </w:r>
      <w:r>
        <w:rPr>
          <w:noProof/>
          <w:lang w:val="fr-FR"/>
        </w:rPr>
        <w:tab/>
        <w:t xml:space="preserve">If the feature </w:t>
      </w:r>
      <w:r>
        <w:rPr>
          <w:noProof/>
        </w:rPr>
        <w:t xml:space="preserve">"SliceSupport" </w:t>
      </w:r>
      <w:r>
        <w:t xml:space="preserve">or the feature "DNNReplacementControl" </w:t>
      </w:r>
      <w:r>
        <w:rPr>
          <w:noProof/>
        </w:rPr>
        <w:t xml:space="preserve">is supported in the AMF, the UE is registered in the non-3GPP access, and the </w:t>
      </w:r>
      <w:r>
        <w:rPr>
          <w:noProof/>
          <w:lang w:val="fr-FR"/>
        </w:rPr>
        <w:t xml:space="preserve">feature "MultipleAccessTypes" is supported, </w:t>
      </w:r>
      <w:r>
        <w:rPr>
          <w:noProof/>
        </w:rPr>
        <w:t xml:space="preserve">the NF service consumer (e.g. AMF) shall include the </w:t>
      </w:r>
      <w:r>
        <w:rPr>
          <w:rFonts w:eastAsia="DengXian"/>
          <w:noProof/>
          <w:lang w:eastAsia="zh-CN"/>
        </w:rPr>
        <w:t xml:space="preserve">Allowed NSSAI in the non-3GPP access encoded in the </w:t>
      </w:r>
      <w:r>
        <w:rPr>
          <w:noProof/>
        </w:rPr>
        <w:t>"n3gAllowedSnssais" attribute</w:t>
      </w:r>
      <w:r>
        <w:t xml:space="preserve">. </w:t>
      </w:r>
    </w:p>
    <w:p w:rsidR="004F1B76" w:rsidRDefault="004F1B76">
      <w:pPr>
        <w:pStyle w:val="B10"/>
        <w:rPr>
          <w:noProof/>
        </w:rPr>
      </w:pPr>
      <w:r>
        <w:t>-</w:t>
      </w:r>
      <w:r>
        <w:tab/>
        <w:t xml:space="preserve">If the feature </w:t>
      </w:r>
      <w:r>
        <w:rPr>
          <w:noProof/>
        </w:rPr>
        <w:t>"DNNReplacementControl" is supported,</w:t>
      </w:r>
      <w:r>
        <w:t xml:space="preserve"> the UE is registered in the non-3GPP access, </w:t>
      </w:r>
      <w:r>
        <w:rPr>
          <w:noProof/>
        </w:rPr>
        <w:t xml:space="preserve">and the </w:t>
      </w:r>
      <w:r>
        <w:rPr>
          <w:noProof/>
          <w:lang w:val="fr-FR"/>
        </w:rPr>
        <w:t xml:space="preserve"> feature "MultipleAccessTypes" is supported,</w:t>
      </w:r>
      <w:r>
        <w:t xml:space="preserve"> the NF service consumer </w:t>
      </w:r>
      <w:r>
        <w:rPr>
          <w:noProof/>
        </w:rPr>
        <w:t xml:space="preserve">(e.g. AMF) may include </w:t>
      </w:r>
      <w:r>
        <w:t>the mapping of each S-NSSAI of the Allowed NSSAI in the non-3GPP access to the corresponding S-NSSAI of the HPLMN encoded in the "mappingSnssais" attribute</w:t>
      </w:r>
      <w:r>
        <w:rPr>
          <w:noProof/>
        </w:rPr>
        <w:t xml:space="preserve">. </w:t>
      </w:r>
    </w:p>
    <w:p w:rsidR="004F1B76" w:rsidRDefault="004F1B76">
      <w:pPr>
        <w:pStyle w:val="B10"/>
      </w:pPr>
      <w:r>
        <w:t>-</w:t>
      </w:r>
      <w:r>
        <w:tab/>
        <w:t>The PEI that may be included within the "pei" attribute shall have one of the following representations:</w:t>
      </w:r>
    </w:p>
    <w:p w:rsidR="004F1B76" w:rsidRDefault="004F1B76">
      <w:pPr>
        <w:pStyle w:val="B2"/>
      </w:pPr>
      <w:r>
        <w:t>a)</w:t>
      </w:r>
      <w:r>
        <w:tab/>
        <w:t>If the 5G-BRG supports only wireline access, the PEI shall be the 5G-BRG MAC address.</w:t>
      </w:r>
    </w:p>
    <w:p w:rsidR="004F1B76" w:rsidRDefault="004F1B76">
      <w:pPr>
        <w:pStyle w:val="B2"/>
      </w:pPr>
      <w:r>
        <w:t>b)</w:t>
      </w:r>
      <w:r>
        <w:tab/>
        <w:t>If the 5G-CRG supports only wireline access, the PEI shall be the cable modem MAC address.</w:t>
      </w:r>
    </w:p>
    <w:p w:rsidR="004F1B76" w:rsidRDefault="004F1B76">
      <w:pPr>
        <w:pStyle w:val="B2"/>
      </w:pPr>
      <w:r>
        <w:t>c)</w:t>
      </w:r>
      <w:r>
        <w:tab/>
        <w:t xml:space="preserve">If the </w:t>
      </w:r>
      <w:r>
        <w:rPr>
          <w:lang w:val="en-US"/>
        </w:rPr>
        <w:t>5G-RG supports at least one 3GPP access technology, the PEI shall be the allocated IMEI or IMEISV.</w:t>
      </w:r>
    </w:p>
    <w:p w:rsidR="004F1B76" w:rsidRDefault="004F1B76">
      <w:pPr>
        <w:pStyle w:val="B2"/>
      </w:pPr>
      <w:r>
        <w:t>d)</w:t>
      </w:r>
      <w:r>
        <w:tab/>
        <w:t xml:space="preserve">For the FN-BRG and FN-CRG, the PEI shall be the FN-RG MAC address. </w:t>
      </w:r>
    </w:p>
    <w:p w:rsidR="004F1B76" w:rsidRDefault="004F1B76">
      <w:pPr>
        <w:pStyle w:val="NO"/>
      </w:pPr>
      <w:r>
        <w:t>NOTE:</w:t>
      </w:r>
      <w:r>
        <w:tab/>
        <w:t xml:space="preserve">When the PEI includes </w:t>
      </w:r>
      <w:bookmarkStart w:id="1970" w:name="_Hlk38380782"/>
      <w:r>
        <w:t>an indication that the MAC address cannot be used as Equipment identifier of the</w:t>
      </w:r>
      <w:bookmarkEnd w:id="1970"/>
      <w:r>
        <w:t xml:space="preserve"> FN-RG</w:t>
      </w:r>
      <w:bookmarkStart w:id="1971" w:name="_Hlk38380814"/>
      <w:r>
        <w:t>, the PEI cannot be trusted for regulatory purposes and</w:t>
      </w:r>
      <w:bookmarkEnd w:id="1971"/>
      <w:r>
        <w:t xml:space="preserve"> cannot be used for equipment based policy evaluation.</w:t>
      </w:r>
    </w:p>
    <w:p w:rsidR="004F1B76" w:rsidRDefault="004F1B76">
      <w:pPr>
        <w:pStyle w:val="Heading3"/>
        <w:rPr>
          <w:rFonts w:eastAsia="Batang"/>
          <w:lang w:eastAsia="ko-KR"/>
        </w:rPr>
      </w:pPr>
      <w:bookmarkStart w:id="1972" w:name="_Toc28011170"/>
      <w:bookmarkStart w:id="1973" w:name="_Toc34138033"/>
      <w:bookmarkStart w:id="1974" w:name="_Toc36037628"/>
      <w:bookmarkStart w:id="1975" w:name="_Toc39051730"/>
      <w:bookmarkStart w:id="1976" w:name="_Toc43363322"/>
      <w:bookmarkStart w:id="1977" w:name="_Toc45132929"/>
      <w:bookmarkStart w:id="1978" w:name="_Toc49871660"/>
      <w:bookmarkStart w:id="1979" w:name="_Toc50023550"/>
      <w:bookmarkStart w:id="1980" w:name="_Toc51761230"/>
      <w:bookmarkStart w:id="1981" w:name="_Toc67492714"/>
      <w:bookmarkStart w:id="1982" w:name="_Toc74838448"/>
      <w:bookmarkStart w:id="1983" w:name="_Toc104311272"/>
      <w:bookmarkStart w:id="1984" w:name="_Toc104385952"/>
      <w:bookmarkStart w:id="1985" w:name="_Toc104407147"/>
      <w:bookmarkStart w:id="1986" w:name="_Toc104408440"/>
      <w:bookmarkStart w:id="1987" w:name="_Toc104546034"/>
      <w:bookmarkStart w:id="1988" w:name="_Toc153786000"/>
      <w:r>
        <w:rPr>
          <w:rFonts w:eastAsia="Batang"/>
          <w:lang w:eastAsia="ko-KR"/>
        </w:rPr>
        <w:t>B.3.2.2</w:t>
      </w:r>
      <w:r>
        <w:rPr>
          <w:rFonts w:eastAsia="Batang"/>
          <w:lang w:eastAsia="ko-KR"/>
        </w:rPr>
        <w:tab/>
        <w:t>AMF Access and Mobility Policy</w:t>
      </w:r>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p>
    <w:p w:rsidR="004F1B76" w:rsidRDefault="004F1B76">
      <w:pPr>
        <w:pStyle w:val="Heading4"/>
        <w:rPr>
          <w:lang w:eastAsia="ko-KR"/>
        </w:rPr>
      </w:pPr>
      <w:bookmarkStart w:id="1989" w:name="_Toc28011171"/>
      <w:bookmarkStart w:id="1990" w:name="_Toc34138034"/>
      <w:bookmarkStart w:id="1991" w:name="_Toc36037629"/>
      <w:bookmarkStart w:id="1992" w:name="_Toc39051731"/>
      <w:bookmarkStart w:id="1993" w:name="_Toc43363323"/>
      <w:bookmarkStart w:id="1994" w:name="_Toc45132930"/>
      <w:bookmarkStart w:id="1995" w:name="_Toc49871661"/>
      <w:bookmarkStart w:id="1996" w:name="_Toc50023551"/>
      <w:bookmarkStart w:id="1997" w:name="_Toc51761231"/>
      <w:bookmarkStart w:id="1998" w:name="_Toc67492715"/>
      <w:bookmarkStart w:id="1999" w:name="_Toc74838449"/>
      <w:bookmarkStart w:id="2000" w:name="_Toc104311273"/>
      <w:bookmarkStart w:id="2001" w:name="_Toc104385953"/>
      <w:bookmarkStart w:id="2002" w:name="_Toc104407148"/>
      <w:bookmarkStart w:id="2003" w:name="_Toc104408441"/>
      <w:bookmarkStart w:id="2004" w:name="_Toc104546035"/>
      <w:bookmarkStart w:id="2005" w:name="_Toc153786001"/>
      <w:r>
        <w:rPr>
          <w:lang w:eastAsia="ko-KR"/>
        </w:rPr>
        <w:t>B.3.2.2.1</w:t>
      </w:r>
      <w:r>
        <w:rPr>
          <w:lang w:eastAsia="ko-KR"/>
        </w:rPr>
        <w:tab/>
        <w:t>General</w:t>
      </w:r>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p>
    <w:p w:rsidR="004F1B76" w:rsidRDefault="004F1B76">
      <w:r>
        <w:t xml:space="preserve">The functionality defined in </w:t>
      </w:r>
      <w:r w:rsidR="00642478">
        <w:t>clause</w:t>
      </w:r>
      <w:r>
        <w:rPr>
          <w:lang w:eastAsia="zh-CN"/>
        </w:rPr>
        <w:t> </w:t>
      </w:r>
      <w:r>
        <w:t>4.2.2.3 shall apply with the following modifications:</w:t>
      </w:r>
    </w:p>
    <w:p w:rsidR="004F1B76" w:rsidRDefault="004F1B76">
      <w:pPr>
        <w:pStyle w:val="B10"/>
      </w:pPr>
      <w:r>
        <w:t>-</w:t>
      </w:r>
      <w:r>
        <w:tab/>
        <w:t xml:space="preserve">UE-AMBR defined in </w:t>
      </w:r>
      <w:r w:rsidR="00642478">
        <w:t>clause</w:t>
      </w:r>
      <w:r>
        <w:rPr>
          <w:lang w:eastAsia="zh-CN"/>
        </w:rPr>
        <w:t> </w:t>
      </w:r>
      <w:r>
        <w:t>4.2.2.3.3 shall not apply for wireline access.</w:t>
      </w:r>
    </w:p>
    <w:p w:rsidR="004F1B76" w:rsidRDefault="004F1B76">
      <w:pPr>
        <w:pStyle w:val="B10"/>
      </w:pPr>
      <w:r>
        <w:t>-</w:t>
      </w:r>
      <w:r>
        <w:tab/>
        <w:t xml:space="preserve">RFSP Index defined in </w:t>
      </w:r>
      <w:r w:rsidR="00642478">
        <w:t>clause</w:t>
      </w:r>
      <w:r>
        <w:rPr>
          <w:lang w:eastAsia="zh-CN"/>
        </w:rPr>
        <w:t> </w:t>
      </w:r>
      <w:r>
        <w:t>4.2.2.3.2 shall not apply for wireline access.</w:t>
      </w:r>
    </w:p>
    <w:p w:rsidR="004F1B76" w:rsidRDefault="004F1B76">
      <w:pPr>
        <w:pStyle w:val="B10"/>
      </w:pPr>
      <w:r>
        <w:t>-</w:t>
      </w:r>
      <w:r>
        <w:tab/>
        <w:t xml:space="preserve">Service Area Restriction defined in </w:t>
      </w:r>
      <w:r w:rsidR="00642478">
        <w:t>clause</w:t>
      </w:r>
      <w:r>
        <w:rPr>
          <w:lang w:eastAsia="zh-CN"/>
        </w:rPr>
        <w:t> </w:t>
      </w:r>
      <w:r>
        <w:t xml:space="preserve">4.2.2.3.1 is only applicable for a 5G-RG connected via NG-RAN. The wireline access Service Area Restriction defined in </w:t>
      </w:r>
      <w:r w:rsidR="00642478">
        <w:t>clause</w:t>
      </w:r>
      <w:r>
        <w:rPr>
          <w:lang w:eastAsia="zh-CN"/>
        </w:rPr>
        <w:t> </w:t>
      </w:r>
      <w:r>
        <w:t xml:space="preserve">B.3.2.2.2 shall apply for a FN-CRG and/or a 5G-RG (5G-BRG and 5G-CRG) connected via wireline access. </w:t>
      </w:r>
    </w:p>
    <w:p w:rsidR="004F1B76" w:rsidRDefault="004F1B76">
      <w:pPr>
        <w:pStyle w:val="Heading4"/>
        <w:rPr>
          <w:lang w:eastAsia="ko-KR"/>
        </w:rPr>
      </w:pPr>
      <w:bookmarkStart w:id="2006" w:name="_Toc28011172"/>
      <w:bookmarkStart w:id="2007" w:name="_Toc34138035"/>
      <w:bookmarkStart w:id="2008" w:name="_Toc36037630"/>
      <w:bookmarkStart w:id="2009" w:name="_Toc39051732"/>
      <w:bookmarkStart w:id="2010" w:name="_Toc43363324"/>
      <w:bookmarkStart w:id="2011" w:name="_Toc45132931"/>
      <w:bookmarkStart w:id="2012" w:name="_Toc49871662"/>
      <w:bookmarkStart w:id="2013" w:name="_Toc50023552"/>
      <w:bookmarkStart w:id="2014" w:name="_Toc51761232"/>
      <w:bookmarkStart w:id="2015" w:name="_Toc67492716"/>
      <w:bookmarkStart w:id="2016" w:name="_Toc74838450"/>
      <w:bookmarkStart w:id="2017" w:name="_Toc104311274"/>
      <w:bookmarkStart w:id="2018" w:name="_Toc104385954"/>
      <w:bookmarkStart w:id="2019" w:name="_Toc104407149"/>
      <w:bookmarkStart w:id="2020" w:name="_Toc104408442"/>
      <w:bookmarkStart w:id="2021" w:name="_Toc104546036"/>
      <w:bookmarkStart w:id="2022" w:name="_Toc153786002"/>
      <w:r>
        <w:rPr>
          <w:lang w:eastAsia="ko-KR"/>
        </w:rPr>
        <w:t>B.3.2.2.2</w:t>
      </w:r>
      <w:r>
        <w:rPr>
          <w:lang w:eastAsia="ko-KR"/>
        </w:rPr>
        <w:tab/>
        <w:t>Wireline Service Area Restriction</w:t>
      </w:r>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p>
    <w:p w:rsidR="004F1B76" w:rsidRDefault="004F1B76">
      <w:pPr>
        <w:rPr>
          <w:noProof/>
        </w:rPr>
      </w:pPr>
      <w:r>
        <w:rPr>
          <w:noProof/>
        </w:rPr>
        <w:t>If service area restrictions are enabled, and if the feature "WirelineWirelessConvergence" is supported, the Service Area Restriction information is encoded using the "WirelineServiceAreaRestriction" data type defined in 3GPP TS 29.571 [11] and consists of:</w:t>
      </w:r>
    </w:p>
    <w:p w:rsidR="004F1B76" w:rsidRDefault="004F1B76">
      <w:pPr>
        <w:pStyle w:val="B10"/>
        <w:rPr>
          <w:noProof/>
        </w:rPr>
      </w:pPr>
      <w:r>
        <w:rPr>
          <w:noProof/>
        </w:rPr>
        <w:t>-</w:t>
      </w:r>
      <w:r>
        <w:rPr>
          <w:noProof/>
        </w:rPr>
        <w:tab/>
        <w:t>either a limited allowed area represented as both of:</w:t>
      </w:r>
    </w:p>
    <w:p w:rsidR="004F1B76" w:rsidRDefault="004F1B76">
      <w:pPr>
        <w:pStyle w:val="B2"/>
        <w:rPr>
          <w:noProof/>
        </w:rPr>
      </w:pPr>
      <w:r>
        <w:rPr>
          <w:noProof/>
        </w:rPr>
        <w:t>(i)</w:t>
      </w:r>
      <w:r>
        <w:rPr>
          <w:noProof/>
        </w:rPr>
        <w:tab/>
        <w:t>a list of either Line IDs encoded as "globLineIds" (for a 5G-BRG) or HFC-Node IDs (for 5G-CRG and FN-CRG) encoded as "hfcNIds" attribute within the "areas" attribute; and</w:t>
      </w:r>
    </w:p>
    <w:p w:rsidR="004F1B76" w:rsidRDefault="004F1B76">
      <w:pPr>
        <w:pStyle w:val="B2"/>
        <w:rPr>
          <w:rFonts w:eastAsia="DengXian"/>
          <w:noProof/>
        </w:rPr>
      </w:pPr>
      <w:r>
        <w:rPr>
          <w:rFonts w:eastAsia="DengXian"/>
          <w:noProof/>
        </w:rPr>
        <w:t>(ii)</w:t>
      </w:r>
      <w:r>
        <w:rPr>
          <w:rFonts w:eastAsia="DengXian"/>
          <w:noProof/>
        </w:rPr>
        <w:tab/>
        <w:t xml:space="preserve">the "restrictionType" attribute set to </w:t>
      </w:r>
      <w:r>
        <w:rPr>
          <w:rFonts w:cs="Arial"/>
          <w:szCs w:val="18"/>
        </w:rPr>
        <w:t>"ALLOWED_AREAS</w:t>
      </w:r>
      <w:r>
        <w:rPr>
          <w:rFonts w:eastAsia="DengXian"/>
          <w:noProof/>
        </w:rPr>
        <w:t xml:space="preserve">"; </w:t>
      </w:r>
    </w:p>
    <w:p w:rsidR="004F1B76" w:rsidRDefault="004F1B76">
      <w:pPr>
        <w:pStyle w:val="B10"/>
        <w:rPr>
          <w:noProof/>
        </w:rPr>
      </w:pPr>
      <w:r>
        <w:rPr>
          <w:noProof/>
        </w:rPr>
        <w:t>-</w:t>
      </w:r>
      <w:r>
        <w:rPr>
          <w:noProof/>
        </w:rPr>
        <w:tab/>
        <w:t>or a limited not allowed area represented as both of:</w:t>
      </w:r>
    </w:p>
    <w:p w:rsidR="004F1B76" w:rsidRDefault="004F1B76">
      <w:pPr>
        <w:pStyle w:val="B2"/>
        <w:rPr>
          <w:noProof/>
        </w:rPr>
      </w:pPr>
      <w:r>
        <w:rPr>
          <w:noProof/>
        </w:rPr>
        <w:t>(i)</w:t>
      </w:r>
      <w:r>
        <w:rPr>
          <w:noProof/>
        </w:rPr>
        <w:tab/>
        <w:t>a list of either Line IDs encoded as "globLineIds" (for a 5G-BRG) or HFC-Node IDs (for  5G-CRG and FN-CRG) encoded as "hfcNIds" attribute within the "areas" attribute; and</w:t>
      </w:r>
    </w:p>
    <w:p w:rsidR="004F1B76" w:rsidRDefault="004F1B76">
      <w:pPr>
        <w:pStyle w:val="B2"/>
      </w:pPr>
      <w:r>
        <w:rPr>
          <w:rFonts w:eastAsia="DengXian"/>
          <w:noProof/>
        </w:rPr>
        <w:t>(ii)</w:t>
      </w:r>
      <w:r>
        <w:rPr>
          <w:rFonts w:eastAsia="DengXian"/>
          <w:noProof/>
        </w:rPr>
        <w:tab/>
        <w:t xml:space="preserve">the "restrictionType" attribute set to </w:t>
      </w:r>
      <w:r>
        <w:rPr>
          <w:rFonts w:cs="Arial"/>
          <w:szCs w:val="18"/>
        </w:rPr>
        <w:t>"NOT_ALLOWED_AREAS</w:t>
      </w:r>
      <w:r>
        <w:rPr>
          <w:rFonts w:eastAsia="DengXian"/>
          <w:noProof/>
        </w:rPr>
        <w:t xml:space="preserve">"; </w:t>
      </w:r>
    </w:p>
    <w:p w:rsidR="004F1B76" w:rsidRDefault="004F1B76">
      <w:pPr>
        <w:rPr>
          <w:noProof/>
        </w:rPr>
      </w:pPr>
      <w:r>
        <w:rPr>
          <w:noProof/>
        </w:rPr>
        <w:t>When the authorized wireline service area restrictions result in an unlimited set of allowed HFC-Node IDs or Line IDs, the PCF shall include:</w:t>
      </w:r>
    </w:p>
    <w:p w:rsidR="004F1B76" w:rsidRDefault="004F1B76">
      <w:pPr>
        <w:pStyle w:val="B10"/>
      </w:pPr>
      <w:r>
        <w:rPr>
          <w:noProof/>
        </w:rPr>
        <w:t>-</w:t>
      </w:r>
      <w:r>
        <w:rPr>
          <w:noProof/>
        </w:rPr>
        <w:tab/>
        <w:t xml:space="preserve">an empty </w:t>
      </w:r>
      <w:r>
        <w:rPr>
          <w:rFonts w:eastAsia="DengXian"/>
          <w:noProof/>
        </w:rPr>
        <w:t>"wl</w:t>
      </w:r>
      <w:r>
        <w:rPr>
          <w:noProof/>
        </w:rPr>
        <w:t>ServAreaRes</w:t>
      </w:r>
      <w:r>
        <w:t>" attribute; or</w:t>
      </w:r>
    </w:p>
    <w:p w:rsidR="004F1B76" w:rsidRDefault="004F1B76">
      <w:pPr>
        <w:pStyle w:val="B10"/>
      </w:pPr>
      <w:r>
        <w:t>-</w:t>
      </w:r>
      <w:r>
        <w:tab/>
        <w:t xml:space="preserve">the </w:t>
      </w:r>
      <w:r>
        <w:rPr>
          <w:rFonts w:eastAsia="DengXian"/>
          <w:noProof/>
        </w:rPr>
        <w:t xml:space="preserve">"restrictionType" attribute set to </w:t>
      </w:r>
      <w:r>
        <w:rPr>
          <w:rFonts w:cs="Arial"/>
          <w:szCs w:val="18"/>
        </w:rPr>
        <w:t>"NOT_ALLOWED_AREAS</w:t>
      </w:r>
      <w:r>
        <w:rPr>
          <w:rFonts w:eastAsia="DengXian"/>
          <w:noProof/>
        </w:rPr>
        <w:t xml:space="preserve">" and an empty </w:t>
      </w:r>
      <w:r>
        <w:rPr>
          <w:noProof/>
        </w:rPr>
        <w:t>"areas" attribute</w:t>
      </w:r>
      <w:r>
        <w:t>.</w:t>
      </w:r>
    </w:p>
    <w:p w:rsidR="004F1B76" w:rsidRDefault="004F1B76">
      <w:r>
        <w:rPr>
          <w:noProof/>
        </w:rPr>
        <w:t>When the authorized wireline service area restrictions result in an unlimited set of not-allowed HFC-Node IDs or Line IDs, the PCF shall include</w:t>
      </w:r>
      <w:r>
        <w:t xml:space="preserve"> the </w:t>
      </w:r>
      <w:r>
        <w:rPr>
          <w:rFonts w:eastAsia="DengXian"/>
          <w:noProof/>
        </w:rPr>
        <w:t xml:space="preserve">"restrictionType" attribute set to </w:t>
      </w:r>
      <w:r>
        <w:rPr>
          <w:rFonts w:cs="Arial"/>
          <w:szCs w:val="18"/>
        </w:rPr>
        <w:t>"ALLOWED_AREAS</w:t>
      </w:r>
      <w:r>
        <w:rPr>
          <w:rFonts w:eastAsia="DengXian"/>
          <w:noProof/>
        </w:rPr>
        <w:t xml:space="preserve">" and an empty </w:t>
      </w:r>
      <w:r>
        <w:rPr>
          <w:noProof/>
        </w:rPr>
        <w:t>"areas" attribute.</w:t>
      </w:r>
    </w:p>
    <w:p w:rsidR="004F1B76" w:rsidRDefault="004F1B76">
      <w:pPr>
        <w:pStyle w:val="Heading4"/>
        <w:rPr>
          <w:lang w:eastAsia="ko-KR"/>
        </w:rPr>
      </w:pPr>
      <w:bookmarkStart w:id="2023" w:name="_Toc34138036"/>
      <w:bookmarkStart w:id="2024" w:name="_Toc36037631"/>
      <w:bookmarkStart w:id="2025" w:name="_Toc39051733"/>
      <w:bookmarkStart w:id="2026" w:name="_Toc43363325"/>
      <w:bookmarkStart w:id="2027" w:name="_Toc45132932"/>
      <w:bookmarkStart w:id="2028" w:name="_Toc49871663"/>
      <w:bookmarkStart w:id="2029" w:name="_Toc50023553"/>
      <w:bookmarkStart w:id="2030" w:name="_Toc51761233"/>
      <w:bookmarkStart w:id="2031" w:name="_Toc67492717"/>
      <w:bookmarkStart w:id="2032" w:name="_Toc74838451"/>
      <w:bookmarkStart w:id="2033" w:name="_Toc104311275"/>
      <w:bookmarkStart w:id="2034" w:name="_Toc104385955"/>
      <w:bookmarkStart w:id="2035" w:name="_Toc104407150"/>
      <w:bookmarkStart w:id="2036" w:name="_Toc104408443"/>
      <w:bookmarkStart w:id="2037" w:name="_Toc104546037"/>
      <w:bookmarkStart w:id="2038" w:name="_Toc153786003"/>
      <w:r>
        <w:rPr>
          <w:lang w:eastAsia="ko-KR"/>
        </w:rPr>
        <w:t>B.3.2.2.3</w:t>
      </w:r>
      <w:r>
        <w:rPr>
          <w:lang w:eastAsia="ko-KR"/>
        </w:rPr>
        <w:tab/>
      </w:r>
      <w:bookmarkEnd w:id="2023"/>
      <w:bookmarkEnd w:id="2024"/>
      <w:bookmarkEnd w:id="2025"/>
      <w:r>
        <w:rPr>
          <w:lang w:eastAsia="ko-KR"/>
        </w:rPr>
        <w:t>Void</w:t>
      </w:r>
      <w:bookmarkEnd w:id="2026"/>
      <w:bookmarkEnd w:id="2027"/>
      <w:bookmarkEnd w:id="2028"/>
      <w:bookmarkEnd w:id="2029"/>
      <w:bookmarkEnd w:id="2030"/>
      <w:bookmarkEnd w:id="2031"/>
      <w:bookmarkEnd w:id="2032"/>
      <w:bookmarkEnd w:id="2033"/>
      <w:bookmarkEnd w:id="2034"/>
      <w:bookmarkEnd w:id="2035"/>
      <w:bookmarkEnd w:id="2036"/>
      <w:bookmarkEnd w:id="2037"/>
      <w:bookmarkEnd w:id="2038"/>
    </w:p>
    <w:p w:rsidR="004F1B76" w:rsidRDefault="004F1B76">
      <w:pPr>
        <w:pStyle w:val="Heading2"/>
        <w:rPr>
          <w:lang w:eastAsia="zh-CN"/>
        </w:rPr>
      </w:pPr>
      <w:bookmarkStart w:id="2039" w:name="_Toc28011173"/>
      <w:bookmarkStart w:id="2040" w:name="_Toc34138037"/>
      <w:bookmarkStart w:id="2041" w:name="_Toc36037632"/>
      <w:bookmarkStart w:id="2042" w:name="_Toc39051734"/>
      <w:bookmarkStart w:id="2043" w:name="_Toc43363326"/>
      <w:bookmarkStart w:id="2044" w:name="_Toc45132933"/>
      <w:bookmarkStart w:id="2045" w:name="_Toc49871664"/>
      <w:bookmarkStart w:id="2046" w:name="_Toc50023554"/>
      <w:bookmarkStart w:id="2047" w:name="_Toc51761234"/>
      <w:bookmarkStart w:id="2048" w:name="_Toc67492718"/>
      <w:bookmarkStart w:id="2049" w:name="_Toc74838452"/>
      <w:bookmarkStart w:id="2050" w:name="_Toc104311276"/>
      <w:bookmarkStart w:id="2051" w:name="_Toc104385956"/>
      <w:bookmarkStart w:id="2052" w:name="_Toc104407151"/>
      <w:bookmarkStart w:id="2053" w:name="_Toc104408444"/>
      <w:bookmarkStart w:id="2054" w:name="_Toc104546038"/>
      <w:bookmarkStart w:id="2055" w:name="_Toc153786004"/>
      <w:r>
        <w:rPr>
          <w:lang w:eastAsia="zh-CN"/>
        </w:rPr>
        <w:t>B.3.3</w:t>
      </w:r>
      <w:r>
        <w:rPr>
          <w:lang w:eastAsia="zh-CN"/>
        </w:rPr>
        <w:tab/>
        <w:t>Npcf_AMPolicyControl_UpdateNotify Service Operation</w:t>
      </w:r>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rsidR="004F1B76" w:rsidRDefault="004F1B76">
      <w:pPr>
        <w:pStyle w:val="Heading3"/>
      </w:pPr>
      <w:bookmarkStart w:id="2056" w:name="_Toc34138038"/>
      <w:bookmarkStart w:id="2057" w:name="_Toc36037633"/>
      <w:bookmarkStart w:id="2058" w:name="_Toc39051735"/>
      <w:bookmarkStart w:id="2059" w:name="_Toc43363327"/>
      <w:bookmarkStart w:id="2060" w:name="_Toc45132934"/>
      <w:bookmarkStart w:id="2061" w:name="_Toc49871665"/>
      <w:bookmarkStart w:id="2062" w:name="_Toc50023555"/>
      <w:bookmarkStart w:id="2063" w:name="_Toc51761235"/>
      <w:bookmarkStart w:id="2064" w:name="_Toc67492719"/>
      <w:bookmarkStart w:id="2065" w:name="_Toc74838453"/>
      <w:bookmarkStart w:id="2066" w:name="_Toc104311277"/>
      <w:bookmarkStart w:id="2067" w:name="_Toc104385957"/>
      <w:bookmarkStart w:id="2068" w:name="_Toc104407152"/>
      <w:bookmarkStart w:id="2069" w:name="_Toc104408445"/>
      <w:bookmarkStart w:id="2070" w:name="_Toc104546039"/>
      <w:bookmarkStart w:id="2071" w:name="_Toc153786005"/>
      <w:r>
        <w:t>B.3.3.1</w:t>
      </w:r>
      <w:r>
        <w:tab/>
        <w:t>General</w:t>
      </w:r>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p>
    <w:p w:rsidR="004F1B76" w:rsidRDefault="004F1B76">
      <w:pPr>
        <w:rPr>
          <w:noProof/>
          <w:lang w:eastAsia="zh-CN"/>
        </w:rPr>
      </w:pPr>
      <w:r>
        <w:t xml:space="preserve">The functionality defined in </w:t>
      </w:r>
      <w:r w:rsidR="00642478">
        <w:t>clause</w:t>
      </w:r>
      <w:r>
        <w:rPr>
          <w:lang w:eastAsia="zh-CN"/>
        </w:rPr>
        <w:t> </w:t>
      </w:r>
      <w:r>
        <w:t xml:space="preserve">4.2.4.2 and 4.2.4.3 shall apply. </w:t>
      </w:r>
    </w:p>
    <w:p w:rsidR="004F1B76" w:rsidRDefault="004F1B76">
      <w:pPr>
        <w:pStyle w:val="Heading2"/>
        <w:rPr>
          <w:lang w:eastAsia="zh-CN"/>
        </w:rPr>
      </w:pPr>
      <w:bookmarkStart w:id="2072" w:name="_Toc28011174"/>
      <w:bookmarkStart w:id="2073" w:name="_Toc34138039"/>
      <w:bookmarkStart w:id="2074" w:name="_Toc36037634"/>
      <w:bookmarkStart w:id="2075" w:name="_Toc39051736"/>
      <w:bookmarkStart w:id="2076" w:name="_Toc43363328"/>
      <w:bookmarkStart w:id="2077" w:name="_Toc45132935"/>
      <w:bookmarkStart w:id="2078" w:name="_Toc49871666"/>
      <w:bookmarkStart w:id="2079" w:name="_Toc50023556"/>
      <w:bookmarkStart w:id="2080" w:name="_Toc51761236"/>
      <w:bookmarkStart w:id="2081" w:name="_Toc67492720"/>
      <w:bookmarkStart w:id="2082" w:name="_Toc74838454"/>
      <w:bookmarkStart w:id="2083" w:name="_Toc104311278"/>
      <w:bookmarkStart w:id="2084" w:name="_Toc104385958"/>
      <w:bookmarkStart w:id="2085" w:name="_Toc104407153"/>
      <w:bookmarkStart w:id="2086" w:name="_Toc104408446"/>
      <w:bookmarkStart w:id="2087" w:name="_Toc104546040"/>
      <w:bookmarkStart w:id="2088" w:name="_Toc153786006"/>
      <w:r>
        <w:rPr>
          <w:lang w:eastAsia="zh-CN"/>
        </w:rPr>
        <w:t>B.3.4</w:t>
      </w:r>
      <w:r>
        <w:rPr>
          <w:lang w:eastAsia="zh-CN"/>
        </w:rPr>
        <w:tab/>
        <w:t>Npcf_AMPolicyControl_Update Service Operation</w:t>
      </w:r>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p>
    <w:p w:rsidR="004F1B76" w:rsidRDefault="004F1B76">
      <w:pPr>
        <w:pStyle w:val="Heading3"/>
      </w:pPr>
      <w:bookmarkStart w:id="2089" w:name="_Toc28011175"/>
      <w:bookmarkStart w:id="2090" w:name="_Toc34138040"/>
      <w:bookmarkStart w:id="2091" w:name="_Toc36037635"/>
      <w:bookmarkStart w:id="2092" w:name="_Toc39051737"/>
      <w:bookmarkStart w:id="2093" w:name="_Toc43363329"/>
      <w:bookmarkStart w:id="2094" w:name="_Toc45132936"/>
      <w:bookmarkStart w:id="2095" w:name="_Toc49871667"/>
      <w:bookmarkStart w:id="2096" w:name="_Toc50023557"/>
      <w:bookmarkStart w:id="2097" w:name="_Toc51761237"/>
      <w:bookmarkStart w:id="2098" w:name="_Toc67492721"/>
      <w:bookmarkStart w:id="2099" w:name="_Toc74838455"/>
      <w:bookmarkStart w:id="2100" w:name="_Toc104311279"/>
      <w:bookmarkStart w:id="2101" w:name="_Toc104385959"/>
      <w:bookmarkStart w:id="2102" w:name="_Toc104407154"/>
      <w:bookmarkStart w:id="2103" w:name="_Toc104408447"/>
      <w:bookmarkStart w:id="2104" w:name="_Toc104546041"/>
      <w:bookmarkStart w:id="2105" w:name="_Toc153786007"/>
      <w:r>
        <w:t>B.3.4.1</w:t>
      </w:r>
      <w:r>
        <w:tab/>
        <w:t>General</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p>
    <w:p w:rsidR="004F1B76" w:rsidRDefault="004F1B76">
      <w:r>
        <w:t xml:space="preserve">The general procedure specified in </w:t>
      </w:r>
      <w:r w:rsidR="00642478">
        <w:t>clause</w:t>
      </w:r>
      <w:r>
        <w:rPr>
          <w:lang w:eastAsia="zh-CN"/>
        </w:rPr>
        <w:t> </w:t>
      </w:r>
      <w:r>
        <w:t>4.2.3.2 to modify an existing AM policy association shall apply with the exception that for a FN-RG or a 5G-RG registering via wireline access only, the existing AM policy association shall not be updated due to location change (tracking area), change of UE presence in PRA, or RFSP index change.</w:t>
      </w:r>
    </w:p>
    <w:p w:rsidR="004F1B76" w:rsidRDefault="004F1B76">
      <w:pPr>
        <w:rPr>
          <w:noProof/>
        </w:rPr>
      </w:pPr>
      <w:r>
        <w:rPr>
          <w:noProof/>
          <w:lang w:val="fr-FR"/>
        </w:rPr>
        <w:t xml:space="preserve">If the feature "MultipleAccessTypes" is supported, </w:t>
      </w:r>
      <w:r>
        <w:rPr>
          <w:noProof/>
        </w:rPr>
        <w:t>the NF service consumer may include in the PolicyAssociationUpdateRequest data structure:</w:t>
      </w:r>
    </w:p>
    <w:p w:rsidR="004F1B76" w:rsidRDefault="004F1B76">
      <w:pPr>
        <w:pStyle w:val="B10"/>
        <w:rPr>
          <w:noProof/>
        </w:rPr>
      </w:pPr>
      <w:r>
        <w:rPr>
          <w:noProof/>
        </w:rPr>
        <w:t>-</w:t>
      </w:r>
      <w:r>
        <w:rPr>
          <w:noProof/>
        </w:rPr>
        <w:tab/>
        <w:t xml:space="preserve">if the Access Type and/or the RAT type changed and the access type change Policy Control Request Trigger was previously provisioned </w:t>
      </w:r>
      <w:r>
        <w:t xml:space="preserve">(see </w:t>
      </w:r>
      <w:r w:rsidR="00642478">
        <w:t>clause</w:t>
      </w:r>
      <w:r>
        <w:t> B.3.4.2)</w:t>
      </w:r>
      <w:r>
        <w:rPr>
          <w:noProof/>
        </w:rPr>
        <w:t>, the list of Access Type and RAT Type combinations available encoded in the "accessTypes" attribute, "ratTypes" attribute.</w:t>
      </w:r>
    </w:p>
    <w:p w:rsidR="004F1B76" w:rsidRDefault="004F1B76">
      <w:r>
        <w:t xml:space="preserve">When the feature </w:t>
      </w:r>
      <w:r>
        <w:rPr>
          <w:noProof/>
          <w:lang w:val="fr-FR"/>
        </w:rPr>
        <w:t xml:space="preserve">"MultipleAccessTypes" is supported the PCF may include in the PolicyUpdate data type the </w:t>
      </w:r>
      <w:r>
        <w:t xml:space="preserve">access type change Policy Control Request Trigger (see </w:t>
      </w:r>
      <w:r w:rsidR="00642478">
        <w:t>clause</w:t>
      </w:r>
      <w:r>
        <w:t xml:space="preserve"> B.3.4.2) encoded within the "triggers" attribute. </w:t>
      </w:r>
    </w:p>
    <w:p w:rsidR="004F1B76" w:rsidRDefault="004F1B76">
      <w:pPr>
        <w:rPr>
          <w:noProof/>
        </w:rPr>
      </w:pPr>
      <w:r>
        <w:rPr>
          <w:noProof/>
          <w:lang w:val="fr-FR"/>
        </w:rPr>
        <w:t xml:space="preserve">If the feature </w:t>
      </w:r>
      <w:r>
        <w:rPr>
          <w:noProof/>
        </w:rPr>
        <w:t xml:space="preserve">"SliceSupport" </w:t>
      </w:r>
      <w:r>
        <w:t xml:space="preserve">or the feature "DNNReplacementControl" </w:t>
      </w:r>
      <w:r>
        <w:rPr>
          <w:noProof/>
        </w:rPr>
        <w:t>is supported in the AMF, the UE is registered in the non-3GPP access, and the feature</w:t>
      </w:r>
      <w:r>
        <w:rPr>
          <w:noProof/>
          <w:lang w:val="fr-FR"/>
        </w:rPr>
        <w:t xml:space="preserve"> "MultipleAccessTypes" is supported, </w:t>
      </w:r>
      <w:r>
        <w:rPr>
          <w:noProof/>
        </w:rPr>
        <w:t xml:space="preserve">the NF service consumer (e.g. AMF) shall include the </w:t>
      </w:r>
      <w:r>
        <w:rPr>
          <w:rFonts w:eastAsia="DengXian"/>
          <w:noProof/>
          <w:lang w:eastAsia="zh-CN"/>
        </w:rPr>
        <w:t xml:space="preserve">Allowed NSSAI in the non-3GPP access encoded in the </w:t>
      </w:r>
      <w:r>
        <w:rPr>
          <w:noProof/>
        </w:rPr>
        <w:t xml:space="preserve">"n3gAllowedSnssais" attribute together with the "ALLOWED_NSSAI_CH" policy control request trigger when a change of the Allowed NSSAI for the non-3GPP access occurred. </w:t>
      </w:r>
    </w:p>
    <w:p w:rsidR="004F1B76" w:rsidRDefault="004F1B76">
      <w:pPr>
        <w:rPr>
          <w:noProof/>
        </w:rPr>
      </w:pPr>
      <w:r>
        <w:t xml:space="preserve">If the feature </w:t>
      </w:r>
      <w:r>
        <w:rPr>
          <w:noProof/>
        </w:rPr>
        <w:t>"DNNReplacementControl" is supported,</w:t>
      </w:r>
      <w:r>
        <w:t xml:space="preserve"> the UE is registered in the non-3GPP access,</w:t>
      </w:r>
      <w:r>
        <w:rPr>
          <w:noProof/>
        </w:rPr>
        <w:t xml:space="preserve"> and the feature</w:t>
      </w:r>
      <w:r>
        <w:rPr>
          <w:noProof/>
          <w:lang w:val="fr-FR"/>
        </w:rPr>
        <w:t xml:space="preserve"> "MultipleAccessTypes" is supported,</w:t>
      </w:r>
      <w:r>
        <w:t xml:space="preserve"> the Allowed NSSAI changed and/or the mapping of a S-NSSAI of the Allowed NSSAI to the corresponding S-NSSAI of the HPLMN changed, and the Policy Control Request Trigger "Change of allowed NSSAI" was provided then NF service consumer </w:t>
      </w:r>
      <w:r>
        <w:rPr>
          <w:noProof/>
        </w:rPr>
        <w:t xml:space="preserve">(e.g. AMF) may include </w:t>
      </w:r>
      <w:r>
        <w:t>the mapping of each S-NSSAI of the Allowed NSSAI in the non-3GPP access to the corresponding S-NSSAI of the HPLMN encoded in the "mappingSnssais" attribute.</w:t>
      </w:r>
    </w:p>
    <w:p w:rsidR="004F1B76" w:rsidRDefault="004F1B76">
      <w:pPr>
        <w:rPr>
          <w:noProof/>
        </w:rPr>
      </w:pPr>
      <w:r>
        <w:rPr>
          <w:noProof/>
        </w:rPr>
        <w:t>In addition, if the feature "WirelineWirelessConvergence" is supported:</w:t>
      </w:r>
    </w:p>
    <w:p w:rsidR="004F1B76" w:rsidRDefault="004F1B76">
      <w:pPr>
        <w:pStyle w:val="B10"/>
        <w:rPr>
          <w:noProof/>
        </w:rPr>
      </w:pPr>
      <w:r>
        <w:rPr>
          <w:noProof/>
        </w:rPr>
        <w:t>-</w:t>
      </w:r>
      <w:r>
        <w:rPr>
          <w:noProof/>
        </w:rPr>
        <w:tab/>
        <w:t xml:space="preserve">the PolicyAssociationUpdateRequest data structure shall include if a wireline access Service Area restriction change occurred, the wireline access Service Area Restrictions (see </w:t>
      </w:r>
      <w:r w:rsidR="00642478">
        <w:t>clause</w:t>
      </w:r>
      <w:r>
        <w:rPr>
          <w:lang w:eastAsia="zh-CN"/>
        </w:rPr>
        <w:t> </w:t>
      </w:r>
      <w:r>
        <w:t>B.3.2.2.2</w:t>
      </w:r>
      <w:r>
        <w:rPr>
          <w:noProof/>
        </w:rPr>
        <w:t>) derived from the ones obtained from the UDM encoded as "wlServAreaRes" attribute;</w:t>
      </w:r>
    </w:p>
    <w:p w:rsidR="004F1B76" w:rsidRDefault="004F1B76">
      <w:pPr>
        <w:pStyle w:val="B10"/>
        <w:rPr>
          <w:noProof/>
        </w:rPr>
      </w:pPr>
      <w:r>
        <w:rPr>
          <w:noProof/>
        </w:rPr>
        <w:t>-</w:t>
      </w:r>
      <w:r>
        <w:rPr>
          <w:noProof/>
        </w:rPr>
        <w:tab/>
        <w:t xml:space="preserve">the PolicyUpdate data returned in the response, if the PCF received the " wlServAreaRes" attribute in the request, wireline access Service Area Restrictions encoded as "wlServAreaRes" attribute. </w:t>
      </w:r>
    </w:p>
    <w:p w:rsidR="004F1B76" w:rsidRDefault="004F1B76">
      <w:pPr>
        <w:pStyle w:val="Heading3"/>
      </w:pPr>
      <w:bookmarkStart w:id="2106" w:name="_Toc28011176"/>
      <w:bookmarkStart w:id="2107" w:name="_Toc34138041"/>
      <w:bookmarkStart w:id="2108" w:name="_Toc36037636"/>
      <w:bookmarkStart w:id="2109" w:name="_Toc39051738"/>
      <w:bookmarkStart w:id="2110" w:name="_Toc43363330"/>
      <w:bookmarkStart w:id="2111" w:name="_Toc45132937"/>
      <w:bookmarkStart w:id="2112" w:name="_Toc49871668"/>
      <w:bookmarkStart w:id="2113" w:name="_Toc50023558"/>
      <w:bookmarkStart w:id="2114" w:name="_Toc51761238"/>
      <w:bookmarkStart w:id="2115" w:name="_Toc67492722"/>
      <w:bookmarkStart w:id="2116" w:name="_Toc74838456"/>
      <w:bookmarkStart w:id="2117" w:name="_Toc104311280"/>
      <w:bookmarkStart w:id="2118" w:name="_Toc104385960"/>
      <w:bookmarkStart w:id="2119" w:name="_Toc104407155"/>
      <w:bookmarkStart w:id="2120" w:name="_Toc104408448"/>
      <w:bookmarkStart w:id="2121" w:name="_Toc104546042"/>
      <w:bookmarkStart w:id="2122" w:name="_Toc153786008"/>
      <w:r>
        <w:t>B.3.4.2</w:t>
      </w:r>
      <w:r>
        <w:tab/>
        <w:t>Policy Control Request Triggers</w:t>
      </w:r>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p>
    <w:p w:rsidR="004F1B76" w:rsidRDefault="004F1B76">
      <w:r>
        <w:t xml:space="preserve">For a 5G-RG registering via NG-RAN, the Policy Control Request Triggers defined in </w:t>
      </w:r>
      <w:r w:rsidR="00642478">
        <w:t>clause</w:t>
      </w:r>
      <w:r>
        <w:rPr>
          <w:lang w:eastAsia="zh-CN"/>
        </w:rPr>
        <w:t> </w:t>
      </w:r>
      <w:r>
        <w:t>4.2.3.2 shall apply.</w:t>
      </w:r>
    </w:p>
    <w:p w:rsidR="004F1B76" w:rsidRDefault="004F1B76">
      <w:r>
        <w:t>For a FN-RG or a 5G-RG registering via wireline access, only the following</w:t>
      </w:r>
      <w:bookmarkStart w:id="2123" w:name="_Hlk16499846"/>
      <w:r>
        <w:t xml:space="preserve"> Policy Control Request Triggers defined in </w:t>
      </w:r>
      <w:r w:rsidR="00642478">
        <w:t>clause</w:t>
      </w:r>
      <w:r>
        <w:rPr>
          <w:lang w:eastAsia="zh-CN"/>
        </w:rPr>
        <w:t> </w:t>
      </w:r>
      <w:r>
        <w:t>4.2.3.2 shall apply</w:t>
      </w:r>
      <w:bookmarkEnd w:id="2123"/>
      <w:r>
        <w:t xml:space="preserve">: </w:t>
      </w:r>
    </w:p>
    <w:p w:rsidR="004F1B76" w:rsidRDefault="004F1B76">
      <w:pPr>
        <w:pStyle w:val="B10"/>
        <w:rPr>
          <w:noProof/>
        </w:rPr>
      </w:pPr>
      <w:r>
        <w:rPr>
          <w:noProof/>
        </w:rPr>
        <w:t>-</w:t>
      </w:r>
      <w:r>
        <w:rPr>
          <w:noProof/>
        </w:rPr>
        <w:tab/>
        <w:t xml:space="preserve">"SERV_AREA _CH", i.e. Service Area Restriction change: the UDM notifies the </w:t>
      </w:r>
      <w:r>
        <w:rPr>
          <w:noProof/>
          <w:lang w:eastAsia="zh-CN"/>
        </w:rPr>
        <w:t>NF service consumer</w:t>
      </w:r>
      <w:r>
        <w:rPr>
          <w:noProof/>
        </w:rPr>
        <w:t xml:space="preserve"> that the subscribed service area restriction information has changed; </w:t>
      </w:r>
    </w:p>
    <w:p w:rsidR="004F1B76" w:rsidRDefault="004F1B76">
      <w:pPr>
        <w:pStyle w:val="B10"/>
        <w:rPr>
          <w:noProof/>
        </w:rPr>
      </w:pPr>
      <w:r>
        <w:rPr>
          <w:noProof/>
        </w:rPr>
        <w:t>-</w:t>
      </w:r>
      <w:r>
        <w:rPr>
          <w:noProof/>
        </w:rPr>
        <w:tab/>
        <w:t>"ALLOWED_NSSAI_CH", i.e. change of allowed NSSAI of the served UE;</w:t>
      </w:r>
    </w:p>
    <w:p w:rsidR="004F1B76" w:rsidRDefault="004F1B76">
      <w:pPr>
        <w:pStyle w:val="NO"/>
        <w:rPr>
          <w:noProof/>
        </w:rPr>
      </w:pPr>
      <w:r>
        <w:rPr>
          <w:noProof/>
        </w:rPr>
        <w:t>NOTE</w:t>
      </w:r>
      <w:r>
        <w:rPr>
          <w:lang w:eastAsia="zh-CN"/>
        </w:rPr>
        <w:t> 1</w:t>
      </w:r>
      <w:r>
        <w:rPr>
          <w:noProof/>
        </w:rPr>
        <w:t>:</w:t>
      </w:r>
      <w:r>
        <w:rPr>
          <w:noProof/>
        </w:rPr>
        <w:tab/>
        <w:t xml:space="preserve">The "ALLOWED_NSSAI_CH" trigger only applies if the feature "SliceSupport" </w:t>
      </w:r>
      <w:r>
        <w:t>or the feature "DNNReplacementControl"</w:t>
      </w:r>
      <w:r>
        <w:rPr>
          <w:noProof/>
        </w:rPr>
        <w:t xml:space="preserve"> is supported.</w:t>
      </w:r>
    </w:p>
    <w:p w:rsidR="004F1B76" w:rsidRDefault="004F1B76">
      <w:pPr>
        <w:pStyle w:val="NO"/>
        <w:rPr>
          <w:noProof/>
        </w:rPr>
      </w:pPr>
      <w:r>
        <w:rPr>
          <w:noProof/>
        </w:rPr>
        <w:t>NOTE</w:t>
      </w:r>
      <w:r>
        <w:rPr>
          <w:lang w:eastAsia="zh-CN"/>
        </w:rPr>
        <w:t> 2</w:t>
      </w:r>
      <w:r>
        <w:rPr>
          <w:noProof/>
        </w:rPr>
        <w:t>:</w:t>
      </w:r>
      <w:r>
        <w:rPr>
          <w:noProof/>
        </w:rPr>
        <w:tab/>
        <w:t xml:space="preserve">The "SERV_AREA_CH" trigger is also used to notify that the subscribed wireline access service area restriction information has changed. </w:t>
      </w:r>
    </w:p>
    <w:p w:rsidR="004F1B76" w:rsidRDefault="004F1B76">
      <w:pPr>
        <w:pStyle w:val="B10"/>
        <w:rPr>
          <w:noProof/>
        </w:rPr>
      </w:pPr>
      <w:r>
        <w:rPr>
          <w:noProof/>
        </w:rPr>
        <w:t>-</w:t>
      </w:r>
      <w:r>
        <w:rPr>
          <w:noProof/>
        </w:rPr>
        <w:tab/>
        <w:t xml:space="preserve">"ACCESS_TYPE_CH", i.e. the access type change: the </w:t>
      </w:r>
      <w:r>
        <w:rPr>
          <w:noProof/>
          <w:lang w:eastAsia="zh-CN"/>
        </w:rPr>
        <w:t>NF service consumer</w:t>
      </w:r>
      <w:r>
        <w:rPr>
          <w:noProof/>
        </w:rPr>
        <w:t xml:space="preserve"> notifies that the access type and the RAT type combinations available in the </w:t>
      </w:r>
      <w:r>
        <w:rPr>
          <w:noProof/>
          <w:lang w:eastAsia="zh-CN"/>
        </w:rPr>
        <w:t>NF service consumer</w:t>
      </w:r>
      <w:r>
        <w:rPr>
          <w:noProof/>
        </w:rPr>
        <w:t xml:space="preserve"> for a UE with simultaneous 3GPP and non-3GPP connectivity has changed; and</w:t>
      </w:r>
    </w:p>
    <w:p w:rsidR="004F1B76" w:rsidRDefault="004F1B76">
      <w:pPr>
        <w:pStyle w:val="NO"/>
        <w:rPr>
          <w:noProof/>
        </w:rPr>
      </w:pPr>
      <w:r>
        <w:rPr>
          <w:noProof/>
        </w:rPr>
        <w:t>NOTE</w:t>
      </w:r>
      <w:r>
        <w:rPr>
          <w:lang w:eastAsia="zh-CN"/>
        </w:rPr>
        <w:t> 3</w:t>
      </w:r>
      <w:r>
        <w:rPr>
          <w:noProof/>
        </w:rPr>
        <w:t>:</w:t>
      </w:r>
      <w:r>
        <w:rPr>
          <w:noProof/>
        </w:rPr>
        <w:tab/>
        <w:t>The "ACCESS_TYPE_CH" trigger only applies if the "MultipleAccessTypes" feature is supported.</w:t>
      </w:r>
    </w:p>
    <w:p w:rsidR="004F1B76" w:rsidRDefault="004F1B76">
      <w:pPr>
        <w:pStyle w:val="B10"/>
        <w:rPr>
          <w:noProof/>
        </w:rPr>
      </w:pPr>
      <w:r>
        <w:rPr>
          <w:noProof/>
        </w:rPr>
        <w:t>-</w:t>
      </w:r>
      <w:r>
        <w:rPr>
          <w:noProof/>
        </w:rPr>
        <w:tab/>
        <w:t>"SMF_SELECT_CH", i.e. SMF selection information change.</w:t>
      </w:r>
    </w:p>
    <w:p w:rsidR="004F1B76" w:rsidRDefault="004F1B76">
      <w:pPr>
        <w:pStyle w:val="NO"/>
        <w:rPr>
          <w:noProof/>
        </w:rPr>
      </w:pPr>
      <w:r>
        <w:rPr>
          <w:noProof/>
        </w:rPr>
        <w:t>NOTE</w:t>
      </w:r>
      <w:r>
        <w:rPr>
          <w:lang w:eastAsia="zh-CN"/>
        </w:rPr>
        <w:t> 4</w:t>
      </w:r>
      <w:r>
        <w:rPr>
          <w:noProof/>
        </w:rPr>
        <w:t>:</w:t>
      </w:r>
      <w:r>
        <w:rPr>
          <w:noProof/>
        </w:rPr>
        <w:tab/>
        <w:t>The "SMF_SELECT_CH" trigger only applies if the "DNNReplacementControl" feature is supported.</w:t>
      </w:r>
      <w:bookmarkStart w:id="2124" w:name="_Toc34138042"/>
    </w:p>
    <w:p w:rsidR="004F1B76" w:rsidRDefault="004F1B76">
      <w:pPr>
        <w:pStyle w:val="Heading3"/>
        <w:rPr>
          <w:noProof/>
        </w:rPr>
      </w:pPr>
      <w:bookmarkStart w:id="2125" w:name="_Toc36037637"/>
      <w:bookmarkStart w:id="2126" w:name="_Toc39051739"/>
      <w:bookmarkStart w:id="2127" w:name="_Toc43363331"/>
      <w:bookmarkStart w:id="2128" w:name="_Toc45132938"/>
      <w:bookmarkStart w:id="2129" w:name="_Toc49871669"/>
      <w:bookmarkStart w:id="2130" w:name="_Toc50023559"/>
      <w:bookmarkStart w:id="2131" w:name="_Toc51761239"/>
      <w:bookmarkStart w:id="2132" w:name="_Toc67492723"/>
      <w:bookmarkStart w:id="2133" w:name="_Toc74838457"/>
      <w:bookmarkStart w:id="2134" w:name="_Toc104311281"/>
      <w:bookmarkStart w:id="2135" w:name="_Toc104385961"/>
      <w:bookmarkStart w:id="2136" w:name="_Toc104407156"/>
      <w:bookmarkStart w:id="2137" w:name="_Toc104408449"/>
      <w:bookmarkStart w:id="2138" w:name="_Toc104546043"/>
      <w:bookmarkStart w:id="2139" w:name="_Toc153786009"/>
      <w:r>
        <w:t>B.3.4.3</w:t>
      </w:r>
      <w:r>
        <w:tab/>
        <w:t>Encoding of updated policy</w:t>
      </w:r>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p>
    <w:p w:rsidR="004F1B76" w:rsidRDefault="004F1B76">
      <w:pPr>
        <w:rPr>
          <w:noProof/>
        </w:rPr>
      </w:pPr>
      <w:r>
        <w:t xml:space="preserve">Updated policies shall be encoded within the PolicyUpdate as specified in </w:t>
      </w:r>
      <w:r w:rsidR="00642478">
        <w:t>clause</w:t>
      </w:r>
      <w:r>
        <w:rPr>
          <w:lang w:eastAsia="zh-CN"/>
        </w:rPr>
        <w:t> </w:t>
      </w:r>
      <w:r>
        <w:t xml:space="preserve">4.2.3.3 with the modifications listed in </w:t>
      </w:r>
      <w:r w:rsidR="00642478">
        <w:t>clause</w:t>
      </w:r>
      <w:r>
        <w:rPr>
          <w:lang w:eastAsia="zh-CN"/>
        </w:rPr>
        <w:t>s </w:t>
      </w:r>
      <w:r>
        <w:t xml:space="preserve">B.3.4.1, B.3.4.2, and this </w:t>
      </w:r>
      <w:r w:rsidR="00642478">
        <w:t>clause</w:t>
      </w:r>
      <w:r>
        <w:rPr>
          <w:noProof/>
        </w:rPr>
        <w:t>.</w:t>
      </w:r>
    </w:p>
    <w:p w:rsidR="004F1B76" w:rsidRDefault="004F1B76">
      <w:pPr>
        <w:pStyle w:val="B2"/>
      </w:pPr>
      <w:r>
        <w:t>-</w:t>
      </w:r>
      <w:r>
        <w:tab/>
        <w:t xml:space="preserve">AMF Access and Mobility Policy (see </w:t>
      </w:r>
      <w:r w:rsidR="00642478">
        <w:t>clause</w:t>
      </w:r>
      <w:r>
        <w:t> B.3.2.2.2)</w:t>
      </w:r>
      <w:r>
        <w:rPr>
          <w:rFonts w:eastAsia="Times New Roman"/>
        </w:rPr>
        <w:t xml:space="preserve"> Service Area Restriction for wireline access is encoded as "wlServAreaRes" attribute. </w:t>
      </w:r>
    </w:p>
    <w:p w:rsidR="004F1B76" w:rsidRDefault="004F1B76">
      <w:pPr>
        <w:pStyle w:val="Heading2"/>
        <w:rPr>
          <w:lang w:eastAsia="zh-CN"/>
        </w:rPr>
      </w:pPr>
      <w:bookmarkStart w:id="2140" w:name="_Toc28011177"/>
      <w:bookmarkStart w:id="2141" w:name="_Toc34138043"/>
      <w:bookmarkStart w:id="2142" w:name="_Toc36037638"/>
      <w:bookmarkStart w:id="2143" w:name="_Toc39051740"/>
      <w:bookmarkStart w:id="2144" w:name="_Toc43363332"/>
      <w:bookmarkStart w:id="2145" w:name="_Toc45132939"/>
      <w:bookmarkStart w:id="2146" w:name="_Toc49871670"/>
      <w:bookmarkStart w:id="2147" w:name="_Toc50023560"/>
      <w:bookmarkStart w:id="2148" w:name="_Toc51761240"/>
      <w:bookmarkStart w:id="2149" w:name="_Toc67492724"/>
      <w:bookmarkStart w:id="2150" w:name="_Toc74838458"/>
      <w:bookmarkStart w:id="2151" w:name="_Toc104311282"/>
      <w:bookmarkStart w:id="2152" w:name="_Toc104385962"/>
      <w:bookmarkStart w:id="2153" w:name="_Toc104407157"/>
      <w:bookmarkStart w:id="2154" w:name="_Toc104408450"/>
      <w:bookmarkStart w:id="2155" w:name="_Toc104546044"/>
      <w:bookmarkStart w:id="2156" w:name="_Toc153786010"/>
      <w:r>
        <w:rPr>
          <w:lang w:eastAsia="zh-CN"/>
        </w:rPr>
        <w:t>B.3.5</w:t>
      </w:r>
      <w:r>
        <w:rPr>
          <w:lang w:eastAsia="zh-CN"/>
        </w:rPr>
        <w:tab/>
        <w:t>Npcf_AMPolicyControl_Delete Service Operation</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p>
    <w:p w:rsidR="004F1B76" w:rsidRDefault="004F1B76">
      <w:pPr>
        <w:pStyle w:val="Heading3"/>
      </w:pPr>
      <w:bookmarkStart w:id="2157" w:name="_Toc34138044"/>
      <w:bookmarkStart w:id="2158" w:name="_Toc36037639"/>
      <w:bookmarkStart w:id="2159" w:name="_Toc39051741"/>
      <w:bookmarkStart w:id="2160" w:name="_Toc43363333"/>
      <w:bookmarkStart w:id="2161" w:name="_Toc45132940"/>
      <w:bookmarkStart w:id="2162" w:name="_Toc49871671"/>
      <w:bookmarkStart w:id="2163" w:name="_Toc50023561"/>
      <w:bookmarkStart w:id="2164" w:name="_Toc51761241"/>
      <w:bookmarkStart w:id="2165" w:name="_Toc67492725"/>
      <w:bookmarkStart w:id="2166" w:name="_Toc74838459"/>
      <w:bookmarkStart w:id="2167" w:name="_Toc104311283"/>
      <w:bookmarkStart w:id="2168" w:name="_Toc104385963"/>
      <w:bookmarkStart w:id="2169" w:name="_Toc104407158"/>
      <w:bookmarkStart w:id="2170" w:name="_Toc104408451"/>
      <w:bookmarkStart w:id="2171" w:name="_Toc104546045"/>
      <w:bookmarkStart w:id="2172" w:name="_Toc153786011"/>
      <w:r>
        <w:t>B.3.5.1</w:t>
      </w:r>
      <w:r>
        <w:tab/>
        <w:t>General</w:t>
      </w:r>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p>
    <w:p w:rsidR="004F1B76" w:rsidRDefault="004F1B76">
      <w:pPr>
        <w:rPr>
          <w:noProof/>
        </w:rPr>
      </w:pPr>
      <w:r>
        <w:t xml:space="preserve">The functionality defined in </w:t>
      </w:r>
      <w:r w:rsidR="00642478">
        <w:t>clause</w:t>
      </w:r>
      <w:r>
        <w:rPr>
          <w:lang w:eastAsia="zh-CN"/>
        </w:rPr>
        <w:t> </w:t>
      </w:r>
      <w:r>
        <w:t>4.2.5 shall apply.</w:t>
      </w:r>
    </w:p>
    <w:p w:rsidR="004F1B76" w:rsidRDefault="004F1B76" w:rsidP="00BD2F3B">
      <w:pPr>
        <w:pStyle w:val="Heading8"/>
        <w:pageBreakBefore/>
        <w:rPr>
          <w:noProof/>
        </w:rPr>
      </w:pPr>
      <w:bookmarkStart w:id="2173" w:name="_Toc28011178"/>
      <w:bookmarkStart w:id="2174" w:name="_Toc34138045"/>
      <w:bookmarkStart w:id="2175" w:name="_Toc36037640"/>
      <w:bookmarkStart w:id="2176" w:name="_Toc39051742"/>
      <w:bookmarkStart w:id="2177" w:name="_Toc43363334"/>
      <w:bookmarkStart w:id="2178" w:name="_Toc45132941"/>
      <w:bookmarkStart w:id="2179" w:name="_Toc49871672"/>
      <w:bookmarkStart w:id="2180" w:name="_Toc50023562"/>
      <w:bookmarkStart w:id="2181" w:name="_Toc51761242"/>
      <w:bookmarkStart w:id="2182" w:name="_Toc67492726"/>
      <w:bookmarkStart w:id="2183" w:name="_Toc74838460"/>
      <w:bookmarkStart w:id="2184" w:name="_Toc104311284"/>
      <w:bookmarkStart w:id="2185" w:name="_Toc104385964"/>
      <w:bookmarkStart w:id="2186" w:name="_Toc104407159"/>
      <w:bookmarkStart w:id="2187" w:name="_Toc104408452"/>
      <w:bookmarkStart w:id="2188" w:name="_Toc104546046"/>
      <w:bookmarkStart w:id="2189" w:name="_Toc153786012"/>
      <w:bookmarkEnd w:id="1738"/>
      <w:r>
        <w:rPr>
          <w:noProof/>
        </w:rPr>
        <w:t xml:space="preserve">Annex </w:t>
      </w:r>
      <w:r>
        <w:rPr>
          <w:noProof/>
          <w:lang w:eastAsia="zh-CN"/>
        </w:rPr>
        <w:t>C</w:t>
      </w:r>
      <w:r>
        <w:rPr>
          <w:noProof/>
        </w:rPr>
        <w:t xml:space="preserve"> (informative):</w:t>
      </w:r>
      <w:r>
        <w:rPr>
          <w:noProof/>
          <w:lang w:eastAsia="zh-CN"/>
        </w:rPr>
        <w:br/>
      </w:r>
      <w:r>
        <w:rPr>
          <w:noProof/>
        </w:rPr>
        <w:t>Change history</w:t>
      </w:r>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8"/>
        <w:gridCol w:w="797"/>
        <w:gridCol w:w="1088"/>
        <w:gridCol w:w="524"/>
        <w:gridCol w:w="424"/>
        <w:gridCol w:w="424"/>
        <w:gridCol w:w="4919"/>
        <w:gridCol w:w="707"/>
      </w:tblGrid>
      <w:tr w:rsidR="00BD2F3B" w:rsidRPr="00481D2D" w:rsidTr="00EE4837">
        <w:trPr>
          <w:cantSplit/>
        </w:trPr>
        <w:tc>
          <w:tcPr>
            <w:tcW w:w="9681" w:type="dxa"/>
            <w:gridSpan w:val="8"/>
            <w:tcBorders>
              <w:bottom w:val="nil"/>
            </w:tcBorders>
            <w:shd w:val="solid" w:color="FFFFFF" w:fill="auto"/>
          </w:tcPr>
          <w:p w:rsidR="00BD2F3B" w:rsidRPr="00481D2D" w:rsidRDefault="00BD2F3B" w:rsidP="00EE4837">
            <w:pPr>
              <w:pStyle w:val="TAL"/>
              <w:jc w:val="center"/>
              <w:rPr>
                <w:b/>
                <w:sz w:val="16"/>
              </w:rPr>
            </w:pPr>
            <w:r w:rsidRPr="00481D2D">
              <w:rPr>
                <w:b/>
              </w:rPr>
              <w:t>Change history</w:t>
            </w:r>
          </w:p>
        </w:tc>
      </w:tr>
      <w:tr w:rsidR="00BD2F3B" w:rsidRPr="00481D2D" w:rsidTr="00EE4837">
        <w:tc>
          <w:tcPr>
            <w:tcW w:w="798" w:type="dxa"/>
            <w:shd w:val="pct10" w:color="auto" w:fill="FFFFFF"/>
          </w:tcPr>
          <w:p w:rsidR="00BD2F3B" w:rsidRPr="00481D2D" w:rsidRDefault="00BD2F3B" w:rsidP="00EE4837">
            <w:pPr>
              <w:pStyle w:val="TAL"/>
              <w:rPr>
                <w:b/>
                <w:sz w:val="16"/>
              </w:rPr>
            </w:pPr>
            <w:r w:rsidRPr="00481D2D">
              <w:rPr>
                <w:b/>
                <w:sz w:val="16"/>
              </w:rPr>
              <w:t>Date</w:t>
            </w:r>
          </w:p>
        </w:tc>
        <w:tc>
          <w:tcPr>
            <w:tcW w:w="797" w:type="dxa"/>
            <w:shd w:val="pct10" w:color="auto" w:fill="FFFFFF"/>
          </w:tcPr>
          <w:p w:rsidR="00BD2F3B" w:rsidRPr="00481D2D" w:rsidRDefault="00BD2F3B" w:rsidP="00EE4837">
            <w:pPr>
              <w:pStyle w:val="TAL"/>
              <w:rPr>
                <w:b/>
                <w:sz w:val="16"/>
              </w:rPr>
            </w:pPr>
            <w:r w:rsidRPr="00481D2D">
              <w:rPr>
                <w:b/>
                <w:sz w:val="16"/>
              </w:rPr>
              <w:t>Meeting</w:t>
            </w:r>
          </w:p>
        </w:tc>
        <w:tc>
          <w:tcPr>
            <w:tcW w:w="1088" w:type="dxa"/>
            <w:shd w:val="pct10" w:color="auto" w:fill="FFFFFF"/>
          </w:tcPr>
          <w:p w:rsidR="00BD2F3B" w:rsidRPr="00481D2D" w:rsidRDefault="00BD2F3B" w:rsidP="00EE4837">
            <w:pPr>
              <w:pStyle w:val="TAL"/>
              <w:rPr>
                <w:b/>
                <w:sz w:val="16"/>
              </w:rPr>
            </w:pPr>
            <w:r w:rsidRPr="00481D2D">
              <w:rPr>
                <w:b/>
                <w:sz w:val="16"/>
              </w:rPr>
              <w:t>TDoc</w:t>
            </w:r>
          </w:p>
        </w:tc>
        <w:tc>
          <w:tcPr>
            <w:tcW w:w="524" w:type="dxa"/>
            <w:shd w:val="pct10" w:color="auto" w:fill="FFFFFF"/>
          </w:tcPr>
          <w:p w:rsidR="00BD2F3B" w:rsidRPr="00481D2D" w:rsidRDefault="00BD2F3B" w:rsidP="00EE4837">
            <w:pPr>
              <w:pStyle w:val="TAL"/>
              <w:rPr>
                <w:b/>
                <w:sz w:val="16"/>
              </w:rPr>
            </w:pPr>
            <w:r w:rsidRPr="00481D2D">
              <w:rPr>
                <w:b/>
                <w:sz w:val="16"/>
              </w:rPr>
              <w:t>CR</w:t>
            </w:r>
          </w:p>
        </w:tc>
        <w:tc>
          <w:tcPr>
            <w:tcW w:w="424" w:type="dxa"/>
            <w:shd w:val="pct10" w:color="auto" w:fill="FFFFFF"/>
          </w:tcPr>
          <w:p w:rsidR="00BD2F3B" w:rsidRPr="00481D2D" w:rsidRDefault="00BD2F3B" w:rsidP="00EE4837">
            <w:pPr>
              <w:pStyle w:val="TAL"/>
              <w:rPr>
                <w:b/>
                <w:sz w:val="16"/>
              </w:rPr>
            </w:pPr>
            <w:r w:rsidRPr="00481D2D">
              <w:rPr>
                <w:b/>
                <w:sz w:val="16"/>
              </w:rPr>
              <w:t>Rev</w:t>
            </w:r>
          </w:p>
        </w:tc>
        <w:tc>
          <w:tcPr>
            <w:tcW w:w="424" w:type="dxa"/>
            <w:shd w:val="pct10" w:color="auto" w:fill="FFFFFF"/>
          </w:tcPr>
          <w:p w:rsidR="00BD2F3B" w:rsidRPr="00481D2D" w:rsidRDefault="00BD2F3B" w:rsidP="00EE4837">
            <w:pPr>
              <w:pStyle w:val="TAL"/>
              <w:rPr>
                <w:b/>
                <w:sz w:val="16"/>
              </w:rPr>
            </w:pPr>
            <w:r w:rsidRPr="00481D2D">
              <w:rPr>
                <w:b/>
                <w:sz w:val="16"/>
              </w:rPr>
              <w:t>Cat</w:t>
            </w:r>
          </w:p>
        </w:tc>
        <w:tc>
          <w:tcPr>
            <w:tcW w:w="4919" w:type="dxa"/>
            <w:shd w:val="pct10" w:color="auto" w:fill="FFFFFF"/>
          </w:tcPr>
          <w:p w:rsidR="00BD2F3B" w:rsidRPr="00481D2D" w:rsidRDefault="00BD2F3B" w:rsidP="00EE4837">
            <w:pPr>
              <w:pStyle w:val="TAL"/>
              <w:rPr>
                <w:b/>
                <w:sz w:val="16"/>
              </w:rPr>
            </w:pPr>
            <w:r w:rsidRPr="00481D2D">
              <w:rPr>
                <w:b/>
                <w:sz w:val="16"/>
              </w:rPr>
              <w:t>Subject/Comment</w:t>
            </w:r>
          </w:p>
        </w:tc>
        <w:tc>
          <w:tcPr>
            <w:tcW w:w="707" w:type="dxa"/>
            <w:shd w:val="pct10" w:color="auto" w:fill="FFFFFF"/>
          </w:tcPr>
          <w:p w:rsidR="00BD2F3B" w:rsidRPr="00481D2D" w:rsidRDefault="00BD2F3B" w:rsidP="00EE4837">
            <w:pPr>
              <w:pStyle w:val="TAL"/>
              <w:rPr>
                <w:b/>
                <w:sz w:val="16"/>
              </w:rPr>
            </w:pPr>
            <w:r w:rsidRPr="00481D2D">
              <w:rPr>
                <w:b/>
                <w:sz w:val="16"/>
              </w:rPr>
              <w:t>New version</w:t>
            </w:r>
          </w:p>
        </w:tc>
      </w:tr>
      <w:tr w:rsidR="00BD2F3B" w:rsidRPr="00481D2D" w:rsidTr="00EE4837">
        <w:tc>
          <w:tcPr>
            <w:tcW w:w="798" w:type="dxa"/>
            <w:shd w:val="solid" w:color="FFFFFF" w:fill="auto"/>
          </w:tcPr>
          <w:p w:rsidR="00BD2F3B" w:rsidRPr="00481D2D" w:rsidRDefault="00BD2F3B" w:rsidP="00BD2F3B">
            <w:pPr>
              <w:pStyle w:val="TAC"/>
              <w:rPr>
                <w:sz w:val="16"/>
                <w:szCs w:val="16"/>
              </w:rPr>
            </w:pPr>
            <w:r w:rsidRPr="00154F62">
              <w:rPr>
                <w:rFonts w:cs="Arial"/>
                <w:noProof/>
                <w:sz w:val="16"/>
                <w:szCs w:val="16"/>
                <w:lang w:eastAsia="ko-KR"/>
              </w:rPr>
              <w:t>2017-10</w:t>
            </w:r>
          </w:p>
        </w:tc>
        <w:tc>
          <w:tcPr>
            <w:tcW w:w="797" w:type="dxa"/>
            <w:shd w:val="solid" w:color="FFFFFF" w:fill="auto"/>
          </w:tcPr>
          <w:p w:rsidR="00BD2F3B" w:rsidRPr="00481D2D" w:rsidRDefault="00BD2F3B" w:rsidP="00BD2F3B">
            <w:pPr>
              <w:pStyle w:val="TAC"/>
              <w:rPr>
                <w:sz w:val="16"/>
                <w:szCs w:val="16"/>
              </w:rPr>
            </w:pPr>
          </w:p>
        </w:tc>
        <w:tc>
          <w:tcPr>
            <w:tcW w:w="1088" w:type="dxa"/>
            <w:shd w:val="solid" w:color="FFFFFF" w:fill="auto"/>
          </w:tcPr>
          <w:p w:rsidR="00BD2F3B" w:rsidRPr="00481D2D" w:rsidRDefault="00BD2F3B" w:rsidP="00BD2F3B">
            <w:pPr>
              <w:pStyle w:val="TAC"/>
              <w:rPr>
                <w:sz w:val="16"/>
                <w:szCs w:val="16"/>
              </w:rPr>
            </w:pPr>
          </w:p>
        </w:tc>
        <w:tc>
          <w:tcPr>
            <w:tcW w:w="524" w:type="dxa"/>
            <w:shd w:val="solid" w:color="FFFFFF" w:fill="auto"/>
          </w:tcPr>
          <w:p w:rsidR="00BD2F3B" w:rsidRPr="00481D2D" w:rsidRDefault="00BD2F3B" w:rsidP="00BD2F3B">
            <w:pPr>
              <w:pStyle w:val="TAL"/>
              <w:rPr>
                <w:sz w:val="16"/>
                <w:szCs w:val="16"/>
              </w:rPr>
            </w:pPr>
          </w:p>
        </w:tc>
        <w:tc>
          <w:tcPr>
            <w:tcW w:w="424" w:type="dxa"/>
            <w:shd w:val="solid" w:color="FFFFFF" w:fill="auto"/>
          </w:tcPr>
          <w:p w:rsidR="00BD2F3B" w:rsidRPr="00481D2D" w:rsidRDefault="00BD2F3B" w:rsidP="00BD2F3B">
            <w:pPr>
              <w:pStyle w:val="TAR"/>
              <w:rPr>
                <w:sz w:val="16"/>
                <w:szCs w:val="16"/>
              </w:rPr>
            </w:pPr>
          </w:p>
        </w:tc>
        <w:tc>
          <w:tcPr>
            <w:tcW w:w="424" w:type="dxa"/>
            <w:shd w:val="solid" w:color="FFFFFF" w:fill="auto"/>
          </w:tcPr>
          <w:p w:rsidR="00BD2F3B" w:rsidRPr="00481D2D" w:rsidRDefault="00BD2F3B" w:rsidP="00BD2F3B">
            <w:pPr>
              <w:pStyle w:val="TAC"/>
              <w:rPr>
                <w:sz w:val="16"/>
                <w:szCs w:val="16"/>
              </w:rPr>
            </w:pPr>
          </w:p>
        </w:tc>
        <w:tc>
          <w:tcPr>
            <w:tcW w:w="4919" w:type="dxa"/>
            <w:shd w:val="solid" w:color="FFFFFF" w:fill="auto"/>
          </w:tcPr>
          <w:p w:rsidR="00BD2F3B" w:rsidRPr="00481D2D" w:rsidRDefault="00BD2F3B" w:rsidP="00BD2F3B">
            <w:pPr>
              <w:pStyle w:val="TAL"/>
              <w:rPr>
                <w:sz w:val="16"/>
                <w:szCs w:val="16"/>
              </w:rPr>
            </w:pPr>
            <w:r w:rsidRPr="00154F62">
              <w:rPr>
                <w:noProof/>
                <w:sz w:val="16"/>
                <w:szCs w:val="16"/>
              </w:rPr>
              <w:t>TS skeleton</w:t>
            </w:r>
            <w:r w:rsidRPr="00154F62">
              <w:rPr>
                <w:noProof/>
                <w:sz w:val="16"/>
                <w:szCs w:val="16"/>
                <w:lang w:eastAsia="zh-CN"/>
              </w:rPr>
              <w:t xml:space="preserve"> of </w:t>
            </w:r>
            <w:r w:rsidRPr="00154F62">
              <w:rPr>
                <w:rFonts w:cs="Arial"/>
                <w:noProof/>
                <w:sz w:val="16"/>
                <w:szCs w:val="16"/>
              </w:rPr>
              <w:t>Access and Mobility Policy Control</w:t>
            </w:r>
            <w:r w:rsidRPr="00154F62">
              <w:rPr>
                <w:noProof/>
                <w:sz w:val="16"/>
                <w:szCs w:val="16"/>
                <w:lang w:eastAsia="zh-CN"/>
              </w:rPr>
              <w:t xml:space="preserve"> Service specification</w:t>
            </w:r>
          </w:p>
        </w:tc>
        <w:tc>
          <w:tcPr>
            <w:tcW w:w="707" w:type="dxa"/>
            <w:shd w:val="solid" w:color="FFFFFF" w:fill="auto"/>
          </w:tcPr>
          <w:p w:rsidR="00BD2F3B" w:rsidRPr="00481D2D" w:rsidRDefault="00BD2F3B" w:rsidP="00BD2F3B">
            <w:pPr>
              <w:pStyle w:val="TAC"/>
              <w:rPr>
                <w:sz w:val="16"/>
                <w:szCs w:val="16"/>
              </w:rPr>
            </w:pPr>
            <w:r w:rsidRPr="00154F62">
              <w:rPr>
                <w:rFonts w:cs="Arial"/>
                <w:noProof/>
                <w:sz w:val="16"/>
                <w:szCs w:val="16"/>
                <w:lang w:eastAsia="ko-KR"/>
              </w:rPr>
              <w:t>0.0.0</w:t>
            </w:r>
          </w:p>
        </w:tc>
      </w:tr>
      <w:tr w:rsidR="00BD2F3B" w:rsidRPr="00481D2D" w:rsidTr="00EE4837">
        <w:tc>
          <w:tcPr>
            <w:tcW w:w="798" w:type="dxa"/>
            <w:shd w:val="solid" w:color="FFFFFF" w:fill="auto"/>
          </w:tcPr>
          <w:p w:rsidR="00BD2F3B" w:rsidRPr="00481D2D" w:rsidRDefault="00BD2F3B" w:rsidP="00BD2F3B">
            <w:pPr>
              <w:pStyle w:val="TAC"/>
              <w:rPr>
                <w:sz w:val="16"/>
                <w:szCs w:val="16"/>
              </w:rPr>
            </w:pPr>
            <w:r w:rsidRPr="00154F62">
              <w:rPr>
                <w:rFonts w:cs="Arial"/>
                <w:noProof/>
                <w:sz w:val="16"/>
                <w:szCs w:val="16"/>
                <w:lang w:eastAsia="ko-KR"/>
              </w:rPr>
              <w:t>2017-10</w:t>
            </w:r>
          </w:p>
        </w:tc>
        <w:tc>
          <w:tcPr>
            <w:tcW w:w="797" w:type="dxa"/>
            <w:shd w:val="solid" w:color="FFFFFF" w:fill="auto"/>
          </w:tcPr>
          <w:p w:rsidR="00BD2F3B" w:rsidRPr="00481D2D" w:rsidRDefault="00BD2F3B" w:rsidP="00BD2F3B">
            <w:pPr>
              <w:pStyle w:val="TAC"/>
              <w:rPr>
                <w:sz w:val="16"/>
                <w:szCs w:val="16"/>
              </w:rPr>
            </w:pPr>
            <w:r w:rsidRPr="00154F62">
              <w:rPr>
                <w:rFonts w:cs="Arial"/>
                <w:noProof/>
                <w:sz w:val="16"/>
                <w:szCs w:val="16"/>
                <w:lang w:eastAsia="ko-KR"/>
              </w:rPr>
              <w:t>CT3#92</w:t>
            </w:r>
          </w:p>
        </w:tc>
        <w:tc>
          <w:tcPr>
            <w:tcW w:w="1088" w:type="dxa"/>
            <w:shd w:val="solid" w:color="FFFFFF" w:fill="auto"/>
          </w:tcPr>
          <w:p w:rsidR="00BD2F3B" w:rsidRPr="00481D2D" w:rsidRDefault="00BD2F3B" w:rsidP="00BD2F3B">
            <w:pPr>
              <w:pStyle w:val="TAC"/>
              <w:rPr>
                <w:sz w:val="16"/>
                <w:szCs w:val="16"/>
              </w:rPr>
            </w:pPr>
          </w:p>
        </w:tc>
        <w:tc>
          <w:tcPr>
            <w:tcW w:w="524" w:type="dxa"/>
            <w:shd w:val="solid" w:color="FFFFFF" w:fill="auto"/>
          </w:tcPr>
          <w:p w:rsidR="00BD2F3B" w:rsidRPr="00481D2D" w:rsidRDefault="00BD2F3B" w:rsidP="00BD2F3B">
            <w:pPr>
              <w:pStyle w:val="TAL"/>
              <w:rPr>
                <w:sz w:val="16"/>
                <w:szCs w:val="16"/>
              </w:rPr>
            </w:pPr>
          </w:p>
        </w:tc>
        <w:tc>
          <w:tcPr>
            <w:tcW w:w="424" w:type="dxa"/>
            <w:shd w:val="solid" w:color="FFFFFF" w:fill="auto"/>
          </w:tcPr>
          <w:p w:rsidR="00BD2F3B" w:rsidRPr="00481D2D" w:rsidRDefault="00BD2F3B" w:rsidP="00BD2F3B">
            <w:pPr>
              <w:pStyle w:val="TAR"/>
              <w:rPr>
                <w:sz w:val="16"/>
                <w:szCs w:val="16"/>
              </w:rPr>
            </w:pPr>
          </w:p>
        </w:tc>
        <w:tc>
          <w:tcPr>
            <w:tcW w:w="424" w:type="dxa"/>
            <w:shd w:val="solid" w:color="FFFFFF" w:fill="auto"/>
          </w:tcPr>
          <w:p w:rsidR="00BD2F3B" w:rsidRPr="00481D2D" w:rsidRDefault="00BD2F3B" w:rsidP="00BD2F3B">
            <w:pPr>
              <w:pStyle w:val="TAC"/>
              <w:rPr>
                <w:sz w:val="16"/>
                <w:szCs w:val="16"/>
              </w:rPr>
            </w:pPr>
          </w:p>
        </w:tc>
        <w:tc>
          <w:tcPr>
            <w:tcW w:w="4919" w:type="dxa"/>
            <w:shd w:val="solid" w:color="FFFFFF" w:fill="auto"/>
          </w:tcPr>
          <w:p w:rsidR="00BD2F3B" w:rsidRPr="00481D2D" w:rsidRDefault="00BD2F3B" w:rsidP="00BD2F3B">
            <w:pPr>
              <w:pStyle w:val="TAL"/>
              <w:rPr>
                <w:sz w:val="16"/>
                <w:szCs w:val="16"/>
              </w:rPr>
            </w:pPr>
            <w:r w:rsidRPr="00154F62">
              <w:rPr>
                <w:rFonts w:cs="Arial"/>
                <w:noProof/>
                <w:sz w:val="16"/>
                <w:szCs w:val="16"/>
                <w:lang w:eastAsia="ko-KR"/>
              </w:rPr>
              <w:t>C3-175324, C3-175338 and C3-17525</w:t>
            </w:r>
          </w:p>
        </w:tc>
        <w:tc>
          <w:tcPr>
            <w:tcW w:w="707" w:type="dxa"/>
            <w:shd w:val="solid" w:color="FFFFFF" w:fill="auto"/>
          </w:tcPr>
          <w:p w:rsidR="00BD2F3B" w:rsidRPr="00481D2D" w:rsidRDefault="00BD2F3B" w:rsidP="00BD2F3B">
            <w:pPr>
              <w:pStyle w:val="TAC"/>
              <w:rPr>
                <w:sz w:val="16"/>
                <w:szCs w:val="16"/>
              </w:rPr>
            </w:pPr>
            <w:r w:rsidRPr="00154F62">
              <w:rPr>
                <w:rFonts w:cs="Arial"/>
                <w:noProof/>
                <w:sz w:val="16"/>
                <w:szCs w:val="16"/>
                <w:lang w:eastAsia="ko-KR"/>
              </w:rPr>
              <w:t>0.1.0</w:t>
            </w:r>
          </w:p>
        </w:tc>
      </w:tr>
      <w:tr w:rsidR="00BD2F3B" w:rsidRPr="00481D2D" w:rsidTr="00EE4837">
        <w:tc>
          <w:tcPr>
            <w:tcW w:w="798" w:type="dxa"/>
            <w:shd w:val="solid" w:color="FFFFFF" w:fill="auto"/>
          </w:tcPr>
          <w:p w:rsidR="00BD2F3B" w:rsidRPr="00481D2D" w:rsidRDefault="00BD2F3B" w:rsidP="00BD2F3B">
            <w:pPr>
              <w:pStyle w:val="TAC"/>
              <w:rPr>
                <w:sz w:val="16"/>
                <w:szCs w:val="16"/>
              </w:rPr>
            </w:pPr>
            <w:r w:rsidRPr="00154F62">
              <w:rPr>
                <w:rFonts w:cs="Arial"/>
                <w:noProof/>
                <w:sz w:val="16"/>
                <w:szCs w:val="16"/>
                <w:lang w:eastAsia="ko-KR"/>
              </w:rPr>
              <w:t>2017-12</w:t>
            </w:r>
          </w:p>
        </w:tc>
        <w:tc>
          <w:tcPr>
            <w:tcW w:w="797" w:type="dxa"/>
            <w:shd w:val="solid" w:color="FFFFFF" w:fill="auto"/>
          </w:tcPr>
          <w:p w:rsidR="00BD2F3B" w:rsidRPr="00481D2D" w:rsidRDefault="00BD2F3B" w:rsidP="00BD2F3B">
            <w:pPr>
              <w:pStyle w:val="TAC"/>
              <w:rPr>
                <w:sz w:val="16"/>
                <w:szCs w:val="16"/>
              </w:rPr>
            </w:pPr>
            <w:r w:rsidRPr="00154F62">
              <w:rPr>
                <w:rFonts w:cs="Arial"/>
                <w:noProof/>
                <w:sz w:val="16"/>
                <w:szCs w:val="16"/>
                <w:lang w:eastAsia="ko-KR"/>
              </w:rPr>
              <w:t>CT3#93</w:t>
            </w:r>
          </w:p>
        </w:tc>
        <w:tc>
          <w:tcPr>
            <w:tcW w:w="1088" w:type="dxa"/>
            <w:shd w:val="solid" w:color="FFFFFF" w:fill="auto"/>
          </w:tcPr>
          <w:p w:rsidR="00BD2F3B" w:rsidRPr="00481D2D" w:rsidRDefault="00BD2F3B" w:rsidP="00BD2F3B">
            <w:pPr>
              <w:pStyle w:val="TAC"/>
              <w:rPr>
                <w:sz w:val="16"/>
                <w:szCs w:val="16"/>
              </w:rPr>
            </w:pPr>
          </w:p>
        </w:tc>
        <w:tc>
          <w:tcPr>
            <w:tcW w:w="524" w:type="dxa"/>
            <w:shd w:val="solid" w:color="FFFFFF" w:fill="auto"/>
          </w:tcPr>
          <w:p w:rsidR="00BD2F3B" w:rsidRPr="00481D2D" w:rsidRDefault="00BD2F3B" w:rsidP="00BD2F3B">
            <w:pPr>
              <w:pStyle w:val="TAL"/>
              <w:rPr>
                <w:sz w:val="16"/>
                <w:szCs w:val="16"/>
              </w:rPr>
            </w:pPr>
          </w:p>
        </w:tc>
        <w:tc>
          <w:tcPr>
            <w:tcW w:w="424" w:type="dxa"/>
            <w:shd w:val="solid" w:color="FFFFFF" w:fill="auto"/>
          </w:tcPr>
          <w:p w:rsidR="00BD2F3B" w:rsidRPr="00481D2D" w:rsidRDefault="00BD2F3B" w:rsidP="00BD2F3B">
            <w:pPr>
              <w:pStyle w:val="TAR"/>
              <w:rPr>
                <w:sz w:val="16"/>
                <w:szCs w:val="16"/>
              </w:rPr>
            </w:pPr>
          </w:p>
        </w:tc>
        <w:tc>
          <w:tcPr>
            <w:tcW w:w="424" w:type="dxa"/>
            <w:shd w:val="solid" w:color="FFFFFF" w:fill="auto"/>
          </w:tcPr>
          <w:p w:rsidR="00BD2F3B" w:rsidRPr="00481D2D" w:rsidRDefault="00BD2F3B" w:rsidP="00BD2F3B">
            <w:pPr>
              <w:pStyle w:val="TAC"/>
              <w:rPr>
                <w:sz w:val="16"/>
                <w:szCs w:val="16"/>
              </w:rPr>
            </w:pPr>
          </w:p>
        </w:tc>
        <w:tc>
          <w:tcPr>
            <w:tcW w:w="4919" w:type="dxa"/>
            <w:shd w:val="solid" w:color="FFFFFF" w:fill="auto"/>
          </w:tcPr>
          <w:p w:rsidR="00BD2F3B" w:rsidRPr="00481D2D" w:rsidRDefault="00BD2F3B" w:rsidP="00BD2F3B">
            <w:pPr>
              <w:pStyle w:val="TAL"/>
              <w:rPr>
                <w:sz w:val="16"/>
                <w:szCs w:val="16"/>
              </w:rPr>
            </w:pPr>
            <w:r w:rsidRPr="00154F62">
              <w:rPr>
                <w:rFonts w:cs="Arial"/>
                <w:noProof/>
                <w:sz w:val="16"/>
                <w:szCs w:val="16"/>
                <w:lang w:eastAsia="ko-KR"/>
              </w:rPr>
              <w:t>C3-176355, C3-176354, C3-176237, C3-176238 and C3-176239</w:t>
            </w:r>
          </w:p>
        </w:tc>
        <w:tc>
          <w:tcPr>
            <w:tcW w:w="707" w:type="dxa"/>
            <w:shd w:val="solid" w:color="FFFFFF" w:fill="auto"/>
          </w:tcPr>
          <w:p w:rsidR="00BD2F3B" w:rsidRPr="00481D2D" w:rsidRDefault="00BD2F3B" w:rsidP="00BD2F3B">
            <w:pPr>
              <w:pStyle w:val="TAC"/>
              <w:rPr>
                <w:sz w:val="16"/>
                <w:szCs w:val="16"/>
              </w:rPr>
            </w:pPr>
            <w:r w:rsidRPr="00154F62">
              <w:rPr>
                <w:rFonts w:cs="Arial"/>
                <w:noProof/>
                <w:sz w:val="16"/>
                <w:szCs w:val="16"/>
                <w:lang w:eastAsia="ko-KR"/>
              </w:rPr>
              <w:t>0.2.0</w:t>
            </w:r>
          </w:p>
        </w:tc>
      </w:tr>
      <w:tr w:rsidR="00BD2F3B" w:rsidRPr="00154F62" w:rsidTr="00EE4837">
        <w:tc>
          <w:tcPr>
            <w:tcW w:w="798"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2018-01</w:t>
            </w:r>
          </w:p>
        </w:tc>
        <w:tc>
          <w:tcPr>
            <w:tcW w:w="797"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CT3#94</w:t>
            </w:r>
          </w:p>
        </w:tc>
        <w:tc>
          <w:tcPr>
            <w:tcW w:w="1088" w:type="dxa"/>
            <w:shd w:val="solid" w:color="FFFFFF" w:fill="auto"/>
          </w:tcPr>
          <w:p w:rsidR="00BD2F3B" w:rsidRPr="00481D2D" w:rsidRDefault="00BD2F3B" w:rsidP="00BD2F3B">
            <w:pPr>
              <w:pStyle w:val="TAC"/>
              <w:rPr>
                <w:sz w:val="16"/>
                <w:szCs w:val="16"/>
              </w:rPr>
            </w:pPr>
          </w:p>
        </w:tc>
        <w:tc>
          <w:tcPr>
            <w:tcW w:w="524" w:type="dxa"/>
            <w:shd w:val="solid" w:color="FFFFFF" w:fill="auto"/>
          </w:tcPr>
          <w:p w:rsidR="00BD2F3B" w:rsidRPr="00481D2D" w:rsidRDefault="00BD2F3B" w:rsidP="00BD2F3B">
            <w:pPr>
              <w:pStyle w:val="TAL"/>
              <w:rPr>
                <w:sz w:val="16"/>
                <w:szCs w:val="16"/>
              </w:rPr>
            </w:pPr>
          </w:p>
        </w:tc>
        <w:tc>
          <w:tcPr>
            <w:tcW w:w="424" w:type="dxa"/>
            <w:shd w:val="solid" w:color="FFFFFF" w:fill="auto"/>
          </w:tcPr>
          <w:p w:rsidR="00BD2F3B" w:rsidRPr="00481D2D" w:rsidRDefault="00BD2F3B" w:rsidP="00BD2F3B">
            <w:pPr>
              <w:pStyle w:val="TAR"/>
              <w:rPr>
                <w:sz w:val="16"/>
                <w:szCs w:val="16"/>
              </w:rPr>
            </w:pPr>
          </w:p>
        </w:tc>
        <w:tc>
          <w:tcPr>
            <w:tcW w:w="424" w:type="dxa"/>
            <w:shd w:val="solid" w:color="FFFFFF" w:fill="auto"/>
          </w:tcPr>
          <w:p w:rsidR="00BD2F3B" w:rsidRPr="00481D2D" w:rsidRDefault="00BD2F3B" w:rsidP="00BD2F3B">
            <w:pPr>
              <w:pStyle w:val="TAC"/>
              <w:rPr>
                <w:sz w:val="16"/>
                <w:szCs w:val="16"/>
              </w:rPr>
            </w:pPr>
          </w:p>
        </w:tc>
        <w:tc>
          <w:tcPr>
            <w:tcW w:w="4919" w:type="dxa"/>
            <w:shd w:val="solid" w:color="FFFFFF" w:fill="auto"/>
          </w:tcPr>
          <w:p w:rsidR="00BD2F3B" w:rsidRPr="00154F62" w:rsidRDefault="00BD2F3B" w:rsidP="00BD2F3B">
            <w:pPr>
              <w:pStyle w:val="TAL"/>
              <w:rPr>
                <w:rFonts w:cs="Arial"/>
                <w:noProof/>
                <w:sz w:val="16"/>
                <w:szCs w:val="16"/>
                <w:lang w:eastAsia="ko-KR"/>
              </w:rPr>
            </w:pPr>
            <w:r w:rsidRPr="00154F62">
              <w:rPr>
                <w:rFonts w:cs="Arial"/>
                <w:noProof/>
                <w:sz w:val="16"/>
                <w:szCs w:val="16"/>
                <w:lang w:eastAsia="ko-KR"/>
              </w:rPr>
              <w:t>C3-180033, C3-180195 C3-182307, C3-182308, C3-182309, C3-182442, C3-182311, C3-182312, C3-182313 and C3-182314.</w:t>
            </w:r>
          </w:p>
        </w:tc>
        <w:tc>
          <w:tcPr>
            <w:tcW w:w="707"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0.3.0</w:t>
            </w:r>
          </w:p>
        </w:tc>
      </w:tr>
      <w:tr w:rsidR="00BD2F3B" w:rsidRPr="00154F62" w:rsidTr="00EE4837">
        <w:tc>
          <w:tcPr>
            <w:tcW w:w="798"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2018-05</w:t>
            </w:r>
          </w:p>
        </w:tc>
        <w:tc>
          <w:tcPr>
            <w:tcW w:w="797"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CT3#97</w:t>
            </w:r>
          </w:p>
        </w:tc>
        <w:tc>
          <w:tcPr>
            <w:tcW w:w="1088" w:type="dxa"/>
            <w:shd w:val="solid" w:color="FFFFFF" w:fill="auto"/>
          </w:tcPr>
          <w:p w:rsidR="00BD2F3B" w:rsidRPr="00481D2D" w:rsidRDefault="00BD2F3B" w:rsidP="00BD2F3B">
            <w:pPr>
              <w:pStyle w:val="TAC"/>
              <w:rPr>
                <w:sz w:val="16"/>
                <w:szCs w:val="16"/>
              </w:rPr>
            </w:pPr>
          </w:p>
        </w:tc>
        <w:tc>
          <w:tcPr>
            <w:tcW w:w="524" w:type="dxa"/>
            <w:shd w:val="solid" w:color="FFFFFF" w:fill="auto"/>
          </w:tcPr>
          <w:p w:rsidR="00BD2F3B" w:rsidRPr="00481D2D" w:rsidRDefault="00BD2F3B" w:rsidP="00BD2F3B">
            <w:pPr>
              <w:pStyle w:val="TAL"/>
              <w:rPr>
                <w:sz w:val="16"/>
                <w:szCs w:val="16"/>
              </w:rPr>
            </w:pPr>
          </w:p>
        </w:tc>
        <w:tc>
          <w:tcPr>
            <w:tcW w:w="424" w:type="dxa"/>
            <w:shd w:val="solid" w:color="FFFFFF" w:fill="auto"/>
          </w:tcPr>
          <w:p w:rsidR="00BD2F3B" w:rsidRPr="00481D2D" w:rsidRDefault="00BD2F3B" w:rsidP="00BD2F3B">
            <w:pPr>
              <w:pStyle w:val="TAR"/>
              <w:rPr>
                <w:sz w:val="16"/>
                <w:szCs w:val="16"/>
              </w:rPr>
            </w:pPr>
          </w:p>
        </w:tc>
        <w:tc>
          <w:tcPr>
            <w:tcW w:w="424" w:type="dxa"/>
            <w:shd w:val="solid" w:color="FFFFFF" w:fill="auto"/>
          </w:tcPr>
          <w:p w:rsidR="00BD2F3B" w:rsidRPr="00481D2D" w:rsidRDefault="00BD2F3B" w:rsidP="00BD2F3B">
            <w:pPr>
              <w:pStyle w:val="TAC"/>
              <w:rPr>
                <w:sz w:val="16"/>
                <w:szCs w:val="16"/>
              </w:rPr>
            </w:pPr>
          </w:p>
        </w:tc>
        <w:tc>
          <w:tcPr>
            <w:tcW w:w="4919" w:type="dxa"/>
            <w:shd w:val="solid" w:color="FFFFFF" w:fill="auto"/>
          </w:tcPr>
          <w:p w:rsidR="00BD2F3B" w:rsidRPr="00154F62" w:rsidRDefault="00BD2F3B" w:rsidP="00BD2F3B">
            <w:pPr>
              <w:pStyle w:val="TAL"/>
              <w:rPr>
                <w:rFonts w:cs="Arial"/>
                <w:noProof/>
                <w:sz w:val="16"/>
                <w:szCs w:val="16"/>
                <w:lang w:eastAsia="ko-KR"/>
              </w:rPr>
            </w:pPr>
            <w:r w:rsidRPr="00154F62">
              <w:rPr>
                <w:rFonts w:cs="Arial"/>
                <w:noProof/>
                <w:sz w:val="16"/>
                <w:szCs w:val="16"/>
                <w:lang w:eastAsia="ko-KR"/>
              </w:rPr>
              <w:t>C3-183447, C3-183803, C3-183449, C3-183804, C3-183805, C3-183806, C3-183807, C3-183844, C3-183650 and C3-183650</w:t>
            </w:r>
          </w:p>
        </w:tc>
        <w:tc>
          <w:tcPr>
            <w:tcW w:w="707"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0.5.0</w:t>
            </w:r>
          </w:p>
        </w:tc>
      </w:tr>
      <w:tr w:rsidR="00BD2F3B" w:rsidRPr="00154F62" w:rsidTr="00EE4837">
        <w:tc>
          <w:tcPr>
            <w:tcW w:w="798"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2018-06</w:t>
            </w:r>
          </w:p>
        </w:tc>
        <w:tc>
          <w:tcPr>
            <w:tcW w:w="797"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CT#80</w:t>
            </w:r>
          </w:p>
        </w:tc>
        <w:tc>
          <w:tcPr>
            <w:tcW w:w="1088" w:type="dxa"/>
            <w:shd w:val="solid" w:color="FFFFFF" w:fill="auto"/>
          </w:tcPr>
          <w:p w:rsidR="00BD2F3B" w:rsidRPr="00481D2D" w:rsidRDefault="00BD2F3B" w:rsidP="00BD2F3B">
            <w:pPr>
              <w:pStyle w:val="TAC"/>
              <w:rPr>
                <w:sz w:val="16"/>
                <w:szCs w:val="16"/>
              </w:rPr>
            </w:pPr>
            <w:r w:rsidRPr="00154F62">
              <w:rPr>
                <w:rFonts w:cs="Arial"/>
                <w:noProof/>
                <w:sz w:val="16"/>
                <w:szCs w:val="16"/>
                <w:lang w:eastAsia="ko-KR"/>
              </w:rPr>
              <w:t>CP-181025</w:t>
            </w:r>
          </w:p>
        </w:tc>
        <w:tc>
          <w:tcPr>
            <w:tcW w:w="524" w:type="dxa"/>
            <w:shd w:val="solid" w:color="FFFFFF" w:fill="auto"/>
          </w:tcPr>
          <w:p w:rsidR="00BD2F3B" w:rsidRPr="00481D2D" w:rsidRDefault="00BD2F3B" w:rsidP="00BD2F3B">
            <w:pPr>
              <w:pStyle w:val="TAL"/>
              <w:rPr>
                <w:sz w:val="16"/>
                <w:szCs w:val="16"/>
              </w:rPr>
            </w:pPr>
          </w:p>
        </w:tc>
        <w:tc>
          <w:tcPr>
            <w:tcW w:w="424" w:type="dxa"/>
            <w:shd w:val="solid" w:color="FFFFFF" w:fill="auto"/>
          </w:tcPr>
          <w:p w:rsidR="00BD2F3B" w:rsidRPr="00481D2D" w:rsidRDefault="00BD2F3B" w:rsidP="00BD2F3B">
            <w:pPr>
              <w:pStyle w:val="TAR"/>
              <w:rPr>
                <w:sz w:val="16"/>
                <w:szCs w:val="16"/>
              </w:rPr>
            </w:pPr>
          </w:p>
        </w:tc>
        <w:tc>
          <w:tcPr>
            <w:tcW w:w="424" w:type="dxa"/>
            <w:shd w:val="solid" w:color="FFFFFF" w:fill="auto"/>
          </w:tcPr>
          <w:p w:rsidR="00BD2F3B" w:rsidRPr="00481D2D" w:rsidRDefault="00BD2F3B" w:rsidP="00BD2F3B">
            <w:pPr>
              <w:pStyle w:val="TAC"/>
              <w:rPr>
                <w:sz w:val="16"/>
                <w:szCs w:val="16"/>
              </w:rPr>
            </w:pPr>
          </w:p>
        </w:tc>
        <w:tc>
          <w:tcPr>
            <w:tcW w:w="4919" w:type="dxa"/>
            <w:shd w:val="solid" w:color="FFFFFF" w:fill="auto"/>
          </w:tcPr>
          <w:p w:rsidR="00BD2F3B" w:rsidRPr="00154F62" w:rsidRDefault="00BD2F3B" w:rsidP="00BD2F3B">
            <w:pPr>
              <w:pStyle w:val="TAL"/>
              <w:rPr>
                <w:rFonts w:cs="Arial"/>
                <w:noProof/>
                <w:sz w:val="16"/>
                <w:szCs w:val="16"/>
                <w:lang w:eastAsia="ko-KR"/>
              </w:rPr>
            </w:pPr>
            <w:r w:rsidRPr="00154F62">
              <w:rPr>
                <w:noProof/>
                <w:sz w:val="16"/>
                <w:szCs w:val="16"/>
              </w:rPr>
              <w:t>TS sent to plenary for approval</w:t>
            </w:r>
          </w:p>
        </w:tc>
        <w:tc>
          <w:tcPr>
            <w:tcW w:w="707"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1.0.0</w:t>
            </w:r>
          </w:p>
        </w:tc>
      </w:tr>
      <w:tr w:rsidR="00BD2F3B" w:rsidRPr="00154F62" w:rsidTr="00EE4837">
        <w:tc>
          <w:tcPr>
            <w:tcW w:w="798"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2018-06</w:t>
            </w:r>
          </w:p>
        </w:tc>
        <w:tc>
          <w:tcPr>
            <w:tcW w:w="797"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CT#80</w:t>
            </w:r>
          </w:p>
        </w:tc>
        <w:tc>
          <w:tcPr>
            <w:tcW w:w="1088"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CP-181025</w:t>
            </w:r>
          </w:p>
        </w:tc>
        <w:tc>
          <w:tcPr>
            <w:tcW w:w="524" w:type="dxa"/>
            <w:shd w:val="solid" w:color="FFFFFF" w:fill="auto"/>
          </w:tcPr>
          <w:p w:rsidR="00BD2F3B" w:rsidRPr="00481D2D" w:rsidRDefault="00BD2F3B" w:rsidP="00BD2F3B">
            <w:pPr>
              <w:pStyle w:val="TAL"/>
              <w:rPr>
                <w:sz w:val="16"/>
                <w:szCs w:val="16"/>
              </w:rPr>
            </w:pPr>
          </w:p>
        </w:tc>
        <w:tc>
          <w:tcPr>
            <w:tcW w:w="424" w:type="dxa"/>
            <w:shd w:val="solid" w:color="FFFFFF" w:fill="auto"/>
          </w:tcPr>
          <w:p w:rsidR="00BD2F3B" w:rsidRPr="00481D2D" w:rsidRDefault="00BD2F3B" w:rsidP="00BD2F3B">
            <w:pPr>
              <w:pStyle w:val="TAR"/>
              <w:rPr>
                <w:sz w:val="16"/>
                <w:szCs w:val="16"/>
              </w:rPr>
            </w:pPr>
          </w:p>
        </w:tc>
        <w:tc>
          <w:tcPr>
            <w:tcW w:w="424" w:type="dxa"/>
            <w:shd w:val="solid" w:color="FFFFFF" w:fill="auto"/>
          </w:tcPr>
          <w:p w:rsidR="00BD2F3B" w:rsidRPr="00481D2D" w:rsidRDefault="00BD2F3B" w:rsidP="00BD2F3B">
            <w:pPr>
              <w:pStyle w:val="TAC"/>
              <w:rPr>
                <w:sz w:val="16"/>
                <w:szCs w:val="16"/>
              </w:rPr>
            </w:pP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TS approved by plenary</w:t>
            </w:r>
          </w:p>
        </w:tc>
        <w:tc>
          <w:tcPr>
            <w:tcW w:w="707" w:type="dxa"/>
            <w:shd w:val="solid" w:color="FFFFFF" w:fill="auto"/>
          </w:tcPr>
          <w:p w:rsidR="00BD2F3B" w:rsidRPr="00154F62" w:rsidRDefault="00BD2F3B" w:rsidP="00BD2F3B">
            <w:pPr>
              <w:pStyle w:val="TAC"/>
              <w:rPr>
                <w:rFonts w:cs="Arial"/>
                <w:noProof/>
                <w:sz w:val="16"/>
                <w:szCs w:val="16"/>
                <w:lang w:eastAsia="ko-KR"/>
              </w:rPr>
            </w:pPr>
            <w:r w:rsidRPr="00154F62">
              <w:rPr>
                <w:rFonts w:cs="Arial"/>
                <w:noProof/>
                <w:sz w:val="16"/>
                <w:szCs w:val="16"/>
                <w:lang w:eastAsia="ko-KR"/>
              </w:rPr>
              <w:t>15.0.0</w:t>
            </w:r>
          </w:p>
        </w:tc>
      </w:tr>
      <w:tr w:rsidR="00BD2F3B" w:rsidRPr="00154F62" w:rsidTr="00EE4837">
        <w:tc>
          <w:tcPr>
            <w:tcW w:w="798" w:type="dxa"/>
            <w:shd w:val="solid" w:color="FFFFFF" w:fill="auto"/>
          </w:tcPr>
          <w:p w:rsidR="00BD2F3B" w:rsidRPr="00154F62" w:rsidRDefault="00BD2F3B" w:rsidP="00BD2F3B">
            <w:pPr>
              <w:pStyle w:val="TAC"/>
              <w:rPr>
                <w:rFonts w:cs="Arial"/>
                <w:noProof/>
                <w:sz w:val="16"/>
                <w:szCs w:val="16"/>
                <w:lang w:eastAsia="ko-KR"/>
              </w:rPr>
            </w:pPr>
            <w:r w:rsidRPr="00154F62">
              <w:rPr>
                <w:noProof/>
                <w:sz w:val="16"/>
                <w:szCs w:val="16"/>
              </w:rPr>
              <w:t>2018-09</w:t>
            </w:r>
          </w:p>
        </w:tc>
        <w:tc>
          <w:tcPr>
            <w:tcW w:w="797" w:type="dxa"/>
            <w:shd w:val="solid" w:color="FFFFFF" w:fill="auto"/>
          </w:tcPr>
          <w:p w:rsidR="00BD2F3B" w:rsidRPr="00154F62" w:rsidRDefault="00BD2F3B" w:rsidP="00BD2F3B">
            <w:pPr>
              <w:pStyle w:val="TAC"/>
              <w:rPr>
                <w:rFonts w:cs="Arial"/>
                <w:noProof/>
                <w:sz w:val="16"/>
                <w:szCs w:val="16"/>
                <w:lang w:eastAsia="ko-KR"/>
              </w:rPr>
            </w:pPr>
            <w:r w:rsidRPr="00154F62">
              <w:rPr>
                <w:noProof/>
                <w:sz w:val="16"/>
                <w:szCs w:val="16"/>
              </w:rPr>
              <w:t>CT#81</w:t>
            </w:r>
          </w:p>
        </w:tc>
        <w:tc>
          <w:tcPr>
            <w:tcW w:w="1088" w:type="dxa"/>
            <w:shd w:val="solid" w:color="FFFFFF" w:fill="auto"/>
          </w:tcPr>
          <w:p w:rsidR="00BD2F3B" w:rsidRPr="00154F62" w:rsidRDefault="00BD2F3B" w:rsidP="00BD2F3B">
            <w:pPr>
              <w:pStyle w:val="TAC"/>
              <w:rPr>
                <w:rFonts w:cs="Arial"/>
                <w:noProof/>
                <w:sz w:val="16"/>
                <w:szCs w:val="16"/>
                <w:lang w:eastAsia="ko-KR"/>
              </w:rPr>
            </w:pPr>
            <w:r w:rsidRPr="00154F62">
              <w:rPr>
                <w:noProof/>
                <w:sz w:val="16"/>
                <w:szCs w:val="16"/>
              </w:rPr>
              <w:t>CP-182023</w:t>
            </w:r>
          </w:p>
        </w:tc>
        <w:tc>
          <w:tcPr>
            <w:tcW w:w="524" w:type="dxa"/>
            <w:shd w:val="solid" w:color="FFFFFF" w:fill="auto"/>
          </w:tcPr>
          <w:p w:rsidR="00BD2F3B" w:rsidRPr="00481D2D" w:rsidRDefault="00BD2F3B" w:rsidP="00BD2F3B">
            <w:pPr>
              <w:pStyle w:val="TAL"/>
              <w:rPr>
                <w:sz w:val="16"/>
                <w:szCs w:val="16"/>
              </w:rPr>
            </w:pPr>
            <w:r w:rsidRPr="00154F62">
              <w:rPr>
                <w:noProof/>
                <w:sz w:val="16"/>
                <w:szCs w:val="16"/>
              </w:rPr>
              <w:t>0002</w:t>
            </w:r>
          </w:p>
        </w:tc>
        <w:tc>
          <w:tcPr>
            <w:tcW w:w="424" w:type="dxa"/>
            <w:shd w:val="solid" w:color="FFFFFF" w:fill="auto"/>
          </w:tcPr>
          <w:p w:rsidR="00BD2F3B" w:rsidRPr="00481D2D" w:rsidRDefault="00BD2F3B" w:rsidP="00BD2F3B">
            <w:pPr>
              <w:pStyle w:val="TAR"/>
              <w:rPr>
                <w:sz w:val="16"/>
                <w:szCs w:val="16"/>
              </w:rPr>
            </w:pPr>
            <w:r w:rsidRPr="00154F62">
              <w:rPr>
                <w:noProof/>
                <w:sz w:val="16"/>
                <w:szCs w:val="16"/>
              </w:rPr>
              <w:t>1</w:t>
            </w:r>
          </w:p>
        </w:tc>
        <w:tc>
          <w:tcPr>
            <w:tcW w:w="424" w:type="dxa"/>
            <w:shd w:val="solid" w:color="FFFFFF" w:fill="auto"/>
          </w:tcPr>
          <w:p w:rsidR="00BD2F3B" w:rsidRPr="00481D2D" w:rsidRDefault="00BD2F3B" w:rsidP="00BD2F3B">
            <w:pPr>
              <w:pStyle w:val="TAC"/>
              <w:rPr>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Trace activation</w:t>
            </w:r>
          </w:p>
        </w:tc>
        <w:tc>
          <w:tcPr>
            <w:tcW w:w="707" w:type="dxa"/>
            <w:shd w:val="solid" w:color="FFFFFF" w:fill="auto"/>
          </w:tcPr>
          <w:p w:rsidR="00BD2F3B" w:rsidRPr="00154F62" w:rsidRDefault="00BD2F3B" w:rsidP="00BD2F3B">
            <w:pPr>
              <w:pStyle w:val="TAC"/>
              <w:rPr>
                <w:rFonts w:cs="Arial"/>
                <w:noProof/>
                <w:sz w:val="16"/>
                <w:szCs w:val="16"/>
                <w:lang w:eastAsia="ko-KR"/>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0003</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AM Policy Association management during the AMF relocation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0004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4</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Completion of Error Codes in OpenAPI file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0005</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Stateless AMF support updates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0006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7</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Removal of editor´s note about additional parameters to further qualify event triggers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CP-182029</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0007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Service Area Restrictions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0008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UE Policies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0009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V-PCF procedures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0010</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Alignment of resource URIs to resource URI structure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0011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Including location information when a location change event is met</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0012</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Description of Structured data types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0014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Update of notification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0015</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Update the consumer of Npcf_AMPolicyControl service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0016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Type of Rfsp attribute in PolicyAssociation data type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0017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Encoding to provide only updated parts of policies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0018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Termination Causes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0019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Update of resource figure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CT#81</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CP-182015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0020</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Correction of cardinality of arrays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0021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Cleanup of UE policy</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0022</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AM Policy association handling during the AMF relocation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0023</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Removal of unused abbreviations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0024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Correction of HTTP header field with URL of created resource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0025</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Type of servAreaRes attribute within Type PolicyAssociation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0026</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HTTP Error responses for Notifications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0028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Individual AM policy deletion at AMF relocation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0029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sz w:val="16"/>
                <w:szCs w:val="16"/>
              </w:rPr>
              <w:t>Correction of the update of Policy Control Request triggers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0030</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Default value for apiRoot</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0031</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API version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0032</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ExternalDocs OpenAPI field</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0033</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Location header field in OpenAPI</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0034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Security</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0035</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supported content types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0036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HTTP Error responses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0037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 to the PolicyAssociation data type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0039</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Re-use PresenceInfoRm data type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0040</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 to the PresenceInfo data type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Alternate IP address in Npcf_AMPolicyControl_Update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0042</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Corrections on authorized service area restrictions and RFSP index</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0043</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Corrections on encoding of Service Area Restrictions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AM Policy Control support for Emergency Registration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0045</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Multiple Internal Group identifiers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Corrections on Protocol and Application errors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 of Resource name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CP-183205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Removal of pras attribute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2018-12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CT#82</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CP-183176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0049</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Corrections of Cardinality in OpenAPI</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CT#83</w:t>
            </w:r>
          </w:p>
        </w:tc>
        <w:tc>
          <w:tcPr>
            <w:tcW w:w="1088" w:type="dxa"/>
            <w:shd w:val="solid" w:color="FFFFFF" w:fill="auto"/>
          </w:tcPr>
          <w:p w:rsidR="00BD2F3B" w:rsidRPr="00154F62" w:rsidRDefault="00BD2F3B" w:rsidP="00BD2F3B">
            <w:pPr>
              <w:pStyle w:val="TAC"/>
              <w:rPr>
                <w:noProof/>
                <w:sz w:val="16"/>
                <w:szCs w:val="16"/>
              </w:rPr>
            </w:pPr>
            <w:r w:rsidRPr="00154F62">
              <w:rPr>
                <w:noProof/>
                <w:sz w:val="16"/>
                <w:szCs w:val="16"/>
              </w:rPr>
              <w:t>CP-190114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0050</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 on PCF-initiated AM Policy association termination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CT#84</w:t>
            </w:r>
          </w:p>
        </w:tc>
        <w:tc>
          <w:tcPr>
            <w:tcW w:w="1088" w:type="dxa"/>
            <w:shd w:val="solid" w:color="FFFFFF" w:fill="auto"/>
          </w:tcPr>
          <w:p w:rsidR="00BD2F3B" w:rsidRPr="00154F62" w:rsidRDefault="00BD2F3B" w:rsidP="00BD2F3B">
            <w:pPr>
              <w:pStyle w:val="TAC"/>
              <w:rPr>
                <w:noProof/>
                <w:sz w:val="16"/>
                <w:szCs w:val="16"/>
              </w:rPr>
            </w:pPr>
            <w:r w:rsidRPr="00154F62">
              <w:rPr>
                <w:sz w:val="16"/>
                <w:szCs w:val="16"/>
              </w:rPr>
              <w:t>CP-191187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0053</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noProof/>
                <w:sz w:val="16"/>
                <w:szCs w:val="16"/>
              </w:rPr>
              <w:t>Precedence of OpenAPI file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CT#84</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CP-191187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0057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lang w:eastAsia="zh-CN"/>
              </w:rPr>
              <w:t>Correction to Service Area Restriction and RFSP</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CT#84</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CP-191187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0059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Copyright Note in YAML file</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15.4.0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CT#84</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CP-191089</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0051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noProof/>
                <w:sz w:val="16"/>
                <w:szCs w:val="16"/>
              </w:rPr>
              <w:t>Support of Allowed NSSAI</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16.0.0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CT#84</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CP-191089</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0054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sz w:val="16"/>
                <w:szCs w:val="16"/>
              </w:rPr>
              <w:t>Correction on Policy Association termination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16.0.0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CT#84</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CP-191101</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0055</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API version Update</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16.0.0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CT#84</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CP-191096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0056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noProof/>
                <w:sz w:val="16"/>
                <w:szCs w:val="16"/>
                <w:lang w:eastAsia="zh-CN"/>
              </w:rPr>
              <w:t>Adding tags to OpenAPI File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16.0.0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CT#84</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CP-191089</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0058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rFonts w:hint="eastAsia"/>
                <w:noProof/>
                <w:sz w:val="16"/>
                <w:szCs w:val="16"/>
                <w:lang w:eastAsia="zh-CN"/>
              </w:rPr>
              <w:t>Race Condition handling</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16.0.0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CT#85</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CP-192178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0061</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rFonts w:hint="eastAsia"/>
                <w:noProof/>
                <w:sz w:val="16"/>
                <w:szCs w:val="16"/>
                <w:lang w:eastAsia="zh-CN"/>
              </w:rPr>
            </w:pPr>
            <w:r w:rsidRPr="00154F62">
              <w:rPr>
                <w:noProof/>
                <w:sz w:val="16"/>
                <w:szCs w:val="16"/>
                <w:lang w:eastAsia="zh-CN"/>
              </w:rPr>
              <w:t>Adding NID as input for policy decisions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CT#85</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CP-192156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0062</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Serving PLMN UE AMBR control</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CT#85</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CP-192140</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0065</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Correcting the resource URI of AM Policy Associations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CT#85</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CP-192176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0066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Support of wireline and wireless access convergence, NFs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CT#85</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CP-192152</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0067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sz w:val="16"/>
                <w:szCs w:val="16"/>
              </w:rPr>
              <w:t>Support of 5WWC, Policy Control Request Triggers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CT#85</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CP-192152</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0068</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noProof/>
                <w:sz w:val="16"/>
                <w:szCs w:val="16"/>
                <w:lang w:eastAsia="zh-CN"/>
              </w:rPr>
              <w:t>Annex of wireless and wireline convergence access support</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CT#85</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CP-192152</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0070</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Npcf_AMPolicyControl_Create Service Operation of annex</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CT#85</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CP-192140</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0074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GUAMI included in the Update operation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CT#85</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CP-192173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0076</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OpenAPI version update for TS 29.507 Rel-16</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CP-193197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0078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Data type of the "serviceName" attribute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CP-193182</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0080</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Correction to PolicyUpdate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CP-193197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0081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DNN replacement</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CP-193237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0084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Line Identifier</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CP-193197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0086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AM Policy association establishment rejection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CP-193182</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0088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Correction to Service Area Restrictions description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CP-193182</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0090</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Correction on 307 error, 29.507</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CP-193232</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Support of simultaneous registration in multiple accesses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CP-193232</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0092</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Support of S-NSSAI for non-3GPP access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CP-193191</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0093</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Support of 5WWC, Service Area Restrictions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CP-193191</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Clarification of PEI format, 29.507</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CP-193226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0095</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HFC node Id in Location information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2019-12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CT#86</w:t>
            </w:r>
          </w:p>
        </w:tc>
        <w:tc>
          <w:tcPr>
            <w:tcW w:w="1088" w:type="dxa"/>
            <w:shd w:val="solid" w:color="FFFFFF" w:fill="auto"/>
          </w:tcPr>
          <w:p w:rsidR="00BD2F3B" w:rsidRPr="00154F62" w:rsidRDefault="00BD2F3B" w:rsidP="00BD2F3B">
            <w:pPr>
              <w:pStyle w:val="TAC"/>
              <w:rPr>
                <w:sz w:val="16"/>
                <w:szCs w:val="16"/>
              </w:rPr>
            </w:pPr>
            <w:r w:rsidRPr="00154F62">
              <w:rPr>
                <w:sz w:val="16"/>
                <w:szCs w:val="16"/>
              </w:rPr>
              <w:t>CP-193212</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0096</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Update of API version and TS version in OpenAPI file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CT#87e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CP-200203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rFonts w:cs="Arial"/>
                <w:sz w:val="16"/>
                <w:szCs w:val="16"/>
                <w:lang w:eastAsia="ko-KR"/>
              </w:rPr>
              <w:t>Policy Control Request Triggers for wireline access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CT#87e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CP-200203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rFonts w:cs="Arial"/>
                <w:sz w:val="16"/>
                <w:szCs w:val="16"/>
                <w:lang w:eastAsia="ko-KR"/>
              </w:rPr>
            </w:pPr>
            <w:r w:rsidRPr="00154F62">
              <w:rPr>
                <w:sz w:val="16"/>
                <w:szCs w:val="16"/>
                <w:lang w:val="en-US" w:eastAsia="zh-CN"/>
              </w:rPr>
              <w:t>The data type of GlobalLineId</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CT#87e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CP-200207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0099</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lang w:val="en-US" w:eastAsia="zh-CN"/>
              </w:rPr>
            </w:pPr>
            <w:r w:rsidRPr="00154F62">
              <w:rPr>
                <w:noProof/>
                <w:sz w:val="16"/>
                <w:szCs w:val="16"/>
                <w:lang w:eastAsia="zh-CN"/>
              </w:rPr>
              <w:t>Corrections related to DNN replacement</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CT#87e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CP-200207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0100</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Remove the possibility of SNSSAI change for DNN replacement</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CT#87e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CP-200207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0101</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sz w:val="16"/>
                <w:szCs w:val="16"/>
                <w:lang w:eastAsia="zh-CN"/>
              </w:rPr>
              <w:t>Mapping Of Allowed NSSAI</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CT#87e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CP-200207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0102</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lang w:eastAsia="zh-CN"/>
              </w:rPr>
            </w:pPr>
            <w:r w:rsidRPr="00154F62">
              <w:rPr>
                <w:sz w:val="16"/>
                <w:szCs w:val="16"/>
                <w:lang w:eastAsia="zh-CN"/>
              </w:rPr>
              <w:t>Completion of DNN replacement functionality</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CT#87e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CP-200207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0103</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lang w:eastAsia="zh-CN"/>
              </w:rPr>
            </w:pPr>
            <w:r w:rsidRPr="00154F62">
              <w:rPr>
                <w:sz w:val="16"/>
                <w:szCs w:val="16"/>
                <w:lang w:val="en-US" w:eastAsia="zh-CN"/>
              </w:rPr>
              <w:t>Completing the description of triggers values applicability in PolicyAssociation and PolicyUpdate types.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CT#87e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CP-200216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0105</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lang w:val="en-US" w:eastAsia="zh-CN"/>
              </w:rPr>
            </w:pPr>
            <w:r w:rsidRPr="00154F62">
              <w:rPr>
                <w:color w:val="000000"/>
                <w:sz w:val="16"/>
                <w:szCs w:val="16"/>
                <w:lang w:val="en-US"/>
              </w:rPr>
              <w:t>Update of OpenAPI version and TS version in externalDocs field</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0107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color w:val="000000"/>
                <w:sz w:val="16"/>
                <w:szCs w:val="16"/>
                <w:lang w:val="en-US"/>
              </w:rPr>
            </w:pPr>
            <w:r w:rsidRPr="00154F62">
              <w:rPr>
                <w:sz w:val="16"/>
                <w:szCs w:val="16"/>
                <w:lang w:eastAsia="zh-CN"/>
              </w:rPr>
              <w:t>Corrections on Service Area Restriction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0109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sz w:val="16"/>
                <w:szCs w:val="16"/>
                <w:lang w:eastAsia="zh-CN"/>
              </w:rPr>
            </w:pPr>
            <w:r w:rsidRPr="00154F62">
              <w:rPr>
                <w:noProof/>
                <w:sz w:val="16"/>
                <w:szCs w:val="16"/>
                <w:lang w:eastAsia="zh-CN"/>
              </w:rPr>
              <w:t>Location Header of 307 status code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CP-201215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0111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noProof/>
                <w:sz w:val="16"/>
                <w:szCs w:val="16"/>
                <w:lang w:eastAsia="zh-CN"/>
              </w:rPr>
            </w:pPr>
            <w:r w:rsidRPr="00154F62">
              <w:rPr>
                <w:sz w:val="16"/>
                <w:szCs w:val="16"/>
              </w:rPr>
              <w:t>Notification URI</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CP-201233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0112</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 to the DNN replacement</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CP-201233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0113</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rFonts w:hint="eastAsia"/>
                <w:noProof/>
                <w:sz w:val="16"/>
                <w:szCs w:val="16"/>
                <w:lang w:eastAsia="zh-CN"/>
              </w:rPr>
              <w:t>E</w:t>
            </w:r>
            <w:r w:rsidRPr="00154F62">
              <w:rPr>
                <w:noProof/>
                <w:sz w:val="16"/>
                <w:szCs w:val="16"/>
                <w:lang w:eastAsia="zh-CN"/>
              </w:rPr>
              <w:t>nable removing the policy decision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CP-201233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0114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rFonts w:hint="eastAsia"/>
                <w:noProof/>
                <w:sz w:val="16"/>
                <w:szCs w:val="16"/>
                <w:lang w:eastAsia="zh-CN"/>
              </w:rPr>
            </w:pPr>
            <w:r w:rsidRPr="00154F62">
              <w:rPr>
                <w:sz w:val="16"/>
                <w:szCs w:val="16"/>
              </w:rPr>
              <w:t>FQDN of alternative AMF</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CP-201228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0115</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lang w:eastAsia="zh-CN"/>
              </w:rPr>
              <w:t>Removal of MAC address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CP-201233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0116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D</w:t>
            </w:r>
          </w:p>
        </w:tc>
        <w:tc>
          <w:tcPr>
            <w:tcW w:w="4919" w:type="dxa"/>
            <w:shd w:val="solid" w:color="FFFFFF" w:fill="auto"/>
          </w:tcPr>
          <w:p w:rsidR="00BD2F3B" w:rsidRPr="00154F62" w:rsidRDefault="00BD2F3B" w:rsidP="00BD2F3B">
            <w:pPr>
              <w:pStyle w:val="TAL"/>
              <w:rPr>
                <w:sz w:val="16"/>
                <w:szCs w:val="16"/>
                <w:lang w:eastAsia="zh-CN"/>
              </w:rPr>
            </w:pPr>
            <w:r w:rsidRPr="00154F62">
              <w:rPr>
                <w:sz w:val="16"/>
                <w:szCs w:val="16"/>
              </w:rPr>
              <w:t>OpenAPI: Removal of values from description of "triggers" property</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CP-201228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0117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noProof/>
                <w:sz w:val="16"/>
                <w:szCs w:val="16"/>
                <w:lang w:eastAsia="zh-CN"/>
              </w:rPr>
              <w:t>Corrections on Annex B</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CP-201228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0118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Untrusted FN-RG PEI</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CP-201244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0119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sz w:val="16"/>
                <w:szCs w:val="16"/>
              </w:rPr>
              <w:t>Storage of YAML files in ETSI Forge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CP-201256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0121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URI of the Npcf_AMPolicyControl service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CP-201261</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0122</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Removal of RG_TMBR trigger</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CP-201228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0123</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 to wireline service area restriction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CP-201244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0125</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 xml:space="preserve">Optionality of ProblemDetails </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CP-201244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0126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Supported headers, Resource Data type, Operation Name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CT#88e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CP-201255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0128</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Update of OpenAPI version and TS version in externalDocs field</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CT#89e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CP-202059</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0129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 to ACCESS_TYPE_CH trigger</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16.5.0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CT#89e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CP-202079</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0130</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report initial presence status for PRA</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17.0.0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CT#89e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CP-202073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0131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sz w:val="16"/>
                <w:szCs w:val="16"/>
              </w:rPr>
              <w:t>Successful Response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17.0.0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CT#89e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CP-202073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0132</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sz w:val="16"/>
                <w:szCs w:val="16"/>
              </w:rPr>
              <w:t>Error status code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17.0.0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CT#89e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CP-202085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0134</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Update of OpenAPI version and TS version in externalDocs field</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17.0.0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CT#90e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CP-203074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0137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sz w:val="16"/>
                <w:szCs w:val="16"/>
              </w:rPr>
            </w:pPr>
            <w:r w:rsidRPr="00154F62">
              <w:rPr>
                <w:sz w:val="16"/>
                <w:szCs w:val="16"/>
              </w:rPr>
              <w:t>Essential corrections and alignments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CT#90e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CP-203139</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0139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sz w:val="16"/>
                <w:szCs w:val="16"/>
              </w:rPr>
            </w:pPr>
            <w:r w:rsidRPr="00154F62">
              <w:rPr>
                <w:sz w:val="16"/>
                <w:szCs w:val="16"/>
              </w:rPr>
              <w:t>Storage of YAML files in 3GPP Forge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CT#90e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CP-203143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0141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sz w:val="16"/>
                <w:szCs w:val="16"/>
              </w:rPr>
            </w:pPr>
            <w:r w:rsidRPr="00154F62">
              <w:rPr>
                <w:noProof/>
                <w:sz w:val="16"/>
                <w:szCs w:val="16"/>
                <w:lang w:eastAsia="zh-CN"/>
              </w:rPr>
              <w:t>Correction to PRA</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CT#90e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CP-203148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0142</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 xml:space="preserve">Report current value in Update for </w:t>
            </w:r>
            <w:r w:rsidRPr="00154F62">
              <w:rPr>
                <w:noProof/>
                <w:sz w:val="16"/>
                <w:szCs w:val="16"/>
              </w:rPr>
              <w:t>location</w:t>
            </w:r>
            <w:r w:rsidRPr="00154F62">
              <w:rPr>
                <w:noProof/>
                <w:sz w:val="16"/>
                <w:szCs w:val="16"/>
                <w:lang w:eastAsia="zh-CN"/>
              </w:rPr>
              <w:t xml:space="preserve"> and </w:t>
            </w:r>
            <w:r w:rsidRPr="00154F62">
              <w:rPr>
                <w:noProof/>
                <w:sz w:val="16"/>
                <w:szCs w:val="16"/>
              </w:rPr>
              <w:t>accessType related triggers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CT#90e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CP-203148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0143</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lang w:eastAsia="zh-CN"/>
              </w:rPr>
              <w:t>Adding 200OK response for UpdateNotify</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CT#90e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CP-203147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0144</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rFonts w:cs="Arial"/>
                <w:sz w:val="16"/>
                <w:szCs w:val="16"/>
              </w:rPr>
              <w:t>PolicyAssociationReleaseCause enumeration name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CT#90e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CP-203148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0145</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rFonts w:cs="Arial"/>
                <w:sz w:val="16"/>
                <w:szCs w:val="16"/>
              </w:rPr>
            </w:pPr>
            <w:r w:rsidRPr="00154F62">
              <w:rPr>
                <w:rStyle w:val="B1Char"/>
                <w:rFonts w:cs="Arial"/>
                <w:sz w:val="16"/>
                <w:szCs w:val="16"/>
              </w:rPr>
              <w:t xml:space="preserve">"400 Bad Request" </w:t>
            </w:r>
            <w:r w:rsidRPr="00154F62">
              <w:rPr>
                <w:rFonts w:cs="Arial"/>
                <w:sz w:val="16"/>
                <w:szCs w:val="16"/>
              </w:rPr>
              <w:t>response on notification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2020-12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CT#90e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CP-203153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0148</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rStyle w:val="B1Char"/>
                <w:rFonts w:cs="Arial"/>
                <w:sz w:val="16"/>
                <w:szCs w:val="16"/>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Update of OpenAPI version and TS version in externalDocs field</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17.1.0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CP-210191</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0152</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sz w:val="16"/>
                <w:szCs w:val="16"/>
              </w:rPr>
            </w:pPr>
            <w:r w:rsidRPr="00154F62">
              <w:rPr>
                <w:sz w:val="16"/>
                <w:szCs w:val="16"/>
              </w:rPr>
              <w:t>Support of stateless NFs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CP-210218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0153</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Adding "description" field for map data types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CP-210218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0154</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OpenAPI reference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CP-210226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0155</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Encoding of Snssai as key of a map</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CP-210219</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0156</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Clarification on optional HTTP custom headers</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CP-210227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0158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noProof/>
                <w:sz w:val="16"/>
                <w:szCs w:val="16"/>
                <w:lang w:eastAsia="zh-CN"/>
              </w:rPr>
              <w:t>Clarification of update operation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CP-210221</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0159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Ambiguous concept of NF service consumer terminology</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CP-210221</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0160</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Adding some missing description fields to data type definitions in OpenAPI specification files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CP-210191</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0162</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sz w:val="16"/>
                <w:szCs w:val="16"/>
              </w:rPr>
            </w:pPr>
            <w:r w:rsidRPr="00154F62">
              <w:rPr>
                <w:noProof/>
                <w:sz w:val="16"/>
                <w:szCs w:val="16"/>
                <w:lang w:eastAsia="zh-CN"/>
              </w:rPr>
              <w:t>Correction to resource identifiers descriptions used in notifications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CP-210227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0163</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lang w:eastAsia="zh-CN"/>
              </w:rPr>
            </w:pPr>
            <w:r w:rsidRPr="00154F62">
              <w:rPr>
                <w:noProof/>
                <w:sz w:val="16"/>
                <w:szCs w:val="16"/>
              </w:rPr>
              <w:t>Correction to Service Area Restrictions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CT#91e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CP-210240</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0165</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Update of OpenAPI version and TS version in externalDocs field</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17.2.0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CT#92e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CP-211257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0166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Enabling Dynamic Changes of AM Policies in AMPolicyControl</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CT#92e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CP-211245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0168</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sz w:val="16"/>
                <w:szCs w:val="16"/>
              </w:rPr>
              <w:t>GLI report</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CT#92e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CP-211200</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0170</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sz w:val="16"/>
                <w:szCs w:val="16"/>
              </w:rPr>
            </w:pPr>
            <w:r w:rsidRPr="00154F62">
              <w:rPr>
                <w:sz w:val="16"/>
                <w:szCs w:val="16"/>
              </w:rPr>
              <w:t>Temporary and Permanent Redirection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CT#92e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CP-211104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0171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2</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sz w:val="16"/>
                <w:szCs w:val="16"/>
              </w:rPr>
              <w:t>Serving PLMN UE Slice-MBR control</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2021-06</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CT#92e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CP-211265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0173</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Update of OpenAPI version and TS version in externalDocs field</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17.3.0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CT#93e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CP-212220</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0174</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 of URI structure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CT#93e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CP-212225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0175</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Add retrieval of and subscription to AM Influence requests for DCAMP</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2021-09</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CT#93e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CP-212223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0177</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Update of OpenAPI version and TS version in externalDocs field</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17.4.0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CP-213194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0179</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noProof/>
                <w:sz w:val="16"/>
                <w:szCs w:val="16"/>
              </w:rPr>
              <w:t>Request of notification of PDU session established/terminated</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CP-213229</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0180</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rFonts w:cs="Arial"/>
                <w:sz w:val="16"/>
                <w:szCs w:val="16"/>
                <w:lang w:val="en-US"/>
              </w:rPr>
              <w:t>Direct access to SNPN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CP-213228</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0181</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rFonts w:cs="Arial"/>
                <w:sz w:val="16"/>
                <w:szCs w:val="16"/>
                <w:lang w:val="en-US"/>
              </w:rPr>
            </w:pPr>
            <w:r w:rsidRPr="00154F62">
              <w:rPr>
                <w:sz w:val="16"/>
                <w:szCs w:val="16"/>
              </w:rPr>
              <w:t>NWDAF instance provisioning to the PCF</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CP-213194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0182</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noProof/>
                <w:sz w:val="16"/>
                <w:szCs w:val="16"/>
              </w:rPr>
              <w:t>Miscellaneous corrections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CP-213243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0183</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Correction to Update procedure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CP-213230</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0184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sz w:val="16"/>
                <w:szCs w:val="16"/>
              </w:rPr>
              <w:t>Some updates to UE-Slice-MBR</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CP-213230</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0185</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Corrections to UE-Slice-MBR</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CP-213230</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0186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sz w:val="16"/>
                <w:szCs w:val="16"/>
              </w:rPr>
              <w:t>RFSP Index associated with the Target NSSAI</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CP-213244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0187</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 xml:space="preserve">Correction of the </w:t>
            </w:r>
            <w:r w:rsidRPr="00154F62">
              <w:rPr>
                <w:noProof/>
                <w:sz w:val="16"/>
                <w:szCs w:val="16"/>
              </w:rPr>
              <w:t>applicability</w:t>
            </w:r>
            <w:r w:rsidRPr="00154F62">
              <w:rPr>
                <w:sz w:val="16"/>
                <w:szCs w:val="16"/>
              </w:rPr>
              <w:t xml:space="preserve"> feature for data type Snssai</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CP-213244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0188</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noProof/>
                <w:sz w:val="16"/>
                <w:szCs w:val="16"/>
              </w:rPr>
              <w:t>Correction on the condition for location change reporting</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CP-213244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0190</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noProof/>
                <w:sz w:val="16"/>
                <w:szCs w:val="16"/>
              </w:rPr>
            </w:pPr>
            <w:r w:rsidRPr="00154F62">
              <w:rPr>
                <w:rFonts w:hint="eastAsia"/>
                <w:sz w:val="16"/>
                <w:szCs w:val="16"/>
                <w:lang w:eastAsia="zh-CN"/>
              </w:rPr>
              <w:t xml:space="preserve">Correction to </w:t>
            </w:r>
            <w:r w:rsidRPr="00154F62">
              <w:rPr>
                <w:sz w:val="16"/>
                <w:szCs w:val="16"/>
                <w:lang w:eastAsia="zh-CN"/>
              </w:rPr>
              <w:t>PCF-</w:t>
            </w:r>
            <w:r w:rsidRPr="00154F62">
              <w:rPr>
                <w:rFonts w:hint="eastAsia"/>
                <w:sz w:val="16"/>
                <w:szCs w:val="16"/>
                <w:lang w:eastAsia="zh-CN"/>
              </w:rPr>
              <w:t>provisioned tr</w:t>
            </w:r>
            <w:r w:rsidRPr="00154F62">
              <w:rPr>
                <w:sz w:val="16"/>
                <w:szCs w:val="16"/>
                <w:lang w:eastAsia="zh-CN"/>
              </w:rPr>
              <w:t>iggers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CP-213244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0191</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rFonts w:hint="eastAsia"/>
                <w:sz w:val="16"/>
                <w:szCs w:val="16"/>
                <w:lang w:eastAsia="zh-CN"/>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DNN Replacement implications when URSP rules are provided</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CP-213244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0192</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t>Error handling when no AM Policy Association exists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2021-12</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CT#94e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CP-213246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0193</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sz w:val="16"/>
                <w:szCs w:val="16"/>
              </w:rPr>
              <w:fldChar w:fldCharType="begin"/>
            </w:r>
            <w:r w:rsidRPr="00154F62">
              <w:rPr>
                <w:sz w:val="16"/>
                <w:szCs w:val="16"/>
              </w:rPr>
              <w:instrText xml:space="preserve"> DOCPROPERTY  CrTitle  \* MERGEFORMAT </w:instrText>
            </w:r>
            <w:r w:rsidRPr="00154F62">
              <w:rPr>
                <w:sz w:val="16"/>
                <w:szCs w:val="16"/>
              </w:rPr>
              <w:fldChar w:fldCharType="separate"/>
            </w:r>
            <w:r w:rsidRPr="00154F62">
              <w:rPr>
                <w:sz w:val="16"/>
                <w:szCs w:val="16"/>
              </w:rPr>
              <w:t>Update of OpenAPI version and TS version in externalDocs field</w:t>
            </w:r>
            <w:r w:rsidRPr="00154F62">
              <w:rPr>
                <w:sz w:val="16"/>
                <w:szCs w:val="16"/>
              </w:rPr>
              <w:fldChar w:fldCharType="end"/>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17.5.0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2022-03</w:t>
            </w:r>
          </w:p>
        </w:tc>
        <w:tc>
          <w:tcPr>
            <w:tcW w:w="797" w:type="dxa"/>
            <w:shd w:val="solid" w:color="FFFFFF" w:fill="auto"/>
          </w:tcPr>
          <w:p w:rsidR="00BD2F3B" w:rsidRPr="00154F62" w:rsidRDefault="00BD2F3B" w:rsidP="00BD2F3B">
            <w:pPr>
              <w:pStyle w:val="TAC"/>
              <w:rPr>
                <w:noProof/>
                <w:sz w:val="16"/>
                <w:szCs w:val="16"/>
              </w:rPr>
            </w:pPr>
            <w:r w:rsidRPr="00154F62">
              <w:rPr>
                <w:noProof/>
                <w:sz w:val="16"/>
                <w:szCs w:val="16"/>
              </w:rPr>
              <w:t>CT#</w:t>
            </w:r>
            <w:r>
              <w:rPr>
                <w:noProof/>
                <w:sz w:val="16"/>
                <w:szCs w:val="16"/>
              </w:rPr>
              <w:t>95</w:t>
            </w:r>
            <w:r w:rsidRPr="00154F62">
              <w:rPr>
                <w:noProof/>
                <w:sz w:val="16"/>
                <w:szCs w:val="16"/>
              </w:rPr>
              <w:t>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CP-220197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0194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sz w:val="16"/>
                <w:szCs w:val="16"/>
              </w:rPr>
            </w:pPr>
            <w:r w:rsidRPr="00154F62">
              <w:rPr>
                <w:rFonts w:hint="eastAsia"/>
                <w:noProof/>
                <w:sz w:val="16"/>
                <w:szCs w:val="16"/>
                <w:lang w:eastAsia="zh-CN"/>
              </w:rPr>
              <w:t>C</w:t>
            </w:r>
            <w:r w:rsidRPr="00154F62">
              <w:rPr>
                <w:noProof/>
                <w:sz w:val="16"/>
                <w:szCs w:val="16"/>
                <w:lang w:eastAsia="zh-CN"/>
              </w:rPr>
              <w:t>larification of the dynamic AM policy decision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17.6.0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2022-03</w:t>
            </w:r>
          </w:p>
        </w:tc>
        <w:tc>
          <w:tcPr>
            <w:tcW w:w="797" w:type="dxa"/>
            <w:shd w:val="solid" w:color="FFFFFF" w:fill="auto"/>
          </w:tcPr>
          <w:p w:rsidR="00BD2F3B" w:rsidRPr="00154F62" w:rsidRDefault="00BD2F3B" w:rsidP="00BD2F3B">
            <w:pPr>
              <w:pStyle w:val="TAC"/>
              <w:rPr>
                <w:noProof/>
                <w:sz w:val="16"/>
                <w:szCs w:val="16"/>
              </w:rPr>
            </w:pPr>
            <w:r w:rsidRPr="003225F3">
              <w:rPr>
                <w:noProof/>
                <w:sz w:val="16"/>
                <w:szCs w:val="16"/>
              </w:rPr>
              <w:t>CT#</w:t>
            </w:r>
            <w:r>
              <w:rPr>
                <w:noProof/>
                <w:sz w:val="16"/>
                <w:szCs w:val="16"/>
              </w:rPr>
              <w:t>95</w:t>
            </w:r>
            <w:r w:rsidRPr="003225F3">
              <w:rPr>
                <w:noProof/>
                <w:sz w:val="16"/>
                <w:szCs w:val="16"/>
              </w:rPr>
              <w:t>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CP-220183</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0195</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B</w:t>
            </w:r>
          </w:p>
        </w:tc>
        <w:tc>
          <w:tcPr>
            <w:tcW w:w="4919" w:type="dxa"/>
            <w:shd w:val="solid" w:color="FFFFFF" w:fill="auto"/>
          </w:tcPr>
          <w:p w:rsidR="00BD2F3B" w:rsidRPr="00154F62" w:rsidRDefault="00BD2F3B" w:rsidP="00BD2F3B">
            <w:pPr>
              <w:pStyle w:val="TAL"/>
              <w:rPr>
                <w:rFonts w:hint="eastAsia"/>
                <w:noProof/>
                <w:sz w:val="16"/>
                <w:szCs w:val="16"/>
                <w:lang w:eastAsia="zh-CN"/>
              </w:rPr>
            </w:pPr>
            <w:r w:rsidRPr="00154F62">
              <w:rPr>
                <w:bCs/>
                <w:sz w:val="16"/>
                <w:szCs w:val="16"/>
              </w:rPr>
              <w:t>5G access stratum time distribution support</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17.6.0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2022-03</w:t>
            </w:r>
          </w:p>
        </w:tc>
        <w:tc>
          <w:tcPr>
            <w:tcW w:w="797" w:type="dxa"/>
            <w:shd w:val="solid" w:color="FFFFFF" w:fill="auto"/>
          </w:tcPr>
          <w:p w:rsidR="00BD2F3B" w:rsidRPr="003225F3" w:rsidRDefault="00BD2F3B" w:rsidP="00BD2F3B">
            <w:pPr>
              <w:pStyle w:val="TAC"/>
              <w:rPr>
                <w:noProof/>
                <w:sz w:val="16"/>
                <w:szCs w:val="16"/>
              </w:rPr>
            </w:pPr>
            <w:r w:rsidRPr="003225F3">
              <w:rPr>
                <w:noProof/>
                <w:sz w:val="16"/>
                <w:szCs w:val="16"/>
              </w:rPr>
              <w:t>CT#</w:t>
            </w:r>
            <w:r>
              <w:rPr>
                <w:noProof/>
                <w:sz w:val="16"/>
                <w:szCs w:val="16"/>
              </w:rPr>
              <w:t>95</w:t>
            </w:r>
            <w:r w:rsidRPr="003225F3">
              <w:rPr>
                <w:noProof/>
                <w:sz w:val="16"/>
                <w:szCs w:val="16"/>
              </w:rPr>
              <w:t>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CP-220176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0197</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bCs/>
                <w:sz w:val="16"/>
                <w:szCs w:val="16"/>
              </w:rPr>
            </w:pPr>
            <w:r w:rsidRPr="00154F62">
              <w:rPr>
                <w:sz w:val="16"/>
                <w:szCs w:val="16"/>
              </w:rPr>
              <w:t>Alignment of "Application Errors" clause with SBI TS template</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17.6.0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2022-03</w:t>
            </w:r>
          </w:p>
        </w:tc>
        <w:tc>
          <w:tcPr>
            <w:tcW w:w="797" w:type="dxa"/>
            <w:shd w:val="solid" w:color="FFFFFF" w:fill="auto"/>
          </w:tcPr>
          <w:p w:rsidR="00BD2F3B" w:rsidRPr="003225F3" w:rsidRDefault="00BD2F3B" w:rsidP="00BD2F3B">
            <w:pPr>
              <w:pStyle w:val="TAC"/>
              <w:rPr>
                <w:noProof/>
                <w:sz w:val="16"/>
                <w:szCs w:val="16"/>
              </w:rPr>
            </w:pPr>
            <w:r w:rsidRPr="003225F3">
              <w:rPr>
                <w:noProof/>
                <w:sz w:val="16"/>
                <w:szCs w:val="16"/>
              </w:rPr>
              <w:t>CT#</w:t>
            </w:r>
            <w:r>
              <w:rPr>
                <w:noProof/>
                <w:sz w:val="16"/>
                <w:szCs w:val="16"/>
              </w:rPr>
              <w:t>95</w:t>
            </w:r>
            <w:r w:rsidRPr="003225F3">
              <w:rPr>
                <w:noProof/>
                <w:sz w:val="16"/>
                <w:szCs w:val="16"/>
              </w:rPr>
              <w:t>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CP-220196</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0198</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sz w:val="16"/>
                <w:szCs w:val="16"/>
              </w:rPr>
            </w:pPr>
            <w:r w:rsidRPr="00154F62">
              <w:rPr>
                <w:noProof/>
                <w:sz w:val="16"/>
                <w:szCs w:val="16"/>
              </w:rPr>
              <w:t>Clarification to Policy Update Notification</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17.6.0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2022-03</w:t>
            </w:r>
          </w:p>
        </w:tc>
        <w:tc>
          <w:tcPr>
            <w:tcW w:w="797" w:type="dxa"/>
            <w:shd w:val="solid" w:color="FFFFFF" w:fill="auto"/>
          </w:tcPr>
          <w:p w:rsidR="00BD2F3B" w:rsidRPr="003225F3" w:rsidRDefault="00BD2F3B" w:rsidP="00BD2F3B">
            <w:pPr>
              <w:pStyle w:val="TAC"/>
              <w:rPr>
                <w:noProof/>
                <w:sz w:val="16"/>
                <w:szCs w:val="16"/>
              </w:rPr>
            </w:pPr>
            <w:r w:rsidRPr="003225F3">
              <w:rPr>
                <w:noProof/>
                <w:sz w:val="16"/>
                <w:szCs w:val="16"/>
              </w:rPr>
              <w:t>CT#</w:t>
            </w:r>
            <w:r>
              <w:rPr>
                <w:noProof/>
                <w:sz w:val="16"/>
                <w:szCs w:val="16"/>
              </w:rPr>
              <w:t>95</w:t>
            </w:r>
            <w:r w:rsidRPr="003225F3">
              <w:rPr>
                <w:noProof/>
                <w:sz w:val="16"/>
                <w:szCs w:val="16"/>
              </w:rPr>
              <w:t>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CP-220195</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0199</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Reporting available allowed NSSAI when ImmediateReport applies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17.6.0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2022-03</w:t>
            </w:r>
          </w:p>
        </w:tc>
        <w:tc>
          <w:tcPr>
            <w:tcW w:w="797" w:type="dxa"/>
            <w:shd w:val="solid" w:color="FFFFFF" w:fill="auto"/>
          </w:tcPr>
          <w:p w:rsidR="00BD2F3B" w:rsidRPr="003225F3" w:rsidRDefault="00BD2F3B" w:rsidP="00BD2F3B">
            <w:pPr>
              <w:pStyle w:val="TAC"/>
              <w:rPr>
                <w:noProof/>
                <w:sz w:val="16"/>
                <w:szCs w:val="16"/>
              </w:rPr>
            </w:pPr>
            <w:r w:rsidRPr="003225F3">
              <w:rPr>
                <w:noProof/>
                <w:sz w:val="16"/>
                <w:szCs w:val="16"/>
              </w:rPr>
              <w:t>CT#</w:t>
            </w:r>
            <w:r>
              <w:rPr>
                <w:noProof/>
                <w:sz w:val="16"/>
                <w:szCs w:val="16"/>
              </w:rPr>
              <w:t>95</w:t>
            </w:r>
            <w:r w:rsidRPr="003225F3">
              <w:rPr>
                <w:noProof/>
                <w:sz w:val="16"/>
                <w:szCs w:val="16"/>
              </w:rPr>
              <w:t>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CP-220167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0204</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A</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Handling of error responses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17.6.0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2022-03</w:t>
            </w:r>
          </w:p>
        </w:tc>
        <w:tc>
          <w:tcPr>
            <w:tcW w:w="797" w:type="dxa"/>
            <w:shd w:val="solid" w:color="FFFFFF" w:fill="auto"/>
          </w:tcPr>
          <w:p w:rsidR="00BD2F3B" w:rsidRPr="003225F3" w:rsidRDefault="00BD2F3B" w:rsidP="00BD2F3B">
            <w:pPr>
              <w:pStyle w:val="TAC"/>
              <w:rPr>
                <w:noProof/>
                <w:sz w:val="16"/>
                <w:szCs w:val="16"/>
              </w:rPr>
            </w:pPr>
            <w:r w:rsidRPr="003225F3">
              <w:rPr>
                <w:noProof/>
                <w:sz w:val="16"/>
                <w:szCs w:val="16"/>
              </w:rPr>
              <w:t>CT#</w:t>
            </w:r>
            <w:r>
              <w:rPr>
                <w:noProof/>
                <w:sz w:val="16"/>
                <w:szCs w:val="16"/>
              </w:rPr>
              <w:t>95</w:t>
            </w:r>
            <w:r w:rsidRPr="003225F3">
              <w:rPr>
                <w:noProof/>
                <w:sz w:val="16"/>
                <w:szCs w:val="16"/>
              </w:rPr>
              <w:t>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CP-220197</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0206</w:t>
            </w:r>
          </w:p>
        </w:tc>
        <w:tc>
          <w:tcPr>
            <w:tcW w:w="424" w:type="dxa"/>
            <w:shd w:val="solid" w:color="FFFFFF" w:fill="auto"/>
          </w:tcPr>
          <w:p w:rsidR="00BD2F3B" w:rsidRPr="00154F62" w:rsidRDefault="00BD2F3B" w:rsidP="00BD2F3B">
            <w:pPr>
              <w:pStyle w:val="TAR"/>
              <w:rPr>
                <w:noProof/>
                <w:sz w:val="16"/>
                <w:szCs w:val="16"/>
              </w:rPr>
            </w:pPr>
            <w:r w:rsidRPr="00154F62">
              <w:rPr>
                <w:noProof/>
                <w:sz w:val="16"/>
                <w:szCs w:val="16"/>
              </w:rPr>
              <w:t>1</w:t>
            </w: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Removal of Editor</w:t>
            </w:r>
            <w:r>
              <w:rPr>
                <w:noProof/>
                <w:sz w:val="16"/>
                <w:szCs w:val="16"/>
              </w:rPr>
              <w:t>'</w:t>
            </w:r>
            <w:r w:rsidRPr="00154F62">
              <w:rPr>
                <w:noProof/>
                <w:sz w:val="16"/>
                <w:szCs w:val="16"/>
              </w:rPr>
              <w:t>s Notes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17.6.0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54F62">
              <w:rPr>
                <w:noProof/>
                <w:sz w:val="16"/>
                <w:szCs w:val="16"/>
              </w:rPr>
              <w:t>2022-03</w:t>
            </w:r>
          </w:p>
        </w:tc>
        <w:tc>
          <w:tcPr>
            <w:tcW w:w="797" w:type="dxa"/>
            <w:shd w:val="solid" w:color="FFFFFF" w:fill="auto"/>
          </w:tcPr>
          <w:p w:rsidR="00BD2F3B" w:rsidRPr="003225F3" w:rsidRDefault="00BD2F3B" w:rsidP="00BD2F3B">
            <w:pPr>
              <w:pStyle w:val="TAC"/>
              <w:rPr>
                <w:noProof/>
                <w:sz w:val="16"/>
                <w:szCs w:val="16"/>
              </w:rPr>
            </w:pPr>
            <w:r w:rsidRPr="003225F3">
              <w:rPr>
                <w:noProof/>
                <w:sz w:val="16"/>
                <w:szCs w:val="16"/>
              </w:rPr>
              <w:t>CT#</w:t>
            </w:r>
            <w:r>
              <w:rPr>
                <w:noProof/>
                <w:sz w:val="16"/>
                <w:szCs w:val="16"/>
              </w:rPr>
              <w:t>95</w:t>
            </w:r>
            <w:r w:rsidRPr="003225F3">
              <w:rPr>
                <w:noProof/>
                <w:sz w:val="16"/>
                <w:szCs w:val="16"/>
              </w:rPr>
              <w:t>e</w:t>
            </w:r>
          </w:p>
        </w:tc>
        <w:tc>
          <w:tcPr>
            <w:tcW w:w="1088" w:type="dxa"/>
            <w:shd w:val="solid" w:color="FFFFFF" w:fill="auto"/>
          </w:tcPr>
          <w:p w:rsidR="00BD2F3B" w:rsidRPr="00154F62" w:rsidRDefault="00BD2F3B" w:rsidP="00BD2F3B">
            <w:pPr>
              <w:pStyle w:val="TAC"/>
              <w:rPr>
                <w:sz w:val="16"/>
                <w:szCs w:val="16"/>
              </w:rPr>
            </w:pPr>
            <w:r w:rsidRPr="00154F62">
              <w:rPr>
                <w:sz w:val="16"/>
                <w:szCs w:val="16"/>
              </w:rPr>
              <w:t>CP-220194</w:t>
            </w:r>
          </w:p>
        </w:tc>
        <w:tc>
          <w:tcPr>
            <w:tcW w:w="524" w:type="dxa"/>
            <w:shd w:val="solid" w:color="FFFFFF" w:fill="auto"/>
          </w:tcPr>
          <w:p w:rsidR="00BD2F3B" w:rsidRPr="00154F62" w:rsidRDefault="00BD2F3B" w:rsidP="00BD2F3B">
            <w:pPr>
              <w:pStyle w:val="TAL"/>
              <w:rPr>
                <w:noProof/>
                <w:sz w:val="16"/>
                <w:szCs w:val="16"/>
              </w:rPr>
            </w:pPr>
            <w:r w:rsidRPr="00154F62">
              <w:rPr>
                <w:noProof/>
                <w:sz w:val="16"/>
                <w:szCs w:val="16"/>
              </w:rPr>
              <w:t>0207</w:t>
            </w:r>
          </w:p>
        </w:tc>
        <w:tc>
          <w:tcPr>
            <w:tcW w:w="424" w:type="dxa"/>
            <w:shd w:val="solid" w:color="FFFFFF" w:fill="auto"/>
          </w:tcPr>
          <w:p w:rsidR="00BD2F3B" w:rsidRPr="00154F62" w:rsidRDefault="00BD2F3B" w:rsidP="00BD2F3B">
            <w:pPr>
              <w:pStyle w:val="TAR"/>
              <w:rPr>
                <w:noProof/>
                <w:sz w:val="16"/>
                <w:szCs w:val="16"/>
              </w:rPr>
            </w:pPr>
          </w:p>
        </w:tc>
        <w:tc>
          <w:tcPr>
            <w:tcW w:w="424" w:type="dxa"/>
            <w:shd w:val="solid" w:color="FFFFFF" w:fill="auto"/>
          </w:tcPr>
          <w:p w:rsidR="00BD2F3B" w:rsidRPr="00154F62" w:rsidRDefault="00BD2F3B" w:rsidP="00BD2F3B">
            <w:pPr>
              <w:pStyle w:val="TAC"/>
              <w:rPr>
                <w:noProof/>
                <w:sz w:val="16"/>
                <w:szCs w:val="16"/>
              </w:rPr>
            </w:pPr>
            <w:r w:rsidRPr="00154F62">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54F62">
              <w:rPr>
                <w:noProof/>
                <w:sz w:val="16"/>
                <w:szCs w:val="16"/>
              </w:rPr>
              <w:t>Update of info and externalDocs fields</w:t>
            </w:r>
          </w:p>
        </w:tc>
        <w:tc>
          <w:tcPr>
            <w:tcW w:w="707" w:type="dxa"/>
            <w:shd w:val="solid" w:color="FFFFFF" w:fill="auto"/>
          </w:tcPr>
          <w:p w:rsidR="00BD2F3B" w:rsidRPr="00154F62" w:rsidRDefault="00BD2F3B" w:rsidP="00BD2F3B">
            <w:pPr>
              <w:pStyle w:val="TAC"/>
              <w:rPr>
                <w:noProof/>
                <w:sz w:val="16"/>
                <w:szCs w:val="16"/>
              </w:rPr>
            </w:pPr>
            <w:r w:rsidRPr="00154F62">
              <w:rPr>
                <w:noProof/>
                <w:sz w:val="16"/>
                <w:szCs w:val="16"/>
              </w:rPr>
              <w:t>17.6.0</w:t>
            </w:r>
          </w:p>
        </w:tc>
      </w:tr>
      <w:tr w:rsidR="00BD2F3B" w:rsidRPr="00154F62" w:rsidTr="00EE4837">
        <w:tc>
          <w:tcPr>
            <w:tcW w:w="798" w:type="dxa"/>
            <w:shd w:val="solid" w:color="FFFFFF" w:fill="auto"/>
          </w:tcPr>
          <w:p w:rsidR="00BD2F3B" w:rsidRPr="00154F62"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3225F3"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154F62" w:rsidRDefault="00BD2F3B" w:rsidP="00BD2F3B">
            <w:pPr>
              <w:pStyle w:val="TAC"/>
              <w:rPr>
                <w:sz w:val="16"/>
                <w:szCs w:val="16"/>
              </w:rPr>
            </w:pPr>
            <w:r w:rsidRPr="006532AD">
              <w:rPr>
                <w:sz w:val="16"/>
                <w:szCs w:val="16"/>
              </w:rPr>
              <w:t>CP-221155</w:t>
            </w:r>
          </w:p>
        </w:tc>
        <w:tc>
          <w:tcPr>
            <w:tcW w:w="524" w:type="dxa"/>
            <w:shd w:val="solid" w:color="FFFFFF" w:fill="auto"/>
          </w:tcPr>
          <w:p w:rsidR="00BD2F3B" w:rsidRPr="00154F62" w:rsidRDefault="00BD2F3B" w:rsidP="00BD2F3B">
            <w:pPr>
              <w:pStyle w:val="TAL"/>
              <w:rPr>
                <w:noProof/>
                <w:sz w:val="16"/>
                <w:szCs w:val="16"/>
              </w:rPr>
            </w:pPr>
            <w:r>
              <w:rPr>
                <w:noProof/>
                <w:sz w:val="16"/>
                <w:szCs w:val="16"/>
              </w:rPr>
              <w:t>0210</w:t>
            </w:r>
          </w:p>
        </w:tc>
        <w:tc>
          <w:tcPr>
            <w:tcW w:w="424" w:type="dxa"/>
            <w:shd w:val="solid" w:color="FFFFFF" w:fill="auto"/>
          </w:tcPr>
          <w:p w:rsidR="00BD2F3B" w:rsidRPr="00154F62" w:rsidRDefault="00BD2F3B" w:rsidP="00BD2F3B">
            <w:pPr>
              <w:pStyle w:val="TAR"/>
              <w:rPr>
                <w:noProof/>
                <w:sz w:val="16"/>
                <w:szCs w:val="16"/>
              </w:rPr>
            </w:pPr>
            <w:r>
              <w:rPr>
                <w:noProof/>
                <w:sz w:val="16"/>
                <w:szCs w:val="16"/>
              </w:rPr>
              <w:t>3</w:t>
            </w:r>
          </w:p>
        </w:tc>
        <w:tc>
          <w:tcPr>
            <w:tcW w:w="424" w:type="dxa"/>
            <w:shd w:val="solid" w:color="FFFFFF" w:fill="auto"/>
          </w:tcPr>
          <w:p w:rsidR="00BD2F3B" w:rsidRPr="00154F62" w:rsidRDefault="00BD2F3B" w:rsidP="00BD2F3B">
            <w:pPr>
              <w:pStyle w:val="TAC"/>
              <w:rPr>
                <w:noProof/>
                <w:sz w:val="16"/>
                <w:szCs w:val="16"/>
              </w:rPr>
            </w:pPr>
            <w:r>
              <w:rPr>
                <w:noProof/>
                <w:sz w:val="16"/>
                <w:szCs w:val="16"/>
              </w:rPr>
              <w:t>F</w:t>
            </w:r>
          </w:p>
        </w:tc>
        <w:tc>
          <w:tcPr>
            <w:tcW w:w="4919" w:type="dxa"/>
            <w:shd w:val="solid" w:color="FFFFFF" w:fill="auto"/>
          </w:tcPr>
          <w:p w:rsidR="00BD2F3B" w:rsidRPr="00154F62" w:rsidRDefault="00BD2F3B" w:rsidP="00BD2F3B">
            <w:pPr>
              <w:pStyle w:val="TAL"/>
              <w:rPr>
                <w:noProof/>
                <w:sz w:val="16"/>
                <w:szCs w:val="16"/>
              </w:rPr>
            </w:pPr>
            <w:r w:rsidRPr="001B60AC">
              <w:rPr>
                <w:noProof/>
                <w:sz w:val="16"/>
                <w:szCs w:val="16"/>
              </w:rPr>
              <w:t>Formatting of description fields</w:t>
            </w:r>
          </w:p>
        </w:tc>
        <w:tc>
          <w:tcPr>
            <w:tcW w:w="707" w:type="dxa"/>
            <w:shd w:val="solid" w:color="FFFFFF" w:fill="auto"/>
          </w:tcPr>
          <w:p w:rsidR="00BD2F3B" w:rsidRPr="00154F62" w:rsidRDefault="00BD2F3B" w:rsidP="00BD2F3B">
            <w:pPr>
              <w:pStyle w:val="TAC"/>
              <w:rPr>
                <w:noProof/>
                <w:sz w:val="16"/>
                <w:szCs w:val="16"/>
              </w:rPr>
            </w:pPr>
            <w:r w:rsidRPr="001B60AC">
              <w:rPr>
                <w:noProof/>
                <w:sz w:val="16"/>
                <w:szCs w:val="16"/>
              </w:rPr>
              <w:t>17.7.0</w:t>
            </w:r>
          </w:p>
        </w:tc>
      </w:tr>
      <w:tr w:rsidR="00BD2F3B" w:rsidRPr="001B60AC"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6532AD" w:rsidRDefault="00BD2F3B" w:rsidP="00BD2F3B">
            <w:pPr>
              <w:pStyle w:val="TAC"/>
              <w:rPr>
                <w:sz w:val="16"/>
                <w:szCs w:val="16"/>
              </w:rPr>
            </w:pPr>
            <w:r w:rsidRPr="00B112D5">
              <w:rPr>
                <w:sz w:val="16"/>
                <w:szCs w:val="16"/>
              </w:rPr>
              <w:t>CP-221154</w:t>
            </w:r>
          </w:p>
        </w:tc>
        <w:tc>
          <w:tcPr>
            <w:tcW w:w="524" w:type="dxa"/>
            <w:shd w:val="solid" w:color="FFFFFF" w:fill="auto"/>
          </w:tcPr>
          <w:p w:rsidR="00BD2F3B" w:rsidRDefault="00BD2F3B" w:rsidP="00BD2F3B">
            <w:pPr>
              <w:pStyle w:val="TAL"/>
              <w:rPr>
                <w:noProof/>
                <w:sz w:val="16"/>
                <w:szCs w:val="16"/>
              </w:rPr>
            </w:pPr>
            <w:r>
              <w:rPr>
                <w:noProof/>
                <w:sz w:val="16"/>
                <w:szCs w:val="16"/>
              </w:rPr>
              <w:t>0211</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1B60AC" w:rsidRDefault="00BD2F3B" w:rsidP="00BD2F3B">
            <w:pPr>
              <w:pStyle w:val="TAL"/>
              <w:rPr>
                <w:noProof/>
                <w:sz w:val="16"/>
                <w:szCs w:val="16"/>
              </w:rPr>
            </w:pPr>
            <w:r w:rsidRPr="001B60AC">
              <w:rPr>
                <w:noProof/>
                <w:sz w:val="16"/>
                <w:szCs w:val="16"/>
              </w:rPr>
              <w:fldChar w:fldCharType="begin"/>
            </w:r>
            <w:r w:rsidRPr="001B60AC">
              <w:rPr>
                <w:noProof/>
                <w:sz w:val="16"/>
                <w:szCs w:val="16"/>
              </w:rPr>
              <w:instrText xml:space="preserve"> DOCPROPERTY  CrTitle  \* MERGEFORMAT </w:instrText>
            </w:r>
            <w:r w:rsidRPr="001B60AC">
              <w:rPr>
                <w:noProof/>
                <w:sz w:val="16"/>
                <w:szCs w:val="16"/>
              </w:rPr>
              <w:fldChar w:fldCharType="separate"/>
            </w:r>
            <w:r w:rsidRPr="001B60AC">
              <w:rPr>
                <w:noProof/>
                <w:sz w:val="16"/>
                <w:szCs w:val="16"/>
              </w:rPr>
              <w:t>Using the common data type for FQDN</w:t>
            </w:r>
            <w:r w:rsidRPr="001B60AC">
              <w:rPr>
                <w:noProof/>
                <w:sz w:val="16"/>
                <w:szCs w:val="16"/>
              </w:rPr>
              <w:fldChar w:fldCharType="end"/>
            </w:r>
          </w:p>
        </w:tc>
        <w:tc>
          <w:tcPr>
            <w:tcW w:w="707" w:type="dxa"/>
            <w:shd w:val="solid" w:color="FFFFFF" w:fill="auto"/>
          </w:tcPr>
          <w:p w:rsidR="00BD2F3B" w:rsidRPr="001B60AC" w:rsidRDefault="00BD2F3B" w:rsidP="00BD2F3B">
            <w:pPr>
              <w:pStyle w:val="TAC"/>
              <w:rPr>
                <w:noProof/>
                <w:sz w:val="16"/>
                <w:szCs w:val="16"/>
              </w:rPr>
            </w:pPr>
            <w:r w:rsidRPr="001B60AC">
              <w:rPr>
                <w:noProof/>
                <w:sz w:val="16"/>
                <w:szCs w:val="16"/>
              </w:rPr>
              <w:t>17.7.0</w:t>
            </w:r>
          </w:p>
        </w:tc>
      </w:tr>
      <w:tr w:rsidR="00BD2F3B" w:rsidRPr="001B60AC"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CP-221144</w:t>
            </w:r>
          </w:p>
        </w:tc>
        <w:tc>
          <w:tcPr>
            <w:tcW w:w="524" w:type="dxa"/>
            <w:shd w:val="solid" w:color="FFFFFF" w:fill="auto"/>
          </w:tcPr>
          <w:p w:rsidR="00BD2F3B" w:rsidRDefault="00BD2F3B" w:rsidP="00BD2F3B">
            <w:pPr>
              <w:pStyle w:val="TAL"/>
              <w:rPr>
                <w:noProof/>
                <w:sz w:val="16"/>
                <w:szCs w:val="16"/>
              </w:rPr>
            </w:pPr>
            <w:r>
              <w:rPr>
                <w:noProof/>
                <w:sz w:val="16"/>
                <w:szCs w:val="16"/>
              </w:rPr>
              <w:t>0212</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1B60AC" w:rsidRDefault="00BD2F3B" w:rsidP="00BD2F3B">
            <w:pPr>
              <w:pStyle w:val="TAL"/>
              <w:rPr>
                <w:noProof/>
                <w:sz w:val="16"/>
                <w:szCs w:val="16"/>
              </w:rPr>
            </w:pPr>
            <w:r w:rsidRPr="000D781B">
              <w:rPr>
                <w:noProof/>
                <w:sz w:val="16"/>
                <w:szCs w:val="16"/>
              </w:rPr>
              <w:t>Determination of error budgets for a given UE</w:t>
            </w:r>
          </w:p>
        </w:tc>
        <w:tc>
          <w:tcPr>
            <w:tcW w:w="707" w:type="dxa"/>
            <w:shd w:val="solid" w:color="FFFFFF" w:fill="auto"/>
          </w:tcPr>
          <w:p w:rsidR="00BD2F3B" w:rsidRPr="001B60AC" w:rsidRDefault="00BD2F3B" w:rsidP="00BD2F3B">
            <w:pPr>
              <w:pStyle w:val="TAC"/>
              <w:rPr>
                <w:noProof/>
                <w:sz w:val="16"/>
                <w:szCs w:val="16"/>
              </w:rPr>
            </w:pPr>
            <w:r>
              <w:rPr>
                <w:noProof/>
                <w:sz w:val="16"/>
                <w:szCs w:val="16"/>
              </w:rPr>
              <w:t>17.7.0</w:t>
            </w:r>
          </w:p>
        </w:tc>
      </w:tr>
      <w:tr w:rsidR="00BD2F3B"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CP-221145</w:t>
            </w:r>
          </w:p>
        </w:tc>
        <w:tc>
          <w:tcPr>
            <w:tcW w:w="524" w:type="dxa"/>
            <w:shd w:val="solid" w:color="FFFFFF" w:fill="auto"/>
          </w:tcPr>
          <w:p w:rsidR="00BD2F3B" w:rsidRDefault="00BD2F3B" w:rsidP="00BD2F3B">
            <w:pPr>
              <w:pStyle w:val="TAL"/>
              <w:rPr>
                <w:noProof/>
                <w:sz w:val="16"/>
                <w:szCs w:val="16"/>
              </w:rPr>
            </w:pPr>
            <w:r>
              <w:rPr>
                <w:noProof/>
                <w:sz w:val="16"/>
                <w:szCs w:val="16"/>
              </w:rPr>
              <w:t>0213</w:t>
            </w:r>
          </w:p>
        </w:tc>
        <w:tc>
          <w:tcPr>
            <w:tcW w:w="424" w:type="dxa"/>
            <w:shd w:val="solid" w:color="FFFFFF" w:fill="auto"/>
          </w:tcPr>
          <w:p w:rsidR="00BD2F3B" w:rsidRDefault="00BD2F3B" w:rsidP="00BD2F3B">
            <w:pPr>
              <w:pStyle w:val="TAR"/>
              <w:rPr>
                <w:noProof/>
                <w:sz w:val="16"/>
                <w:szCs w:val="16"/>
              </w:rPr>
            </w:pPr>
            <w:r>
              <w:rPr>
                <w:noProof/>
                <w:sz w:val="16"/>
                <w:szCs w:val="16"/>
              </w:rPr>
              <w:t>4</w:t>
            </w: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0D781B" w:rsidRDefault="00BD2F3B" w:rsidP="00BD2F3B">
            <w:pPr>
              <w:pStyle w:val="TAL"/>
              <w:rPr>
                <w:noProof/>
                <w:sz w:val="16"/>
                <w:szCs w:val="16"/>
              </w:rPr>
            </w:pPr>
            <w:r w:rsidRPr="001B60AC">
              <w:rPr>
                <w:noProof/>
                <w:sz w:val="16"/>
                <w:szCs w:val="16"/>
              </w:rPr>
              <w:t>Correction to access stratum time distribution</w:t>
            </w:r>
          </w:p>
        </w:tc>
        <w:tc>
          <w:tcPr>
            <w:tcW w:w="707" w:type="dxa"/>
            <w:shd w:val="solid" w:color="FFFFFF" w:fill="auto"/>
          </w:tcPr>
          <w:p w:rsidR="00BD2F3B" w:rsidRDefault="00BD2F3B" w:rsidP="00BD2F3B">
            <w:pPr>
              <w:pStyle w:val="TAC"/>
              <w:rPr>
                <w:noProof/>
                <w:sz w:val="16"/>
                <w:szCs w:val="16"/>
              </w:rPr>
            </w:pPr>
            <w:r w:rsidRPr="001B60AC">
              <w:rPr>
                <w:noProof/>
                <w:sz w:val="16"/>
                <w:szCs w:val="16"/>
              </w:rPr>
              <w:t>17.7.0</w:t>
            </w:r>
          </w:p>
        </w:tc>
      </w:tr>
      <w:tr w:rsidR="00BD2F3B" w:rsidRPr="001B60AC"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CP-221139</w:t>
            </w:r>
          </w:p>
        </w:tc>
        <w:tc>
          <w:tcPr>
            <w:tcW w:w="524" w:type="dxa"/>
            <w:shd w:val="solid" w:color="FFFFFF" w:fill="auto"/>
          </w:tcPr>
          <w:p w:rsidR="00BD2F3B" w:rsidRDefault="00BD2F3B" w:rsidP="00BD2F3B">
            <w:pPr>
              <w:pStyle w:val="TAL"/>
              <w:rPr>
                <w:noProof/>
                <w:sz w:val="16"/>
                <w:szCs w:val="16"/>
              </w:rPr>
            </w:pPr>
            <w:r>
              <w:rPr>
                <w:noProof/>
                <w:sz w:val="16"/>
                <w:szCs w:val="16"/>
              </w:rPr>
              <w:t>0214</w:t>
            </w:r>
          </w:p>
        </w:tc>
        <w:tc>
          <w:tcPr>
            <w:tcW w:w="424" w:type="dxa"/>
            <w:shd w:val="solid" w:color="FFFFFF" w:fill="auto"/>
          </w:tcPr>
          <w:p w:rsidR="00BD2F3B" w:rsidRDefault="00BD2F3B" w:rsidP="00BD2F3B">
            <w:pPr>
              <w:pStyle w:val="TAR"/>
              <w:rPr>
                <w:noProof/>
                <w:sz w:val="16"/>
                <w:szCs w:val="16"/>
              </w:rPr>
            </w:pPr>
            <w:r>
              <w:rPr>
                <w:noProof/>
                <w:sz w:val="16"/>
                <w:szCs w:val="16"/>
              </w:rPr>
              <w:t>1</w:t>
            </w: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1B60AC" w:rsidRDefault="00BD2F3B" w:rsidP="00BD2F3B">
            <w:pPr>
              <w:pStyle w:val="TAL"/>
              <w:rPr>
                <w:noProof/>
                <w:sz w:val="16"/>
                <w:szCs w:val="16"/>
              </w:rPr>
            </w:pPr>
            <w:r w:rsidRPr="000D781B">
              <w:rPr>
                <w:noProof/>
                <w:sz w:val="16"/>
                <w:szCs w:val="16"/>
              </w:rPr>
              <w:t>remove EN related to Target NSSAI</w:t>
            </w:r>
          </w:p>
        </w:tc>
        <w:tc>
          <w:tcPr>
            <w:tcW w:w="707" w:type="dxa"/>
            <w:shd w:val="solid" w:color="FFFFFF" w:fill="auto"/>
          </w:tcPr>
          <w:p w:rsidR="00BD2F3B" w:rsidRPr="001B60AC" w:rsidRDefault="00BD2F3B" w:rsidP="00BD2F3B">
            <w:pPr>
              <w:pStyle w:val="TAC"/>
              <w:rPr>
                <w:noProof/>
                <w:sz w:val="16"/>
                <w:szCs w:val="16"/>
              </w:rPr>
            </w:pPr>
            <w:r>
              <w:rPr>
                <w:noProof/>
                <w:sz w:val="16"/>
                <w:szCs w:val="16"/>
              </w:rPr>
              <w:t>17.7.0</w:t>
            </w:r>
          </w:p>
        </w:tc>
      </w:tr>
      <w:tr w:rsidR="00BD2F3B"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CP-221139</w:t>
            </w:r>
          </w:p>
        </w:tc>
        <w:tc>
          <w:tcPr>
            <w:tcW w:w="524" w:type="dxa"/>
            <w:shd w:val="solid" w:color="FFFFFF" w:fill="auto"/>
          </w:tcPr>
          <w:p w:rsidR="00BD2F3B" w:rsidRDefault="00BD2F3B" w:rsidP="00BD2F3B">
            <w:pPr>
              <w:pStyle w:val="TAL"/>
              <w:rPr>
                <w:noProof/>
                <w:sz w:val="16"/>
                <w:szCs w:val="16"/>
              </w:rPr>
            </w:pPr>
            <w:r>
              <w:rPr>
                <w:noProof/>
                <w:sz w:val="16"/>
                <w:szCs w:val="16"/>
              </w:rPr>
              <w:t>0215</w:t>
            </w:r>
          </w:p>
        </w:tc>
        <w:tc>
          <w:tcPr>
            <w:tcW w:w="424" w:type="dxa"/>
            <w:shd w:val="solid" w:color="FFFFFF" w:fill="auto"/>
          </w:tcPr>
          <w:p w:rsidR="00BD2F3B" w:rsidRDefault="00BD2F3B" w:rsidP="00BD2F3B">
            <w:pPr>
              <w:pStyle w:val="TAR"/>
              <w:rPr>
                <w:noProof/>
                <w:sz w:val="16"/>
                <w:szCs w:val="16"/>
              </w:rPr>
            </w:pPr>
            <w:r>
              <w:rPr>
                <w:noProof/>
                <w:sz w:val="16"/>
                <w:szCs w:val="16"/>
              </w:rPr>
              <w:t>2</w:t>
            </w: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0D781B" w:rsidRDefault="00BD2F3B" w:rsidP="00BD2F3B">
            <w:pPr>
              <w:pStyle w:val="TAL"/>
              <w:rPr>
                <w:noProof/>
                <w:sz w:val="16"/>
                <w:szCs w:val="16"/>
              </w:rPr>
            </w:pPr>
            <w:r w:rsidRPr="001B60AC">
              <w:rPr>
                <w:noProof/>
                <w:sz w:val="16"/>
                <w:szCs w:val="16"/>
              </w:rPr>
              <w:t>decouple UE-Slice-MBR from Allowed_NSSAI</w:t>
            </w:r>
          </w:p>
        </w:tc>
        <w:tc>
          <w:tcPr>
            <w:tcW w:w="707" w:type="dxa"/>
            <w:shd w:val="solid" w:color="FFFFFF" w:fill="auto"/>
          </w:tcPr>
          <w:p w:rsidR="00BD2F3B" w:rsidRDefault="00BD2F3B" w:rsidP="00BD2F3B">
            <w:pPr>
              <w:pStyle w:val="TAC"/>
              <w:rPr>
                <w:noProof/>
                <w:sz w:val="16"/>
                <w:szCs w:val="16"/>
              </w:rPr>
            </w:pPr>
            <w:r w:rsidRPr="001B60AC">
              <w:rPr>
                <w:noProof/>
                <w:sz w:val="16"/>
                <w:szCs w:val="16"/>
              </w:rPr>
              <w:t>17.7.0</w:t>
            </w:r>
          </w:p>
        </w:tc>
      </w:tr>
      <w:tr w:rsidR="00BD2F3B" w:rsidRPr="001B60AC"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CP-221139</w:t>
            </w:r>
          </w:p>
        </w:tc>
        <w:tc>
          <w:tcPr>
            <w:tcW w:w="524" w:type="dxa"/>
            <w:shd w:val="solid" w:color="FFFFFF" w:fill="auto"/>
          </w:tcPr>
          <w:p w:rsidR="00BD2F3B" w:rsidRDefault="00BD2F3B" w:rsidP="00BD2F3B">
            <w:pPr>
              <w:pStyle w:val="TAL"/>
              <w:rPr>
                <w:noProof/>
                <w:sz w:val="16"/>
                <w:szCs w:val="16"/>
              </w:rPr>
            </w:pPr>
            <w:r>
              <w:rPr>
                <w:noProof/>
                <w:sz w:val="16"/>
                <w:szCs w:val="16"/>
              </w:rPr>
              <w:t>0216</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1B60AC" w:rsidRDefault="00BD2F3B" w:rsidP="00BD2F3B">
            <w:pPr>
              <w:pStyle w:val="TAL"/>
              <w:rPr>
                <w:noProof/>
                <w:sz w:val="16"/>
                <w:szCs w:val="16"/>
              </w:rPr>
            </w:pPr>
            <w:r w:rsidRPr="000D781B">
              <w:rPr>
                <w:noProof/>
                <w:sz w:val="16"/>
                <w:szCs w:val="16"/>
              </w:rPr>
              <w:t xml:space="preserve">missing </w:t>
            </w:r>
            <w:r w:rsidRPr="000D781B">
              <w:rPr>
                <w:rFonts w:hint="eastAsia"/>
                <w:noProof/>
                <w:sz w:val="16"/>
                <w:szCs w:val="16"/>
              </w:rPr>
              <w:t>T</w:t>
            </w:r>
            <w:r w:rsidRPr="000D781B">
              <w:rPr>
                <w:noProof/>
                <w:sz w:val="16"/>
                <w:szCs w:val="16"/>
              </w:rPr>
              <w:t>ARGET</w:t>
            </w:r>
            <w:r w:rsidRPr="000D781B">
              <w:rPr>
                <w:rFonts w:hint="eastAsia"/>
                <w:noProof/>
                <w:sz w:val="16"/>
                <w:szCs w:val="16"/>
              </w:rPr>
              <w:t>_NSSAI</w:t>
            </w:r>
            <w:r w:rsidRPr="000D781B">
              <w:rPr>
                <w:noProof/>
                <w:sz w:val="16"/>
                <w:szCs w:val="16"/>
              </w:rPr>
              <w:t xml:space="preserve"> trigger from the triggers provisioned by PCF</w:t>
            </w:r>
          </w:p>
        </w:tc>
        <w:tc>
          <w:tcPr>
            <w:tcW w:w="707" w:type="dxa"/>
            <w:shd w:val="solid" w:color="FFFFFF" w:fill="auto"/>
          </w:tcPr>
          <w:p w:rsidR="00BD2F3B" w:rsidRPr="001B60AC" w:rsidRDefault="00BD2F3B" w:rsidP="00BD2F3B">
            <w:pPr>
              <w:pStyle w:val="TAC"/>
              <w:rPr>
                <w:noProof/>
                <w:sz w:val="16"/>
                <w:szCs w:val="16"/>
              </w:rPr>
            </w:pPr>
            <w:r>
              <w:rPr>
                <w:noProof/>
                <w:sz w:val="16"/>
                <w:szCs w:val="16"/>
              </w:rPr>
              <w:t>17.7.0</w:t>
            </w:r>
          </w:p>
        </w:tc>
      </w:tr>
      <w:tr w:rsidR="00BD2F3B"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CP-221129</w:t>
            </w:r>
          </w:p>
        </w:tc>
        <w:tc>
          <w:tcPr>
            <w:tcW w:w="524" w:type="dxa"/>
            <w:shd w:val="solid" w:color="FFFFFF" w:fill="auto"/>
          </w:tcPr>
          <w:p w:rsidR="00BD2F3B" w:rsidRDefault="00BD2F3B" w:rsidP="00BD2F3B">
            <w:pPr>
              <w:pStyle w:val="TAL"/>
              <w:rPr>
                <w:noProof/>
                <w:sz w:val="16"/>
                <w:szCs w:val="16"/>
              </w:rPr>
            </w:pPr>
            <w:r>
              <w:rPr>
                <w:noProof/>
                <w:sz w:val="16"/>
                <w:szCs w:val="16"/>
              </w:rPr>
              <w:t>0217</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0D781B" w:rsidRDefault="00BD2F3B" w:rsidP="00BD2F3B">
            <w:pPr>
              <w:pStyle w:val="TAL"/>
              <w:rPr>
                <w:noProof/>
                <w:sz w:val="16"/>
                <w:szCs w:val="16"/>
              </w:rPr>
            </w:pPr>
            <w:r w:rsidRPr="000D781B">
              <w:rPr>
                <w:noProof/>
                <w:sz w:val="16"/>
                <w:szCs w:val="16"/>
              </w:rPr>
              <w:t>Correction to NWDAF_DATA_CH trigger</w:t>
            </w:r>
          </w:p>
        </w:tc>
        <w:tc>
          <w:tcPr>
            <w:tcW w:w="707" w:type="dxa"/>
            <w:shd w:val="solid" w:color="FFFFFF" w:fill="auto"/>
          </w:tcPr>
          <w:p w:rsidR="00BD2F3B" w:rsidRDefault="00BD2F3B" w:rsidP="00BD2F3B">
            <w:pPr>
              <w:pStyle w:val="TAC"/>
              <w:rPr>
                <w:noProof/>
                <w:sz w:val="16"/>
                <w:szCs w:val="16"/>
              </w:rPr>
            </w:pPr>
            <w:r>
              <w:rPr>
                <w:noProof/>
                <w:sz w:val="16"/>
                <w:szCs w:val="16"/>
              </w:rPr>
              <w:t>17.7.0</w:t>
            </w:r>
          </w:p>
        </w:tc>
      </w:tr>
      <w:tr w:rsidR="00BD2F3B"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CP-221130</w:t>
            </w:r>
          </w:p>
        </w:tc>
        <w:tc>
          <w:tcPr>
            <w:tcW w:w="524" w:type="dxa"/>
            <w:shd w:val="solid" w:color="FFFFFF" w:fill="auto"/>
          </w:tcPr>
          <w:p w:rsidR="00BD2F3B" w:rsidRDefault="00BD2F3B" w:rsidP="00BD2F3B">
            <w:pPr>
              <w:pStyle w:val="TAL"/>
              <w:rPr>
                <w:noProof/>
                <w:sz w:val="16"/>
                <w:szCs w:val="16"/>
              </w:rPr>
            </w:pPr>
            <w:r>
              <w:rPr>
                <w:noProof/>
                <w:sz w:val="16"/>
                <w:szCs w:val="16"/>
              </w:rPr>
              <w:t>0219</w:t>
            </w:r>
          </w:p>
        </w:tc>
        <w:tc>
          <w:tcPr>
            <w:tcW w:w="424" w:type="dxa"/>
            <w:shd w:val="solid" w:color="FFFFFF" w:fill="auto"/>
          </w:tcPr>
          <w:p w:rsidR="00BD2F3B" w:rsidRDefault="00BD2F3B" w:rsidP="00BD2F3B">
            <w:pPr>
              <w:pStyle w:val="TAR"/>
              <w:rPr>
                <w:noProof/>
                <w:sz w:val="16"/>
                <w:szCs w:val="16"/>
              </w:rPr>
            </w:pPr>
            <w:r>
              <w:rPr>
                <w:noProof/>
                <w:sz w:val="16"/>
                <w:szCs w:val="16"/>
              </w:rPr>
              <w:t>1</w:t>
            </w: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0D781B" w:rsidRDefault="00BD2F3B" w:rsidP="00BD2F3B">
            <w:pPr>
              <w:pStyle w:val="TAL"/>
              <w:rPr>
                <w:noProof/>
                <w:sz w:val="16"/>
                <w:szCs w:val="16"/>
              </w:rPr>
            </w:pPr>
            <w:r w:rsidRPr="000D781B">
              <w:rPr>
                <w:noProof/>
                <w:sz w:val="16"/>
                <w:szCs w:val="16"/>
              </w:rPr>
              <w:t>Mapping between RAT type and frequency and the RFSP Index</w:t>
            </w:r>
          </w:p>
        </w:tc>
        <w:tc>
          <w:tcPr>
            <w:tcW w:w="707" w:type="dxa"/>
            <w:shd w:val="solid" w:color="FFFFFF" w:fill="auto"/>
          </w:tcPr>
          <w:p w:rsidR="00BD2F3B" w:rsidRDefault="00BD2F3B" w:rsidP="00BD2F3B">
            <w:pPr>
              <w:pStyle w:val="TAC"/>
              <w:rPr>
                <w:noProof/>
                <w:sz w:val="16"/>
                <w:szCs w:val="16"/>
              </w:rPr>
            </w:pPr>
            <w:r>
              <w:rPr>
                <w:noProof/>
                <w:sz w:val="16"/>
                <w:szCs w:val="16"/>
              </w:rPr>
              <w:t>17.7.0</w:t>
            </w:r>
          </w:p>
        </w:tc>
      </w:tr>
      <w:tr w:rsidR="00BD2F3B"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CP-221144</w:t>
            </w:r>
          </w:p>
        </w:tc>
        <w:tc>
          <w:tcPr>
            <w:tcW w:w="524" w:type="dxa"/>
            <w:shd w:val="solid" w:color="FFFFFF" w:fill="auto"/>
          </w:tcPr>
          <w:p w:rsidR="00BD2F3B" w:rsidRDefault="00BD2F3B" w:rsidP="00BD2F3B">
            <w:pPr>
              <w:pStyle w:val="TAL"/>
              <w:rPr>
                <w:noProof/>
                <w:sz w:val="16"/>
                <w:szCs w:val="16"/>
              </w:rPr>
            </w:pPr>
            <w:r>
              <w:rPr>
                <w:noProof/>
                <w:sz w:val="16"/>
                <w:szCs w:val="16"/>
              </w:rPr>
              <w:t>0220</w:t>
            </w:r>
          </w:p>
        </w:tc>
        <w:tc>
          <w:tcPr>
            <w:tcW w:w="424" w:type="dxa"/>
            <w:shd w:val="solid" w:color="FFFFFF" w:fill="auto"/>
          </w:tcPr>
          <w:p w:rsidR="00BD2F3B" w:rsidRDefault="00BD2F3B" w:rsidP="00BD2F3B">
            <w:pPr>
              <w:pStyle w:val="TAR"/>
              <w:rPr>
                <w:noProof/>
                <w:sz w:val="16"/>
                <w:szCs w:val="16"/>
              </w:rPr>
            </w:pPr>
            <w:r>
              <w:rPr>
                <w:noProof/>
                <w:sz w:val="16"/>
                <w:szCs w:val="16"/>
              </w:rPr>
              <w:t>1</w:t>
            </w: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0D781B" w:rsidRDefault="00BD2F3B" w:rsidP="00BD2F3B">
            <w:pPr>
              <w:pStyle w:val="TAL"/>
              <w:rPr>
                <w:noProof/>
                <w:sz w:val="16"/>
                <w:szCs w:val="16"/>
              </w:rPr>
            </w:pPr>
            <w:r w:rsidRPr="000D781B">
              <w:rPr>
                <w:noProof/>
                <w:sz w:val="16"/>
                <w:szCs w:val="16"/>
              </w:rPr>
              <w:t>Correction to AS Time Distribution</w:t>
            </w:r>
          </w:p>
        </w:tc>
        <w:tc>
          <w:tcPr>
            <w:tcW w:w="707" w:type="dxa"/>
            <w:shd w:val="solid" w:color="FFFFFF" w:fill="auto"/>
          </w:tcPr>
          <w:p w:rsidR="00BD2F3B" w:rsidRDefault="00BD2F3B" w:rsidP="00BD2F3B">
            <w:pPr>
              <w:pStyle w:val="TAC"/>
              <w:rPr>
                <w:noProof/>
                <w:sz w:val="16"/>
                <w:szCs w:val="16"/>
              </w:rPr>
            </w:pPr>
            <w:r>
              <w:rPr>
                <w:noProof/>
                <w:sz w:val="16"/>
                <w:szCs w:val="16"/>
              </w:rPr>
              <w:t>17.7.0</w:t>
            </w:r>
          </w:p>
        </w:tc>
      </w:tr>
      <w:tr w:rsidR="00BD2F3B"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CP-221154</w:t>
            </w:r>
          </w:p>
        </w:tc>
        <w:tc>
          <w:tcPr>
            <w:tcW w:w="524" w:type="dxa"/>
            <w:shd w:val="solid" w:color="FFFFFF" w:fill="auto"/>
          </w:tcPr>
          <w:p w:rsidR="00BD2F3B" w:rsidRDefault="00BD2F3B" w:rsidP="00BD2F3B">
            <w:pPr>
              <w:pStyle w:val="TAL"/>
              <w:rPr>
                <w:noProof/>
                <w:sz w:val="16"/>
                <w:szCs w:val="16"/>
              </w:rPr>
            </w:pPr>
            <w:r>
              <w:rPr>
                <w:noProof/>
                <w:sz w:val="16"/>
                <w:szCs w:val="16"/>
              </w:rPr>
              <w:t>0221</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0D781B" w:rsidRDefault="00BD2F3B" w:rsidP="00BD2F3B">
            <w:pPr>
              <w:pStyle w:val="TAL"/>
              <w:rPr>
                <w:noProof/>
                <w:sz w:val="16"/>
                <w:szCs w:val="16"/>
              </w:rPr>
            </w:pPr>
            <w:r w:rsidRPr="001B60AC">
              <w:rPr>
                <w:noProof/>
                <w:sz w:val="16"/>
                <w:szCs w:val="16"/>
              </w:rPr>
              <w:t>Removal of sibling element</w:t>
            </w:r>
          </w:p>
        </w:tc>
        <w:tc>
          <w:tcPr>
            <w:tcW w:w="707" w:type="dxa"/>
            <w:shd w:val="solid" w:color="FFFFFF" w:fill="auto"/>
          </w:tcPr>
          <w:p w:rsidR="00BD2F3B" w:rsidRDefault="00BD2F3B" w:rsidP="00BD2F3B">
            <w:pPr>
              <w:pStyle w:val="TAC"/>
              <w:rPr>
                <w:noProof/>
                <w:sz w:val="16"/>
                <w:szCs w:val="16"/>
              </w:rPr>
            </w:pPr>
            <w:r w:rsidRPr="001B60AC">
              <w:rPr>
                <w:noProof/>
                <w:sz w:val="16"/>
                <w:szCs w:val="16"/>
              </w:rPr>
              <w:t>17.7.0</w:t>
            </w:r>
          </w:p>
        </w:tc>
      </w:tr>
      <w:tr w:rsidR="00BD2F3B" w:rsidRPr="001B60AC"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CP-221159</w:t>
            </w:r>
          </w:p>
        </w:tc>
        <w:tc>
          <w:tcPr>
            <w:tcW w:w="524" w:type="dxa"/>
            <w:shd w:val="solid" w:color="FFFFFF" w:fill="auto"/>
          </w:tcPr>
          <w:p w:rsidR="00BD2F3B" w:rsidRDefault="00BD2F3B" w:rsidP="00BD2F3B">
            <w:pPr>
              <w:pStyle w:val="TAL"/>
              <w:rPr>
                <w:noProof/>
                <w:sz w:val="16"/>
                <w:szCs w:val="16"/>
              </w:rPr>
            </w:pPr>
            <w:r>
              <w:rPr>
                <w:noProof/>
                <w:sz w:val="16"/>
                <w:szCs w:val="16"/>
              </w:rPr>
              <w:t>0223</w:t>
            </w:r>
          </w:p>
        </w:tc>
        <w:tc>
          <w:tcPr>
            <w:tcW w:w="424" w:type="dxa"/>
            <w:shd w:val="solid" w:color="FFFFFF" w:fill="auto"/>
          </w:tcPr>
          <w:p w:rsidR="00BD2F3B" w:rsidRDefault="00BD2F3B" w:rsidP="00BD2F3B">
            <w:pPr>
              <w:pStyle w:val="TAR"/>
              <w:rPr>
                <w:noProof/>
                <w:sz w:val="16"/>
                <w:szCs w:val="16"/>
              </w:rPr>
            </w:pPr>
            <w:r>
              <w:rPr>
                <w:noProof/>
                <w:sz w:val="16"/>
                <w:szCs w:val="16"/>
              </w:rPr>
              <w:t>1</w:t>
            </w: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1B60AC" w:rsidRDefault="00BD2F3B" w:rsidP="00BD2F3B">
            <w:pPr>
              <w:pStyle w:val="TAL"/>
              <w:rPr>
                <w:noProof/>
                <w:sz w:val="16"/>
                <w:szCs w:val="16"/>
              </w:rPr>
            </w:pPr>
            <w:r w:rsidRPr="000D781B">
              <w:rPr>
                <w:noProof/>
                <w:sz w:val="16"/>
                <w:szCs w:val="16"/>
              </w:rPr>
              <w:t>Correction to the notification of PCF for a PDU session</w:t>
            </w:r>
          </w:p>
        </w:tc>
        <w:tc>
          <w:tcPr>
            <w:tcW w:w="707" w:type="dxa"/>
            <w:shd w:val="solid" w:color="FFFFFF" w:fill="auto"/>
          </w:tcPr>
          <w:p w:rsidR="00BD2F3B" w:rsidRPr="001B60AC" w:rsidRDefault="00BD2F3B" w:rsidP="00BD2F3B">
            <w:pPr>
              <w:pStyle w:val="TAC"/>
              <w:rPr>
                <w:noProof/>
                <w:sz w:val="16"/>
                <w:szCs w:val="16"/>
              </w:rPr>
            </w:pPr>
            <w:r>
              <w:rPr>
                <w:noProof/>
                <w:sz w:val="16"/>
                <w:szCs w:val="16"/>
              </w:rPr>
              <w:t>17.7.0</w:t>
            </w:r>
          </w:p>
        </w:tc>
      </w:tr>
      <w:tr w:rsidR="00BD2F3B" w:rsidTr="00EE4837">
        <w:tc>
          <w:tcPr>
            <w:tcW w:w="798" w:type="dxa"/>
            <w:shd w:val="solid" w:color="FFFFFF" w:fill="auto"/>
          </w:tcPr>
          <w:p w:rsidR="00BD2F3B" w:rsidRPr="001B60AC" w:rsidRDefault="00BD2F3B" w:rsidP="00BD2F3B">
            <w:pPr>
              <w:pStyle w:val="TAC"/>
              <w:rPr>
                <w:noProof/>
                <w:sz w:val="16"/>
                <w:szCs w:val="16"/>
              </w:rPr>
            </w:pPr>
            <w:r w:rsidRPr="001B60AC">
              <w:rPr>
                <w:noProof/>
                <w:sz w:val="16"/>
                <w:szCs w:val="16"/>
              </w:rPr>
              <w:t>2022-06</w:t>
            </w:r>
          </w:p>
        </w:tc>
        <w:tc>
          <w:tcPr>
            <w:tcW w:w="797" w:type="dxa"/>
            <w:shd w:val="solid" w:color="FFFFFF" w:fill="auto"/>
          </w:tcPr>
          <w:p w:rsidR="00BD2F3B" w:rsidRPr="001B60AC" w:rsidRDefault="00BD2F3B" w:rsidP="00BD2F3B">
            <w:pPr>
              <w:pStyle w:val="TAC"/>
              <w:rPr>
                <w:noProof/>
                <w:sz w:val="16"/>
                <w:szCs w:val="16"/>
              </w:rPr>
            </w:pPr>
            <w:r w:rsidRPr="001B60AC">
              <w:rPr>
                <w:noProof/>
                <w:sz w:val="16"/>
                <w:szCs w:val="16"/>
              </w:rPr>
              <w:t>CT#</w:t>
            </w:r>
            <w:r>
              <w:rPr>
                <w:noProof/>
                <w:sz w:val="16"/>
                <w:szCs w:val="16"/>
              </w:rPr>
              <w:t>96</w:t>
            </w:r>
          </w:p>
        </w:tc>
        <w:tc>
          <w:tcPr>
            <w:tcW w:w="1088" w:type="dxa"/>
            <w:shd w:val="solid" w:color="FFFFFF" w:fill="auto"/>
          </w:tcPr>
          <w:p w:rsidR="00BD2F3B" w:rsidRPr="00B112D5" w:rsidRDefault="00BD2F3B" w:rsidP="00BD2F3B">
            <w:pPr>
              <w:pStyle w:val="TAC"/>
              <w:rPr>
                <w:sz w:val="16"/>
                <w:szCs w:val="16"/>
              </w:rPr>
            </w:pPr>
            <w:r w:rsidRPr="00B112D5">
              <w:rPr>
                <w:sz w:val="16"/>
                <w:szCs w:val="16"/>
              </w:rPr>
              <w:t>CP-221151</w:t>
            </w:r>
          </w:p>
        </w:tc>
        <w:tc>
          <w:tcPr>
            <w:tcW w:w="524" w:type="dxa"/>
            <w:shd w:val="solid" w:color="FFFFFF" w:fill="auto"/>
          </w:tcPr>
          <w:p w:rsidR="00BD2F3B" w:rsidRDefault="00BD2F3B" w:rsidP="00BD2F3B">
            <w:pPr>
              <w:pStyle w:val="TAL"/>
              <w:rPr>
                <w:noProof/>
                <w:sz w:val="16"/>
                <w:szCs w:val="16"/>
              </w:rPr>
            </w:pPr>
            <w:r>
              <w:rPr>
                <w:noProof/>
                <w:sz w:val="16"/>
                <w:szCs w:val="16"/>
              </w:rPr>
              <w:t>0224</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0D781B" w:rsidRDefault="00BD2F3B" w:rsidP="00BD2F3B">
            <w:pPr>
              <w:pStyle w:val="TAL"/>
              <w:rPr>
                <w:noProof/>
                <w:sz w:val="16"/>
                <w:szCs w:val="16"/>
              </w:rPr>
            </w:pPr>
            <w:r w:rsidRPr="001B60AC">
              <w:rPr>
                <w:noProof/>
                <w:sz w:val="16"/>
                <w:szCs w:val="16"/>
              </w:rPr>
              <w:t>Update of info and externalDocs fields</w:t>
            </w:r>
          </w:p>
        </w:tc>
        <w:tc>
          <w:tcPr>
            <w:tcW w:w="707" w:type="dxa"/>
            <w:shd w:val="solid" w:color="FFFFFF" w:fill="auto"/>
          </w:tcPr>
          <w:p w:rsidR="00BD2F3B" w:rsidRDefault="00BD2F3B" w:rsidP="00BD2F3B">
            <w:pPr>
              <w:pStyle w:val="TAC"/>
              <w:rPr>
                <w:noProof/>
                <w:sz w:val="16"/>
                <w:szCs w:val="16"/>
              </w:rPr>
            </w:pPr>
            <w:r w:rsidRPr="001B60AC">
              <w:rPr>
                <w:noProof/>
                <w:sz w:val="16"/>
                <w:szCs w:val="16"/>
              </w:rPr>
              <w:t>17.7.0</w:t>
            </w:r>
          </w:p>
        </w:tc>
      </w:tr>
      <w:tr w:rsidR="00BD2F3B" w:rsidRPr="001B60AC" w:rsidTr="00EE4837">
        <w:tc>
          <w:tcPr>
            <w:tcW w:w="798" w:type="dxa"/>
            <w:shd w:val="solid" w:color="FFFFFF" w:fill="auto"/>
          </w:tcPr>
          <w:p w:rsidR="00BD2F3B" w:rsidRPr="001B60AC" w:rsidRDefault="00BD2F3B" w:rsidP="00BD2F3B">
            <w:pPr>
              <w:pStyle w:val="TAC"/>
              <w:rPr>
                <w:noProof/>
                <w:sz w:val="16"/>
                <w:szCs w:val="16"/>
              </w:rPr>
            </w:pPr>
            <w:r>
              <w:rPr>
                <w:noProof/>
                <w:sz w:val="16"/>
                <w:szCs w:val="16"/>
              </w:rPr>
              <w:t>2022-09</w:t>
            </w:r>
          </w:p>
        </w:tc>
        <w:tc>
          <w:tcPr>
            <w:tcW w:w="797" w:type="dxa"/>
            <w:shd w:val="solid" w:color="FFFFFF" w:fill="auto"/>
          </w:tcPr>
          <w:p w:rsidR="00BD2F3B" w:rsidRPr="001B60AC" w:rsidRDefault="00BD2F3B" w:rsidP="00BD2F3B">
            <w:pPr>
              <w:pStyle w:val="TAC"/>
              <w:rPr>
                <w:noProof/>
                <w:sz w:val="16"/>
                <w:szCs w:val="16"/>
              </w:rPr>
            </w:pPr>
            <w:r>
              <w:rPr>
                <w:noProof/>
                <w:sz w:val="16"/>
                <w:szCs w:val="16"/>
              </w:rPr>
              <w:t>CT#97e</w:t>
            </w:r>
          </w:p>
        </w:tc>
        <w:tc>
          <w:tcPr>
            <w:tcW w:w="1088" w:type="dxa"/>
            <w:shd w:val="solid" w:color="FFFFFF" w:fill="auto"/>
          </w:tcPr>
          <w:p w:rsidR="00BD2F3B" w:rsidRPr="00B112D5" w:rsidRDefault="00BD2F3B" w:rsidP="00BD2F3B">
            <w:pPr>
              <w:pStyle w:val="TAC"/>
              <w:rPr>
                <w:sz w:val="16"/>
                <w:szCs w:val="16"/>
              </w:rPr>
            </w:pPr>
            <w:r>
              <w:rPr>
                <w:sz w:val="16"/>
                <w:szCs w:val="16"/>
              </w:rPr>
              <w:t>CP-222123</w:t>
            </w:r>
          </w:p>
        </w:tc>
        <w:tc>
          <w:tcPr>
            <w:tcW w:w="524" w:type="dxa"/>
            <w:shd w:val="solid" w:color="FFFFFF" w:fill="auto"/>
          </w:tcPr>
          <w:p w:rsidR="00BD2F3B" w:rsidRDefault="00BD2F3B" w:rsidP="00BD2F3B">
            <w:pPr>
              <w:pStyle w:val="TAL"/>
              <w:rPr>
                <w:noProof/>
                <w:sz w:val="16"/>
                <w:szCs w:val="16"/>
              </w:rPr>
            </w:pPr>
            <w:r>
              <w:rPr>
                <w:noProof/>
                <w:sz w:val="16"/>
                <w:szCs w:val="16"/>
              </w:rPr>
              <w:t>0225</w:t>
            </w:r>
          </w:p>
        </w:tc>
        <w:tc>
          <w:tcPr>
            <w:tcW w:w="424" w:type="dxa"/>
            <w:shd w:val="solid" w:color="FFFFFF" w:fill="auto"/>
          </w:tcPr>
          <w:p w:rsidR="00BD2F3B" w:rsidRDefault="00BD2F3B" w:rsidP="00BD2F3B">
            <w:pPr>
              <w:pStyle w:val="TAR"/>
              <w:rPr>
                <w:noProof/>
                <w:sz w:val="16"/>
                <w:szCs w:val="16"/>
              </w:rPr>
            </w:pPr>
            <w:r>
              <w:rPr>
                <w:noProof/>
                <w:sz w:val="16"/>
                <w:szCs w:val="16"/>
              </w:rPr>
              <w:t>1</w:t>
            </w: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1B60AC" w:rsidRDefault="00BD2F3B" w:rsidP="00BD2F3B">
            <w:pPr>
              <w:pStyle w:val="TAL"/>
              <w:rPr>
                <w:noProof/>
                <w:sz w:val="16"/>
                <w:szCs w:val="16"/>
              </w:rPr>
            </w:pPr>
            <w:r w:rsidRPr="00A70641">
              <w:rPr>
                <w:noProof/>
                <w:sz w:val="16"/>
                <w:szCs w:val="16"/>
              </w:rPr>
              <w:t>Alignment with the SBI template</w:t>
            </w:r>
          </w:p>
        </w:tc>
        <w:tc>
          <w:tcPr>
            <w:tcW w:w="707" w:type="dxa"/>
            <w:shd w:val="solid" w:color="FFFFFF" w:fill="auto"/>
          </w:tcPr>
          <w:p w:rsidR="00BD2F3B" w:rsidRPr="001B60AC" w:rsidRDefault="00BD2F3B" w:rsidP="00BD2F3B">
            <w:pPr>
              <w:pStyle w:val="TAC"/>
              <w:rPr>
                <w:noProof/>
                <w:sz w:val="16"/>
                <w:szCs w:val="16"/>
              </w:rPr>
            </w:pPr>
            <w:r>
              <w:rPr>
                <w:noProof/>
                <w:sz w:val="16"/>
                <w:szCs w:val="16"/>
              </w:rPr>
              <w:t>17.8.0</w:t>
            </w:r>
          </w:p>
        </w:tc>
      </w:tr>
      <w:tr w:rsidR="00BD2F3B" w:rsidTr="00EE4837">
        <w:tc>
          <w:tcPr>
            <w:tcW w:w="798" w:type="dxa"/>
            <w:shd w:val="solid" w:color="FFFFFF" w:fill="auto"/>
          </w:tcPr>
          <w:p w:rsidR="00BD2F3B" w:rsidRDefault="00BD2F3B" w:rsidP="00BD2F3B">
            <w:pPr>
              <w:pStyle w:val="TAC"/>
              <w:rPr>
                <w:noProof/>
                <w:sz w:val="16"/>
                <w:szCs w:val="16"/>
              </w:rPr>
            </w:pPr>
            <w:r>
              <w:rPr>
                <w:noProof/>
                <w:sz w:val="16"/>
                <w:szCs w:val="16"/>
              </w:rPr>
              <w:t>2022-09</w:t>
            </w:r>
          </w:p>
        </w:tc>
        <w:tc>
          <w:tcPr>
            <w:tcW w:w="797" w:type="dxa"/>
            <w:shd w:val="solid" w:color="FFFFFF" w:fill="auto"/>
          </w:tcPr>
          <w:p w:rsidR="00BD2F3B" w:rsidRDefault="00BD2F3B" w:rsidP="00BD2F3B">
            <w:pPr>
              <w:pStyle w:val="TAC"/>
              <w:rPr>
                <w:noProof/>
                <w:sz w:val="16"/>
                <w:szCs w:val="16"/>
              </w:rPr>
            </w:pPr>
            <w:r>
              <w:rPr>
                <w:noProof/>
                <w:sz w:val="16"/>
                <w:szCs w:val="16"/>
              </w:rPr>
              <w:t>CT#97e</w:t>
            </w:r>
          </w:p>
        </w:tc>
        <w:tc>
          <w:tcPr>
            <w:tcW w:w="1088" w:type="dxa"/>
            <w:shd w:val="solid" w:color="FFFFFF" w:fill="auto"/>
          </w:tcPr>
          <w:p w:rsidR="00BD2F3B" w:rsidRDefault="00BD2F3B" w:rsidP="00BD2F3B">
            <w:pPr>
              <w:pStyle w:val="TAC"/>
              <w:rPr>
                <w:sz w:val="16"/>
                <w:szCs w:val="16"/>
              </w:rPr>
            </w:pPr>
            <w:r>
              <w:rPr>
                <w:sz w:val="16"/>
                <w:szCs w:val="16"/>
              </w:rPr>
              <w:t>CP-222107</w:t>
            </w:r>
          </w:p>
        </w:tc>
        <w:tc>
          <w:tcPr>
            <w:tcW w:w="524" w:type="dxa"/>
            <w:shd w:val="solid" w:color="FFFFFF" w:fill="auto"/>
          </w:tcPr>
          <w:p w:rsidR="00BD2F3B" w:rsidRDefault="00BD2F3B" w:rsidP="00BD2F3B">
            <w:pPr>
              <w:pStyle w:val="TAL"/>
              <w:rPr>
                <w:noProof/>
                <w:sz w:val="16"/>
                <w:szCs w:val="16"/>
              </w:rPr>
            </w:pPr>
            <w:r>
              <w:rPr>
                <w:noProof/>
                <w:sz w:val="16"/>
                <w:szCs w:val="16"/>
              </w:rPr>
              <w:t>0227</w:t>
            </w:r>
          </w:p>
        </w:tc>
        <w:tc>
          <w:tcPr>
            <w:tcW w:w="424" w:type="dxa"/>
            <w:shd w:val="solid" w:color="FFFFFF" w:fill="auto"/>
          </w:tcPr>
          <w:p w:rsidR="00BD2F3B" w:rsidRDefault="00BD2F3B" w:rsidP="00BD2F3B">
            <w:pPr>
              <w:pStyle w:val="TAR"/>
              <w:rPr>
                <w:noProof/>
                <w:sz w:val="16"/>
                <w:szCs w:val="16"/>
              </w:rPr>
            </w:pPr>
            <w:r>
              <w:rPr>
                <w:noProof/>
                <w:sz w:val="16"/>
                <w:szCs w:val="16"/>
              </w:rPr>
              <w:t>1</w:t>
            </w: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A70641" w:rsidRDefault="00BD2F3B" w:rsidP="00BD2F3B">
            <w:pPr>
              <w:pStyle w:val="TAL"/>
              <w:rPr>
                <w:noProof/>
                <w:sz w:val="16"/>
                <w:szCs w:val="16"/>
              </w:rPr>
            </w:pPr>
            <w:r w:rsidRPr="00C079D4">
              <w:rPr>
                <w:noProof/>
                <w:sz w:val="16"/>
                <w:szCs w:val="16"/>
              </w:rPr>
              <w:t>Correction to UE-Slice-MBR handling for VPLMN S-NSSAI to HPLMN S-NSSAI mapping</w:t>
            </w:r>
          </w:p>
        </w:tc>
        <w:tc>
          <w:tcPr>
            <w:tcW w:w="707" w:type="dxa"/>
            <w:shd w:val="solid" w:color="FFFFFF" w:fill="auto"/>
          </w:tcPr>
          <w:p w:rsidR="00BD2F3B" w:rsidRDefault="00BD2F3B" w:rsidP="00BD2F3B">
            <w:pPr>
              <w:pStyle w:val="TAC"/>
              <w:rPr>
                <w:noProof/>
                <w:sz w:val="16"/>
                <w:szCs w:val="16"/>
              </w:rPr>
            </w:pPr>
            <w:r>
              <w:rPr>
                <w:noProof/>
                <w:sz w:val="16"/>
                <w:szCs w:val="16"/>
              </w:rPr>
              <w:t>17.8.0</w:t>
            </w:r>
          </w:p>
        </w:tc>
      </w:tr>
      <w:tr w:rsidR="00BD2F3B" w:rsidTr="00EE4837">
        <w:tc>
          <w:tcPr>
            <w:tcW w:w="798" w:type="dxa"/>
            <w:shd w:val="solid" w:color="FFFFFF" w:fill="auto"/>
          </w:tcPr>
          <w:p w:rsidR="00BD2F3B" w:rsidRDefault="00BD2F3B" w:rsidP="00BD2F3B">
            <w:pPr>
              <w:pStyle w:val="TAC"/>
              <w:rPr>
                <w:noProof/>
                <w:sz w:val="16"/>
                <w:szCs w:val="16"/>
              </w:rPr>
            </w:pPr>
            <w:r>
              <w:rPr>
                <w:noProof/>
                <w:sz w:val="16"/>
                <w:szCs w:val="16"/>
              </w:rPr>
              <w:t>2022-12</w:t>
            </w:r>
          </w:p>
        </w:tc>
        <w:tc>
          <w:tcPr>
            <w:tcW w:w="797" w:type="dxa"/>
            <w:shd w:val="solid" w:color="FFFFFF" w:fill="auto"/>
          </w:tcPr>
          <w:p w:rsidR="00BD2F3B" w:rsidRDefault="00BD2F3B" w:rsidP="00BD2F3B">
            <w:pPr>
              <w:pStyle w:val="TAC"/>
              <w:rPr>
                <w:noProof/>
                <w:sz w:val="16"/>
                <w:szCs w:val="16"/>
              </w:rPr>
            </w:pPr>
            <w:r>
              <w:rPr>
                <w:noProof/>
                <w:sz w:val="16"/>
                <w:szCs w:val="16"/>
              </w:rPr>
              <w:t>CT#98e</w:t>
            </w:r>
          </w:p>
        </w:tc>
        <w:tc>
          <w:tcPr>
            <w:tcW w:w="1088" w:type="dxa"/>
            <w:shd w:val="solid" w:color="FFFFFF" w:fill="auto"/>
          </w:tcPr>
          <w:p w:rsidR="00BD2F3B" w:rsidRDefault="00BD2F3B" w:rsidP="00BD2F3B">
            <w:pPr>
              <w:pStyle w:val="TAC"/>
              <w:rPr>
                <w:sz w:val="16"/>
                <w:szCs w:val="16"/>
              </w:rPr>
            </w:pPr>
            <w:r>
              <w:rPr>
                <w:sz w:val="16"/>
                <w:szCs w:val="16"/>
              </w:rPr>
              <w:t>CP-223201</w:t>
            </w:r>
          </w:p>
        </w:tc>
        <w:tc>
          <w:tcPr>
            <w:tcW w:w="524" w:type="dxa"/>
            <w:shd w:val="solid" w:color="FFFFFF" w:fill="auto"/>
          </w:tcPr>
          <w:p w:rsidR="00BD2F3B" w:rsidRDefault="00BD2F3B" w:rsidP="00BD2F3B">
            <w:pPr>
              <w:pStyle w:val="TAL"/>
              <w:rPr>
                <w:noProof/>
                <w:sz w:val="16"/>
                <w:szCs w:val="16"/>
              </w:rPr>
            </w:pPr>
            <w:r>
              <w:rPr>
                <w:noProof/>
                <w:sz w:val="16"/>
                <w:szCs w:val="16"/>
              </w:rPr>
              <w:t>0229</w:t>
            </w:r>
          </w:p>
        </w:tc>
        <w:tc>
          <w:tcPr>
            <w:tcW w:w="424" w:type="dxa"/>
            <w:shd w:val="solid" w:color="FFFFFF" w:fill="auto"/>
          </w:tcPr>
          <w:p w:rsidR="00BD2F3B" w:rsidRDefault="00BD2F3B" w:rsidP="00BD2F3B">
            <w:pPr>
              <w:pStyle w:val="TAR"/>
              <w:rPr>
                <w:noProof/>
                <w:sz w:val="16"/>
                <w:szCs w:val="16"/>
              </w:rPr>
            </w:pPr>
            <w:r>
              <w:rPr>
                <w:noProof/>
                <w:sz w:val="16"/>
                <w:szCs w:val="16"/>
              </w:rPr>
              <w:t>2</w:t>
            </w:r>
          </w:p>
        </w:tc>
        <w:tc>
          <w:tcPr>
            <w:tcW w:w="424" w:type="dxa"/>
            <w:shd w:val="solid" w:color="FFFFFF" w:fill="auto"/>
          </w:tcPr>
          <w:p w:rsidR="00BD2F3B" w:rsidRDefault="00BD2F3B" w:rsidP="00BD2F3B">
            <w:pPr>
              <w:pStyle w:val="TAC"/>
              <w:rPr>
                <w:noProof/>
                <w:sz w:val="16"/>
                <w:szCs w:val="16"/>
              </w:rPr>
            </w:pPr>
            <w:r>
              <w:rPr>
                <w:noProof/>
                <w:sz w:val="16"/>
                <w:szCs w:val="16"/>
              </w:rPr>
              <w:t>B</w:t>
            </w:r>
          </w:p>
        </w:tc>
        <w:tc>
          <w:tcPr>
            <w:tcW w:w="4919" w:type="dxa"/>
            <w:shd w:val="solid" w:color="FFFFFF" w:fill="auto"/>
          </w:tcPr>
          <w:p w:rsidR="00BD2F3B" w:rsidRPr="00C079D4" w:rsidRDefault="00BD2F3B" w:rsidP="00BD2F3B">
            <w:pPr>
              <w:pStyle w:val="TAL"/>
              <w:rPr>
                <w:noProof/>
                <w:sz w:val="16"/>
                <w:szCs w:val="16"/>
              </w:rPr>
            </w:pPr>
            <w:r w:rsidRPr="00121020">
              <w:rPr>
                <w:noProof/>
                <w:sz w:val="16"/>
                <w:szCs w:val="16"/>
              </w:rPr>
              <w:t>Feature awareness during UE mobility with AMF change</w:t>
            </w:r>
          </w:p>
        </w:tc>
        <w:tc>
          <w:tcPr>
            <w:tcW w:w="707" w:type="dxa"/>
            <w:shd w:val="solid" w:color="FFFFFF" w:fill="auto"/>
          </w:tcPr>
          <w:p w:rsidR="00BD2F3B" w:rsidRDefault="00BD2F3B" w:rsidP="00BD2F3B">
            <w:pPr>
              <w:pStyle w:val="TAC"/>
              <w:rPr>
                <w:noProof/>
                <w:sz w:val="16"/>
                <w:szCs w:val="16"/>
              </w:rPr>
            </w:pPr>
            <w:r>
              <w:rPr>
                <w:noProof/>
                <w:sz w:val="16"/>
                <w:szCs w:val="16"/>
              </w:rPr>
              <w:t>18.0.0</w:t>
            </w:r>
          </w:p>
        </w:tc>
      </w:tr>
      <w:tr w:rsidR="00BD2F3B" w:rsidTr="00EE4837">
        <w:tc>
          <w:tcPr>
            <w:tcW w:w="798" w:type="dxa"/>
            <w:shd w:val="solid" w:color="FFFFFF" w:fill="auto"/>
          </w:tcPr>
          <w:p w:rsidR="00BD2F3B" w:rsidRDefault="00BD2F3B" w:rsidP="00BD2F3B">
            <w:pPr>
              <w:pStyle w:val="TAC"/>
              <w:rPr>
                <w:noProof/>
                <w:sz w:val="16"/>
                <w:szCs w:val="16"/>
              </w:rPr>
            </w:pPr>
            <w:r>
              <w:rPr>
                <w:noProof/>
                <w:sz w:val="16"/>
                <w:szCs w:val="16"/>
              </w:rPr>
              <w:t>2022-12</w:t>
            </w:r>
          </w:p>
        </w:tc>
        <w:tc>
          <w:tcPr>
            <w:tcW w:w="797" w:type="dxa"/>
            <w:shd w:val="solid" w:color="FFFFFF" w:fill="auto"/>
          </w:tcPr>
          <w:p w:rsidR="00BD2F3B" w:rsidRDefault="00BD2F3B" w:rsidP="00BD2F3B">
            <w:pPr>
              <w:pStyle w:val="TAC"/>
              <w:rPr>
                <w:noProof/>
                <w:sz w:val="16"/>
                <w:szCs w:val="16"/>
              </w:rPr>
            </w:pPr>
            <w:r>
              <w:rPr>
                <w:noProof/>
                <w:sz w:val="16"/>
                <w:szCs w:val="16"/>
              </w:rPr>
              <w:t>CT#98e</w:t>
            </w:r>
          </w:p>
        </w:tc>
        <w:tc>
          <w:tcPr>
            <w:tcW w:w="1088" w:type="dxa"/>
            <w:shd w:val="solid" w:color="FFFFFF" w:fill="auto"/>
          </w:tcPr>
          <w:p w:rsidR="00BD2F3B" w:rsidRDefault="00BD2F3B" w:rsidP="00BD2F3B">
            <w:pPr>
              <w:pStyle w:val="TAC"/>
              <w:rPr>
                <w:sz w:val="16"/>
                <w:szCs w:val="16"/>
              </w:rPr>
            </w:pPr>
            <w:r>
              <w:rPr>
                <w:sz w:val="16"/>
                <w:szCs w:val="16"/>
              </w:rPr>
              <w:t>CP-223191</w:t>
            </w:r>
          </w:p>
        </w:tc>
        <w:tc>
          <w:tcPr>
            <w:tcW w:w="524" w:type="dxa"/>
            <w:shd w:val="solid" w:color="FFFFFF" w:fill="auto"/>
          </w:tcPr>
          <w:p w:rsidR="00BD2F3B" w:rsidRDefault="00BD2F3B" w:rsidP="00BD2F3B">
            <w:pPr>
              <w:pStyle w:val="TAL"/>
              <w:rPr>
                <w:noProof/>
                <w:sz w:val="16"/>
                <w:szCs w:val="16"/>
              </w:rPr>
            </w:pPr>
            <w:r>
              <w:rPr>
                <w:noProof/>
                <w:sz w:val="16"/>
                <w:szCs w:val="16"/>
              </w:rPr>
              <w:t>0230</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F64C78" w:rsidRDefault="00BD2F3B" w:rsidP="00BD2F3B">
            <w:pPr>
              <w:pStyle w:val="TAL"/>
              <w:rPr>
                <w:noProof/>
                <w:sz w:val="16"/>
                <w:szCs w:val="16"/>
              </w:rPr>
            </w:pPr>
            <w:r w:rsidRPr="00154073">
              <w:rPr>
                <w:noProof/>
                <w:sz w:val="16"/>
                <w:szCs w:val="16"/>
              </w:rPr>
              <w:t>Adding the mandatory error code 502 Bad Gateway</w:t>
            </w:r>
          </w:p>
        </w:tc>
        <w:tc>
          <w:tcPr>
            <w:tcW w:w="707" w:type="dxa"/>
            <w:shd w:val="solid" w:color="FFFFFF" w:fill="auto"/>
          </w:tcPr>
          <w:p w:rsidR="00BD2F3B" w:rsidRDefault="00BD2F3B" w:rsidP="00BD2F3B">
            <w:pPr>
              <w:pStyle w:val="TAC"/>
              <w:rPr>
                <w:noProof/>
                <w:sz w:val="16"/>
                <w:szCs w:val="16"/>
              </w:rPr>
            </w:pPr>
            <w:r>
              <w:rPr>
                <w:noProof/>
                <w:sz w:val="16"/>
                <w:szCs w:val="16"/>
              </w:rPr>
              <w:t>18.0.0</w:t>
            </w:r>
          </w:p>
        </w:tc>
      </w:tr>
      <w:tr w:rsidR="00BD2F3B" w:rsidTr="00EE4837">
        <w:tc>
          <w:tcPr>
            <w:tcW w:w="798" w:type="dxa"/>
            <w:shd w:val="solid" w:color="FFFFFF" w:fill="auto"/>
          </w:tcPr>
          <w:p w:rsidR="00BD2F3B" w:rsidRDefault="00BD2F3B" w:rsidP="00BD2F3B">
            <w:pPr>
              <w:pStyle w:val="TAC"/>
              <w:rPr>
                <w:noProof/>
                <w:sz w:val="16"/>
                <w:szCs w:val="16"/>
              </w:rPr>
            </w:pPr>
            <w:r>
              <w:rPr>
                <w:noProof/>
                <w:sz w:val="16"/>
                <w:szCs w:val="16"/>
              </w:rPr>
              <w:t>2022-12</w:t>
            </w:r>
          </w:p>
        </w:tc>
        <w:tc>
          <w:tcPr>
            <w:tcW w:w="797" w:type="dxa"/>
            <w:shd w:val="solid" w:color="FFFFFF" w:fill="auto"/>
          </w:tcPr>
          <w:p w:rsidR="00BD2F3B" w:rsidRDefault="00BD2F3B" w:rsidP="00BD2F3B">
            <w:pPr>
              <w:pStyle w:val="TAC"/>
              <w:rPr>
                <w:noProof/>
                <w:sz w:val="16"/>
                <w:szCs w:val="16"/>
              </w:rPr>
            </w:pPr>
            <w:r>
              <w:rPr>
                <w:noProof/>
                <w:sz w:val="16"/>
                <w:szCs w:val="16"/>
              </w:rPr>
              <w:t>CT#98e</w:t>
            </w:r>
          </w:p>
        </w:tc>
        <w:tc>
          <w:tcPr>
            <w:tcW w:w="1088" w:type="dxa"/>
            <w:shd w:val="solid" w:color="FFFFFF" w:fill="auto"/>
          </w:tcPr>
          <w:p w:rsidR="00BD2F3B" w:rsidRDefault="00BD2F3B" w:rsidP="00BD2F3B">
            <w:pPr>
              <w:pStyle w:val="TAC"/>
              <w:rPr>
                <w:sz w:val="16"/>
                <w:szCs w:val="16"/>
              </w:rPr>
            </w:pPr>
            <w:r>
              <w:rPr>
                <w:sz w:val="16"/>
                <w:szCs w:val="16"/>
              </w:rPr>
              <w:t>CP-223198</w:t>
            </w:r>
          </w:p>
        </w:tc>
        <w:tc>
          <w:tcPr>
            <w:tcW w:w="524" w:type="dxa"/>
            <w:shd w:val="solid" w:color="FFFFFF" w:fill="auto"/>
          </w:tcPr>
          <w:p w:rsidR="00BD2F3B" w:rsidRDefault="00BD2F3B" w:rsidP="00BD2F3B">
            <w:pPr>
              <w:pStyle w:val="TAL"/>
              <w:rPr>
                <w:noProof/>
                <w:sz w:val="16"/>
                <w:szCs w:val="16"/>
              </w:rPr>
            </w:pPr>
            <w:r>
              <w:rPr>
                <w:noProof/>
                <w:sz w:val="16"/>
                <w:szCs w:val="16"/>
              </w:rPr>
              <w:t>0232</w:t>
            </w:r>
          </w:p>
        </w:tc>
        <w:tc>
          <w:tcPr>
            <w:tcW w:w="424" w:type="dxa"/>
            <w:shd w:val="solid" w:color="FFFFFF" w:fill="auto"/>
          </w:tcPr>
          <w:p w:rsidR="00BD2F3B" w:rsidRDefault="00BD2F3B" w:rsidP="00BD2F3B">
            <w:pPr>
              <w:pStyle w:val="TAR"/>
              <w:rPr>
                <w:noProof/>
                <w:sz w:val="16"/>
                <w:szCs w:val="16"/>
              </w:rPr>
            </w:pPr>
            <w:r>
              <w:rPr>
                <w:noProof/>
                <w:sz w:val="16"/>
                <w:szCs w:val="16"/>
              </w:rPr>
              <w:t>1</w:t>
            </w: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154073" w:rsidRDefault="00BD2F3B" w:rsidP="00BD2F3B">
            <w:pPr>
              <w:pStyle w:val="TAL"/>
              <w:rPr>
                <w:noProof/>
                <w:sz w:val="16"/>
                <w:szCs w:val="16"/>
              </w:rPr>
            </w:pPr>
            <w:r w:rsidRPr="004D4391">
              <w:rPr>
                <w:noProof/>
                <w:sz w:val="16"/>
                <w:szCs w:val="16"/>
              </w:rPr>
              <w:t>Correction on the handling of RFSP Index authorized by PCF</w:t>
            </w:r>
          </w:p>
        </w:tc>
        <w:tc>
          <w:tcPr>
            <w:tcW w:w="707" w:type="dxa"/>
            <w:shd w:val="solid" w:color="FFFFFF" w:fill="auto"/>
          </w:tcPr>
          <w:p w:rsidR="00BD2F3B" w:rsidRDefault="00BD2F3B" w:rsidP="00BD2F3B">
            <w:pPr>
              <w:pStyle w:val="TAC"/>
              <w:rPr>
                <w:noProof/>
                <w:sz w:val="16"/>
                <w:szCs w:val="16"/>
              </w:rPr>
            </w:pPr>
            <w:r>
              <w:rPr>
                <w:noProof/>
                <w:sz w:val="16"/>
                <w:szCs w:val="16"/>
              </w:rPr>
              <w:t>18.0.0</w:t>
            </w:r>
          </w:p>
        </w:tc>
      </w:tr>
      <w:tr w:rsidR="00BD2F3B" w:rsidTr="00EE4837">
        <w:tc>
          <w:tcPr>
            <w:tcW w:w="798" w:type="dxa"/>
            <w:shd w:val="solid" w:color="FFFFFF" w:fill="auto"/>
          </w:tcPr>
          <w:p w:rsidR="00BD2F3B" w:rsidRDefault="00BD2F3B" w:rsidP="00BD2F3B">
            <w:pPr>
              <w:pStyle w:val="TAC"/>
              <w:rPr>
                <w:noProof/>
                <w:sz w:val="16"/>
                <w:szCs w:val="16"/>
              </w:rPr>
            </w:pPr>
            <w:r>
              <w:rPr>
                <w:noProof/>
                <w:sz w:val="16"/>
                <w:szCs w:val="16"/>
              </w:rPr>
              <w:t>2022-12</w:t>
            </w:r>
          </w:p>
        </w:tc>
        <w:tc>
          <w:tcPr>
            <w:tcW w:w="797" w:type="dxa"/>
            <w:shd w:val="solid" w:color="FFFFFF" w:fill="auto"/>
          </w:tcPr>
          <w:p w:rsidR="00BD2F3B" w:rsidRDefault="00BD2F3B" w:rsidP="00BD2F3B">
            <w:pPr>
              <w:pStyle w:val="TAC"/>
              <w:rPr>
                <w:noProof/>
                <w:sz w:val="16"/>
                <w:szCs w:val="16"/>
              </w:rPr>
            </w:pPr>
            <w:r>
              <w:rPr>
                <w:noProof/>
                <w:sz w:val="16"/>
                <w:szCs w:val="16"/>
              </w:rPr>
              <w:t>CT#98e</w:t>
            </w:r>
          </w:p>
        </w:tc>
        <w:tc>
          <w:tcPr>
            <w:tcW w:w="1088" w:type="dxa"/>
            <w:shd w:val="solid" w:color="FFFFFF" w:fill="auto"/>
          </w:tcPr>
          <w:p w:rsidR="00BD2F3B" w:rsidRDefault="00BD2F3B" w:rsidP="00BD2F3B">
            <w:pPr>
              <w:pStyle w:val="TAC"/>
              <w:rPr>
                <w:sz w:val="16"/>
                <w:szCs w:val="16"/>
              </w:rPr>
            </w:pPr>
            <w:r>
              <w:rPr>
                <w:sz w:val="16"/>
                <w:szCs w:val="16"/>
              </w:rPr>
              <w:t>CP-223198</w:t>
            </w:r>
          </w:p>
        </w:tc>
        <w:tc>
          <w:tcPr>
            <w:tcW w:w="524" w:type="dxa"/>
            <w:shd w:val="solid" w:color="FFFFFF" w:fill="auto"/>
          </w:tcPr>
          <w:p w:rsidR="00BD2F3B" w:rsidRDefault="00BD2F3B" w:rsidP="00BD2F3B">
            <w:pPr>
              <w:pStyle w:val="TAL"/>
              <w:rPr>
                <w:noProof/>
                <w:sz w:val="16"/>
                <w:szCs w:val="16"/>
              </w:rPr>
            </w:pPr>
            <w:r>
              <w:rPr>
                <w:noProof/>
                <w:sz w:val="16"/>
                <w:szCs w:val="16"/>
              </w:rPr>
              <w:t>0233</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4D4391" w:rsidRDefault="00BD2F3B" w:rsidP="00BD2F3B">
            <w:pPr>
              <w:pStyle w:val="TAL"/>
              <w:rPr>
                <w:noProof/>
                <w:sz w:val="16"/>
                <w:szCs w:val="16"/>
              </w:rPr>
            </w:pPr>
            <w:r w:rsidRPr="007820AC">
              <w:rPr>
                <w:noProof/>
                <w:sz w:val="16"/>
                <w:szCs w:val="16"/>
              </w:rPr>
              <w:t>Correction to DNN encoding</w:t>
            </w:r>
          </w:p>
        </w:tc>
        <w:tc>
          <w:tcPr>
            <w:tcW w:w="707" w:type="dxa"/>
            <w:shd w:val="solid" w:color="FFFFFF" w:fill="auto"/>
          </w:tcPr>
          <w:p w:rsidR="00BD2F3B" w:rsidRDefault="00BD2F3B" w:rsidP="00BD2F3B">
            <w:pPr>
              <w:pStyle w:val="TAC"/>
              <w:rPr>
                <w:noProof/>
                <w:sz w:val="16"/>
                <w:szCs w:val="16"/>
              </w:rPr>
            </w:pPr>
            <w:r>
              <w:rPr>
                <w:noProof/>
                <w:sz w:val="16"/>
                <w:szCs w:val="16"/>
              </w:rPr>
              <w:t>18.0.0</w:t>
            </w:r>
          </w:p>
        </w:tc>
      </w:tr>
      <w:tr w:rsidR="00BD2F3B" w:rsidTr="00EE4837">
        <w:tc>
          <w:tcPr>
            <w:tcW w:w="798" w:type="dxa"/>
            <w:shd w:val="solid" w:color="FFFFFF" w:fill="auto"/>
          </w:tcPr>
          <w:p w:rsidR="00BD2F3B" w:rsidRDefault="00BD2F3B" w:rsidP="00BD2F3B">
            <w:pPr>
              <w:pStyle w:val="TAC"/>
              <w:rPr>
                <w:noProof/>
                <w:sz w:val="16"/>
                <w:szCs w:val="16"/>
              </w:rPr>
            </w:pPr>
            <w:r>
              <w:rPr>
                <w:noProof/>
                <w:sz w:val="16"/>
                <w:szCs w:val="16"/>
              </w:rPr>
              <w:t>2022-12</w:t>
            </w:r>
          </w:p>
        </w:tc>
        <w:tc>
          <w:tcPr>
            <w:tcW w:w="797" w:type="dxa"/>
            <w:shd w:val="solid" w:color="FFFFFF" w:fill="auto"/>
          </w:tcPr>
          <w:p w:rsidR="00BD2F3B" w:rsidRDefault="00BD2F3B" w:rsidP="00BD2F3B">
            <w:pPr>
              <w:pStyle w:val="TAC"/>
              <w:rPr>
                <w:noProof/>
                <w:sz w:val="16"/>
                <w:szCs w:val="16"/>
              </w:rPr>
            </w:pPr>
            <w:r>
              <w:rPr>
                <w:noProof/>
                <w:sz w:val="16"/>
                <w:szCs w:val="16"/>
              </w:rPr>
              <w:t>CT#98e</w:t>
            </w:r>
          </w:p>
        </w:tc>
        <w:tc>
          <w:tcPr>
            <w:tcW w:w="1088" w:type="dxa"/>
            <w:shd w:val="solid" w:color="FFFFFF" w:fill="auto"/>
          </w:tcPr>
          <w:p w:rsidR="00BD2F3B" w:rsidRDefault="00BD2F3B" w:rsidP="00BD2F3B">
            <w:pPr>
              <w:pStyle w:val="TAC"/>
              <w:rPr>
                <w:sz w:val="16"/>
                <w:szCs w:val="16"/>
              </w:rPr>
            </w:pPr>
            <w:r>
              <w:rPr>
                <w:sz w:val="16"/>
                <w:szCs w:val="16"/>
              </w:rPr>
              <w:t>CP-223189</w:t>
            </w:r>
          </w:p>
        </w:tc>
        <w:tc>
          <w:tcPr>
            <w:tcW w:w="524" w:type="dxa"/>
            <w:shd w:val="solid" w:color="FFFFFF" w:fill="auto"/>
          </w:tcPr>
          <w:p w:rsidR="00BD2F3B" w:rsidRDefault="00BD2F3B" w:rsidP="00BD2F3B">
            <w:pPr>
              <w:pStyle w:val="TAL"/>
              <w:rPr>
                <w:noProof/>
                <w:sz w:val="16"/>
                <w:szCs w:val="16"/>
              </w:rPr>
            </w:pPr>
            <w:r>
              <w:rPr>
                <w:noProof/>
                <w:sz w:val="16"/>
                <w:szCs w:val="16"/>
              </w:rPr>
              <w:t>0234</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7820AC" w:rsidRDefault="00BD2F3B" w:rsidP="00BD2F3B">
            <w:pPr>
              <w:pStyle w:val="TAL"/>
              <w:rPr>
                <w:noProof/>
                <w:sz w:val="16"/>
                <w:szCs w:val="16"/>
              </w:rPr>
            </w:pPr>
            <w:r w:rsidRPr="00D07D56">
              <w:rPr>
                <w:noProof/>
                <w:sz w:val="16"/>
                <w:szCs w:val="16"/>
              </w:rPr>
              <w:t>Update of info and externalDocs fields</w:t>
            </w:r>
          </w:p>
        </w:tc>
        <w:tc>
          <w:tcPr>
            <w:tcW w:w="707" w:type="dxa"/>
            <w:shd w:val="solid" w:color="FFFFFF" w:fill="auto"/>
          </w:tcPr>
          <w:p w:rsidR="00BD2F3B" w:rsidRDefault="00BD2F3B" w:rsidP="00BD2F3B">
            <w:pPr>
              <w:pStyle w:val="TAC"/>
              <w:rPr>
                <w:noProof/>
                <w:sz w:val="16"/>
                <w:szCs w:val="16"/>
              </w:rPr>
            </w:pPr>
            <w:r>
              <w:rPr>
                <w:noProof/>
                <w:sz w:val="16"/>
                <w:szCs w:val="16"/>
              </w:rPr>
              <w:t>18.0.0</w:t>
            </w:r>
          </w:p>
        </w:tc>
      </w:tr>
      <w:tr w:rsidR="00BD2F3B" w:rsidTr="00EE4837">
        <w:tc>
          <w:tcPr>
            <w:tcW w:w="798" w:type="dxa"/>
            <w:shd w:val="solid" w:color="FFFFFF" w:fill="auto"/>
          </w:tcPr>
          <w:p w:rsidR="00BD2F3B" w:rsidRDefault="00BD2F3B" w:rsidP="00BD2F3B">
            <w:pPr>
              <w:pStyle w:val="TAC"/>
              <w:rPr>
                <w:noProof/>
                <w:sz w:val="16"/>
                <w:szCs w:val="16"/>
              </w:rPr>
            </w:pPr>
            <w:r>
              <w:rPr>
                <w:noProof/>
                <w:sz w:val="16"/>
                <w:szCs w:val="16"/>
              </w:rPr>
              <w:t>2023-03</w:t>
            </w:r>
          </w:p>
        </w:tc>
        <w:tc>
          <w:tcPr>
            <w:tcW w:w="797" w:type="dxa"/>
            <w:shd w:val="solid" w:color="FFFFFF" w:fill="auto"/>
          </w:tcPr>
          <w:p w:rsidR="00BD2F3B" w:rsidRDefault="00BD2F3B" w:rsidP="00BD2F3B">
            <w:pPr>
              <w:pStyle w:val="TAC"/>
              <w:rPr>
                <w:noProof/>
                <w:sz w:val="16"/>
                <w:szCs w:val="16"/>
              </w:rPr>
            </w:pPr>
            <w:r>
              <w:rPr>
                <w:noProof/>
                <w:sz w:val="16"/>
                <w:szCs w:val="16"/>
              </w:rPr>
              <w:t>CT#99</w:t>
            </w:r>
          </w:p>
        </w:tc>
        <w:tc>
          <w:tcPr>
            <w:tcW w:w="1088" w:type="dxa"/>
            <w:shd w:val="solid" w:color="FFFFFF" w:fill="auto"/>
          </w:tcPr>
          <w:p w:rsidR="00BD2F3B" w:rsidRDefault="00BD2F3B" w:rsidP="00BD2F3B">
            <w:pPr>
              <w:pStyle w:val="TAC"/>
              <w:rPr>
                <w:sz w:val="16"/>
                <w:szCs w:val="16"/>
              </w:rPr>
            </w:pPr>
            <w:r>
              <w:rPr>
                <w:sz w:val="16"/>
                <w:szCs w:val="16"/>
              </w:rPr>
              <w:t>CP-230151</w:t>
            </w:r>
          </w:p>
        </w:tc>
        <w:tc>
          <w:tcPr>
            <w:tcW w:w="524" w:type="dxa"/>
            <w:shd w:val="solid" w:color="FFFFFF" w:fill="auto"/>
          </w:tcPr>
          <w:p w:rsidR="00BD2F3B" w:rsidRDefault="00BD2F3B" w:rsidP="00BD2F3B">
            <w:pPr>
              <w:pStyle w:val="TAL"/>
              <w:rPr>
                <w:noProof/>
                <w:sz w:val="16"/>
                <w:szCs w:val="16"/>
              </w:rPr>
            </w:pPr>
            <w:r>
              <w:rPr>
                <w:noProof/>
                <w:sz w:val="16"/>
                <w:szCs w:val="16"/>
              </w:rPr>
              <w:t>0236</w:t>
            </w:r>
          </w:p>
        </w:tc>
        <w:tc>
          <w:tcPr>
            <w:tcW w:w="424" w:type="dxa"/>
            <w:shd w:val="solid" w:color="FFFFFF" w:fill="auto"/>
          </w:tcPr>
          <w:p w:rsidR="00BD2F3B" w:rsidRDefault="00BD2F3B" w:rsidP="00BD2F3B">
            <w:pPr>
              <w:pStyle w:val="TAR"/>
              <w:rPr>
                <w:noProof/>
                <w:sz w:val="16"/>
                <w:szCs w:val="16"/>
              </w:rPr>
            </w:pPr>
            <w:r>
              <w:rPr>
                <w:noProof/>
                <w:sz w:val="16"/>
                <w:szCs w:val="16"/>
              </w:rPr>
              <w:t>1</w:t>
            </w:r>
          </w:p>
        </w:tc>
        <w:tc>
          <w:tcPr>
            <w:tcW w:w="424" w:type="dxa"/>
            <w:shd w:val="solid" w:color="FFFFFF" w:fill="auto"/>
          </w:tcPr>
          <w:p w:rsidR="00BD2F3B" w:rsidRDefault="00BD2F3B" w:rsidP="00BD2F3B">
            <w:pPr>
              <w:pStyle w:val="TAC"/>
              <w:rPr>
                <w:noProof/>
                <w:sz w:val="16"/>
                <w:szCs w:val="16"/>
              </w:rPr>
            </w:pPr>
            <w:r>
              <w:rPr>
                <w:noProof/>
                <w:sz w:val="16"/>
                <w:szCs w:val="16"/>
              </w:rPr>
              <w:t>A</w:t>
            </w:r>
          </w:p>
        </w:tc>
        <w:tc>
          <w:tcPr>
            <w:tcW w:w="4919" w:type="dxa"/>
            <w:shd w:val="solid" w:color="FFFFFF" w:fill="auto"/>
          </w:tcPr>
          <w:p w:rsidR="00BD2F3B" w:rsidRPr="00D07D56" w:rsidRDefault="00BD2F3B" w:rsidP="00BD2F3B">
            <w:pPr>
              <w:pStyle w:val="TAL"/>
              <w:rPr>
                <w:noProof/>
                <w:sz w:val="16"/>
                <w:szCs w:val="16"/>
              </w:rPr>
            </w:pPr>
            <w:r w:rsidRPr="00F73F0E">
              <w:rPr>
                <w:noProof/>
                <w:sz w:val="16"/>
                <w:szCs w:val="16"/>
              </w:rPr>
              <w:t>Correction of an openAPI error</w:t>
            </w:r>
          </w:p>
        </w:tc>
        <w:tc>
          <w:tcPr>
            <w:tcW w:w="707" w:type="dxa"/>
            <w:shd w:val="solid" w:color="FFFFFF" w:fill="auto"/>
          </w:tcPr>
          <w:p w:rsidR="00BD2F3B" w:rsidRDefault="00BD2F3B" w:rsidP="00BD2F3B">
            <w:pPr>
              <w:pStyle w:val="TAC"/>
              <w:rPr>
                <w:noProof/>
                <w:sz w:val="16"/>
                <w:szCs w:val="16"/>
              </w:rPr>
            </w:pPr>
            <w:r>
              <w:rPr>
                <w:noProof/>
                <w:sz w:val="16"/>
                <w:szCs w:val="16"/>
              </w:rPr>
              <w:t>18.1.0</w:t>
            </w:r>
          </w:p>
        </w:tc>
      </w:tr>
      <w:tr w:rsidR="00BD2F3B" w:rsidTr="00EE4837">
        <w:tc>
          <w:tcPr>
            <w:tcW w:w="798" w:type="dxa"/>
            <w:shd w:val="solid" w:color="FFFFFF" w:fill="auto"/>
          </w:tcPr>
          <w:p w:rsidR="00BD2F3B" w:rsidRDefault="00BD2F3B" w:rsidP="00BD2F3B">
            <w:pPr>
              <w:pStyle w:val="TAC"/>
              <w:rPr>
                <w:noProof/>
                <w:sz w:val="16"/>
                <w:szCs w:val="16"/>
              </w:rPr>
            </w:pPr>
            <w:r>
              <w:rPr>
                <w:noProof/>
                <w:sz w:val="16"/>
                <w:szCs w:val="16"/>
              </w:rPr>
              <w:t>2023-03</w:t>
            </w:r>
          </w:p>
        </w:tc>
        <w:tc>
          <w:tcPr>
            <w:tcW w:w="797" w:type="dxa"/>
            <w:shd w:val="solid" w:color="FFFFFF" w:fill="auto"/>
          </w:tcPr>
          <w:p w:rsidR="00BD2F3B" w:rsidRDefault="00BD2F3B" w:rsidP="00BD2F3B">
            <w:pPr>
              <w:pStyle w:val="TAC"/>
              <w:rPr>
                <w:noProof/>
                <w:sz w:val="16"/>
                <w:szCs w:val="16"/>
              </w:rPr>
            </w:pPr>
            <w:r>
              <w:rPr>
                <w:noProof/>
                <w:sz w:val="16"/>
                <w:szCs w:val="16"/>
              </w:rPr>
              <w:t>CT#99</w:t>
            </w:r>
          </w:p>
        </w:tc>
        <w:tc>
          <w:tcPr>
            <w:tcW w:w="1088" w:type="dxa"/>
            <w:shd w:val="solid" w:color="FFFFFF" w:fill="auto"/>
          </w:tcPr>
          <w:p w:rsidR="00BD2F3B" w:rsidRDefault="00BD2F3B" w:rsidP="00BD2F3B">
            <w:pPr>
              <w:pStyle w:val="TAC"/>
              <w:rPr>
                <w:sz w:val="16"/>
                <w:szCs w:val="16"/>
              </w:rPr>
            </w:pPr>
            <w:r>
              <w:rPr>
                <w:sz w:val="16"/>
                <w:szCs w:val="16"/>
              </w:rPr>
              <w:t>CP-230166</w:t>
            </w:r>
          </w:p>
        </w:tc>
        <w:tc>
          <w:tcPr>
            <w:tcW w:w="524" w:type="dxa"/>
            <w:shd w:val="solid" w:color="FFFFFF" w:fill="auto"/>
          </w:tcPr>
          <w:p w:rsidR="00BD2F3B" w:rsidRDefault="00BD2F3B" w:rsidP="00BD2F3B">
            <w:pPr>
              <w:pStyle w:val="TAL"/>
              <w:rPr>
                <w:noProof/>
                <w:sz w:val="16"/>
                <w:szCs w:val="16"/>
              </w:rPr>
            </w:pPr>
            <w:r>
              <w:rPr>
                <w:noProof/>
                <w:sz w:val="16"/>
                <w:szCs w:val="16"/>
              </w:rPr>
              <w:t>0237</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F73F0E" w:rsidRDefault="00BD2F3B" w:rsidP="00BD2F3B">
            <w:pPr>
              <w:pStyle w:val="TAL"/>
              <w:rPr>
                <w:noProof/>
                <w:sz w:val="16"/>
                <w:szCs w:val="16"/>
              </w:rPr>
            </w:pPr>
            <w:r w:rsidRPr="00E1553F">
              <w:rPr>
                <w:noProof/>
                <w:sz w:val="16"/>
                <w:szCs w:val="16"/>
              </w:rPr>
              <w:t>Correction of the description fields in enumerations</w:t>
            </w:r>
          </w:p>
        </w:tc>
        <w:tc>
          <w:tcPr>
            <w:tcW w:w="707" w:type="dxa"/>
            <w:shd w:val="solid" w:color="FFFFFF" w:fill="auto"/>
          </w:tcPr>
          <w:p w:rsidR="00BD2F3B" w:rsidRDefault="00BD2F3B" w:rsidP="00BD2F3B">
            <w:pPr>
              <w:pStyle w:val="TAC"/>
              <w:rPr>
                <w:noProof/>
                <w:sz w:val="16"/>
                <w:szCs w:val="16"/>
              </w:rPr>
            </w:pPr>
            <w:r>
              <w:rPr>
                <w:noProof/>
                <w:sz w:val="16"/>
                <w:szCs w:val="16"/>
              </w:rPr>
              <w:t>18.1.0</w:t>
            </w:r>
          </w:p>
        </w:tc>
      </w:tr>
      <w:tr w:rsidR="00BD2F3B" w:rsidTr="00EE4837">
        <w:tc>
          <w:tcPr>
            <w:tcW w:w="798" w:type="dxa"/>
            <w:shd w:val="solid" w:color="FFFFFF" w:fill="auto"/>
          </w:tcPr>
          <w:p w:rsidR="00BD2F3B" w:rsidRDefault="00BD2F3B" w:rsidP="00BD2F3B">
            <w:pPr>
              <w:pStyle w:val="TAC"/>
              <w:rPr>
                <w:noProof/>
                <w:sz w:val="16"/>
                <w:szCs w:val="16"/>
              </w:rPr>
            </w:pPr>
            <w:r>
              <w:rPr>
                <w:noProof/>
                <w:sz w:val="16"/>
                <w:szCs w:val="16"/>
              </w:rPr>
              <w:t>2023-03</w:t>
            </w:r>
          </w:p>
        </w:tc>
        <w:tc>
          <w:tcPr>
            <w:tcW w:w="797" w:type="dxa"/>
            <w:shd w:val="solid" w:color="FFFFFF" w:fill="auto"/>
          </w:tcPr>
          <w:p w:rsidR="00BD2F3B" w:rsidRDefault="00BD2F3B" w:rsidP="00BD2F3B">
            <w:pPr>
              <w:pStyle w:val="TAC"/>
              <w:rPr>
                <w:noProof/>
                <w:sz w:val="16"/>
                <w:szCs w:val="16"/>
              </w:rPr>
            </w:pPr>
            <w:r>
              <w:rPr>
                <w:noProof/>
                <w:sz w:val="16"/>
                <w:szCs w:val="16"/>
              </w:rPr>
              <w:t>CT#99</w:t>
            </w:r>
          </w:p>
        </w:tc>
        <w:tc>
          <w:tcPr>
            <w:tcW w:w="1088" w:type="dxa"/>
            <w:shd w:val="solid" w:color="FFFFFF" w:fill="auto"/>
          </w:tcPr>
          <w:p w:rsidR="00BD2F3B" w:rsidRDefault="00BD2F3B" w:rsidP="00BD2F3B">
            <w:pPr>
              <w:pStyle w:val="TAC"/>
              <w:rPr>
                <w:sz w:val="16"/>
                <w:szCs w:val="16"/>
              </w:rPr>
            </w:pPr>
            <w:r>
              <w:rPr>
                <w:sz w:val="16"/>
                <w:szCs w:val="16"/>
              </w:rPr>
              <w:t>CP-230161</w:t>
            </w:r>
          </w:p>
        </w:tc>
        <w:tc>
          <w:tcPr>
            <w:tcW w:w="524" w:type="dxa"/>
            <w:shd w:val="solid" w:color="FFFFFF" w:fill="auto"/>
          </w:tcPr>
          <w:p w:rsidR="00BD2F3B" w:rsidRDefault="00BD2F3B" w:rsidP="00BD2F3B">
            <w:pPr>
              <w:pStyle w:val="TAL"/>
              <w:rPr>
                <w:noProof/>
                <w:sz w:val="16"/>
                <w:szCs w:val="16"/>
              </w:rPr>
            </w:pPr>
            <w:r>
              <w:rPr>
                <w:noProof/>
                <w:sz w:val="16"/>
                <w:szCs w:val="16"/>
              </w:rPr>
              <w:t>0239</w:t>
            </w:r>
          </w:p>
        </w:tc>
        <w:tc>
          <w:tcPr>
            <w:tcW w:w="424" w:type="dxa"/>
            <w:shd w:val="solid" w:color="FFFFFF" w:fill="auto"/>
          </w:tcPr>
          <w:p w:rsidR="00BD2F3B" w:rsidRDefault="00BD2F3B" w:rsidP="00BD2F3B">
            <w:pPr>
              <w:pStyle w:val="TAR"/>
              <w:rPr>
                <w:noProof/>
                <w:sz w:val="16"/>
                <w:szCs w:val="16"/>
              </w:rPr>
            </w:pPr>
          </w:p>
        </w:tc>
        <w:tc>
          <w:tcPr>
            <w:tcW w:w="424" w:type="dxa"/>
            <w:shd w:val="solid" w:color="FFFFFF" w:fill="auto"/>
          </w:tcPr>
          <w:p w:rsidR="00BD2F3B" w:rsidRDefault="00BD2F3B" w:rsidP="00BD2F3B">
            <w:pPr>
              <w:pStyle w:val="TAC"/>
              <w:rPr>
                <w:noProof/>
                <w:sz w:val="16"/>
                <w:szCs w:val="16"/>
              </w:rPr>
            </w:pPr>
            <w:r>
              <w:rPr>
                <w:noProof/>
                <w:sz w:val="16"/>
                <w:szCs w:val="16"/>
              </w:rPr>
              <w:t>F</w:t>
            </w:r>
          </w:p>
        </w:tc>
        <w:tc>
          <w:tcPr>
            <w:tcW w:w="4919" w:type="dxa"/>
            <w:shd w:val="solid" w:color="FFFFFF" w:fill="auto"/>
          </w:tcPr>
          <w:p w:rsidR="00BD2F3B" w:rsidRPr="00E1553F" w:rsidRDefault="00BD2F3B" w:rsidP="00BD2F3B">
            <w:pPr>
              <w:pStyle w:val="TAL"/>
              <w:rPr>
                <w:noProof/>
                <w:sz w:val="16"/>
                <w:szCs w:val="16"/>
              </w:rPr>
            </w:pPr>
            <w:r w:rsidRPr="00D07D56">
              <w:rPr>
                <w:noProof/>
                <w:sz w:val="16"/>
                <w:szCs w:val="16"/>
              </w:rPr>
              <w:t>Update of info and externalDocs fields</w:t>
            </w:r>
          </w:p>
        </w:tc>
        <w:tc>
          <w:tcPr>
            <w:tcW w:w="707" w:type="dxa"/>
            <w:shd w:val="solid" w:color="FFFFFF" w:fill="auto"/>
          </w:tcPr>
          <w:p w:rsidR="00BD2F3B" w:rsidRDefault="00BD2F3B" w:rsidP="00BD2F3B">
            <w:pPr>
              <w:pStyle w:val="TAC"/>
              <w:rPr>
                <w:noProof/>
                <w:sz w:val="16"/>
                <w:szCs w:val="16"/>
              </w:rPr>
            </w:pPr>
            <w:r>
              <w:rPr>
                <w:noProof/>
                <w:sz w:val="16"/>
                <w:szCs w:val="16"/>
              </w:rPr>
              <w:t>18.1.0</w:t>
            </w:r>
          </w:p>
        </w:tc>
      </w:tr>
      <w:tr w:rsidR="00186CAE" w:rsidTr="00EE4837">
        <w:tc>
          <w:tcPr>
            <w:tcW w:w="798" w:type="dxa"/>
            <w:shd w:val="solid" w:color="FFFFFF" w:fill="auto"/>
          </w:tcPr>
          <w:p w:rsidR="00186CAE" w:rsidRDefault="00186CAE" w:rsidP="00186CAE">
            <w:pPr>
              <w:pStyle w:val="TAC"/>
              <w:rPr>
                <w:noProof/>
                <w:sz w:val="16"/>
                <w:szCs w:val="16"/>
              </w:rPr>
            </w:pPr>
            <w:r>
              <w:rPr>
                <w:noProof/>
                <w:sz w:val="16"/>
                <w:szCs w:val="16"/>
              </w:rPr>
              <w:t>2023-06</w:t>
            </w:r>
          </w:p>
        </w:tc>
        <w:tc>
          <w:tcPr>
            <w:tcW w:w="797" w:type="dxa"/>
            <w:shd w:val="solid" w:color="FFFFFF" w:fill="auto"/>
          </w:tcPr>
          <w:p w:rsidR="00186CAE" w:rsidRDefault="00186CAE" w:rsidP="00186CAE">
            <w:pPr>
              <w:pStyle w:val="TAC"/>
              <w:rPr>
                <w:noProof/>
                <w:sz w:val="16"/>
                <w:szCs w:val="16"/>
              </w:rPr>
            </w:pPr>
            <w:r>
              <w:rPr>
                <w:noProof/>
                <w:sz w:val="16"/>
                <w:szCs w:val="16"/>
              </w:rPr>
              <w:t>CT#100</w:t>
            </w:r>
          </w:p>
        </w:tc>
        <w:tc>
          <w:tcPr>
            <w:tcW w:w="1088" w:type="dxa"/>
            <w:shd w:val="solid" w:color="FFFFFF" w:fill="auto"/>
          </w:tcPr>
          <w:p w:rsidR="00186CAE" w:rsidRDefault="00186CAE" w:rsidP="00186CAE">
            <w:pPr>
              <w:pStyle w:val="TAC"/>
              <w:rPr>
                <w:sz w:val="16"/>
                <w:szCs w:val="16"/>
              </w:rPr>
            </w:pPr>
            <w:r>
              <w:rPr>
                <w:sz w:val="16"/>
                <w:szCs w:val="16"/>
              </w:rPr>
              <w:t>C</w:t>
            </w:r>
            <w:r w:rsidR="00A90CE7">
              <w:rPr>
                <w:sz w:val="16"/>
                <w:szCs w:val="16"/>
              </w:rPr>
              <w:t>P</w:t>
            </w:r>
            <w:r>
              <w:rPr>
                <w:sz w:val="16"/>
                <w:szCs w:val="16"/>
              </w:rPr>
              <w:t>-231</w:t>
            </w:r>
            <w:r w:rsidR="00A90CE7">
              <w:rPr>
                <w:sz w:val="16"/>
                <w:szCs w:val="16"/>
              </w:rPr>
              <w:t>252</w:t>
            </w:r>
          </w:p>
        </w:tc>
        <w:tc>
          <w:tcPr>
            <w:tcW w:w="524" w:type="dxa"/>
            <w:shd w:val="solid" w:color="FFFFFF" w:fill="auto"/>
          </w:tcPr>
          <w:p w:rsidR="00186CAE" w:rsidRDefault="00186CAE" w:rsidP="00186CAE">
            <w:pPr>
              <w:pStyle w:val="TAL"/>
              <w:rPr>
                <w:noProof/>
                <w:sz w:val="16"/>
                <w:szCs w:val="16"/>
              </w:rPr>
            </w:pPr>
            <w:r>
              <w:rPr>
                <w:noProof/>
                <w:sz w:val="16"/>
                <w:szCs w:val="16"/>
              </w:rPr>
              <w:t>0240</w:t>
            </w:r>
          </w:p>
        </w:tc>
        <w:tc>
          <w:tcPr>
            <w:tcW w:w="424" w:type="dxa"/>
            <w:shd w:val="solid" w:color="FFFFFF" w:fill="auto"/>
          </w:tcPr>
          <w:p w:rsidR="00186CAE" w:rsidRDefault="007038F9" w:rsidP="00186CAE">
            <w:pPr>
              <w:pStyle w:val="TAR"/>
              <w:rPr>
                <w:noProof/>
                <w:sz w:val="16"/>
                <w:szCs w:val="16"/>
              </w:rPr>
            </w:pPr>
            <w:r>
              <w:rPr>
                <w:noProof/>
                <w:sz w:val="16"/>
                <w:szCs w:val="16"/>
              </w:rPr>
              <w:t>2</w:t>
            </w:r>
          </w:p>
        </w:tc>
        <w:tc>
          <w:tcPr>
            <w:tcW w:w="424" w:type="dxa"/>
            <w:shd w:val="solid" w:color="FFFFFF" w:fill="auto"/>
          </w:tcPr>
          <w:p w:rsidR="00186CAE" w:rsidRDefault="00186CAE" w:rsidP="00186CAE">
            <w:pPr>
              <w:pStyle w:val="TAC"/>
              <w:rPr>
                <w:noProof/>
                <w:sz w:val="16"/>
                <w:szCs w:val="16"/>
              </w:rPr>
            </w:pPr>
            <w:r>
              <w:rPr>
                <w:noProof/>
                <w:sz w:val="16"/>
                <w:szCs w:val="16"/>
              </w:rPr>
              <w:t>B</w:t>
            </w:r>
          </w:p>
        </w:tc>
        <w:tc>
          <w:tcPr>
            <w:tcW w:w="4919" w:type="dxa"/>
            <w:shd w:val="solid" w:color="FFFFFF" w:fill="auto"/>
          </w:tcPr>
          <w:p w:rsidR="00186CAE" w:rsidRPr="00D07D56" w:rsidRDefault="00186CAE" w:rsidP="00186CAE">
            <w:pPr>
              <w:pStyle w:val="TAL"/>
              <w:rPr>
                <w:noProof/>
                <w:sz w:val="16"/>
                <w:szCs w:val="16"/>
              </w:rPr>
            </w:pPr>
            <w:r w:rsidRPr="00186CAE">
              <w:rPr>
                <w:noProof/>
                <w:sz w:val="16"/>
                <w:szCs w:val="16"/>
              </w:rPr>
              <w:t>Support of network slice replacement</w:t>
            </w:r>
          </w:p>
        </w:tc>
        <w:tc>
          <w:tcPr>
            <w:tcW w:w="707" w:type="dxa"/>
            <w:shd w:val="solid" w:color="FFFFFF" w:fill="auto"/>
          </w:tcPr>
          <w:p w:rsidR="00186CAE" w:rsidRDefault="00186CAE" w:rsidP="00186CAE">
            <w:pPr>
              <w:pStyle w:val="TAC"/>
              <w:rPr>
                <w:noProof/>
                <w:sz w:val="16"/>
                <w:szCs w:val="16"/>
              </w:rPr>
            </w:pPr>
            <w:r>
              <w:rPr>
                <w:noProof/>
                <w:sz w:val="16"/>
                <w:szCs w:val="16"/>
              </w:rPr>
              <w:t>18.2.0</w:t>
            </w:r>
          </w:p>
        </w:tc>
      </w:tr>
      <w:tr w:rsidR="00D37F9C" w:rsidTr="00EE4837">
        <w:tc>
          <w:tcPr>
            <w:tcW w:w="798" w:type="dxa"/>
            <w:shd w:val="solid" w:color="FFFFFF" w:fill="auto"/>
          </w:tcPr>
          <w:p w:rsidR="00D37F9C" w:rsidRDefault="00D37F9C" w:rsidP="00D37F9C">
            <w:pPr>
              <w:pStyle w:val="TAC"/>
              <w:rPr>
                <w:noProof/>
                <w:sz w:val="16"/>
                <w:szCs w:val="16"/>
              </w:rPr>
            </w:pPr>
            <w:r>
              <w:rPr>
                <w:noProof/>
                <w:sz w:val="16"/>
                <w:szCs w:val="16"/>
              </w:rPr>
              <w:t>2023-06</w:t>
            </w:r>
          </w:p>
        </w:tc>
        <w:tc>
          <w:tcPr>
            <w:tcW w:w="797" w:type="dxa"/>
            <w:shd w:val="solid" w:color="FFFFFF" w:fill="auto"/>
          </w:tcPr>
          <w:p w:rsidR="00D37F9C" w:rsidRDefault="00D37F9C" w:rsidP="00D37F9C">
            <w:pPr>
              <w:pStyle w:val="TAC"/>
              <w:rPr>
                <w:noProof/>
                <w:sz w:val="16"/>
                <w:szCs w:val="16"/>
              </w:rPr>
            </w:pPr>
            <w:r>
              <w:rPr>
                <w:noProof/>
                <w:sz w:val="16"/>
                <w:szCs w:val="16"/>
              </w:rPr>
              <w:t>CT#100</w:t>
            </w:r>
          </w:p>
        </w:tc>
        <w:tc>
          <w:tcPr>
            <w:tcW w:w="1088" w:type="dxa"/>
            <w:shd w:val="solid" w:color="FFFFFF" w:fill="auto"/>
          </w:tcPr>
          <w:p w:rsidR="00D37F9C" w:rsidRDefault="00D37F9C" w:rsidP="00D37F9C">
            <w:pPr>
              <w:pStyle w:val="TAC"/>
              <w:rPr>
                <w:sz w:val="16"/>
                <w:szCs w:val="16"/>
              </w:rPr>
            </w:pPr>
            <w:r>
              <w:rPr>
                <w:sz w:val="16"/>
                <w:szCs w:val="16"/>
              </w:rPr>
              <w:t>C</w:t>
            </w:r>
            <w:r w:rsidR="00A90CE7">
              <w:rPr>
                <w:sz w:val="16"/>
                <w:szCs w:val="16"/>
              </w:rPr>
              <w:t>P</w:t>
            </w:r>
            <w:r>
              <w:rPr>
                <w:sz w:val="16"/>
                <w:szCs w:val="16"/>
              </w:rPr>
              <w:t>-231</w:t>
            </w:r>
            <w:r w:rsidR="00A90CE7">
              <w:rPr>
                <w:sz w:val="16"/>
                <w:szCs w:val="16"/>
              </w:rPr>
              <w:t>174</w:t>
            </w:r>
          </w:p>
        </w:tc>
        <w:tc>
          <w:tcPr>
            <w:tcW w:w="524" w:type="dxa"/>
            <w:shd w:val="solid" w:color="FFFFFF" w:fill="auto"/>
          </w:tcPr>
          <w:p w:rsidR="00D37F9C" w:rsidRDefault="00D37F9C" w:rsidP="00D37F9C">
            <w:pPr>
              <w:pStyle w:val="TAL"/>
              <w:rPr>
                <w:noProof/>
                <w:sz w:val="16"/>
                <w:szCs w:val="16"/>
              </w:rPr>
            </w:pPr>
            <w:r>
              <w:rPr>
                <w:noProof/>
                <w:sz w:val="16"/>
                <w:szCs w:val="16"/>
              </w:rPr>
              <w:t>0241</w:t>
            </w:r>
          </w:p>
        </w:tc>
        <w:tc>
          <w:tcPr>
            <w:tcW w:w="424" w:type="dxa"/>
            <w:shd w:val="solid" w:color="FFFFFF" w:fill="auto"/>
          </w:tcPr>
          <w:p w:rsidR="00D37F9C" w:rsidRDefault="00D37F9C" w:rsidP="00D37F9C">
            <w:pPr>
              <w:pStyle w:val="TAR"/>
              <w:rPr>
                <w:noProof/>
                <w:sz w:val="16"/>
                <w:szCs w:val="16"/>
              </w:rPr>
            </w:pPr>
            <w:r>
              <w:rPr>
                <w:noProof/>
                <w:sz w:val="16"/>
                <w:szCs w:val="16"/>
              </w:rPr>
              <w:t>1</w:t>
            </w:r>
          </w:p>
        </w:tc>
        <w:tc>
          <w:tcPr>
            <w:tcW w:w="424" w:type="dxa"/>
            <w:shd w:val="solid" w:color="FFFFFF" w:fill="auto"/>
          </w:tcPr>
          <w:p w:rsidR="00D37F9C" w:rsidRDefault="00D37F9C" w:rsidP="00D37F9C">
            <w:pPr>
              <w:pStyle w:val="TAC"/>
              <w:rPr>
                <w:noProof/>
                <w:sz w:val="16"/>
                <w:szCs w:val="16"/>
              </w:rPr>
            </w:pPr>
            <w:r>
              <w:rPr>
                <w:noProof/>
                <w:sz w:val="16"/>
                <w:szCs w:val="16"/>
              </w:rPr>
              <w:t>B</w:t>
            </w:r>
          </w:p>
        </w:tc>
        <w:tc>
          <w:tcPr>
            <w:tcW w:w="4919" w:type="dxa"/>
            <w:shd w:val="solid" w:color="FFFFFF" w:fill="auto"/>
          </w:tcPr>
          <w:p w:rsidR="00D37F9C" w:rsidRPr="00186CAE" w:rsidRDefault="00D37F9C" w:rsidP="00D37F9C">
            <w:pPr>
              <w:pStyle w:val="TAL"/>
              <w:rPr>
                <w:noProof/>
                <w:sz w:val="16"/>
                <w:szCs w:val="16"/>
              </w:rPr>
            </w:pPr>
            <w:r w:rsidRPr="00D37F9C">
              <w:rPr>
                <w:noProof/>
                <w:sz w:val="16"/>
                <w:szCs w:val="16"/>
              </w:rPr>
              <w:t>Support of Non-3GPP access for SNPN scenarios</w:t>
            </w:r>
          </w:p>
        </w:tc>
        <w:tc>
          <w:tcPr>
            <w:tcW w:w="707" w:type="dxa"/>
            <w:shd w:val="solid" w:color="FFFFFF" w:fill="auto"/>
          </w:tcPr>
          <w:p w:rsidR="00D37F9C" w:rsidRDefault="00D37F9C" w:rsidP="00D37F9C">
            <w:pPr>
              <w:pStyle w:val="TAC"/>
              <w:rPr>
                <w:noProof/>
                <w:sz w:val="16"/>
                <w:szCs w:val="16"/>
              </w:rPr>
            </w:pPr>
            <w:r>
              <w:rPr>
                <w:noProof/>
                <w:sz w:val="16"/>
                <w:szCs w:val="16"/>
              </w:rPr>
              <w:t>18.2.0</w:t>
            </w:r>
          </w:p>
        </w:tc>
      </w:tr>
      <w:tr w:rsidR="00704AE7" w:rsidTr="00EE4837">
        <w:tc>
          <w:tcPr>
            <w:tcW w:w="798" w:type="dxa"/>
            <w:shd w:val="solid" w:color="FFFFFF" w:fill="auto"/>
          </w:tcPr>
          <w:p w:rsidR="00704AE7" w:rsidRDefault="00704AE7" w:rsidP="00704AE7">
            <w:pPr>
              <w:pStyle w:val="TAC"/>
              <w:rPr>
                <w:noProof/>
                <w:sz w:val="16"/>
                <w:szCs w:val="16"/>
              </w:rPr>
            </w:pPr>
            <w:r>
              <w:rPr>
                <w:noProof/>
                <w:sz w:val="16"/>
                <w:szCs w:val="16"/>
              </w:rPr>
              <w:t>2023-06</w:t>
            </w:r>
          </w:p>
        </w:tc>
        <w:tc>
          <w:tcPr>
            <w:tcW w:w="797" w:type="dxa"/>
            <w:shd w:val="solid" w:color="FFFFFF" w:fill="auto"/>
          </w:tcPr>
          <w:p w:rsidR="00704AE7" w:rsidRDefault="00704AE7" w:rsidP="00704AE7">
            <w:pPr>
              <w:pStyle w:val="TAC"/>
              <w:rPr>
                <w:noProof/>
                <w:sz w:val="16"/>
                <w:szCs w:val="16"/>
              </w:rPr>
            </w:pPr>
            <w:r>
              <w:rPr>
                <w:noProof/>
                <w:sz w:val="16"/>
                <w:szCs w:val="16"/>
              </w:rPr>
              <w:t>CT#100</w:t>
            </w:r>
          </w:p>
        </w:tc>
        <w:tc>
          <w:tcPr>
            <w:tcW w:w="1088" w:type="dxa"/>
            <w:shd w:val="solid" w:color="FFFFFF" w:fill="auto"/>
          </w:tcPr>
          <w:p w:rsidR="00704AE7" w:rsidRDefault="00704AE7" w:rsidP="00704AE7">
            <w:pPr>
              <w:pStyle w:val="TAC"/>
              <w:rPr>
                <w:sz w:val="16"/>
                <w:szCs w:val="16"/>
              </w:rPr>
            </w:pPr>
            <w:r>
              <w:rPr>
                <w:sz w:val="16"/>
                <w:szCs w:val="16"/>
              </w:rPr>
              <w:t>C</w:t>
            </w:r>
            <w:r w:rsidR="00A90CE7">
              <w:rPr>
                <w:sz w:val="16"/>
                <w:szCs w:val="16"/>
              </w:rPr>
              <w:t>P</w:t>
            </w:r>
            <w:r>
              <w:rPr>
                <w:sz w:val="16"/>
                <w:szCs w:val="16"/>
              </w:rPr>
              <w:t>-231</w:t>
            </w:r>
            <w:r w:rsidR="00A90CE7">
              <w:rPr>
                <w:sz w:val="16"/>
                <w:szCs w:val="16"/>
              </w:rPr>
              <w:t>177</w:t>
            </w:r>
          </w:p>
        </w:tc>
        <w:tc>
          <w:tcPr>
            <w:tcW w:w="524" w:type="dxa"/>
            <w:shd w:val="solid" w:color="FFFFFF" w:fill="auto"/>
          </w:tcPr>
          <w:p w:rsidR="00704AE7" w:rsidRDefault="00704AE7" w:rsidP="00704AE7">
            <w:pPr>
              <w:pStyle w:val="TAL"/>
              <w:rPr>
                <w:noProof/>
                <w:sz w:val="16"/>
                <w:szCs w:val="16"/>
              </w:rPr>
            </w:pPr>
            <w:r>
              <w:rPr>
                <w:noProof/>
                <w:sz w:val="16"/>
                <w:szCs w:val="16"/>
              </w:rPr>
              <w:t>0242</w:t>
            </w:r>
          </w:p>
        </w:tc>
        <w:tc>
          <w:tcPr>
            <w:tcW w:w="424" w:type="dxa"/>
            <w:shd w:val="solid" w:color="FFFFFF" w:fill="auto"/>
          </w:tcPr>
          <w:p w:rsidR="00704AE7" w:rsidRDefault="00704AE7" w:rsidP="00704AE7">
            <w:pPr>
              <w:pStyle w:val="TAR"/>
              <w:rPr>
                <w:noProof/>
                <w:sz w:val="16"/>
                <w:szCs w:val="16"/>
              </w:rPr>
            </w:pPr>
          </w:p>
        </w:tc>
        <w:tc>
          <w:tcPr>
            <w:tcW w:w="424" w:type="dxa"/>
            <w:shd w:val="solid" w:color="FFFFFF" w:fill="auto"/>
          </w:tcPr>
          <w:p w:rsidR="00704AE7" w:rsidRDefault="00704AE7" w:rsidP="00704AE7">
            <w:pPr>
              <w:pStyle w:val="TAC"/>
              <w:rPr>
                <w:noProof/>
                <w:sz w:val="16"/>
                <w:szCs w:val="16"/>
              </w:rPr>
            </w:pPr>
            <w:r>
              <w:rPr>
                <w:noProof/>
                <w:sz w:val="16"/>
                <w:szCs w:val="16"/>
              </w:rPr>
              <w:t>B</w:t>
            </w:r>
          </w:p>
        </w:tc>
        <w:tc>
          <w:tcPr>
            <w:tcW w:w="4919" w:type="dxa"/>
            <w:shd w:val="solid" w:color="FFFFFF" w:fill="auto"/>
          </w:tcPr>
          <w:p w:rsidR="00704AE7" w:rsidRPr="00D37F9C" w:rsidRDefault="00704AE7" w:rsidP="00704AE7">
            <w:pPr>
              <w:pStyle w:val="TAL"/>
              <w:rPr>
                <w:noProof/>
                <w:sz w:val="16"/>
                <w:szCs w:val="16"/>
              </w:rPr>
            </w:pPr>
            <w:r w:rsidRPr="00704AE7">
              <w:rPr>
                <w:noProof/>
                <w:sz w:val="16"/>
                <w:szCs w:val="16"/>
              </w:rPr>
              <w:t>PCF triggered UE mobility from 5GS to EPS</w:t>
            </w:r>
          </w:p>
        </w:tc>
        <w:tc>
          <w:tcPr>
            <w:tcW w:w="707" w:type="dxa"/>
            <w:shd w:val="solid" w:color="FFFFFF" w:fill="auto"/>
          </w:tcPr>
          <w:p w:rsidR="00704AE7" w:rsidRDefault="00704AE7" w:rsidP="00704AE7">
            <w:pPr>
              <w:pStyle w:val="TAC"/>
              <w:rPr>
                <w:noProof/>
                <w:sz w:val="16"/>
                <w:szCs w:val="16"/>
              </w:rPr>
            </w:pPr>
            <w:r>
              <w:rPr>
                <w:noProof/>
                <w:sz w:val="16"/>
                <w:szCs w:val="16"/>
              </w:rPr>
              <w:t>18.2.0</w:t>
            </w:r>
          </w:p>
        </w:tc>
      </w:tr>
      <w:tr w:rsidR="009814DE" w:rsidTr="00EE4837">
        <w:tc>
          <w:tcPr>
            <w:tcW w:w="798" w:type="dxa"/>
            <w:shd w:val="solid" w:color="FFFFFF" w:fill="auto"/>
          </w:tcPr>
          <w:p w:rsidR="009814DE" w:rsidRDefault="009814DE" w:rsidP="009814DE">
            <w:pPr>
              <w:pStyle w:val="TAC"/>
              <w:rPr>
                <w:noProof/>
                <w:sz w:val="16"/>
                <w:szCs w:val="16"/>
              </w:rPr>
            </w:pPr>
            <w:r>
              <w:rPr>
                <w:noProof/>
                <w:sz w:val="16"/>
                <w:szCs w:val="16"/>
              </w:rPr>
              <w:t>2023-06</w:t>
            </w:r>
          </w:p>
        </w:tc>
        <w:tc>
          <w:tcPr>
            <w:tcW w:w="797" w:type="dxa"/>
            <w:shd w:val="solid" w:color="FFFFFF" w:fill="auto"/>
          </w:tcPr>
          <w:p w:rsidR="009814DE" w:rsidRDefault="009814DE" w:rsidP="009814DE">
            <w:pPr>
              <w:pStyle w:val="TAC"/>
              <w:rPr>
                <w:noProof/>
                <w:sz w:val="16"/>
                <w:szCs w:val="16"/>
              </w:rPr>
            </w:pPr>
            <w:r>
              <w:rPr>
                <w:noProof/>
                <w:sz w:val="16"/>
                <w:szCs w:val="16"/>
              </w:rPr>
              <w:t>CT#100</w:t>
            </w:r>
          </w:p>
        </w:tc>
        <w:tc>
          <w:tcPr>
            <w:tcW w:w="1088" w:type="dxa"/>
            <w:shd w:val="solid" w:color="FFFFFF" w:fill="auto"/>
          </w:tcPr>
          <w:p w:rsidR="009814DE" w:rsidRDefault="009814DE" w:rsidP="009814DE">
            <w:pPr>
              <w:pStyle w:val="TAC"/>
              <w:rPr>
                <w:sz w:val="16"/>
                <w:szCs w:val="16"/>
              </w:rPr>
            </w:pPr>
            <w:r>
              <w:rPr>
                <w:sz w:val="16"/>
                <w:szCs w:val="16"/>
              </w:rPr>
              <w:t>C</w:t>
            </w:r>
            <w:r w:rsidR="00A90CE7">
              <w:rPr>
                <w:sz w:val="16"/>
                <w:szCs w:val="16"/>
              </w:rPr>
              <w:t>P</w:t>
            </w:r>
            <w:r>
              <w:rPr>
                <w:sz w:val="16"/>
                <w:szCs w:val="16"/>
              </w:rPr>
              <w:t>-23</w:t>
            </w:r>
            <w:r w:rsidR="00A90CE7">
              <w:rPr>
                <w:sz w:val="16"/>
                <w:szCs w:val="16"/>
              </w:rPr>
              <w:t>1325</w:t>
            </w:r>
          </w:p>
        </w:tc>
        <w:tc>
          <w:tcPr>
            <w:tcW w:w="524" w:type="dxa"/>
            <w:shd w:val="solid" w:color="FFFFFF" w:fill="auto"/>
          </w:tcPr>
          <w:p w:rsidR="009814DE" w:rsidRDefault="009814DE" w:rsidP="009814DE">
            <w:pPr>
              <w:pStyle w:val="TAL"/>
              <w:rPr>
                <w:noProof/>
                <w:sz w:val="16"/>
                <w:szCs w:val="16"/>
              </w:rPr>
            </w:pPr>
            <w:r>
              <w:rPr>
                <w:noProof/>
                <w:sz w:val="16"/>
                <w:szCs w:val="16"/>
              </w:rPr>
              <w:t>0243</w:t>
            </w:r>
          </w:p>
        </w:tc>
        <w:tc>
          <w:tcPr>
            <w:tcW w:w="424" w:type="dxa"/>
            <w:shd w:val="solid" w:color="FFFFFF" w:fill="auto"/>
          </w:tcPr>
          <w:p w:rsidR="009814DE" w:rsidRDefault="00F64CDD" w:rsidP="009814DE">
            <w:pPr>
              <w:pStyle w:val="TAR"/>
              <w:rPr>
                <w:noProof/>
                <w:sz w:val="16"/>
                <w:szCs w:val="16"/>
              </w:rPr>
            </w:pPr>
            <w:r>
              <w:rPr>
                <w:noProof/>
                <w:sz w:val="16"/>
                <w:szCs w:val="16"/>
              </w:rPr>
              <w:t>4</w:t>
            </w:r>
          </w:p>
        </w:tc>
        <w:tc>
          <w:tcPr>
            <w:tcW w:w="424" w:type="dxa"/>
            <w:shd w:val="solid" w:color="FFFFFF" w:fill="auto"/>
          </w:tcPr>
          <w:p w:rsidR="009814DE" w:rsidRDefault="009814DE" w:rsidP="009814DE">
            <w:pPr>
              <w:pStyle w:val="TAC"/>
              <w:rPr>
                <w:noProof/>
                <w:sz w:val="16"/>
                <w:szCs w:val="16"/>
              </w:rPr>
            </w:pPr>
            <w:r>
              <w:rPr>
                <w:noProof/>
                <w:sz w:val="16"/>
                <w:szCs w:val="16"/>
              </w:rPr>
              <w:t>B</w:t>
            </w:r>
          </w:p>
        </w:tc>
        <w:tc>
          <w:tcPr>
            <w:tcW w:w="4919" w:type="dxa"/>
            <w:shd w:val="solid" w:color="FFFFFF" w:fill="auto"/>
          </w:tcPr>
          <w:p w:rsidR="009814DE" w:rsidRPr="00704AE7" w:rsidRDefault="009814DE" w:rsidP="009814DE">
            <w:pPr>
              <w:pStyle w:val="TAL"/>
              <w:rPr>
                <w:noProof/>
                <w:sz w:val="16"/>
                <w:szCs w:val="16"/>
              </w:rPr>
            </w:pPr>
            <w:r w:rsidRPr="009814DE">
              <w:rPr>
                <w:noProof/>
                <w:sz w:val="16"/>
                <w:szCs w:val="16"/>
              </w:rPr>
              <w:t>Support for network timing synchronization status and reporting</w:t>
            </w:r>
          </w:p>
        </w:tc>
        <w:tc>
          <w:tcPr>
            <w:tcW w:w="707" w:type="dxa"/>
            <w:shd w:val="solid" w:color="FFFFFF" w:fill="auto"/>
          </w:tcPr>
          <w:p w:rsidR="009814DE" w:rsidRDefault="009814DE" w:rsidP="009814DE">
            <w:pPr>
              <w:pStyle w:val="TAC"/>
              <w:rPr>
                <w:noProof/>
                <w:sz w:val="16"/>
                <w:szCs w:val="16"/>
              </w:rPr>
            </w:pPr>
            <w:r>
              <w:rPr>
                <w:noProof/>
                <w:sz w:val="16"/>
                <w:szCs w:val="16"/>
              </w:rPr>
              <w:t>18.2.0</w:t>
            </w:r>
          </w:p>
        </w:tc>
      </w:tr>
      <w:tr w:rsidR="009E301A" w:rsidTr="00EE4837">
        <w:tc>
          <w:tcPr>
            <w:tcW w:w="798" w:type="dxa"/>
            <w:shd w:val="solid" w:color="FFFFFF" w:fill="auto"/>
          </w:tcPr>
          <w:p w:rsidR="009E301A" w:rsidRDefault="009E301A" w:rsidP="009E301A">
            <w:pPr>
              <w:pStyle w:val="TAC"/>
              <w:rPr>
                <w:noProof/>
                <w:sz w:val="16"/>
                <w:szCs w:val="16"/>
              </w:rPr>
            </w:pPr>
            <w:r>
              <w:rPr>
                <w:noProof/>
                <w:sz w:val="16"/>
                <w:szCs w:val="16"/>
              </w:rPr>
              <w:t>2023-06</w:t>
            </w:r>
          </w:p>
        </w:tc>
        <w:tc>
          <w:tcPr>
            <w:tcW w:w="797" w:type="dxa"/>
            <w:shd w:val="solid" w:color="FFFFFF" w:fill="auto"/>
          </w:tcPr>
          <w:p w:rsidR="009E301A" w:rsidRDefault="009E301A" w:rsidP="009E301A">
            <w:pPr>
              <w:pStyle w:val="TAC"/>
              <w:rPr>
                <w:noProof/>
                <w:sz w:val="16"/>
                <w:szCs w:val="16"/>
              </w:rPr>
            </w:pPr>
            <w:r>
              <w:rPr>
                <w:noProof/>
                <w:sz w:val="16"/>
                <w:szCs w:val="16"/>
              </w:rPr>
              <w:t>CT#100</w:t>
            </w:r>
          </w:p>
        </w:tc>
        <w:tc>
          <w:tcPr>
            <w:tcW w:w="1088" w:type="dxa"/>
            <w:shd w:val="solid" w:color="FFFFFF" w:fill="auto"/>
          </w:tcPr>
          <w:p w:rsidR="009E301A" w:rsidRDefault="009E301A" w:rsidP="009E301A">
            <w:pPr>
              <w:pStyle w:val="TAC"/>
              <w:rPr>
                <w:sz w:val="16"/>
                <w:szCs w:val="16"/>
              </w:rPr>
            </w:pPr>
            <w:r>
              <w:rPr>
                <w:sz w:val="16"/>
                <w:szCs w:val="16"/>
              </w:rPr>
              <w:t>C</w:t>
            </w:r>
            <w:r w:rsidR="00A90CE7">
              <w:rPr>
                <w:sz w:val="16"/>
                <w:szCs w:val="16"/>
              </w:rPr>
              <w:t>P</w:t>
            </w:r>
            <w:r>
              <w:rPr>
                <w:sz w:val="16"/>
                <w:szCs w:val="16"/>
              </w:rPr>
              <w:t>-23</w:t>
            </w:r>
            <w:r w:rsidR="00BD0271">
              <w:rPr>
                <w:sz w:val="16"/>
                <w:szCs w:val="16"/>
              </w:rPr>
              <w:t>1</w:t>
            </w:r>
            <w:r w:rsidR="00A90CE7">
              <w:rPr>
                <w:sz w:val="16"/>
                <w:szCs w:val="16"/>
              </w:rPr>
              <w:t>152</w:t>
            </w:r>
          </w:p>
        </w:tc>
        <w:tc>
          <w:tcPr>
            <w:tcW w:w="524" w:type="dxa"/>
            <w:shd w:val="solid" w:color="FFFFFF" w:fill="auto"/>
          </w:tcPr>
          <w:p w:rsidR="009E301A" w:rsidRDefault="009E301A" w:rsidP="009E301A">
            <w:pPr>
              <w:pStyle w:val="TAL"/>
              <w:rPr>
                <w:noProof/>
                <w:sz w:val="16"/>
                <w:szCs w:val="16"/>
              </w:rPr>
            </w:pPr>
            <w:r>
              <w:rPr>
                <w:noProof/>
                <w:sz w:val="16"/>
                <w:szCs w:val="16"/>
              </w:rPr>
              <w:t>0246</w:t>
            </w:r>
          </w:p>
        </w:tc>
        <w:tc>
          <w:tcPr>
            <w:tcW w:w="424" w:type="dxa"/>
            <w:shd w:val="solid" w:color="FFFFFF" w:fill="auto"/>
          </w:tcPr>
          <w:p w:rsidR="009E301A" w:rsidRDefault="009E301A" w:rsidP="009E301A">
            <w:pPr>
              <w:pStyle w:val="TAR"/>
              <w:rPr>
                <w:noProof/>
                <w:sz w:val="16"/>
                <w:szCs w:val="16"/>
              </w:rPr>
            </w:pPr>
            <w:r>
              <w:rPr>
                <w:noProof/>
                <w:sz w:val="16"/>
                <w:szCs w:val="16"/>
              </w:rPr>
              <w:t>1</w:t>
            </w:r>
          </w:p>
        </w:tc>
        <w:tc>
          <w:tcPr>
            <w:tcW w:w="424" w:type="dxa"/>
            <w:shd w:val="solid" w:color="FFFFFF" w:fill="auto"/>
          </w:tcPr>
          <w:p w:rsidR="009E301A" w:rsidRDefault="009E301A" w:rsidP="009E301A">
            <w:pPr>
              <w:pStyle w:val="TAC"/>
              <w:rPr>
                <w:noProof/>
                <w:sz w:val="16"/>
                <w:szCs w:val="16"/>
              </w:rPr>
            </w:pPr>
            <w:r>
              <w:rPr>
                <w:noProof/>
                <w:sz w:val="16"/>
                <w:szCs w:val="16"/>
              </w:rPr>
              <w:t>B</w:t>
            </w:r>
          </w:p>
        </w:tc>
        <w:tc>
          <w:tcPr>
            <w:tcW w:w="4919" w:type="dxa"/>
            <w:shd w:val="solid" w:color="FFFFFF" w:fill="auto"/>
          </w:tcPr>
          <w:p w:rsidR="009E301A" w:rsidRPr="009814DE" w:rsidRDefault="009E301A" w:rsidP="009E301A">
            <w:pPr>
              <w:pStyle w:val="TAL"/>
              <w:rPr>
                <w:noProof/>
                <w:sz w:val="16"/>
                <w:szCs w:val="16"/>
              </w:rPr>
            </w:pPr>
            <w:r w:rsidRPr="009E301A">
              <w:rPr>
                <w:noProof/>
                <w:sz w:val="16"/>
                <w:szCs w:val="16"/>
              </w:rPr>
              <w:t>Updates to support the provisioning of the slice deregistration inactivity timer value</w:t>
            </w:r>
          </w:p>
        </w:tc>
        <w:tc>
          <w:tcPr>
            <w:tcW w:w="707" w:type="dxa"/>
            <w:shd w:val="solid" w:color="FFFFFF" w:fill="auto"/>
          </w:tcPr>
          <w:p w:rsidR="009E301A" w:rsidRDefault="009E301A" w:rsidP="009E301A">
            <w:pPr>
              <w:pStyle w:val="TAC"/>
              <w:rPr>
                <w:noProof/>
                <w:sz w:val="16"/>
                <w:szCs w:val="16"/>
              </w:rPr>
            </w:pPr>
            <w:r>
              <w:rPr>
                <w:noProof/>
                <w:sz w:val="16"/>
                <w:szCs w:val="16"/>
              </w:rPr>
              <w:t>18.2.0</w:t>
            </w:r>
          </w:p>
        </w:tc>
      </w:tr>
      <w:tr w:rsidR="00BD0271" w:rsidTr="00EE4837">
        <w:tc>
          <w:tcPr>
            <w:tcW w:w="798" w:type="dxa"/>
            <w:shd w:val="solid" w:color="FFFFFF" w:fill="auto"/>
          </w:tcPr>
          <w:p w:rsidR="00BD0271" w:rsidRDefault="00BD0271" w:rsidP="00BD0271">
            <w:pPr>
              <w:pStyle w:val="TAC"/>
              <w:rPr>
                <w:noProof/>
                <w:sz w:val="16"/>
                <w:szCs w:val="16"/>
              </w:rPr>
            </w:pPr>
            <w:r>
              <w:rPr>
                <w:noProof/>
                <w:sz w:val="16"/>
                <w:szCs w:val="16"/>
              </w:rPr>
              <w:t>2023-06</w:t>
            </w:r>
          </w:p>
        </w:tc>
        <w:tc>
          <w:tcPr>
            <w:tcW w:w="797" w:type="dxa"/>
            <w:shd w:val="solid" w:color="FFFFFF" w:fill="auto"/>
          </w:tcPr>
          <w:p w:rsidR="00BD0271" w:rsidRDefault="00BD0271" w:rsidP="00BD0271">
            <w:pPr>
              <w:pStyle w:val="TAC"/>
              <w:rPr>
                <w:noProof/>
                <w:sz w:val="16"/>
                <w:szCs w:val="16"/>
              </w:rPr>
            </w:pPr>
            <w:r>
              <w:rPr>
                <w:noProof/>
                <w:sz w:val="16"/>
                <w:szCs w:val="16"/>
              </w:rPr>
              <w:t>CT#100</w:t>
            </w:r>
          </w:p>
        </w:tc>
        <w:tc>
          <w:tcPr>
            <w:tcW w:w="1088" w:type="dxa"/>
            <w:shd w:val="solid" w:color="FFFFFF" w:fill="auto"/>
          </w:tcPr>
          <w:p w:rsidR="00BD0271" w:rsidRDefault="00BD0271" w:rsidP="00BD0271">
            <w:pPr>
              <w:pStyle w:val="TAC"/>
              <w:rPr>
                <w:sz w:val="16"/>
                <w:szCs w:val="16"/>
              </w:rPr>
            </w:pPr>
            <w:r>
              <w:rPr>
                <w:sz w:val="16"/>
                <w:szCs w:val="16"/>
              </w:rPr>
              <w:t>C</w:t>
            </w:r>
            <w:r w:rsidR="00A90CE7">
              <w:rPr>
                <w:sz w:val="16"/>
                <w:szCs w:val="16"/>
              </w:rPr>
              <w:t>P</w:t>
            </w:r>
            <w:r>
              <w:rPr>
                <w:sz w:val="16"/>
                <w:szCs w:val="16"/>
              </w:rPr>
              <w:t>-231</w:t>
            </w:r>
            <w:r w:rsidR="00A90CE7">
              <w:rPr>
                <w:sz w:val="16"/>
                <w:szCs w:val="16"/>
              </w:rPr>
              <w:t>133</w:t>
            </w:r>
          </w:p>
        </w:tc>
        <w:tc>
          <w:tcPr>
            <w:tcW w:w="524" w:type="dxa"/>
            <w:shd w:val="solid" w:color="FFFFFF" w:fill="auto"/>
          </w:tcPr>
          <w:p w:rsidR="00BD0271" w:rsidRDefault="00BD0271" w:rsidP="00BD0271">
            <w:pPr>
              <w:pStyle w:val="TAL"/>
              <w:rPr>
                <w:noProof/>
                <w:sz w:val="16"/>
                <w:szCs w:val="16"/>
              </w:rPr>
            </w:pPr>
            <w:r>
              <w:rPr>
                <w:noProof/>
                <w:sz w:val="16"/>
                <w:szCs w:val="16"/>
              </w:rPr>
              <w:t>0247</w:t>
            </w:r>
          </w:p>
        </w:tc>
        <w:tc>
          <w:tcPr>
            <w:tcW w:w="424" w:type="dxa"/>
            <w:shd w:val="solid" w:color="FFFFFF" w:fill="auto"/>
          </w:tcPr>
          <w:p w:rsidR="00BD0271" w:rsidRDefault="00BD0271" w:rsidP="00BD0271">
            <w:pPr>
              <w:pStyle w:val="TAR"/>
              <w:rPr>
                <w:noProof/>
                <w:sz w:val="16"/>
                <w:szCs w:val="16"/>
              </w:rPr>
            </w:pPr>
          </w:p>
        </w:tc>
        <w:tc>
          <w:tcPr>
            <w:tcW w:w="424" w:type="dxa"/>
            <w:shd w:val="solid" w:color="FFFFFF" w:fill="auto"/>
          </w:tcPr>
          <w:p w:rsidR="00BD0271" w:rsidRDefault="00BD0271" w:rsidP="00BD0271">
            <w:pPr>
              <w:pStyle w:val="TAC"/>
              <w:rPr>
                <w:noProof/>
                <w:sz w:val="16"/>
                <w:szCs w:val="16"/>
              </w:rPr>
            </w:pPr>
            <w:r>
              <w:rPr>
                <w:noProof/>
                <w:sz w:val="16"/>
                <w:szCs w:val="16"/>
              </w:rPr>
              <w:t>F</w:t>
            </w:r>
          </w:p>
        </w:tc>
        <w:tc>
          <w:tcPr>
            <w:tcW w:w="4919" w:type="dxa"/>
            <w:shd w:val="solid" w:color="FFFFFF" w:fill="auto"/>
          </w:tcPr>
          <w:p w:rsidR="00BD0271" w:rsidRPr="009E301A" w:rsidRDefault="00BD0271" w:rsidP="00BD0271">
            <w:pPr>
              <w:pStyle w:val="TAL"/>
              <w:rPr>
                <w:noProof/>
                <w:sz w:val="16"/>
                <w:szCs w:val="16"/>
              </w:rPr>
            </w:pPr>
            <w:r w:rsidRPr="00BD0271">
              <w:rPr>
                <w:noProof/>
                <w:sz w:val="16"/>
                <w:szCs w:val="16"/>
              </w:rPr>
              <w:t>Correcting description for wlServAreaRes attribute</w:t>
            </w:r>
          </w:p>
        </w:tc>
        <w:tc>
          <w:tcPr>
            <w:tcW w:w="707" w:type="dxa"/>
            <w:shd w:val="solid" w:color="FFFFFF" w:fill="auto"/>
          </w:tcPr>
          <w:p w:rsidR="00BD0271" w:rsidRDefault="00BD0271" w:rsidP="00BD0271">
            <w:pPr>
              <w:pStyle w:val="TAC"/>
              <w:rPr>
                <w:noProof/>
                <w:sz w:val="16"/>
                <w:szCs w:val="16"/>
              </w:rPr>
            </w:pPr>
            <w:r>
              <w:rPr>
                <w:noProof/>
                <w:sz w:val="16"/>
                <w:szCs w:val="16"/>
              </w:rPr>
              <w:t>18.2.0</w:t>
            </w:r>
          </w:p>
        </w:tc>
      </w:tr>
      <w:tr w:rsidR="00666343" w:rsidTr="00EE4837">
        <w:tc>
          <w:tcPr>
            <w:tcW w:w="798" w:type="dxa"/>
            <w:shd w:val="solid" w:color="FFFFFF" w:fill="auto"/>
          </w:tcPr>
          <w:p w:rsidR="00666343" w:rsidRDefault="00666343" w:rsidP="00666343">
            <w:pPr>
              <w:pStyle w:val="TAC"/>
              <w:rPr>
                <w:noProof/>
                <w:sz w:val="16"/>
                <w:szCs w:val="16"/>
              </w:rPr>
            </w:pPr>
            <w:r>
              <w:rPr>
                <w:noProof/>
                <w:sz w:val="16"/>
                <w:szCs w:val="16"/>
              </w:rPr>
              <w:t>2023-06</w:t>
            </w:r>
          </w:p>
        </w:tc>
        <w:tc>
          <w:tcPr>
            <w:tcW w:w="797" w:type="dxa"/>
            <w:shd w:val="solid" w:color="FFFFFF" w:fill="auto"/>
          </w:tcPr>
          <w:p w:rsidR="00666343" w:rsidRDefault="00666343" w:rsidP="00666343">
            <w:pPr>
              <w:pStyle w:val="TAC"/>
              <w:rPr>
                <w:noProof/>
                <w:sz w:val="16"/>
                <w:szCs w:val="16"/>
              </w:rPr>
            </w:pPr>
            <w:r>
              <w:rPr>
                <w:noProof/>
                <w:sz w:val="16"/>
                <w:szCs w:val="16"/>
              </w:rPr>
              <w:t>CT#100</w:t>
            </w:r>
          </w:p>
        </w:tc>
        <w:tc>
          <w:tcPr>
            <w:tcW w:w="1088" w:type="dxa"/>
            <w:shd w:val="solid" w:color="FFFFFF" w:fill="auto"/>
          </w:tcPr>
          <w:p w:rsidR="00666343" w:rsidRDefault="00666343" w:rsidP="00666343">
            <w:pPr>
              <w:pStyle w:val="TAC"/>
              <w:rPr>
                <w:sz w:val="16"/>
                <w:szCs w:val="16"/>
              </w:rPr>
            </w:pPr>
            <w:r>
              <w:rPr>
                <w:sz w:val="16"/>
                <w:szCs w:val="16"/>
              </w:rPr>
              <w:t>C</w:t>
            </w:r>
            <w:r w:rsidR="00A90CE7">
              <w:rPr>
                <w:sz w:val="16"/>
                <w:szCs w:val="16"/>
              </w:rPr>
              <w:t>P</w:t>
            </w:r>
            <w:r>
              <w:rPr>
                <w:sz w:val="16"/>
                <w:szCs w:val="16"/>
              </w:rPr>
              <w:t>-231</w:t>
            </w:r>
            <w:r w:rsidR="00A90CE7">
              <w:rPr>
                <w:sz w:val="16"/>
                <w:szCs w:val="16"/>
              </w:rPr>
              <w:t>133</w:t>
            </w:r>
          </w:p>
        </w:tc>
        <w:tc>
          <w:tcPr>
            <w:tcW w:w="524" w:type="dxa"/>
            <w:shd w:val="solid" w:color="FFFFFF" w:fill="auto"/>
          </w:tcPr>
          <w:p w:rsidR="00666343" w:rsidRDefault="00666343" w:rsidP="00666343">
            <w:pPr>
              <w:pStyle w:val="TAL"/>
              <w:rPr>
                <w:noProof/>
                <w:sz w:val="16"/>
                <w:szCs w:val="16"/>
              </w:rPr>
            </w:pPr>
            <w:r>
              <w:rPr>
                <w:noProof/>
                <w:sz w:val="16"/>
                <w:szCs w:val="16"/>
              </w:rPr>
              <w:t>0248</w:t>
            </w:r>
          </w:p>
        </w:tc>
        <w:tc>
          <w:tcPr>
            <w:tcW w:w="424" w:type="dxa"/>
            <w:shd w:val="solid" w:color="FFFFFF" w:fill="auto"/>
          </w:tcPr>
          <w:p w:rsidR="00666343" w:rsidRDefault="00666343" w:rsidP="00666343">
            <w:pPr>
              <w:pStyle w:val="TAR"/>
              <w:rPr>
                <w:noProof/>
                <w:sz w:val="16"/>
                <w:szCs w:val="16"/>
              </w:rPr>
            </w:pPr>
          </w:p>
        </w:tc>
        <w:tc>
          <w:tcPr>
            <w:tcW w:w="424" w:type="dxa"/>
            <w:shd w:val="solid" w:color="FFFFFF" w:fill="auto"/>
          </w:tcPr>
          <w:p w:rsidR="00666343" w:rsidRDefault="00666343" w:rsidP="00666343">
            <w:pPr>
              <w:pStyle w:val="TAC"/>
              <w:rPr>
                <w:noProof/>
                <w:sz w:val="16"/>
                <w:szCs w:val="16"/>
              </w:rPr>
            </w:pPr>
            <w:r>
              <w:rPr>
                <w:noProof/>
                <w:sz w:val="16"/>
                <w:szCs w:val="16"/>
              </w:rPr>
              <w:t>F</w:t>
            </w:r>
          </w:p>
        </w:tc>
        <w:tc>
          <w:tcPr>
            <w:tcW w:w="4919" w:type="dxa"/>
            <w:shd w:val="solid" w:color="FFFFFF" w:fill="auto"/>
          </w:tcPr>
          <w:p w:rsidR="00666343" w:rsidRPr="00BD0271" w:rsidRDefault="00666343" w:rsidP="00666343">
            <w:pPr>
              <w:pStyle w:val="TAL"/>
              <w:rPr>
                <w:noProof/>
                <w:sz w:val="16"/>
                <w:szCs w:val="16"/>
              </w:rPr>
            </w:pPr>
            <w:r w:rsidRPr="00666343">
              <w:rPr>
                <w:noProof/>
                <w:sz w:val="16"/>
                <w:szCs w:val="16"/>
              </w:rPr>
              <w:t>Missing presence condition for triggers attribute</w:t>
            </w:r>
          </w:p>
        </w:tc>
        <w:tc>
          <w:tcPr>
            <w:tcW w:w="707" w:type="dxa"/>
            <w:shd w:val="solid" w:color="FFFFFF" w:fill="auto"/>
          </w:tcPr>
          <w:p w:rsidR="00666343" w:rsidRDefault="00666343" w:rsidP="00666343">
            <w:pPr>
              <w:pStyle w:val="TAC"/>
              <w:rPr>
                <w:noProof/>
                <w:sz w:val="16"/>
                <w:szCs w:val="16"/>
              </w:rPr>
            </w:pPr>
            <w:r>
              <w:rPr>
                <w:noProof/>
                <w:sz w:val="16"/>
                <w:szCs w:val="16"/>
              </w:rPr>
              <w:t>18.2.0</w:t>
            </w:r>
          </w:p>
        </w:tc>
      </w:tr>
      <w:tr w:rsidR="003478B3" w:rsidTr="00EE4837">
        <w:tc>
          <w:tcPr>
            <w:tcW w:w="798" w:type="dxa"/>
            <w:shd w:val="solid" w:color="FFFFFF" w:fill="auto"/>
          </w:tcPr>
          <w:p w:rsidR="003478B3" w:rsidRDefault="003478B3" w:rsidP="003478B3">
            <w:pPr>
              <w:pStyle w:val="TAC"/>
              <w:rPr>
                <w:noProof/>
                <w:sz w:val="16"/>
                <w:szCs w:val="16"/>
              </w:rPr>
            </w:pPr>
            <w:r>
              <w:rPr>
                <w:noProof/>
                <w:sz w:val="16"/>
                <w:szCs w:val="16"/>
              </w:rPr>
              <w:t>2023-06</w:t>
            </w:r>
          </w:p>
        </w:tc>
        <w:tc>
          <w:tcPr>
            <w:tcW w:w="797" w:type="dxa"/>
            <w:shd w:val="solid" w:color="FFFFFF" w:fill="auto"/>
          </w:tcPr>
          <w:p w:rsidR="003478B3" w:rsidRDefault="003478B3" w:rsidP="003478B3">
            <w:pPr>
              <w:pStyle w:val="TAC"/>
              <w:rPr>
                <w:noProof/>
                <w:sz w:val="16"/>
                <w:szCs w:val="16"/>
              </w:rPr>
            </w:pPr>
            <w:r>
              <w:rPr>
                <w:noProof/>
                <w:sz w:val="16"/>
                <w:szCs w:val="16"/>
              </w:rPr>
              <w:t>CT#100</w:t>
            </w:r>
          </w:p>
        </w:tc>
        <w:tc>
          <w:tcPr>
            <w:tcW w:w="1088" w:type="dxa"/>
            <w:shd w:val="solid" w:color="FFFFFF" w:fill="auto"/>
          </w:tcPr>
          <w:p w:rsidR="003478B3" w:rsidRDefault="003478B3" w:rsidP="003478B3">
            <w:pPr>
              <w:pStyle w:val="TAC"/>
              <w:rPr>
                <w:sz w:val="16"/>
                <w:szCs w:val="16"/>
              </w:rPr>
            </w:pPr>
            <w:r>
              <w:rPr>
                <w:sz w:val="16"/>
                <w:szCs w:val="16"/>
              </w:rPr>
              <w:t>C</w:t>
            </w:r>
            <w:r w:rsidR="00A90CE7">
              <w:rPr>
                <w:sz w:val="16"/>
                <w:szCs w:val="16"/>
              </w:rPr>
              <w:t>P</w:t>
            </w:r>
            <w:r>
              <w:rPr>
                <w:sz w:val="16"/>
                <w:szCs w:val="16"/>
              </w:rPr>
              <w:t>-23</w:t>
            </w:r>
            <w:r w:rsidR="00A90CE7">
              <w:rPr>
                <w:sz w:val="16"/>
                <w:szCs w:val="16"/>
              </w:rPr>
              <w:t>1</w:t>
            </w:r>
            <w:r>
              <w:rPr>
                <w:sz w:val="16"/>
                <w:szCs w:val="16"/>
              </w:rPr>
              <w:t>2</w:t>
            </w:r>
            <w:r w:rsidR="00A90CE7">
              <w:rPr>
                <w:sz w:val="16"/>
                <w:szCs w:val="16"/>
              </w:rPr>
              <w:t>51</w:t>
            </w:r>
          </w:p>
        </w:tc>
        <w:tc>
          <w:tcPr>
            <w:tcW w:w="524" w:type="dxa"/>
            <w:shd w:val="solid" w:color="FFFFFF" w:fill="auto"/>
          </w:tcPr>
          <w:p w:rsidR="003478B3" w:rsidRDefault="003478B3" w:rsidP="003478B3">
            <w:pPr>
              <w:pStyle w:val="TAL"/>
              <w:rPr>
                <w:noProof/>
                <w:sz w:val="16"/>
                <w:szCs w:val="16"/>
              </w:rPr>
            </w:pPr>
            <w:r>
              <w:rPr>
                <w:noProof/>
                <w:sz w:val="16"/>
                <w:szCs w:val="16"/>
              </w:rPr>
              <w:t>0251</w:t>
            </w:r>
          </w:p>
        </w:tc>
        <w:tc>
          <w:tcPr>
            <w:tcW w:w="424" w:type="dxa"/>
            <w:shd w:val="solid" w:color="FFFFFF" w:fill="auto"/>
          </w:tcPr>
          <w:p w:rsidR="003478B3" w:rsidRDefault="00F0480A" w:rsidP="003478B3">
            <w:pPr>
              <w:pStyle w:val="TAR"/>
              <w:rPr>
                <w:noProof/>
                <w:sz w:val="16"/>
                <w:szCs w:val="16"/>
              </w:rPr>
            </w:pPr>
            <w:r>
              <w:rPr>
                <w:noProof/>
                <w:sz w:val="16"/>
                <w:szCs w:val="16"/>
              </w:rPr>
              <w:t>2</w:t>
            </w:r>
          </w:p>
        </w:tc>
        <w:tc>
          <w:tcPr>
            <w:tcW w:w="424" w:type="dxa"/>
            <w:shd w:val="solid" w:color="FFFFFF" w:fill="auto"/>
          </w:tcPr>
          <w:p w:rsidR="003478B3" w:rsidRDefault="003478B3" w:rsidP="003478B3">
            <w:pPr>
              <w:pStyle w:val="TAC"/>
              <w:rPr>
                <w:noProof/>
                <w:sz w:val="16"/>
                <w:szCs w:val="16"/>
              </w:rPr>
            </w:pPr>
            <w:r>
              <w:rPr>
                <w:noProof/>
                <w:sz w:val="16"/>
                <w:szCs w:val="16"/>
              </w:rPr>
              <w:t>B</w:t>
            </w:r>
          </w:p>
        </w:tc>
        <w:tc>
          <w:tcPr>
            <w:tcW w:w="4919" w:type="dxa"/>
            <w:shd w:val="solid" w:color="FFFFFF" w:fill="auto"/>
          </w:tcPr>
          <w:p w:rsidR="003478B3" w:rsidRPr="00666343" w:rsidRDefault="003478B3" w:rsidP="003478B3">
            <w:pPr>
              <w:pStyle w:val="TAL"/>
              <w:rPr>
                <w:noProof/>
                <w:sz w:val="16"/>
                <w:szCs w:val="16"/>
              </w:rPr>
            </w:pPr>
            <w:r w:rsidRPr="003478B3">
              <w:rPr>
                <w:noProof/>
                <w:sz w:val="16"/>
                <w:szCs w:val="16"/>
              </w:rPr>
              <w:t>Support of provisioning of alternative S-NSSAI handling upon AMF request</w:t>
            </w:r>
          </w:p>
        </w:tc>
        <w:tc>
          <w:tcPr>
            <w:tcW w:w="707" w:type="dxa"/>
            <w:shd w:val="solid" w:color="FFFFFF" w:fill="auto"/>
          </w:tcPr>
          <w:p w:rsidR="003478B3" w:rsidRDefault="003478B3" w:rsidP="003478B3">
            <w:pPr>
              <w:pStyle w:val="TAC"/>
              <w:rPr>
                <w:noProof/>
                <w:sz w:val="16"/>
                <w:szCs w:val="16"/>
              </w:rPr>
            </w:pPr>
            <w:r>
              <w:rPr>
                <w:noProof/>
                <w:sz w:val="16"/>
                <w:szCs w:val="16"/>
              </w:rPr>
              <w:t>18.2.0</w:t>
            </w:r>
          </w:p>
        </w:tc>
      </w:tr>
      <w:tr w:rsidR="00DA41FB" w:rsidTr="00EE4837">
        <w:tc>
          <w:tcPr>
            <w:tcW w:w="798" w:type="dxa"/>
            <w:shd w:val="solid" w:color="FFFFFF" w:fill="auto"/>
          </w:tcPr>
          <w:p w:rsidR="00DA41FB" w:rsidRDefault="00DA41FB" w:rsidP="00DA41FB">
            <w:pPr>
              <w:pStyle w:val="TAC"/>
              <w:rPr>
                <w:noProof/>
                <w:sz w:val="16"/>
                <w:szCs w:val="16"/>
              </w:rPr>
            </w:pPr>
            <w:r>
              <w:rPr>
                <w:noProof/>
                <w:sz w:val="16"/>
                <w:szCs w:val="16"/>
              </w:rPr>
              <w:t>2023-06</w:t>
            </w:r>
          </w:p>
        </w:tc>
        <w:tc>
          <w:tcPr>
            <w:tcW w:w="797" w:type="dxa"/>
            <w:shd w:val="solid" w:color="FFFFFF" w:fill="auto"/>
          </w:tcPr>
          <w:p w:rsidR="00DA41FB" w:rsidRDefault="00DA41FB" w:rsidP="00DA41FB">
            <w:pPr>
              <w:pStyle w:val="TAC"/>
              <w:rPr>
                <w:noProof/>
                <w:sz w:val="16"/>
                <w:szCs w:val="16"/>
              </w:rPr>
            </w:pPr>
            <w:r>
              <w:rPr>
                <w:noProof/>
                <w:sz w:val="16"/>
                <w:szCs w:val="16"/>
              </w:rPr>
              <w:t>CT#100</w:t>
            </w:r>
          </w:p>
        </w:tc>
        <w:tc>
          <w:tcPr>
            <w:tcW w:w="1088" w:type="dxa"/>
            <w:shd w:val="solid" w:color="FFFFFF" w:fill="auto"/>
          </w:tcPr>
          <w:p w:rsidR="00DA41FB" w:rsidRDefault="00DA41FB" w:rsidP="00DA41FB">
            <w:pPr>
              <w:pStyle w:val="TAC"/>
              <w:rPr>
                <w:sz w:val="16"/>
                <w:szCs w:val="16"/>
              </w:rPr>
            </w:pPr>
            <w:r>
              <w:rPr>
                <w:sz w:val="16"/>
                <w:szCs w:val="16"/>
              </w:rPr>
              <w:t>C</w:t>
            </w:r>
            <w:r w:rsidR="00337FAE">
              <w:rPr>
                <w:sz w:val="16"/>
                <w:szCs w:val="16"/>
              </w:rPr>
              <w:t>P</w:t>
            </w:r>
            <w:r>
              <w:rPr>
                <w:sz w:val="16"/>
                <w:szCs w:val="16"/>
              </w:rPr>
              <w:t>-23</w:t>
            </w:r>
            <w:r w:rsidR="00337FAE">
              <w:rPr>
                <w:sz w:val="16"/>
                <w:szCs w:val="16"/>
              </w:rPr>
              <w:t>1152</w:t>
            </w:r>
          </w:p>
        </w:tc>
        <w:tc>
          <w:tcPr>
            <w:tcW w:w="524" w:type="dxa"/>
            <w:shd w:val="solid" w:color="FFFFFF" w:fill="auto"/>
          </w:tcPr>
          <w:p w:rsidR="00DA41FB" w:rsidRDefault="00DA41FB" w:rsidP="00DA41FB">
            <w:pPr>
              <w:pStyle w:val="TAL"/>
              <w:rPr>
                <w:noProof/>
                <w:sz w:val="16"/>
                <w:szCs w:val="16"/>
              </w:rPr>
            </w:pPr>
            <w:r>
              <w:rPr>
                <w:noProof/>
                <w:sz w:val="16"/>
                <w:szCs w:val="16"/>
              </w:rPr>
              <w:t>0252</w:t>
            </w:r>
          </w:p>
        </w:tc>
        <w:tc>
          <w:tcPr>
            <w:tcW w:w="424" w:type="dxa"/>
            <w:shd w:val="solid" w:color="FFFFFF" w:fill="auto"/>
          </w:tcPr>
          <w:p w:rsidR="00DA41FB" w:rsidRDefault="00DA41FB" w:rsidP="00DA41FB">
            <w:pPr>
              <w:pStyle w:val="TAR"/>
              <w:rPr>
                <w:noProof/>
                <w:sz w:val="16"/>
                <w:szCs w:val="16"/>
              </w:rPr>
            </w:pPr>
            <w:r>
              <w:rPr>
                <w:noProof/>
                <w:sz w:val="16"/>
                <w:szCs w:val="16"/>
              </w:rPr>
              <w:t>1</w:t>
            </w:r>
          </w:p>
        </w:tc>
        <w:tc>
          <w:tcPr>
            <w:tcW w:w="424" w:type="dxa"/>
            <w:shd w:val="solid" w:color="FFFFFF" w:fill="auto"/>
          </w:tcPr>
          <w:p w:rsidR="00DA41FB" w:rsidRDefault="00DA41FB" w:rsidP="00DA41FB">
            <w:pPr>
              <w:pStyle w:val="TAC"/>
              <w:rPr>
                <w:noProof/>
                <w:sz w:val="16"/>
                <w:szCs w:val="16"/>
              </w:rPr>
            </w:pPr>
            <w:r>
              <w:rPr>
                <w:noProof/>
                <w:sz w:val="16"/>
                <w:szCs w:val="16"/>
              </w:rPr>
              <w:t>B</w:t>
            </w:r>
          </w:p>
        </w:tc>
        <w:tc>
          <w:tcPr>
            <w:tcW w:w="4919" w:type="dxa"/>
            <w:shd w:val="solid" w:color="FFFFFF" w:fill="auto"/>
          </w:tcPr>
          <w:p w:rsidR="00DA41FB" w:rsidRPr="003478B3" w:rsidRDefault="00DA41FB" w:rsidP="00DA41FB">
            <w:pPr>
              <w:pStyle w:val="TAL"/>
              <w:rPr>
                <w:noProof/>
                <w:sz w:val="16"/>
                <w:szCs w:val="16"/>
              </w:rPr>
            </w:pPr>
            <w:r w:rsidRPr="00DA41FB">
              <w:rPr>
                <w:noProof/>
                <w:sz w:val="16"/>
                <w:szCs w:val="16"/>
              </w:rPr>
              <w:t>Support of partially allowed S-NSSAI</w:t>
            </w:r>
          </w:p>
        </w:tc>
        <w:tc>
          <w:tcPr>
            <w:tcW w:w="707" w:type="dxa"/>
            <w:shd w:val="solid" w:color="FFFFFF" w:fill="auto"/>
          </w:tcPr>
          <w:p w:rsidR="00DA41FB" w:rsidRDefault="00DA41FB" w:rsidP="00DA41FB">
            <w:pPr>
              <w:pStyle w:val="TAC"/>
              <w:rPr>
                <w:noProof/>
                <w:sz w:val="16"/>
                <w:szCs w:val="16"/>
              </w:rPr>
            </w:pPr>
            <w:r>
              <w:rPr>
                <w:noProof/>
                <w:sz w:val="16"/>
                <w:szCs w:val="16"/>
              </w:rPr>
              <w:t>18.2.0</w:t>
            </w:r>
          </w:p>
        </w:tc>
      </w:tr>
      <w:tr w:rsidR="00FB2715" w:rsidTr="00EE4837">
        <w:tc>
          <w:tcPr>
            <w:tcW w:w="798" w:type="dxa"/>
            <w:shd w:val="solid" w:color="FFFFFF" w:fill="auto"/>
          </w:tcPr>
          <w:p w:rsidR="00FB2715" w:rsidRDefault="00FB2715" w:rsidP="00FB2715">
            <w:pPr>
              <w:pStyle w:val="TAC"/>
              <w:rPr>
                <w:noProof/>
                <w:sz w:val="16"/>
                <w:szCs w:val="16"/>
              </w:rPr>
            </w:pPr>
            <w:r>
              <w:rPr>
                <w:noProof/>
                <w:sz w:val="16"/>
                <w:szCs w:val="16"/>
              </w:rPr>
              <w:t>2023-06</w:t>
            </w:r>
          </w:p>
        </w:tc>
        <w:tc>
          <w:tcPr>
            <w:tcW w:w="797" w:type="dxa"/>
            <w:shd w:val="solid" w:color="FFFFFF" w:fill="auto"/>
          </w:tcPr>
          <w:p w:rsidR="00FB2715" w:rsidRDefault="00FB2715" w:rsidP="00FB2715">
            <w:pPr>
              <w:pStyle w:val="TAC"/>
              <w:rPr>
                <w:noProof/>
                <w:sz w:val="16"/>
                <w:szCs w:val="16"/>
              </w:rPr>
            </w:pPr>
            <w:r>
              <w:rPr>
                <w:noProof/>
                <w:sz w:val="16"/>
                <w:szCs w:val="16"/>
              </w:rPr>
              <w:t>CT#100</w:t>
            </w:r>
          </w:p>
        </w:tc>
        <w:tc>
          <w:tcPr>
            <w:tcW w:w="1088" w:type="dxa"/>
            <w:shd w:val="solid" w:color="FFFFFF" w:fill="auto"/>
          </w:tcPr>
          <w:p w:rsidR="00FB2715" w:rsidRDefault="00FB2715" w:rsidP="00FB2715">
            <w:pPr>
              <w:pStyle w:val="TAC"/>
              <w:rPr>
                <w:sz w:val="16"/>
                <w:szCs w:val="16"/>
              </w:rPr>
            </w:pPr>
            <w:r>
              <w:rPr>
                <w:sz w:val="16"/>
                <w:szCs w:val="16"/>
              </w:rPr>
              <w:t>C</w:t>
            </w:r>
            <w:r w:rsidR="00337FAE">
              <w:rPr>
                <w:sz w:val="16"/>
                <w:szCs w:val="16"/>
              </w:rPr>
              <w:t>P</w:t>
            </w:r>
            <w:r>
              <w:rPr>
                <w:sz w:val="16"/>
                <w:szCs w:val="16"/>
              </w:rPr>
              <w:t>-23</w:t>
            </w:r>
            <w:r w:rsidR="00337FAE">
              <w:rPr>
                <w:sz w:val="16"/>
                <w:szCs w:val="16"/>
              </w:rPr>
              <w:t>1132</w:t>
            </w:r>
          </w:p>
        </w:tc>
        <w:tc>
          <w:tcPr>
            <w:tcW w:w="524" w:type="dxa"/>
            <w:shd w:val="solid" w:color="FFFFFF" w:fill="auto"/>
          </w:tcPr>
          <w:p w:rsidR="00FB2715" w:rsidRDefault="00FB2715" w:rsidP="00FB2715">
            <w:pPr>
              <w:pStyle w:val="TAL"/>
              <w:rPr>
                <w:noProof/>
                <w:sz w:val="16"/>
                <w:szCs w:val="16"/>
              </w:rPr>
            </w:pPr>
            <w:r>
              <w:rPr>
                <w:noProof/>
                <w:sz w:val="16"/>
                <w:szCs w:val="16"/>
              </w:rPr>
              <w:t>0253</w:t>
            </w:r>
          </w:p>
        </w:tc>
        <w:tc>
          <w:tcPr>
            <w:tcW w:w="424" w:type="dxa"/>
            <w:shd w:val="solid" w:color="FFFFFF" w:fill="auto"/>
          </w:tcPr>
          <w:p w:rsidR="00FB2715" w:rsidRDefault="00FB2715" w:rsidP="00FB2715">
            <w:pPr>
              <w:pStyle w:val="TAR"/>
              <w:rPr>
                <w:noProof/>
                <w:sz w:val="16"/>
                <w:szCs w:val="16"/>
              </w:rPr>
            </w:pPr>
            <w:r>
              <w:rPr>
                <w:noProof/>
                <w:sz w:val="16"/>
                <w:szCs w:val="16"/>
              </w:rPr>
              <w:t>1</w:t>
            </w:r>
          </w:p>
        </w:tc>
        <w:tc>
          <w:tcPr>
            <w:tcW w:w="424" w:type="dxa"/>
            <w:shd w:val="solid" w:color="FFFFFF" w:fill="auto"/>
          </w:tcPr>
          <w:p w:rsidR="00FB2715" w:rsidRDefault="00FB2715" w:rsidP="00FB2715">
            <w:pPr>
              <w:pStyle w:val="TAC"/>
              <w:rPr>
                <w:noProof/>
                <w:sz w:val="16"/>
                <w:szCs w:val="16"/>
              </w:rPr>
            </w:pPr>
            <w:r>
              <w:rPr>
                <w:noProof/>
                <w:sz w:val="16"/>
                <w:szCs w:val="16"/>
              </w:rPr>
              <w:t>F</w:t>
            </w:r>
          </w:p>
        </w:tc>
        <w:tc>
          <w:tcPr>
            <w:tcW w:w="4919" w:type="dxa"/>
            <w:shd w:val="solid" w:color="FFFFFF" w:fill="auto"/>
          </w:tcPr>
          <w:p w:rsidR="00FB2715" w:rsidRPr="00DA41FB" w:rsidRDefault="00FB2715" w:rsidP="00FB2715">
            <w:pPr>
              <w:pStyle w:val="TAL"/>
              <w:rPr>
                <w:noProof/>
                <w:sz w:val="16"/>
                <w:szCs w:val="16"/>
              </w:rPr>
            </w:pPr>
            <w:r w:rsidRPr="00FB2715">
              <w:rPr>
                <w:noProof/>
                <w:sz w:val="16"/>
                <w:szCs w:val="16"/>
              </w:rPr>
              <w:t>HTTP redirection clause correction</w:t>
            </w:r>
          </w:p>
        </w:tc>
        <w:tc>
          <w:tcPr>
            <w:tcW w:w="707" w:type="dxa"/>
            <w:shd w:val="solid" w:color="FFFFFF" w:fill="auto"/>
          </w:tcPr>
          <w:p w:rsidR="00FB2715" w:rsidRDefault="00FB2715" w:rsidP="00FB2715">
            <w:pPr>
              <w:pStyle w:val="TAC"/>
              <w:rPr>
                <w:noProof/>
                <w:sz w:val="16"/>
                <w:szCs w:val="16"/>
              </w:rPr>
            </w:pPr>
            <w:r>
              <w:rPr>
                <w:noProof/>
                <w:sz w:val="16"/>
                <w:szCs w:val="16"/>
              </w:rPr>
              <w:t>18.2.0</w:t>
            </w:r>
          </w:p>
        </w:tc>
      </w:tr>
      <w:tr w:rsidR="008B1F20" w:rsidTr="00EE4837">
        <w:tc>
          <w:tcPr>
            <w:tcW w:w="798" w:type="dxa"/>
            <w:shd w:val="solid" w:color="FFFFFF" w:fill="auto"/>
          </w:tcPr>
          <w:p w:rsidR="008B1F20" w:rsidRDefault="008B1F20" w:rsidP="008B1F20">
            <w:pPr>
              <w:pStyle w:val="TAC"/>
              <w:rPr>
                <w:noProof/>
                <w:sz w:val="16"/>
                <w:szCs w:val="16"/>
              </w:rPr>
            </w:pPr>
            <w:r>
              <w:rPr>
                <w:noProof/>
                <w:sz w:val="16"/>
                <w:szCs w:val="16"/>
              </w:rPr>
              <w:t>2023-06</w:t>
            </w:r>
          </w:p>
        </w:tc>
        <w:tc>
          <w:tcPr>
            <w:tcW w:w="797" w:type="dxa"/>
            <w:shd w:val="solid" w:color="FFFFFF" w:fill="auto"/>
          </w:tcPr>
          <w:p w:rsidR="008B1F20" w:rsidRDefault="008B1F20" w:rsidP="008B1F20">
            <w:pPr>
              <w:pStyle w:val="TAC"/>
              <w:rPr>
                <w:noProof/>
                <w:sz w:val="16"/>
                <w:szCs w:val="16"/>
              </w:rPr>
            </w:pPr>
            <w:r>
              <w:rPr>
                <w:noProof/>
                <w:sz w:val="16"/>
                <w:szCs w:val="16"/>
              </w:rPr>
              <w:t>CT#100</w:t>
            </w:r>
          </w:p>
        </w:tc>
        <w:tc>
          <w:tcPr>
            <w:tcW w:w="1088" w:type="dxa"/>
            <w:shd w:val="solid" w:color="FFFFFF" w:fill="auto"/>
          </w:tcPr>
          <w:p w:rsidR="008B1F20" w:rsidRDefault="008B1F20" w:rsidP="008B1F20">
            <w:pPr>
              <w:pStyle w:val="TAC"/>
              <w:rPr>
                <w:sz w:val="16"/>
                <w:szCs w:val="16"/>
              </w:rPr>
            </w:pPr>
            <w:r>
              <w:rPr>
                <w:sz w:val="16"/>
                <w:szCs w:val="16"/>
              </w:rPr>
              <w:t>C</w:t>
            </w:r>
            <w:r w:rsidR="00337FAE">
              <w:rPr>
                <w:sz w:val="16"/>
                <w:szCs w:val="16"/>
              </w:rPr>
              <w:t>P</w:t>
            </w:r>
            <w:r>
              <w:rPr>
                <w:sz w:val="16"/>
                <w:szCs w:val="16"/>
              </w:rPr>
              <w:t>-23</w:t>
            </w:r>
            <w:r w:rsidR="00337FAE">
              <w:rPr>
                <w:sz w:val="16"/>
                <w:szCs w:val="16"/>
              </w:rPr>
              <w:t>1173</w:t>
            </w:r>
          </w:p>
        </w:tc>
        <w:tc>
          <w:tcPr>
            <w:tcW w:w="524" w:type="dxa"/>
            <w:shd w:val="solid" w:color="FFFFFF" w:fill="auto"/>
          </w:tcPr>
          <w:p w:rsidR="008B1F20" w:rsidRDefault="008B1F20" w:rsidP="008B1F20">
            <w:pPr>
              <w:pStyle w:val="TAL"/>
              <w:rPr>
                <w:noProof/>
                <w:sz w:val="16"/>
                <w:szCs w:val="16"/>
              </w:rPr>
            </w:pPr>
            <w:r>
              <w:rPr>
                <w:noProof/>
                <w:sz w:val="16"/>
                <w:szCs w:val="16"/>
              </w:rPr>
              <w:t>0256</w:t>
            </w:r>
          </w:p>
        </w:tc>
        <w:tc>
          <w:tcPr>
            <w:tcW w:w="424" w:type="dxa"/>
            <w:shd w:val="solid" w:color="FFFFFF" w:fill="auto"/>
          </w:tcPr>
          <w:p w:rsidR="008B1F20" w:rsidRDefault="008B1F20" w:rsidP="008B1F20">
            <w:pPr>
              <w:pStyle w:val="TAR"/>
              <w:rPr>
                <w:noProof/>
                <w:sz w:val="16"/>
                <w:szCs w:val="16"/>
              </w:rPr>
            </w:pPr>
            <w:r>
              <w:rPr>
                <w:noProof/>
                <w:sz w:val="16"/>
                <w:szCs w:val="16"/>
              </w:rPr>
              <w:t>1</w:t>
            </w:r>
          </w:p>
        </w:tc>
        <w:tc>
          <w:tcPr>
            <w:tcW w:w="424" w:type="dxa"/>
            <w:shd w:val="solid" w:color="FFFFFF" w:fill="auto"/>
          </w:tcPr>
          <w:p w:rsidR="008B1F20" w:rsidRDefault="008B1F20" w:rsidP="008B1F20">
            <w:pPr>
              <w:pStyle w:val="TAC"/>
              <w:rPr>
                <w:noProof/>
                <w:sz w:val="16"/>
                <w:szCs w:val="16"/>
              </w:rPr>
            </w:pPr>
            <w:r>
              <w:rPr>
                <w:noProof/>
                <w:sz w:val="16"/>
                <w:szCs w:val="16"/>
              </w:rPr>
              <w:t>B</w:t>
            </w:r>
          </w:p>
        </w:tc>
        <w:tc>
          <w:tcPr>
            <w:tcW w:w="4919" w:type="dxa"/>
            <w:shd w:val="solid" w:color="FFFFFF" w:fill="auto"/>
          </w:tcPr>
          <w:p w:rsidR="008B1F20" w:rsidRPr="00FB2715" w:rsidRDefault="008B1F20" w:rsidP="008B1F20">
            <w:pPr>
              <w:pStyle w:val="TAL"/>
              <w:rPr>
                <w:noProof/>
                <w:sz w:val="16"/>
                <w:szCs w:val="16"/>
              </w:rPr>
            </w:pPr>
            <w:r w:rsidRPr="008B1F20">
              <w:rPr>
                <w:noProof/>
                <w:sz w:val="16"/>
                <w:szCs w:val="16"/>
              </w:rPr>
              <w:t>Solving ENs on feature re-negotiation</w:t>
            </w:r>
          </w:p>
        </w:tc>
        <w:tc>
          <w:tcPr>
            <w:tcW w:w="707" w:type="dxa"/>
            <w:shd w:val="solid" w:color="FFFFFF" w:fill="auto"/>
          </w:tcPr>
          <w:p w:rsidR="008B1F20" w:rsidRDefault="008B1F20" w:rsidP="008B1F20">
            <w:pPr>
              <w:pStyle w:val="TAC"/>
              <w:rPr>
                <w:noProof/>
                <w:sz w:val="16"/>
                <w:szCs w:val="16"/>
              </w:rPr>
            </w:pPr>
            <w:r>
              <w:rPr>
                <w:noProof/>
                <w:sz w:val="16"/>
                <w:szCs w:val="16"/>
              </w:rPr>
              <w:t>18.2.0</w:t>
            </w:r>
          </w:p>
        </w:tc>
      </w:tr>
      <w:tr w:rsidR="007631AD" w:rsidTr="00EE4837">
        <w:tc>
          <w:tcPr>
            <w:tcW w:w="798" w:type="dxa"/>
            <w:shd w:val="solid" w:color="FFFFFF" w:fill="auto"/>
          </w:tcPr>
          <w:p w:rsidR="007631AD" w:rsidRDefault="007631AD" w:rsidP="007631AD">
            <w:pPr>
              <w:pStyle w:val="TAC"/>
              <w:rPr>
                <w:noProof/>
                <w:sz w:val="16"/>
                <w:szCs w:val="16"/>
              </w:rPr>
            </w:pPr>
            <w:r>
              <w:rPr>
                <w:noProof/>
                <w:sz w:val="16"/>
                <w:szCs w:val="16"/>
              </w:rPr>
              <w:t>2023-06</w:t>
            </w:r>
          </w:p>
        </w:tc>
        <w:tc>
          <w:tcPr>
            <w:tcW w:w="797" w:type="dxa"/>
            <w:shd w:val="solid" w:color="FFFFFF" w:fill="auto"/>
          </w:tcPr>
          <w:p w:rsidR="007631AD" w:rsidRDefault="007631AD" w:rsidP="007631AD">
            <w:pPr>
              <w:pStyle w:val="TAC"/>
              <w:rPr>
                <w:noProof/>
                <w:sz w:val="16"/>
                <w:szCs w:val="16"/>
              </w:rPr>
            </w:pPr>
            <w:r>
              <w:rPr>
                <w:noProof/>
                <w:sz w:val="16"/>
                <w:szCs w:val="16"/>
              </w:rPr>
              <w:t>CT#100</w:t>
            </w:r>
          </w:p>
        </w:tc>
        <w:tc>
          <w:tcPr>
            <w:tcW w:w="1088" w:type="dxa"/>
            <w:shd w:val="solid" w:color="FFFFFF" w:fill="auto"/>
          </w:tcPr>
          <w:p w:rsidR="007631AD" w:rsidRDefault="007631AD" w:rsidP="007631AD">
            <w:pPr>
              <w:pStyle w:val="TAC"/>
              <w:rPr>
                <w:sz w:val="16"/>
                <w:szCs w:val="16"/>
              </w:rPr>
            </w:pPr>
            <w:r>
              <w:rPr>
                <w:sz w:val="16"/>
                <w:szCs w:val="16"/>
              </w:rPr>
              <w:t>C</w:t>
            </w:r>
            <w:r w:rsidR="00337FAE">
              <w:rPr>
                <w:sz w:val="16"/>
                <w:szCs w:val="16"/>
              </w:rPr>
              <w:t>P</w:t>
            </w:r>
            <w:r>
              <w:rPr>
                <w:sz w:val="16"/>
                <w:szCs w:val="16"/>
              </w:rPr>
              <w:t>-23</w:t>
            </w:r>
            <w:r w:rsidR="00337FAE">
              <w:rPr>
                <w:sz w:val="16"/>
                <w:szCs w:val="16"/>
              </w:rPr>
              <w:t>1141</w:t>
            </w:r>
          </w:p>
        </w:tc>
        <w:tc>
          <w:tcPr>
            <w:tcW w:w="524" w:type="dxa"/>
            <w:shd w:val="solid" w:color="FFFFFF" w:fill="auto"/>
          </w:tcPr>
          <w:p w:rsidR="007631AD" w:rsidRDefault="007631AD" w:rsidP="007631AD">
            <w:pPr>
              <w:pStyle w:val="TAL"/>
              <w:rPr>
                <w:noProof/>
                <w:sz w:val="16"/>
                <w:szCs w:val="16"/>
              </w:rPr>
            </w:pPr>
            <w:r>
              <w:rPr>
                <w:noProof/>
                <w:sz w:val="16"/>
                <w:szCs w:val="16"/>
              </w:rPr>
              <w:t>0257</w:t>
            </w:r>
          </w:p>
        </w:tc>
        <w:tc>
          <w:tcPr>
            <w:tcW w:w="424" w:type="dxa"/>
            <w:shd w:val="solid" w:color="FFFFFF" w:fill="auto"/>
          </w:tcPr>
          <w:p w:rsidR="007631AD" w:rsidRDefault="007631AD" w:rsidP="007631AD">
            <w:pPr>
              <w:pStyle w:val="TAR"/>
              <w:rPr>
                <w:noProof/>
                <w:sz w:val="16"/>
                <w:szCs w:val="16"/>
              </w:rPr>
            </w:pPr>
          </w:p>
        </w:tc>
        <w:tc>
          <w:tcPr>
            <w:tcW w:w="424" w:type="dxa"/>
            <w:shd w:val="solid" w:color="FFFFFF" w:fill="auto"/>
          </w:tcPr>
          <w:p w:rsidR="007631AD" w:rsidRDefault="007631AD" w:rsidP="007631AD">
            <w:pPr>
              <w:pStyle w:val="TAC"/>
              <w:rPr>
                <w:noProof/>
                <w:sz w:val="16"/>
                <w:szCs w:val="16"/>
              </w:rPr>
            </w:pPr>
            <w:r>
              <w:rPr>
                <w:noProof/>
                <w:sz w:val="16"/>
                <w:szCs w:val="16"/>
              </w:rPr>
              <w:t>F</w:t>
            </w:r>
          </w:p>
        </w:tc>
        <w:tc>
          <w:tcPr>
            <w:tcW w:w="4919" w:type="dxa"/>
            <w:shd w:val="solid" w:color="FFFFFF" w:fill="auto"/>
          </w:tcPr>
          <w:p w:rsidR="007631AD" w:rsidRPr="008B1F20" w:rsidRDefault="007631AD" w:rsidP="007631AD">
            <w:pPr>
              <w:pStyle w:val="TAL"/>
              <w:rPr>
                <w:noProof/>
                <w:sz w:val="16"/>
                <w:szCs w:val="16"/>
              </w:rPr>
            </w:pPr>
            <w:r w:rsidRPr="007631AD">
              <w:rPr>
                <w:noProof/>
                <w:sz w:val="16"/>
                <w:szCs w:val="16"/>
              </w:rPr>
              <w:t>Update of info and externalDocs fields</w:t>
            </w:r>
          </w:p>
        </w:tc>
        <w:tc>
          <w:tcPr>
            <w:tcW w:w="707" w:type="dxa"/>
            <w:shd w:val="solid" w:color="FFFFFF" w:fill="auto"/>
          </w:tcPr>
          <w:p w:rsidR="007631AD" w:rsidRDefault="007631AD" w:rsidP="007631AD">
            <w:pPr>
              <w:pStyle w:val="TAC"/>
              <w:rPr>
                <w:noProof/>
                <w:sz w:val="16"/>
                <w:szCs w:val="16"/>
              </w:rPr>
            </w:pPr>
            <w:r>
              <w:rPr>
                <w:noProof/>
                <w:sz w:val="16"/>
                <w:szCs w:val="16"/>
              </w:rPr>
              <w:t>18.2.0</w:t>
            </w:r>
          </w:p>
        </w:tc>
      </w:tr>
      <w:tr w:rsidR="003E71C0" w:rsidTr="00EE4837">
        <w:tc>
          <w:tcPr>
            <w:tcW w:w="798" w:type="dxa"/>
            <w:shd w:val="solid" w:color="FFFFFF" w:fill="auto"/>
          </w:tcPr>
          <w:p w:rsidR="003E71C0" w:rsidRDefault="003E71C0" w:rsidP="007631AD">
            <w:pPr>
              <w:pStyle w:val="TAC"/>
              <w:rPr>
                <w:noProof/>
                <w:sz w:val="16"/>
                <w:szCs w:val="16"/>
              </w:rPr>
            </w:pPr>
            <w:r>
              <w:rPr>
                <w:noProof/>
                <w:sz w:val="16"/>
                <w:szCs w:val="16"/>
              </w:rPr>
              <w:t>2023-09</w:t>
            </w:r>
          </w:p>
        </w:tc>
        <w:tc>
          <w:tcPr>
            <w:tcW w:w="797" w:type="dxa"/>
            <w:shd w:val="solid" w:color="FFFFFF" w:fill="auto"/>
          </w:tcPr>
          <w:p w:rsidR="003E71C0" w:rsidRDefault="003E71C0" w:rsidP="007631AD">
            <w:pPr>
              <w:pStyle w:val="TAC"/>
              <w:rPr>
                <w:noProof/>
                <w:sz w:val="16"/>
                <w:szCs w:val="16"/>
              </w:rPr>
            </w:pPr>
            <w:r>
              <w:rPr>
                <w:noProof/>
                <w:sz w:val="16"/>
                <w:szCs w:val="16"/>
              </w:rPr>
              <w:t>CT#1</w:t>
            </w:r>
            <w:r w:rsidR="00EE5C5D">
              <w:rPr>
                <w:noProof/>
                <w:sz w:val="16"/>
                <w:szCs w:val="16"/>
              </w:rPr>
              <w:t>01</w:t>
            </w:r>
          </w:p>
        </w:tc>
        <w:tc>
          <w:tcPr>
            <w:tcW w:w="1088" w:type="dxa"/>
            <w:shd w:val="solid" w:color="FFFFFF" w:fill="auto"/>
          </w:tcPr>
          <w:p w:rsidR="003E71C0" w:rsidRDefault="003E71C0" w:rsidP="007631AD">
            <w:pPr>
              <w:pStyle w:val="TAC"/>
              <w:rPr>
                <w:sz w:val="16"/>
                <w:szCs w:val="16"/>
              </w:rPr>
            </w:pPr>
            <w:r>
              <w:rPr>
                <w:sz w:val="16"/>
                <w:szCs w:val="16"/>
              </w:rPr>
              <w:t>C</w:t>
            </w:r>
            <w:r w:rsidR="00EE5C5D">
              <w:rPr>
                <w:sz w:val="16"/>
                <w:szCs w:val="16"/>
              </w:rPr>
              <w:t>P</w:t>
            </w:r>
            <w:r>
              <w:rPr>
                <w:sz w:val="16"/>
                <w:szCs w:val="16"/>
              </w:rPr>
              <w:t>-23</w:t>
            </w:r>
            <w:r w:rsidR="00EE5C5D">
              <w:rPr>
                <w:sz w:val="16"/>
                <w:szCs w:val="16"/>
              </w:rPr>
              <w:t>2093</w:t>
            </w:r>
          </w:p>
        </w:tc>
        <w:tc>
          <w:tcPr>
            <w:tcW w:w="524" w:type="dxa"/>
            <w:shd w:val="solid" w:color="FFFFFF" w:fill="auto"/>
          </w:tcPr>
          <w:p w:rsidR="003E71C0" w:rsidRDefault="003E71C0" w:rsidP="007631AD">
            <w:pPr>
              <w:pStyle w:val="TAL"/>
              <w:rPr>
                <w:noProof/>
                <w:sz w:val="16"/>
                <w:szCs w:val="16"/>
              </w:rPr>
            </w:pPr>
            <w:r>
              <w:rPr>
                <w:noProof/>
                <w:sz w:val="16"/>
                <w:szCs w:val="16"/>
              </w:rPr>
              <w:t>0258</w:t>
            </w:r>
          </w:p>
        </w:tc>
        <w:tc>
          <w:tcPr>
            <w:tcW w:w="424" w:type="dxa"/>
            <w:shd w:val="solid" w:color="FFFFFF" w:fill="auto"/>
          </w:tcPr>
          <w:p w:rsidR="003E71C0" w:rsidRDefault="003E71C0" w:rsidP="007631AD">
            <w:pPr>
              <w:pStyle w:val="TAR"/>
              <w:rPr>
                <w:noProof/>
                <w:sz w:val="16"/>
                <w:szCs w:val="16"/>
              </w:rPr>
            </w:pPr>
            <w:r>
              <w:rPr>
                <w:noProof/>
                <w:sz w:val="16"/>
                <w:szCs w:val="16"/>
              </w:rPr>
              <w:t>1</w:t>
            </w:r>
          </w:p>
        </w:tc>
        <w:tc>
          <w:tcPr>
            <w:tcW w:w="424" w:type="dxa"/>
            <w:shd w:val="solid" w:color="FFFFFF" w:fill="auto"/>
          </w:tcPr>
          <w:p w:rsidR="003E71C0" w:rsidRDefault="003E71C0" w:rsidP="007631AD">
            <w:pPr>
              <w:pStyle w:val="TAC"/>
              <w:rPr>
                <w:noProof/>
                <w:sz w:val="16"/>
                <w:szCs w:val="16"/>
              </w:rPr>
            </w:pPr>
            <w:r>
              <w:rPr>
                <w:noProof/>
                <w:sz w:val="16"/>
                <w:szCs w:val="16"/>
              </w:rPr>
              <w:t>B</w:t>
            </w:r>
          </w:p>
        </w:tc>
        <w:tc>
          <w:tcPr>
            <w:tcW w:w="4919" w:type="dxa"/>
            <w:shd w:val="solid" w:color="FFFFFF" w:fill="auto"/>
          </w:tcPr>
          <w:p w:rsidR="003E71C0" w:rsidRPr="007631AD" w:rsidRDefault="003E71C0" w:rsidP="007631AD">
            <w:pPr>
              <w:pStyle w:val="TAL"/>
              <w:rPr>
                <w:noProof/>
                <w:sz w:val="16"/>
                <w:szCs w:val="16"/>
              </w:rPr>
            </w:pPr>
            <w:r w:rsidRPr="003E71C0">
              <w:rPr>
                <w:noProof/>
                <w:sz w:val="16"/>
                <w:szCs w:val="16"/>
              </w:rPr>
              <w:t>Completing the support of slice deregistration inactivity timer provisioning by the PCF</w:t>
            </w:r>
          </w:p>
        </w:tc>
        <w:tc>
          <w:tcPr>
            <w:tcW w:w="707" w:type="dxa"/>
            <w:shd w:val="solid" w:color="FFFFFF" w:fill="auto"/>
          </w:tcPr>
          <w:p w:rsidR="003E71C0" w:rsidRDefault="003E71C0" w:rsidP="007631AD">
            <w:pPr>
              <w:pStyle w:val="TAC"/>
              <w:rPr>
                <w:noProof/>
                <w:sz w:val="16"/>
                <w:szCs w:val="16"/>
              </w:rPr>
            </w:pPr>
            <w:r>
              <w:rPr>
                <w:noProof/>
                <w:sz w:val="16"/>
                <w:szCs w:val="16"/>
              </w:rPr>
              <w:t>18.3.0</w:t>
            </w:r>
          </w:p>
        </w:tc>
      </w:tr>
      <w:tr w:rsidR="00352CEC" w:rsidTr="00EE4837">
        <w:tc>
          <w:tcPr>
            <w:tcW w:w="798" w:type="dxa"/>
            <w:shd w:val="solid" w:color="FFFFFF" w:fill="auto"/>
          </w:tcPr>
          <w:p w:rsidR="00352CEC" w:rsidRDefault="00352CEC" w:rsidP="00352CEC">
            <w:pPr>
              <w:pStyle w:val="TAC"/>
              <w:rPr>
                <w:noProof/>
                <w:sz w:val="16"/>
                <w:szCs w:val="16"/>
              </w:rPr>
            </w:pPr>
            <w:r>
              <w:rPr>
                <w:noProof/>
                <w:sz w:val="16"/>
                <w:szCs w:val="16"/>
              </w:rPr>
              <w:t>2023-09</w:t>
            </w:r>
          </w:p>
        </w:tc>
        <w:tc>
          <w:tcPr>
            <w:tcW w:w="797" w:type="dxa"/>
            <w:shd w:val="solid" w:color="FFFFFF" w:fill="auto"/>
          </w:tcPr>
          <w:p w:rsidR="00352CEC" w:rsidRDefault="00352CEC" w:rsidP="00352CEC">
            <w:pPr>
              <w:pStyle w:val="TAC"/>
              <w:rPr>
                <w:noProof/>
                <w:sz w:val="16"/>
                <w:szCs w:val="16"/>
              </w:rPr>
            </w:pPr>
            <w:r>
              <w:rPr>
                <w:noProof/>
                <w:sz w:val="16"/>
                <w:szCs w:val="16"/>
              </w:rPr>
              <w:t>CT#1</w:t>
            </w:r>
            <w:r w:rsidR="00EE5C5D">
              <w:rPr>
                <w:noProof/>
                <w:sz w:val="16"/>
                <w:szCs w:val="16"/>
              </w:rPr>
              <w:t>01</w:t>
            </w:r>
          </w:p>
        </w:tc>
        <w:tc>
          <w:tcPr>
            <w:tcW w:w="1088" w:type="dxa"/>
            <w:shd w:val="solid" w:color="FFFFFF" w:fill="auto"/>
          </w:tcPr>
          <w:p w:rsidR="00352CEC" w:rsidRDefault="00352CEC" w:rsidP="00352CEC">
            <w:pPr>
              <w:pStyle w:val="TAC"/>
              <w:rPr>
                <w:sz w:val="16"/>
                <w:szCs w:val="16"/>
              </w:rPr>
            </w:pPr>
            <w:r>
              <w:rPr>
                <w:sz w:val="16"/>
                <w:szCs w:val="16"/>
              </w:rPr>
              <w:t>C</w:t>
            </w:r>
            <w:r w:rsidR="00EE5C5D">
              <w:rPr>
                <w:sz w:val="16"/>
                <w:szCs w:val="16"/>
              </w:rPr>
              <w:t>P</w:t>
            </w:r>
            <w:r>
              <w:rPr>
                <w:sz w:val="16"/>
                <w:szCs w:val="16"/>
              </w:rPr>
              <w:t>-23</w:t>
            </w:r>
            <w:r w:rsidR="00EE5C5D">
              <w:rPr>
                <w:sz w:val="16"/>
                <w:szCs w:val="16"/>
              </w:rPr>
              <w:t>2093</w:t>
            </w:r>
          </w:p>
        </w:tc>
        <w:tc>
          <w:tcPr>
            <w:tcW w:w="524" w:type="dxa"/>
            <w:shd w:val="solid" w:color="FFFFFF" w:fill="auto"/>
          </w:tcPr>
          <w:p w:rsidR="00352CEC" w:rsidRDefault="00352CEC" w:rsidP="00352CEC">
            <w:pPr>
              <w:pStyle w:val="TAL"/>
              <w:rPr>
                <w:noProof/>
                <w:sz w:val="16"/>
                <w:szCs w:val="16"/>
              </w:rPr>
            </w:pPr>
            <w:r>
              <w:rPr>
                <w:noProof/>
                <w:sz w:val="16"/>
                <w:szCs w:val="16"/>
              </w:rPr>
              <w:t>0259</w:t>
            </w:r>
          </w:p>
        </w:tc>
        <w:tc>
          <w:tcPr>
            <w:tcW w:w="424" w:type="dxa"/>
            <w:shd w:val="solid" w:color="FFFFFF" w:fill="auto"/>
          </w:tcPr>
          <w:p w:rsidR="00352CEC" w:rsidRDefault="00352CEC" w:rsidP="00352CEC">
            <w:pPr>
              <w:pStyle w:val="TAR"/>
              <w:rPr>
                <w:noProof/>
                <w:sz w:val="16"/>
                <w:szCs w:val="16"/>
              </w:rPr>
            </w:pPr>
            <w:r>
              <w:rPr>
                <w:noProof/>
                <w:sz w:val="16"/>
                <w:szCs w:val="16"/>
              </w:rPr>
              <w:t>1</w:t>
            </w:r>
          </w:p>
        </w:tc>
        <w:tc>
          <w:tcPr>
            <w:tcW w:w="424" w:type="dxa"/>
            <w:shd w:val="solid" w:color="FFFFFF" w:fill="auto"/>
          </w:tcPr>
          <w:p w:rsidR="00352CEC" w:rsidRDefault="00352CEC" w:rsidP="00352CEC">
            <w:pPr>
              <w:pStyle w:val="TAC"/>
              <w:rPr>
                <w:noProof/>
                <w:sz w:val="16"/>
                <w:szCs w:val="16"/>
              </w:rPr>
            </w:pPr>
            <w:r>
              <w:rPr>
                <w:noProof/>
                <w:sz w:val="16"/>
                <w:szCs w:val="16"/>
              </w:rPr>
              <w:t>B</w:t>
            </w:r>
          </w:p>
        </w:tc>
        <w:tc>
          <w:tcPr>
            <w:tcW w:w="4919" w:type="dxa"/>
            <w:shd w:val="solid" w:color="FFFFFF" w:fill="auto"/>
          </w:tcPr>
          <w:p w:rsidR="00352CEC" w:rsidRPr="003E71C0" w:rsidRDefault="00352CEC" w:rsidP="00352CEC">
            <w:pPr>
              <w:pStyle w:val="TAL"/>
              <w:rPr>
                <w:noProof/>
                <w:sz w:val="16"/>
                <w:szCs w:val="16"/>
              </w:rPr>
            </w:pPr>
            <w:r w:rsidRPr="00352CEC">
              <w:rPr>
                <w:noProof/>
                <w:sz w:val="16"/>
                <w:szCs w:val="16"/>
              </w:rPr>
              <w:t>Defining the new PCRTs to support partial Network Slice support in a Registration Area</w:t>
            </w:r>
          </w:p>
        </w:tc>
        <w:tc>
          <w:tcPr>
            <w:tcW w:w="707" w:type="dxa"/>
            <w:shd w:val="solid" w:color="FFFFFF" w:fill="auto"/>
          </w:tcPr>
          <w:p w:rsidR="00352CEC" w:rsidRDefault="00352CEC" w:rsidP="00352CEC">
            <w:pPr>
              <w:pStyle w:val="TAC"/>
              <w:rPr>
                <w:noProof/>
                <w:sz w:val="16"/>
                <w:szCs w:val="16"/>
              </w:rPr>
            </w:pPr>
            <w:r>
              <w:rPr>
                <w:noProof/>
                <w:sz w:val="16"/>
                <w:szCs w:val="16"/>
              </w:rPr>
              <w:t>18.3.0</w:t>
            </w:r>
          </w:p>
        </w:tc>
      </w:tr>
      <w:tr w:rsidR="00F32C68" w:rsidTr="00EE4837">
        <w:tc>
          <w:tcPr>
            <w:tcW w:w="798" w:type="dxa"/>
            <w:shd w:val="solid" w:color="FFFFFF" w:fill="auto"/>
          </w:tcPr>
          <w:p w:rsidR="00F32C68" w:rsidRDefault="00F32C68" w:rsidP="00F32C68">
            <w:pPr>
              <w:pStyle w:val="TAC"/>
              <w:rPr>
                <w:noProof/>
                <w:sz w:val="16"/>
                <w:szCs w:val="16"/>
              </w:rPr>
            </w:pPr>
            <w:r>
              <w:rPr>
                <w:noProof/>
                <w:sz w:val="16"/>
                <w:szCs w:val="16"/>
              </w:rPr>
              <w:t>2023-09</w:t>
            </w:r>
          </w:p>
        </w:tc>
        <w:tc>
          <w:tcPr>
            <w:tcW w:w="797" w:type="dxa"/>
            <w:shd w:val="solid" w:color="FFFFFF" w:fill="auto"/>
          </w:tcPr>
          <w:p w:rsidR="00F32C68" w:rsidRDefault="00F32C68" w:rsidP="00F32C68">
            <w:pPr>
              <w:pStyle w:val="TAC"/>
              <w:rPr>
                <w:noProof/>
                <w:sz w:val="16"/>
                <w:szCs w:val="16"/>
              </w:rPr>
            </w:pPr>
            <w:r>
              <w:rPr>
                <w:noProof/>
                <w:sz w:val="16"/>
                <w:szCs w:val="16"/>
              </w:rPr>
              <w:t>CT#1</w:t>
            </w:r>
            <w:r w:rsidR="00EE5C5D">
              <w:rPr>
                <w:noProof/>
                <w:sz w:val="16"/>
                <w:szCs w:val="16"/>
              </w:rPr>
              <w:t>01</w:t>
            </w:r>
          </w:p>
        </w:tc>
        <w:tc>
          <w:tcPr>
            <w:tcW w:w="1088" w:type="dxa"/>
            <w:shd w:val="solid" w:color="FFFFFF" w:fill="auto"/>
          </w:tcPr>
          <w:p w:rsidR="00F32C68" w:rsidRDefault="00F32C68" w:rsidP="00F32C68">
            <w:pPr>
              <w:pStyle w:val="TAC"/>
              <w:rPr>
                <w:sz w:val="16"/>
                <w:szCs w:val="16"/>
              </w:rPr>
            </w:pPr>
            <w:r>
              <w:rPr>
                <w:sz w:val="16"/>
                <w:szCs w:val="16"/>
              </w:rPr>
              <w:t>C</w:t>
            </w:r>
            <w:r w:rsidR="00EE5C5D">
              <w:rPr>
                <w:sz w:val="16"/>
                <w:szCs w:val="16"/>
              </w:rPr>
              <w:t>P</w:t>
            </w:r>
            <w:r>
              <w:rPr>
                <w:sz w:val="16"/>
                <w:szCs w:val="16"/>
              </w:rPr>
              <w:t>-23</w:t>
            </w:r>
            <w:r w:rsidR="00EE5C5D">
              <w:rPr>
                <w:sz w:val="16"/>
                <w:szCs w:val="16"/>
              </w:rPr>
              <w:t>2269</w:t>
            </w:r>
          </w:p>
        </w:tc>
        <w:tc>
          <w:tcPr>
            <w:tcW w:w="524" w:type="dxa"/>
            <w:shd w:val="solid" w:color="FFFFFF" w:fill="auto"/>
          </w:tcPr>
          <w:p w:rsidR="00F32C68" w:rsidRDefault="00F32C68" w:rsidP="00F32C68">
            <w:pPr>
              <w:pStyle w:val="TAL"/>
              <w:rPr>
                <w:noProof/>
                <w:sz w:val="16"/>
                <w:szCs w:val="16"/>
              </w:rPr>
            </w:pPr>
            <w:r>
              <w:rPr>
                <w:noProof/>
                <w:sz w:val="16"/>
                <w:szCs w:val="16"/>
              </w:rPr>
              <w:t>0260</w:t>
            </w:r>
          </w:p>
        </w:tc>
        <w:tc>
          <w:tcPr>
            <w:tcW w:w="424" w:type="dxa"/>
            <w:shd w:val="solid" w:color="FFFFFF" w:fill="auto"/>
          </w:tcPr>
          <w:p w:rsidR="00F32C68" w:rsidRDefault="00EE5C5D" w:rsidP="00F32C68">
            <w:pPr>
              <w:pStyle w:val="TAR"/>
              <w:rPr>
                <w:noProof/>
                <w:sz w:val="16"/>
                <w:szCs w:val="16"/>
              </w:rPr>
            </w:pPr>
            <w:r>
              <w:rPr>
                <w:noProof/>
                <w:sz w:val="16"/>
                <w:szCs w:val="16"/>
              </w:rPr>
              <w:t>3</w:t>
            </w:r>
          </w:p>
        </w:tc>
        <w:tc>
          <w:tcPr>
            <w:tcW w:w="424" w:type="dxa"/>
            <w:shd w:val="solid" w:color="FFFFFF" w:fill="auto"/>
          </w:tcPr>
          <w:p w:rsidR="00F32C68" w:rsidRDefault="00F32C68" w:rsidP="00F32C68">
            <w:pPr>
              <w:pStyle w:val="TAC"/>
              <w:rPr>
                <w:noProof/>
                <w:sz w:val="16"/>
                <w:szCs w:val="16"/>
              </w:rPr>
            </w:pPr>
            <w:r>
              <w:rPr>
                <w:noProof/>
                <w:sz w:val="16"/>
                <w:szCs w:val="16"/>
              </w:rPr>
              <w:t>B</w:t>
            </w:r>
          </w:p>
        </w:tc>
        <w:tc>
          <w:tcPr>
            <w:tcW w:w="4919" w:type="dxa"/>
            <w:shd w:val="solid" w:color="FFFFFF" w:fill="auto"/>
          </w:tcPr>
          <w:p w:rsidR="00F32C68" w:rsidRPr="00352CEC" w:rsidRDefault="00F32C68" w:rsidP="00F32C68">
            <w:pPr>
              <w:pStyle w:val="TAL"/>
              <w:rPr>
                <w:noProof/>
                <w:sz w:val="16"/>
                <w:szCs w:val="16"/>
              </w:rPr>
            </w:pPr>
            <w:r w:rsidRPr="00F32C68">
              <w:rPr>
                <w:noProof/>
                <w:sz w:val="16"/>
                <w:szCs w:val="16"/>
              </w:rPr>
              <w:t>Updates to the definition of the Network Slice Replacement functionality</w:t>
            </w:r>
          </w:p>
        </w:tc>
        <w:tc>
          <w:tcPr>
            <w:tcW w:w="707" w:type="dxa"/>
            <w:shd w:val="solid" w:color="FFFFFF" w:fill="auto"/>
          </w:tcPr>
          <w:p w:rsidR="00F32C68" w:rsidRDefault="00F32C68" w:rsidP="00F32C68">
            <w:pPr>
              <w:pStyle w:val="TAC"/>
              <w:rPr>
                <w:noProof/>
                <w:sz w:val="16"/>
                <w:szCs w:val="16"/>
              </w:rPr>
            </w:pPr>
            <w:r>
              <w:rPr>
                <w:noProof/>
                <w:sz w:val="16"/>
                <w:szCs w:val="16"/>
              </w:rPr>
              <w:t>18.3.0</w:t>
            </w:r>
          </w:p>
        </w:tc>
      </w:tr>
      <w:tr w:rsidR="001C29AD" w:rsidTr="00EE4837">
        <w:tc>
          <w:tcPr>
            <w:tcW w:w="798" w:type="dxa"/>
            <w:shd w:val="solid" w:color="FFFFFF" w:fill="auto"/>
          </w:tcPr>
          <w:p w:rsidR="001C29AD" w:rsidRDefault="001C29AD" w:rsidP="001C29AD">
            <w:pPr>
              <w:pStyle w:val="TAC"/>
              <w:rPr>
                <w:noProof/>
                <w:sz w:val="16"/>
                <w:szCs w:val="16"/>
              </w:rPr>
            </w:pPr>
            <w:r>
              <w:rPr>
                <w:noProof/>
                <w:sz w:val="16"/>
                <w:szCs w:val="16"/>
              </w:rPr>
              <w:t>2023-09</w:t>
            </w:r>
          </w:p>
        </w:tc>
        <w:tc>
          <w:tcPr>
            <w:tcW w:w="797" w:type="dxa"/>
            <w:shd w:val="solid" w:color="FFFFFF" w:fill="auto"/>
          </w:tcPr>
          <w:p w:rsidR="001C29AD" w:rsidRDefault="001C29AD" w:rsidP="001C29AD">
            <w:pPr>
              <w:pStyle w:val="TAC"/>
              <w:rPr>
                <w:noProof/>
                <w:sz w:val="16"/>
                <w:szCs w:val="16"/>
              </w:rPr>
            </w:pPr>
            <w:r>
              <w:rPr>
                <w:noProof/>
                <w:sz w:val="16"/>
                <w:szCs w:val="16"/>
              </w:rPr>
              <w:t>CT#1</w:t>
            </w:r>
            <w:r w:rsidR="00EE5C5D">
              <w:rPr>
                <w:noProof/>
                <w:sz w:val="16"/>
                <w:szCs w:val="16"/>
              </w:rPr>
              <w:t>01</w:t>
            </w:r>
          </w:p>
        </w:tc>
        <w:tc>
          <w:tcPr>
            <w:tcW w:w="1088" w:type="dxa"/>
            <w:shd w:val="solid" w:color="FFFFFF" w:fill="auto"/>
          </w:tcPr>
          <w:p w:rsidR="001C29AD" w:rsidRDefault="001C29AD" w:rsidP="001C29AD">
            <w:pPr>
              <w:pStyle w:val="TAC"/>
              <w:rPr>
                <w:sz w:val="16"/>
                <w:szCs w:val="16"/>
              </w:rPr>
            </w:pPr>
            <w:r>
              <w:rPr>
                <w:sz w:val="16"/>
                <w:szCs w:val="16"/>
              </w:rPr>
              <w:t>C</w:t>
            </w:r>
            <w:r w:rsidR="00EE5C5D">
              <w:rPr>
                <w:sz w:val="16"/>
                <w:szCs w:val="16"/>
              </w:rPr>
              <w:t>P</w:t>
            </w:r>
            <w:r>
              <w:rPr>
                <w:sz w:val="16"/>
                <w:szCs w:val="16"/>
              </w:rPr>
              <w:t>-23</w:t>
            </w:r>
            <w:r w:rsidR="00EE5C5D">
              <w:rPr>
                <w:sz w:val="16"/>
                <w:szCs w:val="16"/>
              </w:rPr>
              <w:t>2105</w:t>
            </w:r>
          </w:p>
        </w:tc>
        <w:tc>
          <w:tcPr>
            <w:tcW w:w="524" w:type="dxa"/>
            <w:shd w:val="solid" w:color="FFFFFF" w:fill="auto"/>
          </w:tcPr>
          <w:p w:rsidR="001C29AD" w:rsidRDefault="001C29AD" w:rsidP="001C29AD">
            <w:pPr>
              <w:pStyle w:val="TAL"/>
              <w:rPr>
                <w:noProof/>
                <w:sz w:val="16"/>
                <w:szCs w:val="16"/>
              </w:rPr>
            </w:pPr>
            <w:r>
              <w:rPr>
                <w:noProof/>
                <w:sz w:val="16"/>
                <w:szCs w:val="16"/>
              </w:rPr>
              <w:t>0261</w:t>
            </w:r>
          </w:p>
        </w:tc>
        <w:tc>
          <w:tcPr>
            <w:tcW w:w="424" w:type="dxa"/>
            <w:shd w:val="solid" w:color="FFFFFF" w:fill="auto"/>
          </w:tcPr>
          <w:p w:rsidR="001C29AD" w:rsidRDefault="001C29AD" w:rsidP="001C29AD">
            <w:pPr>
              <w:pStyle w:val="TAR"/>
              <w:rPr>
                <w:noProof/>
                <w:sz w:val="16"/>
                <w:szCs w:val="16"/>
              </w:rPr>
            </w:pPr>
            <w:r>
              <w:rPr>
                <w:noProof/>
                <w:sz w:val="16"/>
                <w:szCs w:val="16"/>
              </w:rPr>
              <w:t>1</w:t>
            </w:r>
          </w:p>
        </w:tc>
        <w:tc>
          <w:tcPr>
            <w:tcW w:w="424" w:type="dxa"/>
            <w:shd w:val="solid" w:color="FFFFFF" w:fill="auto"/>
          </w:tcPr>
          <w:p w:rsidR="001C29AD" w:rsidRDefault="001C29AD" w:rsidP="001C29AD">
            <w:pPr>
              <w:pStyle w:val="TAC"/>
              <w:rPr>
                <w:noProof/>
                <w:sz w:val="16"/>
                <w:szCs w:val="16"/>
              </w:rPr>
            </w:pPr>
            <w:r>
              <w:rPr>
                <w:noProof/>
                <w:sz w:val="16"/>
                <w:szCs w:val="16"/>
              </w:rPr>
              <w:t>B</w:t>
            </w:r>
          </w:p>
        </w:tc>
        <w:tc>
          <w:tcPr>
            <w:tcW w:w="4919" w:type="dxa"/>
            <w:shd w:val="solid" w:color="FFFFFF" w:fill="auto"/>
          </w:tcPr>
          <w:p w:rsidR="001C29AD" w:rsidRPr="00F32C68" w:rsidRDefault="001C29AD" w:rsidP="001C29AD">
            <w:pPr>
              <w:pStyle w:val="TAL"/>
              <w:rPr>
                <w:noProof/>
                <w:sz w:val="16"/>
                <w:szCs w:val="16"/>
              </w:rPr>
            </w:pPr>
            <w:r w:rsidRPr="001C29AD">
              <w:rPr>
                <w:noProof/>
                <w:sz w:val="16"/>
                <w:szCs w:val="16"/>
              </w:rPr>
              <w:t>Data model for timing synchronization status and reporting</w:t>
            </w:r>
          </w:p>
        </w:tc>
        <w:tc>
          <w:tcPr>
            <w:tcW w:w="707" w:type="dxa"/>
            <w:shd w:val="solid" w:color="FFFFFF" w:fill="auto"/>
          </w:tcPr>
          <w:p w:rsidR="001C29AD" w:rsidRDefault="001C29AD" w:rsidP="001C29AD">
            <w:pPr>
              <w:pStyle w:val="TAC"/>
              <w:rPr>
                <w:noProof/>
                <w:sz w:val="16"/>
                <w:szCs w:val="16"/>
              </w:rPr>
            </w:pPr>
            <w:r>
              <w:rPr>
                <w:noProof/>
                <w:sz w:val="16"/>
                <w:szCs w:val="16"/>
              </w:rPr>
              <w:t>18.3.0</w:t>
            </w:r>
          </w:p>
        </w:tc>
      </w:tr>
      <w:tr w:rsidR="00661626" w:rsidTr="00EE4837">
        <w:tc>
          <w:tcPr>
            <w:tcW w:w="798" w:type="dxa"/>
            <w:shd w:val="solid" w:color="FFFFFF" w:fill="auto"/>
          </w:tcPr>
          <w:p w:rsidR="00661626" w:rsidRDefault="00661626" w:rsidP="00661626">
            <w:pPr>
              <w:pStyle w:val="TAC"/>
              <w:rPr>
                <w:noProof/>
                <w:sz w:val="16"/>
                <w:szCs w:val="16"/>
              </w:rPr>
            </w:pPr>
            <w:r>
              <w:rPr>
                <w:noProof/>
                <w:sz w:val="16"/>
                <w:szCs w:val="16"/>
              </w:rPr>
              <w:t>2023-09</w:t>
            </w:r>
          </w:p>
        </w:tc>
        <w:tc>
          <w:tcPr>
            <w:tcW w:w="797" w:type="dxa"/>
            <w:shd w:val="solid" w:color="FFFFFF" w:fill="auto"/>
          </w:tcPr>
          <w:p w:rsidR="00661626" w:rsidRDefault="00661626" w:rsidP="00661626">
            <w:pPr>
              <w:pStyle w:val="TAC"/>
              <w:rPr>
                <w:noProof/>
                <w:sz w:val="16"/>
                <w:szCs w:val="16"/>
              </w:rPr>
            </w:pPr>
            <w:r>
              <w:rPr>
                <w:noProof/>
                <w:sz w:val="16"/>
                <w:szCs w:val="16"/>
              </w:rPr>
              <w:t>CT#1</w:t>
            </w:r>
            <w:r w:rsidR="00EE5C5D">
              <w:rPr>
                <w:noProof/>
                <w:sz w:val="16"/>
                <w:szCs w:val="16"/>
              </w:rPr>
              <w:t>01</w:t>
            </w:r>
          </w:p>
        </w:tc>
        <w:tc>
          <w:tcPr>
            <w:tcW w:w="1088" w:type="dxa"/>
            <w:shd w:val="solid" w:color="FFFFFF" w:fill="auto"/>
          </w:tcPr>
          <w:p w:rsidR="00661626" w:rsidRDefault="00661626" w:rsidP="00661626">
            <w:pPr>
              <w:pStyle w:val="TAC"/>
              <w:rPr>
                <w:sz w:val="16"/>
                <w:szCs w:val="16"/>
              </w:rPr>
            </w:pPr>
            <w:r>
              <w:rPr>
                <w:sz w:val="16"/>
                <w:szCs w:val="16"/>
              </w:rPr>
              <w:t>C</w:t>
            </w:r>
            <w:r w:rsidR="00EE5C5D">
              <w:rPr>
                <w:sz w:val="16"/>
                <w:szCs w:val="16"/>
              </w:rPr>
              <w:t>P</w:t>
            </w:r>
            <w:r>
              <w:rPr>
                <w:sz w:val="16"/>
                <w:szCs w:val="16"/>
              </w:rPr>
              <w:t>-23</w:t>
            </w:r>
            <w:r w:rsidR="00EE5C5D">
              <w:rPr>
                <w:sz w:val="16"/>
                <w:szCs w:val="16"/>
              </w:rPr>
              <w:t>2098</w:t>
            </w:r>
          </w:p>
        </w:tc>
        <w:tc>
          <w:tcPr>
            <w:tcW w:w="524" w:type="dxa"/>
            <w:shd w:val="solid" w:color="FFFFFF" w:fill="auto"/>
          </w:tcPr>
          <w:p w:rsidR="00661626" w:rsidRDefault="00661626" w:rsidP="00661626">
            <w:pPr>
              <w:pStyle w:val="TAL"/>
              <w:rPr>
                <w:noProof/>
                <w:sz w:val="16"/>
                <w:szCs w:val="16"/>
              </w:rPr>
            </w:pPr>
            <w:r>
              <w:rPr>
                <w:noProof/>
                <w:sz w:val="16"/>
                <w:szCs w:val="16"/>
              </w:rPr>
              <w:t>0263</w:t>
            </w:r>
          </w:p>
        </w:tc>
        <w:tc>
          <w:tcPr>
            <w:tcW w:w="424" w:type="dxa"/>
            <w:shd w:val="solid" w:color="FFFFFF" w:fill="auto"/>
          </w:tcPr>
          <w:p w:rsidR="00661626" w:rsidRDefault="00661626" w:rsidP="00661626">
            <w:pPr>
              <w:pStyle w:val="TAR"/>
              <w:rPr>
                <w:noProof/>
                <w:sz w:val="16"/>
                <w:szCs w:val="16"/>
              </w:rPr>
            </w:pPr>
            <w:r>
              <w:rPr>
                <w:noProof/>
                <w:sz w:val="16"/>
                <w:szCs w:val="16"/>
              </w:rPr>
              <w:t>1</w:t>
            </w:r>
          </w:p>
        </w:tc>
        <w:tc>
          <w:tcPr>
            <w:tcW w:w="424" w:type="dxa"/>
            <w:shd w:val="solid" w:color="FFFFFF" w:fill="auto"/>
          </w:tcPr>
          <w:p w:rsidR="00661626" w:rsidRDefault="00661626" w:rsidP="00661626">
            <w:pPr>
              <w:pStyle w:val="TAC"/>
              <w:rPr>
                <w:noProof/>
                <w:sz w:val="16"/>
                <w:szCs w:val="16"/>
              </w:rPr>
            </w:pPr>
            <w:r>
              <w:rPr>
                <w:noProof/>
                <w:sz w:val="16"/>
                <w:szCs w:val="16"/>
              </w:rPr>
              <w:t>F</w:t>
            </w:r>
          </w:p>
        </w:tc>
        <w:tc>
          <w:tcPr>
            <w:tcW w:w="4919" w:type="dxa"/>
            <w:shd w:val="solid" w:color="FFFFFF" w:fill="auto"/>
          </w:tcPr>
          <w:p w:rsidR="00661626" w:rsidRPr="001C29AD" w:rsidRDefault="00661626" w:rsidP="00661626">
            <w:pPr>
              <w:pStyle w:val="TAL"/>
              <w:rPr>
                <w:noProof/>
                <w:sz w:val="16"/>
                <w:szCs w:val="16"/>
              </w:rPr>
            </w:pPr>
            <w:r w:rsidRPr="00646E11">
              <w:rPr>
                <w:noProof/>
                <w:sz w:val="16"/>
                <w:szCs w:val="16"/>
              </w:rPr>
              <w:t>Addition of the missing description fields for reused data types</w:t>
            </w:r>
          </w:p>
        </w:tc>
        <w:tc>
          <w:tcPr>
            <w:tcW w:w="707" w:type="dxa"/>
            <w:shd w:val="solid" w:color="FFFFFF" w:fill="auto"/>
          </w:tcPr>
          <w:p w:rsidR="00661626" w:rsidRDefault="00661626" w:rsidP="00661626">
            <w:pPr>
              <w:pStyle w:val="TAC"/>
              <w:rPr>
                <w:noProof/>
                <w:sz w:val="16"/>
                <w:szCs w:val="16"/>
              </w:rPr>
            </w:pPr>
            <w:r>
              <w:rPr>
                <w:noProof/>
                <w:sz w:val="16"/>
                <w:szCs w:val="16"/>
              </w:rPr>
              <w:t>18.3.0</w:t>
            </w:r>
          </w:p>
        </w:tc>
      </w:tr>
      <w:tr w:rsidR="005E4DCC" w:rsidTr="00EE4837">
        <w:tc>
          <w:tcPr>
            <w:tcW w:w="798" w:type="dxa"/>
            <w:shd w:val="solid" w:color="FFFFFF" w:fill="auto"/>
          </w:tcPr>
          <w:p w:rsidR="005E4DCC" w:rsidRDefault="005E4DCC" w:rsidP="005E4DCC">
            <w:pPr>
              <w:pStyle w:val="TAC"/>
              <w:rPr>
                <w:noProof/>
                <w:sz w:val="16"/>
                <w:szCs w:val="16"/>
              </w:rPr>
            </w:pPr>
            <w:r>
              <w:rPr>
                <w:noProof/>
                <w:sz w:val="16"/>
                <w:szCs w:val="16"/>
              </w:rPr>
              <w:t>2023-09</w:t>
            </w:r>
          </w:p>
        </w:tc>
        <w:tc>
          <w:tcPr>
            <w:tcW w:w="797" w:type="dxa"/>
            <w:shd w:val="solid" w:color="FFFFFF" w:fill="auto"/>
          </w:tcPr>
          <w:p w:rsidR="005E4DCC" w:rsidRDefault="005E4DCC" w:rsidP="005E4DCC">
            <w:pPr>
              <w:pStyle w:val="TAC"/>
              <w:rPr>
                <w:noProof/>
                <w:sz w:val="16"/>
                <w:szCs w:val="16"/>
              </w:rPr>
            </w:pPr>
            <w:r>
              <w:rPr>
                <w:noProof/>
                <w:sz w:val="16"/>
                <w:szCs w:val="16"/>
              </w:rPr>
              <w:t>CT#1</w:t>
            </w:r>
            <w:r w:rsidR="00EE5C5D">
              <w:rPr>
                <w:noProof/>
                <w:sz w:val="16"/>
                <w:szCs w:val="16"/>
              </w:rPr>
              <w:t>01</w:t>
            </w:r>
          </w:p>
        </w:tc>
        <w:tc>
          <w:tcPr>
            <w:tcW w:w="1088" w:type="dxa"/>
            <w:shd w:val="solid" w:color="FFFFFF" w:fill="auto"/>
          </w:tcPr>
          <w:p w:rsidR="005E4DCC" w:rsidRDefault="005E4DCC" w:rsidP="005E4DCC">
            <w:pPr>
              <w:pStyle w:val="TAC"/>
              <w:rPr>
                <w:sz w:val="16"/>
                <w:szCs w:val="16"/>
              </w:rPr>
            </w:pPr>
            <w:r>
              <w:rPr>
                <w:sz w:val="16"/>
                <w:szCs w:val="16"/>
              </w:rPr>
              <w:t>C</w:t>
            </w:r>
            <w:r w:rsidR="00EE5C5D">
              <w:rPr>
                <w:sz w:val="16"/>
                <w:szCs w:val="16"/>
              </w:rPr>
              <w:t>P</w:t>
            </w:r>
            <w:r>
              <w:rPr>
                <w:sz w:val="16"/>
                <w:szCs w:val="16"/>
              </w:rPr>
              <w:t>-23</w:t>
            </w:r>
            <w:r w:rsidR="00EE5C5D">
              <w:rPr>
                <w:sz w:val="16"/>
                <w:szCs w:val="16"/>
              </w:rPr>
              <w:t>2107</w:t>
            </w:r>
          </w:p>
        </w:tc>
        <w:tc>
          <w:tcPr>
            <w:tcW w:w="524" w:type="dxa"/>
            <w:shd w:val="solid" w:color="FFFFFF" w:fill="auto"/>
          </w:tcPr>
          <w:p w:rsidR="005E4DCC" w:rsidRDefault="005E4DCC" w:rsidP="005E4DCC">
            <w:pPr>
              <w:pStyle w:val="TAL"/>
              <w:rPr>
                <w:noProof/>
                <w:sz w:val="16"/>
                <w:szCs w:val="16"/>
              </w:rPr>
            </w:pPr>
            <w:r>
              <w:rPr>
                <w:noProof/>
                <w:sz w:val="16"/>
                <w:szCs w:val="16"/>
              </w:rPr>
              <w:t>0265</w:t>
            </w:r>
          </w:p>
        </w:tc>
        <w:tc>
          <w:tcPr>
            <w:tcW w:w="424" w:type="dxa"/>
            <w:shd w:val="solid" w:color="FFFFFF" w:fill="auto"/>
          </w:tcPr>
          <w:p w:rsidR="005E4DCC" w:rsidRDefault="005E4DCC" w:rsidP="005E4DCC">
            <w:pPr>
              <w:pStyle w:val="TAR"/>
              <w:rPr>
                <w:noProof/>
                <w:sz w:val="16"/>
                <w:szCs w:val="16"/>
              </w:rPr>
            </w:pPr>
          </w:p>
        </w:tc>
        <w:tc>
          <w:tcPr>
            <w:tcW w:w="424" w:type="dxa"/>
            <w:shd w:val="solid" w:color="FFFFFF" w:fill="auto"/>
          </w:tcPr>
          <w:p w:rsidR="005E4DCC" w:rsidRDefault="005E4DCC" w:rsidP="005E4DCC">
            <w:pPr>
              <w:pStyle w:val="TAC"/>
              <w:rPr>
                <w:noProof/>
                <w:sz w:val="16"/>
                <w:szCs w:val="16"/>
              </w:rPr>
            </w:pPr>
            <w:r>
              <w:rPr>
                <w:noProof/>
                <w:sz w:val="16"/>
                <w:szCs w:val="16"/>
              </w:rPr>
              <w:t>A</w:t>
            </w:r>
          </w:p>
        </w:tc>
        <w:tc>
          <w:tcPr>
            <w:tcW w:w="4919" w:type="dxa"/>
            <w:shd w:val="solid" w:color="FFFFFF" w:fill="auto"/>
          </w:tcPr>
          <w:p w:rsidR="005E4DCC" w:rsidRPr="00646E11" w:rsidRDefault="005E4DCC" w:rsidP="005E4DCC">
            <w:pPr>
              <w:pStyle w:val="TAL"/>
              <w:rPr>
                <w:noProof/>
                <w:sz w:val="16"/>
                <w:szCs w:val="16"/>
              </w:rPr>
            </w:pPr>
            <w:r w:rsidRPr="005E4DCC">
              <w:rPr>
                <w:noProof/>
                <w:sz w:val="16"/>
                <w:szCs w:val="16"/>
              </w:rPr>
              <w:t>Incorrect description of NWDAF data</w:t>
            </w:r>
          </w:p>
        </w:tc>
        <w:tc>
          <w:tcPr>
            <w:tcW w:w="707" w:type="dxa"/>
            <w:shd w:val="solid" w:color="FFFFFF" w:fill="auto"/>
          </w:tcPr>
          <w:p w:rsidR="005E4DCC" w:rsidRDefault="005E4DCC" w:rsidP="005E4DCC">
            <w:pPr>
              <w:pStyle w:val="TAC"/>
              <w:rPr>
                <w:noProof/>
                <w:sz w:val="16"/>
                <w:szCs w:val="16"/>
              </w:rPr>
            </w:pPr>
            <w:r>
              <w:rPr>
                <w:noProof/>
                <w:sz w:val="16"/>
                <w:szCs w:val="16"/>
              </w:rPr>
              <w:t>18.3.0</w:t>
            </w:r>
          </w:p>
        </w:tc>
      </w:tr>
      <w:tr w:rsidR="000D1B0F" w:rsidTr="00EE4837">
        <w:tc>
          <w:tcPr>
            <w:tcW w:w="798" w:type="dxa"/>
            <w:shd w:val="solid" w:color="FFFFFF" w:fill="auto"/>
          </w:tcPr>
          <w:p w:rsidR="000D1B0F" w:rsidRDefault="000D1B0F" w:rsidP="000D1B0F">
            <w:pPr>
              <w:pStyle w:val="TAC"/>
              <w:rPr>
                <w:noProof/>
                <w:sz w:val="16"/>
                <w:szCs w:val="16"/>
              </w:rPr>
            </w:pPr>
            <w:r>
              <w:rPr>
                <w:noProof/>
                <w:sz w:val="16"/>
                <w:szCs w:val="16"/>
              </w:rPr>
              <w:t>2023-09</w:t>
            </w:r>
          </w:p>
        </w:tc>
        <w:tc>
          <w:tcPr>
            <w:tcW w:w="797" w:type="dxa"/>
            <w:shd w:val="solid" w:color="FFFFFF" w:fill="auto"/>
          </w:tcPr>
          <w:p w:rsidR="000D1B0F" w:rsidRDefault="000D1B0F" w:rsidP="000D1B0F">
            <w:pPr>
              <w:pStyle w:val="TAC"/>
              <w:rPr>
                <w:noProof/>
                <w:sz w:val="16"/>
                <w:szCs w:val="16"/>
              </w:rPr>
            </w:pPr>
            <w:r>
              <w:rPr>
                <w:noProof/>
                <w:sz w:val="16"/>
                <w:szCs w:val="16"/>
              </w:rPr>
              <w:t>CT#1</w:t>
            </w:r>
            <w:r w:rsidR="00EE5C5D">
              <w:rPr>
                <w:noProof/>
                <w:sz w:val="16"/>
                <w:szCs w:val="16"/>
              </w:rPr>
              <w:t>01</w:t>
            </w:r>
          </w:p>
        </w:tc>
        <w:tc>
          <w:tcPr>
            <w:tcW w:w="1088" w:type="dxa"/>
            <w:shd w:val="solid" w:color="FFFFFF" w:fill="auto"/>
          </w:tcPr>
          <w:p w:rsidR="000D1B0F" w:rsidRDefault="000D1B0F" w:rsidP="000D1B0F">
            <w:pPr>
              <w:pStyle w:val="TAC"/>
              <w:rPr>
                <w:sz w:val="16"/>
                <w:szCs w:val="16"/>
              </w:rPr>
            </w:pPr>
            <w:r>
              <w:rPr>
                <w:sz w:val="16"/>
                <w:szCs w:val="16"/>
              </w:rPr>
              <w:t>C</w:t>
            </w:r>
            <w:r w:rsidR="00EE5C5D">
              <w:rPr>
                <w:sz w:val="16"/>
                <w:szCs w:val="16"/>
              </w:rPr>
              <w:t>P</w:t>
            </w:r>
            <w:r>
              <w:rPr>
                <w:sz w:val="16"/>
                <w:szCs w:val="16"/>
              </w:rPr>
              <w:t>-23</w:t>
            </w:r>
            <w:r w:rsidR="00EE5C5D">
              <w:rPr>
                <w:sz w:val="16"/>
                <w:szCs w:val="16"/>
              </w:rPr>
              <w:t>2093</w:t>
            </w:r>
          </w:p>
        </w:tc>
        <w:tc>
          <w:tcPr>
            <w:tcW w:w="524" w:type="dxa"/>
            <w:shd w:val="solid" w:color="FFFFFF" w:fill="auto"/>
          </w:tcPr>
          <w:p w:rsidR="000D1B0F" w:rsidRDefault="000D1B0F" w:rsidP="000D1B0F">
            <w:pPr>
              <w:pStyle w:val="TAL"/>
              <w:rPr>
                <w:noProof/>
                <w:sz w:val="16"/>
                <w:szCs w:val="16"/>
              </w:rPr>
            </w:pPr>
            <w:r>
              <w:rPr>
                <w:noProof/>
                <w:sz w:val="16"/>
                <w:szCs w:val="16"/>
              </w:rPr>
              <w:t>0266</w:t>
            </w:r>
          </w:p>
        </w:tc>
        <w:tc>
          <w:tcPr>
            <w:tcW w:w="424" w:type="dxa"/>
            <w:shd w:val="solid" w:color="FFFFFF" w:fill="auto"/>
          </w:tcPr>
          <w:p w:rsidR="000D1B0F" w:rsidRDefault="000D1B0F" w:rsidP="000D1B0F">
            <w:pPr>
              <w:pStyle w:val="TAR"/>
              <w:rPr>
                <w:noProof/>
                <w:sz w:val="16"/>
                <w:szCs w:val="16"/>
              </w:rPr>
            </w:pPr>
          </w:p>
        </w:tc>
        <w:tc>
          <w:tcPr>
            <w:tcW w:w="424" w:type="dxa"/>
            <w:shd w:val="solid" w:color="FFFFFF" w:fill="auto"/>
          </w:tcPr>
          <w:p w:rsidR="000D1B0F" w:rsidRDefault="000D1B0F" w:rsidP="000D1B0F">
            <w:pPr>
              <w:pStyle w:val="TAC"/>
              <w:rPr>
                <w:noProof/>
                <w:sz w:val="16"/>
                <w:szCs w:val="16"/>
              </w:rPr>
            </w:pPr>
            <w:r>
              <w:rPr>
                <w:noProof/>
                <w:sz w:val="16"/>
                <w:szCs w:val="16"/>
              </w:rPr>
              <w:t>F</w:t>
            </w:r>
          </w:p>
        </w:tc>
        <w:tc>
          <w:tcPr>
            <w:tcW w:w="4919" w:type="dxa"/>
            <w:shd w:val="solid" w:color="FFFFFF" w:fill="auto"/>
          </w:tcPr>
          <w:p w:rsidR="000D1B0F" w:rsidRPr="005E4DCC" w:rsidRDefault="000D1B0F" w:rsidP="000D1B0F">
            <w:pPr>
              <w:pStyle w:val="TAL"/>
              <w:rPr>
                <w:noProof/>
                <w:sz w:val="16"/>
                <w:szCs w:val="16"/>
              </w:rPr>
            </w:pPr>
            <w:r w:rsidRPr="000D1B0F">
              <w:rPr>
                <w:noProof/>
                <w:sz w:val="16"/>
                <w:szCs w:val="16"/>
              </w:rPr>
              <w:t>Removal of EN related to SnssaiReplaceInfo</w:t>
            </w:r>
          </w:p>
        </w:tc>
        <w:tc>
          <w:tcPr>
            <w:tcW w:w="707" w:type="dxa"/>
            <w:shd w:val="solid" w:color="FFFFFF" w:fill="auto"/>
          </w:tcPr>
          <w:p w:rsidR="000D1B0F" w:rsidRDefault="000D1B0F" w:rsidP="000D1B0F">
            <w:pPr>
              <w:pStyle w:val="TAC"/>
              <w:rPr>
                <w:noProof/>
                <w:sz w:val="16"/>
                <w:szCs w:val="16"/>
              </w:rPr>
            </w:pPr>
            <w:r>
              <w:rPr>
                <w:noProof/>
                <w:sz w:val="16"/>
                <w:szCs w:val="16"/>
              </w:rPr>
              <w:t>18.3.0</w:t>
            </w:r>
          </w:p>
        </w:tc>
      </w:tr>
      <w:tr w:rsidR="00B00398" w:rsidTr="00EE4837">
        <w:tc>
          <w:tcPr>
            <w:tcW w:w="798" w:type="dxa"/>
            <w:shd w:val="solid" w:color="FFFFFF" w:fill="auto"/>
          </w:tcPr>
          <w:p w:rsidR="00B00398" w:rsidRDefault="00B00398" w:rsidP="00B00398">
            <w:pPr>
              <w:pStyle w:val="TAC"/>
              <w:rPr>
                <w:noProof/>
                <w:sz w:val="16"/>
                <w:szCs w:val="16"/>
              </w:rPr>
            </w:pPr>
            <w:r>
              <w:rPr>
                <w:noProof/>
                <w:sz w:val="16"/>
                <w:szCs w:val="16"/>
              </w:rPr>
              <w:t>2023-09</w:t>
            </w:r>
          </w:p>
        </w:tc>
        <w:tc>
          <w:tcPr>
            <w:tcW w:w="797" w:type="dxa"/>
            <w:shd w:val="solid" w:color="FFFFFF" w:fill="auto"/>
          </w:tcPr>
          <w:p w:rsidR="00B00398" w:rsidRDefault="00B00398" w:rsidP="00B00398">
            <w:pPr>
              <w:pStyle w:val="TAC"/>
              <w:rPr>
                <w:noProof/>
                <w:sz w:val="16"/>
                <w:szCs w:val="16"/>
              </w:rPr>
            </w:pPr>
            <w:r>
              <w:rPr>
                <w:noProof/>
                <w:sz w:val="16"/>
                <w:szCs w:val="16"/>
              </w:rPr>
              <w:t>CT#1</w:t>
            </w:r>
            <w:r w:rsidR="00EE5C5D">
              <w:rPr>
                <w:noProof/>
                <w:sz w:val="16"/>
                <w:szCs w:val="16"/>
              </w:rPr>
              <w:t>01</w:t>
            </w:r>
          </w:p>
        </w:tc>
        <w:tc>
          <w:tcPr>
            <w:tcW w:w="1088" w:type="dxa"/>
            <w:shd w:val="solid" w:color="FFFFFF" w:fill="auto"/>
          </w:tcPr>
          <w:p w:rsidR="00B00398" w:rsidRDefault="00B00398" w:rsidP="00B00398">
            <w:pPr>
              <w:pStyle w:val="TAC"/>
              <w:rPr>
                <w:sz w:val="16"/>
                <w:szCs w:val="16"/>
              </w:rPr>
            </w:pPr>
            <w:r>
              <w:rPr>
                <w:sz w:val="16"/>
                <w:szCs w:val="16"/>
              </w:rPr>
              <w:t>C</w:t>
            </w:r>
            <w:r w:rsidR="00EE5C5D">
              <w:rPr>
                <w:sz w:val="16"/>
                <w:szCs w:val="16"/>
              </w:rPr>
              <w:t>P</w:t>
            </w:r>
            <w:r>
              <w:rPr>
                <w:sz w:val="16"/>
                <w:szCs w:val="16"/>
              </w:rPr>
              <w:t>-23</w:t>
            </w:r>
            <w:r w:rsidR="00EE5C5D">
              <w:rPr>
                <w:sz w:val="16"/>
                <w:szCs w:val="16"/>
              </w:rPr>
              <w:t>2099</w:t>
            </w:r>
          </w:p>
        </w:tc>
        <w:tc>
          <w:tcPr>
            <w:tcW w:w="524" w:type="dxa"/>
            <w:shd w:val="solid" w:color="FFFFFF" w:fill="auto"/>
          </w:tcPr>
          <w:p w:rsidR="00B00398" w:rsidRDefault="00B00398" w:rsidP="00B00398">
            <w:pPr>
              <w:pStyle w:val="TAL"/>
              <w:rPr>
                <w:noProof/>
                <w:sz w:val="16"/>
                <w:szCs w:val="16"/>
              </w:rPr>
            </w:pPr>
            <w:r>
              <w:rPr>
                <w:noProof/>
                <w:sz w:val="16"/>
                <w:szCs w:val="16"/>
              </w:rPr>
              <w:t>0267</w:t>
            </w:r>
          </w:p>
        </w:tc>
        <w:tc>
          <w:tcPr>
            <w:tcW w:w="424" w:type="dxa"/>
            <w:shd w:val="solid" w:color="FFFFFF" w:fill="auto"/>
          </w:tcPr>
          <w:p w:rsidR="00B00398" w:rsidRDefault="00B00398" w:rsidP="00B00398">
            <w:pPr>
              <w:pStyle w:val="TAR"/>
              <w:rPr>
                <w:noProof/>
                <w:sz w:val="16"/>
                <w:szCs w:val="16"/>
              </w:rPr>
            </w:pPr>
            <w:r>
              <w:rPr>
                <w:noProof/>
                <w:sz w:val="16"/>
                <w:szCs w:val="16"/>
              </w:rPr>
              <w:t>1</w:t>
            </w:r>
          </w:p>
        </w:tc>
        <w:tc>
          <w:tcPr>
            <w:tcW w:w="424" w:type="dxa"/>
            <w:shd w:val="solid" w:color="FFFFFF" w:fill="auto"/>
          </w:tcPr>
          <w:p w:rsidR="00B00398" w:rsidRDefault="00B00398" w:rsidP="00B00398">
            <w:pPr>
              <w:pStyle w:val="TAC"/>
              <w:rPr>
                <w:noProof/>
                <w:sz w:val="16"/>
                <w:szCs w:val="16"/>
              </w:rPr>
            </w:pPr>
            <w:r>
              <w:rPr>
                <w:noProof/>
                <w:sz w:val="16"/>
                <w:szCs w:val="16"/>
              </w:rPr>
              <w:t>B</w:t>
            </w:r>
          </w:p>
        </w:tc>
        <w:tc>
          <w:tcPr>
            <w:tcW w:w="4919" w:type="dxa"/>
            <w:shd w:val="solid" w:color="FFFFFF" w:fill="auto"/>
          </w:tcPr>
          <w:p w:rsidR="00B00398" w:rsidRPr="000D1B0F" w:rsidRDefault="00B00398" w:rsidP="00B00398">
            <w:pPr>
              <w:pStyle w:val="TAL"/>
              <w:rPr>
                <w:noProof/>
                <w:sz w:val="16"/>
                <w:szCs w:val="16"/>
              </w:rPr>
            </w:pPr>
            <w:r w:rsidRPr="00B00398">
              <w:rPr>
                <w:noProof/>
                <w:sz w:val="16"/>
                <w:szCs w:val="16"/>
              </w:rPr>
              <w:t>Spending limits report for AM Policy</w:t>
            </w:r>
          </w:p>
        </w:tc>
        <w:tc>
          <w:tcPr>
            <w:tcW w:w="707" w:type="dxa"/>
            <w:shd w:val="solid" w:color="FFFFFF" w:fill="auto"/>
          </w:tcPr>
          <w:p w:rsidR="00B00398" w:rsidRDefault="00B00398" w:rsidP="00B00398">
            <w:pPr>
              <w:pStyle w:val="TAC"/>
              <w:rPr>
                <w:noProof/>
                <w:sz w:val="16"/>
                <w:szCs w:val="16"/>
              </w:rPr>
            </w:pPr>
            <w:r>
              <w:rPr>
                <w:noProof/>
                <w:sz w:val="16"/>
                <w:szCs w:val="16"/>
              </w:rPr>
              <w:t>18.3.0</w:t>
            </w:r>
          </w:p>
        </w:tc>
      </w:tr>
      <w:tr w:rsidR="00B40DE7" w:rsidTr="00EE4837">
        <w:tc>
          <w:tcPr>
            <w:tcW w:w="798" w:type="dxa"/>
            <w:shd w:val="solid" w:color="FFFFFF" w:fill="auto"/>
          </w:tcPr>
          <w:p w:rsidR="00B40DE7" w:rsidRDefault="00B40DE7" w:rsidP="00B40DE7">
            <w:pPr>
              <w:pStyle w:val="TAC"/>
              <w:rPr>
                <w:noProof/>
                <w:sz w:val="16"/>
                <w:szCs w:val="16"/>
              </w:rPr>
            </w:pPr>
            <w:r>
              <w:rPr>
                <w:noProof/>
                <w:sz w:val="16"/>
                <w:szCs w:val="16"/>
              </w:rPr>
              <w:t>2023-09</w:t>
            </w:r>
          </w:p>
        </w:tc>
        <w:tc>
          <w:tcPr>
            <w:tcW w:w="797" w:type="dxa"/>
            <w:shd w:val="solid" w:color="FFFFFF" w:fill="auto"/>
          </w:tcPr>
          <w:p w:rsidR="00B40DE7" w:rsidRDefault="00B40DE7" w:rsidP="00B40DE7">
            <w:pPr>
              <w:pStyle w:val="TAC"/>
              <w:rPr>
                <w:noProof/>
                <w:sz w:val="16"/>
                <w:szCs w:val="16"/>
              </w:rPr>
            </w:pPr>
            <w:r>
              <w:rPr>
                <w:noProof/>
                <w:sz w:val="16"/>
                <w:szCs w:val="16"/>
              </w:rPr>
              <w:t>CT#1</w:t>
            </w:r>
            <w:r w:rsidR="00EE5C5D">
              <w:rPr>
                <w:noProof/>
                <w:sz w:val="16"/>
                <w:szCs w:val="16"/>
              </w:rPr>
              <w:t>01</w:t>
            </w:r>
          </w:p>
        </w:tc>
        <w:tc>
          <w:tcPr>
            <w:tcW w:w="1088" w:type="dxa"/>
            <w:shd w:val="solid" w:color="FFFFFF" w:fill="auto"/>
          </w:tcPr>
          <w:p w:rsidR="00B40DE7" w:rsidRDefault="00B40DE7" w:rsidP="00B40DE7">
            <w:pPr>
              <w:pStyle w:val="TAC"/>
              <w:rPr>
                <w:sz w:val="16"/>
                <w:szCs w:val="16"/>
              </w:rPr>
            </w:pPr>
            <w:r>
              <w:rPr>
                <w:sz w:val="16"/>
                <w:szCs w:val="16"/>
              </w:rPr>
              <w:t>C</w:t>
            </w:r>
            <w:r w:rsidR="00EE5C5D">
              <w:rPr>
                <w:sz w:val="16"/>
                <w:szCs w:val="16"/>
              </w:rPr>
              <w:t>P</w:t>
            </w:r>
            <w:r>
              <w:rPr>
                <w:sz w:val="16"/>
                <w:szCs w:val="16"/>
              </w:rPr>
              <w:t>-23</w:t>
            </w:r>
            <w:r w:rsidR="00EE5C5D">
              <w:rPr>
                <w:sz w:val="16"/>
                <w:szCs w:val="16"/>
              </w:rPr>
              <w:t>2087</w:t>
            </w:r>
          </w:p>
        </w:tc>
        <w:tc>
          <w:tcPr>
            <w:tcW w:w="524" w:type="dxa"/>
            <w:shd w:val="solid" w:color="FFFFFF" w:fill="auto"/>
          </w:tcPr>
          <w:p w:rsidR="00B40DE7" w:rsidRDefault="00B40DE7" w:rsidP="00B40DE7">
            <w:pPr>
              <w:pStyle w:val="TAL"/>
              <w:rPr>
                <w:noProof/>
                <w:sz w:val="16"/>
                <w:szCs w:val="16"/>
              </w:rPr>
            </w:pPr>
            <w:r>
              <w:rPr>
                <w:noProof/>
                <w:sz w:val="16"/>
                <w:szCs w:val="16"/>
              </w:rPr>
              <w:t>0268</w:t>
            </w:r>
          </w:p>
        </w:tc>
        <w:tc>
          <w:tcPr>
            <w:tcW w:w="424" w:type="dxa"/>
            <w:shd w:val="solid" w:color="FFFFFF" w:fill="auto"/>
          </w:tcPr>
          <w:p w:rsidR="00B40DE7" w:rsidRDefault="00B40DE7" w:rsidP="00B40DE7">
            <w:pPr>
              <w:pStyle w:val="TAR"/>
              <w:rPr>
                <w:noProof/>
                <w:sz w:val="16"/>
                <w:szCs w:val="16"/>
              </w:rPr>
            </w:pPr>
          </w:p>
        </w:tc>
        <w:tc>
          <w:tcPr>
            <w:tcW w:w="424" w:type="dxa"/>
            <w:shd w:val="solid" w:color="FFFFFF" w:fill="auto"/>
          </w:tcPr>
          <w:p w:rsidR="00B40DE7" w:rsidRDefault="00B40DE7" w:rsidP="00B40DE7">
            <w:pPr>
              <w:pStyle w:val="TAC"/>
              <w:rPr>
                <w:noProof/>
                <w:sz w:val="16"/>
                <w:szCs w:val="16"/>
              </w:rPr>
            </w:pPr>
            <w:r>
              <w:rPr>
                <w:noProof/>
                <w:sz w:val="16"/>
                <w:szCs w:val="16"/>
              </w:rPr>
              <w:t>F</w:t>
            </w:r>
          </w:p>
        </w:tc>
        <w:tc>
          <w:tcPr>
            <w:tcW w:w="4919" w:type="dxa"/>
            <w:shd w:val="solid" w:color="FFFFFF" w:fill="auto"/>
          </w:tcPr>
          <w:p w:rsidR="00B40DE7" w:rsidRPr="00B00398" w:rsidRDefault="00B40DE7" w:rsidP="00B40DE7">
            <w:pPr>
              <w:pStyle w:val="TAL"/>
              <w:rPr>
                <w:noProof/>
                <w:sz w:val="16"/>
                <w:szCs w:val="16"/>
              </w:rPr>
            </w:pPr>
            <w:r w:rsidRPr="007631AD">
              <w:rPr>
                <w:noProof/>
                <w:sz w:val="16"/>
                <w:szCs w:val="16"/>
              </w:rPr>
              <w:t>Update of info and externalDocs fields</w:t>
            </w:r>
          </w:p>
        </w:tc>
        <w:tc>
          <w:tcPr>
            <w:tcW w:w="707" w:type="dxa"/>
            <w:shd w:val="solid" w:color="FFFFFF" w:fill="auto"/>
          </w:tcPr>
          <w:p w:rsidR="00B40DE7" w:rsidRDefault="00B40DE7" w:rsidP="00B40DE7">
            <w:pPr>
              <w:pStyle w:val="TAC"/>
              <w:rPr>
                <w:noProof/>
                <w:sz w:val="16"/>
                <w:szCs w:val="16"/>
              </w:rPr>
            </w:pPr>
            <w:r>
              <w:rPr>
                <w:noProof/>
                <w:sz w:val="16"/>
                <w:szCs w:val="16"/>
              </w:rPr>
              <w:t>18.3.0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CP-233274</w:t>
            </w:r>
          </w:p>
        </w:tc>
        <w:tc>
          <w:tcPr>
            <w:tcW w:w="524" w:type="dxa"/>
            <w:shd w:val="solid" w:color="FFFFFF" w:fill="auto"/>
          </w:tcPr>
          <w:p w:rsidR="00357950" w:rsidRDefault="00357950" w:rsidP="00357950">
            <w:pPr>
              <w:pStyle w:val="TAL"/>
              <w:rPr>
                <w:noProof/>
                <w:sz w:val="16"/>
                <w:szCs w:val="16"/>
              </w:rPr>
            </w:pPr>
            <w:r>
              <w:rPr>
                <w:noProof/>
                <w:sz w:val="16"/>
                <w:szCs w:val="16"/>
              </w:rPr>
              <w:t>0269</w:t>
            </w:r>
          </w:p>
        </w:tc>
        <w:tc>
          <w:tcPr>
            <w:tcW w:w="424" w:type="dxa"/>
            <w:shd w:val="solid" w:color="FFFFFF" w:fill="auto"/>
          </w:tcPr>
          <w:p w:rsidR="00357950" w:rsidRDefault="00357950" w:rsidP="00357950">
            <w:pPr>
              <w:pStyle w:val="TAR"/>
              <w:rPr>
                <w:noProof/>
                <w:sz w:val="16"/>
                <w:szCs w:val="16"/>
              </w:rPr>
            </w:pPr>
            <w:r>
              <w:rPr>
                <w:noProof/>
                <w:sz w:val="16"/>
                <w:szCs w:val="16"/>
              </w:rPr>
              <w:t>1</w:t>
            </w:r>
          </w:p>
        </w:tc>
        <w:tc>
          <w:tcPr>
            <w:tcW w:w="424" w:type="dxa"/>
            <w:shd w:val="solid" w:color="FFFFFF" w:fill="auto"/>
          </w:tcPr>
          <w:p w:rsidR="00357950" w:rsidRDefault="00357950" w:rsidP="00357950">
            <w:pPr>
              <w:pStyle w:val="TAC"/>
              <w:rPr>
                <w:noProof/>
                <w:sz w:val="16"/>
                <w:szCs w:val="16"/>
              </w:rPr>
            </w:pPr>
            <w:r>
              <w:rPr>
                <w:noProof/>
                <w:sz w:val="16"/>
                <w:szCs w:val="16"/>
              </w:rPr>
              <w:t>F</w:t>
            </w:r>
          </w:p>
        </w:tc>
        <w:tc>
          <w:tcPr>
            <w:tcW w:w="4919" w:type="dxa"/>
            <w:shd w:val="solid" w:color="FFFFFF" w:fill="auto"/>
          </w:tcPr>
          <w:p w:rsidR="00357950" w:rsidRPr="007631AD" w:rsidRDefault="00357950" w:rsidP="00357950">
            <w:pPr>
              <w:pStyle w:val="TAL"/>
              <w:rPr>
                <w:noProof/>
                <w:sz w:val="16"/>
                <w:szCs w:val="16"/>
              </w:rPr>
            </w:pPr>
            <w:r w:rsidRPr="003E6B15">
              <w:rPr>
                <w:noProof/>
                <w:sz w:val="16"/>
                <w:szCs w:val="16"/>
              </w:rPr>
              <w:t>Correction on description of rfspValTime</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CP-233250</w:t>
            </w:r>
          </w:p>
        </w:tc>
        <w:tc>
          <w:tcPr>
            <w:tcW w:w="524" w:type="dxa"/>
            <w:shd w:val="solid" w:color="FFFFFF" w:fill="auto"/>
          </w:tcPr>
          <w:p w:rsidR="00357950" w:rsidRDefault="00357950" w:rsidP="00357950">
            <w:pPr>
              <w:pStyle w:val="TAL"/>
              <w:rPr>
                <w:noProof/>
                <w:sz w:val="16"/>
                <w:szCs w:val="16"/>
              </w:rPr>
            </w:pPr>
            <w:r>
              <w:rPr>
                <w:noProof/>
                <w:sz w:val="16"/>
                <w:szCs w:val="16"/>
              </w:rPr>
              <w:t>0270</w:t>
            </w:r>
          </w:p>
        </w:tc>
        <w:tc>
          <w:tcPr>
            <w:tcW w:w="424" w:type="dxa"/>
            <w:shd w:val="solid" w:color="FFFFFF" w:fill="auto"/>
          </w:tcPr>
          <w:p w:rsidR="00357950" w:rsidRDefault="00357950" w:rsidP="00357950">
            <w:pPr>
              <w:pStyle w:val="TAR"/>
              <w:rPr>
                <w:noProof/>
                <w:sz w:val="16"/>
                <w:szCs w:val="16"/>
              </w:rPr>
            </w:pPr>
            <w:r>
              <w:rPr>
                <w:noProof/>
                <w:sz w:val="16"/>
                <w:szCs w:val="16"/>
              </w:rPr>
              <w:t>1</w:t>
            </w:r>
          </w:p>
        </w:tc>
        <w:tc>
          <w:tcPr>
            <w:tcW w:w="424" w:type="dxa"/>
            <w:shd w:val="solid" w:color="FFFFFF" w:fill="auto"/>
          </w:tcPr>
          <w:p w:rsidR="00357950" w:rsidRDefault="00357950" w:rsidP="00357950">
            <w:pPr>
              <w:pStyle w:val="TAC"/>
              <w:rPr>
                <w:noProof/>
                <w:sz w:val="16"/>
                <w:szCs w:val="16"/>
              </w:rPr>
            </w:pPr>
            <w:r>
              <w:rPr>
                <w:noProof/>
                <w:sz w:val="16"/>
                <w:szCs w:val="16"/>
              </w:rPr>
              <w:t>F</w:t>
            </w:r>
          </w:p>
        </w:tc>
        <w:tc>
          <w:tcPr>
            <w:tcW w:w="4919" w:type="dxa"/>
            <w:shd w:val="solid" w:color="FFFFFF" w:fill="auto"/>
          </w:tcPr>
          <w:p w:rsidR="00357950" w:rsidRPr="003E6B15" w:rsidRDefault="00357950" w:rsidP="00357950">
            <w:pPr>
              <w:pStyle w:val="TAL"/>
              <w:rPr>
                <w:noProof/>
                <w:sz w:val="16"/>
                <w:szCs w:val="16"/>
              </w:rPr>
            </w:pPr>
            <w:r w:rsidRPr="00B92BED">
              <w:rPr>
                <w:noProof/>
                <w:sz w:val="16"/>
                <w:szCs w:val="16"/>
              </w:rPr>
              <w:t>Resolving the remaining Editor's Note on the support of partial network slice support in a Registration Area functionality</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CP-233228</w:t>
            </w:r>
          </w:p>
        </w:tc>
        <w:tc>
          <w:tcPr>
            <w:tcW w:w="524" w:type="dxa"/>
            <w:shd w:val="solid" w:color="FFFFFF" w:fill="auto"/>
          </w:tcPr>
          <w:p w:rsidR="00357950" w:rsidRDefault="00357950" w:rsidP="00357950">
            <w:pPr>
              <w:pStyle w:val="TAL"/>
              <w:rPr>
                <w:noProof/>
                <w:sz w:val="16"/>
                <w:szCs w:val="16"/>
              </w:rPr>
            </w:pPr>
            <w:r>
              <w:rPr>
                <w:noProof/>
                <w:sz w:val="16"/>
                <w:szCs w:val="16"/>
              </w:rPr>
              <w:t>0271</w:t>
            </w:r>
          </w:p>
        </w:tc>
        <w:tc>
          <w:tcPr>
            <w:tcW w:w="424" w:type="dxa"/>
            <w:shd w:val="solid" w:color="FFFFFF" w:fill="auto"/>
          </w:tcPr>
          <w:p w:rsidR="00357950" w:rsidRDefault="00357950" w:rsidP="00357950">
            <w:pPr>
              <w:pStyle w:val="TAR"/>
              <w:rPr>
                <w:noProof/>
                <w:sz w:val="16"/>
                <w:szCs w:val="16"/>
              </w:rPr>
            </w:pPr>
            <w:r>
              <w:rPr>
                <w:noProof/>
                <w:sz w:val="16"/>
                <w:szCs w:val="16"/>
              </w:rPr>
              <w:t>-</w:t>
            </w:r>
          </w:p>
        </w:tc>
        <w:tc>
          <w:tcPr>
            <w:tcW w:w="424" w:type="dxa"/>
            <w:shd w:val="solid" w:color="FFFFFF" w:fill="auto"/>
          </w:tcPr>
          <w:p w:rsidR="00357950" w:rsidRDefault="00357950" w:rsidP="00357950">
            <w:pPr>
              <w:pStyle w:val="TAC"/>
              <w:rPr>
                <w:noProof/>
                <w:sz w:val="16"/>
                <w:szCs w:val="16"/>
              </w:rPr>
            </w:pPr>
            <w:r>
              <w:rPr>
                <w:noProof/>
                <w:sz w:val="16"/>
                <w:szCs w:val="16"/>
              </w:rPr>
              <w:t>F</w:t>
            </w:r>
          </w:p>
        </w:tc>
        <w:tc>
          <w:tcPr>
            <w:tcW w:w="4919" w:type="dxa"/>
            <w:shd w:val="solid" w:color="FFFFFF" w:fill="auto"/>
          </w:tcPr>
          <w:p w:rsidR="00357950" w:rsidRPr="00B92BED" w:rsidRDefault="00357950" w:rsidP="00357950">
            <w:pPr>
              <w:pStyle w:val="TAL"/>
              <w:rPr>
                <w:noProof/>
                <w:sz w:val="16"/>
                <w:szCs w:val="16"/>
              </w:rPr>
            </w:pPr>
            <w:r w:rsidRPr="005722FC">
              <w:rPr>
                <w:noProof/>
                <w:sz w:val="16"/>
                <w:szCs w:val="16"/>
              </w:rPr>
              <w:t>HTTP RFC uplifting</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CP-233250</w:t>
            </w:r>
          </w:p>
        </w:tc>
        <w:tc>
          <w:tcPr>
            <w:tcW w:w="524" w:type="dxa"/>
            <w:shd w:val="solid" w:color="FFFFFF" w:fill="auto"/>
          </w:tcPr>
          <w:p w:rsidR="00357950" w:rsidRDefault="00357950" w:rsidP="00357950">
            <w:pPr>
              <w:pStyle w:val="TAL"/>
              <w:rPr>
                <w:noProof/>
                <w:sz w:val="16"/>
                <w:szCs w:val="16"/>
              </w:rPr>
            </w:pPr>
            <w:r>
              <w:rPr>
                <w:noProof/>
                <w:sz w:val="16"/>
                <w:szCs w:val="16"/>
              </w:rPr>
              <w:t>0273</w:t>
            </w:r>
          </w:p>
        </w:tc>
        <w:tc>
          <w:tcPr>
            <w:tcW w:w="424" w:type="dxa"/>
            <w:shd w:val="solid" w:color="FFFFFF" w:fill="auto"/>
          </w:tcPr>
          <w:p w:rsidR="00357950" w:rsidRDefault="00357950" w:rsidP="00357950">
            <w:pPr>
              <w:pStyle w:val="TAR"/>
              <w:rPr>
                <w:noProof/>
                <w:sz w:val="16"/>
                <w:szCs w:val="16"/>
              </w:rPr>
            </w:pPr>
            <w:r>
              <w:rPr>
                <w:noProof/>
                <w:sz w:val="16"/>
                <w:szCs w:val="16"/>
              </w:rPr>
              <w:t>1</w:t>
            </w:r>
          </w:p>
        </w:tc>
        <w:tc>
          <w:tcPr>
            <w:tcW w:w="424" w:type="dxa"/>
            <w:shd w:val="solid" w:color="FFFFFF" w:fill="auto"/>
          </w:tcPr>
          <w:p w:rsidR="00357950" w:rsidRDefault="00357950" w:rsidP="00357950">
            <w:pPr>
              <w:pStyle w:val="TAC"/>
              <w:rPr>
                <w:noProof/>
                <w:sz w:val="16"/>
                <w:szCs w:val="16"/>
              </w:rPr>
            </w:pPr>
            <w:r>
              <w:rPr>
                <w:noProof/>
                <w:sz w:val="16"/>
                <w:szCs w:val="16"/>
              </w:rPr>
              <w:t>F</w:t>
            </w:r>
          </w:p>
        </w:tc>
        <w:tc>
          <w:tcPr>
            <w:tcW w:w="4919" w:type="dxa"/>
            <w:shd w:val="solid" w:color="FFFFFF" w:fill="auto"/>
          </w:tcPr>
          <w:p w:rsidR="00357950" w:rsidRPr="005722FC" w:rsidRDefault="00357950" w:rsidP="00357950">
            <w:pPr>
              <w:pStyle w:val="TAL"/>
              <w:rPr>
                <w:noProof/>
                <w:sz w:val="16"/>
                <w:szCs w:val="16"/>
              </w:rPr>
            </w:pPr>
            <w:r w:rsidRPr="004C2197">
              <w:rPr>
                <w:noProof/>
                <w:sz w:val="16"/>
                <w:szCs w:val="16"/>
              </w:rPr>
              <w:t>Impact of PartNetSliceSupport on mappingSnssais</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CP-233250</w:t>
            </w:r>
          </w:p>
        </w:tc>
        <w:tc>
          <w:tcPr>
            <w:tcW w:w="524" w:type="dxa"/>
            <w:shd w:val="solid" w:color="FFFFFF" w:fill="auto"/>
          </w:tcPr>
          <w:p w:rsidR="00357950" w:rsidRDefault="00357950" w:rsidP="00357950">
            <w:pPr>
              <w:pStyle w:val="TAL"/>
              <w:rPr>
                <w:noProof/>
                <w:sz w:val="16"/>
                <w:szCs w:val="16"/>
              </w:rPr>
            </w:pPr>
            <w:r>
              <w:rPr>
                <w:noProof/>
                <w:sz w:val="16"/>
                <w:szCs w:val="16"/>
              </w:rPr>
              <w:t>0274</w:t>
            </w:r>
          </w:p>
        </w:tc>
        <w:tc>
          <w:tcPr>
            <w:tcW w:w="424" w:type="dxa"/>
            <w:shd w:val="solid" w:color="FFFFFF" w:fill="auto"/>
          </w:tcPr>
          <w:p w:rsidR="00357950" w:rsidRDefault="00357950" w:rsidP="00357950">
            <w:pPr>
              <w:pStyle w:val="TAR"/>
              <w:rPr>
                <w:noProof/>
                <w:sz w:val="16"/>
                <w:szCs w:val="16"/>
              </w:rPr>
            </w:pPr>
            <w:r>
              <w:rPr>
                <w:noProof/>
                <w:sz w:val="16"/>
                <w:szCs w:val="16"/>
              </w:rPr>
              <w:t>1</w:t>
            </w:r>
          </w:p>
        </w:tc>
        <w:tc>
          <w:tcPr>
            <w:tcW w:w="424" w:type="dxa"/>
            <w:shd w:val="solid" w:color="FFFFFF" w:fill="auto"/>
          </w:tcPr>
          <w:p w:rsidR="00357950" w:rsidRDefault="00357950" w:rsidP="00357950">
            <w:pPr>
              <w:pStyle w:val="TAC"/>
              <w:rPr>
                <w:noProof/>
                <w:sz w:val="16"/>
                <w:szCs w:val="16"/>
              </w:rPr>
            </w:pPr>
            <w:r>
              <w:rPr>
                <w:noProof/>
                <w:sz w:val="16"/>
                <w:szCs w:val="16"/>
              </w:rPr>
              <w:t>F</w:t>
            </w:r>
          </w:p>
        </w:tc>
        <w:tc>
          <w:tcPr>
            <w:tcW w:w="4919" w:type="dxa"/>
            <w:shd w:val="solid" w:color="FFFFFF" w:fill="auto"/>
          </w:tcPr>
          <w:p w:rsidR="00357950" w:rsidRPr="004C2197" w:rsidRDefault="00357950" w:rsidP="00357950">
            <w:pPr>
              <w:pStyle w:val="TAL"/>
              <w:rPr>
                <w:noProof/>
                <w:sz w:val="16"/>
                <w:szCs w:val="16"/>
              </w:rPr>
            </w:pPr>
            <w:r w:rsidRPr="00B33CB6">
              <w:rPr>
                <w:noProof/>
                <w:sz w:val="16"/>
                <w:szCs w:val="16"/>
              </w:rPr>
              <w:t>Removal of feature dependency</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CP-233256</w:t>
            </w:r>
          </w:p>
        </w:tc>
        <w:tc>
          <w:tcPr>
            <w:tcW w:w="524" w:type="dxa"/>
            <w:shd w:val="solid" w:color="FFFFFF" w:fill="auto"/>
          </w:tcPr>
          <w:p w:rsidR="00357950" w:rsidRDefault="00357950" w:rsidP="00357950">
            <w:pPr>
              <w:pStyle w:val="TAL"/>
              <w:rPr>
                <w:noProof/>
                <w:sz w:val="16"/>
                <w:szCs w:val="16"/>
              </w:rPr>
            </w:pPr>
            <w:r>
              <w:rPr>
                <w:noProof/>
                <w:sz w:val="16"/>
                <w:szCs w:val="16"/>
              </w:rPr>
              <w:t>0275</w:t>
            </w:r>
          </w:p>
        </w:tc>
        <w:tc>
          <w:tcPr>
            <w:tcW w:w="424" w:type="dxa"/>
            <w:shd w:val="solid" w:color="FFFFFF" w:fill="auto"/>
          </w:tcPr>
          <w:p w:rsidR="00357950" w:rsidRDefault="00357950" w:rsidP="00357950">
            <w:pPr>
              <w:pStyle w:val="TAR"/>
              <w:rPr>
                <w:noProof/>
                <w:sz w:val="16"/>
                <w:szCs w:val="16"/>
              </w:rPr>
            </w:pPr>
            <w:r>
              <w:rPr>
                <w:noProof/>
                <w:sz w:val="16"/>
                <w:szCs w:val="16"/>
              </w:rPr>
              <w:t>2</w:t>
            </w:r>
          </w:p>
        </w:tc>
        <w:tc>
          <w:tcPr>
            <w:tcW w:w="424" w:type="dxa"/>
            <w:shd w:val="solid" w:color="FFFFFF" w:fill="auto"/>
          </w:tcPr>
          <w:p w:rsidR="00357950" w:rsidRDefault="00357950" w:rsidP="00357950">
            <w:pPr>
              <w:pStyle w:val="TAC"/>
              <w:rPr>
                <w:noProof/>
                <w:sz w:val="16"/>
                <w:szCs w:val="16"/>
              </w:rPr>
            </w:pPr>
            <w:r>
              <w:rPr>
                <w:noProof/>
                <w:sz w:val="16"/>
                <w:szCs w:val="16"/>
              </w:rPr>
              <w:t>D</w:t>
            </w:r>
          </w:p>
        </w:tc>
        <w:tc>
          <w:tcPr>
            <w:tcW w:w="4919" w:type="dxa"/>
            <w:shd w:val="solid" w:color="FFFFFF" w:fill="auto"/>
          </w:tcPr>
          <w:p w:rsidR="00357950" w:rsidRPr="00B33CB6" w:rsidRDefault="00357950" w:rsidP="00357950">
            <w:pPr>
              <w:pStyle w:val="TAL"/>
              <w:rPr>
                <w:noProof/>
                <w:sz w:val="16"/>
                <w:szCs w:val="16"/>
              </w:rPr>
            </w:pPr>
            <w:r w:rsidRPr="003932F7">
              <w:rPr>
                <w:noProof/>
                <w:sz w:val="16"/>
                <w:szCs w:val="16"/>
              </w:rPr>
              <w:t>Incorrect feature name</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CP-233248</w:t>
            </w:r>
          </w:p>
        </w:tc>
        <w:tc>
          <w:tcPr>
            <w:tcW w:w="524" w:type="dxa"/>
            <w:shd w:val="solid" w:color="FFFFFF" w:fill="auto"/>
          </w:tcPr>
          <w:p w:rsidR="00357950" w:rsidRDefault="00357950" w:rsidP="00357950">
            <w:pPr>
              <w:pStyle w:val="TAL"/>
              <w:rPr>
                <w:noProof/>
                <w:sz w:val="16"/>
                <w:szCs w:val="16"/>
              </w:rPr>
            </w:pPr>
            <w:r>
              <w:rPr>
                <w:noProof/>
                <w:sz w:val="16"/>
                <w:szCs w:val="16"/>
              </w:rPr>
              <w:t>0278</w:t>
            </w:r>
          </w:p>
        </w:tc>
        <w:tc>
          <w:tcPr>
            <w:tcW w:w="424" w:type="dxa"/>
            <w:shd w:val="solid" w:color="FFFFFF" w:fill="auto"/>
          </w:tcPr>
          <w:p w:rsidR="00357950" w:rsidRDefault="00357950" w:rsidP="00357950">
            <w:pPr>
              <w:pStyle w:val="TAR"/>
              <w:rPr>
                <w:noProof/>
                <w:sz w:val="16"/>
                <w:szCs w:val="16"/>
              </w:rPr>
            </w:pPr>
            <w:r>
              <w:rPr>
                <w:noProof/>
                <w:sz w:val="16"/>
                <w:szCs w:val="16"/>
              </w:rPr>
              <w:t>-</w:t>
            </w:r>
          </w:p>
        </w:tc>
        <w:tc>
          <w:tcPr>
            <w:tcW w:w="424" w:type="dxa"/>
            <w:shd w:val="solid" w:color="FFFFFF" w:fill="auto"/>
          </w:tcPr>
          <w:p w:rsidR="00357950" w:rsidRDefault="00357950" w:rsidP="00357950">
            <w:pPr>
              <w:pStyle w:val="TAC"/>
              <w:rPr>
                <w:noProof/>
                <w:sz w:val="16"/>
                <w:szCs w:val="16"/>
              </w:rPr>
            </w:pPr>
            <w:r>
              <w:rPr>
                <w:noProof/>
                <w:sz w:val="16"/>
                <w:szCs w:val="16"/>
              </w:rPr>
              <w:t>F</w:t>
            </w:r>
          </w:p>
        </w:tc>
        <w:tc>
          <w:tcPr>
            <w:tcW w:w="4919" w:type="dxa"/>
            <w:shd w:val="solid" w:color="FFFFFF" w:fill="auto"/>
          </w:tcPr>
          <w:p w:rsidR="00357950" w:rsidRPr="003932F7" w:rsidRDefault="00357950" w:rsidP="00357950">
            <w:pPr>
              <w:pStyle w:val="TAL"/>
              <w:rPr>
                <w:noProof/>
                <w:sz w:val="16"/>
                <w:szCs w:val="16"/>
              </w:rPr>
            </w:pPr>
            <w:r w:rsidRPr="003932F7">
              <w:rPr>
                <w:noProof/>
                <w:sz w:val="16"/>
                <w:szCs w:val="16"/>
              </w:rPr>
              <w:t>Correction to the typo</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CP-233229</w:t>
            </w:r>
          </w:p>
        </w:tc>
        <w:tc>
          <w:tcPr>
            <w:tcW w:w="524" w:type="dxa"/>
            <w:shd w:val="solid" w:color="FFFFFF" w:fill="auto"/>
          </w:tcPr>
          <w:p w:rsidR="00357950" w:rsidRDefault="00357950" w:rsidP="00357950">
            <w:pPr>
              <w:pStyle w:val="TAL"/>
              <w:rPr>
                <w:noProof/>
                <w:sz w:val="16"/>
                <w:szCs w:val="16"/>
              </w:rPr>
            </w:pPr>
            <w:r>
              <w:rPr>
                <w:noProof/>
                <w:sz w:val="16"/>
                <w:szCs w:val="16"/>
              </w:rPr>
              <w:t>0281</w:t>
            </w:r>
          </w:p>
        </w:tc>
        <w:tc>
          <w:tcPr>
            <w:tcW w:w="424" w:type="dxa"/>
            <w:shd w:val="solid" w:color="FFFFFF" w:fill="auto"/>
          </w:tcPr>
          <w:p w:rsidR="00357950" w:rsidRDefault="00357950" w:rsidP="00357950">
            <w:pPr>
              <w:pStyle w:val="TAR"/>
              <w:rPr>
                <w:noProof/>
                <w:sz w:val="16"/>
                <w:szCs w:val="16"/>
              </w:rPr>
            </w:pPr>
            <w:r>
              <w:rPr>
                <w:noProof/>
                <w:sz w:val="16"/>
                <w:szCs w:val="16"/>
              </w:rPr>
              <w:t>1</w:t>
            </w:r>
          </w:p>
        </w:tc>
        <w:tc>
          <w:tcPr>
            <w:tcW w:w="424" w:type="dxa"/>
            <w:shd w:val="solid" w:color="FFFFFF" w:fill="auto"/>
          </w:tcPr>
          <w:p w:rsidR="00357950" w:rsidRDefault="00357950" w:rsidP="00357950">
            <w:pPr>
              <w:pStyle w:val="TAC"/>
              <w:rPr>
                <w:noProof/>
                <w:sz w:val="16"/>
                <w:szCs w:val="16"/>
              </w:rPr>
            </w:pPr>
            <w:r>
              <w:rPr>
                <w:noProof/>
                <w:sz w:val="16"/>
                <w:szCs w:val="16"/>
              </w:rPr>
              <w:t>F</w:t>
            </w:r>
          </w:p>
        </w:tc>
        <w:tc>
          <w:tcPr>
            <w:tcW w:w="4919" w:type="dxa"/>
            <w:shd w:val="solid" w:color="FFFFFF" w:fill="auto"/>
          </w:tcPr>
          <w:p w:rsidR="00357950" w:rsidRPr="003932F7" w:rsidRDefault="00357950" w:rsidP="00357950">
            <w:pPr>
              <w:pStyle w:val="TAL"/>
              <w:rPr>
                <w:noProof/>
                <w:sz w:val="16"/>
                <w:szCs w:val="16"/>
              </w:rPr>
            </w:pPr>
            <w:r w:rsidRPr="003932F7">
              <w:rPr>
                <w:noProof/>
                <w:sz w:val="16"/>
                <w:szCs w:val="16"/>
              </w:rPr>
              <w:t>Update RFC 7807 obsoleted by RFC 9457</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CP-233250</w:t>
            </w:r>
          </w:p>
        </w:tc>
        <w:tc>
          <w:tcPr>
            <w:tcW w:w="524" w:type="dxa"/>
            <w:shd w:val="solid" w:color="FFFFFF" w:fill="auto"/>
          </w:tcPr>
          <w:p w:rsidR="00357950" w:rsidRDefault="00357950" w:rsidP="00357950">
            <w:pPr>
              <w:pStyle w:val="TAL"/>
              <w:rPr>
                <w:noProof/>
                <w:sz w:val="16"/>
                <w:szCs w:val="16"/>
              </w:rPr>
            </w:pPr>
            <w:r>
              <w:rPr>
                <w:noProof/>
                <w:sz w:val="16"/>
                <w:szCs w:val="16"/>
              </w:rPr>
              <w:t>0282</w:t>
            </w:r>
          </w:p>
        </w:tc>
        <w:tc>
          <w:tcPr>
            <w:tcW w:w="424" w:type="dxa"/>
            <w:shd w:val="solid" w:color="FFFFFF" w:fill="auto"/>
          </w:tcPr>
          <w:p w:rsidR="00357950" w:rsidRDefault="00357950" w:rsidP="00357950">
            <w:pPr>
              <w:pStyle w:val="TAR"/>
              <w:rPr>
                <w:noProof/>
                <w:sz w:val="16"/>
                <w:szCs w:val="16"/>
              </w:rPr>
            </w:pPr>
            <w:r>
              <w:rPr>
                <w:noProof/>
                <w:sz w:val="16"/>
                <w:szCs w:val="16"/>
              </w:rPr>
              <w:t>1</w:t>
            </w:r>
          </w:p>
        </w:tc>
        <w:tc>
          <w:tcPr>
            <w:tcW w:w="424" w:type="dxa"/>
            <w:shd w:val="solid" w:color="FFFFFF" w:fill="auto"/>
          </w:tcPr>
          <w:p w:rsidR="00357950" w:rsidRDefault="00357950" w:rsidP="00357950">
            <w:pPr>
              <w:pStyle w:val="TAC"/>
              <w:rPr>
                <w:noProof/>
                <w:sz w:val="16"/>
                <w:szCs w:val="16"/>
              </w:rPr>
            </w:pPr>
            <w:r>
              <w:rPr>
                <w:noProof/>
                <w:sz w:val="16"/>
                <w:szCs w:val="16"/>
              </w:rPr>
              <w:t>B</w:t>
            </w:r>
          </w:p>
        </w:tc>
        <w:tc>
          <w:tcPr>
            <w:tcW w:w="4919" w:type="dxa"/>
            <w:shd w:val="solid" w:color="FFFFFF" w:fill="auto"/>
          </w:tcPr>
          <w:p w:rsidR="00357950" w:rsidRPr="003932F7" w:rsidRDefault="00357950" w:rsidP="00357950">
            <w:pPr>
              <w:pStyle w:val="TAL"/>
              <w:rPr>
                <w:noProof/>
                <w:sz w:val="16"/>
                <w:szCs w:val="16"/>
              </w:rPr>
            </w:pPr>
            <w:r w:rsidRPr="004D7388">
              <w:rPr>
                <w:noProof/>
                <w:sz w:val="16"/>
                <w:szCs w:val="16"/>
              </w:rPr>
              <w:t>Slice info obtained in the AMF at AM Policy Association establishment</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r w:rsidR="00357950" w:rsidTr="00EE4837">
        <w:tc>
          <w:tcPr>
            <w:tcW w:w="798" w:type="dxa"/>
            <w:shd w:val="solid" w:color="FFFFFF" w:fill="auto"/>
          </w:tcPr>
          <w:p w:rsidR="00357950" w:rsidRDefault="00357950" w:rsidP="00357950">
            <w:pPr>
              <w:pStyle w:val="TAC"/>
              <w:rPr>
                <w:noProof/>
                <w:sz w:val="16"/>
                <w:szCs w:val="16"/>
              </w:rPr>
            </w:pPr>
            <w:r>
              <w:rPr>
                <w:noProof/>
                <w:sz w:val="16"/>
                <w:szCs w:val="16"/>
              </w:rPr>
              <w:t>2023-12</w:t>
            </w:r>
          </w:p>
        </w:tc>
        <w:tc>
          <w:tcPr>
            <w:tcW w:w="797" w:type="dxa"/>
            <w:shd w:val="solid" w:color="FFFFFF" w:fill="auto"/>
          </w:tcPr>
          <w:p w:rsidR="00357950" w:rsidRDefault="00357950" w:rsidP="00357950">
            <w:pPr>
              <w:pStyle w:val="TAC"/>
              <w:rPr>
                <w:noProof/>
                <w:sz w:val="16"/>
                <w:szCs w:val="16"/>
              </w:rPr>
            </w:pPr>
            <w:r>
              <w:rPr>
                <w:noProof/>
                <w:sz w:val="16"/>
                <w:szCs w:val="16"/>
              </w:rPr>
              <w:t>CT#102</w:t>
            </w:r>
          </w:p>
        </w:tc>
        <w:tc>
          <w:tcPr>
            <w:tcW w:w="1088" w:type="dxa"/>
            <w:shd w:val="solid" w:color="FFFFFF" w:fill="auto"/>
          </w:tcPr>
          <w:p w:rsidR="00357950" w:rsidRDefault="00357950" w:rsidP="00357950">
            <w:pPr>
              <w:pStyle w:val="TAC"/>
              <w:rPr>
                <w:sz w:val="16"/>
                <w:szCs w:val="16"/>
              </w:rPr>
            </w:pPr>
            <w:r>
              <w:rPr>
                <w:rFonts w:cs="Arial"/>
                <w:sz w:val="16"/>
                <w:szCs w:val="16"/>
              </w:rPr>
              <w:t>CP-233250</w:t>
            </w:r>
          </w:p>
        </w:tc>
        <w:tc>
          <w:tcPr>
            <w:tcW w:w="524" w:type="dxa"/>
            <w:shd w:val="solid" w:color="FFFFFF" w:fill="auto"/>
          </w:tcPr>
          <w:p w:rsidR="00357950" w:rsidRDefault="00357950" w:rsidP="00357950">
            <w:pPr>
              <w:pStyle w:val="TAL"/>
              <w:rPr>
                <w:noProof/>
                <w:sz w:val="16"/>
                <w:szCs w:val="16"/>
              </w:rPr>
            </w:pPr>
            <w:r>
              <w:rPr>
                <w:noProof/>
                <w:sz w:val="16"/>
                <w:szCs w:val="16"/>
              </w:rPr>
              <w:t>0283</w:t>
            </w:r>
          </w:p>
        </w:tc>
        <w:tc>
          <w:tcPr>
            <w:tcW w:w="424" w:type="dxa"/>
            <w:shd w:val="solid" w:color="FFFFFF" w:fill="auto"/>
          </w:tcPr>
          <w:p w:rsidR="00357950" w:rsidRDefault="00357950" w:rsidP="00357950">
            <w:pPr>
              <w:pStyle w:val="TAR"/>
              <w:rPr>
                <w:noProof/>
                <w:sz w:val="16"/>
                <w:szCs w:val="16"/>
              </w:rPr>
            </w:pPr>
            <w:r>
              <w:rPr>
                <w:noProof/>
                <w:sz w:val="16"/>
                <w:szCs w:val="16"/>
              </w:rPr>
              <w:t>-</w:t>
            </w:r>
          </w:p>
        </w:tc>
        <w:tc>
          <w:tcPr>
            <w:tcW w:w="424" w:type="dxa"/>
            <w:shd w:val="solid" w:color="FFFFFF" w:fill="auto"/>
          </w:tcPr>
          <w:p w:rsidR="00357950" w:rsidRDefault="00357950" w:rsidP="00357950">
            <w:pPr>
              <w:pStyle w:val="TAC"/>
              <w:rPr>
                <w:noProof/>
                <w:sz w:val="16"/>
                <w:szCs w:val="16"/>
              </w:rPr>
            </w:pPr>
            <w:r>
              <w:rPr>
                <w:noProof/>
                <w:sz w:val="16"/>
                <w:szCs w:val="16"/>
              </w:rPr>
              <w:t>B</w:t>
            </w:r>
          </w:p>
        </w:tc>
        <w:tc>
          <w:tcPr>
            <w:tcW w:w="4919" w:type="dxa"/>
            <w:shd w:val="solid" w:color="FFFFFF" w:fill="auto"/>
          </w:tcPr>
          <w:p w:rsidR="00357950" w:rsidRPr="004D7388" w:rsidRDefault="00357950" w:rsidP="00357950">
            <w:pPr>
              <w:pStyle w:val="TAL"/>
              <w:rPr>
                <w:noProof/>
                <w:sz w:val="16"/>
                <w:szCs w:val="16"/>
              </w:rPr>
            </w:pPr>
            <w:r w:rsidRPr="004D7388">
              <w:rPr>
                <w:noProof/>
                <w:sz w:val="16"/>
                <w:szCs w:val="16"/>
              </w:rPr>
              <w:t>Missing applicable features in the re-used data type table</w:t>
            </w:r>
          </w:p>
        </w:tc>
        <w:tc>
          <w:tcPr>
            <w:tcW w:w="707" w:type="dxa"/>
            <w:shd w:val="solid" w:color="FFFFFF" w:fill="auto"/>
          </w:tcPr>
          <w:p w:rsidR="00357950" w:rsidRDefault="00357950" w:rsidP="00357950">
            <w:pPr>
              <w:pStyle w:val="TAC"/>
              <w:rPr>
                <w:noProof/>
                <w:sz w:val="16"/>
                <w:szCs w:val="16"/>
              </w:rPr>
            </w:pPr>
            <w:r>
              <w:rPr>
                <w:noProof/>
                <w:sz w:val="16"/>
                <w:szCs w:val="16"/>
              </w:rPr>
              <w:t>18.4.0</w:t>
            </w:r>
          </w:p>
        </w:tc>
      </w:tr>
    </w:tbl>
    <w:p w:rsidR="00BD2F3B" w:rsidRDefault="00BD2F3B">
      <w:pPr>
        <w:rPr>
          <w:noProof/>
        </w:rPr>
      </w:pPr>
    </w:p>
    <w:sectPr w:rsidR="00BD2F3B">
      <w:headerReference w:type="default" r:id="rId30"/>
      <w:footerReference w:type="default" r:id="rId3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099" w:rsidRDefault="004C5099">
      <w:r>
        <w:separator/>
      </w:r>
    </w:p>
  </w:endnote>
  <w:endnote w:type="continuationSeparator" w:id="0">
    <w:p w:rsidR="004C5099" w:rsidRDefault="004C5099">
      <w:r>
        <w:continuationSeparator/>
      </w:r>
    </w:p>
  </w:endnote>
  <w:endnote w:type="continuationNotice" w:id="1">
    <w:p w:rsidR="004C5099" w:rsidRDefault="004C509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C65" w:rsidRDefault="003B5C6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099" w:rsidRDefault="004C5099">
      <w:r>
        <w:separator/>
      </w:r>
    </w:p>
  </w:footnote>
  <w:footnote w:type="continuationSeparator" w:id="0">
    <w:p w:rsidR="004C5099" w:rsidRDefault="004C5099">
      <w:r>
        <w:continuationSeparator/>
      </w:r>
    </w:p>
  </w:footnote>
  <w:footnote w:type="continuationNotice" w:id="1">
    <w:p w:rsidR="004C5099" w:rsidRDefault="004C509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C65" w:rsidRDefault="003B5C6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357A2">
      <w:rPr>
        <w:rFonts w:ascii="Arial" w:hAnsi="Arial" w:cs="Arial"/>
        <w:b/>
        <w:noProof/>
        <w:sz w:val="18"/>
        <w:szCs w:val="18"/>
      </w:rPr>
      <w:t>3GPP TS 29.507 V18.4.0 (2023-12)</w:t>
    </w:r>
    <w:r>
      <w:rPr>
        <w:rFonts w:ascii="Arial" w:hAnsi="Arial" w:cs="Arial"/>
        <w:b/>
        <w:sz w:val="18"/>
        <w:szCs w:val="18"/>
      </w:rPr>
      <w:fldChar w:fldCharType="end"/>
    </w:r>
  </w:p>
  <w:p w:rsidR="003B5C65" w:rsidRDefault="003B5C6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39</w:t>
    </w:r>
    <w:r>
      <w:rPr>
        <w:rFonts w:ascii="Arial" w:hAnsi="Arial" w:cs="Arial"/>
        <w:b/>
        <w:sz w:val="18"/>
        <w:szCs w:val="18"/>
      </w:rPr>
      <w:fldChar w:fldCharType="end"/>
    </w:r>
  </w:p>
  <w:p w:rsidR="003B5C65" w:rsidRDefault="003B5C6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357A2">
      <w:rPr>
        <w:rFonts w:ascii="Arial" w:hAnsi="Arial" w:cs="Arial"/>
        <w:b/>
        <w:noProof/>
        <w:sz w:val="18"/>
        <w:szCs w:val="18"/>
      </w:rPr>
      <w:t>Release 18</w:t>
    </w:r>
    <w:r>
      <w:rPr>
        <w:rFonts w:ascii="Arial" w:hAnsi="Arial" w:cs="Arial"/>
        <w:b/>
        <w:sz w:val="18"/>
        <w:szCs w:val="18"/>
      </w:rPr>
      <w:fldChar w:fldCharType="end"/>
    </w:r>
  </w:p>
  <w:p w:rsidR="003B5C65" w:rsidRDefault="003B5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EC8F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C8DD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00052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63C0F7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C4447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CA58A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8C83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466F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6D438"/>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1A2C4FCE"/>
    <w:multiLevelType w:val="hybridMultilevel"/>
    <w:tmpl w:val="21ECA34C"/>
    <w:lvl w:ilvl="0" w:tplc="DF6014C4">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CA3192"/>
    <w:multiLevelType w:val="hybridMultilevel"/>
    <w:tmpl w:val="59B26292"/>
    <w:lvl w:ilvl="0" w:tplc="008A1308">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90E058F"/>
    <w:multiLevelType w:val="hybridMultilevel"/>
    <w:tmpl w:val="17FC90F8"/>
    <w:lvl w:ilvl="0" w:tplc="B574AB16">
      <w:start w:val="2"/>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40BB160D"/>
    <w:multiLevelType w:val="hybridMultilevel"/>
    <w:tmpl w:val="34EEF3D4"/>
    <w:lvl w:ilvl="0" w:tplc="56A2FC14">
      <w:start w:val="5"/>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F41CE3"/>
    <w:multiLevelType w:val="hybridMultilevel"/>
    <w:tmpl w:val="E72C177C"/>
    <w:lvl w:ilvl="0" w:tplc="ECC292D8">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2"/>
  </w:num>
  <w:num w:numId="4">
    <w:abstractNumId w:val="11"/>
  </w:num>
  <w:num w:numId="5">
    <w:abstractNumId w:val="9"/>
    <w:lvlOverride w:ilvl="0">
      <w:lvl w:ilvl="0">
        <w:start w:val="1"/>
        <w:numFmt w:val="bullet"/>
        <w:lvlText w:val=""/>
        <w:legacy w:legacy="1" w:legacySpace="0" w:legacyIndent="283"/>
        <w:lvlJc w:val="left"/>
        <w:pPr>
          <w:ind w:left="567" w:hanging="283"/>
        </w:pPr>
        <w:rPr>
          <w:rFonts w:ascii="Geneva" w:hAnsi="Geneva" w:hint="default"/>
        </w:rPr>
      </w:lvl>
    </w:lvlOverride>
  </w:num>
  <w:num w:numId="6">
    <w:abstractNumId w:val="14"/>
  </w:num>
  <w:num w:numId="7">
    <w:abstractNumId w:val="15"/>
  </w:num>
  <w:num w:numId="8">
    <w:abstractNumId w:val="9"/>
    <w:lvlOverride w:ilvl="0">
      <w:lvl w:ilvl="0">
        <w:start w:val="1"/>
        <w:numFmt w:val="bullet"/>
        <w:lvlText w:val=""/>
        <w:legacy w:legacy="1" w:legacySpace="0" w:legacyIndent="283"/>
        <w:lvlJc w:val="left"/>
        <w:pPr>
          <w:ind w:left="283" w:hanging="283"/>
        </w:pPr>
        <w:rPr>
          <w:rFonts w:ascii="Geneva" w:hAnsi="Geneva" w:hint="default"/>
        </w:rPr>
      </w:lvl>
    </w:lvlOverride>
  </w:num>
  <w:num w:numId="9">
    <w:abstractNumId w:val="8"/>
  </w:num>
  <w:num w:numId="10">
    <w:abstractNumId w:val="13"/>
  </w:num>
  <w:num w:numId="11">
    <w:abstractNumId w:val="10"/>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ctiveWritingStyle w:appName="MSWord" w:lang="en-GB" w:vendorID="64" w:dllVersion="6" w:nlCheck="1" w:checkStyle="0"/>
  <w:activeWritingStyle w:appName="MSWord" w:lang="fr-FR"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0A75"/>
    <w:rsid w:val="000119B2"/>
    <w:rsid w:val="000129B4"/>
    <w:rsid w:val="000140DC"/>
    <w:rsid w:val="000206C3"/>
    <w:rsid w:val="00023F96"/>
    <w:rsid w:val="000441E0"/>
    <w:rsid w:val="000474DC"/>
    <w:rsid w:val="00055F2E"/>
    <w:rsid w:val="000607F0"/>
    <w:rsid w:val="00066EF2"/>
    <w:rsid w:val="00090D4A"/>
    <w:rsid w:val="000979FF"/>
    <w:rsid w:val="000A1CC6"/>
    <w:rsid w:val="000A2415"/>
    <w:rsid w:val="000B3043"/>
    <w:rsid w:val="000B4132"/>
    <w:rsid w:val="000C1FC2"/>
    <w:rsid w:val="000C2054"/>
    <w:rsid w:val="000C32EF"/>
    <w:rsid w:val="000C4DB6"/>
    <w:rsid w:val="000D1B0F"/>
    <w:rsid w:val="000D2AB9"/>
    <w:rsid w:val="000D781B"/>
    <w:rsid w:val="000E19E0"/>
    <w:rsid w:val="000E4849"/>
    <w:rsid w:val="000E6B27"/>
    <w:rsid w:val="000E6DCB"/>
    <w:rsid w:val="000F627E"/>
    <w:rsid w:val="001033D9"/>
    <w:rsid w:val="00105E2E"/>
    <w:rsid w:val="00106476"/>
    <w:rsid w:val="00114CD8"/>
    <w:rsid w:val="00121020"/>
    <w:rsid w:val="0012539A"/>
    <w:rsid w:val="00126FF9"/>
    <w:rsid w:val="00132BB9"/>
    <w:rsid w:val="00132DE4"/>
    <w:rsid w:val="00134D58"/>
    <w:rsid w:val="0014679C"/>
    <w:rsid w:val="00152A68"/>
    <w:rsid w:val="00154057"/>
    <w:rsid w:val="00154073"/>
    <w:rsid w:val="00154715"/>
    <w:rsid w:val="00154D66"/>
    <w:rsid w:val="00154F62"/>
    <w:rsid w:val="00155B4E"/>
    <w:rsid w:val="00155DB5"/>
    <w:rsid w:val="001565B3"/>
    <w:rsid w:val="00165B31"/>
    <w:rsid w:val="00167831"/>
    <w:rsid w:val="0018212E"/>
    <w:rsid w:val="00183AE1"/>
    <w:rsid w:val="00183ED2"/>
    <w:rsid w:val="00186CAE"/>
    <w:rsid w:val="001870E9"/>
    <w:rsid w:val="00187E21"/>
    <w:rsid w:val="00195F73"/>
    <w:rsid w:val="00197D1F"/>
    <w:rsid w:val="001A574F"/>
    <w:rsid w:val="001A6E43"/>
    <w:rsid w:val="001B2554"/>
    <w:rsid w:val="001B5715"/>
    <w:rsid w:val="001B60AC"/>
    <w:rsid w:val="001C29AD"/>
    <w:rsid w:val="001C52A2"/>
    <w:rsid w:val="001D348D"/>
    <w:rsid w:val="001E2132"/>
    <w:rsid w:val="001E7B30"/>
    <w:rsid w:val="00200094"/>
    <w:rsid w:val="00203E10"/>
    <w:rsid w:val="002059A2"/>
    <w:rsid w:val="00206D2C"/>
    <w:rsid w:val="00214BE8"/>
    <w:rsid w:val="002237DC"/>
    <w:rsid w:val="002323B6"/>
    <w:rsid w:val="00242493"/>
    <w:rsid w:val="0024341D"/>
    <w:rsid w:val="002457CC"/>
    <w:rsid w:val="00247BC0"/>
    <w:rsid w:val="00250147"/>
    <w:rsid w:val="00250F74"/>
    <w:rsid w:val="00251607"/>
    <w:rsid w:val="00256015"/>
    <w:rsid w:val="00262534"/>
    <w:rsid w:val="00262FAD"/>
    <w:rsid w:val="00264AFC"/>
    <w:rsid w:val="00265BB5"/>
    <w:rsid w:val="00270822"/>
    <w:rsid w:val="00276161"/>
    <w:rsid w:val="002849AD"/>
    <w:rsid w:val="00285D49"/>
    <w:rsid w:val="00294B28"/>
    <w:rsid w:val="0029609A"/>
    <w:rsid w:val="00296355"/>
    <w:rsid w:val="00296E99"/>
    <w:rsid w:val="002A3CB3"/>
    <w:rsid w:val="002B181E"/>
    <w:rsid w:val="002B5EE9"/>
    <w:rsid w:val="002C02D5"/>
    <w:rsid w:val="002C09E1"/>
    <w:rsid w:val="002C468E"/>
    <w:rsid w:val="002D6417"/>
    <w:rsid w:val="002D7451"/>
    <w:rsid w:val="002E1E9C"/>
    <w:rsid w:val="002E2F85"/>
    <w:rsid w:val="002E4054"/>
    <w:rsid w:val="002E603D"/>
    <w:rsid w:val="00307E5A"/>
    <w:rsid w:val="00314BF5"/>
    <w:rsid w:val="00315ABD"/>
    <w:rsid w:val="00317384"/>
    <w:rsid w:val="00323DAF"/>
    <w:rsid w:val="00335EE4"/>
    <w:rsid w:val="00337320"/>
    <w:rsid w:val="00337FAE"/>
    <w:rsid w:val="00341D8E"/>
    <w:rsid w:val="00343D66"/>
    <w:rsid w:val="003478B3"/>
    <w:rsid w:val="00350C6D"/>
    <w:rsid w:val="00352CEC"/>
    <w:rsid w:val="00357950"/>
    <w:rsid w:val="003650B6"/>
    <w:rsid w:val="00366E32"/>
    <w:rsid w:val="003719A6"/>
    <w:rsid w:val="0037344F"/>
    <w:rsid w:val="00374F38"/>
    <w:rsid w:val="00381F39"/>
    <w:rsid w:val="00386B9F"/>
    <w:rsid w:val="003932F7"/>
    <w:rsid w:val="00396C06"/>
    <w:rsid w:val="00396F71"/>
    <w:rsid w:val="00397559"/>
    <w:rsid w:val="003A042E"/>
    <w:rsid w:val="003A5221"/>
    <w:rsid w:val="003A75B2"/>
    <w:rsid w:val="003B0883"/>
    <w:rsid w:val="003B44A6"/>
    <w:rsid w:val="003B5C65"/>
    <w:rsid w:val="003B761D"/>
    <w:rsid w:val="003C3FBA"/>
    <w:rsid w:val="003C78CC"/>
    <w:rsid w:val="003D069D"/>
    <w:rsid w:val="003D5BF0"/>
    <w:rsid w:val="003D6908"/>
    <w:rsid w:val="003D6D73"/>
    <w:rsid w:val="003E0153"/>
    <w:rsid w:val="003E3F6E"/>
    <w:rsid w:val="003E6B15"/>
    <w:rsid w:val="003E71C0"/>
    <w:rsid w:val="003F05F3"/>
    <w:rsid w:val="003F18DD"/>
    <w:rsid w:val="003F42DA"/>
    <w:rsid w:val="003F5657"/>
    <w:rsid w:val="0040085D"/>
    <w:rsid w:val="00406710"/>
    <w:rsid w:val="0042685F"/>
    <w:rsid w:val="0043067C"/>
    <w:rsid w:val="0043563C"/>
    <w:rsid w:val="004365BF"/>
    <w:rsid w:val="00437FCA"/>
    <w:rsid w:val="004445F9"/>
    <w:rsid w:val="00445274"/>
    <w:rsid w:val="00450008"/>
    <w:rsid w:val="00450EA9"/>
    <w:rsid w:val="00451258"/>
    <w:rsid w:val="00451ED7"/>
    <w:rsid w:val="00456E2A"/>
    <w:rsid w:val="00463635"/>
    <w:rsid w:val="004654E4"/>
    <w:rsid w:val="004745B1"/>
    <w:rsid w:val="00476569"/>
    <w:rsid w:val="00477E19"/>
    <w:rsid w:val="00484CCD"/>
    <w:rsid w:val="004860F5"/>
    <w:rsid w:val="0049230D"/>
    <w:rsid w:val="004975FF"/>
    <w:rsid w:val="004A76F6"/>
    <w:rsid w:val="004B1E47"/>
    <w:rsid w:val="004C2197"/>
    <w:rsid w:val="004C5099"/>
    <w:rsid w:val="004C7134"/>
    <w:rsid w:val="004D4391"/>
    <w:rsid w:val="004D4B87"/>
    <w:rsid w:val="004D68B1"/>
    <w:rsid w:val="004D7388"/>
    <w:rsid w:val="004D7D5C"/>
    <w:rsid w:val="004F1B76"/>
    <w:rsid w:val="004F383D"/>
    <w:rsid w:val="004F5871"/>
    <w:rsid w:val="004F710A"/>
    <w:rsid w:val="004F76DE"/>
    <w:rsid w:val="00502541"/>
    <w:rsid w:val="00522DE7"/>
    <w:rsid w:val="00524D4F"/>
    <w:rsid w:val="00524DD1"/>
    <w:rsid w:val="00524F79"/>
    <w:rsid w:val="0052701E"/>
    <w:rsid w:val="005278B9"/>
    <w:rsid w:val="005356AC"/>
    <w:rsid w:val="00546487"/>
    <w:rsid w:val="005547D1"/>
    <w:rsid w:val="005679CF"/>
    <w:rsid w:val="00567CE2"/>
    <w:rsid w:val="005722FC"/>
    <w:rsid w:val="00580E96"/>
    <w:rsid w:val="005825B4"/>
    <w:rsid w:val="0058662B"/>
    <w:rsid w:val="00590A75"/>
    <w:rsid w:val="00595E65"/>
    <w:rsid w:val="005A07C4"/>
    <w:rsid w:val="005A2305"/>
    <w:rsid w:val="005B1B86"/>
    <w:rsid w:val="005B2B5F"/>
    <w:rsid w:val="005C4BD7"/>
    <w:rsid w:val="005D2BAE"/>
    <w:rsid w:val="005E4DCC"/>
    <w:rsid w:val="005E5F59"/>
    <w:rsid w:val="005F7346"/>
    <w:rsid w:val="005F7C0F"/>
    <w:rsid w:val="00601091"/>
    <w:rsid w:val="006013F4"/>
    <w:rsid w:val="006036B7"/>
    <w:rsid w:val="00610D76"/>
    <w:rsid w:val="006145F0"/>
    <w:rsid w:val="006229FA"/>
    <w:rsid w:val="006263A6"/>
    <w:rsid w:val="006264F8"/>
    <w:rsid w:val="00626E56"/>
    <w:rsid w:val="00631660"/>
    <w:rsid w:val="00632C1F"/>
    <w:rsid w:val="00636EF8"/>
    <w:rsid w:val="0063792D"/>
    <w:rsid w:val="00641E6E"/>
    <w:rsid w:val="00642478"/>
    <w:rsid w:val="006425AE"/>
    <w:rsid w:val="00646E11"/>
    <w:rsid w:val="006532AD"/>
    <w:rsid w:val="00655CF3"/>
    <w:rsid w:val="00660433"/>
    <w:rsid w:val="00660CC4"/>
    <w:rsid w:val="00661429"/>
    <w:rsid w:val="00661626"/>
    <w:rsid w:val="00666343"/>
    <w:rsid w:val="006752B6"/>
    <w:rsid w:val="006775E5"/>
    <w:rsid w:val="00683A8E"/>
    <w:rsid w:val="00690ECC"/>
    <w:rsid w:val="006A3686"/>
    <w:rsid w:val="006A4A05"/>
    <w:rsid w:val="006A7E88"/>
    <w:rsid w:val="006B1FB2"/>
    <w:rsid w:val="006B5A10"/>
    <w:rsid w:val="006C10A4"/>
    <w:rsid w:val="006C7E59"/>
    <w:rsid w:val="006D481E"/>
    <w:rsid w:val="007038F9"/>
    <w:rsid w:val="00704AE7"/>
    <w:rsid w:val="0071131A"/>
    <w:rsid w:val="0071521B"/>
    <w:rsid w:val="00715EB2"/>
    <w:rsid w:val="00720B26"/>
    <w:rsid w:val="00721757"/>
    <w:rsid w:val="00757829"/>
    <w:rsid w:val="007631AD"/>
    <w:rsid w:val="007640A1"/>
    <w:rsid w:val="00767704"/>
    <w:rsid w:val="0077139F"/>
    <w:rsid w:val="007714D0"/>
    <w:rsid w:val="007820AC"/>
    <w:rsid w:val="00783013"/>
    <w:rsid w:val="0079098B"/>
    <w:rsid w:val="00792F53"/>
    <w:rsid w:val="007A2266"/>
    <w:rsid w:val="007A76C1"/>
    <w:rsid w:val="007B7A4C"/>
    <w:rsid w:val="007C141D"/>
    <w:rsid w:val="007C6C27"/>
    <w:rsid w:val="007C6F50"/>
    <w:rsid w:val="007C7C7F"/>
    <w:rsid w:val="007D0939"/>
    <w:rsid w:val="007D61EA"/>
    <w:rsid w:val="007D67BA"/>
    <w:rsid w:val="007E10AF"/>
    <w:rsid w:val="007E49E5"/>
    <w:rsid w:val="007F33FB"/>
    <w:rsid w:val="007F4B18"/>
    <w:rsid w:val="007F5962"/>
    <w:rsid w:val="00802E5C"/>
    <w:rsid w:val="00807987"/>
    <w:rsid w:val="008133F7"/>
    <w:rsid w:val="00814157"/>
    <w:rsid w:val="00820E98"/>
    <w:rsid w:val="00825844"/>
    <w:rsid w:val="00837C76"/>
    <w:rsid w:val="00863055"/>
    <w:rsid w:val="0087259B"/>
    <w:rsid w:val="00873AAA"/>
    <w:rsid w:val="00874F9E"/>
    <w:rsid w:val="00877106"/>
    <w:rsid w:val="00885BCB"/>
    <w:rsid w:val="00890284"/>
    <w:rsid w:val="008A0A71"/>
    <w:rsid w:val="008A2C07"/>
    <w:rsid w:val="008A537E"/>
    <w:rsid w:val="008B13CC"/>
    <w:rsid w:val="008B1F20"/>
    <w:rsid w:val="008C223F"/>
    <w:rsid w:val="008C4060"/>
    <w:rsid w:val="008C42FF"/>
    <w:rsid w:val="008C614C"/>
    <w:rsid w:val="008C63F3"/>
    <w:rsid w:val="008D2EAE"/>
    <w:rsid w:val="008E75AE"/>
    <w:rsid w:val="008F4763"/>
    <w:rsid w:val="008F5718"/>
    <w:rsid w:val="0090187E"/>
    <w:rsid w:val="00902092"/>
    <w:rsid w:val="00912A3E"/>
    <w:rsid w:val="00916711"/>
    <w:rsid w:val="009241E7"/>
    <w:rsid w:val="009323B9"/>
    <w:rsid w:val="00937CCD"/>
    <w:rsid w:val="009454C1"/>
    <w:rsid w:val="00945C48"/>
    <w:rsid w:val="00950563"/>
    <w:rsid w:val="009531CB"/>
    <w:rsid w:val="00964B1A"/>
    <w:rsid w:val="009672CE"/>
    <w:rsid w:val="009814DE"/>
    <w:rsid w:val="00983128"/>
    <w:rsid w:val="00983F76"/>
    <w:rsid w:val="0098510C"/>
    <w:rsid w:val="009858D2"/>
    <w:rsid w:val="00985A00"/>
    <w:rsid w:val="009A54E0"/>
    <w:rsid w:val="009B732B"/>
    <w:rsid w:val="009D1E7F"/>
    <w:rsid w:val="009D59F7"/>
    <w:rsid w:val="009D684E"/>
    <w:rsid w:val="009E1F01"/>
    <w:rsid w:val="009E2C05"/>
    <w:rsid w:val="009E301A"/>
    <w:rsid w:val="009E32AE"/>
    <w:rsid w:val="009F1CB6"/>
    <w:rsid w:val="009F26D4"/>
    <w:rsid w:val="009F49C3"/>
    <w:rsid w:val="009F6C36"/>
    <w:rsid w:val="00A00073"/>
    <w:rsid w:val="00A06001"/>
    <w:rsid w:val="00A10B3C"/>
    <w:rsid w:val="00A1129F"/>
    <w:rsid w:val="00A117A5"/>
    <w:rsid w:val="00A14E69"/>
    <w:rsid w:val="00A167D0"/>
    <w:rsid w:val="00A25C7D"/>
    <w:rsid w:val="00A26314"/>
    <w:rsid w:val="00A27DEA"/>
    <w:rsid w:val="00A27E4E"/>
    <w:rsid w:val="00A31B1A"/>
    <w:rsid w:val="00A44483"/>
    <w:rsid w:val="00A47805"/>
    <w:rsid w:val="00A504F1"/>
    <w:rsid w:val="00A55B5E"/>
    <w:rsid w:val="00A56F1D"/>
    <w:rsid w:val="00A70641"/>
    <w:rsid w:val="00A7313D"/>
    <w:rsid w:val="00A735F0"/>
    <w:rsid w:val="00A76276"/>
    <w:rsid w:val="00A80875"/>
    <w:rsid w:val="00A87917"/>
    <w:rsid w:val="00A90CE7"/>
    <w:rsid w:val="00A92A14"/>
    <w:rsid w:val="00A97797"/>
    <w:rsid w:val="00AB5AD0"/>
    <w:rsid w:val="00AC1A23"/>
    <w:rsid w:val="00AC31D6"/>
    <w:rsid w:val="00AC6FE1"/>
    <w:rsid w:val="00AD01D1"/>
    <w:rsid w:val="00AD5E30"/>
    <w:rsid w:val="00AE1271"/>
    <w:rsid w:val="00AE1BAD"/>
    <w:rsid w:val="00AE24E2"/>
    <w:rsid w:val="00AE6C69"/>
    <w:rsid w:val="00B00398"/>
    <w:rsid w:val="00B02534"/>
    <w:rsid w:val="00B0514A"/>
    <w:rsid w:val="00B112D5"/>
    <w:rsid w:val="00B16C21"/>
    <w:rsid w:val="00B26ED8"/>
    <w:rsid w:val="00B3022F"/>
    <w:rsid w:val="00B30FF4"/>
    <w:rsid w:val="00B313A7"/>
    <w:rsid w:val="00B32727"/>
    <w:rsid w:val="00B32A88"/>
    <w:rsid w:val="00B33CB6"/>
    <w:rsid w:val="00B40DE7"/>
    <w:rsid w:val="00B53D26"/>
    <w:rsid w:val="00B721D1"/>
    <w:rsid w:val="00B72FE8"/>
    <w:rsid w:val="00B766CE"/>
    <w:rsid w:val="00B77A6F"/>
    <w:rsid w:val="00B81E0D"/>
    <w:rsid w:val="00B8476F"/>
    <w:rsid w:val="00B92BED"/>
    <w:rsid w:val="00BA5D74"/>
    <w:rsid w:val="00BB294E"/>
    <w:rsid w:val="00BB6419"/>
    <w:rsid w:val="00BC341D"/>
    <w:rsid w:val="00BC62E2"/>
    <w:rsid w:val="00BD0271"/>
    <w:rsid w:val="00BD0A1A"/>
    <w:rsid w:val="00BD2F3B"/>
    <w:rsid w:val="00BD68C8"/>
    <w:rsid w:val="00BD758A"/>
    <w:rsid w:val="00BD7E27"/>
    <w:rsid w:val="00BF0A36"/>
    <w:rsid w:val="00BF6A0D"/>
    <w:rsid w:val="00C004AC"/>
    <w:rsid w:val="00C005A1"/>
    <w:rsid w:val="00C079D4"/>
    <w:rsid w:val="00C10191"/>
    <w:rsid w:val="00C178A3"/>
    <w:rsid w:val="00C26B40"/>
    <w:rsid w:val="00C276D6"/>
    <w:rsid w:val="00C27E34"/>
    <w:rsid w:val="00C3375A"/>
    <w:rsid w:val="00C40346"/>
    <w:rsid w:val="00C40352"/>
    <w:rsid w:val="00C4174B"/>
    <w:rsid w:val="00C43B82"/>
    <w:rsid w:val="00C46FD1"/>
    <w:rsid w:val="00C47E55"/>
    <w:rsid w:val="00C502A4"/>
    <w:rsid w:val="00C511B6"/>
    <w:rsid w:val="00C61555"/>
    <w:rsid w:val="00C6312A"/>
    <w:rsid w:val="00C75BCB"/>
    <w:rsid w:val="00C76C2C"/>
    <w:rsid w:val="00C92459"/>
    <w:rsid w:val="00C926F5"/>
    <w:rsid w:val="00C946EC"/>
    <w:rsid w:val="00CA3B02"/>
    <w:rsid w:val="00CA4D6C"/>
    <w:rsid w:val="00CB0F21"/>
    <w:rsid w:val="00CB2E40"/>
    <w:rsid w:val="00CC1D6F"/>
    <w:rsid w:val="00CC1DC8"/>
    <w:rsid w:val="00CC1DF2"/>
    <w:rsid w:val="00CC7018"/>
    <w:rsid w:val="00CD1B9B"/>
    <w:rsid w:val="00CF4DA1"/>
    <w:rsid w:val="00D014C5"/>
    <w:rsid w:val="00D01948"/>
    <w:rsid w:val="00D07A44"/>
    <w:rsid w:val="00D07D56"/>
    <w:rsid w:val="00D11093"/>
    <w:rsid w:val="00D16E67"/>
    <w:rsid w:val="00D347B1"/>
    <w:rsid w:val="00D352BA"/>
    <w:rsid w:val="00D363C7"/>
    <w:rsid w:val="00D37B7F"/>
    <w:rsid w:val="00D37F9C"/>
    <w:rsid w:val="00D40482"/>
    <w:rsid w:val="00D40697"/>
    <w:rsid w:val="00D44DB9"/>
    <w:rsid w:val="00D54455"/>
    <w:rsid w:val="00D57B21"/>
    <w:rsid w:val="00D716AF"/>
    <w:rsid w:val="00D736C9"/>
    <w:rsid w:val="00D74DA5"/>
    <w:rsid w:val="00D83A01"/>
    <w:rsid w:val="00D91930"/>
    <w:rsid w:val="00D94C9D"/>
    <w:rsid w:val="00D96911"/>
    <w:rsid w:val="00D97013"/>
    <w:rsid w:val="00DA2156"/>
    <w:rsid w:val="00DA41FB"/>
    <w:rsid w:val="00DA5CE8"/>
    <w:rsid w:val="00DB093B"/>
    <w:rsid w:val="00DB4568"/>
    <w:rsid w:val="00DF0B0E"/>
    <w:rsid w:val="00DF2B81"/>
    <w:rsid w:val="00DF2D75"/>
    <w:rsid w:val="00DF5DA7"/>
    <w:rsid w:val="00E04D83"/>
    <w:rsid w:val="00E13040"/>
    <w:rsid w:val="00E13887"/>
    <w:rsid w:val="00E1553F"/>
    <w:rsid w:val="00E15B53"/>
    <w:rsid w:val="00E227D3"/>
    <w:rsid w:val="00E23D6E"/>
    <w:rsid w:val="00E24F37"/>
    <w:rsid w:val="00E251DD"/>
    <w:rsid w:val="00E25BEF"/>
    <w:rsid w:val="00E26843"/>
    <w:rsid w:val="00E31119"/>
    <w:rsid w:val="00E332FC"/>
    <w:rsid w:val="00E337A4"/>
    <w:rsid w:val="00E343D4"/>
    <w:rsid w:val="00E357A2"/>
    <w:rsid w:val="00E4223E"/>
    <w:rsid w:val="00E4716D"/>
    <w:rsid w:val="00E509B8"/>
    <w:rsid w:val="00E50B81"/>
    <w:rsid w:val="00E50D37"/>
    <w:rsid w:val="00E542CB"/>
    <w:rsid w:val="00E568EE"/>
    <w:rsid w:val="00E60CD8"/>
    <w:rsid w:val="00E642C1"/>
    <w:rsid w:val="00E64D16"/>
    <w:rsid w:val="00E71B06"/>
    <w:rsid w:val="00E72084"/>
    <w:rsid w:val="00E729AB"/>
    <w:rsid w:val="00E7566C"/>
    <w:rsid w:val="00E779D6"/>
    <w:rsid w:val="00E84030"/>
    <w:rsid w:val="00E877C9"/>
    <w:rsid w:val="00E9665C"/>
    <w:rsid w:val="00EA0EED"/>
    <w:rsid w:val="00EB0351"/>
    <w:rsid w:val="00EB6E49"/>
    <w:rsid w:val="00EC39CD"/>
    <w:rsid w:val="00ED22FE"/>
    <w:rsid w:val="00ED7B32"/>
    <w:rsid w:val="00EE4837"/>
    <w:rsid w:val="00EE4E2D"/>
    <w:rsid w:val="00EE5C5D"/>
    <w:rsid w:val="00EE7FE7"/>
    <w:rsid w:val="00EF219F"/>
    <w:rsid w:val="00EF32A2"/>
    <w:rsid w:val="00EF6A96"/>
    <w:rsid w:val="00EF7329"/>
    <w:rsid w:val="00EF74C3"/>
    <w:rsid w:val="00F041B1"/>
    <w:rsid w:val="00F0480A"/>
    <w:rsid w:val="00F173A4"/>
    <w:rsid w:val="00F23569"/>
    <w:rsid w:val="00F255DF"/>
    <w:rsid w:val="00F25660"/>
    <w:rsid w:val="00F2624D"/>
    <w:rsid w:val="00F26517"/>
    <w:rsid w:val="00F26A06"/>
    <w:rsid w:val="00F305AA"/>
    <w:rsid w:val="00F309F3"/>
    <w:rsid w:val="00F32C68"/>
    <w:rsid w:val="00F34702"/>
    <w:rsid w:val="00F465E9"/>
    <w:rsid w:val="00F50B46"/>
    <w:rsid w:val="00F52CB3"/>
    <w:rsid w:val="00F542CE"/>
    <w:rsid w:val="00F56898"/>
    <w:rsid w:val="00F56919"/>
    <w:rsid w:val="00F62BA0"/>
    <w:rsid w:val="00F64CDD"/>
    <w:rsid w:val="00F73F0E"/>
    <w:rsid w:val="00F76356"/>
    <w:rsid w:val="00F81CF6"/>
    <w:rsid w:val="00FA2430"/>
    <w:rsid w:val="00FA2B58"/>
    <w:rsid w:val="00FB2715"/>
    <w:rsid w:val="00FB3010"/>
    <w:rsid w:val="00FB6A63"/>
    <w:rsid w:val="00FC3637"/>
    <w:rsid w:val="00FD4D15"/>
    <w:rsid w:val="00FD564D"/>
    <w:rsid w:val="00FE3361"/>
    <w:rsid w:val="00FE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92F9A1D-206C-4C86-B306-9366BCDA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Pr>
      <w:rFonts w:ascii="SimSun"/>
      <w:sz w:val="18"/>
      <w:szCs w:val="18"/>
    </w:rPr>
  </w:style>
  <w:style w:type="character" w:customStyle="1" w:styleId="DocumentMapChar">
    <w:name w:val="Document Map Char"/>
    <w:link w:val="DocumentMap"/>
    <w:rPr>
      <w:rFonts w:ascii="SimSun"/>
      <w:sz w:val="18"/>
      <w:szCs w:val="18"/>
      <w:lang w:eastAsia="en-US"/>
    </w:rPr>
  </w:style>
  <w:style w:type="paragraph" w:styleId="TOCHeading">
    <w:name w:val="TOC Heading"/>
    <w:basedOn w:val="Heading1"/>
    <w:next w:val="Normal"/>
    <w:uiPriority w:val="39"/>
    <w:semiHidden/>
    <w:unhideWhenUsed/>
    <w:qFormat/>
    <w:pPr>
      <w:pBdr>
        <w:top w:val="none" w:sz="0" w:space="0" w:color="auto"/>
      </w:pBdr>
      <w:spacing w:before="480" w:after="0" w:line="276" w:lineRule="auto"/>
      <w:ind w:left="0" w:firstLine="0"/>
      <w:outlineLvl w:val="9"/>
    </w:pPr>
    <w:rPr>
      <w:rFonts w:ascii="Cambria" w:hAnsi="Cambria"/>
      <w:b/>
      <w:bCs/>
      <w:color w:val="365F91"/>
      <w:sz w:val="28"/>
      <w:szCs w:val="28"/>
      <w:lang w:eastAsia="zh-CN"/>
    </w:rPr>
  </w:style>
  <w:style w:type="character" w:styleId="Hyperlink">
    <w:name w:val="Hyperlink"/>
    <w:uiPriority w:val="99"/>
    <w:unhideWhenUsed/>
    <w:rPr>
      <w:color w:val="0000FF"/>
      <w:u w:val="single"/>
    </w:rPr>
  </w:style>
  <w:style w:type="character" w:customStyle="1" w:styleId="EXCar">
    <w:name w:val="EX Car"/>
    <w:link w:val="EX"/>
    <w:qFormat/>
    <w:rPr>
      <w:lang w:eastAsia="en-US"/>
    </w:rPr>
  </w:style>
  <w:style w:type="character" w:customStyle="1" w:styleId="THChar">
    <w:name w:val="TH Char"/>
    <w:link w:val="TH"/>
    <w:qFormat/>
    <w:rPr>
      <w:rFonts w:ascii="Arial" w:hAnsi="Arial"/>
      <w:b/>
      <w:lang w:eastAsia="en-US"/>
    </w:rPr>
  </w:style>
  <w:style w:type="character" w:customStyle="1" w:styleId="EditorsNoteChar">
    <w:name w:val="Editor's Note Char"/>
    <w:aliases w:val="EN Char"/>
    <w:link w:val="EditorsNote"/>
    <w:qFormat/>
    <w:rPr>
      <w:color w:val="FF0000"/>
      <w:lang w:eastAsia="en-US"/>
    </w:rPr>
  </w:style>
  <w:style w:type="paragraph" w:styleId="ListBullet">
    <w:name w:val="List Bullet"/>
    <w:basedOn w:val="List"/>
    <w:pPr>
      <w:ind w:left="568" w:firstLineChars="0" w:hanging="284"/>
      <w:contextualSpacing w:val="0"/>
    </w:pPr>
    <w:rPr>
      <w:rFonts w:eastAsia="Batang"/>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
    <w:name w:val="B1+"/>
    <w:basedOn w:val="B10"/>
    <w:pPr>
      <w:numPr>
        <w:numId w:val="4"/>
      </w:numPr>
      <w:overflowPunct w:val="0"/>
      <w:autoSpaceDE w:val="0"/>
      <w:autoSpaceDN w:val="0"/>
      <w:adjustRightInd w:val="0"/>
      <w:textAlignment w:val="baseline"/>
    </w:pPr>
    <w:rPr>
      <w:rFonts w:eastAsia="Times New Roman"/>
    </w:rPr>
  </w:style>
  <w:style w:type="paragraph" w:styleId="List">
    <w:name w:val="List"/>
    <w:basedOn w:val="Normal"/>
    <w:pPr>
      <w:ind w:left="200" w:hangingChars="200" w:hanging="200"/>
      <w:contextualSpacing/>
    </w:pPr>
  </w:style>
  <w:style w:type="character" w:customStyle="1" w:styleId="B1Char">
    <w:name w:val="B1 Char"/>
    <w:link w:val="B10"/>
    <w:qFormat/>
    <w:rPr>
      <w:lang w:eastAsia="en-US"/>
    </w:rPr>
  </w:style>
  <w:style w:type="character" w:customStyle="1" w:styleId="Heading3Char">
    <w:name w:val="Heading 3 Char"/>
    <w:link w:val="Heading3"/>
    <w:rPr>
      <w:rFonts w:ascii="Arial" w:hAnsi="Arial"/>
      <w:sz w:val="28"/>
      <w:lang w:eastAsia="en-US"/>
    </w:rPr>
  </w:style>
  <w:style w:type="character" w:customStyle="1" w:styleId="TFChar">
    <w:name w:val="TF Char"/>
    <w:link w:val="TF"/>
    <w:rPr>
      <w:rFonts w:ascii="Arial" w:hAnsi="Arial"/>
      <w:b/>
      <w:lang w:eastAsia="en-US"/>
    </w:rPr>
  </w:style>
  <w:style w:type="character" w:customStyle="1" w:styleId="NOZchn">
    <w:name w:val="NO Zchn"/>
    <w:link w:val="NO"/>
    <w:qFormat/>
    <w:rPr>
      <w:lang w:eastAsia="en-US"/>
    </w:rPr>
  </w:style>
  <w:style w:type="character" w:customStyle="1" w:styleId="Heading4Char">
    <w:name w:val="Heading 4 Char"/>
    <w:link w:val="Heading4"/>
    <w:rPr>
      <w:rFonts w:ascii="Arial" w:hAnsi="Arial"/>
      <w:sz w:val="24"/>
      <w:lang w:eastAsia="en-US"/>
    </w:rPr>
  </w:style>
  <w:style w:type="character" w:customStyle="1" w:styleId="NOChar">
    <w:name w:val="NO Char"/>
    <w:qFormat/>
    <w:rPr>
      <w:lang w:val="en-GB" w:eastAsia="en-US"/>
    </w:rPr>
  </w:style>
  <w:style w:type="character" w:customStyle="1" w:styleId="TANChar">
    <w:name w:val="TAN Char"/>
    <w:link w:val="TAN"/>
    <w:qFormat/>
    <w:rPr>
      <w:rFonts w:ascii="Arial" w:hAnsi="Arial"/>
      <w:sz w:val="18"/>
      <w:lang w:eastAsia="en-US"/>
    </w:rPr>
  </w:style>
  <w:style w:type="character" w:customStyle="1" w:styleId="TACChar">
    <w:name w:val="TAC Char"/>
    <w:link w:val="TAC"/>
    <w:qFormat/>
    <w:rPr>
      <w:rFonts w:ascii="Arial" w:hAnsi="Arial"/>
      <w:sz w:val="18"/>
      <w:lang w:eastAsia="en-US"/>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character" w:styleId="FollowedHyperlink">
    <w:name w:val="FollowedHyperlink"/>
    <w:rPr>
      <w:color w:val="954F72"/>
      <w:u w:val="single"/>
    </w:rPr>
  </w:style>
  <w:style w:type="character" w:styleId="UnresolvedMention">
    <w:name w:val="Unresolved Mention"/>
    <w:uiPriority w:val="99"/>
    <w:semiHidden/>
    <w:unhideWhenUsed/>
    <w:rPr>
      <w:color w:val="808080"/>
      <w:shd w:val="clear" w:color="auto" w:fill="E6E6E6"/>
    </w:rPr>
  </w:style>
  <w:style w:type="paragraph" w:styleId="Index1">
    <w:name w:val="index 1"/>
    <w:basedOn w:val="Normal"/>
    <w:next w:val="Normal"/>
    <w:pPr>
      <w:ind w:left="200" w:hanging="200"/>
    </w:pPr>
  </w:style>
  <w:style w:type="paragraph" w:customStyle="1" w:styleId="CRCoverPage">
    <w:name w:val="CR Cover Page"/>
    <w:pPr>
      <w:spacing w:after="120"/>
    </w:pPr>
    <w:rPr>
      <w:rFonts w:ascii="Arial" w:eastAsia="Batang" w:hAnsi="Arial"/>
      <w:lang w:val="en-GB"/>
    </w:rPr>
  </w:style>
  <w:style w:type="paragraph" w:styleId="ListNumber">
    <w:name w:val="List Number"/>
    <w:basedOn w:val="Normal"/>
    <w:pPr>
      <w:numPr>
        <w:numId w:val="9"/>
      </w:numPr>
      <w:contextualSpacing/>
    </w:pPr>
  </w:style>
  <w:style w:type="character" w:customStyle="1" w:styleId="EditorsNoteCharChar">
    <w:name w:val="Editor's Note Char Char"/>
    <w:locked/>
    <w:rPr>
      <w:color w:val="FF0000"/>
      <w:lang w:val="en-GB" w:eastAsia="en-US"/>
    </w:rPr>
  </w:style>
  <w:style w:type="character" w:customStyle="1" w:styleId="B2Char">
    <w:name w:val="B2 Char"/>
    <w:link w:val="B2"/>
    <w:qFormat/>
    <w:rPr>
      <w:lang w:eastAsia="en-US"/>
    </w:rPr>
  </w:style>
  <w:style w:type="paragraph" w:customStyle="1" w:styleId="Style1">
    <w:name w:val="Style1"/>
    <w:basedOn w:val="Heading8"/>
    <w:qFormat/>
    <w:pPr>
      <w:pageBreakBefore/>
    </w:pPr>
  </w:style>
  <w:style w:type="character" w:customStyle="1" w:styleId="B1Char1">
    <w:name w:val="B1 Char1"/>
    <w:rPr>
      <w:rFonts w:ascii="Times New Roman" w:hAnsi="Times New Roman"/>
      <w:lang w:val="en-GB"/>
    </w:rPr>
  </w:style>
  <w:style w:type="character" w:customStyle="1" w:styleId="PLChar">
    <w:name w:val="PL Char"/>
    <w:link w:val="PL"/>
    <w:qFormat/>
    <w:locked/>
    <w:rPr>
      <w:rFonts w:ascii="Courier New" w:hAnsi="Courier New"/>
      <w:sz w:val="16"/>
      <w:lang w:eastAsia="en-US"/>
    </w:rPr>
  </w:style>
  <w:style w:type="paragraph" w:styleId="Revision">
    <w:name w:val="Revision"/>
    <w:hidden/>
    <w:uiPriority w:val="99"/>
    <w:semiHidden/>
    <w:rPr>
      <w:lang w:val="en-GB"/>
    </w:rPr>
  </w:style>
  <w:style w:type="character" w:customStyle="1" w:styleId="EWChar">
    <w:name w:val="EW Char"/>
    <w:link w:val="EW"/>
    <w:locked/>
    <w:rsid w:val="009F1CB6"/>
    <w:rPr>
      <w:lang w:eastAsia="en-US"/>
    </w:rPr>
  </w:style>
  <w:style w:type="character" w:customStyle="1" w:styleId="B3Char2">
    <w:name w:val="B3 Char2"/>
    <w:link w:val="B3"/>
    <w:rsid w:val="003D6D73"/>
    <w:rPr>
      <w:lang w:eastAsia="en-US"/>
    </w:rPr>
  </w:style>
  <w:style w:type="paragraph" w:styleId="Bibliography">
    <w:name w:val="Bibliography"/>
    <w:basedOn w:val="Normal"/>
    <w:next w:val="Normal"/>
    <w:uiPriority w:val="37"/>
    <w:semiHidden/>
    <w:unhideWhenUsed/>
    <w:rsid w:val="00D74DA5"/>
  </w:style>
  <w:style w:type="paragraph" w:styleId="BlockText">
    <w:name w:val="Block Text"/>
    <w:basedOn w:val="Normal"/>
    <w:rsid w:val="00D74DA5"/>
    <w:pPr>
      <w:spacing w:after="120"/>
      <w:ind w:left="1440" w:right="1440"/>
    </w:pPr>
  </w:style>
  <w:style w:type="paragraph" w:styleId="BodyText">
    <w:name w:val="Body Text"/>
    <w:basedOn w:val="Normal"/>
    <w:link w:val="BodyTextChar"/>
    <w:rsid w:val="00D74DA5"/>
    <w:pPr>
      <w:spacing w:after="120"/>
    </w:pPr>
  </w:style>
  <w:style w:type="character" w:customStyle="1" w:styleId="BodyTextChar">
    <w:name w:val="Body Text Char"/>
    <w:link w:val="BodyText"/>
    <w:rsid w:val="00D74DA5"/>
    <w:rPr>
      <w:lang w:eastAsia="en-US"/>
    </w:rPr>
  </w:style>
  <w:style w:type="paragraph" w:styleId="BodyText2">
    <w:name w:val="Body Text 2"/>
    <w:basedOn w:val="Normal"/>
    <w:link w:val="BodyText2Char"/>
    <w:rsid w:val="00D74DA5"/>
    <w:pPr>
      <w:spacing w:after="120" w:line="480" w:lineRule="auto"/>
    </w:pPr>
  </w:style>
  <w:style w:type="character" w:customStyle="1" w:styleId="BodyText2Char">
    <w:name w:val="Body Text 2 Char"/>
    <w:link w:val="BodyText2"/>
    <w:rsid w:val="00D74DA5"/>
    <w:rPr>
      <w:lang w:eastAsia="en-US"/>
    </w:rPr>
  </w:style>
  <w:style w:type="paragraph" w:styleId="BodyText3">
    <w:name w:val="Body Text 3"/>
    <w:basedOn w:val="Normal"/>
    <w:link w:val="BodyText3Char"/>
    <w:rsid w:val="00D74DA5"/>
    <w:pPr>
      <w:spacing w:after="120"/>
    </w:pPr>
    <w:rPr>
      <w:sz w:val="16"/>
      <w:szCs w:val="16"/>
    </w:rPr>
  </w:style>
  <w:style w:type="character" w:customStyle="1" w:styleId="BodyText3Char">
    <w:name w:val="Body Text 3 Char"/>
    <w:link w:val="BodyText3"/>
    <w:rsid w:val="00D74DA5"/>
    <w:rPr>
      <w:sz w:val="16"/>
      <w:szCs w:val="16"/>
      <w:lang w:eastAsia="en-US"/>
    </w:rPr>
  </w:style>
  <w:style w:type="paragraph" w:styleId="BodyTextFirstIndent">
    <w:name w:val="Body Text First Indent"/>
    <w:basedOn w:val="BodyText"/>
    <w:link w:val="BodyTextFirstIndentChar"/>
    <w:rsid w:val="00D74DA5"/>
    <w:pPr>
      <w:ind w:firstLine="210"/>
    </w:pPr>
  </w:style>
  <w:style w:type="character" w:customStyle="1" w:styleId="BodyTextFirstIndentChar">
    <w:name w:val="Body Text First Indent Char"/>
    <w:basedOn w:val="BodyTextChar"/>
    <w:link w:val="BodyTextFirstIndent"/>
    <w:rsid w:val="00D74DA5"/>
    <w:rPr>
      <w:lang w:eastAsia="en-US"/>
    </w:rPr>
  </w:style>
  <w:style w:type="paragraph" w:styleId="BodyTextIndent">
    <w:name w:val="Body Text Indent"/>
    <w:basedOn w:val="Normal"/>
    <w:link w:val="BodyTextIndentChar"/>
    <w:rsid w:val="00D74DA5"/>
    <w:pPr>
      <w:spacing w:after="120"/>
      <w:ind w:left="283"/>
    </w:pPr>
  </w:style>
  <w:style w:type="character" w:customStyle="1" w:styleId="BodyTextIndentChar">
    <w:name w:val="Body Text Indent Char"/>
    <w:link w:val="BodyTextIndent"/>
    <w:rsid w:val="00D74DA5"/>
    <w:rPr>
      <w:lang w:eastAsia="en-US"/>
    </w:rPr>
  </w:style>
  <w:style w:type="paragraph" w:styleId="BodyTextFirstIndent2">
    <w:name w:val="Body Text First Indent 2"/>
    <w:basedOn w:val="BodyTextIndent"/>
    <w:link w:val="BodyTextFirstIndent2Char"/>
    <w:rsid w:val="00D74DA5"/>
    <w:pPr>
      <w:ind w:firstLine="210"/>
    </w:pPr>
  </w:style>
  <w:style w:type="character" w:customStyle="1" w:styleId="BodyTextFirstIndent2Char">
    <w:name w:val="Body Text First Indent 2 Char"/>
    <w:basedOn w:val="BodyTextIndentChar"/>
    <w:link w:val="BodyTextFirstIndent2"/>
    <w:rsid w:val="00D74DA5"/>
    <w:rPr>
      <w:lang w:eastAsia="en-US"/>
    </w:rPr>
  </w:style>
  <w:style w:type="paragraph" w:styleId="BodyTextIndent2">
    <w:name w:val="Body Text Indent 2"/>
    <w:basedOn w:val="Normal"/>
    <w:link w:val="BodyTextIndent2Char"/>
    <w:rsid w:val="00D74DA5"/>
    <w:pPr>
      <w:spacing w:after="120" w:line="480" w:lineRule="auto"/>
      <w:ind w:left="283"/>
    </w:pPr>
  </w:style>
  <w:style w:type="character" w:customStyle="1" w:styleId="BodyTextIndent2Char">
    <w:name w:val="Body Text Indent 2 Char"/>
    <w:link w:val="BodyTextIndent2"/>
    <w:rsid w:val="00D74DA5"/>
    <w:rPr>
      <w:lang w:eastAsia="en-US"/>
    </w:rPr>
  </w:style>
  <w:style w:type="paragraph" w:styleId="BodyTextIndent3">
    <w:name w:val="Body Text Indent 3"/>
    <w:basedOn w:val="Normal"/>
    <w:link w:val="BodyTextIndent3Char"/>
    <w:rsid w:val="00D74DA5"/>
    <w:pPr>
      <w:spacing w:after="120"/>
      <w:ind w:left="283"/>
    </w:pPr>
    <w:rPr>
      <w:sz w:val="16"/>
      <w:szCs w:val="16"/>
    </w:rPr>
  </w:style>
  <w:style w:type="character" w:customStyle="1" w:styleId="BodyTextIndent3Char">
    <w:name w:val="Body Text Indent 3 Char"/>
    <w:link w:val="BodyTextIndent3"/>
    <w:rsid w:val="00D74DA5"/>
    <w:rPr>
      <w:sz w:val="16"/>
      <w:szCs w:val="16"/>
      <w:lang w:eastAsia="en-US"/>
    </w:rPr>
  </w:style>
  <w:style w:type="paragraph" w:styleId="Caption">
    <w:name w:val="caption"/>
    <w:basedOn w:val="Normal"/>
    <w:next w:val="Normal"/>
    <w:semiHidden/>
    <w:unhideWhenUsed/>
    <w:qFormat/>
    <w:rsid w:val="00D74DA5"/>
    <w:rPr>
      <w:b/>
      <w:bCs/>
    </w:rPr>
  </w:style>
  <w:style w:type="paragraph" w:styleId="Closing">
    <w:name w:val="Closing"/>
    <w:basedOn w:val="Normal"/>
    <w:link w:val="ClosingChar"/>
    <w:rsid w:val="00D74DA5"/>
    <w:pPr>
      <w:ind w:left="4252"/>
    </w:pPr>
  </w:style>
  <w:style w:type="character" w:customStyle="1" w:styleId="ClosingChar">
    <w:name w:val="Closing Char"/>
    <w:link w:val="Closing"/>
    <w:rsid w:val="00D74DA5"/>
    <w:rPr>
      <w:lang w:eastAsia="en-US"/>
    </w:rPr>
  </w:style>
  <w:style w:type="paragraph" w:styleId="Date">
    <w:name w:val="Date"/>
    <w:basedOn w:val="Normal"/>
    <w:next w:val="Normal"/>
    <w:link w:val="DateChar"/>
    <w:rsid w:val="00D74DA5"/>
  </w:style>
  <w:style w:type="character" w:customStyle="1" w:styleId="DateChar">
    <w:name w:val="Date Char"/>
    <w:link w:val="Date"/>
    <w:rsid w:val="00D74DA5"/>
    <w:rPr>
      <w:lang w:eastAsia="en-US"/>
    </w:rPr>
  </w:style>
  <w:style w:type="paragraph" w:styleId="E-mailSignature">
    <w:name w:val="E-mail Signature"/>
    <w:basedOn w:val="Normal"/>
    <w:link w:val="E-mailSignatureChar"/>
    <w:rsid w:val="00D74DA5"/>
  </w:style>
  <w:style w:type="character" w:customStyle="1" w:styleId="E-mailSignatureChar">
    <w:name w:val="E-mail Signature Char"/>
    <w:link w:val="E-mailSignature"/>
    <w:rsid w:val="00D74DA5"/>
    <w:rPr>
      <w:lang w:eastAsia="en-US"/>
    </w:rPr>
  </w:style>
  <w:style w:type="paragraph" w:styleId="EndnoteText">
    <w:name w:val="endnote text"/>
    <w:basedOn w:val="Normal"/>
    <w:link w:val="EndnoteTextChar"/>
    <w:rsid w:val="00D74DA5"/>
  </w:style>
  <w:style w:type="character" w:customStyle="1" w:styleId="EndnoteTextChar">
    <w:name w:val="Endnote Text Char"/>
    <w:link w:val="EndnoteText"/>
    <w:rsid w:val="00D74DA5"/>
    <w:rPr>
      <w:lang w:eastAsia="en-US"/>
    </w:rPr>
  </w:style>
  <w:style w:type="paragraph" w:styleId="EnvelopeAddress">
    <w:name w:val="envelope address"/>
    <w:basedOn w:val="Normal"/>
    <w:rsid w:val="00D74DA5"/>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D74DA5"/>
    <w:rPr>
      <w:rFonts w:ascii="Calibri Light" w:eastAsia="Yu Gothic Light" w:hAnsi="Calibri Light"/>
    </w:rPr>
  </w:style>
  <w:style w:type="paragraph" w:styleId="FootnoteText">
    <w:name w:val="footnote text"/>
    <w:basedOn w:val="Normal"/>
    <w:link w:val="FootnoteTextChar"/>
    <w:rsid w:val="00D74DA5"/>
  </w:style>
  <w:style w:type="character" w:customStyle="1" w:styleId="FootnoteTextChar">
    <w:name w:val="Footnote Text Char"/>
    <w:link w:val="FootnoteText"/>
    <w:rsid w:val="00D74DA5"/>
    <w:rPr>
      <w:lang w:eastAsia="en-US"/>
    </w:rPr>
  </w:style>
  <w:style w:type="paragraph" w:styleId="HTMLAddress">
    <w:name w:val="HTML Address"/>
    <w:basedOn w:val="Normal"/>
    <w:link w:val="HTMLAddressChar"/>
    <w:rsid w:val="00D74DA5"/>
    <w:rPr>
      <w:i/>
      <w:iCs/>
    </w:rPr>
  </w:style>
  <w:style w:type="character" w:customStyle="1" w:styleId="HTMLAddressChar">
    <w:name w:val="HTML Address Char"/>
    <w:link w:val="HTMLAddress"/>
    <w:rsid w:val="00D74DA5"/>
    <w:rPr>
      <w:i/>
      <w:iCs/>
      <w:lang w:eastAsia="en-US"/>
    </w:rPr>
  </w:style>
  <w:style w:type="paragraph" w:styleId="HTMLPreformatted">
    <w:name w:val="HTML Preformatted"/>
    <w:basedOn w:val="Normal"/>
    <w:link w:val="HTMLPreformattedChar"/>
    <w:rsid w:val="00D74DA5"/>
    <w:rPr>
      <w:rFonts w:ascii="Courier New" w:hAnsi="Courier New" w:cs="Courier New"/>
    </w:rPr>
  </w:style>
  <w:style w:type="character" w:customStyle="1" w:styleId="HTMLPreformattedChar">
    <w:name w:val="HTML Preformatted Char"/>
    <w:link w:val="HTMLPreformatted"/>
    <w:rsid w:val="00D74DA5"/>
    <w:rPr>
      <w:rFonts w:ascii="Courier New" w:hAnsi="Courier New" w:cs="Courier New"/>
      <w:lang w:eastAsia="en-US"/>
    </w:rPr>
  </w:style>
  <w:style w:type="paragraph" w:styleId="Index2">
    <w:name w:val="index 2"/>
    <w:basedOn w:val="Normal"/>
    <w:next w:val="Normal"/>
    <w:rsid w:val="00D74DA5"/>
    <w:pPr>
      <w:ind w:left="400" w:hanging="200"/>
    </w:pPr>
  </w:style>
  <w:style w:type="paragraph" w:styleId="Index3">
    <w:name w:val="index 3"/>
    <w:basedOn w:val="Normal"/>
    <w:next w:val="Normal"/>
    <w:rsid w:val="00D74DA5"/>
    <w:pPr>
      <w:ind w:left="600" w:hanging="200"/>
    </w:pPr>
  </w:style>
  <w:style w:type="paragraph" w:styleId="Index4">
    <w:name w:val="index 4"/>
    <w:basedOn w:val="Normal"/>
    <w:next w:val="Normal"/>
    <w:rsid w:val="00D74DA5"/>
    <w:pPr>
      <w:ind w:left="800" w:hanging="200"/>
    </w:pPr>
  </w:style>
  <w:style w:type="paragraph" w:styleId="Index5">
    <w:name w:val="index 5"/>
    <w:basedOn w:val="Normal"/>
    <w:next w:val="Normal"/>
    <w:rsid w:val="00D74DA5"/>
    <w:pPr>
      <w:ind w:left="1000" w:hanging="200"/>
    </w:pPr>
  </w:style>
  <w:style w:type="paragraph" w:styleId="Index6">
    <w:name w:val="index 6"/>
    <w:basedOn w:val="Normal"/>
    <w:next w:val="Normal"/>
    <w:rsid w:val="00D74DA5"/>
    <w:pPr>
      <w:ind w:left="1200" w:hanging="200"/>
    </w:pPr>
  </w:style>
  <w:style w:type="paragraph" w:styleId="Index7">
    <w:name w:val="index 7"/>
    <w:basedOn w:val="Normal"/>
    <w:next w:val="Normal"/>
    <w:rsid w:val="00D74DA5"/>
    <w:pPr>
      <w:ind w:left="1400" w:hanging="200"/>
    </w:pPr>
  </w:style>
  <w:style w:type="paragraph" w:styleId="Index8">
    <w:name w:val="index 8"/>
    <w:basedOn w:val="Normal"/>
    <w:next w:val="Normal"/>
    <w:rsid w:val="00D74DA5"/>
    <w:pPr>
      <w:ind w:left="1600" w:hanging="200"/>
    </w:pPr>
  </w:style>
  <w:style w:type="paragraph" w:styleId="Index9">
    <w:name w:val="index 9"/>
    <w:basedOn w:val="Normal"/>
    <w:next w:val="Normal"/>
    <w:rsid w:val="00D74DA5"/>
    <w:pPr>
      <w:ind w:left="1800" w:hanging="200"/>
    </w:pPr>
  </w:style>
  <w:style w:type="paragraph" w:styleId="IndexHeading">
    <w:name w:val="index heading"/>
    <w:basedOn w:val="Normal"/>
    <w:next w:val="Index1"/>
    <w:rsid w:val="00D74DA5"/>
    <w:rPr>
      <w:rFonts w:ascii="Calibri Light" w:eastAsia="Yu Gothic Light" w:hAnsi="Calibri Light"/>
      <w:b/>
      <w:bCs/>
    </w:rPr>
  </w:style>
  <w:style w:type="paragraph" w:styleId="IntenseQuote">
    <w:name w:val="Intense Quote"/>
    <w:basedOn w:val="Normal"/>
    <w:next w:val="Normal"/>
    <w:link w:val="IntenseQuoteChar"/>
    <w:uiPriority w:val="30"/>
    <w:qFormat/>
    <w:rsid w:val="00D74DA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74DA5"/>
    <w:rPr>
      <w:i/>
      <w:iCs/>
      <w:color w:val="4472C4"/>
      <w:lang w:eastAsia="en-US"/>
    </w:rPr>
  </w:style>
  <w:style w:type="paragraph" w:styleId="List2">
    <w:name w:val="List 2"/>
    <w:basedOn w:val="Normal"/>
    <w:rsid w:val="00D74DA5"/>
    <w:pPr>
      <w:ind w:left="566" w:hanging="283"/>
      <w:contextualSpacing/>
    </w:pPr>
  </w:style>
  <w:style w:type="paragraph" w:styleId="List3">
    <w:name w:val="List 3"/>
    <w:basedOn w:val="Normal"/>
    <w:rsid w:val="00D74DA5"/>
    <w:pPr>
      <w:ind w:left="849" w:hanging="283"/>
      <w:contextualSpacing/>
    </w:pPr>
  </w:style>
  <w:style w:type="paragraph" w:styleId="List4">
    <w:name w:val="List 4"/>
    <w:basedOn w:val="Normal"/>
    <w:rsid w:val="00D74DA5"/>
    <w:pPr>
      <w:ind w:left="1132" w:hanging="283"/>
      <w:contextualSpacing/>
    </w:pPr>
  </w:style>
  <w:style w:type="paragraph" w:styleId="List5">
    <w:name w:val="List 5"/>
    <w:basedOn w:val="Normal"/>
    <w:rsid w:val="00D74DA5"/>
    <w:pPr>
      <w:ind w:left="1415" w:hanging="283"/>
      <w:contextualSpacing/>
    </w:pPr>
  </w:style>
  <w:style w:type="paragraph" w:styleId="ListBullet2">
    <w:name w:val="List Bullet 2"/>
    <w:basedOn w:val="Normal"/>
    <w:rsid w:val="00D74DA5"/>
    <w:pPr>
      <w:numPr>
        <w:numId w:val="12"/>
      </w:numPr>
      <w:contextualSpacing/>
    </w:pPr>
  </w:style>
  <w:style w:type="paragraph" w:styleId="ListBullet3">
    <w:name w:val="List Bullet 3"/>
    <w:basedOn w:val="Normal"/>
    <w:rsid w:val="00D74DA5"/>
    <w:pPr>
      <w:numPr>
        <w:numId w:val="13"/>
      </w:numPr>
      <w:contextualSpacing/>
    </w:pPr>
  </w:style>
  <w:style w:type="paragraph" w:styleId="ListBullet4">
    <w:name w:val="List Bullet 4"/>
    <w:basedOn w:val="Normal"/>
    <w:rsid w:val="00D74DA5"/>
    <w:pPr>
      <w:numPr>
        <w:numId w:val="14"/>
      </w:numPr>
      <w:contextualSpacing/>
    </w:pPr>
  </w:style>
  <w:style w:type="paragraph" w:styleId="ListBullet5">
    <w:name w:val="List Bullet 5"/>
    <w:basedOn w:val="Normal"/>
    <w:rsid w:val="00D74DA5"/>
    <w:pPr>
      <w:numPr>
        <w:numId w:val="15"/>
      </w:numPr>
      <w:contextualSpacing/>
    </w:pPr>
  </w:style>
  <w:style w:type="paragraph" w:styleId="ListContinue">
    <w:name w:val="List Continue"/>
    <w:basedOn w:val="Normal"/>
    <w:rsid w:val="00D74DA5"/>
    <w:pPr>
      <w:spacing w:after="120"/>
      <w:ind w:left="283"/>
      <w:contextualSpacing/>
    </w:pPr>
  </w:style>
  <w:style w:type="paragraph" w:styleId="ListContinue2">
    <w:name w:val="List Continue 2"/>
    <w:basedOn w:val="Normal"/>
    <w:rsid w:val="00D74DA5"/>
    <w:pPr>
      <w:spacing w:after="120"/>
      <w:ind w:left="566"/>
      <w:contextualSpacing/>
    </w:pPr>
  </w:style>
  <w:style w:type="paragraph" w:styleId="ListContinue3">
    <w:name w:val="List Continue 3"/>
    <w:basedOn w:val="Normal"/>
    <w:rsid w:val="00D74DA5"/>
    <w:pPr>
      <w:spacing w:after="120"/>
      <w:ind w:left="849"/>
      <w:contextualSpacing/>
    </w:pPr>
  </w:style>
  <w:style w:type="paragraph" w:styleId="ListContinue4">
    <w:name w:val="List Continue 4"/>
    <w:basedOn w:val="Normal"/>
    <w:rsid w:val="00D74DA5"/>
    <w:pPr>
      <w:spacing w:after="120"/>
      <w:ind w:left="1132"/>
      <w:contextualSpacing/>
    </w:pPr>
  </w:style>
  <w:style w:type="paragraph" w:styleId="ListContinue5">
    <w:name w:val="List Continue 5"/>
    <w:basedOn w:val="Normal"/>
    <w:rsid w:val="00D74DA5"/>
    <w:pPr>
      <w:spacing w:after="120"/>
      <w:ind w:left="1415"/>
      <w:contextualSpacing/>
    </w:pPr>
  </w:style>
  <w:style w:type="paragraph" w:styleId="ListNumber2">
    <w:name w:val="List Number 2"/>
    <w:basedOn w:val="Normal"/>
    <w:rsid w:val="00D74DA5"/>
    <w:pPr>
      <w:numPr>
        <w:numId w:val="16"/>
      </w:numPr>
      <w:contextualSpacing/>
    </w:pPr>
  </w:style>
  <w:style w:type="paragraph" w:styleId="ListNumber3">
    <w:name w:val="List Number 3"/>
    <w:basedOn w:val="Normal"/>
    <w:rsid w:val="00D74DA5"/>
    <w:pPr>
      <w:numPr>
        <w:numId w:val="17"/>
      </w:numPr>
      <w:contextualSpacing/>
    </w:pPr>
  </w:style>
  <w:style w:type="paragraph" w:styleId="ListNumber4">
    <w:name w:val="List Number 4"/>
    <w:basedOn w:val="Normal"/>
    <w:rsid w:val="00D74DA5"/>
    <w:pPr>
      <w:numPr>
        <w:numId w:val="18"/>
      </w:numPr>
      <w:contextualSpacing/>
    </w:pPr>
  </w:style>
  <w:style w:type="paragraph" w:styleId="ListNumber5">
    <w:name w:val="List Number 5"/>
    <w:basedOn w:val="Normal"/>
    <w:rsid w:val="00D74DA5"/>
    <w:pPr>
      <w:numPr>
        <w:numId w:val="19"/>
      </w:numPr>
      <w:contextualSpacing/>
    </w:pPr>
  </w:style>
  <w:style w:type="paragraph" w:styleId="ListParagraph">
    <w:name w:val="List Paragraph"/>
    <w:basedOn w:val="Normal"/>
    <w:uiPriority w:val="34"/>
    <w:qFormat/>
    <w:rsid w:val="00D74DA5"/>
    <w:pPr>
      <w:ind w:left="720"/>
    </w:pPr>
  </w:style>
  <w:style w:type="paragraph" w:styleId="MacroText">
    <w:name w:val="macro"/>
    <w:link w:val="MacroTextChar"/>
    <w:rsid w:val="00D74DA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D74DA5"/>
    <w:rPr>
      <w:rFonts w:ascii="Courier New" w:hAnsi="Courier New" w:cs="Courier New"/>
      <w:lang w:eastAsia="en-US"/>
    </w:rPr>
  </w:style>
  <w:style w:type="paragraph" w:styleId="MessageHeader">
    <w:name w:val="Message Header"/>
    <w:basedOn w:val="Normal"/>
    <w:link w:val="MessageHeaderChar"/>
    <w:rsid w:val="00D74DA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D74DA5"/>
    <w:rPr>
      <w:rFonts w:ascii="Calibri Light" w:eastAsia="Yu Gothic Light" w:hAnsi="Calibri Light"/>
      <w:sz w:val="24"/>
      <w:szCs w:val="24"/>
      <w:shd w:val="pct20" w:color="auto" w:fill="auto"/>
      <w:lang w:eastAsia="en-US"/>
    </w:rPr>
  </w:style>
  <w:style w:type="paragraph" w:styleId="NoSpacing">
    <w:name w:val="No Spacing"/>
    <w:uiPriority w:val="1"/>
    <w:qFormat/>
    <w:rsid w:val="00D74DA5"/>
    <w:rPr>
      <w:lang w:val="en-GB"/>
    </w:rPr>
  </w:style>
  <w:style w:type="paragraph" w:styleId="NormalWeb">
    <w:name w:val="Normal (Web)"/>
    <w:basedOn w:val="Normal"/>
    <w:rsid w:val="00D74DA5"/>
    <w:rPr>
      <w:sz w:val="24"/>
      <w:szCs w:val="24"/>
    </w:rPr>
  </w:style>
  <w:style w:type="paragraph" w:styleId="NormalIndent">
    <w:name w:val="Normal Indent"/>
    <w:basedOn w:val="Normal"/>
    <w:rsid w:val="00D74DA5"/>
    <w:pPr>
      <w:ind w:left="720"/>
    </w:pPr>
  </w:style>
  <w:style w:type="paragraph" w:styleId="NoteHeading">
    <w:name w:val="Note Heading"/>
    <w:basedOn w:val="Normal"/>
    <w:next w:val="Normal"/>
    <w:link w:val="NoteHeadingChar"/>
    <w:rsid w:val="00D74DA5"/>
  </w:style>
  <w:style w:type="character" w:customStyle="1" w:styleId="NoteHeadingChar">
    <w:name w:val="Note Heading Char"/>
    <w:link w:val="NoteHeading"/>
    <w:rsid w:val="00D74DA5"/>
    <w:rPr>
      <w:lang w:eastAsia="en-US"/>
    </w:rPr>
  </w:style>
  <w:style w:type="paragraph" w:styleId="PlainText">
    <w:name w:val="Plain Text"/>
    <w:basedOn w:val="Normal"/>
    <w:link w:val="PlainTextChar"/>
    <w:rsid w:val="00D74DA5"/>
    <w:rPr>
      <w:rFonts w:ascii="Courier New" w:hAnsi="Courier New" w:cs="Courier New"/>
    </w:rPr>
  </w:style>
  <w:style w:type="character" w:customStyle="1" w:styleId="PlainTextChar">
    <w:name w:val="Plain Text Char"/>
    <w:link w:val="PlainText"/>
    <w:rsid w:val="00D74DA5"/>
    <w:rPr>
      <w:rFonts w:ascii="Courier New" w:hAnsi="Courier New" w:cs="Courier New"/>
      <w:lang w:eastAsia="en-US"/>
    </w:rPr>
  </w:style>
  <w:style w:type="paragraph" w:styleId="Quote">
    <w:name w:val="Quote"/>
    <w:basedOn w:val="Normal"/>
    <w:next w:val="Normal"/>
    <w:link w:val="QuoteChar"/>
    <w:uiPriority w:val="29"/>
    <w:qFormat/>
    <w:rsid w:val="00D74DA5"/>
    <w:pPr>
      <w:spacing w:before="200" w:after="160"/>
      <w:ind w:left="864" w:right="864"/>
      <w:jc w:val="center"/>
    </w:pPr>
    <w:rPr>
      <w:i/>
      <w:iCs/>
      <w:color w:val="404040"/>
    </w:rPr>
  </w:style>
  <w:style w:type="character" w:customStyle="1" w:styleId="QuoteChar">
    <w:name w:val="Quote Char"/>
    <w:link w:val="Quote"/>
    <w:uiPriority w:val="29"/>
    <w:rsid w:val="00D74DA5"/>
    <w:rPr>
      <w:i/>
      <w:iCs/>
      <w:color w:val="404040"/>
      <w:lang w:eastAsia="en-US"/>
    </w:rPr>
  </w:style>
  <w:style w:type="paragraph" w:styleId="Salutation">
    <w:name w:val="Salutation"/>
    <w:basedOn w:val="Normal"/>
    <w:next w:val="Normal"/>
    <w:link w:val="SalutationChar"/>
    <w:rsid w:val="00D74DA5"/>
  </w:style>
  <w:style w:type="character" w:customStyle="1" w:styleId="SalutationChar">
    <w:name w:val="Salutation Char"/>
    <w:link w:val="Salutation"/>
    <w:rsid w:val="00D74DA5"/>
    <w:rPr>
      <w:lang w:eastAsia="en-US"/>
    </w:rPr>
  </w:style>
  <w:style w:type="paragraph" w:styleId="Signature">
    <w:name w:val="Signature"/>
    <w:basedOn w:val="Normal"/>
    <w:link w:val="SignatureChar"/>
    <w:rsid w:val="00D74DA5"/>
    <w:pPr>
      <w:ind w:left="4252"/>
    </w:pPr>
  </w:style>
  <w:style w:type="character" w:customStyle="1" w:styleId="SignatureChar">
    <w:name w:val="Signature Char"/>
    <w:link w:val="Signature"/>
    <w:rsid w:val="00D74DA5"/>
    <w:rPr>
      <w:lang w:eastAsia="en-US"/>
    </w:rPr>
  </w:style>
  <w:style w:type="paragraph" w:styleId="Subtitle">
    <w:name w:val="Subtitle"/>
    <w:basedOn w:val="Normal"/>
    <w:next w:val="Normal"/>
    <w:link w:val="SubtitleChar"/>
    <w:qFormat/>
    <w:rsid w:val="00D74DA5"/>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D74DA5"/>
    <w:rPr>
      <w:rFonts w:ascii="Calibri Light" w:eastAsia="Yu Gothic Light" w:hAnsi="Calibri Light"/>
      <w:sz w:val="24"/>
      <w:szCs w:val="24"/>
      <w:lang w:eastAsia="en-US"/>
    </w:rPr>
  </w:style>
  <w:style w:type="paragraph" w:styleId="TableofAuthorities">
    <w:name w:val="table of authorities"/>
    <w:basedOn w:val="Normal"/>
    <w:next w:val="Normal"/>
    <w:rsid w:val="00D74DA5"/>
    <w:pPr>
      <w:ind w:left="200" w:hanging="200"/>
    </w:pPr>
  </w:style>
  <w:style w:type="paragraph" w:styleId="TableofFigures">
    <w:name w:val="table of figures"/>
    <w:basedOn w:val="Normal"/>
    <w:next w:val="Normal"/>
    <w:rsid w:val="00D74DA5"/>
  </w:style>
  <w:style w:type="paragraph" w:styleId="Title">
    <w:name w:val="Title"/>
    <w:basedOn w:val="Normal"/>
    <w:next w:val="Normal"/>
    <w:link w:val="TitleChar"/>
    <w:qFormat/>
    <w:rsid w:val="00D74DA5"/>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D74DA5"/>
    <w:rPr>
      <w:rFonts w:ascii="Calibri Light" w:eastAsia="Yu Gothic Light" w:hAnsi="Calibri Light"/>
      <w:b/>
      <w:bCs/>
      <w:kern w:val="28"/>
      <w:sz w:val="32"/>
      <w:szCs w:val="32"/>
      <w:lang w:eastAsia="en-US"/>
    </w:rPr>
  </w:style>
  <w:style w:type="paragraph" w:styleId="TOAHeading">
    <w:name w:val="toa heading"/>
    <w:basedOn w:val="Normal"/>
    <w:next w:val="Normal"/>
    <w:rsid w:val="00D74DA5"/>
    <w:pPr>
      <w:spacing w:before="120"/>
    </w:pPr>
    <w:rPr>
      <w:rFonts w:ascii="Calibri Light" w:eastAsia="Yu Gothic Light" w:hAnsi="Calibri Light"/>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068">
      <w:bodyDiv w:val="1"/>
      <w:marLeft w:val="0"/>
      <w:marRight w:val="0"/>
      <w:marTop w:val="0"/>
      <w:marBottom w:val="0"/>
      <w:divBdr>
        <w:top w:val="none" w:sz="0" w:space="0" w:color="auto"/>
        <w:left w:val="none" w:sz="0" w:space="0" w:color="auto"/>
        <w:bottom w:val="none" w:sz="0" w:space="0" w:color="auto"/>
        <w:right w:val="none" w:sz="0" w:space="0" w:color="auto"/>
      </w:divBdr>
    </w:div>
    <w:div w:id="5719927">
      <w:bodyDiv w:val="1"/>
      <w:marLeft w:val="0"/>
      <w:marRight w:val="0"/>
      <w:marTop w:val="0"/>
      <w:marBottom w:val="0"/>
      <w:divBdr>
        <w:top w:val="none" w:sz="0" w:space="0" w:color="auto"/>
        <w:left w:val="none" w:sz="0" w:space="0" w:color="auto"/>
        <w:bottom w:val="none" w:sz="0" w:space="0" w:color="auto"/>
        <w:right w:val="none" w:sz="0" w:space="0" w:color="auto"/>
      </w:divBdr>
    </w:div>
    <w:div w:id="99423331">
      <w:bodyDiv w:val="1"/>
      <w:marLeft w:val="0"/>
      <w:marRight w:val="0"/>
      <w:marTop w:val="0"/>
      <w:marBottom w:val="0"/>
      <w:divBdr>
        <w:top w:val="none" w:sz="0" w:space="0" w:color="auto"/>
        <w:left w:val="none" w:sz="0" w:space="0" w:color="auto"/>
        <w:bottom w:val="none" w:sz="0" w:space="0" w:color="auto"/>
        <w:right w:val="none" w:sz="0" w:space="0" w:color="auto"/>
      </w:divBdr>
    </w:div>
    <w:div w:id="193494867">
      <w:bodyDiv w:val="1"/>
      <w:marLeft w:val="0"/>
      <w:marRight w:val="0"/>
      <w:marTop w:val="0"/>
      <w:marBottom w:val="0"/>
      <w:divBdr>
        <w:top w:val="none" w:sz="0" w:space="0" w:color="auto"/>
        <w:left w:val="none" w:sz="0" w:space="0" w:color="auto"/>
        <w:bottom w:val="none" w:sz="0" w:space="0" w:color="auto"/>
        <w:right w:val="none" w:sz="0" w:space="0" w:color="auto"/>
      </w:divBdr>
    </w:div>
    <w:div w:id="198014159">
      <w:bodyDiv w:val="1"/>
      <w:marLeft w:val="0"/>
      <w:marRight w:val="0"/>
      <w:marTop w:val="0"/>
      <w:marBottom w:val="0"/>
      <w:divBdr>
        <w:top w:val="none" w:sz="0" w:space="0" w:color="auto"/>
        <w:left w:val="none" w:sz="0" w:space="0" w:color="auto"/>
        <w:bottom w:val="none" w:sz="0" w:space="0" w:color="auto"/>
        <w:right w:val="none" w:sz="0" w:space="0" w:color="auto"/>
      </w:divBdr>
    </w:div>
    <w:div w:id="252710605">
      <w:bodyDiv w:val="1"/>
      <w:marLeft w:val="0"/>
      <w:marRight w:val="0"/>
      <w:marTop w:val="0"/>
      <w:marBottom w:val="0"/>
      <w:divBdr>
        <w:top w:val="none" w:sz="0" w:space="0" w:color="auto"/>
        <w:left w:val="none" w:sz="0" w:space="0" w:color="auto"/>
        <w:bottom w:val="none" w:sz="0" w:space="0" w:color="auto"/>
        <w:right w:val="none" w:sz="0" w:space="0" w:color="auto"/>
      </w:divBdr>
    </w:div>
    <w:div w:id="267353244">
      <w:bodyDiv w:val="1"/>
      <w:marLeft w:val="0"/>
      <w:marRight w:val="0"/>
      <w:marTop w:val="0"/>
      <w:marBottom w:val="0"/>
      <w:divBdr>
        <w:top w:val="none" w:sz="0" w:space="0" w:color="auto"/>
        <w:left w:val="none" w:sz="0" w:space="0" w:color="auto"/>
        <w:bottom w:val="none" w:sz="0" w:space="0" w:color="auto"/>
        <w:right w:val="none" w:sz="0" w:space="0" w:color="auto"/>
      </w:divBdr>
    </w:div>
    <w:div w:id="311759198">
      <w:bodyDiv w:val="1"/>
      <w:marLeft w:val="0"/>
      <w:marRight w:val="0"/>
      <w:marTop w:val="0"/>
      <w:marBottom w:val="0"/>
      <w:divBdr>
        <w:top w:val="none" w:sz="0" w:space="0" w:color="auto"/>
        <w:left w:val="none" w:sz="0" w:space="0" w:color="auto"/>
        <w:bottom w:val="none" w:sz="0" w:space="0" w:color="auto"/>
        <w:right w:val="none" w:sz="0" w:space="0" w:color="auto"/>
      </w:divBdr>
    </w:div>
    <w:div w:id="317852698">
      <w:bodyDiv w:val="1"/>
      <w:marLeft w:val="0"/>
      <w:marRight w:val="0"/>
      <w:marTop w:val="0"/>
      <w:marBottom w:val="0"/>
      <w:divBdr>
        <w:top w:val="none" w:sz="0" w:space="0" w:color="auto"/>
        <w:left w:val="none" w:sz="0" w:space="0" w:color="auto"/>
        <w:bottom w:val="none" w:sz="0" w:space="0" w:color="auto"/>
        <w:right w:val="none" w:sz="0" w:space="0" w:color="auto"/>
      </w:divBdr>
    </w:div>
    <w:div w:id="332030606">
      <w:bodyDiv w:val="1"/>
      <w:marLeft w:val="0"/>
      <w:marRight w:val="0"/>
      <w:marTop w:val="0"/>
      <w:marBottom w:val="0"/>
      <w:divBdr>
        <w:top w:val="none" w:sz="0" w:space="0" w:color="auto"/>
        <w:left w:val="none" w:sz="0" w:space="0" w:color="auto"/>
        <w:bottom w:val="none" w:sz="0" w:space="0" w:color="auto"/>
        <w:right w:val="none" w:sz="0" w:space="0" w:color="auto"/>
      </w:divBdr>
    </w:div>
    <w:div w:id="357000765">
      <w:bodyDiv w:val="1"/>
      <w:marLeft w:val="0"/>
      <w:marRight w:val="0"/>
      <w:marTop w:val="0"/>
      <w:marBottom w:val="0"/>
      <w:divBdr>
        <w:top w:val="none" w:sz="0" w:space="0" w:color="auto"/>
        <w:left w:val="none" w:sz="0" w:space="0" w:color="auto"/>
        <w:bottom w:val="none" w:sz="0" w:space="0" w:color="auto"/>
        <w:right w:val="none" w:sz="0" w:space="0" w:color="auto"/>
      </w:divBdr>
    </w:div>
    <w:div w:id="473984967">
      <w:bodyDiv w:val="1"/>
      <w:marLeft w:val="0"/>
      <w:marRight w:val="0"/>
      <w:marTop w:val="0"/>
      <w:marBottom w:val="0"/>
      <w:divBdr>
        <w:top w:val="none" w:sz="0" w:space="0" w:color="auto"/>
        <w:left w:val="none" w:sz="0" w:space="0" w:color="auto"/>
        <w:bottom w:val="none" w:sz="0" w:space="0" w:color="auto"/>
        <w:right w:val="none" w:sz="0" w:space="0" w:color="auto"/>
      </w:divBdr>
    </w:div>
    <w:div w:id="611474913">
      <w:bodyDiv w:val="1"/>
      <w:marLeft w:val="0"/>
      <w:marRight w:val="0"/>
      <w:marTop w:val="0"/>
      <w:marBottom w:val="0"/>
      <w:divBdr>
        <w:top w:val="none" w:sz="0" w:space="0" w:color="auto"/>
        <w:left w:val="none" w:sz="0" w:space="0" w:color="auto"/>
        <w:bottom w:val="none" w:sz="0" w:space="0" w:color="auto"/>
        <w:right w:val="none" w:sz="0" w:space="0" w:color="auto"/>
      </w:divBdr>
    </w:div>
    <w:div w:id="656760664">
      <w:bodyDiv w:val="1"/>
      <w:marLeft w:val="0"/>
      <w:marRight w:val="0"/>
      <w:marTop w:val="0"/>
      <w:marBottom w:val="0"/>
      <w:divBdr>
        <w:top w:val="none" w:sz="0" w:space="0" w:color="auto"/>
        <w:left w:val="none" w:sz="0" w:space="0" w:color="auto"/>
        <w:bottom w:val="none" w:sz="0" w:space="0" w:color="auto"/>
        <w:right w:val="none" w:sz="0" w:space="0" w:color="auto"/>
      </w:divBdr>
    </w:div>
    <w:div w:id="776369676">
      <w:bodyDiv w:val="1"/>
      <w:marLeft w:val="0"/>
      <w:marRight w:val="0"/>
      <w:marTop w:val="0"/>
      <w:marBottom w:val="0"/>
      <w:divBdr>
        <w:top w:val="none" w:sz="0" w:space="0" w:color="auto"/>
        <w:left w:val="none" w:sz="0" w:space="0" w:color="auto"/>
        <w:bottom w:val="none" w:sz="0" w:space="0" w:color="auto"/>
        <w:right w:val="none" w:sz="0" w:space="0" w:color="auto"/>
      </w:divBdr>
    </w:div>
    <w:div w:id="844444893">
      <w:bodyDiv w:val="1"/>
      <w:marLeft w:val="0"/>
      <w:marRight w:val="0"/>
      <w:marTop w:val="0"/>
      <w:marBottom w:val="0"/>
      <w:divBdr>
        <w:top w:val="none" w:sz="0" w:space="0" w:color="auto"/>
        <w:left w:val="none" w:sz="0" w:space="0" w:color="auto"/>
        <w:bottom w:val="none" w:sz="0" w:space="0" w:color="auto"/>
        <w:right w:val="none" w:sz="0" w:space="0" w:color="auto"/>
      </w:divBdr>
    </w:div>
    <w:div w:id="959266108">
      <w:bodyDiv w:val="1"/>
      <w:marLeft w:val="0"/>
      <w:marRight w:val="0"/>
      <w:marTop w:val="0"/>
      <w:marBottom w:val="0"/>
      <w:divBdr>
        <w:top w:val="none" w:sz="0" w:space="0" w:color="auto"/>
        <w:left w:val="none" w:sz="0" w:space="0" w:color="auto"/>
        <w:bottom w:val="none" w:sz="0" w:space="0" w:color="auto"/>
        <w:right w:val="none" w:sz="0" w:space="0" w:color="auto"/>
      </w:divBdr>
    </w:div>
    <w:div w:id="989750122">
      <w:bodyDiv w:val="1"/>
      <w:marLeft w:val="0"/>
      <w:marRight w:val="0"/>
      <w:marTop w:val="0"/>
      <w:marBottom w:val="0"/>
      <w:divBdr>
        <w:top w:val="none" w:sz="0" w:space="0" w:color="auto"/>
        <w:left w:val="none" w:sz="0" w:space="0" w:color="auto"/>
        <w:bottom w:val="none" w:sz="0" w:space="0" w:color="auto"/>
        <w:right w:val="none" w:sz="0" w:space="0" w:color="auto"/>
      </w:divBdr>
    </w:div>
    <w:div w:id="1129014005">
      <w:bodyDiv w:val="1"/>
      <w:marLeft w:val="0"/>
      <w:marRight w:val="0"/>
      <w:marTop w:val="0"/>
      <w:marBottom w:val="0"/>
      <w:divBdr>
        <w:top w:val="none" w:sz="0" w:space="0" w:color="auto"/>
        <w:left w:val="none" w:sz="0" w:space="0" w:color="auto"/>
        <w:bottom w:val="none" w:sz="0" w:space="0" w:color="auto"/>
        <w:right w:val="none" w:sz="0" w:space="0" w:color="auto"/>
      </w:divBdr>
    </w:div>
    <w:div w:id="1270159429">
      <w:bodyDiv w:val="1"/>
      <w:marLeft w:val="0"/>
      <w:marRight w:val="0"/>
      <w:marTop w:val="0"/>
      <w:marBottom w:val="0"/>
      <w:divBdr>
        <w:top w:val="none" w:sz="0" w:space="0" w:color="auto"/>
        <w:left w:val="none" w:sz="0" w:space="0" w:color="auto"/>
        <w:bottom w:val="none" w:sz="0" w:space="0" w:color="auto"/>
        <w:right w:val="none" w:sz="0" w:space="0" w:color="auto"/>
      </w:divBdr>
    </w:div>
    <w:div w:id="1330987827">
      <w:bodyDiv w:val="1"/>
      <w:marLeft w:val="0"/>
      <w:marRight w:val="0"/>
      <w:marTop w:val="0"/>
      <w:marBottom w:val="0"/>
      <w:divBdr>
        <w:top w:val="none" w:sz="0" w:space="0" w:color="auto"/>
        <w:left w:val="none" w:sz="0" w:space="0" w:color="auto"/>
        <w:bottom w:val="none" w:sz="0" w:space="0" w:color="auto"/>
        <w:right w:val="none" w:sz="0" w:space="0" w:color="auto"/>
      </w:divBdr>
    </w:div>
    <w:div w:id="1470004702">
      <w:bodyDiv w:val="1"/>
      <w:marLeft w:val="0"/>
      <w:marRight w:val="0"/>
      <w:marTop w:val="0"/>
      <w:marBottom w:val="0"/>
      <w:divBdr>
        <w:top w:val="none" w:sz="0" w:space="0" w:color="auto"/>
        <w:left w:val="none" w:sz="0" w:space="0" w:color="auto"/>
        <w:bottom w:val="none" w:sz="0" w:space="0" w:color="auto"/>
        <w:right w:val="none" w:sz="0" w:space="0" w:color="auto"/>
      </w:divBdr>
    </w:div>
    <w:div w:id="1537697637">
      <w:bodyDiv w:val="1"/>
      <w:marLeft w:val="0"/>
      <w:marRight w:val="0"/>
      <w:marTop w:val="0"/>
      <w:marBottom w:val="0"/>
      <w:divBdr>
        <w:top w:val="none" w:sz="0" w:space="0" w:color="auto"/>
        <w:left w:val="none" w:sz="0" w:space="0" w:color="auto"/>
        <w:bottom w:val="none" w:sz="0" w:space="0" w:color="auto"/>
        <w:right w:val="none" w:sz="0" w:space="0" w:color="auto"/>
      </w:divBdr>
    </w:div>
    <w:div w:id="1605990364">
      <w:bodyDiv w:val="1"/>
      <w:marLeft w:val="0"/>
      <w:marRight w:val="0"/>
      <w:marTop w:val="0"/>
      <w:marBottom w:val="0"/>
      <w:divBdr>
        <w:top w:val="none" w:sz="0" w:space="0" w:color="auto"/>
        <w:left w:val="none" w:sz="0" w:space="0" w:color="auto"/>
        <w:bottom w:val="none" w:sz="0" w:space="0" w:color="auto"/>
        <w:right w:val="none" w:sz="0" w:space="0" w:color="auto"/>
      </w:divBdr>
    </w:div>
    <w:div w:id="1615819112">
      <w:bodyDiv w:val="1"/>
      <w:marLeft w:val="0"/>
      <w:marRight w:val="0"/>
      <w:marTop w:val="0"/>
      <w:marBottom w:val="0"/>
      <w:divBdr>
        <w:top w:val="none" w:sz="0" w:space="0" w:color="auto"/>
        <w:left w:val="none" w:sz="0" w:space="0" w:color="auto"/>
        <w:bottom w:val="none" w:sz="0" w:space="0" w:color="auto"/>
        <w:right w:val="none" w:sz="0" w:space="0" w:color="auto"/>
      </w:divBdr>
    </w:div>
    <w:div w:id="1646546028">
      <w:bodyDiv w:val="1"/>
      <w:marLeft w:val="0"/>
      <w:marRight w:val="0"/>
      <w:marTop w:val="0"/>
      <w:marBottom w:val="0"/>
      <w:divBdr>
        <w:top w:val="none" w:sz="0" w:space="0" w:color="auto"/>
        <w:left w:val="none" w:sz="0" w:space="0" w:color="auto"/>
        <w:bottom w:val="none" w:sz="0" w:space="0" w:color="auto"/>
        <w:right w:val="none" w:sz="0" w:space="0" w:color="auto"/>
      </w:divBdr>
    </w:div>
    <w:div w:id="1660033827">
      <w:bodyDiv w:val="1"/>
      <w:marLeft w:val="0"/>
      <w:marRight w:val="0"/>
      <w:marTop w:val="0"/>
      <w:marBottom w:val="0"/>
      <w:divBdr>
        <w:top w:val="none" w:sz="0" w:space="0" w:color="auto"/>
        <w:left w:val="none" w:sz="0" w:space="0" w:color="auto"/>
        <w:bottom w:val="none" w:sz="0" w:space="0" w:color="auto"/>
        <w:right w:val="none" w:sz="0" w:space="0" w:color="auto"/>
      </w:divBdr>
    </w:div>
    <w:div w:id="1721048263">
      <w:bodyDiv w:val="1"/>
      <w:marLeft w:val="0"/>
      <w:marRight w:val="0"/>
      <w:marTop w:val="0"/>
      <w:marBottom w:val="0"/>
      <w:divBdr>
        <w:top w:val="none" w:sz="0" w:space="0" w:color="auto"/>
        <w:left w:val="none" w:sz="0" w:space="0" w:color="auto"/>
        <w:bottom w:val="none" w:sz="0" w:space="0" w:color="auto"/>
        <w:right w:val="none" w:sz="0" w:space="0" w:color="auto"/>
      </w:divBdr>
    </w:div>
    <w:div w:id="1811240027">
      <w:bodyDiv w:val="1"/>
      <w:marLeft w:val="0"/>
      <w:marRight w:val="0"/>
      <w:marTop w:val="0"/>
      <w:marBottom w:val="0"/>
      <w:divBdr>
        <w:top w:val="none" w:sz="0" w:space="0" w:color="auto"/>
        <w:left w:val="none" w:sz="0" w:space="0" w:color="auto"/>
        <w:bottom w:val="none" w:sz="0" w:space="0" w:color="auto"/>
        <w:right w:val="none" w:sz="0" w:space="0" w:color="auto"/>
      </w:divBdr>
    </w:div>
    <w:div w:id="1837569603">
      <w:bodyDiv w:val="1"/>
      <w:marLeft w:val="0"/>
      <w:marRight w:val="0"/>
      <w:marTop w:val="0"/>
      <w:marBottom w:val="0"/>
      <w:divBdr>
        <w:top w:val="none" w:sz="0" w:space="0" w:color="auto"/>
        <w:left w:val="none" w:sz="0" w:space="0" w:color="auto"/>
        <w:bottom w:val="none" w:sz="0" w:space="0" w:color="auto"/>
        <w:right w:val="none" w:sz="0" w:space="0" w:color="auto"/>
      </w:divBdr>
    </w:div>
    <w:div w:id="1862742128">
      <w:bodyDiv w:val="1"/>
      <w:marLeft w:val="0"/>
      <w:marRight w:val="0"/>
      <w:marTop w:val="0"/>
      <w:marBottom w:val="0"/>
      <w:divBdr>
        <w:top w:val="none" w:sz="0" w:space="0" w:color="auto"/>
        <w:left w:val="none" w:sz="0" w:space="0" w:color="auto"/>
        <w:bottom w:val="none" w:sz="0" w:space="0" w:color="auto"/>
        <w:right w:val="none" w:sz="0" w:space="0" w:color="auto"/>
      </w:divBdr>
    </w:div>
    <w:div w:id="1866747886">
      <w:bodyDiv w:val="1"/>
      <w:marLeft w:val="0"/>
      <w:marRight w:val="0"/>
      <w:marTop w:val="0"/>
      <w:marBottom w:val="0"/>
      <w:divBdr>
        <w:top w:val="none" w:sz="0" w:space="0" w:color="auto"/>
        <w:left w:val="none" w:sz="0" w:space="0" w:color="auto"/>
        <w:bottom w:val="none" w:sz="0" w:space="0" w:color="auto"/>
        <w:right w:val="none" w:sz="0" w:space="0" w:color="auto"/>
      </w:divBdr>
    </w:div>
    <w:div w:id="2016615675">
      <w:bodyDiv w:val="1"/>
      <w:marLeft w:val="0"/>
      <w:marRight w:val="0"/>
      <w:marTop w:val="0"/>
      <w:marBottom w:val="0"/>
      <w:divBdr>
        <w:top w:val="none" w:sz="0" w:space="0" w:color="auto"/>
        <w:left w:val="none" w:sz="0" w:space="0" w:color="auto"/>
        <w:bottom w:val="none" w:sz="0" w:space="0" w:color="auto"/>
        <w:right w:val="none" w:sz="0" w:space="0" w:color="auto"/>
      </w:divBdr>
    </w:div>
    <w:div w:id="2017685457">
      <w:bodyDiv w:val="1"/>
      <w:marLeft w:val="0"/>
      <w:marRight w:val="0"/>
      <w:marTop w:val="0"/>
      <w:marBottom w:val="0"/>
      <w:divBdr>
        <w:top w:val="none" w:sz="0" w:space="0" w:color="auto"/>
        <w:left w:val="none" w:sz="0" w:space="0" w:color="auto"/>
        <w:bottom w:val="none" w:sz="0" w:space="0" w:color="auto"/>
        <w:right w:val="none" w:sz="0" w:space="0" w:color="auto"/>
      </w:divBdr>
    </w:div>
    <w:div w:id="2068339981">
      <w:bodyDiv w:val="1"/>
      <w:marLeft w:val="0"/>
      <w:marRight w:val="0"/>
      <w:marTop w:val="0"/>
      <w:marBottom w:val="0"/>
      <w:divBdr>
        <w:top w:val="none" w:sz="0" w:space="0" w:color="auto"/>
        <w:left w:val="none" w:sz="0" w:space="0" w:color="auto"/>
        <w:bottom w:val="none" w:sz="0" w:space="0" w:color="auto"/>
        <w:right w:val="none" w:sz="0" w:space="0" w:color="auto"/>
      </w:divBdr>
    </w:div>
    <w:div w:id="2119399970">
      <w:bodyDiv w:val="1"/>
      <w:marLeft w:val="0"/>
      <w:marRight w:val="0"/>
      <w:marTop w:val="0"/>
      <w:marBottom w:val="0"/>
      <w:divBdr>
        <w:top w:val="none" w:sz="0" w:space="0" w:color="auto"/>
        <w:left w:val="none" w:sz="0" w:space="0" w:color="auto"/>
        <w:bottom w:val="none" w:sz="0" w:space="0" w:color="auto"/>
        <w:right w:val="none" w:sz="0" w:space="0" w:color="auto"/>
      </w:divBdr>
    </w:div>
    <w:div w:id="2144153591">
      <w:bodyDiv w:val="1"/>
      <w:marLeft w:val="0"/>
      <w:marRight w:val="0"/>
      <w:marTop w:val="0"/>
      <w:marBottom w:val="0"/>
      <w:divBdr>
        <w:top w:val="none" w:sz="0" w:space="0" w:color="auto"/>
        <w:left w:val="none" w:sz="0" w:space="0" w:color="auto"/>
        <w:bottom w:val="none" w:sz="0" w:space="0" w:color="auto"/>
        <w:right w:val="none" w:sz="0" w:space="0" w:color="auto"/>
      </w:divBdr>
    </w:div>
    <w:div w:id="21473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c.openapis.org/oas/v3.0.0" TargetMode="Externa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header" Target="header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02262-D1AE-43D7-B525-E7F42D59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33736</Words>
  <Characters>192300</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3GPP TS 29.507</vt:lpstr>
    </vt:vector>
  </TitlesOfParts>
  <Company>ETSI-MCC</Company>
  <LinksUpToDate>false</LinksUpToDate>
  <CharactersWithSpaces>225585</CharactersWithSpaces>
  <SharedDoc>false</SharedDoc>
  <HyperlinkBase/>
  <HLinks>
    <vt:vector size="6" baseType="variant">
      <vt:variant>
        <vt:i4>917511</vt:i4>
      </vt:variant>
      <vt:variant>
        <vt:i4>396</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29.507</dc:title>
  <dc:subject>5G System; Access and Mobility Policy Control Service; Stage 3 (Release 18)</dc:subject>
  <dc:creator>MCC Support</dc:creator>
  <cp:keywords/>
  <dc:description/>
  <cp:lastModifiedBy>Andrei Laurentiu BORNEA</cp:lastModifiedBy>
  <cp:revision>2</cp:revision>
  <cp:lastPrinted>2017-09-21T14:17:00Z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(3)zPYNMHvhUXwbkdndgggxI9mHdYZQeB7DII4bBuxY8l8o1fWWHWIVD43Us+Z935DSGi9tysyv
0GwKyIT42rc9d2kygfPBoE9Uxd9IdUPDVwzhzRykSTh3sE60cG9zn5vfA+Gq5zRLiujUqzxN
v74i8hso0P2RZMkx8doNmwKKuU/qs4zyF5X/2UaNt0zjO9+TXaQ4YCnrTIE7fVQvIWPZbrjD
MoUFUSI0jACDg46RcW</vt:lpwstr>
  </property>
  <property fmtid="{D5CDD505-2E9C-101B-9397-08002B2CF9AE}" pid="9" name="_2015_ms_pID_725343_00">
    <vt:lpwstr>_2015_ms_pID_725343</vt:lpwstr>
  </property>
  <property fmtid="{D5CDD505-2E9C-101B-9397-08002B2CF9AE}" pid="10" name="_2015_ms_pID_7253431">
    <vt:lpwstr>2TRECxwUbtxxBnEI9VTb7N/cwGgwUbawZgNuxlcMAW7ZCK1HyODGc7
fZ+dOwXtKsl/JadVTTWIB/AtzeCduwoPxtZ8sNyBQtsxJFqzmSljQSVvDCb2eqH20SlBdkBT
IRBuKcrgRy/aHyBLoWwohSCMuVkFCm/L4CfTJsvI/DC+zOhRYrQglKcnmdHa0mddu0ZvYJLt
5c3HgmVFjHuHO8LK/jtfb6jWe/mPo2mmDfGt</vt:lpwstr>
  </property>
  <property fmtid="{D5CDD505-2E9C-101B-9397-08002B2CF9AE}" pid="11" name="_2015_ms_pID_7253431_00">
    <vt:lpwstr>_2015_ms_pID_7253431</vt:lpwstr>
  </property>
  <property fmtid="{D5CDD505-2E9C-101B-9397-08002B2CF9AE}" pid="12" name="_2015_ms_pID_7253432">
    <vt:lpwstr>CQ==</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1504523167</vt:lpwstr>
  </property>
</Properties>
</file>