
<file path=[Content_Types].xml><?xml version="1.0" encoding="utf-8"?>
<Types xmlns="http://schemas.openxmlformats.org/package/2006/content-types">
  <Default Extension="bin" ContentType="application/vnd.ms-word.attachedToolbar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4D3578" w:rsidRDefault="00080512">
      <w:pPr>
        <w:pStyle w:val="ZA"/>
        <w:framePr w:wrap="notBeside"/>
      </w:pPr>
      <w:bookmarkStart w:id="0" w:name="page1"/>
      <w:bookmarkStart w:id="1" w:name="_GoBack"/>
      <w:bookmarkEnd w:id="1"/>
      <w:r w:rsidRPr="004D3578">
        <w:rPr>
          <w:sz w:val="64"/>
        </w:rPr>
        <w:t xml:space="preserve">3GPP TS </w:t>
      </w:r>
      <w:r w:rsidR="008156D7">
        <w:rPr>
          <w:sz w:val="64"/>
        </w:rPr>
        <w:t>32</w:t>
      </w:r>
      <w:r w:rsidRPr="004D3578">
        <w:rPr>
          <w:sz w:val="64"/>
        </w:rPr>
        <w:t>.</w:t>
      </w:r>
      <w:r w:rsidR="008156D7">
        <w:rPr>
          <w:sz w:val="64"/>
        </w:rPr>
        <w:t>256</w:t>
      </w:r>
      <w:r w:rsidRPr="004D3578">
        <w:rPr>
          <w:sz w:val="64"/>
        </w:rPr>
        <w:t xml:space="preserve"> </w:t>
      </w:r>
      <w:r w:rsidR="00985AFD">
        <w:t>V</w:t>
      </w:r>
      <w:r w:rsidR="00077B84">
        <w:t>18.2.0</w:t>
      </w:r>
      <w:r w:rsidRPr="004D3578">
        <w:t xml:space="preserve"> </w:t>
      </w:r>
      <w:r w:rsidRPr="004D3578">
        <w:rPr>
          <w:sz w:val="32"/>
        </w:rPr>
        <w:t>(</w:t>
      </w:r>
      <w:r w:rsidR="00077B84">
        <w:rPr>
          <w:sz w:val="32"/>
        </w:rPr>
        <w:t>2023-12</w:t>
      </w:r>
      <w:r w:rsidRPr="004D3578">
        <w:rPr>
          <w:sz w:val="32"/>
        </w:rPr>
        <w:t>)</w:t>
      </w:r>
    </w:p>
    <w:p w:rsidR="00080512" w:rsidRPr="004D3578" w:rsidRDefault="00080512">
      <w:pPr>
        <w:pStyle w:val="ZB"/>
        <w:framePr w:wrap="notBeside"/>
      </w:pPr>
      <w:r w:rsidRPr="004D3578">
        <w:t>Technical Specification</w:t>
      </w:r>
    </w:p>
    <w:p w:rsidR="00080512" w:rsidRPr="004D3578" w:rsidRDefault="00080512">
      <w:pPr>
        <w:pStyle w:val="ZT"/>
        <w:framePr w:wrap="notBeside"/>
      </w:pPr>
      <w:r w:rsidRPr="004D3578">
        <w:t>3rd Generation Partnership Project;</w:t>
      </w:r>
    </w:p>
    <w:p w:rsidR="00080512" w:rsidRPr="004D3578" w:rsidRDefault="008156D7">
      <w:pPr>
        <w:pStyle w:val="ZT"/>
        <w:framePr w:wrap="notBeside"/>
      </w:pPr>
      <w:r w:rsidRPr="00424394">
        <w:t>Technical Specification Group Services and System Aspects</w:t>
      </w:r>
      <w:r w:rsidR="00080512" w:rsidRPr="004D3578">
        <w:t>;</w:t>
      </w:r>
    </w:p>
    <w:p w:rsidR="00080512" w:rsidRPr="004D3578" w:rsidRDefault="008156D7">
      <w:pPr>
        <w:pStyle w:val="ZT"/>
        <w:framePr w:wrap="notBeside"/>
      </w:pPr>
      <w:r w:rsidRPr="008156D7">
        <w:t>Charging management</w:t>
      </w:r>
      <w:r w:rsidR="00080512" w:rsidRPr="004D3578">
        <w:t>;</w:t>
      </w:r>
    </w:p>
    <w:p w:rsidR="008156D7" w:rsidRDefault="008156D7">
      <w:pPr>
        <w:pStyle w:val="ZT"/>
        <w:framePr w:wrap="notBeside"/>
      </w:pPr>
      <w:r w:rsidRPr="008156D7">
        <w:t>5G connection and mobility domain charging</w:t>
      </w:r>
      <w:r>
        <w:t>;</w:t>
      </w:r>
    </w:p>
    <w:p w:rsidR="008156D7" w:rsidRPr="00424394" w:rsidRDefault="008156D7" w:rsidP="008156D7">
      <w:pPr>
        <w:pStyle w:val="ZT"/>
        <w:framePr w:wrap="notBeside"/>
      </w:pPr>
      <w:r w:rsidRPr="00424394">
        <w:t>stage 2</w:t>
      </w:r>
    </w:p>
    <w:p w:rsidR="00080512" w:rsidRPr="004D3578" w:rsidRDefault="00FC1192">
      <w:pPr>
        <w:pStyle w:val="ZT"/>
        <w:framePr w:wrap="notBeside"/>
        <w:rPr>
          <w:i/>
          <w:sz w:val="28"/>
        </w:rPr>
      </w:pPr>
      <w:r w:rsidRPr="004D3578">
        <w:t>(</w:t>
      </w:r>
      <w:r w:rsidRPr="004D3578">
        <w:rPr>
          <w:rStyle w:val="ZGSM"/>
        </w:rPr>
        <w:t>Release</w:t>
      </w:r>
      <w:r w:rsidR="0098169B">
        <w:rPr>
          <w:rStyle w:val="ZGSM"/>
        </w:rPr>
        <w:t xml:space="preserve"> </w:t>
      </w:r>
      <w:r w:rsidR="00985AFD">
        <w:rPr>
          <w:rStyle w:val="ZGSM"/>
        </w:rPr>
        <w:t>18</w:t>
      </w:r>
      <w:r w:rsidRPr="004D3578">
        <w:t>)</w:t>
      </w:r>
    </w:p>
    <w:p w:rsidR="00917CCB" w:rsidRPr="00235394" w:rsidRDefault="00917CCB" w:rsidP="00917CCB">
      <w:pPr>
        <w:pStyle w:val="ZU"/>
        <w:framePr w:h="4929" w:hRule="exact" w:wrap="notBeside"/>
        <w:tabs>
          <w:tab w:val="right" w:pos="10206"/>
        </w:tabs>
        <w:jc w:val="left"/>
      </w:pPr>
      <w:r>
        <w:rPr>
          <w:i/>
        </w:rPr>
        <w:t xml:space="preserve">  </w:t>
      </w:r>
      <w:bookmarkStart w:id="2" w:name="_MON_1684549432"/>
      <w:bookmarkEnd w:id="2"/>
      <w:bookmarkStart w:id="3" w:name="_MON_1684549432"/>
      <w:bookmarkEnd w:id="3"/>
      <w:r w:rsidR="00985AFD" w:rsidRPr="00985AFD">
        <w:rPr>
          <w:i/>
        </w:rPr>
        <w:object w:dxaOrig="2026" w:dyaOrig="1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9" o:title=""/>
          </v:shape>
          <o:OLEObject Type="Embed" ProgID="Word.Picture.8" ShapeID="_x0000_i1025" DrawAspect="Content" ObjectID="_1771925413" r:id="rId10"/>
        </w:object>
      </w:r>
      <w:r w:rsidRPr="00235394">
        <w:rPr>
          <w:color w:val="0000FF"/>
        </w:rPr>
        <w:tab/>
      </w:r>
      <w:r w:rsidRPr="00235394">
        <w:pict>
          <v:shape id="_x0000_i1026" type="#_x0000_t75" style="width:127.7pt;height:75.15pt">
            <v:imagedata r:id="rId11" o:title="3GPP-logo_web"/>
          </v:shape>
        </w:pict>
      </w:r>
    </w:p>
    <w:p w:rsidR="00080512" w:rsidRPr="004D3578" w:rsidRDefault="00080512">
      <w:pPr>
        <w:pStyle w:val="ZU"/>
        <w:framePr w:h="4929" w:hRule="exact" w:wrap="notBeside"/>
        <w:tabs>
          <w:tab w:val="right" w:pos="10206"/>
        </w:tabs>
        <w:jc w:val="left"/>
      </w:pPr>
    </w:p>
    <w:p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rsidR="00080512" w:rsidRPr="004D3578" w:rsidRDefault="00080512">
      <w:pPr>
        <w:pStyle w:val="ZV"/>
        <w:framePr w:wrap="notBeside"/>
      </w:pPr>
    </w:p>
    <w:p w:rsidR="00080512" w:rsidRPr="004D3578" w:rsidRDefault="00080512"/>
    <w:bookmarkEnd w:id="0"/>
    <w:p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rsidR="00614FDF" w:rsidRPr="00235394" w:rsidRDefault="00614FDF" w:rsidP="00614FDF">
      <w:pPr>
        <w:pStyle w:val="Guidance"/>
      </w:pPr>
      <w:bookmarkStart w:id="4" w:name="page2"/>
    </w:p>
    <w:p w:rsidR="00080512" w:rsidRPr="004D3578" w:rsidRDefault="00080512"/>
    <w:p w:rsidR="00080512" w:rsidRPr="004D3578" w:rsidRDefault="00080512"/>
    <w:p w:rsidR="0030112D" w:rsidRPr="005E13B4" w:rsidRDefault="0030112D" w:rsidP="0030112D">
      <w:pPr>
        <w:pStyle w:val="FP"/>
        <w:framePr w:wrap="notBeside" w:hAnchor="margin" w:yAlign="center"/>
        <w:spacing w:after="240"/>
        <w:ind w:left="2835" w:right="2835"/>
        <w:jc w:val="center"/>
        <w:rPr>
          <w:rFonts w:ascii="Arial" w:hAnsi="Arial"/>
          <w:b/>
          <w:i/>
        </w:rPr>
      </w:pPr>
      <w:r w:rsidRPr="005E13B4">
        <w:rPr>
          <w:rFonts w:ascii="Arial" w:hAnsi="Arial"/>
          <w:b/>
          <w:i/>
        </w:rPr>
        <w:t>3GPP</w:t>
      </w:r>
    </w:p>
    <w:p w:rsidR="0030112D" w:rsidRPr="005E13B4" w:rsidRDefault="0030112D" w:rsidP="0030112D">
      <w:pPr>
        <w:pStyle w:val="FP"/>
        <w:framePr w:wrap="notBeside" w:hAnchor="margin" w:yAlign="center"/>
        <w:pBdr>
          <w:bottom w:val="single" w:sz="6" w:space="1" w:color="auto"/>
        </w:pBdr>
        <w:ind w:left="2835" w:right="2835"/>
        <w:jc w:val="center"/>
      </w:pPr>
      <w:r w:rsidRPr="005E13B4">
        <w:t>Postal address</w:t>
      </w:r>
    </w:p>
    <w:p w:rsidR="0030112D" w:rsidRPr="005E13B4" w:rsidRDefault="0030112D" w:rsidP="0030112D">
      <w:pPr>
        <w:pStyle w:val="FP"/>
        <w:framePr w:wrap="notBeside" w:hAnchor="margin" w:yAlign="center"/>
        <w:ind w:left="2835" w:right="2835"/>
        <w:jc w:val="center"/>
        <w:rPr>
          <w:rFonts w:ascii="Arial" w:hAnsi="Arial"/>
          <w:sz w:val="18"/>
        </w:rPr>
      </w:pPr>
    </w:p>
    <w:p w:rsidR="0030112D" w:rsidRPr="005E13B4" w:rsidRDefault="0030112D" w:rsidP="0030112D">
      <w:pPr>
        <w:pStyle w:val="FP"/>
        <w:framePr w:wrap="notBeside" w:hAnchor="margin" w:yAlign="center"/>
        <w:pBdr>
          <w:bottom w:val="single" w:sz="6" w:space="1" w:color="auto"/>
        </w:pBdr>
        <w:spacing w:before="240"/>
        <w:ind w:left="2835" w:right="2835"/>
        <w:jc w:val="center"/>
      </w:pPr>
      <w:r w:rsidRPr="005E13B4">
        <w:t>3GPP support office address</w:t>
      </w:r>
    </w:p>
    <w:p w:rsidR="0030112D" w:rsidRPr="0085614A" w:rsidRDefault="0030112D" w:rsidP="0030112D">
      <w:pPr>
        <w:pStyle w:val="FP"/>
        <w:framePr w:wrap="notBeside" w:hAnchor="margin" w:yAlign="center"/>
        <w:ind w:left="2835" w:right="2835"/>
        <w:jc w:val="center"/>
        <w:rPr>
          <w:rFonts w:ascii="Arial" w:hAnsi="Arial"/>
          <w:sz w:val="18"/>
          <w:lang w:val="fr-FR"/>
        </w:rPr>
      </w:pPr>
      <w:r w:rsidRPr="0085614A">
        <w:rPr>
          <w:rFonts w:ascii="Arial" w:hAnsi="Arial"/>
          <w:sz w:val="18"/>
          <w:lang w:val="fr-FR"/>
        </w:rPr>
        <w:t>650 Route des Lucioles - Sophia Antipolis</w:t>
      </w:r>
    </w:p>
    <w:p w:rsidR="0030112D" w:rsidRPr="0085614A" w:rsidRDefault="0030112D" w:rsidP="0030112D">
      <w:pPr>
        <w:pStyle w:val="FP"/>
        <w:framePr w:wrap="notBeside" w:hAnchor="margin" w:yAlign="center"/>
        <w:ind w:left="2835" w:right="2835"/>
        <w:jc w:val="center"/>
        <w:rPr>
          <w:rFonts w:ascii="Arial" w:hAnsi="Arial"/>
          <w:sz w:val="18"/>
          <w:lang w:val="fr-FR"/>
        </w:rPr>
      </w:pPr>
      <w:r w:rsidRPr="0085614A">
        <w:rPr>
          <w:rFonts w:ascii="Arial" w:hAnsi="Arial"/>
          <w:sz w:val="18"/>
          <w:lang w:val="fr-FR"/>
        </w:rPr>
        <w:t>Valbonne - FRANCE</w:t>
      </w:r>
    </w:p>
    <w:p w:rsidR="0030112D" w:rsidRPr="005E13B4" w:rsidRDefault="0030112D" w:rsidP="0030112D">
      <w:pPr>
        <w:pStyle w:val="FP"/>
        <w:framePr w:wrap="notBeside" w:hAnchor="margin" w:yAlign="center"/>
        <w:spacing w:after="20"/>
        <w:ind w:left="2835" w:right="2835"/>
        <w:jc w:val="center"/>
        <w:rPr>
          <w:rFonts w:ascii="Arial" w:hAnsi="Arial"/>
          <w:sz w:val="18"/>
        </w:rPr>
      </w:pPr>
      <w:r w:rsidRPr="005E13B4">
        <w:rPr>
          <w:rFonts w:ascii="Arial" w:hAnsi="Arial"/>
          <w:sz w:val="18"/>
        </w:rPr>
        <w:t>Tel.: +33 4 92 94 42 00 Fax: +33 4 93 65 47 16</w:t>
      </w:r>
    </w:p>
    <w:p w:rsidR="0030112D" w:rsidRPr="005E13B4" w:rsidRDefault="0030112D" w:rsidP="0030112D">
      <w:pPr>
        <w:pStyle w:val="FP"/>
        <w:framePr w:wrap="notBeside" w:hAnchor="margin" w:yAlign="center"/>
        <w:pBdr>
          <w:bottom w:val="single" w:sz="6" w:space="1" w:color="auto"/>
        </w:pBdr>
        <w:spacing w:before="240"/>
        <w:ind w:left="2835" w:right="2835"/>
        <w:jc w:val="center"/>
      </w:pPr>
      <w:r w:rsidRPr="005E13B4">
        <w:t>Internet</w:t>
      </w:r>
    </w:p>
    <w:p w:rsidR="0030112D" w:rsidRPr="005E13B4" w:rsidRDefault="0030112D" w:rsidP="0030112D">
      <w:pPr>
        <w:pStyle w:val="FP"/>
        <w:framePr w:wrap="notBeside" w:hAnchor="margin" w:yAlign="center"/>
        <w:ind w:left="2835" w:right="2835"/>
        <w:jc w:val="center"/>
        <w:rPr>
          <w:rFonts w:ascii="Arial" w:hAnsi="Arial"/>
          <w:sz w:val="18"/>
        </w:rPr>
      </w:pPr>
      <w:r w:rsidRPr="005E13B4">
        <w:rPr>
          <w:rFonts w:ascii="Arial" w:hAnsi="Arial"/>
          <w:sz w:val="18"/>
        </w:rPr>
        <w:t>http://www.3gpp.org</w:t>
      </w:r>
    </w:p>
    <w:p w:rsidR="00080512" w:rsidRPr="004D3578" w:rsidRDefault="00080512"/>
    <w:p w:rsidR="0030112D" w:rsidRPr="005E13B4" w:rsidRDefault="0030112D" w:rsidP="0030112D">
      <w:pPr>
        <w:pStyle w:val="FP"/>
        <w:framePr w:h="3057" w:hRule="exact" w:wrap="notBeside" w:vAnchor="page" w:hAnchor="margin" w:y="12605"/>
        <w:pBdr>
          <w:bottom w:val="single" w:sz="6" w:space="1" w:color="auto"/>
        </w:pBdr>
        <w:spacing w:after="240"/>
        <w:jc w:val="center"/>
        <w:rPr>
          <w:rFonts w:ascii="Arial" w:hAnsi="Arial"/>
          <w:b/>
          <w:i/>
        </w:rPr>
      </w:pPr>
      <w:r w:rsidRPr="005E13B4">
        <w:rPr>
          <w:rFonts w:ascii="Arial" w:hAnsi="Arial"/>
          <w:b/>
          <w:i/>
        </w:rPr>
        <w:t>Copyright Notification</w:t>
      </w:r>
    </w:p>
    <w:p w:rsidR="0030112D" w:rsidRPr="005E13B4" w:rsidRDefault="0030112D" w:rsidP="0030112D">
      <w:pPr>
        <w:pStyle w:val="FP"/>
        <w:framePr w:h="3057" w:hRule="exact" w:wrap="notBeside" w:vAnchor="page" w:hAnchor="margin" w:y="12605"/>
        <w:jc w:val="center"/>
      </w:pPr>
      <w:r w:rsidRPr="005E13B4">
        <w:t>No part may be reproduced except as authorized by written permission.</w:t>
      </w:r>
      <w:r w:rsidRPr="005E13B4">
        <w:br/>
        <w:t>The copyright and the foregoing restriction extend to reproduction in all media.</w:t>
      </w:r>
    </w:p>
    <w:p w:rsidR="0030112D" w:rsidRPr="005E13B4" w:rsidRDefault="0030112D" w:rsidP="0030112D">
      <w:pPr>
        <w:pStyle w:val="FP"/>
        <w:framePr w:h="3057" w:hRule="exact" w:wrap="notBeside" w:vAnchor="page" w:hAnchor="margin" w:y="12605"/>
        <w:jc w:val="center"/>
      </w:pPr>
    </w:p>
    <w:p w:rsidR="0030112D" w:rsidRPr="005E13B4" w:rsidRDefault="0030112D" w:rsidP="0030112D">
      <w:pPr>
        <w:pStyle w:val="FP"/>
        <w:framePr w:h="3057" w:hRule="exact" w:wrap="notBeside" w:vAnchor="page" w:hAnchor="margin" w:y="12605"/>
        <w:jc w:val="center"/>
        <w:rPr>
          <w:sz w:val="18"/>
        </w:rPr>
      </w:pPr>
      <w:r w:rsidRPr="005E13B4">
        <w:rPr>
          <w:sz w:val="18"/>
        </w:rPr>
        <w:t>©</w:t>
      </w:r>
      <w:r w:rsidR="0098169B">
        <w:rPr>
          <w:sz w:val="18"/>
        </w:rPr>
        <w:t xml:space="preserve"> 202</w:t>
      </w:r>
      <w:r w:rsidR="00985AFD">
        <w:rPr>
          <w:sz w:val="18"/>
        </w:rPr>
        <w:t>3</w:t>
      </w:r>
      <w:r w:rsidRPr="005E13B4">
        <w:rPr>
          <w:sz w:val="18"/>
        </w:rPr>
        <w:t>, 3GPP Organizational Partners (ARIB, ATIS, CCSA, ETSI, TSDSI, TTA, TTC).</w:t>
      </w:r>
      <w:bookmarkStart w:id="5" w:name="copyrightaddon"/>
      <w:bookmarkEnd w:id="5"/>
    </w:p>
    <w:p w:rsidR="0030112D" w:rsidRPr="005E13B4" w:rsidRDefault="0030112D" w:rsidP="0030112D">
      <w:pPr>
        <w:pStyle w:val="FP"/>
        <w:framePr w:h="3057" w:hRule="exact" w:wrap="notBeside" w:vAnchor="page" w:hAnchor="margin" w:y="12605"/>
        <w:jc w:val="center"/>
        <w:rPr>
          <w:sz w:val="18"/>
        </w:rPr>
      </w:pPr>
      <w:r w:rsidRPr="005E13B4">
        <w:rPr>
          <w:sz w:val="18"/>
        </w:rPr>
        <w:t>All rights reserved.</w:t>
      </w:r>
    </w:p>
    <w:p w:rsidR="0030112D" w:rsidRPr="005E13B4" w:rsidRDefault="0030112D" w:rsidP="0030112D">
      <w:pPr>
        <w:pStyle w:val="FP"/>
        <w:framePr w:h="3057" w:hRule="exact" w:wrap="notBeside" w:vAnchor="page" w:hAnchor="margin" w:y="12605"/>
        <w:rPr>
          <w:sz w:val="18"/>
        </w:rPr>
      </w:pPr>
    </w:p>
    <w:p w:rsidR="0030112D" w:rsidRPr="005E13B4" w:rsidRDefault="0030112D" w:rsidP="0030112D">
      <w:pPr>
        <w:pStyle w:val="FP"/>
        <w:framePr w:h="3057" w:hRule="exact" w:wrap="notBeside" w:vAnchor="page" w:hAnchor="margin" w:y="12605"/>
        <w:rPr>
          <w:sz w:val="18"/>
        </w:rPr>
      </w:pPr>
      <w:r w:rsidRPr="005E13B4">
        <w:rPr>
          <w:sz w:val="18"/>
        </w:rPr>
        <w:t>UMTS™ is a Trade Mark of ETSI registered for the benefit of its members</w:t>
      </w:r>
    </w:p>
    <w:p w:rsidR="0030112D" w:rsidRPr="005E13B4" w:rsidRDefault="0030112D" w:rsidP="0030112D">
      <w:pPr>
        <w:pStyle w:val="FP"/>
        <w:framePr w:h="3057" w:hRule="exact" w:wrap="notBeside" w:vAnchor="page" w:hAnchor="margin" w:y="12605"/>
        <w:rPr>
          <w:sz w:val="18"/>
        </w:rPr>
      </w:pPr>
      <w:r w:rsidRPr="005E13B4">
        <w:rPr>
          <w:sz w:val="18"/>
        </w:rPr>
        <w:t>3GPP™ is a Trade Mark of ETSI registered for the benefit of its Members and of the 3GPP Organizational Partners</w:t>
      </w:r>
      <w:r w:rsidRPr="005E13B4">
        <w:rPr>
          <w:sz w:val="18"/>
        </w:rPr>
        <w:br/>
        <w:t>LTE™ is a Trade Mark of ETSI registered for the benefit of its Members and of the 3GPP Organizational Partners</w:t>
      </w:r>
    </w:p>
    <w:p w:rsidR="0030112D" w:rsidRPr="005E13B4" w:rsidRDefault="0030112D" w:rsidP="0030112D">
      <w:pPr>
        <w:pStyle w:val="FP"/>
        <w:framePr w:h="3057" w:hRule="exact" w:wrap="notBeside" w:vAnchor="page" w:hAnchor="margin" w:y="12605"/>
        <w:rPr>
          <w:sz w:val="18"/>
        </w:rPr>
      </w:pPr>
      <w:r w:rsidRPr="005E13B4">
        <w:rPr>
          <w:sz w:val="18"/>
        </w:rPr>
        <w:t>GSM® and the GSM logo are registered and owned by the GSM Association</w:t>
      </w:r>
    </w:p>
    <w:p w:rsidR="00FA1266" w:rsidRPr="004D3578" w:rsidRDefault="00FA1266" w:rsidP="00FA1266">
      <w:pPr>
        <w:pStyle w:val="FP"/>
        <w:framePr w:h="3057" w:hRule="exact" w:wrap="notBeside" w:vAnchor="page" w:hAnchor="margin" w:y="12605"/>
        <w:rPr>
          <w:noProof/>
          <w:sz w:val="18"/>
        </w:rPr>
      </w:pPr>
    </w:p>
    <w:bookmarkEnd w:id="4"/>
    <w:p w:rsidR="00080512" w:rsidRPr="004D3578" w:rsidRDefault="00080512">
      <w:pPr>
        <w:pStyle w:val="TT"/>
      </w:pPr>
      <w:r w:rsidRPr="004D3578">
        <w:br w:type="page"/>
        <w:t>Contents</w:t>
      </w:r>
    </w:p>
    <w:p w:rsidR="002B36F9" w:rsidRPr="00EC7653" w:rsidRDefault="004D3578">
      <w:pPr>
        <w:pStyle w:val="TOC1"/>
        <w:rPr>
          <w:rFonts w:ascii="Calibri" w:hAnsi="Calibri"/>
          <w:noProof/>
          <w:kern w:val="2"/>
          <w:szCs w:val="22"/>
          <w:lang w:eastAsia="en-GB"/>
        </w:rPr>
      </w:pPr>
      <w:r w:rsidRPr="004D3578">
        <w:fldChar w:fldCharType="begin" w:fldLock="1"/>
      </w:r>
      <w:r w:rsidRPr="004D3578">
        <w:instrText xml:space="preserve"> TOC \o "1-9" </w:instrText>
      </w:r>
      <w:r w:rsidRPr="004D3578">
        <w:fldChar w:fldCharType="separate"/>
      </w:r>
      <w:r w:rsidR="002B36F9">
        <w:rPr>
          <w:noProof/>
        </w:rPr>
        <w:t>Foreword</w:t>
      </w:r>
      <w:r w:rsidR="002B36F9">
        <w:rPr>
          <w:noProof/>
        </w:rPr>
        <w:tab/>
      </w:r>
      <w:r w:rsidR="002B36F9">
        <w:rPr>
          <w:noProof/>
        </w:rPr>
        <w:fldChar w:fldCharType="begin" w:fldLock="1"/>
      </w:r>
      <w:r w:rsidR="002B36F9">
        <w:rPr>
          <w:noProof/>
        </w:rPr>
        <w:instrText xml:space="preserve"> PAGEREF _Toc155179072 \h </w:instrText>
      </w:r>
      <w:r w:rsidR="002B36F9">
        <w:rPr>
          <w:noProof/>
        </w:rPr>
      </w:r>
      <w:r w:rsidR="002B36F9">
        <w:rPr>
          <w:noProof/>
        </w:rPr>
        <w:fldChar w:fldCharType="separate"/>
      </w:r>
      <w:r w:rsidR="002B36F9">
        <w:rPr>
          <w:noProof/>
        </w:rPr>
        <w:t>5</w:t>
      </w:r>
      <w:r w:rsidR="002B36F9">
        <w:rPr>
          <w:noProof/>
        </w:rPr>
        <w:fldChar w:fldCharType="end"/>
      </w:r>
    </w:p>
    <w:p w:rsidR="002B36F9" w:rsidRPr="00EC7653" w:rsidRDefault="002B36F9">
      <w:pPr>
        <w:pStyle w:val="TOC1"/>
        <w:rPr>
          <w:rFonts w:ascii="Calibri" w:hAnsi="Calibri"/>
          <w:noProof/>
          <w:kern w:val="2"/>
          <w:szCs w:val="22"/>
          <w:lang w:eastAsia="en-GB"/>
        </w:rPr>
      </w:pPr>
      <w:r>
        <w:rPr>
          <w:noProof/>
        </w:rPr>
        <w:t>1</w:t>
      </w:r>
      <w:r w:rsidRPr="00EC7653">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_Toc155179073 \h </w:instrText>
      </w:r>
      <w:r>
        <w:rPr>
          <w:noProof/>
        </w:rPr>
      </w:r>
      <w:r>
        <w:rPr>
          <w:noProof/>
        </w:rPr>
        <w:fldChar w:fldCharType="separate"/>
      </w:r>
      <w:r>
        <w:rPr>
          <w:noProof/>
        </w:rPr>
        <w:t>7</w:t>
      </w:r>
      <w:r>
        <w:rPr>
          <w:noProof/>
        </w:rPr>
        <w:fldChar w:fldCharType="end"/>
      </w:r>
    </w:p>
    <w:p w:rsidR="002B36F9" w:rsidRPr="00EC7653" w:rsidRDefault="002B36F9">
      <w:pPr>
        <w:pStyle w:val="TOC1"/>
        <w:rPr>
          <w:rFonts w:ascii="Calibri" w:hAnsi="Calibri"/>
          <w:noProof/>
          <w:kern w:val="2"/>
          <w:szCs w:val="22"/>
          <w:lang w:eastAsia="en-GB"/>
        </w:rPr>
      </w:pPr>
      <w:r>
        <w:rPr>
          <w:noProof/>
        </w:rPr>
        <w:t>2</w:t>
      </w:r>
      <w:r w:rsidRPr="00EC7653">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_Toc155179074 \h </w:instrText>
      </w:r>
      <w:r>
        <w:rPr>
          <w:noProof/>
        </w:rPr>
      </w:r>
      <w:r>
        <w:rPr>
          <w:noProof/>
        </w:rPr>
        <w:fldChar w:fldCharType="separate"/>
      </w:r>
      <w:r>
        <w:rPr>
          <w:noProof/>
        </w:rPr>
        <w:t>7</w:t>
      </w:r>
      <w:r>
        <w:rPr>
          <w:noProof/>
        </w:rPr>
        <w:fldChar w:fldCharType="end"/>
      </w:r>
    </w:p>
    <w:p w:rsidR="002B36F9" w:rsidRPr="00EC7653" w:rsidRDefault="002B36F9">
      <w:pPr>
        <w:pStyle w:val="TOC1"/>
        <w:rPr>
          <w:rFonts w:ascii="Calibri" w:hAnsi="Calibri"/>
          <w:noProof/>
          <w:kern w:val="2"/>
          <w:szCs w:val="22"/>
          <w:lang w:eastAsia="en-GB"/>
        </w:rPr>
      </w:pPr>
      <w:r>
        <w:rPr>
          <w:noProof/>
        </w:rPr>
        <w:t>3</w:t>
      </w:r>
      <w:r w:rsidRPr="00EC7653">
        <w:rPr>
          <w:rFonts w:ascii="Calibri" w:hAnsi="Calibri"/>
          <w:noProof/>
          <w:kern w:val="2"/>
          <w:szCs w:val="22"/>
          <w:lang w:eastAsia="en-GB"/>
        </w:rPr>
        <w:tab/>
      </w:r>
      <w:r>
        <w:rPr>
          <w:noProof/>
        </w:rPr>
        <w:t>Definitions of terms, symbols and abbreviations</w:t>
      </w:r>
      <w:r>
        <w:rPr>
          <w:noProof/>
        </w:rPr>
        <w:tab/>
      </w:r>
      <w:r>
        <w:rPr>
          <w:noProof/>
        </w:rPr>
        <w:fldChar w:fldCharType="begin" w:fldLock="1"/>
      </w:r>
      <w:r>
        <w:rPr>
          <w:noProof/>
        </w:rPr>
        <w:instrText xml:space="preserve"> PAGEREF _Toc155179075 \h </w:instrText>
      </w:r>
      <w:r>
        <w:rPr>
          <w:noProof/>
        </w:rPr>
      </w:r>
      <w:r>
        <w:rPr>
          <w:noProof/>
        </w:rPr>
        <w:fldChar w:fldCharType="separate"/>
      </w:r>
      <w:r>
        <w:rPr>
          <w:noProof/>
        </w:rPr>
        <w:t>8</w:t>
      </w:r>
      <w:r>
        <w:rPr>
          <w:noProof/>
        </w:rPr>
        <w:fldChar w:fldCharType="end"/>
      </w:r>
    </w:p>
    <w:p w:rsidR="002B36F9" w:rsidRPr="00EC7653" w:rsidRDefault="002B36F9">
      <w:pPr>
        <w:pStyle w:val="TOC2"/>
        <w:rPr>
          <w:rFonts w:ascii="Calibri" w:hAnsi="Calibri"/>
          <w:noProof/>
          <w:kern w:val="2"/>
          <w:sz w:val="22"/>
          <w:szCs w:val="22"/>
          <w:lang w:eastAsia="en-GB"/>
        </w:rPr>
      </w:pPr>
      <w:r>
        <w:rPr>
          <w:noProof/>
        </w:rPr>
        <w:t>3.1</w:t>
      </w:r>
      <w:r w:rsidRPr="00EC7653">
        <w:rPr>
          <w:rFonts w:ascii="Calibri" w:hAnsi="Calibri"/>
          <w:noProof/>
          <w:kern w:val="2"/>
          <w:sz w:val="22"/>
          <w:szCs w:val="22"/>
          <w:lang w:eastAsia="en-GB"/>
        </w:rPr>
        <w:tab/>
      </w:r>
      <w:r>
        <w:rPr>
          <w:noProof/>
        </w:rPr>
        <w:t>Terms</w:t>
      </w:r>
      <w:r>
        <w:rPr>
          <w:noProof/>
        </w:rPr>
        <w:tab/>
      </w:r>
      <w:r>
        <w:rPr>
          <w:noProof/>
        </w:rPr>
        <w:fldChar w:fldCharType="begin" w:fldLock="1"/>
      </w:r>
      <w:r>
        <w:rPr>
          <w:noProof/>
        </w:rPr>
        <w:instrText xml:space="preserve"> PAGEREF _Toc155179076 \h </w:instrText>
      </w:r>
      <w:r>
        <w:rPr>
          <w:noProof/>
        </w:rPr>
      </w:r>
      <w:r>
        <w:rPr>
          <w:noProof/>
        </w:rPr>
        <w:fldChar w:fldCharType="separate"/>
      </w:r>
      <w:r>
        <w:rPr>
          <w:noProof/>
        </w:rPr>
        <w:t>8</w:t>
      </w:r>
      <w:r>
        <w:rPr>
          <w:noProof/>
        </w:rPr>
        <w:fldChar w:fldCharType="end"/>
      </w:r>
    </w:p>
    <w:p w:rsidR="002B36F9" w:rsidRPr="00EC7653" w:rsidRDefault="002B36F9">
      <w:pPr>
        <w:pStyle w:val="TOC2"/>
        <w:rPr>
          <w:rFonts w:ascii="Calibri" w:hAnsi="Calibri"/>
          <w:noProof/>
          <w:kern w:val="2"/>
          <w:sz w:val="22"/>
          <w:szCs w:val="22"/>
          <w:lang w:eastAsia="en-GB"/>
        </w:rPr>
      </w:pPr>
      <w:r>
        <w:rPr>
          <w:noProof/>
        </w:rPr>
        <w:t>3.2</w:t>
      </w:r>
      <w:r w:rsidRPr="00EC7653">
        <w:rPr>
          <w:rFonts w:ascii="Calibri" w:hAnsi="Calibri"/>
          <w:noProof/>
          <w:kern w:val="2"/>
          <w:sz w:val="22"/>
          <w:szCs w:val="22"/>
          <w:lang w:eastAsia="en-GB"/>
        </w:rPr>
        <w:tab/>
      </w:r>
      <w:r>
        <w:rPr>
          <w:noProof/>
        </w:rPr>
        <w:t>Symbols</w:t>
      </w:r>
      <w:r>
        <w:rPr>
          <w:noProof/>
        </w:rPr>
        <w:tab/>
      </w:r>
      <w:r>
        <w:rPr>
          <w:noProof/>
        </w:rPr>
        <w:fldChar w:fldCharType="begin" w:fldLock="1"/>
      </w:r>
      <w:r>
        <w:rPr>
          <w:noProof/>
        </w:rPr>
        <w:instrText xml:space="preserve"> PAGEREF _Toc155179077 \h </w:instrText>
      </w:r>
      <w:r>
        <w:rPr>
          <w:noProof/>
        </w:rPr>
      </w:r>
      <w:r>
        <w:rPr>
          <w:noProof/>
        </w:rPr>
        <w:fldChar w:fldCharType="separate"/>
      </w:r>
      <w:r>
        <w:rPr>
          <w:noProof/>
        </w:rPr>
        <w:t>8</w:t>
      </w:r>
      <w:r>
        <w:rPr>
          <w:noProof/>
        </w:rPr>
        <w:fldChar w:fldCharType="end"/>
      </w:r>
    </w:p>
    <w:p w:rsidR="002B36F9" w:rsidRPr="00EC7653" w:rsidRDefault="002B36F9">
      <w:pPr>
        <w:pStyle w:val="TOC2"/>
        <w:rPr>
          <w:rFonts w:ascii="Calibri" w:hAnsi="Calibri"/>
          <w:noProof/>
          <w:kern w:val="2"/>
          <w:sz w:val="22"/>
          <w:szCs w:val="22"/>
          <w:lang w:eastAsia="en-GB"/>
        </w:rPr>
      </w:pPr>
      <w:r>
        <w:rPr>
          <w:noProof/>
        </w:rPr>
        <w:t>3.3</w:t>
      </w:r>
      <w:r w:rsidRPr="00EC7653">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_Toc155179078 \h </w:instrText>
      </w:r>
      <w:r>
        <w:rPr>
          <w:noProof/>
        </w:rPr>
      </w:r>
      <w:r>
        <w:rPr>
          <w:noProof/>
        </w:rPr>
        <w:fldChar w:fldCharType="separate"/>
      </w:r>
      <w:r>
        <w:rPr>
          <w:noProof/>
        </w:rPr>
        <w:t>9</w:t>
      </w:r>
      <w:r>
        <w:rPr>
          <w:noProof/>
        </w:rPr>
        <w:fldChar w:fldCharType="end"/>
      </w:r>
    </w:p>
    <w:p w:rsidR="002B36F9" w:rsidRPr="00EC7653" w:rsidRDefault="002B36F9">
      <w:pPr>
        <w:pStyle w:val="TOC1"/>
        <w:rPr>
          <w:rFonts w:ascii="Calibri" w:hAnsi="Calibri"/>
          <w:noProof/>
          <w:kern w:val="2"/>
          <w:szCs w:val="22"/>
          <w:lang w:eastAsia="en-GB"/>
        </w:rPr>
      </w:pPr>
      <w:r>
        <w:rPr>
          <w:noProof/>
        </w:rPr>
        <w:t>4</w:t>
      </w:r>
      <w:r w:rsidRPr="00EC7653">
        <w:rPr>
          <w:rFonts w:ascii="Calibri" w:hAnsi="Calibri"/>
          <w:noProof/>
          <w:kern w:val="2"/>
          <w:szCs w:val="22"/>
          <w:lang w:eastAsia="en-GB"/>
        </w:rPr>
        <w:tab/>
      </w:r>
      <w:r>
        <w:rPr>
          <w:noProof/>
        </w:rPr>
        <w:t>Architecture considerations</w:t>
      </w:r>
      <w:r>
        <w:rPr>
          <w:noProof/>
        </w:rPr>
        <w:tab/>
      </w:r>
      <w:r>
        <w:rPr>
          <w:noProof/>
        </w:rPr>
        <w:fldChar w:fldCharType="begin" w:fldLock="1"/>
      </w:r>
      <w:r>
        <w:rPr>
          <w:noProof/>
        </w:rPr>
        <w:instrText xml:space="preserve"> PAGEREF _Toc155179079 \h </w:instrText>
      </w:r>
      <w:r>
        <w:rPr>
          <w:noProof/>
        </w:rPr>
      </w:r>
      <w:r>
        <w:rPr>
          <w:noProof/>
        </w:rPr>
        <w:fldChar w:fldCharType="separate"/>
      </w:r>
      <w:r>
        <w:rPr>
          <w:noProof/>
        </w:rPr>
        <w:t>9</w:t>
      </w:r>
      <w:r>
        <w:rPr>
          <w:noProof/>
        </w:rPr>
        <w:fldChar w:fldCharType="end"/>
      </w:r>
    </w:p>
    <w:p w:rsidR="002B36F9" w:rsidRPr="00EC7653" w:rsidRDefault="002B36F9">
      <w:pPr>
        <w:pStyle w:val="TOC2"/>
        <w:rPr>
          <w:rFonts w:ascii="Calibri" w:hAnsi="Calibri"/>
          <w:noProof/>
          <w:kern w:val="2"/>
          <w:sz w:val="22"/>
          <w:szCs w:val="22"/>
          <w:lang w:eastAsia="en-GB"/>
        </w:rPr>
      </w:pPr>
      <w:r>
        <w:rPr>
          <w:noProof/>
        </w:rPr>
        <w:t>4.1</w:t>
      </w:r>
      <w:r w:rsidRPr="00EC7653">
        <w:rPr>
          <w:rFonts w:ascii="Calibri" w:hAnsi="Calibri"/>
          <w:noProof/>
          <w:kern w:val="2"/>
          <w:sz w:val="22"/>
          <w:szCs w:val="22"/>
          <w:lang w:eastAsia="en-GB"/>
        </w:rPr>
        <w:tab/>
      </w:r>
      <w:r>
        <w:rPr>
          <w:noProof/>
          <w:lang w:bidi="ar-IQ"/>
        </w:rPr>
        <w:t>High-level 5G System architecture</w:t>
      </w:r>
      <w:r>
        <w:rPr>
          <w:noProof/>
        </w:rPr>
        <w:tab/>
      </w:r>
      <w:r>
        <w:rPr>
          <w:noProof/>
        </w:rPr>
        <w:fldChar w:fldCharType="begin" w:fldLock="1"/>
      </w:r>
      <w:r>
        <w:rPr>
          <w:noProof/>
        </w:rPr>
        <w:instrText xml:space="preserve"> PAGEREF _Toc155179080 \h </w:instrText>
      </w:r>
      <w:r>
        <w:rPr>
          <w:noProof/>
        </w:rPr>
      </w:r>
      <w:r>
        <w:rPr>
          <w:noProof/>
        </w:rPr>
        <w:fldChar w:fldCharType="separate"/>
      </w:r>
      <w:r>
        <w:rPr>
          <w:noProof/>
        </w:rPr>
        <w:t>9</w:t>
      </w:r>
      <w:r>
        <w:rPr>
          <w:noProof/>
        </w:rPr>
        <w:fldChar w:fldCharType="end"/>
      </w:r>
    </w:p>
    <w:p w:rsidR="002B36F9" w:rsidRPr="00EC7653" w:rsidRDefault="002B36F9">
      <w:pPr>
        <w:pStyle w:val="TOC3"/>
        <w:rPr>
          <w:rFonts w:ascii="Calibri" w:hAnsi="Calibri"/>
          <w:noProof/>
          <w:kern w:val="2"/>
          <w:sz w:val="22"/>
          <w:szCs w:val="22"/>
          <w:lang w:eastAsia="en-GB"/>
        </w:rPr>
      </w:pPr>
      <w:r>
        <w:rPr>
          <w:noProof/>
        </w:rPr>
        <w:t>4.1.1</w:t>
      </w:r>
      <w:r w:rsidRPr="00EC7653">
        <w:rPr>
          <w:rFonts w:ascii="Calibri" w:hAnsi="Calibri"/>
          <w:noProof/>
          <w:kern w:val="2"/>
          <w:sz w:val="22"/>
          <w:szCs w:val="22"/>
          <w:lang w:eastAsia="en-GB"/>
        </w:rPr>
        <w:tab/>
      </w:r>
      <w:r>
        <w:rPr>
          <w:noProof/>
        </w:rPr>
        <w:t>Non-roaming reference architecture</w:t>
      </w:r>
      <w:r>
        <w:rPr>
          <w:noProof/>
        </w:rPr>
        <w:tab/>
      </w:r>
      <w:r>
        <w:rPr>
          <w:noProof/>
        </w:rPr>
        <w:fldChar w:fldCharType="begin" w:fldLock="1"/>
      </w:r>
      <w:r>
        <w:rPr>
          <w:noProof/>
        </w:rPr>
        <w:instrText xml:space="preserve"> PAGEREF _Toc155179081 \h </w:instrText>
      </w:r>
      <w:r>
        <w:rPr>
          <w:noProof/>
        </w:rPr>
      </w:r>
      <w:r>
        <w:rPr>
          <w:noProof/>
        </w:rPr>
        <w:fldChar w:fldCharType="separate"/>
      </w:r>
      <w:r>
        <w:rPr>
          <w:noProof/>
        </w:rPr>
        <w:t>9</w:t>
      </w:r>
      <w:r>
        <w:rPr>
          <w:noProof/>
        </w:rPr>
        <w:fldChar w:fldCharType="end"/>
      </w:r>
    </w:p>
    <w:p w:rsidR="002B36F9" w:rsidRPr="00EC7653" w:rsidRDefault="002B36F9">
      <w:pPr>
        <w:pStyle w:val="TOC3"/>
        <w:rPr>
          <w:rFonts w:ascii="Calibri" w:hAnsi="Calibri"/>
          <w:noProof/>
          <w:kern w:val="2"/>
          <w:sz w:val="22"/>
          <w:szCs w:val="22"/>
          <w:lang w:eastAsia="en-GB"/>
        </w:rPr>
      </w:pPr>
      <w:r>
        <w:rPr>
          <w:noProof/>
        </w:rPr>
        <w:t>4.1.2</w:t>
      </w:r>
      <w:r w:rsidRPr="00EC7653">
        <w:rPr>
          <w:rFonts w:ascii="Calibri" w:hAnsi="Calibri"/>
          <w:noProof/>
          <w:kern w:val="2"/>
          <w:sz w:val="22"/>
          <w:szCs w:val="22"/>
          <w:lang w:eastAsia="en-GB"/>
        </w:rPr>
        <w:tab/>
      </w:r>
      <w:r>
        <w:rPr>
          <w:noProof/>
        </w:rPr>
        <w:t>Roaming reference architecture</w:t>
      </w:r>
      <w:r>
        <w:rPr>
          <w:noProof/>
        </w:rPr>
        <w:tab/>
      </w:r>
      <w:r>
        <w:rPr>
          <w:noProof/>
        </w:rPr>
        <w:fldChar w:fldCharType="begin" w:fldLock="1"/>
      </w:r>
      <w:r>
        <w:rPr>
          <w:noProof/>
        </w:rPr>
        <w:instrText xml:space="preserve"> PAGEREF _Toc155179082 \h </w:instrText>
      </w:r>
      <w:r>
        <w:rPr>
          <w:noProof/>
        </w:rPr>
      </w:r>
      <w:r>
        <w:rPr>
          <w:noProof/>
        </w:rPr>
        <w:fldChar w:fldCharType="separate"/>
      </w:r>
      <w:r>
        <w:rPr>
          <w:noProof/>
        </w:rPr>
        <w:t>10</w:t>
      </w:r>
      <w:r>
        <w:rPr>
          <w:noProof/>
        </w:rPr>
        <w:fldChar w:fldCharType="end"/>
      </w:r>
    </w:p>
    <w:p w:rsidR="002B36F9" w:rsidRPr="00EC7653" w:rsidRDefault="002B36F9">
      <w:pPr>
        <w:pStyle w:val="TOC2"/>
        <w:rPr>
          <w:rFonts w:ascii="Calibri" w:hAnsi="Calibri"/>
          <w:noProof/>
          <w:kern w:val="2"/>
          <w:sz w:val="22"/>
          <w:szCs w:val="22"/>
          <w:lang w:eastAsia="en-GB"/>
        </w:rPr>
      </w:pPr>
      <w:r>
        <w:rPr>
          <w:noProof/>
        </w:rPr>
        <w:t>4.2</w:t>
      </w:r>
      <w:r w:rsidRPr="00EC7653">
        <w:rPr>
          <w:rFonts w:ascii="Calibri" w:hAnsi="Calibri"/>
          <w:noProof/>
          <w:kern w:val="2"/>
          <w:sz w:val="22"/>
          <w:szCs w:val="22"/>
          <w:lang w:eastAsia="en-GB"/>
        </w:rPr>
        <w:tab/>
      </w:r>
      <w:r>
        <w:rPr>
          <w:noProof/>
        </w:rPr>
        <w:t>5G connection and mobility</w:t>
      </w:r>
      <w:r>
        <w:rPr>
          <w:noProof/>
          <w:lang w:bidi="ar-IQ"/>
        </w:rPr>
        <w:t xml:space="preserve"> domain converged charging architecture</w:t>
      </w:r>
      <w:r>
        <w:rPr>
          <w:noProof/>
        </w:rPr>
        <w:tab/>
      </w:r>
      <w:r>
        <w:rPr>
          <w:noProof/>
        </w:rPr>
        <w:fldChar w:fldCharType="begin" w:fldLock="1"/>
      </w:r>
      <w:r>
        <w:rPr>
          <w:noProof/>
        </w:rPr>
        <w:instrText xml:space="preserve"> PAGEREF _Toc155179083 \h </w:instrText>
      </w:r>
      <w:r>
        <w:rPr>
          <w:noProof/>
        </w:rPr>
      </w:r>
      <w:r>
        <w:rPr>
          <w:noProof/>
        </w:rPr>
        <w:fldChar w:fldCharType="separate"/>
      </w:r>
      <w:r>
        <w:rPr>
          <w:noProof/>
        </w:rPr>
        <w:t>11</w:t>
      </w:r>
      <w:r>
        <w:rPr>
          <w:noProof/>
        </w:rPr>
        <w:fldChar w:fldCharType="end"/>
      </w:r>
    </w:p>
    <w:p w:rsidR="002B36F9" w:rsidRPr="00EC7653" w:rsidRDefault="002B36F9">
      <w:pPr>
        <w:pStyle w:val="TOC3"/>
        <w:rPr>
          <w:rFonts w:ascii="Calibri" w:hAnsi="Calibri"/>
          <w:noProof/>
          <w:kern w:val="2"/>
          <w:sz w:val="22"/>
          <w:szCs w:val="22"/>
          <w:lang w:eastAsia="en-GB"/>
        </w:rPr>
      </w:pPr>
      <w:r>
        <w:rPr>
          <w:noProof/>
        </w:rPr>
        <w:t>4.2.1</w:t>
      </w:r>
      <w:r w:rsidRPr="00EC7653">
        <w:rPr>
          <w:rFonts w:ascii="Calibri" w:hAnsi="Calibri"/>
          <w:noProof/>
          <w:kern w:val="2"/>
          <w:sz w:val="22"/>
          <w:szCs w:val="22"/>
          <w:lang w:eastAsia="en-GB"/>
        </w:rPr>
        <w:tab/>
      </w:r>
      <w:r>
        <w:rPr>
          <w:noProof/>
        </w:rPr>
        <w:t>Non-roaming</w:t>
      </w:r>
      <w:r>
        <w:rPr>
          <w:noProof/>
        </w:rPr>
        <w:tab/>
      </w:r>
      <w:r>
        <w:rPr>
          <w:noProof/>
        </w:rPr>
        <w:fldChar w:fldCharType="begin" w:fldLock="1"/>
      </w:r>
      <w:r>
        <w:rPr>
          <w:noProof/>
        </w:rPr>
        <w:instrText xml:space="preserve"> PAGEREF _Toc155179084 \h </w:instrText>
      </w:r>
      <w:r>
        <w:rPr>
          <w:noProof/>
        </w:rPr>
      </w:r>
      <w:r>
        <w:rPr>
          <w:noProof/>
        </w:rPr>
        <w:fldChar w:fldCharType="separate"/>
      </w:r>
      <w:r>
        <w:rPr>
          <w:noProof/>
        </w:rPr>
        <w:t>11</w:t>
      </w:r>
      <w:r>
        <w:rPr>
          <w:noProof/>
        </w:rPr>
        <w:fldChar w:fldCharType="end"/>
      </w:r>
    </w:p>
    <w:p w:rsidR="002B36F9" w:rsidRPr="00EC7653" w:rsidRDefault="002B36F9">
      <w:pPr>
        <w:pStyle w:val="TOC3"/>
        <w:rPr>
          <w:rFonts w:ascii="Calibri" w:hAnsi="Calibri"/>
          <w:noProof/>
          <w:kern w:val="2"/>
          <w:sz w:val="22"/>
          <w:szCs w:val="22"/>
          <w:lang w:eastAsia="en-GB"/>
        </w:rPr>
      </w:pPr>
      <w:r>
        <w:rPr>
          <w:noProof/>
        </w:rPr>
        <w:t>4.2.2</w:t>
      </w:r>
      <w:r w:rsidRPr="00EC7653">
        <w:rPr>
          <w:rFonts w:ascii="Calibri" w:hAnsi="Calibri"/>
          <w:noProof/>
          <w:kern w:val="2"/>
          <w:sz w:val="22"/>
          <w:szCs w:val="22"/>
          <w:lang w:eastAsia="en-GB"/>
        </w:rPr>
        <w:tab/>
      </w:r>
      <w:r>
        <w:rPr>
          <w:noProof/>
        </w:rPr>
        <w:t>Roaming</w:t>
      </w:r>
      <w:r>
        <w:rPr>
          <w:noProof/>
        </w:rPr>
        <w:tab/>
      </w:r>
      <w:r>
        <w:rPr>
          <w:noProof/>
        </w:rPr>
        <w:fldChar w:fldCharType="begin" w:fldLock="1"/>
      </w:r>
      <w:r>
        <w:rPr>
          <w:noProof/>
        </w:rPr>
        <w:instrText xml:space="preserve"> PAGEREF _Toc155179085 \h </w:instrText>
      </w:r>
      <w:r>
        <w:rPr>
          <w:noProof/>
        </w:rPr>
      </w:r>
      <w:r>
        <w:rPr>
          <w:noProof/>
        </w:rPr>
        <w:fldChar w:fldCharType="separate"/>
      </w:r>
      <w:r>
        <w:rPr>
          <w:noProof/>
        </w:rPr>
        <w:t>12</w:t>
      </w:r>
      <w:r>
        <w:rPr>
          <w:noProof/>
        </w:rPr>
        <w:fldChar w:fldCharType="end"/>
      </w:r>
    </w:p>
    <w:p w:rsidR="002B36F9" w:rsidRPr="00EC7653" w:rsidRDefault="002B36F9">
      <w:pPr>
        <w:pStyle w:val="TOC1"/>
        <w:rPr>
          <w:rFonts w:ascii="Calibri" w:hAnsi="Calibri"/>
          <w:noProof/>
          <w:kern w:val="2"/>
          <w:szCs w:val="22"/>
          <w:lang w:eastAsia="en-GB"/>
        </w:rPr>
      </w:pPr>
      <w:r>
        <w:rPr>
          <w:noProof/>
          <w:lang w:eastAsia="zh-CN"/>
        </w:rPr>
        <w:t>5</w:t>
      </w:r>
      <w:r w:rsidRPr="00EC7653">
        <w:rPr>
          <w:rFonts w:ascii="Calibri" w:hAnsi="Calibri"/>
          <w:noProof/>
          <w:kern w:val="2"/>
          <w:szCs w:val="22"/>
          <w:lang w:eastAsia="en-GB"/>
        </w:rPr>
        <w:tab/>
      </w:r>
      <w:r>
        <w:rPr>
          <w:noProof/>
          <w:lang w:bidi="ar-IQ"/>
        </w:rPr>
        <w:t xml:space="preserve">5G </w:t>
      </w:r>
      <w:r>
        <w:rPr>
          <w:noProof/>
        </w:rPr>
        <w:t>connection and mobility charging principles and scenarios</w:t>
      </w:r>
      <w:r>
        <w:rPr>
          <w:noProof/>
        </w:rPr>
        <w:tab/>
      </w:r>
      <w:r>
        <w:rPr>
          <w:noProof/>
        </w:rPr>
        <w:fldChar w:fldCharType="begin" w:fldLock="1"/>
      </w:r>
      <w:r>
        <w:rPr>
          <w:noProof/>
        </w:rPr>
        <w:instrText xml:space="preserve"> PAGEREF _Toc155179086 \h </w:instrText>
      </w:r>
      <w:r>
        <w:rPr>
          <w:noProof/>
        </w:rPr>
      </w:r>
      <w:r>
        <w:rPr>
          <w:noProof/>
        </w:rPr>
        <w:fldChar w:fldCharType="separate"/>
      </w:r>
      <w:r>
        <w:rPr>
          <w:noProof/>
        </w:rPr>
        <w:t>13</w:t>
      </w:r>
      <w:r>
        <w:rPr>
          <w:noProof/>
        </w:rPr>
        <w:fldChar w:fldCharType="end"/>
      </w:r>
    </w:p>
    <w:p w:rsidR="002B36F9" w:rsidRPr="00EC7653" w:rsidRDefault="002B36F9">
      <w:pPr>
        <w:pStyle w:val="TOC2"/>
        <w:rPr>
          <w:rFonts w:ascii="Calibri" w:hAnsi="Calibri"/>
          <w:noProof/>
          <w:kern w:val="2"/>
          <w:sz w:val="22"/>
          <w:szCs w:val="22"/>
          <w:lang w:eastAsia="en-GB"/>
        </w:rPr>
      </w:pPr>
      <w:r>
        <w:rPr>
          <w:noProof/>
          <w:lang w:eastAsia="zh-CN"/>
        </w:rPr>
        <w:t>5.1</w:t>
      </w:r>
      <w:r w:rsidRPr="00EC7653">
        <w:rPr>
          <w:rFonts w:ascii="Calibri" w:hAnsi="Calibri"/>
          <w:noProof/>
          <w:kern w:val="2"/>
          <w:sz w:val="22"/>
          <w:szCs w:val="22"/>
          <w:lang w:eastAsia="en-GB"/>
        </w:rPr>
        <w:tab/>
      </w:r>
      <w:r>
        <w:rPr>
          <w:noProof/>
          <w:lang w:bidi="ar-IQ"/>
        </w:rPr>
        <w:t xml:space="preserve">5G </w:t>
      </w:r>
      <w:r>
        <w:rPr>
          <w:noProof/>
        </w:rPr>
        <w:t>connection and mobility charging principles</w:t>
      </w:r>
      <w:r>
        <w:rPr>
          <w:noProof/>
        </w:rPr>
        <w:tab/>
      </w:r>
      <w:r>
        <w:rPr>
          <w:noProof/>
        </w:rPr>
        <w:fldChar w:fldCharType="begin" w:fldLock="1"/>
      </w:r>
      <w:r>
        <w:rPr>
          <w:noProof/>
        </w:rPr>
        <w:instrText xml:space="preserve"> PAGEREF _Toc155179087 \h </w:instrText>
      </w:r>
      <w:r>
        <w:rPr>
          <w:noProof/>
        </w:rPr>
      </w:r>
      <w:r>
        <w:rPr>
          <w:noProof/>
        </w:rPr>
        <w:fldChar w:fldCharType="separate"/>
      </w:r>
      <w:r>
        <w:rPr>
          <w:noProof/>
        </w:rPr>
        <w:t>13</w:t>
      </w:r>
      <w:r>
        <w:rPr>
          <w:noProof/>
        </w:rPr>
        <w:fldChar w:fldCharType="end"/>
      </w:r>
    </w:p>
    <w:p w:rsidR="002B36F9" w:rsidRPr="00EC7653" w:rsidRDefault="002B36F9">
      <w:pPr>
        <w:pStyle w:val="TOC3"/>
        <w:rPr>
          <w:rFonts w:ascii="Calibri" w:hAnsi="Calibri"/>
          <w:noProof/>
          <w:kern w:val="2"/>
          <w:sz w:val="22"/>
          <w:szCs w:val="22"/>
          <w:lang w:eastAsia="en-GB"/>
        </w:rPr>
      </w:pPr>
      <w:r>
        <w:rPr>
          <w:noProof/>
          <w:lang w:bidi="ar-IQ"/>
        </w:rPr>
        <w:t>5.1.1</w:t>
      </w:r>
      <w:r w:rsidRPr="00EC7653">
        <w:rPr>
          <w:rFonts w:ascii="Calibri" w:hAnsi="Calibri"/>
          <w:noProof/>
          <w:kern w:val="2"/>
          <w:sz w:val="22"/>
          <w:szCs w:val="22"/>
          <w:lang w:eastAsia="en-GB"/>
        </w:rPr>
        <w:tab/>
      </w:r>
      <w:r>
        <w:rPr>
          <w:noProof/>
          <w:lang w:bidi="ar-IQ"/>
        </w:rPr>
        <w:t>General</w:t>
      </w:r>
      <w:r>
        <w:rPr>
          <w:noProof/>
        </w:rPr>
        <w:tab/>
      </w:r>
      <w:r>
        <w:rPr>
          <w:noProof/>
        </w:rPr>
        <w:fldChar w:fldCharType="begin" w:fldLock="1"/>
      </w:r>
      <w:r>
        <w:rPr>
          <w:noProof/>
        </w:rPr>
        <w:instrText xml:space="preserve"> PAGEREF _Toc155179088 \h </w:instrText>
      </w:r>
      <w:r>
        <w:rPr>
          <w:noProof/>
        </w:rPr>
      </w:r>
      <w:r>
        <w:rPr>
          <w:noProof/>
        </w:rPr>
        <w:fldChar w:fldCharType="separate"/>
      </w:r>
      <w:r>
        <w:rPr>
          <w:noProof/>
        </w:rPr>
        <w:t>13</w:t>
      </w:r>
      <w:r>
        <w:rPr>
          <w:noProof/>
        </w:rPr>
        <w:fldChar w:fldCharType="end"/>
      </w:r>
    </w:p>
    <w:p w:rsidR="002B36F9" w:rsidRPr="00EC7653" w:rsidRDefault="002B36F9">
      <w:pPr>
        <w:pStyle w:val="TOC3"/>
        <w:rPr>
          <w:rFonts w:ascii="Calibri" w:hAnsi="Calibri"/>
          <w:noProof/>
          <w:kern w:val="2"/>
          <w:sz w:val="22"/>
          <w:szCs w:val="22"/>
          <w:lang w:eastAsia="en-GB"/>
        </w:rPr>
      </w:pPr>
      <w:r>
        <w:rPr>
          <w:noProof/>
          <w:lang w:eastAsia="zh-CN"/>
        </w:rPr>
        <w:t>5.1.2</w:t>
      </w:r>
      <w:r w:rsidRPr="00EC7653">
        <w:rPr>
          <w:rFonts w:ascii="Calibri" w:hAnsi="Calibri"/>
          <w:noProof/>
          <w:kern w:val="2"/>
          <w:sz w:val="22"/>
          <w:szCs w:val="22"/>
          <w:lang w:eastAsia="en-GB"/>
        </w:rPr>
        <w:tab/>
      </w:r>
      <w:r>
        <w:rPr>
          <w:noProof/>
          <w:lang w:bidi="ar-IQ"/>
        </w:rPr>
        <w:t>Requirements</w:t>
      </w:r>
      <w:r>
        <w:rPr>
          <w:noProof/>
        </w:rPr>
        <w:tab/>
      </w:r>
      <w:r>
        <w:rPr>
          <w:noProof/>
        </w:rPr>
        <w:fldChar w:fldCharType="begin" w:fldLock="1"/>
      </w:r>
      <w:r>
        <w:rPr>
          <w:noProof/>
        </w:rPr>
        <w:instrText xml:space="preserve"> PAGEREF _Toc155179089 \h </w:instrText>
      </w:r>
      <w:r>
        <w:rPr>
          <w:noProof/>
        </w:rPr>
      </w:r>
      <w:r>
        <w:rPr>
          <w:noProof/>
        </w:rPr>
        <w:fldChar w:fldCharType="separate"/>
      </w:r>
      <w:r>
        <w:rPr>
          <w:noProof/>
        </w:rPr>
        <w:t>13</w:t>
      </w:r>
      <w:r>
        <w:rPr>
          <w:noProof/>
        </w:rPr>
        <w:fldChar w:fldCharType="end"/>
      </w:r>
    </w:p>
    <w:p w:rsidR="002B36F9" w:rsidRPr="00EC7653" w:rsidRDefault="002B36F9">
      <w:pPr>
        <w:pStyle w:val="TOC3"/>
        <w:rPr>
          <w:rFonts w:ascii="Calibri" w:hAnsi="Calibri"/>
          <w:noProof/>
          <w:kern w:val="2"/>
          <w:sz w:val="22"/>
          <w:szCs w:val="22"/>
          <w:lang w:eastAsia="en-GB"/>
        </w:rPr>
      </w:pPr>
      <w:r>
        <w:rPr>
          <w:noProof/>
          <w:lang w:bidi="ar-IQ"/>
        </w:rPr>
        <w:t>5.1.</w:t>
      </w:r>
      <w:r w:rsidRPr="007503E1">
        <w:rPr>
          <w:noProof/>
          <w:lang w:val="en-US" w:bidi="ar-IQ"/>
        </w:rPr>
        <w:t>3</w:t>
      </w:r>
      <w:r w:rsidRPr="00EC7653">
        <w:rPr>
          <w:rFonts w:ascii="Calibri" w:hAnsi="Calibri"/>
          <w:noProof/>
          <w:kern w:val="2"/>
          <w:sz w:val="22"/>
          <w:szCs w:val="22"/>
          <w:lang w:eastAsia="en-GB"/>
        </w:rPr>
        <w:tab/>
      </w:r>
      <w:r>
        <w:rPr>
          <w:noProof/>
          <w:lang w:bidi="ar-IQ"/>
        </w:rPr>
        <w:t>CHF selection</w:t>
      </w:r>
      <w:r>
        <w:rPr>
          <w:noProof/>
        </w:rPr>
        <w:tab/>
      </w:r>
      <w:r>
        <w:rPr>
          <w:noProof/>
        </w:rPr>
        <w:fldChar w:fldCharType="begin" w:fldLock="1"/>
      </w:r>
      <w:r>
        <w:rPr>
          <w:noProof/>
        </w:rPr>
        <w:instrText xml:space="preserve"> PAGEREF _Toc155179090 \h </w:instrText>
      </w:r>
      <w:r>
        <w:rPr>
          <w:noProof/>
        </w:rPr>
      </w:r>
      <w:r>
        <w:rPr>
          <w:noProof/>
        </w:rPr>
        <w:fldChar w:fldCharType="separate"/>
      </w:r>
      <w:r>
        <w:rPr>
          <w:noProof/>
        </w:rPr>
        <w:t>14</w:t>
      </w:r>
      <w:r>
        <w:rPr>
          <w:noProof/>
        </w:rPr>
        <w:fldChar w:fldCharType="end"/>
      </w:r>
    </w:p>
    <w:p w:rsidR="002B36F9" w:rsidRPr="00EC7653" w:rsidRDefault="002B36F9">
      <w:pPr>
        <w:pStyle w:val="TOC3"/>
        <w:rPr>
          <w:rFonts w:ascii="Calibri" w:hAnsi="Calibri"/>
          <w:noProof/>
          <w:kern w:val="2"/>
          <w:sz w:val="22"/>
          <w:szCs w:val="22"/>
          <w:lang w:eastAsia="en-GB"/>
        </w:rPr>
      </w:pPr>
      <w:r>
        <w:rPr>
          <w:noProof/>
        </w:rPr>
        <w:t>5.1.4</w:t>
      </w:r>
      <w:r w:rsidRPr="00EC7653">
        <w:rPr>
          <w:rFonts w:ascii="Calibri" w:hAnsi="Calibri"/>
          <w:noProof/>
          <w:kern w:val="2"/>
          <w:sz w:val="22"/>
          <w:szCs w:val="22"/>
          <w:lang w:eastAsia="en-GB"/>
        </w:rPr>
        <w:tab/>
      </w:r>
      <w:r>
        <w:rPr>
          <w:noProof/>
          <w:lang w:bidi="ar-IQ"/>
        </w:rPr>
        <w:t>UE Presence in Presence Reporting Area (PRA)</w:t>
      </w:r>
      <w:r>
        <w:rPr>
          <w:noProof/>
        </w:rPr>
        <w:tab/>
      </w:r>
      <w:r>
        <w:rPr>
          <w:noProof/>
        </w:rPr>
        <w:fldChar w:fldCharType="begin" w:fldLock="1"/>
      </w:r>
      <w:r>
        <w:rPr>
          <w:noProof/>
        </w:rPr>
        <w:instrText xml:space="preserve"> PAGEREF _Toc155179091 \h </w:instrText>
      </w:r>
      <w:r>
        <w:rPr>
          <w:noProof/>
        </w:rPr>
      </w:r>
      <w:r>
        <w:rPr>
          <w:noProof/>
        </w:rPr>
        <w:fldChar w:fldCharType="separate"/>
      </w:r>
      <w:r>
        <w:rPr>
          <w:noProof/>
        </w:rPr>
        <w:t>14</w:t>
      </w:r>
      <w:r>
        <w:rPr>
          <w:noProof/>
        </w:rPr>
        <w:fldChar w:fldCharType="end"/>
      </w:r>
    </w:p>
    <w:p w:rsidR="002B36F9" w:rsidRPr="00EC7653" w:rsidRDefault="002B36F9">
      <w:pPr>
        <w:pStyle w:val="TOC3"/>
        <w:rPr>
          <w:rFonts w:ascii="Calibri" w:hAnsi="Calibri"/>
          <w:noProof/>
          <w:kern w:val="2"/>
          <w:sz w:val="22"/>
          <w:szCs w:val="22"/>
          <w:lang w:eastAsia="en-GB"/>
        </w:rPr>
      </w:pPr>
      <w:r>
        <w:rPr>
          <w:noProof/>
        </w:rPr>
        <w:t>5.1.5</w:t>
      </w:r>
      <w:r w:rsidRPr="00EC7653">
        <w:rPr>
          <w:rFonts w:ascii="Calibri" w:hAnsi="Calibri"/>
          <w:noProof/>
          <w:kern w:val="2"/>
          <w:sz w:val="22"/>
          <w:szCs w:val="22"/>
          <w:lang w:eastAsia="en-GB"/>
        </w:rPr>
        <w:tab/>
      </w:r>
      <w:r>
        <w:rPr>
          <w:noProof/>
        </w:rPr>
        <w:t>Roaming</w:t>
      </w:r>
      <w:r>
        <w:rPr>
          <w:noProof/>
        </w:rPr>
        <w:tab/>
      </w:r>
      <w:r>
        <w:rPr>
          <w:noProof/>
        </w:rPr>
        <w:fldChar w:fldCharType="begin" w:fldLock="1"/>
      </w:r>
      <w:r>
        <w:rPr>
          <w:noProof/>
        </w:rPr>
        <w:instrText xml:space="preserve"> PAGEREF _Toc155179092 \h </w:instrText>
      </w:r>
      <w:r>
        <w:rPr>
          <w:noProof/>
        </w:rPr>
      </w:r>
      <w:r>
        <w:rPr>
          <w:noProof/>
        </w:rPr>
        <w:fldChar w:fldCharType="separate"/>
      </w:r>
      <w:r>
        <w:rPr>
          <w:noProof/>
        </w:rPr>
        <w:t>14</w:t>
      </w:r>
      <w:r>
        <w:rPr>
          <w:noProof/>
        </w:rPr>
        <w:fldChar w:fldCharType="end"/>
      </w:r>
    </w:p>
    <w:p w:rsidR="002B36F9" w:rsidRPr="00EC7653" w:rsidRDefault="002B36F9">
      <w:pPr>
        <w:pStyle w:val="TOC4"/>
        <w:rPr>
          <w:rFonts w:ascii="Calibri" w:hAnsi="Calibri"/>
          <w:noProof/>
          <w:kern w:val="2"/>
          <w:sz w:val="22"/>
          <w:szCs w:val="22"/>
          <w:lang w:eastAsia="en-GB"/>
        </w:rPr>
      </w:pPr>
      <w:r>
        <w:rPr>
          <w:noProof/>
        </w:rPr>
        <w:t>5.1.5.1</w:t>
      </w:r>
      <w:r w:rsidRPr="00EC7653">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_Toc155179093 \h </w:instrText>
      </w:r>
      <w:r>
        <w:rPr>
          <w:noProof/>
        </w:rPr>
      </w:r>
      <w:r>
        <w:rPr>
          <w:noProof/>
        </w:rPr>
        <w:fldChar w:fldCharType="separate"/>
      </w:r>
      <w:r>
        <w:rPr>
          <w:noProof/>
        </w:rPr>
        <w:t>14</w:t>
      </w:r>
      <w:r>
        <w:rPr>
          <w:noProof/>
        </w:rPr>
        <w:fldChar w:fldCharType="end"/>
      </w:r>
    </w:p>
    <w:p w:rsidR="002B36F9" w:rsidRPr="00EC7653" w:rsidRDefault="002B36F9">
      <w:pPr>
        <w:pStyle w:val="TOC4"/>
        <w:rPr>
          <w:rFonts w:ascii="Calibri" w:hAnsi="Calibri"/>
          <w:noProof/>
          <w:kern w:val="2"/>
          <w:sz w:val="22"/>
          <w:szCs w:val="22"/>
          <w:lang w:eastAsia="en-GB"/>
        </w:rPr>
      </w:pPr>
      <w:r>
        <w:rPr>
          <w:noProof/>
          <w:lang w:bidi="ar-IQ"/>
        </w:rPr>
        <w:t>5.1.</w:t>
      </w:r>
      <w:r w:rsidRPr="007503E1">
        <w:rPr>
          <w:noProof/>
          <w:lang w:val="en-US" w:bidi="ar-IQ"/>
        </w:rPr>
        <w:t>5.2</w:t>
      </w:r>
      <w:r w:rsidRPr="00EC7653">
        <w:rPr>
          <w:rFonts w:ascii="Calibri" w:hAnsi="Calibri"/>
          <w:noProof/>
          <w:kern w:val="2"/>
          <w:sz w:val="22"/>
          <w:szCs w:val="22"/>
          <w:lang w:eastAsia="en-GB"/>
        </w:rPr>
        <w:tab/>
      </w:r>
      <w:r>
        <w:rPr>
          <w:noProof/>
          <w:lang w:bidi="ar-IQ"/>
        </w:rPr>
        <w:t>CHF selection</w:t>
      </w:r>
      <w:r>
        <w:rPr>
          <w:noProof/>
        </w:rPr>
        <w:tab/>
      </w:r>
      <w:r>
        <w:rPr>
          <w:noProof/>
        </w:rPr>
        <w:fldChar w:fldCharType="begin" w:fldLock="1"/>
      </w:r>
      <w:r>
        <w:rPr>
          <w:noProof/>
        </w:rPr>
        <w:instrText xml:space="preserve"> PAGEREF _Toc155179094 \h </w:instrText>
      </w:r>
      <w:r>
        <w:rPr>
          <w:noProof/>
        </w:rPr>
      </w:r>
      <w:r>
        <w:rPr>
          <w:noProof/>
        </w:rPr>
        <w:fldChar w:fldCharType="separate"/>
      </w:r>
      <w:r>
        <w:rPr>
          <w:noProof/>
        </w:rPr>
        <w:t>14</w:t>
      </w:r>
      <w:r>
        <w:rPr>
          <w:noProof/>
        </w:rPr>
        <w:fldChar w:fldCharType="end"/>
      </w:r>
    </w:p>
    <w:p w:rsidR="002B36F9" w:rsidRPr="00EC7653" w:rsidRDefault="002B36F9">
      <w:pPr>
        <w:pStyle w:val="TOC2"/>
        <w:rPr>
          <w:rFonts w:ascii="Calibri" w:hAnsi="Calibri"/>
          <w:noProof/>
          <w:kern w:val="2"/>
          <w:sz w:val="22"/>
          <w:szCs w:val="22"/>
          <w:lang w:eastAsia="en-GB"/>
        </w:rPr>
      </w:pPr>
      <w:r>
        <w:rPr>
          <w:noProof/>
        </w:rPr>
        <w:t>5.2</w:t>
      </w:r>
      <w:r w:rsidRPr="00EC7653">
        <w:rPr>
          <w:rFonts w:ascii="Calibri" w:hAnsi="Calibri"/>
          <w:noProof/>
          <w:kern w:val="2"/>
          <w:sz w:val="22"/>
          <w:szCs w:val="22"/>
          <w:lang w:eastAsia="en-GB"/>
        </w:rPr>
        <w:tab/>
      </w:r>
      <w:r>
        <w:rPr>
          <w:noProof/>
          <w:lang w:bidi="ar-IQ"/>
        </w:rPr>
        <w:t xml:space="preserve">5G </w:t>
      </w:r>
      <w:r>
        <w:rPr>
          <w:noProof/>
        </w:rPr>
        <w:t xml:space="preserve">connection and mobility </w:t>
      </w:r>
      <w:r>
        <w:rPr>
          <w:noProof/>
          <w:lang w:eastAsia="zh-CN" w:bidi="ar-IQ"/>
        </w:rPr>
        <w:t>converged online and offline</w:t>
      </w:r>
      <w:r>
        <w:rPr>
          <w:noProof/>
          <w:lang w:bidi="ar-IQ"/>
        </w:rPr>
        <w:t xml:space="preserve"> </w:t>
      </w:r>
      <w:r>
        <w:rPr>
          <w:noProof/>
        </w:rPr>
        <w:t>charging scenarios</w:t>
      </w:r>
      <w:r>
        <w:rPr>
          <w:noProof/>
        </w:rPr>
        <w:tab/>
      </w:r>
      <w:r>
        <w:rPr>
          <w:noProof/>
        </w:rPr>
        <w:fldChar w:fldCharType="begin" w:fldLock="1"/>
      </w:r>
      <w:r>
        <w:rPr>
          <w:noProof/>
        </w:rPr>
        <w:instrText xml:space="preserve"> PAGEREF _Toc155179095 \h </w:instrText>
      </w:r>
      <w:r>
        <w:rPr>
          <w:noProof/>
        </w:rPr>
      </w:r>
      <w:r>
        <w:rPr>
          <w:noProof/>
        </w:rPr>
        <w:fldChar w:fldCharType="separate"/>
      </w:r>
      <w:r>
        <w:rPr>
          <w:noProof/>
        </w:rPr>
        <w:t>15</w:t>
      </w:r>
      <w:r>
        <w:rPr>
          <w:noProof/>
        </w:rPr>
        <w:fldChar w:fldCharType="end"/>
      </w:r>
    </w:p>
    <w:p w:rsidR="002B36F9" w:rsidRPr="00EC7653" w:rsidRDefault="002B36F9">
      <w:pPr>
        <w:pStyle w:val="TOC3"/>
        <w:rPr>
          <w:rFonts w:ascii="Calibri" w:hAnsi="Calibri"/>
          <w:noProof/>
          <w:kern w:val="2"/>
          <w:sz w:val="22"/>
          <w:szCs w:val="22"/>
          <w:lang w:eastAsia="en-GB"/>
        </w:rPr>
      </w:pPr>
      <w:r>
        <w:rPr>
          <w:noProof/>
        </w:rPr>
        <w:t>5.2.1</w:t>
      </w:r>
      <w:r w:rsidRPr="00EC7653">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_Toc155179096 \h </w:instrText>
      </w:r>
      <w:r>
        <w:rPr>
          <w:noProof/>
        </w:rPr>
      </w:r>
      <w:r>
        <w:rPr>
          <w:noProof/>
        </w:rPr>
        <w:fldChar w:fldCharType="separate"/>
      </w:r>
      <w:r>
        <w:rPr>
          <w:noProof/>
        </w:rPr>
        <w:t>15</w:t>
      </w:r>
      <w:r>
        <w:rPr>
          <w:noProof/>
        </w:rPr>
        <w:fldChar w:fldCharType="end"/>
      </w:r>
    </w:p>
    <w:p w:rsidR="002B36F9" w:rsidRPr="00EC7653" w:rsidRDefault="002B36F9">
      <w:pPr>
        <w:pStyle w:val="TOC4"/>
        <w:rPr>
          <w:rFonts w:ascii="Calibri" w:hAnsi="Calibri"/>
          <w:noProof/>
          <w:kern w:val="2"/>
          <w:sz w:val="22"/>
          <w:szCs w:val="22"/>
          <w:lang w:eastAsia="en-GB"/>
        </w:rPr>
      </w:pPr>
      <w:r>
        <w:rPr>
          <w:noProof/>
          <w:lang w:bidi="ar-IQ"/>
        </w:rPr>
        <w:t>5.2.1.1</w:t>
      </w:r>
      <w:r w:rsidRPr="00EC7653">
        <w:rPr>
          <w:rFonts w:ascii="Calibri" w:hAnsi="Calibri"/>
          <w:noProof/>
          <w:kern w:val="2"/>
          <w:sz w:val="22"/>
          <w:szCs w:val="22"/>
          <w:lang w:eastAsia="en-GB"/>
        </w:rPr>
        <w:tab/>
      </w:r>
      <w:r>
        <w:rPr>
          <w:noProof/>
          <w:lang w:bidi="ar-IQ"/>
        </w:rPr>
        <w:t>General</w:t>
      </w:r>
      <w:r>
        <w:rPr>
          <w:noProof/>
        </w:rPr>
        <w:tab/>
      </w:r>
      <w:r>
        <w:rPr>
          <w:noProof/>
        </w:rPr>
        <w:fldChar w:fldCharType="begin" w:fldLock="1"/>
      </w:r>
      <w:r>
        <w:rPr>
          <w:noProof/>
        </w:rPr>
        <w:instrText xml:space="preserve"> PAGEREF _Toc155179097 \h </w:instrText>
      </w:r>
      <w:r>
        <w:rPr>
          <w:noProof/>
        </w:rPr>
      </w:r>
      <w:r>
        <w:rPr>
          <w:noProof/>
        </w:rPr>
        <w:fldChar w:fldCharType="separate"/>
      </w:r>
      <w:r>
        <w:rPr>
          <w:noProof/>
        </w:rPr>
        <w:t>15</w:t>
      </w:r>
      <w:r>
        <w:rPr>
          <w:noProof/>
        </w:rPr>
        <w:fldChar w:fldCharType="end"/>
      </w:r>
    </w:p>
    <w:p w:rsidR="002B36F9" w:rsidRPr="00EC7653" w:rsidRDefault="002B36F9">
      <w:pPr>
        <w:pStyle w:val="TOC4"/>
        <w:rPr>
          <w:rFonts w:ascii="Calibri" w:hAnsi="Calibri"/>
          <w:noProof/>
          <w:kern w:val="2"/>
          <w:sz w:val="22"/>
          <w:szCs w:val="22"/>
          <w:lang w:eastAsia="en-GB"/>
        </w:rPr>
      </w:pPr>
      <w:r>
        <w:rPr>
          <w:noProof/>
        </w:rPr>
        <w:t>5.2.1.2</w:t>
      </w:r>
      <w:r w:rsidRPr="00EC7653">
        <w:rPr>
          <w:rFonts w:ascii="Calibri" w:hAnsi="Calibri"/>
          <w:noProof/>
          <w:kern w:val="2"/>
          <w:sz w:val="22"/>
          <w:szCs w:val="22"/>
          <w:lang w:eastAsia="en-GB"/>
        </w:rPr>
        <w:tab/>
      </w:r>
      <w:r>
        <w:rPr>
          <w:noProof/>
        </w:rPr>
        <w:t>Applicable Triggers in the AMF</w:t>
      </w:r>
      <w:r>
        <w:rPr>
          <w:noProof/>
        </w:rPr>
        <w:tab/>
      </w:r>
      <w:r>
        <w:rPr>
          <w:noProof/>
        </w:rPr>
        <w:fldChar w:fldCharType="begin" w:fldLock="1"/>
      </w:r>
      <w:r>
        <w:rPr>
          <w:noProof/>
        </w:rPr>
        <w:instrText xml:space="preserve"> PAGEREF _Toc155179098 \h </w:instrText>
      </w:r>
      <w:r>
        <w:rPr>
          <w:noProof/>
        </w:rPr>
      </w:r>
      <w:r>
        <w:rPr>
          <w:noProof/>
        </w:rPr>
        <w:fldChar w:fldCharType="separate"/>
      </w:r>
      <w:r>
        <w:rPr>
          <w:noProof/>
        </w:rPr>
        <w:t>15</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5.2.1.2.1</w:t>
      </w:r>
      <w:r w:rsidRPr="00EC7653">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_Toc155179099 \h </w:instrText>
      </w:r>
      <w:r>
        <w:rPr>
          <w:noProof/>
        </w:rPr>
      </w:r>
      <w:r>
        <w:rPr>
          <w:noProof/>
        </w:rPr>
        <w:fldChar w:fldCharType="separate"/>
      </w:r>
      <w:r>
        <w:rPr>
          <w:noProof/>
        </w:rPr>
        <w:t>15</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5.2.1.2.2</w:t>
      </w:r>
      <w:r w:rsidRPr="00EC7653">
        <w:rPr>
          <w:rFonts w:ascii="Calibri" w:hAnsi="Calibri"/>
          <w:noProof/>
          <w:kern w:val="2"/>
          <w:sz w:val="22"/>
          <w:szCs w:val="22"/>
          <w:lang w:eastAsia="en-GB"/>
        </w:rPr>
        <w:tab/>
      </w:r>
      <w:r>
        <w:rPr>
          <w:noProof/>
          <w:lang w:bidi="ar-IQ"/>
        </w:rPr>
        <w:t>AMF Charging profile</w:t>
      </w:r>
      <w:r>
        <w:rPr>
          <w:noProof/>
        </w:rPr>
        <w:tab/>
      </w:r>
      <w:r>
        <w:rPr>
          <w:noProof/>
        </w:rPr>
        <w:fldChar w:fldCharType="begin" w:fldLock="1"/>
      </w:r>
      <w:r>
        <w:rPr>
          <w:noProof/>
        </w:rPr>
        <w:instrText xml:space="preserve"> PAGEREF _Toc155179100 \h </w:instrText>
      </w:r>
      <w:r>
        <w:rPr>
          <w:noProof/>
        </w:rPr>
      </w:r>
      <w:r>
        <w:rPr>
          <w:noProof/>
        </w:rPr>
        <w:fldChar w:fldCharType="separate"/>
      </w:r>
      <w:r>
        <w:rPr>
          <w:noProof/>
        </w:rPr>
        <w:t>16</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5.2.1.2.3</w:t>
      </w:r>
      <w:r w:rsidRPr="00EC7653">
        <w:rPr>
          <w:rFonts w:ascii="Calibri" w:hAnsi="Calibri"/>
          <w:noProof/>
          <w:kern w:val="2"/>
          <w:sz w:val="22"/>
          <w:szCs w:val="22"/>
          <w:lang w:eastAsia="en-GB"/>
        </w:rPr>
        <w:tab/>
      </w:r>
      <w:r>
        <w:rPr>
          <w:noProof/>
        </w:rPr>
        <w:t>Independent triggers activation/deactivation</w:t>
      </w:r>
      <w:r>
        <w:rPr>
          <w:noProof/>
        </w:rPr>
        <w:tab/>
      </w:r>
      <w:r>
        <w:rPr>
          <w:noProof/>
        </w:rPr>
        <w:fldChar w:fldCharType="begin" w:fldLock="1"/>
      </w:r>
      <w:r>
        <w:rPr>
          <w:noProof/>
        </w:rPr>
        <w:instrText xml:space="preserve"> PAGEREF _Toc155179101 \h </w:instrText>
      </w:r>
      <w:r>
        <w:rPr>
          <w:noProof/>
        </w:rPr>
      </w:r>
      <w:r>
        <w:rPr>
          <w:noProof/>
        </w:rPr>
        <w:fldChar w:fldCharType="separate"/>
      </w:r>
      <w:r>
        <w:rPr>
          <w:noProof/>
        </w:rPr>
        <w:t>17</w:t>
      </w:r>
      <w:r>
        <w:rPr>
          <w:noProof/>
        </w:rPr>
        <w:fldChar w:fldCharType="end"/>
      </w:r>
    </w:p>
    <w:p w:rsidR="002B36F9" w:rsidRPr="00EC7653" w:rsidRDefault="002B36F9">
      <w:pPr>
        <w:pStyle w:val="TOC4"/>
        <w:rPr>
          <w:rFonts w:ascii="Calibri" w:hAnsi="Calibri"/>
          <w:noProof/>
          <w:kern w:val="2"/>
          <w:sz w:val="22"/>
          <w:szCs w:val="22"/>
          <w:lang w:eastAsia="en-GB"/>
        </w:rPr>
      </w:pPr>
      <w:r>
        <w:rPr>
          <w:noProof/>
        </w:rPr>
        <w:t>5.2.1.3</w:t>
      </w:r>
      <w:r w:rsidRPr="00EC7653">
        <w:rPr>
          <w:rFonts w:ascii="Calibri" w:hAnsi="Calibri"/>
          <w:noProof/>
          <w:kern w:val="2"/>
          <w:sz w:val="22"/>
          <w:szCs w:val="22"/>
          <w:lang w:eastAsia="en-GB"/>
        </w:rPr>
        <w:tab/>
      </w:r>
      <w:r>
        <w:rPr>
          <w:noProof/>
          <w:lang w:bidi="ar-IQ"/>
        </w:rPr>
        <w:t>UE Presence in Presence Reporting Area (PRA)</w:t>
      </w:r>
      <w:r>
        <w:rPr>
          <w:noProof/>
        </w:rPr>
        <w:tab/>
      </w:r>
      <w:r>
        <w:rPr>
          <w:noProof/>
        </w:rPr>
        <w:fldChar w:fldCharType="begin" w:fldLock="1"/>
      </w:r>
      <w:r>
        <w:rPr>
          <w:noProof/>
        </w:rPr>
        <w:instrText xml:space="preserve"> PAGEREF _Toc155179102 \h </w:instrText>
      </w:r>
      <w:r>
        <w:rPr>
          <w:noProof/>
        </w:rPr>
      </w:r>
      <w:r>
        <w:rPr>
          <w:noProof/>
        </w:rPr>
        <w:fldChar w:fldCharType="separate"/>
      </w:r>
      <w:r>
        <w:rPr>
          <w:noProof/>
        </w:rPr>
        <w:t>17</w:t>
      </w:r>
      <w:r>
        <w:rPr>
          <w:noProof/>
        </w:rPr>
        <w:fldChar w:fldCharType="end"/>
      </w:r>
    </w:p>
    <w:p w:rsidR="002B36F9" w:rsidRPr="00EC7653" w:rsidRDefault="002B36F9">
      <w:pPr>
        <w:pStyle w:val="TOC4"/>
        <w:rPr>
          <w:rFonts w:ascii="Calibri" w:hAnsi="Calibri"/>
          <w:noProof/>
          <w:kern w:val="2"/>
          <w:sz w:val="22"/>
          <w:szCs w:val="22"/>
          <w:lang w:eastAsia="en-GB"/>
        </w:rPr>
      </w:pPr>
      <w:r w:rsidRPr="007503E1">
        <w:rPr>
          <w:noProof/>
          <w:color w:val="000000"/>
        </w:rPr>
        <w:t>5.2.1.</w:t>
      </w:r>
      <w:r w:rsidRPr="007503E1">
        <w:rPr>
          <w:noProof/>
          <w:color w:val="000000"/>
          <w:lang w:val="en-US"/>
        </w:rPr>
        <w:t>4</w:t>
      </w:r>
      <w:r w:rsidRPr="00EC7653">
        <w:rPr>
          <w:rFonts w:ascii="Calibri" w:hAnsi="Calibri"/>
          <w:noProof/>
          <w:kern w:val="2"/>
          <w:sz w:val="22"/>
          <w:szCs w:val="22"/>
          <w:lang w:eastAsia="en-GB"/>
        </w:rPr>
        <w:tab/>
      </w:r>
      <w:r w:rsidRPr="007503E1">
        <w:rPr>
          <w:noProof/>
          <w:color w:val="000000"/>
          <w:lang w:val="en-US"/>
        </w:rPr>
        <w:t>NR REDCAP Charging</w:t>
      </w:r>
      <w:r>
        <w:rPr>
          <w:noProof/>
        </w:rPr>
        <w:tab/>
      </w:r>
      <w:r>
        <w:rPr>
          <w:noProof/>
        </w:rPr>
        <w:fldChar w:fldCharType="begin" w:fldLock="1"/>
      </w:r>
      <w:r>
        <w:rPr>
          <w:noProof/>
        </w:rPr>
        <w:instrText xml:space="preserve"> PAGEREF _Toc155179103 \h </w:instrText>
      </w:r>
      <w:r>
        <w:rPr>
          <w:noProof/>
        </w:rPr>
      </w:r>
      <w:r>
        <w:rPr>
          <w:noProof/>
        </w:rPr>
        <w:fldChar w:fldCharType="separate"/>
      </w:r>
      <w:r>
        <w:rPr>
          <w:noProof/>
        </w:rPr>
        <w:t>18</w:t>
      </w:r>
      <w:r>
        <w:rPr>
          <w:noProof/>
        </w:rPr>
        <w:fldChar w:fldCharType="end"/>
      </w:r>
    </w:p>
    <w:p w:rsidR="002B36F9" w:rsidRPr="00EC7653" w:rsidRDefault="002B36F9">
      <w:pPr>
        <w:pStyle w:val="TOC4"/>
        <w:rPr>
          <w:rFonts w:ascii="Calibri" w:hAnsi="Calibri"/>
          <w:noProof/>
          <w:kern w:val="2"/>
          <w:sz w:val="22"/>
          <w:szCs w:val="22"/>
          <w:lang w:eastAsia="en-GB"/>
        </w:rPr>
      </w:pPr>
      <w:r w:rsidRPr="007503E1">
        <w:rPr>
          <w:noProof/>
          <w:color w:val="000000"/>
        </w:rPr>
        <w:t>5.2.1.</w:t>
      </w:r>
      <w:r w:rsidRPr="007503E1">
        <w:rPr>
          <w:rFonts w:eastAsia="SimSun"/>
          <w:noProof/>
          <w:color w:val="000000"/>
          <w:lang w:val="en-US" w:eastAsia="zh-CN"/>
        </w:rPr>
        <w:t>5</w:t>
      </w:r>
      <w:r w:rsidRPr="00EC7653">
        <w:rPr>
          <w:rFonts w:ascii="Calibri" w:hAnsi="Calibri"/>
          <w:noProof/>
          <w:kern w:val="2"/>
          <w:sz w:val="22"/>
          <w:szCs w:val="22"/>
          <w:lang w:eastAsia="en-GB"/>
        </w:rPr>
        <w:tab/>
      </w:r>
      <w:r w:rsidRPr="007503E1">
        <w:rPr>
          <w:noProof/>
          <w:lang w:val="en-US" w:eastAsia="zh-CN"/>
        </w:rPr>
        <w:t>PNI-NPN</w:t>
      </w:r>
      <w:r w:rsidRPr="007503E1">
        <w:rPr>
          <w:noProof/>
          <w:color w:val="000000"/>
          <w:lang w:val="en-US"/>
        </w:rPr>
        <w:t xml:space="preserve"> Charging</w:t>
      </w:r>
      <w:r>
        <w:rPr>
          <w:noProof/>
        </w:rPr>
        <w:tab/>
      </w:r>
      <w:r>
        <w:rPr>
          <w:noProof/>
        </w:rPr>
        <w:fldChar w:fldCharType="begin" w:fldLock="1"/>
      </w:r>
      <w:r>
        <w:rPr>
          <w:noProof/>
        </w:rPr>
        <w:instrText xml:space="preserve"> PAGEREF _Toc155179104 \h </w:instrText>
      </w:r>
      <w:r>
        <w:rPr>
          <w:noProof/>
        </w:rPr>
      </w:r>
      <w:r>
        <w:rPr>
          <w:noProof/>
        </w:rPr>
        <w:fldChar w:fldCharType="separate"/>
      </w:r>
      <w:r>
        <w:rPr>
          <w:noProof/>
        </w:rPr>
        <w:t>18</w:t>
      </w:r>
      <w:r>
        <w:rPr>
          <w:noProof/>
        </w:rPr>
        <w:fldChar w:fldCharType="end"/>
      </w:r>
    </w:p>
    <w:p w:rsidR="002B36F9" w:rsidRPr="00EC7653" w:rsidRDefault="002B36F9">
      <w:pPr>
        <w:pStyle w:val="TOC4"/>
        <w:rPr>
          <w:rFonts w:ascii="Calibri" w:hAnsi="Calibri"/>
          <w:noProof/>
          <w:kern w:val="2"/>
          <w:sz w:val="22"/>
          <w:szCs w:val="22"/>
          <w:lang w:eastAsia="en-GB"/>
        </w:rPr>
      </w:pPr>
      <w:r w:rsidRPr="007503E1">
        <w:rPr>
          <w:noProof/>
          <w:color w:val="000000"/>
        </w:rPr>
        <w:t>5.2.1.</w:t>
      </w:r>
      <w:r w:rsidRPr="007503E1">
        <w:rPr>
          <w:rFonts w:eastAsia="SimSun"/>
          <w:noProof/>
          <w:color w:val="000000"/>
          <w:lang w:val="en-US" w:eastAsia="zh-CN"/>
        </w:rPr>
        <w:t>6</w:t>
      </w:r>
      <w:r w:rsidRPr="00EC7653">
        <w:rPr>
          <w:rFonts w:ascii="Calibri" w:hAnsi="Calibri"/>
          <w:noProof/>
          <w:kern w:val="2"/>
          <w:sz w:val="22"/>
          <w:szCs w:val="22"/>
          <w:lang w:eastAsia="en-GB"/>
        </w:rPr>
        <w:tab/>
      </w:r>
      <w:r w:rsidRPr="007503E1">
        <w:rPr>
          <w:rFonts w:eastAsia="SimSun"/>
          <w:noProof/>
          <w:color w:val="000000"/>
          <w:lang w:val="en-US" w:eastAsia="zh-CN"/>
        </w:rPr>
        <w:t>S</w:t>
      </w:r>
      <w:r w:rsidRPr="007503E1">
        <w:rPr>
          <w:noProof/>
          <w:lang w:val="en-US" w:eastAsia="zh-CN"/>
        </w:rPr>
        <w:t>NPN</w:t>
      </w:r>
      <w:r w:rsidRPr="007503E1">
        <w:rPr>
          <w:noProof/>
          <w:color w:val="000000"/>
          <w:lang w:val="en-US"/>
        </w:rPr>
        <w:t xml:space="preserve"> Charging</w:t>
      </w:r>
      <w:r>
        <w:rPr>
          <w:noProof/>
        </w:rPr>
        <w:tab/>
      </w:r>
      <w:r>
        <w:rPr>
          <w:noProof/>
        </w:rPr>
        <w:fldChar w:fldCharType="begin" w:fldLock="1"/>
      </w:r>
      <w:r>
        <w:rPr>
          <w:noProof/>
        </w:rPr>
        <w:instrText xml:space="preserve"> PAGEREF _Toc155179105 \h </w:instrText>
      </w:r>
      <w:r>
        <w:rPr>
          <w:noProof/>
        </w:rPr>
      </w:r>
      <w:r>
        <w:rPr>
          <w:noProof/>
        </w:rPr>
        <w:fldChar w:fldCharType="separate"/>
      </w:r>
      <w:r>
        <w:rPr>
          <w:noProof/>
        </w:rPr>
        <w:t>18</w:t>
      </w:r>
      <w:r>
        <w:rPr>
          <w:noProof/>
        </w:rPr>
        <w:fldChar w:fldCharType="end"/>
      </w:r>
    </w:p>
    <w:p w:rsidR="002B36F9" w:rsidRPr="00EC7653" w:rsidRDefault="002B36F9">
      <w:pPr>
        <w:pStyle w:val="TOC4"/>
        <w:rPr>
          <w:rFonts w:ascii="Calibri" w:hAnsi="Calibri"/>
          <w:noProof/>
          <w:kern w:val="2"/>
          <w:sz w:val="22"/>
          <w:szCs w:val="22"/>
          <w:lang w:eastAsia="en-GB"/>
        </w:rPr>
      </w:pPr>
      <w:r w:rsidRPr="007503E1">
        <w:rPr>
          <w:noProof/>
          <w:color w:val="000000"/>
        </w:rPr>
        <w:t>5.2.1.</w:t>
      </w:r>
      <w:r w:rsidRPr="007503E1">
        <w:rPr>
          <w:noProof/>
          <w:color w:val="000000"/>
          <w:lang w:val="en-US"/>
        </w:rPr>
        <w:t>7</w:t>
      </w:r>
      <w:r w:rsidRPr="00EC7653">
        <w:rPr>
          <w:rFonts w:ascii="Calibri" w:hAnsi="Calibri"/>
          <w:noProof/>
          <w:kern w:val="2"/>
          <w:sz w:val="22"/>
          <w:szCs w:val="22"/>
          <w:lang w:eastAsia="en-GB"/>
        </w:rPr>
        <w:tab/>
      </w:r>
      <w:r w:rsidRPr="007503E1">
        <w:rPr>
          <w:noProof/>
          <w:color w:val="000000"/>
          <w:lang w:val="en-US"/>
        </w:rPr>
        <w:t>Support for satellite access charging</w:t>
      </w:r>
      <w:r>
        <w:rPr>
          <w:noProof/>
        </w:rPr>
        <w:tab/>
      </w:r>
      <w:r>
        <w:rPr>
          <w:noProof/>
        </w:rPr>
        <w:fldChar w:fldCharType="begin" w:fldLock="1"/>
      </w:r>
      <w:r>
        <w:rPr>
          <w:noProof/>
        </w:rPr>
        <w:instrText xml:space="preserve"> PAGEREF _Toc155179106 \h </w:instrText>
      </w:r>
      <w:r>
        <w:rPr>
          <w:noProof/>
        </w:rPr>
      </w:r>
      <w:r>
        <w:rPr>
          <w:noProof/>
        </w:rPr>
        <w:fldChar w:fldCharType="separate"/>
      </w:r>
      <w:r>
        <w:rPr>
          <w:noProof/>
        </w:rPr>
        <w:t>18</w:t>
      </w:r>
      <w:r>
        <w:rPr>
          <w:noProof/>
        </w:rPr>
        <w:fldChar w:fldCharType="end"/>
      </w:r>
    </w:p>
    <w:p w:rsidR="002B36F9" w:rsidRPr="00EC7653" w:rsidRDefault="002B36F9">
      <w:pPr>
        <w:pStyle w:val="TOC3"/>
        <w:rPr>
          <w:rFonts w:ascii="Calibri" w:hAnsi="Calibri"/>
          <w:noProof/>
          <w:kern w:val="2"/>
          <w:sz w:val="22"/>
          <w:szCs w:val="22"/>
          <w:lang w:eastAsia="en-GB"/>
        </w:rPr>
      </w:pPr>
      <w:r>
        <w:rPr>
          <w:noProof/>
        </w:rPr>
        <w:t>5.2.2</w:t>
      </w:r>
      <w:r w:rsidRPr="00EC7653">
        <w:rPr>
          <w:rFonts w:ascii="Calibri" w:hAnsi="Calibri"/>
          <w:noProof/>
          <w:kern w:val="2"/>
          <w:sz w:val="22"/>
          <w:szCs w:val="22"/>
          <w:lang w:eastAsia="en-GB"/>
        </w:rPr>
        <w:tab/>
      </w:r>
      <w:r>
        <w:rPr>
          <w:noProof/>
        </w:rPr>
        <w:t>Message flows</w:t>
      </w:r>
      <w:r>
        <w:rPr>
          <w:noProof/>
        </w:rPr>
        <w:tab/>
      </w:r>
      <w:r>
        <w:rPr>
          <w:noProof/>
        </w:rPr>
        <w:fldChar w:fldCharType="begin" w:fldLock="1"/>
      </w:r>
      <w:r>
        <w:rPr>
          <w:noProof/>
        </w:rPr>
        <w:instrText xml:space="preserve"> PAGEREF _Toc155179107 \h </w:instrText>
      </w:r>
      <w:r>
        <w:rPr>
          <w:noProof/>
        </w:rPr>
      </w:r>
      <w:r>
        <w:rPr>
          <w:noProof/>
        </w:rPr>
        <w:fldChar w:fldCharType="separate"/>
      </w:r>
      <w:r>
        <w:rPr>
          <w:noProof/>
        </w:rPr>
        <w:t>18</w:t>
      </w:r>
      <w:r>
        <w:rPr>
          <w:noProof/>
        </w:rPr>
        <w:fldChar w:fldCharType="end"/>
      </w:r>
    </w:p>
    <w:p w:rsidR="002B36F9" w:rsidRPr="00EC7653" w:rsidRDefault="002B36F9">
      <w:pPr>
        <w:pStyle w:val="TOC4"/>
        <w:rPr>
          <w:rFonts w:ascii="Calibri" w:hAnsi="Calibri"/>
          <w:noProof/>
          <w:kern w:val="2"/>
          <w:sz w:val="22"/>
          <w:szCs w:val="22"/>
          <w:lang w:eastAsia="en-GB"/>
        </w:rPr>
      </w:pPr>
      <w:r>
        <w:rPr>
          <w:noProof/>
        </w:rPr>
        <w:t>5.2.2.1</w:t>
      </w:r>
      <w:r w:rsidRPr="00EC7653">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_Toc155179108 \h </w:instrText>
      </w:r>
      <w:r>
        <w:rPr>
          <w:noProof/>
        </w:rPr>
      </w:r>
      <w:r>
        <w:rPr>
          <w:noProof/>
        </w:rPr>
        <w:fldChar w:fldCharType="separate"/>
      </w:r>
      <w:r>
        <w:rPr>
          <w:noProof/>
        </w:rPr>
        <w:t>18</w:t>
      </w:r>
      <w:r>
        <w:rPr>
          <w:noProof/>
        </w:rPr>
        <w:fldChar w:fldCharType="end"/>
      </w:r>
    </w:p>
    <w:p w:rsidR="002B36F9" w:rsidRPr="00EC7653" w:rsidRDefault="002B36F9">
      <w:pPr>
        <w:pStyle w:val="TOC4"/>
        <w:rPr>
          <w:rFonts w:ascii="Calibri" w:hAnsi="Calibri"/>
          <w:noProof/>
          <w:kern w:val="2"/>
          <w:sz w:val="22"/>
          <w:szCs w:val="22"/>
          <w:lang w:eastAsia="en-GB"/>
        </w:rPr>
      </w:pPr>
      <w:r>
        <w:rPr>
          <w:noProof/>
        </w:rPr>
        <w:t>5.2.2.2</w:t>
      </w:r>
      <w:r w:rsidRPr="00EC7653">
        <w:rPr>
          <w:rFonts w:ascii="Calibri" w:hAnsi="Calibri"/>
          <w:noProof/>
          <w:kern w:val="2"/>
          <w:sz w:val="22"/>
          <w:szCs w:val="22"/>
          <w:lang w:eastAsia="en-GB"/>
        </w:rPr>
        <w:tab/>
      </w:r>
      <w:r>
        <w:rPr>
          <w:noProof/>
        </w:rPr>
        <w:t>Registration management charging from AMF</w:t>
      </w:r>
      <w:r>
        <w:rPr>
          <w:noProof/>
        </w:rPr>
        <w:tab/>
      </w:r>
      <w:r>
        <w:rPr>
          <w:noProof/>
        </w:rPr>
        <w:fldChar w:fldCharType="begin" w:fldLock="1"/>
      </w:r>
      <w:r>
        <w:rPr>
          <w:noProof/>
        </w:rPr>
        <w:instrText xml:space="preserve"> PAGEREF _Toc155179109 \h </w:instrText>
      </w:r>
      <w:r>
        <w:rPr>
          <w:noProof/>
        </w:rPr>
      </w:r>
      <w:r>
        <w:rPr>
          <w:noProof/>
        </w:rPr>
        <w:fldChar w:fldCharType="separate"/>
      </w:r>
      <w:r>
        <w:rPr>
          <w:noProof/>
        </w:rPr>
        <w:t>19</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5.2.2.2.1</w:t>
      </w:r>
      <w:r w:rsidRPr="00EC7653">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_Toc155179110 \h </w:instrText>
      </w:r>
      <w:r>
        <w:rPr>
          <w:noProof/>
        </w:rPr>
      </w:r>
      <w:r>
        <w:rPr>
          <w:noProof/>
        </w:rPr>
        <w:fldChar w:fldCharType="separate"/>
      </w:r>
      <w:r>
        <w:rPr>
          <w:noProof/>
        </w:rPr>
        <w:t>19</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5.2.2.2.2</w:t>
      </w:r>
      <w:r w:rsidRPr="00EC7653">
        <w:rPr>
          <w:rFonts w:ascii="Calibri" w:hAnsi="Calibri"/>
          <w:noProof/>
          <w:kern w:val="2"/>
          <w:sz w:val="22"/>
          <w:szCs w:val="22"/>
          <w:lang w:eastAsia="en-GB"/>
        </w:rPr>
        <w:tab/>
      </w:r>
      <w:r>
        <w:rPr>
          <w:noProof/>
        </w:rPr>
        <w:t xml:space="preserve">General </w:t>
      </w:r>
      <w:r>
        <w:rPr>
          <w:noProof/>
          <w:lang w:eastAsia="zh-CN"/>
        </w:rPr>
        <w:t>Registration – PEC charging</w:t>
      </w:r>
      <w:r>
        <w:rPr>
          <w:noProof/>
        </w:rPr>
        <w:tab/>
      </w:r>
      <w:r>
        <w:rPr>
          <w:noProof/>
        </w:rPr>
        <w:fldChar w:fldCharType="begin" w:fldLock="1"/>
      </w:r>
      <w:r>
        <w:rPr>
          <w:noProof/>
        </w:rPr>
        <w:instrText xml:space="preserve"> PAGEREF _Toc155179111 \h </w:instrText>
      </w:r>
      <w:r>
        <w:rPr>
          <w:noProof/>
        </w:rPr>
      </w:r>
      <w:r>
        <w:rPr>
          <w:noProof/>
        </w:rPr>
        <w:fldChar w:fldCharType="separate"/>
      </w:r>
      <w:r>
        <w:rPr>
          <w:noProof/>
        </w:rPr>
        <w:t>19</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5.2.2.2.3</w:t>
      </w:r>
      <w:r w:rsidRPr="00EC7653">
        <w:rPr>
          <w:rFonts w:ascii="Calibri" w:hAnsi="Calibri"/>
          <w:noProof/>
          <w:kern w:val="2"/>
          <w:sz w:val="22"/>
          <w:szCs w:val="22"/>
          <w:lang w:eastAsia="en-GB"/>
        </w:rPr>
        <w:tab/>
      </w:r>
      <w:r>
        <w:rPr>
          <w:noProof/>
        </w:rPr>
        <w:t xml:space="preserve">General </w:t>
      </w:r>
      <w:r>
        <w:rPr>
          <w:noProof/>
          <w:lang w:eastAsia="zh-CN"/>
        </w:rPr>
        <w:t>Registration – IEC</w:t>
      </w:r>
      <w:r>
        <w:rPr>
          <w:noProof/>
        </w:rPr>
        <w:tab/>
      </w:r>
      <w:r>
        <w:rPr>
          <w:noProof/>
        </w:rPr>
        <w:fldChar w:fldCharType="begin" w:fldLock="1"/>
      </w:r>
      <w:r>
        <w:rPr>
          <w:noProof/>
        </w:rPr>
        <w:instrText xml:space="preserve"> PAGEREF _Toc155179112 \h </w:instrText>
      </w:r>
      <w:r>
        <w:rPr>
          <w:noProof/>
        </w:rPr>
      </w:r>
      <w:r>
        <w:rPr>
          <w:noProof/>
        </w:rPr>
        <w:fldChar w:fldCharType="separate"/>
      </w:r>
      <w:r>
        <w:rPr>
          <w:noProof/>
        </w:rPr>
        <w:t>21</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5.2.2.2.4</w:t>
      </w:r>
      <w:r w:rsidRPr="00EC7653">
        <w:rPr>
          <w:rFonts w:ascii="Calibri" w:hAnsi="Calibri"/>
          <w:noProof/>
          <w:kern w:val="2"/>
          <w:sz w:val="22"/>
          <w:szCs w:val="22"/>
          <w:lang w:eastAsia="en-GB"/>
        </w:rPr>
        <w:tab/>
      </w:r>
      <w:r>
        <w:rPr>
          <w:noProof/>
        </w:rPr>
        <w:t xml:space="preserve">General </w:t>
      </w:r>
      <w:r>
        <w:rPr>
          <w:noProof/>
          <w:lang w:eastAsia="zh-CN"/>
        </w:rPr>
        <w:t>Registration – ECUR</w:t>
      </w:r>
      <w:r>
        <w:rPr>
          <w:noProof/>
        </w:rPr>
        <w:tab/>
      </w:r>
      <w:r>
        <w:rPr>
          <w:noProof/>
        </w:rPr>
        <w:fldChar w:fldCharType="begin" w:fldLock="1"/>
      </w:r>
      <w:r>
        <w:rPr>
          <w:noProof/>
        </w:rPr>
        <w:instrText xml:space="preserve"> PAGEREF _Toc155179113 \h </w:instrText>
      </w:r>
      <w:r>
        <w:rPr>
          <w:noProof/>
        </w:rPr>
      </w:r>
      <w:r>
        <w:rPr>
          <w:noProof/>
        </w:rPr>
        <w:fldChar w:fldCharType="separate"/>
      </w:r>
      <w:r>
        <w:rPr>
          <w:noProof/>
        </w:rPr>
        <w:t>22</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5.2.2.2.5</w:t>
      </w:r>
      <w:r w:rsidRPr="00EC7653">
        <w:rPr>
          <w:rFonts w:ascii="Calibri" w:hAnsi="Calibri"/>
          <w:noProof/>
          <w:kern w:val="2"/>
          <w:sz w:val="22"/>
          <w:szCs w:val="22"/>
          <w:lang w:eastAsia="en-GB"/>
        </w:rPr>
        <w:tab/>
      </w:r>
      <w:r>
        <w:rPr>
          <w:noProof/>
          <w:lang w:eastAsia="zh-CN"/>
        </w:rPr>
        <w:t>Registration with AMF re-allocation – PEC charging</w:t>
      </w:r>
      <w:r>
        <w:rPr>
          <w:noProof/>
        </w:rPr>
        <w:tab/>
      </w:r>
      <w:r>
        <w:rPr>
          <w:noProof/>
        </w:rPr>
        <w:fldChar w:fldCharType="begin" w:fldLock="1"/>
      </w:r>
      <w:r>
        <w:rPr>
          <w:noProof/>
        </w:rPr>
        <w:instrText xml:space="preserve"> PAGEREF _Toc155179114 \h </w:instrText>
      </w:r>
      <w:r>
        <w:rPr>
          <w:noProof/>
        </w:rPr>
      </w:r>
      <w:r>
        <w:rPr>
          <w:noProof/>
        </w:rPr>
        <w:fldChar w:fldCharType="separate"/>
      </w:r>
      <w:r>
        <w:rPr>
          <w:noProof/>
        </w:rPr>
        <w:t>23</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5.2.2.2.6</w:t>
      </w:r>
      <w:r w:rsidRPr="00EC7653">
        <w:rPr>
          <w:rFonts w:ascii="Calibri" w:hAnsi="Calibri"/>
          <w:noProof/>
          <w:kern w:val="2"/>
          <w:sz w:val="22"/>
          <w:szCs w:val="22"/>
          <w:lang w:eastAsia="en-GB"/>
        </w:rPr>
        <w:tab/>
      </w:r>
      <w:r>
        <w:rPr>
          <w:noProof/>
          <w:lang w:eastAsia="zh-CN"/>
        </w:rPr>
        <w:t>Registration with AMF re-allocation – IEC</w:t>
      </w:r>
      <w:r>
        <w:rPr>
          <w:noProof/>
        </w:rPr>
        <w:tab/>
      </w:r>
      <w:r>
        <w:rPr>
          <w:noProof/>
        </w:rPr>
        <w:fldChar w:fldCharType="begin" w:fldLock="1"/>
      </w:r>
      <w:r>
        <w:rPr>
          <w:noProof/>
        </w:rPr>
        <w:instrText xml:space="preserve"> PAGEREF _Toc155179115 \h </w:instrText>
      </w:r>
      <w:r>
        <w:rPr>
          <w:noProof/>
        </w:rPr>
      </w:r>
      <w:r>
        <w:rPr>
          <w:noProof/>
        </w:rPr>
        <w:fldChar w:fldCharType="separate"/>
      </w:r>
      <w:r>
        <w:rPr>
          <w:noProof/>
        </w:rPr>
        <w:t>23</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5.2.2.2.7</w:t>
      </w:r>
      <w:r w:rsidRPr="00EC7653">
        <w:rPr>
          <w:rFonts w:ascii="Calibri" w:hAnsi="Calibri"/>
          <w:noProof/>
          <w:kern w:val="2"/>
          <w:sz w:val="22"/>
          <w:szCs w:val="22"/>
          <w:lang w:eastAsia="en-GB"/>
        </w:rPr>
        <w:tab/>
      </w:r>
      <w:r>
        <w:rPr>
          <w:noProof/>
          <w:lang w:eastAsia="zh-CN"/>
        </w:rPr>
        <w:t>Registration with AMF re-allocation – ECUR</w:t>
      </w:r>
      <w:r>
        <w:rPr>
          <w:noProof/>
        </w:rPr>
        <w:tab/>
      </w:r>
      <w:r>
        <w:rPr>
          <w:noProof/>
        </w:rPr>
        <w:fldChar w:fldCharType="begin" w:fldLock="1"/>
      </w:r>
      <w:r>
        <w:rPr>
          <w:noProof/>
        </w:rPr>
        <w:instrText xml:space="preserve"> PAGEREF _Toc155179116 \h </w:instrText>
      </w:r>
      <w:r>
        <w:rPr>
          <w:noProof/>
        </w:rPr>
      </w:r>
      <w:r>
        <w:rPr>
          <w:noProof/>
        </w:rPr>
        <w:fldChar w:fldCharType="separate"/>
      </w:r>
      <w:r>
        <w:rPr>
          <w:noProof/>
        </w:rPr>
        <w:t>23</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5.2.2.2.8</w:t>
      </w:r>
      <w:r w:rsidRPr="00EC7653">
        <w:rPr>
          <w:rFonts w:ascii="Calibri" w:hAnsi="Calibri"/>
          <w:noProof/>
          <w:kern w:val="2"/>
          <w:sz w:val="22"/>
          <w:szCs w:val="22"/>
          <w:lang w:eastAsia="en-GB"/>
        </w:rPr>
        <w:tab/>
      </w:r>
      <w:r>
        <w:rPr>
          <w:noProof/>
        </w:rPr>
        <w:t>Der</w:t>
      </w:r>
      <w:r>
        <w:rPr>
          <w:noProof/>
          <w:lang w:eastAsia="zh-CN"/>
        </w:rPr>
        <w:t>egistration – PEC charging</w:t>
      </w:r>
      <w:r>
        <w:rPr>
          <w:noProof/>
        </w:rPr>
        <w:tab/>
      </w:r>
      <w:r>
        <w:rPr>
          <w:noProof/>
        </w:rPr>
        <w:fldChar w:fldCharType="begin" w:fldLock="1"/>
      </w:r>
      <w:r>
        <w:rPr>
          <w:noProof/>
        </w:rPr>
        <w:instrText xml:space="preserve"> PAGEREF _Toc155179117 \h </w:instrText>
      </w:r>
      <w:r>
        <w:rPr>
          <w:noProof/>
        </w:rPr>
      </w:r>
      <w:r>
        <w:rPr>
          <w:noProof/>
        </w:rPr>
        <w:fldChar w:fldCharType="separate"/>
      </w:r>
      <w:r>
        <w:rPr>
          <w:noProof/>
        </w:rPr>
        <w:t>23</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5.2.2.2.9</w:t>
      </w:r>
      <w:r w:rsidRPr="00EC7653">
        <w:rPr>
          <w:rFonts w:ascii="Calibri" w:hAnsi="Calibri"/>
          <w:noProof/>
          <w:kern w:val="2"/>
          <w:sz w:val="22"/>
          <w:szCs w:val="22"/>
          <w:lang w:eastAsia="en-GB"/>
        </w:rPr>
        <w:tab/>
      </w:r>
      <w:r>
        <w:rPr>
          <w:noProof/>
        </w:rPr>
        <w:t>Registration – Untrusted non-3GPP access - PEC charging</w:t>
      </w:r>
      <w:r>
        <w:rPr>
          <w:noProof/>
        </w:rPr>
        <w:tab/>
      </w:r>
      <w:r>
        <w:rPr>
          <w:noProof/>
        </w:rPr>
        <w:fldChar w:fldCharType="begin" w:fldLock="1"/>
      </w:r>
      <w:r>
        <w:rPr>
          <w:noProof/>
        </w:rPr>
        <w:instrText xml:space="preserve"> PAGEREF _Toc155179118 \h </w:instrText>
      </w:r>
      <w:r>
        <w:rPr>
          <w:noProof/>
        </w:rPr>
      </w:r>
      <w:r>
        <w:rPr>
          <w:noProof/>
        </w:rPr>
        <w:fldChar w:fldCharType="separate"/>
      </w:r>
      <w:r>
        <w:rPr>
          <w:noProof/>
        </w:rPr>
        <w:t>25</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5.2.2.2.10</w:t>
      </w:r>
      <w:r w:rsidRPr="00EC7653">
        <w:rPr>
          <w:rFonts w:ascii="Calibri" w:hAnsi="Calibri"/>
          <w:noProof/>
          <w:kern w:val="2"/>
          <w:sz w:val="22"/>
          <w:szCs w:val="22"/>
          <w:lang w:eastAsia="en-GB"/>
        </w:rPr>
        <w:tab/>
      </w:r>
      <w:r>
        <w:rPr>
          <w:noProof/>
        </w:rPr>
        <w:t>Registration – Untrusted non-3GPP access - IEC</w:t>
      </w:r>
      <w:r>
        <w:rPr>
          <w:noProof/>
        </w:rPr>
        <w:tab/>
      </w:r>
      <w:r>
        <w:rPr>
          <w:noProof/>
        </w:rPr>
        <w:fldChar w:fldCharType="begin" w:fldLock="1"/>
      </w:r>
      <w:r>
        <w:rPr>
          <w:noProof/>
        </w:rPr>
        <w:instrText xml:space="preserve"> PAGEREF _Toc155179119 \h </w:instrText>
      </w:r>
      <w:r>
        <w:rPr>
          <w:noProof/>
        </w:rPr>
      </w:r>
      <w:r>
        <w:rPr>
          <w:noProof/>
        </w:rPr>
        <w:fldChar w:fldCharType="separate"/>
      </w:r>
      <w:r>
        <w:rPr>
          <w:noProof/>
        </w:rPr>
        <w:t>26</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5.2.2.2.11</w:t>
      </w:r>
      <w:r w:rsidRPr="00EC7653">
        <w:rPr>
          <w:rFonts w:ascii="Calibri" w:hAnsi="Calibri"/>
          <w:noProof/>
          <w:kern w:val="2"/>
          <w:sz w:val="22"/>
          <w:szCs w:val="22"/>
          <w:lang w:eastAsia="en-GB"/>
        </w:rPr>
        <w:tab/>
      </w:r>
      <w:r>
        <w:rPr>
          <w:noProof/>
        </w:rPr>
        <w:t>Registration – Untrusted non-3GPP access - ECUR</w:t>
      </w:r>
      <w:r>
        <w:rPr>
          <w:noProof/>
        </w:rPr>
        <w:tab/>
      </w:r>
      <w:r>
        <w:rPr>
          <w:noProof/>
        </w:rPr>
        <w:fldChar w:fldCharType="begin" w:fldLock="1"/>
      </w:r>
      <w:r>
        <w:rPr>
          <w:noProof/>
        </w:rPr>
        <w:instrText xml:space="preserve"> PAGEREF _Toc155179120 \h </w:instrText>
      </w:r>
      <w:r>
        <w:rPr>
          <w:noProof/>
        </w:rPr>
      </w:r>
      <w:r>
        <w:rPr>
          <w:noProof/>
        </w:rPr>
        <w:fldChar w:fldCharType="separate"/>
      </w:r>
      <w:r>
        <w:rPr>
          <w:noProof/>
        </w:rPr>
        <w:t>27</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5.2.2.2.12</w:t>
      </w:r>
      <w:r w:rsidRPr="00EC7653">
        <w:rPr>
          <w:rFonts w:ascii="Calibri" w:hAnsi="Calibri"/>
          <w:noProof/>
          <w:kern w:val="2"/>
          <w:sz w:val="22"/>
          <w:szCs w:val="22"/>
          <w:lang w:eastAsia="en-GB"/>
        </w:rPr>
        <w:tab/>
      </w:r>
      <w:r>
        <w:rPr>
          <w:noProof/>
          <w:lang w:eastAsia="zh-CN"/>
        </w:rPr>
        <w:t>Registration for SMS over NAS – PEC charging</w:t>
      </w:r>
      <w:r>
        <w:rPr>
          <w:noProof/>
        </w:rPr>
        <w:tab/>
      </w:r>
      <w:r>
        <w:rPr>
          <w:noProof/>
        </w:rPr>
        <w:fldChar w:fldCharType="begin" w:fldLock="1"/>
      </w:r>
      <w:r>
        <w:rPr>
          <w:noProof/>
        </w:rPr>
        <w:instrText xml:space="preserve"> PAGEREF _Toc155179121 \h </w:instrText>
      </w:r>
      <w:r>
        <w:rPr>
          <w:noProof/>
        </w:rPr>
      </w:r>
      <w:r>
        <w:rPr>
          <w:noProof/>
        </w:rPr>
        <w:fldChar w:fldCharType="separate"/>
      </w:r>
      <w:r>
        <w:rPr>
          <w:noProof/>
        </w:rPr>
        <w:t>28</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5.2.2.2.13</w:t>
      </w:r>
      <w:r w:rsidRPr="00EC7653">
        <w:rPr>
          <w:rFonts w:ascii="Calibri" w:hAnsi="Calibri"/>
          <w:noProof/>
          <w:kern w:val="2"/>
          <w:sz w:val="22"/>
          <w:szCs w:val="22"/>
          <w:lang w:eastAsia="en-GB"/>
        </w:rPr>
        <w:tab/>
      </w:r>
      <w:r>
        <w:rPr>
          <w:noProof/>
          <w:lang w:eastAsia="zh-CN"/>
        </w:rPr>
        <w:t>Registration for SMS over NAS – IEC</w:t>
      </w:r>
      <w:r>
        <w:rPr>
          <w:noProof/>
        </w:rPr>
        <w:tab/>
      </w:r>
      <w:r>
        <w:rPr>
          <w:noProof/>
        </w:rPr>
        <w:fldChar w:fldCharType="begin" w:fldLock="1"/>
      </w:r>
      <w:r>
        <w:rPr>
          <w:noProof/>
        </w:rPr>
        <w:instrText xml:space="preserve"> PAGEREF _Toc155179122 \h </w:instrText>
      </w:r>
      <w:r>
        <w:rPr>
          <w:noProof/>
        </w:rPr>
      </w:r>
      <w:r>
        <w:rPr>
          <w:noProof/>
        </w:rPr>
        <w:fldChar w:fldCharType="separate"/>
      </w:r>
      <w:r>
        <w:rPr>
          <w:noProof/>
        </w:rPr>
        <w:t>29</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5.2.2.2.14</w:t>
      </w:r>
      <w:r w:rsidRPr="00EC7653">
        <w:rPr>
          <w:rFonts w:ascii="Calibri" w:hAnsi="Calibri"/>
          <w:noProof/>
          <w:kern w:val="2"/>
          <w:sz w:val="22"/>
          <w:szCs w:val="22"/>
          <w:lang w:eastAsia="en-GB"/>
        </w:rPr>
        <w:tab/>
      </w:r>
      <w:r>
        <w:rPr>
          <w:noProof/>
          <w:lang w:eastAsia="zh-CN"/>
        </w:rPr>
        <w:t>Registration for SMS over NAS – ECUR</w:t>
      </w:r>
      <w:r>
        <w:rPr>
          <w:noProof/>
        </w:rPr>
        <w:tab/>
      </w:r>
      <w:r>
        <w:rPr>
          <w:noProof/>
        </w:rPr>
        <w:fldChar w:fldCharType="begin" w:fldLock="1"/>
      </w:r>
      <w:r>
        <w:rPr>
          <w:noProof/>
        </w:rPr>
        <w:instrText xml:space="preserve"> PAGEREF _Toc155179123 \h </w:instrText>
      </w:r>
      <w:r>
        <w:rPr>
          <w:noProof/>
        </w:rPr>
      </w:r>
      <w:r>
        <w:rPr>
          <w:noProof/>
        </w:rPr>
        <w:fldChar w:fldCharType="separate"/>
      </w:r>
      <w:r>
        <w:rPr>
          <w:noProof/>
        </w:rPr>
        <w:t>30</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5.2.2.2.15</w:t>
      </w:r>
      <w:r w:rsidRPr="00EC7653">
        <w:rPr>
          <w:rFonts w:ascii="Calibri" w:hAnsi="Calibri"/>
          <w:noProof/>
          <w:kern w:val="2"/>
          <w:sz w:val="22"/>
          <w:szCs w:val="22"/>
          <w:lang w:eastAsia="en-GB"/>
        </w:rPr>
        <w:tab/>
      </w:r>
      <w:r>
        <w:rPr>
          <w:noProof/>
        </w:rPr>
        <w:t>Der</w:t>
      </w:r>
      <w:r>
        <w:rPr>
          <w:noProof/>
          <w:lang w:eastAsia="zh-CN"/>
        </w:rPr>
        <w:t>egistration for SMS over NAS – PEC charging</w:t>
      </w:r>
      <w:r>
        <w:rPr>
          <w:noProof/>
        </w:rPr>
        <w:tab/>
      </w:r>
      <w:r>
        <w:rPr>
          <w:noProof/>
        </w:rPr>
        <w:fldChar w:fldCharType="begin" w:fldLock="1"/>
      </w:r>
      <w:r>
        <w:rPr>
          <w:noProof/>
        </w:rPr>
        <w:instrText xml:space="preserve"> PAGEREF _Toc155179124 \h </w:instrText>
      </w:r>
      <w:r>
        <w:rPr>
          <w:noProof/>
        </w:rPr>
      </w:r>
      <w:r>
        <w:rPr>
          <w:noProof/>
        </w:rPr>
        <w:fldChar w:fldCharType="separate"/>
      </w:r>
      <w:r>
        <w:rPr>
          <w:noProof/>
        </w:rPr>
        <w:t>31</w:t>
      </w:r>
      <w:r>
        <w:rPr>
          <w:noProof/>
        </w:rPr>
        <w:fldChar w:fldCharType="end"/>
      </w:r>
    </w:p>
    <w:p w:rsidR="002B36F9" w:rsidRPr="00EC7653" w:rsidRDefault="002B36F9">
      <w:pPr>
        <w:pStyle w:val="TOC4"/>
        <w:rPr>
          <w:rFonts w:ascii="Calibri" w:hAnsi="Calibri"/>
          <w:noProof/>
          <w:kern w:val="2"/>
          <w:sz w:val="22"/>
          <w:szCs w:val="22"/>
          <w:lang w:eastAsia="en-GB"/>
        </w:rPr>
      </w:pPr>
      <w:r>
        <w:rPr>
          <w:noProof/>
        </w:rPr>
        <w:t>5.2.2.3</w:t>
      </w:r>
      <w:r w:rsidRPr="00EC7653">
        <w:rPr>
          <w:rFonts w:ascii="Calibri" w:hAnsi="Calibri"/>
          <w:noProof/>
          <w:kern w:val="2"/>
          <w:sz w:val="22"/>
          <w:szCs w:val="22"/>
          <w:lang w:eastAsia="en-GB"/>
        </w:rPr>
        <w:tab/>
      </w:r>
      <w:r>
        <w:rPr>
          <w:noProof/>
        </w:rPr>
        <w:t>Connection management charging from AMF</w:t>
      </w:r>
      <w:r>
        <w:rPr>
          <w:noProof/>
        </w:rPr>
        <w:tab/>
      </w:r>
      <w:r>
        <w:rPr>
          <w:noProof/>
        </w:rPr>
        <w:fldChar w:fldCharType="begin" w:fldLock="1"/>
      </w:r>
      <w:r>
        <w:rPr>
          <w:noProof/>
        </w:rPr>
        <w:instrText xml:space="preserve"> PAGEREF _Toc155179125 \h </w:instrText>
      </w:r>
      <w:r>
        <w:rPr>
          <w:noProof/>
        </w:rPr>
      </w:r>
      <w:r>
        <w:rPr>
          <w:noProof/>
        </w:rPr>
        <w:fldChar w:fldCharType="separate"/>
      </w:r>
      <w:r>
        <w:rPr>
          <w:noProof/>
        </w:rPr>
        <w:t>31</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5.2.2.3.1</w:t>
      </w:r>
      <w:r w:rsidRPr="00EC7653">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_Toc155179126 \h </w:instrText>
      </w:r>
      <w:r>
        <w:rPr>
          <w:noProof/>
        </w:rPr>
      </w:r>
      <w:r>
        <w:rPr>
          <w:noProof/>
        </w:rPr>
        <w:fldChar w:fldCharType="separate"/>
      </w:r>
      <w:r>
        <w:rPr>
          <w:noProof/>
        </w:rPr>
        <w:t>31</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5.2.2.3.2</w:t>
      </w:r>
      <w:r w:rsidRPr="00EC7653">
        <w:rPr>
          <w:rFonts w:ascii="Calibri" w:hAnsi="Calibri"/>
          <w:noProof/>
          <w:kern w:val="2"/>
          <w:sz w:val="22"/>
          <w:szCs w:val="22"/>
          <w:lang w:eastAsia="en-GB"/>
        </w:rPr>
        <w:tab/>
      </w:r>
      <w:r>
        <w:rPr>
          <w:noProof/>
        </w:rPr>
        <w:t>UE Triggered Service Request</w:t>
      </w:r>
      <w:r>
        <w:rPr>
          <w:noProof/>
        </w:rPr>
        <w:tab/>
      </w:r>
      <w:r>
        <w:rPr>
          <w:noProof/>
        </w:rPr>
        <w:fldChar w:fldCharType="begin" w:fldLock="1"/>
      </w:r>
      <w:r>
        <w:rPr>
          <w:noProof/>
        </w:rPr>
        <w:instrText xml:space="preserve"> PAGEREF _Toc155179127 \h </w:instrText>
      </w:r>
      <w:r>
        <w:rPr>
          <w:noProof/>
        </w:rPr>
      </w:r>
      <w:r>
        <w:rPr>
          <w:noProof/>
        </w:rPr>
        <w:fldChar w:fldCharType="separate"/>
      </w:r>
      <w:r>
        <w:rPr>
          <w:noProof/>
        </w:rPr>
        <w:t>32</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5.2.2.3.3</w:t>
      </w:r>
      <w:r w:rsidRPr="00EC7653">
        <w:rPr>
          <w:rFonts w:ascii="Calibri" w:hAnsi="Calibri"/>
          <w:noProof/>
          <w:kern w:val="2"/>
          <w:sz w:val="22"/>
          <w:szCs w:val="22"/>
          <w:lang w:eastAsia="en-GB"/>
        </w:rPr>
        <w:tab/>
      </w:r>
      <w:r>
        <w:rPr>
          <w:noProof/>
        </w:rPr>
        <w:t>Network Triggered Service Request</w:t>
      </w:r>
      <w:r>
        <w:rPr>
          <w:noProof/>
        </w:rPr>
        <w:tab/>
      </w:r>
      <w:r>
        <w:rPr>
          <w:noProof/>
        </w:rPr>
        <w:fldChar w:fldCharType="begin" w:fldLock="1"/>
      </w:r>
      <w:r>
        <w:rPr>
          <w:noProof/>
        </w:rPr>
        <w:instrText xml:space="preserve"> PAGEREF _Toc155179128 \h </w:instrText>
      </w:r>
      <w:r>
        <w:rPr>
          <w:noProof/>
        </w:rPr>
      </w:r>
      <w:r>
        <w:rPr>
          <w:noProof/>
        </w:rPr>
        <w:fldChar w:fldCharType="separate"/>
      </w:r>
      <w:r>
        <w:rPr>
          <w:noProof/>
        </w:rPr>
        <w:t>32</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5.2.2.3.4</w:t>
      </w:r>
      <w:r w:rsidRPr="00EC7653">
        <w:rPr>
          <w:rFonts w:ascii="Calibri" w:hAnsi="Calibri"/>
          <w:noProof/>
          <w:kern w:val="2"/>
          <w:sz w:val="22"/>
          <w:szCs w:val="22"/>
          <w:lang w:eastAsia="en-GB"/>
        </w:rPr>
        <w:tab/>
      </w:r>
      <w:r>
        <w:rPr>
          <w:noProof/>
        </w:rPr>
        <w:t>AN release</w:t>
      </w:r>
      <w:r>
        <w:rPr>
          <w:noProof/>
        </w:rPr>
        <w:tab/>
      </w:r>
      <w:r>
        <w:rPr>
          <w:noProof/>
        </w:rPr>
        <w:fldChar w:fldCharType="begin" w:fldLock="1"/>
      </w:r>
      <w:r>
        <w:rPr>
          <w:noProof/>
        </w:rPr>
        <w:instrText xml:space="preserve"> PAGEREF _Toc155179129 \h </w:instrText>
      </w:r>
      <w:r>
        <w:rPr>
          <w:noProof/>
        </w:rPr>
      </w:r>
      <w:r>
        <w:rPr>
          <w:noProof/>
        </w:rPr>
        <w:fldChar w:fldCharType="separate"/>
      </w:r>
      <w:r>
        <w:rPr>
          <w:noProof/>
        </w:rPr>
        <w:t>32</w:t>
      </w:r>
      <w:r>
        <w:rPr>
          <w:noProof/>
        </w:rPr>
        <w:fldChar w:fldCharType="end"/>
      </w:r>
    </w:p>
    <w:p w:rsidR="002B36F9" w:rsidRPr="00EC7653" w:rsidRDefault="002B36F9">
      <w:pPr>
        <w:pStyle w:val="TOC4"/>
        <w:rPr>
          <w:rFonts w:ascii="Calibri" w:hAnsi="Calibri"/>
          <w:noProof/>
          <w:kern w:val="2"/>
          <w:sz w:val="22"/>
          <w:szCs w:val="22"/>
          <w:lang w:eastAsia="en-GB"/>
        </w:rPr>
      </w:pPr>
      <w:r>
        <w:rPr>
          <w:noProof/>
        </w:rPr>
        <w:t>5.2.2.4</w:t>
      </w:r>
      <w:r w:rsidRPr="00EC7653">
        <w:rPr>
          <w:rFonts w:ascii="Calibri" w:hAnsi="Calibri"/>
          <w:noProof/>
          <w:kern w:val="2"/>
          <w:sz w:val="22"/>
          <w:szCs w:val="22"/>
          <w:lang w:eastAsia="en-GB"/>
        </w:rPr>
        <w:tab/>
      </w:r>
      <w:r>
        <w:rPr>
          <w:noProof/>
        </w:rPr>
        <w:t>Location reporting charging</w:t>
      </w:r>
      <w:r>
        <w:rPr>
          <w:noProof/>
        </w:rPr>
        <w:tab/>
      </w:r>
      <w:r>
        <w:rPr>
          <w:noProof/>
        </w:rPr>
        <w:fldChar w:fldCharType="begin" w:fldLock="1"/>
      </w:r>
      <w:r>
        <w:rPr>
          <w:noProof/>
        </w:rPr>
        <w:instrText xml:space="preserve"> PAGEREF _Toc155179130 \h </w:instrText>
      </w:r>
      <w:r>
        <w:rPr>
          <w:noProof/>
        </w:rPr>
      </w:r>
      <w:r>
        <w:rPr>
          <w:noProof/>
        </w:rPr>
        <w:fldChar w:fldCharType="separate"/>
      </w:r>
      <w:r>
        <w:rPr>
          <w:noProof/>
        </w:rPr>
        <w:t>33</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5.2.2.4.1</w:t>
      </w:r>
      <w:r w:rsidRPr="00EC7653">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_Toc155179131 \h </w:instrText>
      </w:r>
      <w:r>
        <w:rPr>
          <w:noProof/>
        </w:rPr>
      </w:r>
      <w:r>
        <w:rPr>
          <w:noProof/>
        </w:rPr>
        <w:fldChar w:fldCharType="separate"/>
      </w:r>
      <w:r>
        <w:rPr>
          <w:noProof/>
        </w:rPr>
        <w:t>33</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5.2.2.4.2</w:t>
      </w:r>
      <w:r w:rsidRPr="00EC7653">
        <w:rPr>
          <w:rFonts w:ascii="Calibri" w:hAnsi="Calibri"/>
          <w:noProof/>
          <w:kern w:val="2"/>
          <w:sz w:val="22"/>
          <w:szCs w:val="22"/>
          <w:lang w:eastAsia="en-GB"/>
        </w:rPr>
        <w:tab/>
      </w:r>
      <w:r>
        <w:rPr>
          <w:noProof/>
        </w:rPr>
        <w:t>Location reporting</w:t>
      </w:r>
      <w:r>
        <w:rPr>
          <w:noProof/>
        </w:rPr>
        <w:tab/>
      </w:r>
      <w:r>
        <w:rPr>
          <w:noProof/>
        </w:rPr>
        <w:fldChar w:fldCharType="begin" w:fldLock="1"/>
      </w:r>
      <w:r>
        <w:rPr>
          <w:noProof/>
        </w:rPr>
        <w:instrText xml:space="preserve"> PAGEREF _Toc155179132 \h </w:instrText>
      </w:r>
      <w:r>
        <w:rPr>
          <w:noProof/>
        </w:rPr>
      </w:r>
      <w:r>
        <w:rPr>
          <w:noProof/>
        </w:rPr>
        <w:fldChar w:fldCharType="separate"/>
      </w:r>
      <w:r>
        <w:rPr>
          <w:noProof/>
        </w:rPr>
        <w:t>33</w:t>
      </w:r>
      <w:r>
        <w:rPr>
          <w:noProof/>
        </w:rPr>
        <w:fldChar w:fldCharType="end"/>
      </w:r>
    </w:p>
    <w:p w:rsidR="002B36F9" w:rsidRPr="00EC7653" w:rsidRDefault="002B36F9">
      <w:pPr>
        <w:pStyle w:val="TOC4"/>
        <w:rPr>
          <w:rFonts w:ascii="Calibri" w:hAnsi="Calibri"/>
          <w:noProof/>
          <w:kern w:val="2"/>
          <w:sz w:val="22"/>
          <w:szCs w:val="22"/>
          <w:lang w:eastAsia="en-GB"/>
        </w:rPr>
      </w:pPr>
      <w:r>
        <w:rPr>
          <w:noProof/>
        </w:rPr>
        <w:t>5.2.2.5</w:t>
      </w:r>
      <w:r w:rsidRPr="00EC7653">
        <w:rPr>
          <w:rFonts w:ascii="Calibri" w:hAnsi="Calibri"/>
          <w:noProof/>
          <w:kern w:val="2"/>
          <w:sz w:val="22"/>
          <w:szCs w:val="22"/>
          <w:lang w:eastAsia="en-GB"/>
        </w:rPr>
        <w:tab/>
      </w:r>
      <w:r>
        <w:rPr>
          <w:noProof/>
        </w:rPr>
        <w:t>Roaming - Registration management charging from AMF</w:t>
      </w:r>
      <w:r>
        <w:rPr>
          <w:noProof/>
        </w:rPr>
        <w:tab/>
      </w:r>
      <w:r>
        <w:rPr>
          <w:noProof/>
        </w:rPr>
        <w:fldChar w:fldCharType="begin" w:fldLock="1"/>
      </w:r>
      <w:r>
        <w:rPr>
          <w:noProof/>
        </w:rPr>
        <w:instrText xml:space="preserve"> PAGEREF _Toc155179133 \h </w:instrText>
      </w:r>
      <w:r>
        <w:rPr>
          <w:noProof/>
        </w:rPr>
      </w:r>
      <w:r>
        <w:rPr>
          <w:noProof/>
        </w:rPr>
        <w:fldChar w:fldCharType="separate"/>
      </w:r>
      <w:r>
        <w:rPr>
          <w:noProof/>
        </w:rPr>
        <w:t>35</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5.2.2.5.1</w:t>
      </w:r>
      <w:r w:rsidRPr="00EC7653">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_Toc155179134 \h </w:instrText>
      </w:r>
      <w:r>
        <w:rPr>
          <w:noProof/>
        </w:rPr>
      </w:r>
      <w:r>
        <w:rPr>
          <w:noProof/>
        </w:rPr>
        <w:fldChar w:fldCharType="separate"/>
      </w:r>
      <w:r>
        <w:rPr>
          <w:noProof/>
        </w:rPr>
        <w:t>35</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5.2.2.5.2</w:t>
      </w:r>
      <w:r w:rsidRPr="00EC7653">
        <w:rPr>
          <w:rFonts w:ascii="Calibri" w:hAnsi="Calibri"/>
          <w:noProof/>
          <w:kern w:val="2"/>
          <w:sz w:val="22"/>
          <w:szCs w:val="22"/>
          <w:lang w:eastAsia="en-GB"/>
        </w:rPr>
        <w:tab/>
      </w:r>
      <w:r>
        <w:rPr>
          <w:noProof/>
        </w:rPr>
        <w:t>Registration -</w:t>
      </w:r>
      <w:r>
        <w:rPr>
          <w:noProof/>
          <w:lang w:eastAsia="zh-CN"/>
        </w:rPr>
        <w:t xml:space="preserve"> PEC to HPLMN and AMF to </w:t>
      </w:r>
      <w:r>
        <w:rPr>
          <w:noProof/>
        </w:rPr>
        <w:t>H-CHF and V-CHF</w:t>
      </w:r>
      <w:r>
        <w:rPr>
          <w:noProof/>
        </w:rPr>
        <w:tab/>
      </w:r>
      <w:r>
        <w:rPr>
          <w:noProof/>
        </w:rPr>
        <w:fldChar w:fldCharType="begin" w:fldLock="1"/>
      </w:r>
      <w:r>
        <w:rPr>
          <w:noProof/>
        </w:rPr>
        <w:instrText xml:space="preserve"> PAGEREF _Toc155179135 \h </w:instrText>
      </w:r>
      <w:r>
        <w:rPr>
          <w:noProof/>
        </w:rPr>
      </w:r>
      <w:r>
        <w:rPr>
          <w:noProof/>
        </w:rPr>
        <w:fldChar w:fldCharType="separate"/>
      </w:r>
      <w:r>
        <w:rPr>
          <w:noProof/>
        </w:rPr>
        <w:t>35</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5.2.2.5.3</w:t>
      </w:r>
      <w:r w:rsidRPr="00EC7653">
        <w:rPr>
          <w:rFonts w:ascii="Calibri" w:hAnsi="Calibri"/>
          <w:noProof/>
          <w:kern w:val="2"/>
          <w:sz w:val="22"/>
          <w:szCs w:val="22"/>
          <w:lang w:eastAsia="en-GB"/>
        </w:rPr>
        <w:tab/>
      </w:r>
      <w:r>
        <w:rPr>
          <w:noProof/>
          <w:lang w:eastAsia="zh-CN"/>
        </w:rPr>
        <w:t xml:space="preserve">Registration – IEC to HPLMN and AMF to </w:t>
      </w:r>
      <w:r>
        <w:rPr>
          <w:noProof/>
        </w:rPr>
        <w:t>H-CHF and V-CHF</w:t>
      </w:r>
      <w:r>
        <w:rPr>
          <w:noProof/>
        </w:rPr>
        <w:tab/>
      </w:r>
      <w:r>
        <w:rPr>
          <w:noProof/>
        </w:rPr>
        <w:fldChar w:fldCharType="begin" w:fldLock="1"/>
      </w:r>
      <w:r>
        <w:rPr>
          <w:noProof/>
        </w:rPr>
        <w:instrText xml:space="preserve"> PAGEREF _Toc155179136 \h </w:instrText>
      </w:r>
      <w:r>
        <w:rPr>
          <w:noProof/>
        </w:rPr>
      </w:r>
      <w:r>
        <w:rPr>
          <w:noProof/>
        </w:rPr>
        <w:fldChar w:fldCharType="separate"/>
      </w:r>
      <w:r>
        <w:rPr>
          <w:noProof/>
        </w:rPr>
        <w:t>37</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5.2.2.5.4</w:t>
      </w:r>
      <w:r w:rsidRPr="00EC7653">
        <w:rPr>
          <w:rFonts w:ascii="Calibri" w:hAnsi="Calibri"/>
          <w:noProof/>
          <w:kern w:val="2"/>
          <w:sz w:val="22"/>
          <w:szCs w:val="22"/>
          <w:lang w:eastAsia="en-GB"/>
        </w:rPr>
        <w:tab/>
      </w:r>
      <w:r>
        <w:rPr>
          <w:noProof/>
          <w:lang w:eastAsia="zh-CN"/>
        </w:rPr>
        <w:t xml:space="preserve">Registration – ECUR to HPLMN and AMF to </w:t>
      </w:r>
      <w:r>
        <w:rPr>
          <w:noProof/>
        </w:rPr>
        <w:t>H-CHF and V-CHF</w:t>
      </w:r>
      <w:r>
        <w:rPr>
          <w:noProof/>
        </w:rPr>
        <w:tab/>
      </w:r>
      <w:r>
        <w:rPr>
          <w:noProof/>
        </w:rPr>
        <w:fldChar w:fldCharType="begin" w:fldLock="1"/>
      </w:r>
      <w:r>
        <w:rPr>
          <w:noProof/>
        </w:rPr>
        <w:instrText xml:space="preserve"> PAGEREF _Toc155179137 \h </w:instrText>
      </w:r>
      <w:r>
        <w:rPr>
          <w:noProof/>
        </w:rPr>
      </w:r>
      <w:r>
        <w:rPr>
          <w:noProof/>
        </w:rPr>
        <w:fldChar w:fldCharType="separate"/>
      </w:r>
      <w:r>
        <w:rPr>
          <w:noProof/>
        </w:rPr>
        <w:t>38</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5.2.2.5.5</w:t>
      </w:r>
      <w:r w:rsidRPr="00EC7653">
        <w:rPr>
          <w:rFonts w:ascii="Calibri" w:hAnsi="Calibri"/>
          <w:noProof/>
          <w:kern w:val="2"/>
          <w:sz w:val="22"/>
          <w:szCs w:val="22"/>
          <w:lang w:eastAsia="en-GB"/>
        </w:rPr>
        <w:tab/>
      </w:r>
      <w:r>
        <w:rPr>
          <w:noProof/>
        </w:rPr>
        <w:t>Der</w:t>
      </w:r>
      <w:r>
        <w:rPr>
          <w:noProof/>
          <w:lang w:eastAsia="zh-CN"/>
        </w:rPr>
        <w:t xml:space="preserve">egistration – PEC to HPLMN and AMF to </w:t>
      </w:r>
      <w:r>
        <w:rPr>
          <w:noProof/>
        </w:rPr>
        <w:t>H-CHF and V-CHF</w:t>
      </w:r>
      <w:r>
        <w:rPr>
          <w:noProof/>
        </w:rPr>
        <w:tab/>
      </w:r>
      <w:r>
        <w:rPr>
          <w:noProof/>
        </w:rPr>
        <w:fldChar w:fldCharType="begin" w:fldLock="1"/>
      </w:r>
      <w:r>
        <w:rPr>
          <w:noProof/>
        </w:rPr>
        <w:instrText xml:space="preserve"> PAGEREF _Toc155179138 \h </w:instrText>
      </w:r>
      <w:r>
        <w:rPr>
          <w:noProof/>
        </w:rPr>
      </w:r>
      <w:r>
        <w:rPr>
          <w:noProof/>
        </w:rPr>
        <w:fldChar w:fldCharType="separate"/>
      </w:r>
      <w:r>
        <w:rPr>
          <w:noProof/>
        </w:rPr>
        <w:t>40</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5.2.2.5.6</w:t>
      </w:r>
      <w:r w:rsidRPr="00EC7653">
        <w:rPr>
          <w:rFonts w:ascii="Calibri" w:hAnsi="Calibri"/>
          <w:noProof/>
          <w:kern w:val="2"/>
          <w:sz w:val="22"/>
          <w:szCs w:val="22"/>
          <w:lang w:eastAsia="en-GB"/>
        </w:rPr>
        <w:tab/>
      </w:r>
      <w:r>
        <w:rPr>
          <w:noProof/>
        </w:rPr>
        <w:t>Registration -</w:t>
      </w:r>
      <w:r>
        <w:rPr>
          <w:noProof/>
          <w:lang w:eastAsia="zh-CN"/>
        </w:rPr>
        <w:t xml:space="preserve"> PEC to HPLMN and AMF to V-CHF</w:t>
      </w:r>
      <w:r>
        <w:rPr>
          <w:noProof/>
        </w:rPr>
        <w:tab/>
      </w:r>
      <w:r>
        <w:rPr>
          <w:noProof/>
        </w:rPr>
        <w:fldChar w:fldCharType="begin" w:fldLock="1"/>
      </w:r>
      <w:r>
        <w:rPr>
          <w:noProof/>
        </w:rPr>
        <w:instrText xml:space="preserve"> PAGEREF _Toc155179139 \h </w:instrText>
      </w:r>
      <w:r>
        <w:rPr>
          <w:noProof/>
        </w:rPr>
      </w:r>
      <w:r>
        <w:rPr>
          <w:noProof/>
        </w:rPr>
        <w:fldChar w:fldCharType="separate"/>
      </w:r>
      <w:r>
        <w:rPr>
          <w:noProof/>
        </w:rPr>
        <w:t>41</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5.2.2.5.7</w:t>
      </w:r>
      <w:r w:rsidRPr="00EC7653">
        <w:rPr>
          <w:rFonts w:ascii="Calibri" w:hAnsi="Calibri"/>
          <w:noProof/>
          <w:kern w:val="2"/>
          <w:sz w:val="22"/>
          <w:szCs w:val="22"/>
          <w:lang w:eastAsia="en-GB"/>
        </w:rPr>
        <w:tab/>
      </w:r>
      <w:r>
        <w:rPr>
          <w:noProof/>
          <w:lang w:eastAsia="zh-CN"/>
        </w:rPr>
        <w:t>Registration – IEC to HPLMN and AMF to V-CHF</w:t>
      </w:r>
      <w:r>
        <w:rPr>
          <w:noProof/>
        </w:rPr>
        <w:tab/>
      </w:r>
      <w:r>
        <w:rPr>
          <w:noProof/>
        </w:rPr>
        <w:fldChar w:fldCharType="begin" w:fldLock="1"/>
      </w:r>
      <w:r>
        <w:rPr>
          <w:noProof/>
        </w:rPr>
        <w:instrText xml:space="preserve"> PAGEREF _Toc155179140 \h </w:instrText>
      </w:r>
      <w:r>
        <w:rPr>
          <w:noProof/>
        </w:rPr>
      </w:r>
      <w:r>
        <w:rPr>
          <w:noProof/>
        </w:rPr>
        <w:fldChar w:fldCharType="separate"/>
      </w:r>
      <w:r>
        <w:rPr>
          <w:noProof/>
        </w:rPr>
        <w:t>42</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5.2.2.5.8</w:t>
      </w:r>
      <w:r w:rsidRPr="00EC7653">
        <w:rPr>
          <w:rFonts w:ascii="Calibri" w:hAnsi="Calibri"/>
          <w:noProof/>
          <w:kern w:val="2"/>
          <w:sz w:val="22"/>
          <w:szCs w:val="22"/>
          <w:lang w:eastAsia="en-GB"/>
        </w:rPr>
        <w:tab/>
      </w:r>
      <w:r>
        <w:rPr>
          <w:noProof/>
          <w:lang w:eastAsia="zh-CN"/>
        </w:rPr>
        <w:t>Registration – ECUR to HPLMN and AMF to V-CHF</w:t>
      </w:r>
      <w:r>
        <w:rPr>
          <w:noProof/>
        </w:rPr>
        <w:tab/>
      </w:r>
      <w:r>
        <w:rPr>
          <w:noProof/>
        </w:rPr>
        <w:fldChar w:fldCharType="begin" w:fldLock="1"/>
      </w:r>
      <w:r>
        <w:rPr>
          <w:noProof/>
        </w:rPr>
        <w:instrText xml:space="preserve"> PAGEREF _Toc155179141 \h </w:instrText>
      </w:r>
      <w:r>
        <w:rPr>
          <w:noProof/>
        </w:rPr>
      </w:r>
      <w:r>
        <w:rPr>
          <w:noProof/>
        </w:rPr>
        <w:fldChar w:fldCharType="separate"/>
      </w:r>
      <w:r>
        <w:rPr>
          <w:noProof/>
        </w:rPr>
        <w:t>44</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5.2.2.5.9</w:t>
      </w:r>
      <w:r w:rsidRPr="00EC7653">
        <w:rPr>
          <w:rFonts w:ascii="Calibri" w:hAnsi="Calibri"/>
          <w:noProof/>
          <w:kern w:val="2"/>
          <w:sz w:val="22"/>
          <w:szCs w:val="22"/>
          <w:lang w:eastAsia="en-GB"/>
        </w:rPr>
        <w:tab/>
      </w:r>
      <w:r>
        <w:rPr>
          <w:noProof/>
        </w:rPr>
        <w:t>Der</w:t>
      </w:r>
      <w:r>
        <w:rPr>
          <w:noProof/>
          <w:lang w:eastAsia="zh-CN"/>
        </w:rPr>
        <w:t>egistration – PEC to HPLMN and AMF to V-CHF</w:t>
      </w:r>
      <w:r>
        <w:rPr>
          <w:noProof/>
        </w:rPr>
        <w:tab/>
      </w:r>
      <w:r>
        <w:rPr>
          <w:noProof/>
        </w:rPr>
        <w:fldChar w:fldCharType="begin" w:fldLock="1"/>
      </w:r>
      <w:r>
        <w:rPr>
          <w:noProof/>
        </w:rPr>
        <w:instrText xml:space="preserve"> PAGEREF _Toc155179142 \h </w:instrText>
      </w:r>
      <w:r>
        <w:rPr>
          <w:noProof/>
        </w:rPr>
      </w:r>
      <w:r>
        <w:rPr>
          <w:noProof/>
        </w:rPr>
        <w:fldChar w:fldCharType="separate"/>
      </w:r>
      <w:r>
        <w:rPr>
          <w:noProof/>
        </w:rPr>
        <w:t>46</w:t>
      </w:r>
      <w:r>
        <w:rPr>
          <w:noProof/>
        </w:rPr>
        <w:fldChar w:fldCharType="end"/>
      </w:r>
    </w:p>
    <w:p w:rsidR="002B36F9" w:rsidRPr="00EC7653" w:rsidRDefault="002B36F9">
      <w:pPr>
        <w:pStyle w:val="TOC3"/>
        <w:rPr>
          <w:rFonts w:ascii="Calibri" w:hAnsi="Calibri"/>
          <w:noProof/>
          <w:kern w:val="2"/>
          <w:sz w:val="22"/>
          <w:szCs w:val="22"/>
          <w:lang w:eastAsia="en-GB"/>
        </w:rPr>
      </w:pPr>
      <w:r>
        <w:rPr>
          <w:noProof/>
        </w:rPr>
        <w:t>5.2.3</w:t>
      </w:r>
      <w:r w:rsidRPr="00EC7653">
        <w:rPr>
          <w:rFonts w:ascii="Calibri" w:hAnsi="Calibri"/>
          <w:noProof/>
          <w:kern w:val="2"/>
          <w:sz w:val="22"/>
          <w:szCs w:val="22"/>
          <w:lang w:eastAsia="en-GB"/>
        </w:rPr>
        <w:tab/>
      </w:r>
      <w:r>
        <w:rPr>
          <w:noProof/>
        </w:rPr>
        <w:t>CDR generation</w:t>
      </w:r>
      <w:r>
        <w:rPr>
          <w:noProof/>
        </w:rPr>
        <w:tab/>
      </w:r>
      <w:r>
        <w:rPr>
          <w:noProof/>
        </w:rPr>
        <w:fldChar w:fldCharType="begin" w:fldLock="1"/>
      </w:r>
      <w:r>
        <w:rPr>
          <w:noProof/>
        </w:rPr>
        <w:instrText xml:space="preserve"> PAGEREF _Toc155179143 \h </w:instrText>
      </w:r>
      <w:r>
        <w:rPr>
          <w:noProof/>
        </w:rPr>
      </w:r>
      <w:r>
        <w:rPr>
          <w:noProof/>
        </w:rPr>
        <w:fldChar w:fldCharType="separate"/>
      </w:r>
      <w:r>
        <w:rPr>
          <w:noProof/>
        </w:rPr>
        <w:t>48</w:t>
      </w:r>
      <w:r>
        <w:rPr>
          <w:noProof/>
        </w:rPr>
        <w:fldChar w:fldCharType="end"/>
      </w:r>
    </w:p>
    <w:p w:rsidR="002B36F9" w:rsidRPr="00EC7653" w:rsidRDefault="002B36F9">
      <w:pPr>
        <w:pStyle w:val="TOC4"/>
        <w:rPr>
          <w:rFonts w:ascii="Calibri" w:hAnsi="Calibri"/>
          <w:noProof/>
          <w:kern w:val="2"/>
          <w:sz w:val="22"/>
          <w:szCs w:val="22"/>
          <w:lang w:eastAsia="en-GB"/>
        </w:rPr>
      </w:pPr>
      <w:r>
        <w:rPr>
          <w:noProof/>
          <w:lang w:bidi="ar-IQ"/>
        </w:rPr>
        <w:t>5.2.3.1</w:t>
      </w:r>
      <w:r w:rsidRPr="00EC7653">
        <w:rPr>
          <w:rFonts w:ascii="Calibri" w:hAnsi="Calibri"/>
          <w:noProof/>
          <w:kern w:val="2"/>
          <w:sz w:val="22"/>
          <w:szCs w:val="22"/>
          <w:lang w:eastAsia="en-GB"/>
        </w:rPr>
        <w:tab/>
      </w:r>
      <w:r>
        <w:rPr>
          <w:noProof/>
          <w:lang w:bidi="ar-IQ"/>
        </w:rPr>
        <w:t>Introduction</w:t>
      </w:r>
      <w:r>
        <w:rPr>
          <w:noProof/>
        </w:rPr>
        <w:tab/>
      </w:r>
      <w:r>
        <w:rPr>
          <w:noProof/>
        </w:rPr>
        <w:fldChar w:fldCharType="begin" w:fldLock="1"/>
      </w:r>
      <w:r>
        <w:rPr>
          <w:noProof/>
        </w:rPr>
        <w:instrText xml:space="preserve"> PAGEREF _Toc155179144 \h </w:instrText>
      </w:r>
      <w:r>
        <w:rPr>
          <w:noProof/>
        </w:rPr>
      </w:r>
      <w:r>
        <w:rPr>
          <w:noProof/>
        </w:rPr>
        <w:fldChar w:fldCharType="separate"/>
      </w:r>
      <w:r>
        <w:rPr>
          <w:noProof/>
        </w:rPr>
        <w:t>48</w:t>
      </w:r>
      <w:r>
        <w:rPr>
          <w:noProof/>
        </w:rPr>
        <w:fldChar w:fldCharType="end"/>
      </w:r>
    </w:p>
    <w:p w:rsidR="002B36F9" w:rsidRPr="00EC7653" w:rsidRDefault="002B36F9">
      <w:pPr>
        <w:pStyle w:val="TOC4"/>
        <w:rPr>
          <w:rFonts w:ascii="Calibri" w:hAnsi="Calibri"/>
          <w:noProof/>
          <w:kern w:val="2"/>
          <w:sz w:val="22"/>
          <w:szCs w:val="22"/>
          <w:lang w:eastAsia="en-GB"/>
        </w:rPr>
      </w:pPr>
      <w:r>
        <w:rPr>
          <w:noProof/>
          <w:lang w:bidi="ar-IQ"/>
        </w:rPr>
        <w:t>5.2.3.2</w:t>
      </w:r>
      <w:r w:rsidRPr="00EC7653">
        <w:rPr>
          <w:rFonts w:ascii="Calibri" w:hAnsi="Calibri"/>
          <w:noProof/>
          <w:kern w:val="2"/>
          <w:sz w:val="22"/>
          <w:szCs w:val="22"/>
          <w:lang w:eastAsia="en-GB"/>
        </w:rPr>
        <w:tab/>
      </w:r>
      <w:r>
        <w:rPr>
          <w:noProof/>
          <w:lang w:bidi="ar-IQ"/>
        </w:rPr>
        <w:t xml:space="preserve">Triggers for </w:t>
      </w:r>
      <w:r w:rsidRPr="007503E1">
        <w:rPr>
          <w:noProof/>
          <w:lang w:val="en-US" w:bidi="ar-IQ"/>
        </w:rPr>
        <w:t xml:space="preserve">CHF </w:t>
      </w:r>
      <w:r>
        <w:rPr>
          <w:noProof/>
          <w:lang w:bidi="ar-IQ"/>
        </w:rPr>
        <w:t>CDR</w:t>
      </w:r>
      <w:r>
        <w:rPr>
          <w:noProof/>
        </w:rPr>
        <w:tab/>
      </w:r>
      <w:r>
        <w:rPr>
          <w:noProof/>
        </w:rPr>
        <w:fldChar w:fldCharType="begin" w:fldLock="1"/>
      </w:r>
      <w:r>
        <w:rPr>
          <w:noProof/>
        </w:rPr>
        <w:instrText xml:space="preserve"> PAGEREF _Toc155179145 \h </w:instrText>
      </w:r>
      <w:r>
        <w:rPr>
          <w:noProof/>
        </w:rPr>
      </w:r>
      <w:r>
        <w:rPr>
          <w:noProof/>
        </w:rPr>
        <w:fldChar w:fldCharType="separate"/>
      </w:r>
      <w:r>
        <w:rPr>
          <w:noProof/>
        </w:rPr>
        <w:t>48</w:t>
      </w:r>
      <w:r>
        <w:rPr>
          <w:noProof/>
        </w:rPr>
        <w:fldChar w:fldCharType="end"/>
      </w:r>
    </w:p>
    <w:p w:rsidR="002B36F9" w:rsidRPr="00EC7653" w:rsidRDefault="002B36F9">
      <w:pPr>
        <w:pStyle w:val="TOC5"/>
        <w:rPr>
          <w:rFonts w:ascii="Calibri" w:hAnsi="Calibri"/>
          <w:noProof/>
          <w:kern w:val="2"/>
          <w:sz w:val="22"/>
          <w:szCs w:val="22"/>
          <w:lang w:eastAsia="en-GB"/>
        </w:rPr>
      </w:pPr>
      <w:r>
        <w:rPr>
          <w:noProof/>
        </w:rPr>
        <w:t>5.2.3.2.1</w:t>
      </w:r>
      <w:r w:rsidRPr="00EC7653">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_Toc155179146 \h </w:instrText>
      </w:r>
      <w:r>
        <w:rPr>
          <w:noProof/>
        </w:rPr>
      </w:r>
      <w:r>
        <w:rPr>
          <w:noProof/>
        </w:rPr>
        <w:fldChar w:fldCharType="separate"/>
      </w:r>
      <w:r>
        <w:rPr>
          <w:noProof/>
        </w:rPr>
        <w:t>48</w:t>
      </w:r>
      <w:r>
        <w:rPr>
          <w:noProof/>
        </w:rPr>
        <w:fldChar w:fldCharType="end"/>
      </w:r>
    </w:p>
    <w:p w:rsidR="002B36F9" w:rsidRPr="00EC7653" w:rsidRDefault="002B36F9">
      <w:pPr>
        <w:pStyle w:val="TOC5"/>
        <w:rPr>
          <w:rFonts w:ascii="Calibri" w:hAnsi="Calibri"/>
          <w:noProof/>
          <w:kern w:val="2"/>
          <w:sz w:val="22"/>
          <w:szCs w:val="22"/>
          <w:lang w:eastAsia="en-GB"/>
        </w:rPr>
      </w:pPr>
      <w:r>
        <w:rPr>
          <w:noProof/>
          <w:lang w:bidi="ar-IQ"/>
        </w:rPr>
        <w:t>5.2.3.</w:t>
      </w:r>
      <w:r w:rsidRPr="007503E1">
        <w:rPr>
          <w:noProof/>
          <w:lang w:val="en-US" w:bidi="ar-IQ"/>
        </w:rPr>
        <w:t>2.2</w:t>
      </w:r>
      <w:r w:rsidRPr="00EC7653">
        <w:rPr>
          <w:rFonts w:ascii="Calibri" w:hAnsi="Calibri"/>
          <w:noProof/>
          <w:kern w:val="2"/>
          <w:sz w:val="22"/>
          <w:szCs w:val="22"/>
          <w:lang w:eastAsia="en-GB"/>
        </w:rPr>
        <w:tab/>
      </w:r>
      <w:r>
        <w:rPr>
          <w:noProof/>
          <w:lang w:bidi="ar-IQ"/>
        </w:rPr>
        <w:t xml:space="preserve">Triggers for </w:t>
      </w:r>
      <w:r w:rsidRPr="007503E1">
        <w:rPr>
          <w:noProof/>
          <w:lang w:val="en-US" w:bidi="ar-IQ"/>
        </w:rPr>
        <w:t xml:space="preserve">CHF </w:t>
      </w:r>
      <w:r>
        <w:rPr>
          <w:noProof/>
          <w:lang w:bidi="ar-IQ"/>
        </w:rPr>
        <w:t>CDR generation</w:t>
      </w:r>
      <w:r>
        <w:rPr>
          <w:noProof/>
        </w:rPr>
        <w:tab/>
      </w:r>
      <w:r>
        <w:rPr>
          <w:noProof/>
        </w:rPr>
        <w:fldChar w:fldCharType="begin" w:fldLock="1"/>
      </w:r>
      <w:r>
        <w:rPr>
          <w:noProof/>
        </w:rPr>
        <w:instrText xml:space="preserve"> PAGEREF _Toc155179147 \h </w:instrText>
      </w:r>
      <w:r>
        <w:rPr>
          <w:noProof/>
        </w:rPr>
      </w:r>
      <w:r>
        <w:rPr>
          <w:noProof/>
        </w:rPr>
        <w:fldChar w:fldCharType="separate"/>
      </w:r>
      <w:r>
        <w:rPr>
          <w:noProof/>
        </w:rPr>
        <w:t>48</w:t>
      </w:r>
      <w:r>
        <w:rPr>
          <w:noProof/>
        </w:rPr>
        <w:fldChar w:fldCharType="end"/>
      </w:r>
    </w:p>
    <w:p w:rsidR="002B36F9" w:rsidRPr="00EC7653" w:rsidRDefault="002B36F9">
      <w:pPr>
        <w:pStyle w:val="TOC5"/>
        <w:rPr>
          <w:rFonts w:ascii="Calibri" w:hAnsi="Calibri"/>
          <w:noProof/>
          <w:kern w:val="2"/>
          <w:sz w:val="22"/>
          <w:szCs w:val="22"/>
          <w:lang w:eastAsia="en-GB"/>
        </w:rPr>
      </w:pPr>
      <w:r>
        <w:rPr>
          <w:noProof/>
          <w:lang w:bidi="ar-IQ"/>
        </w:rPr>
        <w:t>5.2.3.</w:t>
      </w:r>
      <w:r w:rsidRPr="007503E1">
        <w:rPr>
          <w:noProof/>
          <w:lang w:val="en-US" w:bidi="ar-IQ"/>
        </w:rPr>
        <w:t>2.3</w:t>
      </w:r>
      <w:r w:rsidRPr="00EC7653">
        <w:rPr>
          <w:rFonts w:ascii="Calibri" w:hAnsi="Calibri"/>
          <w:noProof/>
          <w:kern w:val="2"/>
          <w:sz w:val="22"/>
          <w:szCs w:val="22"/>
          <w:lang w:eastAsia="en-GB"/>
        </w:rPr>
        <w:tab/>
      </w:r>
      <w:r>
        <w:rPr>
          <w:noProof/>
          <w:lang w:bidi="ar-IQ"/>
        </w:rPr>
        <w:t xml:space="preserve">Triggers for </w:t>
      </w:r>
      <w:r w:rsidRPr="007503E1">
        <w:rPr>
          <w:noProof/>
          <w:lang w:val="en-US" w:bidi="ar-IQ"/>
        </w:rPr>
        <w:t xml:space="preserve">CHF </w:t>
      </w:r>
      <w:r>
        <w:rPr>
          <w:noProof/>
          <w:lang w:bidi="ar-IQ"/>
        </w:rPr>
        <w:t>CDR opening</w:t>
      </w:r>
      <w:r>
        <w:rPr>
          <w:noProof/>
        </w:rPr>
        <w:tab/>
      </w:r>
      <w:r>
        <w:rPr>
          <w:noProof/>
        </w:rPr>
        <w:fldChar w:fldCharType="begin" w:fldLock="1"/>
      </w:r>
      <w:r>
        <w:rPr>
          <w:noProof/>
        </w:rPr>
        <w:instrText xml:space="preserve"> PAGEREF _Toc155179148 \h </w:instrText>
      </w:r>
      <w:r>
        <w:rPr>
          <w:noProof/>
        </w:rPr>
      </w:r>
      <w:r>
        <w:rPr>
          <w:noProof/>
        </w:rPr>
        <w:fldChar w:fldCharType="separate"/>
      </w:r>
      <w:r>
        <w:rPr>
          <w:noProof/>
        </w:rPr>
        <w:t>48</w:t>
      </w:r>
      <w:r>
        <w:rPr>
          <w:noProof/>
        </w:rPr>
        <w:fldChar w:fldCharType="end"/>
      </w:r>
    </w:p>
    <w:p w:rsidR="002B36F9" w:rsidRPr="00EC7653" w:rsidRDefault="002B36F9">
      <w:pPr>
        <w:pStyle w:val="TOC5"/>
        <w:rPr>
          <w:rFonts w:ascii="Calibri" w:hAnsi="Calibri"/>
          <w:noProof/>
          <w:kern w:val="2"/>
          <w:sz w:val="22"/>
          <w:szCs w:val="22"/>
          <w:lang w:eastAsia="en-GB"/>
        </w:rPr>
      </w:pPr>
      <w:r>
        <w:rPr>
          <w:noProof/>
          <w:lang w:bidi="ar-IQ"/>
        </w:rPr>
        <w:t>5.2.3.2.4</w:t>
      </w:r>
      <w:r w:rsidRPr="00EC7653">
        <w:rPr>
          <w:rFonts w:ascii="Calibri" w:hAnsi="Calibri"/>
          <w:noProof/>
          <w:kern w:val="2"/>
          <w:sz w:val="22"/>
          <w:szCs w:val="22"/>
          <w:lang w:eastAsia="en-GB"/>
        </w:rPr>
        <w:tab/>
      </w:r>
      <w:r>
        <w:rPr>
          <w:noProof/>
          <w:lang w:bidi="ar-IQ"/>
        </w:rPr>
        <w:t>Triggers for CHF CDR closure</w:t>
      </w:r>
      <w:r>
        <w:rPr>
          <w:noProof/>
        </w:rPr>
        <w:tab/>
      </w:r>
      <w:r>
        <w:rPr>
          <w:noProof/>
        </w:rPr>
        <w:fldChar w:fldCharType="begin" w:fldLock="1"/>
      </w:r>
      <w:r>
        <w:rPr>
          <w:noProof/>
        </w:rPr>
        <w:instrText xml:space="preserve"> PAGEREF _Toc155179149 \h </w:instrText>
      </w:r>
      <w:r>
        <w:rPr>
          <w:noProof/>
        </w:rPr>
      </w:r>
      <w:r>
        <w:rPr>
          <w:noProof/>
        </w:rPr>
        <w:fldChar w:fldCharType="separate"/>
      </w:r>
      <w:r>
        <w:rPr>
          <w:noProof/>
        </w:rPr>
        <w:t>48</w:t>
      </w:r>
      <w:r>
        <w:rPr>
          <w:noProof/>
        </w:rPr>
        <w:fldChar w:fldCharType="end"/>
      </w:r>
    </w:p>
    <w:p w:rsidR="002B36F9" w:rsidRPr="00EC7653" w:rsidRDefault="002B36F9">
      <w:pPr>
        <w:pStyle w:val="TOC3"/>
        <w:rPr>
          <w:rFonts w:ascii="Calibri" w:hAnsi="Calibri"/>
          <w:noProof/>
          <w:kern w:val="2"/>
          <w:sz w:val="22"/>
          <w:szCs w:val="22"/>
          <w:lang w:eastAsia="en-GB"/>
        </w:rPr>
      </w:pPr>
      <w:r>
        <w:rPr>
          <w:noProof/>
        </w:rPr>
        <w:t>5.2.4</w:t>
      </w:r>
      <w:r w:rsidRPr="00EC7653">
        <w:rPr>
          <w:rFonts w:ascii="Calibri" w:hAnsi="Calibri"/>
          <w:noProof/>
          <w:kern w:val="2"/>
          <w:sz w:val="22"/>
          <w:szCs w:val="22"/>
          <w:lang w:eastAsia="en-GB"/>
        </w:rPr>
        <w:tab/>
      </w:r>
      <w:r>
        <w:rPr>
          <w:noProof/>
        </w:rPr>
        <w:t>Ga record transfer flows</w:t>
      </w:r>
      <w:r>
        <w:rPr>
          <w:noProof/>
        </w:rPr>
        <w:tab/>
      </w:r>
      <w:r>
        <w:rPr>
          <w:noProof/>
        </w:rPr>
        <w:fldChar w:fldCharType="begin" w:fldLock="1"/>
      </w:r>
      <w:r>
        <w:rPr>
          <w:noProof/>
        </w:rPr>
        <w:instrText xml:space="preserve"> PAGEREF _Toc155179150 \h </w:instrText>
      </w:r>
      <w:r>
        <w:rPr>
          <w:noProof/>
        </w:rPr>
      </w:r>
      <w:r>
        <w:rPr>
          <w:noProof/>
        </w:rPr>
        <w:fldChar w:fldCharType="separate"/>
      </w:r>
      <w:r>
        <w:rPr>
          <w:noProof/>
        </w:rPr>
        <w:t>48</w:t>
      </w:r>
      <w:r>
        <w:rPr>
          <w:noProof/>
        </w:rPr>
        <w:fldChar w:fldCharType="end"/>
      </w:r>
    </w:p>
    <w:p w:rsidR="002B36F9" w:rsidRPr="00EC7653" w:rsidRDefault="002B36F9">
      <w:pPr>
        <w:pStyle w:val="TOC3"/>
        <w:rPr>
          <w:rFonts w:ascii="Calibri" w:hAnsi="Calibri"/>
          <w:noProof/>
          <w:kern w:val="2"/>
          <w:sz w:val="22"/>
          <w:szCs w:val="22"/>
          <w:lang w:eastAsia="en-GB"/>
        </w:rPr>
      </w:pPr>
      <w:r>
        <w:rPr>
          <w:noProof/>
        </w:rPr>
        <w:t>5.2.5</w:t>
      </w:r>
      <w:r w:rsidRPr="00EC7653">
        <w:rPr>
          <w:rFonts w:ascii="Calibri" w:hAnsi="Calibri"/>
          <w:noProof/>
          <w:kern w:val="2"/>
          <w:sz w:val="22"/>
          <w:szCs w:val="22"/>
          <w:lang w:eastAsia="en-GB"/>
        </w:rPr>
        <w:tab/>
      </w:r>
      <w:r>
        <w:rPr>
          <w:noProof/>
        </w:rPr>
        <w:t>Bam CDR file transfer</w:t>
      </w:r>
      <w:r>
        <w:rPr>
          <w:noProof/>
        </w:rPr>
        <w:tab/>
      </w:r>
      <w:r>
        <w:rPr>
          <w:noProof/>
        </w:rPr>
        <w:fldChar w:fldCharType="begin" w:fldLock="1"/>
      </w:r>
      <w:r>
        <w:rPr>
          <w:noProof/>
        </w:rPr>
        <w:instrText xml:space="preserve"> PAGEREF _Toc155179151 \h </w:instrText>
      </w:r>
      <w:r>
        <w:rPr>
          <w:noProof/>
        </w:rPr>
      </w:r>
      <w:r>
        <w:rPr>
          <w:noProof/>
        </w:rPr>
        <w:fldChar w:fldCharType="separate"/>
      </w:r>
      <w:r>
        <w:rPr>
          <w:noProof/>
        </w:rPr>
        <w:t>48</w:t>
      </w:r>
      <w:r>
        <w:rPr>
          <w:noProof/>
        </w:rPr>
        <w:fldChar w:fldCharType="end"/>
      </w:r>
    </w:p>
    <w:p w:rsidR="002B36F9" w:rsidRPr="00EC7653" w:rsidRDefault="002B36F9">
      <w:pPr>
        <w:pStyle w:val="TOC1"/>
        <w:rPr>
          <w:rFonts w:ascii="Calibri" w:hAnsi="Calibri"/>
          <w:noProof/>
          <w:kern w:val="2"/>
          <w:szCs w:val="22"/>
          <w:lang w:eastAsia="en-GB"/>
        </w:rPr>
      </w:pPr>
      <w:r>
        <w:rPr>
          <w:noProof/>
        </w:rPr>
        <w:t>6.</w:t>
      </w:r>
      <w:r w:rsidRPr="00EC7653">
        <w:rPr>
          <w:rFonts w:ascii="Calibri" w:hAnsi="Calibri"/>
          <w:noProof/>
          <w:kern w:val="2"/>
          <w:szCs w:val="22"/>
          <w:lang w:eastAsia="en-GB"/>
        </w:rPr>
        <w:tab/>
      </w:r>
      <w:r>
        <w:rPr>
          <w:noProof/>
        </w:rPr>
        <w:t>Definition of charging information</w:t>
      </w:r>
      <w:r>
        <w:rPr>
          <w:noProof/>
        </w:rPr>
        <w:tab/>
      </w:r>
      <w:r>
        <w:rPr>
          <w:noProof/>
        </w:rPr>
        <w:fldChar w:fldCharType="begin" w:fldLock="1"/>
      </w:r>
      <w:r>
        <w:rPr>
          <w:noProof/>
        </w:rPr>
        <w:instrText xml:space="preserve"> PAGEREF _Toc155179152 \h </w:instrText>
      </w:r>
      <w:r>
        <w:rPr>
          <w:noProof/>
        </w:rPr>
      </w:r>
      <w:r>
        <w:rPr>
          <w:noProof/>
        </w:rPr>
        <w:fldChar w:fldCharType="separate"/>
      </w:r>
      <w:r>
        <w:rPr>
          <w:noProof/>
        </w:rPr>
        <w:t>48</w:t>
      </w:r>
      <w:r>
        <w:rPr>
          <w:noProof/>
        </w:rPr>
        <w:fldChar w:fldCharType="end"/>
      </w:r>
    </w:p>
    <w:p w:rsidR="002B36F9" w:rsidRPr="00EC7653" w:rsidRDefault="002B36F9">
      <w:pPr>
        <w:pStyle w:val="TOC2"/>
        <w:rPr>
          <w:rFonts w:ascii="Calibri" w:hAnsi="Calibri"/>
          <w:noProof/>
          <w:kern w:val="2"/>
          <w:sz w:val="22"/>
          <w:szCs w:val="22"/>
          <w:lang w:eastAsia="en-GB"/>
        </w:rPr>
      </w:pPr>
      <w:r>
        <w:rPr>
          <w:noProof/>
        </w:rPr>
        <w:t>6.1</w:t>
      </w:r>
      <w:r w:rsidRPr="00EC7653">
        <w:rPr>
          <w:rFonts w:ascii="Calibri" w:hAnsi="Calibri"/>
          <w:noProof/>
          <w:kern w:val="2"/>
          <w:sz w:val="22"/>
          <w:szCs w:val="22"/>
          <w:lang w:eastAsia="en-GB"/>
        </w:rPr>
        <w:tab/>
      </w:r>
      <w:r>
        <w:rPr>
          <w:noProof/>
        </w:rPr>
        <w:t xml:space="preserve">Data description for </w:t>
      </w:r>
      <w:r>
        <w:rPr>
          <w:noProof/>
          <w:lang w:bidi="ar-IQ"/>
        </w:rPr>
        <w:t xml:space="preserve">5G connection and mobility </w:t>
      </w:r>
      <w:r>
        <w:rPr>
          <w:noProof/>
        </w:rPr>
        <w:t>charging</w:t>
      </w:r>
      <w:r>
        <w:rPr>
          <w:noProof/>
        </w:rPr>
        <w:tab/>
      </w:r>
      <w:r>
        <w:rPr>
          <w:noProof/>
        </w:rPr>
        <w:fldChar w:fldCharType="begin" w:fldLock="1"/>
      </w:r>
      <w:r>
        <w:rPr>
          <w:noProof/>
        </w:rPr>
        <w:instrText xml:space="preserve"> PAGEREF _Toc155179153 \h </w:instrText>
      </w:r>
      <w:r>
        <w:rPr>
          <w:noProof/>
        </w:rPr>
      </w:r>
      <w:r>
        <w:rPr>
          <w:noProof/>
        </w:rPr>
        <w:fldChar w:fldCharType="separate"/>
      </w:r>
      <w:r>
        <w:rPr>
          <w:noProof/>
        </w:rPr>
        <w:t>48</w:t>
      </w:r>
      <w:r>
        <w:rPr>
          <w:noProof/>
        </w:rPr>
        <w:fldChar w:fldCharType="end"/>
      </w:r>
    </w:p>
    <w:p w:rsidR="002B36F9" w:rsidRPr="00EC7653" w:rsidRDefault="002B36F9">
      <w:pPr>
        <w:pStyle w:val="TOC3"/>
        <w:rPr>
          <w:rFonts w:ascii="Calibri" w:hAnsi="Calibri"/>
          <w:noProof/>
          <w:kern w:val="2"/>
          <w:sz w:val="22"/>
          <w:szCs w:val="22"/>
          <w:lang w:eastAsia="en-GB"/>
        </w:rPr>
      </w:pPr>
      <w:r>
        <w:rPr>
          <w:noProof/>
        </w:rPr>
        <w:t>6.1.1</w:t>
      </w:r>
      <w:r w:rsidRPr="00EC7653">
        <w:rPr>
          <w:rFonts w:ascii="Calibri" w:hAnsi="Calibri"/>
          <w:noProof/>
          <w:kern w:val="2"/>
          <w:sz w:val="22"/>
          <w:szCs w:val="22"/>
          <w:lang w:eastAsia="en-GB"/>
        </w:rPr>
        <w:tab/>
      </w:r>
      <w:r>
        <w:rPr>
          <w:noProof/>
        </w:rPr>
        <w:t>Message contents</w:t>
      </w:r>
      <w:r>
        <w:rPr>
          <w:noProof/>
        </w:rPr>
        <w:tab/>
      </w:r>
      <w:r>
        <w:rPr>
          <w:noProof/>
        </w:rPr>
        <w:fldChar w:fldCharType="begin" w:fldLock="1"/>
      </w:r>
      <w:r>
        <w:rPr>
          <w:noProof/>
        </w:rPr>
        <w:instrText xml:space="preserve"> PAGEREF _Toc155179154 \h </w:instrText>
      </w:r>
      <w:r>
        <w:rPr>
          <w:noProof/>
        </w:rPr>
      </w:r>
      <w:r>
        <w:rPr>
          <w:noProof/>
        </w:rPr>
        <w:fldChar w:fldCharType="separate"/>
      </w:r>
      <w:r>
        <w:rPr>
          <w:noProof/>
        </w:rPr>
        <w:t>48</w:t>
      </w:r>
      <w:r>
        <w:rPr>
          <w:noProof/>
        </w:rPr>
        <w:fldChar w:fldCharType="end"/>
      </w:r>
    </w:p>
    <w:p w:rsidR="002B36F9" w:rsidRPr="00EC7653" w:rsidRDefault="002B36F9">
      <w:pPr>
        <w:pStyle w:val="TOC4"/>
        <w:rPr>
          <w:rFonts w:ascii="Calibri" w:hAnsi="Calibri"/>
          <w:noProof/>
          <w:kern w:val="2"/>
          <w:sz w:val="22"/>
          <w:szCs w:val="22"/>
          <w:lang w:eastAsia="en-GB"/>
        </w:rPr>
      </w:pPr>
      <w:r>
        <w:rPr>
          <w:noProof/>
        </w:rPr>
        <w:t>6.1.1</w:t>
      </w:r>
      <w:r>
        <w:rPr>
          <w:noProof/>
          <w:lang w:eastAsia="zh-CN"/>
        </w:rPr>
        <w:t>.1</w:t>
      </w:r>
      <w:r w:rsidRPr="00EC7653">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_Toc155179155 \h </w:instrText>
      </w:r>
      <w:r>
        <w:rPr>
          <w:noProof/>
        </w:rPr>
      </w:r>
      <w:r>
        <w:rPr>
          <w:noProof/>
        </w:rPr>
        <w:fldChar w:fldCharType="separate"/>
      </w:r>
      <w:r>
        <w:rPr>
          <w:noProof/>
        </w:rPr>
        <w:t>48</w:t>
      </w:r>
      <w:r>
        <w:rPr>
          <w:noProof/>
        </w:rPr>
        <w:fldChar w:fldCharType="end"/>
      </w:r>
    </w:p>
    <w:p w:rsidR="002B36F9" w:rsidRPr="00EC7653" w:rsidRDefault="002B36F9">
      <w:pPr>
        <w:pStyle w:val="TOC4"/>
        <w:rPr>
          <w:rFonts w:ascii="Calibri" w:hAnsi="Calibri"/>
          <w:noProof/>
          <w:kern w:val="2"/>
          <w:sz w:val="22"/>
          <w:szCs w:val="22"/>
          <w:lang w:eastAsia="en-GB"/>
        </w:rPr>
      </w:pPr>
      <w:r>
        <w:rPr>
          <w:noProof/>
          <w:lang w:bidi="ar-IQ"/>
        </w:rPr>
        <w:t>6.1.</w:t>
      </w:r>
      <w:r>
        <w:rPr>
          <w:noProof/>
          <w:lang w:eastAsia="zh-CN" w:bidi="ar-IQ"/>
        </w:rPr>
        <w:t>1</w:t>
      </w:r>
      <w:r>
        <w:rPr>
          <w:noProof/>
          <w:lang w:bidi="ar-IQ"/>
        </w:rPr>
        <w:t>.2</w:t>
      </w:r>
      <w:r w:rsidRPr="00EC7653">
        <w:rPr>
          <w:rFonts w:ascii="Calibri" w:hAnsi="Calibri"/>
          <w:noProof/>
          <w:kern w:val="2"/>
          <w:sz w:val="22"/>
          <w:szCs w:val="22"/>
          <w:lang w:eastAsia="en-GB"/>
        </w:rPr>
        <w:tab/>
      </w:r>
      <w:r>
        <w:rPr>
          <w:noProof/>
          <w:lang w:bidi="ar-IQ"/>
        </w:rPr>
        <w:t>Charging Data Request message</w:t>
      </w:r>
      <w:r>
        <w:rPr>
          <w:noProof/>
        </w:rPr>
        <w:tab/>
      </w:r>
      <w:r>
        <w:rPr>
          <w:noProof/>
        </w:rPr>
        <w:fldChar w:fldCharType="begin" w:fldLock="1"/>
      </w:r>
      <w:r>
        <w:rPr>
          <w:noProof/>
        </w:rPr>
        <w:instrText xml:space="preserve"> PAGEREF _Toc155179156 \h </w:instrText>
      </w:r>
      <w:r>
        <w:rPr>
          <w:noProof/>
        </w:rPr>
      </w:r>
      <w:r>
        <w:rPr>
          <w:noProof/>
        </w:rPr>
        <w:fldChar w:fldCharType="separate"/>
      </w:r>
      <w:r>
        <w:rPr>
          <w:noProof/>
        </w:rPr>
        <w:t>49</w:t>
      </w:r>
      <w:r>
        <w:rPr>
          <w:noProof/>
        </w:rPr>
        <w:fldChar w:fldCharType="end"/>
      </w:r>
    </w:p>
    <w:p w:rsidR="002B36F9" w:rsidRPr="00EC7653" w:rsidRDefault="002B36F9">
      <w:pPr>
        <w:pStyle w:val="TOC4"/>
        <w:rPr>
          <w:rFonts w:ascii="Calibri" w:hAnsi="Calibri"/>
          <w:noProof/>
          <w:kern w:val="2"/>
          <w:sz w:val="22"/>
          <w:szCs w:val="22"/>
          <w:lang w:eastAsia="en-GB"/>
        </w:rPr>
      </w:pPr>
      <w:r>
        <w:rPr>
          <w:noProof/>
          <w:lang w:bidi="ar-IQ"/>
        </w:rPr>
        <w:t>6.1.</w:t>
      </w:r>
      <w:r>
        <w:rPr>
          <w:noProof/>
          <w:lang w:eastAsia="zh-CN" w:bidi="ar-IQ"/>
        </w:rPr>
        <w:t>1</w:t>
      </w:r>
      <w:r>
        <w:rPr>
          <w:noProof/>
          <w:lang w:bidi="ar-IQ"/>
        </w:rPr>
        <w:t>.3</w:t>
      </w:r>
      <w:r w:rsidRPr="00EC7653">
        <w:rPr>
          <w:rFonts w:ascii="Calibri" w:hAnsi="Calibri"/>
          <w:noProof/>
          <w:kern w:val="2"/>
          <w:sz w:val="22"/>
          <w:szCs w:val="22"/>
          <w:lang w:eastAsia="en-GB"/>
        </w:rPr>
        <w:tab/>
      </w:r>
      <w:r>
        <w:rPr>
          <w:noProof/>
        </w:rPr>
        <w:t>Charging data response</w:t>
      </w:r>
      <w:r>
        <w:rPr>
          <w:noProof/>
          <w:lang w:bidi="ar-IQ"/>
        </w:rPr>
        <w:t xml:space="preserve"> message</w:t>
      </w:r>
      <w:r>
        <w:rPr>
          <w:noProof/>
        </w:rPr>
        <w:tab/>
      </w:r>
      <w:r>
        <w:rPr>
          <w:noProof/>
        </w:rPr>
        <w:fldChar w:fldCharType="begin" w:fldLock="1"/>
      </w:r>
      <w:r>
        <w:rPr>
          <w:noProof/>
        </w:rPr>
        <w:instrText xml:space="preserve"> PAGEREF _Toc155179157 \h </w:instrText>
      </w:r>
      <w:r>
        <w:rPr>
          <w:noProof/>
        </w:rPr>
      </w:r>
      <w:r>
        <w:rPr>
          <w:noProof/>
        </w:rPr>
        <w:fldChar w:fldCharType="separate"/>
      </w:r>
      <w:r>
        <w:rPr>
          <w:noProof/>
        </w:rPr>
        <w:t>50</w:t>
      </w:r>
      <w:r>
        <w:rPr>
          <w:noProof/>
        </w:rPr>
        <w:fldChar w:fldCharType="end"/>
      </w:r>
    </w:p>
    <w:p w:rsidR="002B36F9" w:rsidRPr="00EC7653" w:rsidRDefault="002B36F9">
      <w:pPr>
        <w:pStyle w:val="TOC3"/>
        <w:rPr>
          <w:rFonts w:ascii="Calibri" w:hAnsi="Calibri"/>
          <w:noProof/>
          <w:kern w:val="2"/>
          <w:sz w:val="22"/>
          <w:szCs w:val="22"/>
          <w:lang w:eastAsia="en-GB"/>
        </w:rPr>
      </w:pPr>
      <w:r>
        <w:rPr>
          <w:noProof/>
        </w:rPr>
        <w:t>6.1.2</w:t>
      </w:r>
      <w:r w:rsidRPr="00EC7653">
        <w:rPr>
          <w:rFonts w:ascii="Calibri" w:hAnsi="Calibri"/>
          <w:noProof/>
          <w:kern w:val="2"/>
          <w:sz w:val="22"/>
          <w:szCs w:val="22"/>
          <w:lang w:eastAsia="en-GB"/>
        </w:rPr>
        <w:tab/>
      </w:r>
      <w:r>
        <w:rPr>
          <w:noProof/>
        </w:rPr>
        <w:t>Ga message contents</w:t>
      </w:r>
      <w:r>
        <w:rPr>
          <w:noProof/>
        </w:rPr>
        <w:tab/>
      </w:r>
      <w:r>
        <w:rPr>
          <w:noProof/>
        </w:rPr>
        <w:fldChar w:fldCharType="begin" w:fldLock="1"/>
      </w:r>
      <w:r>
        <w:rPr>
          <w:noProof/>
        </w:rPr>
        <w:instrText xml:space="preserve"> PAGEREF _Toc155179158 \h </w:instrText>
      </w:r>
      <w:r>
        <w:rPr>
          <w:noProof/>
        </w:rPr>
      </w:r>
      <w:r>
        <w:rPr>
          <w:noProof/>
        </w:rPr>
        <w:fldChar w:fldCharType="separate"/>
      </w:r>
      <w:r>
        <w:rPr>
          <w:noProof/>
        </w:rPr>
        <w:t>50</w:t>
      </w:r>
      <w:r>
        <w:rPr>
          <w:noProof/>
        </w:rPr>
        <w:fldChar w:fldCharType="end"/>
      </w:r>
    </w:p>
    <w:p w:rsidR="002B36F9" w:rsidRPr="00EC7653" w:rsidRDefault="002B36F9">
      <w:pPr>
        <w:pStyle w:val="TOC3"/>
        <w:rPr>
          <w:rFonts w:ascii="Calibri" w:hAnsi="Calibri"/>
          <w:noProof/>
          <w:kern w:val="2"/>
          <w:sz w:val="22"/>
          <w:szCs w:val="22"/>
          <w:lang w:eastAsia="en-GB"/>
        </w:rPr>
      </w:pPr>
      <w:r>
        <w:rPr>
          <w:noProof/>
        </w:rPr>
        <w:t>6.1.3</w:t>
      </w:r>
      <w:r w:rsidRPr="00EC7653">
        <w:rPr>
          <w:rFonts w:ascii="Calibri" w:hAnsi="Calibri"/>
          <w:noProof/>
          <w:kern w:val="2"/>
          <w:sz w:val="22"/>
          <w:szCs w:val="22"/>
          <w:lang w:eastAsia="en-GB"/>
        </w:rPr>
        <w:tab/>
      </w:r>
      <w:r>
        <w:rPr>
          <w:noProof/>
        </w:rPr>
        <w:t>CDR description on the B</w:t>
      </w:r>
      <w:r w:rsidRPr="007503E1">
        <w:rPr>
          <w:noProof/>
          <w:vertAlign w:val="subscript"/>
          <w:lang w:eastAsia="zh-CN"/>
        </w:rPr>
        <w:t>am</w:t>
      </w:r>
      <w:r>
        <w:rPr>
          <w:noProof/>
        </w:rPr>
        <w:t xml:space="preserve"> interface</w:t>
      </w:r>
      <w:r>
        <w:rPr>
          <w:noProof/>
        </w:rPr>
        <w:tab/>
      </w:r>
      <w:r>
        <w:rPr>
          <w:noProof/>
        </w:rPr>
        <w:fldChar w:fldCharType="begin" w:fldLock="1"/>
      </w:r>
      <w:r>
        <w:rPr>
          <w:noProof/>
        </w:rPr>
        <w:instrText xml:space="preserve"> PAGEREF _Toc155179159 \h </w:instrText>
      </w:r>
      <w:r>
        <w:rPr>
          <w:noProof/>
        </w:rPr>
      </w:r>
      <w:r>
        <w:rPr>
          <w:noProof/>
        </w:rPr>
        <w:fldChar w:fldCharType="separate"/>
      </w:r>
      <w:r>
        <w:rPr>
          <w:noProof/>
        </w:rPr>
        <w:t>50</w:t>
      </w:r>
      <w:r>
        <w:rPr>
          <w:noProof/>
        </w:rPr>
        <w:fldChar w:fldCharType="end"/>
      </w:r>
    </w:p>
    <w:p w:rsidR="002B36F9" w:rsidRPr="00EC7653" w:rsidRDefault="002B36F9">
      <w:pPr>
        <w:pStyle w:val="TOC4"/>
        <w:rPr>
          <w:rFonts w:ascii="Calibri" w:hAnsi="Calibri"/>
          <w:noProof/>
          <w:kern w:val="2"/>
          <w:sz w:val="22"/>
          <w:szCs w:val="22"/>
          <w:lang w:eastAsia="en-GB"/>
        </w:rPr>
      </w:pPr>
      <w:r>
        <w:rPr>
          <w:noProof/>
          <w:lang w:bidi="ar-IQ"/>
        </w:rPr>
        <w:t>6.1.3.1</w:t>
      </w:r>
      <w:r w:rsidRPr="00EC7653">
        <w:rPr>
          <w:rFonts w:ascii="Calibri" w:hAnsi="Calibri"/>
          <w:noProof/>
          <w:kern w:val="2"/>
          <w:sz w:val="22"/>
          <w:szCs w:val="22"/>
          <w:lang w:eastAsia="en-GB"/>
        </w:rPr>
        <w:tab/>
      </w:r>
      <w:r>
        <w:rPr>
          <w:noProof/>
          <w:lang w:bidi="ar-IQ"/>
        </w:rPr>
        <w:t>General</w:t>
      </w:r>
      <w:r>
        <w:rPr>
          <w:noProof/>
        </w:rPr>
        <w:tab/>
      </w:r>
      <w:r>
        <w:rPr>
          <w:noProof/>
        </w:rPr>
        <w:fldChar w:fldCharType="begin" w:fldLock="1"/>
      </w:r>
      <w:r>
        <w:rPr>
          <w:noProof/>
        </w:rPr>
        <w:instrText xml:space="preserve"> PAGEREF _Toc155179160 \h </w:instrText>
      </w:r>
      <w:r>
        <w:rPr>
          <w:noProof/>
        </w:rPr>
      </w:r>
      <w:r>
        <w:rPr>
          <w:noProof/>
        </w:rPr>
        <w:fldChar w:fldCharType="separate"/>
      </w:r>
      <w:r>
        <w:rPr>
          <w:noProof/>
        </w:rPr>
        <w:t>50</w:t>
      </w:r>
      <w:r>
        <w:rPr>
          <w:noProof/>
        </w:rPr>
        <w:fldChar w:fldCharType="end"/>
      </w:r>
    </w:p>
    <w:p w:rsidR="002B36F9" w:rsidRPr="00EC7653" w:rsidRDefault="002B36F9">
      <w:pPr>
        <w:pStyle w:val="TOC4"/>
        <w:rPr>
          <w:rFonts w:ascii="Calibri" w:hAnsi="Calibri"/>
          <w:noProof/>
          <w:kern w:val="2"/>
          <w:sz w:val="22"/>
          <w:szCs w:val="22"/>
          <w:lang w:eastAsia="en-GB"/>
        </w:rPr>
      </w:pPr>
      <w:r>
        <w:rPr>
          <w:noProof/>
          <w:lang w:bidi="ar-IQ"/>
        </w:rPr>
        <w:t>6.1.3.2</w:t>
      </w:r>
      <w:r w:rsidRPr="00EC7653">
        <w:rPr>
          <w:rFonts w:ascii="Calibri" w:hAnsi="Calibri"/>
          <w:noProof/>
          <w:kern w:val="2"/>
          <w:sz w:val="22"/>
          <w:szCs w:val="22"/>
          <w:lang w:eastAsia="en-GB"/>
        </w:rPr>
        <w:tab/>
      </w:r>
      <w:r>
        <w:rPr>
          <w:noProof/>
          <w:lang w:bidi="ar-IQ"/>
        </w:rPr>
        <w:t>Registration charging</w:t>
      </w:r>
      <w:r w:rsidRPr="007503E1">
        <w:rPr>
          <w:noProof/>
          <w:lang w:val="en-US" w:bidi="ar-IQ"/>
        </w:rPr>
        <w:t xml:space="preserve"> </w:t>
      </w:r>
      <w:r>
        <w:rPr>
          <w:noProof/>
          <w:lang w:bidi="ar-IQ"/>
        </w:rPr>
        <w:t>CHF CDR data</w:t>
      </w:r>
      <w:r>
        <w:rPr>
          <w:noProof/>
        </w:rPr>
        <w:tab/>
      </w:r>
      <w:r>
        <w:rPr>
          <w:noProof/>
        </w:rPr>
        <w:fldChar w:fldCharType="begin" w:fldLock="1"/>
      </w:r>
      <w:r>
        <w:rPr>
          <w:noProof/>
        </w:rPr>
        <w:instrText xml:space="preserve"> PAGEREF _Toc155179161 \h </w:instrText>
      </w:r>
      <w:r>
        <w:rPr>
          <w:noProof/>
        </w:rPr>
      </w:r>
      <w:r>
        <w:rPr>
          <w:noProof/>
        </w:rPr>
        <w:fldChar w:fldCharType="separate"/>
      </w:r>
      <w:r>
        <w:rPr>
          <w:noProof/>
        </w:rPr>
        <w:t>50</w:t>
      </w:r>
      <w:r>
        <w:rPr>
          <w:noProof/>
        </w:rPr>
        <w:fldChar w:fldCharType="end"/>
      </w:r>
    </w:p>
    <w:p w:rsidR="002B36F9" w:rsidRPr="00EC7653" w:rsidRDefault="002B36F9">
      <w:pPr>
        <w:pStyle w:val="TOC4"/>
        <w:rPr>
          <w:rFonts w:ascii="Calibri" w:hAnsi="Calibri"/>
          <w:noProof/>
          <w:kern w:val="2"/>
          <w:sz w:val="22"/>
          <w:szCs w:val="22"/>
          <w:lang w:eastAsia="en-GB"/>
        </w:rPr>
      </w:pPr>
      <w:r>
        <w:rPr>
          <w:noProof/>
          <w:lang w:bidi="ar-IQ"/>
        </w:rPr>
        <w:t>6.1.3.3</w:t>
      </w:r>
      <w:r w:rsidRPr="00EC7653">
        <w:rPr>
          <w:rFonts w:ascii="Calibri" w:hAnsi="Calibri"/>
          <w:noProof/>
          <w:kern w:val="2"/>
          <w:sz w:val="22"/>
          <w:szCs w:val="22"/>
          <w:lang w:eastAsia="en-GB"/>
        </w:rPr>
        <w:tab/>
      </w:r>
      <w:r>
        <w:rPr>
          <w:noProof/>
        </w:rPr>
        <w:t>N2 connection charging Information</w:t>
      </w:r>
      <w:r>
        <w:rPr>
          <w:noProof/>
          <w:lang w:bidi="ar-IQ"/>
        </w:rPr>
        <w:t xml:space="preserve"> CHF CDR data</w:t>
      </w:r>
      <w:r>
        <w:rPr>
          <w:noProof/>
        </w:rPr>
        <w:tab/>
      </w:r>
      <w:r>
        <w:rPr>
          <w:noProof/>
        </w:rPr>
        <w:fldChar w:fldCharType="begin" w:fldLock="1"/>
      </w:r>
      <w:r>
        <w:rPr>
          <w:noProof/>
        </w:rPr>
        <w:instrText xml:space="preserve"> PAGEREF _Toc155179162 \h </w:instrText>
      </w:r>
      <w:r>
        <w:rPr>
          <w:noProof/>
        </w:rPr>
      </w:r>
      <w:r>
        <w:rPr>
          <w:noProof/>
        </w:rPr>
        <w:fldChar w:fldCharType="separate"/>
      </w:r>
      <w:r>
        <w:rPr>
          <w:noProof/>
        </w:rPr>
        <w:t>51</w:t>
      </w:r>
      <w:r>
        <w:rPr>
          <w:noProof/>
        </w:rPr>
        <w:fldChar w:fldCharType="end"/>
      </w:r>
    </w:p>
    <w:p w:rsidR="002B36F9" w:rsidRPr="00EC7653" w:rsidRDefault="002B36F9">
      <w:pPr>
        <w:pStyle w:val="TOC4"/>
        <w:rPr>
          <w:rFonts w:ascii="Calibri" w:hAnsi="Calibri"/>
          <w:noProof/>
          <w:kern w:val="2"/>
          <w:sz w:val="22"/>
          <w:szCs w:val="22"/>
          <w:lang w:eastAsia="en-GB"/>
        </w:rPr>
      </w:pPr>
      <w:r>
        <w:rPr>
          <w:noProof/>
          <w:lang w:bidi="ar-IQ"/>
        </w:rPr>
        <w:t>6.1.3.4</w:t>
      </w:r>
      <w:r w:rsidRPr="00EC7653">
        <w:rPr>
          <w:rFonts w:ascii="Calibri" w:hAnsi="Calibri"/>
          <w:noProof/>
          <w:kern w:val="2"/>
          <w:sz w:val="22"/>
          <w:szCs w:val="22"/>
          <w:lang w:eastAsia="en-GB"/>
        </w:rPr>
        <w:tab/>
      </w:r>
      <w:r>
        <w:rPr>
          <w:noProof/>
          <w:lang w:bidi="ar-IQ"/>
        </w:rPr>
        <w:t>Location reporting charging</w:t>
      </w:r>
      <w:r w:rsidRPr="007503E1">
        <w:rPr>
          <w:noProof/>
          <w:lang w:val="en-US" w:bidi="ar-IQ"/>
        </w:rPr>
        <w:t xml:space="preserve"> </w:t>
      </w:r>
      <w:r>
        <w:rPr>
          <w:noProof/>
          <w:lang w:bidi="ar-IQ"/>
        </w:rPr>
        <w:t>CHF CDR data</w:t>
      </w:r>
      <w:r>
        <w:rPr>
          <w:noProof/>
        </w:rPr>
        <w:tab/>
      </w:r>
      <w:r>
        <w:rPr>
          <w:noProof/>
        </w:rPr>
        <w:fldChar w:fldCharType="begin" w:fldLock="1"/>
      </w:r>
      <w:r>
        <w:rPr>
          <w:noProof/>
        </w:rPr>
        <w:instrText xml:space="preserve"> PAGEREF _Toc155179163 \h </w:instrText>
      </w:r>
      <w:r>
        <w:rPr>
          <w:noProof/>
        </w:rPr>
      </w:r>
      <w:r>
        <w:rPr>
          <w:noProof/>
        </w:rPr>
        <w:fldChar w:fldCharType="separate"/>
      </w:r>
      <w:r>
        <w:rPr>
          <w:noProof/>
        </w:rPr>
        <w:t>51</w:t>
      </w:r>
      <w:r>
        <w:rPr>
          <w:noProof/>
        </w:rPr>
        <w:fldChar w:fldCharType="end"/>
      </w:r>
    </w:p>
    <w:p w:rsidR="002B36F9" w:rsidRPr="00EC7653" w:rsidRDefault="002B36F9">
      <w:pPr>
        <w:pStyle w:val="TOC2"/>
        <w:rPr>
          <w:rFonts w:ascii="Calibri" w:hAnsi="Calibri"/>
          <w:noProof/>
          <w:kern w:val="2"/>
          <w:sz w:val="22"/>
          <w:szCs w:val="22"/>
          <w:lang w:eastAsia="en-GB"/>
        </w:rPr>
      </w:pPr>
      <w:r>
        <w:rPr>
          <w:noProof/>
          <w:lang w:bidi="ar-IQ"/>
        </w:rPr>
        <w:t>6.2</w:t>
      </w:r>
      <w:r w:rsidRPr="00EC7653">
        <w:rPr>
          <w:rFonts w:ascii="Calibri" w:hAnsi="Calibri"/>
          <w:noProof/>
          <w:kern w:val="2"/>
          <w:sz w:val="22"/>
          <w:szCs w:val="22"/>
          <w:lang w:eastAsia="en-GB"/>
        </w:rPr>
        <w:tab/>
      </w:r>
      <w:r>
        <w:rPr>
          <w:noProof/>
          <w:lang w:bidi="ar-IQ"/>
        </w:rPr>
        <w:t>5G connection and mobility charging specific parameters</w:t>
      </w:r>
      <w:r>
        <w:rPr>
          <w:noProof/>
        </w:rPr>
        <w:tab/>
      </w:r>
      <w:r>
        <w:rPr>
          <w:noProof/>
        </w:rPr>
        <w:fldChar w:fldCharType="begin" w:fldLock="1"/>
      </w:r>
      <w:r>
        <w:rPr>
          <w:noProof/>
        </w:rPr>
        <w:instrText xml:space="preserve"> PAGEREF _Toc155179164 \h </w:instrText>
      </w:r>
      <w:r>
        <w:rPr>
          <w:noProof/>
        </w:rPr>
      </w:r>
      <w:r>
        <w:rPr>
          <w:noProof/>
        </w:rPr>
        <w:fldChar w:fldCharType="separate"/>
      </w:r>
      <w:r>
        <w:rPr>
          <w:noProof/>
        </w:rPr>
        <w:t>52</w:t>
      </w:r>
      <w:r>
        <w:rPr>
          <w:noProof/>
        </w:rPr>
        <w:fldChar w:fldCharType="end"/>
      </w:r>
    </w:p>
    <w:p w:rsidR="002B36F9" w:rsidRPr="00EC7653" w:rsidRDefault="002B36F9">
      <w:pPr>
        <w:pStyle w:val="TOC3"/>
        <w:rPr>
          <w:rFonts w:ascii="Calibri" w:hAnsi="Calibri"/>
          <w:noProof/>
          <w:kern w:val="2"/>
          <w:sz w:val="22"/>
          <w:szCs w:val="22"/>
          <w:lang w:eastAsia="en-GB"/>
        </w:rPr>
      </w:pPr>
      <w:r>
        <w:rPr>
          <w:noProof/>
        </w:rPr>
        <w:t>6.2.1</w:t>
      </w:r>
      <w:r w:rsidRPr="00EC7653">
        <w:rPr>
          <w:rFonts w:ascii="Calibri" w:hAnsi="Calibri"/>
          <w:noProof/>
          <w:kern w:val="2"/>
          <w:sz w:val="22"/>
          <w:szCs w:val="22"/>
          <w:lang w:eastAsia="en-GB"/>
        </w:rPr>
        <w:tab/>
      </w:r>
      <w:r>
        <w:rPr>
          <w:noProof/>
        </w:rPr>
        <w:t xml:space="preserve">Definition of </w:t>
      </w:r>
      <w:r>
        <w:rPr>
          <w:noProof/>
          <w:lang w:bidi="ar-IQ"/>
        </w:rPr>
        <w:t xml:space="preserve">5G connection and mobility </w:t>
      </w:r>
      <w:r>
        <w:rPr>
          <w:noProof/>
        </w:rPr>
        <w:t>charging information</w:t>
      </w:r>
      <w:r>
        <w:rPr>
          <w:noProof/>
        </w:rPr>
        <w:tab/>
      </w:r>
      <w:r>
        <w:rPr>
          <w:noProof/>
        </w:rPr>
        <w:fldChar w:fldCharType="begin" w:fldLock="1"/>
      </w:r>
      <w:r>
        <w:rPr>
          <w:noProof/>
        </w:rPr>
        <w:instrText xml:space="preserve"> PAGEREF _Toc155179165 \h </w:instrText>
      </w:r>
      <w:r>
        <w:rPr>
          <w:noProof/>
        </w:rPr>
      </w:r>
      <w:r>
        <w:rPr>
          <w:noProof/>
        </w:rPr>
        <w:fldChar w:fldCharType="separate"/>
      </w:r>
      <w:r>
        <w:rPr>
          <w:noProof/>
        </w:rPr>
        <w:t>52</w:t>
      </w:r>
      <w:r>
        <w:rPr>
          <w:noProof/>
        </w:rPr>
        <w:fldChar w:fldCharType="end"/>
      </w:r>
    </w:p>
    <w:p w:rsidR="002B36F9" w:rsidRPr="00EC7653" w:rsidRDefault="002B36F9">
      <w:pPr>
        <w:pStyle w:val="TOC4"/>
        <w:rPr>
          <w:rFonts w:ascii="Calibri" w:hAnsi="Calibri"/>
          <w:noProof/>
          <w:kern w:val="2"/>
          <w:sz w:val="22"/>
          <w:szCs w:val="22"/>
          <w:lang w:eastAsia="en-GB"/>
        </w:rPr>
      </w:pPr>
      <w:r>
        <w:rPr>
          <w:noProof/>
        </w:rPr>
        <w:t>6.2.1.1</w:t>
      </w:r>
      <w:r w:rsidRPr="00EC7653">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_Toc155179166 \h </w:instrText>
      </w:r>
      <w:r>
        <w:rPr>
          <w:noProof/>
        </w:rPr>
      </w:r>
      <w:r>
        <w:rPr>
          <w:noProof/>
        </w:rPr>
        <w:fldChar w:fldCharType="separate"/>
      </w:r>
      <w:r>
        <w:rPr>
          <w:noProof/>
        </w:rPr>
        <w:t>52</w:t>
      </w:r>
      <w:r>
        <w:rPr>
          <w:noProof/>
        </w:rPr>
        <w:fldChar w:fldCharType="end"/>
      </w:r>
    </w:p>
    <w:p w:rsidR="002B36F9" w:rsidRPr="00EC7653" w:rsidRDefault="002B36F9">
      <w:pPr>
        <w:pStyle w:val="TOC4"/>
        <w:rPr>
          <w:rFonts w:ascii="Calibri" w:hAnsi="Calibri"/>
          <w:noProof/>
          <w:kern w:val="2"/>
          <w:sz w:val="22"/>
          <w:szCs w:val="22"/>
          <w:lang w:eastAsia="en-GB"/>
        </w:rPr>
      </w:pPr>
      <w:r>
        <w:rPr>
          <w:noProof/>
          <w:lang w:bidi="ar-IQ"/>
        </w:rPr>
        <w:t>6.2.1.2</w:t>
      </w:r>
      <w:r w:rsidRPr="00EC7653">
        <w:rPr>
          <w:rFonts w:ascii="Calibri" w:hAnsi="Calibri"/>
          <w:noProof/>
          <w:kern w:val="2"/>
          <w:sz w:val="22"/>
          <w:szCs w:val="22"/>
          <w:lang w:eastAsia="en-GB"/>
        </w:rPr>
        <w:tab/>
      </w:r>
      <w:r>
        <w:rPr>
          <w:noProof/>
          <w:lang w:bidi="ar-IQ"/>
        </w:rPr>
        <w:t>Definition of registration</w:t>
      </w:r>
      <w:r>
        <w:rPr>
          <w:noProof/>
        </w:rPr>
        <w:t xml:space="preserve"> charging</w:t>
      </w:r>
      <w:r>
        <w:rPr>
          <w:noProof/>
          <w:lang w:bidi="ar-IQ"/>
        </w:rPr>
        <w:t xml:space="preserve"> information</w:t>
      </w:r>
      <w:r>
        <w:rPr>
          <w:noProof/>
        </w:rPr>
        <w:tab/>
      </w:r>
      <w:r>
        <w:rPr>
          <w:noProof/>
        </w:rPr>
        <w:fldChar w:fldCharType="begin" w:fldLock="1"/>
      </w:r>
      <w:r>
        <w:rPr>
          <w:noProof/>
        </w:rPr>
        <w:instrText xml:space="preserve"> PAGEREF _Toc155179167 \h </w:instrText>
      </w:r>
      <w:r>
        <w:rPr>
          <w:noProof/>
        </w:rPr>
      </w:r>
      <w:r>
        <w:rPr>
          <w:noProof/>
        </w:rPr>
        <w:fldChar w:fldCharType="separate"/>
      </w:r>
      <w:r>
        <w:rPr>
          <w:noProof/>
        </w:rPr>
        <w:t>53</w:t>
      </w:r>
      <w:r>
        <w:rPr>
          <w:noProof/>
        </w:rPr>
        <w:fldChar w:fldCharType="end"/>
      </w:r>
    </w:p>
    <w:p w:rsidR="002B36F9" w:rsidRPr="00EC7653" w:rsidRDefault="002B36F9">
      <w:pPr>
        <w:pStyle w:val="TOC4"/>
        <w:rPr>
          <w:rFonts w:ascii="Calibri" w:hAnsi="Calibri"/>
          <w:noProof/>
          <w:kern w:val="2"/>
          <w:sz w:val="22"/>
          <w:szCs w:val="22"/>
          <w:lang w:eastAsia="en-GB"/>
        </w:rPr>
      </w:pPr>
      <w:r>
        <w:rPr>
          <w:noProof/>
          <w:lang w:bidi="ar-IQ"/>
        </w:rPr>
        <w:t>6.2.1.3</w:t>
      </w:r>
      <w:r w:rsidRPr="00EC7653">
        <w:rPr>
          <w:rFonts w:ascii="Calibri" w:hAnsi="Calibri"/>
          <w:noProof/>
          <w:kern w:val="2"/>
          <w:sz w:val="22"/>
          <w:szCs w:val="22"/>
          <w:lang w:eastAsia="en-GB"/>
        </w:rPr>
        <w:tab/>
      </w:r>
      <w:r>
        <w:rPr>
          <w:noProof/>
          <w:lang w:bidi="ar-IQ"/>
        </w:rPr>
        <w:t>Definition of N2 Connection</w:t>
      </w:r>
      <w:r>
        <w:rPr>
          <w:noProof/>
        </w:rPr>
        <w:t xml:space="preserve"> charging</w:t>
      </w:r>
      <w:r>
        <w:rPr>
          <w:noProof/>
          <w:lang w:bidi="ar-IQ"/>
        </w:rPr>
        <w:t xml:space="preserve"> information</w:t>
      </w:r>
      <w:r>
        <w:rPr>
          <w:noProof/>
        </w:rPr>
        <w:tab/>
      </w:r>
      <w:r>
        <w:rPr>
          <w:noProof/>
        </w:rPr>
        <w:fldChar w:fldCharType="begin" w:fldLock="1"/>
      </w:r>
      <w:r>
        <w:rPr>
          <w:noProof/>
        </w:rPr>
        <w:instrText xml:space="preserve"> PAGEREF _Toc155179168 \h </w:instrText>
      </w:r>
      <w:r>
        <w:rPr>
          <w:noProof/>
        </w:rPr>
      </w:r>
      <w:r>
        <w:rPr>
          <w:noProof/>
        </w:rPr>
        <w:fldChar w:fldCharType="separate"/>
      </w:r>
      <w:r>
        <w:rPr>
          <w:noProof/>
        </w:rPr>
        <w:t>54</w:t>
      </w:r>
      <w:r>
        <w:rPr>
          <w:noProof/>
        </w:rPr>
        <w:fldChar w:fldCharType="end"/>
      </w:r>
    </w:p>
    <w:p w:rsidR="002B36F9" w:rsidRPr="00EC7653" w:rsidRDefault="002B36F9">
      <w:pPr>
        <w:pStyle w:val="TOC4"/>
        <w:rPr>
          <w:rFonts w:ascii="Calibri" w:hAnsi="Calibri"/>
          <w:noProof/>
          <w:kern w:val="2"/>
          <w:sz w:val="22"/>
          <w:szCs w:val="22"/>
          <w:lang w:eastAsia="en-GB"/>
        </w:rPr>
      </w:pPr>
      <w:r>
        <w:rPr>
          <w:noProof/>
          <w:lang w:bidi="ar-IQ"/>
        </w:rPr>
        <w:t>6.2.1.4</w:t>
      </w:r>
      <w:r w:rsidRPr="00EC7653">
        <w:rPr>
          <w:rFonts w:ascii="Calibri" w:hAnsi="Calibri"/>
          <w:noProof/>
          <w:kern w:val="2"/>
          <w:sz w:val="22"/>
          <w:szCs w:val="22"/>
          <w:lang w:eastAsia="en-GB"/>
        </w:rPr>
        <w:tab/>
      </w:r>
      <w:r>
        <w:rPr>
          <w:noProof/>
          <w:lang w:bidi="ar-IQ"/>
        </w:rPr>
        <w:t>Definition of Location Reporting</w:t>
      </w:r>
      <w:r>
        <w:rPr>
          <w:noProof/>
        </w:rPr>
        <w:t xml:space="preserve"> charging</w:t>
      </w:r>
      <w:r>
        <w:rPr>
          <w:noProof/>
          <w:lang w:bidi="ar-IQ"/>
        </w:rPr>
        <w:t xml:space="preserve"> information</w:t>
      </w:r>
      <w:r>
        <w:rPr>
          <w:noProof/>
        </w:rPr>
        <w:tab/>
      </w:r>
      <w:r>
        <w:rPr>
          <w:noProof/>
        </w:rPr>
        <w:fldChar w:fldCharType="begin" w:fldLock="1"/>
      </w:r>
      <w:r>
        <w:rPr>
          <w:noProof/>
        </w:rPr>
        <w:instrText xml:space="preserve"> PAGEREF _Toc155179169 \h </w:instrText>
      </w:r>
      <w:r>
        <w:rPr>
          <w:noProof/>
        </w:rPr>
      </w:r>
      <w:r>
        <w:rPr>
          <w:noProof/>
        </w:rPr>
        <w:fldChar w:fldCharType="separate"/>
      </w:r>
      <w:r>
        <w:rPr>
          <w:noProof/>
        </w:rPr>
        <w:t>55</w:t>
      </w:r>
      <w:r>
        <w:rPr>
          <w:noProof/>
        </w:rPr>
        <w:fldChar w:fldCharType="end"/>
      </w:r>
    </w:p>
    <w:p w:rsidR="002B36F9" w:rsidRPr="00EC7653" w:rsidRDefault="002B36F9">
      <w:pPr>
        <w:pStyle w:val="TOC4"/>
        <w:rPr>
          <w:rFonts w:ascii="Calibri" w:hAnsi="Calibri"/>
          <w:noProof/>
          <w:kern w:val="2"/>
          <w:sz w:val="22"/>
          <w:szCs w:val="22"/>
          <w:lang w:eastAsia="en-GB"/>
        </w:rPr>
      </w:pPr>
      <w:r>
        <w:rPr>
          <w:noProof/>
          <w:lang w:bidi="ar-IQ"/>
        </w:rPr>
        <w:t>6.2.1.5</w:t>
      </w:r>
      <w:r w:rsidRPr="00EC7653">
        <w:rPr>
          <w:rFonts w:ascii="Calibri" w:hAnsi="Calibri"/>
          <w:noProof/>
          <w:kern w:val="2"/>
          <w:sz w:val="22"/>
          <w:szCs w:val="22"/>
          <w:lang w:eastAsia="en-GB"/>
        </w:rPr>
        <w:tab/>
      </w:r>
      <w:r>
        <w:rPr>
          <w:noProof/>
          <w:lang w:bidi="ar-IQ"/>
        </w:rPr>
        <w:t>Definition of inter-CHF information</w:t>
      </w:r>
      <w:r>
        <w:rPr>
          <w:noProof/>
        </w:rPr>
        <w:tab/>
      </w:r>
      <w:r>
        <w:rPr>
          <w:noProof/>
        </w:rPr>
        <w:fldChar w:fldCharType="begin" w:fldLock="1"/>
      </w:r>
      <w:r>
        <w:rPr>
          <w:noProof/>
        </w:rPr>
        <w:instrText xml:space="preserve"> PAGEREF _Toc155179170 \h </w:instrText>
      </w:r>
      <w:r>
        <w:rPr>
          <w:noProof/>
        </w:rPr>
      </w:r>
      <w:r>
        <w:rPr>
          <w:noProof/>
        </w:rPr>
        <w:fldChar w:fldCharType="separate"/>
      </w:r>
      <w:r>
        <w:rPr>
          <w:noProof/>
        </w:rPr>
        <w:t>55</w:t>
      </w:r>
      <w:r>
        <w:rPr>
          <w:noProof/>
        </w:rPr>
        <w:fldChar w:fldCharType="end"/>
      </w:r>
    </w:p>
    <w:p w:rsidR="002B36F9" w:rsidRPr="00EC7653" w:rsidRDefault="002B36F9">
      <w:pPr>
        <w:pStyle w:val="TOC3"/>
        <w:rPr>
          <w:rFonts w:ascii="Calibri" w:hAnsi="Calibri"/>
          <w:noProof/>
          <w:kern w:val="2"/>
          <w:sz w:val="22"/>
          <w:szCs w:val="22"/>
          <w:lang w:eastAsia="en-GB"/>
        </w:rPr>
      </w:pPr>
      <w:r>
        <w:rPr>
          <w:noProof/>
        </w:rPr>
        <w:t>6.2.2</w:t>
      </w:r>
      <w:r w:rsidRPr="00EC7653">
        <w:rPr>
          <w:rFonts w:ascii="Calibri" w:hAnsi="Calibri"/>
          <w:noProof/>
          <w:kern w:val="2"/>
          <w:sz w:val="22"/>
          <w:szCs w:val="22"/>
          <w:lang w:eastAsia="en-GB"/>
        </w:rPr>
        <w:tab/>
      </w:r>
      <w:r>
        <w:rPr>
          <w:noProof/>
        </w:rPr>
        <w:t>Formal 5G connection and mobility charging parameter description</w:t>
      </w:r>
      <w:r>
        <w:rPr>
          <w:noProof/>
        </w:rPr>
        <w:tab/>
      </w:r>
      <w:r>
        <w:rPr>
          <w:noProof/>
        </w:rPr>
        <w:fldChar w:fldCharType="begin" w:fldLock="1"/>
      </w:r>
      <w:r>
        <w:rPr>
          <w:noProof/>
        </w:rPr>
        <w:instrText xml:space="preserve"> PAGEREF _Toc155179171 \h </w:instrText>
      </w:r>
      <w:r>
        <w:rPr>
          <w:noProof/>
        </w:rPr>
      </w:r>
      <w:r>
        <w:rPr>
          <w:noProof/>
        </w:rPr>
        <w:fldChar w:fldCharType="separate"/>
      </w:r>
      <w:r>
        <w:rPr>
          <w:noProof/>
        </w:rPr>
        <w:t>55</w:t>
      </w:r>
      <w:r>
        <w:rPr>
          <w:noProof/>
        </w:rPr>
        <w:fldChar w:fldCharType="end"/>
      </w:r>
    </w:p>
    <w:p w:rsidR="002B36F9" w:rsidRPr="00EC7653" w:rsidRDefault="002B36F9">
      <w:pPr>
        <w:pStyle w:val="TOC4"/>
        <w:rPr>
          <w:rFonts w:ascii="Calibri" w:hAnsi="Calibri"/>
          <w:noProof/>
          <w:kern w:val="2"/>
          <w:sz w:val="22"/>
          <w:szCs w:val="22"/>
          <w:lang w:eastAsia="en-GB"/>
        </w:rPr>
      </w:pPr>
      <w:r>
        <w:rPr>
          <w:noProof/>
        </w:rPr>
        <w:t>6.2.2.1</w:t>
      </w:r>
      <w:r w:rsidRPr="00EC7653">
        <w:rPr>
          <w:rFonts w:ascii="Calibri" w:hAnsi="Calibri"/>
          <w:noProof/>
          <w:kern w:val="2"/>
          <w:sz w:val="22"/>
          <w:szCs w:val="22"/>
          <w:lang w:eastAsia="en-GB"/>
        </w:rPr>
        <w:tab/>
      </w:r>
      <w:r>
        <w:rPr>
          <w:noProof/>
          <w:lang w:bidi="ar-IQ"/>
        </w:rPr>
        <w:t xml:space="preserve">5G </w:t>
      </w:r>
      <w:r>
        <w:rPr>
          <w:noProof/>
        </w:rPr>
        <w:t>connection and mobility CHF CDR parameters</w:t>
      </w:r>
      <w:r>
        <w:rPr>
          <w:noProof/>
        </w:rPr>
        <w:tab/>
      </w:r>
      <w:r>
        <w:rPr>
          <w:noProof/>
        </w:rPr>
        <w:fldChar w:fldCharType="begin" w:fldLock="1"/>
      </w:r>
      <w:r>
        <w:rPr>
          <w:noProof/>
        </w:rPr>
        <w:instrText xml:space="preserve"> PAGEREF _Toc155179172 \h </w:instrText>
      </w:r>
      <w:r>
        <w:rPr>
          <w:noProof/>
        </w:rPr>
      </w:r>
      <w:r>
        <w:rPr>
          <w:noProof/>
        </w:rPr>
        <w:fldChar w:fldCharType="separate"/>
      </w:r>
      <w:r>
        <w:rPr>
          <w:noProof/>
        </w:rPr>
        <w:t>55</w:t>
      </w:r>
      <w:r>
        <w:rPr>
          <w:noProof/>
        </w:rPr>
        <w:fldChar w:fldCharType="end"/>
      </w:r>
    </w:p>
    <w:p w:rsidR="002B36F9" w:rsidRPr="00EC7653" w:rsidRDefault="002B36F9">
      <w:pPr>
        <w:pStyle w:val="TOC4"/>
        <w:rPr>
          <w:rFonts w:ascii="Calibri" w:hAnsi="Calibri"/>
          <w:noProof/>
          <w:kern w:val="2"/>
          <w:sz w:val="22"/>
          <w:szCs w:val="22"/>
          <w:lang w:eastAsia="en-GB"/>
        </w:rPr>
      </w:pPr>
      <w:r>
        <w:rPr>
          <w:noProof/>
        </w:rPr>
        <w:t>6.2.2.2</w:t>
      </w:r>
      <w:r w:rsidRPr="00EC7653">
        <w:rPr>
          <w:rFonts w:ascii="Calibri" w:hAnsi="Calibri"/>
          <w:noProof/>
          <w:kern w:val="2"/>
          <w:sz w:val="22"/>
          <w:szCs w:val="22"/>
          <w:lang w:eastAsia="en-GB"/>
        </w:rPr>
        <w:tab/>
      </w:r>
      <w:r>
        <w:rPr>
          <w:noProof/>
          <w:lang w:bidi="ar-IQ"/>
        </w:rPr>
        <w:t xml:space="preserve">5G </w:t>
      </w:r>
      <w:r>
        <w:rPr>
          <w:noProof/>
        </w:rPr>
        <w:t>connection and mobility resources attributes</w:t>
      </w:r>
      <w:r>
        <w:rPr>
          <w:noProof/>
        </w:rPr>
        <w:tab/>
      </w:r>
      <w:r>
        <w:rPr>
          <w:noProof/>
        </w:rPr>
        <w:fldChar w:fldCharType="begin" w:fldLock="1"/>
      </w:r>
      <w:r>
        <w:rPr>
          <w:noProof/>
        </w:rPr>
        <w:instrText xml:space="preserve"> PAGEREF _Toc155179173 \h </w:instrText>
      </w:r>
      <w:r>
        <w:rPr>
          <w:noProof/>
        </w:rPr>
      </w:r>
      <w:r>
        <w:rPr>
          <w:noProof/>
        </w:rPr>
        <w:fldChar w:fldCharType="separate"/>
      </w:r>
      <w:r>
        <w:rPr>
          <w:noProof/>
        </w:rPr>
        <w:t>56</w:t>
      </w:r>
      <w:r>
        <w:rPr>
          <w:noProof/>
        </w:rPr>
        <w:fldChar w:fldCharType="end"/>
      </w:r>
    </w:p>
    <w:p w:rsidR="002B36F9" w:rsidRPr="00EC7653" w:rsidRDefault="002B36F9">
      <w:pPr>
        <w:pStyle w:val="TOC3"/>
        <w:rPr>
          <w:rFonts w:ascii="Calibri" w:hAnsi="Calibri"/>
          <w:noProof/>
          <w:kern w:val="2"/>
          <w:sz w:val="22"/>
          <w:szCs w:val="22"/>
          <w:lang w:eastAsia="en-GB"/>
        </w:rPr>
      </w:pPr>
      <w:r>
        <w:rPr>
          <w:noProof/>
        </w:rPr>
        <w:t>6.2.3</w:t>
      </w:r>
      <w:r w:rsidRPr="00EC7653">
        <w:rPr>
          <w:rFonts w:ascii="Calibri" w:hAnsi="Calibri"/>
          <w:noProof/>
          <w:kern w:val="2"/>
          <w:sz w:val="22"/>
          <w:szCs w:val="22"/>
          <w:lang w:eastAsia="en-GB"/>
        </w:rPr>
        <w:tab/>
      </w:r>
      <w:r>
        <w:rPr>
          <w:noProof/>
        </w:rPr>
        <w:t>Detailed message format for converged charging</w:t>
      </w:r>
      <w:r>
        <w:rPr>
          <w:noProof/>
        </w:rPr>
        <w:tab/>
      </w:r>
      <w:r>
        <w:rPr>
          <w:noProof/>
        </w:rPr>
        <w:fldChar w:fldCharType="begin" w:fldLock="1"/>
      </w:r>
      <w:r>
        <w:rPr>
          <w:noProof/>
        </w:rPr>
        <w:instrText xml:space="preserve"> PAGEREF _Toc155179174 \h </w:instrText>
      </w:r>
      <w:r>
        <w:rPr>
          <w:noProof/>
        </w:rPr>
      </w:r>
      <w:r>
        <w:rPr>
          <w:noProof/>
        </w:rPr>
        <w:fldChar w:fldCharType="separate"/>
      </w:r>
      <w:r>
        <w:rPr>
          <w:noProof/>
        </w:rPr>
        <w:t>56</w:t>
      </w:r>
      <w:r>
        <w:rPr>
          <w:noProof/>
        </w:rPr>
        <w:fldChar w:fldCharType="end"/>
      </w:r>
    </w:p>
    <w:p w:rsidR="002B36F9" w:rsidRPr="00EC7653" w:rsidRDefault="002B36F9">
      <w:pPr>
        <w:pStyle w:val="TOC2"/>
        <w:rPr>
          <w:rFonts w:ascii="Calibri" w:hAnsi="Calibri"/>
          <w:noProof/>
          <w:kern w:val="2"/>
          <w:sz w:val="22"/>
          <w:szCs w:val="22"/>
          <w:lang w:eastAsia="en-GB"/>
        </w:rPr>
      </w:pPr>
      <w:r>
        <w:rPr>
          <w:noProof/>
          <w:lang w:bidi="ar-IQ"/>
        </w:rPr>
        <w:t>6.3</w:t>
      </w:r>
      <w:r w:rsidRPr="00EC7653">
        <w:rPr>
          <w:rFonts w:ascii="Calibri" w:hAnsi="Calibri"/>
          <w:noProof/>
          <w:kern w:val="2"/>
          <w:sz w:val="22"/>
          <w:szCs w:val="22"/>
          <w:lang w:eastAsia="en-GB"/>
        </w:rPr>
        <w:tab/>
      </w:r>
      <w:r>
        <w:rPr>
          <w:noProof/>
        </w:rPr>
        <w:t xml:space="preserve">Bindings for </w:t>
      </w:r>
      <w:r>
        <w:rPr>
          <w:noProof/>
          <w:lang w:bidi="ar-IQ"/>
        </w:rPr>
        <w:t xml:space="preserve">5G connection and mobility </w:t>
      </w:r>
      <w:r>
        <w:rPr>
          <w:noProof/>
        </w:rPr>
        <w:t>converged charging</w:t>
      </w:r>
      <w:r>
        <w:rPr>
          <w:noProof/>
        </w:rPr>
        <w:tab/>
      </w:r>
      <w:r>
        <w:rPr>
          <w:noProof/>
        </w:rPr>
        <w:fldChar w:fldCharType="begin" w:fldLock="1"/>
      </w:r>
      <w:r>
        <w:rPr>
          <w:noProof/>
        </w:rPr>
        <w:instrText xml:space="preserve"> PAGEREF _Toc155179175 \h </w:instrText>
      </w:r>
      <w:r>
        <w:rPr>
          <w:noProof/>
        </w:rPr>
      </w:r>
      <w:r>
        <w:rPr>
          <w:noProof/>
        </w:rPr>
        <w:fldChar w:fldCharType="separate"/>
      </w:r>
      <w:r>
        <w:rPr>
          <w:noProof/>
        </w:rPr>
        <w:t>58</w:t>
      </w:r>
      <w:r>
        <w:rPr>
          <w:noProof/>
        </w:rPr>
        <w:fldChar w:fldCharType="end"/>
      </w:r>
    </w:p>
    <w:p w:rsidR="002B36F9" w:rsidRPr="00EC7653" w:rsidRDefault="002B36F9" w:rsidP="002B36F9">
      <w:pPr>
        <w:pStyle w:val="TOC8"/>
        <w:rPr>
          <w:rFonts w:ascii="Calibri" w:hAnsi="Calibri"/>
          <w:b w:val="0"/>
          <w:noProof/>
          <w:kern w:val="2"/>
          <w:szCs w:val="22"/>
          <w:lang w:eastAsia="en-GB"/>
        </w:rPr>
      </w:pPr>
      <w:r>
        <w:rPr>
          <w:noProof/>
          <w:lang w:bidi="ar-IQ"/>
        </w:rPr>
        <w:t>Annex A (normative):</w:t>
      </w:r>
      <w:r>
        <w:rPr>
          <w:noProof/>
          <w:lang w:bidi="ar-IQ"/>
        </w:rPr>
        <w:tab/>
        <w:t>Charging Characteristics</w:t>
      </w:r>
      <w:r>
        <w:rPr>
          <w:noProof/>
        </w:rPr>
        <w:tab/>
      </w:r>
      <w:r>
        <w:rPr>
          <w:noProof/>
        </w:rPr>
        <w:fldChar w:fldCharType="begin" w:fldLock="1"/>
      </w:r>
      <w:r>
        <w:rPr>
          <w:noProof/>
        </w:rPr>
        <w:instrText xml:space="preserve"> PAGEREF _Toc155179176 \h </w:instrText>
      </w:r>
      <w:r>
        <w:rPr>
          <w:noProof/>
        </w:rPr>
      </w:r>
      <w:r>
        <w:rPr>
          <w:noProof/>
        </w:rPr>
        <w:fldChar w:fldCharType="separate"/>
      </w:r>
      <w:r>
        <w:rPr>
          <w:noProof/>
        </w:rPr>
        <w:t>58</w:t>
      </w:r>
      <w:r>
        <w:rPr>
          <w:noProof/>
        </w:rPr>
        <w:fldChar w:fldCharType="end"/>
      </w:r>
    </w:p>
    <w:p w:rsidR="002B36F9" w:rsidRPr="00EC7653" w:rsidRDefault="002B36F9">
      <w:pPr>
        <w:pStyle w:val="TOC1"/>
        <w:rPr>
          <w:rFonts w:ascii="Calibri" w:hAnsi="Calibri"/>
          <w:noProof/>
          <w:kern w:val="2"/>
          <w:szCs w:val="22"/>
          <w:lang w:eastAsia="en-GB"/>
        </w:rPr>
      </w:pPr>
      <w:r>
        <w:rPr>
          <w:noProof/>
          <w:lang w:bidi="ar-IQ"/>
        </w:rPr>
        <w:t>A.1</w:t>
      </w:r>
      <w:r w:rsidRPr="00EC7653">
        <w:rPr>
          <w:rFonts w:ascii="Calibri" w:hAnsi="Calibri"/>
          <w:noProof/>
          <w:kern w:val="2"/>
          <w:szCs w:val="22"/>
          <w:lang w:eastAsia="en-GB"/>
        </w:rPr>
        <w:tab/>
      </w:r>
      <w:r>
        <w:rPr>
          <w:noProof/>
          <w:lang w:bidi="ar-IQ"/>
        </w:rPr>
        <w:t>General</w:t>
      </w:r>
      <w:r>
        <w:rPr>
          <w:noProof/>
        </w:rPr>
        <w:tab/>
      </w:r>
      <w:r>
        <w:rPr>
          <w:noProof/>
        </w:rPr>
        <w:fldChar w:fldCharType="begin" w:fldLock="1"/>
      </w:r>
      <w:r>
        <w:rPr>
          <w:noProof/>
        </w:rPr>
        <w:instrText xml:space="preserve"> PAGEREF _Toc155179177 \h </w:instrText>
      </w:r>
      <w:r>
        <w:rPr>
          <w:noProof/>
        </w:rPr>
      </w:r>
      <w:r>
        <w:rPr>
          <w:noProof/>
        </w:rPr>
        <w:fldChar w:fldCharType="separate"/>
      </w:r>
      <w:r>
        <w:rPr>
          <w:noProof/>
        </w:rPr>
        <w:t>58</w:t>
      </w:r>
      <w:r>
        <w:rPr>
          <w:noProof/>
        </w:rPr>
        <w:fldChar w:fldCharType="end"/>
      </w:r>
    </w:p>
    <w:p w:rsidR="002B36F9" w:rsidRPr="00EC7653" w:rsidRDefault="002B36F9" w:rsidP="002B36F9">
      <w:pPr>
        <w:pStyle w:val="TOC8"/>
        <w:rPr>
          <w:rFonts w:ascii="Calibri" w:hAnsi="Calibri"/>
          <w:b w:val="0"/>
          <w:noProof/>
          <w:kern w:val="2"/>
          <w:szCs w:val="22"/>
          <w:lang w:eastAsia="en-GB"/>
        </w:rPr>
      </w:pPr>
      <w:r>
        <w:rPr>
          <w:noProof/>
        </w:rPr>
        <w:t>Annex B (informative):</w:t>
      </w:r>
      <w:r>
        <w:rPr>
          <w:noProof/>
        </w:rPr>
        <w:tab/>
        <w:t>Change history</w:t>
      </w:r>
      <w:r>
        <w:rPr>
          <w:noProof/>
        </w:rPr>
        <w:tab/>
      </w:r>
      <w:r>
        <w:rPr>
          <w:noProof/>
        </w:rPr>
        <w:fldChar w:fldCharType="begin" w:fldLock="1"/>
      </w:r>
      <w:r>
        <w:rPr>
          <w:noProof/>
        </w:rPr>
        <w:instrText xml:space="preserve"> PAGEREF _Toc155179178 \h </w:instrText>
      </w:r>
      <w:r>
        <w:rPr>
          <w:noProof/>
        </w:rPr>
      </w:r>
      <w:r>
        <w:rPr>
          <w:noProof/>
        </w:rPr>
        <w:fldChar w:fldCharType="separate"/>
      </w:r>
      <w:r>
        <w:rPr>
          <w:noProof/>
        </w:rPr>
        <w:t>59</w:t>
      </w:r>
      <w:r>
        <w:rPr>
          <w:noProof/>
        </w:rPr>
        <w:fldChar w:fldCharType="end"/>
      </w:r>
    </w:p>
    <w:p w:rsidR="00080512" w:rsidRPr="004D3578" w:rsidRDefault="004D3578">
      <w:r w:rsidRPr="004D3578">
        <w:rPr>
          <w:noProof/>
          <w:sz w:val="22"/>
        </w:rPr>
        <w:fldChar w:fldCharType="end"/>
      </w:r>
    </w:p>
    <w:p w:rsidR="00080512" w:rsidRPr="004D3578" w:rsidRDefault="00080512">
      <w:pPr>
        <w:pStyle w:val="Heading1"/>
      </w:pPr>
      <w:r w:rsidRPr="004D3578">
        <w:br w:type="page"/>
      </w:r>
      <w:bookmarkStart w:id="6" w:name="_Toc155179072"/>
      <w:r w:rsidRPr="004D3578">
        <w:t>Foreword</w:t>
      </w:r>
      <w:bookmarkEnd w:id="6"/>
    </w:p>
    <w:p w:rsidR="00080512" w:rsidRPr="004D3578" w:rsidRDefault="00080512">
      <w:r w:rsidRPr="004D3578">
        <w:t>This Technical Specification has been produced by the 3</w:t>
      </w:r>
      <w:r w:rsidR="00F04712">
        <w:t>rd</w:t>
      </w:r>
      <w:r w:rsidRPr="004D3578">
        <w:t xml:space="preserve"> Generation Partnership Project (3GPP).</w:t>
      </w:r>
    </w:p>
    <w:p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4D3578" w:rsidRDefault="00080512">
      <w:pPr>
        <w:pStyle w:val="B1"/>
      </w:pPr>
      <w:r w:rsidRPr="004D3578">
        <w:t>Version x.y.z</w:t>
      </w:r>
    </w:p>
    <w:p w:rsidR="00080512" w:rsidRPr="004D3578" w:rsidRDefault="00080512">
      <w:pPr>
        <w:pStyle w:val="B1"/>
      </w:pPr>
      <w:r w:rsidRPr="004D3578">
        <w:t>where:</w:t>
      </w:r>
    </w:p>
    <w:p w:rsidR="00080512" w:rsidRPr="004D3578" w:rsidRDefault="00080512">
      <w:pPr>
        <w:pStyle w:val="B2"/>
      </w:pPr>
      <w:r w:rsidRPr="004D3578">
        <w:t>x</w:t>
      </w:r>
      <w:r w:rsidRPr="004D3578">
        <w:tab/>
        <w:t>the first digit:</w:t>
      </w:r>
    </w:p>
    <w:p w:rsidR="00080512" w:rsidRPr="004D3578" w:rsidRDefault="00080512">
      <w:pPr>
        <w:pStyle w:val="B3"/>
      </w:pPr>
      <w:r w:rsidRPr="004D3578">
        <w:t>1</w:t>
      </w:r>
      <w:r w:rsidRPr="004D3578">
        <w:tab/>
        <w:t>presented to TSG for information;</w:t>
      </w:r>
    </w:p>
    <w:p w:rsidR="00080512" w:rsidRPr="004D3578" w:rsidRDefault="00080512">
      <w:pPr>
        <w:pStyle w:val="B3"/>
      </w:pPr>
      <w:r w:rsidRPr="004D3578">
        <w:t>2</w:t>
      </w:r>
      <w:r w:rsidRPr="004D3578">
        <w:tab/>
        <w:t>presented to TSG for approval;</w:t>
      </w:r>
    </w:p>
    <w:p w:rsidR="00080512" w:rsidRPr="004D3578" w:rsidRDefault="00080512">
      <w:pPr>
        <w:pStyle w:val="B3"/>
      </w:pPr>
      <w:r w:rsidRPr="004D3578">
        <w:t>3</w:t>
      </w:r>
      <w:r w:rsidRPr="004D3578">
        <w:tab/>
        <w:t>or greater indicates TSG approved document under change control.</w:t>
      </w:r>
    </w:p>
    <w:p w:rsidR="00080512" w:rsidRPr="004D3578" w:rsidRDefault="00080512">
      <w:pPr>
        <w:pStyle w:val="B2"/>
      </w:pPr>
      <w:r w:rsidRPr="004D3578">
        <w:t>y</w:t>
      </w:r>
      <w:r w:rsidRPr="004D3578">
        <w:tab/>
        <w:t>the second digit is incremented for all changes of substance, i.e. technical enhancements, corrections, updates, etc.</w:t>
      </w:r>
    </w:p>
    <w:p w:rsidR="00080512" w:rsidRPr="004D3578" w:rsidRDefault="00080512">
      <w:pPr>
        <w:pStyle w:val="B2"/>
      </w:pPr>
      <w:r w:rsidRPr="004D3578">
        <w:t>z</w:t>
      </w:r>
      <w:r w:rsidRPr="004D3578">
        <w:tab/>
        <w:t>the third digit is incremented when editorial only changes have been incorporated in the document.</w:t>
      </w:r>
    </w:p>
    <w:p w:rsidR="00903669" w:rsidRDefault="00903669" w:rsidP="00903669">
      <w:r>
        <w:t>In the present document, certain modal verbs have the following meanings:</w:t>
      </w:r>
    </w:p>
    <w:p w:rsidR="00903669" w:rsidRDefault="00903669" w:rsidP="00903669">
      <w:pPr>
        <w:pStyle w:val="EX"/>
      </w:pPr>
      <w:r w:rsidRPr="008C384C">
        <w:rPr>
          <w:b/>
        </w:rPr>
        <w:t>shall</w:t>
      </w:r>
      <w:r>
        <w:tab/>
      </w:r>
      <w:r>
        <w:tab/>
        <w:t>indicates a mandatory requirement to do something</w:t>
      </w:r>
    </w:p>
    <w:p w:rsidR="00903669" w:rsidRDefault="00903669" w:rsidP="00903669">
      <w:pPr>
        <w:pStyle w:val="EX"/>
      </w:pPr>
      <w:r w:rsidRPr="008C384C">
        <w:rPr>
          <w:b/>
        </w:rPr>
        <w:t>shall not</w:t>
      </w:r>
      <w:r>
        <w:tab/>
        <w:t>indicates an interdiction (prohibition) to do something</w:t>
      </w:r>
    </w:p>
    <w:p w:rsidR="00903669" w:rsidRPr="004D3578" w:rsidRDefault="00903669" w:rsidP="00903669">
      <w:pPr>
        <w:pStyle w:val="B1"/>
        <w:ind w:left="284" w:firstLine="0"/>
      </w:pPr>
      <w:r>
        <w:t>The constructions "shall" and "shall not" are confined to the context of normative provisions, and do not appear in Technical Reports.</w:t>
      </w:r>
    </w:p>
    <w:p w:rsidR="00903669" w:rsidRPr="004D3578" w:rsidRDefault="00903669" w:rsidP="00903669">
      <w:pPr>
        <w:pStyle w:val="NO"/>
        <w:ind w:left="284" w:firstLine="0"/>
      </w:pPr>
      <w:r>
        <w:t xml:space="preserve">The constructions "must" and "must not" are not used as substitutes for "shall" and "shall not". Their use is avoided insofar as possible, and they are </w:t>
      </w:r>
      <w:r w:rsidRPr="001F1132">
        <w:t>not</w:t>
      </w:r>
      <w:r>
        <w:t xml:space="preserve"> used in a normative context except in a direct citation from an external, referenced, non-3GPP document, or so as to maintain continuity of style when extending or modifying the provisions of such a referenced document.</w:t>
      </w:r>
    </w:p>
    <w:p w:rsidR="00903669" w:rsidRDefault="00903669" w:rsidP="00903669">
      <w:pPr>
        <w:pStyle w:val="EX"/>
      </w:pPr>
      <w:r w:rsidRPr="008C384C">
        <w:rPr>
          <w:b/>
        </w:rPr>
        <w:t>should</w:t>
      </w:r>
      <w:r>
        <w:tab/>
      </w:r>
      <w:r>
        <w:tab/>
        <w:t>indicates a recommendation to do something</w:t>
      </w:r>
    </w:p>
    <w:p w:rsidR="00903669" w:rsidRDefault="00903669" w:rsidP="00903669">
      <w:pPr>
        <w:pStyle w:val="EX"/>
      </w:pPr>
      <w:r w:rsidRPr="008C384C">
        <w:rPr>
          <w:b/>
        </w:rPr>
        <w:t>should not</w:t>
      </w:r>
      <w:r>
        <w:tab/>
        <w:t>indicates a recommendation not to do something</w:t>
      </w:r>
    </w:p>
    <w:p w:rsidR="00903669" w:rsidRDefault="00903669" w:rsidP="00903669">
      <w:pPr>
        <w:pStyle w:val="EX"/>
      </w:pPr>
      <w:r w:rsidRPr="00774DA4">
        <w:rPr>
          <w:b/>
        </w:rPr>
        <w:t>may</w:t>
      </w:r>
      <w:r>
        <w:tab/>
      </w:r>
      <w:r>
        <w:tab/>
        <w:t>indicates permission to do something</w:t>
      </w:r>
    </w:p>
    <w:p w:rsidR="00903669" w:rsidRDefault="00903669" w:rsidP="00903669">
      <w:pPr>
        <w:pStyle w:val="EX"/>
      </w:pPr>
      <w:r w:rsidRPr="00774DA4">
        <w:rPr>
          <w:b/>
        </w:rPr>
        <w:t>need not</w:t>
      </w:r>
      <w:r>
        <w:tab/>
        <w:t>indicates permission not to do something</w:t>
      </w:r>
    </w:p>
    <w:p w:rsidR="00903669" w:rsidRDefault="00903669" w:rsidP="00903669">
      <w:pPr>
        <w:pStyle w:val="NO"/>
        <w:ind w:left="284" w:firstLine="0"/>
      </w:pPr>
      <w:r>
        <w:t>The construction "may not" is ambiguous and is not used in normative elements. The unambiguous constructions "might not" or "shall not" are used instead, depending upon the meaning intended.</w:t>
      </w:r>
    </w:p>
    <w:p w:rsidR="00903669" w:rsidRDefault="00903669" w:rsidP="00903669">
      <w:pPr>
        <w:pStyle w:val="EX"/>
      </w:pPr>
      <w:r w:rsidRPr="00774DA4">
        <w:rPr>
          <w:b/>
        </w:rPr>
        <w:t>can</w:t>
      </w:r>
      <w:r>
        <w:tab/>
      </w:r>
      <w:r>
        <w:tab/>
        <w:t>indicates that something is possible</w:t>
      </w:r>
    </w:p>
    <w:p w:rsidR="00903669" w:rsidRDefault="00903669" w:rsidP="00903669">
      <w:pPr>
        <w:pStyle w:val="EX"/>
      </w:pPr>
      <w:r w:rsidRPr="00774DA4">
        <w:rPr>
          <w:b/>
        </w:rPr>
        <w:t>cannot</w:t>
      </w:r>
      <w:r>
        <w:tab/>
      </w:r>
      <w:r>
        <w:tab/>
        <w:t>indicates that something is impossible</w:t>
      </w:r>
    </w:p>
    <w:p w:rsidR="00903669" w:rsidRDefault="00903669" w:rsidP="00903669">
      <w:pPr>
        <w:pStyle w:val="EX"/>
      </w:pPr>
      <w:r>
        <w:t>The constructions "can" and "cannot" shall not to be used as substitutes for "may" and "need not".</w:t>
      </w:r>
    </w:p>
    <w:p w:rsidR="00903669" w:rsidRDefault="00903669" w:rsidP="00903669">
      <w:pPr>
        <w:pStyle w:val="EX"/>
      </w:pPr>
      <w:r w:rsidRPr="00774DA4">
        <w:rPr>
          <w:b/>
        </w:rPr>
        <w:t>will</w:t>
      </w:r>
      <w:r>
        <w:tab/>
      </w:r>
      <w:r>
        <w:tab/>
        <w:t>indicates that something is certain or expected to happen as a result of action taken by an agency the behaviour of which is outside the scope of the present document</w:t>
      </w:r>
    </w:p>
    <w:p w:rsidR="00903669" w:rsidRDefault="00903669" w:rsidP="00903669">
      <w:pPr>
        <w:pStyle w:val="EX"/>
      </w:pPr>
      <w:r w:rsidRPr="00774DA4">
        <w:rPr>
          <w:b/>
        </w:rPr>
        <w:t>will</w:t>
      </w:r>
      <w:r>
        <w:rPr>
          <w:b/>
        </w:rPr>
        <w:t xml:space="preserve"> not</w:t>
      </w:r>
      <w:r>
        <w:tab/>
      </w:r>
      <w:r>
        <w:tab/>
        <w:t>indicates that something is certain or expected not to happen as a result of action taken by an agency the behaviour of which is outside the scope of the present document</w:t>
      </w:r>
    </w:p>
    <w:p w:rsidR="00903669" w:rsidRDefault="00903669" w:rsidP="00903669">
      <w:pPr>
        <w:pStyle w:val="EX"/>
      </w:pPr>
      <w:r>
        <w:rPr>
          <w:b/>
        </w:rPr>
        <w:t>might</w:t>
      </w:r>
      <w:r w:rsidRPr="001F1132">
        <w:tab/>
        <w:t xml:space="preserve">indicates a likelihood that something will happen as a result of </w:t>
      </w:r>
      <w:r>
        <w:t xml:space="preserve">action taken by </w:t>
      </w:r>
      <w:r w:rsidRPr="001F1132">
        <w:t>some agency the</w:t>
      </w:r>
      <w:r>
        <w:t xml:space="preserve"> behaviour of which is outside the scope of the present document</w:t>
      </w:r>
    </w:p>
    <w:p w:rsidR="00903669" w:rsidRDefault="00903669" w:rsidP="00903669">
      <w:pPr>
        <w:pStyle w:val="EX"/>
      </w:pPr>
      <w:r>
        <w:rPr>
          <w:b/>
        </w:rPr>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rsidR="00903669" w:rsidRDefault="00903669" w:rsidP="00903669">
      <w:r>
        <w:t>In addition:</w:t>
      </w:r>
    </w:p>
    <w:p w:rsidR="00903669" w:rsidRDefault="00903669" w:rsidP="00903669">
      <w:pPr>
        <w:pStyle w:val="EX"/>
      </w:pPr>
      <w:r w:rsidRPr="00647114">
        <w:rPr>
          <w:b/>
        </w:rPr>
        <w:t>is</w:t>
      </w:r>
      <w:r>
        <w:tab/>
        <w:t>(or any other verb in the indicative mood) indicates a statement of fact</w:t>
      </w:r>
    </w:p>
    <w:p w:rsidR="00903669" w:rsidRDefault="00903669" w:rsidP="00903669">
      <w:pPr>
        <w:pStyle w:val="EX"/>
      </w:pPr>
      <w:r w:rsidRPr="00647114">
        <w:rPr>
          <w:b/>
        </w:rPr>
        <w:t>is not</w:t>
      </w:r>
      <w:r>
        <w:tab/>
        <w:t>(or any other negative verb in the indicative mood) indicates a statement of fact</w:t>
      </w:r>
    </w:p>
    <w:p w:rsidR="00903669" w:rsidRPr="004D3578" w:rsidRDefault="00903669" w:rsidP="00903669">
      <w:pPr>
        <w:pStyle w:val="EX"/>
      </w:pPr>
      <w:r>
        <w:t>The constructions "is" and "is not" do not indicate requirements.</w:t>
      </w:r>
    </w:p>
    <w:p w:rsidR="00903669" w:rsidRPr="005E13B4" w:rsidRDefault="00903669" w:rsidP="00903669">
      <w:pPr>
        <w:pStyle w:val="B2"/>
      </w:pPr>
    </w:p>
    <w:p w:rsidR="00080512" w:rsidRPr="004D3578" w:rsidRDefault="00080512">
      <w:pPr>
        <w:pStyle w:val="Heading1"/>
      </w:pPr>
      <w:r w:rsidRPr="004D3578">
        <w:br w:type="page"/>
      </w:r>
      <w:bookmarkStart w:id="7" w:name="_Toc155179073"/>
      <w:r w:rsidRPr="004D3578">
        <w:t>1</w:t>
      </w:r>
      <w:r w:rsidRPr="004D3578">
        <w:tab/>
        <w:t>Scope</w:t>
      </w:r>
      <w:bookmarkEnd w:id="7"/>
    </w:p>
    <w:p w:rsidR="00D909A5" w:rsidRPr="00424394" w:rsidRDefault="00080512" w:rsidP="00D909A5">
      <w:r w:rsidRPr="004D3578">
        <w:t xml:space="preserve">The present document </w:t>
      </w:r>
      <w:r w:rsidR="00D909A5" w:rsidRPr="00424394">
        <w:t xml:space="preserve">is part of a series of documents that specify charging functionality and charging management in 3GPP networks. The 3GPP core network charging architecture and principles are specified in </w:t>
      </w:r>
      <w:r w:rsidR="00D909A5" w:rsidRPr="001B69A8">
        <w:t>TS</w:t>
      </w:r>
      <w:r w:rsidR="00D909A5" w:rsidRPr="00424394">
        <w:t xml:space="preserve"> 32.240 [1], which provides </w:t>
      </w:r>
      <w:r w:rsidR="00D909A5" w:rsidRPr="001B69A8">
        <w:t>an</w:t>
      </w:r>
      <w:r w:rsidR="00D909A5" w:rsidRPr="00424394">
        <w:t xml:space="preserve"> umbrella for other charging management TSs that specify:</w:t>
      </w:r>
    </w:p>
    <w:p w:rsidR="00D909A5" w:rsidRPr="00424394" w:rsidRDefault="00D909A5" w:rsidP="00D909A5">
      <w:pPr>
        <w:pStyle w:val="B1"/>
      </w:pPr>
      <w:r w:rsidRPr="00424394">
        <w:t>-</w:t>
      </w:r>
      <w:r w:rsidRPr="00424394">
        <w:tab/>
        <w:t xml:space="preserve">the content of the CDRs per domain / subsystem / service (offline </w:t>
      </w:r>
      <w:r>
        <w:t xml:space="preserve">and converged </w:t>
      </w:r>
      <w:r w:rsidRPr="00424394">
        <w:t>charging);</w:t>
      </w:r>
    </w:p>
    <w:p w:rsidR="00D909A5" w:rsidRPr="00424394" w:rsidRDefault="00D909A5" w:rsidP="00D909A5">
      <w:pPr>
        <w:pStyle w:val="B1"/>
      </w:pPr>
      <w:r w:rsidRPr="00424394">
        <w:t>-</w:t>
      </w:r>
      <w:r w:rsidRPr="00424394">
        <w:tab/>
        <w:t xml:space="preserve">the content of real-time charging messages per domain / subsystem / service (online </w:t>
      </w:r>
      <w:r>
        <w:t xml:space="preserve">and converged </w:t>
      </w:r>
      <w:r w:rsidRPr="00424394">
        <w:t>charging);</w:t>
      </w:r>
    </w:p>
    <w:p w:rsidR="00D909A5" w:rsidRPr="00424394" w:rsidRDefault="00D909A5" w:rsidP="00D909A5">
      <w:pPr>
        <w:pStyle w:val="B1"/>
      </w:pPr>
      <w:r w:rsidRPr="00424394">
        <w:t>-</w:t>
      </w:r>
      <w:r w:rsidRPr="00424394">
        <w:tab/>
        <w:t>the functionality of online</w:t>
      </w:r>
      <w:r>
        <w:t xml:space="preserve">, </w:t>
      </w:r>
      <w:r w:rsidRPr="00424394">
        <w:t xml:space="preserve">offline </w:t>
      </w:r>
      <w:r>
        <w:t xml:space="preserve">and converged </w:t>
      </w:r>
      <w:r w:rsidRPr="00424394">
        <w:t>charging for those domains / subsystems / services;</w:t>
      </w:r>
    </w:p>
    <w:p w:rsidR="00D909A5" w:rsidRPr="00424394" w:rsidRDefault="00D909A5" w:rsidP="00D909A5">
      <w:pPr>
        <w:pStyle w:val="B1"/>
      </w:pPr>
      <w:r w:rsidRPr="00424394">
        <w:t>-</w:t>
      </w:r>
      <w:r w:rsidRPr="00424394">
        <w:tab/>
        <w:t>the interfaces that are used in the charging framework to transfer the charging information (i.e. CDRs or charging events).</w:t>
      </w:r>
    </w:p>
    <w:p w:rsidR="00D909A5" w:rsidRPr="00424394" w:rsidRDefault="00D909A5" w:rsidP="00D909A5">
      <w:r w:rsidRPr="00424394">
        <w:t xml:space="preserve">The complete document structure for these TSs is defined in </w:t>
      </w:r>
      <w:r w:rsidRPr="001B69A8">
        <w:t>TS</w:t>
      </w:r>
      <w:r w:rsidRPr="00424394">
        <w:t xml:space="preserve"> 32.240 [1].</w:t>
      </w:r>
    </w:p>
    <w:p w:rsidR="00D909A5" w:rsidRPr="00424394" w:rsidRDefault="00D909A5" w:rsidP="00D909A5">
      <w:pPr>
        <w:rPr>
          <w:lang w:bidi="ar-IQ"/>
        </w:rPr>
      </w:pPr>
      <w:r w:rsidRPr="00424394">
        <w:rPr>
          <w:lang w:bidi="ar-IQ"/>
        </w:rPr>
        <w:t xml:space="preserve">The present document specifies the converged offline and online charging description for the </w:t>
      </w:r>
      <w:r w:rsidRPr="00B31B26">
        <w:t xml:space="preserve">5G connection and mobility domain </w:t>
      </w:r>
      <w:r w:rsidRPr="00424394">
        <w:rPr>
          <w:lang w:bidi="ar-IQ"/>
        </w:rPr>
        <w:t xml:space="preserve">based on the functional stage 2 description in </w:t>
      </w:r>
      <w:r w:rsidRPr="001B69A8">
        <w:rPr>
          <w:lang w:bidi="ar-IQ"/>
        </w:rPr>
        <w:t>TS</w:t>
      </w:r>
      <w:r w:rsidRPr="00424394">
        <w:rPr>
          <w:lang w:bidi="ar-IQ"/>
        </w:rPr>
        <w:t xml:space="preserve"> 23.501 [200], </w:t>
      </w:r>
      <w:r w:rsidRPr="001B69A8">
        <w:rPr>
          <w:lang w:bidi="ar-IQ"/>
        </w:rPr>
        <w:t>TS</w:t>
      </w:r>
      <w:r w:rsidRPr="00424394">
        <w:rPr>
          <w:lang w:bidi="ar-IQ"/>
        </w:rPr>
        <w:t xml:space="preserve"> 23.502 [201] and </w:t>
      </w:r>
      <w:r w:rsidRPr="001B69A8">
        <w:rPr>
          <w:lang w:bidi="ar-IQ"/>
        </w:rPr>
        <w:t>TS</w:t>
      </w:r>
      <w:r w:rsidRPr="00424394">
        <w:rPr>
          <w:lang w:bidi="ar-IQ"/>
        </w:rPr>
        <w:t xml:space="preserve"> 23.503 [202].</w:t>
      </w:r>
    </w:p>
    <w:p w:rsidR="00D909A5" w:rsidRPr="00424394" w:rsidRDefault="00D909A5" w:rsidP="00D909A5">
      <w:pPr>
        <w:rPr>
          <w:lang w:bidi="ar-IQ"/>
        </w:rPr>
      </w:pPr>
      <w:r w:rsidRPr="00424394">
        <w:rPr>
          <w:lang w:bidi="ar-IQ"/>
        </w:rPr>
        <w:t xml:space="preserve">This charging description includes the converged offline and online charging architecture and scenarios specific to the </w:t>
      </w:r>
      <w:r w:rsidRPr="00B31B26">
        <w:t xml:space="preserve">5G connection and mobility </w:t>
      </w:r>
      <w:r w:rsidRPr="00424394">
        <w:rPr>
          <w:lang w:bidi="ar-IQ"/>
        </w:rPr>
        <w:t>domain</w:t>
      </w:r>
      <w:r w:rsidRPr="001B69A8">
        <w:rPr>
          <w:lang w:bidi="ar-IQ"/>
        </w:rPr>
        <w:t xml:space="preserve">, </w:t>
      </w:r>
      <w:r w:rsidRPr="00424394">
        <w:rPr>
          <w:color w:val="000000"/>
          <w:lang w:bidi="ar-IQ"/>
        </w:rPr>
        <w:t xml:space="preserve">as well as the mapping of the common 3GPP charging architecture specified in </w:t>
      </w:r>
      <w:r w:rsidRPr="001B69A8">
        <w:rPr>
          <w:lang w:bidi="ar-IQ"/>
        </w:rPr>
        <w:t>TS</w:t>
      </w:r>
      <w:r>
        <w:rPr>
          <w:color w:val="000000"/>
          <w:lang w:bidi="ar-IQ"/>
        </w:rPr>
        <w:t> </w:t>
      </w:r>
      <w:r w:rsidRPr="00424394">
        <w:rPr>
          <w:color w:val="000000"/>
          <w:lang w:bidi="ar-IQ"/>
        </w:rPr>
        <w:t xml:space="preserve">32.240 [1] onto the </w:t>
      </w:r>
      <w:r w:rsidRPr="00B31B26">
        <w:t>5G connect</w:t>
      </w:r>
      <w:r>
        <w:t>ion and mobility domain</w:t>
      </w:r>
      <w:r w:rsidRPr="00424394">
        <w:rPr>
          <w:lang w:bidi="ar-IQ"/>
        </w:rPr>
        <w:t>.</w:t>
      </w:r>
      <w:r>
        <w:rPr>
          <w:lang w:bidi="ar-IQ"/>
        </w:rPr>
        <w:t xml:space="preserve"> </w:t>
      </w:r>
    </w:p>
    <w:p w:rsidR="00D909A5" w:rsidRPr="00424394" w:rsidRDefault="00D909A5" w:rsidP="00D909A5">
      <w:pPr>
        <w:rPr>
          <w:color w:val="000000"/>
          <w:lang w:bidi="ar-IQ"/>
        </w:rPr>
      </w:pPr>
      <w:r w:rsidRPr="00424394">
        <w:rPr>
          <w:lang w:bidi="ar-IQ"/>
        </w:rPr>
        <w:t xml:space="preserve">It further specifies the structure and content of the CDRs for offline charging, and the charging events for converged online and offline charging. </w:t>
      </w:r>
      <w:r w:rsidRPr="00424394">
        <w:rPr>
          <w:color w:val="000000"/>
          <w:lang w:bidi="ar-IQ"/>
        </w:rPr>
        <w:t xml:space="preserve">The present document is related to other 3GPP charging TSs as follows: </w:t>
      </w:r>
    </w:p>
    <w:p w:rsidR="00D909A5" w:rsidRPr="00424394" w:rsidRDefault="00D909A5" w:rsidP="00D909A5">
      <w:pPr>
        <w:pStyle w:val="B1"/>
      </w:pPr>
      <w:r w:rsidRPr="00424394">
        <w:t>-</w:t>
      </w:r>
      <w:r w:rsidRPr="00424394">
        <w:tab/>
        <w:t xml:space="preserve">The common 3GPP charging architecture is specified in </w:t>
      </w:r>
      <w:r w:rsidRPr="001B69A8">
        <w:t>TS</w:t>
      </w:r>
      <w:r w:rsidRPr="00424394">
        <w:t xml:space="preserve"> 32.240 [1].</w:t>
      </w:r>
    </w:p>
    <w:p w:rsidR="00D909A5" w:rsidRPr="00424394" w:rsidRDefault="00D909A5" w:rsidP="00D909A5">
      <w:pPr>
        <w:pStyle w:val="B1"/>
      </w:pPr>
      <w:r w:rsidRPr="00424394">
        <w:t>-</w:t>
      </w:r>
      <w:r w:rsidRPr="00424394">
        <w:tab/>
        <w:t xml:space="preserve">The parameters, abstract syntax and encoding rules for the CDRs are specified in </w:t>
      </w:r>
      <w:r w:rsidRPr="001B69A8">
        <w:t>TS</w:t>
      </w:r>
      <w:r w:rsidRPr="00424394">
        <w:t xml:space="preserve"> 32.298 [51].</w:t>
      </w:r>
    </w:p>
    <w:p w:rsidR="00D909A5" w:rsidRPr="00424394" w:rsidRDefault="00D909A5" w:rsidP="00D909A5">
      <w:pPr>
        <w:pStyle w:val="B1"/>
      </w:pPr>
      <w:r w:rsidRPr="00424394">
        <w:t>-</w:t>
      </w:r>
      <w:r w:rsidRPr="00424394">
        <w:tab/>
        <w:t xml:space="preserve">A transaction based mechanism for the transfer of CDRs within the network is specified in </w:t>
      </w:r>
      <w:r w:rsidRPr="001B69A8">
        <w:t>TS</w:t>
      </w:r>
      <w:r w:rsidRPr="00424394">
        <w:t xml:space="preserve"> 32.295 [54].</w:t>
      </w:r>
    </w:p>
    <w:p w:rsidR="00D909A5" w:rsidRPr="00424394" w:rsidRDefault="00D909A5" w:rsidP="00D909A5">
      <w:pPr>
        <w:pStyle w:val="B1"/>
      </w:pPr>
      <w:r w:rsidRPr="00424394">
        <w:t>-</w:t>
      </w:r>
      <w:r w:rsidRPr="00424394">
        <w:tab/>
        <w:t xml:space="preserve">The file based mechanism used to transfer the CDRs from the network to the operator's billing domain (e.g. the billing system or a mediation device) is specified in </w:t>
      </w:r>
      <w:r w:rsidRPr="001B69A8">
        <w:t>TS</w:t>
      </w:r>
      <w:r w:rsidRPr="00424394">
        <w:t xml:space="preserve"> 32.297 [52].</w:t>
      </w:r>
    </w:p>
    <w:p w:rsidR="00D909A5" w:rsidRPr="00424394" w:rsidRDefault="00D909A5" w:rsidP="00D909A5">
      <w:pPr>
        <w:pStyle w:val="B1"/>
      </w:pPr>
      <w:r w:rsidRPr="00424394">
        <w:t>-</w:t>
      </w:r>
      <w:r w:rsidRPr="00424394">
        <w:tab/>
        <w:t xml:space="preserve">The services, operations and procedures of charging, using Service Based Interface are specified in </w:t>
      </w:r>
      <w:r w:rsidRPr="001B69A8">
        <w:t>TS</w:t>
      </w:r>
      <w:r w:rsidRPr="00424394">
        <w:t xml:space="preserve"> 32.290 [57].</w:t>
      </w:r>
    </w:p>
    <w:p w:rsidR="00D909A5" w:rsidRPr="00424394" w:rsidRDefault="00D909A5" w:rsidP="00D909A5">
      <w:pPr>
        <w:pStyle w:val="B1"/>
      </w:pPr>
      <w:r w:rsidRPr="00424394">
        <w:t>-</w:t>
      </w:r>
      <w:r w:rsidRPr="00424394">
        <w:tab/>
        <w:t xml:space="preserve">The charging service of 5G system is specified in </w:t>
      </w:r>
      <w:r w:rsidRPr="001B69A8">
        <w:t>TS</w:t>
      </w:r>
      <w:r w:rsidRPr="00424394">
        <w:t xml:space="preserve"> 32.291 [58]. </w:t>
      </w:r>
    </w:p>
    <w:p w:rsidR="00903669" w:rsidRPr="005E13B4" w:rsidRDefault="00903669" w:rsidP="00903669">
      <w:r w:rsidRPr="005E13B4">
        <w:t xml:space="preserve">All references, abbreviations, </w:t>
      </w:r>
      <w:r>
        <w:t>terms</w:t>
      </w:r>
      <w:r w:rsidRPr="005E13B4">
        <w:t>, descriptions, principles and requirements, used in the present document, that are common across 3GPP TSs, are defined in TR 21.905 [100]. Those that are common across charging management in 3GPP networks/domains, services or subsystems are provided in the umbrella TS 32.240 [1] and are copied into clause</w:t>
      </w:r>
      <w:r>
        <w:t> </w:t>
      </w:r>
      <w:r w:rsidRPr="005E13B4">
        <w:t>3 of the present document for ease of reading. Finally, those items that are specific to the present document are defined exclusively in the present document.</w:t>
      </w:r>
    </w:p>
    <w:p w:rsidR="00080512" w:rsidRPr="003A2CBB" w:rsidRDefault="00080512" w:rsidP="003A2CBB">
      <w:pPr>
        <w:pStyle w:val="Heading1"/>
      </w:pPr>
      <w:bookmarkStart w:id="8" w:name="_Toc155179074"/>
      <w:r w:rsidRPr="003A2CBB">
        <w:t>2</w:t>
      </w:r>
      <w:r w:rsidRPr="003A2CBB">
        <w:tab/>
        <w:t>References</w:t>
      </w:r>
      <w:bookmarkEnd w:id="8"/>
    </w:p>
    <w:p w:rsidR="00080512" w:rsidRPr="004D3578" w:rsidRDefault="00080512">
      <w:r w:rsidRPr="004D3578">
        <w:t>The following documents contain provisions which, through reference in this text, constitute provisions of the present document.</w:t>
      </w:r>
    </w:p>
    <w:p w:rsidR="00080512" w:rsidRPr="004D3578" w:rsidRDefault="00051834" w:rsidP="00051834">
      <w:pPr>
        <w:pStyle w:val="B1"/>
      </w:pPr>
      <w:bookmarkStart w:id="9" w:name="OLE_LINK1"/>
      <w:bookmarkStart w:id="10" w:name="OLE_LINK2"/>
      <w:bookmarkStart w:id="11" w:name="OLE_LINK3"/>
      <w:bookmarkStart w:id="12" w:name="OLE_LINK4"/>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rsidR="00080512" w:rsidRPr="004D3578" w:rsidRDefault="00051834" w:rsidP="00051834">
      <w:pPr>
        <w:pStyle w:val="B1"/>
      </w:pPr>
      <w:r>
        <w:t>-</w:t>
      </w:r>
      <w:r>
        <w:tab/>
      </w:r>
      <w:r w:rsidR="00080512" w:rsidRPr="004D3578">
        <w:t>For a specific reference, subsequent revisions do not apply.</w:t>
      </w:r>
    </w:p>
    <w:p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bookmarkEnd w:id="9"/>
    <w:bookmarkEnd w:id="10"/>
    <w:bookmarkEnd w:id="11"/>
    <w:bookmarkEnd w:id="12"/>
    <w:p w:rsidR="00D909A5" w:rsidRPr="00424394" w:rsidRDefault="00D909A5" w:rsidP="00D909A5">
      <w:pPr>
        <w:pStyle w:val="EX"/>
      </w:pPr>
      <w:r w:rsidRPr="00424394">
        <w:t>[1]</w:t>
      </w:r>
      <w:r w:rsidRPr="00424394">
        <w:tab/>
        <w:t>3GPP </w:t>
      </w:r>
      <w:r w:rsidRPr="001B69A8">
        <w:t>TS</w:t>
      </w:r>
      <w:r w:rsidRPr="00424394">
        <w:t xml:space="preserve"> 32.240: "Telecommunication management; Charging management; Charging architecture and principles".</w:t>
      </w:r>
    </w:p>
    <w:p w:rsidR="00D909A5" w:rsidRPr="00424394" w:rsidRDefault="00D909A5" w:rsidP="00D909A5">
      <w:pPr>
        <w:pStyle w:val="EX"/>
      </w:pPr>
      <w:r w:rsidRPr="00424394">
        <w:t>[2] - [</w:t>
      </w:r>
      <w:r w:rsidRPr="00CB2621">
        <w:rPr>
          <w:lang w:val="en-US"/>
        </w:rPr>
        <w:t>50</w:t>
      </w:r>
      <w:r w:rsidRPr="00424394">
        <w:t>]</w:t>
      </w:r>
      <w:r w:rsidRPr="00424394">
        <w:tab/>
        <w:t>Void.</w:t>
      </w:r>
    </w:p>
    <w:p w:rsidR="00D909A5" w:rsidRPr="00424394" w:rsidRDefault="00D909A5" w:rsidP="00D909A5">
      <w:pPr>
        <w:pStyle w:val="EX"/>
      </w:pPr>
      <w:r w:rsidRPr="00424394">
        <w:t>[51]</w:t>
      </w:r>
      <w:r w:rsidRPr="00424394">
        <w:tab/>
        <w:t xml:space="preserve">3GPP </w:t>
      </w:r>
      <w:r w:rsidRPr="001B69A8">
        <w:t>TS</w:t>
      </w:r>
      <w:r w:rsidRPr="00424394">
        <w:t xml:space="preserve"> 32.298: "Telecommunication management; Charging management; Charging Data Record (</w:t>
      </w:r>
      <w:r w:rsidRPr="001B69A8">
        <w:t>CDR</w:t>
      </w:r>
      <w:r w:rsidRPr="00424394">
        <w:t>) parameter description".</w:t>
      </w:r>
    </w:p>
    <w:p w:rsidR="00D909A5" w:rsidRPr="00424394" w:rsidRDefault="00D909A5" w:rsidP="00D909A5">
      <w:pPr>
        <w:pStyle w:val="EX"/>
      </w:pPr>
      <w:r w:rsidRPr="00424394">
        <w:t>[52]</w:t>
      </w:r>
      <w:r w:rsidRPr="00424394">
        <w:tab/>
        <w:t>3GPP </w:t>
      </w:r>
      <w:r w:rsidRPr="001B69A8">
        <w:t>TS</w:t>
      </w:r>
      <w:r w:rsidRPr="00424394">
        <w:t xml:space="preserve"> 32.297: "Telecommunication management; Charging management; Charging Data Record (</w:t>
      </w:r>
      <w:r w:rsidRPr="001B69A8">
        <w:t>CDR</w:t>
      </w:r>
      <w:r w:rsidRPr="00424394">
        <w:t>) file format and transfer".</w:t>
      </w:r>
    </w:p>
    <w:p w:rsidR="00D909A5" w:rsidRPr="00424394" w:rsidRDefault="00D909A5" w:rsidP="00D909A5">
      <w:pPr>
        <w:pStyle w:val="EX"/>
      </w:pPr>
      <w:r w:rsidRPr="00424394">
        <w:t xml:space="preserve">[53] </w:t>
      </w:r>
      <w:r w:rsidRPr="00424394">
        <w:tab/>
        <w:t>Void.</w:t>
      </w:r>
    </w:p>
    <w:p w:rsidR="00D909A5" w:rsidRPr="00424394" w:rsidRDefault="00D909A5" w:rsidP="00D909A5">
      <w:pPr>
        <w:pStyle w:val="EX"/>
      </w:pPr>
      <w:r w:rsidRPr="00424394">
        <w:t>[54]</w:t>
      </w:r>
      <w:r w:rsidRPr="00424394">
        <w:tab/>
        <w:t>3GPP </w:t>
      </w:r>
      <w:r w:rsidRPr="001B69A8">
        <w:t>TS</w:t>
      </w:r>
      <w:r w:rsidRPr="00424394">
        <w:t xml:space="preserve"> 32.295: "Telecommunication management; Charging management; Charging Data Record (</w:t>
      </w:r>
      <w:r w:rsidRPr="001B69A8">
        <w:t>CDR</w:t>
      </w:r>
      <w:r w:rsidRPr="00424394">
        <w:t>) transfer".</w:t>
      </w:r>
    </w:p>
    <w:p w:rsidR="00D909A5" w:rsidRPr="00424394" w:rsidRDefault="00D909A5" w:rsidP="00D909A5">
      <w:pPr>
        <w:pStyle w:val="EX"/>
      </w:pPr>
      <w:r w:rsidRPr="00424394">
        <w:t xml:space="preserve">[55-56] </w:t>
      </w:r>
      <w:r w:rsidRPr="00424394">
        <w:tab/>
        <w:t>Void.</w:t>
      </w:r>
    </w:p>
    <w:p w:rsidR="00D909A5" w:rsidRPr="00424394" w:rsidRDefault="00D909A5" w:rsidP="00D909A5">
      <w:pPr>
        <w:pStyle w:val="EX"/>
      </w:pPr>
      <w:r w:rsidRPr="00424394">
        <w:t>[57]</w:t>
      </w:r>
      <w:r w:rsidRPr="00424394">
        <w:tab/>
        <w:t>3GPP </w:t>
      </w:r>
      <w:r w:rsidRPr="001B69A8">
        <w:t>TS</w:t>
      </w:r>
      <w:r w:rsidRPr="00424394">
        <w:t xml:space="preserve"> 32.290: "Telecommunication management; Charging management; 5G system; Services, operations and procedures of charging using Service Based Interface (SBI)".</w:t>
      </w:r>
    </w:p>
    <w:p w:rsidR="00D909A5" w:rsidRPr="00424394" w:rsidRDefault="00D909A5" w:rsidP="00D909A5">
      <w:pPr>
        <w:pStyle w:val="EX"/>
      </w:pPr>
      <w:r w:rsidRPr="00424394">
        <w:t>[58]</w:t>
      </w:r>
      <w:r w:rsidRPr="00424394">
        <w:tab/>
        <w:t>3GPP </w:t>
      </w:r>
      <w:r w:rsidRPr="001B69A8">
        <w:t>TS</w:t>
      </w:r>
      <w:r w:rsidRPr="00424394">
        <w:t xml:space="preserve"> 32.291: "</w:t>
      </w:r>
      <w:r w:rsidRPr="003A2CBB">
        <w:t>Telecommunication management; Charging management; 5G system; Charging service, stage 3</w:t>
      </w:r>
      <w:r w:rsidRPr="00424394">
        <w:t>".</w:t>
      </w:r>
    </w:p>
    <w:p w:rsidR="00D909A5" w:rsidRPr="00424394" w:rsidRDefault="00D909A5" w:rsidP="00D909A5">
      <w:pPr>
        <w:pStyle w:val="EX"/>
      </w:pPr>
      <w:r w:rsidRPr="00424394">
        <w:t>[59] - [99]</w:t>
      </w:r>
      <w:r w:rsidRPr="00424394">
        <w:tab/>
        <w:t>Void.</w:t>
      </w:r>
    </w:p>
    <w:p w:rsidR="00D909A5" w:rsidRPr="00424394" w:rsidRDefault="00D909A5" w:rsidP="00D909A5">
      <w:pPr>
        <w:pStyle w:val="EX"/>
      </w:pPr>
      <w:r w:rsidRPr="00424394">
        <w:t>[100]</w:t>
      </w:r>
      <w:r w:rsidRPr="00424394">
        <w:tab/>
        <w:t xml:space="preserve">3GPP </w:t>
      </w:r>
      <w:r w:rsidRPr="001B69A8">
        <w:t>TR</w:t>
      </w:r>
      <w:r w:rsidRPr="00424394">
        <w:t xml:space="preserve"> 21.905: "Vocabulary for 3GPP Specifications".</w:t>
      </w:r>
    </w:p>
    <w:p w:rsidR="00D909A5" w:rsidRPr="00424394" w:rsidRDefault="00D909A5" w:rsidP="00D909A5">
      <w:pPr>
        <w:pStyle w:val="EX"/>
      </w:pPr>
      <w:r w:rsidRPr="00424394">
        <w:t>[10</w:t>
      </w:r>
      <w:r w:rsidR="00903669">
        <w:t>1</w:t>
      </w:r>
      <w:r w:rsidRPr="00424394">
        <w:t>] - [199]</w:t>
      </w:r>
      <w:r w:rsidRPr="00424394">
        <w:tab/>
        <w:t>Void</w:t>
      </w:r>
    </w:p>
    <w:p w:rsidR="00D909A5" w:rsidRPr="00424394" w:rsidRDefault="00D909A5" w:rsidP="00D909A5">
      <w:pPr>
        <w:pStyle w:val="EX"/>
      </w:pPr>
      <w:r w:rsidRPr="00424394">
        <w:t>[200]</w:t>
      </w:r>
      <w:r w:rsidRPr="00424394">
        <w:tab/>
        <w:t xml:space="preserve">3GPP </w:t>
      </w:r>
      <w:r w:rsidRPr="001B69A8">
        <w:t>TS</w:t>
      </w:r>
      <w:r w:rsidRPr="00424394">
        <w:t xml:space="preserve"> 23.501:</w:t>
      </w:r>
      <w:r w:rsidR="004B1BF9">
        <w:t xml:space="preserve"> </w:t>
      </w:r>
      <w:r w:rsidRPr="00424394">
        <w:t>"System Architecture for the 5G System</w:t>
      </w:r>
      <w:r w:rsidR="00582F5C">
        <w:t xml:space="preserve"> (5GS)</w:t>
      </w:r>
      <w:r w:rsidRPr="00424394">
        <w:t>".</w:t>
      </w:r>
    </w:p>
    <w:p w:rsidR="00D909A5" w:rsidRPr="00424394" w:rsidRDefault="00D909A5" w:rsidP="00D909A5">
      <w:pPr>
        <w:pStyle w:val="EX"/>
      </w:pPr>
      <w:r w:rsidRPr="00424394">
        <w:t>[201]</w:t>
      </w:r>
      <w:r w:rsidRPr="00424394">
        <w:tab/>
        <w:t xml:space="preserve">3GPP </w:t>
      </w:r>
      <w:r w:rsidRPr="001B69A8">
        <w:t>TS</w:t>
      </w:r>
      <w:r w:rsidRPr="00424394">
        <w:t xml:space="preserve"> 23.502:</w:t>
      </w:r>
      <w:r w:rsidR="004B1BF9">
        <w:t xml:space="preserve"> </w:t>
      </w:r>
      <w:r w:rsidRPr="00424394">
        <w:t>"Procedures for the 5G System</w:t>
      </w:r>
      <w:r w:rsidR="00582F5C">
        <w:t xml:space="preserve"> (5GS)</w:t>
      </w:r>
      <w:r w:rsidRPr="00424394">
        <w:t>".</w:t>
      </w:r>
    </w:p>
    <w:p w:rsidR="00D909A5" w:rsidRDefault="00D909A5" w:rsidP="00D909A5">
      <w:pPr>
        <w:pStyle w:val="EX"/>
      </w:pPr>
      <w:r w:rsidRPr="00424394">
        <w:t>[202]</w:t>
      </w:r>
      <w:r w:rsidRPr="00424394">
        <w:tab/>
        <w:t xml:space="preserve">3GPP </w:t>
      </w:r>
      <w:r w:rsidRPr="001B69A8">
        <w:t>TS</w:t>
      </w:r>
      <w:r w:rsidRPr="00424394">
        <w:t xml:space="preserve"> 23.503:</w:t>
      </w:r>
      <w:r w:rsidR="004B1BF9">
        <w:t xml:space="preserve"> </w:t>
      </w:r>
      <w:r w:rsidRPr="00424394">
        <w:t>"Policy and Charging Control Framework for the 5G System; Stage 2".</w:t>
      </w:r>
    </w:p>
    <w:p w:rsidR="00B05BF8" w:rsidRDefault="00B05BF8" w:rsidP="00B05BF8">
      <w:pPr>
        <w:pStyle w:val="EX"/>
      </w:pPr>
      <w:r w:rsidRPr="002E4AB7">
        <w:t>[</w:t>
      </w:r>
      <w:r>
        <w:t>203</w:t>
      </w:r>
      <w:r w:rsidRPr="002E4AB7">
        <w:t>]</w:t>
      </w:r>
      <w:r w:rsidRPr="002E4AB7">
        <w:tab/>
        <w:t>3GPP</w:t>
      </w:r>
      <w:r>
        <w:t> </w:t>
      </w:r>
      <w:r w:rsidRPr="002E4AB7">
        <w:t>TS</w:t>
      </w:r>
      <w:r>
        <w:t> </w:t>
      </w:r>
      <w:r w:rsidRPr="002E4AB7">
        <w:t xml:space="preserve">38.413: </w:t>
      </w:r>
      <w:r>
        <w:t>"</w:t>
      </w:r>
      <w:r w:rsidRPr="002E4AB7">
        <w:t>NG-RAN; NG Application Protocol (NGAP)</w:t>
      </w:r>
      <w:r>
        <w:t>"</w:t>
      </w:r>
      <w:r w:rsidRPr="002E4AB7">
        <w:t>.</w:t>
      </w:r>
    </w:p>
    <w:p w:rsidR="00B05BF8" w:rsidRPr="00424394" w:rsidRDefault="00B05BF8" w:rsidP="00EB649C">
      <w:pPr>
        <w:pStyle w:val="EX"/>
      </w:pPr>
      <w:r w:rsidRPr="002E4AB7">
        <w:t>[</w:t>
      </w:r>
      <w:r>
        <w:t>204</w:t>
      </w:r>
      <w:r w:rsidRPr="002E4AB7">
        <w:t>]</w:t>
      </w:r>
      <w:r w:rsidRPr="002E4AB7">
        <w:tab/>
        <w:t>3GPP</w:t>
      </w:r>
      <w:r>
        <w:t> </w:t>
      </w:r>
      <w:r w:rsidRPr="002E4AB7">
        <w:t>TS</w:t>
      </w:r>
      <w:r>
        <w:t> 29</w:t>
      </w:r>
      <w:r w:rsidRPr="002E4AB7">
        <w:t xml:space="preserve">.413: </w:t>
      </w:r>
      <w:r>
        <w:t>"</w:t>
      </w:r>
      <w:r w:rsidRPr="003B3A11">
        <w:t>Application of the NG Application Protocol (NGAP) to non-3GPP access</w:t>
      </w:r>
      <w:r>
        <w:t>"</w:t>
      </w:r>
      <w:r w:rsidR="00582F5C">
        <w:t>.</w:t>
      </w:r>
    </w:p>
    <w:p w:rsidR="00D909A5" w:rsidRPr="00424394" w:rsidRDefault="00D909A5" w:rsidP="00D909A5">
      <w:pPr>
        <w:pStyle w:val="EX"/>
      </w:pPr>
      <w:r w:rsidRPr="00424394">
        <w:t>[20</w:t>
      </w:r>
      <w:r w:rsidR="00B05BF8">
        <w:t>5</w:t>
      </w:r>
      <w:r w:rsidRPr="00424394">
        <w:t>] - [299]</w:t>
      </w:r>
      <w:r w:rsidRPr="00424394">
        <w:tab/>
        <w:t>Void</w:t>
      </w:r>
    </w:p>
    <w:p w:rsidR="00D909A5" w:rsidRPr="00424394" w:rsidRDefault="00D909A5" w:rsidP="00D909A5">
      <w:pPr>
        <w:pStyle w:val="EX"/>
      </w:pPr>
      <w:r w:rsidRPr="00424394">
        <w:rPr>
          <w:color w:val="000000"/>
        </w:rPr>
        <w:t xml:space="preserve">[300] - </w:t>
      </w:r>
      <w:r w:rsidRPr="00424394">
        <w:t>[399]</w:t>
      </w:r>
      <w:r w:rsidRPr="00424394">
        <w:tab/>
        <w:t>Void.</w:t>
      </w:r>
    </w:p>
    <w:p w:rsidR="00D909A5" w:rsidRPr="00424394" w:rsidRDefault="00D909A5" w:rsidP="00D909A5">
      <w:pPr>
        <w:pStyle w:val="EX"/>
        <w:rPr>
          <w:color w:val="000000"/>
        </w:rPr>
      </w:pPr>
      <w:r w:rsidRPr="00424394">
        <w:rPr>
          <w:color w:val="000000"/>
        </w:rPr>
        <w:t>[400</w:t>
      </w:r>
      <w:r w:rsidRPr="00424394">
        <w:t>] - [</w:t>
      </w:r>
      <w:r w:rsidRPr="00424394">
        <w:rPr>
          <w:color w:val="000000"/>
        </w:rPr>
        <w:t>499]</w:t>
      </w:r>
      <w:r w:rsidRPr="00424394">
        <w:rPr>
          <w:color w:val="000000"/>
        </w:rPr>
        <w:tab/>
        <w:t>Void.</w:t>
      </w:r>
    </w:p>
    <w:p w:rsidR="00D909A5" w:rsidRPr="00424394" w:rsidRDefault="00D909A5" w:rsidP="00D909A5">
      <w:pPr>
        <w:pStyle w:val="EX"/>
      </w:pPr>
      <w:r w:rsidRPr="00424394">
        <w:t>[500] - [599]</w:t>
      </w:r>
      <w:r w:rsidRPr="00424394">
        <w:tab/>
        <w:t>Void.</w:t>
      </w:r>
    </w:p>
    <w:p w:rsidR="00080512" w:rsidRPr="004D3578" w:rsidRDefault="00080512">
      <w:pPr>
        <w:pStyle w:val="Guidance"/>
      </w:pPr>
    </w:p>
    <w:p w:rsidR="00903669" w:rsidRPr="005E13B4" w:rsidRDefault="00903669" w:rsidP="00903669">
      <w:pPr>
        <w:pStyle w:val="Heading1"/>
      </w:pPr>
      <w:bookmarkStart w:id="13" w:name="_Toc155179075"/>
      <w:r w:rsidRPr="005E13B4">
        <w:t>3</w:t>
      </w:r>
      <w:r w:rsidRPr="005E13B4">
        <w:tab/>
        <w:t>Definitions</w:t>
      </w:r>
      <w:r>
        <w:t xml:space="preserve"> of terms</w:t>
      </w:r>
      <w:r w:rsidRPr="005E13B4">
        <w:t>, symbols and abbreviations</w:t>
      </w:r>
      <w:bookmarkEnd w:id="13"/>
    </w:p>
    <w:p w:rsidR="00903669" w:rsidRPr="005E13B4" w:rsidRDefault="00903669" w:rsidP="00903669">
      <w:pPr>
        <w:pStyle w:val="Heading2"/>
      </w:pPr>
      <w:bookmarkStart w:id="14" w:name="_Toc155179076"/>
      <w:r w:rsidRPr="005E13B4">
        <w:t>3.1</w:t>
      </w:r>
      <w:r w:rsidRPr="005E13B4">
        <w:tab/>
      </w:r>
      <w:r>
        <w:t>Terms</w:t>
      </w:r>
      <w:bookmarkEnd w:id="14"/>
    </w:p>
    <w:p w:rsidR="00903669" w:rsidRPr="005E13B4" w:rsidRDefault="00903669" w:rsidP="00903669">
      <w:r w:rsidRPr="005E13B4">
        <w:t xml:space="preserve">For the purposes of the present document, the terms given in </w:t>
      </w:r>
      <w:bookmarkStart w:id="15" w:name="OLE_LINK6"/>
      <w:bookmarkStart w:id="16" w:name="OLE_LINK7"/>
      <w:bookmarkStart w:id="17" w:name="OLE_LINK8"/>
      <w:r w:rsidRPr="005E13B4">
        <w:t xml:space="preserve">3GPP </w:t>
      </w:r>
      <w:bookmarkEnd w:id="15"/>
      <w:bookmarkEnd w:id="16"/>
      <w:bookmarkEnd w:id="17"/>
      <w:r w:rsidRPr="005E13B4">
        <w:t>TR 21.905 [1</w:t>
      </w:r>
      <w:r>
        <w:t>00</w:t>
      </w:r>
      <w:r w:rsidRPr="005E13B4">
        <w:t>] and the following apply. A term defined in the present document takes precedence over the definition of the same term, if any, in 3GPP TR 21.905 [1</w:t>
      </w:r>
      <w:r>
        <w:t>00</w:t>
      </w:r>
      <w:r w:rsidRPr="005E13B4">
        <w:t>].</w:t>
      </w:r>
    </w:p>
    <w:p w:rsidR="00080512" w:rsidRPr="004D3578" w:rsidRDefault="00080512">
      <w:pPr>
        <w:pStyle w:val="Heading2"/>
      </w:pPr>
      <w:bookmarkStart w:id="18" w:name="_Toc155179077"/>
      <w:r w:rsidRPr="004D3578">
        <w:t>3.2</w:t>
      </w:r>
      <w:r w:rsidRPr="004D3578">
        <w:tab/>
        <w:t>Symbols</w:t>
      </w:r>
      <w:bookmarkEnd w:id="18"/>
    </w:p>
    <w:p w:rsidR="00080512" w:rsidRPr="004D3578" w:rsidRDefault="00080512">
      <w:pPr>
        <w:keepNext/>
      </w:pPr>
      <w:r w:rsidRPr="004D3578">
        <w:t>For the purposes of the present document, the following symbols apply:</w:t>
      </w:r>
    </w:p>
    <w:p w:rsidR="00BC1733" w:rsidRDefault="00BC1733" w:rsidP="00D909A5">
      <w:pPr>
        <w:pStyle w:val="EW"/>
      </w:pPr>
      <w:r>
        <w:t>Bam</w:t>
      </w:r>
      <w:r>
        <w:tab/>
        <w:t>Reference point for the CDR file transfer from the 5G connection and mobility CGF to the BD.</w:t>
      </w:r>
    </w:p>
    <w:p w:rsidR="00D909A5" w:rsidRPr="00424394" w:rsidRDefault="00D909A5" w:rsidP="00D909A5">
      <w:pPr>
        <w:pStyle w:val="EW"/>
      </w:pPr>
      <w:r w:rsidRPr="00424394">
        <w:t>Ga</w:t>
      </w:r>
      <w:r w:rsidRPr="00424394">
        <w:tab/>
        <w:t xml:space="preserve">Reference point for </w:t>
      </w:r>
      <w:r w:rsidRPr="001B69A8">
        <w:t>CDR</w:t>
      </w:r>
      <w:r w:rsidRPr="00424394">
        <w:t xml:space="preserve"> transfer between a </w:t>
      </w:r>
      <w:r w:rsidRPr="001B69A8">
        <w:t>CDF</w:t>
      </w:r>
      <w:r w:rsidRPr="00424394">
        <w:t xml:space="preserve"> and the </w:t>
      </w:r>
      <w:r w:rsidRPr="001B69A8">
        <w:t>CGF</w:t>
      </w:r>
      <w:r w:rsidRPr="00424394">
        <w:t>.</w:t>
      </w:r>
    </w:p>
    <w:p w:rsidR="00D909A5" w:rsidRPr="00424394" w:rsidRDefault="00D909A5" w:rsidP="00D909A5">
      <w:pPr>
        <w:pStyle w:val="EW"/>
      </w:pPr>
      <w:r w:rsidRPr="00424394">
        <w:t>Nchf</w:t>
      </w:r>
      <w:r w:rsidRPr="00424394">
        <w:tab/>
        <w:t xml:space="preserve">Service based interface exhibited by </w:t>
      </w:r>
      <w:r w:rsidRPr="001B69A8">
        <w:t>CHF</w:t>
      </w:r>
      <w:r w:rsidRPr="00424394">
        <w:t>.</w:t>
      </w:r>
    </w:p>
    <w:p w:rsidR="006864CA" w:rsidRDefault="006864CA" w:rsidP="006864CA">
      <w:pPr>
        <w:pStyle w:val="EW"/>
      </w:pPr>
      <w:r w:rsidRPr="00216D45">
        <w:t>N</w:t>
      </w:r>
      <w:r>
        <w:t>41</w:t>
      </w:r>
      <w:r w:rsidRPr="00216D45">
        <w:tab/>
      </w:r>
      <w:r>
        <w:t>Reference point between AMF and the H-CHF</w:t>
      </w:r>
      <w:r w:rsidRPr="00216D45">
        <w:t>.</w:t>
      </w:r>
    </w:p>
    <w:p w:rsidR="006864CA" w:rsidRPr="00216D45" w:rsidRDefault="006864CA" w:rsidP="006864CA">
      <w:pPr>
        <w:pStyle w:val="EW"/>
      </w:pPr>
      <w:r w:rsidRPr="00216D45">
        <w:t>N</w:t>
      </w:r>
      <w:r>
        <w:t>42</w:t>
      </w:r>
      <w:r w:rsidRPr="00216D45">
        <w:tab/>
      </w:r>
      <w:r>
        <w:t>Reference point between AMF and the V-CHF</w:t>
      </w:r>
      <w:r w:rsidRPr="00216D45">
        <w:t>.</w:t>
      </w:r>
    </w:p>
    <w:p w:rsidR="00080512" w:rsidRPr="004D3578" w:rsidRDefault="00080512">
      <w:pPr>
        <w:pStyle w:val="EW"/>
      </w:pPr>
    </w:p>
    <w:p w:rsidR="00903669" w:rsidRPr="005E13B4" w:rsidRDefault="00903669" w:rsidP="00903669">
      <w:pPr>
        <w:pStyle w:val="Heading2"/>
      </w:pPr>
      <w:bookmarkStart w:id="19" w:name="_Toc155179078"/>
      <w:r w:rsidRPr="005E13B4">
        <w:t>3.3</w:t>
      </w:r>
      <w:r w:rsidRPr="005E13B4">
        <w:tab/>
        <w:t>Abbreviations</w:t>
      </w:r>
      <w:bookmarkEnd w:id="19"/>
    </w:p>
    <w:p w:rsidR="00903669" w:rsidRPr="005E13B4" w:rsidRDefault="00903669" w:rsidP="00903669">
      <w:pPr>
        <w:keepNext/>
      </w:pPr>
      <w:bookmarkStart w:id="20" w:name="EDM_beginabb_"/>
      <w:bookmarkEnd w:id="20"/>
      <w:r w:rsidRPr="005E13B4">
        <w:t>For the purposes of the present document, the abbreviations given in 3GPP TR 21.905 [1</w:t>
      </w:r>
      <w:r>
        <w:t>00</w:t>
      </w:r>
      <w:r w:rsidRPr="005E13B4">
        <w:t>] and the following apply. An abbreviation defined in the present document takes precedence over the definition of the same abbreviation, if any, in 3GPP TR 21.905 [1</w:t>
      </w:r>
      <w:r>
        <w:t>00</w:t>
      </w:r>
      <w:r w:rsidRPr="005E13B4">
        <w:t>].</w:t>
      </w:r>
    </w:p>
    <w:p w:rsidR="00D909A5" w:rsidRPr="00F73769" w:rsidRDefault="00D909A5" w:rsidP="00D909A5">
      <w:pPr>
        <w:pStyle w:val="EW"/>
      </w:pPr>
      <w:r w:rsidRPr="00F73769">
        <w:t>5GC</w:t>
      </w:r>
      <w:r w:rsidRPr="00F73769">
        <w:tab/>
        <w:t>5G Core Network</w:t>
      </w:r>
    </w:p>
    <w:p w:rsidR="00D909A5" w:rsidRDefault="00D909A5" w:rsidP="00D909A5">
      <w:pPr>
        <w:pStyle w:val="EW"/>
      </w:pPr>
      <w:r w:rsidRPr="00F73769">
        <w:t>5GS</w:t>
      </w:r>
      <w:r w:rsidRPr="00F73769">
        <w:tab/>
        <w:t>5G System</w:t>
      </w:r>
    </w:p>
    <w:p w:rsidR="00D909A5" w:rsidRPr="00F73769" w:rsidRDefault="00D909A5" w:rsidP="00D909A5">
      <w:pPr>
        <w:pStyle w:val="EW"/>
      </w:pPr>
      <w:r w:rsidRPr="009E0DE1">
        <w:t>5G-AN</w:t>
      </w:r>
      <w:r w:rsidRPr="009E0DE1">
        <w:tab/>
        <w:t>5G Access Network</w:t>
      </w:r>
    </w:p>
    <w:p w:rsidR="00D909A5" w:rsidRPr="00F73769" w:rsidRDefault="00D909A5" w:rsidP="00D909A5">
      <w:pPr>
        <w:pStyle w:val="EW"/>
        <w:keepNext/>
      </w:pPr>
      <w:r w:rsidRPr="00F73769">
        <w:t>AMF</w:t>
      </w:r>
      <w:r w:rsidRPr="00F73769">
        <w:tab/>
        <w:t>Access and Mobility Management Function</w:t>
      </w:r>
    </w:p>
    <w:p w:rsidR="00D909A5" w:rsidRPr="00F73769" w:rsidRDefault="00D909A5" w:rsidP="00D909A5">
      <w:pPr>
        <w:pStyle w:val="EW"/>
      </w:pPr>
      <w:r w:rsidRPr="00F73769">
        <w:t>BD</w:t>
      </w:r>
      <w:r w:rsidRPr="00F73769">
        <w:tab/>
        <w:t>Billing Domain</w:t>
      </w:r>
    </w:p>
    <w:p w:rsidR="00D909A5" w:rsidRPr="00F73769" w:rsidRDefault="00D909A5" w:rsidP="00D909A5">
      <w:pPr>
        <w:pStyle w:val="EW"/>
      </w:pPr>
      <w:r w:rsidRPr="00F73769">
        <w:t>CCS</w:t>
      </w:r>
      <w:r w:rsidRPr="00F73769">
        <w:tab/>
        <w:t>Converged Charging System</w:t>
      </w:r>
    </w:p>
    <w:p w:rsidR="00D909A5" w:rsidRPr="00F73769" w:rsidRDefault="00D909A5" w:rsidP="00D909A5">
      <w:pPr>
        <w:pStyle w:val="EW"/>
      </w:pPr>
      <w:r w:rsidRPr="00F73769">
        <w:t>CDF</w:t>
      </w:r>
      <w:r w:rsidRPr="00F73769">
        <w:tab/>
        <w:t>Charging Data Function</w:t>
      </w:r>
    </w:p>
    <w:p w:rsidR="00D909A5" w:rsidRPr="00F73769" w:rsidRDefault="00D909A5" w:rsidP="00D909A5">
      <w:pPr>
        <w:pStyle w:val="EW"/>
      </w:pPr>
      <w:r w:rsidRPr="00F73769">
        <w:t>CGF</w:t>
      </w:r>
      <w:r w:rsidRPr="00F73769">
        <w:tab/>
        <w:t>Charging Gateway Function</w:t>
      </w:r>
    </w:p>
    <w:p w:rsidR="00D909A5" w:rsidRPr="00F73769" w:rsidRDefault="00D909A5" w:rsidP="00D909A5">
      <w:pPr>
        <w:pStyle w:val="EW"/>
      </w:pPr>
      <w:r w:rsidRPr="00F73769">
        <w:t>CHF</w:t>
      </w:r>
      <w:r w:rsidRPr="00F73769">
        <w:tab/>
        <w:t>Charging Function</w:t>
      </w:r>
    </w:p>
    <w:p w:rsidR="00D909A5" w:rsidRPr="00F73769" w:rsidRDefault="00D909A5" w:rsidP="00D909A5">
      <w:pPr>
        <w:pStyle w:val="EW"/>
      </w:pPr>
      <w:r w:rsidRPr="00F73769">
        <w:t>CTF</w:t>
      </w:r>
      <w:r w:rsidRPr="00F73769">
        <w:tab/>
        <w:t>Charging Trigger Function</w:t>
      </w:r>
    </w:p>
    <w:p w:rsidR="00BC1733" w:rsidRDefault="00D909A5" w:rsidP="00BC1733">
      <w:pPr>
        <w:pStyle w:val="EW"/>
      </w:pPr>
      <w:r w:rsidRPr="00F73769">
        <w:t>DNN</w:t>
      </w:r>
      <w:r w:rsidRPr="00F73769">
        <w:tab/>
        <w:t>Data Network Name</w:t>
      </w:r>
    </w:p>
    <w:p w:rsidR="00D909A5" w:rsidRPr="00F73769" w:rsidRDefault="00BC1733" w:rsidP="00BC1733">
      <w:pPr>
        <w:pStyle w:val="EW"/>
      </w:pPr>
      <w:r>
        <w:rPr>
          <w:noProof/>
        </w:rPr>
        <w:t>ECUR</w:t>
      </w:r>
      <w:r>
        <w:rPr>
          <w:noProof/>
        </w:rPr>
        <w:tab/>
        <w:t>Event Charging with Unit Reservation</w:t>
      </w:r>
    </w:p>
    <w:p w:rsidR="00D909A5" w:rsidRPr="00F73769" w:rsidRDefault="00D909A5" w:rsidP="00D909A5">
      <w:pPr>
        <w:pStyle w:val="EW"/>
      </w:pPr>
      <w:r w:rsidRPr="00F73769">
        <w:t>GPSI</w:t>
      </w:r>
      <w:r w:rsidRPr="00F73769">
        <w:tab/>
        <w:t>Generic Public Subscription Identifier</w:t>
      </w:r>
    </w:p>
    <w:p w:rsidR="00BC1733" w:rsidRDefault="006864CA" w:rsidP="00BC1733">
      <w:pPr>
        <w:pStyle w:val="EW"/>
      </w:pPr>
      <w:r>
        <w:t>H-CHF</w:t>
      </w:r>
      <w:r>
        <w:tab/>
        <w:t>A CHF in HPLMN</w:t>
      </w:r>
    </w:p>
    <w:p w:rsidR="006864CA" w:rsidRDefault="00BC1733" w:rsidP="00BC1733">
      <w:pPr>
        <w:pStyle w:val="EW"/>
      </w:pPr>
      <w:r>
        <w:rPr>
          <w:noProof/>
        </w:rPr>
        <w:t>IEC</w:t>
      </w:r>
      <w:r>
        <w:rPr>
          <w:noProof/>
        </w:rPr>
        <w:tab/>
        <w:t>Immediate Event Charging</w:t>
      </w:r>
    </w:p>
    <w:p w:rsidR="00D909A5" w:rsidRDefault="00D909A5" w:rsidP="00D909A5">
      <w:pPr>
        <w:pStyle w:val="EW"/>
      </w:pPr>
      <w:r w:rsidRPr="00F73769">
        <w:t>GUAMI</w:t>
      </w:r>
      <w:r w:rsidRPr="00F73769">
        <w:tab/>
        <w:t>Globally Unique AMF Identifier</w:t>
      </w:r>
    </w:p>
    <w:p w:rsidR="00453DC7" w:rsidRDefault="00453DC7" w:rsidP="004B70C3">
      <w:pPr>
        <w:pStyle w:val="EW"/>
      </w:pPr>
      <w:r>
        <w:t>MICO</w:t>
      </w:r>
      <w:r>
        <w:tab/>
        <w:t>Mobile Initiated Connection Only</w:t>
      </w:r>
    </w:p>
    <w:p w:rsidR="00453DC7" w:rsidRDefault="00453DC7" w:rsidP="004B70C3">
      <w:pPr>
        <w:pStyle w:val="EW"/>
      </w:pPr>
      <w:r w:rsidRPr="009E0DE1">
        <w:t>N3IWF</w:t>
      </w:r>
      <w:r w:rsidRPr="009E0DE1">
        <w:tab/>
        <w:t>Non-3GPP InterWorking Function</w:t>
      </w:r>
    </w:p>
    <w:p w:rsidR="00D909A5" w:rsidRPr="00F73769" w:rsidRDefault="00D909A5" w:rsidP="00D909A5">
      <w:pPr>
        <w:pStyle w:val="EW"/>
      </w:pPr>
      <w:r w:rsidRPr="00F73769">
        <w:t>NF</w:t>
      </w:r>
      <w:r w:rsidRPr="00F73769">
        <w:tab/>
        <w:t>Network Function</w:t>
      </w:r>
    </w:p>
    <w:p w:rsidR="00BC1733" w:rsidRDefault="00D909A5" w:rsidP="00BC1733">
      <w:pPr>
        <w:pStyle w:val="EW"/>
      </w:pPr>
      <w:r w:rsidRPr="00F73769">
        <w:t>NRF</w:t>
      </w:r>
      <w:r w:rsidRPr="00F73769">
        <w:tab/>
        <w:t>Network Repository Function</w:t>
      </w:r>
    </w:p>
    <w:p w:rsidR="00D909A5" w:rsidRPr="00F73769" w:rsidRDefault="00BC1733" w:rsidP="00BC1733">
      <w:pPr>
        <w:pStyle w:val="EW"/>
      </w:pPr>
      <w:r>
        <w:t>PEC</w:t>
      </w:r>
      <w:r>
        <w:tab/>
        <w:t>Post Event Charging</w:t>
      </w:r>
    </w:p>
    <w:p w:rsidR="00D909A5" w:rsidRPr="003A2CBB" w:rsidRDefault="00D909A5" w:rsidP="00D909A5">
      <w:pPr>
        <w:pStyle w:val="EW"/>
        <w:rPr>
          <w:lang w:val="en-US" w:eastAsia="zh-CN"/>
        </w:rPr>
      </w:pPr>
      <w:r w:rsidRPr="003A2CBB">
        <w:rPr>
          <w:lang w:val="en-US" w:eastAsia="zh-CN"/>
        </w:rPr>
        <w:t>PEI</w:t>
      </w:r>
      <w:r w:rsidRPr="003A2CBB">
        <w:rPr>
          <w:lang w:val="en-US" w:eastAsia="zh-CN"/>
        </w:rPr>
        <w:tab/>
        <w:t>Permanent Equipment Identifier</w:t>
      </w:r>
    </w:p>
    <w:p w:rsidR="00D909A5" w:rsidRPr="003A2CBB" w:rsidRDefault="00D909A5" w:rsidP="00D909A5">
      <w:pPr>
        <w:pStyle w:val="EW"/>
        <w:rPr>
          <w:lang w:val="en-US"/>
        </w:rPr>
      </w:pPr>
      <w:r w:rsidRPr="003A2CBB">
        <w:rPr>
          <w:lang w:val="en-US"/>
        </w:rPr>
        <w:t>SUPI</w:t>
      </w:r>
      <w:r w:rsidRPr="003A2CBB">
        <w:rPr>
          <w:lang w:val="en-US"/>
        </w:rPr>
        <w:tab/>
        <w:t>Subscription Permanent Identifier</w:t>
      </w:r>
    </w:p>
    <w:p w:rsidR="00D909A5" w:rsidRPr="0064570B" w:rsidRDefault="00D909A5" w:rsidP="00D909A5">
      <w:pPr>
        <w:pStyle w:val="EW"/>
      </w:pPr>
      <w:r w:rsidRPr="0064570B">
        <w:t>UDM</w:t>
      </w:r>
      <w:r w:rsidRPr="0064570B">
        <w:tab/>
        <w:t>Unified Data Management</w:t>
      </w:r>
    </w:p>
    <w:p w:rsidR="00D909A5" w:rsidRPr="0064570B" w:rsidRDefault="00D909A5" w:rsidP="00D909A5">
      <w:pPr>
        <w:pStyle w:val="EW"/>
      </w:pPr>
      <w:r w:rsidRPr="0064570B">
        <w:t>UDR</w:t>
      </w:r>
      <w:r w:rsidRPr="0064570B">
        <w:tab/>
        <w:t>Unified Data Repository</w:t>
      </w:r>
    </w:p>
    <w:p w:rsidR="006864CA" w:rsidRDefault="006864CA" w:rsidP="006864CA">
      <w:pPr>
        <w:pStyle w:val="EW"/>
      </w:pPr>
      <w:r>
        <w:t>V-CHF</w:t>
      </w:r>
      <w:r>
        <w:tab/>
        <w:t>A CHF in VPLMN</w:t>
      </w:r>
    </w:p>
    <w:p w:rsidR="00080512" w:rsidRPr="004D3578" w:rsidRDefault="00080512">
      <w:pPr>
        <w:pStyle w:val="EW"/>
      </w:pPr>
    </w:p>
    <w:p w:rsidR="00D909A5" w:rsidRPr="009514A7" w:rsidRDefault="00D909A5" w:rsidP="00D909A5">
      <w:pPr>
        <w:pStyle w:val="Heading1"/>
      </w:pPr>
      <w:bookmarkStart w:id="21" w:name="_Toc515614007"/>
      <w:bookmarkStart w:id="22" w:name="_Toc155179079"/>
      <w:r w:rsidRPr="009514A7">
        <w:t>4</w:t>
      </w:r>
      <w:r w:rsidRPr="009514A7">
        <w:tab/>
        <w:t>Architecture considerations</w:t>
      </w:r>
      <w:bookmarkEnd w:id="21"/>
      <w:bookmarkEnd w:id="22"/>
    </w:p>
    <w:p w:rsidR="00D909A5" w:rsidRDefault="00D909A5" w:rsidP="00D909A5">
      <w:pPr>
        <w:pStyle w:val="Heading2"/>
        <w:rPr>
          <w:lang w:bidi="ar-IQ"/>
        </w:rPr>
      </w:pPr>
      <w:bookmarkStart w:id="23" w:name="_Toc515614008"/>
      <w:bookmarkStart w:id="24" w:name="_Toc155179080"/>
      <w:r w:rsidRPr="009514A7">
        <w:t>4.1</w:t>
      </w:r>
      <w:r w:rsidRPr="009514A7">
        <w:tab/>
      </w:r>
      <w:r w:rsidRPr="009514A7">
        <w:rPr>
          <w:lang w:bidi="ar-IQ"/>
        </w:rPr>
        <w:t xml:space="preserve">High-level </w:t>
      </w:r>
      <w:bookmarkEnd w:id="23"/>
      <w:r w:rsidRPr="00424394">
        <w:rPr>
          <w:lang w:bidi="ar-IQ"/>
        </w:rPr>
        <w:t>5G System architecture</w:t>
      </w:r>
      <w:bookmarkEnd w:id="24"/>
    </w:p>
    <w:p w:rsidR="006864CA" w:rsidRPr="0085614A" w:rsidRDefault="006864CA" w:rsidP="0085614A">
      <w:pPr>
        <w:pStyle w:val="Heading3"/>
      </w:pPr>
      <w:bookmarkStart w:id="25" w:name="_Toc10799601"/>
      <w:bookmarkStart w:id="26" w:name="_Toc155179081"/>
      <w:r w:rsidRPr="00424394">
        <w:t>4.1.1</w:t>
      </w:r>
      <w:r w:rsidRPr="00424394">
        <w:tab/>
        <w:t>Non-roaming reference architecture</w:t>
      </w:r>
      <w:bookmarkEnd w:id="25"/>
      <w:bookmarkEnd w:id="26"/>
    </w:p>
    <w:p w:rsidR="00D909A5" w:rsidRDefault="00D909A5" w:rsidP="00D909A5">
      <w:r w:rsidRPr="00424394">
        <w:t>Figure 4.1.1</w:t>
      </w:r>
      <w:r w:rsidR="00582F5C">
        <w:t>.1</w:t>
      </w:r>
      <w:r w:rsidRPr="00424394">
        <w:t xml:space="preserve"> shows the 5G System high level architecture in the </w:t>
      </w:r>
      <w:r w:rsidRPr="00424394">
        <w:rPr>
          <w:lang w:eastAsia="zh-CN"/>
        </w:rPr>
        <w:t>service-based representation</w:t>
      </w:r>
      <w:r>
        <w:rPr>
          <w:lang w:eastAsia="zh-CN"/>
        </w:rPr>
        <w:t xml:space="preserve">, </w:t>
      </w:r>
      <w:r w:rsidRPr="00424394">
        <w:t xml:space="preserve">as defined in </w:t>
      </w:r>
      <w:r w:rsidRPr="001B69A8">
        <w:t>TS</w:t>
      </w:r>
      <w:r w:rsidRPr="00424394">
        <w:t xml:space="preserve"> 23.501 [200]</w:t>
      </w:r>
      <w:r>
        <w:t xml:space="preserve">, with AMF encompassing </w:t>
      </w:r>
      <w:r w:rsidRPr="00424394">
        <w:t xml:space="preserve">5G </w:t>
      </w:r>
      <w:r>
        <w:t xml:space="preserve">registration, connection and mobility management functionalities: </w:t>
      </w:r>
    </w:p>
    <w:p w:rsidR="00D909A5" w:rsidRPr="00424394" w:rsidRDefault="00D909A5" w:rsidP="00D909A5">
      <w:pPr>
        <w:pStyle w:val="TH"/>
      </w:pPr>
      <w:r w:rsidRPr="00424394">
        <w:pict>
          <v:shape id="_x0000_i1027" type="#_x0000_t75" style="width:306.8pt;height:137.1pt">
            <v:imagedata r:id="rId12" o:title=""/>
          </v:shape>
        </w:pict>
      </w:r>
    </w:p>
    <w:p w:rsidR="00D909A5" w:rsidRPr="00424394" w:rsidRDefault="00D909A5" w:rsidP="00D909A5">
      <w:pPr>
        <w:keepLines/>
        <w:spacing w:after="240"/>
        <w:jc w:val="center"/>
        <w:rPr>
          <w:rFonts w:ascii="Arial" w:hAnsi="Arial"/>
          <w:b/>
        </w:rPr>
      </w:pPr>
      <w:r w:rsidRPr="00424394">
        <w:rPr>
          <w:rFonts w:ascii="Arial" w:hAnsi="Arial"/>
          <w:b/>
        </w:rPr>
        <w:t>Figure 4.1.1</w:t>
      </w:r>
      <w:r w:rsidR="006864CA">
        <w:rPr>
          <w:rFonts w:ascii="Arial" w:hAnsi="Arial"/>
          <w:b/>
        </w:rPr>
        <w:t>.1</w:t>
      </w:r>
      <w:r w:rsidRPr="00424394">
        <w:rPr>
          <w:rFonts w:ascii="Arial" w:hAnsi="Arial"/>
          <w:b/>
        </w:rPr>
        <w:t>: 5G System architecture</w:t>
      </w:r>
    </w:p>
    <w:p w:rsidR="006864CA" w:rsidRPr="002952EC" w:rsidRDefault="006864CA" w:rsidP="006864CA">
      <w:pPr>
        <w:pStyle w:val="Heading3"/>
      </w:pPr>
      <w:bookmarkStart w:id="27" w:name="_Toc155179082"/>
      <w:r w:rsidRPr="00424394">
        <w:t>4.1.</w:t>
      </w:r>
      <w:r>
        <w:t>2</w:t>
      </w:r>
      <w:r w:rsidRPr="00424394">
        <w:tab/>
      </w:r>
      <w:r>
        <w:t>R</w:t>
      </w:r>
      <w:r w:rsidRPr="00424394">
        <w:t>oaming reference architecture</w:t>
      </w:r>
      <w:bookmarkEnd w:id="27"/>
    </w:p>
    <w:p w:rsidR="006864CA" w:rsidRPr="009E0DE1" w:rsidRDefault="006864CA" w:rsidP="006864CA">
      <w:r w:rsidRPr="00D3420B">
        <w:t xml:space="preserve">Figure 4.1.2.1 shows the 5G System </w:t>
      </w:r>
      <w:r w:rsidRPr="009E0DE1">
        <w:t xml:space="preserve">roaming architecture with local breakout </w:t>
      </w:r>
      <w:r>
        <w:t>in the</w:t>
      </w:r>
      <w:r w:rsidRPr="009E0DE1">
        <w:t xml:space="preserve"> service-based </w:t>
      </w:r>
      <w:r w:rsidRPr="00424394">
        <w:rPr>
          <w:lang w:eastAsia="zh-CN"/>
        </w:rPr>
        <w:t>representation</w:t>
      </w:r>
      <w:r>
        <w:rPr>
          <w:lang w:eastAsia="zh-CN"/>
        </w:rPr>
        <w:t xml:space="preserve">, </w:t>
      </w:r>
      <w:r w:rsidRPr="00424394">
        <w:t xml:space="preserve">as defined in </w:t>
      </w:r>
      <w:r w:rsidRPr="001B69A8">
        <w:t>TS</w:t>
      </w:r>
      <w:r w:rsidRPr="00424394">
        <w:t xml:space="preserve"> 23.501 [200]</w:t>
      </w:r>
      <w:r>
        <w:t xml:space="preserve">, with AMF encompassing </w:t>
      </w:r>
      <w:r w:rsidRPr="00424394">
        <w:t xml:space="preserve">5G </w:t>
      </w:r>
      <w:r>
        <w:t xml:space="preserve">registration, connection and mobility management functionalities: </w:t>
      </w:r>
    </w:p>
    <w:p w:rsidR="006864CA" w:rsidRPr="009E0DE1" w:rsidRDefault="006864CA" w:rsidP="006864CA">
      <w:pPr>
        <w:pStyle w:val="TH"/>
      </w:pPr>
      <w:r w:rsidRPr="009E0DE1">
        <w:object w:dxaOrig="9450" w:dyaOrig="3855">
          <v:shape id="_x0000_i1028" type="#_x0000_t75" style="width:472.7pt;height:192.85pt" o:ole="">
            <v:imagedata r:id="rId13" o:title=""/>
          </v:shape>
          <o:OLEObject Type="Embed" ProgID="Visio.Drawing.11" ShapeID="_x0000_i1028" DrawAspect="Content" ObjectID="_1771925414" r:id="rId14"/>
        </w:object>
      </w:r>
    </w:p>
    <w:p w:rsidR="006864CA" w:rsidRPr="009E0DE1" w:rsidRDefault="006864CA" w:rsidP="006864CA">
      <w:pPr>
        <w:pStyle w:val="TF"/>
      </w:pPr>
      <w:r w:rsidRPr="009E0DE1">
        <w:t>Figure 4.</w:t>
      </w:r>
      <w:r>
        <w:t>1</w:t>
      </w:r>
      <w:r w:rsidRPr="009E0DE1">
        <w:t>.</w:t>
      </w:r>
      <w:r>
        <w:t>2.1:</w:t>
      </w:r>
      <w:r w:rsidRPr="009E0DE1">
        <w:t xml:space="preserve"> Roaming 5G System architecture- local breakout scenario in service-based interface representation</w:t>
      </w:r>
    </w:p>
    <w:p w:rsidR="006864CA" w:rsidRPr="009E0DE1" w:rsidRDefault="006864CA" w:rsidP="006864CA">
      <w:r w:rsidRPr="009E0DE1">
        <w:t>Figure 4.</w:t>
      </w:r>
      <w:r>
        <w:t>1.</w:t>
      </w:r>
      <w:r w:rsidRPr="009E0DE1">
        <w:t>2</w:t>
      </w:r>
      <w:r>
        <w:t>.2</w:t>
      </w:r>
      <w:r w:rsidRPr="009E0DE1">
        <w:t xml:space="preserve"> </w:t>
      </w:r>
      <w:r w:rsidRPr="00D3420B">
        <w:t xml:space="preserve">shows the 5G System </w:t>
      </w:r>
      <w:r w:rsidRPr="009E0DE1">
        <w:t xml:space="preserve">roaming architecture in the case of home routed scenario </w:t>
      </w:r>
      <w:r>
        <w:t>the</w:t>
      </w:r>
      <w:r w:rsidRPr="009E0DE1">
        <w:t xml:space="preserve"> service-based </w:t>
      </w:r>
      <w:r w:rsidRPr="00424394">
        <w:rPr>
          <w:lang w:eastAsia="zh-CN"/>
        </w:rPr>
        <w:t>representation</w:t>
      </w:r>
      <w:r>
        <w:rPr>
          <w:lang w:eastAsia="zh-CN"/>
        </w:rPr>
        <w:t xml:space="preserve">, </w:t>
      </w:r>
      <w:r w:rsidRPr="00424394">
        <w:t xml:space="preserve">as defined in </w:t>
      </w:r>
      <w:r w:rsidRPr="001B69A8">
        <w:t>TS</w:t>
      </w:r>
      <w:r w:rsidRPr="00424394">
        <w:t xml:space="preserve"> 23.501 [200]</w:t>
      </w:r>
      <w:r>
        <w:t xml:space="preserve">, with AMF encompassing </w:t>
      </w:r>
      <w:r w:rsidRPr="00424394">
        <w:t xml:space="preserve">5G </w:t>
      </w:r>
      <w:r>
        <w:t>registration, connection and mobility management functionalities:</w:t>
      </w:r>
    </w:p>
    <w:p w:rsidR="006864CA" w:rsidRPr="009E0DE1" w:rsidRDefault="006864CA" w:rsidP="006864CA">
      <w:pPr>
        <w:pStyle w:val="TH"/>
      </w:pPr>
      <w:r w:rsidRPr="009E0DE1">
        <w:object w:dxaOrig="9510" w:dyaOrig="3735">
          <v:shape id="_x0000_i1029" type="#_x0000_t75" style="width:475.85pt;height:186.55pt" o:ole="">
            <v:imagedata r:id="rId15" o:title=""/>
          </v:shape>
          <o:OLEObject Type="Embed" ProgID="Visio.Drawing.11" ShapeID="_x0000_i1029" DrawAspect="Content" ObjectID="_1771925415" r:id="rId16"/>
        </w:object>
      </w:r>
    </w:p>
    <w:p w:rsidR="006864CA" w:rsidRPr="009E0DE1" w:rsidRDefault="006864CA" w:rsidP="006864CA">
      <w:pPr>
        <w:pStyle w:val="TF"/>
        <w:tabs>
          <w:tab w:val="left" w:pos="1276"/>
        </w:tabs>
      </w:pPr>
      <w:r w:rsidRPr="009E0DE1">
        <w:t>Figure 4.</w:t>
      </w:r>
      <w:r>
        <w:t>1.2.</w:t>
      </w:r>
      <w:r w:rsidRPr="009E0DE1">
        <w:t>2</w:t>
      </w:r>
      <w:r>
        <w:t>:</w:t>
      </w:r>
      <w:r w:rsidRPr="009E0DE1">
        <w:t xml:space="preserve"> Roaming 5G System architecture - home routed scenario in service-based interface representation</w:t>
      </w:r>
    </w:p>
    <w:p w:rsidR="00D909A5" w:rsidRPr="00424394" w:rsidRDefault="00D909A5" w:rsidP="00D909A5"/>
    <w:p w:rsidR="00D909A5" w:rsidRDefault="00D909A5" w:rsidP="00D909A5">
      <w:pPr>
        <w:pStyle w:val="Heading2"/>
        <w:rPr>
          <w:lang w:bidi="ar-IQ"/>
        </w:rPr>
      </w:pPr>
      <w:bookmarkStart w:id="28" w:name="_Toc533611314"/>
      <w:bookmarkStart w:id="29" w:name="_Toc155179083"/>
      <w:r>
        <w:t>4.</w:t>
      </w:r>
      <w:r w:rsidR="00837C38">
        <w:t>2</w:t>
      </w:r>
      <w:r w:rsidRPr="00424394">
        <w:tab/>
        <w:t xml:space="preserve">5G </w:t>
      </w:r>
      <w:r>
        <w:t>connection and mobility</w:t>
      </w:r>
      <w:r w:rsidRPr="00424394">
        <w:rPr>
          <w:lang w:bidi="ar-IQ"/>
        </w:rPr>
        <w:t xml:space="preserve"> domain converged charging architecture</w:t>
      </w:r>
      <w:bookmarkEnd w:id="28"/>
      <w:bookmarkEnd w:id="29"/>
    </w:p>
    <w:p w:rsidR="006864CA" w:rsidRPr="0085614A" w:rsidRDefault="006864CA" w:rsidP="0085614A">
      <w:pPr>
        <w:pStyle w:val="Heading3"/>
      </w:pPr>
      <w:bookmarkStart w:id="30" w:name="_Toc155179084"/>
      <w:r w:rsidRPr="00424394">
        <w:t>4.</w:t>
      </w:r>
      <w:r>
        <w:t>2</w:t>
      </w:r>
      <w:r w:rsidRPr="00424394">
        <w:t>.1</w:t>
      </w:r>
      <w:r w:rsidRPr="00424394">
        <w:tab/>
        <w:t>Non-roaming</w:t>
      </w:r>
      <w:bookmarkEnd w:id="30"/>
      <w:r w:rsidRPr="00424394">
        <w:t xml:space="preserve"> </w:t>
      </w:r>
    </w:p>
    <w:p w:rsidR="00D909A5" w:rsidRDefault="00D909A5" w:rsidP="00D909A5">
      <w:pPr>
        <w:keepNext/>
      </w:pPr>
      <w:r>
        <w:rPr>
          <w:lang w:bidi="ar-IQ"/>
        </w:rPr>
        <w:t>A</w:t>
      </w:r>
      <w:r w:rsidRPr="00424394">
        <w:rPr>
          <w:lang w:bidi="ar-IQ"/>
        </w:rPr>
        <w:t xml:space="preserve">rchitectural options for </w:t>
      </w:r>
      <w:r w:rsidRPr="00424394">
        <w:t xml:space="preserve">5G </w:t>
      </w:r>
      <w:r>
        <w:t>connection and mobility</w:t>
      </w:r>
      <w:r w:rsidRPr="00424394">
        <w:rPr>
          <w:lang w:bidi="ar-IQ"/>
        </w:rPr>
        <w:t xml:space="preserve"> </w:t>
      </w:r>
      <w:r>
        <w:t>converged charging achiev</w:t>
      </w:r>
      <w:r w:rsidR="00837C38">
        <w:t>e</w:t>
      </w:r>
      <w:r>
        <w:t xml:space="preserve">d by </w:t>
      </w:r>
      <w:r>
        <w:rPr>
          <w:lang w:bidi="ar-IQ"/>
        </w:rPr>
        <w:t>AMF</w:t>
      </w:r>
      <w:r w:rsidRPr="00424394">
        <w:rPr>
          <w:lang w:bidi="ar-IQ"/>
        </w:rPr>
        <w:t xml:space="preserve"> embedding the </w:t>
      </w:r>
      <w:r w:rsidRPr="001B69A8">
        <w:rPr>
          <w:lang w:bidi="ar-IQ"/>
        </w:rPr>
        <w:t>CTF</w:t>
      </w:r>
      <w:r>
        <w:rPr>
          <w:lang w:bidi="ar-IQ"/>
        </w:rPr>
        <w:t xml:space="preserve">, </w:t>
      </w:r>
      <w:r>
        <w:t>are depicted in figure 4.</w:t>
      </w:r>
      <w:r w:rsidR="00837C38">
        <w:t>2</w:t>
      </w:r>
      <w:r>
        <w:t>.1</w:t>
      </w:r>
      <w:r w:rsidR="00582F5C">
        <w:t>.1</w:t>
      </w:r>
      <w:r w:rsidR="00903669">
        <w:t>.</w:t>
      </w:r>
    </w:p>
    <w:p w:rsidR="00D909A5" w:rsidRPr="00424394" w:rsidRDefault="00D909A5" w:rsidP="00D909A5">
      <w:pPr>
        <w:pStyle w:val="TH"/>
      </w:pPr>
      <w:r w:rsidRPr="00424394">
        <w:rPr>
          <w:lang w:bidi="ar-IQ"/>
        </w:rPr>
        <w:object w:dxaOrig="8354" w:dyaOrig="5100">
          <v:shape id="_x0000_i1030" type="#_x0000_t75" style="width:417.6pt;height:254.8pt" o:ole="">
            <v:imagedata r:id="rId17" o:title=""/>
          </v:shape>
          <o:OLEObject Type="Embed" ProgID="Visio.Drawing.11" ShapeID="_x0000_i1030" DrawAspect="Content" ObjectID="_1771925416" r:id="rId18"/>
        </w:object>
      </w:r>
    </w:p>
    <w:p w:rsidR="00D909A5" w:rsidRPr="00424394" w:rsidRDefault="00D909A5" w:rsidP="003A2CBB">
      <w:pPr>
        <w:pStyle w:val="TF"/>
      </w:pPr>
      <w:r>
        <w:t>Figure 4.</w:t>
      </w:r>
      <w:r w:rsidR="00837C38">
        <w:t>2</w:t>
      </w:r>
      <w:r w:rsidRPr="00424394">
        <w:t>.1</w:t>
      </w:r>
      <w:r w:rsidR="006864CA">
        <w:t>.1</w:t>
      </w:r>
      <w:r w:rsidRPr="00424394">
        <w:t xml:space="preserve">: 5G </w:t>
      </w:r>
      <w:r w:rsidRPr="00E43771">
        <w:t xml:space="preserve">connection and mobility </w:t>
      </w:r>
      <w:r w:rsidRPr="00424394">
        <w:t>converged charging architecture</w:t>
      </w:r>
    </w:p>
    <w:p w:rsidR="00903669" w:rsidRDefault="00903669" w:rsidP="00903669">
      <w:bookmarkStart w:id="31" w:name="_Toc533611315"/>
      <w:r w:rsidRPr="005E13B4">
        <w:t xml:space="preserve">Details on the interfaces and functions can be found in TS 32.240 [1] for the general architecture components. Ga is described in clause </w:t>
      </w:r>
      <w:r>
        <w:t>5.2.4</w:t>
      </w:r>
      <w:r w:rsidRPr="005E13B4">
        <w:t xml:space="preserve"> and Bam in clause </w:t>
      </w:r>
      <w:r>
        <w:t xml:space="preserve">5.2.5 </w:t>
      </w:r>
      <w:r w:rsidRPr="005E13B4">
        <w:t>of th</w:t>
      </w:r>
      <w:r>
        <w:t>e present</w:t>
      </w:r>
      <w:r w:rsidRPr="005E13B4">
        <w:t xml:space="preserve"> document, and Nchf is described in TS 32.290 [57]. </w:t>
      </w:r>
    </w:p>
    <w:p w:rsidR="006864CA" w:rsidRDefault="006864CA" w:rsidP="006864CA">
      <w:pPr>
        <w:pStyle w:val="Heading3"/>
      </w:pPr>
      <w:bookmarkStart w:id="32" w:name="_Toc155179085"/>
      <w:r w:rsidRPr="00424394">
        <w:t>4.</w:t>
      </w:r>
      <w:r>
        <w:t>2</w:t>
      </w:r>
      <w:r w:rsidRPr="00424394">
        <w:t>.</w:t>
      </w:r>
      <w:r>
        <w:t>2</w:t>
      </w:r>
      <w:r w:rsidRPr="00424394">
        <w:tab/>
      </w:r>
      <w:r>
        <w:t>R</w:t>
      </w:r>
      <w:r w:rsidRPr="00424394">
        <w:t>oaming</w:t>
      </w:r>
      <w:bookmarkEnd w:id="32"/>
      <w:r w:rsidRPr="00424394">
        <w:t xml:space="preserve"> </w:t>
      </w:r>
    </w:p>
    <w:p w:rsidR="006864CA" w:rsidRPr="009E0DE1" w:rsidRDefault="006864CA" w:rsidP="006864CA">
      <w:r w:rsidRPr="00D3420B">
        <w:t>Figure 4.</w:t>
      </w:r>
      <w:r>
        <w:t>2</w:t>
      </w:r>
      <w:r w:rsidRPr="00D3420B">
        <w:t xml:space="preserve">.2.1 shows the 5G </w:t>
      </w:r>
      <w:r w:rsidRPr="00E43771">
        <w:t xml:space="preserve">connection and mobility </w:t>
      </w:r>
      <w:r w:rsidRPr="00424394">
        <w:t>converged charging architecture</w:t>
      </w:r>
      <w:r>
        <w:t xml:space="preserve"> in roaming service based representation: </w:t>
      </w:r>
    </w:p>
    <w:p w:rsidR="006864CA" w:rsidRPr="009F1395" w:rsidRDefault="006864CA" w:rsidP="0017678E">
      <w:pPr>
        <w:pStyle w:val="TH"/>
      </w:pPr>
      <w:r>
        <w:object w:dxaOrig="6849" w:dyaOrig="2738">
          <v:shape id="_x0000_i1031" type="#_x0000_t75" style="width:422pt;height:183.45pt" o:ole="">
            <v:imagedata r:id="rId19" o:title=""/>
          </v:shape>
          <o:OLEObject Type="Embed" ProgID="Visio.Drawing.11" ShapeID="_x0000_i1031" DrawAspect="Content" ObjectID="_1771925417" r:id="rId20"/>
        </w:object>
      </w:r>
    </w:p>
    <w:p w:rsidR="006864CA" w:rsidRPr="00424394" w:rsidRDefault="006864CA" w:rsidP="006864CA">
      <w:pPr>
        <w:pStyle w:val="TF"/>
      </w:pPr>
      <w:r>
        <w:t>Figure 4.2</w:t>
      </w:r>
      <w:r w:rsidRPr="00424394">
        <w:t>.</w:t>
      </w:r>
      <w:r>
        <w:t>2.1</w:t>
      </w:r>
      <w:r w:rsidRPr="00424394">
        <w:t xml:space="preserve">: 5G </w:t>
      </w:r>
      <w:r w:rsidRPr="00E43771">
        <w:t xml:space="preserve">connection and mobility </w:t>
      </w:r>
      <w:r w:rsidRPr="00424394">
        <w:t>converged charging architecture</w:t>
      </w:r>
      <w:r>
        <w:t xml:space="preserve"> in roaming</w:t>
      </w:r>
    </w:p>
    <w:p w:rsidR="006864CA" w:rsidRDefault="006864CA" w:rsidP="006864CA">
      <w:pPr>
        <w:keepNext/>
      </w:pPr>
      <w:r>
        <w:rPr>
          <w:lang w:bidi="ar-IQ"/>
        </w:rPr>
        <w:t>The a</w:t>
      </w:r>
      <w:r w:rsidRPr="00424394">
        <w:rPr>
          <w:lang w:bidi="ar-IQ"/>
        </w:rPr>
        <w:t xml:space="preserve">rchitectural options </w:t>
      </w:r>
      <w:r>
        <w:rPr>
          <w:lang w:bidi="ar-IQ"/>
        </w:rPr>
        <w:t xml:space="preserve">of </w:t>
      </w:r>
      <w:r>
        <w:t>figure 4.2.1.1 apply with AMF located in VPLMN, V-CHF and corresponding Billing domain/CGF located in VPLMN.</w:t>
      </w:r>
    </w:p>
    <w:p w:rsidR="006864CA" w:rsidRDefault="006864CA" w:rsidP="006864CA">
      <w:pPr>
        <w:keepNext/>
      </w:pPr>
      <w:r>
        <w:rPr>
          <w:lang w:bidi="ar-IQ"/>
        </w:rPr>
        <w:t>The a</w:t>
      </w:r>
      <w:r w:rsidRPr="00424394">
        <w:rPr>
          <w:lang w:bidi="ar-IQ"/>
        </w:rPr>
        <w:t xml:space="preserve">rchitectural options </w:t>
      </w:r>
      <w:r>
        <w:rPr>
          <w:lang w:bidi="ar-IQ"/>
        </w:rPr>
        <w:t xml:space="preserve">of </w:t>
      </w:r>
      <w:r>
        <w:t>figure 4.2.1.1 apply with AMF located in VPLMN, H-CHF and corresponding Billing domain/CGF located HPLMN.</w:t>
      </w:r>
      <w:r w:rsidRPr="005E2EB4">
        <w:t xml:space="preserve"> The Security Edge Protection Proxy (SEPP)</w:t>
      </w:r>
      <w:r>
        <w:t xml:space="preserve"> specified in TS 23.501 [200] is used for inter-PLMN Nchf.</w:t>
      </w:r>
    </w:p>
    <w:p w:rsidR="006864CA" w:rsidRPr="009E0DE1" w:rsidRDefault="006864CA" w:rsidP="006864CA">
      <w:r w:rsidRPr="00D3420B">
        <w:t>Figure 4.</w:t>
      </w:r>
      <w:r>
        <w:t>2</w:t>
      </w:r>
      <w:r w:rsidRPr="00D3420B">
        <w:t>.2.</w:t>
      </w:r>
      <w:r>
        <w:t>2</w:t>
      </w:r>
      <w:r w:rsidRPr="00D3420B">
        <w:t xml:space="preserve"> shows the 5G </w:t>
      </w:r>
      <w:r w:rsidRPr="00E43771">
        <w:t xml:space="preserve">connection and mobility </w:t>
      </w:r>
      <w:r w:rsidRPr="00424394">
        <w:t>converged charging architecture</w:t>
      </w:r>
      <w:r>
        <w:t xml:space="preserve"> in roaming</w:t>
      </w:r>
      <w:r w:rsidR="00100C4E">
        <w:t xml:space="preserve"> with AMF to H-CHF</w:t>
      </w:r>
      <w:r>
        <w:t xml:space="preserve">, reference point representation: </w:t>
      </w:r>
    </w:p>
    <w:bookmarkStart w:id="33" w:name="_MON_1764511961"/>
    <w:bookmarkEnd w:id="33"/>
    <w:p w:rsidR="006864CA" w:rsidRPr="009F1395" w:rsidRDefault="00100C4E" w:rsidP="0017678E">
      <w:pPr>
        <w:pStyle w:val="TH"/>
      </w:pPr>
      <w:r>
        <w:object w:dxaOrig="6421" w:dyaOrig="4185">
          <v:shape id="_x0000_i1032" type="#_x0000_t75" style="width:321.2pt;height:209.1pt" o:ole="">
            <v:imagedata r:id="rId21" o:title=""/>
          </v:shape>
          <o:OLEObject Type="Embed" ProgID="Word.Document.8" ShapeID="_x0000_i1032" DrawAspect="Content" ObjectID="_1771925418" r:id="rId22">
            <o:FieldCodes>\s</o:FieldCodes>
          </o:OLEObject>
        </w:object>
      </w:r>
    </w:p>
    <w:p w:rsidR="006864CA" w:rsidRPr="00424394" w:rsidRDefault="006864CA" w:rsidP="006864CA">
      <w:pPr>
        <w:pStyle w:val="TF"/>
      </w:pPr>
      <w:r>
        <w:t>Figure 4.2</w:t>
      </w:r>
      <w:r w:rsidRPr="00424394">
        <w:t>.</w:t>
      </w:r>
      <w:r>
        <w:t>2.2</w:t>
      </w:r>
      <w:r w:rsidRPr="00424394">
        <w:t xml:space="preserve">: 5G </w:t>
      </w:r>
      <w:r w:rsidRPr="00E43771">
        <w:t xml:space="preserve">connection and mobility </w:t>
      </w:r>
      <w:r w:rsidRPr="00424394">
        <w:t>converged charging architecture</w:t>
      </w:r>
      <w:r>
        <w:t xml:space="preserve"> in roaming </w:t>
      </w:r>
      <w:r w:rsidR="00100C4E">
        <w:t xml:space="preserve">with AMF to H-CHF </w:t>
      </w:r>
      <w:r>
        <w:t xml:space="preserve">- </w:t>
      </w:r>
      <w:r w:rsidRPr="00AF4AA5">
        <w:t>reference point representation</w:t>
      </w:r>
    </w:p>
    <w:p w:rsidR="006864CA" w:rsidRDefault="006864CA" w:rsidP="006864CA">
      <w:pPr>
        <w:keepNext/>
      </w:pPr>
    </w:p>
    <w:p w:rsidR="006864CA" w:rsidRDefault="006864CA" w:rsidP="006864CA">
      <w:pPr>
        <w:rPr>
          <w:rFonts w:eastAsia="DengXian"/>
        </w:rPr>
      </w:pPr>
      <w:r w:rsidRPr="00F70B61">
        <w:rPr>
          <w:rFonts w:eastAsia="DengXian"/>
        </w:rPr>
        <w:t>The N</w:t>
      </w:r>
      <w:r>
        <w:rPr>
          <w:rFonts w:eastAsia="DengXian"/>
        </w:rPr>
        <w:t>41</w:t>
      </w:r>
      <w:r w:rsidRPr="00F70B61">
        <w:rPr>
          <w:rFonts w:eastAsia="DengXian"/>
        </w:rPr>
        <w:t xml:space="preserve"> reference point is defined for the interactions between </w:t>
      </w:r>
      <w:r>
        <w:rPr>
          <w:rFonts w:eastAsia="DengXian"/>
        </w:rPr>
        <w:t>AMF</w:t>
      </w:r>
      <w:r w:rsidRPr="00F70B61">
        <w:rPr>
          <w:rFonts w:eastAsia="DengXian"/>
        </w:rPr>
        <w:t xml:space="preserve"> and </w:t>
      </w:r>
      <w:r>
        <w:rPr>
          <w:rFonts w:eastAsia="DengXian"/>
        </w:rPr>
        <w:t>H</w:t>
      </w:r>
      <w:r w:rsidRPr="00F70B61">
        <w:rPr>
          <w:rFonts w:eastAsia="DengXian"/>
        </w:rPr>
        <w:t>-</w:t>
      </w:r>
      <w:r>
        <w:rPr>
          <w:rFonts w:eastAsia="DengXian"/>
        </w:rPr>
        <w:t>CHF</w:t>
      </w:r>
      <w:r w:rsidRPr="00F70B61">
        <w:rPr>
          <w:rFonts w:eastAsia="DengXian"/>
        </w:rPr>
        <w:t>.</w:t>
      </w:r>
    </w:p>
    <w:p w:rsidR="006864CA" w:rsidRPr="00F70B61" w:rsidRDefault="006864CA" w:rsidP="006864CA">
      <w:pPr>
        <w:rPr>
          <w:rFonts w:eastAsia="DengXian"/>
        </w:rPr>
      </w:pPr>
      <w:r w:rsidRPr="00F70B61">
        <w:rPr>
          <w:rFonts w:eastAsia="DengXian"/>
        </w:rPr>
        <w:t>The N</w:t>
      </w:r>
      <w:r>
        <w:rPr>
          <w:rFonts w:eastAsia="DengXian"/>
        </w:rPr>
        <w:t>42</w:t>
      </w:r>
      <w:r w:rsidRPr="00F70B61">
        <w:rPr>
          <w:rFonts w:eastAsia="DengXian"/>
        </w:rPr>
        <w:t xml:space="preserve"> reference point is defined for the interactions between </w:t>
      </w:r>
      <w:r>
        <w:rPr>
          <w:rFonts w:eastAsia="DengXian"/>
        </w:rPr>
        <w:t>AMF</w:t>
      </w:r>
      <w:r w:rsidRPr="00F70B61">
        <w:rPr>
          <w:rFonts w:eastAsia="DengXian"/>
        </w:rPr>
        <w:t xml:space="preserve"> and </w:t>
      </w:r>
      <w:r>
        <w:rPr>
          <w:rFonts w:eastAsia="DengXian"/>
        </w:rPr>
        <w:t>V</w:t>
      </w:r>
      <w:r w:rsidRPr="00F70B61">
        <w:rPr>
          <w:rFonts w:eastAsia="DengXian"/>
        </w:rPr>
        <w:t>-</w:t>
      </w:r>
      <w:r>
        <w:rPr>
          <w:rFonts w:eastAsia="DengXian"/>
        </w:rPr>
        <w:t>CHF</w:t>
      </w:r>
      <w:r w:rsidRPr="00F70B61">
        <w:rPr>
          <w:rFonts w:eastAsia="DengXian"/>
        </w:rPr>
        <w:t>.</w:t>
      </w:r>
    </w:p>
    <w:p w:rsidR="00100C4E" w:rsidRPr="009E0DE1" w:rsidRDefault="00100C4E" w:rsidP="00100C4E">
      <w:r w:rsidRPr="00D3420B">
        <w:t>Figure 4.</w:t>
      </w:r>
      <w:r>
        <w:t>2</w:t>
      </w:r>
      <w:r w:rsidRPr="00D3420B">
        <w:t>.2.</w:t>
      </w:r>
      <w:r>
        <w:t>3, an alternative to Figure 4.2.2.2,</w:t>
      </w:r>
      <w:r w:rsidRPr="00D3420B">
        <w:t xml:space="preserve"> shows the 5G </w:t>
      </w:r>
      <w:r w:rsidRPr="00E43771">
        <w:t xml:space="preserve">connection and mobility </w:t>
      </w:r>
      <w:r w:rsidRPr="00424394">
        <w:t>converged charging architecture</w:t>
      </w:r>
      <w:r>
        <w:t xml:space="preserve"> in roaming, reference point representation: </w:t>
      </w:r>
    </w:p>
    <w:bookmarkStart w:id="34" w:name="_MON_1764512020"/>
    <w:bookmarkEnd w:id="34"/>
    <w:p w:rsidR="006864CA" w:rsidRDefault="00100C4E" w:rsidP="00903669">
      <w:r>
        <w:object w:dxaOrig="6421" w:dyaOrig="4185">
          <v:shape id="_x0000_i1033" type="#_x0000_t75" style="width:321.2pt;height:209.1pt" o:ole="">
            <v:imagedata r:id="rId23" o:title=""/>
          </v:shape>
          <o:OLEObject Type="Embed" ProgID="Word.Document.8" ShapeID="_x0000_i1033" DrawAspect="Content" ObjectID="_1771925419" r:id="rId24">
            <o:FieldCodes>\s</o:FieldCodes>
          </o:OLEObject>
        </w:object>
      </w:r>
    </w:p>
    <w:p w:rsidR="00100C4E" w:rsidRPr="00424394" w:rsidRDefault="00100C4E" w:rsidP="00100C4E">
      <w:pPr>
        <w:pStyle w:val="TF"/>
      </w:pPr>
      <w:r>
        <w:t>Figure 4.2</w:t>
      </w:r>
      <w:r w:rsidRPr="00424394">
        <w:t>.</w:t>
      </w:r>
      <w:r>
        <w:t>2.</w:t>
      </w:r>
      <w:r w:rsidR="00234CEA">
        <w:t>3</w:t>
      </w:r>
      <w:r w:rsidRPr="00424394">
        <w:t xml:space="preserve">: 5G </w:t>
      </w:r>
      <w:r w:rsidRPr="00E43771">
        <w:t xml:space="preserve">connection and mobility </w:t>
      </w:r>
      <w:r w:rsidRPr="00424394">
        <w:t>converged charging architecture</w:t>
      </w:r>
      <w:r>
        <w:t xml:space="preserve"> in roaming with V-CHF to H-CHF - </w:t>
      </w:r>
      <w:r w:rsidRPr="00AF4AA5">
        <w:t>reference point representation</w:t>
      </w:r>
    </w:p>
    <w:p w:rsidR="00100C4E" w:rsidRPr="00F70B61" w:rsidRDefault="00100C4E" w:rsidP="00100C4E">
      <w:pPr>
        <w:rPr>
          <w:rFonts w:eastAsia="DengXian"/>
        </w:rPr>
      </w:pPr>
      <w:r w:rsidRPr="00F70B61">
        <w:rPr>
          <w:rFonts w:eastAsia="DengXian"/>
        </w:rPr>
        <w:t>The N</w:t>
      </w:r>
      <w:r>
        <w:rPr>
          <w:rFonts w:eastAsia="DengXian"/>
        </w:rPr>
        <w:t>42</w:t>
      </w:r>
      <w:r w:rsidRPr="00F70B61">
        <w:rPr>
          <w:rFonts w:eastAsia="DengXian"/>
        </w:rPr>
        <w:t xml:space="preserve"> reference point is defined for the interactions between </w:t>
      </w:r>
      <w:r>
        <w:rPr>
          <w:rFonts w:eastAsia="DengXian"/>
        </w:rPr>
        <w:t>AMF</w:t>
      </w:r>
      <w:r w:rsidRPr="00F70B61">
        <w:rPr>
          <w:rFonts w:eastAsia="DengXian"/>
        </w:rPr>
        <w:t xml:space="preserve"> and </w:t>
      </w:r>
      <w:r>
        <w:rPr>
          <w:rFonts w:eastAsia="DengXian"/>
        </w:rPr>
        <w:t>V</w:t>
      </w:r>
      <w:r w:rsidRPr="00F70B61">
        <w:rPr>
          <w:rFonts w:eastAsia="DengXian"/>
        </w:rPr>
        <w:t>-</w:t>
      </w:r>
      <w:r>
        <w:rPr>
          <w:rFonts w:eastAsia="DengXian"/>
        </w:rPr>
        <w:t>CHF</w:t>
      </w:r>
      <w:r w:rsidRPr="00F70B61">
        <w:rPr>
          <w:rFonts w:eastAsia="DengXian"/>
        </w:rPr>
        <w:t>.</w:t>
      </w:r>
    </w:p>
    <w:p w:rsidR="00100C4E" w:rsidRDefault="00100C4E" w:rsidP="00903669">
      <w:pPr>
        <w:rPr>
          <w:rFonts w:eastAsia="DengXian"/>
        </w:rPr>
      </w:pPr>
      <w:r w:rsidRPr="00F70B61">
        <w:rPr>
          <w:rFonts w:eastAsia="DengXian"/>
        </w:rPr>
        <w:t>The N</w:t>
      </w:r>
      <w:r>
        <w:rPr>
          <w:rFonts w:eastAsia="DengXian"/>
        </w:rPr>
        <w:t>107</w:t>
      </w:r>
      <w:r w:rsidRPr="00F70B61">
        <w:rPr>
          <w:rFonts w:eastAsia="DengXian"/>
        </w:rPr>
        <w:t xml:space="preserve"> reference point is defined for the interactions between </w:t>
      </w:r>
      <w:r>
        <w:rPr>
          <w:rFonts w:eastAsia="DengXian"/>
        </w:rPr>
        <w:t>V-CHF</w:t>
      </w:r>
      <w:r w:rsidRPr="00F70B61">
        <w:rPr>
          <w:rFonts w:eastAsia="DengXian"/>
        </w:rPr>
        <w:t xml:space="preserve"> and </w:t>
      </w:r>
      <w:r>
        <w:rPr>
          <w:rFonts w:eastAsia="DengXian"/>
        </w:rPr>
        <w:t>H</w:t>
      </w:r>
      <w:r w:rsidRPr="00F70B61">
        <w:rPr>
          <w:rFonts w:eastAsia="DengXian"/>
        </w:rPr>
        <w:t>-</w:t>
      </w:r>
      <w:r>
        <w:rPr>
          <w:rFonts w:eastAsia="DengXian"/>
        </w:rPr>
        <w:t>CHF</w:t>
      </w:r>
      <w:r w:rsidRPr="00F70B61">
        <w:rPr>
          <w:rFonts w:eastAsia="DengXian"/>
        </w:rPr>
        <w:t>.</w:t>
      </w:r>
    </w:p>
    <w:p w:rsidR="00234CEA" w:rsidRDefault="00234CEA" w:rsidP="00234CEA">
      <w:r>
        <w:rPr>
          <w:rFonts w:eastAsia="DengXian"/>
        </w:rPr>
        <w:t xml:space="preserve">One or both of the architectures in </w:t>
      </w:r>
      <w:r>
        <w:t>Figure 4.2</w:t>
      </w:r>
      <w:r w:rsidRPr="00424394">
        <w:t>.</w:t>
      </w:r>
      <w:r>
        <w:t>2.2 and Figure 4.2</w:t>
      </w:r>
      <w:r w:rsidRPr="00424394">
        <w:t>.</w:t>
      </w:r>
      <w:r>
        <w:t>2.3 may be supported</w:t>
      </w:r>
      <w:r w:rsidRPr="00814ADD">
        <w:rPr>
          <w:rFonts w:hint="eastAsia"/>
          <w:lang w:eastAsia="zh-CN"/>
        </w:rPr>
        <w:t xml:space="preserve"> </w:t>
      </w:r>
      <w:r>
        <w:rPr>
          <w:rFonts w:hint="eastAsia"/>
          <w:lang w:eastAsia="zh-CN"/>
        </w:rPr>
        <w:t>for</w:t>
      </w:r>
      <w:r>
        <w:t xml:space="preserve"> </w:t>
      </w:r>
      <w:r>
        <w:rPr>
          <w:rFonts w:hint="eastAsia"/>
          <w:lang w:eastAsia="zh-CN"/>
        </w:rPr>
        <w:t>local</w:t>
      </w:r>
      <w:r>
        <w:rPr>
          <w:lang w:eastAsia="zh-CN"/>
        </w:rPr>
        <w:t xml:space="preserve"> </w:t>
      </w:r>
      <w:r>
        <w:rPr>
          <w:rFonts w:hint="eastAsia"/>
          <w:lang w:eastAsia="zh-CN"/>
        </w:rPr>
        <w:t>breakout</w:t>
      </w:r>
      <w:r>
        <w:rPr>
          <w:lang w:eastAsia="zh-CN"/>
        </w:rPr>
        <w:t xml:space="preserve"> </w:t>
      </w:r>
      <w:r>
        <w:rPr>
          <w:rFonts w:hint="eastAsia"/>
          <w:lang w:eastAsia="zh-CN"/>
        </w:rPr>
        <w:t>roaming</w:t>
      </w:r>
      <w:r>
        <w:t xml:space="preserve">. </w:t>
      </w:r>
    </w:p>
    <w:p w:rsidR="00234CEA" w:rsidRPr="00234CEA" w:rsidRDefault="00234CEA" w:rsidP="00903669">
      <w:pPr>
        <w:rPr>
          <w:b/>
          <w:lang w:eastAsia="zh-CN"/>
        </w:rPr>
      </w:pPr>
      <w:r>
        <w:rPr>
          <w:rFonts w:eastAsia="DengXian"/>
        </w:rPr>
        <w:t xml:space="preserve">In case both architectures in </w:t>
      </w:r>
      <w:r>
        <w:t xml:space="preserve">Figure 4.2.2.2 and Figure 4.2.2.3 are supported </w:t>
      </w:r>
      <w:r>
        <w:rPr>
          <w:rFonts w:hint="eastAsia"/>
          <w:lang w:eastAsia="zh-CN"/>
        </w:rPr>
        <w:t>for</w:t>
      </w:r>
      <w:r>
        <w:t xml:space="preserve"> </w:t>
      </w:r>
      <w:r>
        <w:rPr>
          <w:rFonts w:hint="eastAsia"/>
          <w:lang w:eastAsia="zh-CN"/>
        </w:rPr>
        <w:t>local</w:t>
      </w:r>
      <w:r>
        <w:rPr>
          <w:lang w:eastAsia="zh-CN"/>
        </w:rPr>
        <w:t xml:space="preserve"> </w:t>
      </w:r>
      <w:r>
        <w:rPr>
          <w:rFonts w:hint="eastAsia"/>
          <w:lang w:eastAsia="zh-CN"/>
        </w:rPr>
        <w:t>breakout</w:t>
      </w:r>
      <w:r>
        <w:rPr>
          <w:lang w:eastAsia="zh-CN"/>
        </w:rPr>
        <w:t xml:space="preserve"> </w:t>
      </w:r>
      <w:r>
        <w:rPr>
          <w:rFonts w:hint="eastAsia"/>
          <w:lang w:eastAsia="zh-CN"/>
        </w:rPr>
        <w:t>roaming</w:t>
      </w:r>
      <w:r>
        <w:t xml:space="preserve">, </w:t>
      </w:r>
      <w:r w:rsidRPr="00F66BFD">
        <w:rPr>
          <w:rFonts w:eastAsia="DengXian"/>
        </w:rPr>
        <w:t xml:space="preserve">SMF and V-CHF determines which architecture should be selected for a roaming UE based on operator agreement. </w:t>
      </w:r>
    </w:p>
    <w:p w:rsidR="00D909A5" w:rsidRPr="00424394" w:rsidRDefault="00D909A5" w:rsidP="00D909A5">
      <w:pPr>
        <w:pStyle w:val="Heading1"/>
      </w:pPr>
      <w:bookmarkStart w:id="35" w:name="_Toc155179086"/>
      <w:r w:rsidRPr="00424394">
        <w:rPr>
          <w:lang w:eastAsia="zh-CN"/>
        </w:rPr>
        <w:t>5</w:t>
      </w:r>
      <w:r w:rsidRPr="00424394">
        <w:rPr>
          <w:lang w:eastAsia="zh-CN"/>
        </w:rPr>
        <w:tab/>
      </w:r>
      <w:r w:rsidRPr="00424394">
        <w:rPr>
          <w:lang w:bidi="ar-IQ"/>
        </w:rPr>
        <w:t xml:space="preserve">5G </w:t>
      </w:r>
      <w:r w:rsidRPr="00B31B26">
        <w:t xml:space="preserve">connection and mobility </w:t>
      </w:r>
      <w:r w:rsidRPr="00424394">
        <w:t>charging principles and scenarios</w:t>
      </w:r>
      <w:bookmarkEnd w:id="31"/>
      <w:bookmarkEnd w:id="35"/>
    </w:p>
    <w:p w:rsidR="00D909A5" w:rsidRPr="00424394" w:rsidRDefault="00D909A5" w:rsidP="00D909A5">
      <w:pPr>
        <w:pStyle w:val="Heading2"/>
      </w:pPr>
      <w:bookmarkStart w:id="36" w:name="_Toc533611316"/>
      <w:bookmarkStart w:id="37" w:name="_Toc155179087"/>
      <w:r w:rsidRPr="00424394">
        <w:rPr>
          <w:lang w:eastAsia="zh-CN"/>
        </w:rPr>
        <w:t>5.1</w:t>
      </w:r>
      <w:r w:rsidRPr="00424394">
        <w:rPr>
          <w:lang w:eastAsia="zh-CN"/>
        </w:rPr>
        <w:tab/>
      </w:r>
      <w:r w:rsidRPr="00424394">
        <w:rPr>
          <w:lang w:bidi="ar-IQ"/>
        </w:rPr>
        <w:t xml:space="preserve">5G </w:t>
      </w:r>
      <w:r w:rsidRPr="00B31B26">
        <w:t xml:space="preserve">connection and mobility </w:t>
      </w:r>
      <w:r w:rsidRPr="00424394">
        <w:t>charging principles</w:t>
      </w:r>
      <w:bookmarkEnd w:id="36"/>
      <w:bookmarkEnd w:id="37"/>
    </w:p>
    <w:p w:rsidR="00D909A5" w:rsidRPr="00424394" w:rsidRDefault="00D909A5" w:rsidP="00D909A5">
      <w:pPr>
        <w:pStyle w:val="Heading3"/>
        <w:rPr>
          <w:lang w:bidi="ar-IQ"/>
        </w:rPr>
      </w:pPr>
      <w:bookmarkStart w:id="38" w:name="_Toc533611317"/>
      <w:bookmarkStart w:id="39" w:name="_Toc155179088"/>
      <w:r w:rsidRPr="00424394">
        <w:rPr>
          <w:lang w:bidi="ar-IQ"/>
        </w:rPr>
        <w:t>5.1.</w:t>
      </w:r>
      <w:r>
        <w:rPr>
          <w:lang w:bidi="ar-IQ"/>
        </w:rPr>
        <w:t>1</w:t>
      </w:r>
      <w:r w:rsidRPr="00424394">
        <w:rPr>
          <w:lang w:bidi="ar-IQ"/>
        </w:rPr>
        <w:tab/>
        <w:t>General</w:t>
      </w:r>
      <w:bookmarkEnd w:id="38"/>
      <w:bookmarkEnd w:id="39"/>
    </w:p>
    <w:p w:rsidR="00D909A5" w:rsidRPr="00424394" w:rsidRDefault="00D909A5" w:rsidP="00D909A5">
      <w:pPr>
        <w:rPr>
          <w:lang w:bidi="ar-IQ"/>
        </w:rPr>
      </w:pPr>
      <w:r w:rsidRPr="00424394">
        <w:rPr>
          <w:lang w:bidi="ar-IQ"/>
        </w:rPr>
        <w:t xml:space="preserve">The charging functions specified for the 5G </w:t>
      </w:r>
      <w:r w:rsidRPr="004368CF">
        <w:rPr>
          <w:lang w:bidi="ar-IQ"/>
        </w:rPr>
        <w:t xml:space="preserve">connection and mobility </w:t>
      </w:r>
      <w:r>
        <w:rPr>
          <w:lang w:bidi="ar-IQ"/>
        </w:rPr>
        <w:t>charging, are based on functionalities</w:t>
      </w:r>
      <w:r w:rsidRPr="003250C4">
        <w:rPr>
          <w:lang w:bidi="ar-IQ"/>
        </w:rPr>
        <w:t xml:space="preserve"> supported by AMF</w:t>
      </w:r>
      <w:r>
        <w:rPr>
          <w:lang w:bidi="ar-IQ"/>
        </w:rPr>
        <w:t xml:space="preserve"> specified in</w:t>
      </w:r>
      <w:r w:rsidRPr="00424394">
        <w:rPr>
          <w:lang w:bidi="ar-IQ"/>
        </w:rPr>
        <w:t xml:space="preserve"> </w:t>
      </w:r>
      <w:r w:rsidRPr="001B69A8">
        <w:rPr>
          <w:lang w:bidi="ar-IQ"/>
        </w:rPr>
        <w:t>TS</w:t>
      </w:r>
      <w:r>
        <w:rPr>
          <w:lang w:bidi="ar-IQ"/>
        </w:rPr>
        <w:t xml:space="preserve"> 23.501 [200]</w:t>
      </w:r>
      <w:r w:rsidRPr="00424394">
        <w:rPr>
          <w:lang w:bidi="ar-IQ"/>
        </w:rPr>
        <w:t>:</w:t>
      </w:r>
    </w:p>
    <w:p w:rsidR="00D909A5" w:rsidRPr="00424394" w:rsidRDefault="00D909A5" w:rsidP="00D909A5">
      <w:pPr>
        <w:pStyle w:val="B1"/>
        <w:rPr>
          <w:lang w:bidi="ar-IQ"/>
        </w:rPr>
      </w:pPr>
      <w:r w:rsidRPr="00424394">
        <w:rPr>
          <w:lang w:bidi="ar-IQ"/>
        </w:rPr>
        <w:t>-</w:t>
      </w:r>
      <w:r w:rsidRPr="00424394">
        <w:rPr>
          <w:lang w:bidi="ar-IQ"/>
        </w:rPr>
        <w:tab/>
      </w:r>
      <w:r>
        <w:rPr>
          <w:lang w:bidi="ar-IQ"/>
        </w:rPr>
        <w:t>Registration Management</w:t>
      </w:r>
      <w:r w:rsidRPr="00424394">
        <w:rPr>
          <w:lang w:bidi="ar-IQ"/>
        </w:rPr>
        <w:t>;</w:t>
      </w:r>
    </w:p>
    <w:p w:rsidR="00D909A5" w:rsidRDefault="00D909A5" w:rsidP="00D909A5">
      <w:pPr>
        <w:pStyle w:val="B1"/>
        <w:rPr>
          <w:lang w:bidi="ar-IQ"/>
        </w:rPr>
      </w:pPr>
      <w:r w:rsidRPr="00424394">
        <w:rPr>
          <w:lang w:bidi="ar-IQ"/>
        </w:rPr>
        <w:t>-</w:t>
      </w:r>
      <w:r w:rsidRPr="00424394">
        <w:rPr>
          <w:lang w:bidi="ar-IQ"/>
        </w:rPr>
        <w:tab/>
      </w:r>
      <w:r w:rsidRPr="009E0DE1">
        <w:t>Connection Management</w:t>
      </w:r>
      <w:r w:rsidRPr="00424394">
        <w:rPr>
          <w:lang w:bidi="ar-IQ"/>
        </w:rPr>
        <w:t>;</w:t>
      </w:r>
    </w:p>
    <w:p w:rsidR="00D909A5" w:rsidRDefault="00D909A5" w:rsidP="00D909A5">
      <w:pPr>
        <w:pStyle w:val="B1"/>
        <w:rPr>
          <w:lang w:bidi="ar-IQ"/>
        </w:rPr>
      </w:pPr>
      <w:r>
        <w:rPr>
          <w:lang w:bidi="ar-IQ"/>
        </w:rPr>
        <w:t>-</w:t>
      </w:r>
      <w:r>
        <w:rPr>
          <w:lang w:bidi="ar-IQ"/>
        </w:rPr>
        <w:tab/>
      </w:r>
      <w:r w:rsidR="00716EA0">
        <w:t>Location Reporting</w:t>
      </w:r>
      <w:r>
        <w:rPr>
          <w:lang w:bidi="ar-IQ"/>
        </w:rPr>
        <w:t>.</w:t>
      </w:r>
    </w:p>
    <w:p w:rsidR="00716EA0" w:rsidRDefault="00716EA0" w:rsidP="00EB649C">
      <w:pPr>
        <w:rPr>
          <w:lang w:bidi="ar-IQ"/>
        </w:rPr>
      </w:pPr>
      <w:r>
        <w:rPr>
          <w:lang w:bidi="ar-IQ"/>
        </w:rPr>
        <w:t>Location Reporting is applicable to NG-RAN only.</w:t>
      </w:r>
    </w:p>
    <w:p w:rsidR="00D909A5" w:rsidRPr="00424394" w:rsidRDefault="00D909A5" w:rsidP="00D909A5">
      <w:pPr>
        <w:pStyle w:val="Heading3"/>
      </w:pPr>
      <w:bookmarkStart w:id="40" w:name="_Toc533611318"/>
      <w:bookmarkStart w:id="41" w:name="_Toc155179089"/>
      <w:r w:rsidRPr="00424394">
        <w:rPr>
          <w:lang w:eastAsia="zh-CN"/>
        </w:rPr>
        <w:t>5.1.</w:t>
      </w:r>
      <w:r w:rsidR="00363D2F">
        <w:rPr>
          <w:lang w:eastAsia="zh-CN"/>
        </w:rPr>
        <w:t>2</w:t>
      </w:r>
      <w:r w:rsidRPr="00424394">
        <w:rPr>
          <w:lang w:eastAsia="zh-CN"/>
        </w:rPr>
        <w:tab/>
      </w:r>
      <w:r w:rsidRPr="00424394">
        <w:rPr>
          <w:lang w:bidi="ar-IQ"/>
        </w:rPr>
        <w:t>Requirements</w:t>
      </w:r>
      <w:bookmarkEnd w:id="40"/>
      <w:bookmarkEnd w:id="41"/>
      <w:r>
        <w:rPr>
          <w:lang w:bidi="ar-IQ"/>
        </w:rPr>
        <w:t xml:space="preserve"> </w:t>
      </w:r>
    </w:p>
    <w:p w:rsidR="00D909A5" w:rsidRPr="004E6A5B" w:rsidRDefault="00D909A5" w:rsidP="00D909A5">
      <w:pPr>
        <w:rPr>
          <w:lang w:bidi="ar-IQ"/>
        </w:rPr>
      </w:pPr>
      <w:r w:rsidRPr="004E6A5B">
        <w:rPr>
          <w:lang w:bidi="ar-IQ"/>
        </w:rPr>
        <w:t xml:space="preserve">The following are high-level charging requirements specific to the </w:t>
      </w:r>
      <w:r w:rsidRPr="00424394">
        <w:rPr>
          <w:lang w:bidi="ar-IQ"/>
        </w:rPr>
        <w:t xml:space="preserve">5G </w:t>
      </w:r>
      <w:r w:rsidRPr="004368CF">
        <w:rPr>
          <w:lang w:bidi="ar-IQ"/>
        </w:rPr>
        <w:t xml:space="preserve">connection and mobility </w:t>
      </w:r>
      <w:r>
        <w:rPr>
          <w:lang w:bidi="ar-IQ"/>
        </w:rPr>
        <w:t>charging:</w:t>
      </w:r>
    </w:p>
    <w:p w:rsidR="00D909A5" w:rsidRPr="004E6A5B" w:rsidRDefault="00D909A5" w:rsidP="00D909A5">
      <w:pPr>
        <w:pStyle w:val="B1"/>
        <w:rPr>
          <w:lang w:bidi="ar-IQ"/>
        </w:rPr>
      </w:pPr>
      <w:r w:rsidRPr="004E6A5B">
        <w:rPr>
          <w:lang w:bidi="ar-IQ"/>
        </w:rPr>
        <w:t>-</w:t>
      </w:r>
      <w:r w:rsidRPr="004E6A5B">
        <w:rPr>
          <w:lang w:bidi="ar-IQ"/>
        </w:rPr>
        <w:tab/>
        <w:t xml:space="preserve">The </w:t>
      </w:r>
      <w:r>
        <w:rPr>
          <w:lang w:bidi="ar-IQ"/>
        </w:rPr>
        <w:t>A</w:t>
      </w:r>
      <w:r w:rsidRPr="004E6A5B">
        <w:rPr>
          <w:lang w:bidi="ar-IQ"/>
        </w:rPr>
        <w:t>MF shall support converged online and offline charging</w:t>
      </w:r>
      <w:r>
        <w:rPr>
          <w:lang w:bidi="ar-IQ"/>
        </w:rPr>
        <w:t xml:space="preserve"> </w:t>
      </w:r>
      <w:r w:rsidRPr="004E6A5B">
        <w:rPr>
          <w:lang w:bidi="ar-IQ"/>
        </w:rPr>
        <w:t>using service based interface.</w:t>
      </w:r>
    </w:p>
    <w:p w:rsidR="00D909A5" w:rsidRPr="004E6A5B" w:rsidRDefault="00D909A5" w:rsidP="00D909A5">
      <w:pPr>
        <w:pStyle w:val="B1"/>
        <w:rPr>
          <w:lang w:bidi="ar-IQ"/>
        </w:rPr>
      </w:pPr>
      <w:r w:rsidRPr="004E6A5B">
        <w:rPr>
          <w:lang w:bidi="ar-IQ"/>
        </w:rPr>
        <w:t>-</w:t>
      </w:r>
      <w:r w:rsidRPr="004E6A5B">
        <w:rPr>
          <w:lang w:bidi="ar-IQ"/>
        </w:rPr>
        <w:tab/>
        <w:t xml:space="preserve">The </w:t>
      </w:r>
      <w:r>
        <w:rPr>
          <w:lang w:bidi="ar-IQ"/>
        </w:rPr>
        <w:t>A</w:t>
      </w:r>
      <w:r w:rsidRPr="004E6A5B">
        <w:rPr>
          <w:lang w:bidi="ar-IQ"/>
        </w:rPr>
        <w:t xml:space="preserve">MF shall </w:t>
      </w:r>
      <w:r w:rsidRPr="004E6A5B">
        <w:t>collect charging information</w:t>
      </w:r>
      <w:r w:rsidRPr="004E6A5B">
        <w:rPr>
          <w:lang w:bidi="ar-IQ"/>
        </w:rPr>
        <w:t xml:space="preserve"> </w:t>
      </w:r>
      <w:r>
        <w:rPr>
          <w:lang w:bidi="ar-IQ"/>
        </w:rPr>
        <w:t xml:space="preserve">per UE registration </w:t>
      </w:r>
      <w:r w:rsidRPr="00050CA8">
        <w:t>to the 5GS</w:t>
      </w:r>
      <w:r>
        <w:rPr>
          <w:lang w:bidi="ar-IQ"/>
        </w:rPr>
        <w:t xml:space="preserve">.  </w:t>
      </w:r>
    </w:p>
    <w:p w:rsidR="00D909A5" w:rsidRDefault="00D909A5" w:rsidP="00D909A5">
      <w:pPr>
        <w:pStyle w:val="B1"/>
        <w:rPr>
          <w:lang w:bidi="ar-IQ"/>
        </w:rPr>
      </w:pPr>
      <w:r>
        <w:rPr>
          <w:lang w:bidi="ar-IQ"/>
        </w:rPr>
        <w:t>-</w:t>
      </w:r>
      <w:r>
        <w:rPr>
          <w:lang w:bidi="ar-IQ"/>
        </w:rPr>
        <w:tab/>
        <w:t>The A</w:t>
      </w:r>
      <w:r w:rsidRPr="004E6A5B">
        <w:rPr>
          <w:lang w:bidi="ar-IQ"/>
        </w:rPr>
        <w:t xml:space="preserve">MF shall </w:t>
      </w:r>
      <w:r w:rsidRPr="004E6A5B">
        <w:t>collect charging information</w:t>
      </w:r>
      <w:r w:rsidRPr="004E6A5B">
        <w:rPr>
          <w:lang w:bidi="ar-IQ"/>
        </w:rPr>
        <w:t xml:space="preserve"> per</w:t>
      </w:r>
      <w:r>
        <w:rPr>
          <w:lang w:bidi="ar-IQ"/>
        </w:rPr>
        <w:t xml:space="preserve"> UE </w:t>
      </w:r>
      <w:r w:rsidRPr="009E0DE1">
        <w:rPr>
          <w:lang w:eastAsia="zh-CN"/>
        </w:rPr>
        <w:t xml:space="preserve">N2 connection between the </w:t>
      </w:r>
      <w:r>
        <w:rPr>
          <w:lang w:eastAsia="zh-CN"/>
        </w:rPr>
        <w:t>5G-</w:t>
      </w:r>
      <w:r w:rsidRPr="009E0DE1">
        <w:rPr>
          <w:lang w:eastAsia="zh-CN"/>
        </w:rPr>
        <w:t>AN and the AMF</w:t>
      </w:r>
      <w:r w:rsidRPr="004E6A5B">
        <w:rPr>
          <w:lang w:bidi="ar-IQ"/>
        </w:rPr>
        <w:t>.</w:t>
      </w:r>
    </w:p>
    <w:p w:rsidR="00716EA0" w:rsidRDefault="00716EA0" w:rsidP="00716EA0">
      <w:pPr>
        <w:pStyle w:val="B1"/>
        <w:rPr>
          <w:lang w:bidi="ar-IQ"/>
        </w:rPr>
      </w:pPr>
      <w:r>
        <w:rPr>
          <w:lang w:bidi="ar-IQ"/>
        </w:rPr>
        <w:t>-</w:t>
      </w:r>
      <w:r>
        <w:rPr>
          <w:lang w:bidi="ar-IQ"/>
        </w:rPr>
        <w:tab/>
        <w:t xml:space="preserve">The AMF shall collect </w:t>
      </w:r>
      <w:r w:rsidRPr="004E6A5B">
        <w:t>charging information</w:t>
      </w:r>
      <w:r w:rsidRPr="004E6A5B">
        <w:rPr>
          <w:lang w:bidi="ar-IQ"/>
        </w:rPr>
        <w:t xml:space="preserve"> per</w:t>
      </w:r>
      <w:r>
        <w:rPr>
          <w:lang w:bidi="ar-IQ"/>
        </w:rPr>
        <w:t xml:space="preserve"> UE location reporting.</w:t>
      </w:r>
    </w:p>
    <w:p w:rsidR="00077B84" w:rsidRDefault="00077B84" w:rsidP="006864CA">
      <w:pPr>
        <w:pStyle w:val="B1"/>
      </w:pPr>
      <w:r>
        <w:rPr>
          <w:lang w:bidi="ar-IQ"/>
        </w:rPr>
        <w:t>-</w:t>
      </w:r>
      <w:r>
        <w:rPr>
          <w:lang w:bidi="ar-IQ"/>
        </w:rPr>
        <w:tab/>
        <w:t xml:space="preserve">The AMF </w:t>
      </w:r>
      <w:r>
        <w:rPr>
          <w:rFonts w:eastAsia="SimSun" w:hint="eastAsia"/>
          <w:lang w:val="en-US" w:eastAsia="zh-CN" w:bidi="ar-IQ"/>
        </w:rPr>
        <w:t>may</w:t>
      </w:r>
      <w:r>
        <w:rPr>
          <w:lang w:bidi="ar-IQ"/>
        </w:rPr>
        <w:t xml:space="preserve"> </w:t>
      </w:r>
      <w:r>
        <w:t>collect charging information</w:t>
      </w:r>
      <w:r>
        <w:rPr>
          <w:lang w:bidi="ar-IQ"/>
        </w:rPr>
        <w:t xml:space="preserve"> </w:t>
      </w:r>
      <w:r>
        <w:rPr>
          <w:rFonts w:hint="eastAsia"/>
          <w:lang w:eastAsia="zh-CN"/>
        </w:rPr>
        <w:t xml:space="preserve">including </w:t>
      </w:r>
      <w:r>
        <w:t>CAG Identifier(s)</w:t>
      </w:r>
      <w:r>
        <w:rPr>
          <w:lang w:eastAsia="zh-CN"/>
        </w:rPr>
        <w:t xml:space="preserve"> </w:t>
      </w:r>
      <w:r>
        <w:rPr>
          <w:lang w:bidi="ar-IQ"/>
        </w:rPr>
        <w:t xml:space="preserve">per UE registration </w:t>
      </w:r>
      <w:r>
        <w:t>to the 5GS.</w:t>
      </w:r>
    </w:p>
    <w:p w:rsidR="005E7E6F" w:rsidRDefault="005E7E6F" w:rsidP="006864CA">
      <w:pPr>
        <w:pStyle w:val="B1"/>
        <w:rPr>
          <w:lang w:bidi="ar-IQ"/>
        </w:rPr>
      </w:pPr>
      <w:r>
        <w:rPr>
          <w:lang w:bidi="ar-IQ"/>
        </w:rPr>
        <w:t>-</w:t>
      </w:r>
      <w:r>
        <w:rPr>
          <w:lang w:bidi="ar-IQ"/>
        </w:rPr>
        <w:tab/>
        <w:t xml:space="preserve">The AMF </w:t>
      </w:r>
      <w:r>
        <w:rPr>
          <w:rFonts w:eastAsia="SimSun" w:hint="eastAsia"/>
          <w:lang w:val="en-US" w:eastAsia="zh-CN" w:bidi="ar-IQ"/>
        </w:rPr>
        <w:t>may</w:t>
      </w:r>
      <w:r>
        <w:rPr>
          <w:lang w:bidi="ar-IQ"/>
        </w:rPr>
        <w:t xml:space="preserve"> </w:t>
      </w:r>
      <w:r>
        <w:t>collect charging information</w:t>
      </w:r>
      <w:r>
        <w:rPr>
          <w:lang w:bidi="ar-IQ"/>
        </w:rPr>
        <w:t xml:space="preserve"> </w:t>
      </w:r>
      <w:r>
        <w:rPr>
          <w:rFonts w:hint="eastAsia"/>
          <w:lang w:eastAsia="zh-CN"/>
        </w:rPr>
        <w:t xml:space="preserve">including </w:t>
      </w:r>
      <w:r>
        <w:rPr>
          <w:rFonts w:hint="eastAsia"/>
        </w:rPr>
        <w:t>Network Identifier</w:t>
      </w:r>
      <w:r>
        <w:rPr>
          <w:lang w:eastAsia="zh-CN"/>
        </w:rPr>
        <w:t xml:space="preserve"> </w:t>
      </w:r>
      <w:r>
        <w:rPr>
          <w:lang w:bidi="ar-IQ"/>
        </w:rPr>
        <w:t xml:space="preserve">per UE registration </w:t>
      </w:r>
      <w:r>
        <w:t>to the 5GS.</w:t>
      </w:r>
    </w:p>
    <w:p w:rsidR="006864CA" w:rsidRDefault="006864CA" w:rsidP="006864CA">
      <w:pPr>
        <w:pStyle w:val="B1"/>
        <w:rPr>
          <w:lang w:bidi="ar-IQ"/>
        </w:rPr>
      </w:pPr>
      <w:r>
        <w:rPr>
          <w:lang w:bidi="ar-IQ"/>
        </w:rPr>
        <w:t>-</w:t>
      </w:r>
      <w:r>
        <w:rPr>
          <w:lang w:bidi="ar-IQ"/>
        </w:rPr>
        <w:tab/>
        <w:t xml:space="preserve">In roaming scenario, the AMF shall collect </w:t>
      </w:r>
      <w:r w:rsidRPr="004E6A5B">
        <w:t>charging information</w:t>
      </w:r>
      <w:r w:rsidRPr="004E6A5B">
        <w:rPr>
          <w:lang w:bidi="ar-IQ"/>
        </w:rPr>
        <w:t xml:space="preserve"> per</w:t>
      </w:r>
      <w:r>
        <w:rPr>
          <w:lang w:bidi="ar-IQ"/>
        </w:rPr>
        <w:t xml:space="preserve"> </w:t>
      </w:r>
      <w:r w:rsidRPr="00424394">
        <w:rPr>
          <w:lang w:bidi="ar-IQ"/>
        </w:rPr>
        <w:t>in-bound roamer</w:t>
      </w:r>
      <w:r>
        <w:rPr>
          <w:lang w:bidi="ar-IQ"/>
        </w:rPr>
        <w:t xml:space="preserve"> UE registration </w:t>
      </w:r>
      <w:r>
        <w:t>in</w:t>
      </w:r>
      <w:r w:rsidRPr="00050CA8">
        <w:t xml:space="preserve"> 5GS</w:t>
      </w:r>
      <w:r>
        <w:rPr>
          <w:lang w:bidi="ar-IQ"/>
        </w:rPr>
        <w:t>, for both V-PLMN and Home PLMN.</w:t>
      </w:r>
    </w:p>
    <w:p w:rsidR="002C0900" w:rsidRDefault="002C0900" w:rsidP="002C0900">
      <w:pPr>
        <w:pStyle w:val="Heading3"/>
        <w:rPr>
          <w:lang w:bidi="ar-IQ"/>
        </w:rPr>
      </w:pPr>
      <w:bookmarkStart w:id="42" w:name="_Toc155179090"/>
      <w:r>
        <w:rPr>
          <w:lang w:bidi="ar-IQ"/>
        </w:rPr>
        <w:t>5.1.</w:t>
      </w:r>
      <w:r w:rsidR="009D1191">
        <w:rPr>
          <w:lang w:val="en-US" w:bidi="ar-IQ"/>
        </w:rPr>
        <w:t>3</w:t>
      </w:r>
      <w:r>
        <w:rPr>
          <w:lang w:bidi="ar-IQ"/>
        </w:rPr>
        <w:tab/>
        <w:t>CHF selection</w:t>
      </w:r>
      <w:bookmarkEnd w:id="42"/>
    </w:p>
    <w:p w:rsidR="002C0900" w:rsidRDefault="002C0900" w:rsidP="002C0900">
      <w:pPr>
        <w:rPr>
          <w:lang w:bidi="ar-IQ"/>
        </w:rPr>
      </w:pPr>
      <w:r>
        <w:rPr>
          <w:lang w:bidi="ar-IQ"/>
        </w:rPr>
        <w:t xml:space="preserve">The CHF </w:t>
      </w:r>
      <w:r>
        <w:t xml:space="preserve">Address(es) </w:t>
      </w:r>
      <w:r>
        <w:rPr>
          <w:lang w:bidi="ar-IQ"/>
        </w:rPr>
        <w:t>selection by the AMF is done during the Registration process based on the following options:</w:t>
      </w:r>
    </w:p>
    <w:p w:rsidR="002C0900" w:rsidRDefault="002C0900" w:rsidP="002C0900">
      <w:pPr>
        <w:pStyle w:val="B1"/>
        <w:rPr>
          <w:lang w:val="en-US" w:bidi="ar-IQ"/>
        </w:rPr>
      </w:pPr>
      <w:r w:rsidRPr="00B87A0D">
        <w:rPr>
          <w:lang w:val="en-US" w:bidi="ar-IQ"/>
        </w:rPr>
        <w:t>-</w:t>
      </w:r>
      <w:r w:rsidRPr="00B87A0D">
        <w:rPr>
          <w:lang w:val="en-US" w:bidi="ar-IQ"/>
        </w:rPr>
        <w:tab/>
      </w:r>
      <w:r>
        <w:rPr>
          <w:lang w:bidi="ar-IQ"/>
        </w:rPr>
        <w:t xml:space="preserve">CHF </w:t>
      </w:r>
      <w:r>
        <w:t>Address(es</w:t>
      </w:r>
      <w:r>
        <w:rPr>
          <w:lang w:val="en-US" w:bidi="ar-IQ"/>
        </w:rPr>
        <w:t>) used for UE context transferred from old AMF.</w:t>
      </w:r>
    </w:p>
    <w:p w:rsidR="00721B3C" w:rsidRPr="00EB649C" w:rsidRDefault="00721B3C" w:rsidP="00EB649C">
      <w:pPr>
        <w:pStyle w:val="B1"/>
        <w:rPr>
          <w:lang w:bidi="ar-IQ"/>
        </w:rPr>
      </w:pPr>
      <w:r>
        <w:rPr>
          <w:lang w:val="en-US" w:bidi="ar-IQ"/>
        </w:rPr>
        <w:t>-</w:t>
      </w:r>
      <w:r>
        <w:rPr>
          <w:lang w:val="en-US" w:bidi="ar-IQ"/>
        </w:rPr>
        <w:tab/>
      </w:r>
      <w:r>
        <w:rPr>
          <w:lang w:bidi="ar-IQ"/>
        </w:rPr>
        <w:t xml:space="preserve">CHF address(es) provided by the PCF as part of </w:t>
      </w:r>
      <w:r w:rsidRPr="006639F4">
        <w:rPr>
          <w:lang w:bidi="ar-IQ"/>
        </w:rPr>
        <w:t>Access and mobility policy control information</w:t>
      </w:r>
      <w:r>
        <w:rPr>
          <w:lang w:bidi="ar-IQ"/>
        </w:rPr>
        <w:t>.</w:t>
      </w:r>
    </w:p>
    <w:p w:rsidR="002C0900" w:rsidRDefault="002C0900" w:rsidP="002C0900">
      <w:pPr>
        <w:pStyle w:val="B1"/>
        <w:rPr>
          <w:lang w:bidi="ar-IQ"/>
        </w:rPr>
      </w:pPr>
      <w:r>
        <w:rPr>
          <w:lang w:bidi="ar-IQ"/>
        </w:rPr>
        <w:t>-</w:t>
      </w:r>
      <w:r>
        <w:rPr>
          <w:lang w:bidi="ar-IQ"/>
        </w:rPr>
        <w:tab/>
        <w:t>UDM provided charging characteristics.</w:t>
      </w:r>
    </w:p>
    <w:p w:rsidR="002C0900" w:rsidRDefault="002C0900" w:rsidP="002C0900">
      <w:pPr>
        <w:pStyle w:val="B1"/>
        <w:rPr>
          <w:lang w:bidi="ar-IQ"/>
        </w:rPr>
      </w:pPr>
      <w:r w:rsidRPr="00424394">
        <w:rPr>
          <w:lang w:bidi="ar-IQ"/>
        </w:rPr>
        <w:t>-</w:t>
      </w:r>
      <w:r w:rsidRPr="00424394">
        <w:rPr>
          <w:lang w:bidi="ar-IQ"/>
        </w:rPr>
        <w:tab/>
      </w:r>
      <w:r>
        <w:rPr>
          <w:lang w:bidi="ar-IQ"/>
        </w:rPr>
        <w:t>NRF based discovery.</w:t>
      </w:r>
    </w:p>
    <w:p w:rsidR="002C0900" w:rsidRPr="00424394" w:rsidRDefault="002C0900" w:rsidP="002C0900">
      <w:pPr>
        <w:pStyle w:val="B1"/>
        <w:rPr>
          <w:lang w:bidi="ar-IQ"/>
        </w:rPr>
      </w:pPr>
      <w:r>
        <w:rPr>
          <w:lang w:bidi="ar-IQ"/>
        </w:rPr>
        <w:t>-</w:t>
      </w:r>
      <w:r>
        <w:rPr>
          <w:lang w:bidi="ar-IQ"/>
        </w:rPr>
        <w:tab/>
        <w:t>AMF locally provisioned charging characteristics.</w:t>
      </w:r>
    </w:p>
    <w:p w:rsidR="002C0900" w:rsidRDefault="002C0900" w:rsidP="002C0900">
      <w:pPr>
        <w:pStyle w:val="B1"/>
        <w:ind w:left="0" w:firstLine="0"/>
        <w:rPr>
          <w:lang w:bidi="ar-IQ"/>
        </w:rPr>
      </w:pPr>
      <w:r>
        <w:rPr>
          <w:lang w:bidi="ar-IQ"/>
        </w:rPr>
        <w:t xml:space="preserve">The priority order between these options </w:t>
      </w:r>
      <w:r>
        <w:t xml:space="preserve">depends on Operator's policies. </w:t>
      </w:r>
    </w:p>
    <w:p w:rsidR="002C0900" w:rsidRDefault="002C0900" w:rsidP="002C0900">
      <w:pPr>
        <w:pStyle w:val="B1"/>
        <w:ind w:left="0" w:firstLine="0"/>
        <w:rPr>
          <w:lang w:bidi="ar-IQ"/>
        </w:rPr>
      </w:pPr>
      <w:r>
        <w:rPr>
          <w:lang w:bidi="ar-IQ"/>
        </w:rPr>
        <w:t>Once selected, these CHF Address(es) shall be used as long</w:t>
      </w:r>
      <w:r w:rsidRPr="00EF7C6A">
        <w:rPr>
          <w:lang w:bidi="ar-IQ"/>
        </w:rPr>
        <w:t xml:space="preserve"> as the UE is registered in th</w:t>
      </w:r>
      <w:r>
        <w:rPr>
          <w:lang w:bidi="ar-IQ"/>
        </w:rPr>
        <w:t>e</w:t>
      </w:r>
      <w:r w:rsidRPr="00EF7C6A">
        <w:rPr>
          <w:lang w:bidi="ar-IQ"/>
        </w:rPr>
        <w:t xml:space="preserve"> AMF</w:t>
      </w:r>
      <w:r>
        <w:rPr>
          <w:lang w:bidi="ar-IQ"/>
        </w:rPr>
        <w:t>.</w:t>
      </w:r>
    </w:p>
    <w:p w:rsidR="00363D2F" w:rsidRPr="00424394" w:rsidRDefault="00363D2F" w:rsidP="00363D2F">
      <w:pPr>
        <w:pStyle w:val="Heading3"/>
      </w:pPr>
      <w:bookmarkStart w:id="43" w:name="_Toc10799616"/>
      <w:bookmarkStart w:id="44" w:name="_Toc155179091"/>
      <w:r w:rsidRPr="00424394">
        <w:t>5.1.</w:t>
      </w:r>
      <w:r w:rsidR="009D1191">
        <w:t>4</w:t>
      </w:r>
      <w:r w:rsidRPr="00424394">
        <w:tab/>
      </w:r>
      <w:r w:rsidRPr="001B69A8">
        <w:rPr>
          <w:lang w:bidi="ar-IQ"/>
        </w:rPr>
        <w:t>UE</w:t>
      </w:r>
      <w:r w:rsidRPr="00424394">
        <w:rPr>
          <w:lang w:bidi="ar-IQ"/>
        </w:rPr>
        <w:t xml:space="preserve"> Presence in Presence Reporting Area (</w:t>
      </w:r>
      <w:r w:rsidRPr="001B69A8">
        <w:rPr>
          <w:lang w:bidi="ar-IQ"/>
        </w:rPr>
        <w:t>PRA</w:t>
      </w:r>
      <w:r w:rsidRPr="00424394">
        <w:rPr>
          <w:lang w:bidi="ar-IQ"/>
        </w:rPr>
        <w:t>)</w:t>
      </w:r>
      <w:bookmarkEnd w:id="43"/>
      <w:bookmarkEnd w:id="44"/>
      <w:r w:rsidRPr="00424394">
        <w:t xml:space="preserve"> </w:t>
      </w:r>
    </w:p>
    <w:p w:rsidR="00363D2F" w:rsidRDefault="00363D2F" w:rsidP="00363D2F">
      <w:r>
        <w:rPr>
          <w:lang w:bidi="ar-IQ"/>
        </w:rPr>
        <w:t xml:space="preserve">At UE initial registration, the CHF may subscribe to a list of </w:t>
      </w:r>
      <w:bookmarkStart w:id="45" w:name="_Hlk15552914"/>
      <w:r w:rsidRPr="002E2384">
        <w:t>Presence Reporting Area(s)</w:t>
      </w:r>
      <w:bookmarkEnd w:id="45"/>
      <w:r>
        <w:rPr>
          <w:lang w:bidi="ar-IQ"/>
        </w:rPr>
        <w:t xml:space="preserve">, to be </w:t>
      </w:r>
      <w:r>
        <w:t xml:space="preserve">reported with </w:t>
      </w:r>
      <w:r w:rsidRPr="00293639">
        <w:t>"Change of UE presence in Presence Reporting Area(s)"</w:t>
      </w:r>
      <w:r>
        <w:t xml:space="preserve"> from AMF. </w:t>
      </w:r>
    </w:p>
    <w:p w:rsidR="00363D2F" w:rsidRDefault="00363D2F" w:rsidP="00363D2F">
      <w:r>
        <w:t xml:space="preserve">A </w:t>
      </w:r>
      <w:r w:rsidRPr="00933091">
        <w:t>Presence Reporting Area</w:t>
      </w:r>
      <w:r>
        <w:t xml:space="preserve">, as specified in </w:t>
      </w:r>
      <w:r w:rsidRPr="001B69A8">
        <w:rPr>
          <w:lang w:bidi="ar-IQ"/>
        </w:rPr>
        <w:t>TS</w:t>
      </w:r>
      <w:r w:rsidRPr="00424394">
        <w:rPr>
          <w:lang w:bidi="ar-IQ"/>
        </w:rPr>
        <w:t xml:space="preserve"> 23.501 [200]</w:t>
      </w:r>
      <w:r>
        <w:rPr>
          <w:lang w:bidi="ar-IQ"/>
        </w:rPr>
        <w:t xml:space="preserve"> clause 5.6.11,</w:t>
      </w:r>
      <w:r>
        <w:t xml:space="preserve"> may represent:</w:t>
      </w:r>
    </w:p>
    <w:p w:rsidR="00363D2F" w:rsidRPr="006413F9" w:rsidRDefault="00363D2F" w:rsidP="00363D2F">
      <w:pPr>
        <w:pStyle w:val="B1"/>
      </w:pPr>
      <w:r w:rsidRPr="006413F9">
        <w:t>-</w:t>
      </w:r>
      <w:r w:rsidRPr="006413F9">
        <w:tab/>
      </w:r>
      <w:r>
        <w:t xml:space="preserve">A </w:t>
      </w:r>
      <w:r w:rsidRPr="006413F9">
        <w:t>Core Network pre-configured Presence Reporting Area</w:t>
      </w:r>
      <w:r>
        <w:t xml:space="preserve"> identified by a </w:t>
      </w:r>
      <w:r w:rsidRPr="003209AC">
        <w:t>PRA Identifier</w:t>
      </w:r>
      <w:r>
        <w:t>;</w:t>
      </w:r>
      <w:r w:rsidRPr="006413F9">
        <w:t xml:space="preserve"> </w:t>
      </w:r>
      <w:r>
        <w:t xml:space="preserve"> </w:t>
      </w:r>
    </w:p>
    <w:p w:rsidR="00363D2F" w:rsidRDefault="00363D2F" w:rsidP="00363D2F">
      <w:pPr>
        <w:pStyle w:val="B1"/>
      </w:pPr>
      <w:r w:rsidRPr="006413F9">
        <w:t>-</w:t>
      </w:r>
      <w:r w:rsidRPr="006413F9">
        <w:tab/>
      </w:r>
      <w:r>
        <w:t xml:space="preserve">A </w:t>
      </w:r>
      <w:r w:rsidRPr="00293639">
        <w:t xml:space="preserve">UE-dedicated </w:t>
      </w:r>
      <w:r w:rsidRPr="006413F9">
        <w:t>Presence Reporting Area</w:t>
      </w:r>
      <w:r w:rsidRPr="00293639">
        <w:t xml:space="preserve"> </w:t>
      </w:r>
      <w:r>
        <w:t xml:space="preserve">defined by CHF and identified by a </w:t>
      </w:r>
      <w:r w:rsidRPr="00293639">
        <w:t xml:space="preserve">PRA Identifier with its elements (i.e. </w:t>
      </w:r>
      <w:r w:rsidRPr="006413F9">
        <w:t>list of TAs and/or NG-RAN nodes and/or cells identifiers)</w:t>
      </w:r>
      <w:r>
        <w:t>.</w:t>
      </w:r>
    </w:p>
    <w:p w:rsidR="00363D2F" w:rsidRDefault="00363D2F" w:rsidP="00363D2F">
      <w:pPr>
        <w:rPr>
          <w:lang w:eastAsia="zh-CN" w:bidi="ar-IQ"/>
        </w:rPr>
      </w:pPr>
      <w:r>
        <w:rPr>
          <w:lang w:bidi="ar-IQ"/>
        </w:rPr>
        <w:t xml:space="preserve">The </w:t>
      </w:r>
      <w:r>
        <w:t xml:space="preserve">CHF </w:t>
      </w:r>
      <w:r w:rsidRPr="003F6EF7">
        <w:rPr>
          <w:lang w:bidi="ar-IQ"/>
        </w:rPr>
        <w:t>remain</w:t>
      </w:r>
      <w:r>
        <w:rPr>
          <w:lang w:bidi="ar-IQ"/>
        </w:rPr>
        <w:t xml:space="preserve">s subscribed to the list of </w:t>
      </w:r>
      <w:r w:rsidRPr="006413F9">
        <w:t>Presence Reporting Area</w:t>
      </w:r>
      <w:r w:rsidRPr="003209AC">
        <w:t>(</w:t>
      </w:r>
      <w:r w:rsidRPr="006413F9">
        <w:t>s</w:t>
      </w:r>
      <w:r>
        <w:t>)</w:t>
      </w:r>
      <w:r w:rsidRPr="003F6EF7">
        <w:rPr>
          <w:lang w:bidi="ar-IQ"/>
        </w:rPr>
        <w:t xml:space="preserve"> as long as the UE is registered in the AMF until</w:t>
      </w:r>
      <w:r w:rsidRPr="003F6EF7">
        <w:rPr>
          <w:lang w:eastAsia="zh-CN" w:bidi="ar-IQ"/>
        </w:rPr>
        <w:t xml:space="preserve"> </w:t>
      </w:r>
      <w:r>
        <w:rPr>
          <w:lang w:eastAsia="zh-CN" w:bidi="ar-IQ"/>
        </w:rPr>
        <w:t xml:space="preserve">the list is updated or unsubscribed-to </w:t>
      </w:r>
      <w:r w:rsidRPr="003F6EF7">
        <w:rPr>
          <w:lang w:eastAsia="zh-CN" w:bidi="ar-IQ"/>
        </w:rPr>
        <w:t xml:space="preserve">by subsequent </w:t>
      </w:r>
      <w:r>
        <w:rPr>
          <w:lang w:eastAsia="zh-CN" w:bidi="ar-IQ"/>
        </w:rPr>
        <w:t>exchanges between the AMF and th</w:t>
      </w:r>
      <w:r w:rsidRPr="003F6EF7">
        <w:rPr>
          <w:lang w:eastAsia="zh-CN" w:bidi="ar-IQ"/>
        </w:rPr>
        <w:t>e CHF</w:t>
      </w:r>
      <w:r>
        <w:rPr>
          <w:lang w:eastAsia="zh-CN" w:bidi="ar-IQ"/>
        </w:rPr>
        <w:t>.</w:t>
      </w:r>
    </w:p>
    <w:p w:rsidR="00363D2F" w:rsidRDefault="00363D2F" w:rsidP="00EB649C">
      <w:r>
        <w:t xml:space="preserve">This functionality is detailed in clause </w:t>
      </w:r>
      <w:r w:rsidRPr="00293639">
        <w:t>5.2.1.</w:t>
      </w:r>
      <w:r w:rsidR="008B00E3">
        <w:t>3</w:t>
      </w:r>
      <w:r w:rsidR="00903669">
        <w:t>.</w:t>
      </w:r>
      <w:r>
        <w:t xml:space="preserve"> </w:t>
      </w:r>
    </w:p>
    <w:p w:rsidR="006864CA" w:rsidRPr="00E45039" w:rsidRDefault="006864CA" w:rsidP="006864CA">
      <w:pPr>
        <w:pStyle w:val="Heading3"/>
      </w:pPr>
      <w:bookmarkStart w:id="46" w:name="_Toc155179092"/>
      <w:r w:rsidRPr="00E45039">
        <w:t>5.1.</w:t>
      </w:r>
      <w:r w:rsidR="00753E69">
        <w:t>5</w:t>
      </w:r>
      <w:r w:rsidRPr="00E45039">
        <w:tab/>
        <w:t>Roaming</w:t>
      </w:r>
      <w:bookmarkEnd w:id="46"/>
      <w:r w:rsidRPr="00E45039">
        <w:t xml:space="preserve"> </w:t>
      </w:r>
    </w:p>
    <w:p w:rsidR="006864CA" w:rsidRPr="00804A7D" w:rsidRDefault="006864CA" w:rsidP="006864CA">
      <w:pPr>
        <w:pStyle w:val="Heading4"/>
      </w:pPr>
      <w:bookmarkStart w:id="47" w:name="_Toc155179093"/>
      <w:r w:rsidRPr="00804A7D">
        <w:t>5.1.</w:t>
      </w:r>
      <w:r w:rsidR="00753E69">
        <w:t>5</w:t>
      </w:r>
      <w:r>
        <w:t>.1</w:t>
      </w:r>
      <w:r w:rsidRPr="00804A7D">
        <w:tab/>
      </w:r>
      <w:r>
        <w:t>General</w:t>
      </w:r>
      <w:bookmarkEnd w:id="47"/>
      <w:r w:rsidRPr="00804A7D">
        <w:t xml:space="preserve"> </w:t>
      </w:r>
    </w:p>
    <w:p w:rsidR="006864CA" w:rsidRDefault="006864CA" w:rsidP="006864CA">
      <w:pPr>
        <w:rPr>
          <w:lang w:bidi="ar-IQ"/>
        </w:rPr>
      </w:pPr>
      <w:r>
        <w:rPr>
          <w:lang w:bidi="ar-IQ"/>
        </w:rPr>
        <w:t xml:space="preserve">Based on roaming agreements between the VPLMN and the HPLMN, for each UE </w:t>
      </w:r>
      <w:r w:rsidRPr="002B177C">
        <w:rPr>
          <w:lang w:bidi="ar-IQ"/>
        </w:rPr>
        <w:t xml:space="preserve">determined as </w:t>
      </w:r>
      <w:r>
        <w:rPr>
          <w:lang w:bidi="ar-IQ"/>
        </w:rPr>
        <w:t xml:space="preserve">in-bound roamer, the AMF in VPLMN shall be able to collect charging </w:t>
      </w:r>
      <w:r>
        <w:t>information</w:t>
      </w:r>
      <w:r>
        <w:rPr>
          <w:lang w:bidi="ar-IQ"/>
        </w:rPr>
        <w:t xml:space="preserve"> per UE registration, and interact with a V-CHF for </w:t>
      </w:r>
      <w:r w:rsidRPr="002B177C">
        <w:rPr>
          <w:lang w:bidi="ar-IQ"/>
        </w:rPr>
        <w:t>CDR generation in VPLMN</w:t>
      </w:r>
      <w:r>
        <w:rPr>
          <w:lang w:bidi="ar-IQ"/>
        </w:rPr>
        <w:t>.</w:t>
      </w:r>
    </w:p>
    <w:p w:rsidR="006864CA" w:rsidRDefault="006864CA" w:rsidP="006864CA">
      <w:pPr>
        <w:rPr>
          <w:lang w:bidi="ar-IQ"/>
        </w:rPr>
      </w:pPr>
      <w:r>
        <w:rPr>
          <w:lang w:bidi="ar-IQ"/>
        </w:rPr>
        <w:t xml:space="preserve">In addition, for this registration, the AMF in VPLMN may be able to interact with a H-CHF for </w:t>
      </w:r>
      <w:r w:rsidRPr="002B177C">
        <w:rPr>
          <w:lang w:bidi="ar-IQ"/>
        </w:rPr>
        <w:t xml:space="preserve">CDR generation in </w:t>
      </w:r>
      <w:r>
        <w:rPr>
          <w:lang w:bidi="ar-IQ"/>
        </w:rPr>
        <w:t>H</w:t>
      </w:r>
      <w:r w:rsidRPr="002B177C">
        <w:rPr>
          <w:lang w:bidi="ar-IQ"/>
        </w:rPr>
        <w:t>PLMN</w:t>
      </w:r>
      <w:r>
        <w:rPr>
          <w:lang w:bidi="ar-IQ"/>
        </w:rPr>
        <w:t>.</w:t>
      </w:r>
    </w:p>
    <w:p w:rsidR="006864CA" w:rsidRDefault="006864CA" w:rsidP="006864CA">
      <w:pPr>
        <w:pStyle w:val="Heading4"/>
        <w:rPr>
          <w:lang w:bidi="ar-IQ"/>
        </w:rPr>
      </w:pPr>
      <w:bookmarkStart w:id="48" w:name="_Toc155179094"/>
      <w:r>
        <w:rPr>
          <w:lang w:bidi="ar-IQ"/>
        </w:rPr>
        <w:t>5.1.</w:t>
      </w:r>
      <w:r w:rsidR="00753E69">
        <w:rPr>
          <w:lang w:val="en-US" w:bidi="ar-IQ"/>
        </w:rPr>
        <w:t>5</w:t>
      </w:r>
      <w:r>
        <w:rPr>
          <w:lang w:val="en-US" w:bidi="ar-IQ"/>
        </w:rPr>
        <w:t>.2</w:t>
      </w:r>
      <w:r>
        <w:rPr>
          <w:lang w:bidi="ar-IQ"/>
        </w:rPr>
        <w:tab/>
        <w:t>CHF selection</w:t>
      </w:r>
      <w:bookmarkEnd w:id="48"/>
    </w:p>
    <w:p w:rsidR="002213C3" w:rsidRDefault="002213C3" w:rsidP="002213C3">
      <w:pPr>
        <w:rPr>
          <w:lang w:bidi="ar-IQ"/>
        </w:rPr>
      </w:pPr>
      <w:r>
        <w:rPr>
          <w:lang w:bidi="ar-IQ"/>
        </w:rPr>
        <w:t xml:space="preserve">H-CHF selection by the AMF, during the Registration process when UE </w:t>
      </w:r>
      <w:r w:rsidRPr="002B177C">
        <w:rPr>
          <w:lang w:bidi="ar-IQ"/>
        </w:rPr>
        <w:t xml:space="preserve">determined as </w:t>
      </w:r>
      <w:r>
        <w:rPr>
          <w:lang w:bidi="ar-IQ"/>
        </w:rPr>
        <w:t>in-bound roamer, priority is operator dependent:</w:t>
      </w:r>
    </w:p>
    <w:p w:rsidR="002213C3" w:rsidRDefault="002213C3" w:rsidP="002213C3">
      <w:pPr>
        <w:pStyle w:val="B1"/>
        <w:rPr>
          <w:lang w:bidi="ar-IQ"/>
        </w:rPr>
      </w:pPr>
      <w:r>
        <w:rPr>
          <w:lang w:bidi="ar-IQ"/>
        </w:rPr>
        <w:t>-</w:t>
      </w:r>
      <w:r>
        <w:rPr>
          <w:lang w:bidi="ar-IQ"/>
        </w:rPr>
        <w:tab/>
        <w:t>UDM provided charging characteristics.</w:t>
      </w:r>
    </w:p>
    <w:p w:rsidR="002213C3" w:rsidRDefault="002213C3" w:rsidP="002213C3">
      <w:pPr>
        <w:pStyle w:val="B1"/>
      </w:pPr>
      <w:r>
        <w:t>-</w:t>
      </w:r>
      <w:r>
        <w:tab/>
      </w:r>
      <w:r w:rsidRPr="00B621F6">
        <w:t xml:space="preserve">NRF </w:t>
      </w:r>
      <w:r>
        <w:t xml:space="preserve">based discovery using </w:t>
      </w:r>
      <w:r>
        <w:rPr>
          <w:lang w:bidi="ar-IQ"/>
        </w:rPr>
        <w:t>UE identifier</w:t>
      </w:r>
      <w:r w:rsidRPr="00B621F6">
        <w:t>.</w:t>
      </w:r>
    </w:p>
    <w:p w:rsidR="002213C3" w:rsidRDefault="002213C3" w:rsidP="002213C3">
      <w:pPr>
        <w:pStyle w:val="B1"/>
      </w:pPr>
      <w:r>
        <w:t>-</w:t>
      </w:r>
      <w:r>
        <w:tab/>
        <w:t>AMF</w:t>
      </w:r>
      <w:r w:rsidRPr="00A33F41">
        <w:t xml:space="preserve"> locally provisioned</w:t>
      </w:r>
      <w:r w:rsidRPr="00804A7D">
        <w:t>.</w:t>
      </w:r>
    </w:p>
    <w:p w:rsidR="002213C3" w:rsidRDefault="002213C3" w:rsidP="002213C3">
      <w:pPr>
        <w:rPr>
          <w:lang w:bidi="ar-IQ"/>
        </w:rPr>
      </w:pPr>
      <w:r>
        <w:rPr>
          <w:lang w:bidi="ar-IQ"/>
        </w:rPr>
        <w:t xml:space="preserve">V-CHF selection by the AMF with roaming architecture according to figure 4.2.2.2, during the Registration process when UE </w:t>
      </w:r>
      <w:r w:rsidRPr="002B177C">
        <w:rPr>
          <w:lang w:bidi="ar-IQ"/>
        </w:rPr>
        <w:t xml:space="preserve">determined as </w:t>
      </w:r>
      <w:r>
        <w:rPr>
          <w:lang w:bidi="ar-IQ"/>
        </w:rPr>
        <w:t>in-bound roamer, priority is operator dependent:</w:t>
      </w:r>
    </w:p>
    <w:p w:rsidR="002213C3" w:rsidRDefault="002213C3" w:rsidP="002213C3">
      <w:pPr>
        <w:pStyle w:val="B1"/>
      </w:pPr>
      <w:r>
        <w:rPr>
          <w:lang w:bidi="ar-IQ"/>
        </w:rPr>
        <w:t>-</w:t>
      </w:r>
      <w:r>
        <w:rPr>
          <w:lang w:bidi="ar-IQ"/>
        </w:rPr>
        <w:tab/>
      </w:r>
      <w:r w:rsidRPr="00B621F6">
        <w:t xml:space="preserve">NRF </w:t>
      </w:r>
      <w:r>
        <w:t xml:space="preserve">based discovery using </w:t>
      </w:r>
      <w:r>
        <w:rPr>
          <w:lang w:bidi="ar-IQ"/>
        </w:rPr>
        <w:t>the PLMN Id of the UE H-PLMN</w:t>
      </w:r>
      <w:r w:rsidRPr="00B621F6">
        <w:t>.</w:t>
      </w:r>
    </w:p>
    <w:p w:rsidR="002213C3" w:rsidRDefault="002213C3" w:rsidP="00B81B5A">
      <w:pPr>
        <w:pStyle w:val="B1"/>
      </w:pPr>
      <w:r>
        <w:t>-</w:t>
      </w:r>
      <w:r>
        <w:tab/>
        <w:t>AMF</w:t>
      </w:r>
      <w:r w:rsidRPr="00A33F41">
        <w:t xml:space="preserve"> locally provisioned</w:t>
      </w:r>
      <w:r w:rsidRPr="00804A7D">
        <w:t>.</w:t>
      </w:r>
    </w:p>
    <w:p w:rsidR="002213C3" w:rsidRDefault="002213C3" w:rsidP="002213C3">
      <w:pPr>
        <w:rPr>
          <w:lang w:bidi="ar-IQ"/>
        </w:rPr>
      </w:pPr>
      <w:r>
        <w:rPr>
          <w:lang w:bidi="ar-IQ"/>
        </w:rPr>
        <w:t>H-CHF selection by the V-CHF</w:t>
      </w:r>
      <w:r w:rsidRPr="004E1AE4">
        <w:rPr>
          <w:lang w:bidi="ar-IQ"/>
        </w:rPr>
        <w:t xml:space="preserve"> </w:t>
      </w:r>
      <w:r>
        <w:rPr>
          <w:lang w:bidi="ar-IQ"/>
        </w:rPr>
        <w:t xml:space="preserve">with roaming architecture according to figure 4.2.2.x, during the Registration process when UE </w:t>
      </w:r>
      <w:r w:rsidRPr="002B177C">
        <w:rPr>
          <w:lang w:bidi="ar-IQ"/>
        </w:rPr>
        <w:t xml:space="preserve">determined as </w:t>
      </w:r>
      <w:r>
        <w:rPr>
          <w:lang w:bidi="ar-IQ"/>
        </w:rPr>
        <w:t>in-bound roamer, priority is operator dependent:</w:t>
      </w:r>
    </w:p>
    <w:p w:rsidR="002213C3" w:rsidRDefault="002213C3" w:rsidP="002213C3">
      <w:pPr>
        <w:pStyle w:val="B1"/>
      </w:pPr>
      <w:r>
        <w:rPr>
          <w:lang w:bidi="ar-IQ"/>
        </w:rPr>
        <w:t>-</w:t>
      </w:r>
      <w:r>
        <w:rPr>
          <w:lang w:bidi="ar-IQ"/>
        </w:rPr>
        <w:tab/>
      </w:r>
      <w:r w:rsidRPr="00B621F6">
        <w:t xml:space="preserve">NRF </w:t>
      </w:r>
      <w:r>
        <w:t xml:space="preserve">based discovery using </w:t>
      </w:r>
      <w:r>
        <w:rPr>
          <w:lang w:bidi="ar-IQ"/>
        </w:rPr>
        <w:t>the PLMN Id of the UE H-PLMN</w:t>
      </w:r>
      <w:r w:rsidRPr="00B621F6">
        <w:t>.</w:t>
      </w:r>
    </w:p>
    <w:p w:rsidR="002213C3" w:rsidRPr="002213C3" w:rsidRDefault="002213C3" w:rsidP="002213C3">
      <w:pPr>
        <w:pStyle w:val="B1"/>
      </w:pPr>
      <w:r>
        <w:t>-</w:t>
      </w:r>
      <w:r>
        <w:tab/>
        <w:t>CHF</w:t>
      </w:r>
      <w:r w:rsidRPr="00A33F41">
        <w:t xml:space="preserve"> locally provisioned</w:t>
      </w:r>
      <w:r w:rsidRPr="00804A7D">
        <w:t>.</w:t>
      </w:r>
    </w:p>
    <w:p w:rsidR="00D909A5" w:rsidRPr="00424394" w:rsidRDefault="00D909A5" w:rsidP="00D909A5">
      <w:pPr>
        <w:pStyle w:val="Heading2"/>
      </w:pPr>
      <w:bookmarkStart w:id="49" w:name="_Toc533611331"/>
      <w:bookmarkStart w:id="50" w:name="_Toc155179095"/>
      <w:r>
        <w:t>5.</w:t>
      </w:r>
      <w:r w:rsidR="00837C38">
        <w:t>2</w:t>
      </w:r>
      <w:r w:rsidRPr="00424394">
        <w:tab/>
      </w:r>
      <w:r w:rsidRPr="00424394">
        <w:rPr>
          <w:lang w:bidi="ar-IQ"/>
        </w:rPr>
        <w:t xml:space="preserve">5G </w:t>
      </w:r>
      <w:r w:rsidRPr="00B31B26">
        <w:t xml:space="preserve">connection and mobility </w:t>
      </w:r>
      <w:r w:rsidRPr="00424394">
        <w:rPr>
          <w:lang w:eastAsia="zh-CN" w:bidi="ar-IQ"/>
        </w:rPr>
        <w:t>converged online and offline</w:t>
      </w:r>
      <w:r w:rsidRPr="00424394">
        <w:rPr>
          <w:lang w:bidi="ar-IQ"/>
        </w:rPr>
        <w:t xml:space="preserve"> </w:t>
      </w:r>
      <w:r w:rsidRPr="00424394">
        <w:t>charging scenarios</w:t>
      </w:r>
      <w:bookmarkEnd w:id="49"/>
      <w:bookmarkEnd w:id="50"/>
    </w:p>
    <w:p w:rsidR="00D909A5" w:rsidRPr="00424394" w:rsidRDefault="00D909A5" w:rsidP="00D909A5">
      <w:pPr>
        <w:pStyle w:val="Heading3"/>
      </w:pPr>
      <w:bookmarkStart w:id="51" w:name="_Toc533611332"/>
      <w:bookmarkStart w:id="52" w:name="_Toc155179096"/>
      <w:r>
        <w:t>5.</w:t>
      </w:r>
      <w:r w:rsidR="00837C38">
        <w:t>2</w:t>
      </w:r>
      <w:r w:rsidRPr="00424394">
        <w:t>.1</w:t>
      </w:r>
      <w:r w:rsidRPr="00424394">
        <w:tab/>
        <w:t>Basic principles</w:t>
      </w:r>
      <w:bookmarkEnd w:id="51"/>
      <w:bookmarkEnd w:id="52"/>
    </w:p>
    <w:p w:rsidR="002C0900" w:rsidRPr="00424394" w:rsidRDefault="002C0900" w:rsidP="002C0900">
      <w:pPr>
        <w:pStyle w:val="Heading4"/>
        <w:rPr>
          <w:lang w:bidi="ar-IQ"/>
        </w:rPr>
      </w:pPr>
      <w:bookmarkStart w:id="53" w:name="_Toc533596678"/>
      <w:bookmarkStart w:id="54" w:name="_Toc533611333"/>
      <w:bookmarkStart w:id="55" w:name="_Toc155179097"/>
      <w:r w:rsidRPr="00424394">
        <w:rPr>
          <w:lang w:bidi="ar-IQ"/>
        </w:rPr>
        <w:t>5.</w:t>
      </w:r>
      <w:r>
        <w:rPr>
          <w:lang w:bidi="ar-IQ"/>
        </w:rPr>
        <w:t>2</w:t>
      </w:r>
      <w:r w:rsidRPr="00424394">
        <w:rPr>
          <w:lang w:bidi="ar-IQ"/>
        </w:rPr>
        <w:t>.1.1</w:t>
      </w:r>
      <w:r w:rsidRPr="00424394">
        <w:rPr>
          <w:lang w:bidi="ar-IQ"/>
        </w:rPr>
        <w:tab/>
        <w:t>General</w:t>
      </w:r>
      <w:bookmarkEnd w:id="54"/>
      <w:bookmarkEnd w:id="55"/>
    </w:p>
    <w:p w:rsidR="002C0900" w:rsidRPr="00424394" w:rsidRDefault="002C0900" w:rsidP="002C0900">
      <w:pPr>
        <w:rPr>
          <w:lang w:bidi="ar-IQ"/>
        </w:rPr>
      </w:pPr>
      <w:r>
        <w:t xml:space="preserve">5G </w:t>
      </w:r>
      <w:r w:rsidRPr="00B31B26">
        <w:t xml:space="preserve">connection and mobility </w:t>
      </w:r>
      <w:r>
        <w:rPr>
          <w:lang w:bidi="ar-IQ"/>
        </w:rPr>
        <w:t>c</w:t>
      </w:r>
      <w:r w:rsidRPr="00424394">
        <w:rPr>
          <w:lang w:bidi="ar-IQ"/>
        </w:rPr>
        <w:t>onverged charging</w:t>
      </w:r>
      <w:r>
        <w:rPr>
          <w:lang w:bidi="ar-IQ"/>
        </w:rPr>
        <w:t>, when activated,</w:t>
      </w:r>
      <w:r w:rsidRPr="00424394">
        <w:rPr>
          <w:lang w:bidi="ar-IQ"/>
        </w:rPr>
        <w:t xml:space="preserve"> may be performed by the </w:t>
      </w:r>
      <w:r>
        <w:rPr>
          <w:lang w:bidi="ar-IQ"/>
        </w:rPr>
        <w:t>A</w:t>
      </w:r>
      <w:r w:rsidRPr="001B69A8">
        <w:rPr>
          <w:lang w:bidi="ar-IQ"/>
        </w:rPr>
        <w:t>MF</w:t>
      </w:r>
      <w:r w:rsidRPr="00424394">
        <w:rPr>
          <w:lang w:bidi="ar-IQ"/>
        </w:rPr>
        <w:t xml:space="preserve"> </w:t>
      </w:r>
      <w:r w:rsidRPr="00424394">
        <w:t xml:space="preserve">interacting with </w:t>
      </w:r>
      <w:r w:rsidRPr="001B69A8">
        <w:t>CHF</w:t>
      </w:r>
      <w:r w:rsidRPr="00424394">
        <w:rPr>
          <w:lang w:bidi="ar-IQ"/>
        </w:rPr>
        <w:t xml:space="preserve"> using Nchf specified in </w:t>
      </w:r>
      <w:r w:rsidRPr="001B69A8">
        <w:rPr>
          <w:lang w:bidi="ar-IQ"/>
        </w:rPr>
        <w:t>TS</w:t>
      </w:r>
      <w:r w:rsidRPr="00424394">
        <w:rPr>
          <w:lang w:bidi="ar-IQ"/>
        </w:rPr>
        <w:t xml:space="preserve"> 32.290 [57] and </w:t>
      </w:r>
      <w:r w:rsidRPr="001B69A8">
        <w:rPr>
          <w:lang w:bidi="ar-IQ"/>
        </w:rPr>
        <w:t>TS</w:t>
      </w:r>
      <w:r w:rsidRPr="00424394">
        <w:rPr>
          <w:lang w:bidi="ar-IQ"/>
        </w:rPr>
        <w:t xml:space="preserve"> 32.291 [58]. In order to provide the data required for the management activities outlined in </w:t>
      </w:r>
      <w:r w:rsidRPr="001B69A8">
        <w:rPr>
          <w:lang w:bidi="ar-IQ"/>
        </w:rPr>
        <w:t>TS</w:t>
      </w:r>
      <w:r w:rsidRPr="00424394">
        <w:rPr>
          <w:lang w:bidi="ar-IQ"/>
        </w:rPr>
        <w:t xml:space="preserve"> 32.240 [1] (</w:t>
      </w:r>
      <w:r w:rsidRPr="003250C4">
        <w:rPr>
          <w:lang w:bidi="ar-IQ"/>
        </w:rPr>
        <w:t>Credit-Control, accounting, billing, statistics</w:t>
      </w:r>
      <w:r w:rsidR="00582F5C">
        <w:rPr>
          <w:lang w:bidi="ar-IQ"/>
        </w:rPr>
        <w:t>,</w:t>
      </w:r>
      <w:r w:rsidRPr="003250C4">
        <w:rPr>
          <w:lang w:bidi="ar-IQ"/>
        </w:rPr>
        <w:t xml:space="preserve"> etc.), the AMF shall be able to perform converged charging for each of the following:</w:t>
      </w:r>
    </w:p>
    <w:p w:rsidR="002C0900" w:rsidRPr="00424394" w:rsidRDefault="002C0900" w:rsidP="002C0900">
      <w:pPr>
        <w:pStyle w:val="B1"/>
        <w:rPr>
          <w:lang w:bidi="ar-IQ"/>
        </w:rPr>
      </w:pPr>
      <w:r w:rsidRPr="00424394">
        <w:rPr>
          <w:lang w:bidi="ar-IQ"/>
        </w:rPr>
        <w:t>-</w:t>
      </w:r>
      <w:r w:rsidRPr="00424394">
        <w:rPr>
          <w:lang w:bidi="ar-IQ"/>
        </w:rPr>
        <w:tab/>
        <w:t xml:space="preserve">Charging data related to </w:t>
      </w:r>
      <w:r>
        <w:rPr>
          <w:lang w:bidi="ar-IQ"/>
        </w:rPr>
        <w:t>registration</w:t>
      </w:r>
      <w:r w:rsidR="00582F5C">
        <w:rPr>
          <w:lang w:bidi="ar-IQ"/>
        </w:rPr>
        <w:t>.</w:t>
      </w:r>
    </w:p>
    <w:p w:rsidR="002C0900" w:rsidRDefault="002C0900" w:rsidP="002C0900">
      <w:pPr>
        <w:pStyle w:val="B1"/>
        <w:rPr>
          <w:lang w:bidi="ar-IQ"/>
        </w:rPr>
      </w:pPr>
      <w:r w:rsidRPr="00424394">
        <w:rPr>
          <w:lang w:bidi="ar-IQ"/>
        </w:rPr>
        <w:t>-</w:t>
      </w:r>
      <w:r w:rsidRPr="00424394">
        <w:rPr>
          <w:lang w:bidi="ar-IQ"/>
        </w:rPr>
        <w:tab/>
        <w:t xml:space="preserve">Charging </w:t>
      </w:r>
      <w:r w:rsidRPr="00424394">
        <w:rPr>
          <w:color w:val="000000"/>
          <w:lang w:bidi="ar-IQ"/>
        </w:rPr>
        <w:t xml:space="preserve">data related to </w:t>
      </w:r>
      <w:r w:rsidRPr="009E0DE1">
        <w:rPr>
          <w:lang w:eastAsia="zh-CN"/>
        </w:rPr>
        <w:t>N2 connection between the AN and the AMF</w:t>
      </w:r>
      <w:r w:rsidRPr="00424394">
        <w:rPr>
          <w:lang w:bidi="ar-IQ"/>
        </w:rPr>
        <w:t>.</w:t>
      </w:r>
    </w:p>
    <w:p w:rsidR="00716EA0" w:rsidRPr="00424394" w:rsidRDefault="00716EA0" w:rsidP="00EB649C">
      <w:pPr>
        <w:pStyle w:val="B1"/>
        <w:rPr>
          <w:lang w:bidi="ar-IQ"/>
        </w:rPr>
      </w:pPr>
      <w:r>
        <w:rPr>
          <w:lang w:bidi="ar-IQ"/>
        </w:rPr>
        <w:t>-</w:t>
      </w:r>
      <w:r>
        <w:rPr>
          <w:lang w:bidi="ar-IQ"/>
        </w:rPr>
        <w:tab/>
        <w:t>Charging data related to user location.</w:t>
      </w:r>
    </w:p>
    <w:p w:rsidR="002C0900" w:rsidRDefault="002C0900" w:rsidP="002C0900">
      <w:pPr>
        <w:rPr>
          <w:lang w:bidi="ar-IQ"/>
        </w:rPr>
      </w:pPr>
      <w:r>
        <w:rPr>
          <w:lang w:bidi="ar-IQ"/>
        </w:rPr>
        <w:t xml:space="preserve">The AMF shall use the </w:t>
      </w:r>
      <w:r w:rsidR="00716EA0">
        <w:rPr>
          <w:lang w:bidi="ar-IQ"/>
        </w:rPr>
        <w:t xml:space="preserve">AMF charging profile defined in clause </w:t>
      </w:r>
      <w:r w:rsidR="00716EA0" w:rsidRPr="00293639">
        <w:t>5.2.</w:t>
      </w:r>
      <w:r w:rsidR="00716EA0">
        <w:t>1</w:t>
      </w:r>
      <w:r w:rsidR="00716EA0" w:rsidRPr="00293639">
        <w:t>.</w:t>
      </w:r>
      <w:r w:rsidR="00716EA0">
        <w:t>2</w:t>
      </w:r>
      <w:r>
        <w:rPr>
          <w:lang w:bidi="ar-IQ"/>
        </w:rPr>
        <w:t xml:space="preserve">. The </w:t>
      </w:r>
      <w:r w:rsidR="00716EA0">
        <w:rPr>
          <w:lang w:bidi="ar-IQ"/>
        </w:rPr>
        <w:t xml:space="preserve">default AMF charging profile is provided by </w:t>
      </w:r>
      <w:r>
        <w:rPr>
          <w:lang w:bidi="ar-IQ"/>
        </w:rPr>
        <w:t xml:space="preserve">Charging Characteristics applicable to AMF are described in Annex </w:t>
      </w:r>
      <w:r w:rsidR="00716EA0">
        <w:rPr>
          <w:lang w:bidi="ar-IQ"/>
        </w:rPr>
        <w:t>A</w:t>
      </w:r>
      <w:r>
        <w:rPr>
          <w:lang w:bidi="ar-IQ"/>
        </w:rPr>
        <w:t>.</w:t>
      </w:r>
    </w:p>
    <w:p w:rsidR="002C0900" w:rsidRPr="00424394" w:rsidRDefault="002C0900" w:rsidP="002C0900">
      <w:r w:rsidRPr="00424394">
        <w:t xml:space="preserve">The </w:t>
      </w:r>
      <w:r>
        <w:t>A</w:t>
      </w:r>
      <w:r w:rsidRPr="001B69A8">
        <w:t>MF</w:t>
      </w:r>
      <w:r w:rsidRPr="00424394">
        <w:t xml:space="preserve"> shall be able </w:t>
      </w:r>
      <w:r w:rsidRPr="00424394">
        <w:rPr>
          <w:lang w:bidi="ar-IQ"/>
        </w:rPr>
        <w:t>to perform converge</w:t>
      </w:r>
      <w:r>
        <w:rPr>
          <w:lang w:bidi="ar-IQ"/>
        </w:rPr>
        <w:t>d</w:t>
      </w:r>
      <w:r w:rsidRPr="00424394">
        <w:rPr>
          <w:lang w:bidi="ar-IQ"/>
        </w:rPr>
        <w:t xml:space="preserve"> charging </w:t>
      </w:r>
      <w:r w:rsidRPr="00424394">
        <w:t xml:space="preserve">by interacting with </w:t>
      </w:r>
      <w:r w:rsidRPr="001B69A8">
        <w:t>CHF</w:t>
      </w:r>
      <w:r w:rsidRPr="00424394">
        <w:t xml:space="preserve">, for charging data related to </w:t>
      </w:r>
      <w:r w:rsidRPr="003250C4">
        <w:t>registration</w:t>
      </w:r>
      <w:r>
        <w:t xml:space="preserve">, </w:t>
      </w:r>
      <w:r w:rsidRPr="003250C4">
        <w:t xml:space="preserve">connection </w:t>
      </w:r>
      <w:r>
        <w:t xml:space="preserve">and </w:t>
      </w:r>
      <w:r w:rsidR="00716EA0">
        <w:t>location</w:t>
      </w:r>
      <w:r w:rsidR="00716EA0" w:rsidRPr="003250C4">
        <w:t xml:space="preserve"> </w:t>
      </w:r>
      <w:r w:rsidRPr="003250C4">
        <w:t>management.</w:t>
      </w:r>
      <w:r w:rsidRPr="00424394">
        <w:t xml:space="preserve"> </w:t>
      </w:r>
      <w:r w:rsidRPr="00424394">
        <w:rPr>
          <w:lang w:eastAsia="zh-CN"/>
        </w:rPr>
        <w:t>The</w:t>
      </w:r>
      <w:r w:rsidRPr="00424394">
        <w:t xml:space="preserve"> Charging Data Request and Charging Data Response are exchanged between the </w:t>
      </w:r>
      <w:r>
        <w:t>A</w:t>
      </w:r>
      <w:r w:rsidRPr="001B69A8">
        <w:t>MF</w:t>
      </w:r>
      <w:r w:rsidRPr="00424394">
        <w:t xml:space="preserve"> and </w:t>
      </w:r>
      <w:r w:rsidRPr="007804FF">
        <w:t xml:space="preserve">the CHF, based </w:t>
      </w:r>
      <w:r w:rsidR="00E33D4E" w:rsidRPr="00E60545">
        <w:t xml:space="preserve">on IEC, </w:t>
      </w:r>
      <w:r w:rsidR="00026638">
        <w:t>PEC</w:t>
      </w:r>
      <w:r w:rsidR="00234CEA">
        <w:t xml:space="preserve"> or ECUR</w:t>
      </w:r>
      <w:r w:rsidR="00E33D4E" w:rsidRPr="00E60545">
        <w:t xml:space="preserve"> scenarios</w:t>
      </w:r>
      <w:r w:rsidRPr="007804FF">
        <w:t xml:space="preserve"> as</w:t>
      </w:r>
      <w:r w:rsidRPr="00424394">
        <w:t xml:space="preserve"> specified in </w:t>
      </w:r>
      <w:r w:rsidRPr="001B69A8">
        <w:t>TS</w:t>
      </w:r>
      <w:r w:rsidRPr="00424394">
        <w:t> 32.290 [57]. The Charging Data Request is issued</w:t>
      </w:r>
      <w:r>
        <w:t xml:space="preserve"> </w:t>
      </w:r>
      <w:r w:rsidRPr="00424394">
        <w:t xml:space="preserve">by the </w:t>
      </w:r>
      <w:r>
        <w:t>A</w:t>
      </w:r>
      <w:r w:rsidRPr="001B69A8">
        <w:t>MF</w:t>
      </w:r>
      <w:r w:rsidRPr="00424394">
        <w:t xml:space="preserve"> towards the </w:t>
      </w:r>
      <w:r w:rsidRPr="001B69A8">
        <w:t>CHF</w:t>
      </w:r>
      <w:r w:rsidRPr="00424394">
        <w:t xml:space="preserve"> when certain conditions (chargeable events) are met.</w:t>
      </w:r>
    </w:p>
    <w:p w:rsidR="00851EEC" w:rsidRPr="009458A1" w:rsidRDefault="00851EEC" w:rsidP="00851EEC">
      <w:bookmarkStart w:id="56" w:name="_Hlk12881339"/>
      <w:r w:rsidRPr="009458A1">
        <w:t xml:space="preserve">The contents and purpose of each charging event </w:t>
      </w:r>
      <w:r w:rsidRPr="009458A1">
        <w:rPr>
          <w:lang w:bidi="ar-IQ"/>
        </w:rPr>
        <w:t>that triggers interaction with CHF,</w:t>
      </w:r>
      <w:r w:rsidRPr="009458A1">
        <w:t xml:space="preserve"> as well as the chargeable events that trigger them, are described in the following clauses.</w:t>
      </w:r>
    </w:p>
    <w:bookmarkEnd w:id="56"/>
    <w:p w:rsidR="002C0900" w:rsidRDefault="002C0900" w:rsidP="002C0900">
      <w:r>
        <w:t>A detailed formal description of the converged charging parameters defined in the present document is to be found in TS 32.291 [58].</w:t>
      </w:r>
    </w:p>
    <w:p w:rsidR="002C0900" w:rsidRDefault="002C0900" w:rsidP="002C0900">
      <w:pPr>
        <w:rPr>
          <w:lang w:bidi="ar-IQ"/>
        </w:rPr>
      </w:pPr>
      <w:r>
        <w:rPr>
          <w:lang w:bidi="ar-IQ"/>
        </w:rPr>
        <w:t>A detailed formal description of the CDR parameters defined in the present document is to be found in TS 32.298 [51].</w:t>
      </w:r>
    </w:p>
    <w:p w:rsidR="00A51D1F" w:rsidRDefault="00A51D1F" w:rsidP="00A51D1F">
      <w:pPr>
        <w:pStyle w:val="Heading4"/>
      </w:pPr>
      <w:bookmarkStart w:id="57" w:name="_Toc155179098"/>
      <w:r>
        <w:t>5.2.1.2</w:t>
      </w:r>
      <w:r>
        <w:tab/>
        <w:t xml:space="preserve">Applicable Triggers in the </w:t>
      </w:r>
      <w:bookmarkEnd w:id="53"/>
      <w:r>
        <w:t>AMF</w:t>
      </w:r>
      <w:bookmarkEnd w:id="57"/>
      <w:r>
        <w:t xml:space="preserve"> </w:t>
      </w:r>
    </w:p>
    <w:p w:rsidR="00851EEC" w:rsidRPr="009458A1" w:rsidRDefault="00851EEC" w:rsidP="00851EEC">
      <w:pPr>
        <w:pStyle w:val="Heading5"/>
      </w:pPr>
      <w:bookmarkStart w:id="58" w:name="_Toc533596680"/>
      <w:bookmarkStart w:id="59" w:name="_Toc533611343"/>
      <w:bookmarkStart w:id="60" w:name="_Toc533596679"/>
      <w:bookmarkStart w:id="61" w:name="_Toc155179099"/>
      <w:r w:rsidRPr="009458A1">
        <w:t>5.2.1.2.1</w:t>
      </w:r>
      <w:r w:rsidRPr="009458A1">
        <w:tab/>
        <w:t>General</w:t>
      </w:r>
      <w:bookmarkEnd w:id="60"/>
      <w:bookmarkEnd w:id="61"/>
    </w:p>
    <w:p w:rsidR="00851EEC" w:rsidRPr="009458A1" w:rsidRDefault="00851EEC" w:rsidP="00851EEC">
      <w:pPr>
        <w:rPr>
          <w:lang w:bidi="ar-IQ"/>
        </w:rPr>
      </w:pPr>
      <w:r w:rsidRPr="009458A1">
        <w:rPr>
          <w:lang w:bidi="ar-IQ"/>
        </w:rPr>
        <w:t>When a charging event is issued towards the CHF, it includes details such as Subscriber identifier (e.g. SUPI).</w:t>
      </w:r>
    </w:p>
    <w:p w:rsidR="00851EEC" w:rsidRPr="009458A1" w:rsidRDefault="00851EEC" w:rsidP="00851EEC">
      <w:r w:rsidRPr="009458A1">
        <w:rPr>
          <w:lang w:bidi="ar-IQ"/>
        </w:rPr>
        <w:t xml:space="preserve">Each trigger condition (i.e. chargeable event) defined for </w:t>
      </w:r>
      <w:r w:rsidRPr="009458A1">
        <w:t xml:space="preserve">the 5G connection and mobility converged charging functionality, is specified with the associated behaviour when they are met. </w:t>
      </w:r>
    </w:p>
    <w:p w:rsidR="00851EEC" w:rsidRPr="009458A1" w:rsidRDefault="00851EEC" w:rsidP="00851EEC">
      <w:pPr>
        <w:rPr>
          <w:lang w:bidi="ar-IQ"/>
        </w:rPr>
      </w:pPr>
      <w:r w:rsidRPr="009458A1">
        <w:rPr>
          <w:lang w:bidi="ar-IQ"/>
        </w:rPr>
        <w:t>Table 5.2.1.2.1.1 summarizes the set of default trigger conditions and their category which shall be supported by the AMF</w:t>
      </w:r>
      <w:r w:rsidR="00157B36">
        <w:rPr>
          <w:lang w:bidi="ar-IQ"/>
        </w:rPr>
        <w:t xml:space="preserve"> when charging is active for the corresponding AMF functionality</w:t>
      </w:r>
      <w:r w:rsidRPr="009458A1">
        <w:rPr>
          <w:lang w:bidi="ar-IQ"/>
        </w:rPr>
        <w:t xml:space="preserve">. For "immediate report" category, the table also provides the corresponding </w:t>
      </w:r>
      <w:r w:rsidRPr="009458A1">
        <w:rPr>
          <w:lang w:eastAsia="zh-CN" w:bidi="ar-IQ"/>
        </w:rPr>
        <w:t>Charging Data</w:t>
      </w:r>
      <w:r w:rsidRPr="009458A1">
        <w:rPr>
          <w:lang w:bidi="ar-IQ"/>
        </w:rPr>
        <w:t xml:space="preserve"> </w:t>
      </w:r>
      <w:r w:rsidRPr="009458A1">
        <w:rPr>
          <w:lang w:eastAsia="zh-CN" w:bidi="ar-IQ"/>
        </w:rPr>
        <w:t>R</w:t>
      </w:r>
      <w:r w:rsidRPr="009458A1">
        <w:rPr>
          <w:lang w:bidi="ar-IQ"/>
        </w:rPr>
        <w:t>equest message sent from AMF towards the CHF.</w:t>
      </w:r>
    </w:p>
    <w:p w:rsidR="00851EEC" w:rsidRPr="009458A1" w:rsidRDefault="00851EEC" w:rsidP="00851EEC">
      <w:pPr>
        <w:pStyle w:val="TH"/>
      </w:pPr>
      <w:r w:rsidRPr="009458A1">
        <w:t xml:space="preserve">Table 5.2.1.2.1.1: Default </w:t>
      </w:r>
      <w:r w:rsidRPr="009458A1">
        <w:rPr>
          <w:lang w:bidi="ar-IQ"/>
        </w:rPr>
        <w:t xml:space="preserve">Trigger conditions </w:t>
      </w:r>
      <w:r w:rsidRPr="009458A1">
        <w:t>in AMF</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1147"/>
        <w:gridCol w:w="1757"/>
        <w:gridCol w:w="1047"/>
        <w:gridCol w:w="1185"/>
        <w:gridCol w:w="2532"/>
        <w:tblGridChange w:id="62">
          <w:tblGrid>
            <w:gridCol w:w="2189"/>
            <w:gridCol w:w="1147"/>
            <w:gridCol w:w="1757"/>
            <w:gridCol w:w="1047"/>
            <w:gridCol w:w="1185"/>
            <w:gridCol w:w="2532"/>
          </w:tblGrid>
        </w:tblGridChange>
      </w:tblGrid>
      <w:tr w:rsidR="00851EEC" w:rsidRPr="009458A1" w:rsidTr="00847A5D">
        <w:trPr>
          <w:tblHeader/>
        </w:trPr>
        <w:tc>
          <w:tcPr>
            <w:tcW w:w="2189" w:type="dxa"/>
            <w:tcBorders>
              <w:top w:val="single" w:sz="4" w:space="0" w:color="auto"/>
              <w:left w:val="single" w:sz="4" w:space="0" w:color="auto"/>
              <w:bottom w:val="single" w:sz="4" w:space="0" w:color="auto"/>
              <w:right w:val="single" w:sz="4" w:space="0" w:color="auto"/>
            </w:tcBorders>
            <w:shd w:val="clear" w:color="auto" w:fill="D0CECE"/>
            <w:hideMark/>
          </w:tcPr>
          <w:p w:rsidR="00851EEC" w:rsidRPr="009458A1" w:rsidRDefault="00851EEC" w:rsidP="00847A5D">
            <w:pPr>
              <w:pStyle w:val="TAH"/>
              <w:rPr>
                <w:rFonts w:eastAsia="DengXian"/>
                <w:lang w:bidi="ar-IQ"/>
              </w:rPr>
            </w:pPr>
            <w:r w:rsidRPr="009458A1">
              <w:rPr>
                <w:rFonts w:eastAsia="DengXian"/>
                <w:lang w:bidi="ar-IQ"/>
              </w:rPr>
              <w:t>Trigger Conditions</w:t>
            </w:r>
          </w:p>
        </w:tc>
        <w:tc>
          <w:tcPr>
            <w:tcW w:w="1147" w:type="dxa"/>
            <w:tcBorders>
              <w:top w:val="single" w:sz="4" w:space="0" w:color="auto"/>
              <w:left w:val="single" w:sz="4" w:space="0" w:color="auto"/>
              <w:bottom w:val="single" w:sz="4" w:space="0" w:color="auto"/>
              <w:right w:val="single" w:sz="4" w:space="0" w:color="auto"/>
            </w:tcBorders>
            <w:shd w:val="clear" w:color="auto" w:fill="D0CECE"/>
            <w:hideMark/>
          </w:tcPr>
          <w:p w:rsidR="00851EEC" w:rsidRPr="009458A1" w:rsidRDefault="00851EEC" w:rsidP="00847A5D">
            <w:pPr>
              <w:pStyle w:val="TAH"/>
              <w:rPr>
                <w:rFonts w:eastAsia="DengXian"/>
                <w:lang w:bidi="ar-IQ"/>
              </w:rPr>
            </w:pPr>
            <w:r w:rsidRPr="009458A1">
              <w:rPr>
                <w:rFonts w:eastAsia="DengXian"/>
                <w:lang w:bidi="ar-IQ"/>
              </w:rPr>
              <w:t>Trigger level</w:t>
            </w:r>
          </w:p>
        </w:tc>
        <w:tc>
          <w:tcPr>
            <w:tcW w:w="1757" w:type="dxa"/>
            <w:tcBorders>
              <w:top w:val="single" w:sz="4" w:space="0" w:color="auto"/>
              <w:left w:val="single" w:sz="4" w:space="0" w:color="auto"/>
              <w:bottom w:val="single" w:sz="4" w:space="0" w:color="auto"/>
              <w:right w:val="single" w:sz="4" w:space="0" w:color="auto"/>
            </w:tcBorders>
            <w:shd w:val="clear" w:color="auto" w:fill="D0CECE"/>
          </w:tcPr>
          <w:p w:rsidR="00851EEC" w:rsidRPr="009458A1" w:rsidRDefault="00851EEC" w:rsidP="00847A5D">
            <w:pPr>
              <w:pStyle w:val="TAH"/>
              <w:rPr>
                <w:rFonts w:eastAsia="DengXian"/>
                <w:lang w:bidi="ar-IQ"/>
              </w:rPr>
            </w:pPr>
            <w:r w:rsidRPr="009458A1">
              <w:rPr>
                <w:rFonts w:eastAsia="DengXian"/>
                <w:lang w:bidi="ar-IQ"/>
              </w:rPr>
              <w:t>Default category</w:t>
            </w:r>
          </w:p>
          <w:p w:rsidR="00851EEC" w:rsidRPr="009458A1" w:rsidRDefault="00851EEC" w:rsidP="00847A5D">
            <w:pPr>
              <w:pStyle w:val="TAH"/>
              <w:rPr>
                <w:rFonts w:eastAsia="DengXian"/>
                <w:lang w:bidi="ar-IQ"/>
              </w:rPr>
            </w:pPr>
          </w:p>
        </w:tc>
        <w:tc>
          <w:tcPr>
            <w:tcW w:w="1047" w:type="dxa"/>
            <w:tcBorders>
              <w:top w:val="single" w:sz="4" w:space="0" w:color="auto"/>
              <w:left w:val="single" w:sz="4" w:space="0" w:color="auto"/>
              <w:bottom w:val="single" w:sz="4" w:space="0" w:color="auto"/>
              <w:right w:val="single" w:sz="4" w:space="0" w:color="auto"/>
            </w:tcBorders>
            <w:shd w:val="clear" w:color="auto" w:fill="D0CECE"/>
            <w:hideMark/>
          </w:tcPr>
          <w:p w:rsidR="00851EEC" w:rsidRPr="009458A1" w:rsidRDefault="00851EEC" w:rsidP="00847A5D">
            <w:pPr>
              <w:pStyle w:val="TAH"/>
              <w:rPr>
                <w:rFonts w:eastAsia="DengXian"/>
                <w:lang w:bidi="ar-IQ"/>
              </w:rPr>
            </w:pPr>
            <w:r w:rsidRPr="009458A1">
              <w:rPr>
                <w:rFonts w:eastAsia="DengXian"/>
                <w:lang w:bidi="ar-IQ"/>
              </w:rPr>
              <w:t>CHF allowed to change category</w:t>
            </w:r>
          </w:p>
        </w:tc>
        <w:tc>
          <w:tcPr>
            <w:tcW w:w="1185" w:type="dxa"/>
            <w:tcBorders>
              <w:top w:val="single" w:sz="4" w:space="0" w:color="auto"/>
              <w:left w:val="single" w:sz="4" w:space="0" w:color="auto"/>
              <w:bottom w:val="single" w:sz="4" w:space="0" w:color="auto"/>
              <w:right w:val="single" w:sz="4" w:space="0" w:color="auto"/>
            </w:tcBorders>
            <w:shd w:val="clear" w:color="auto" w:fill="D0CECE"/>
            <w:hideMark/>
          </w:tcPr>
          <w:p w:rsidR="00851EEC" w:rsidRPr="009458A1" w:rsidRDefault="00851EEC" w:rsidP="00847A5D">
            <w:pPr>
              <w:pStyle w:val="TAH"/>
              <w:rPr>
                <w:rFonts w:eastAsia="DengXian"/>
                <w:lang w:bidi="ar-IQ"/>
              </w:rPr>
            </w:pPr>
            <w:r w:rsidRPr="009458A1">
              <w:rPr>
                <w:rFonts w:eastAsia="DengXian"/>
                <w:lang w:bidi="ar-IQ"/>
              </w:rPr>
              <w:t>CHF allowed to enable and disable</w:t>
            </w:r>
          </w:p>
        </w:tc>
        <w:tc>
          <w:tcPr>
            <w:tcW w:w="2532" w:type="dxa"/>
            <w:tcBorders>
              <w:top w:val="single" w:sz="4" w:space="0" w:color="auto"/>
              <w:left w:val="single" w:sz="4" w:space="0" w:color="auto"/>
              <w:bottom w:val="single" w:sz="4" w:space="0" w:color="auto"/>
              <w:right w:val="single" w:sz="4" w:space="0" w:color="auto"/>
            </w:tcBorders>
            <w:shd w:val="clear" w:color="auto" w:fill="D0CECE"/>
            <w:hideMark/>
          </w:tcPr>
          <w:p w:rsidR="00851EEC" w:rsidRPr="009458A1" w:rsidRDefault="00851EEC" w:rsidP="00847A5D">
            <w:pPr>
              <w:pStyle w:val="TAH"/>
              <w:rPr>
                <w:rFonts w:eastAsia="DengXian"/>
                <w:lang w:bidi="ar-IQ"/>
              </w:rPr>
            </w:pPr>
            <w:r w:rsidRPr="009458A1">
              <w:rPr>
                <w:rFonts w:eastAsia="DengXian"/>
                <w:lang w:bidi="ar-IQ"/>
              </w:rPr>
              <w:t>Message when "immediate reporting" category</w:t>
            </w:r>
          </w:p>
        </w:tc>
      </w:tr>
      <w:tr w:rsidR="008B50CE" w:rsidRPr="009458A1" w:rsidTr="002D2EBD">
        <w:trPr>
          <w:tblHeader/>
        </w:trPr>
        <w:tc>
          <w:tcPr>
            <w:tcW w:w="9857" w:type="dxa"/>
            <w:gridSpan w:val="6"/>
            <w:tcBorders>
              <w:top w:val="single" w:sz="4" w:space="0" w:color="auto"/>
              <w:left w:val="single" w:sz="4" w:space="0" w:color="auto"/>
              <w:bottom w:val="single" w:sz="4" w:space="0" w:color="auto"/>
              <w:right w:val="single" w:sz="4" w:space="0" w:color="auto"/>
            </w:tcBorders>
            <w:shd w:val="clear" w:color="auto" w:fill="D9D9D9"/>
          </w:tcPr>
          <w:p w:rsidR="008B50CE" w:rsidRPr="00721E0F" w:rsidRDefault="008B50CE" w:rsidP="002D2EBD">
            <w:pPr>
              <w:pStyle w:val="TAL"/>
              <w:jc w:val="center"/>
              <w:rPr>
                <w:rFonts w:eastAsia="DengXian"/>
                <w:b/>
                <w:lang w:bidi="ar-IQ"/>
              </w:rPr>
            </w:pPr>
            <w:r w:rsidRPr="00BE312A">
              <w:rPr>
                <w:rFonts w:eastAsia="DengXian"/>
                <w:b/>
                <w:lang w:bidi="ar-IQ"/>
              </w:rPr>
              <w:t>Registration</w:t>
            </w:r>
          </w:p>
        </w:tc>
      </w:tr>
      <w:tr w:rsidR="00D60E5B" w:rsidRPr="009458A1" w:rsidTr="002D2EBD">
        <w:trPr>
          <w:tblHeader/>
        </w:trPr>
        <w:tc>
          <w:tcPr>
            <w:tcW w:w="2189" w:type="dxa"/>
            <w:tcBorders>
              <w:top w:val="single" w:sz="4" w:space="0" w:color="auto"/>
              <w:left w:val="single" w:sz="4" w:space="0" w:color="auto"/>
              <w:bottom w:val="single" w:sz="4" w:space="0" w:color="auto"/>
              <w:right w:val="single" w:sz="4" w:space="0" w:color="auto"/>
            </w:tcBorders>
          </w:tcPr>
          <w:p w:rsidR="00D60E5B" w:rsidRDefault="00D60E5B" w:rsidP="00D60E5B">
            <w:pPr>
              <w:pStyle w:val="TAL"/>
              <w:rPr>
                <w:rFonts w:eastAsia="DengXian"/>
                <w:lang w:bidi="ar-IQ"/>
              </w:rPr>
            </w:pPr>
            <w:r>
              <w:rPr>
                <w:rFonts w:eastAsia="DengXian"/>
                <w:lang w:bidi="ar-IQ"/>
              </w:rPr>
              <w:t>Registration checked</w:t>
            </w:r>
          </w:p>
          <w:p w:rsidR="00D60E5B" w:rsidRPr="009458A1" w:rsidRDefault="00D60E5B" w:rsidP="00D60E5B">
            <w:pPr>
              <w:pStyle w:val="TAL"/>
              <w:rPr>
                <w:rFonts w:eastAsia="DengXian"/>
                <w:lang w:bidi="ar-IQ"/>
              </w:rPr>
            </w:pPr>
          </w:p>
        </w:tc>
        <w:tc>
          <w:tcPr>
            <w:tcW w:w="1147"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rPr>
                <w:rFonts w:eastAsia="DengXian"/>
                <w:lang w:bidi="ar-IQ"/>
              </w:rPr>
            </w:pPr>
            <w:r w:rsidRPr="009458A1">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rPr>
                <w:lang w:bidi="ar-IQ"/>
              </w:rPr>
            </w:pPr>
            <w:r w:rsidRPr="009458A1">
              <w:rPr>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D60E5B" w:rsidRDefault="00D60E5B" w:rsidP="00D60E5B">
            <w:pPr>
              <w:pStyle w:val="TAL"/>
              <w:jc w:val="center"/>
              <w:rPr>
                <w:rFonts w:eastAsia="DengXian"/>
                <w:lang w:bidi="ar-IQ"/>
              </w:rPr>
            </w:pPr>
            <w:r w:rsidRPr="009458A1">
              <w:rPr>
                <w:lang w:bidi="ar-IQ"/>
              </w:rPr>
              <w:t>Not Applicable</w:t>
            </w:r>
            <w:r w:rsidDel="00A65D48">
              <w:rPr>
                <w:rFonts w:eastAsia="DengXian"/>
                <w:lang w:bidi="ar-IQ"/>
              </w:rPr>
              <w:t xml:space="preserve"> Yes</w:t>
            </w:r>
          </w:p>
        </w:tc>
        <w:tc>
          <w:tcPr>
            <w:tcW w:w="2532" w:type="dxa"/>
            <w:tcBorders>
              <w:top w:val="single" w:sz="4" w:space="0" w:color="auto"/>
              <w:left w:val="single" w:sz="4" w:space="0" w:color="auto"/>
              <w:bottom w:val="single" w:sz="4" w:space="0" w:color="auto"/>
              <w:right w:val="single" w:sz="4" w:space="0" w:color="auto"/>
            </w:tcBorders>
          </w:tcPr>
          <w:p w:rsidR="00D60E5B" w:rsidRDefault="00D60E5B" w:rsidP="00D60E5B">
            <w:pPr>
              <w:pStyle w:val="TAL"/>
              <w:rPr>
                <w:rFonts w:eastAsia="DengXian"/>
                <w:lang w:bidi="ar-IQ"/>
              </w:rPr>
            </w:pPr>
            <w:r w:rsidRPr="00D60E5B">
              <w:rPr>
                <w:rFonts w:eastAsia="DengXian"/>
                <w:lang w:bidi="ar-IQ"/>
              </w:rPr>
              <w:t>IEC: Charging Data Request [Event]</w:t>
            </w:r>
          </w:p>
          <w:p w:rsidR="00D60E5B" w:rsidRDefault="00D60E5B" w:rsidP="00D60E5B">
            <w:pPr>
              <w:pStyle w:val="TAL"/>
              <w:rPr>
                <w:rFonts w:eastAsia="DengXian"/>
                <w:lang w:bidi="ar-IQ"/>
              </w:rPr>
            </w:pPr>
            <w:r>
              <w:rPr>
                <w:rFonts w:eastAsia="DengXian"/>
                <w:lang w:bidi="ar-IQ"/>
              </w:rPr>
              <w:t xml:space="preserve">ECUR: </w:t>
            </w:r>
            <w:r w:rsidRPr="009458A1">
              <w:rPr>
                <w:rFonts w:eastAsia="DengXian"/>
                <w:lang w:bidi="ar-IQ"/>
              </w:rPr>
              <w:t>Charging Data Request [</w:t>
            </w:r>
            <w:r>
              <w:rPr>
                <w:rFonts w:eastAsia="DengXian"/>
                <w:lang w:bidi="ar-IQ"/>
              </w:rPr>
              <w:t>Initial</w:t>
            </w:r>
            <w:r w:rsidRPr="009458A1">
              <w:rPr>
                <w:rFonts w:eastAsia="DengXian"/>
                <w:lang w:bidi="ar-IQ"/>
              </w:rPr>
              <w:t>]</w:t>
            </w:r>
          </w:p>
        </w:tc>
      </w:tr>
      <w:tr w:rsidR="00D60E5B" w:rsidRPr="009458A1" w:rsidTr="00847A5D">
        <w:trPr>
          <w:tblHeader/>
        </w:trPr>
        <w:tc>
          <w:tcPr>
            <w:tcW w:w="2189" w:type="dxa"/>
            <w:tcBorders>
              <w:top w:val="single" w:sz="4" w:space="0" w:color="auto"/>
              <w:left w:val="single" w:sz="4" w:space="0" w:color="auto"/>
              <w:bottom w:val="single" w:sz="4" w:space="0" w:color="auto"/>
              <w:right w:val="single" w:sz="4" w:space="0" w:color="auto"/>
            </w:tcBorders>
            <w:hideMark/>
          </w:tcPr>
          <w:p w:rsidR="00D60E5B" w:rsidRPr="009458A1" w:rsidRDefault="00D60E5B" w:rsidP="00D60E5B">
            <w:pPr>
              <w:pStyle w:val="TAL"/>
              <w:rPr>
                <w:rFonts w:eastAsia="DengXian"/>
                <w:lang w:bidi="ar-IQ"/>
              </w:rPr>
            </w:pPr>
            <w:r w:rsidRPr="009458A1">
              <w:rPr>
                <w:rFonts w:eastAsia="DengXian"/>
                <w:lang w:bidi="ar-IQ"/>
              </w:rPr>
              <w:t xml:space="preserve">Registration </w:t>
            </w:r>
            <w:r>
              <w:rPr>
                <w:rFonts w:eastAsia="DengXian"/>
                <w:lang w:bidi="ar-IQ"/>
              </w:rPr>
              <w:t>completed</w:t>
            </w:r>
            <w:r w:rsidRPr="009458A1">
              <w:rPr>
                <w:rFonts w:eastAsia="DengXian"/>
                <w:lang w:bidi="ar-IQ"/>
              </w:rPr>
              <w:t xml:space="preserve"> </w:t>
            </w:r>
          </w:p>
        </w:tc>
        <w:tc>
          <w:tcPr>
            <w:tcW w:w="1147" w:type="dxa"/>
            <w:tcBorders>
              <w:top w:val="single" w:sz="4" w:space="0" w:color="auto"/>
              <w:left w:val="single" w:sz="4" w:space="0" w:color="auto"/>
              <w:bottom w:val="single" w:sz="4" w:space="0" w:color="auto"/>
              <w:right w:val="single" w:sz="4" w:space="0" w:color="auto"/>
            </w:tcBorders>
            <w:hideMark/>
          </w:tcPr>
          <w:p w:rsidR="00D60E5B" w:rsidRPr="009458A1" w:rsidRDefault="00D60E5B" w:rsidP="00D60E5B">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hideMark/>
          </w:tcPr>
          <w:p w:rsidR="00D60E5B" w:rsidRPr="009458A1" w:rsidRDefault="00D60E5B" w:rsidP="00D60E5B">
            <w:pPr>
              <w:pStyle w:val="TAL"/>
              <w:jc w:val="center"/>
              <w:rPr>
                <w:rFonts w:eastAsia="DengXian"/>
                <w:lang w:bidi="ar-IQ"/>
              </w:rPr>
            </w:pPr>
            <w:r w:rsidRPr="009458A1">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hideMark/>
          </w:tcPr>
          <w:p w:rsidR="00D60E5B" w:rsidRPr="009458A1" w:rsidRDefault="00D60E5B" w:rsidP="00D60E5B">
            <w:pPr>
              <w:pStyle w:val="TAL"/>
              <w:jc w:val="center"/>
              <w:rPr>
                <w:rFonts w:eastAsia="DengXian"/>
                <w:lang w:bidi="ar-IQ"/>
              </w:rPr>
            </w:pPr>
            <w:r w:rsidRPr="009458A1">
              <w:rPr>
                <w:lang w:bidi="ar-IQ"/>
              </w:rPr>
              <w:t>Not Applicable</w:t>
            </w:r>
          </w:p>
        </w:tc>
        <w:tc>
          <w:tcPr>
            <w:tcW w:w="1185" w:type="dxa"/>
            <w:tcBorders>
              <w:top w:val="single" w:sz="4" w:space="0" w:color="auto"/>
              <w:left w:val="single" w:sz="4" w:space="0" w:color="auto"/>
              <w:bottom w:val="single" w:sz="4" w:space="0" w:color="auto"/>
              <w:right w:val="single" w:sz="4" w:space="0" w:color="auto"/>
            </w:tcBorders>
            <w:hideMark/>
          </w:tcPr>
          <w:p w:rsidR="00D60E5B" w:rsidRPr="009458A1" w:rsidRDefault="00D60E5B" w:rsidP="00D60E5B">
            <w:pPr>
              <w:pStyle w:val="TAL"/>
              <w:jc w:val="center"/>
              <w:rPr>
                <w:rFonts w:eastAsia="DengXian"/>
                <w:lang w:bidi="ar-IQ"/>
              </w:rPr>
            </w:pPr>
            <w:r w:rsidRPr="009458A1">
              <w:rPr>
                <w:lang w:bidi="ar-IQ"/>
              </w:rPr>
              <w:t>Not Applicable</w:t>
            </w:r>
            <w:r w:rsidDel="00A65D48">
              <w:rPr>
                <w:rFonts w:eastAsia="DengXian"/>
                <w:lang w:bidi="ar-IQ"/>
              </w:rPr>
              <w:t xml:space="preserve"> Yes</w:t>
            </w:r>
          </w:p>
        </w:tc>
        <w:tc>
          <w:tcPr>
            <w:tcW w:w="2532" w:type="dxa"/>
            <w:tcBorders>
              <w:top w:val="single" w:sz="4" w:space="0" w:color="auto"/>
              <w:left w:val="single" w:sz="4" w:space="0" w:color="auto"/>
              <w:bottom w:val="single" w:sz="4" w:space="0" w:color="auto"/>
              <w:right w:val="single" w:sz="4" w:space="0" w:color="auto"/>
            </w:tcBorders>
            <w:hideMark/>
          </w:tcPr>
          <w:p w:rsidR="00D60E5B" w:rsidRDefault="00D60E5B" w:rsidP="00D60E5B">
            <w:pPr>
              <w:pStyle w:val="TAL"/>
              <w:rPr>
                <w:rFonts w:eastAsia="DengXian"/>
                <w:lang w:bidi="ar-IQ"/>
              </w:rPr>
            </w:pPr>
            <w:r>
              <w:rPr>
                <w:rFonts w:eastAsia="DengXian"/>
                <w:lang w:bidi="ar-IQ"/>
              </w:rPr>
              <w:t xml:space="preserve">PEC: </w:t>
            </w:r>
            <w:r w:rsidRPr="009458A1">
              <w:rPr>
                <w:rFonts w:eastAsia="DengXian"/>
                <w:lang w:bidi="ar-IQ"/>
              </w:rPr>
              <w:t>Charging Data Request [Event]</w:t>
            </w:r>
          </w:p>
          <w:p w:rsidR="00D60E5B" w:rsidRPr="009458A1" w:rsidRDefault="00D60E5B" w:rsidP="00D60E5B">
            <w:pPr>
              <w:pStyle w:val="TAL"/>
              <w:rPr>
                <w:rFonts w:eastAsia="DengXian"/>
                <w:lang w:bidi="ar-IQ"/>
              </w:rPr>
            </w:pPr>
            <w:r>
              <w:rPr>
                <w:rFonts w:eastAsia="DengXian"/>
                <w:lang w:bidi="ar-IQ"/>
              </w:rPr>
              <w:t xml:space="preserve">ECUR: </w:t>
            </w:r>
            <w:r w:rsidRPr="009458A1">
              <w:rPr>
                <w:rFonts w:eastAsia="DengXian"/>
                <w:lang w:bidi="ar-IQ"/>
              </w:rPr>
              <w:t>Charging Data Request [</w:t>
            </w:r>
            <w:r>
              <w:rPr>
                <w:rFonts w:eastAsia="DengXian"/>
                <w:lang w:bidi="ar-IQ"/>
              </w:rPr>
              <w:t>Termination</w:t>
            </w:r>
            <w:r w:rsidRPr="009458A1">
              <w:rPr>
                <w:rFonts w:eastAsia="DengXian"/>
                <w:lang w:bidi="ar-IQ"/>
              </w:rPr>
              <w:t>]</w:t>
            </w:r>
          </w:p>
        </w:tc>
      </w:tr>
      <w:tr w:rsidR="00851EEC" w:rsidRPr="009458A1" w:rsidTr="00847A5D">
        <w:trPr>
          <w:tblHeader/>
        </w:trPr>
        <w:tc>
          <w:tcPr>
            <w:tcW w:w="2189" w:type="dxa"/>
            <w:tcBorders>
              <w:top w:val="single" w:sz="4" w:space="0" w:color="auto"/>
              <w:left w:val="single" w:sz="4" w:space="0" w:color="auto"/>
              <w:bottom w:val="single" w:sz="4" w:space="0" w:color="auto"/>
              <w:right w:val="single" w:sz="4" w:space="0" w:color="auto"/>
            </w:tcBorders>
            <w:hideMark/>
          </w:tcPr>
          <w:p w:rsidR="00851EEC" w:rsidRPr="009458A1" w:rsidRDefault="00851EEC" w:rsidP="00847A5D">
            <w:pPr>
              <w:pStyle w:val="TAL"/>
            </w:pPr>
            <w:r w:rsidRPr="009458A1">
              <w:rPr>
                <w:iCs/>
              </w:rPr>
              <w:t xml:space="preserve">Deregistration </w:t>
            </w:r>
          </w:p>
        </w:tc>
        <w:tc>
          <w:tcPr>
            <w:tcW w:w="1147" w:type="dxa"/>
            <w:tcBorders>
              <w:top w:val="single" w:sz="4" w:space="0" w:color="auto"/>
              <w:left w:val="single" w:sz="4" w:space="0" w:color="auto"/>
              <w:bottom w:val="single" w:sz="4" w:space="0" w:color="auto"/>
              <w:right w:val="single" w:sz="4" w:space="0" w:color="auto"/>
            </w:tcBorders>
            <w:hideMark/>
          </w:tcPr>
          <w:p w:rsidR="00851EEC" w:rsidRPr="009458A1" w:rsidRDefault="00851EEC" w:rsidP="00847A5D">
            <w:pPr>
              <w:pStyle w:val="TAL"/>
              <w:jc w:val="cente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hideMark/>
          </w:tcPr>
          <w:p w:rsidR="00851EEC" w:rsidRPr="009458A1" w:rsidRDefault="00851EEC" w:rsidP="00847A5D">
            <w:pPr>
              <w:pStyle w:val="TAL"/>
              <w:jc w:val="center"/>
            </w:pPr>
            <w:r w:rsidRPr="009458A1">
              <w:t>Immediate</w:t>
            </w:r>
          </w:p>
        </w:tc>
        <w:tc>
          <w:tcPr>
            <w:tcW w:w="1047" w:type="dxa"/>
            <w:tcBorders>
              <w:top w:val="single" w:sz="4" w:space="0" w:color="auto"/>
              <w:left w:val="single" w:sz="4" w:space="0" w:color="auto"/>
              <w:bottom w:val="single" w:sz="4" w:space="0" w:color="auto"/>
              <w:right w:val="single" w:sz="4" w:space="0" w:color="auto"/>
            </w:tcBorders>
            <w:hideMark/>
          </w:tcPr>
          <w:p w:rsidR="00851EEC" w:rsidRPr="009458A1" w:rsidRDefault="00851EEC" w:rsidP="00847A5D">
            <w:pPr>
              <w:pStyle w:val="TAL"/>
              <w:jc w:val="center"/>
              <w:rPr>
                <w:lang w:eastAsia="zh-CN" w:bidi="ar-IQ"/>
              </w:rPr>
            </w:pPr>
            <w:r w:rsidRPr="009458A1">
              <w:rPr>
                <w:lang w:bidi="ar-IQ"/>
              </w:rPr>
              <w:t>Not Applicable</w:t>
            </w:r>
          </w:p>
        </w:tc>
        <w:tc>
          <w:tcPr>
            <w:tcW w:w="1185" w:type="dxa"/>
            <w:tcBorders>
              <w:top w:val="single" w:sz="4" w:space="0" w:color="auto"/>
              <w:left w:val="single" w:sz="4" w:space="0" w:color="auto"/>
              <w:bottom w:val="single" w:sz="4" w:space="0" w:color="auto"/>
              <w:right w:val="single" w:sz="4" w:space="0" w:color="auto"/>
            </w:tcBorders>
            <w:hideMark/>
          </w:tcPr>
          <w:p w:rsidR="00851EEC" w:rsidRPr="009458A1" w:rsidRDefault="00851EEC" w:rsidP="00847A5D">
            <w:pPr>
              <w:pStyle w:val="TAL"/>
              <w:jc w:val="center"/>
            </w:pPr>
            <w:r w:rsidRPr="009458A1">
              <w:rPr>
                <w:lang w:bidi="ar-IQ"/>
              </w:rPr>
              <w:t>Not Applicable</w:t>
            </w:r>
          </w:p>
        </w:tc>
        <w:tc>
          <w:tcPr>
            <w:tcW w:w="2532" w:type="dxa"/>
            <w:tcBorders>
              <w:top w:val="single" w:sz="4" w:space="0" w:color="auto"/>
              <w:left w:val="single" w:sz="4" w:space="0" w:color="auto"/>
              <w:bottom w:val="single" w:sz="4" w:space="0" w:color="auto"/>
              <w:right w:val="single" w:sz="4" w:space="0" w:color="auto"/>
            </w:tcBorders>
            <w:vAlign w:val="center"/>
            <w:hideMark/>
          </w:tcPr>
          <w:p w:rsidR="00851EEC" w:rsidRPr="009458A1" w:rsidRDefault="00381C57" w:rsidP="00847A5D">
            <w:pPr>
              <w:pStyle w:val="TAL"/>
            </w:pPr>
            <w:r>
              <w:rPr>
                <w:rFonts w:eastAsia="DengXian"/>
                <w:lang w:bidi="ar-IQ"/>
              </w:rPr>
              <w:t xml:space="preserve">PEC: </w:t>
            </w:r>
            <w:r w:rsidR="00851EEC" w:rsidRPr="009458A1">
              <w:rPr>
                <w:rFonts w:eastAsia="DengXian"/>
                <w:lang w:bidi="ar-IQ"/>
              </w:rPr>
              <w:t>Charging Data Request [Event]</w:t>
            </w:r>
          </w:p>
        </w:tc>
      </w:tr>
      <w:tr w:rsidR="00381C57" w:rsidRPr="009458A1" w:rsidTr="002D2EBD">
        <w:trPr>
          <w:tblHeader/>
        </w:trPr>
        <w:tc>
          <w:tcPr>
            <w:tcW w:w="9857" w:type="dxa"/>
            <w:gridSpan w:val="6"/>
            <w:tcBorders>
              <w:top w:val="single" w:sz="4" w:space="0" w:color="auto"/>
              <w:left w:val="single" w:sz="4" w:space="0" w:color="auto"/>
              <w:bottom w:val="single" w:sz="4" w:space="0" w:color="auto"/>
              <w:right w:val="single" w:sz="4" w:space="0" w:color="auto"/>
            </w:tcBorders>
            <w:shd w:val="clear" w:color="auto" w:fill="D9D9D9"/>
          </w:tcPr>
          <w:p w:rsidR="00381C57" w:rsidRPr="00721E0F" w:rsidRDefault="00381C57" w:rsidP="002D2EBD">
            <w:pPr>
              <w:pStyle w:val="TAL"/>
              <w:jc w:val="center"/>
              <w:rPr>
                <w:rFonts w:eastAsia="DengXian"/>
                <w:b/>
                <w:lang w:bidi="ar-IQ"/>
              </w:rPr>
            </w:pPr>
            <w:r>
              <w:rPr>
                <w:rFonts w:eastAsia="DengXian"/>
                <w:b/>
                <w:lang w:bidi="ar-IQ"/>
              </w:rPr>
              <w:t>N2 connection</w:t>
            </w:r>
          </w:p>
        </w:tc>
      </w:tr>
      <w:tr w:rsidR="00D60E5B" w:rsidRPr="009458A1" w:rsidTr="00847A5D">
        <w:trPr>
          <w:tblHeader/>
        </w:trPr>
        <w:tc>
          <w:tcPr>
            <w:tcW w:w="2189"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rPr>
                <w:iCs/>
              </w:rPr>
            </w:pPr>
            <w:r>
              <w:rPr>
                <w:iCs/>
              </w:rPr>
              <w:t xml:space="preserve">Start of </w:t>
            </w:r>
            <w:r w:rsidRPr="009458A1">
              <w:rPr>
                <w:iCs/>
              </w:rPr>
              <w:t xml:space="preserve">N2 </w:t>
            </w:r>
            <w:r>
              <w:rPr>
                <w:iCs/>
              </w:rPr>
              <w:t>connection</w:t>
            </w:r>
          </w:p>
        </w:tc>
        <w:tc>
          <w:tcPr>
            <w:tcW w:w="1147"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pPr>
            <w:r w:rsidRPr="009458A1">
              <w:t>Immediate</w:t>
            </w:r>
          </w:p>
        </w:tc>
        <w:tc>
          <w:tcPr>
            <w:tcW w:w="1047"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rPr>
                <w:lang w:bidi="ar-IQ"/>
              </w:rPr>
            </w:pPr>
            <w:r w:rsidRPr="009458A1">
              <w:rPr>
                <w:lang w:bidi="ar-IQ"/>
              </w:rPr>
              <w:t>Not Applicable</w:t>
            </w:r>
          </w:p>
        </w:tc>
        <w:tc>
          <w:tcPr>
            <w:tcW w:w="1185"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rPr>
                <w:lang w:bidi="ar-IQ"/>
              </w:rPr>
            </w:pPr>
            <w:r w:rsidRPr="009458A1">
              <w:rPr>
                <w:lang w:bidi="ar-IQ"/>
              </w:rPr>
              <w:t>Not Applicable</w:t>
            </w:r>
            <w:r w:rsidDel="00A65D48">
              <w:rPr>
                <w:rFonts w:eastAsia="DengXian"/>
                <w:lang w:bidi="ar-IQ"/>
              </w:rPr>
              <w:t xml:space="preserve"> Yes</w:t>
            </w:r>
          </w:p>
        </w:tc>
        <w:tc>
          <w:tcPr>
            <w:tcW w:w="2532" w:type="dxa"/>
            <w:tcBorders>
              <w:top w:val="single" w:sz="4" w:space="0" w:color="auto"/>
              <w:left w:val="single" w:sz="4" w:space="0" w:color="auto"/>
              <w:bottom w:val="single" w:sz="4" w:space="0" w:color="auto"/>
              <w:right w:val="single" w:sz="4" w:space="0" w:color="auto"/>
            </w:tcBorders>
            <w:vAlign w:val="center"/>
          </w:tcPr>
          <w:p w:rsidR="00D60E5B" w:rsidRPr="009458A1" w:rsidRDefault="00D60E5B" w:rsidP="00D60E5B">
            <w:pPr>
              <w:pStyle w:val="TAL"/>
              <w:rPr>
                <w:rFonts w:eastAsia="DengXian"/>
                <w:lang w:bidi="ar-IQ"/>
              </w:rPr>
            </w:pPr>
            <w:r>
              <w:rPr>
                <w:rFonts w:eastAsia="DengXian"/>
                <w:lang w:bidi="ar-IQ"/>
              </w:rPr>
              <w:t xml:space="preserve">PEC: </w:t>
            </w:r>
            <w:r w:rsidRPr="009458A1">
              <w:rPr>
                <w:rFonts w:eastAsia="DengXian"/>
                <w:lang w:bidi="ar-IQ"/>
              </w:rPr>
              <w:t>Charging Data Request [Event]</w:t>
            </w:r>
          </w:p>
        </w:tc>
      </w:tr>
      <w:tr w:rsidR="00D60E5B" w:rsidRPr="009458A1" w:rsidTr="00847A5D">
        <w:trPr>
          <w:tblHeader/>
        </w:trPr>
        <w:tc>
          <w:tcPr>
            <w:tcW w:w="2189"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rPr>
                <w:iCs/>
              </w:rPr>
            </w:pPr>
            <w:r>
              <w:rPr>
                <w:iCs/>
              </w:rPr>
              <w:t xml:space="preserve">End of </w:t>
            </w:r>
            <w:r w:rsidRPr="009458A1">
              <w:rPr>
                <w:iCs/>
              </w:rPr>
              <w:t xml:space="preserve">N2 </w:t>
            </w:r>
            <w:r>
              <w:rPr>
                <w:iCs/>
              </w:rPr>
              <w:t>connection</w:t>
            </w:r>
          </w:p>
        </w:tc>
        <w:tc>
          <w:tcPr>
            <w:tcW w:w="1147"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pPr>
            <w:r w:rsidRPr="009458A1">
              <w:t>Immediate</w:t>
            </w:r>
          </w:p>
        </w:tc>
        <w:tc>
          <w:tcPr>
            <w:tcW w:w="1047"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rPr>
                <w:lang w:bidi="ar-IQ"/>
              </w:rPr>
            </w:pPr>
            <w:r w:rsidRPr="009458A1">
              <w:rPr>
                <w:lang w:bidi="ar-IQ"/>
              </w:rPr>
              <w:t>Not Applicable</w:t>
            </w:r>
          </w:p>
        </w:tc>
        <w:tc>
          <w:tcPr>
            <w:tcW w:w="1185"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rPr>
                <w:lang w:bidi="ar-IQ"/>
              </w:rPr>
            </w:pPr>
            <w:r w:rsidRPr="009458A1">
              <w:rPr>
                <w:lang w:bidi="ar-IQ"/>
              </w:rPr>
              <w:t>Not Applicable</w:t>
            </w:r>
            <w:r w:rsidDel="00A65D48">
              <w:rPr>
                <w:rFonts w:eastAsia="DengXian"/>
                <w:lang w:bidi="ar-IQ"/>
              </w:rPr>
              <w:t xml:space="preserve"> Yes</w:t>
            </w:r>
          </w:p>
        </w:tc>
        <w:tc>
          <w:tcPr>
            <w:tcW w:w="2532" w:type="dxa"/>
            <w:tcBorders>
              <w:top w:val="single" w:sz="4" w:space="0" w:color="auto"/>
              <w:left w:val="single" w:sz="4" w:space="0" w:color="auto"/>
              <w:bottom w:val="single" w:sz="4" w:space="0" w:color="auto"/>
              <w:right w:val="single" w:sz="4" w:space="0" w:color="auto"/>
            </w:tcBorders>
            <w:vAlign w:val="center"/>
          </w:tcPr>
          <w:p w:rsidR="00D60E5B" w:rsidRPr="009458A1" w:rsidRDefault="00D60E5B" w:rsidP="00D60E5B">
            <w:pPr>
              <w:pStyle w:val="TAL"/>
              <w:rPr>
                <w:rFonts w:eastAsia="DengXian"/>
                <w:lang w:bidi="ar-IQ"/>
              </w:rPr>
            </w:pPr>
            <w:r>
              <w:rPr>
                <w:rFonts w:eastAsia="DengXian"/>
                <w:lang w:bidi="ar-IQ"/>
              </w:rPr>
              <w:t xml:space="preserve">PEC: </w:t>
            </w:r>
            <w:r w:rsidRPr="009458A1">
              <w:rPr>
                <w:rFonts w:eastAsia="DengXian"/>
                <w:lang w:bidi="ar-IQ"/>
              </w:rPr>
              <w:t>Charging Data Request [Event]</w:t>
            </w:r>
          </w:p>
        </w:tc>
      </w:tr>
      <w:tr w:rsidR="008B50CE" w:rsidRPr="009458A1" w:rsidTr="002D2EBD">
        <w:trPr>
          <w:tblHeader/>
        </w:trPr>
        <w:tc>
          <w:tcPr>
            <w:tcW w:w="9857" w:type="dxa"/>
            <w:gridSpan w:val="6"/>
            <w:tcBorders>
              <w:top w:val="single" w:sz="4" w:space="0" w:color="auto"/>
              <w:left w:val="single" w:sz="4" w:space="0" w:color="auto"/>
              <w:bottom w:val="single" w:sz="4" w:space="0" w:color="auto"/>
              <w:right w:val="single" w:sz="4" w:space="0" w:color="auto"/>
            </w:tcBorders>
            <w:shd w:val="clear" w:color="auto" w:fill="D9D9D9"/>
          </w:tcPr>
          <w:p w:rsidR="008B50CE" w:rsidRPr="00721E0F" w:rsidRDefault="008B50CE" w:rsidP="002D2EBD">
            <w:pPr>
              <w:pStyle w:val="TAL"/>
              <w:jc w:val="center"/>
              <w:rPr>
                <w:rFonts w:eastAsia="DengXian"/>
                <w:b/>
                <w:lang w:bidi="ar-IQ"/>
              </w:rPr>
            </w:pPr>
            <w:r>
              <w:rPr>
                <w:rFonts w:eastAsia="DengXian"/>
                <w:b/>
                <w:lang w:bidi="ar-IQ"/>
              </w:rPr>
              <w:t>Location reporting</w:t>
            </w:r>
          </w:p>
        </w:tc>
      </w:tr>
      <w:tr w:rsidR="00D60E5B" w:rsidRPr="009458A1" w:rsidTr="002D2EBD">
        <w:trPr>
          <w:tblHeader/>
        </w:trPr>
        <w:tc>
          <w:tcPr>
            <w:tcW w:w="2189"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rPr>
                <w:iCs/>
              </w:rPr>
            </w:pPr>
            <w:r>
              <w:rPr>
                <w:iCs/>
              </w:rPr>
              <w:t>User Location change</w:t>
            </w:r>
          </w:p>
        </w:tc>
        <w:tc>
          <w:tcPr>
            <w:tcW w:w="1147"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pPr>
            <w:r w:rsidRPr="009458A1">
              <w:t>Immediate</w:t>
            </w:r>
          </w:p>
        </w:tc>
        <w:tc>
          <w:tcPr>
            <w:tcW w:w="1047"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rPr>
                <w:lang w:bidi="ar-IQ"/>
              </w:rPr>
            </w:pPr>
            <w:r w:rsidRPr="009458A1">
              <w:rPr>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D60E5B" w:rsidRPr="009458A1" w:rsidRDefault="00D60E5B" w:rsidP="00D60E5B">
            <w:pPr>
              <w:pStyle w:val="TAL"/>
              <w:jc w:val="center"/>
              <w:rPr>
                <w:lang w:bidi="ar-IQ"/>
              </w:rPr>
            </w:pPr>
            <w:r w:rsidRPr="009458A1">
              <w:rPr>
                <w:lang w:bidi="ar-IQ"/>
              </w:rPr>
              <w:t>Not Applicable</w:t>
            </w:r>
            <w:r w:rsidDel="00A65D48">
              <w:rPr>
                <w:rFonts w:eastAsia="DengXian"/>
                <w:lang w:bidi="ar-IQ"/>
              </w:rPr>
              <w:t xml:space="preserve"> Yes</w:t>
            </w:r>
          </w:p>
        </w:tc>
        <w:tc>
          <w:tcPr>
            <w:tcW w:w="2532" w:type="dxa"/>
            <w:tcBorders>
              <w:top w:val="single" w:sz="4" w:space="0" w:color="auto"/>
              <w:left w:val="single" w:sz="4" w:space="0" w:color="auto"/>
              <w:bottom w:val="single" w:sz="4" w:space="0" w:color="auto"/>
              <w:right w:val="single" w:sz="4" w:space="0" w:color="auto"/>
            </w:tcBorders>
            <w:vAlign w:val="center"/>
          </w:tcPr>
          <w:p w:rsidR="00D60E5B" w:rsidRPr="009458A1" w:rsidRDefault="00D60E5B" w:rsidP="00D60E5B">
            <w:pPr>
              <w:pStyle w:val="TAL"/>
              <w:rPr>
                <w:rFonts w:eastAsia="DengXian"/>
                <w:lang w:bidi="ar-IQ"/>
              </w:rPr>
            </w:pPr>
            <w:r>
              <w:rPr>
                <w:rFonts w:eastAsia="DengXian"/>
                <w:lang w:bidi="ar-IQ"/>
              </w:rPr>
              <w:t xml:space="preserve">PEC: </w:t>
            </w:r>
            <w:r w:rsidRPr="009458A1">
              <w:rPr>
                <w:rFonts w:eastAsia="DengXian"/>
                <w:lang w:bidi="ar-IQ"/>
              </w:rPr>
              <w:t>Charging Data Request [Event]</w:t>
            </w:r>
          </w:p>
        </w:tc>
      </w:tr>
      <w:tr w:rsidR="00D60E5B" w:rsidRPr="009458A1" w:rsidTr="002D2EBD">
        <w:trPr>
          <w:tblHeader/>
        </w:trPr>
        <w:tc>
          <w:tcPr>
            <w:tcW w:w="2189" w:type="dxa"/>
            <w:tcBorders>
              <w:top w:val="single" w:sz="4" w:space="0" w:color="auto"/>
              <w:left w:val="single" w:sz="4" w:space="0" w:color="auto"/>
              <w:bottom w:val="single" w:sz="4" w:space="0" w:color="auto"/>
              <w:right w:val="single" w:sz="4" w:space="0" w:color="auto"/>
            </w:tcBorders>
          </w:tcPr>
          <w:p w:rsidR="00D60E5B" w:rsidRDefault="00D60E5B" w:rsidP="00D60E5B">
            <w:pPr>
              <w:pStyle w:val="TAL"/>
              <w:rPr>
                <w:iCs/>
              </w:rPr>
            </w:pPr>
            <w:r>
              <w:t>C</w:t>
            </w:r>
            <w:r w:rsidRPr="00AF056C">
              <w:t>hange of UE presence in Presence Reporting Area(s)</w:t>
            </w:r>
          </w:p>
        </w:tc>
        <w:tc>
          <w:tcPr>
            <w:tcW w:w="1147"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pPr>
            <w:r w:rsidRPr="009458A1">
              <w:t>Immediate</w:t>
            </w:r>
          </w:p>
        </w:tc>
        <w:tc>
          <w:tcPr>
            <w:tcW w:w="1047" w:type="dxa"/>
            <w:tcBorders>
              <w:top w:val="single" w:sz="4" w:space="0" w:color="auto"/>
              <w:left w:val="single" w:sz="4" w:space="0" w:color="auto"/>
              <w:bottom w:val="single" w:sz="4" w:space="0" w:color="auto"/>
              <w:right w:val="single" w:sz="4" w:space="0" w:color="auto"/>
            </w:tcBorders>
          </w:tcPr>
          <w:p w:rsidR="00D60E5B" w:rsidRPr="009458A1" w:rsidRDefault="00D60E5B" w:rsidP="00D60E5B">
            <w:pPr>
              <w:pStyle w:val="TAL"/>
              <w:jc w:val="center"/>
              <w:rPr>
                <w:lang w:bidi="ar-IQ"/>
              </w:rPr>
            </w:pPr>
            <w:r w:rsidRPr="009458A1">
              <w:rPr>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D60E5B" w:rsidRDefault="00D60E5B" w:rsidP="00D60E5B">
            <w:pPr>
              <w:pStyle w:val="TAL"/>
              <w:jc w:val="center"/>
              <w:rPr>
                <w:rFonts w:eastAsia="DengXian"/>
                <w:lang w:bidi="ar-IQ"/>
              </w:rPr>
            </w:pPr>
            <w:r w:rsidRPr="009458A1">
              <w:rPr>
                <w:lang w:bidi="ar-IQ"/>
              </w:rPr>
              <w:t>Not Applicable</w:t>
            </w:r>
            <w:r w:rsidDel="00A65D48">
              <w:rPr>
                <w:rFonts w:eastAsia="DengXian"/>
                <w:lang w:bidi="ar-IQ"/>
              </w:rPr>
              <w:t xml:space="preserve"> Yes</w:t>
            </w:r>
          </w:p>
        </w:tc>
        <w:tc>
          <w:tcPr>
            <w:tcW w:w="2532" w:type="dxa"/>
            <w:tcBorders>
              <w:top w:val="single" w:sz="4" w:space="0" w:color="auto"/>
              <w:left w:val="single" w:sz="4" w:space="0" w:color="auto"/>
              <w:bottom w:val="single" w:sz="4" w:space="0" w:color="auto"/>
              <w:right w:val="single" w:sz="4" w:space="0" w:color="auto"/>
            </w:tcBorders>
            <w:vAlign w:val="center"/>
          </w:tcPr>
          <w:p w:rsidR="00D60E5B" w:rsidRDefault="00D60E5B" w:rsidP="00D60E5B">
            <w:pPr>
              <w:pStyle w:val="TAL"/>
              <w:rPr>
                <w:rFonts w:eastAsia="DengXian"/>
                <w:lang w:bidi="ar-IQ"/>
              </w:rPr>
            </w:pPr>
            <w:r>
              <w:rPr>
                <w:rFonts w:eastAsia="DengXian"/>
                <w:lang w:bidi="ar-IQ"/>
              </w:rPr>
              <w:t xml:space="preserve">PEC: </w:t>
            </w:r>
            <w:r w:rsidRPr="009458A1">
              <w:rPr>
                <w:rFonts w:eastAsia="DengXian"/>
                <w:lang w:bidi="ar-IQ"/>
              </w:rPr>
              <w:t>Charging Data Request [Event]</w:t>
            </w:r>
          </w:p>
        </w:tc>
      </w:tr>
    </w:tbl>
    <w:p w:rsidR="00157B36" w:rsidRDefault="00157B36" w:rsidP="00157B36">
      <w:pPr>
        <w:rPr>
          <w:lang w:bidi="ar-IQ"/>
        </w:rPr>
      </w:pPr>
    </w:p>
    <w:p w:rsidR="008B50CE" w:rsidRDefault="00157B36" w:rsidP="00851EEC">
      <w:r>
        <w:rPr>
          <w:lang w:bidi="ar-IQ"/>
        </w:rPr>
        <w:t xml:space="preserve">AMF functionality </w:t>
      </w:r>
      <w:r>
        <w:t>charging activation/deactivation is performed by</w:t>
      </w:r>
      <w:r>
        <w:rPr>
          <w:lang w:bidi="ar-IQ"/>
        </w:rPr>
        <w:t xml:space="preserve"> CHF via AMF charging profile update as defined in clause </w:t>
      </w:r>
      <w:r w:rsidRPr="00293639">
        <w:t>5.2.</w:t>
      </w:r>
      <w:r>
        <w:t>1</w:t>
      </w:r>
      <w:r w:rsidRPr="00293639">
        <w:t>.</w:t>
      </w:r>
      <w:r>
        <w:t>2.</w:t>
      </w:r>
      <w:r w:rsidR="008B00E3">
        <w:t>3</w:t>
      </w:r>
      <w:r>
        <w:t xml:space="preserve">. </w:t>
      </w:r>
    </w:p>
    <w:p w:rsidR="00157B36" w:rsidRDefault="00157B36" w:rsidP="00851EEC">
      <w:pPr>
        <w:rPr>
          <w:lang w:bidi="ar-IQ"/>
        </w:rPr>
      </w:pPr>
      <w:r>
        <w:rPr>
          <w:lang w:bidi="ar-IQ"/>
        </w:rPr>
        <w:t xml:space="preserve">The AMF charging profile is defined in clause </w:t>
      </w:r>
      <w:r w:rsidRPr="00293639">
        <w:t>5.2.</w:t>
      </w:r>
      <w:r>
        <w:t>1</w:t>
      </w:r>
      <w:r w:rsidRPr="00293639">
        <w:t>.</w:t>
      </w:r>
      <w:r>
        <w:t xml:space="preserve">2.2 and shall be used by the AMF </w:t>
      </w:r>
      <w:r>
        <w:rPr>
          <w:lang w:bidi="ar-IQ"/>
        </w:rPr>
        <w:t xml:space="preserve">to determine whether converged </w:t>
      </w:r>
      <w:r w:rsidRPr="00424394">
        <w:rPr>
          <w:lang w:bidi="ar-IQ"/>
        </w:rPr>
        <w:t>charging</w:t>
      </w:r>
      <w:r>
        <w:rPr>
          <w:lang w:bidi="ar-IQ"/>
        </w:rPr>
        <w:t xml:space="preserve"> is active or not, and which scenario is applicable when active.</w:t>
      </w:r>
    </w:p>
    <w:p w:rsidR="00363D2F" w:rsidRPr="00293639" w:rsidRDefault="00363D2F" w:rsidP="00363D2F">
      <w:pPr>
        <w:rPr>
          <w:lang w:bidi="ar-IQ"/>
        </w:rPr>
      </w:pPr>
      <w:r w:rsidRPr="00FB4B37">
        <w:rPr>
          <w:lang w:bidi="ar-IQ"/>
        </w:rPr>
        <w:t xml:space="preserve">During UE initial registration in the AMF, if </w:t>
      </w:r>
      <w:r w:rsidRPr="00293639">
        <w:rPr>
          <w:lang w:bidi="ar-IQ"/>
        </w:rPr>
        <w:t xml:space="preserve">registration charging is active in the Charging Characteristics, a Charging Data Request [Event, Registration] or Charging Data Request [Initial, Registration] shall be sent to CHF in the corresponding charging scenario (i.e. IEC, </w:t>
      </w:r>
      <w:r>
        <w:rPr>
          <w:lang w:bidi="ar-IQ"/>
        </w:rPr>
        <w:t>P</w:t>
      </w:r>
      <w:r w:rsidRPr="00293639">
        <w:rPr>
          <w:lang w:bidi="ar-IQ"/>
        </w:rPr>
        <w:t xml:space="preserve">EC or ECUR) when applicable triggers are met. At N2 connection, if N2 connection charging is active in the AMF charging profile, a Charging Data Request [Event, N2 connection] shall be sent to CHF in </w:t>
      </w:r>
      <w:r>
        <w:rPr>
          <w:lang w:bidi="ar-IQ"/>
        </w:rPr>
        <w:t>P</w:t>
      </w:r>
      <w:r w:rsidRPr="00293639">
        <w:rPr>
          <w:lang w:bidi="ar-IQ"/>
        </w:rPr>
        <w:t>EC scenario when applicable triggers are met.</w:t>
      </w:r>
    </w:p>
    <w:p w:rsidR="00363D2F" w:rsidRPr="00293639" w:rsidRDefault="00363D2F" w:rsidP="00363D2F">
      <w:pPr>
        <w:rPr>
          <w:lang w:bidi="ar-IQ"/>
        </w:rPr>
      </w:pPr>
      <w:r w:rsidRPr="00293639">
        <w:rPr>
          <w:lang w:bidi="ar-IQ"/>
        </w:rPr>
        <w:t xml:space="preserve">At N2 connection, if location reporting charging is active in the AMF charging profile, </w:t>
      </w:r>
      <w:r w:rsidR="00381C57">
        <w:rPr>
          <w:lang w:bidi="ar-IQ"/>
        </w:rPr>
        <w:t>t</w:t>
      </w:r>
      <w:r w:rsidRPr="00293639">
        <w:rPr>
          <w:lang w:bidi="ar-IQ"/>
        </w:rPr>
        <w:t>he AMF shall start the location reporting control procedure towards NG-RAN specified in clause 4.10 of TS 23.502 [202] for a continuous reporting</w:t>
      </w:r>
      <w:r w:rsidRPr="00293639">
        <w:t xml:space="preserve"> whenever the UE location changes</w:t>
      </w:r>
      <w:r w:rsidRPr="00293639">
        <w:rPr>
          <w:lang w:bidi="ar-IQ"/>
        </w:rPr>
        <w:t>.</w:t>
      </w:r>
      <w:r w:rsidR="00381C57">
        <w:rPr>
          <w:lang w:bidi="ar-IQ"/>
        </w:rPr>
        <w:t xml:space="preserve"> A </w:t>
      </w:r>
      <w:r w:rsidR="00381C57" w:rsidRPr="00293639">
        <w:rPr>
          <w:lang w:bidi="ar-IQ"/>
        </w:rPr>
        <w:t xml:space="preserve">Charging Data Request [Event, location reporting] shall be sent </w:t>
      </w:r>
      <w:r w:rsidR="00381C57">
        <w:rPr>
          <w:lang w:bidi="ar-IQ"/>
        </w:rPr>
        <w:t>by AMF</w:t>
      </w:r>
      <w:r w:rsidR="00381C57" w:rsidRPr="00293639">
        <w:rPr>
          <w:lang w:bidi="ar-IQ"/>
        </w:rPr>
        <w:t xml:space="preserve"> </w:t>
      </w:r>
      <w:r w:rsidR="00381C57">
        <w:rPr>
          <w:lang w:bidi="ar-IQ"/>
        </w:rPr>
        <w:t xml:space="preserve">upon receiving the location report from </w:t>
      </w:r>
      <w:r w:rsidR="00381C57" w:rsidRPr="00293639">
        <w:rPr>
          <w:lang w:bidi="ar-IQ"/>
        </w:rPr>
        <w:t xml:space="preserve">NG-RAN </w:t>
      </w:r>
      <w:r w:rsidR="00381C57">
        <w:rPr>
          <w:lang w:bidi="ar-IQ"/>
        </w:rPr>
        <w:t>with</w:t>
      </w:r>
      <w:r w:rsidR="00381C57" w:rsidRPr="00293639">
        <w:rPr>
          <w:lang w:bidi="ar-IQ"/>
        </w:rPr>
        <w:t xml:space="preserve"> current UE location</w:t>
      </w:r>
      <w:r w:rsidR="00381C57">
        <w:rPr>
          <w:lang w:bidi="ar-IQ"/>
        </w:rPr>
        <w:t>.</w:t>
      </w:r>
    </w:p>
    <w:p w:rsidR="00363D2F" w:rsidRPr="009458A1" w:rsidRDefault="00363D2F" w:rsidP="00851EEC">
      <w:pPr>
        <w:rPr>
          <w:lang w:bidi="ar-IQ"/>
        </w:rPr>
      </w:pPr>
      <w:r w:rsidRPr="00293639">
        <w:rPr>
          <w:lang w:bidi="ar-IQ"/>
        </w:rPr>
        <w:t>If the AMF receives in a Charging Data Response [Event/Initial] from CHF, an updated AMF charging profile deactivating location reporting charging, and the AMF has a N2 connection, the AMF shall cancel the location reporting control procedure towards NG-RAN.</w:t>
      </w:r>
      <w:r w:rsidRPr="00FB4B37">
        <w:rPr>
          <w:lang w:bidi="ar-IQ"/>
        </w:rPr>
        <w:t xml:space="preserve"> </w:t>
      </w:r>
    </w:p>
    <w:p w:rsidR="00363D2F" w:rsidRPr="00414A0C" w:rsidRDefault="00363D2F" w:rsidP="0017678E">
      <w:pPr>
        <w:pStyle w:val="Heading5"/>
      </w:pPr>
      <w:bookmarkStart w:id="63" w:name="_Toc155179100"/>
      <w:r w:rsidRPr="00414A0C">
        <w:t>5.2.1.</w:t>
      </w:r>
      <w:r w:rsidR="00157B36">
        <w:t>2.2</w:t>
      </w:r>
      <w:r w:rsidRPr="00414A0C">
        <w:tab/>
      </w:r>
      <w:r>
        <w:rPr>
          <w:lang w:bidi="ar-IQ"/>
        </w:rPr>
        <w:t>AMF Charging profile</w:t>
      </w:r>
      <w:bookmarkEnd w:id="63"/>
    </w:p>
    <w:p w:rsidR="00363D2F" w:rsidRDefault="00363D2F" w:rsidP="00363D2F">
      <w:pPr>
        <w:rPr>
          <w:lang w:bidi="ar-IQ"/>
        </w:rPr>
      </w:pPr>
      <w:r>
        <w:rPr>
          <w:lang w:bidi="ar-IQ"/>
        </w:rPr>
        <w:t xml:space="preserve">An AMF charging profile is defined to allow AMF determination of applicable </w:t>
      </w:r>
      <w:r w:rsidR="00381C57">
        <w:rPr>
          <w:lang w:bidi="ar-IQ"/>
        </w:rPr>
        <w:t xml:space="preserve">trigger conditions </w:t>
      </w:r>
      <w:r>
        <w:rPr>
          <w:lang w:bidi="ar-IQ"/>
        </w:rPr>
        <w:t>for each functionality (i.e Registration, N2 connection, Location Reporting), and includes:</w:t>
      </w:r>
    </w:p>
    <w:p w:rsidR="00363D2F" w:rsidRDefault="00363D2F" w:rsidP="00363D2F">
      <w:pPr>
        <w:pStyle w:val="B1"/>
        <w:rPr>
          <w:lang w:bidi="ar-IQ"/>
        </w:rPr>
      </w:pPr>
      <w:r>
        <w:rPr>
          <w:lang w:bidi="ar-IQ"/>
        </w:rPr>
        <w:t>-</w:t>
      </w:r>
      <w:r>
        <w:rPr>
          <w:lang w:bidi="ar-IQ"/>
        </w:rPr>
        <w:tab/>
        <w:t>charging active or inactive;</w:t>
      </w:r>
    </w:p>
    <w:p w:rsidR="00363D2F" w:rsidRDefault="00363D2F" w:rsidP="00363D2F">
      <w:pPr>
        <w:pStyle w:val="B1"/>
        <w:rPr>
          <w:lang w:bidi="ar-IQ"/>
        </w:rPr>
      </w:pPr>
      <w:r>
        <w:rPr>
          <w:lang w:bidi="ar-IQ"/>
        </w:rPr>
        <w:t>-</w:t>
      </w:r>
      <w:r>
        <w:rPr>
          <w:lang w:bidi="ar-IQ"/>
        </w:rPr>
        <w:tab/>
      </w:r>
      <w:r w:rsidRPr="00803BBD">
        <w:rPr>
          <w:lang w:bidi="ar-IQ"/>
        </w:rPr>
        <w:t>IEC</w:t>
      </w:r>
      <w:r>
        <w:rPr>
          <w:lang w:bidi="ar-IQ"/>
        </w:rPr>
        <w:t xml:space="preserve">, ECUR </w:t>
      </w:r>
      <w:r w:rsidRPr="00803BBD">
        <w:rPr>
          <w:lang w:bidi="ar-IQ"/>
        </w:rPr>
        <w:t xml:space="preserve">or </w:t>
      </w:r>
      <w:r w:rsidRPr="00293639">
        <w:rPr>
          <w:lang w:bidi="ar-IQ"/>
        </w:rPr>
        <w:t>PEC scenario</w:t>
      </w:r>
      <w:r>
        <w:rPr>
          <w:lang w:bidi="ar-IQ"/>
        </w:rPr>
        <w:t>.</w:t>
      </w:r>
    </w:p>
    <w:p w:rsidR="00903669" w:rsidRPr="005E13B4" w:rsidRDefault="00903669" w:rsidP="00903669">
      <w:r w:rsidRPr="005E13B4">
        <w:rPr>
          <w:lang w:bidi="ar-IQ"/>
        </w:rPr>
        <w:t>For location reporting charging it includes in addition, the level for location change to be reported (i.e. TAI change and/or Cell Change), or UE presence in Presence Reporting Area(s) to be reported</w:t>
      </w:r>
      <w:r w:rsidRPr="005E13B4">
        <w:t xml:space="preserve">. The UE Presence in Presence Reporting Area (PRA) functionality is detailed in </w:t>
      </w:r>
      <w:r>
        <w:t>clause</w:t>
      </w:r>
      <w:r w:rsidRPr="005E13B4">
        <w:t xml:space="preserve"> 5.2.1.</w:t>
      </w:r>
      <w:r w:rsidR="008B00E3">
        <w:t>3</w:t>
      </w:r>
      <w:r>
        <w:t>.</w:t>
      </w:r>
    </w:p>
    <w:p w:rsidR="00363D2F" w:rsidRDefault="00363D2F" w:rsidP="00363D2F">
      <w:pPr>
        <w:rPr>
          <w:lang w:bidi="ar-IQ"/>
        </w:rPr>
      </w:pPr>
      <w:r>
        <w:rPr>
          <w:lang w:bidi="ar-IQ"/>
        </w:rPr>
        <w:t>IEC and ECUR scenarios are applicable for registration only.</w:t>
      </w:r>
    </w:p>
    <w:p w:rsidR="00157B36" w:rsidRDefault="00157B36" w:rsidP="00363D2F">
      <w:pPr>
        <w:rPr>
          <w:lang w:bidi="ar-IQ"/>
        </w:rPr>
      </w:pPr>
      <w:r>
        <w:rPr>
          <w:lang w:bidi="ar-IQ"/>
        </w:rPr>
        <w:t>The AMF charging profile is per UE and per AMF.</w:t>
      </w:r>
    </w:p>
    <w:p w:rsidR="00363D2F" w:rsidRDefault="00363D2F" w:rsidP="00363D2F">
      <w:pPr>
        <w:rPr>
          <w:lang w:bidi="ar-IQ"/>
        </w:rPr>
      </w:pPr>
      <w:r>
        <w:rPr>
          <w:lang w:bidi="ar-IQ"/>
        </w:rPr>
        <w:t xml:space="preserve">The </w:t>
      </w:r>
      <w:r w:rsidRPr="002952EC">
        <w:rPr>
          <w:lang w:bidi="ar-IQ"/>
        </w:rPr>
        <w:t>default AMF charging profile</w:t>
      </w:r>
      <w:r>
        <w:rPr>
          <w:lang w:bidi="ar-IQ"/>
        </w:rPr>
        <w:t xml:space="preserve"> is provided by the </w:t>
      </w:r>
      <w:r w:rsidRPr="003C25A5">
        <w:rPr>
          <w:lang w:bidi="ar-IQ"/>
        </w:rPr>
        <w:t>Charging Characteristics</w:t>
      </w:r>
      <w:r>
        <w:rPr>
          <w:lang w:bidi="ar-IQ"/>
        </w:rPr>
        <w:t xml:space="preserve"> which is</w:t>
      </w:r>
      <w:r w:rsidRPr="003C25A5">
        <w:rPr>
          <w:lang w:bidi="ar-IQ"/>
        </w:rPr>
        <w:t xml:space="preserve"> </w:t>
      </w:r>
      <w:r w:rsidRPr="001D3FE8">
        <w:rPr>
          <w:lang w:bidi="ar-IQ"/>
        </w:rPr>
        <w:t>described in Annex A</w:t>
      </w:r>
      <w:r>
        <w:rPr>
          <w:lang w:bidi="ar-IQ"/>
        </w:rPr>
        <w:t>.</w:t>
      </w:r>
    </w:p>
    <w:p w:rsidR="00157B36" w:rsidRPr="00414A0C" w:rsidRDefault="00157B36" w:rsidP="00157B36">
      <w:pPr>
        <w:pStyle w:val="Heading5"/>
      </w:pPr>
      <w:bookmarkStart w:id="64" w:name="_Toc155179101"/>
      <w:r w:rsidRPr="00414A0C">
        <w:t>5.2.1.</w:t>
      </w:r>
      <w:r>
        <w:t>2.</w:t>
      </w:r>
      <w:r w:rsidR="008B00E3">
        <w:t>3</w:t>
      </w:r>
      <w:r w:rsidRPr="00414A0C">
        <w:tab/>
      </w:r>
      <w:r>
        <w:t>Independent triggers activation</w:t>
      </w:r>
      <w:r w:rsidR="00100C4E">
        <w:t>/deactivation</w:t>
      </w:r>
      <w:bookmarkEnd w:id="64"/>
      <w:r>
        <w:t xml:space="preserve"> </w:t>
      </w:r>
    </w:p>
    <w:p w:rsidR="00157B36" w:rsidRDefault="00157B36" w:rsidP="00157B36">
      <w:pPr>
        <w:rPr>
          <w:lang w:bidi="ar-IQ"/>
        </w:rPr>
      </w:pPr>
      <w:r>
        <w:rPr>
          <w:lang w:bidi="ar-IQ"/>
        </w:rPr>
        <w:t>During the UE registration lifetime in the AMF, the CHF may activate/de</w:t>
      </w:r>
      <w:r w:rsidRPr="00202719">
        <w:rPr>
          <w:lang w:bidi="ar-IQ"/>
        </w:rPr>
        <w:t>activ</w:t>
      </w:r>
      <w:r>
        <w:rPr>
          <w:lang w:bidi="ar-IQ"/>
        </w:rPr>
        <w:t xml:space="preserve">ate charging for any AMF functionality (i.e. Registration, N2 connection, Location Reporting) each time the CHF is invoked for a given AMF functionality. </w:t>
      </w:r>
      <w:r w:rsidRPr="00202719">
        <w:rPr>
          <w:lang w:bidi="ar-IQ"/>
        </w:rPr>
        <w:t xml:space="preserve">The set of </w:t>
      </w:r>
      <w:r>
        <w:rPr>
          <w:lang w:bidi="ar-IQ"/>
        </w:rPr>
        <w:t xml:space="preserve">triggers enabled/disabled via charging activation/deactivation by CHF </w:t>
      </w:r>
      <w:r w:rsidRPr="00202719">
        <w:rPr>
          <w:lang w:bidi="ar-IQ"/>
        </w:rPr>
        <w:t>are independent from the invoked AMF functionality.</w:t>
      </w:r>
      <w:r>
        <w:rPr>
          <w:lang w:bidi="ar-IQ"/>
        </w:rPr>
        <w:t xml:space="preserve"> The triggers activation/deactivation take effect at the next AMF functionality invoking the CHF.  </w:t>
      </w:r>
    </w:p>
    <w:p w:rsidR="00157B36" w:rsidRDefault="00157B36" w:rsidP="00157B36">
      <w:r w:rsidRPr="008C3C5A">
        <w:t>Table 5.2.1.</w:t>
      </w:r>
      <w:r>
        <w:t>2.</w:t>
      </w:r>
      <w:r w:rsidR="008B00E3">
        <w:t>3</w:t>
      </w:r>
      <w:r w:rsidRPr="008C3C5A">
        <w:t xml:space="preserve">.1 </w:t>
      </w:r>
      <w:r>
        <w:t xml:space="preserve">describes the applicable messages for CHF to </w:t>
      </w:r>
      <w:r>
        <w:rPr>
          <w:lang w:bidi="ar-IQ"/>
        </w:rPr>
        <w:t>activate</w:t>
      </w:r>
      <w:r w:rsidRPr="002D23F0">
        <w:rPr>
          <w:lang w:bidi="ar-IQ"/>
        </w:rPr>
        <w:t>/deactivate</w:t>
      </w:r>
      <w:r>
        <w:rPr>
          <w:lang w:bidi="ar-IQ"/>
        </w:rPr>
        <w:t xml:space="preserve"> triggers</w:t>
      </w:r>
      <w:r>
        <w:t xml:space="preserve"> via update of AMF Charging profile</w:t>
      </w:r>
      <w:r w:rsidRPr="008C3C5A">
        <w:t>:</w:t>
      </w:r>
    </w:p>
    <w:p w:rsidR="00157B36" w:rsidRPr="009458A1" w:rsidRDefault="00157B36" w:rsidP="00157B36">
      <w:pPr>
        <w:pStyle w:val="TH"/>
      </w:pPr>
      <w:r>
        <w:rPr>
          <w:lang w:bidi="ar-IQ"/>
        </w:rPr>
        <w:t xml:space="preserve">  </w:t>
      </w:r>
      <w:r w:rsidRPr="009458A1">
        <w:t>Table 5.2.1.</w:t>
      </w:r>
      <w:r>
        <w:t>2</w:t>
      </w:r>
      <w:r w:rsidRPr="009458A1">
        <w:t>.</w:t>
      </w:r>
      <w:r w:rsidR="008B00E3">
        <w:t>3.</w:t>
      </w:r>
      <w:r w:rsidRPr="009458A1">
        <w:t xml:space="preserve">1: </w:t>
      </w:r>
      <w:r>
        <w:rPr>
          <w:lang w:bidi="ar-IQ"/>
        </w:rPr>
        <w:t xml:space="preserve">AMF </w:t>
      </w:r>
      <w:r w:rsidRPr="00293639">
        <w:rPr>
          <w:lang w:bidi="ar-IQ"/>
        </w:rPr>
        <w:t>charging profile</w:t>
      </w:r>
      <w:r>
        <w:rPr>
          <w:lang w:bidi="ar-IQ"/>
        </w:rPr>
        <w:t xml:space="preserve"> update by CHF</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3836"/>
        <w:gridCol w:w="3685"/>
        <w:tblGridChange w:id="65">
          <w:tblGrid>
            <w:gridCol w:w="2368"/>
            <w:gridCol w:w="3836"/>
            <w:gridCol w:w="3685"/>
          </w:tblGrid>
        </w:tblGridChange>
      </w:tblGrid>
      <w:tr w:rsidR="00157B36" w:rsidRPr="009458A1" w:rsidTr="008B00E3">
        <w:trPr>
          <w:tblHeader/>
        </w:trPr>
        <w:tc>
          <w:tcPr>
            <w:tcW w:w="2368" w:type="dxa"/>
            <w:tcBorders>
              <w:top w:val="single" w:sz="4" w:space="0" w:color="auto"/>
              <w:left w:val="single" w:sz="4" w:space="0" w:color="auto"/>
              <w:bottom w:val="single" w:sz="4" w:space="0" w:color="auto"/>
              <w:right w:val="single" w:sz="4" w:space="0" w:color="auto"/>
            </w:tcBorders>
            <w:shd w:val="clear" w:color="auto" w:fill="D0CECE"/>
            <w:hideMark/>
          </w:tcPr>
          <w:p w:rsidR="00157B36" w:rsidRPr="009458A1" w:rsidRDefault="00157B36" w:rsidP="008B00E3">
            <w:pPr>
              <w:pStyle w:val="TAH"/>
              <w:rPr>
                <w:lang w:bidi="ar-IQ"/>
              </w:rPr>
            </w:pPr>
            <w:r>
              <w:rPr>
                <w:lang w:bidi="ar-IQ"/>
              </w:rPr>
              <w:t>Functionality</w:t>
            </w:r>
          </w:p>
        </w:tc>
        <w:tc>
          <w:tcPr>
            <w:tcW w:w="3836" w:type="dxa"/>
            <w:tcBorders>
              <w:top w:val="single" w:sz="4" w:space="0" w:color="auto"/>
              <w:left w:val="single" w:sz="4" w:space="0" w:color="auto"/>
              <w:bottom w:val="single" w:sz="4" w:space="0" w:color="auto"/>
              <w:right w:val="single" w:sz="4" w:space="0" w:color="auto"/>
            </w:tcBorders>
            <w:shd w:val="clear" w:color="auto" w:fill="D0CECE"/>
            <w:hideMark/>
          </w:tcPr>
          <w:p w:rsidR="00157B36" w:rsidRPr="009458A1" w:rsidRDefault="00157B36" w:rsidP="008B00E3">
            <w:pPr>
              <w:pStyle w:val="TAH"/>
              <w:rPr>
                <w:lang w:bidi="ar-IQ"/>
              </w:rPr>
            </w:pPr>
            <w:r>
              <w:rPr>
                <w:lang w:bidi="ar-IQ"/>
              </w:rPr>
              <w:t>AMF Charging Profile field which can be updated</w:t>
            </w:r>
          </w:p>
        </w:tc>
        <w:tc>
          <w:tcPr>
            <w:tcW w:w="3685" w:type="dxa"/>
            <w:tcBorders>
              <w:top w:val="single" w:sz="4" w:space="0" w:color="auto"/>
              <w:left w:val="single" w:sz="4" w:space="0" w:color="auto"/>
              <w:bottom w:val="single" w:sz="4" w:space="0" w:color="auto"/>
              <w:right w:val="single" w:sz="4" w:space="0" w:color="auto"/>
            </w:tcBorders>
            <w:shd w:val="clear" w:color="auto" w:fill="D0CECE"/>
            <w:hideMark/>
          </w:tcPr>
          <w:p w:rsidR="00157B36" w:rsidRPr="009458A1" w:rsidRDefault="00157B36" w:rsidP="008B00E3">
            <w:pPr>
              <w:pStyle w:val="TAH"/>
              <w:rPr>
                <w:lang w:bidi="ar-IQ"/>
              </w:rPr>
            </w:pPr>
            <w:r>
              <w:rPr>
                <w:lang w:bidi="ar-IQ"/>
              </w:rPr>
              <w:t>Message from CHF to AMF</w:t>
            </w:r>
          </w:p>
        </w:tc>
      </w:tr>
      <w:tr w:rsidR="00157B36" w:rsidRPr="009458A1" w:rsidTr="008B00E3">
        <w:tc>
          <w:tcPr>
            <w:tcW w:w="2368" w:type="dxa"/>
            <w:tcBorders>
              <w:top w:val="single" w:sz="4" w:space="0" w:color="auto"/>
              <w:left w:val="single" w:sz="4" w:space="0" w:color="auto"/>
              <w:bottom w:val="single" w:sz="4" w:space="0" w:color="auto"/>
              <w:right w:val="single" w:sz="4" w:space="0" w:color="auto"/>
            </w:tcBorders>
          </w:tcPr>
          <w:p w:rsidR="00157B36" w:rsidRPr="009458A1" w:rsidRDefault="00157B36" w:rsidP="008B00E3">
            <w:pPr>
              <w:pStyle w:val="TAL"/>
              <w:rPr>
                <w:highlight w:val="yellow"/>
                <w:lang w:bidi="ar-IQ"/>
              </w:rPr>
            </w:pPr>
            <w:r>
              <w:rPr>
                <w:rFonts w:eastAsia="DengXian"/>
                <w:lang w:bidi="ar-IQ"/>
              </w:rPr>
              <w:t>Registration</w:t>
            </w:r>
          </w:p>
        </w:tc>
        <w:tc>
          <w:tcPr>
            <w:tcW w:w="3836" w:type="dxa"/>
            <w:tcBorders>
              <w:top w:val="single" w:sz="4" w:space="0" w:color="auto"/>
              <w:left w:val="single" w:sz="4" w:space="0" w:color="auto"/>
              <w:bottom w:val="single" w:sz="4" w:space="0" w:color="auto"/>
              <w:right w:val="single" w:sz="4" w:space="0" w:color="auto"/>
            </w:tcBorders>
            <w:hideMark/>
          </w:tcPr>
          <w:p w:rsidR="00157B36" w:rsidRDefault="00157B36" w:rsidP="008B00E3">
            <w:pPr>
              <w:pStyle w:val="TAL"/>
              <w:rPr>
                <w:lang w:bidi="ar-IQ"/>
              </w:rPr>
            </w:pPr>
            <w:r>
              <w:rPr>
                <w:lang w:bidi="ar-IQ"/>
              </w:rPr>
              <w:t>-</w:t>
            </w:r>
            <w:r>
              <w:rPr>
                <w:lang w:bidi="ar-IQ"/>
              </w:rPr>
              <w:tab/>
              <w:t>charging "active or inactive"</w:t>
            </w:r>
          </w:p>
          <w:p w:rsidR="00157B36" w:rsidRPr="009458A1" w:rsidRDefault="00157B36" w:rsidP="008B00E3">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hideMark/>
          </w:tcPr>
          <w:p w:rsidR="00157B36" w:rsidRPr="009458A1" w:rsidRDefault="00157B36" w:rsidP="008B00E3">
            <w:pPr>
              <w:pStyle w:val="TAL"/>
              <w:rPr>
                <w:lang w:bidi="ar-IQ"/>
              </w:rPr>
            </w:pPr>
            <w:r w:rsidRPr="009D6454">
              <w:rPr>
                <w:lang w:bidi="ar-IQ"/>
              </w:rPr>
              <w:t>Charging Data Response [Event/Initial</w:t>
            </w:r>
            <w:r w:rsidR="00100C4E">
              <w:rPr>
                <w:lang w:bidi="ar-IQ"/>
              </w:rPr>
              <w:t>/Termination</w:t>
            </w:r>
            <w:r>
              <w:rPr>
                <w:lang w:bidi="ar-IQ"/>
              </w:rPr>
              <w:t>]</w:t>
            </w:r>
            <w:r>
              <w:rPr>
                <w:lang w:bidi="ar-IQ"/>
              </w:rPr>
              <w:br/>
            </w:r>
          </w:p>
        </w:tc>
      </w:tr>
      <w:tr w:rsidR="00157B36" w:rsidRPr="009458A1" w:rsidTr="008B00E3">
        <w:tc>
          <w:tcPr>
            <w:tcW w:w="2368" w:type="dxa"/>
            <w:tcBorders>
              <w:top w:val="single" w:sz="4" w:space="0" w:color="auto"/>
              <w:left w:val="single" w:sz="4" w:space="0" w:color="auto"/>
              <w:bottom w:val="single" w:sz="4" w:space="0" w:color="auto"/>
              <w:right w:val="single" w:sz="4" w:space="0" w:color="auto"/>
            </w:tcBorders>
          </w:tcPr>
          <w:p w:rsidR="00157B36" w:rsidRPr="009458A1" w:rsidRDefault="00157B36" w:rsidP="008B00E3">
            <w:pPr>
              <w:pStyle w:val="TAL"/>
              <w:rPr>
                <w:highlight w:val="yellow"/>
              </w:rPr>
            </w:pPr>
            <w:r>
              <w:rPr>
                <w:lang w:bidi="ar-IQ"/>
              </w:rPr>
              <w:t>N2 connection</w:t>
            </w:r>
          </w:p>
        </w:tc>
        <w:tc>
          <w:tcPr>
            <w:tcW w:w="3836" w:type="dxa"/>
            <w:tcBorders>
              <w:top w:val="single" w:sz="4" w:space="0" w:color="auto"/>
              <w:left w:val="single" w:sz="4" w:space="0" w:color="auto"/>
              <w:bottom w:val="single" w:sz="4" w:space="0" w:color="auto"/>
              <w:right w:val="single" w:sz="4" w:space="0" w:color="auto"/>
            </w:tcBorders>
          </w:tcPr>
          <w:p w:rsidR="00157B36" w:rsidRDefault="00157B36" w:rsidP="008B00E3">
            <w:pPr>
              <w:pStyle w:val="TAL"/>
              <w:rPr>
                <w:lang w:bidi="ar-IQ"/>
              </w:rPr>
            </w:pPr>
            <w:r>
              <w:rPr>
                <w:lang w:bidi="ar-IQ"/>
              </w:rPr>
              <w:t>-</w:t>
            </w:r>
            <w:r>
              <w:rPr>
                <w:lang w:bidi="ar-IQ"/>
              </w:rPr>
              <w:tab/>
              <w:t>charging "active or inactive"</w:t>
            </w:r>
          </w:p>
          <w:p w:rsidR="00157B36" w:rsidRPr="009458A1" w:rsidRDefault="00157B36" w:rsidP="008B00E3">
            <w:pPr>
              <w:pStyle w:val="TAL"/>
            </w:pPr>
          </w:p>
        </w:tc>
        <w:tc>
          <w:tcPr>
            <w:tcW w:w="3685" w:type="dxa"/>
            <w:tcBorders>
              <w:top w:val="single" w:sz="4" w:space="0" w:color="auto"/>
              <w:left w:val="single" w:sz="4" w:space="0" w:color="auto"/>
              <w:bottom w:val="single" w:sz="4" w:space="0" w:color="auto"/>
              <w:right w:val="single" w:sz="4" w:space="0" w:color="auto"/>
            </w:tcBorders>
            <w:hideMark/>
          </w:tcPr>
          <w:p w:rsidR="00157B36" w:rsidRPr="009458A1" w:rsidRDefault="00157B36" w:rsidP="008B00E3">
            <w:pPr>
              <w:pStyle w:val="TAL"/>
            </w:pPr>
            <w:r w:rsidRPr="009D6454">
              <w:rPr>
                <w:lang w:bidi="ar-IQ"/>
              </w:rPr>
              <w:t>Charging Data Response [Event/Initial</w:t>
            </w:r>
            <w:r w:rsidR="00100C4E">
              <w:rPr>
                <w:lang w:bidi="ar-IQ"/>
              </w:rPr>
              <w:t>/Termination</w:t>
            </w:r>
            <w:r>
              <w:rPr>
                <w:lang w:bidi="ar-IQ"/>
              </w:rPr>
              <w:t>]</w:t>
            </w:r>
            <w:r>
              <w:rPr>
                <w:lang w:bidi="ar-IQ"/>
              </w:rPr>
              <w:br/>
            </w:r>
          </w:p>
        </w:tc>
      </w:tr>
      <w:tr w:rsidR="00157B36" w:rsidRPr="009458A1" w:rsidTr="008B00E3">
        <w:tc>
          <w:tcPr>
            <w:tcW w:w="2368" w:type="dxa"/>
            <w:tcBorders>
              <w:top w:val="single" w:sz="4" w:space="0" w:color="auto"/>
              <w:left w:val="single" w:sz="4" w:space="0" w:color="auto"/>
              <w:bottom w:val="single" w:sz="4" w:space="0" w:color="auto"/>
              <w:right w:val="single" w:sz="4" w:space="0" w:color="auto"/>
            </w:tcBorders>
          </w:tcPr>
          <w:p w:rsidR="00157B36" w:rsidRPr="009458A1" w:rsidRDefault="00157B36" w:rsidP="008B00E3">
            <w:pPr>
              <w:pStyle w:val="TAL"/>
              <w:rPr>
                <w:highlight w:val="yellow"/>
              </w:rPr>
            </w:pPr>
            <w:r>
              <w:rPr>
                <w:iCs/>
              </w:rPr>
              <w:t>Location Reporting</w:t>
            </w:r>
          </w:p>
        </w:tc>
        <w:tc>
          <w:tcPr>
            <w:tcW w:w="3836" w:type="dxa"/>
            <w:tcBorders>
              <w:top w:val="single" w:sz="4" w:space="0" w:color="auto"/>
              <w:left w:val="single" w:sz="4" w:space="0" w:color="auto"/>
              <w:bottom w:val="single" w:sz="4" w:space="0" w:color="auto"/>
              <w:right w:val="single" w:sz="4" w:space="0" w:color="auto"/>
            </w:tcBorders>
          </w:tcPr>
          <w:p w:rsidR="00157B36" w:rsidRDefault="00157B36" w:rsidP="008B00E3">
            <w:pPr>
              <w:pStyle w:val="TAL"/>
              <w:rPr>
                <w:lang w:bidi="ar-IQ"/>
              </w:rPr>
            </w:pPr>
            <w:r>
              <w:rPr>
                <w:lang w:bidi="ar-IQ"/>
              </w:rPr>
              <w:t>-</w:t>
            </w:r>
            <w:r>
              <w:rPr>
                <w:lang w:bidi="ar-IQ"/>
              </w:rPr>
              <w:tab/>
              <w:t>charging "active or inactive"</w:t>
            </w:r>
          </w:p>
          <w:p w:rsidR="00157B36" w:rsidRDefault="00157B36" w:rsidP="008B00E3">
            <w:pPr>
              <w:pStyle w:val="TAL"/>
              <w:rPr>
                <w:lang w:bidi="ar-IQ"/>
              </w:rPr>
            </w:pPr>
            <w:r>
              <w:rPr>
                <w:lang w:bidi="ar-IQ"/>
              </w:rPr>
              <w:t>-</w:t>
            </w:r>
            <w:r>
              <w:rPr>
                <w:lang w:bidi="ar-IQ"/>
              </w:rPr>
              <w:tab/>
              <w:t>level for location</w:t>
            </w:r>
          </w:p>
          <w:p w:rsidR="00157B36" w:rsidRPr="009458A1" w:rsidRDefault="00157B36" w:rsidP="008B00E3">
            <w:pPr>
              <w:pStyle w:val="TAL"/>
              <w:rPr>
                <w:lang w:bidi="ar-IQ"/>
              </w:rPr>
            </w:pPr>
            <w:r>
              <w:rPr>
                <w:lang w:bidi="ar-IQ"/>
              </w:rPr>
              <w:t>-</w:t>
            </w:r>
            <w:r>
              <w:rPr>
                <w:lang w:bidi="ar-IQ"/>
              </w:rPr>
              <w:tab/>
              <w:t xml:space="preserve">list of </w:t>
            </w:r>
            <w:r w:rsidRPr="002E2384">
              <w:t>Presence Reporting Area(s)</w:t>
            </w:r>
          </w:p>
        </w:tc>
        <w:tc>
          <w:tcPr>
            <w:tcW w:w="3685" w:type="dxa"/>
            <w:tcBorders>
              <w:top w:val="single" w:sz="4" w:space="0" w:color="auto"/>
              <w:left w:val="single" w:sz="4" w:space="0" w:color="auto"/>
              <w:bottom w:val="single" w:sz="4" w:space="0" w:color="auto"/>
              <w:right w:val="single" w:sz="4" w:space="0" w:color="auto"/>
            </w:tcBorders>
          </w:tcPr>
          <w:p w:rsidR="00157B36" w:rsidRPr="009458A1" w:rsidRDefault="00157B36" w:rsidP="008B00E3">
            <w:pPr>
              <w:pStyle w:val="TAL"/>
              <w:rPr>
                <w:lang w:bidi="ar-IQ"/>
              </w:rPr>
            </w:pPr>
            <w:r w:rsidRPr="009D6454">
              <w:rPr>
                <w:lang w:bidi="ar-IQ"/>
              </w:rPr>
              <w:t>Charging Data Response [Event/Initial</w:t>
            </w:r>
            <w:r w:rsidR="00100C4E">
              <w:rPr>
                <w:lang w:bidi="ar-IQ"/>
              </w:rPr>
              <w:t>/Termination</w:t>
            </w:r>
            <w:r>
              <w:rPr>
                <w:lang w:bidi="ar-IQ"/>
              </w:rPr>
              <w:t>]</w:t>
            </w:r>
            <w:r>
              <w:rPr>
                <w:lang w:bidi="ar-IQ"/>
              </w:rPr>
              <w:br/>
            </w:r>
          </w:p>
        </w:tc>
      </w:tr>
    </w:tbl>
    <w:p w:rsidR="00157B36" w:rsidRDefault="00157B36" w:rsidP="00157B36">
      <w:pPr>
        <w:rPr>
          <w:lang w:bidi="ar-IQ"/>
        </w:rPr>
      </w:pPr>
    </w:p>
    <w:p w:rsidR="00157B36" w:rsidRDefault="00157B36" w:rsidP="00157B36">
      <w:pPr>
        <w:rPr>
          <w:lang w:bidi="ar-IQ"/>
        </w:rPr>
      </w:pPr>
      <w:r>
        <w:rPr>
          <w:lang w:bidi="ar-IQ"/>
        </w:rPr>
        <w:t xml:space="preserve">In ECUR scenario, any update of AMF Charging Profile received in </w:t>
      </w:r>
      <w:r w:rsidRPr="009D6454">
        <w:rPr>
          <w:lang w:bidi="ar-IQ"/>
        </w:rPr>
        <w:t>Charging Data Response [Initial</w:t>
      </w:r>
      <w:r>
        <w:rPr>
          <w:lang w:bidi="ar-IQ"/>
        </w:rPr>
        <w:t xml:space="preserve">] will take effect after the corresponding </w:t>
      </w:r>
      <w:r w:rsidRPr="009D6454">
        <w:rPr>
          <w:lang w:bidi="ar-IQ"/>
        </w:rPr>
        <w:t xml:space="preserve">Charging Data </w:t>
      </w:r>
      <w:r>
        <w:rPr>
          <w:lang w:bidi="ar-IQ"/>
        </w:rPr>
        <w:t>Response</w:t>
      </w:r>
      <w:r w:rsidRPr="009D6454">
        <w:rPr>
          <w:lang w:bidi="ar-IQ"/>
        </w:rPr>
        <w:t xml:space="preserve"> [</w:t>
      </w:r>
      <w:r>
        <w:rPr>
          <w:lang w:bidi="ar-IQ"/>
        </w:rPr>
        <w:t>Termination].</w:t>
      </w:r>
    </w:p>
    <w:p w:rsidR="00363D2F" w:rsidRPr="00424394" w:rsidRDefault="00363D2F" w:rsidP="00363D2F">
      <w:pPr>
        <w:pStyle w:val="Heading4"/>
      </w:pPr>
      <w:bookmarkStart w:id="66" w:name="_Hlk15553102"/>
      <w:bookmarkStart w:id="67" w:name="_Toc155179102"/>
      <w:r w:rsidRPr="00424394">
        <w:t>5.</w:t>
      </w:r>
      <w:r>
        <w:t>2.1</w:t>
      </w:r>
      <w:r w:rsidRPr="00424394">
        <w:t>.</w:t>
      </w:r>
      <w:r w:rsidR="008B00E3">
        <w:t>3</w:t>
      </w:r>
      <w:r w:rsidRPr="00424394">
        <w:tab/>
      </w:r>
      <w:r w:rsidRPr="001B69A8">
        <w:rPr>
          <w:lang w:bidi="ar-IQ"/>
        </w:rPr>
        <w:t>UE</w:t>
      </w:r>
      <w:r w:rsidRPr="00424394">
        <w:rPr>
          <w:lang w:bidi="ar-IQ"/>
        </w:rPr>
        <w:t xml:space="preserve"> Presence in Presence Reporting Area (</w:t>
      </w:r>
      <w:r w:rsidRPr="001B69A8">
        <w:rPr>
          <w:lang w:bidi="ar-IQ"/>
        </w:rPr>
        <w:t>PRA</w:t>
      </w:r>
      <w:r w:rsidRPr="00424394">
        <w:rPr>
          <w:lang w:bidi="ar-IQ"/>
        </w:rPr>
        <w:t>)</w:t>
      </w:r>
      <w:bookmarkEnd w:id="67"/>
      <w:r w:rsidRPr="00424394">
        <w:t xml:space="preserve"> </w:t>
      </w:r>
    </w:p>
    <w:bookmarkEnd w:id="66"/>
    <w:p w:rsidR="00363D2F" w:rsidRDefault="00363D2F" w:rsidP="00363D2F">
      <w:pPr>
        <w:rPr>
          <w:lang w:eastAsia="zh-CN"/>
        </w:rPr>
      </w:pPr>
      <w:r>
        <w:rPr>
          <w:lang w:bidi="ar-IQ"/>
        </w:rPr>
        <w:t xml:space="preserve">At UE initial registration in the AMF, the CHF may subscribe </w:t>
      </w:r>
      <w:r>
        <w:t xml:space="preserve">to changes of UE presence status(es) in PRA(s) </w:t>
      </w:r>
      <w:r>
        <w:rPr>
          <w:lang w:bidi="ar-IQ"/>
        </w:rPr>
        <w:t xml:space="preserve">in the </w:t>
      </w:r>
      <w:r w:rsidRPr="009458A1">
        <w:rPr>
          <w:lang w:bidi="ar-IQ"/>
        </w:rPr>
        <w:t>Charging Data Re</w:t>
      </w:r>
      <w:r>
        <w:rPr>
          <w:lang w:bidi="ar-IQ"/>
        </w:rPr>
        <w:t>sponse</w:t>
      </w:r>
      <w:r w:rsidRPr="009458A1">
        <w:rPr>
          <w:lang w:bidi="ar-IQ"/>
        </w:rPr>
        <w:t xml:space="preserve"> [Event</w:t>
      </w:r>
      <w:r>
        <w:rPr>
          <w:lang w:bidi="ar-IQ"/>
        </w:rPr>
        <w:t>, Registration</w:t>
      </w:r>
      <w:r w:rsidRPr="009458A1">
        <w:rPr>
          <w:lang w:bidi="ar-IQ"/>
        </w:rPr>
        <w:t>]</w:t>
      </w:r>
      <w:r>
        <w:rPr>
          <w:lang w:bidi="ar-IQ"/>
        </w:rPr>
        <w:t xml:space="preserve"> or </w:t>
      </w:r>
      <w:r w:rsidRPr="009458A1">
        <w:rPr>
          <w:lang w:bidi="ar-IQ"/>
        </w:rPr>
        <w:t>Charging Data Re</w:t>
      </w:r>
      <w:r>
        <w:rPr>
          <w:lang w:bidi="ar-IQ"/>
        </w:rPr>
        <w:t>sponse</w:t>
      </w:r>
      <w:r w:rsidRPr="009458A1">
        <w:rPr>
          <w:lang w:bidi="ar-IQ"/>
        </w:rPr>
        <w:t xml:space="preserve"> [</w:t>
      </w:r>
      <w:r>
        <w:rPr>
          <w:lang w:bidi="ar-IQ"/>
        </w:rPr>
        <w:t>Initial, Registration</w:t>
      </w:r>
      <w:r w:rsidRPr="009458A1">
        <w:rPr>
          <w:lang w:bidi="ar-IQ"/>
        </w:rPr>
        <w:t>]</w:t>
      </w:r>
      <w:r>
        <w:rPr>
          <w:lang w:bidi="ar-IQ"/>
        </w:rPr>
        <w:t xml:space="preserve"> respective IEC or ECUR scenarios. This subscription is performed</w:t>
      </w:r>
      <w:r>
        <w:rPr>
          <w:lang w:eastAsia="zh-CN"/>
        </w:rPr>
        <w:t>, by activation of location reporting charging in the AMF charging profile with</w:t>
      </w:r>
      <w:r>
        <w:rPr>
          <w:lang w:bidi="ar-IQ"/>
        </w:rPr>
        <w:t xml:space="preserve"> a list of </w:t>
      </w:r>
      <w:r>
        <w:t>PRA</w:t>
      </w:r>
      <w:r w:rsidRPr="006413F9">
        <w:t>s</w:t>
      </w:r>
      <w:r>
        <w:t xml:space="preserve"> </w:t>
      </w:r>
      <w:r>
        <w:rPr>
          <w:lang w:bidi="ar-IQ"/>
        </w:rPr>
        <w:t>supplied</w:t>
      </w:r>
      <w:r>
        <w:t xml:space="preserve"> in addition.</w:t>
      </w:r>
    </w:p>
    <w:p w:rsidR="00363D2F" w:rsidRDefault="00363D2F" w:rsidP="00363D2F">
      <w:pPr>
        <w:rPr>
          <w:lang w:eastAsia="zh-CN"/>
        </w:rPr>
      </w:pPr>
      <w:r>
        <w:rPr>
          <w:lang w:eastAsia="zh-CN"/>
        </w:rPr>
        <w:t>The PRAs list may be composed of:</w:t>
      </w:r>
    </w:p>
    <w:p w:rsidR="00363D2F" w:rsidRDefault="00363D2F" w:rsidP="00363D2F">
      <w:pPr>
        <w:pStyle w:val="B1"/>
      </w:pPr>
      <w:r>
        <w:rPr>
          <w:lang w:eastAsia="zh-CN"/>
        </w:rPr>
        <w:t>-</w:t>
      </w:r>
      <w:r>
        <w:rPr>
          <w:lang w:eastAsia="zh-CN"/>
        </w:rPr>
        <w:tab/>
      </w:r>
      <w:r w:rsidRPr="00424394">
        <w:t>Core Network pre-configured Presence Reporting Area</w:t>
      </w:r>
      <w:r>
        <w:t xml:space="preserve">(s) identified by </w:t>
      </w:r>
      <w:r w:rsidRPr="001B69A8">
        <w:rPr>
          <w:lang w:eastAsia="zh-CN"/>
        </w:rPr>
        <w:t>PRA</w:t>
      </w:r>
      <w:r w:rsidRPr="00424394">
        <w:rPr>
          <w:lang w:eastAsia="zh-CN"/>
        </w:rPr>
        <w:t xml:space="preserve"> Identifier(s)</w:t>
      </w:r>
      <w:r>
        <w:t>;</w:t>
      </w:r>
    </w:p>
    <w:p w:rsidR="00363D2F" w:rsidRDefault="00363D2F" w:rsidP="00363D2F">
      <w:pPr>
        <w:pStyle w:val="B1"/>
        <w:rPr>
          <w:lang w:eastAsia="zh-CN"/>
        </w:rPr>
      </w:pPr>
      <w:r>
        <w:t>-</w:t>
      </w:r>
      <w:r>
        <w:tab/>
      </w:r>
      <w:r w:rsidRPr="001B69A8">
        <w:rPr>
          <w:lang w:eastAsia="zh-CN"/>
        </w:rPr>
        <w:t>UE</w:t>
      </w:r>
      <w:r w:rsidRPr="00424394">
        <w:rPr>
          <w:lang w:eastAsia="zh-CN"/>
        </w:rPr>
        <w:t xml:space="preserve">-dedicated </w:t>
      </w:r>
      <w:r w:rsidRPr="00424394">
        <w:t>Presence Reporting Area</w:t>
      </w:r>
      <w:r w:rsidRPr="00424394">
        <w:rPr>
          <w:lang w:eastAsia="zh-CN"/>
        </w:rPr>
        <w:t>(</w:t>
      </w:r>
      <w:r w:rsidRPr="00424394">
        <w:t>s</w:t>
      </w:r>
      <w:r w:rsidRPr="00424394">
        <w:rPr>
          <w:lang w:eastAsia="zh-CN"/>
        </w:rPr>
        <w:t>)</w:t>
      </w:r>
      <w:r>
        <w:rPr>
          <w:lang w:eastAsia="zh-CN"/>
        </w:rPr>
        <w:t xml:space="preserve"> defined by a </w:t>
      </w:r>
      <w:r w:rsidRPr="001B69A8">
        <w:rPr>
          <w:lang w:eastAsia="zh-CN"/>
        </w:rPr>
        <w:t>PRA</w:t>
      </w:r>
      <w:r w:rsidRPr="00424394">
        <w:rPr>
          <w:lang w:eastAsia="zh-CN"/>
        </w:rPr>
        <w:t xml:space="preserve"> Identifier(s) </w:t>
      </w:r>
      <w:r>
        <w:rPr>
          <w:lang w:eastAsia="zh-CN"/>
        </w:rPr>
        <w:t xml:space="preserve">each provided with </w:t>
      </w:r>
      <w:r w:rsidRPr="00424394">
        <w:rPr>
          <w:lang w:eastAsia="zh-CN"/>
        </w:rPr>
        <w:t>its elements</w:t>
      </w:r>
      <w:r>
        <w:rPr>
          <w:lang w:eastAsia="zh-CN"/>
        </w:rPr>
        <w:t>.</w:t>
      </w:r>
    </w:p>
    <w:p w:rsidR="00363D2F" w:rsidRDefault="00363D2F" w:rsidP="00363D2F">
      <w:pPr>
        <w:rPr>
          <w:lang w:eastAsia="zh-CN"/>
        </w:rPr>
      </w:pPr>
      <w:r>
        <w:rPr>
          <w:lang w:val="en-US"/>
        </w:rPr>
        <w:t xml:space="preserve">Once </w:t>
      </w:r>
      <w:r w:rsidR="00381C57">
        <w:rPr>
          <w:lang w:eastAsia="zh-CN"/>
        </w:rPr>
        <w:t xml:space="preserve">location reporting charging is activated, </w:t>
      </w:r>
      <w:r>
        <w:rPr>
          <w:lang w:val="en-US"/>
        </w:rPr>
        <w:t xml:space="preserve">the registration is completed, the AMF starts the location reporting procedure towards to NG-RAN </w:t>
      </w:r>
      <w:bookmarkStart w:id="68" w:name="_Hlk15547305"/>
      <w:r>
        <w:rPr>
          <w:lang w:val="en-US"/>
        </w:rPr>
        <w:t xml:space="preserve">specified in </w:t>
      </w:r>
      <w:r>
        <w:rPr>
          <w:lang w:eastAsia="zh-CN"/>
        </w:rPr>
        <w:t xml:space="preserve">clause </w:t>
      </w:r>
      <w:r w:rsidRPr="00050CA8">
        <w:t>4.10</w:t>
      </w:r>
      <w:r>
        <w:t xml:space="preserve"> of TS 23.502 [202] with parameters associated to the PRA(s)</w:t>
      </w:r>
      <w:r w:rsidR="00381C57">
        <w:t>, as described in clause 5.2.2.4.2</w:t>
      </w:r>
      <w:r>
        <w:t>.</w:t>
      </w:r>
    </w:p>
    <w:bookmarkEnd w:id="68"/>
    <w:p w:rsidR="00363D2F" w:rsidRDefault="00363D2F" w:rsidP="00363D2F">
      <w:r>
        <w:t xml:space="preserve">When a Change of UE presence in Presence Reporting Area(s) is detected for PRA(s) subscribed-to by the CHF, the AMF sends </w:t>
      </w:r>
      <w:r w:rsidRPr="009458A1">
        <w:rPr>
          <w:lang w:bidi="ar-IQ"/>
        </w:rPr>
        <w:t>Charging Data Re</w:t>
      </w:r>
      <w:r>
        <w:rPr>
          <w:lang w:bidi="ar-IQ"/>
        </w:rPr>
        <w:t>quest</w:t>
      </w:r>
      <w:r w:rsidRPr="009458A1">
        <w:rPr>
          <w:lang w:bidi="ar-IQ"/>
        </w:rPr>
        <w:t xml:space="preserve"> [Event</w:t>
      </w:r>
      <w:r>
        <w:rPr>
          <w:lang w:bidi="ar-IQ"/>
        </w:rPr>
        <w:t>, location reporting</w:t>
      </w:r>
      <w:r w:rsidRPr="009458A1">
        <w:rPr>
          <w:lang w:bidi="ar-IQ"/>
        </w:rPr>
        <w:t>]</w:t>
      </w:r>
      <w:r>
        <w:rPr>
          <w:lang w:bidi="ar-IQ"/>
        </w:rPr>
        <w:t xml:space="preserve"> to CHF with </w:t>
      </w:r>
      <w:r>
        <w:t>the PRA Identifier(s) and indication(s) whether the UE is inside or outside the Presence Reporting Area(s).</w:t>
      </w:r>
    </w:p>
    <w:p w:rsidR="00363D2F" w:rsidRDefault="00381C57" w:rsidP="00363D2F">
      <w:pPr>
        <w:rPr>
          <w:lang w:bidi="ar-IQ"/>
        </w:rPr>
      </w:pPr>
      <w:r>
        <w:rPr>
          <w:lang w:bidi="ar-IQ"/>
        </w:rPr>
        <w:t>T</w:t>
      </w:r>
      <w:r w:rsidR="00363D2F">
        <w:rPr>
          <w:lang w:bidi="ar-IQ"/>
        </w:rPr>
        <w:t xml:space="preserve">he CHF may update the list of </w:t>
      </w:r>
      <w:r w:rsidR="00363D2F" w:rsidRPr="002E2384">
        <w:t>Presence Reporting Area(s)</w:t>
      </w:r>
      <w:r w:rsidR="00363D2F">
        <w:t xml:space="preserve"> subscription</w:t>
      </w:r>
      <w:r w:rsidR="00363D2F">
        <w:rPr>
          <w:lang w:bidi="ar-IQ"/>
        </w:rPr>
        <w:t xml:space="preserve"> or remove the list of </w:t>
      </w:r>
      <w:r w:rsidR="00363D2F" w:rsidRPr="002E2384">
        <w:t>Presence Reporting Area(s)</w:t>
      </w:r>
      <w:r w:rsidR="00363D2F">
        <w:rPr>
          <w:lang w:bidi="ar-IQ"/>
        </w:rPr>
        <w:t xml:space="preserve">, in </w:t>
      </w:r>
      <w:r>
        <w:rPr>
          <w:lang w:bidi="ar-IQ"/>
        </w:rPr>
        <w:t>any</w:t>
      </w:r>
      <w:r w:rsidRPr="009458A1">
        <w:rPr>
          <w:lang w:bidi="ar-IQ"/>
        </w:rPr>
        <w:t xml:space="preserve"> </w:t>
      </w:r>
      <w:r w:rsidR="00363D2F" w:rsidRPr="009458A1">
        <w:rPr>
          <w:lang w:bidi="ar-IQ"/>
        </w:rPr>
        <w:t>Charging Data Re</w:t>
      </w:r>
      <w:r w:rsidR="00363D2F">
        <w:rPr>
          <w:lang w:bidi="ar-IQ"/>
        </w:rPr>
        <w:t>sponse</w:t>
      </w:r>
      <w:r w:rsidR="00363D2F" w:rsidRPr="009458A1">
        <w:rPr>
          <w:lang w:bidi="ar-IQ"/>
        </w:rPr>
        <w:t xml:space="preserve"> [Event</w:t>
      </w:r>
      <w:r>
        <w:rPr>
          <w:lang w:bidi="ar-IQ"/>
        </w:rPr>
        <w:t>/Initial</w:t>
      </w:r>
      <w:r w:rsidR="00363D2F" w:rsidRPr="009458A1">
        <w:rPr>
          <w:lang w:bidi="ar-IQ"/>
        </w:rPr>
        <w:t>]</w:t>
      </w:r>
      <w:r w:rsidR="00363D2F">
        <w:rPr>
          <w:lang w:bidi="ar-IQ"/>
        </w:rPr>
        <w:t xml:space="preserve"> </w:t>
      </w:r>
      <w:r>
        <w:rPr>
          <w:lang w:bidi="ar-IQ"/>
        </w:rPr>
        <w:t xml:space="preserve">as per table </w:t>
      </w:r>
      <w:r w:rsidRPr="00DE4195">
        <w:rPr>
          <w:lang w:bidi="ar-IQ"/>
        </w:rPr>
        <w:t>5.2.1.</w:t>
      </w:r>
      <w:r w:rsidR="00134E18">
        <w:rPr>
          <w:lang w:bidi="ar-IQ"/>
        </w:rPr>
        <w:t>2.</w:t>
      </w:r>
      <w:r w:rsidRPr="00DE4195">
        <w:rPr>
          <w:lang w:bidi="ar-IQ"/>
        </w:rPr>
        <w:t>3.1</w:t>
      </w:r>
      <w:r w:rsidR="00363D2F">
        <w:rPr>
          <w:lang w:bidi="ar-IQ"/>
        </w:rPr>
        <w:t>.</w:t>
      </w:r>
    </w:p>
    <w:p w:rsidR="0099060F" w:rsidRPr="0099060F" w:rsidRDefault="0099060F" w:rsidP="0099060F">
      <w:pPr>
        <w:pStyle w:val="Heading4"/>
        <w:rPr>
          <w:color w:val="000000"/>
          <w:lang w:val="en-US"/>
        </w:rPr>
      </w:pPr>
      <w:bookmarkStart w:id="69" w:name="_Toc82790043"/>
      <w:bookmarkStart w:id="70" w:name="_Toc155179103"/>
      <w:r w:rsidRPr="0099060F">
        <w:rPr>
          <w:color w:val="000000"/>
        </w:rPr>
        <w:t>5.2.1.</w:t>
      </w:r>
      <w:r>
        <w:rPr>
          <w:color w:val="000000"/>
          <w:lang w:val="en-US"/>
        </w:rPr>
        <w:t>4</w:t>
      </w:r>
      <w:r w:rsidRPr="0099060F">
        <w:rPr>
          <w:color w:val="000000"/>
          <w:lang w:val="en-US"/>
        </w:rPr>
        <w:tab/>
      </w:r>
      <w:bookmarkEnd w:id="69"/>
      <w:r w:rsidRPr="0099060F">
        <w:rPr>
          <w:color w:val="000000"/>
          <w:lang w:val="en-US"/>
        </w:rPr>
        <w:t>NR REDCAP Charging</w:t>
      </w:r>
      <w:bookmarkEnd w:id="70"/>
    </w:p>
    <w:p w:rsidR="0099060F" w:rsidRDefault="0099060F" w:rsidP="0099060F">
      <w:r>
        <w:t>The AMF provides for NR RedCap UE using NR the RAT Type NR_REDCAP, according to clause 5.41 of TS 23.501 [200].</w:t>
      </w:r>
    </w:p>
    <w:p w:rsidR="008A7297" w:rsidRDefault="008A7297" w:rsidP="008A7297">
      <w:pPr>
        <w:pStyle w:val="Heading4"/>
        <w:rPr>
          <w:color w:val="000000"/>
          <w:lang w:val="en-US"/>
        </w:rPr>
      </w:pPr>
      <w:bookmarkStart w:id="71" w:name="_Toc129080323"/>
      <w:bookmarkStart w:id="72" w:name="_Toc129079860"/>
      <w:bookmarkStart w:id="73" w:name="_Toc155179104"/>
      <w:r>
        <w:rPr>
          <w:color w:val="000000"/>
        </w:rPr>
        <w:t>5.2.1.</w:t>
      </w:r>
      <w:r>
        <w:rPr>
          <w:rFonts w:eastAsia="SimSun"/>
          <w:color w:val="000000"/>
          <w:lang w:val="en-US" w:eastAsia="zh-CN"/>
        </w:rPr>
        <w:t>5</w:t>
      </w:r>
      <w:r>
        <w:rPr>
          <w:color w:val="000000"/>
          <w:lang w:val="en-US"/>
        </w:rPr>
        <w:tab/>
      </w:r>
      <w:r>
        <w:rPr>
          <w:rFonts w:hint="eastAsia"/>
          <w:lang w:val="en-US" w:eastAsia="zh-CN"/>
        </w:rPr>
        <w:t>PNI-NPN</w:t>
      </w:r>
      <w:r>
        <w:rPr>
          <w:color w:val="000000"/>
          <w:lang w:val="en-US"/>
        </w:rPr>
        <w:t xml:space="preserve"> Charging</w:t>
      </w:r>
      <w:bookmarkEnd w:id="73"/>
    </w:p>
    <w:p w:rsidR="008A7297" w:rsidRDefault="008A7297" w:rsidP="008A7297">
      <w:pPr>
        <w:rPr>
          <w:lang w:val="en-US" w:eastAsia="zh-CN"/>
        </w:rPr>
      </w:pPr>
      <w:r>
        <w:rPr>
          <w:rFonts w:eastAsia="SimSun" w:hint="eastAsia"/>
          <w:lang w:val="en-US" w:eastAsia="zh-CN"/>
        </w:rPr>
        <w:t>A</w:t>
      </w:r>
      <w:r>
        <w:t xml:space="preserve"> Public Network Integrated NPN (PNI-NPN), i.e. a non-public network deployed with the support of a PLMN</w:t>
      </w:r>
      <w:r>
        <w:rPr>
          <w:rFonts w:eastAsia="SimSun" w:hint="eastAsia"/>
          <w:lang w:val="en-US" w:eastAsia="zh-CN"/>
        </w:rPr>
        <w:t xml:space="preserve">, is </w:t>
      </w:r>
      <w:r>
        <w:t>specified in clause 5.30.3</w:t>
      </w:r>
      <w:r>
        <w:rPr>
          <w:rFonts w:eastAsia="SimSun" w:hint="eastAsia"/>
          <w:lang w:val="en-US" w:eastAsia="zh-CN"/>
        </w:rPr>
        <w:t xml:space="preserve"> of </w:t>
      </w:r>
      <w:r>
        <w:t>TS 23.501 [200].</w:t>
      </w:r>
      <w:r>
        <w:rPr>
          <w:rFonts w:eastAsia="SimSun" w:hint="eastAsia"/>
          <w:lang w:val="en-US" w:eastAsia="zh-CN"/>
        </w:rPr>
        <w:t xml:space="preserve"> E</w:t>
      </w:r>
      <w:r>
        <w:rPr>
          <w:rFonts w:hint="eastAsia"/>
        </w:rPr>
        <w:t xml:space="preserve">nd user charging for PNI-NPN network </w:t>
      </w:r>
      <w:r>
        <w:t>usage of access</w:t>
      </w:r>
      <w:r>
        <w:rPr>
          <w:rFonts w:eastAsia="SimSun" w:hint="eastAsia"/>
          <w:lang w:val="en-US" w:eastAsia="zh-CN"/>
        </w:rPr>
        <w:t xml:space="preserve"> is based on </w:t>
      </w:r>
      <w:r>
        <w:rPr>
          <w:rFonts w:hint="eastAsia"/>
          <w:lang w:val="en-US" w:eastAsia="zh-CN"/>
        </w:rPr>
        <w:t>r</w:t>
      </w:r>
      <w:r>
        <w:rPr>
          <w:rFonts w:hint="eastAsia"/>
          <w:lang w:eastAsia="zh-CN"/>
        </w:rPr>
        <w:t xml:space="preserve">egistration </w:t>
      </w:r>
      <w:r>
        <w:rPr>
          <w:rFonts w:hint="eastAsia"/>
          <w:lang w:val="en-US" w:eastAsia="zh-CN"/>
        </w:rPr>
        <w:t>m</w:t>
      </w:r>
      <w:r>
        <w:rPr>
          <w:rFonts w:hint="eastAsia"/>
          <w:lang w:eastAsia="zh-CN"/>
        </w:rPr>
        <w:t>anagement</w:t>
      </w:r>
      <w:r>
        <w:rPr>
          <w:rFonts w:hint="eastAsia"/>
          <w:lang w:val="en-US" w:eastAsia="zh-CN"/>
        </w:rPr>
        <w:t xml:space="preserve"> </w:t>
      </w:r>
      <w:r>
        <w:rPr>
          <w:rFonts w:hint="eastAsia"/>
          <w:lang w:eastAsia="zh-CN"/>
        </w:rPr>
        <w:t>charging in</w:t>
      </w:r>
      <w:r>
        <w:rPr>
          <w:rFonts w:hint="eastAsia"/>
          <w:lang w:val="en-US" w:eastAsia="zh-CN"/>
        </w:rPr>
        <w:t xml:space="preserve"> </w:t>
      </w:r>
      <w:r>
        <w:rPr>
          <w:rFonts w:hint="eastAsia"/>
          <w:lang w:eastAsia="zh-CN"/>
        </w:rPr>
        <w:t>AMF</w:t>
      </w:r>
      <w:r>
        <w:rPr>
          <w:rFonts w:hint="eastAsia"/>
          <w:lang w:val="en-US" w:eastAsia="zh-CN"/>
        </w:rPr>
        <w:t>.</w:t>
      </w:r>
    </w:p>
    <w:p w:rsidR="008A7297" w:rsidRDefault="008A7297" w:rsidP="008A7297">
      <w:r>
        <w:rPr>
          <w:rFonts w:eastAsia="SimSun" w:hint="eastAsia"/>
          <w:lang w:val="en-US" w:eastAsia="zh-CN"/>
        </w:rPr>
        <w:t xml:space="preserve">The AMF can </w:t>
      </w:r>
      <w:r>
        <w:t>collect charging information</w:t>
      </w:r>
      <w:r>
        <w:rPr>
          <w:lang w:bidi="ar-IQ"/>
        </w:rPr>
        <w:t xml:space="preserve"> </w:t>
      </w:r>
      <w:r>
        <w:rPr>
          <w:rFonts w:hint="eastAsia"/>
          <w:lang w:eastAsia="zh-CN"/>
        </w:rPr>
        <w:t xml:space="preserve">including </w:t>
      </w:r>
      <w:r>
        <w:t>CAG Identifier(s)</w:t>
      </w:r>
      <w:r>
        <w:rPr>
          <w:lang w:eastAsia="zh-CN"/>
        </w:rPr>
        <w:t xml:space="preserve"> </w:t>
      </w:r>
      <w:r>
        <w:rPr>
          <w:lang w:bidi="ar-IQ"/>
        </w:rPr>
        <w:t xml:space="preserve">per UE registration </w:t>
      </w:r>
      <w:r>
        <w:t>to the 5GS,</w:t>
      </w:r>
      <w:r>
        <w:rPr>
          <w:rFonts w:eastAsia="SimSun" w:hint="eastAsia"/>
          <w:lang w:val="en-US" w:eastAsia="zh-CN"/>
        </w:rPr>
        <w:t xml:space="preserve"> </w:t>
      </w:r>
      <w:r>
        <w:rPr>
          <w:rFonts w:hint="eastAsia"/>
        </w:rPr>
        <w:t>if available</w:t>
      </w:r>
      <w:r>
        <w:rPr>
          <w:rFonts w:eastAsia="SimSun" w:hint="eastAsia"/>
          <w:lang w:val="en-US" w:eastAsia="zh-CN"/>
        </w:rPr>
        <w:t>,</w:t>
      </w:r>
      <w:r>
        <w:t xml:space="preserve"> an</w:t>
      </w:r>
      <w:r>
        <w:rPr>
          <w:rFonts w:eastAsia="SimSun" w:hint="eastAsia"/>
          <w:lang w:val="en-US" w:eastAsia="zh-CN"/>
        </w:rPr>
        <w:t xml:space="preserve">d sends it to </w:t>
      </w:r>
      <w:r>
        <w:t>CHF</w:t>
      </w:r>
      <w:r>
        <w:rPr>
          <w:rFonts w:eastAsia="SimSun" w:hint="eastAsia"/>
          <w:lang w:val="en-US" w:eastAsia="zh-CN"/>
        </w:rPr>
        <w:t xml:space="preserve">. </w:t>
      </w:r>
      <w:r>
        <w:rPr>
          <w:rFonts w:hint="eastAsia"/>
        </w:rPr>
        <w:t xml:space="preserve">The CAG information of the UE is included in the subscription as part of </w:t>
      </w:r>
      <w:r>
        <w:t xml:space="preserve">the Mobility Restrictions </w:t>
      </w:r>
      <w:r>
        <w:rPr>
          <w:rFonts w:eastAsia="Malgun Gothic"/>
        </w:rPr>
        <w:t>as defined in clause 5.30.3 of TS 23.501</w:t>
      </w:r>
      <w:r>
        <w:rPr>
          <w:rFonts w:hint="eastAsia"/>
          <w:lang w:eastAsia="zh-CN"/>
        </w:rPr>
        <w:t xml:space="preserve"> [</w:t>
      </w:r>
      <w:r>
        <w:rPr>
          <w:lang w:eastAsia="zh-CN"/>
        </w:rPr>
        <w:t>2</w:t>
      </w:r>
      <w:r>
        <w:rPr>
          <w:rFonts w:hint="eastAsia"/>
          <w:lang w:val="en-US" w:eastAsia="zh-CN"/>
        </w:rPr>
        <w:t>00</w:t>
      </w:r>
      <w:r>
        <w:rPr>
          <w:rFonts w:hint="eastAsia"/>
          <w:lang w:eastAsia="zh-CN"/>
        </w:rPr>
        <w:t>]</w:t>
      </w:r>
      <w:r>
        <w:t>:</w:t>
      </w:r>
    </w:p>
    <w:p w:rsidR="008A7297" w:rsidRDefault="008A7297" w:rsidP="008A7297">
      <w:pPr>
        <w:pStyle w:val="B1"/>
      </w:pPr>
      <w:r>
        <w:t>-</w:t>
      </w:r>
      <w:r>
        <w:tab/>
        <w:t>an Allowed CAG list i.e. a list of CAG Identifiers the UE is allowed to access; and</w:t>
      </w:r>
    </w:p>
    <w:p w:rsidR="008A7297" w:rsidRDefault="008A7297" w:rsidP="008A7297">
      <w:pPr>
        <w:pStyle w:val="B1"/>
      </w:pPr>
      <w:r>
        <w:t>-</w:t>
      </w:r>
      <w:r>
        <w:tab/>
        <w:t>optionally, a CAG-only indication whether the UE is only allowed to access 5GS via CAG cells.</w:t>
      </w:r>
    </w:p>
    <w:p w:rsidR="008A7297" w:rsidRDefault="008A7297" w:rsidP="008A7297">
      <w:r>
        <w:rPr>
          <w:rFonts w:eastAsia="SimSun" w:hint="eastAsia"/>
          <w:lang w:val="en-US" w:eastAsia="zh-CN"/>
        </w:rPr>
        <w:t>T</w:t>
      </w:r>
      <w:r>
        <w:t xml:space="preserve">he </w:t>
      </w:r>
      <w:r>
        <w:rPr>
          <w:rFonts w:hint="eastAsia"/>
        </w:rPr>
        <w:t xml:space="preserve">charging information collected by </w:t>
      </w:r>
      <w:r>
        <w:rPr>
          <w:rFonts w:eastAsia="SimSun" w:hint="eastAsia"/>
          <w:lang w:val="en-US" w:eastAsia="zh-CN"/>
        </w:rPr>
        <w:t>A</w:t>
      </w:r>
      <w:r>
        <w:rPr>
          <w:rFonts w:hint="eastAsia"/>
        </w:rPr>
        <w:t>MF</w:t>
      </w:r>
      <w:r>
        <w:rPr>
          <w:rFonts w:eastAsia="SimSun" w:hint="eastAsia"/>
          <w:lang w:val="en-US" w:eastAsia="zh-CN"/>
        </w:rPr>
        <w:t xml:space="preserve"> </w:t>
      </w:r>
      <w:r>
        <w:rPr>
          <w:rFonts w:hint="eastAsia"/>
        </w:rPr>
        <w:t xml:space="preserve">can also be </w:t>
      </w:r>
      <w:r>
        <w:rPr>
          <w:lang w:eastAsia="zh-CN"/>
        </w:rPr>
        <w:t>S-NSSAI or dedicated DNNs, or dedicated DNN and S-NSSAI combination</w:t>
      </w:r>
      <w:r>
        <w:t>.</w:t>
      </w:r>
      <w:bookmarkEnd w:id="71"/>
      <w:bookmarkEnd w:id="72"/>
    </w:p>
    <w:p w:rsidR="008A7297" w:rsidRDefault="008A7297" w:rsidP="008A7297">
      <w:pPr>
        <w:pStyle w:val="Heading4"/>
        <w:rPr>
          <w:color w:val="000000"/>
          <w:lang w:val="en-US"/>
        </w:rPr>
      </w:pPr>
      <w:bookmarkStart w:id="74" w:name="_Toc155179105"/>
      <w:r>
        <w:rPr>
          <w:color w:val="000000"/>
        </w:rPr>
        <w:t>5.2.1.</w:t>
      </w:r>
      <w:r>
        <w:rPr>
          <w:rFonts w:eastAsia="SimSun"/>
          <w:color w:val="000000"/>
          <w:lang w:val="en-US" w:eastAsia="zh-CN"/>
        </w:rPr>
        <w:t>6</w:t>
      </w:r>
      <w:r>
        <w:rPr>
          <w:color w:val="000000"/>
          <w:lang w:val="en-US"/>
        </w:rPr>
        <w:tab/>
      </w:r>
      <w:r>
        <w:rPr>
          <w:rFonts w:eastAsia="SimSun" w:hint="eastAsia"/>
          <w:color w:val="000000"/>
          <w:lang w:val="en-US" w:eastAsia="zh-CN"/>
        </w:rPr>
        <w:t>S</w:t>
      </w:r>
      <w:r>
        <w:rPr>
          <w:rFonts w:hint="eastAsia"/>
          <w:lang w:val="en-US" w:eastAsia="zh-CN"/>
        </w:rPr>
        <w:t>NPN</w:t>
      </w:r>
      <w:r>
        <w:rPr>
          <w:color w:val="000000"/>
          <w:lang w:val="en-US"/>
        </w:rPr>
        <w:t xml:space="preserve"> Charging</w:t>
      </w:r>
      <w:bookmarkEnd w:id="74"/>
    </w:p>
    <w:p w:rsidR="008A7297" w:rsidRDefault="008A7297" w:rsidP="008A7297">
      <w:r>
        <w:rPr>
          <w:rFonts w:eastAsia="SimSun" w:hint="eastAsia"/>
          <w:lang w:val="en-US" w:eastAsia="zh-CN"/>
        </w:rPr>
        <w:t>A</w:t>
      </w:r>
      <w:r>
        <w:t xml:space="preserve"> Stand-alone Non-Public Network (SNPN), i.e. operated by an NPN operator and not relying on network functions provided by a PLMN</w:t>
      </w:r>
      <w:r>
        <w:rPr>
          <w:rFonts w:eastAsia="SimSun" w:hint="eastAsia"/>
          <w:lang w:val="en-US" w:eastAsia="zh-CN"/>
        </w:rPr>
        <w:t xml:space="preserve">, is </w:t>
      </w:r>
      <w:r>
        <w:t>specified in clause 5.30.</w:t>
      </w:r>
      <w:r>
        <w:rPr>
          <w:rFonts w:eastAsia="SimSun" w:hint="eastAsia"/>
          <w:lang w:val="en-US" w:eastAsia="zh-CN"/>
        </w:rPr>
        <w:t xml:space="preserve">2 of </w:t>
      </w:r>
      <w:r>
        <w:t>TS 23.501 [200].</w:t>
      </w:r>
    </w:p>
    <w:p w:rsidR="008A7297" w:rsidRDefault="008A7297" w:rsidP="008A7297">
      <w:r>
        <w:rPr>
          <w:rFonts w:eastAsia="SimSun" w:hint="eastAsia"/>
          <w:lang w:val="en-US" w:eastAsia="zh-CN"/>
        </w:rPr>
        <w:t>E</w:t>
      </w:r>
      <w:r>
        <w:rPr>
          <w:rFonts w:hint="eastAsia"/>
        </w:rPr>
        <w:t xml:space="preserve">nd user charging for </w:t>
      </w:r>
      <w:r>
        <w:rPr>
          <w:rFonts w:eastAsia="SimSun" w:hint="eastAsia"/>
          <w:lang w:val="en-US" w:eastAsia="zh-CN"/>
        </w:rPr>
        <w:t>S</w:t>
      </w:r>
      <w:r>
        <w:rPr>
          <w:rFonts w:hint="eastAsia"/>
        </w:rPr>
        <w:t xml:space="preserve">NPN network </w:t>
      </w:r>
      <w:r>
        <w:t>usage of access</w:t>
      </w:r>
      <w:r>
        <w:rPr>
          <w:rFonts w:eastAsia="SimSun" w:hint="eastAsia"/>
          <w:lang w:val="en-US" w:eastAsia="zh-CN"/>
        </w:rPr>
        <w:t xml:space="preserve"> is based on </w:t>
      </w:r>
      <w:r>
        <w:rPr>
          <w:rFonts w:hint="eastAsia"/>
          <w:lang w:val="en-US" w:eastAsia="zh-CN"/>
        </w:rPr>
        <w:t>r</w:t>
      </w:r>
      <w:r>
        <w:rPr>
          <w:rFonts w:hint="eastAsia"/>
          <w:lang w:eastAsia="zh-CN"/>
        </w:rPr>
        <w:t xml:space="preserve">egistration </w:t>
      </w:r>
      <w:r>
        <w:rPr>
          <w:rFonts w:hint="eastAsia"/>
          <w:lang w:val="en-US" w:eastAsia="zh-CN"/>
        </w:rPr>
        <w:t>m</w:t>
      </w:r>
      <w:r>
        <w:rPr>
          <w:rFonts w:hint="eastAsia"/>
          <w:lang w:eastAsia="zh-CN"/>
        </w:rPr>
        <w:t>anagement</w:t>
      </w:r>
      <w:r>
        <w:rPr>
          <w:rFonts w:hint="eastAsia"/>
          <w:lang w:val="en-US" w:eastAsia="zh-CN"/>
        </w:rPr>
        <w:t xml:space="preserve"> </w:t>
      </w:r>
      <w:r>
        <w:rPr>
          <w:rFonts w:hint="eastAsia"/>
          <w:lang w:eastAsia="zh-CN"/>
        </w:rPr>
        <w:t>charging in</w:t>
      </w:r>
      <w:r>
        <w:rPr>
          <w:rFonts w:hint="eastAsia"/>
          <w:lang w:val="en-US" w:eastAsia="zh-CN"/>
        </w:rPr>
        <w:t xml:space="preserve"> </w:t>
      </w:r>
      <w:r>
        <w:rPr>
          <w:rFonts w:hint="eastAsia"/>
          <w:lang w:eastAsia="zh-CN"/>
        </w:rPr>
        <w:t>AMF</w:t>
      </w:r>
      <w:r>
        <w:rPr>
          <w:rFonts w:hint="eastAsia"/>
          <w:lang w:val="en-US" w:eastAsia="zh-CN"/>
        </w:rPr>
        <w:t xml:space="preserve">. </w:t>
      </w:r>
      <w:r>
        <w:rPr>
          <w:rFonts w:eastAsia="SimSun" w:hint="eastAsia"/>
          <w:lang w:val="en-US" w:eastAsia="zh-CN"/>
        </w:rPr>
        <w:t xml:space="preserve">The AMF </w:t>
      </w:r>
      <w:r>
        <w:t>collects charging information</w:t>
      </w:r>
      <w:r>
        <w:rPr>
          <w:lang w:bidi="ar-IQ"/>
        </w:rPr>
        <w:t xml:space="preserve"> </w:t>
      </w:r>
      <w:r>
        <w:rPr>
          <w:rFonts w:hint="eastAsia"/>
          <w:lang w:eastAsia="zh-CN"/>
        </w:rPr>
        <w:t xml:space="preserve">including </w:t>
      </w:r>
      <w:r>
        <w:rPr>
          <w:lang w:eastAsia="zh-CN"/>
        </w:rPr>
        <w:t xml:space="preserve">SNPN ID (PLMN ID and NID identifying an SNPN) </w:t>
      </w:r>
      <w:r>
        <w:rPr>
          <w:lang w:bidi="ar-IQ"/>
        </w:rPr>
        <w:t>per UE</w:t>
      </w:r>
      <w:r>
        <w:rPr>
          <w:rFonts w:eastAsia="SimSun" w:hint="eastAsia"/>
          <w:lang w:val="en-US" w:eastAsia="zh-CN" w:bidi="ar-IQ"/>
        </w:rPr>
        <w:t xml:space="preserve"> </w:t>
      </w:r>
      <w:r>
        <w:rPr>
          <w:lang w:bidi="ar-IQ"/>
        </w:rPr>
        <w:t xml:space="preserve">registration </w:t>
      </w:r>
      <w:r>
        <w:t>to the 5GS.</w:t>
      </w:r>
    </w:p>
    <w:p w:rsidR="008A7297" w:rsidRPr="0099060F" w:rsidRDefault="008A7297" w:rsidP="008A7297">
      <w:pPr>
        <w:pStyle w:val="Heading4"/>
        <w:rPr>
          <w:color w:val="000000"/>
          <w:lang w:val="en-US"/>
        </w:rPr>
      </w:pPr>
      <w:bookmarkStart w:id="75" w:name="_Toc155179106"/>
      <w:r w:rsidRPr="0099060F">
        <w:rPr>
          <w:color w:val="000000"/>
        </w:rPr>
        <w:t>5.2.1.</w:t>
      </w:r>
      <w:r>
        <w:rPr>
          <w:color w:val="000000"/>
          <w:lang w:val="en-US"/>
        </w:rPr>
        <w:t>7</w:t>
      </w:r>
      <w:r w:rsidRPr="0099060F">
        <w:rPr>
          <w:color w:val="000000"/>
          <w:lang w:val="en-US"/>
        </w:rPr>
        <w:tab/>
      </w:r>
      <w:r>
        <w:rPr>
          <w:color w:val="000000"/>
          <w:lang w:val="en-US"/>
        </w:rPr>
        <w:t>Support for satellite access charging</w:t>
      </w:r>
      <w:bookmarkEnd w:id="75"/>
    </w:p>
    <w:p w:rsidR="008A7297" w:rsidRDefault="008A7297" w:rsidP="008A7297">
      <w:r>
        <w:rPr>
          <w:lang w:eastAsia="zh-CN"/>
        </w:rPr>
        <w:t>The AMF</w:t>
      </w:r>
      <w:r w:rsidRPr="00F42B2F">
        <w:t xml:space="preserve"> </w:t>
      </w:r>
      <w:r>
        <w:rPr>
          <w:lang w:eastAsia="zh-CN"/>
        </w:rPr>
        <w:t xml:space="preserve">determines and reports the RAT type for NR satellite access, </w:t>
      </w:r>
      <w:r>
        <w:t>i.e. NR</w:t>
      </w:r>
      <w:r w:rsidRPr="00C33F62">
        <w:t>(LEO), NR(MEO), NR(GEO) and NR(OTHERSAT)</w:t>
      </w:r>
      <w:r>
        <w:t>.</w:t>
      </w:r>
    </w:p>
    <w:p w:rsidR="008A7297" w:rsidRDefault="008A7297" w:rsidP="008A7297">
      <w:r>
        <w:t>The AMF may initiate Network-initiated Deregistration if it detects that the UE's registered PLMN is not allowed to operate in the present UE location.</w:t>
      </w:r>
    </w:p>
    <w:p w:rsidR="008A7297" w:rsidRPr="005E7E6F" w:rsidRDefault="008A7297" w:rsidP="008A7297">
      <w:r>
        <w:rPr>
          <w:lang w:eastAsia="zh-CN"/>
        </w:rPr>
        <w:t>If N2 Context Release Request cause indicates the release is requested due to a UE using satellite access moved out of PLMN serving area, the AMF may deregister the UE, described in clause </w:t>
      </w:r>
      <w:r>
        <w:t xml:space="preserve">5.2.2.2.8 </w:t>
      </w:r>
      <w:r w:rsidRPr="00050CA8">
        <w:t xml:space="preserve">Network-initiated </w:t>
      </w:r>
      <w:r>
        <w:t>D</w:t>
      </w:r>
      <w:r w:rsidRPr="00050CA8">
        <w:t>eregist</w:t>
      </w:r>
      <w:r>
        <w:t xml:space="preserve">ration </w:t>
      </w:r>
      <w:r>
        <w:rPr>
          <w:lang w:eastAsia="zh-CN"/>
        </w:rPr>
        <w:t>before continuing with the AN Release procedure in Figure</w:t>
      </w:r>
      <w:r w:rsidRPr="003A2CBB">
        <w:t xml:space="preserve"> 5.2.2.</w:t>
      </w:r>
      <w:r>
        <w:t>3</w:t>
      </w:r>
      <w:r w:rsidRPr="003A2CBB">
        <w:t>.</w:t>
      </w:r>
      <w:r>
        <w:t>4</w:t>
      </w:r>
      <w:r w:rsidRPr="003A2CBB">
        <w:t>.1</w:t>
      </w:r>
      <w:r>
        <w:rPr>
          <w:lang w:eastAsia="zh-CN"/>
        </w:rPr>
        <w:t>.</w:t>
      </w:r>
    </w:p>
    <w:p w:rsidR="008A7297" w:rsidRDefault="008A7297" w:rsidP="008A7297">
      <w:pPr>
        <w:rPr>
          <w:lang w:bidi="ar-IQ"/>
        </w:rPr>
      </w:pPr>
    </w:p>
    <w:p w:rsidR="00D909A5" w:rsidRPr="00424394" w:rsidRDefault="00D909A5" w:rsidP="00D909A5">
      <w:pPr>
        <w:pStyle w:val="Heading3"/>
      </w:pPr>
      <w:bookmarkStart w:id="76" w:name="_Toc155179107"/>
      <w:r>
        <w:t>5.</w:t>
      </w:r>
      <w:r w:rsidR="00837C38">
        <w:t>2</w:t>
      </w:r>
      <w:r w:rsidRPr="00424394">
        <w:t>.2</w:t>
      </w:r>
      <w:r w:rsidRPr="00424394">
        <w:tab/>
        <w:t>Message flows</w:t>
      </w:r>
      <w:bookmarkEnd w:id="59"/>
      <w:bookmarkEnd w:id="76"/>
    </w:p>
    <w:p w:rsidR="00D909A5" w:rsidRPr="00424394" w:rsidRDefault="00D909A5" w:rsidP="00D909A5">
      <w:pPr>
        <w:pStyle w:val="Heading4"/>
      </w:pPr>
      <w:bookmarkStart w:id="77" w:name="_Toc533611344"/>
      <w:bookmarkStart w:id="78" w:name="_Toc155179108"/>
      <w:r>
        <w:t>5.</w:t>
      </w:r>
      <w:r w:rsidR="00837C38">
        <w:t>2</w:t>
      </w:r>
      <w:r w:rsidRPr="00424394">
        <w:t>.2.1</w:t>
      </w:r>
      <w:r w:rsidRPr="00424394">
        <w:tab/>
        <w:t>General</w:t>
      </w:r>
      <w:bookmarkEnd w:id="77"/>
      <w:bookmarkEnd w:id="78"/>
    </w:p>
    <w:p w:rsidR="00D909A5" w:rsidRPr="00424394" w:rsidRDefault="00D909A5" w:rsidP="00D909A5">
      <w:pPr>
        <w:keepNext/>
      </w:pPr>
      <w:r w:rsidRPr="00424394">
        <w:t xml:space="preserve">The flows in the present document specify the interaction between the </w:t>
      </w:r>
      <w:r>
        <w:t>AM</w:t>
      </w:r>
      <w:r w:rsidRPr="001B69A8">
        <w:t>F</w:t>
      </w:r>
      <w:r w:rsidRPr="00424394">
        <w:t xml:space="preserve"> and the </w:t>
      </w:r>
      <w:r w:rsidRPr="001B69A8">
        <w:t>CHF</w:t>
      </w:r>
      <w:r w:rsidRPr="00424394">
        <w:t xml:space="preserve"> for 5G </w:t>
      </w:r>
      <w:r w:rsidRPr="00B31B26">
        <w:t>connection and mobility</w:t>
      </w:r>
      <w:r w:rsidRPr="00424394">
        <w:t xml:space="preserve"> converged charging functionality, in different scenarios, based on </w:t>
      </w:r>
      <w:r w:rsidRPr="001B69A8">
        <w:rPr>
          <w:lang w:bidi="ar-IQ"/>
        </w:rPr>
        <w:t>TS</w:t>
      </w:r>
      <w:r w:rsidRPr="00424394">
        <w:rPr>
          <w:lang w:bidi="ar-IQ"/>
        </w:rPr>
        <w:t xml:space="preserve"> 23.501 [200] and </w:t>
      </w:r>
      <w:r w:rsidRPr="001B69A8">
        <w:rPr>
          <w:lang w:bidi="ar-IQ"/>
        </w:rPr>
        <w:t>TS</w:t>
      </w:r>
      <w:r w:rsidRPr="00424394">
        <w:rPr>
          <w:lang w:bidi="ar-IQ"/>
        </w:rPr>
        <w:t xml:space="preserve"> 23.502 [201] </w:t>
      </w:r>
      <w:r w:rsidRPr="00424394">
        <w:t xml:space="preserve">procedures and flows. </w:t>
      </w:r>
      <w:r>
        <w:t xml:space="preserve"> </w:t>
      </w:r>
    </w:p>
    <w:p w:rsidR="00D909A5" w:rsidRPr="00424394" w:rsidRDefault="00D909A5" w:rsidP="00D909A5">
      <w:r w:rsidRPr="00424394">
        <w:t xml:space="preserve">This interaction is based on Charging Data Request /Response specified </w:t>
      </w:r>
      <w:r w:rsidRPr="00424394">
        <w:rPr>
          <w:lang w:bidi="ar-IQ"/>
        </w:rPr>
        <w:t xml:space="preserve">in </w:t>
      </w:r>
      <w:r w:rsidRPr="001B69A8">
        <w:rPr>
          <w:lang w:bidi="ar-IQ"/>
        </w:rPr>
        <w:t>TS</w:t>
      </w:r>
      <w:r w:rsidRPr="00424394">
        <w:rPr>
          <w:lang w:bidi="ar-IQ"/>
        </w:rPr>
        <w:t xml:space="preserve"> 32.290 [57]</w:t>
      </w:r>
      <w:r w:rsidRPr="00424394">
        <w:t xml:space="preserve">, exchanged between the </w:t>
      </w:r>
      <w:r>
        <w:t>AM</w:t>
      </w:r>
      <w:r w:rsidRPr="001B69A8">
        <w:t>F</w:t>
      </w:r>
      <w:r w:rsidRPr="00424394">
        <w:t xml:space="preserve"> embedding the </w:t>
      </w:r>
      <w:r w:rsidRPr="001B69A8">
        <w:t>CTF</w:t>
      </w:r>
      <w:r w:rsidRPr="00424394">
        <w:t xml:space="preserve"> and the </w:t>
      </w:r>
      <w:r w:rsidRPr="001B69A8">
        <w:t>CHF</w:t>
      </w:r>
      <w:r w:rsidRPr="00424394">
        <w:t>.</w:t>
      </w:r>
      <w:r>
        <w:t xml:space="preserve"> </w:t>
      </w:r>
    </w:p>
    <w:p w:rsidR="00903669" w:rsidRPr="005E13B4" w:rsidRDefault="00903669" w:rsidP="00903669">
      <w:bookmarkStart w:id="79" w:name="_Toc533611345"/>
      <w:r w:rsidRPr="005E13B4">
        <w:t xml:space="preserve">As a general principle, the steps in the figures for the message flows below correspond to the steps of figures in TS 23.502 [202], which is the reference. </w:t>
      </w:r>
      <w:r>
        <w:t>The present document</w:t>
      </w:r>
      <w:r w:rsidRPr="005E13B4">
        <w:t xml:space="preserve"> specifies the charging specific extension part. </w:t>
      </w:r>
    </w:p>
    <w:p w:rsidR="00D909A5" w:rsidRDefault="00D909A5" w:rsidP="00D909A5">
      <w:pPr>
        <w:pStyle w:val="Heading4"/>
      </w:pPr>
      <w:bookmarkStart w:id="80" w:name="_Toc155179109"/>
      <w:r>
        <w:t>5.</w:t>
      </w:r>
      <w:r w:rsidR="00837C38">
        <w:t>2</w:t>
      </w:r>
      <w:r w:rsidRPr="00424394">
        <w:t>.2.2</w:t>
      </w:r>
      <w:r w:rsidRPr="00424394">
        <w:tab/>
      </w:r>
      <w:r>
        <w:t>Registration management charging from AMF</w:t>
      </w:r>
      <w:bookmarkEnd w:id="79"/>
      <w:bookmarkEnd w:id="80"/>
    </w:p>
    <w:p w:rsidR="00D909A5" w:rsidRDefault="00D909A5" w:rsidP="00D909A5">
      <w:pPr>
        <w:pStyle w:val="Heading5"/>
        <w:rPr>
          <w:lang w:eastAsia="zh-CN"/>
        </w:rPr>
      </w:pPr>
      <w:bookmarkStart w:id="81" w:name="_Toc533611346"/>
      <w:bookmarkStart w:id="82" w:name="_Toc155179110"/>
      <w:r>
        <w:t>5.</w:t>
      </w:r>
      <w:r w:rsidR="00837C38">
        <w:t>2</w:t>
      </w:r>
      <w:r>
        <w:t>.2.2</w:t>
      </w:r>
      <w:r w:rsidRPr="00424394">
        <w:t>.1</w:t>
      </w:r>
      <w:r w:rsidRPr="00424394">
        <w:tab/>
      </w:r>
      <w:r w:rsidRPr="00424394">
        <w:rPr>
          <w:lang w:eastAsia="zh-CN"/>
        </w:rPr>
        <w:t>General</w:t>
      </w:r>
      <w:bookmarkEnd w:id="81"/>
      <w:bookmarkEnd w:id="82"/>
    </w:p>
    <w:p w:rsidR="00D909A5" w:rsidRDefault="00D909A5" w:rsidP="00D909A5">
      <w:r>
        <w:t xml:space="preserve">The subclause below describes registration management charging. </w:t>
      </w:r>
    </w:p>
    <w:p w:rsidR="00E33D4E" w:rsidRDefault="00E33D4E" w:rsidP="00E33D4E">
      <w:r>
        <w:t>For registration procedures, the following scenarios specified in TS 32.290 [57] are supported:</w:t>
      </w:r>
    </w:p>
    <w:p w:rsidR="00E33D4E" w:rsidRDefault="00E33D4E" w:rsidP="00EB649C">
      <w:pPr>
        <w:pStyle w:val="B1"/>
      </w:pPr>
      <w:r>
        <w:t xml:space="preserve">- </w:t>
      </w:r>
      <w:r>
        <w:tab/>
      </w:r>
      <w:r w:rsidR="00026638">
        <w:t>PEC</w:t>
      </w:r>
      <w:r>
        <w:t>;</w:t>
      </w:r>
    </w:p>
    <w:p w:rsidR="00E33D4E" w:rsidRDefault="00E33D4E" w:rsidP="00EB649C">
      <w:pPr>
        <w:pStyle w:val="B1"/>
      </w:pPr>
      <w:r>
        <w:t>-</w:t>
      </w:r>
      <w:r>
        <w:tab/>
        <w:t>IEC</w:t>
      </w:r>
      <w:r w:rsidR="00716EA0">
        <w:t>;</w:t>
      </w:r>
    </w:p>
    <w:p w:rsidR="00716EA0" w:rsidRDefault="00716EA0" w:rsidP="00EB649C">
      <w:pPr>
        <w:pStyle w:val="B1"/>
      </w:pPr>
      <w:r>
        <w:t>-</w:t>
      </w:r>
      <w:r>
        <w:tab/>
        <w:t>ECUR.</w:t>
      </w:r>
    </w:p>
    <w:p w:rsidR="00E33D4E" w:rsidRDefault="00E33D4E" w:rsidP="00E33D4E">
      <w:r>
        <w:t xml:space="preserve">For deregistration procedures, only </w:t>
      </w:r>
      <w:r w:rsidR="00026638">
        <w:t>PEC</w:t>
      </w:r>
      <w:r>
        <w:t xml:space="preserve"> scenario is supported.</w:t>
      </w:r>
    </w:p>
    <w:p w:rsidR="00D909A5" w:rsidRDefault="00D909A5" w:rsidP="00D909A5">
      <w:pPr>
        <w:pStyle w:val="Heading5"/>
        <w:rPr>
          <w:lang w:eastAsia="zh-CN"/>
        </w:rPr>
      </w:pPr>
      <w:bookmarkStart w:id="83" w:name="_Toc155179111"/>
      <w:bookmarkEnd w:id="58"/>
      <w:r>
        <w:t>5.</w:t>
      </w:r>
      <w:r w:rsidR="00837C38">
        <w:t>2</w:t>
      </w:r>
      <w:r>
        <w:t>.2.2.2</w:t>
      </w:r>
      <w:r w:rsidRPr="00424394">
        <w:tab/>
      </w:r>
      <w:r>
        <w:t xml:space="preserve">General </w:t>
      </w:r>
      <w:r>
        <w:rPr>
          <w:lang w:eastAsia="zh-CN"/>
        </w:rPr>
        <w:t>Registration</w:t>
      </w:r>
      <w:r w:rsidR="00E33D4E">
        <w:rPr>
          <w:lang w:eastAsia="zh-CN"/>
        </w:rPr>
        <w:t xml:space="preserve"> – </w:t>
      </w:r>
      <w:r w:rsidR="00026638">
        <w:rPr>
          <w:lang w:eastAsia="zh-CN"/>
        </w:rPr>
        <w:t>PEC</w:t>
      </w:r>
      <w:r w:rsidR="00E33D4E">
        <w:rPr>
          <w:lang w:eastAsia="zh-CN"/>
        </w:rPr>
        <w:t xml:space="preserve"> charging</w:t>
      </w:r>
      <w:bookmarkEnd w:id="83"/>
    </w:p>
    <w:p w:rsidR="00D909A5" w:rsidRDefault="00D909A5" w:rsidP="00D909A5">
      <w:r>
        <w:t>The following figure 5.</w:t>
      </w:r>
      <w:r w:rsidR="00837C38">
        <w:t>2</w:t>
      </w:r>
      <w:r>
        <w:t>.2.2.2.1 describes a</w:t>
      </w:r>
      <w:r>
        <w:rPr>
          <w:lang w:eastAsia="zh-CN"/>
        </w:rPr>
        <w:t xml:space="preserve"> </w:t>
      </w:r>
      <w:r w:rsidR="009D669D">
        <w:t>R</w:t>
      </w:r>
      <w:r>
        <w:t xml:space="preserve">egistration </w:t>
      </w:r>
      <w:r w:rsidR="009D669D">
        <w:t xml:space="preserve">charging message flow </w:t>
      </w:r>
      <w:r>
        <w:t xml:space="preserve">in </w:t>
      </w:r>
      <w:r w:rsidR="00026638">
        <w:t>PEC</w:t>
      </w:r>
      <w:r>
        <w:t xml:space="preserve"> charging</w:t>
      </w:r>
      <w:r>
        <w:rPr>
          <w:lang w:eastAsia="zh-CN"/>
        </w:rPr>
        <w:t xml:space="preserve">, based on figure </w:t>
      </w:r>
      <w:r w:rsidRPr="002961DC">
        <w:t>4.2.2.2.2</w:t>
      </w:r>
      <w:r>
        <w:t xml:space="preserve">-1 </w:t>
      </w:r>
      <w:r w:rsidR="00903669">
        <w:t xml:space="preserve">of </w:t>
      </w:r>
      <w:r>
        <w:t>TS 23.502 [202] description</w:t>
      </w:r>
      <w:r w:rsidR="009D669D">
        <w:t xml:space="preserve"> and</w:t>
      </w:r>
      <w:r>
        <w:t xml:space="preserve">, applicable to:  </w:t>
      </w:r>
    </w:p>
    <w:p w:rsidR="00D909A5" w:rsidRDefault="00D909A5" w:rsidP="00D909A5">
      <w:pPr>
        <w:pStyle w:val="B1"/>
      </w:pPr>
      <w:r>
        <w:t>-</w:t>
      </w:r>
      <w:r>
        <w:tab/>
        <w:t>Initial Registration in 5GS;</w:t>
      </w:r>
    </w:p>
    <w:p w:rsidR="00D909A5" w:rsidRDefault="00D909A5" w:rsidP="00D909A5">
      <w:pPr>
        <w:pStyle w:val="B1"/>
      </w:pPr>
      <w:r>
        <w:t>-</w:t>
      </w:r>
      <w:r>
        <w:tab/>
        <w:t>Mobility Registration Update; or</w:t>
      </w:r>
    </w:p>
    <w:p w:rsidR="00D909A5" w:rsidRDefault="00D909A5" w:rsidP="00D909A5">
      <w:pPr>
        <w:pStyle w:val="B1"/>
      </w:pPr>
      <w:r>
        <w:t>-</w:t>
      </w:r>
      <w:r>
        <w:tab/>
        <w:t>Periodic Registration Update; or</w:t>
      </w:r>
    </w:p>
    <w:p w:rsidR="00D909A5" w:rsidRDefault="00D909A5" w:rsidP="00D909A5">
      <w:pPr>
        <w:pStyle w:val="B1"/>
        <w:rPr>
          <w:lang w:val="x-none"/>
        </w:rPr>
      </w:pPr>
      <w:r>
        <w:t>-</w:t>
      </w:r>
      <w:r>
        <w:tab/>
        <w:t>Emergency Registration.</w:t>
      </w:r>
    </w:p>
    <w:bookmarkStart w:id="84" w:name="_Hlk938767"/>
    <w:p w:rsidR="00D909A5" w:rsidRDefault="009D669D" w:rsidP="003A2CBB">
      <w:pPr>
        <w:pStyle w:val="TH"/>
      </w:pPr>
      <w:r>
        <w:object w:dxaOrig="10284" w:dyaOrig="11682">
          <v:shape id="_x0000_i1034" type="#_x0000_t75" style="width:467.7pt;height:532.15pt" o:ole="">
            <v:imagedata r:id="rId25" o:title=""/>
          </v:shape>
          <o:OLEObject Type="Embed" ProgID="Visio.Drawing.11" ShapeID="_x0000_i1034" DrawAspect="Content" ObjectID="_1771925420" r:id="rId26"/>
        </w:object>
      </w:r>
    </w:p>
    <w:p w:rsidR="00D909A5" w:rsidRPr="003A2CBB" w:rsidRDefault="00D909A5" w:rsidP="003A2CBB">
      <w:pPr>
        <w:pStyle w:val="TF"/>
      </w:pPr>
      <w:r w:rsidRPr="003A2CBB">
        <w:t>Figure 5.</w:t>
      </w:r>
      <w:r w:rsidR="00837C38" w:rsidRPr="003A2CBB">
        <w:t>2</w:t>
      </w:r>
      <w:r w:rsidRPr="003A2CBB">
        <w:t xml:space="preserve">.2.2.2.1: Registration – </w:t>
      </w:r>
      <w:r w:rsidR="00026638">
        <w:t>PEC</w:t>
      </w:r>
      <w:r w:rsidRPr="003A2CBB">
        <w:t xml:space="preserve"> charging </w:t>
      </w:r>
    </w:p>
    <w:bookmarkEnd w:id="84"/>
    <w:p w:rsidR="00D909A5" w:rsidRDefault="00D909A5" w:rsidP="00D909A5"/>
    <w:p w:rsidR="00D909A5" w:rsidRDefault="00D909A5" w:rsidP="00D909A5">
      <w:pPr>
        <w:pStyle w:val="B1"/>
      </w:pPr>
      <w:r>
        <w:rPr>
          <w:lang w:val="en-US"/>
        </w:rPr>
        <w:t>1-14c.</w:t>
      </w:r>
      <w:r>
        <w:rPr>
          <w:lang w:val="en-US"/>
        </w:rPr>
        <w:tab/>
      </w:r>
      <w:r>
        <w:t>Registration procedure initiated by UE.</w:t>
      </w:r>
    </w:p>
    <w:p w:rsidR="00D909A5" w:rsidRDefault="00D909A5" w:rsidP="00D909A5">
      <w:pPr>
        <w:pStyle w:val="B1"/>
        <w:rPr>
          <w:lang w:val="en-US"/>
        </w:rPr>
      </w:pPr>
      <w:r>
        <w:rPr>
          <w:lang w:val="en-US"/>
        </w:rPr>
        <w:t>10: T</w:t>
      </w:r>
      <w:r w:rsidRPr="00D62C32">
        <w:rPr>
          <w:lang w:val="en-US"/>
        </w:rPr>
        <w:t>he new AMF notifies the old AMF that the registration of the UE in the new AMF is completed</w:t>
      </w:r>
      <w:r>
        <w:rPr>
          <w:lang w:val="en-US"/>
        </w:rPr>
        <w:t>.</w:t>
      </w:r>
    </w:p>
    <w:p w:rsidR="00D909A5" w:rsidRDefault="00D909A5" w:rsidP="00D909A5">
      <w:pPr>
        <w:pStyle w:val="B1"/>
        <w:rPr>
          <w:lang w:val="en-US"/>
        </w:rPr>
      </w:pPr>
      <w:r>
        <w:rPr>
          <w:lang w:val="en-US"/>
        </w:rPr>
        <w:t>14d: If necessary, the old AMF is requested by UDM to</w:t>
      </w:r>
      <w:r w:rsidRPr="009C4893">
        <w:rPr>
          <w:lang w:val="en-US"/>
        </w:rPr>
        <w:t xml:space="preserve"> </w:t>
      </w:r>
      <w:r>
        <w:rPr>
          <w:lang w:val="en-US"/>
        </w:rPr>
        <w:t>delete</w:t>
      </w:r>
      <w:r w:rsidRPr="009C4893">
        <w:rPr>
          <w:lang w:val="en-US"/>
        </w:rPr>
        <w:t xml:space="preserve"> R</w:t>
      </w:r>
      <w:r>
        <w:rPr>
          <w:lang w:val="en-US"/>
        </w:rPr>
        <w:t xml:space="preserve">egistration </w:t>
      </w:r>
      <w:r w:rsidRPr="009C4893">
        <w:rPr>
          <w:lang w:val="en-US"/>
        </w:rPr>
        <w:t>M</w:t>
      </w:r>
      <w:r>
        <w:rPr>
          <w:lang w:val="en-US"/>
        </w:rPr>
        <w:t xml:space="preserve">anagement </w:t>
      </w:r>
      <w:r w:rsidRPr="009C4893">
        <w:rPr>
          <w:lang w:val="en-US"/>
        </w:rPr>
        <w:t>contexts and PDU Sessions</w:t>
      </w:r>
      <w:r>
        <w:rPr>
          <w:lang w:val="en-US"/>
        </w:rPr>
        <w:t xml:space="preserve">.  </w:t>
      </w:r>
    </w:p>
    <w:p w:rsidR="00D909A5" w:rsidRDefault="00D909A5" w:rsidP="00D909A5">
      <w:pPr>
        <w:pStyle w:val="B1"/>
        <w:rPr>
          <w:lang w:val="en-US"/>
        </w:rPr>
      </w:pPr>
      <w:r>
        <w:rPr>
          <w:lang w:val="en-US"/>
        </w:rPr>
        <w:t xml:space="preserve">14dCh: The old AMF interacts with the CHF as per deregistration procedure described in figure </w:t>
      </w:r>
      <w:r w:rsidRPr="00EA3178">
        <w:rPr>
          <w:lang w:val="en-US"/>
        </w:rPr>
        <w:t>5.</w:t>
      </w:r>
      <w:r w:rsidR="00912057">
        <w:rPr>
          <w:lang w:val="en-US"/>
        </w:rPr>
        <w:t>2</w:t>
      </w:r>
      <w:r w:rsidRPr="00EA3178">
        <w:rPr>
          <w:lang w:val="en-US"/>
        </w:rPr>
        <w:t>.</w:t>
      </w:r>
      <w:r>
        <w:rPr>
          <w:lang w:val="en-US"/>
        </w:rPr>
        <w:t>2.2.</w:t>
      </w:r>
      <w:r w:rsidR="00967F13">
        <w:rPr>
          <w:lang w:val="en-US"/>
        </w:rPr>
        <w:t>8</w:t>
      </w:r>
      <w:r w:rsidRPr="00EA3178">
        <w:rPr>
          <w:lang w:val="en-US"/>
        </w:rPr>
        <w:t>.</w:t>
      </w:r>
      <w:r w:rsidR="003F7469">
        <w:rPr>
          <w:lang w:val="en-US"/>
        </w:rPr>
        <w:t>1</w:t>
      </w:r>
      <w:r>
        <w:rPr>
          <w:lang w:val="en-US"/>
        </w:rPr>
        <w:t xml:space="preserve">.  </w:t>
      </w:r>
    </w:p>
    <w:p w:rsidR="00D909A5" w:rsidRDefault="00D909A5" w:rsidP="00D909A5">
      <w:pPr>
        <w:pStyle w:val="B1"/>
      </w:pPr>
      <w:r>
        <w:rPr>
          <w:lang w:val="en-US"/>
        </w:rPr>
        <w:t>21</w:t>
      </w:r>
      <w:r w:rsidRPr="00EA3178">
        <w:rPr>
          <w:lang w:val="en-US"/>
        </w:rPr>
        <w:t>.</w:t>
      </w:r>
      <w:r w:rsidRPr="00EA3178">
        <w:rPr>
          <w:lang w:val="en-US"/>
        </w:rPr>
        <w:tab/>
      </w:r>
      <w:r>
        <w:rPr>
          <w:lang w:val="en-US"/>
        </w:rPr>
        <w:t>Upon successful procedure,</w:t>
      </w:r>
      <w:r w:rsidRPr="00337B4B">
        <w:t xml:space="preserve"> Registration Accept</w:t>
      </w:r>
      <w:r>
        <w:t xml:space="preserve"> sent to the UE</w:t>
      </w:r>
      <w:r w:rsidRPr="00424394">
        <w:t>.</w:t>
      </w:r>
    </w:p>
    <w:p w:rsidR="00D909A5" w:rsidRDefault="00D909A5" w:rsidP="00D909A5">
      <w:pPr>
        <w:pStyle w:val="B1"/>
        <w:rPr>
          <w:lang w:val="x-none"/>
        </w:rPr>
      </w:pPr>
      <w:r>
        <w:t>21ch-a. The AMF sends Charging Data Request</w:t>
      </w:r>
      <w:r w:rsidR="005E4A4B">
        <w:t xml:space="preserve"> </w:t>
      </w:r>
      <w:r>
        <w:rPr>
          <w:lang w:eastAsia="zh-CN"/>
        </w:rPr>
        <w:t>[Event] to CHF</w:t>
      </w:r>
      <w:r>
        <w:t xml:space="preserve"> for the UE successful </w:t>
      </w:r>
      <w:r w:rsidRPr="008C4492">
        <w:t>registration</w:t>
      </w:r>
      <w:r>
        <w:t>.</w:t>
      </w:r>
    </w:p>
    <w:p w:rsidR="00D909A5" w:rsidRDefault="00D909A5" w:rsidP="00D909A5">
      <w:pPr>
        <w:pStyle w:val="B1"/>
      </w:pPr>
      <w:r>
        <w:t>21ch-b. The CHF creates the CDR for this registration.</w:t>
      </w:r>
    </w:p>
    <w:p w:rsidR="00D909A5" w:rsidRDefault="00D909A5" w:rsidP="00D909A5">
      <w:pPr>
        <w:pStyle w:val="B1"/>
        <w:rPr>
          <w:lang w:eastAsia="zh-CN"/>
        </w:rPr>
      </w:pPr>
      <w:r>
        <w:t>21ch-c. The CHF acknowledges by sending Charging Data Response</w:t>
      </w:r>
      <w:r w:rsidR="005E4A4B">
        <w:t xml:space="preserve"> </w:t>
      </w:r>
      <w:r>
        <w:rPr>
          <w:lang w:eastAsia="zh-CN"/>
        </w:rPr>
        <w:t>[Event] to the AMF.</w:t>
      </w:r>
    </w:p>
    <w:p w:rsidR="009D669D" w:rsidRDefault="009D669D" w:rsidP="009D669D">
      <w:pPr>
        <w:pStyle w:val="Heading5"/>
        <w:rPr>
          <w:lang w:eastAsia="zh-CN"/>
        </w:rPr>
      </w:pPr>
      <w:bookmarkStart w:id="85" w:name="_Hlk12544713"/>
      <w:bookmarkStart w:id="86" w:name="_Toc155179112"/>
      <w:r>
        <w:t>5.2.2.2.</w:t>
      </w:r>
      <w:bookmarkEnd w:id="85"/>
      <w:r w:rsidR="003F7469">
        <w:t>3</w:t>
      </w:r>
      <w:r w:rsidRPr="00424394">
        <w:tab/>
      </w:r>
      <w:r>
        <w:t xml:space="preserve">General </w:t>
      </w:r>
      <w:r>
        <w:rPr>
          <w:lang w:eastAsia="zh-CN"/>
        </w:rPr>
        <w:t>Registration – IEC</w:t>
      </w:r>
      <w:bookmarkEnd w:id="86"/>
    </w:p>
    <w:p w:rsidR="009D669D" w:rsidRDefault="009D669D" w:rsidP="009D669D">
      <w:r>
        <w:t>The following figure 5.2.2.2.</w:t>
      </w:r>
      <w:r w:rsidR="003F7469">
        <w:t>3</w:t>
      </w:r>
      <w:r>
        <w:t>.1 describes a</w:t>
      </w:r>
      <w:r>
        <w:rPr>
          <w:lang w:eastAsia="zh-CN"/>
        </w:rPr>
        <w:t xml:space="preserve"> </w:t>
      </w:r>
      <w:r>
        <w:t>Registration charging message flows in IEC</w:t>
      </w:r>
      <w:r>
        <w:rPr>
          <w:lang w:eastAsia="zh-CN"/>
        </w:rPr>
        <w:t>, based on the clause 5.2.2.2.2 Registration description</w:t>
      </w:r>
      <w:r>
        <w:t xml:space="preserve">:  </w:t>
      </w:r>
    </w:p>
    <w:p w:rsidR="009D669D" w:rsidRDefault="00BC1733" w:rsidP="009D669D">
      <w:pPr>
        <w:pStyle w:val="TH"/>
      </w:pPr>
      <w:r>
        <w:rPr>
          <w:rFonts w:ascii="Times New Roman" w:hAnsi="Times New Roman"/>
        </w:rPr>
        <w:object w:dxaOrig="9930" w:dyaOrig="8820">
          <v:shape id="_x0000_i1035" type="#_x0000_t75" style="width:496.5pt;height:440.75pt" o:ole="">
            <v:imagedata r:id="rId27" o:title=""/>
          </v:shape>
          <o:OLEObject Type="Embed" ProgID="Visio.Drawing.11" ShapeID="_x0000_i1035" DrawAspect="Content" ObjectID="_1771925421" r:id="rId28"/>
        </w:object>
      </w:r>
    </w:p>
    <w:p w:rsidR="009D669D" w:rsidRPr="003A2CBB" w:rsidRDefault="009D669D" w:rsidP="009D669D">
      <w:pPr>
        <w:pStyle w:val="TF"/>
      </w:pPr>
      <w:r w:rsidRPr="003A2CBB">
        <w:t>Figure 5.2.2.2.</w:t>
      </w:r>
      <w:r w:rsidR="003F7469">
        <w:t>3</w:t>
      </w:r>
      <w:r w:rsidRPr="003A2CBB">
        <w:t>.</w:t>
      </w:r>
      <w:r>
        <w:t>1</w:t>
      </w:r>
      <w:r w:rsidRPr="003A2CBB">
        <w:t xml:space="preserve">: Registration – </w:t>
      </w:r>
      <w:r>
        <w:t>IEC</w:t>
      </w:r>
      <w:r w:rsidRPr="003A2CBB">
        <w:t xml:space="preserve"> </w:t>
      </w:r>
    </w:p>
    <w:p w:rsidR="009D669D" w:rsidRDefault="009D669D" w:rsidP="009D669D">
      <w:pPr>
        <w:pStyle w:val="B1"/>
      </w:pPr>
      <w:r>
        <w:rPr>
          <w:lang w:val="en-US"/>
        </w:rPr>
        <w:t>1-14c.</w:t>
      </w:r>
      <w:r>
        <w:rPr>
          <w:lang w:val="en-US"/>
        </w:rPr>
        <w:tab/>
      </w:r>
      <w:r>
        <w:t>Registration procedure initiated by UE.</w:t>
      </w:r>
    </w:p>
    <w:p w:rsidR="009D669D" w:rsidRDefault="009D669D" w:rsidP="009D669D">
      <w:pPr>
        <w:pStyle w:val="B1"/>
        <w:rPr>
          <w:lang w:val="en-US"/>
        </w:rPr>
      </w:pPr>
      <w:r>
        <w:rPr>
          <w:lang w:val="en-US"/>
        </w:rPr>
        <w:t>15-16: AM policy association procedure.</w:t>
      </w:r>
    </w:p>
    <w:p w:rsidR="009D669D" w:rsidRDefault="009D669D" w:rsidP="009D669D">
      <w:pPr>
        <w:pStyle w:val="B1"/>
        <w:rPr>
          <w:lang w:val="x-none"/>
        </w:rPr>
      </w:pPr>
      <w:r>
        <w:t>16ch-a. The AMF sends Charging Data Request</w:t>
      </w:r>
      <w:r w:rsidR="005E4A4B">
        <w:t xml:space="preserve"> </w:t>
      </w:r>
      <w:r>
        <w:rPr>
          <w:lang w:eastAsia="zh-CN"/>
        </w:rPr>
        <w:t>[Event] to CHF</w:t>
      </w:r>
      <w:r>
        <w:t xml:space="preserve"> for the UE </w:t>
      </w:r>
      <w:r w:rsidRPr="008C4492">
        <w:t>registration</w:t>
      </w:r>
      <w:r>
        <w:t xml:space="preserve"> </w:t>
      </w:r>
      <w:r w:rsidRPr="00A06DE9">
        <w:t>to be granted authorization</w:t>
      </w:r>
      <w:r>
        <w:t>, rated and accounted.</w:t>
      </w:r>
      <w:r w:rsidRPr="000F2FB4">
        <w:t xml:space="preserve"> </w:t>
      </w:r>
    </w:p>
    <w:p w:rsidR="009D669D" w:rsidRDefault="009D669D" w:rsidP="009D669D">
      <w:pPr>
        <w:pStyle w:val="B1"/>
      </w:pPr>
      <w:r>
        <w:t>16ch-b. Account and Rating control by the CHF for the registration and CDR creation.</w:t>
      </w:r>
    </w:p>
    <w:p w:rsidR="009D669D" w:rsidRDefault="009D669D" w:rsidP="009D669D">
      <w:pPr>
        <w:pStyle w:val="B1"/>
        <w:rPr>
          <w:lang w:eastAsia="zh-CN"/>
        </w:rPr>
      </w:pPr>
      <w:r>
        <w:t>16ch-c. The CHF acknowledges by sending Charging Data Response</w:t>
      </w:r>
      <w:r w:rsidR="005E4A4B">
        <w:t xml:space="preserve"> </w:t>
      </w:r>
      <w:r>
        <w:rPr>
          <w:lang w:eastAsia="zh-CN"/>
        </w:rPr>
        <w:t>[Event] and the AMF, granting authorization to the registration.</w:t>
      </w:r>
    </w:p>
    <w:p w:rsidR="009D669D" w:rsidRDefault="009D669D" w:rsidP="009D669D">
      <w:pPr>
        <w:pStyle w:val="B1"/>
        <w:rPr>
          <w:lang w:val="en-US"/>
        </w:rPr>
      </w:pPr>
      <w:r>
        <w:rPr>
          <w:lang w:val="en-US"/>
        </w:rPr>
        <w:t>17 to 24</w:t>
      </w:r>
      <w:r w:rsidRPr="00EA3178">
        <w:rPr>
          <w:lang w:val="en-US"/>
        </w:rPr>
        <w:t>.</w:t>
      </w:r>
      <w:r>
        <w:rPr>
          <w:lang w:val="en-US"/>
        </w:rPr>
        <w:t xml:space="preserve"> Same steps as</w:t>
      </w:r>
      <w:r w:rsidRPr="000F2FB4">
        <w:rPr>
          <w:lang w:val="en-US"/>
        </w:rPr>
        <w:t xml:space="preserve"> </w:t>
      </w:r>
      <w:r>
        <w:rPr>
          <w:lang w:val="en-US"/>
        </w:rPr>
        <w:t xml:space="preserve">in Figure 5.2.2.2.2.1.  </w:t>
      </w:r>
    </w:p>
    <w:p w:rsidR="00716EA0" w:rsidRDefault="00716EA0" w:rsidP="00716EA0">
      <w:pPr>
        <w:pStyle w:val="Heading5"/>
        <w:rPr>
          <w:lang w:eastAsia="zh-CN"/>
        </w:rPr>
      </w:pPr>
      <w:bookmarkStart w:id="87" w:name="_Toc155179113"/>
      <w:r>
        <w:t>5.2.2.2.</w:t>
      </w:r>
      <w:r w:rsidR="009D1191">
        <w:t>4</w:t>
      </w:r>
      <w:r w:rsidRPr="00424394">
        <w:tab/>
      </w:r>
      <w:r>
        <w:t xml:space="preserve">General </w:t>
      </w:r>
      <w:r>
        <w:rPr>
          <w:lang w:eastAsia="zh-CN"/>
        </w:rPr>
        <w:t>Registration – ECUR</w:t>
      </w:r>
      <w:bookmarkEnd w:id="87"/>
    </w:p>
    <w:p w:rsidR="00716EA0" w:rsidRDefault="00716EA0" w:rsidP="00716EA0">
      <w:r>
        <w:t>The following figure 5.2.2.2.</w:t>
      </w:r>
      <w:r w:rsidR="009D1191">
        <w:t>4</w:t>
      </w:r>
      <w:r>
        <w:t>.1 describes a</w:t>
      </w:r>
      <w:r>
        <w:rPr>
          <w:lang w:eastAsia="zh-CN"/>
        </w:rPr>
        <w:t xml:space="preserve"> </w:t>
      </w:r>
      <w:r>
        <w:t>Registration charging message flows in ECUR</w:t>
      </w:r>
      <w:r>
        <w:rPr>
          <w:lang w:eastAsia="zh-CN"/>
        </w:rPr>
        <w:t>, based on the clause 5.2.2.2.2 Registration description</w:t>
      </w:r>
      <w:r>
        <w:t xml:space="preserve">:  </w:t>
      </w:r>
    </w:p>
    <w:p w:rsidR="00716EA0" w:rsidRPr="003A2CBB" w:rsidRDefault="00716EA0" w:rsidP="00EB649C">
      <w:pPr>
        <w:pStyle w:val="TH"/>
      </w:pPr>
      <w:r w:rsidRPr="00E91565">
        <w:object w:dxaOrig="10666" w:dyaOrig="9837">
          <v:shape id="_x0000_i1036" type="#_x0000_t75" style="width:497.1pt;height:458.9pt" o:ole="">
            <v:imagedata r:id="rId29" o:title=""/>
          </v:shape>
          <o:OLEObject Type="Embed" ProgID="Visio.Drawing.11" ShapeID="_x0000_i1036" DrawAspect="Content" ObjectID="_1771925422" r:id="rId30"/>
        </w:object>
      </w:r>
      <w:r w:rsidRPr="003A2CBB">
        <w:t>Figure 5.2.2.2.</w:t>
      </w:r>
      <w:r w:rsidR="009D1191">
        <w:t>4</w:t>
      </w:r>
      <w:r w:rsidRPr="003A2CBB">
        <w:t>.</w:t>
      </w:r>
      <w:r>
        <w:t>1</w:t>
      </w:r>
      <w:r w:rsidRPr="003A2CBB">
        <w:t xml:space="preserve">: Registration – </w:t>
      </w:r>
      <w:r>
        <w:t>ECUR</w:t>
      </w:r>
      <w:r w:rsidRPr="003A2CBB">
        <w:t xml:space="preserve"> </w:t>
      </w:r>
    </w:p>
    <w:p w:rsidR="00716EA0" w:rsidRDefault="00716EA0" w:rsidP="00716EA0">
      <w:pPr>
        <w:pStyle w:val="B1"/>
      </w:pPr>
      <w:r>
        <w:rPr>
          <w:lang w:val="en-US"/>
        </w:rPr>
        <w:t>1-14c.</w:t>
      </w:r>
      <w:r>
        <w:rPr>
          <w:lang w:val="en-US"/>
        </w:rPr>
        <w:tab/>
      </w:r>
      <w:r>
        <w:t>Registration procedure initiated by UE.</w:t>
      </w:r>
    </w:p>
    <w:p w:rsidR="00716EA0" w:rsidRDefault="00716EA0" w:rsidP="00716EA0">
      <w:pPr>
        <w:pStyle w:val="B1"/>
        <w:rPr>
          <w:lang w:val="en-US"/>
        </w:rPr>
      </w:pPr>
      <w:r>
        <w:rPr>
          <w:lang w:val="en-US"/>
        </w:rPr>
        <w:t>15-16: AM policy association procedure.</w:t>
      </w:r>
    </w:p>
    <w:p w:rsidR="00716EA0" w:rsidRDefault="00716EA0" w:rsidP="00716EA0">
      <w:pPr>
        <w:pStyle w:val="B1"/>
        <w:rPr>
          <w:lang w:val="x-none"/>
        </w:rPr>
      </w:pPr>
      <w:r>
        <w:t>16ch-a. The AMF sends Charging Data Request</w:t>
      </w:r>
      <w:r w:rsidR="005E4A4B">
        <w:t xml:space="preserve"> </w:t>
      </w:r>
      <w:r>
        <w:rPr>
          <w:lang w:eastAsia="zh-CN"/>
        </w:rPr>
        <w:t>[Initial] to CHF</w:t>
      </w:r>
      <w:r>
        <w:t xml:space="preserve"> for the UE </w:t>
      </w:r>
      <w:r w:rsidRPr="008C4492">
        <w:t>registration</w:t>
      </w:r>
      <w:r>
        <w:t xml:space="preserve"> </w:t>
      </w:r>
      <w:r w:rsidRPr="00A06DE9">
        <w:t>to be granted authorization</w:t>
      </w:r>
      <w:r>
        <w:t>.</w:t>
      </w:r>
      <w:r w:rsidRPr="000F2FB4">
        <w:t xml:space="preserve"> </w:t>
      </w:r>
    </w:p>
    <w:p w:rsidR="00716EA0" w:rsidRDefault="00716EA0" w:rsidP="00716EA0">
      <w:pPr>
        <w:pStyle w:val="B1"/>
      </w:pPr>
      <w:r>
        <w:t>16ch-b. Account and Rating control by the CHF for the registration and open a CDR.</w:t>
      </w:r>
    </w:p>
    <w:p w:rsidR="00716EA0" w:rsidRDefault="00716EA0" w:rsidP="00716EA0">
      <w:pPr>
        <w:pStyle w:val="B1"/>
        <w:rPr>
          <w:lang w:eastAsia="zh-CN"/>
        </w:rPr>
      </w:pPr>
      <w:r>
        <w:t>16ch-c. The CHF acknowledges by sending Charging Data Response</w:t>
      </w:r>
      <w:r w:rsidR="005E4A4B">
        <w:t xml:space="preserve"> </w:t>
      </w:r>
      <w:r>
        <w:rPr>
          <w:lang w:eastAsia="zh-CN"/>
        </w:rPr>
        <w:t>[Initial] and the AMF, granting authorization to the registration.</w:t>
      </w:r>
    </w:p>
    <w:p w:rsidR="00716EA0" w:rsidRDefault="00716EA0" w:rsidP="00716EA0">
      <w:pPr>
        <w:pStyle w:val="B1"/>
        <w:rPr>
          <w:lang w:val="en-US"/>
        </w:rPr>
      </w:pPr>
      <w:r>
        <w:rPr>
          <w:lang w:val="en-US"/>
        </w:rPr>
        <w:t>17 to 21</w:t>
      </w:r>
      <w:r w:rsidRPr="00EA3178">
        <w:rPr>
          <w:lang w:val="en-US"/>
        </w:rPr>
        <w:t>.</w:t>
      </w:r>
      <w:r>
        <w:rPr>
          <w:lang w:val="en-US"/>
        </w:rPr>
        <w:t xml:space="preserve"> Same steps as</w:t>
      </w:r>
      <w:r w:rsidRPr="000F2FB4">
        <w:rPr>
          <w:lang w:val="en-US"/>
        </w:rPr>
        <w:t xml:space="preserve"> </w:t>
      </w:r>
      <w:r>
        <w:rPr>
          <w:lang w:val="en-US"/>
        </w:rPr>
        <w:t xml:space="preserve">in Figure 5.2.2.2.2.1.  </w:t>
      </w:r>
    </w:p>
    <w:p w:rsidR="00716EA0" w:rsidRDefault="00716EA0" w:rsidP="00716EA0">
      <w:pPr>
        <w:pStyle w:val="B1"/>
        <w:rPr>
          <w:lang w:val="x-none"/>
        </w:rPr>
      </w:pPr>
      <w:r>
        <w:t>21ch-a. The AMF sends Charging Data Request</w:t>
      </w:r>
      <w:r w:rsidR="005E4A4B">
        <w:t xml:space="preserve"> </w:t>
      </w:r>
      <w:r>
        <w:rPr>
          <w:lang w:eastAsia="zh-CN"/>
        </w:rPr>
        <w:t>[Termination] to CHF</w:t>
      </w:r>
      <w:r>
        <w:t xml:space="preserve"> for the UE successful </w:t>
      </w:r>
      <w:r w:rsidRPr="008C4492">
        <w:t>registration</w:t>
      </w:r>
      <w:r>
        <w:t>.</w:t>
      </w:r>
    </w:p>
    <w:p w:rsidR="00716EA0" w:rsidRDefault="00716EA0" w:rsidP="00716EA0">
      <w:pPr>
        <w:pStyle w:val="B1"/>
      </w:pPr>
      <w:r>
        <w:t>21ch-b. The CHF closes the CDR for this registration.</w:t>
      </w:r>
    </w:p>
    <w:p w:rsidR="00716EA0" w:rsidRDefault="00716EA0" w:rsidP="00716EA0">
      <w:pPr>
        <w:pStyle w:val="B1"/>
        <w:rPr>
          <w:lang w:val="en-US"/>
        </w:rPr>
      </w:pPr>
      <w:r>
        <w:t>21ch-c. The CHF acknowledges by sending Charging Data Response</w:t>
      </w:r>
      <w:r w:rsidR="005E4A4B">
        <w:t xml:space="preserve"> </w:t>
      </w:r>
      <w:r>
        <w:rPr>
          <w:lang w:eastAsia="zh-CN"/>
        </w:rPr>
        <w:t>[Termination] to the AMF.</w:t>
      </w:r>
    </w:p>
    <w:p w:rsidR="009B6559" w:rsidRDefault="009B6559" w:rsidP="009B6559">
      <w:pPr>
        <w:pStyle w:val="Heading5"/>
        <w:rPr>
          <w:lang w:eastAsia="zh-CN"/>
        </w:rPr>
      </w:pPr>
      <w:bookmarkStart w:id="88" w:name="_Toc155179114"/>
      <w:r>
        <w:t>5.2.2.2.</w:t>
      </w:r>
      <w:r w:rsidR="009D1191">
        <w:t>5</w:t>
      </w:r>
      <w:r w:rsidRPr="00424394">
        <w:tab/>
      </w:r>
      <w:r>
        <w:rPr>
          <w:lang w:eastAsia="zh-CN"/>
        </w:rPr>
        <w:t xml:space="preserve">Registration with AMF re-allocation – </w:t>
      </w:r>
      <w:bookmarkStart w:id="89" w:name="_Hlk12542990"/>
      <w:r w:rsidR="00026638">
        <w:rPr>
          <w:lang w:eastAsia="zh-CN"/>
        </w:rPr>
        <w:t>PEC</w:t>
      </w:r>
      <w:r>
        <w:rPr>
          <w:lang w:eastAsia="zh-CN"/>
        </w:rPr>
        <w:t xml:space="preserve"> charging</w:t>
      </w:r>
      <w:bookmarkEnd w:id="88"/>
      <w:bookmarkEnd w:id="89"/>
    </w:p>
    <w:p w:rsidR="009B6559" w:rsidRDefault="009B6559" w:rsidP="009B6559">
      <w:r>
        <w:t>The following figure 5.2.2.2.</w:t>
      </w:r>
      <w:r w:rsidR="009D1191">
        <w:t>5</w:t>
      </w:r>
      <w:r>
        <w:t>.1 describes a</w:t>
      </w:r>
      <w:r>
        <w:rPr>
          <w:lang w:eastAsia="zh-CN"/>
        </w:rPr>
        <w:t xml:space="preserve"> </w:t>
      </w:r>
      <w:r>
        <w:t xml:space="preserve">registration with AMF re-allocation </w:t>
      </w:r>
      <w:r w:rsidR="00026638">
        <w:t>PEC</w:t>
      </w:r>
      <w:r>
        <w:t xml:space="preserve"> charging, </w:t>
      </w:r>
      <w:r>
        <w:rPr>
          <w:lang w:eastAsia="zh-CN"/>
        </w:rPr>
        <w:t xml:space="preserve">based on figure </w:t>
      </w:r>
      <w:r w:rsidRPr="0086706D">
        <w:t>4.2.2.2.3-1</w:t>
      </w:r>
      <w:r>
        <w:t xml:space="preserve"> TS 23.502 [202] description:</w:t>
      </w:r>
    </w:p>
    <w:p w:rsidR="009B6559" w:rsidRDefault="00BC1733" w:rsidP="009B6559">
      <w:pPr>
        <w:pStyle w:val="TH"/>
      </w:pPr>
      <w:r>
        <w:rPr>
          <w:rFonts w:ascii="Times New Roman" w:hAnsi="Times New Roman"/>
        </w:rPr>
        <w:object w:dxaOrig="9150" w:dyaOrig="5085">
          <v:shape id="_x0000_i1037" type="#_x0000_t75" style="width:457.65pt;height:254.2pt" o:ole="">
            <v:imagedata r:id="rId31" o:title=""/>
          </v:shape>
          <o:OLEObject Type="Embed" ProgID="Visio.Drawing.11" ShapeID="_x0000_i1037" DrawAspect="Content" ObjectID="_1771925423" r:id="rId32"/>
        </w:object>
      </w:r>
    </w:p>
    <w:p w:rsidR="009B6559" w:rsidRPr="003A2CBB" w:rsidRDefault="009B6559" w:rsidP="009B6559">
      <w:pPr>
        <w:pStyle w:val="TF"/>
      </w:pPr>
      <w:r w:rsidRPr="003A2CBB">
        <w:t>Figure 5.2.2.2.</w:t>
      </w:r>
      <w:r w:rsidR="009D1191">
        <w:t>5</w:t>
      </w:r>
      <w:r w:rsidRPr="003A2CBB">
        <w:t xml:space="preserve">.1: Registration </w:t>
      </w:r>
      <w:r>
        <w:t>with AMF re-allocation</w:t>
      </w:r>
      <w:r w:rsidRPr="003A2CBB">
        <w:t>–</w:t>
      </w:r>
      <w:r>
        <w:t xml:space="preserve"> </w:t>
      </w:r>
      <w:r w:rsidR="00026638">
        <w:t>PEC</w:t>
      </w:r>
      <w:r>
        <w:t xml:space="preserve"> </w:t>
      </w:r>
      <w:r w:rsidRPr="003A2CBB">
        <w:t xml:space="preserve">charging </w:t>
      </w:r>
    </w:p>
    <w:p w:rsidR="009B6559" w:rsidRDefault="009B6559" w:rsidP="009B6559">
      <w:pPr>
        <w:pStyle w:val="B1"/>
      </w:pPr>
      <w:r>
        <w:rPr>
          <w:lang w:val="en-US"/>
        </w:rPr>
        <w:t>1-7b.</w:t>
      </w:r>
      <w:r>
        <w:rPr>
          <w:lang w:val="en-US"/>
        </w:rPr>
        <w:tab/>
      </w:r>
      <w:r>
        <w:t>Registration with AMF re-allocation procedure.</w:t>
      </w:r>
    </w:p>
    <w:p w:rsidR="009B6559" w:rsidRDefault="009B6559" w:rsidP="009B6559">
      <w:pPr>
        <w:pStyle w:val="B1"/>
        <w:rPr>
          <w:lang w:val="en-US"/>
        </w:rPr>
      </w:pPr>
      <w:r>
        <w:rPr>
          <w:lang w:val="en-US"/>
        </w:rPr>
        <w:t xml:space="preserve">21ch-a to 21ch-c: same steps as per Figure 5.2.2.2.2.1. </w:t>
      </w:r>
    </w:p>
    <w:p w:rsidR="009B6559" w:rsidRDefault="009B6559" w:rsidP="009B6559">
      <w:pPr>
        <w:pStyle w:val="B1"/>
        <w:rPr>
          <w:lang w:val="en-US"/>
        </w:rPr>
      </w:pPr>
      <w:r>
        <w:rPr>
          <w:lang w:val="en-US"/>
        </w:rPr>
        <w:t xml:space="preserve">4-24b. Registration procedure in </w:t>
      </w:r>
      <w:r w:rsidR="00026638">
        <w:rPr>
          <w:lang w:val="en-US"/>
        </w:rPr>
        <w:t>PEC</w:t>
      </w:r>
      <w:r>
        <w:rPr>
          <w:lang w:val="en-US"/>
        </w:rPr>
        <w:t xml:space="preserve"> charging in clause 5.2.2.2.2</w:t>
      </w:r>
      <w:r w:rsidR="00582F5C">
        <w:rPr>
          <w:lang w:val="en-US"/>
        </w:rPr>
        <w:t>.</w:t>
      </w:r>
      <w:r>
        <w:rPr>
          <w:lang w:val="en-US"/>
        </w:rPr>
        <w:t xml:space="preserve"> </w:t>
      </w:r>
    </w:p>
    <w:p w:rsidR="009B6559" w:rsidRDefault="009B6559" w:rsidP="009B6559">
      <w:pPr>
        <w:pStyle w:val="Heading5"/>
        <w:rPr>
          <w:lang w:eastAsia="zh-CN"/>
        </w:rPr>
      </w:pPr>
      <w:bookmarkStart w:id="90" w:name="_Toc155179115"/>
      <w:r>
        <w:t>5.2.2.2.</w:t>
      </w:r>
      <w:r w:rsidR="009D1191">
        <w:t>6</w:t>
      </w:r>
      <w:r w:rsidRPr="00424394">
        <w:tab/>
      </w:r>
      <w:r>
        <w:rPr>
          <w:lang w:eastAsia="zh-CN"/>
        </w:rPr>
        <w:t>Registration with AMF re-allocation – IEC</w:t>
      </w:r>
      <w:bookmarkEnd w:id="90"/>
    </w:p>
    <w:p w:rsidR="003F7469" w:rsidRDefault="009B6559" w:rsidP="004B70C3">
      <w:bookmarkStart w:id="91" w:name="_Hlk12544403"/>
      <w:r>
        <w:t>AMF re-allocation IEC charging is described by the figure 5.2.2.2</w:t>
      </w:r>
      <w:r w:rsidRPr="00EB649C">
        <w:t>.</w:t>
      </w:r>
      <w:r w:rsidR="008D5503">
        <w:t>5</w:t>
      </w:r>
      <w:r w:rsidRPr="00EB649C">
        <w:t>.1 with</w:t>
      </w:r>
      <w:r>
        <w:t xml:space="preserve"> the </w:t>
      </w:r>
      <w:r w:rsidRPr="009D191D">
        <w:t xml:space="preserve">Registration procedure </w:t>
      </w:r>
      <w:r>
        <w:t xml:space="preserve">in steps </w:t>
      </w:r>
      <w:r w:rsidRPr="009D191D">
        <w:t xml:space="preserve">4-24b. </w:t>
      </w:r>
      <w:r>
        <w:t>referring to IEC</w:t>
      </w:r>
      <w:r w:rsidRPr="009D191D">
        <w:t xml:space="preserve"> charging in clause 5.2.2.2.</w:t>
      </w:r>
      <w:r w:rsidR="00600A33">
        <w:t>3</w:t>
      </w:r>
      <w:r>
        <w:t>.</w:t>
      </w:r>
      <w:bookmarkEnd w:id="91"/>
    </w:p>
    <w:p w:rsidR="00716EA0" w:rsidRDefault="00716EA0" w:rsidP="00716EA0">
      <w:pPr>
        <w:pStyle w:val="Heading5"/>
        <w:rPr>
          <w:lang w:eastAsia="zh-CN"/>
        </w:rPr>
      </w:pPr>
      <w:bookmarkStart w:id="92" w:name="_Toc155179116"/>
      <w:r>
        <w:t>5.2.2.2.</w:t>
      </w:r>
      <w:r w:rsidR="008D5503">
        <w:t>7</w:t>
      </w:r>
      <w:r w:rsidRPr="00424394">
        <w:tab/>
      </w:r>
      <w:r>
        <w:rPr>
          <w:lang w:eastAsia="zh-CN"/>
        </w:rPr>
        <w:t>Registration with AMF re-allocation – ECUR</w:t>
      </w:r>
      <w:bookmarkEnd w:id="92"/>
    </w:p>
    <w:p w:rsidR="00716EA0" w:rsidRDefault="00716EA0" w:rsidP="00716EA0">
      <w:r>
        <w:t>AMF re-allocation IEC charging is described by the figure 5.2.2.2.</w:t>
      </w:r>
      <w:r w:rsidR="008D5503">
        <w:t>5</w:t>
      </w:r>
      <w:r>
        <w:t xml:space="preserve">.1 with the </w:t>
      </w:r>
      <w:r w:rsidRPr="009D191D">
        <w:t xml:space="preserve">Registration procedure </w:t>
      </w:r>
      <w:r>
        <w:t xml:space="preserve">in steps </w:t>
      </w:r>
      <w:r w:rsidRPr="009D191D">
        <w:t xml:space="preserve">4-24b. </w:t>
      </w:r>
      <w:r>
        <w:t>referring to ECUR</w:t>
      </w:r>
      <w:r w:rsidRPr="009D191D">
        <w:t xml:space="preserve"> charging in clause 5.2.2.2.</w:t>
      </w:r>
      <w:r w:rsidR="008D5503">
        <w:t>4</w:t>
      </w:r>
      <w:r>
        <w:t>.</w:t>
      </w:r>
    </w:p>
    <w:p w:rsidR="00D909A5" w:rsidRDefault="00D909A5" w:rsidP="00D909A5">
      <w:pPr>
        <w:pStyle w:val="Heading5"/>
        <w:rPr>
          <w:lang w:eastAsia="zh-CN"/>
        </w:rPr>
      </w:pPr>
      <w:bookmarkStart w:id="93" w:name="_Toc155179117"/>
      <w:r>
        <w:t>5.</w:t>
      </w:r>
      <w:r w:rsidR="00912057">
        <w:t>2</w:t>
      </w:r>
      <w:r>
        <w:t>.2.2.</w:t>
      </w:r>
      <w:r w:rsidR="008D5503">
        <w:t>8</w:t>
      </w:r>
      <w:r w:rsidRPr="00424394">
        <w:tab/>
      </w:r>
      <w:r>
        <w:t>Der</w:t>
      </w:r>
      <w:r>
        <w:rPr>
          <w:lang w:eastAsia="zh-CN"/>
        </w:rPr>
        <w:t>egistration</w:t>
      </w:r>
      <w:r w:rsidR="009D669D">
        <w:rPr>
          <w:lang w:eastAsia="zh-CN"/>
        </w:rPr>
        <w:t xml:space="preserve"> – </w:t>
      </w:r>
      <w:r w:rsidR="00026638">
        <w:rPr>
          <w:lang w:eastAsia="zh-CN"/>
        </w:rPr>
        <w:t>PEC</w:t>
      </w:r>
      <w:r w:rsidR="009D669D">
        <w:rPr>
          <w:lang w:eastAsia="zh-CN"/>
        </w:rPr>
        <w:t xml:space="preserve"> charging</w:t>
      </w:r>
      <w:bookmarkEnd w:id="93"/>
    </w:p>
    <w:p w:rsidR="00D909A5" w:rsidRPr="00050CA8" w:rsidRDefault="00D909A5" w:rsidP="00D909A5">
      <w:r w:rsidRPr="00050CA8">
        <w:t xml:space="preserve">The Deregistration </w:t>
      </w:r>
      <w:r>
        <w:t xml:space="preserve">message flows are applicable to: </w:t>
      </w:r>
    </w:p>
    <w:p w:rsidR="00D909A5" w:rsidRPr="00050CA8" w:rsidRDefault="00D909A5" w:rsidP="00D909A5">
      <w:pPr>
        <w:pStyle w:val="B1"/>
      </w:pPr>
      <w:r w:rsidRPr="00050CA8">
        <w:t>-</w:t>
      </w:r>
      <w:r w:rsidRPr="00050CA8">
        <w:tab/>
        <w:t>UE</w:t>
      </w:r>
      <w:r>
        <w:t>-initiated</w:t>
      </w:r>
      <w:r w:rsidRPr="00050CA8">
        <w:t xml:space="preserve"> deregist</w:t>
      </w:r>
      <w:r>
        <w:t>ration</w:t>
      </w:r>
    </w:p>
    <w:p w:rsidR="00D909A5" w:rsidRDefault="00D909A5" w:rsidP="00D909A5">
      <w:pPr>
        <w:pStyle w:val="B1"/>
      </w:pPr>
      <w:r w:rsidRPr="00050CA8">
        <w:t>-</w:t>
      </w:r>
      <w:r w:rsidRPr="00050CA8">
        <w:tab/>
        <w:t xml:space="preserve">Network-initiated </w:t>
      </w:r>
      <w:r>
        <w:t>D</w:t>
      </w:r>
      <w:r w:rsidRPr="00050CA8">
        <w:t>eregist</w:t>
      </w:r>
      <w:r>
        <w:t xml:space="preserve">ration.  </w:t>
      </w:r>
      <w:r w:rsidRPr="007D148A">
        <w:t xml:space="preserve"> </w:t>
      </w:r>
      <w:r w:rsidRPr="00050CA8">
        <w:t xml:space="preserve"> </w:t>
      </w:r>
    </w:p>
    <w:p w:rsidR="00D909A5" w:rsidRPr="00050CA8" w:rsidRDefault="00D909A5" w:rsidP="00D909A5">
      <w:r>
        <w:t>The following figure 5.</w:t>
      </w:r>
      <w:r w:rsidR="00912057">
        <w:t>2</w:t>
      </w:r>
      <w:r>
        <w:t>.2.2.</w:t>
      </w:r>
      <w:r w:rsidR="008D5503">
        <w:t>8</w:t>
      </w:r>
      <w:r>
        <w:t>.1 describes a</w:t>
      </w:r>
      <w:r>
        <w:rPr>
          <w:lang w:eastAsia="zh-CN"/>
        </w:rPr>
        <w:t xml:space="preserve"> </w:t>
      </w:r>
      <w:r w:rsidRPr="00050CA8">
        <w:t>UE</w:t>
      </w:r>
      <w:r>
        <w:t>-initiated</w:t>
      </w:r>
      <w:r w:rsidRPr="00050CA8">
        <w:t xml:space="preserve"> deregist</w:t>
      </w:r>
      <w:r>
        <w:t>ration</w:t>
      </w:r>
      <w:r w:rsidRPr="00050CA8">
        <w:t xml:space="preserve"> </w:t>
      </w:r>
      <w:r>
        <w:t xml:space="preserve">in </w:t>
      </w:r>
      <w:r w:rsidR="00026638">
        <w:t>PEC</w:t>
      </w:r>
      <w:r>
        <w:t xml:space="preserve"> charging, </w:t>
      </w:r>
      <w:r>
        <w:rPr>
          <w:lang w:eastAsia="zh-CN"/>
        </w:rPr>
        <w:t xml:space="preserve">based on figure </w:t>
      </w:r>
      <w:r w:rsidRPr="00050CA8">
        <w:t>4.2.2.3.2-1</w:t>
      </w:r>
      <w:r>
        <w:t xml:space="preserve"> </w:t>
      </w:r>
      <w:r w:rsidR="00903669">
        <w:t xml:space="preserve">of </w:t>
      </w:r>
      <w:r>
        <w:t>TS 23.502 [202] description:</w:t>
      </w:r>
    </w:p>
    <w:p w:rsidR="00D909A5" w:rsidRDefault="00600A33" w:rsidP="003A2CBB">
      <w:pPr>
        <w:pStyle w:val="TH"/>
      </w:pPr>
      <w:r>
        <w:object w:dxaOrig="11026" w:dyaOrig="6896">
          <v:shape id="_x0000_i1038" type="#_x0000_t75" style="width:483.95pt;height:303.05pt" o:ole="">
            <v:imagedata r:id="rId33" o:title=""/>
          </v:shape>
          <o:OLEObject Type="Embed" ProgID="Visio.Drawing.11" ShapeID="_x0000_i1038" DrawAspect="Content" ObjectID="_1771925424" r:id="rId34"/>
        </w:object>
      </w:r>
    </w:p>
    <w:p w:rsidR="00D909A5" w:rsidRPr="002718C8" w:rsidRDefault="00D909A5" w:rsidP="00D909A5">
      <w:pPr>
        <w:pStyle w:val="TF"/>
        <w:rPr>
          <w:lang w:eastAsia="zh-CN"/>
        </w:rPr>
      </w:pPr>
      <w:r w:rsidRPr="003250C4">
        <w:t>Figure 5.</w:t>
      </w:r>
      <w:r w:rsidR="00912057">
        <w:t>2</w:t>
      </w:r>
      <w:r w:rsidRPr="003250C4">
        <w:t>.2.2.</w:t>
      </w:r>
      <w:r w:rsidR="008D5503">
        <w:t>8</w:t>
      </w:r>
      <w:r w:rsidRPr="003250C4">
        <w:t xml:space="preserve">.1: UE-initiated Deregistration – </w:t>
      </w:r>
      <w:r w:rsidR="00026638">
        <w:t>PEC</w:t>
      </w:r>
      <w:r w:rsidRPr="003250C4">
        <w:t xml:space="preserve"> charging</w:t>
      </w:r>
    </w:p>
    <w:p w:rsidR="00D909A5" w:rsidRDefault="00D909A5" w:rsidP="00D909A5">
      <w:pPr>
        <w:pStyle w:val="B1"/>
      </w:pPr>
      <w:r>
        <w:rPr>
          <w:lang w:val="en-US"/>
        </w:rPr>
        <w:t>1.</w:t>
      </w:r>
      <w:r>
        <w:rPr>
          <w:lang w:val="en-US"/>
        </w:rPr>
        <w:tab/>
        <w:t>Der</w:t>
      </w:r>
      <w:r>
        <w:t>egistration procedure initiated by UE.</w:t>
      </w:r>
    </w:p>
    <w:p w:rsidR="009D669D" w:rsidRDefault="009D669D" w:rsidP="009D669D">
      <w:pPr>
        <w:pStyle w:val="B1"/>
        <w:rPr>
          <w:lang w:val="x-none"/>
        </w:rPr>
      </w:pPr>
      <w:r>
        <w:t>1ch-a. The AMF sends Charging Data Request</w:t>
      </w:r>
      <w:r w:rsidR="005E4A4B">
        <w:t xml:space="preserve"> </w:t>
      </w:r>
      <w:r>
        <w:rPr>
          <w:lang w:eastAsia="zh-CN"/>
        </w:rPr>
        <w:t>[Event] to CHF</w:t>
      </w:r>
      <w:r>
        <w:t xml:space="preserve"> for the UE de</w:t>
      </w:r>
      <w:r w:rsidRPr="008C4492">
        <w:t>registration</w:t>
      </w:r>
      <w:r>
        <w:t>.</w:t>
      </w:r>
    </w:p>
    <w:p w:rsidR="009D669D" w:rsidRDefault="009D669D" w:rsidP="009D669D">
      <w:pPr>
        <w:pStyle w:val="B1"/>
      </w:pPr>
      <w:r>
        <w:t>1ch-b. The CHF creates the CDR for this deregistration.</w:t>
      </w:r>
    </w:p>
    <w:p w:rsidR="009D669D" w:rsidRDefault="009D669D" w:rsidP="004B70C3">
      <w:pPr>
        <w:pStyle w:val="B1"/>
        <w:rPr>
          <w:lang w:eastAsia="zh-CN"/>
        </w:rPr>
      </w:pPr>
      <w:r>
        <w:t>1ch-c. The CHF acknowledges by sending Charging Data Response</w:t>
      </w:r>
      <w:r w:rsidR="005E4A4B">
        <w:t xml:space="preserve"> </w:t>
      </w:r>
      <w:r>
        <w:rPr>
          <w:lang w:eastAsia="zh-CN"/>
        </w:rPr>
        <w:t>[Event] to the AMF.</w:t>
      </w:r>
    </w:p>
    <w:p w:rsidR="00D909A5" w:rsidRPr="003250C4" w:rsidRDefault="00D909A5" w:rsidP="00D909A5">
      <w:pPr>
        <w:pStyle w:val="B1"/>
      </w:pPr>
      <w:r w:rsidRPr="003250C4">
        <w:t>7: The AMF sends NAS message Deregistration Accept to UE.</w:t>
      </w:r>
      <w:r>
        <w:t xml:space="preserve"> In case of Deregistration type</w:t>
      </w:r>
      <w:r w:rsidRPr="00050CA8">
        <w:t xml:space="preserve"> is switch-off, </w:t>
      </w:r>
      <w:r>
        <w:t>the D</w:t>
      </w:r>
      <w:r w:rsidRPr="00050CA8">
        <w:t>eregistration Accept message</w:t>
      </w:r>
      <w:r>
        <w:t xml:space="preserve"> is not sent.</w:t>
      </w:r>
    </w:p>
    <w:p w:rsidR="00D909A5" w:rsidRPr="00050CA8" w:rsidRDefault="00D909A5" w:rsidP="00D909A5">
      <w:r>
        <w:t>The following figure 5.</w:t>
      </w:r>
      <w:r w:rsidR="00912057">
        <w:t>2</w:t>
      </w:r>
      <w:r>
        <w:t>.2.2.</w:t>
      </w:r>
      <w:r w:rsidR="008D5503">
        <w:t>8</w:t>
      </w:r>
      <w:r>
        <w:t>.2 describes a</w:t>
      </w:r>
      <w:r>
        <w:rPr>
          <w:lang w:eastAsia="zh-CN"/>
        </w:rPr>
        <w:t xml:space="preserve"> </w:t>
      </w:r>
      <w:r w:rsidRPr="00050CA8">
        <w:t xml:space="preserve">Network-initiated </w:t>
      </w:r>
      <w:r>
        <w:t>D</w:t>
      </w:r>
      <w:r w:rsidRPr="00050CA8">
        <w:t>eregist</w:t>
      </w:r>
      <w:r>
        <w:t>ration</w:t>
      </w:r>
      <w:r w:rsidRPr="00050CA8">
        <w:t xml:space="preserve"> </w:t>
      </w:r>
      <w:r>
        <w:t xml:space="preserve">in </w:t>
      </w:r>
      <w:r w:rsidR="00026638">
        <w:t>PEC</w:t>
      </w:r>
      <w:r>
        <w:t xml:space="preserve"> charging, </w:t>
      </w:r>
      <w:r>
        <w:rPr>
          <w:lang w:eastAsia="zh-CN"/>
        </w:rPr>
        <w:t xml:space="preserve">based on figure </w:t>
      </w:r>
      <w:r>
        <w:t>4.2.2.3.3</w:t>
      </w:r>
      <w:r w:rsidRPr="00050CA8">
        <w:t>-1</w:t>
      </w:r>
      <w:r>
        <w:t xml:space="preserve"> </w:t>
      </w:r>
      <w:r w:rsidR="00903669">
        <w:t xml:space="preserve">of </w:t>
      </w:r>
      <w:r>
        <w:t>TS 23.502 [202] description:</w:t>
      </w:r>
    </w:p>
    <w:p w:rsidR="00D909A5" w:rsidRDefault="00600A33" w:rsidP="00D909A5">
      <w:pPr>
        <w:pStyle w:val="TH"/>
      </w:pPr>
      <w:r>
        <w:object w:dxaOrig="10420" w:dyaOrig="7112">
          <v:shape id="_x0000_i1039" type="#_x0000_t75" style="width:463.95pt;height:317.45pt" o:ole="">
            <v:imagedata r:id="rId35" o:title=""/>
          </v:shape>
          <o:OLEObject Type="Embed" ProgID="Visio.Drawing.11" ShapeID="_x0000_i1039" DrawAspect="Content" ObjectID="_1771925425" r:id="rId36"/>
        </w:object>
      </w:r>
    </w:p>
    <w:p w:rsidR="00D909A5" w:rsidRPr="002718C8" w:rsidRDefault="00D909A5" w:rsidP="00D909A5">
      <w:pPr>
        <w:pStyle w:val="TF"/>
        <w:rPr>
          <w:lang w:eastAsia="zh-CN"/>
        </w:rPr>
      </w:pPr>
      <w:r w:rsidRPr="00EA3178">
        <w:rPr>
          <w:lang w:val="en-US"/>
        </w:rPr>
        <w:t>Figure 5.</w:t>
      </w:r>
      <w:r w:rsidR="00912057">
        <w:rPr>
          <w:lang w:val="en-US"/>
        </w:rPr>
        <w:t>2</w:t>
      </w:r>
      <w:r w:rsidRPr="00EA3178">
        <w:rPr>
          <w:lang w:val="en-US"/>
        </w:rPr>
        <w:t>.</w:t>
      </w:r>
      <w:r>
        <w:rPr>
          <w:lang w:val="en-US"/>
        </w:rPr>
        <w:t>2.2.</w:t>
      </w:r>
      <w:r w:rsidR="008D5503">
        <w:rPr>
          <w:lang w:val="en-US"/>
        </w:rPr>
        <w:t>8</w:t>
      </w:r>
      <w:r w:rsidRPr="00EA3178">
        <w:rPr>
          <w:lang w:val="en-US"/>
        </w:rPr>
        <w:t>.</w:t>
      </w:r>
      <w:r>
        <w:rPr>
          <w:lang w:val="en-US"/>
        </w:rPr>
        <w:t>2</w:t>
      </w:r>
      <w:r w:rsidRPr="00EA3178">
        <w:rPr>
          <w:lang w:val="en-US"/>
        </w:rPr>
        <w:t xml:space="preserve">: </w:t>
      </w:r>
      <w:r w:rsidRPr="00050CA8">
        <w:t xml:space="preserve">Network-initiated </w:t>
      </w:r>
      <w:r>
        <w:rPr>
          <w:lang w:val="en-US"/>
        </w:rPr>
        <w:t xml:space="preserve">Deregistration </w:t>
      </w:r>
      <w:r w:rsidRPr="00EA3178">
        <w:rPr>
          <w:lang w:val="en-US"/>
        </w:rPr>
        <w:t>–</w:t>
      </w:r>
      <w:r>
        <w:rPr>
          <w:lang w:val="en-US"/>
        </w:rPr>
        <w:t xml:space="preserve"> </w:t>
      </w:r>
      <w:r w:rsidR="00026638">
        <w:rPr>
          <w:lang w:val="en-US"/>
        </w:rPr>
        <w:t>PEC</w:t>
      </w:r>
      <w:r>
        <w:rPr>
          <w:lang w:val="en-US"/>
        </w:rPr>
        <w:t xml:space="preserve"> charging</w:t>
      </w:r>
    </w:p>
    <w:p w:rsidR="00D909A5" w:rsidRDefault="00D909A5" w:rsidP="00D909A5">
      <w:pPr>
        <w:pStyle w:val="B1"/>
      </w:pPr>
      <w:r>
        <w:rPr>
          <w:lang w:val="en-US"/>
        </w:rPr>
        <w:t>1.</w:t>
      </w:r>
      <w:r>
        <w:rPr>
          <w:lang w:val="en-US"/>
        </w:rPr>
        <w:tab/>
        <w:t xml:space="preserve">AMF receives </w:t>
      </w:r>
      <w:r w:rsidRPr="004F55B6">
        <w:rPr>
          <w:lang w:val="en-US"/>
        </w:rPr>
        <w:t>Nudm_UECM_DeregistrationNotification</w:t>
      </w:r>
      <w:r>
        <w:rPr>
          <w:lang w:val="en-US"/>
        </w:rPr>
        <w:t xml:space="preserve"> from UDM</w:t>
      </w:r>
      <w:r w:rsidR="00903669">
        <w:rPr>
          <w:lang w:val="en-US"/>
        </w:rPr>
        <w:t>.</w:t>
      </w:r>
    </w:p>
    <w:p w:rsidR="00D909A5" w:rsidRDefault="00D909A5" w:rsidP="00D909A5">
      <w:pPr>
        <w:pStyle w:val="B1"/>
      </w:pPr>
      <w:r>
        <w:rPr>
          <w:lang w:val="en-US"/>
        </w:rPr>
        <w:t>2.</w:t>
      </w:r>
      <w:r>
        <w:rPr>
          <w:lang w:val="en-US"/>
        </w:rPr>
        <w:tab/>
        <w:t>Der</w:t>
      </w:r>
      <w:r>
        <w:t xml:space="preserve">egistration Request sent towards the UE. In case of </w:t>
      </w:r>
      <w:r w:rsidRPr="00050CA8">
        <w:t>Implicit Deregistration</w:t>
      </w:r>
      <w:r>
        <w:t xml:space="preserve">, the </w:t>
      </w:r>
      <w:r w:rsidRPr="00050CA8">
        <w:t>Deregistration Request message</w:t>
      </w:r>
      <w:r>
        <w:t xml:space="preserve"> is not sent.</w:t>
      </w:r>
    </w:p>
    <w:p w:rsidR="00D909A5" w:rsidRDefault="00D909A5" w:rsidP="00D909A5">
      <w:pPr>
        <w:pStyle w:val="B1"/>
        <w:rPr>
          <w:lang w:val="x-none"/>
        </w:rPr>
      </w:pPr>
      <w:r>
        <w:t>2ch-a. The AMF sends Charging Data Request</w:t>
      </w:r>
      <w:r w:rsidR="005E4A4B">
        <w:t xml:space="preserve"> </w:t>
      </w:r>
      <w:r>
        <w:rPr>
          <w:lang w:eastAsia="zh-CN"/>
        </w:rPr>
        <w:t>[Event] to CHF</w:t>
      </w:r>
      <w:r>
        <w:t xml:space="preserve"> for the UE successful de</w:t>
      </w:r>
      <w:r w:rsidRPr="008C4492">
        <w:t>registration</w:t>
      </w:r>
      <w:r>
        <w:t>.</w:t>
      </w:r>
    </w:p>
    <w:p w:rsidR="00D909A5" w:rsidRDefault="00D909A5" w:rsidP="00D909A5">
      <w:pPr>
        <w:pStyle w:val="B1"/>
      </w:pPr>
      <w:r>
        <w:t>2ch-b. The CHF creates the CDR for this deregistration.</w:t>
      </w:r>
    </w:p>
    <w:p w:rsidR="00D909A5" w:rsidRDefault="00D909A5" w:rsidP="00D909A5">
      <w:pPr>
        <w:pStyle w:val="B1"/>
        <w:rPr>
          <w:lang w:eastAsia="zh-CN"/>
        </w:rPr>
      </w:pPr>
      <w:r>
        <w:t>2ch-c. The CHF acknowledges by sending Charging Data Response</w:t>
      </w:r>
      <w:r w:rsidR="005E4A4B">
        <w:t xml:space="preserve"> </w:t>
      </w:r>
      <w:r>
        <w:rPr>
          <w:lang w:eastAsia="zh-CN"/>
        </w:rPr>
        <w:t>[Event] to the AMF.</w:t>
      </w:r>
    </w:p>
    <w:p w:rsidR="00D909A5" w:rsidRDefault="00D909A5" w:rsidP="00D909A5">
      <w:pPr>
        <w:pStyle w:val="B1"/>
      </w:pPr>
      <w:r w:rsidRPr="00424394">
        <w:rPr>
          <w:lang w:eastAsia="zh-CN"/>
        </w:rPr>
        <w:t>[</w:t>
      </w:r>
      <w:r>
        <w:rPr>
          <w:lang w:eastAsia="zh-CN"/>
        </w:rPr>
        <w:t>3-8</w:t>
      </w:r>
      <w:r w:rsidRPr="00424394">
        <w:rPr>
          <w:lang w:eastAsia="zh-CN"/>
        </w:rPr>
        <w:t>]</w:t>
      </w:r>
      <w:r w:rsidRPr="00424394">
        <w:t xml:space="preserve">. </w:t>
      </w:r>
      <w:r>
        <w:t>Deregistration procedure steps.</w:t>
      </w:r>
    </w:p>
    <w:p w:rsidR="009B6559" w:rsidRPr="00E60545" w:rsidRDefault="009B6559" w:rsidP="009B6559">
      <w:pPr>
        <w:pStyle w:val="Heading5"/>
      </w:pPr>
      <w:bookmarkStart w:id="94" w:name="_Toc155179118"/>
      <w:r w:rsidRPr="00E60545">
        <w:t>5.2.2.2.</w:t>
      </w:r>
      <w:r w:rsidR="008D5503">
        <w:t>9</w:t>
      </w:r>
      <w:r w:rsidRPr="00E60545">
        <w:tab/>
        <w:t xml:space="preserve">Registration – Untrusted non-3GPP access - </w:t>
      </w:r>
      <w:r w:rsidR="00026638">
        <w:t>PEC</w:t>
      </w:r>
      <w:r w:rsidRPr="00E60545">
        <w:t xml:space="preserve"> charging</w:t>
      </w:r>
      <w:bookmarkEnd w:id="94"/>
    </w:p>
    <w:p w:rsidR="009B6559" w:rsidRDefault="009B6559" w:rsidP="009B6559">
      <w:r>
        <w:t>The following figure 5.2.2.2.</w:t>
      </w:r>
      <w:r w:rsidR="008D5503">
        <w:t>9</w:t>
      </w:r>
      <w:r w:rsidR="00600A33">
        <w:t>.1</w:t>
      </w:r>
      <w:r>
        <w:t xml:space="preserve"> describes UE </w:t>
      </w:r>
      <w:r w:rsidRPr="00C4682E">
        <w:t>Registration via Untrusted non-3GPP Access</w:t>
      </w:r>
      <w:r>
        <w:t xml:space="preserve">, in </w:t>
      </w:r>
      <w:r w:rsidR="00026638">
        <w:t>PEC</w:t>
      </w:r>
      <w:r>
        <w:t xml:space="preserve"> charging</w:t>
      </w:r>
      <w:r>
        <w:rPr>
          <w:lang w:eastAsia="zh-CN"/>
        </w:rPr>
        <w:t xml:space="preserve">, based on figure </w:t>
      </w:r>
      <w:r w:rsidRPr="00C4682E">
        <w:t>4.12.2.2-1</w:t>
      </w:r>
      <w:r>
        <w:t xml:space="preserve"> </w:t>
      </w:r>
      <w:r w:rsidR="00903669">
        <w:t xml:space="preserve">of </w:t>
      </w:r>
      <w:r>
        <w:t xml:space="preserve">TS 23.502 [202] description.  </w:t>
      </w:r>
    </w:p>
    <w:p w:rsidR="009B6559" w:rsidRDefault="00600A33" w:rsidP="009B6559">
      <w:pPr>
        <w:pStyle w:val="TH"/>
      </w:pPr>
      <w:r>
        <w:rPr>
          <w:lang w:eastAsia="zh-CN"/>
        </w:rPr>
        <w:object w:dxaOrig="11951" w:dyaOrig="6558">
          <v:shape id="_x0000_i1040" type="#_x0000_t75" style="width:502.75pt;height:276.1pt" o:ole="">
            <v:imagedata r:id="rId37" o:title=""/>
          </v:shape>
          <o:OLEObject Type="Embed" ProgID="Visio.Drawing.11" ShapeID="_x0000_i1040" DrawAspect="Content" ObjectID="_1771925426" r:id="rId38"/>
        </w:object>
      </w:r>
    </w:p>
    <w:p w:rsidR="009B6559" w:rsidRDefault="009B6559" w:rsidP="0017678E">
      <w:pPr>
        <w:pStyle w:val="TF"/>
      </w:pPr>
      <w:r>
        <w:t>Figure 5.2.2.2.</w:t>
      </w:r>
      <w:r w:rsidR="008D5503">
        <w:t>9</w:t>
      </w:r>
      <w:r>
        <w:t xml:space="preserve">.1: </w:t>
      </w:r>
      <w:r w:rsidRPr="00C4682E">
        <w:t>Registration via Untrusted non-3GPP Access</w:t>
      </w:r>
      <w:r>
        <w:t xml:space="preserve"> – </w:t>
      </w:r>
      <w:r w:rsidR="00026638">
        <w:t>PEC</w:t>
      </w:r>
    </w:p>
    <w:p w:rsidR="009B6559" w:rsidRDefault="009B6559" w:rsidP="009B6559">
      <w:pPr>
        <w:pStyle w:val="B1"/>
      </w:pPr>
      <w:r>
        <w:rPr>
          <w:lang w:val="en-US"/>
        </w:rPr>
        <w:t>1-11b. UE registration procedure via N3IWF</w:t>
      </w:r>
      <w:r>
        <w:t>.</w:t>
      </w:r>
    </w:p>
    <w:p w:rsidR="009B6559" w:rsidRDefault="009B6559" w:rsidP="009B6559">
      <w:pPr>
        <w:pStyle w:val="B1"/>
      </w:pPr>
      <w:r>
        <w:rPr>
          <w:lang w:val="en-US"/>
        </w:rPr>
        <w:t>12</w:t>
      </w:r>
      <w:r w:rsidRPr="00EA3178">
        <w:rPr>
          <w:lang w:val="en-US"/>
        </w:rPr>
        <w:t>.</w:t>
      </w:r>
      <w:r w:rsidRPr="00EA3178">
        <w:rPr>
          <w:lang w:val="en-US"/>
        </w:rPr>
        <w:tab/>
      </w:r>
      <w:r>
        <w:rPr>
          <w:lang w:val="en-US"/>
        </w:rPr>
        <w:t>Upon successful procedure,</w:t>
      </w:r>
      <w:r w:rsidRPr="00337B4B">
        <w:t xml:space="preserve"> </w:t>
      </w:r>
      <w:r>
        <w:t xml:space="preserve">NAS </w:t>
      </w:r>
      <w:r w:rsidRPr="00337B4B">
        <w:t>Registration Accept</w:t>
      </w:r>
      <w:r>
        <w:t xml:space="preserve"> sent to N3IWF by AMF</w:t>
      </w:r>
      <w:r w:rsidR="00903669">
        <w:t>.</w:t>
      </w:r>
      <w:r>
        <w:t xml:space="preserve"> </w:t>
      </w:r>
    </w:p>
    <w:p w:rsidR="009B6559" w:rsidRDefault="009B6559" w:rsidP="009B6559">
      <w:pPr>
        <w:pStyle w:val="B1"/>
        <w:rPr>
          <w:lang w:val="x-none"/>
        </w:rPr>
      </w:pPr>
      <w:r>
        <w:t>12ch-a. The AMF sends Charging Data Request</w:t>
      </w:r>
      <w:r w:rsidR="005E4A4B">
        <w:t xml:space="preserve"> </w:t>
      </w:r>
      <w:r>
        <w:rPr>
          <w:lang w:eastAsia="zh-CN"/>
        </w:rPr>
        <w:t>[Event] to CHF</w:t>
      </w:r>
      <w:r>
        <w:t xml:space="preserve"> for the UE successful </w:t>
      </w:r>
      <w:r w:rsidRPr="008C4492">
        <w:t>registration</w:t>
      </w:r>
      <w:r>
        <w:t>.</w:t>
      </w:r>
    </w:p>
    <w:p w:rsidR="009B6559" w:rsidRDefault="009B6559" w:rsidP="009B6559">
      <w:pPr>
        <w:pStyle w:val="B1"/>
      </w:pPr>
      <w:r>
        <w:t>12ch-b. The CHF creates the CDR for this registration.</w:t>
      </w:r>
    </w:p>
    <w:p w:rsidR="009B6559" w:rsidRDefault="009B6559" w:rsidP="009B6559">
      <w:pPr>
        <w:pStyle w:val="B1"/>
        <w:rPr>
          <w:lang w:eastAsia="zh-CN"/>
        </w:rPr>
      </w:pPr>
      <w:r>
        <w:t>12ch-c. The CHF acknowledges by sending Charging Data Response</w:t>
      </w:r>
      <w:r w:rsidR="005E4A4B">
        <w:t xml:space="preserve"> </w:t>
      </w:r>
      <w:r>
        <w:rPr>
          <w:lang w:eastAsia="zh-CN"/>
        </w:rPr>
        <w:t>[Event] to the AMF.</w:t>
      </w:r>
    </w:p>
    <w:p w:rsidR="009B6559" w:rsidRPr="001F3842" w:rsidRDefault="009B6559" w:rsidP="009B6559">
      <w:pPr>
        <w:pStyle w:val="Heading5"/>
      </w:pPr>
      <w:bookmarkStart w:id="95" w:name="_Toc155179119"/>
      <w:r w:rsidRPr="001F3842">
        <w:t>5.2.2.2.</w:t>
      </w:r>
      <w:r w:rsidR="008D5503">
        <w:t>10</w:t>
      </w:r>
      <w:r w:rsidRPr="001F3842">
        <w:tab/>
        <w:t xml:space="preserve">Registration – Untrusted non-3GPP access - </w:t>
      </w:r>
      <w:r>
        <w:t>IEC</w:t>
      </w:r>
      <w:bookmarkEnd w:id="95"/>
    </w:p>
    <w:p w:rsidR="009B6559" w:rsidRDefault="009B6559" w:rsidP="009B6559">
      <w:r>
        <w:t>The following figure 5.2.2.2.</w:t>
      </w:r>
      <w:r w:rsidR="008D5503">
        <w:t>10</w:t>
      </w:r>
      <w:r w:rsidR="00600A33">
        <w:t>.1</w:t>
      </w:r>
      <w:r>
        <w:t xml:space="preserve"> describes UE </w:t>
      </w:r>
      <w:r w:rsidRPr="00C4682E">
        <w:t>Registration via Untrusted non-3GPP Access</w:t>
      </w:r>
      <w:r>
        <w:t xml:space="preserve"> in IEC</w:t>
      </w:r>
      <w:r>
        <w:rPr>
          <w:lang w:eastAsia="zh-CN"/>
        </w:rPr>
        <w:t xml:space="preserve">, based on figure </w:t>
      </w:r>
      <w:r w:rsidRPr="00C4682E">
        <w:t>4.12.2.2-1</w:t>
      </w:r>
      <w:r>
        <w:t xml:space="preserve"> </w:t>
      </w:r>
      <w:r w:rsidR="00903669">
        <w:t xml:space="preserve">of </w:t>
      </w:r>
      <w:r>
        <w:t xml:space="preserve">TS 23.502 [202] description.  </w:t>
      </w:r>
    </w:p>
    <w:p w:rsidR="009B6559" w:rsidRDefault="00600A33" w:rsidP="009B6559">
      <w:pPr>
        <w:pStyle w:val="TH"/>
      </w:pPr>
      <w:r>
        <w:rPr>
          <w:lang w:eastAsia="zh-CN"/>
        </w:rPr>
        <w:object w:dxaOrig="11951" w:dyaOrig="6558">
          <v:shape id="_x0000_i1041" type="#_x0000_t75" style="width:502.75pt;height:276.1pt" o:ole="">
            <v:imagedata r:id="rId39" o:title=""/>
          </v:shape>
          <o:OLEObject Type="Embed" ProgID="Visio.Drawing.11" ShapeID="_x0000_i1041" DrawAspect="Content" ObjectID="_1771925427" r:id="rId40"/>
        </w:object>
      </w:r>
    </w:p>
    <w:p w:rsidR="009B6559" w:rsidRDefault="009B6559" w:rsidP="009B6559">
      <w:pPr>
        <w:pStyle w:val="TF"/>
      </w:pPr>
      <w:r>
        <w:t>Figure 5.2.2.2.</w:t>
      </w:r>
      <w:r w:rsidR="008D5503">
        <w:t>10</w:t>
      </w:r>
      <w:r>
        <w:t xml:space="preserve">.1: </w:t>
      </w:r>
      <w:r w:rsidRPr="00C4682E">
        <w:t>Registration via Untrusted non-3GPP Access</w:t>
      </w:r>
      <w:r>
        <w:t xml:space="preserve"> – IEC</w:t>
      </w:r>
    </w:p>
    <w:p w:rsidR="009B6559" w:rsidRDefault="009B6559" w:rsidP="009B6559">
      <w:pPr>
        <w:pStyle w:val="B1"/>
      </w:pPr>
      <w:r>
        <w:rPr>
          <w:lang w:val="en-US"/>
        </w:rPr>
        <w:t>1-11b. UE registration procedure via N3IWF</w:t>
      </w:r>
      <w:r>
        <w:t>.</w:t>
      </w:r>
    </w:p>
    <w:p w:rsidR="009B6559" w:rsidRDefault="009B6559" w:rsidP="009B6559">
      <w:pPr>
        <w:pStyle w:val="B1"/>
      </w:pPr>
      <w:r>
        <w:t>11c. Registration procedure in IEC with AMF</w:t>
      </w:r>
      <w:r w:rsidRPr="00071E7D">
        <w:t xml:space="preserve"> interactions with PCF, UDM, </w:t>
      </w:r>
      <w:r>
        <w:t>as</w:t>
      </w:r>
      <w:r w:rsidRPr="00071E7D">
        <w:t xml:space="preserve"> specified in clause 5.2.2.2.</w:t>
      </w:r>
      <w:r w:rsidR="008D5503">
        <w:t>3</w:t>
      </w:r>
      <w:r w:rsidR="00903669">
        <w:t>.</w:t>
      </w:r>
    </w:p>
    <w:p w:rsidR="009B6559" w:rsidRDefault="009B6559" w:rsidP="009B6559">
      <w:pPr>
        <w:pStyle w:val="B1"/>
      </w:pPr>
      <w:r>
        <w:t xml:space="preserve">11cch-a. to 11cch-c. Same steps as 16ch-a to 16ch-c of Figure </w:t>
      </w:r>
      <w:r w:rsidRPr="00071E7D">
        <w:t>5.2.2.2.</w:t>
      </w:r>
      <w:r w:rsidR="008D5503">
        <w:t>3</w:t>
      </w:r>
      <w:r>
        <w:t>.1</w:t>
      </w:r>
      <w:r w:rsidR="00903669">
        <w:t>.</w:t>
      </w:r>
    </w:p>
    <w:p w:rsidR="00716EA0" w:rsidRPr="001F3842" w:rsidRDefault="00716EA0" w:rsidP="00716EA0">
      <w:pPr>
        <w:pStyle w:val="Heading5"/>
      </w:pPr>
      <w:bookmarkStart w:id="96" w:name="_Toc155179120"/>
      <w:r w:rsidRPr="001F3842">
        <w:t>5.2.2.2.</w:t>
      </w:r>
      <w:r w:rsidR="008D5503">
        <w:t>11</w:t>
      </w:r>
      <w:r w:rsidRPr="001F3842">
        <w:tab/>
        <w:t xml:space="preserve">Registration – Untrusted non-3GPP access - </w:t>
      </w:r>
      <w:r>
        <w:t>ECUR</w:t>
      </w:r>
      <w:bookmarkEnd w:id="96"/>
    </w:p>
    <w:p w:rsidR="00903669" w:rsidRPr="005E13B4" w:rsidRDefault="00903669" w:rsidP="00903669">
      <w:r w:rsidRPr="005E13B4">
        <w:t>The following figure 5.2.2.2.11.1 describes UE Registration via Untrusted non-3GPP Access in ECUR</w:t>
      </w:r>
      <w:r w:rsidRPr="005E13B4">
        <w:rPr>
          <w:lang w:eastAsia="zh-CN"/>
        </w:rPr>
        <w:t>, based on figure</w:t>
      </w:r>
      <w:r>
        <w:rPr>
          <w:lang w:eastAsia="zh-CN"/>
        </w:rPr>
        <w:t> </w:t>
      </w:r>
      <w:r w:rsidRPr="005E13B4">
        <w:t>4.12.2.2-1</w:t>
      </w:r>
      <w:r>
        <w:t xml:space="preserve"> of</w:t>
      </w:r>
      <w:r w:rsidRPr="005E13B4">
        <w:t xml:space="preserve"> TS 23.502 [202] description.</w:t>
      </w:r>
      <w:r>
        <w:t xml:space="preserve"> </w:t>
      </w:r>
    </w:p>
    <w:p w:rsidR="00716EA0" w:rsidRDefault="00716EA0" w:rsidP="00716EA0">
      <w:pPr>
        <w:pStyle w:val="TH"/>
      </w:pPr>
      <w:r>
        <w:rPr>
          <w:lang w:eastAsia="zh-CN"/>
        </w:rPr>
        <w:object w:dxaOrig="11951" w:dyaOrig="8202">
          <v:shape id="_x0000_i1042" type="#_x0000_t75" style="width:502.75pt;height:345.6pt" o:ole="">
            <v:imagedata r:id="rId41" o:title=""/>
          </v:shape>
          <o:OLEObject Type="Embed" ProgID="Visio.Drawing.11" ShapeID="_x0000_i1042" DrawAspect="Content" ObjectID="_1771925428" r:id="rId42"/>
        </w:object>
      </w:r>
    </w:p>
    <w:p w:rsidR="00716EA0" w:rsidRDefault="00716EA0" w:rsidP="00716EA0">
      <w:pPr>
        <w:pStyle w:val="TF"/>
      </w:pPr>
      <w:r>
        <w:t>Figure 5.2.2.2.</w:t>
      </w:r>
      <w:r w:rsidR="008D5503">
        <w:t>11</w:t>
      </w:r>
      <w:r>
        <w:t xml:space="preserve">.1: </w:t>
      </w:r>
      <w:r w:rsidRPr="00C4682E">
        <w:t>Registration via Untrusted non-3GPP Access</w:t>
      </w:r>
      <w:r>
        <w:t xml:space="preserve"> – ECUR</w:t>
      </w:r>
    </w:p>
    <w:p w:rsidR="00716EA0" w:rsidRDefault="00716EA0" w:rsidP="00716EA0">
      <w:pPr>
        <w:pStyle w:val="B1"/>
      </w:pPr>
      <w:r>
        <w:rPr>
          <w:lang w:val="en-US"/>
        </w:rPr>
        <w:t>1-11b. UE registration procedure via N3IWF</w:t>
      </w:r>
      <w:r>
        <w:t>.</w:t>
      </w:r>
    </w:p>
    <w:p w:rsidR="00716EA0" w:rsidRDefault="00716EA0" w:rsidP="00716EA0">
      <w:pPr>
        <w:pStyle w:val="B1"/>
      </w:pPr>
      <w:r>
        <w:t>11c. Registration procedure with AMF</w:t>
      </w:r>
      <w:r w:rsidRPr="00071E7D">
        <w:t xml:space="preserve"> interactions with PCF, UDM, </w:t>
      </w:r>
      <w:r>
        <w:t>as</w:t>
      </w:r>
      <w:r w:rsidRPr="00071E7D">
        <w:t xml:space="preserve"> specified in clause 5.2.2.2.</w:t>
      </w:r>
      <w:r>
        <w:t>3</w:t>
      </w:r>
      <w:r w:rsidR="00903669">
        <w:t>.</w:t>
      </w:r>
    </w:p>
    <w:p w:rsidR="00716EA0" w:rsidRDefault="00716EA0" w:rsidP="00716EA0">
      <w:pPr>
        <w:pStyle w:val="B1"/>
      </w:pPr>
      <w:r>
        <w:t xml:space="preserve">11cch-a. to 11cch-c. Same steps as 16ch-a to 16ch-c of Figure </w:t>
      </w:r>
      <w:r w:rsidRPr="00071E7D">
        <w:t>5.2.2.2.</w:t>
      </w:r>
      <w:r w:rsidR="009D1191">
        <w:t>4</w:t>
      </w:r>
      <w:r>
        <w:t>.1</w:t>
      </w:r>
      <w:r w:rsidR="00903669">
        <w:t>.</w:t>
      </w:r>
    </w:p>
    <w:p w:rsidR="00716EA0" w:rsidRDefault="00716EA0" w:rsidP="00716EA0">
      <w:pPr>
        <w:pStyle w:val="B1"/>
      </w:pPr>
      <w:r>
        <w:t xml:space="preserve">12ch-a. to 12ch-c. Same steps as 21ch-a to 21ch-c of Figure </w:t>
      </w:r>
      <w:r w:rsidRPr="00071E7D">
        <w:t>5.2.2.2.</w:t>
      </w:r>
      <w:r w:rsidR="009D1191">
        <w:t>4</w:t>
      </w:r>
      <w:r>
        <w:t>.1</w:t>
      </w:r>
      <w:r w:rsidR="00903669">
        <w:t>.</w:t>
      </w:r>
    </w:p>
    <w:p w:rsidR="009D669D" w:rsidRDefault="009D669D" w:rsidP="009D669D">
      <w:pPr>
        <w:pStyle w:val="Heading5"/>
        <w:rPr>
          <w:lang w:eastAsia="zh-CN"/>
        </w:rPr>
      </w:pPr>
      <w:bookmarkStart w:id="97" w:name="_Toc155179121"/>
      <w:r>
        <w:t>5.2.2.2.</w:t>
      </w:r>
      <w:r w:rsidR="008D5503">
        <w:t>12</w:t>
      </w:r>
      <w:r w:rsidRPr="00424394">
        <w:tab/>
      </w:r>
      <w:r w:rsidRPr="000436F8">
        <w:rPr>
          <w:lang w:eastAsia="zh-CN"/>
        </w:rPr>
        <w:t>Registration for SMS over NAS</w:t>
      </w:r>
      <w:r>
        <w:rPr>
          <w:lang w:eastAsia="zh-CN"/>
        </w:rPr>
        <w:t xml:space="preserve"> – </w:t>
      </w:r>
      <w:r w:rsidR="00026638">
        <w:rPr>
          <w:lang w:eastAsia="zh-CN"/>
        </w:rPr>
        <w:t>PEC</w:t>
      </w:r>
      <w:r>
        <w:rPr>
          <w:lang w:eastAsia="zh-CN"/>
        </w:rPr>
        <w:t xml:space="preserve"> charging</w:t>
      </w:r>
      <w:bookmarkEnd w:id="97"/>
    </w:p>
    <w:p w:rsidR="009D669D" w:rsidRDefault="009D669D" w:rsidP="009D669D">
      <w:pPr>
        <w:rPr>
          <w:lang w:eastAsia="zh-CN"/>
        </w:rPr>
      </w:pPr>
      <w:r>
        <w:t>The following figure 5.2.2.2.</w:t>
      </w:r>
      <w:r w:rsidR="008D5503">
        <w:t>12</w:t>
      </w:r>
      <w:r>
        <w:t>.1 describes a</w:t>
      </w:r>
      <w:r>
        <w:rPr>
          <w:lang w:eastAsia="zh-CN"/>
        </w:rPr>
        <w:t xml:space="preserve"> r</w:t>
      </w:r>
      <w:r w:rsidRPr="00A62976">
        <w:t>egistration in 5GS for SMS over NAS</w:t>
      </w:r>
      <w:r>
        <w:t xml:space="preserve"> in </w:t>
      </w:r>
      <w:r w:rsidR="00026638">
        <w:t>PEC</w:t>
      </w:r>
      <w:r>
        <w:t xml:space="preserve"> </w:t>
      </w:r>
      <w:r>
        <w:rPr>
          <w:lang w:eastAsia="zh-CN"/>
        </w:rPr>
        <w:t>charging</w:t>
      </w:r>
      <w:r>
        <w:t xml:space="preserve">, </w:t>
      </w:r>
      <w:r>
        <w:rPr>
          <w:lang w:eastAsia="zh-CN"/>
        </w:rPr>
        <w:t>based on f</w:t>
      </w:r>
      <w:r w:rsidRPr="0032648A">
        <w:rPr>
          <w:lang w:eastAsia="zh-CN"/>
        </w:rPr>
        <w:t>igure 4.13.3.1-1</w:t>
      </w:r>
      <w:r>
        <w:rPr>
          <w:lang w:eastAsia="zh-CN"/>
        </w:rPr>
        <w:t xml:space="preserve"> </w:t>
      </w:r>
      <w:r>
        <w:t xml:space="preserve">TS </w:t>
      </w:r>
      <w:r w:rsidRPr="00070A82">
        <w:t>23.502 [202]</w:t>
      </w:r>
      <w:r>
        <w:t xml:space="preserve">, where the </w:t>
      </w:r>
      <w:r w:rsidRPr="00050CA8">
        <w:rPr>
          <w:lang w:eastAsia="zh-CN"/>
        </w:rPr>
        <w:t>"SMS supported" indication</w:t>
      </w:r>
      <w:r>
        <w:rPr>
          <w:lang w:eastAsia="zh-CN"/>
        </w:rPr>
        <w:t xml:space="preserve"> is included </w:t>
      </w:r>
      <w:r w:rsidRPr="00050CA8">
        <w:rPr>
          <w:lang w:eastAsia="zh-CN"/>
        </w:rPr>
        <w:t>in Registration Request</w:t>
      </w:r>
      <w:r>
        <w:rPr>
          <w:lang w:eastAsia="zh-CN"/>
        </w:rPr>
        <w:t xml:space="preserve"> from the UE. </w:t>
      </w:r>
    </w:p>
    <w:p w:rsidR="009D669D" w:rsidRDefault="007E7065" w:rsidP="009D669D">
      <w:pPr>
        <w:pStyle w:val="TH"/>
      </w:pPr>
      <w:r>
        <w:object w:dxaOrig="10485" w:dyaOrig="5909">
          <v:shape id="_x0000_i1043" type="#_x0000_t75" style="width:486.45pt;height:273.6pt" o:ole="">
            <v:imagedata r:id="rId43" o:title=""/>
          </v:shape>
          <o:OLEObject Type="Embed" ProgID="Visio.Drawing.11" ShapeID="_x0000_i1043" DrawAspect="Content" ObjectID="_1771925429" r:id="rId44"/>
        </w:object>
      </w:r>
    </w:p>
    <w:p w:rsidR="009D669D" w:rsidRPr="003A2CBB" w:rsidRDefault="009D669D" w:rsidP="009D669D">
      <w:pPr>
        <w:pStyle w:val="TF"/>
      </w:pPr>
      <w:r w:rsidRPr="003A2CBB">
        <w:t>Figure 5.2.2.2.</w:t>
      </w:r>
      <w:r w:rsidR="008D5503">
        <w:t>12</w:t>
      </w:r>
      <w:r w:rsidRPr="003A2CBB">
        <w:t xml:space="preserve">.1: </w:t>
      </w:r>
      <w:r>
        <w:rPr>
          <w:lang w:eastAsia="zh-CN"/>
        </w:rPr>
        <w:t>R</w:t>
      </w:r>
      <w:r w:rsidRPr="00A62976">
        <w:t>egistration for SMS over NAS</w:t>
      </w:r>
      <w:r w:rsidRPr="003A2CBB">
        <w:t xml:space="preserve"> –</w:t>
      </w:r>
      <w:r>
        <w:t xml:space="preserve"> </w:t>
      </w:r>
      <w:r w:rsidR="00026638">
        <w:t>PEC</w:t>
      </w:r>
      <w:r>
        <w:t xml:space="preserve"> </w:t>
      </w:r>
      <w:r w:rsidRPr="003A2CBB">
        <w:t xml:space="preserve">charging </w:t>
      </w:r>
    </w:p>
    <w:p w:rsidR="009D669D" w:rsidRDefault="009D669D" w:rsidP="009D669D">
      <w:pPr>
        <w:pStyle w:val="B1"/>
      </w:pPr>
      <w:r>
        <w:t>Steps 1-7: SMS service activation in the SMSF</w:t>
      </w:r>
    </w:p>
    <w:p w:rsidR="009D669D" w:rsidRDefault="009D669D" w:rsidP="009D669D">
      <w:pPr>
        <w:pStyle w:val="B1"/>
      </w:pPr>
      <w:r>
        <w:t xml:space="preserve">Step 8: </w:t>
      </w:r>
      <w:r w:rsidRPr="0075330A">
        <w:t xml:space="preserve">SMSF </w:t>
      </w:r>
      <w:r>
        <w:t>answers</w:t>
      </w:r>
      <w:r w:rsidRPr="0075330A">
        <w:t xml:space="preserve"> to the AMF with Nsmsf_SMService_Activate service</w:t>
      </w:r>
    </w:p>
    <w:p w:rsidR="009D669D" w:rsidRDefault="009D669D" w:rsidP="009D669D">
      <w:pPr>
        <w:pStyle w:val="B1"/>
      </w:pPr>
      <w:r w:rsidRPr="00E60545">
        <w:t xml:space="preserve">9ch-a to 9ch-c: </w:t>
      </w:r>
      <w:r>
        <w:t>S</w:t>
      </w:r>
      <w:r w:rsidRPr="00E60545">
        <w:t xml:space="preserve">ame steps as 21ch-a to 21ch-c </w:t>
      </w:r>
      <w:r>
        <w:t>of</w:t>
      </w:r>
      <w:r w:rsidRPr="00E60545">
        <w:t xml:space="preserve"> Figure 5.2.2.2.2.1. </w:t>
      </w:r>
      <w:r>
        <w:t>The "</w:t>
      </w:r>
      <w:r w:rsidRPr="00A81BAC">
        <w:t>SMS</w:t>
      </w:r>
      <w:r>
        <w:t xml:space="preserve"> allowed" indication is included in addition.</w:t>
      </w:r>
    </w:p>
    <w:p w:rsidR="009D669D" w:rsidRDefault="009D669D" w:rsidP="009D669D">
      <w:pPr>
        <w:pStyle w:val="Heading5"/>
        <w:rPr>
          <w:lang w:eastAsia="zh-CN"/>
        </w:rPr>
      </w:pPr>
      <w:bookmarkStart w:id="98" w:name="_Toc155179122"/>
      <w:r>
        <w:t>5.2.2.2.</w:t>
      </w:r>
      <w:r w:rsidR="007E7065">
        <w:t>1</w:t>
      </w:r>
      <w:r w:rsidR="008D5503">
        <w:t>3</w:t>
      </w:r>
      <w:r w:rsidRPr="00424394">
        <w:tab/>
      </w:r>
      <w:r w:rsidRPr="000436F8">
        <w:rPr>
          <w:lang w:eastAsia="zh-CN"/>
        </w:rPr>
        <w:t>Registration for SMS over NAS</w:t>
      </w:r>
      <w:r>
        <w:rPr>
          <w:lang w:eastAsia="zh-CN"/>
        </w:rPr>
        <w:t xml:space="preserve"> – IEC</w:t>
      </w:r>
      <w:bookmarkEnd w:id="98"/>
    </w:p>
    <w:p w:rsidR="009D669D" w:rsidRDefault="009D669D" w:rsidP="009D669D">
      <w:pPr>
        <w:rPr>
          <w:lang w:eastAsia="zh-CN"/>
        </w:rPr>
      </w:pPr>
      <w:r>
        <w:t>The following figure 5.2.2.2.</w:t>
      </w:r>
      <w:r w:rsidR="007E7065">
        <w:t>1</w:t>
      </w:r>
      <w:r w:rsidR="008D5503">
        <w:t>3</w:t>
      </w:r>
      <w:r>
        <w:t>.1 describes a</w:t>
      </w:r>
      <w:r>
        <w:rPr>
          <w:lang w:eastAsia="zh-CN"/>
        </w:rPr>
        <w:t xml:space="preserve"> r</w:t>
      </w:r>
      <w:r w:rsidRPr="00A62976">
        <w:t>egistration in 5GS for SMS over NAS</w:t>
      </w:r>
      <w:r>
        <w:t xml:space="preserve"> in IEC, </w:t>
      </w:r>
      <w:r>
        <w:rPr>
          <w:lang w:eastAsia="zh-CN"/>
        </w:rPr>
        <w:t>based on clause 5.2.2.2.</w:t>
      </w:r>
      <w:r w:rsidR="00967F13">
        <w:rPr>
          <w:lang w:eastAsia="zh-CN"/>
        </w:rPr>
        <w:t>12</w:t>
      </w:r>
      <w:r w:rsidR="007E7065">
        <w:rPr>
          <w:lang w:eastAsia="zh-CN"/>
        </w:rPr>
        <w:t>.</w:t>
      </w:r>
      <w:r>
        <w:rPr>
          <w:lang w:eastAsia="zh-CN"/>
        </w:rPr>
        <w:t xml:space="preserve"> </w:t>
      </w:r>
    </w:p>
    <w:p w:rsidR="009D669D" w:rsidRDefault="007E7065" w:rsidP="009D669D">
      <w:pPr>
        <w:pStyle w:val="TH"/>
      </w:pPr>
      <w:r>
        <w:object w:dxaOrig="10485" w:dyaOrig="6089">
          <v:shape id="_x0000_i1044" type="#_x0000_t75" style="width:486.45pt;height:282.35pt" o:ole="">
            <v:imagedata r:id="rId45" o:title=""/>
          </v:shape>
          <o:OLEObject Type="Embed" ProgID="Visio.Drawing.11" ShapeID="_x0000_i1044" DrawAspect="Content" ObjectID="_1771925430" r:id="rId46"/>
        </w:object>
      </w:r>
    </w:p>
    <w:p w:rsidR="009D669D" w:rsidRPr="003A2CBB" w:rsidRDefault="009D669D" w:rsidP="009D669D">
      <w:pPr>
        <w:pStyle w:val="TF"/>
      </w:pPr>
      <w:r w:rsidRPr="003A2CBB">
        <w:t>Figure 5.2.2.2.</w:t>
      </w:r>
      <w:r w:rsidR="007E7065">
        <w:t>1</w:t>
      </w:r>
      <w:r w:rsidR="00967F13">
        <w:t>3</w:t>
      </w:r>
      <w:r w:rsidRPr="003A2CBB">
        <w:t>.</w:t>
      </w:r>
      <w:r w:rsidR="007E7065">
        <w:t>1</w:t>
      </w:r>
      <w:r w:rsidRPr="003A2CBB">
        <w:t xml:space="preserve">: </w:t>
      </w:r>
      <w:r>
        <w:rPr>
          <w:lang w:eastAsia="zh-CN"/>
        </w:rPr>
        <w:t>R</w:t>
      </w:r>
      <w:r w:rsidRPr="00A62976">
        <w:t>egistration for SMS over NAS</w:t>
      </w:r>
      <w:r w:rsidRPr="003A2CBB">
        <w:t xml:space="preserve"> –</w:t>
      </w:r>
      <w:r>
        <w:t xml:space="preserve"> IEC</w:t>
      </w:r>
      <w:r w:rsidRPr="003A2CBB">
        <w:t xml:space="preserve"> </w:t>
      </w:r>
    </w:p>
    <w:p w:rsidR="009D669D" w:rsidRDefault="009D669D" w:rsidP="009D669D">
      <w:pPr>
        <w:pStyle w:val="B1"/>
      </w:pPr>
      <w:r>
        <w:t>Steps 1-4: UE Registration for SMS.</w:t>
      </w:r>
    </w:p>
    <w:p w:rsidR="009D669D" w:rsidRDefault="009D669D" w:rsidP="009D669D">
      <w:pPr>
        <w:pStyle w:val="B1"/>
      </w:pPr>
      <w:r>
        <w:t>4</w:t>
      </w:r>
      <w:r w:rsidRPr="00DC49C6">
        <w:t xml:space="preserve">ch-a to </w:t>
      </w:r>
      <w:r>
        <w:t>4</w:t>
      </w:r>
      <w:r w:rsidRPr="00DC49C6">
        <w:t xml:space="preserve">ch-c: </w:t>
      </w:r>
      <w:r>
        <w:t>S</w:t>
      </w:r>
      <w:r w:rsidRPr="00DC49C6">
        <w:t xml:space="preserve">ame steps as </w:t>
      </w:r>
      <w:r>
        <w:t>16</w:t>
      </w:r>
      <w:r w:rsidRPr="00DC49C6">
        <w:t xml:space="preserve">ch-a to </w:t>
      </w:r>
      <w:r>
        <w:t>16</w:t>
      </w:r>
      <w:r w:rsidRPr="00DC49C6">
        <w:t xml:space="preserve">ch-c </w:t>
      </w:r>
      <w:r>
        <w:t>of</w:t>
      </w:r>
      <w:r w:rsidRPr="00DC49C6">
        <w:t xml:space="preserve"> Figure 5.2.2.2.2.1. </w:t>
      </w:r>
      <w:r>
        <w:t>The "</w:t>
      </w:r>
      <w:r w:rsidRPr="00A81BAC">
        <w:t>SMS</w:t>
      </w:r>
      <w:r>
        <w:t xml:space="preserve"> allowed" indication is included.</w:t>
      </w:r>
    </w:p>
    <w:p w:rsidR="009D669D" w:rsidRDefault="009D669D" w:rsidP="009D669D">
      <w:pPr>
        <w:pStyle w:val="B1"/>
      </w:pPr>
      <w:r>
        <w:t xml:space="preserve">Step 5-9: Registration for </w:t>
      </w:r>
      <w:r w:rsidRPr="0075330A">
        <w:t>SMS</w:t>
      </w:r>
      <w:r>
        <w:t xml:space="preserve"> procedure  </w:t>
      </w:r>
    </w:p>
    <w:p w:rsidR="00716EA0" w:rsidRDefault="00716EA0" w:rsidP="00716EA0">
      <w:pPr>
        <w:pStyle w:val="Heading5"/>
        <w:rPr>
          <w:lang w:eastAsia="zh-CN"/>
        </w:rPr>
      </w:pPr>
      <w:bookmarkStart w:id="99" w:name="_Toc155179123"/>
      <w:r>
        <w:t>5.2.2.2.</w:t>
      </w:r>
      <w:r w:rsidR="00967F13">
        <w:t>14</w:t>
      </w:r>
      <w:r w:rsidRPr="00424394">
        <w:tab/>
      </w:r>
      <w:r w:rsidRPr="000436F8">
        <w:rPr>
          <w:lang w:eastAsia="zh-CN"/>
        </w:rPr>
        <w:t>Registration for SMS over NAS</w:t>
      </w:r>
      <w:r>
        <w:rPr>
          <w:lang w:eastAsia="zh-CN"/>
        </w:rPr>
        <w:t xml:space="preserve"> – ECUR</w:t>
      </w:r>
      <w:bookmarkEnd w:id="99"/>
    </w:p>
    <w:p w:rsidR="00716EA0" w:rsidRDefault="00716EA0" w:rsidP="00716EA0">
      <w:pPr>
        <w:rPr>
          <w:lang w:eastAsia="zh-CN"/>
        </w:rPr>
      </w:pPr>
      <w:r>
        <w:t>The following figure 5.2.2.2.</w:t>
      </w:r>
      <w:r w:rsidR="00967F13">
        <w:t>14</w:t>
      </w:r>
      <w:r>
        <w:t>.1 describes a</w:t>
      </w:r>
      <w:r>
        <w:rPr>
          <w:lang w:eastAsia="zh-CN"/>
        </w:rPr>
        <w:t xml:space="preserve"> r</w:t>
      </w:r>
      <w:r w:rsidRPr="00A62976">
        <w:t>egistration in 5GS for SMS over NAS</w:t>
      </w:r>
      <w:r>
        <w:t xml:space="preserve"> in ECUR, </w:t>
      </w:r>
      <w:r>
        <w:rPr>
          <w:lang w:eastAsia="zh-CN"/>
        </w:rPr>
        <w:t>based on clause 5.2.2.2.</w:t>
      </w:r>
      <w:r w:rsidR="00967F13">
        <w:rPr>
          <w:lang w:eastAsia="zh-CN"/>
        </w:rPr>
        <w:t>12</w:t>
      </w:r>
      <w:r>
        <w:rPr>
          <w:lang w:eastAsia="zh-CN"/>
        </w:rPr>
        <w:t xml:space="preserve">. </w:t>
      </w:r>
    </w:p>
    <w:p w:rsidR="00716EA0" w:rsidRDefault="00716EA0" w:rsidP="00716EA0">
      <w:pPr>
        <w:pStyle w:val="TH"/>
      </w:pPr>
      <w:r>
        <w:object w:dxaOrig="10485" w:dyaOrig="7260">
          <v:shape id="_x0000_i1045" type="#_x0000_t75" style="width:486.45pt;height:336.2pt" o:ole="">
            <v:imagedata r:id="rId47" o:title=""/>
          </v:shape>
          <o:OLEObject Type="Embed" ProgID="Visio.Drawing.11" ShapeID="_x0000_i1045" DrawAspect="Content" ObjectID="_1771925431" r:id="rId48"/>
        </w:object>
      </w:r>
    </w:p>
    <w:p w:rsidR="00716EA0" w:rsidRPr="003A2CBB" w:rsidRDefault="00716EA0" w:rsidP="00716EA0">
      <w:pPr>
        <w:pStyle w:val="TF"/>
      </w:pPr>
      <w:r w:rsidRPr="003A2CBB">
        <w:t>Figure 5.2.2.2.</w:t>
      </w:r>
      <w:r w:rsidR="00967F13">
        <w:t>14</w:t>
      </w:r>
      <w:r w:rsidRPr="003A2CBB">
        <w:t>.</w:t>
      </w:r>
      <w:r>
        <w:t>1</w:t>
      </w:r>
      <w:r w:rsidRPr="003A2CBB">
        <w:t xml:space="preserve">: </w:t>
      </w:r>
      <w:r>
        <w:rPr>
          <w:lang w:eastAsia="zh-CN"/>
        </w:rPr>
        <w:t>R</w:t>
      </w:r>
      <w:r w:rsidRPr="00A62976">
        <w:t>egistration for SMS over NAS</w:t>
      </w:r>
      <w:r w:rsidRPr="003A2CBB">
        <w:t xml:space="preserve"> –</w:t>
      </w:r>
      <w:r>
        <w:t xml:space="preserve"> ECUR</w:t>
      </w:r>
      <w:r w:rsidRPr="003A2CBB">
        <w:t xml:space="preserve"> </w:t>
      </w:r>
    </w:p>
    <w:p w:rsidR="00716EA0" w:rsidRDefault="00716EA0" w:rsidP="00716EA0">
      <w:pPr>
        <w:pStyle w:val="B1"/>
      </w:pPr>
      <w:r>
        <w:t>Steps 1-4: UE Registration for SMS.</w:t>
      </w:r>
    </w:p>
    <w:p w:rsidR="00716EA0" w:rsidRDefault="00716EA0" w:rsidP="00716EA0">
      <w:pPr>
        <w:pStyle w:val="B1"/>
      </w:pPr>
      <w:r>
        <w:t>4</w:t>
      </w:r>
      <w:r w:rsidRPr="00DC49C6">
        <w:t xml:space="preserve">ch-a to </w:t>
      </w:r>
      <w:r>
        <w:t>4</w:t>
      </w:r>
      <w:r w:rsidRPr="00DC49C6">
        <w:t xml:space="preserve">ch-c: </w:t>
      </w:r>
      <w:r>
        <w:t>S</w:t>
      </w:r>
      <w:r w:rsidRPr="00DC49C6">
        <w:t xml:space="preserve">ame steps as </w:t>
      </w:r>
      <w:r>
        <w:t>16</w:t>
      </w:r>
      <w:r w:rsidRPr="00DC49C6">
        <w:t xml:space="preserve">ch-a to </w:t>
      </w:r>
      <w:r>
        <w:t>16</w:t>
      </w:r>
      <w:r w:rsidRPr="00DC49C6">
        <w:t xml:space="preserve">ch-c </w:t>
      </w:r>
      <w:r>
        <w:t>of</w:t>
      </w:r>
      <w:r w:rsidRPr="00DC49C6">
        <w:t xml:space="preserve"> Figure 5.2.2.2.</w:t>
      </w:r>
      <w:r w:rsidR="009D1191">
        <w:t>4</w:t>
      </w:r>
      <w:r w:rsidRPr="00DC49C6">
        <w:t xml:space="preserve">.1. </w:t>
      </w:r>
      <w:r>
        <w:t>The "</w:t>
      </w:r>
      <w:r w:rsidRPr="00A81BAC">
        <w:t>SMS</w:t>
      </w:r>
      <w:r>
        <w:t xml:space="preserve"> allowed" indication is included.</w:t>
      </w:r>
    </w:p>
    <w:p w:rsidR="00716EA0" w:rsidRDefault="00716EA0" w:rsidP="00716EA0">
      <w:pPr>
        <w:pStyle w:val="B1"/>
      </w:pPr>
      <w:r>
        <w:t xml:space="preserve">Step 5-9: Registration for </w:t>
      </w:r>
      <w:r w:rsidRPr="0075330A">
        <w:t>SMS</w:t>
      </w:r>
      <w:r>
        <w:t xml:space="preserve"> procedure </w:t>
      </w:r>
    </w:p>
    <w:p w:rsidR="00716EA0" w:rsidRDefault="00716EA0" w:rsidP="00716EA0">
      <w:pPr>
        <w:pStyle w:val="B1"/>
      </w:pPr>
      <w:r>
        <w:t>9</w:t>
      </w:r>
      <w:r w:rsidRPr="00DC49C6">
        <w:t xml:space="preserve">ch-a to </w:t>
      </w:r>
      <w:r>
        <w:t>9</w:t>
      </w:r>
      <w:r w:rsidRPr="00DC49C6">
        <w:t xml:space="preserve">ch-c: </w:t>
      </w:r>
      <w:r>
        <w:t>S</w:t>
      </w:r>
      <w:r w:rsidRPr="00DC49C6">
        <w:t xml:space="preserve">ame steps as </w:t>
      </w:r>
      <w:r>
        <w:t>21</w:t>
      </w:r>
      <w:r w:rsidRPr="00DC49C6">
        <w:t xml:space="preserve">ch-a to </w:t>
      </w:r>
      <w:r>
        <w:t>21</w:t>
      </w:r>
      <w:r w:rsidRPr="00DC49C6">
        <w:t xml:space="preserve">ch-c </w:t>
      </w:r>
      <w:r>
        <w:t>of</w:t>
      </w:r>
      <w:r w:rsidRPr="00DC49C6">
        <w:t xml:space="preserve"> Figure 5.2.2.2.</w:t>
      </w:r>
      <w:r w:rsidR="009D1191">
        <w:t>4</w:t>
      </w:r>
      <w:r w:rsidRPr="00DC49C6">
        <w:t>.1</w:t>
      </w:r>
      <w:r>
        <w:t xml:space="preserve">. </w:t>
      </w:r>
    </w:p>
    <w:p w:rsidR="009D669D" w:rsidRDefault="009D669D" w:rsidP="009D669D">
      <w:pPr>
        <w:pStyle w:val="Heading5"/>
        <w:rPr>
          <w:lang w:eastAsia="zh-CN"/>
        </w:rPr>
      </w:pPr>
      <w:bookmarkStart w:id="100" w:name="_Toc155179124"/>
      <w:r>
        <w:t>5.2.2.2.</w:t>
      </w:r>
      <w:r w:rsidR="00967F13">
        <w:t>15</w:t>
      </w:r>
      <w:r w:rsidRPr="00424394">
        <w:tab/>
      </w:r>
      <w:r>
        <w:t>Der</w:t>
      </w:r>
      <w:r>
        <w:rPr>
          <w:lang w:eastAsia="zh-CN"/>
        </w:rPr>
        <w:t xml:space="preserve">egistration for SMS over NAS – </w:t>
      </w:r>
      <w:r w:rsidR="00026638">
        <w:rPr>
          <w:lang w:eastAsia="zh-CN"/>
        </w:rPr>
        <w:t>PEC</w:t>
      </w:r>
      <w:r>
        <w:rPr>
          <w:lang w:eastAsia="zh-CN"/>
        </w:rPr>
        <w:t xml:space="preserve"> charging</w:t>
      </w:r>
      <w:bookmarkEnd w:id="100"/>
    </w:p>
    <w:p w:rsidR="00B5609A" w:rsidRPr="005E13B4" w:rsidRDefault="00B5609A" w:rsidP="0017678E">
      <w:bookmarkStart w:id="101" w:name="_Toc2583568"/>
      <w:r w:rsidRPr="005E13B4">
        <w:t xml:space="preserve">Deregistration procedures for SMS over NAS are specified in TS 23.502 [202] clause 4.13.3.2: </w:t>
      </w:r>
    </w:p>
    <w:p w:rsidR="00B5609A" w:rsidRPr="005E13B4" w:rsidRDefault="00582F5C" w:rsidP="0017678E">
      <w:pPr>
        <w:pStyle w:val="B1"/>
      </w:pPr>
      <w:r>
        <w:t>-</w:t>
      </w:r>
      <w:r>
        <w:tab/>
      </w:r>
      <w:r w:rsidR="00B5609A" w:rsidRPr="005E13B4">
        <w:t xml:space="preserve">When based on </w:t>
      </w:r>
      <w:r w:rsidR="00B5609A" w:rsidRPr="005E13B4">
        <w:rPr>
          <w:lang w:eastAsia="zh-CN"/>
        </w:rPr>
        <w:t>subsequent Registration Request messag</w:t>
      </w:r>
      <w:r w:rsidR="00B5609A" w:rsidRPr="005E13B4">
        <w:t>e from the UE, the registration charging scenario in clause 5.2.2.2.2 or 5.2.2.2.3 applies.</w:t>
      </w:r>
    </w:p>
    <w:p w:rsidR="00B5609A" w:rsidRPr="0017678E" w:rsidRDefault="00582F5C" w:rsidP="0017678E">
      <w:pPr>
        <w:pStyle w:val="B1"/>
      </w:pPr>
      <w:r w:rsidRPr="0017678E">
        <w:t>-</w:t>
      </w:r>
      <w:r w:rsidRPr="0017678E">
        <w:tab/>
      </w:r>
      <w:r w:rsidR="00B5609A" w:rsidRPr="0017678E">
        <w:t xml:space="preserve">When based on procedures in which UE is determined as deregistered by the AMF, the Network-initiated deregistration charging scenario in clause 5.2.2.2.8 applies. </w:t>
      </w:r>
    </w:p>
    <w:p w:rsidR="004C2FFE" w:rsidRDefault="004C2FFE" w:rsidP="004C2FFE">
      <w:pPr>
        <w:pStyle w:val="Heading4"/>
      </w:pPr>
      <w:bookmarkStart w:id="102" w:name="_Toc155179125"/>
      <w:r>
        <w:t>5.2</w:t>
      </w:r>
      <w:r w:rsidRPr="00424394">
        <w:t>.2.</w:t>
      </w:r>
      <w:r>
        <w:t>3</w:t>
      </w:r>
      <w:r w:rsidRPr="00424394">
        <w:tab/>
      </w:r>
      <w:r>
        <w:t>Connection management charging from AMF</w:t>
      </w:r>
      <w:bookmarkEnd w:id="101"/>
      <w:bookmarkEnd w:id="102"/>
    </w:p>
    <w:p w:rsidR="004C2FFE" w:rsidRDefault="004C2FFE" w:rsidP="004C2FFE">
      <w:pPr>
        <w:pStyle w:val="Heading5"/>
        <w:rPr>
          <w:lang w:eastAsia="zh-CN"/>
        </w:rPr>
      </w:pPr>
      <w:bookmarkStart w:id="103" w:name="_Toc2583569"/>
      <w:bookmarkStart w:id="104" w:name="_Toc155179126"/>
      <w:r>
        <w:t>5.2.2.3</w:t>
      </w:r>
      <w:r w:rsidRPr="00424394">
        <w:t>.1</w:t>
      </w:r>
      <w:r w:rsidRPr="00424394">
        <w:tab/>
      </w:r>
      <w:r w:rsidRPr="00424394">
        <w:rPr>
          <w:lang w:eastAsia="zh-CN"/>
        </w:rPr>
        <w:t>General</w:t>
      </w:r>
      <w:bookmarkEnd w:id="103"/>
      <w:bookmarkEnd w:id="104"/>
    </w:p>
    <w:p w:rsidR="004C2FFE" w:rsidRDefault="004C2FFE" w:rsidP="004C2FFE">
      <w:r>
        <w:t>The clause below describes connection management charging, which includes:</w:t>
      </w:r>
    </w:p>
    <w:p w:rsidR="004C2FFE" w:rsidRDefault="004C2FFE" w:rsidP="004C2FFE">
      <w:pPr>
        <w:pStyle w:val="B1"/>
        <w:rPr>
          <w:lang w:eastAsia="zh-CN"/>
        </w:rPr>
      </w:pPr>
      <w:r>
        <w:t>-</w:t>
      </w:r>
      <w:r>
        <w:tab/>
      </w:r>
      <w:r>
        <w:rPr>
          <w:lang w:eastAsia="zh-CN"/>
        </w:rPr>
        <w:t>N2 connection for this UE between the AN and the AMF</w:t>
      </w:r>
      <w:r w:rsidR="00B05BF8">
        <w:rPr>
          <w:lang w:eastAsia="zh-CN"/>
        </w:rPr>
        <w:t xml:space="preserve"> for 3GPP access and untrusted non-3GPP access</w:t>
      </w:r>
      <w:r>
        <w:rPr>
          <w:lang w:eastAsia="zh-CN"/>
        </w:rPr>
        <w:t>.</w:t>
      </w:r>
    </w:p>
    <w:p w:rsidR="00B05BF8" w:rsidRDefault="00B05BF8" w:rsidP="00B05BF8">
      <w:pPr>
        <w:keepNext/>
      </w:pPr>
      <w:r>
        <w:t xml:space="preserve">The </w:t>
      </w:r>
      <w:r w:rsidRPr="001B69A8">
        <w:rPr>
          <w:lang w:bidi="ar-IQ"/>
        </w:rPr>
        <w:t>TS</w:t>
      </w:r>
      <w:r w:rsidRPr="00424394">
        <w:rPr>
          <w:lang w:bidi="ar-IQ"/>
        </w:rPr>
        <w:t xml:space="preserve"> 23.502 [201] </w:t>
      </w:r>
      <w:r>
        <w:t xml:space="preserve">service request procedures and </w:t>
      </w:r>
      <w:r>
        <w:rPr>
          <w:lang w:bidi="ar-IQ"/>
        </w:rPr>
        <w:t xml:space="preserve">flows are used </w:t>
      </w:r>
      <w:r>
        <w:t xml:space="preserve">to describe one of the N2 connection establishment cases. The procedures for N2 connection establishment are specified in TS </w:t>
      </w:r>
      <w:r w:rsidRPr="003603E1">
        <w:t xml:space="preserve">38.413 </w:t>
      </w:r>
      <w:r>
        <w:t xml:space="preserve">[203] for 3GPP access and exceptions in </w:t>
      </w:r>
      <w:r w:rsidRPr="002E4AB7">
        <w:t>TS</w:t>
      </w:r>
      <w:r>
        <w:t> 29</w:t>
      </w:r>
      <w:r w:rsidRPr="002E4AB7">
        <w:t>.413</w:t>
      </w:r>
      <w:r>
        <w:t xml:space="preserve"> [204] for untrusted </w:t>
      </w:r>
      <w:r>
        <w:rPr>
          <w:lang w:eastAsia="zh-CN"/>
        </w:rPr>
        <w:t>non-3GPP</w:t>
      </w:r>
      <w:r>
        <w:t xml:space="preserve">, under the establishment of </w:t>
      </w:r>
      <w:r w:rsidRPr="00424E66">
        <w:t>UE-associated logical NG-connection</w:t>
      </w:r>
      <w:r>
        <w:t xml:space="preserve">. </w:t>
      </w:r>
    </w:p>
    <w:p w:rsidR="004C2FFE" w:rsidRDefault="004C2FFE" w:rsidP="004C2FFE">
      <w:pPr>
        <w:pStyle w:val="Heading5"/>
        <w:rPr>
          <w:lang w:eastAsia="zh-CN"/>
        </w:rPr>
      </w:pPr>
      <w:bookmarkStart w:id="105" w:name="_Toc155179127"/>
      <w:r>
        <w:t>5.2.2.3.2</w:t>
      </w:r>
      <w:r w:rsidRPr="00424394">
        <w:tab/>
      </w:r>
      <w:r w:rsidRPr="00050CA8">
        <w:t>UE Triggered Service Request</w:t>
      </w:r>
      <w:bookmarkEnd w:id="105"/>
    </w:p>
    <w:p w:rsidR="004C2FFE" w:rsidRDefault="004C2FFE" w:rsidP="004C2FFE">
      <w:r>
        <w:t xml:space="preserve">The following figure 5.2.2.3.2.1 describes UE N2 connection during </w:t>
      </w:r>
      <w:r w:rsidRPr="00904522">
        <w:t>UE Triggered Service Request</w:t>
      </w:r>
      <w:r>
        <w:t>, in event based offline charging</w:t>
      </w:r>
      <w:r>
        <w:rPr>
          <w:lang w:eastAsia="zh-CN"/>
        </w:rPr>
        <w:t xml:space="preserve">, based on figure </w:t>
      </w:r>
      <w:r w:rsidRPr="00050CA8">
        <w:rPr>
          <w:lang w:eastAsia="zh-CN"/>
        </w:rPr>
        <w:t>4</w:t>
      </w:r>
      <w:r w:rsidRPr="00050CA8">
        <w:t>.2.</w:t>
      </w:r>
      <w:r w:rsidRPr="00050CA8">
        <w:rPr>
          <w:lang w:eastAsia="zh-CN"/>
        </w:rPr>
        <w:t>3</w:t>
      </w:r>
      <w:r w:rsidRPr="00050CA8">
        <w:t>.2-1</w:t>
      </w:r>
      <w:r>
        <w:t xml:space="preserve"> </w:t>
      </w:r>
      <w:r w:rsidR="00B5609A">
        <w:t xml:space="preserve">of </w:t>
      </w:r>
      <w:r>
        <w:t xml:space="preserve">TS 23.502 [202] description.  </w:t>
      </w:r>
    </w:p>
    <w:p w:rsidR="004C2FFE" w:rsidRDefault="004C2FFE" w:rsidP="004C2FFE">
      <w:pPr>
        <w:pStyle w:val="TF"/>
      </w:pPr>
      <w:r>
        <w:object w:dxaOrig="12309" w:dyaOrig="7987">
          <v:shape id="_x0000_i1046" type="#_x0000_t75" style="width:477.1pt;height:309.9pt" o:ole="">
            <v:imagedata r:id="rId49" o:title=""/>
          </v:shape>
          <o:OLEObject Type="Embed" ProgID="Visio.Drawing.11" ShapeID="_x0000_i1046" DrawAspect="Content" ObjectID="_1771925432" r:id="rId50"/>
        </w:object>
      </w:r>
    </w:p>
    <w:p w:rsidR="004C2FFE" w:rsidRPr="00CD7E72" w:rsidRDefault="004C2FFE" w:rsidP="004C2FFE">
      <w:pPr>
        <w:pStyle w:val="TH"/>
      </w:pPr>
      <w:r w:rsidRPr="00CD7E72">
        <w:t>Figure 5.2.2.</w:t>
      </w:r>
      <w:r>
        <w:t>3</w:t>
      </w:r>
      <w:r w:rsidRPr="00CD7E72">
        <w:t>.2.1: UE Triggered Service Request –</w:t>
      </w:r>
      <w:r w:rsidR="00D60E5B" w:rsidRPr="00D60E5B">
        <w:t>PEC</w:t>
      </w:r>
      <w:r w:rsidRPr="00CD7E72">
        <w:t xml:space="preserve">  charging</w:t>
      </w:r>
    </w:p>
    <w:p w:rsidR="004C2FFE" w:rsidRPr="00CD7E72" w:rsidRDefault="004C2FFE" w:rsidP="004C2FFE">
      <w:pPr>
        <w:pStyle w:val="B1"/>
      </w:pPr>
      <w:r w:rsidRPr="00CD7E72">
        <w:t>1-1</w:t>
      </w:r>
      <w:r>
        <w:t>3</w:t>
      </w:r>
      <w:r w:rsidRPr="00CD7E72">
        <w:t>.</w:t>
      </w:r>
      <w:r w:rsidRPr="00CD7E72">
        <w:tab/>
      </w:r>
      <w:r>
        <w:t xml:space="preserve">Service request </w:t>
      </w:r>
      <w:r w:rsidRPr="00CD7E72">
        <w:t>procedure initiated by UE.</w:t>
      </w:r>
    </w:p>
    <w:p w:rsidR="004C2FFE" w:rsidRPr="00CD7E72" w:rsidRDefault="004C2FFE" w:rsidP="004C2FFE">
      <w:pPr>
        <w:pStyle w:val="B1"/>
      </w:pPr>
      <w:r w:rsidRPr="00CD7E72">
        <w:t>1</w:t>
      </w:r>
      <w:r>
        <w:t>4.</w:t>
      </w:r>
      <w:r w:rsidRPr="00CD7E72">
        <w:t xml:space="preserve"> The </w:t>
      </w:r>
      <w:r>
        <w:t xml:space="preserve">(R)AN sends N2 Request ACK to </w:t>
      </w:r>
      <w:r w:rsidRPr="00CD7E72">
        <w:t>AMF.</w:t>
      </w:r>
    </w:p>
    <w:p w:rsidR="004C2FFE" w:rsidRPr="00CD7E72" w:rsidRDefault="004C2FFE" w:rsidP="004C2FFE">
      <w:pPr>
        <w:pStyle w:val="B1"/>
      </w:pPr>
      <w:r>
        <w:t>14</w:t>
      </w:r>
      <w:r w:rsidRPr="00CD7E72">
        <w:t>ch-a. The AMF sends Charging Data Request</w:t>
      </w:r>
      <w:r w:rsidR="005E4A4B">
        <w:t xml:space="preserve"> </w:t>
      </w:r>
      <w:r w:rsidRPr="00CD7E72">
        <w:t xml:space="preserve">[Event] to CHF for the </w:t>
      </w:r>
      <w:r>
        <w:t>N2 connection established for the UE</w:t>
      </w:r>
      <w:r w:rsidRPr="00CD7E72">
        <w:t>.</w:t>
      </w:r>
    </w:p>
    <w:p w:rsidR="004C2FFE" w:rsidRPr="00CD7E72" w:rsidRDefault="004C2FFE" w:rsidP="004C2FFE">
      <w:pPr>
        <w:pStyle w:val="B1"/>
      </w:pPr>
      <w:r>
        <w:t>14</w:t>
      </w:r>
      <w:r w:rsidRPr="00CD7E72">
        <w:t xml:space="preserve">ch-b. The CHF creates the CDR for this </w:t>
      </w:r>
      <w:r>
        <w:t>N2 connection</w:t>
      </w:r>
      <w:r w:rsidR="00582F5C" w:rsidRPr="00434014">
        <w:t>establishment</w:t>
      </w:r>
      <w:r w:rsidRPr="00CD7E72">
        <w:t>.</w:t>
      </w:r>
    </w:p>
    <w:p w:rsidR="004C2FFE" w:rsidRPr="00CD7E72" w:rsidRDefault="004C2FFE" w:rsidP="004C2FFE">
      <w:pPr>
        <w:pStyle w:val="B1"/>
      </w:pPr>
      <w:r>
        <w:t>14</w:t>
      </w:r>
      <w:r w:rsidRPr="00CD7E72">
        <w:t>ch-c. The CHF acknowledges by sending Charging Data Response</w:t>
      </w:r>
      <w:r w:rsidR="005E4A4B">
        <w:t xml:space="preserve"> </w:t>
      </w:r>
      <w:r w:rsidRPr="00CD7E72">
        <w:t>[Event] to the AMF.</w:t>
      </w:r>
    </w:p>
    <w:p w:rsidR="004C2FFE" w:rsidRDefault="004C2FFE" w:rsidP="004C2FFE">
      <w:pPr>
        <w:pStyle w:val="B1"/>
      </w:pPr>
      <w:r>
        <w:t>15</w:t>
      </w:r>
      <w:r w:rsidRPr="00D12A2D">
        <w:t>-</w:t>
      </w:r>
      <w:r>
        <w:t>22</w:t>
      </w:r>
      <w:r w:rsidRPr="00D12A2D">
        <w:t>.</w:t>
      </w:r>
      <w:r w:rsidRPr="00D12A2D">
        <w:tab/>
      </w:r>
      <w:r>
        <w:t xml:space="preserve">Service request </w:t>
      </w:r>
      <w:r w:rsidRPr="00D12A2D">
        <w:t xml:space="preserve">procedure </w:t>
      </w:r>
      <w:r>
        <w:t>continuation</w:t>
      </w:r>
      <w:r w:rsidRPr="00D12A2D">
        <w:t>.</w:t>
      </w:r>
    </w:p>
    <w:p w:rsidR="00B05BF8" w:rsidRDefault="00B05BF8" w:rsidP="00EB649C">
      <w:r>
        <w:rPr>
          <w:lang w:eastAsia="zh-CN"/>
        </w:rPr>
        <w:t xml:space="preserve">In case of untrusted non-3GPP, </w:t>
      </w:r>
      <w:r>
        <w:t>t</w:t>
      </w:r>
      <w:r w:rsidRPr="0056362C">
        <w:t>he (R)AN corresponds to an N3IWF</w:t>
      </w:r>
      <w:r>
        <w:t xml:space="preserve">, and the figure </w:t>
      </w:r>
      <w:r w:rsidRPr="00050CA8">
        <w:rPr>
          <w:lang w:eastAsia="zh-CN"/>
        </w:rPr>
        <w:t>4</w:t>
      </w:r>
      <w:r w:rsidRPr="00050CA8">
        <w:t>.2.</w:t>
      </w:r>
      <w:r w:rsidRPr="00050CA8">
        <w:rPr>
          <w:lang w:eastAsia="zh-CN"/>
        </w:rPr>
        <w:t>3</w:t>
      </w:r>
      <w:r w:rsidRPr="00050CA8">
        <w:t>.2-1</w:t>
      </w:r>
      <w:r>
        <w:t xml:space="preserve"> </w:t>
      </w:r>
      <w:r w:rsidR="00B5609A">
        <w:t xml:space="preserve">of </w:t>
      </w:r>
      <w:r>
        <w:t xml:space="preserve">TS 23.502 [202] description applies with the exceptions specified in clause 4.12.4.1 </w:t>
      </w:r>
      <w:r w:rsidR="00B5609A">
        <w:t xml:space="preserve">of </w:t>
      </w:r>
      <w:r>
        <w:t>TS 23.502 [202].</w:t>
      </w:r>
    </w:p>
    <w:p w:rsidR="00B5609A" w:rsidRPr="005E13B4" w:rsidRDefault="00B5609A" w:rsidP="00B5609A">
      <w:pPr>
        <w:pStyle w:val="Heading5"/>
        <w:rPr>
          <w:lang w:eastAsia="zh-CN"/>
        </w:rPr>
      </w:pPr>
      <w:bookmarkStart w:id="106" w:name="_Toc155179128"/>
      <w:r w:rsidRPr="005E13B4">
        <w:t>5.2.2.3.3</w:t>
      </w:r>
      <w:r w:rsidRPr="005E13B4">
        <w:tab/>
        <w:t>Network Triggered Service Request</w:t>
      </w:r>
      <w:bookmarkEnd w:id="106"/>
    </w:p>
    <w:p w:rsidR="00B5609A" w:rsidRPr="005E13B4" w:rsidRDefault="00B5609A" w:rsidP="0085614A">
      <w:r w:rsidRPr="005E13B4">
        <w:rPr>
          <w:lang w:eastAsia="zh-CN"/>
        </w:rPr>
        <w:t>Based on figure 4.2.3.3-1</w:t>
      </w:r>
      <w:r>
        <w:rPr>
          <w:lang w:eastAsia="zh-CN"/>
        </w:rPr>
        <w:t xml:space="preserve"> of</w:t>
      </w:r>
      <w:r w:rsidRPr="005E13B4">
        <w:rPr>
          <w:lang w:eastAsia="zh-CN"/>
        </w:rPr>
        <w:t xml:space="preserve"> </w:t>
      </w:r>
      <w:r w:rsidRPr="005E13B4">
        <w:t>TS 23.502 [202] description, a Service Request procedure from the UE is triggered from the Network, and corresponding N2 connection event offline charging in clause 5.2.2.3.2 applies.</w:t>
      </w:r>
    </w:p>
    <w:p w:rsidR="00B5609A" w:rsidRPr="005E13B4" w:rsidRDefault="00B5609A" w:rsidP="00B5609A">
      <w:pPr>
        <w:pStyle w:val="Heading5"/>
        <w:rPr>
          <w:lang w:eastAsia="zh-CN"/>
        </w:rPr>
      </w:pPr>
      <w:bookmarkStart w:id="107" w:name="_Toc2583570"/>
      <w:bookmarkStart w:id="108" w:name="_Toc155179129"/>
      <w:r w:rsidRPr="005E13B4">
        <w:t>5.2.2.3.4</w:t>
      </w:r>
      <w:r w:rsidRPr="005E13B4">
        <w:tab/>
      </w:r>
      <w:bookmarkEnd w:id="107"/>
      <w:r w:rsidRPr="005E13B4">
        <w:t>AN release</w:t>
      </w:r>
      <w:bookmarkEnd w:id="108"/>
    </w:p>
    <w:p w:rsidR="00B5609A" w:rsidRPr="005E13B4" w:rsidRDefault="00B5609A" w:rsidP="00B5609A">
      <w:r w:rsidRPr="005E13B4">
        <w:t>The following figure 5.2.2.3.4.1 describes UE N2 connection release in event based offline charging</w:t>
      </w:r>
      <w:r w:rsidRPr="005E13B4">
        <w:rPr>
          <w:lang w:eastAsia="zh-CN"/>
        </w:rPr>
        <w:t>, based on figure</w:t>
      </w:r>
      <w:r>
        <w:rPr>
          <w:lang w:eastAsia="zh-CN"/>
        </w:rPr>
        <w:t> </w:t>
      </w:r>
      <w:r w:rsidRPr="005E13B4">
        <w:t xml:space="preserve">4.2.6-1 </w:t>
      </w:r>
      <w:r>
        <w:t xml:space="preserve">of </w:t>
      </w:r>
      <w:r w:rsidRPr="005E13B4">
        <w:t>TS 23.502 [202] description.</w:t>
      </w:r>
      <w:r>
        <w:t xml:space="preserve"> </w:t>
      </w:r>
    </w:p>
    <w:p w:rsidR="004C2FFE" w:rsidRDefault="004C2FFE" w:rsidP="004C2FFE">
      <w:pPr>
        <w:pStyle w:val="TH"/>
      </w:pPr>
      <w:r>
        <w:object w:dxaOrig="9780" w:dyaOrig="6523">
          <v:shape id="_x0000_i1047" type="#_x0000_t75" style="width:481.45pt;height:321.2pt" o:ole="">
            <v:imagedata r:id="rId51" o:title=""/>
          </v:shape>
          <o:OLEObject Type="Embed" ProgID="Visio.Drawing.11" ShapeID="_x0000_i1047" DrawAspect="Content" ObjectID="_1771925433" r:id="rId52"/>
        </w:object>
      </w:r>
      <w:r w:rsidRPr="003A2CBB">
        <w:t>Figure 5.2.2.</w:t>
      </w:r>
      <w:r>
        <w:t>3</w:t>
      </w:r>
      <w:r w:rsidRPr="003A2CBB">
        <w:t>.</w:t>
      </w:r>
      <w:r w:rsidR="00B05BF8">
        <w:t>4</w:t>
      </w:r>
      <w:r w:rsidRPr="003A2CBB">
        <w:t xml:space="preserve">.1: </w:t>
      </w:r>
      <w:r>
        <w:t xml:space="preserve">AN release </w:t>
      </w:r>
      <w:r w:rsidRPr="003A2CBB">
        <w:t>–</w:t>
      </w:r>
      <w:r w:rsidR="00D60E5B" w:rsidRPr="00D60E5B">
        <w:t>PEC</w:t>
      </w:r>
      <w:r w:rsidRPr="003A2CBB">
        <w:t xml:space="preserve"> charging </w:t>
      </w:r>
    </w:p>
    <w:p w:rsidR="004C2FFE" w:rsidRPr="00D12A2D" w:rsidRDefault="004C2FFE" w:rsidP="004C2FFE">
      <w:pPr>
        <w:pStyle w:val="B1"/>
      </w:pPr>
      <w:r w:rsidRPr="00D12A2D">
        <w:t>1</w:t>
      </w:r>
      <w:r>
        <w:t>a</w:t>
      </w:r>
      <w:r w:rsidRPr="00D12A2D">
        <w:t>-</w:t>
      </w:r>
      <w:r>
        <w:t>3</w:t>
      </w:r>
      <w:r w:rsidRPr="00D12A2D">
        <w:t>.</w:t>
      </w:r>
      <w:r w:rsidRPr="00D12A2D">
        <w:tab/>
      </w:r>
      <w:r>
        <w:t>Release initiated by the (R)AN</w:t>
      </w:r>
      <w:r w:rsidRPr="00D12A2D">
        <w:t>.</w:t>
      </w:r>
    </w:p>
    <w:p w:rsidR="004C2FFE" w:rsidRPr="00D12A2D" w:rsidRDefault="004C2FFE" w:rsidP="004C2FFE">
      <w:pPr>
        <w:pStyle w:val="B1"/>
      </w:pPr>
      <w:r>
        <w:t>4.</w:t>
      </w:r>
      <w:r w:rsidRPr="00D12A2D">
        <w:t xml:space="preserve"> </w:t>
      </w:r>
      <w:r>
        <w:rPr>
          <w:lang w:eastAsia="zh-CN"/>
        </w:rPr>
        <w:t>T</w:t>
      </w:r>
      <w:r w:rsidRPr="00050CA8">
        <w:rPr>
          <w:lang w:eastAsia="zh-CN"/>
        </w:rPr>
        <w:t xml:space="preserve">he AMF </w:t>
      </w:r>
      <w:r>
        <w:rPr>
          <w:lang w:eastAsia="zh-CN"/>
        </w:rPr>
        <w:t xml:space="preserve">receives </w:t>
      </w:r>
      <w:r w:rsidRPr="00050CA8">
        <w:rPr>
          <w:lang w:eastAsia="zh-CN"/>
        </w:rPr>
        <w:t>an N2 UE Context Release Com</w:t>
      </w:r>
      <w:r>
        <w:rPr>
          <w:lang w:eastAsia="zh-CN"/>
        </w:rPr>
        <w:t>plete</w:t>
      </w:r>
      <w:r w:rsidRPr="00D12A2D">
        <w:t>.</w:t>
      </w:r>
    </w:p>
    <w:p w:rsidR="004C2FFE" w:rsidRPr="00A51167" w:rsidRDefault="004C2FFE" w:rsidP="004C2FFE">
      <w:pPr>
        <w:pStyle w:val="B1"/>
      </w:pPr>
      <w:r>
        <w:t>4</w:t>
      </w:r>
      <w:r w:rsidRPr="00A51167">
        <w:t>ch-a. The AMF sends Charging Data Request</w:t>
      </w:r>
      <w:r w:rsidR="005E4A4B">
        <w:t xml:space="preserve"> </w:t>
      </w:r>
      <w:r w:rsidRPr="00A51167">
        <w:t>[Event] to CHF for the UE N2 connection release.</w:t>
      </w:r>
    </w:p>
    <w:p w:rsidR="004C2FFE" w:rsidRPr="00A51167" w:rsidRDefault="004C2FFE" w:rsidP="004C2FFE">
      <w:pPr>
        <w:pStyle w:val="B1"/>
      </w:pPr>
      <w:r>
        <w:t>4</w:t>
      </w:r>
      <w:r w:rsidRPr="00A51167">
        <w:t>ch-b. The CHF creates the CDR for this N2 connection release.</w:t>
      </w:r>
    </w:p>
    <w:p w:rsidR="004C2FFE" w:rsidRPr="00D12A2D" w:rsidRDefault="004C2FFE" w:rsidP="004C2FFE">
      <w:pPr>
        <w:pStyle w:val="B1"/>
      </w:pPr>
      <w:r>
        <w:t>4</w:t>
      </w:r>
      <w:r w:rsidRPr="00A51167">
        <w:t>ch-c. The CHF acknowledges by sending Charging Data Response</w:t>
      </w:r>
      <w:r w:rsidR="005E4A4B">
        <w:t xml:space="preserve"> </w:t>
      </w:r>
      <w:r w:rsidRPr="00A51167">
        <w:t>[Event] to the AMF.</w:t>
      </w:r>
    </w:p>
    <w:p w:rsidR="004C2FFE" w:rsidRDefault="004C2FFE" w:rsidP="004C2FFE">
      <w:pPr>
        <w:pStyle w:val="B1"/>
      </w:pPr>
      <w:r>
        <w:t>5</w:t>
      </w:r>
      <w:r w:rsidRPr="00D12A2D">
        <w:t>-</w:t>
      </w:r>
      <w:r>
        <w:t>7</w:t>
      </w:r>
      <w:r w:rsidRPr="00D12A2D">
        <w:t>.</w:t>
      </w:r>
      <w:r w:rsidRPr="00D12A2D">
        <w:tab/>
      </w:r>
      <w:r>
        <w:t xml:space="preserve">AN release </w:t>
      </w:r>
      <w:r w:rsidRPr="00D12A2D">
        <w:t xml:space="preserve">procedure </w:t>
      </w:r>
      <w:r>
        <w:t>continuation</w:t>
      </w:r>
      <w:r w:rsidRPr="00D12A2D">
        <w:t>.</w:t>
      </w:r>
    </w:p>
    <w:p w:rsidR="00B05BF8" w:rsidRDefault="00B05BF8" w:rsidP="00B05BF8">
      <w:r>
        <w:rPr>
          <w:lang w:eastAsia="zh-CN"/>
        </w:rPr>
        <w:t xml:space="preserve">In case of untrusted non-3GPP, </w:t>
      </w:r>
      <w:r>
        <w:t>t</w:t>
      </w:r>
      <w:r w:rsidRPr="0056362C">
        <w:t xml:space="preserve">he </w:t>
      </w:r>
      <w:r>
        <w:t>procedure is specified in f</w:t>
      </w:r>
      <w:r w:rsidRPr="005553F2">
        <w:t xml:space="preserve">igure 4.12.4.2-1 </w:t>
      </w:r>
      <w:r w:rsidR="00B5609A">
        <w:t xml:space="preserve">of </w:t>
      </w:r>
      <w:r>
        <w:t>TS 23.502 [202], and the f</w:t>
      </w:r>
      <w:r w:rsidRPr="003A2CBB">
        <w:t>igure 5.2.2.</w:t>
      </w:r>
      <w:r>
        <w:t>3</w:t>
      </w:r>
      <w:r w:rsidRPr="003A2CBB">
        <w:t>.</w:t>
      </w:r>
      <w:r>
        <w:t>4</w:t>
      </w:r>
      <w:r w:rsidRPr="003A2CBB">
        <w:t>.1</w:t>
      </w:r>
      <w:r w:rsidRPr="0056362C">
        <w:t xml:space="preserve"> </w:t>
      </w:r>
      <w:r>
        <w:t>applies with following differences</w:t>
      </w:r>
      <w:r w:rsidR="005E4A4B">
        <w:t>:</w:t>
      </w:r>
    </w:p>
    <w:p w:rsidR="00B05BF8" w:rsidRDefault="00B05BF8" w:rsidP="00B05BF8">
      <w:pPr>
        <w:pStyle w:val="B1"/>
      </w:pPr>
      <w:r>
        <w:t>-</w:t>
      </w:r>
      <w:r>
        <w:tab/>
      </w:r>
      <w:r w:rsidRPr="0056362C">
        <w:t>(R)AN corresponds to an N3IWF</w:t>
      </w:r>
      <w:r>
        <w:t>.</w:t>
      </w:r>
    </w:p>
    <w:p w:rsidR="00B05BF8" w:rsidRDefault="00B05BF8" w:rsidP="004C2FFE">
      <w:pPr>
        <w:pStyle w:val="B1"/>
      </w:pPr>
      <w:r>
        <w:t>-</w:t>
      </w:r>
      <w:r>
        <w:tab/>
        <w:t xml:space="preserve">step 1a is replaced </w:t>
      </w:r>
      <w:r w:rsidR="00530F2A">
        <w:t xml:space="preserve">by </w:t>
      </w:r>
      <w:r>
        <w:t xml:space="preserve">conditions in </w:t>
      </w:r>
      <w:r w:rsidR="00B5609A">
        <w:t xml:space="preserve">figure </w:t>
      </w:r>
      <w:r w:rsidRPr="005553F2">
        <w:t xml:space="preserve">4.12.4.2-1 </w:t>
      </w:r>
      <w:r w:rsidR="00B5609A">
        <w:t xml:space="preserve">of </w:t>
      </w:r>
      <w:r>
        <w:t>TS 23.502 [202]</w:t>
      </w:r>
    </w:p>
    <w:p w:rsidR="00E33D4E" w:rsidRDefault="00E33D4E" w:rsidP="00E33D4E">
      <w:pPr>
        <w:pStyle w:val="Heading4"/>
      </w:pPr>
      <w:bookmarkStart w:id="109" w:name="_Toc155179130"/>
      <w:r>
        <w:t>5.2</w:t>
      </w:r>
      <w:r w:rsidRPr="00424394">
        <w:t>.2.</w:t>
      </w:r>
      <w:r w:rsidR="003F7469">
        <w:t>4</w:t>
      </w:r>
      <w:r w:rsidRPr="00424394">
        <w:tab/>
      </w:r>
      <w:r>
        <w:t>Location reporting charging</w:t>
      </w:r>
      <w:bookmarkEnd w:id="109"/>
    </w:p>
    <w:p w:rsidR="00E33D4E" w:rsidRDefault="00E33D4E" w:rsidP="00E33D4E">
      <w:pPr>
        <w:pStyle w:val="Heading5"/>
        <w:rPr>
          <w:lang w:eastAsia="zh-CN"/>
        </w:rPr>
      </w:pPr>
      <w:bookmarkStart w:id="110" w:name="_Toc155179131"/>
      <w:r>
        <w:t>5.2.2.</w:t>
      </w:r>
      <w:r w:rsidR="003F7469">
        <w:t>4</w:t>
      </w:r>
      <w:r w:rsidRPr="00424394">
        <w:t>.1</w:t>
      </w:r>
      <w:r w:rsidRPr="00424394">
        <w:tab/>
      </w:r>
      <w:r w:rsidRPr="00424394">
        <w:rPr>
          <w:lang w:eastAsia="zh-CN"/>
        </w:rPr>
        <w:t>General</w:t>
      </w:r>
      <w:bookmarkEnd w:id="110"/>
    </w:p>
    <w:p w:rsidR="00E33D4E" w:rsidRDefault="00E33D4E" w:rsidP="00E33D4E">
      <w:r>
        <w:t>The clause below describes location reporting charging.</w:t>
      </w:r>
    </w:p>
    <w:p w:rsidR="00E33D4E" w:rsidRDefault="00E33D4E" w:rsidP="00E33D4E">
      <w:pPr>
        <w:pStyle w:val="Heading5"/>
        <w:rPr>
          <w:lang w:eastAsia="zh-CN"/>
        </w:rPr>
      </w:pPr>
      <w:bookmarkStart w:id="111" w:name="_Toc155179132"/>
      <w:r>
        <w:t>5.2.2.</w:t>
      </w:r>
      <w:r w:rsidR="003F7469">
        <w:t>4</w:t>
      </w:r>
      <w:r>
        <w:t>.2</w:t>
      </w:r>
      <w:r w:rsidRPr="00424394">
        <w:tab/>
      </w:r>
      <w:r>
        <w:t>Location reporting</w:t>
      </w:r>
      <w:bookmarkEnd w:id="111"/>
    </w:p>
    <w:p w:rsidR="00E33D4E" w:rsidRDefault="00E33D4E" w:rsidP="00E33D4E">
      <w:r>
        <w:t>The following figure 5.2.2.</w:t>
      </w:r>
      <w:r w:rsidR="003F7469">
        <w:t>4</w:t>
      </w:r>
      <w:r>
        <w:t>.2.1 describes Location reporting</w:t>
      </w:r>
      <w:r w:rsidR="00716EA0">
        <w:t xml:space="preserve"> charging</w:t>
      </w:r>
      <w:r>
        <w:t xml:space="preserve">, in </w:t>
      </w:r>
      <w:r w:rsidR="00716EA0">
        <w:t>Post E</w:t>
      </w:r>
      <w:r>
        <w:t xml:space="preserve">vent </w:t>
      </w:r>
      <w:r w:rsidR="00716EA0">
        <w:t>C</w:t>
      </w:r>
      <w:r>
        <w:t xml:space="preserve">harging.  </w:t>
      </w:r>
    </w:p>
    <w:p w:rsidR="00716EA0" w:rsidRDefault="00716EA0" w:rsidP="00EB649C">
      <w:pPr>
        <w:pStyle w:val="TH"/>
      </w:pPr>
      <w:r w:rsidRPr="00EB649C">
        <w:object w:dxaOrig="7982" w:dyaOrig="7812">
          <v:shape id="_x0000_i1048" type="#_x0000_t75" style="width:398.8pt;height:390.7pt" o:ole="">
            <v:imagedata r:id="rId53" o:title=""/>
          </v:shape>
          <o:OLEObject Type="Embed" ProgID="Visio.Drawing.11" ShapeID="_x0000_i1048" DrawAspect="Content" ObjectID="_1771925434" r:id="rId54"/>
        </w:object>
      </w:r>
    </w:p>
    <w:p w:rsidR="00E33D4E" w:rsidRDefault="00E33D4E" w:rsidP="00E33D4E">
      <w:pPr>
        <w:pStyle w:val="TH"/>
      </w:pPr>
      <w:r>
        <w:t>Figure 5.2.2.</w:t>
      </w:r>
      <w:r w:rsidR="003F7469">
        <w:t>4</w:t>
      </w:r>
      <w:r>
        <w:t xml:space="preserve">.2.1: Location reporting – </w:t>
      </w:r>
      <w:r w:rsidR="00237C6E" w:rsidRPr="00293639">
        <w:t>Post</w:t>
      </w:r>
      <w:r w:rsidR="00237C6E">
        <w:t xml:space="preserve"> E</w:t>
      </w:r>
      <w:r>
        <w:t xml:space="preserve">vent </w:t>
      </w:r>
      <w:r w:rsidR="00237C6E">
        <w:t>C</w:t>
      </w:r>
      <w:r>
        <w:t>harging</w:t>
      </w:r>
    </w:p>
    <w:p w:rsidR="00E33D4E" w:rsidRDefault="00E33D4E" w:rsidP="00EB649C">
      <w:pPr>
        <w:pStyle w:val="B1"/>
        <w:rPr>
          <w:lang w:val="en-US"/>
        </w:rPr>
      </w:pPr>
      <w:r>
        <w:rPr>
          <w:lang w:val="en-US"/>
        </w:rPr>
        <w:t xml:space="preserve">1. </w:t>
      </w:r>
      <w:r w:rsidR="00237C6E">
        <w:rPr>
          <w:lang w:val="en-US"/>
        </w:rPr>
        <w:t xml:space="preserve">A New N2 connection is established between NG-RAN and AMF and </w:t>
      </w:r>
      <w:r>
        <w:rPr>
          <w:lang w:val="en-US"/>
        </w:rPr>
        <w:t>Location Reporting charging is activated</w:t>
      </w:r>
      <w:r w:rsidR="00237C6E">
        <w:rPr>
          <w:lang w:val="en-US"/>
        </w:rPr>
        <w:t xml:space="preserve"> in the AMF charging profile</w:t>
      </w:r>
      <w:r w:rsidR="00381C57">
        <w:rPr>
          <w:lang w:val="en-US"/>
        </w:rPr>
        <w:t xml:space="preserve">, potentially with a list of </w:t>
      </w:r>
      <w:r w:rsidR="00381C57" w:rsidRPr="00D6087B">
        <w:rPr>
          <w:lang w:val="en-US"/>
        </w:rPr>
        <w:t>Presence Reporting Area(s)</w:t>
      </w:r>
      <w:r w:rsidR="00381C57">
        <w:rPr>
          <w:lang w:val="en-US"/>
        </w:rPr>
        <w:t>.</w:t>
      </w:r>
    </w:p>
    <w:p w:rsidR="00E33D4E" w:rsidRDefault="00237C6E" w:rsidP="00E33D4E">
      <w:pPr>
        <w:pStyle w:val="B1"/>
        <w:rPr>
          <w:lang w:val="en-US"/>
        </w:rPr>
      </w:pPr>
      <w:r>
        <w:rPr>
          <w:lang w:val="en-US"/>
        </w:rPr>
        <w:t>2</w:t>
      </w:r>
      <w:r w:rsidR="00E33D4E">
        <w:rPr>
          <w:lang w:val="en-US"/>
        </w:rPr>
        <w:t xml:space="preserve">. The AMF </w:t>
      </w:r>
      <w:r>
        <w:rPr>
          <w:lang w:val="en-US"/>
        </w:rPr>
        <w:t xml:space="preserve">starts the procedure based on </w:t>
      </w:r>
      <w:r>
        <w:rPr>
          <w:lang w:eastAsia="zh-CN"/>
        </w:rPr>
        <w:t xml:space="preserve">figure </w:t>
      </w:r>
      <w:r w:rsidRPr="00050CA8">
        <w:t>4.10-1</w:t>
      </w:r>
      <w:r>
        <w:t xml:space="preserve"> </w:t>
      </w:r>
      <w:r w:rsidR="00B5609A">
        <w:t xml:space="preserve">of </w:t>
      </w:r>
      <w:r>
        <w:t>TS 23.502 [202] description</w:t>
      </w:r>
      <w:r>
        <w:rPr>
          <w:lang w:val="en-US"/>
        </w:rPr>
        <w:t xml:space="preserve"> and </w:t>
      </w:r>
      <w:r w:rsidR="00E33D4E">
        <w:rPr>
          <w:lang w:val="en-US"/>
        </w:rPr>
        <w:t xml:space="preserve">sends "Location Reporting Control" to NG-RAN indicating </w:t>
      </w:r>
      <w:r w:rsidR="00E33D4E" w:rsidRPr="00712890">
        <w:rPr>
          <w:lang w:val="en-US"/>
        </w:rPr>
        <w:t xml:space="preserve">UE changes </w:t>
      </w:r>
      <w:r w:rsidR="00E33D4E">
        <w:rPr>
          <w:lang w:val="en-US"/>
        </w:rPr>
        <w:t xml:space="preserve">of location </w:t>
      </w:r>
      <w:r w:rsidR="00E80D94">
        <w:rPr>
          <w:lang w:val="en-US"/>
        </w:rPr>
        <w:t xml:space="preserve">or presence in </w:t>
      </w:r>
      <w:r w:rsidR="00E80D94" w:rsidRPr="00D6087B">
        <w:rPr>
          <w:lang w:val="en-US"/>
        </w:rPr>
        <w:t>Presence Reporting Area(s)</w:t>
      </w:r>
      <w:r w:rsidR="00E80D94">
        <w:rPr>
          <w:lang w:val="en-US"/>
        </w:rPr>
        <w:t xml:space="preserve"> </w:t>
      </w:r>
      <w:r w:rsidR="00E33D4E">
        <w:rPr>
          <w:lang w:val="en-US"/>
        </w:rPr>
        <w:t xml:space="preserve">need to be reported. </w:t>
      </w:r>
    </w:p>
    <w:p w:rsidR="00E33D4E" w:rsidRDefault="00237C6E" w:rsidP="00E33D4E">
      <w:pPr>
        <w:pStyle w:val="B1"/>
        <w:rPr>
          <w:lang w:val="en-US"/>
        </w:rPr>
      </w:pPr>
      <w:r>
        <w:rPr>
          <w:lang w:val="en-US"/>
        </w:rPr>
        <w:t>3</w:t>
      </w:r>
      <w:r w:rsidR="00E33D4E">
        <w:rPr>
          <w:lang w:val="en-US"/>
        </w:rPr>
        <w:t xml:space="preserve">. Location Report received by AMF </w:t>
      </w:r>
      <w:r>
        <w:rPr>
          <w:lang w:val="en-US"/>
        </w:rPr>
        <w:t>includes the</w:t>
      </w:r>
      <w:r w:rsidR="00E33D4E">
        <w:rPr>
          <w:lang w:val="en-US"/>
        </w:rPr>
        <w:t xml:space="preserve"> UE </w:t>
      </w:r>
      <w:r>
        <w:rPr>
          <w:lang w:val="en-US"/>
        </w:rPr>
        <w:t xml:space="preserve">current </w:t>
      </w:r>
      <w:r w:rsidR="00E33D4E">
        <w:rPr>
          <w:lang w:val="en-US"/>
        </w:rPr>
        <w:t>location</w:t>
      </w:r>
      <w:r w:rsidR="00E80D94">
        <w:rPr>
          <w:lang w:val="en-US"/>
        </w:rPr>
        <w:t xml:space="preserve">, and potentially presence in </w:t>
      </w:r>
      <w:r w:rsidR="00E80D94" w:rsidRPr="00D6087B">
        <w:rPr>
          <w:lang w:val="en-US"/>
        </w:rPr>
        <w:t>Presence Reporting Area(s</w:t>
      </w:r>
      <w:r w:rsidR="00E80D94">
        <w:rPr>
          <w:lang w:val="en-US"/>
        </w:rPr>
        <w:t>)</w:t>
      </w:r>
      <w:r w:rsidR="00E33D4E">
        <w:rPr>
          <w:lang w:val="en-US"/>
        </w:rPr>
        <w:t>.</w:t>
      </w:r>
    </w:p>
    <w:p w:rsidR="00E33D4E" w:rsidRPr="00CD7E72" w:rsidRDefault="00237C6E" w:rsidP="00E33D4E">
      <w:pPr>
        <w:pStyle w:val="B1"/>
      </w:pPr>
      <w:r>
        <w:t>3</w:t>
      </w:r>
      <w:r w:rsidR="00E33D4E" w:rsidRPr="00CD7E72">
        <w:t>ch-a. The AMF sends Charging Data Request</w:t>
      </w:r>
      <w:r w:rsidR="005E4A4B">
        <w:t xml:space="preserve"> </w:t>
      </w:r>
      <w:r w:rsidR="00E33D4E" w:rsidRPr="00CD7E72">
        <w:t>[Event</w:t>
      </w:r>
      <w:r>
        <w:t>, location reporting</w:t>
      </w:r>
      <w:r w:rsidR="00E33D4E" w:rsidRPr="00CD7E72">
        <w:t xml:space="preserve">] to CHF </w:t>
      </w:r>
      <w:r>
        <w:t>with the current user location</w:t>
      </w:r>
      <w:r w:rsidR="00E80D94">
        <w:t xml:space="preserve">, </w:t>
      </w:r>
      <w:r w:rsidR="00E80D94">
        <w:rPr>
          <w:lang w:val="en-US"/>
        </w:rPr>
        <w:t xml:space="preserve">and </w:t>
      </w:r>
      <w:r w:rsidR="00E80D94">
        <w:rPr>
          <w:lang w:eastAsia="zh-CN"/>
        </w:rPr>
        <w:t xml:space="preserve">initial status(es) of </w:t>
      </w:r>
      <w:r w:rsidR="00E80D94">
        <w:t>presence in subscribed PRA(s) if requested in step 1</w:t>
      </w:r>
      <w:r w:rsidR="00E33D4E" w:rsidRPr="00E60545">
        <w:t>.</w:t>
      </w:r>
    </w:p>
    <w:p w:rsidR="00E33D4E" w:rsidRPr="00CD7E72" w:rsidRDefault="00237C6E" w:rsidP="00E33D4E">
      <w:pPr>
        <w:pStyle w:val="B1"/>
      </w:pPr>
      <w:r>
        <w:t>3</w:t>
      </w:r>
      <w:r w:rsidR="00E33D4E" w:rsidRPr="00CD7E72">
        <w:t xml:space="preserve">ch-b. The CHF creates the CDR for this </w:t>
      </w:r>
      <w:r w:rsidR="00E33D4E">
        <w:t>location reporting</w:t>
      </w:r>
      <w:r w:rsidR="00E33D4E" w:rsidRPr="00CD7E72">
        <w:t>.</w:t>
      </w:r>
    </w:p>
    <w:p w:rsidR="00E33D4E" w:rsidRDefault="00237C6E" w:rsidP="00E33D4E">
      <w:pPr>
        <w:pStyle w:val="B1"/>
      </w:pPr>
      <w:r>
        <w:t>3</w:t>
      </w:r>
      <w:r w:rsidR="00E33D4E" w:rsidRPr="00CD7E72">
        <w:t>ch-c. The CHF acknowledges by sending Charging Data Response</w:t>
      </w:r>
      <w:r w:rsidR="005E4A4B">
        <w:t xml:space="preserve"> </w:t>
      </w:r>
      <w:r w:rsidR="00E33D4E" w:rsidRPr="00CD7E72">
        <w:t>[Event</w:t>
      </w:r>
      <w:r>
        <w:t>,</w:t>
      </w:r>
      <w:r w:rsidRPr="009C5CEC">
        <w:t xml:space="preserve"> </w:t>
      </w:r>
      <w:r>
        <w:t>location reporting</w:t>
      </w:r>
      <w:r w:rsidR="00E33D4E" w:rsidRPr="00CD7E72">
        <w:t>] to the AMF.</w:t>
      </w:r>
    </w:p>
    <w:p w:rsidR="00237C6E" w:rsidRDefault="00237C6E" w:rsidP="00237C6E">
      <w:pPr>
        <w:pStyle w:val="B1"/>
        <w:rPr>
          <w:lang w:val="en-US"/>
        </w:rPr>
      </w:pPr>
      <w:r>
        <w:rPr>
          <w:lang w:val="en-US"/>
        </w:rPr>
        <w:t xml:space="preserve">4. Change in UE Location </w:t>
      </w:r>
      <w:r w:rsidR="00E80D94">
        <w:rPr>
          <w:lang w:val="en-US"/>
        </w:rPr>
        <w:t xml:space="preserve">or presence in </w:t>
      </w:r>
      <w:r w:rsidR="00E80D94" w:rsidRPr="00D6087B">
        <w:rPr>
          <w:lang w:val="en-US"/>
        </w:rPr>
        <w:t>Presence Reporting Area(s)</w:t>
      </w:r>
      <w:r w:rsidR="00E80D94">
        <w:rPr>
          <w:lang w:val="en-US"/>
        </w:rPr>
        <w:t xml:space="preserve"> </w:t>
      </w:r>
      <w:r>
        <w:rPr>
          <w:lang w:val="en-US"/>
        </w:rPr>
        <w:t xml:space="preserve">occur per AMF criteria provided in step 2. </w:t>
      </w:r>
    </w:p>
    <w:p w:rsidR="00237C6E" w:rsidRDefault="00237C6E" w:rsidP="00237C6E">
      <w:pPr>
        <w:pStyle w:val="B1"/>
        <w:rPr>
          <w:lang w:val="en-US"/>
        </w:rPr>
      </w:pPr>
      <w:r>
        <w:rPr>
          <w:lang w:val="en-US"/>
        </w:rPr>
        <w:t>5. Location Report is received by AMF.</w:t>
      </w:r>
    </w:p>
    <w:p w:rsidR="00237C6E" w:rsidRPr="00CD7E72" w:rsidRDefault="00237C6E" w:rsidP="00237C6E">
      <w:pPr>
        <w:pStyle w:val="B1"/>
      </w:pPr>
      <w:r>
        <w:t>5</w:t>
      </w:r>
      <w:r w:rsidRPr="00CD7E72">
        <w:t>ch-a. The AMF sends Charging Data Request</w:t>
      </w:r>
      <w:r>
        <w:t xml:space="preserve"> </w:t>
      </w:r>
      <w:r w:rsidRPr="00CD7E72">
        <w:t>[Event</w:t>
      </w:r>
      <w:r>
        <w:t>,</w:t>
      </w:r>
      <w:r w:rsidRPr="009C5CEC">
        <w:t xml:space="preserve"> </w:t>
      </w:r>
      <w:r>
        <w:t>location reporting</w:t>
      </w:r>
      <w:r w:rsidRPr="00CD7E72">
        <w:t xml:space="preserve">] to CHF </w:t>
      </w:r>
      <w:r>
        <w:t>with the new user location</w:t>
      </w:r>
      <w:r w:rsidR="00E80D94">
        <w:t xml:space="preserve">, </w:t>
      </w:r>
      <w:r w:rsidR="00E80D94">
        <w:rPr>
          <w:lang w:val="en-US"/>
        </w:rPr>
        <w:t xml:space="preserve">and </w:t>
      </w:r>
      <w:r w:rsidR="00E80D94">
        <w:t>PRA Identifier(s) and indication(s) whether the UE is inside or outside the Presence Reporting Area(s) if any</w:t>
      </w:r>
      <w:r>
        <w:rPr>
          <w:lang w:val="en-US"/>
        </w:rPr>
        <w:t>.</w:t>
      </w:r>
    </w:p>
    <w:p w:rsidR="00237C6E" w:rsidRPr="00CD7E72" w:rsidRDefault="00237C6E" w:rsidP="00237C6E">
      <w:pPr>
        <w:pStyle w:val="B1"/>
      </w:pPr>
      <w:r>
        <w:t>5</w:t>
      </w:r>
      <w:r w:rsidRPr="00CD7E72">
        <w:t xml:space="preserve">ch-b. The CHF creates the CDR for this </w:t>
      </w:r>
      <w:r>
        <w:t>location reporting</w:t>
      </w:r>
      <w:r w:rsidRPr="00CD7E72">
        <w:t>.</w:t>
      </w:r>
    </w:p>
    <w:p w:rsidR="00E33D4E" w:rsidRDefault="00B5609A" w:rsidP="004C2FFE">
      <w:pPr>
        <w:pStyle w:val="B1"/>
      </w:pPr>
      <w:r w:rsidRPr="005E13B4">
        <w:t>5ch-c. The CHF acknowledges by sending Charging Data Response [Event, location reporting] to the AMF.</w:t>
      </w:r>
    </w:p>
    <w:p w:rsidR="00514B0B" w:rsidRPr="002D23F0" w:rsidRDefault="00514B0B" w:rsidP="00514B0B">
      <w:pPr>
        <w:pStyle w:val="Heading4"/>
      </w:pPr>
      <w:bookmarkStart w:id="112" w:name="_Toc155179133"/>
      <w:r w:rsidRPr="007E74C7">
        <w:t>5.</w:t>
      </w:r>
      <w:r w:rsidRPr="002D23F0">
        <w:t>2.2.</w:t>
      </w:r>
      <w:r w:rsidR="005E0F4B">
        <w:t>5</w:t>
      </w:r>
      <w:r w:rsidRPr="002D23F0">
        <w:tab/>
      </w:r>
      <w:r>
        <w:t>Roaming</w:t>
      </w:r>
      <w:r w:rsidRPr="002D23F0">
        <w:t xml:space="preserve"> </w:t>
      </w:r>
      <w:r>
        <w:t xml:space="preserve">- </w:t>
      </w:r>
      <w:r w:rsidRPr="002D23F0">
        <w:t>Registration management charging from AMF</w:t>
      </w:r>
      <w:bookmarkEnd w:id="112"/>
      <w:r>
        <w:t xml:space="preserve"> </w:t>
      </w:r>
    </w:p>
    <w:p w:rsidR="00514B0B" w:rsidRDefault="00514B0B" w:rsidP="00514B0B">
      <w:pPr>
        <w:pStyle w:val="Heading5"/>
        <w:rPr>
          <w:lang w:eastAsia="zh-CN"/>
        </w:rPr>
      </w:pPr>
      <w:bookmarkStart w:id="113" w:name="_Toc155179134"/>
      <w:r>
        <w:t>5.2.2.</w:t>
      </w:r>
      <w:r w:rsidR="005E0F4B">
        <w:t>5</w:t>
      </w:r>
      <w:r>
        <w:t>.1</w:t>
      </w:r>
      <w:r>
        <w:tab/>
      </w:r>
      <w:r>
        <w:rPr>
          <w:lang w:eastAsia="zh-CN"/>
        </w:rPr>
        <w:t>General</w:t>
      </w:r>
      <w:bookmarkEnd w:id="113"/>
    </w:p>
    <w:p w:rsidR="00514B0B" w:rsidRDefault="00514B0B" w:rsidP="00514B0B">
      <w:pPr>
        <w:rPr>
          <w:lang w:eastAsia="zh-CN"/>
        </w:rPr>
      </w:pPr>
      <w:r>
        <w:rPr>
          <w:lang w:eastAsia="zh-CN"/>
        </w:rPr>
        <w:t xml:space="preserve">In roaming, for </w:t>
      </w:r>
      <w:r>
        <w:t>r</w:t>
      </w:r>
      <w:r w:rsidRPr="002A30C2">
        <w:t>egistration management charging</w:t>
      </w:r>
      <w:r>
        <w:t xml:space="preserve">, the </w:t>
      </w:r>
      <w:r w:rsidRPr="002A30C2">
        <w:t>AMF</w:t>
      </w:r>
      <w:r>
        <w:t xml:space="preserve"> </w:t>
      </w:r>
      <w:r w:rsidRPr="002A30C2">
        <w:t>in VPLMN</w:t>
      </w:r>
      <w:r>
        <w:rPr>
          <w:lang w:eastAsia="zh-CN"/>
        </w:rPr>
        <w:t>:</w:t>
      </w:r>
    </w:p>
    <w:p w:rsidR="00514B0B" w:rsidRDefault="00514B0B" w:rsidP="00514B0B">
      <w:pPr>
        <w:pStyle w:val="B1"/>
        <w:rPr>
          <w:lang w:eastAsia="zh-CN"/>
        </w:rPr>
      </w:pPr>
      <w:r>
        <w:rPr>
          <w:lang w:eastAsia="zh-CN"/>
        </w:rPr>
        <w:t>-</w:t>
      </w:r>
      <w:r>
        <w:rPr>
          <w:lang w:eastAsia="zh-CN"/>
        </w:rPr>
        <w:tab/>
        <w:t>shall support PEC scenario with V-CHF</w:t>
      </w:r>
      <w:r w:rsidR="008C2F8A">
        <w:rPr>
          <w:lang w:eastAsia="zh-CN"/>
        </w:rPr>
        <w:t>.</w:t>
      </w:r>
    </w:p>
    <w:p w:rsidR="008C2F8A" w:rsidRPr="000B1608" w:rsidRDefault="008C2F8A" w:rsidP="008C2F8A">
      <w:pPr>
        <w:pStyle w:val="B1"/>
        <w:rPr>
          <w:lang w:eastAsia="zh-CN"/>
        </w:rPr>
      </w:pPr>
      <w:r w:rsidRPr="000B1608">
        <w:rPr>
          <w:lang w:eastAsia="zh-CN"/>
        </w:rPr>
        <w:t>-</w:t>
      </w:r>
      <w:r w:rsidRPr="000B1608">
        <w:rPr>
          <w:lang w:eastAsia="zh-CN"/>
        </w:rPr>
        <w:tab/>
        <w:t>may support IEC or ECUR scenario with V-CHF.</w:t>
      </w:r>
    </w:p>
    <w:p w:rsidR="008C2F8A" w:rsidRPr="000B1608" w:rsidRDefault="008C2F8A" w:rsidP="008C2F8A">
      <w:pPr>
        <w:pStyle w:val="B1"/>
        <w:rPr>
          <w:lang w:eastAsia="zh-CN"/>
        </w:rPr>
      </w:pPr>
      <w:r w:rsidRPr="000B1608">
        <w:rPr>
          <w:lang w:eastAsia="zh-CN"/>
        </w:rPr>
        <w:t>-</w:t>
      </w:r>
      <w:r w:rsidRPr="000B1608">
        <w:rPr>
          <w:lang w:eastAsia="zh-CN"/>
        </w:rPr>
        <w:tab/>
        <w:t>may support PEC, IEC or ECUR scenario with H-CHF.</w:t>
      </w:r>
    </w:p>
    <w:p w:rsidR="008C2F8A" w:rsidRPr="000B1608" w:rsidRDefault="008C2F8A" w:rsidP="008C2F8A">
      <w:pPr>
        <w:rPr>
          <w:lang w:eastAsia="zh-CN"/>
        </w:rPr>
      </w:pPr>
      <w:r w:rsidRPr="000B1608">
        <w:rPr>
          <w:lang w:eastAsia="zh-CN"/>
        </w:rPr>
        <w:t xml:space="preserve">In roaming, for </w:t>
      </w:r>
      <w:r w:rsidRPr="000B1608">
        <w:t>registration management charging, the V-CHF</w:t>
      </w:r>
      <w:r w:rsidRPr="000B1608">
        <w:rPr>
          <w:lang w:eastAsia="zh-CN"/>
        </w:rPr>
        <w:t>:</w:t>
      </w:r>
    </w:p>
    <w:p w:rsidR="008C2F8A" w:rsidRPr="000B1608" w:rsidRDefault="008C2F8A" w:rsidP="008C2F8A">
      <w:pPr>
        <w:pStyle w:val="B1"/>
        <w:rPr>
          <w:lang w:eastAsia="zh-CN"/>
        </w:rPr>
      </w:pPr>
      <w:r w:rsidRPr="000B1608">
        <w:rPr>
          <w:lang w:eastAsia="zh-CN"/>
        </w:rPr>
        <w:t>-</w:t>
      </w:r>
      <w:r w:rsidRPr="000B1608">
        <w:rPr>
          <w:lang w:eastAsia="zh-CN"/>
        </w:rPr>
        <w:tab/>
        <w:t>may support PEC, IEC or ECUR scenario with H-CHF.</w:t>
      </w:r>
    </w:p>
    <w:p w:rsidR="008C2F8A" w:rsidRPr="000B1608" w:rsidRDefault="008C2F8A" w:rsidP="008C2F8A">
      <w:r>
        <w:t xml:space="preserve">The architecture in figure 4.2.2.2 is applicable for flows in figures </w:t>
      </w:r>
      <w:r w:rsidRPr="000B1608">
        <w:t>5.2.2.5.2.1</w:t>
      </w:r>
      <w:r>
        <w:t xml:space="preserve">, </w:t>
      </w:r>
      <w:r w:rsidRPr="000B1608">
        <w:t>5.2.2.5.</w:t>
      </w:r>
      <w:r>
        <w:t>3</w:t>
      </w:r>
      <w:r w:rsidRPr="000B1608">
        <w:t>.1</w:t>
      </w:r>
      <w:r>
        <w:t xml:space="preserve">, and </w:t>
      </w:r>
      <w:r w:rsidRPr="000B1608">
        <w:t>5.2.2.5.</w:t>
      </w:r>
      <w:r>
        <w:t>4</w:t>
      </w:r>
      <w:r w:rsidRPr="000B1608">
        <w:t>.1</w:t>
      </w:r>
      <w:r>
        <w:t xml:space="preserve">, and architecture in figure 4.2.2.x is applicable for flows in figures </w:t>
      </w:r>
      <w:r w:rsidRPr="000B1608">
        <w:t>5.2.2.5.</w:t>
      </w:r>
      <w:r>
        <w:t>x1</w:t>
      </w:r>
      <w:r w:rsidRPr="000B1608">
        <w:t>.1</w:t>
      </w:r>
      <w:r>
        <w:t xml:space="preserve">, </w:t>
      </w:r>
      <w:r w:rsidRPr="000B1608">
        <w:t>5.2.2.5.</w:t>
      </w:r>
      <w:r>
        <w:t>x2</w:t>
      </w:r>
      <w:r w:rsidRPr="000B1608">
        <w:t>.1</w:t>
      </w:r>
      <w:r>
        <w:t xml:space="preserve">, </w:t>
      </w:r>
      <w:r w:rsidRPr="000B1608">
        <w:t>5.2.2.5.</w:t>
      </w:r>
      <w:r>
        <w:t>x3</w:t>
      </w:r>
      <w:r w:rsidRPr="000B1608">
        <w:t>.1</w:t>
      </w:r>
      <w:r>
        <w:t xml:space="preserve">, and </w:t>
      </w:r>
      <w:r w:rsidRPr="000B1608">
        <w:t>5.2.2.5.</w:t>
      </w:r>
      <w:r>
        <w:t>x4</w:t>
      </w:r>
      <w:r w:rsidRPr="000B1608">
        <w:t>.1</w:t>
      </w:r>
    </w:p>
    <w:p w:rsidR="008C2F8A" w:rsidRPr="002D23F0" w:rsidRDefault="008C2F8A" w:rsidP="00514B0B">
      <w:pPr>
        <w:pStyle w:val="B1"/>
        <w:rPr>
          <w:lang w:eastAsia="zh-CN"/>
        </w:rPr>
      </w:pPr>
    </w:p>
    <w:p w:rsidR="00514B0B" w:rsidRDefault="00514B0B" w:rsidP="00514B0B">
      <w:pPr>
        <w:pStyle w:val="Heading5"/>
        <w:rPr>
          <w:lang w:eastAsia="zh-CN"/>
        </w:rPr>
      </w:pPr>
      <w:bookmarkStart w:id="114" w:name="_Toc155179135"/>
      <w:r>
        <w:t>5.2.2.</w:t>
      </w:r>
      <w:r w:rsidR="005E0F4B">
        <w:t>5</w:t>
      </w:r>
      <w:r>
        <w:t>.2</w:t>
      </w:r>
      <w:r>
        <w:tab/>
        <w:t>Registration -</w:t>
      </w:r>
      <w:r>
        <w:rPr>
          <w:lang w:eastAsia="zh-CN"/>
        </w:rPr>
        <w:t xml:space="preserve"> PEC to HPLMN </w:t>
      </w:r>
      <w:r w:rsidR="00DD3CCA" w:rsidRPr="000B1608">
        <w:rPr>
          <w:lang w:eastAsia="zh-CN"/>
        </w:rPr>
        <w:t xml:space="preserve">and AMF to </w:t>
      </w:r>
      <w:r w:rsidR="00DD3CCA">
        <w:t>H-CHF and V-CHF</w:t>
      </w:r>
      <w:bookmarkEnd w:id="114"/>
      <w:r>
        <w:rPr>
          <w:lang w:eastAsia="zh-CN"/>
        </w:rPr>
        <w:t xml:space="preserve"> </w:t>
      </w:r>
    </w:p>
    <w:p w:rsidR="00514B0B" w:rsidRDefault="00514B0B" w:rsidP="00514B0B">
      <w:pPr>
        <w:rPr>
          <w:lang w:val="x-none"/>
        </w:rPr>
      </w:pPr>
      <w:r>
        <w:t>The following figure 5.2.2.</w:t>
      </w:r>
      <w:r w:rsidR="005E0F4B">
        <w:t>5</w:t>
      </w:r>
      <w:r>
        <w:t>.2.1 describes a</w:t>
      </w:r>
      <w:r>
        <w:rPr>
          <w:lang w:eastAsia="zh-CN"/>
        </w:rPr>
        <w:t xml:space="preserve"> </w:t>
      </w:r>
      <w:r>
        <w:t>Registration charging message flow in PEC to HPLMN scenario for roaming</w:t>
      </w:r>
      <w:r>
        <w:rPr>
          <w:lang w:eastAsia="zh-CN"/>
        </w:rPr>
        <w:t xml:space="preserve">, based on figure </w:t>
      </w:r>
      <w:r>
        <w:t xml:space="preserve">4.2.2.2.2-1 of </w:t>
      </w:r>
      <w:r w:rsidR="00DD3CCA" w:rsidRPr="000B1608">
        <w:t>TS 23.502 [201], where the AMF interacts with H-CHF and V-CHF.</w:t>
      </w:r>
      <w:r>
        <w:t xml:space="preserve"> </w:t>
      </w:r>
    </w:p>
    <w:p w:rsidR="00514B0B" w:rsidRDefault="00514B0B" w:rsidP="00514B0B">
      <w:pPr>
        <w:pStyle w:val="TH"/>
      </w:pPr>
      <w:r w:rsidRPr="002D23F0">
        <w:object w:dxaOrig="11565" w:dyaOrig="9855">
          <v:shape id="_x0000_i1049" type="#_x0000_t75" style="width:482.7pt;height:410.7pt" o:ole="">
            <v:imagedata r:id="rId55" o:title=""/>
          </v:shape>
          <o:OLEObject Type="Embed" ProgID="Visio.Drawing.11" ShapeID="_x0000_i1049" DrawAspect="Content" ObjectID="_1771925435" r:id="rId56"/>
        </w:object>
      </w:r>
    </w:p>
    <w:p w:rsidR="00514B0B" w:rsidRDefault="00514B0B" w:rsidP="00514B0B">
      <w:pPr>
        <w:pStyle w:val="TF"/>
      </w:pPr>
      <w:r>
        <w:t>Figure 5.2.2.</w:t>
      </w:r>
      <w:r w:rsidR="00D3459B">
        <w:t>5</w:t>
      </w:r>
      <w:r>
        <w:t xml:space="preserve">.2.1: Roaming Registration – PEC to HPLMN </w:t>
      </w:r>
      <w:r w:rsidR="00234CEA" w:rsidRPr="000B1608">
        <w:rPr>
          <w:lang w:eastAsia="zh-CN"/>
        </w:rPr>
        <w:t xml:space="preserve">and AMF to </w:t>
      </w:r>
      <w:r w:rsidR="00234CEA">
        <w:t>H-CHF and V-CHF</w:t>
      </w:r>
    </w:p>
    <w:p w:rsidR="00514B0B" w:rsidRDefault="00514B0B" w:rsidP="00514B0B"/>
    <w:p w:rsidR="00514B0B" w:rsidRPr="002D23F0" w:rsidRDefault="00514B0B" w:rsidP="00514B0B">
      <w:pPr>
        <w:pStyle w:val="B1"/>
      </w:pPr>
      <w:r w:rsidRPr="002D23F0">
        <w:t>1-20a.</w:t>
      </w:r>
      <w:r w:rsidRPr="002D23F0">
        <w:tab/>
        <w:t xml:space="preserve">Registration procedure initiated by UE per steps 1 to 20a of figure 4.2.2.2.2-1 of </w:t>
      </w:r>
      <w:r w:rsidR="00234CEA" w:rsidRPr="000B1608">
        <w:t>TS 23.502 [201]</w:t>
      </w:r>
      <w:r w:rsidRPr="002D23F0">
        <w:t>, with PCF, AUSF and UDM in HPLMN.</w:t>
      </w:r>
    </w:p>
    <w:p w:rsidR="00514B0B" w:rsidRPr="002D23F0" w:rsidRDefault="00514B0B" w:rsidP="00514B0B">
      <w:pPr>
        <w:pStyle w:val="B1"/>
      </w:pPr>
      <w:r w:rsidRPr="002D23F0">
        <w:t>21.</w:t>
      </w:r>
      <w:r w:rsidRPr="002D23F0">
        <w:tab/>
        <w:t>Upon successful procedure, Registration Accept sent to the UE.</w:t>
      </w:r>
    </w:p>
    <w:p w:rsidR="00514B0B" w:rsidRPr="00794DC2" w:rsidRDefault="00514B0B" w:rsidP="00514B0B">
      <w:pPr>
        <w:pStyle w:val="B1"/>
      </w:pPr>
      <w:r w:rsidRPr="00794DC2">
        <w:t>21c</w:t>
      </w:r>
      <w:r w:rsidRPr="002D23F0">
        <w:t xml:space="preserve">h-a. </w:t>
      </w:r>
      <w:r>
        <w:t xml:space="preserve">Upon </w:t>
      </w:r>
      <w:r w:rsidRPr="002D23F0">
        <w:rPr>
          <w:rFonts w:eastAsia="DengXian"/>
          <w:lang w:bidi="ar-IQ"/>
        </w:rPr>
        <w:t>Registration completed trigger</w:t>
      </w:r>
      <w:r>
        <w:rPr>
          <w:rFonts w:eastAsia="DengXian"/>
          <w:lang w:bidi="ar-IQ"/>
        </w:rPr>
        <w:t>, t</w:t>
      </w:r>
      <w:r w:rsidRPr="002D23F0">
        <w:t>he AMF in VPLMN may send</w:t>
      </w:r>
      <w:r w:rsidRPr="00794DC2">
        <w:t xml:space="preserve"> Charging Data Request [Event] to </w:t>
      </w:r>
      <w:r>
        <w:t>H-</w:t>
      </w:r>
      <w:r w:rsidRPr="00794DC2">
        <w:t>CHF for the UE successful registration</w:t>
      </w:r>
      <w:r>
        <w:t xml:space="preserve">, </w:t>
      </w:r>
      <w:r w:rsidRPr="00794DC2">
        <w:t xml:space="preserve">indicating "roamer </w:t>
      </w:r>
      <w:r>
        <w:t>out</w:t>
      </w:r>
      <w:r w:rsidRPr="00794DC2">
        <w:t>".</w:t>
      </w:r>
    </w:p>
    <w:p w:rsidR="00514B0B" w:rsidRPr="00794DC2" w:rsidRDefault="00514B0B" w:rsidP="00514B0B">
      <w:pPr>
        <w:pStyle w:val="B1"/>
      </w:pPr>
      <w:r w:rsidRPr="00794DC2">
        <w:t>21ch-</w:t>
      </w:r>
      <w:r>
        <w:t>b</w:t>
      </w:r>
      <w:r w:rsidRPr="00794DC2">
        <w:t xml:space="preserve">. The </w:t>
      </w:r>
      <w:r>
        <w:t>H-</w:t>
      </w:r>
      <w:r w:rsidRPr="00794DC2">
        <w:t>CHF creates the CDR for this registration.</w:t>
      </w:r>
    </w:p>
    <w:p w:rsidR="00514B0B" w:rsidRDefault="00514B0B" w:rsidP="00514B0B">
      <w:pPr>
        <w:pStyle w:val="B1"/>
      </w:pPr>
      <w:r w:rsidRPr="00794DC2">
        <w:t>21ch-</w:t>
      </w:r>
      <w:r>
        <w:t>c</w:t>
      </w:r>
      <w:r w:rsidRPr="00794DC2">
        <w:t xml:space="preserve">. The </w:t>
      </w:r>
      <w:r>
        <w:t>H-</w:t>
      </w:r>
      <w:r w:rsidRPr="00794DC2">
        <w:t>CHF acknowledges by sending Charging Data Response [Event] to the AMF</w:t>
      </w:r>
      <w:r>
        <w:t xml:space="preserve"> </w:t>
      </w:r>
      <w:r w:rsidRPr="002A30C2">
        <w:t>in VPLMN</w:t>
      </w:r>
      <w:r w:rsidRPr="00794DC2">
        <w:t>.</w:t>
      </w:r>
    </w:p>
    <w:p w:rsidR="00514B0B" w:rsidRPr="002D23F0" w:rsidRDefault="00514B0B" w:rsidP="00514B0B">
      <w:pPr>
        <w:pStyle w:val="B1"/>
      </w:pPr>
      <w:r w:rsidRPr="002D23F0">
        <w:t>21ch-</w:t>
      </w:r>
      <w:r>
        <w:t>d</w:t>
      </w:r>
      <w:r w:rsidRPr="002D23F0">
        <w:t xml:space="preserve">. The AMF </w:t>
      </w:r>
      <w:r w:rsidRPr="002A30C2">
        <w:t xml:space="preserve">in VPLMN </w:t>
      </w:r>
      <w:r w:rsidRPr="002D23F0">
        <w:t>sends Charging Data Request [Event] to the V-CHF for the UE successful registration, indicating "roamer in".</w:t>
      </w:r>
    </w:p>
    <w:p w:rsidR="00514B0B" w:rsidRPr="002D23F0" w:rsidRDefault="00514B0B" w:rsidP="00514B0B">
      <w:pPr>
        <w:pStyle w:val="B1"/>
      </w:pPr>
      <w:r w:rsidRPr="002D23F0">
        <w:t>21ch-</w:t>
      </w:r>
      <w:r>
        <w:t>e</w:t>
      </w:r>
      <w:r w:rsidRPr="002D23F0">
        <w:t xml:space="preserve">. The </w:t>
      </w:r>
      <w:r>
        <w:t>V-</w:t>
      </w:r>
      <w:r w:rsidRPr="002D23F0">
        <w:t>CHF creates the CDR for this registration.</w:t>
      </w:r>
    </w:p>
    <w:p w:rsidR="00514B0B" w:rsidRDefault="00514B0B" w:rsidP="00514B0B">
      <w:pPr>
        <w:pStyle w:val="B1"/>
      </w:pPr>
      <w:r w:rsidRPr="002D23F0">
        <w:t>21ch-</w:t>
      </w:r>
      <w:r>
        <w:t>f</w:t>
      </w:r>
      <w:r w:rsidRPr="002D23F0">
        <w:t xml:space="preserve">. The </w:t>
      </w:r>
      <w:r>
        <w:t>V-</w:t>
      </w:r>
      <w:r w:rsidRPr="002D23F0">
        <w:t>CHF acknowledges by sending Charging Data Response [Event] to the AMF</w:t>
      </w:r>
      <w:r>
        <w:t xml:space="preserve"> </w:t>
      </w:r>
      <w:r w:rsidRPr="002A30C2">
        <w:t>in VPLMN</w:t>
      </w:r>
      <w:r w:rsidRPr="002D23F0">
        <w:t>.</w:t>
      </w:r>
    </w:p>
    <w:p w:rsidR="00234CEA" w:rsidRPr="000B1608" w:rsidRDefault="00234CEA" w:rsidP="00234CEA">
      <w:pPr>
        <w:pStyle w:val="B1"/>
      </w:pPr>
      <w:r w:rsidRPr="000B1608">
        <w:t>21b-24.</w:t>
      </w:r>
      <w:r w:rsidRPr="000B1608">
        <w:tab/>
        <w:t>Registration procedure continues as per steps 21b to 24 of figure 4.2.2.2.2-1 of TS 23.502 [201].</w:t>
      </w:r>
    </w:p>
    <w:p w:rsidR="00234CEA" w:rsidRPr="002D23F0" w:rsidRDefault="00234CEA" w:rsidP="00514B0B">
      <w:pPr>
        <w:pStyle w:val="B1"/>
      </w:pPr>
    </w:p>
    <w:p w:rsidR="00514B0B" w:rsidRDefault="00514B0B" w:rsidP="00514B0B">
      <w:pPr>
        <w:pStyle w:val="Heading5"/>
        <w:rPr>
          <w:lang w:eastAsia="zh-CN"/>
        </w:rPr>
      </w:pPr>
      <w:bookmarkStart w:id="115" w:name="_Toc155179136"/>
      <w:r>
        <w:t>5.2.2.</w:t>
      </w:r>
      <w:r w:rsidR="00D3459B">
        <w:t>5</w:t>
      </w:r>
      <w:r>
        <w:t>.3</w:t>
      </w:r>
      <w:r>
        <w:tab/>
      </w:r>
      <w:r>
        <w:rPr>
          <w:lang w:eastAsia="zh-CN"/>
        </w:rPr>
        <w:t>Registration – IEC to HPLMN</w:t>
      </w:r>
      <w:r w:rsidR="00234CEA">
        <w:rPr>
          <w:lang w:eastAsia="zh-CN"/>
        </w:rPr>
        <w:t xml:space="preserve"> </w:t>
      </w:r>
      <w:r w:rsidR="00234CEA" w:rsidRPr="000B1608">
        <w:rPr>
          <w:lang w:eastAsia="zh-CN"/>
        </w:rPr>
        <w:t xml:space="preserve">and AMF to </w:t>
      </w:r>
      <w:r w:rsidR="00234CEA">
        <w:t>H-CHF and V-CHF</w:t>
      </w:r>
      <w:bookmarkEnd w:id="115"/>
    </w:p>
    <w:p w:rsidR="00514B0B" w:rsidRDefault="00514B0B" w:rsidP="00514B0B">
      <w:r>
        <w:t>The following figure 5.2.2.</w:t>
      </w:r>
      <w:r w:rsidR="00D3459B">
        <w:t>5</w:t>
      </w:r>
      <w:r>
        <w:t>.3.1 describes a</w:t>
      </w:r>
      <w:r>
        <w:rPr>
          <w:lang w:eastAsia="zh-CN"/>
        </w:rPr>
        <w:t xml:space="preserve"> </w:t>
      </w:r>
      <w:r>
        <w:t>Registration charging message flows in IEC to HPLMN scenario for roaming</w:t>
      </w:r>
      <w:r>
        <w:rPr>
          <w:lang w:eastAsia="zh-CN"/>
        </w:rPr>
        <w:t>, based on the clause 5.2.2.2.2</w:t>
      </w:r>
      <w:r w:rsidR="00234CEA" w:rsidRPr="000B1608">
        <w:t>, where the AMF interacts with H-CHF and V-CHF.</w:t>
      </w:r>
    </w:p>
    <w:p w:rsidR="00514B0B" w:rsidRDefault="00514B0B" w:rsidP="00514B0B">
      <w:pPr>
        <w:pStyle w:val="TH"/>
      </w:pPr>
      <w:r w:rsidRPr="00794DC2">
        <w:object w:dxaOrig="11565" w:dyaOrig="11835">
          <v:shape id="_x0000_i1050" type="#_x0000_t75" style="width:482.7pt;height:493.35pt" o:ole="">
            <v:imagedata r:id="rId57" o:title=""/>
          </v:shape>
          <o:OLEObject Type="Embed" ProgID="Visio.Drawing.11" ShapeID="_x0000_i1050" DrawAspect="Content" ObjectID="_1771925436" r:id="rId58"/>
        </w:object>
      </w:r>
    </w:p>
    <w:p w:rsidR="00514B0B" w:rsidRDefault="00514B0B" w:rsidP="00514B0B">
      <w:pPr>
        <w:pStyle w:val="TF"/>
      </w:pPr>
      <w:r>
        <w:t>Figure 5.2.2.</w:t>
      </w:r>
      <w:r w:rsidR="00D3459B">
        <w:t>5</w:t>
      </w:r>
      <w:r>
        <w:t xml:space="preserve">.3.1: Roaming Registration – IEC to HPLMN </w:t>
      </w:r>
      <w:r w:rsidR="00234CEA" w:rsidRPr="000B1608">
        <w:rPr>
          <w:lang w:eastAsia="zh-CN"/>
        </w:rPr>
        <w:t xml:space="preserve">and AMF to </w:t>
      </w:r>
      <w:r w:rsidR="00234CEA">
        <w:t>H-CHF and V-CHF</w:t>
      </w:r>
    </w:p>
    <w:p w:rsidR="00514B0B" w:rsidRDefault="00514B0B" w:rsidP="00514B0B">
      <w:pPr>
        <w:pStyle w:val="B1"/>
      </w:pPr>
      <w:r>
        <w:rPr>
          <w:lang w:val="en-US"/>
        </w:rPr>
        <w:t>1-16.</w:t>
      </w:r>
      <w:r>
        <w:rPr>
          <w:lang w:val="en-US"/>
        </w:rPr>
        <w:tab/>
      </w:r>
      <w:r>
        <w:t xml:space="preserve">Registration procedure initiated by UE </w:t>
      </w:r>
      <w:r w:rsidRPr="00794DC2">
        <w:t xml:space="preserve">per steps 1 to </w:t>
      </w:r>
      <w:r>
        <w:t>16</w:t>
      </w:r>
      <w:r w:rsidRPr="00794DC2">
        <w:t xml:space="preserve"> of figure 4.2.2.2.2-1 of </w:t>
      </w:r>
      <w:r w:rsidR="00234CEA" w:rsidRPr="000B1608">
        <w:t>TS 23.502 [201]</w:t>
      </w:r>
      <w:r w:rsidRPr="00794DC2">
        <w:t>, with PCF, AUSF and UDM in HPLMN</w:t>
      </w:r>
      <w:r>
        <w:t>.</w:t>
      </w:r>
    </w:p>
    <w:p w:rsidR="00514B0B" w:rsidRDefault="00514B0B" w:rsidP="00514B0B">
      <w:pPr>
        <w:pStyle w:val="B1"/>
        <w:rPr>
          <w:lang w:val="x-none"/>
        </w:rPr>
      </w:pPr>
      <w:r>
        <w:t xml:space="preserve">16ch-a. Upon Registration checked trigger, the AMF </w:t>
      </w:r>
      <w:r w:rsidRPr="002A30C2">
        <w:t xml:space="preserve">in VPLMN </w:t>
      </w:r>
      <w:r>
        <w:t xml:space="preserve">sends Charging Data Request </w:t>
      </w:r>
      <w:r>
        <w:rPr>
          <w:lang w:eastAsia="zh-CN"/>
        </w:rPr>
        <w:t>[Event] to H-CHF</w:t>
      </w:r>
      <w:r>
        <w:t xml:space="preserve"> for the UE registration to be granted authorization, rated and accounted, </w:t>
      </w:r>
      <w:r w:rsidRPr="00794DC2">
        <w:t xml:space="preserve">indicating "roamer </w:t>
      </w:r>
      <w:r>
        <w:t>out</w:t>
      </w:r>
      <w:r w:rsidRPr="00794DC2">
        <w:t>"</w:t>
      </w:r>
      <w:r>
        <w:t xml:space="preserve">. </w:t>
      </w:r>
    </w:p>
    <w:p w:rsidR="00514B0B" w:rsidRDefault="00514B0B" w:rsidP="00514B0B">
      <w:pPr>
        <w:pStyle w:val="B1"/>
      </w:pPr>
      <w:r>
        <w:t>16ch-b. Accounting and Rating control by the H-CHF for the registration and CDR creation.</w:t>
      </w:r>
    </w:p>
    <w:p w:rsidR="00514B0B" w:rsidRDefault="00514B0B" w:rsidP="00514B0B">
      <w:pPr>
        <w:pStyle w:val="B1"/>
        <w:rPr>
          <w:lang w:eastAsia="zh-CN"/>
        </w:rPr>
      </w:pPr>
      <w:r>
        <w:t xml:space="preserve">16ch-c. The H-CHF acknowledges by sending Charging Data Response </w:t>
      </w:r>
      <w:r>
        <w:rPr>
          <w:lang w:eastAsia="zh-CN"/>
        </w:rPr>
        <w:t xml:space="preserve">[Event] to the AMF </w:t>
      </w:r>
      <w:r w:rsidRPr="002A30C2">
        <w:t>in VPLMN</w:t>
      </w:r>
      <w:r>
        <w:rPr>
          <w:lang w:eastAsia="zh-CN"/>
        </w:rPr>
        <w:t>, granting authorization to the registration.</w:t>
      </w:r>
    </w:p>
    <w:p w:rsidR="00514B0B" w:rsidRPr="00794DC2" w:rsidRDefault="00514B0B" w:rsidP="00514B0B">
      <w:pPr>
        <w:pStyle w:val="B1"/>
      </w:pPr>
      <w:r w:rsidRPr="00794DC2">
        <w:t>21ch-</w:t>
      </w:r>
      <w:r>
        <w:t>a</w:t>
      </w:r>
      <w:r w:rsidRPr="00794DC2">
        <w:t xml:space="preserve">. </w:t>
      </w:r>
      <w:r>
        <w:t>Upon Registration completed trigger, t</w:t>
      </w:r>
      <w:r w:rsidRPr="00794DC2">
        <w:t xml:space="preserve">he AMF </w:t>
      </w:r>
      <w:r w:rsidRPr="002A30C2">
        <w:t xml:space="preserve">in VPLMN </w:t>
      </w:r>
      <w:r w:rsidRPr="00794DC2">
        <w:t xml:space="preserve">sends Charging Data Request [Event] to </w:t>
      </w:r>
      <w:r>
        <w:t>V-</w:t>
      </w:r>
      <w:r w:rsidRPr="00794DC2">
        <w:t>CHF for the UE successful registration</w:t>
      </w:r>
      <w:r>
        <w:t xml:space="preserve">, </w:t>
      </w:r>
      <w:r w:rsidRPr="00794DC2">
        <w:t xml:space="preserve">indicating "roamer </w:t>
      </w:r>
      <w:r>
        <w:t>in</w:t>
      </w:r>
      <w:r w:rsidRPr="00794DC2">
        <w:t>".</w:t>
      </w:r>
    </w:p>
    <w:p w:rsidR="00514B0B" w:rsidRPr="00794DC2" w:rsidRDefault="00514B0B" w:rsidP="00514B0B">
      <w:pPr>
        <w:pStyle w:val="B1"/>
      </w:pPr>
      <w:r w:rsidRPr="00794DC2">
        <w:t>21ch-</w:t>
      </w:r>
      <w:r>
        <w:t>b</w:t>
      </w:r>
      <w:r w:rsidRPr="00794DC2">
        <w:t xml:space="preserve">. The </w:t>
      </w:r>
      <w:r>
        <w:t>V-</w:t>
      </w:r>
      <w:r w:rsidRPr="00794DC2">
        <w:t>CHF creates the CDR for this registration.</w:t>
      </w:r>
    </w:p>
    <w:p w:rsidR="00514B0B" w:rsidRDefault="00514B0B" w:rsidP="00514B0B">
      <w:pPr>
        <w:pStyle w:val="B1"/>
        <w:rPr>
          <w:lang w:eastAsia="zh-CN"/>
        </w:rPr>
      </w:pPr>
      <w:r w:rsidRPr="00794DC2">
        <w:t>21ch-</w:t>
      </w:r>
      <w:r>
        <w:t>c</w:t>
      </w:r>
      <w:r w:rsidRPr="00794DC2">
        <w:t xml:space="preserve">. The </w:t>
      </w:r>
      <w:r>
        <w:t>V-</w:t>
      </w:r>
      <w:r w:rsidRPr="00794DC2">
        <w:t>CHF acknowledges by sending Charging Data Response [Event] to the AMF</w:t>
      </w:r>
      <w:r>
        <w:t xml:space="preserve"> </w:t>
      </w:r>
      <w:r w:rsidRPr="002A30C2">
        <w:t>in VPLMN</w:t>
      </w:r>
      <w:r w:rsidRPr="00794DC2">
        <w:t>.</w:t>
      </w:r>
    </w:p>
    <w:p w:rsidR="00514B0B" w:rsidRDefault="00514B0B" w:rsidP="00514B0B">
      <w:pPr>
        <w:pStyle w:val="B1"/>
        <w:rPr>
          <w:lang w:val="en-US"/>
        </w:rPr>
      </w:pPr>
      <w:r>
        <w:rPr>
          <w:lang w:val="en-US"/>
        </w:rPr>
        <w:t xml:space="preserve">17 to 24. Same steps as in Figure 5.2.2.2.2.1.  </w:t>
      </w:r>
    </w:p>
    <w:p w:rsidR="00514B0B" w:rsidRDefault="00514B0B" w:rsidP="00514B0B">
      <w:pPr>
        <w:pStyle w:val="Heading5"/>
        <w:rPr>
          <w:lang w:eastAsia="zh-CN"/>
        </w:rPr>
      </w:pPr>
      <w:bookmarkStart w:id="116" w:name="_Toc155179137"/>
      <w:r>
        <w:t>5.2.2.</w:t>
      </w:r>
      <w:r w:rsidR="00D3459B">
        <w:t>5</w:t>
      </w:r>
      <w:r>
        <w:t>.4</w:t>
      </w:r>
      <w:r>
        <w:tab/>
      </w:r>
      <w:r>
        <w:rPr>
          <w:lang w:eastAsia="zh-CN"/>
        </w:rPr>
        <w:t>Registration – ECUR to HPLMN</w:t>
      </w:r>
      <w:r w:rsidR="00234CEA" w:rsidRPr="000B1608">
        <w:rPr>
          <w:lang w:eastAsia="zh-CN"/>
        </w:rPr>
        <w:t xml:space="preserve"> and AMF to </w:t>
      </w:r>
      <w:r w:rsidR="00234CEA">
        <w:t>H-CHF and V-CHF</w:t>
      </w:r>
      <w:bookmarkEnd w:id="116"/>
    </w:p>
    <w:p w:rsidR="00514B0B" w:rsidRDefault="00514B0B" w:rsidP="00514B0B">
      <w:r>
        <w:t>The following figure 5.2.2.</w:t>
      </w:r>
      <w:r w:rsidR="00D3459B">
        <w:t>5</w:t>
      </w:r>
      <w:r>
        <w:t>.4.1 describes a</w:t>
      </w:r>
      <w:r>
        <w:rPr>
          <w:lang w:eastAsia="zh-CN"/>
        </w:rPr>
        <w:t xml:space="preserve"> </w:t>
      </w:r>
      <w:r>
        <w:t>Registration charging message flows in ECUR to HPLMN scenario for roaming</w:t>
      </w:r>
      <w:r>
        <w:rPr>
          <w:lang w:eastAsia="zh-CN"/>
        </w:rPr>
        <w:t>, based on the clause 5.2.2.2.2</w:t>
      </w:r>
      <w:r w:rsidR="00234CEA" w:rsidRPr="000B1608">
        <w:t>, where the AMF interacts with H-CHF and V-CHF.</w:t>
      </w:r>
    </w:p>
    <w:p w:rsidR="00514B0B" w:rsidRDefault="00514B0B" w:rsidP="00514B0B">
      <w:pPr>
        <w:pStyle w:val="TH"/>
      </w:pPr>
      <w:r w:rsidRPr="00794DC2">
        <w:object w:dxaOrig="11565" w:dyaOrig="13275">
          <v:shape id="_x0000_i1051" type="#_x0000_t75" style="width:482.7pt;height:553.45pt" o:ole="">
            <v:imagedata r:id="rId59" o:title=""/>
          </v:shape>
          <o:OLEObject Type="Embed" ProgID="Visio.Drawing.11" ShapeID="_x0000_i1051" DrawAspect="Content" ObjectID="_1771925437" r:id="rId60"/>
        </w:object>
      </w:r>
    </w:p>
    <w:p w:rsidR="00514B0B" w:rsidRDefault="00514B0B" w:rsidP="00514B0B">
      <w:pPr>
        <w:pStyle w:val="TH"/>
      </w:pPr>
      <w:r>
        <w:t>Figure 5.2.2.</w:t>
      </w:r>
      <w:r w:rsidR="00D3459B">
        <w:t>5</w:t>
      </w:r>
      <w:r>
        <w:t xml:space="preserve">.4.1: Roaming Registration – ECUR to HPLMN </w:t>
      </w:r>
      <w:r w:rsidR="00234CEA" w:rsidRPr="000B1608">
        <w:rPr>
          <w:lang w:eastAsia="zh-CN"/>
        </w:rPr>
        <w:t xml:space="preserve">and AMF to </w:t>
      </w:r>
      <w:r w:rsidR="00234CEA">
        <w:t>H-CHF and V-CHF</w:t>
      </w:r>
    </w:p>
    <w:p w:rsidR="00514B0B" w:rsidRDefault="00514B0B" w:rsidP="00514B0B">
      <w:pPr>
        <w:pStyle w:val="B1"/>
      </w:pPr>
      <w:r>
        <w:rPr>
          <w:lang w:val="en-US"/>
        </w:rPr>
        <w:t>1-16.</w:t>
      </w:r>
      <w:r>
        <w:rPr>
          <w:lang w:val="en-US"/>
        </w:rPr>
        <w:tab/>
      </w:r>
      <w:r>
        <w:t xml:space="preserve">Registration procedure initiated by UE </w:t>
      </w:r>
      <w:r w:rsidRPr="00794DC2">
        <w:t xml:space="preserve">per steps 1 to </w:t>
      </w:r>
      <w:r>
        <w:t>16</w:t>
      </w:r>
      <w:r w:rsidRPr="00794DC2">
        <w:t xml:space="preserve"> of figure 4.2.2.2.2-1 of </w:t>
      </w:r>
      <w:r w:rsidR="00234CEA" w:rsidRPr="000B1608">
        <w:t>TS 23.502 [201]</w:t>
      </w:r>
      <w:r w:rsidRPr="00794DC2">
        <w:t>, with PCF, AUSF and UDM in HPLMN</w:t>
      </w:r>
      <w:r>
        <w:t>.</w:t>
      </w:r>
    </w:p>
    <w:p w:rsidR="00514B0B" w:rsidRDefault="00514B0B" w:rsidP="00514B0B">
      <w:pPr>
        <w:pStyle w:val="B1"/>
        <w:rPr>
          <w:lang w:val="x-none"/>
        </w:rPr>
      </w:pPr>
      <w:r>
        <w:t xml:space="preserve">16ch-a. Upon </w:t>
      </w:r>
      <w:r w:rsidRPr="00B12C68">
        <w:t>Registration checked</w:t>
      </w:r>
      <w:r>
        <w:t xml:space="preserve"> trigger, the AMF sends Charging Data Request </w:t>
      </w:r>
      <w:r>
        <w:rPr>
          <w:lang w:eastAsia="zh-CN"/>
        </w:rPr>
        <w:t>[Initial] to H-CHF</w:t>
      </w:r>
      <w:r>
        <w:t xml:space="preserve"> for the UE registration to be granted authorization, </w:t>
      </w:r>
      <w:r w:rsidRPr="00794DC2">
        <w:t xml:space="preserve">indicating "roamer </w:t>
      </w:r>
      <w:r>
        <w:t>out</w:t>
      </w:r>
      <w:r w:rsidRPr="00794DC2">
        <w:t>"</w:t>
      </w:r>
      <w:r>
        <w:t xml:space="preserve">. </w:t>
      </w:r>
    </w:p>
    <w:p w:rsidR="00514B0B" w:rsidRDefault="00514B0B" w:rsidP="00514B0B">
      <w:pPr>
        <w:pStyle w:val="B1"/>
      </w:pPr>
      <w:r>
        <w:t>16ch-b. Account and Rating control by the H-CHF for the registration and open a CDR.</w:t>
      </w:r>
    </w:p>
    <w:p w:rsidR="00514B0B" w:rsidRDefault="00514B0B" w:rsidP="00514B0B">
      <w:pPr>
        <w:pStyle w:val="B1"/>
        <w:rPr>
          <w:lang w:eastAsia="zh-CN"/>
        </w:rPr>
      </w:pPr>
      <w:r>
        <w:t xml:space="preserve">16ch-c. The H-CHF acknowledges by sending Charging Data Response </w:t>
      </w:r>
      <w:r>
        <w:rPr>
          <w:lang w:eastAsia="zh-CN"/>
        </w:rPr>
        <w:t xml:space="preserve">[Initial] to the AMF </w:t>
      </w:r>
      <w:r w:rsidRPr="002A30C2">
        <w:t>in VPLMN</w:t>
      </w:r>
      <w:r>
        <w:rPr>
          <w:lang w:eastAsia="zh-CN"/>
        </w:rPr>
        <w:t>, granting authorization to the registration.</w:t>
      </w:r>
    </w:p>
    <w:p w:rsidR="00514B0B" w:rsidRDefault="00514B0B" w:rsidP="00514B0B">
      <w:pPr>
        <w:pStyle w:val="B1"/>
        <w:rPr>
          <w:lang w:val="en-US"/>
        </w:rPr>
      </w:pPr>
      <w:r>
        <w:rPr>
          <w:lang w:val="en-US"/>
        </w:rPr>
        <w:t xml:space="preserve">17 to 21. Same steps as in Figure 5.2.2.2.2.1.  </w:t>
      </w:r>
    </w:p>
    <w:p w:rsidR="00514B0B" w:rsidRDefault="00514B0B" w:rsidP="00514B0B">
      <w:pPr>
        <w:pStyle w:val="B1"/>
        <w:rPr>
          <w:lang w:val="x-none"/>
        </w:rPr>
      </w:pPr>
      <w:r>
        <w:t xml:space="preserve">21ch-a. The AMF </w:t>
      </w:r>
      <w:r w:rsidRPr="002A30C2">
        <w:t xml:space="preserve">in VPLMN </w:t>
      </w:r>
      <w:r>
        <w:t xml:space="preserve">sends Charging Data Request </w:t>
      </w:r>
      <w:r>
        <w:rPr>
          <w:lang w:eastAsia="zh-CN"/>
        </w:rPr>
        <w:t>[Termination] to H-CHF</w:t>
      </w:r>
      <w:r>
        <w:t xml:space="preserve"> for the UE successful registration.</w:t>
      </w:r>
    </w:p>
    <w:p w:rsidR="00514B0B" w:rsidRDefault="00514B0B" w:rsidP="00514B0B">
      <w:pPr>
        <w:pStyle w:val="B1"/>
      </w:pPr>
      <w:r>
        <w:t>21ch-b. The H-CHF closes the CDR for this registration.</w:t>
      </w:r>
    </w:p>
    <w:p w:rsidR="00514B0B" w:rsidRDefault="00514B0B" w:rsidP="00514B0B">
      <w:pPr>
        <w:pStyle w:val="B1"/>
        <w:rPr>
          <w:lang w:val="en-US"/>
        </w:rPr>
      </w:pPr>
      <w:r>
        <w:t xml:space="preserve">21ch-c. The H-CHF acknowledges by sending Charging Data Response </w:t>
      </w:r>
      <w:r>
        <w:rPr>
          <w:lang w:eastAsia="zh-CN"/>
        </w:rPr>
        <w:t xml:space="preserve">[Termination] to the AMF </w:t>
      </w:r>
      <w:r w:rsidRPr="002A30C2">
        <w:t>in VPLMN</w:t>
      </w:r>
      <w:r>
        <w:rPr>
          <w:lang w:eastAsia="zh-CN"/>
        </w:rPr>
        <w:t>.</w:t>
      </w:r>
    </w:p>
    <w:p w:rsidR="00514B0B" w:rsidRPr="00794DC2" w:rsidRDefault="00514B0B" w:rsidP="00514B0B">
      <w:pPr>
        <w:pStyle w:val="B1"/>
      </w:pPr>
      <w:r w:rsidRPr="00794DC2">
        <w:t>21ch-</w:t>
      </w:r>
      <w:r>
        <w:t>d</w:t>
      </w:r>
      <w:r w:rsidRPr="00794DC2">
        <w:t xml:space="preserve">. The AMF </w:t>
      </w:r>
      <w:r w:rsidRPr="002A30C2">
        <w:t xml:space="preserve">in VPLMN </w:t>
      </w:r>
      <w:r w:rsidRPr="00794DC2">
        <w:t xml:space="preserve">sends Charging Data Request [Event] to </w:t>
      </w:r>
      <w:r>
        <w:t>V-</w:t>
      </w:r>
      <w:r w:rsidRPr="00794DC2">
        <w:t>CHF for the UE successful registration</w:t>
      </w:r>
      <w:r>
        <w:t xml:space="preserve">, </w:t>
      </w:r>
      <w:r w:rsidRPr="00794DC2">
        <w:t xml:space="preserve">indicating "roamer </w:t>
      </w:r>
      <w:r>
        <w:t>in</w:t>
      </w:r>
      <w:r w:rsidRPr="00794DC2">
        <w:t>".</w:t>
      </w:r>
    </w:p>
    <w:p w:rsidR="00514B0B" w:rsidRPr="00794DC2" w:rsidRDefault="00514B0B" w:rsidP="00514B0B">
      <w:pPr>
        <w:pStyle w:val="B1"/>
      </w:pPr>
      <w:r w:rsidRPr="00794DC2">
        <w:t>21ch-</w:t>
      </w:r>
      <w:r>
        <w:t>e</w:t>
      </w:r>
      <w:r w:rsidRPr="00794DC2">
        <w:t xml:space="preserve">. The </w:t>
      </w:r>
      <w:r>
        <w:t>V-</w:t>
      </w:r>
      <w:r w:rsidRPr="00794DC2">
        <w:t>CHF creates the CDR for this registration.</w:t>
      </w:r>
    </w:p>
    <w:p w:rsidR="00514B0B" w:rsidRDefault="00514B0B" w:rsidP="00514B0B">
      <w:pPr>
        <w:pStyle w:val="B1"/>
      </w:pPr>
      <w:r w:rsidRPr="00794DC2">
        <w:t>21ch-</w:t>
      </w:r>
      <w:r>
        <w:t>f</w:t>
      </w:r>
      <w:r w:rsidRPr="00794DC2">
        <w:t xml:space="preserve">. The </w:t>
      </w:r>
      <w:r>
        <w:t>V-</w:t>
      </w:r>
      <w:r w:rsidRPr="00794DC2">
        <w:t>CHF acknowledges by sending Charging Data Response [Event] to the AMF</w:t>
      </w:r>
      <w:r>
        <w:t xml:space="preserve"> </w:t>
      </w:r>
      <w:r w:rsidRPr="002A30C2">
        <w:t>in VPLMN</w:t>
      </w:r>
      <w:r w:rsidRPr="00794DC2">
        <w:t>.</w:t>
      </w:r>
    </w:p>
    <w:p w:rsidR="00234CEA" w:rsidRDefault="00234CEA" w:rsidP="00514B0B">
      <w:pPr>
        <w:pStyle w:val="B1"/>
        <w:rPr>
          <w:lang w:eastAsia="zh-CN"/>
        </w:rPr>
      </w:pPr>
      <w:r>
        <w:t>2</w:t>
      </w:r>
      <w:r w:rsidRPr="000B1608">
        <w:t>1</w:t>
      </w:r>
      <w:r>
        <w:t>b</w:t>
      </w:r>
      <w:r w:rsidRPr="000B1608">
        <w:t xml:space="preserve"> to 24. Same steps as in Figure 5.2.2.2.2.1.</w:t>
      </w:r>
    </w:p>
    <w:p w:rsidR="00514B0B" w:rsidRDefault="00514B0B" w:rsidP="00514B0B">
      <w:pPr>
        <w:pStyle w:val="Heading5"/>
        <w:rPr>
          <w:lang w:eastAsia="zh-CN"/>
        </w:rPr>
      </w:pPr>
      <w:bookmarkStart w:id="117" w:name="_Toc155179138"/>
      <w:r>
        <w:t>5.2.2.</w:t>
      </w:r>
      <w:r w:rsidR="00D3459B">
        <w:t>5</w:t>
      </w:r>
      <w:r>
        <w:t>.5</w:t>
      </w:r>
      <w:r w:rsidRPr="00424394">
        <w:tab/>
      </w:r>
      <w:r>
        <w:t>Der</w:t>
      </w:r>
      <w:r>
        <w:rPr>
          <w:lang w:eastAsia="zh-CN"/>
        </w:rPr>
        <w:t>egistration – PEC to HPLMN</w:t>
      </w:r>
      <w:r w:rsidR="00234CEA">
        <w:rPr>
          <w:lang w:eastAsia="zh-CN"/>
        </w:rPr>
        <w:t xml:space="preserve"> </w:t>
      </w:r>
      <w:r w:rsidR="00234CEA" w:rsidRPr="000B1608">
        <w:rPr>
          <w:lang w:eastAsia="zh-CN"/>
        </w:rPr>
        <w:t xml:space="preserve">and AMF to </w:t>
      </w:r>
      <w:r w:rsidR="00234CEA">
        <w:t>H-CHF and V-CHF</w:t>
      </w:r>
      <w:bookmarkEnd w:id="117"/>
    </w:p>
    <w:p w:rsidR="00AA304F" w:rsidRDefault="00514B0B" w:rsidP="0017678E">
      <w:r>
        <w:t>The following figure 5.2.2.</w:t>
      </w:r>
      <w:r w:rsidR="00D3459B">
        <w:t>5</w:t>
      </w:r>
      <w:r>
        <w:t>.5.1 describes a</w:t>
      </w:r>
      <w:r>
        <w:rPr>
          <w:lang w:eastAsia="zh-CN"/>
        </w:rPr>
        <w:t xml:space="preserve"> </w:t>
      </w:r>
      <w:r w:rsidRPr="00050CA8">
        <w:t>deregist</w:t>
      </w:r>
      <w:r>
        <w:t>ration</w:t>
      </w:r>
      <w:r w:rsidRPr="00050CA8">
        <w:t xml:space="preserve"> UE</w:t>
      </w:r>
      <w:r>
        <w:t>-initiated</w:t>
      </w:r>
      <w:r w:rsidRPr="00050CA8">
        <w:t xml:space="preserve"> </w:t>
      </w:r>
      <w:r>
        <w:t xml:space="preserve">or </w:t>
      </w:r>
      <w:r w:rsidRPr="001E4983">
        <w:t xml:space="preserve">Network-initiated </w:t>
      </w:r>
      <w:r>
        <w:t xml:space="preserve">in PEC to HPLMN for roaming, </w:t>
      </w:r>
      <w:r>
        <w:rPr>
          <w:lang w:eastAsia="zh-CN"/>
        </w:rPr>
        <w:t xml:space="preserve">based on figure </w:t>
      </w:r>
      <w:r w:rsidRPr="00050CA8">
        <w:t>4.2.2.3.2-1</w:t>
      </w:r>
      <w:r>
        <w:t xml:space="preserve"> and </w:t>
      </w:r>
      <w:r w:rsidRPr="001E4983">
        <w:t xml:space="preserve">figure 4.2.2.3.3-1 </w:t>
      </w:r>
      <w:r>
        <w:t xml:space="preserve">of </w:t>
      </w:r>
      <w:r w:rsidR="00234CEA" w:rsidRPr="000B1608">
        <w:t>TS 23.502 [201], where the AMF interacts with H-CHF and V-CHF.</w:t>
      </w:r>
    </w:p>
    <w:p w:rsidR="00514B0B" w:rsidRDefault="00514B0B" w:rsidP="00514B0B">
      <w:pPr>
        <w:pStyle w:val="TH"/>
      </w:pPr>
      <w:r w:rsidRPr="002B4DC2">
        <w:object w:dxaOrig="11565" w:dyaOrig="9855">
          <v:shape id="_x0000_i1052" type="#_x0000_t75" style="width:482.7pt;height:410.7pt" o:ole="">
            <v:imagedata r:id="rId61" o:title=""/>
          </v:shape>
          <o:OLEObject Type="Embed" ProgID="Visio.Drawing.11" ShapeID="_x0000_i1052" DrawAspect="Content" ObjectID="_1771925438" r:id="rId62"/>
        </w:object>
      </w:r>
    </w:p>
    <w:p w:rsidR="00514B0B" w:rsidRPr="002718C8" w:rsidRDefault="00514B0B" w:rsidP="00514B0B">
      <w:pPr>
        <w:pStyle w:val="TF"/>
        <w:rPr>
          <w:lang w:eastAsia="zh-CN"/>
        </w:rPr>
      </w:pPr>
      <w:r w:rsidRPr="003250C4">
        <w:t>Figure 5.</w:t>
      </w:r>
      <w:r>
        <w:t>2</w:t>
      </w:r>
      <w:r w:rsidRPr="003250C4">
        <w:t>.2.</w:t>
      </w:r>
      <w:r w:rsidR="00D3459B">
        <w:t>5</w:t>
      </w:r>
      <w:r w:rsidRPr="003250C4">
        <w:t>.</w:t>
      </w:r>
      <w:r>
        <w:t>5</w:t>
      </w:r>
      <w:r w:rsidRPr="003250C4">
        <w:t xml:space="preserve">.1: </w:t>
      </w:r>
      <w:r>
        <w:t>Roaming</w:t>
      </w:r>
      <w:r w:rsidRPr="003250C4">
        <w:t xml:space="preserve"> Deregistration – </w:t>
      </w:r>
      <w:r>
        <w:t>PEC to HPLMN</w:t>
      </w:r>
      <w:r w:rsidR="00234CEA">
        <w:t xml:space="preserve"> </w:t>
      </w:r>
      <w:r w:rsidR="00234CEA" w:rsidRPr="000B1608">
        <w:rPr>
          <w:lang w:eastAsia="zh-CN"/>
        </w:rPr>
        <w:t xml:space="preserve">and AMF to </w:t>
      </w:r>
      <w:r w:rsidR="00234CEA">
        <w:t>H-CHF and V-CHF</w:t>
      </w:r>
    </w:p>
    <w:p w:rsidR="00514B0B" w:rsidRDefault="00514B0B" w:rsidP="00514B0B">
      <w:pPr>
        <w:pStyle w:val="B1"/>
      </w:pPr>
      <w:r>
        <w:rPr>
          <w:lang w:val="en-US"/>
        </w:rPr>
        <w:t>1.</w:t>
      </w:r>
      <w:r>
        <w:rPr>
          <w:lang w:val="en-US"/>
        </w:rPr>
        <w:tab/>
        <w:t>Der</w:t>
      </w:r>
      <w:r>
        <w:t xml:space="preserve">egistration Request from the UE or towards the UE. </w:t>
      </w:r>
      <w:r>
        <w:rPr>
          <w:lang w:val="en-US"/>
        </w:rPr>
        <w:t xml:space="preserve"> </w:t>
      </w:r>
    </w:p>
    <w:p w:rsidR="00514B0B" w:rsidRDefault="00514B0B" w:rsidP="00514B0B">
      <w:pPr>
        <w:pStyle w:val="B1"/>
        <w:rPr>
          <w:lang w:val="x-none"/>
        </w:rPr>
      </w:pPr>
      <w:r>
        <w:t xml:space="preserve">1ch-a. Upon </w:t>
      </w:r>
      <w:r w:rsidRPr="00B12C68">
        <w:t xml:space="preserve">Deregistration </w:t>
      </w:r>
      <w:r>
        <w:t xml:space="preserve">trigger, the AMF </w:t>
      </w:r>
      <w:r w:rsidRPr="002A30C2">
        <w:t xml:space="preserve">in VPLMN </w:t>
      </w:r>
      <w:r>
        <w:t xml:space="preserve">sends Charging Data Request </w:t>
      </w:r>
      <w:r>
        <w:rPr>
          <w:lang w:eastAsia="zh-CN"/>
        </w:rPr>
        <w:t>[Event] to H-CHF</w:t>
      </w:r>
      <w:r>
        <w:t xml:space="preserve"> for the UE successful de</w:t>
      </w:r>
      <w:r w:rsidRPr="008C4492">
        <w:t>registration</w:t>
      </w:r>
      <w:r>
        <w:t xml:space="preserve">, </w:t>
      </w:r>
      <w:r w:rsidRPr="00794DC2">
        <w:t xml:space="preserve">indicating "roamer </w:t>
      </w:r>
      <w:r>
        <w:t>out</w:t>
      </w:r>
      <w:r w:rsidRPr="00794DC2">
        <w:t>"</w:t>
      </w:r>
      <w:r>
        <w:t>.</w:t>
      </w:r>
    </w:p>
    <w:p w:rsidR="00514B0B" w:rsidRDefault="00514B0B" w:rsidP="00514B0B">
      <w:pPr>
        <w:pStyle w:val="B1"/>
      </w:pPr>
      <w:r>
        <w:t>1ch-b. The H-CHF creates the CDR for this deregistration.</w:t>
      </w:r>
    </w:p>
    <w:p w:rsidR="00514B0B" w:rsidRDefault="00514B0B" w:rsidP="00514B0B">
      <w:pPr>
        <w:pStyle w:val="B1"/>
        <w:rPr>
          <w:lang w:eastAsia="zh-CN"/>
        </w:rPr>
      </w:pPr>
      <w:r>
        <w:t xml:space="preserve">1ch-c. The H-CHF acknowledges by sending Charging Data Response </w:t>
      </w:r>
      <w:r>
        <w:rPr>
          <w:lang w:eastAsia="zh-CN"/>
        </w:rPr>
        <w:t xml:space="preserve">[Event] to the AMF </w:t>
      </w:r>
      <w:r w:rsidRPr="002A30C2">
        <w:t>in VPLMN</w:t>
      </w:r>
      <w:r>
        <w:rPr>
          <w:lang w:eastAsia="zh-CN"/>
        </w:rPr>
        <w:t>.</w:t>
      </w:r>
    </w:p>
    <w:p w:rsidR="00514B0B" w:rsidRDefault="00514B0B" w:rsidP="00514B0B">
      <w:pPr>
        <w:pStyle w:val="B1"/>
        <w:rPr>
          <w:lang w:val="x-none"/>
        </w:rPr>
      </w:pPr>
      <w:r>
        <w:t xml:space="preserve">1ch-d. The AMF </w:t>
      </w:r>
      <w:r w:rsidRPr="002A30C2">
        <w:t xml:space="preserve">in VPLMN </w:t>
      </w:r>
      <w:r>
        <w:t xml:space="preserve">sends Charging Data Request </w:t>
      </w:r>
      <w:r>
        <w:rPr>
          <w:lang w:eastAsia="zh-CN"/>
        </w:rPr>
        <w:t>[Event] to V-CHF</w:t>
      </w:r>
      <w:r>
        <w:t xml:space="preserve"> for the UE successful de</w:t>
      </w:r>
      <w:r w:rsidRPr="008C4492">
        <w:t>registration</w:t>
      </w:r>
      <w:r>
        <w:t xml:space="preserve">, </w:t>
      </w:r>
      <w:r w:rsidRPr="00794DC2">
        <w:t xml:space="preserve">indicating "roamer </w:t>
      </w:r>
      <w:r>
        <w:t>in</w:t>
      </w:r>
      <w:r w:rsidRPr="00794DC2">
        <w:t>"</w:t>
      </w:r>
      <w:r>
        <w:t>.</w:t>
      </w:r>
    </w:p>
    <w:p w:rsidR="00514B0B" w:rsidRDefault="00514B0B" w:rsidP="00514B0B">
      <w:pPr>
        <w:pStyle w:val="B1"/>
      </w:pPr>
      <w:r>
        <w:t>1ch-e. The V-CHF creates the CDR for this deregistration.</w:t>
      </w:r>
    </w:p>
    <w:p w:rsidR="00514B0B" w:rsidRDefault="00514B0B" w:rsidP="00514B0B">
      <w:pPr>
        <w:pStyle w:val="B1"/>
        <w:rPr>
          <w:lang w:eastAsia="zh-CN"/>
        </w:rPr>
      </w:pPr>
      <w:r>
        <w:t xml:space="preserve">1ch-f. The V-CHF acknowledges by sending Charging Data Response </w:t>
      </w:r>
      <w:r>
        <w:rPr>
          <w:lang w:eastAsia="zh-CN"/>
        </w:rPr>
        <w:t xml:space="preserve">[Event] to the AMF </w:t>
      </w:r>
      <w:r w:rsidRPr="002A30C2">
        <w:t>in VPLMN</w:t>
      </w:r>
    </w:p>
    <w:p w:rsidR="00514B0B" w:rsidRDefault="00234CEA" w:rsidP="00514B0B">
      <w:pPr>
        <w:pStyle w:val="B1"/>
      </w:pPr>
      <w:r>
        <w:rPr>
          <w:lang w:eastAsia="zh-CN"/>
        </w:rPr>
        <w:t>2-8</w:t>
      </w:r>
      <w:r>
        <w:rPr>
          <w:lang w:eastAsia="zh-CN"/>
        </w:rPr>
        <w:tab/>
      </w:r>
      <w:r w:rsidR="00514B0B" w:rsidRPr="00424394">
        <w:t xml:space="preserve"> </w:t>
      </w:r>
      <w:r w:rsidR="00514B0B">
        <w:t>Deregistration procedure steps.</w:t>
      </w:r>
    </w:p>
    <w:p w:rsidR="00234CEA" w:rsidRPr="000B1608" w:rsidRDefault="00234CEA" w:rsidP="00234CEA">
      <w:pPr>
        <w:pStyle w:val="Heading5"/>
        <w:rPr>
          <w:lang w:eastAsia="zh-CN"/>
        </w:rPr>
      </w:pPr>
      <w:bookmarkStart w:id="118" w:name="_Toc155179139"/>
      <w:r w:rsidRPr="000B1608">
        <w:t>5.2.2.5.</w:t>
      </w:r>
      <w:r w:rsidR="00506123">
        <w:t>6</w:t>
      </w:r>
      <w:r w:rsidRPr="000B1608">
        <w:tab/>
        <w:t>Registration -</w:t>
      </w:r>
      <w:r w:rsidRPr="000B1608">
        <w:rPr>
          <w:lang w:eastAsia="zh-CN"/>
        </w:rPr>
        <w:t xml:space="preserve"> PEC to HPLMN and AMF to V-CHF</w:t>
      </w:r>
      <w:bookmarkEnd w:id="118"/>
      <w:r w:rsidRPr="000B1608">
        <w:rPr>
          <w:lang w:eastAsia="zh-CN"/>
        </w:rPr>
        <w:t xml:space="preserve"> </w:t>
      </w:r>
    </w:p>
    <w:p w:rsidR="00234CEA" w:rsidRPr="000B1608" w:rsidRDefault="00234CEA" w:rsidP="00234CEA">
      <w:r w:rsidRPr="000B1608">
        <w:t>The following figure 5.2.2.5.</w:t>
      </w:r>
      <w:r w:rsidR="00506123">
        <w:t>6</w:t>
      </w:r>
      <w:r w:rsidRPr="000B1608">
        <w:t>.1 describes a</w:t>
      </w:r>
      <w:r w:rsidRPr="000B1608">
        <w:rPr>
          <w:lang w:eastAsia="zh-CN"/>
        </w:rPr>
        <w:t xml:space="preserve"> </w:t>
      </w:r>
      <w:r w:rsidRPr="000B1608">
        <w:t>Registration charging message flow in PEC to HPLMN scenario for roaming</w:t>
      </w:r>
      <w:r w:rsidRPr="000B1608">
        <w:rPr>
          <w:lang w:eastAsia="zh-CN"/>
        </w:rPr>
        <w:t xml:space="preserve">, based on figure </w:t>
      </w:r>
      <w:r w:rsidRPr="000B1608">
        <w:t>4.2.2.2.2-1 of TS</w:t>
      </w:r>
      <w:r>
        <w:t> </w:t>
      </w:r>
      <w:r w:rsidRPr="000B1608">
        <w:t>23.502</w:t>
      </w:r>
      <w:r>
        <w:t> </w:t>
      </w:r>
      <w:r w:rsidRPr="000B1608">
        <w:t>[20</w:t>
      </w:r>
      <w:r>
        <w:t>1</w:t>
      </w:r>
      <w:r w:rsidRPr="000B1608">
        <w:t>], where the AMF interacts with V-CHF and V-CHF interacts with H-CHF.</w:t>
      </w:r>
    </w:p>
    <w:p w:rsidR="00234CEA" w:rsidRPr="000B1608" w:rsidRDefault="00234CEA" w:rsidP="00234CEA">
      <w:pPr>
        <w:pStyle w:val="TH"/>
      </w:pPr>
      <w:r w:rsidRPr="000B1608">
        <w:object w:dxaOrig="12465" w:dyaOrig="9421">
          <v:shape id="_x0000_i1053" type="#_x0000_t75" style="width:520.3pt;height:392.55pt" o:ole="">
            <v:imagedata r:id="rId63" o:title=""/>
          </v:shape>
          <o:OLEObject Type="Embed" ProgID="Visio.Drawing.11" ShapeID="_x0000_i1053" DrawAspect="Content" ObjectID="_1771925439" r:id="rId64"/>
        </w:object>
      </w:r>
    </w:p>
    <w:p w:rsidR="00234CEA" w:rsidRPr="000B1608" w:rsidRDefault="00234CEA" w:rsidP="00234CEA">
      <w:pPr>
        <w:pStyle w:val="TF"/>
      </w:pPr>
      <w:r w:rsidRPr="000B1608">
        <w:t>Figure 5.2.2.5.</w:t>
      </w:r>
      <w:r w:rsidR="00506123">
        <w:t>6</w:t>
      </w:r>
      <w:r w:rsidRPr="000B1608">
        <w:t xml:space="preserve">.1: Roaming Registration – PEC to HPLMN </w:t>
      </w:r>
      <w:r w:rsidRPr="000B1608">
        <w:rPr>
          <w:lang w:eastAsia="zh-CN"/>
        </w:rPr>
        <w:t>and AMF to H-CHF</w:t>
      </w:r>
    </w:p>
    <w:p w:rsidR="00234CEA" w:rsidRPr="000B1608" w:rsidRDefault="00234CEA" w:rsidP="00234CEA">
      <w:pPr>
        <w:pStyle w:val="B1"/>
      </w:pPr>
      <w:r w:rsidRPr="000B1608">
        <w:t>1-20a.</w:t>
      </w:r>
      <w:r w:rsidRPr="000B1608">
        <w:tab/>
        <w:t>Registration procedure initiated by UE per steps 1 to 20a of figure 4.2.2.2.2-1 of TS 23.502 [201], with PCF, AUSF and UDM in HPLMN.</w:t>
      </w:r>
    </w:p>
    <w:p w:rsidR="00234CEA" w:rsidRPr="000B1608" w:rsidRDefault="00234CEA" w:rsidP="00234CEA">
      <w:pPr>
        <w:pStyle w:val="B1"/>
      </w:pPr>
      <w:r w:rsidRPr="000B1608">
        <w:t>21.</w:t>
      </w:r>
      <w:r w:rsidRPr="000B1608">
        <w:tab/>
        <w:t>Upon successful procedure, Registration Accept sent to the UE.</w:t>
      </w:r>
    </w:p>
    <w:p w:rsidR="00234CEA" w:rsidRPr="000B1608" w:rsidRDefault="00234CEA" w:rsidP="00234CEA">
      <w:pPr>
        <w:pStyle w:val="B1"/>
      </w:pPr>
      <w:r w:rsidRPr="000B1608">
        <w:t>21ch-a.</w:t>
      </w:r>
      <w:r w:rsidRPr="000B1608">
        <w:tab/>
        <w:t>The AMF in VPLMN sends Charging Data Request [Event] to the V-CHF for the UE successful registration, indicating "roamer in".</w:t>
      </w:r>
    </w:p>
    <w:p w:rsidR="00234CEA" w:rsidRPr="000B1608" w:rsidRDefault="00234CEA" w:rsidP="00234CEA">
      <w:pPr>
        <w:pStyle w:val="B1"/>
      </w:pPr>
      <w:r w:rsidRPr="000B1608">
        <w:t>21ch-b.</w:t>
      </w:r>
      <w:r w:rsidRPr="000B1608">
        <w:tab/>
        <w:t>The V-CHF creates the CDR for this registration.</w:t>
      </w:r>
    </w:p>
    <w:p w:rsidR="00234CEA" w:rsidRPr="000B1608" w:rsidRDefault="00234CEA" w:rsidP="00234CEA">
      <w:pPr>
        <w:pStyle w:val="B1"/>
      </w:pPr>
      <w:r w:rsidRPr="000B1608">
        <w:t>21ch-c.</w:t>
      </w:r>
      <w:r w:rsidRPr="000B1608">
        <w:tab/>
        <w:t>Upon reception of Charging Data Request [Event] for a Registration completed trigger, indicating "roamer in", the V-CHF may send Charging Data Request [Event] to H-CHF for the UE successful registration, indicating "roamer out".</w:t>
      </w:r>
    </w:p>
    <w:p w:rsidR="00234CEA" w:rsidRPr="000B1608" w:rsidRDefault="00234CEA" w:rsidP="00234CEA">
      <w:pPr>
        <w:pStyle w:val="B1"/>
      </w:pPr>
      <w:r w:rsidRPr="000B1608">
        <w:t>21ch-d.</w:t>
      </w:r>
      <w:r w:rsidRPr="000B1608">
        <w:tab/>
        <w:t>The H-CHF creates the CDR for this registration.</w:t>
      </w:r>
    </w:p>
    <w:p w:rsidR="00234CEA" w:rsidRPr="000B1608" w:rsidRDefault="00234CEA" w:rsidP="00234CEA">
      <w:pPr>
        <w:pStyle w:val="B1"/>
      </w:pPr>
      <w:r w:rsidRPr="000B1608">
        <w:t>21ch-e.</w:t>
      </w:r>
      <w:r w:rsidRPr="000B1608">
        <w:tab/>
        <w:t>The H-CHF acknowledges by sending Charging Data Response [Event] to the V-CHF.</w:t>
      </w:r>
    </w:p>
    <w:p w:rsidR="00234CEA" w:rsidRPr="000B1608" w:rsidRDefault="00234CEA" w:rsidP="00234CEA">
      <w:pPr>
        <w:pStyle w:val="B1"/>
      </w:pPr>
      <w:r w:rsidRPr="000B1608">
        <w:t>21ch-f.</w:t>
      </w:r>
      <w:r w:rsidRPr="000B1608">
        <w:tab/>
        <w:t>The V-CHF acknowledges by sending Charging Data Response [Event] to the AMF in VPLMN. Depending on operator polices this step may be performed before 21ch-c.</w:t>
      </w:r>
    </w:p>
    <w:p w:rsidR="00234CEA" w:rsidRPr="000B1608" w:rsidRDefault="00234CEA" w:rsidP="00234CEA">
      <w:pPr>
        <w:pStyle w:val="B1"/>
      </w:pPr>
      <w:r w:rsidRPr="000B1608">
        <w:t>21b-24.</w:t>
      </w:r>
      <w:r w:rsidRPr="000B1608">
        <w:tab/>
        <w:t>Registration procedure continues as per steps 21b to 24 of figure 4.2.2.2.2-1 of TS 23.502 [201].</w:t>
      </w:r>
    </w:p>
    <w:p w:rsidR="00234CEA" w:rsidRPr="000B1608" w:rsidRDefault="00234CEA" w:rsidP="00234CEA">
      <w:pPr>
        <w:pStyle w:val="Heading5"/>
        <w:rPr>
          <w:lang w:eastAsia="zh-CN"/>
        </w:rPr>
      </w:pPr>
      <w:bookmarkStart w:id="119" w:name="_Toc155179140"/>
      <w:r w:rsidRPr="000B1608">
        <w:t>5.2.2.5.</w:t>
      </w:r>
      <w:r w:rsidR="00506123">
        <w:t>7</w:t>
      </w:r>
      <w:r w:rsidRPr="000B1608">
        <w:tab/>
      </w:r>
      <w:r w:rsidRPr="000B1608">
        <w:rPr>
          <w:lang w:eastAsia="zh-CN"/>
        </w:rPr>
        <w:t>Registration – IEC to HPLMN and AMF to V-CHF</w:t>
      </w:r>
      <w:bookmarkEnd w:id="119"/>
    </w:p>
    <w:p w:rsidR="00234CEA" w:rsidRPr="000B1608" w:rsidRDefault="00234CEA" w:rsidP="00234CEA">
      <w:r w:rsidRPr="000B1608">
        <w:t>The following figure 5.2.2.5.</w:t>
      </w:r>
      <w:r w:rsidR="00506123">
        <w:t>7</w:t>
      </w:r>
      <w:r w:rsidRPr="000B1608">
        <w:t>.1 describes a</w:t>
      </w:r>
      <w:r w:rsidRPr="000B1608">
        <w:rPr>
          <w:lang w:eastAsia="zh-CN"/>
        </w:rPr>
        <w:t xml:space="preserve"> </w:t>
      </w:r>
      <w:r w:rsidRPr="000B1608">
        <w:t>Registration charging message flows in IEC to HPLMN scenario for roaming</w:t>
      </w:r>
      <w:r w:rsidRPr="000B1608">
        <w:rPr>
          <w:lang w:eastAsia="zh-CN"/>
        </w:rPr>
        <w:t>, based on the clause 5.2.2.2.2</w:t>
      </w:r>
      <w:r w:rsidRPr="000B1608">
        <w:t>, where the AMF interacts with V-CHF and V-CHF interacts with H-CHF.</w:t>
      </w:r>
    </w:p>
    <w:p w:rsidR="00234CEA" w:rsidRPr="000B1608" w:rsidRDefault="00234CEA" w:rsidP="00234CEA">
      <w:pPr>
        <w:pStyle w:val="TH"/>
      </w:pPr>
      <w:r w:rsidRPr="000B1608">
        <w:object w:dxaOrig="12111" w:dyaOrig="11751">
          <v:shape id="_x0000_i1054" type="#_x0000_t75" style="width:505.9pt;height:490.25pt" o:ole="">
            <v:imagedata r:id="rId65" o:title=""/>
          </v:shape>
          <o:OLEObject Type="Embed" ProgID="Visio.Drawing.11" ShapeID="_x0000_i1054" DrawAspect="Content" ObjectID="_1771925440" r:id="rId66"/>
        </w:object>
      </w:r>
    </w:p>
    <w:p w:rsidR="00234CEA" w:rsidRPr="000B1608" w:rsidRDefault="00234CEA" w:rsidP="00234CEA">
      <w:pPr>
        <w:pStyle w:val="TF"/>
      </w:pPr>
      <w:r w:rsidRPr="000B1608">
        <w:t>Figure 5.2.2.5.</w:t>
      </w:r>
      <w:r w:rsidR="00506123">
        <w:t>7</w:t>
      </w:r>
      <w:r w:rsidRPr="000B1608">
        <w:t xml:space="preserve">.1: Roaming Registration – IEC to HPLMN </w:t>
      </w:r>
      <w:r w:rsidRPr="000B1608">
        <w:rPr>
          <w:lang w:eastAsia="zh-CN"/>
        </w:rPr>
        <w:t>and AMF to V-CHF</w:t>
      </w:r>
    </w:p>
    <w:p w:rsidR="00234CEA" w:rsidRPr="000B1608" w:rsidRDefault="00234CEA" w:rsidP="00234CEA">
      <w:pPr>
        <w:pStyle w:val="B1"/>
      </w:pPr>
      <w:r w:rsidRPr="000B1608">
        <w:t>1-16.</w:t>
      </w:r>
      <w:r w:rsidRPr="000B1608">
        <w:tab/>
        <w:t>Registration procedure initiated by UE per steps 1 to 16 of figure 4.2.2.2.2-1 of TS 23.502 [201], with PCF, AUSF and UDM in HPLMN.</w:t>
      </w:r>
    </w:p>
    <w:p w:rsidR="00234CEA" w:rsidRPr="000B1608" w:rsidRDefault="00234CEA" w:rsidP="00234CEA">
      <w:pPr>
        <w:pStyle w:val="B1"/>
      </w:pPr>
      <w:r w:rsidRPr="000B1608">
        <w:t>16ch-a.</w:t>
      </w:r>
      <w:r w:rsidRPr="000B1608">
        <w:tab/>
        <w:t xml:space="preserve">Upon Registration checked trigger, the AMF in VPLMN sends Charging Data Request </w:t>
      </w:r>
      <w:r w:rsidRPr="000B1608">
        <w:rPr>
          <w:lang w:eastAsia="zh-CN"/>
        </w:rPr>
        <w:t>[Event] to V-CHF</w:t>
      </w:r>
      <w:r w:rsidRPr="000B1608">
        <w:t xml:space="preserve"> for the UE registration to be granted authorization, rated and accounted, indicating "roamer in". </w:t>
      </w:r>
    </w:p>
    <w:p w:rsidR="00234CEA" w:rsidRPr="000B1608" w:rsidRDefault="00234CEA" w:rsidP="00234CEA">
      <w:pPr>
        <w:pStyle w:val="B1"/>
      </w:pPr>
      <w:r w:rsidRPr="000B1608">
        <w:t>16ch-b.</w:t>
      </w:r>
      <w:r w:rsidRPr="000B1608">
        <w:tab/>
        <w:t>The V-CHF creates the CDR for this registration.</w:t>
      </w:r>
    </w:p>
    <w:p w:rsidR="00234CEA" w:rsidRPr="000B1608" w:rsidRDefault="00234CEA" w:rsidP="00234CEA">
      <w:pPr>
        <w:pStyle w:val="B1"/>
      </w:pPr>
      <w:r w:rsidRPr="000B1608">
        <w:t>16ch-c.</w:t>
      </w:r>
      <w:r w:rsidRPr="000B1608">
        <w:tab/>
        <w:t>Upon reception of Charging Data Request [Event] for a Registration completed trigger, indicating "roamer in", the V-CHF may send Charging Data Request [Event] to H-CHF for the UE successful registration, indicating "roamer out".</w:t>
      </w:r>
    </w:p>
    <w:p w:rsidR="00234CEA" w:rsidRPr="000B1608" w:rsidRDefault="00234CEA" w:rsidP="00234CEA">
      <w:pPr>
        <w:pStyle w:val="B1"/>
      </w:pPr>
      <w:r w:rsidRPr="000B1608">
        <w:t>16ch-d.</w:t>
      </w:r>
      <w:r w:rsidRPr="000B1608">
        <w:tab/>
        <w:t>Accounting and Rating control by the H-CHF for the registration and CDR creation.</w:t>
      </w:r>
    </w:p>
    <w:p w:rsidR="00234CEA" w:rsidRPr="000B1608" w:rsidRDefault="00234CEA" w:rsidP="00234CEA">
      <w:pPr>
        <w:pStyle w:val="B1"/>
        <w:rPr>
          <w:lang w:eastAsia="zh-CN"/>
        </w:rPr>
      </w:pPr>
      <w:r w:rsidRPr="000B1608">
        <w:t>16ch-e.</w:t>
      </w:r>
      <w:r w:rsidRPr="000B1608">
        <w:tab/>
        <w:t xml:space="preserve">The H-CHF acknowledges by sending Charging Data Response </w:t>
      </w:r>
      <w:r w:rsidRPr="000B1608">
        <w:rPr>
          <w:lang w:eastAsia="zh-CN"/>
        </w:rPr>
        <w:t>[Event] to the V-CHF, granting authorization to the registration.</w:t>
      </w:r>
    </w:p>
    <w:p w:rsidR="00234CEA" w:rsidRPr="000B1608" w:rsidRDefault="00234CEA" w:rsidP="00234CEA">
      <w:pPr>
        <w:pStyle w:val="B1"/>
        <w:rPr>
          <w:lang w:eastAsia="zh-CN"/>
        </w:rPr>
      </w:pPr>
      <w:r w:rsidRPr="000B1608">
        <w:t>16ch-f.</w:t>
      </w:r>
      <w:r w:rsidRPr="000B1608">
        <w:tab/>
        <w:t xml:space="preserve">The V-CHF forwards the acknowledges from the H-CHF by sending Charging Data Response </w:t>
      </w:r>
      <w:r w:rsidRPr="000B1608">
        <w:rPr>
          <w:lang w:eastAsia="zh-CN"/>
        </w:rPr>
        <w:t xml:space="preserve">[Event] to the AMF </w:t>
      </w:r>
      <w:r w:rsidRPr="000B1608">
        <w:t>in VPLMN</w:t>
      </w:r>
      <w:r w:rsidRPr="000B1608">
        <w:rPr>
          <w:lang w:eastAsia="zh-CN"/>
        </w:rPr>
        <w:t>, granting authorization to the registration.</w:t>
      </w:r>
    </w:p>
    <w:p w:rsidR="00234CEA" w:rsidRPr="000B1608" w:rsidRDefault="00234CEA" w:rsidP="00234CEA">
      <w:pPr>
        <w:pStyle w:val="B1"/>
      </w:pPr>
      <w:r w:rsidRPr="000B1608">
        <w:t xml:space="preserve">17 to </w:t>
      </w:r>
      <w:r>
        <w:t>21</w:t>
      </w:r>
      <w:r w:rsidRPr="000B1608">
        <w:t>.</w:t>
      </w:r>
      <w:r w:rsidRPr="000B1608">
        <w:tab/>
        <w:t>Same steps as in figure 5.2.2.2.2.1.</w:t>
      </w:r>
    </w:p>
    <w:p w:rsidR="00234CEA" w:rsidRPr="000B1608" w:rsidRDefault="00234CEA" w:rsidP="00234CEA">
      <w:pPr>
        <w:pStyle w:val="B1"/>
      </w:pPr>
      <w:r w:rsidRPr="000B1608">
        <w:t>21</w:t>
      </w:r>
      <w:r>
        <w:t>ch</w:t>
      </w:r>
      <w:r w:rsidRPr="000B1608">
        <w:t>.</w:t>
      </w:r>
      <w:r w:rsidRPr="000B1608">
        <w:tab/>
      </w:r>
      <w:r>
        <w:t>T</w:t>
      </w:r>
      <w:r w:rsidRPr="000B1608">
        <w:t>he AMF and V-CHF may perform a PEC following clause 5.2.2.5.2 steps 21ch-d to 21-ch-f.</w:t>
      </w:r>
    </w:p>
    <w:p w:rsidR="00234CEA" w:rsidRPr="000B1608" w:rsidRDefault="00234CEA" w:rsidP="00234CEA">
      <w:pPr>
        <w:pStyle w:val="B1"/>
      </w:pPr>
      <w:r w:rsidRPr="000B1608">
        <w:t>21b to 24.</w:t>
      </w:r>
      <w:r w:rsidRPr="000B1608">
        <w:tab/>
        <w:t>Same steps as in figure 5.2.2.2.2.1.</w:t>
      </w:r>
    </w:p>
    <w:p w:rsidR="00234CEA" w:rsidRPr="000B1608" w:rsidRDefault="00234CEA" w:rsidP="00234CEA">
      <w:pPr>
        <w:pStyle w:val="Heading5"/>
        <w:rPr>
          <w:lang w:eastAsia="zh-CN"/>
        </w:rPr>
      </w:pPr>
      <w:bookmarkStart w:id="120" w:name="_Toc155179141"/>
      <w:r w:rsidRPr="000B1608">
        <w:t>5.2.2.5.</w:t>
      </w:r>
      <w:r w:rsidR="00506123">
        <w:t>8</w:t>
      </w:r>
      <w:r w:rsidRPr="000B1608">
        <w:tab/>
      </w:r>
      <w:r w:rsidRPr="000B1608">
        <w:rPr>
          <w:lang w:eastAsia="zh-CN"/>
        </w:rPr>
        <w:t>Registration – ECUR to HPLMN and AMF to V-CHF</w:t>
      </w:r>
      <w:bookmarkEnd w:id="120"/>
    </w:p>
    <w:p w:rsidR="00234CEA" w:rsidRPr="000B1608" w:rsidRDefault="00234CEA" w:rsidP="00234CEA">
      <w:r w:rsidRPr="000B1608">
        <w:t>The following figure 5.2.2.5.</w:t>
      </w:r>
      <w:r w:rsidR="00506123">
        <w:t>8</w:t>
      </w:r>
      <w:r w:rsidRPr="000B1608">
        <w:t>.1 describes a</w:t>
      </w:r>
      <w:r w:rsidRPr="000B1608">
        <w:rPr>
          <w:lang w:eastAsia="zh-CN"/>
        </w:rPr>
        <w:t xml:space="preserve"> </w:t>
      </w:r>
      <w:r w:rsidRPr="000B1608">
        <w:t>Registration charging message flows in ECUR to HPLMN scenario for roaming</w:t>
      </w:r>
      <w:r w:rsidRPr="000B1608">
        <w:rPr>
          <w:lang w:eastAsia="zh-CN"/>
        </w:rPr>
        <w:t>, based on the clause 5.2.2.2.2</w:t>
      </w:r>
      <w:r w:rsidRPr="000B1608">
        <w:t>, where the AMF interacts with V-CHF and V-CHF interacts with H-CHF.</w:t>
      </w:r>
    </w:p>
    <w:p w:rsidR="00234CEA" w:rsidRPr="000B1608" w:rsidRDefault="00234CEA" w:rsidP="00234CEA">
      <w:pPr>
        <w:pStyle w:val="TH"/>
      </w:pPr>
      <w:r w:rsidRPr="000B1608">
        <w:object w:dxaOrig="12465" w:dyaOrig="14101">
          <v:shape id="_x0000_i1055" type="#_x0000_t75" style="width:520.3pt;height:587.9pt" o:ole="">
            <v:imagedata r:id="rId67" o:title=""/>
          </v:shape>
          <o:OLEObject Type="Embed" ProgID="Visio.Drawing.11" ShapeID="_x0000_i1055" DrawAspect="Content" ObjectID="_1771925441" r:id="rId68"/>
        </w:object>
      </w:r>
    </w:p>
    <w:p w:rsidR="00234CEA" w:rsidRPr="000B1608" w:rsidRDefault="00234CEA" w:rsidP="00234CEA">
      <w:pPr>
        <w:pStyle w:val="TH"/>
      </w:pPr>
      <w:r w:rsidRPr="000B1608">
        <w:t>Figure 5.2.2.5.</w:t>
      </w:r>
      <w:r w:rsidR="00506123">
        <w:t>8</w:t>
      </w:r>
      <w:r w:rsidRPr="000B1608">
        <w:t xml:space="preserve">.1: Roaming Registration – ECUR to HPLMN </w:t>
      </w:r>
      <w:r w:rsidRPr="000B1608">
        <w:rPr>
          <w:lang w:eastAsia="zh-CN"/>
        </w:rPr>
        <w:t>and AMF to V-CHF</w:t>
      </w:r>
    </w:p>
    <w:p w:rsidR="00234CEA" w:rsidRPr="000B1608" w:rsidRDefault="00234CEA" w:rsidP="00234CEA">
      <w:pPr>
        <w:pStyle w:val="B1"/>
      </w:pPr>
      <w:r w:rsidRPr="000B1608">
        <w:t>1-16.</w:t>
      </w:r>
      <w:r w:rsidRPr="000B1608">
        <w:tab/>
        <w:t>Registration procedure initiated by UE per steps 1 to 16 of figure 4.2.2.2.2-1 of TS 23.502 [201], with PCF, AUSF and UDM in HPLMN.</w:t>
      </w:r>
    </w:p>
    <w:p w:rsidR="00234CEA" w:rsidRPr="000B1608" w:rsidRDefault="00234CEA" w:rsidP="00234CEA">
      <w:pPr>
        <w:pStyle w:val="B1"/>
      </w:pPr>
      <w:r w:rsidRPr="000B1608">
        <w:t>16ch-a.</w:t>
      </w:r>
      <w:r w:rsidRPr="000B1608">
        <w:tab/>
        <w:t xml:space="preserve">Upon Registration checked trigger, the AMF in VPLMN sends Charging Data Request </w:t>
      </w:r>
      <w:r w:rsidRPr="000B1608">
        <w:rPr>
          <w:lang w:eastAsia="zh-CN"/>
        </w:rPr>
        <w:t>[Initial] to V-CHF</w:t>
      </w:r>
      <w:r w:rsidRPr="000B1608">
        <w:t xml:space="preserve"> for the UE registration to be granted authorization, rated, and accounted, indicating "roamer in". </w:t>
      </w:r>
    </w:p>
    <w:p w:rsidR="00234CEA" w:rsidRPr="000B1608" w:rsidRDefault="00234CEA" w:rsidP="00234CEA">
      <w:pPr>
        <w:pStyle w:val="B1"/>
      </w:pPr>
      <w:r w:rsidRPr="000B1608">
        <w:t>16ch-b.</w:t>
      </w:r>
      <w:r w:rsidRPr="000B1608">
        <w:tab/>
        <w:t>The V-CHF opens the CDR for this registration.</w:t>
      </w:r>
    </w:p>
    <w:p w:rsidR="00234CEA" w:rsidRPr="000B1608" w:rsidRDefault="00234CEA" w:rsidP="00234CEA">
      <w:pPr>
        <w:pStyle w:val="B1"/>
      </w:pPr>
      <w:r w:rsidRPr="000B1608">
        <w:t>16ch-c.</w:t>
      </w:r>
      <w:r w:rsidRPr="000B1608">
        <w:tab/>
        <w:t>Upon reception of Charging Data Request [Initial] for a Registration completed trigger, indicating "roamer in", the V-CHF may send Charging Data Request [Initial] to H-CHF for the UE successful registration, indicating "roamer out".</w:t>
      </w:r>
    </w:p>
    <w:p w:rsidR="00234CEA" w:rsidRPr="000B1608" w:rsidRDefault="00234CEA" w:rsidP="00234CEA">
      <w:pPr>
        <w:pStyle w:val="B1"/>
      </w:pPr>
      <w:r w:rsidRPr="000B1608">
        <w:t>16ch-d.</w:t>
      </w:r>
      <w:r w:rsidRPr="000B1608">
        <w:tab/>
        <w:t>Accounting and Rating control by the H-CHF for the registration and opens the CDR.</w:t>
      </w:r>
    </w:p>
    <w:p w:rsidR="00234CEA" w:rsidRPr="000B1608" w:rsidRDefault="00234CEA" w:rsidP="00234CEA">
      <w:pPr>
        <w:pStyle w:val="B1"/>
        <w:rPr>
          <w:lang w:eastAsia="zh-CN"/>
        </w:rPr>
      </w:pPr>
      <w:r w:rsidRPr="000B1608">
        <w:t>16ch-e.</w:t>
      </w:r>
      <w:r w:rsidRPr="000B1608">
        <w:tab/>
        <w:t xml:space="preserve">The H-CHF acknowledges by sending Charging Data Response </w:t>
      </w:r>
      <w:r w:rsidRPr="000B1608">
        <w:rPr>
          <w:lang w:eastAsia="zh-CN"/>
        </w:rPr>
        <w:t>[Initial] to the V-CHF, granting authorization to the registration.</w:t>
      </w:r>
    </w:p>
    <w:p w:rsidR="00234CEA" w:rsidRPr="000B1608" w:rsidRDefault="00234CEA" w:rsidP="00234CEA">
      <w:pPr>
        <w:pStyle w:val="B1"/>
        <w:rPr>
          <w:lang w:eastAsia="zh-CN"/>
        </w:rPr>
      </w:pPr>
      <w:r w:rsidRPr="000B1608">
        <w:t>16ch-f.</w:t>
      </w:r>
      <w:r w:rsidRPr="000B1608">
        <w:tab/>
        <w:t xml:space="preserve">The V-CHF forwards the acknowledges from the H-CHF by sending Charging Data Response </w:t>
      </w:r>
      <w:r w:rsidRPr="000B1608">
        <w:rPr>
          <w:lang w:eastAsia="zh-CN"/>
        </w:rPr>
        <w:t xml:space="preserve">[Initial] to the AMF </w:t>
      </w:r>
      <w:r w:rsidRPr="000B1608">
        <w:t>in VPLMN</w:t>
      </w:r>
      <w:r w:rsidRPr="000B1608">
        <w:rPr>
          <w:lang w:eastAsia="zh-CN"/>
        </w:rPr>
        <w:t>, granting authorization to the registration.</w:t>
      </w:r>
    </w:p>
    <w:p w:rsidR="00234CEA" w:rsidRPr="000B1608" w:rsidRDefault="00234CEA" w:rsidP="00234CEA">
      <w:pPr>
        <w:pStyle w:val="B1"/>
      </w:pPr>
      <w:r w:rsidRPr="000B1608">
        <w:t>17 to 21.</w:t>
      </w:r>
      <w:r w:rsidRPr="000B1608">
        <w:tab/>
        <w:t>Same steps as in figure 5.2.2.2.2.1.</w:t>
      </w:r>
    </w:p>
    <w:p w:rsidR="00234CEA" w:rsidRPr="000B1608" w:rsidRDefault="00234CEA" w:rsidP="00234CEA">
      <w:pPr>
        <w:pStyle w:val="B1"/>
      </w:pPr>
      <w:r w:rsidRPr="000B1608">
        <w:t>21ch-a.</w:t>
      </w:r>
      <w:r w:rsidRPr="000B1608">
        <w:tab/>
        <w:t xml:space="preserve">The AMF in VPLMN sends Charging Data Request </w:t>
      </w:r>
      <w:r w:rsidRPr="000B1608">
        <w:rPr>
          <w:lang w:eastAsia="zh-CN"/>
        </w:rPr>
        <w:t>[Termination] to H-CHF</w:t>
      </w:r>
      <w:r w:rsidRPr="000B1608">
        <w:t xml:space="preserve"> for the UE successful registration.</w:t>
      </w:r>
    </w:p>
    <w:p w:rsidR="00234CEA" w:rsidRPr="000B1608" w:rsidRDefault="00234CEA" w:rsidP="00234CEA">
      <w:pPr>
        <w:pStyle w:val="B1"/>
      </w:pPr>
      <w:r w:rsidRPr="000B1608">
        <w:t>21ch-b.</w:t>
      </w:r>
      <w:r w:rsidRPr="000B1608">
        <w:tab/>
        <w:t>The V-CHF closes the CDR for this registration.</w:t>
      </w:r>
    </w:p>
    <w:p w:rsidR="00234CEA" w:rsidRPr="000B1608" w:rsidRDefault="00234CEA" w:rsidP="00234CEA">
      <w:pPr>
        <w:pStyle w:val="B1"/>
      </w:pPr>
      <w:r w:rsidRPr="000B1608">
        <w:t>21ch-c.</w:t>
      </w:r>
      <w:r w:rsidRPr="000B1608">
        <w:tab/>
        <w:t>Upon reception of Charging Data Request [Termination] for the UE successful registration, the V-CHF may send Charging Data Request [Termination] to H-CHF for the UE successful registration.</w:t>
      </w:r>
    </w:p>
    <w:p w:rsidR="00234CEA" w:rsidRPr="000B1608" w:rsidRDefault="00234CEA" w:rsidP="00234CEA">
      <w:pPr>
        <w:pStyle w:val="B1"/>
      </w:pPr>
      <w:r w:rsidRPr="000B1608">
        <w:t>21ch-d.</w:t>
      </w:r>
      <w:r w:rsidRPr="000B1608">
        <w:tab/>
        <w:t>The H-CHF closes the CDR for this registration.</w:t>
      </w:r>
    </w:p>
    <w:p w:rsidR="00234CEA" w:rsidRPr="000B1608" w:rsidRDefault="00234CEA" w:rsidP="00234CEA">
      <w:pPr>
        <w:pStyle w:val="B1"/>
        <w:rPr>
          <w:lang w:eastAsia="zh-CN"/>
        </w:rPr>
      </w:pPr>
      <w:r w:rsidRPr="000B1608">
        <w:t>21ch-e.</w:t>
      </w:r>
      <w:r w:rsidRPr="000B1608">
        <w:tab/>
        <w:t xml:space="preserve">The H-CHF acknowledges by sending Charging Data Response </w:t>
      </w:r>
      <w:r w:rsidRPr="000B1608">
        <w:rPr>
          <w:lang w:eastAsia="zh-CN"/>
        </w:rPr>
        <w:t>[Termination] to the V-CHF.</w:t>
      </w:r>
    </w:p>
    <w:p w:rsidR="00234CEA" w:rsidRPr="000B1608" w:rsidRDefault="00234CEA" w:rsidP="00234CEA">
      <w:pPr>
        <w:pStyle w:val="B1"/>
        <w:rPr>
          <w:lang w:eastAsia="zh-CN"/>
        </w:rPr>
      </w:pPr>
      <w:r w:rsidRPr="000B1608">
        <w:t>21ch-f.</w:t>
      </w:r>
      <w:r w:rsidRPr="000B1608">
        <w:tab/>
        <w:t xml:space="preserve">The V-CHF forwards the acknowledgement from the H-CHF by sending Charging Data Response </w:t>
      </w:r>
      <w:r w:rsidRPr="000B1608">
        <w:rPr>
          <w:lang w:eastAsia="zh-CN"/>
        </w:rPr>
        <w:t xml:space="preserve">[Termination] to the AMF </w:t>
      </w:r>
      <w:r w:rsidRPr="000B1608">
        <w:t>in VPLMN</w:t>
      </w:r>
      <w:r w:rsidRPr="000B1608">
        <w:rPr>
          <w:lang w:eastAsia="zh-CN"/>
        </w:rPr>
        <w:t>.</w:t>
      </w:r>
    </w:p>
    <w:p w:rsidR="00234CEA" w:rsidRPr="000B1608" w:rsidRDefault="00234CEA" w:rsidP="00234CEA">
      <w:pPr>
        <w:pStyle w:val="B1"/>
      </w:pPr>
      <w:r w:rsidRPr="000B1608">
        <w:t>21b to 24.</w:t>
      </w:r>
      <w:r w:rsidRPr="000B1608">
        <w:tab/>
        <w:t>Same steps as in figure 5.2.2.2.2.1.</w:t>
      </w:r>
    </w:p>
    <w:p w:rsidR="00234CEA" w:rsidRPr="000B1608" w:rsidRDefault="00234CEA" w:rsidP="00234CEA">
      <w:pPr>
        <w:pStyle w:val="Heading5"/>
        <w:rPr>
          <w:lang w:eastAsia="zh-CN"/>
        </w:rPr>
      </w:pPr>
      <w:bookmarkStart w:id="121" w:name="_Toc155179142"/>
      <w:r w:rsidRPr="000B1608">
        <w:t>5.2.2.5.</w:t>
      </w:r>
      <w:r w:rsidR="00506123">
        <w:t>9</w:t>
      </w:r>
      <w:r w:rsidRPr="000B1608">
        <w:tab/>
        <w:t>Der</w:t>
      </w:r>
      <w:r w:rsidRPr="000B1608">
        <w:rPr>
          <w:lang w:eastAsia="zh-CN"/>
        </w:rPr>
        <w:t>egistration – PEC to HPLMN and AMF to V-CHF</w:t>
      </w:r>
      <w:bookmarkEnd w:id="121"/>
    </w:p>
    <w:p w:rsidR="00234CEA" w:rsidRPr="000B1608" w:rsidRDefault="00234CEA" w:rsidP="00234CEA">
      <w:r w:rsidRPr="000B1608">
        <w:t>The following figure 5.2.2.5.</w:t>
      </w:r>
      <w:r w:rsidR="00506123">
        <w:t>9</w:t>
      </w:r>
      <w:r w:rsidRPr="000B1608">
        <w:t>.1 describes a</w:t>
      </w:r>
      <w:r w:rsidRPr="000B1608">
        <w:rPr>
          <w:lang w:eastAsia="zh-CN"/>
        </w:rPr>
        <w:t xml:space="preserve"> </w:t>
      </w:r>
      <w:r w:rsidRPr="000B1608">
        <w:t xml:space="preserve">deregistration UE-initiated or Network-initiated in PEC to HPLMN for roaming, </w:t>
      </w:r>
      <w:r w:rsidRPr="000B1608">
        <w:rPr>
          <w:lang w:eastAsia="zh-CN"/>
        </w:rPr>
        <w:t xml:space="preserve">based on figure </w:t>
      </w:r>
      <w:r w:rsidRPr="000B1608">
        <w:t>4.2.2.3.2-1 and figure 4.2.2.3.3-1 of TS</w:t>
      </w:r>
      <w:r>
        <w:t> </w:t>
      </w:r>
      <w:r w:rsidRPr="000B1608">
        <w:t>23.502</w:t>
      </w:r>
      <w:r>
        <w:t> </w:t>
      </w:r>
      <w:r w:rsidRPr="000B1608">
        <w:t>[201</w:t>
      </w:r>
      <w:r>
        <w:t>]</w:t>
      </w:r>
      <w:r w:rsidRPr="000B1608">
        <w:t>, where the AMF interacts with V-CHF and V-CHF interacts with H-CHF.]</w:t>
      </w:r>
    </w:p>
    <w:p w:rsidR="00234CEA" w:rsidRPr="000B1608" w:rsidRDefault="00234CEA" w:rsidP="00234CEA">
      <w:pPr>
        <w:pStyle w:val="TH"/>
      </w:pPr>
      <w:r w:rsidRPr="000B1608">
        <w:object w:dxaOrig="12285" w:dyaOrig="8686">
          <v:shape id="_x0000_i1056" type="#_x0000_t75" style="width:512.75pt;height:362.5pt" o:ole="">
            <v:imagedata r:id="rId69" o:title=""/>
          </v:shape>
          <o:OLEObject Type="Embed" ProgID="Visio.Drawing.11" ShapeID="_x0000_i1056" DrawAspect="Content" ObjectID="_1771925442" r:id="rId70"/>
        </w:object>
      </w:r>
    </w:p>
    <w:p w:rsidR="00234CEA" w:rsidRPr="000B1608" w:rsidRDefault="00234CEA" w:rsidP="00234CEA">
      <w:pPr>
        <w:pStyle w:val="TF"/>
        <w:rPr>
          <w:lang w:eastAsia="zh-CN"/>
        </w:rPr>
      </w:pPr>
      <w:r w:rsidRPr="000B1608">
        <w:t>Figure 5.2.2.5.</w:t>
      </w:r>
      <w:r w:rsidR="00506123">
        <w:t>9</w:t>
      </w:r>
      <w:r w:rsidRPr="000B1608">
        <w:t>.1: Roaming Deregistration – PEC to HPLMN</w:t>
      </w:r>
      <w:r w:rsidRPr="000B1608">
        <w:rPr>
          <w:lang w:eastAsia="zh-CN"/>
        </w:rPr>
        <w:t xml:space="preserve"> and AMF to V-CHF</w:t>
      </w:r>
    </w:p>
    <w:p w:rsidR="00234CEA" w:rsidRPr="000B1608" w:rsidRDefault="00234CEA" w:rsidP="00234CEA">
      <w:pPr>
        <w:pStyle w:val="B1"/>
      </w:pPr>
      <w:r w:rsidRPr="000B1608">
        <w:t>1.</w:t>
      </w:r>
      <w:r w:rsidRPr="000B1608">
        <w:tab/>
        <w:t xml:space="preserve">Deregistration Request from the UE or towards the UE.  </w:t>
      </w:r>
    </w:p>
    <w:p w:rsidR="00234CEA" w:rsidRDefault="00234CEA" w:rsidP="00234CEA">
      <w:pPr>
        <w:pStyle w:val="B1"/>
      </w:pPr>
      <w:r w:rsidRPr="000B1608">
        <w:t>1ch-a.</w:t>
      </w:r>
      <w:r>
        <w:tab/>
      </w:r>
      <w:r w:rsidRPr="000B1608">
        <w:t xml:space="preserve">Upon Deregistration trigger, the AMF in VPLMN sends Charging Data Request </w:t>
      </w:r>
      <w:r w:rsidRPr="000B1608">
        <w:rPr>
          <w:lang w:eastAsia="zh-CN"/>
        </w:rPr>
        <w:t xml:space="preserve">[Event] to </w:t>
      </w:r>
      <w:r>
        <w:rPr>
          <w:lang w:eastAsia="zh-CN"/>
        </w:rPr>
        <w:t>V</w:t>
      </w:r>
      <w:r w:rsidRPr="000B1608">
        <w:rPr>
          <w:lang w:eastAsia="zh-CN"/>
        </w:rPr>
        <w:t>-CHF</w:t>
      </w:r>
      <w:r w:rsidRPr="000B1608">
        <w:t xml:space="preserve"> for the UE successful deregistration, indicating "roamer out".</w:t>
      </w:r>
    </w:p>
    <w:p w:rsidR="00234CEA" w:rsidRPr="000B1608" w:rsidRDefault="00234CEA" w:rsidP="00234CEA">
      <w:pPr>
        <w:pStyle w:val="B1"/>
      </w:pPr>
      <w:r w:rsidRPr="000B1608">
        <w:t>1ch-b.</w:t>
      </w:r>
      <w:r>
        <w:tab/>
      </w:r>
      <w:r w:rsidRPr="000B1608">
        <w:t xml:space="preserve">The </w:t>
      </w:r>
      <w:r>
        <w:t>V</w:t>
      </w:r>
      <w:r w:rsidRPr="000B1608">
        <w:t>-CHF creates the CDR for this deregistration.</w:t>
      </w:r>
    </w:p>
    <w:p w:rsidR="00234CEA" w:rsidRPr="000B1608" w:rsidRDefault="00234CEA" w:rsidP="00234CEA">
      <w:pPr>
        <w:pStyle w:val="B1"/>
      </w:pPr>
      <w:r w:rsidRPr="000B1608">
        <w:t>1ch-c.</w:t>
      </w:r>
      <w:r w:rsidRPr="000B1608">
        <w:tab/>
        <w:t>Upon reception of Charging Data Request [Event] for the UE successful deregistration</w:t>
      </w:r>
      <w:r>
        <w:t xml:space="preserve"> trigger</w:t>
      </w:r>
      <w:r w:rsidRPr="000B1608">
        <w:t>, indicating "roamer in", the V-CHF may send Charging Data Request [Event] to H-CHF for the UE successful registration, indicating "roamer out".</w:t>
      </w:r>
    </w:p>
    <w:p w:rsidR="00234CEA" w:rsidRPr="000B1608" w:rsidRDefault="00234CEA" w:rsidP="00234CEA">
      <w:pPr>
        <w:pStyle w:val="B1"/>
      </w:pPr>
      <w:r w:rsidRPr="000B1608">
        <w:t>1ch-</w:t>
      </w:r>
      <w:r>
        <w:t>d</w:t>
      </w:r>
      <w:r w:rsidRPr="000B1608">
        <w:t>.</w:t>
      </w:r>
      <w:r>
        <w:tab/>
      </w:r>
      <w:r w:rsidRPr="000B1608">
        <w:t xml:space="preserve">The </w:t>
      </w:r>
      <w:r>
        <w:t>H</w:t>
      </w:r>
      <w:r w:rsidRPr="000B1608">
        <w:t>-CHF creates the CDR for this deregistration.</w:t>
      </w:r>
    </w:p>
    <w:p w:rsidR="00234CEA" w:rsidRPr="000B1608" w:rsidRDefault="00234CEA" w:rsidP="00234CEA">
      <w:pPr>
        <w:pStyle w:val="B1"/>
        <w:rPr>
          <w:lang w:eastAsia="zh-CN"/>
        </w:rPr>
      </w:pPr>
      <w:r w:rsidRPr="000B1608">
        <w:t>1ch-</w:t>
      </w:r>
      <w:r>
        <w:t>e</w:t>
      </w:r>
      <w:r w:rsidRPr="000B1608">
        <w:t>.</w:t>
      </w:r>
      <w:r>
        <w:tab/>
      </w:r>
      <w:r w:rsidRPr="000B1608">
        <w:t xml:space="preserve">The H-CHF acknowledges by sending Charging Data Response </w:t>
      </w:r>
      <w:r w:rsidRPr="000B1608">
        <w:rPr>
          <w:lang w:eastAsia="zh-CN"/>
        </w:rPr>
        <w:t xml:space="preserve">[Event] to the </w:t>
      </w:r>
      <w:r>
        <w:rPr>
          <w:lang w:eastAsia="zh-CN"/>
        </w:rPr>
        <w:t>V-CHF</w:t>
      </w:r>
      <w:r w:rsidRPr="000B1608">
        <w:rPr>
          <w:lang w:eastAsia="zh-CN"/>
        </w:rPr>
        <w:t>.</w:t>
      </w:r>
    </w:p>
    <w:p w:rsidR="00234CEA" w:rsidRPr="000B1608" w:rsidRDefault="00234CEA" w:rsidP="00234CEA">
      <w:pPr>
        <w:pStyle w:val="B1"/>
      </w:pPr>
      <w:r w:rsidRPr="000B1608">
        <w:t>1ch-</w:t>
      </w:r>
      <w:r>
        <w:t>f</w:t>
      </w:r>
      <w:r w:rsidRPr="000B1608">
        <w:t>.</w:t>
      </w:r>
      <w:r w:rsidRPr="000B1608">
        <w:tab/>
        <w:t>The V-CHF acknowledges by sending Charging Data Response [Event] to the AMF in VPLMN. Depending on operator polices this step may be performed before 1ch-c.</w:t>
      </w:r>
    </w:p>
    <w:p w:rsidR="00234CEA" w:rsidRDefault="00234CEA" w:rsidP="00234CEA">
      <w:pPr>
        <w:pStyle w:val="B1"/>
      </w:pPr>
      <w:r>
        <w:rPr>
          <w:lang w:eastAsia="zh-CN"/>
        </w:rPr>
        <w:t>2</w:t>
      </w:r>
      <w:r w:rsidRPr="000B1608">
        <w:rPr>
          <w:lang w:eastAsia="zh-CN"/>
        </w:rPr>
        <w:t>-8</w:t>
      </w:r>
      <w:r w:rsidRPr="000B1608">
        <w:t>.</w:t>
      </w:r>
      <w:r>
        <w:tab/>
      </w:r>
      <w:r w:rsidRPr="000B1608">
        <w:t>Deregistration procedure steps</w:t>
      </w:r>
      <w:r>
        <w:t xml:space="preserve">, following </w:t>
      </w:r>
      <w:r w:rsidRPr="000B1608">
        <w:rPr>
          <w:lang w:eastAsia="zh-CN"/>
        </w:rPr>
        <w:t xml:space="preserve">figure </w:t>
      </w:r>
      <w:r w:rsidRPr="000B1608">
        <w:t>4.2.2.3.2-1 and figure 4.2.2.3.3-1 of TS</w:t>
      </w:r>
      <w:r>
        <w:t> </w:t>
      </w:r>
      <w:r w:rsidRPr="000B1608">
        <w:t>23.502</w:t>
      </w:r>
      <w:r>
        <w:t> </w:t>
      </w:r>
      <w:r w:rsidRPr="000B1608">
        <w:t>[201</w:t>
      </w:r>
      <w:r>
        <w:t>]</w:t>
      </w:r>
    </w:p>
    <w:p w:rsidR="00234CEA" w:rsidRDefault="00234CEA" w:rsidP="00514B0B">
      <w:pPr>
        <w:pStyle w:val="B1"/>
      </w:pPr>
    </w:p>
    <w:p w:rsidR="003F574E" w:rsidRDefault="003F574E" w:rsidP="003F574E">
      <w:pPr>
        <w:pStyle w:val="Heading3"/>
        <w:rPr>
          <w:lang w:val="x-none"/>
        </w:rPr>
      </w:pPr>
      <w:bookmarkStart w:id="122" w:name="_Toc533596685"/>
      <w:bookmarkStart w:id="123" w:name="_Toc155179143"/>
      <w:r>
        <w:t>5.</w:t>
      </w:r>
      <w:r w:rsidR="00614FA2">
        <w:t>2</w:t>
      </w:r>
      <w:r>
        <w:t>.</w:t>
      </w:r>
      <w:r w:rsidR="00614FA2">
        <w:t>3</w:t>
      </w:r>
      <w:r>
        <w:tab/>
        <w:t>CDR generation</w:t>
      </w:r>
      <w:bookmarkEnd w:id="122"/>
      <w:bookmarkEnd w:id="123"/>
    </w:p>
    <w:p w:rsidR="003F574E" w:rsidRDefault="003F574E" w:rsidP="003F574E">
      <w:pPr>
        <w:pStyle w:val="Heading4"/>
        <w:rPr>
          <w:lang w:bidi="ar-IQ"/>
        </w:rPr>
      </w:pPr>
      <w:bookmarkStart w:id="124" w:name="_Toc533596686"/>
      <w:bookmarkStart w:id="125" w:name="_Toc155179144"/>
      <w:r>
        <w:rPr>
          <w:lang w:bidi="ar-IQ"/>
        </w:rPr>
        <w:t>5.</w:t>
      </w:r>
      <w:r w:rsidR="00614FA2">
        <w:rPr>
          <w:lang w:bidi="ar-IQ"/>
        </w:rPr>
        <w:t>2</w:t>
      </w:r>
      <w:r>
        <w:rPr>
          <w:lang w:bidi="ar-IQ"/>
        </w:rPr>
        <w:t>.</w:t>
      </w:r>
      <w:r w:rsidR="00614FA2">
        <w:rPr>
          <w:lang w:bidi="ar-IQ"/>
        </w:rPr>
        <w:t>3</w:t>
      </w:r>
      <w:r>
        <w:rPr>
          <w:lang w:bidi="ar-IQ"/>
        </w:rPr>
        <w:t>.1</w:t>
      </w:r>
      <w:r>
        <w:rPr>
          <w:lang w:bidi="ar-IQ"/>
        </w:rPr>
        <w:tab/>
        <w:t>Introduction</w:t>
      </w:r>
      <w:bookmarkEnd w:id="124"/>
      <w:bookmarkEnd w:id="125"/>
    </w:p>
    <w:p w:rsidR="003F574E" w:rsidRDefault="003F574E" w:rsidP="003F574E">
      <w:pPr>
        <w:numPr>
          <w:ilvl w:val="12"/>
          <w:numId w:val="0"/>
        </w:numPr>
        <w:rPr>
          <w:lang w:bidi="ar-IQ"/>
        </w:rPr>
      </w:pPr>
      <w:r>
        <w:rPr>
          <w:lang w:bidi="ar-IQ"/>
        </w:rPr>
        <w:t xml:space="preserve">The CHF CDRs for </w:t>
      </w:r>
      <w:r>
        <w:t>5G connection and mobility</w:t>
      </w:r>
      <w:r>
        <w:rPr>
          <w:lang w:bidi="ar-IQ"/>
        </w:rPr>
        <w:t xml:space="preserve"> charging are generated by the CHF to collect charging information that they subsequently transfer to the Charging Gateway Function (CGF).</w:t>
      </w:r>
    </w:p>
    <w:p w:rsidR="003F574E" w:rsidRPr="00FA5352" w:rsidRDefault="003F574E" w:rsidP="003F574E">
      <w:pPr>
        <w:numPr>
          <w:ilvl w:val="12"/>
          <w:numId w:val="0"/>
        </w:numPr>
        <w:rPr>
          <w:lang w:bidi="ar-IQ"/>
        </w:rPr>
      </w:pPr>
      <w:r w:rsidRPr="00424394">
        <w:rPr>
          <w:lang w:bidi="ar-IQ"/>
        </w:rPr>
        <w:t xml:space="preserve">The following clauses describe </w:t>
      </w:r>
      <w:r>
        <w:rPr>
          <w:lang w:bidi="ar-IQ"/>
        </w:rPr>
        <w:t xml:space="preserve">in detail the conditions for generating the CHF </w:t>
      </w:r>
      <w:r w:rsidRPr="001B69A8">
        <w:rPr>
          <w:lang w:bidi="ar-IQ"/>
        </w:rPr>
        <w:t>CD</w:t>
      </w:r>
      <w:r>
        <w:rPr>
          <w:lang w:bidi="ar-IQ"/>
        </w:rPr>
        <w:t>R,</w:t>
      </w:r>
      <w:r w:rsidRPr="00D93FD1">
        <w:rPr>
          <w:lang w:bidi="ar-IQ"/>
        </w:rPr>
        <w:t xml:space="preserve"> </w:t>
      </w:r>
      <w:r w:rsidRPr="0015394E">
        <w:rPr>
          <w:lang w:bidi="ar-IQ"/>
        </w:rPr>
        <w:t xml:space="preserve">which shall be supported by the </w:t>
      </w:r>
      <w:r>
        <w:rPr>
          <w:lang w:bidi="ar-IQ"/>
        </w:rPr>
        <w:t>CHF.</w:t>
      </w:r>
    </w:p>
    <w:p w:rsidR="003F574E" w:rsidRDefault="003F574E" w:rsidP="003F574E">
      <w:pPr>
        <w:pStyle w:val="Heading4"/>
        <w:spacing w:before="60" w:after="120"/>
        <w:rPr>
          <w:lang w:bidi="ar-IQ"/>
        </w:rPr>
      </w:pPr>
      <w:bookmarkStart w:id="126" w:name="_Toc533596687"/>
      <w:bookmarkStart w:id="127" w:name="_Toc155179145"/>
      <w:r>
        <w:rPr>
          <w:lang w:bidi="ar-IQ"/>
        </w:rPr>
        <w:t>5.</w:t>
      </w:r>
      <w:r w:rsidR="00614FA2">
        <w:rPr>
          <w:lang w:bidi="ar-IQ"/>
        </w:rPr>
        <w:t>2</w:t>
      </w:r>
      <w:r>
        <w:rPr>
          <w:lang w:bidi="ar-IQ"/>
        </w:rPr>
        <w:t>.</w:t>
      </w:r>
      <w:r w:rsidR="00614FA2">
        <w:rPr>
          <w:lang w:bidi="ar-IQ"/>
        </w:rPr>
        <w:t>3</w:t>
      </w:r>
      <w:r>
        <w:rPr>
          <w:lang w:bidi="ar-IQ"/>
        </w:rPr>
        <w:t>.2</w:t>
      </w:r>
      <w:r>
        <w:rPr>
          <w:lang w:bidi="ar-IQ"/>
        </w:rPr>
        <w:tab/>
        <w:t xml:space="preserve">Triggers for </w:t>
      </w:r>
      <w:r>
        <w:rPr>
          <w:lang w:val="en-US" w:bidi="ar-IQ"/>
        </w:rPr>
        <w:t xml:space="preserve">CHF </w:t>
      </w:r>
      <w:r>
        <w:rPr>
          <w:lang w:bidi="ar-IQ"/>
        </w:rPr>
        <w:t>CDR</w:t>
      </w:r>
      <w:bookmarkEnd w:id="126"/>
      <w:bookmarkEnd w:id="127"/>
      <w:r>
        <w:rPr>
          <w:lang w:bidi="ar-IQ"/>
        </w:rPr>
        <w:t xml:space="preserve"> </w:t>
      </w:r>
    </w:p>
    <w:p w:rsidR="003F574E" w:rsidRDefault="003F574E" w:rsidP="003F574E">
      <w:pPr>
        <w:pStyle w:val="Heading5"/>
      </w:pPr>
      <w:bookmarkStart w:id="128" w:name="_Toc533596688"/>
      <w:bookmarkStart w:id="129" w:name="_Toc155179146"/>
      <w:r>
        <w:t>5.</w:t>
      </w:r>
      <w:r w:rsidR="00614FA2">
        <w:t>2</w:t>
      </w:r>
      <w:r>
        <w:t>.</w:t>
      </w:r>
      <w:r w:rsidR="00614FA2">
        <w:t>3</w:t>
      </w:r>
      <w:r>
        <w:t>.2.1</w:t>
      </w:r>
      <w:r>
        <w:tab/>
        <w:t>General</w:t>
      </w:r>
      <w:bookmarkEnd w:id="128"/>
      <w:bookmarkEnd w:id="129"/>
    </w:p>
    <w:p w:rsidR="003F574E" w:rsidRDefault="003F574E" w:rsidP="003F574E">
      <w:pPr>
        <w:rPr>
          <w:lang w:eastAsia="zh-CN" w:bidi="ar-IQ"/>
        </w:rPr>
      </w:pPr>
      <w:r>
        <w:rPr>
          <w:lang w:bidi="ar-IQ"/>
        </w:rPr>
        <w:t xml:space="preserve">A </w:t>
      </w:r>
      <w:r>
        <w:t>5G connection and mobility</w:t>
      </w:r>
      <w:r>
        <w:rPr>
          <w:lang w:bidi="ar-IQ"/>
        </w:rPr>
        <w:t xml:space="preserve"> charging CHF CDR is used to collect charging information related to </w:t>
      </w:r>
      <w:r>
        <w:t>5G connection and mobility</w:t>
      </w:r>
      <w:r>
        <w:rPr>
          <w:lang w:bidi="ar-IQ"/>
        </w:rPr>
        <w:t xml:space="preserve"> chargeable events for </w:t>
      </w:r>
      <w:r w:rsidR="008B50CE">
        <w:rPr>
          <w:lang w:bidi="ar-IQ"/>
        </w:rPr>
        <w:t xml:space="preserve">PEC, </w:t>
      </w:r>
      <w:r>
        <w:rPr>
          <w:lang w:bidi="ar-IQ"/>
        </w:rPr>
        <w:t>IEC</w:t>
      </w:r>
      <w:r w:rsidR="008B50CE">
        <w:rPr>
          <w:lang w:bidi="ar-IQ"/>
        </w:rPr>
        <w:t xml:space="preserve"> and ECUR</w:t>
      </w:r>
      <w:r w:rsidRPr="001F0F5C">
        <w:t>.</w:t>
      </w:r>
      <w:r>
        <w:rPr>
          <w:lang w:eastAsia="zh-CN" w:bidi="ar-IQ"/>
        </w:rPr>
        <w:t xml:space="preserve"> </w:t>
      </w:r>
    </w:p>
    <w:p w:rsidR="003F574E" w:rsidRDefault="003F574E" w:rsidP="003F574E">
      <w:pPr>
        <w:pStyle w:val="Heading5"/>
        <w:rPr>
          <w:lang w:bidi="ar-IQ"/>
        </w:rPr>
      </w:pPr>
      <w:bookmarkStart w:id="130" w:name="_Toc533596689"/>
      <w:bookmarkStart w:id="131" w:name="_Toc155179147"/>
      <w:r>
        <w:rPr>
          <w:lang w:bidi="ar-IQ"/>
        </w:rPr>
        <w:t>5.</w:t>
      </w:r>
      <w:r w:rsidR="00614FA2">
        <w:rPr>
          <w:lang w:bidi="ar-IQ"/>
        </w:rPr>
        <w:t>2</w:t>
      </w:r>
      <w:r>
        <w:rPr>
          <w:lang w:bidi="ar-IQ"/>
        </w:rPr>
        <w:t>.</w:t>
      </w:r>
      <w:r w:rsidR="00614FA2">
        <w:rPr>
          <w:lang w:bidi="ar-IQ"/>
        </w:rPr>
        <w:t>3</w:t>
      </w:r>
      <w:r>
        <w:rPr>
          <w:lang w:bidi="ar-IQ"/>
        </w:rPr>
        <w:t>.</w:t>
      </w:r>
      <w:r>
        <w:rPr>
          <w:lang w:val="en-US" w:bidi="ar-IQ"/>
        </w:rPr>
        <w:t>2.2</w:t>
      </w:r>
      <w:r>
        <w:rPr>
          <w:lang w:bidi="ar-IQ"/>
        </w:rPr>
        <w:tab/>
        <w:t xml:space="preserve">Triggers for </w:t>
      </w:r>
      <w:r>
        <w:rPr>
          <w:lang w:val="en-US" w:bidi="ar-IQ"/>
        </w:rPr>
        <w:t xml:space="preserve">CHF </w:t>
      </w:r>
      <w:r>
        <w:rPr>
          <w:lang w:bidi="ar-IQ"/>
        </w:rPr>
        <w:t>CDR generation</w:t>
      </w:r>
      <w:bookmarkEnd w:id="130"/>
      <w:bookmarkEnd w:id="131"/>
    </w:p>
    <w:p w:rsidR="003F574E" w:rsidRDefault="003F574E" w:rsidP="003F574E">
      <w:pPr>
        <w:rPr>
          <w:lang w:bidi="ar-IQ"/>
        </w:rPr>
      </w:pPr>
      <w:r>
        <w:rPr>
          <w:lang w:bidi="ar-IQ"/>
        </w:rPr>
        <w:t xml:space="preserve">A CHF CDR </w:t>
      </w:r>
      <w:r w:rsidR="008B50CE">
        <w:t>shall be</w:t>
      </w:r>
      <w:r>
        <w:t xml:space="preserve"> generated by the </w:t>
      </w:r>
      <w:r>
        <w:rPr>
          <w:lang w:bidi="ar-IQ"/>
        </w:rPr>
        <w:t xml:space="preserve">CHF for each </w:t>
      </w:r>
      <w:r>
        <w:rPr>
          <w:rStyle w:val="shorttext"/>
        </w:rPr>
        <w:t xml:space="preserve">received </w:t>
      </w:r>
      <w:r>
        <w:t>Charging Data Request</w:t>
      </w:r>
      <w:r w:rsidR="005E4A4B">
        <w:t xml:space="preserve"> </w:t>
      </w:r>
      <w:r>
        <w:t>[</w:t>
      </w:r>
      <w:r>
        <w:rPr>
          <w:lang w:eastAsia="zh-CN" w:bidi="ar-IQ"/>
        </w:rPr>
        <w:t>Event</w:t>
      </w:r>
      <w:r>
        <w:t>]</w:t>
      </w:r>
      <w:r>
        <w:rPr>
          <w:lang w:bidi="ar-IQ"/>
        </w:rPr>
        <w:t>.</w:t>
      </w:r>
    </w:p>
    <w:p w:rsidR="008B50CE" w:rsidRDefault="008B50CE" w:rsidP="008B50CE">
      <w:pPr>
        <w:pStyle w:val="Heading5"/>
        <w:rPr>
          <w:lang w:bidi="ar-IQ"/>
        </w:rPr>
      </w:pPr>
      <w:bookmarkStart w:id="132" w:name="_Toc155179148"/>
      <w:r>
        <w:rPr>
          <w:lang w:bidi="ar-IQ"/>
        </w:rPr>
        <w:t>5.2.3.</w:t>
      </w:r>
      <w:r>
        <w:rPr>
          <w:lang w:val="en-US" w:bidi="ar-IQ"/>
        </w:rPr>
        <w:t>2.</w:t>
      </w:r>
      <w:r w:rsidR="00E554AA">
        <w:rPr>
          <w:lang w:val="en-US" w:bidi="ar-IQ"/>
        </w:rPr>
        <w:t>3</w:t>
      </w:r>
      <w:r>
        <w:rPr>
          <w:lang w:bidi="ar-IQ"/>
        </w:rPr>
        <w:tab/>
        <w:t xml:space="preserve">Triggers for </w:t>
      </w:r>
      <w:r>
        <w:rPr>
          <w:lang w:val="en-US" w:bidi="ar-IQ"/>
        </w:rPr>
        <w:t xml:space="preserve">CHF </w:t>
      </w:r>
      <w:r>
        <w:rPr>
          <w:lang w:bidi="ar-IQ"/>
        </w:rPr>
        <w:t>CDR opening</w:t>
      </w:r>
      <w:bookmarkEnd w:id="132"/>
    </w:p>
    <w:p w:rsidR="008B50CE" w:rsidRDefault="008B50CE" w:rsidP="008B50CE">
      <w:pPr>
        <w:rPr>
          <w:lang w:bidi="ar-IQ"/>
        </w:rPr>
      </w:pPr>
      <w:r>
        <w:rPr>
          <w:lang w:bidi="ar-IQ"/>
        </w:rPr>
        <w:t xml:space="preserve">A CHF CDR </w:t>
      </w:r>
      <w:r w:rsidRPr="00A917DF">
        <w:rPr>
          <w:lang w:bidi="ar-IQ"/>
        </w:rPr>
        <w:t>shall be opened when the CHF</w:t>
      </w:r>
      <w:r>
        <w:rPr>
          <w:lang w:bidi="ar-IQ"/>
        </w:rPr>
        <w:t xml:space="preserve"> </w:t>
      </w:r>
      <w:r>
        <w:rPr>
          <w:rStyle w:val="shorttext"/>
        </w:rPr>
        <w:t xml:space="preserve">receives </w:t>
      </w:r>
      <w:r>
        <w:t>Charging Data Request [</w:t>
      </w:r>
      <w:r w:rsidRPr="00A917DF">
        <w:rPr>
          <w:lang w:eastAsia="zh-CN" w:bidi="ar-IQ"/>
        </w:rPr>
        <w:t>Initial</w:t>
      </w:r>
      <w:r>
        <w:t>]</w:t>
      </w:r>
      <w:r>
        <w:rPr>
          <w:lang w:bidi="ar-IQ"/>
        </w:rPr>
        <w:t>.</w:t>
      </w:r>
    </w:p>
    <w:p w:rsidR="008B50CE" w:rsidRPr="00A917DF" w:rsidRDefault="008B50CE" w:rsidP="008B50CE">
      <w:pPr>
        <w:pStyle w:val="Heading5"/>
        <w:rPr>
          <w:lang w:bidi="ar-IQ"/>
        </w:rPr>
      </w:pPr>
      <w:bookmarkStart w:id="133" w:name="_Toc155179149"/>
      <w:r w:rsidRPr="00A917DF">
        <w:rPr>
          <w:lang w:bidi="ar-IQ"/>
        </w:rPr>
        <w:t>5.</w:t>
      </w:r>
      <w:r w:rsidR="005E0F4B">
        <w:rPr>
          <w:lang w:bidi="ar-IQ"/>
        </w:rPr>
        <w:t>2</w:t>
      </w:r>
      <w:r w:rsidRPr="00A917DF">
        <w:rPr>
          <w:lang w:bidi="ar-IQ"/>
        </w:rPr>
        <w:t>.3.2.</w:t>
      </w:r>
      <w:r w:rsidR="00E554AA">
        <w:rPr>
          <w:lang w:bidi="ar-IQ"/>
        </w:rPr>
        <w:t>4</w:t>
      </w:r>
      <w:r w:rsidRPr="00A917DF">
        <w:rPr>
          <w:lang w:bidi="ar-IQ"/>
        </w:rPr>
        <w:tab/>
        <w:t>Triggers for CHF CDR closure</w:t>
      </w:r>
      <w:bookmarkEnd w:id="133"/>
    </w:p>
    <w:p w:rsidR="008B50CE" w:rsidRDefault="008B50CE" w:rsidP="003F574E">
      <w:pPr>
        <w:rPr>
          <w:lang w:bidi="ar-IQ"/>
        </w:rPr>
      </w:pPr>
      <w:r w:rsidRPr="00A917DF">
        <w:rPr>
          <w:lang w:bidi="ar-IQ"/>
        </w:rPr>
        <w:t>The CHF CDR shall be closed when the CHF receives Charging Data Request</w:t>
      </w:r>
      <w:r>
        <w:rPr>
          <w:lang w:bidi="ar-IQ"/>
        </w:rPr>
        <w:t xml:space="preserve"> </w:t>
      </w:r>
      <w:r w:rsidRPr="00A917DF">
        <w:rPr>
          <w:lang w:bidi="ar-IQ"/>
        </w:rPr>
        <w:t>[Termination].</w:t>
      </w:r>
    </w:p>
    <w:p w:rsidR="00376796" w:rsidRDefault="00376796" w:rsidP="00376796">
      <w:pPr>
        <w:pStyle w:val="Heading3"/>
        <w:rPr>
          <w:lang w:val="x-none"/>
        </w:rPr>
      </w:pPr>
      <w:bookmarkStart w:id="134" w:name="_Toc4500670"/>
      <w:bookmarkStart w:id="135" w:name="_Toc155179150"/>
      <w:r>
        <w:t>5.</w:t>
      </w:r>
      <w:r w:rsidR="00614FA2">
        <w:t>2</w:t>
      </w:r>
      <w:r>
        <w:t>.</w:t>
      </w:r>
      <w:r w:rsidR="00614FA2">
        <w:t>4</w:t>
      </w:r>
      <w:r>
        <w:tab/>
        <w:t>Ga record transfer flows</w:t>
      </w:r>
      <w:bookmarkEnd w:id="134"/>
      <w:bookmarkEnd w:id="135"/>
    </w:p>
    <w:p w:rsidR="00376796" w:rsidRDefault="00376796" w:rsidP="00376796">
      <w:r>
        <w:t>Details of the Ga protocol application are specified in TS 32.295 [54].</w:t>
      </w:r>
    </w:p>
    <w:p w:rsidR="00376796" w:rsidRDefault="00376796" w:rsidP="00376796">
      <w:pPr>
        <w:pStyle w:val="Heading3"/>
      </w:pPr>
      <w:bookmarkStart w:id="136" w:name="_Toc4500671"/>
      <w:bookmarkStart w:id="137" w:name="_Toc155179151"/>
      <w:r>
        <w:t>5.</w:t>
      </w:r>
      <w:r w:rsidR="00614FA2">
        <w:t>2</w:t>
      </w:r>
      <w:r>
        <w:t>.</w:t>
      </w:r>
      <w:r w:rsidR="00614FA2">
        <w:t>5</w:t>
      </w:r>
      <w:r>
        <w:tab/>
        <w:t>Bam CDR file transfer</w:t>
      </w:r>
      <w:bookmarkEnd w:id="136"/>
      <w:bookmarkEnd w:id="137"/>
    </w:p>
    <w:p w:rsidR="00376796" w:rsidRDefault="00376796" w:rsidP="00376796">
      <w:r>
        <w:t>Details of the Bam protocol application are specified in TS 32.297 [52].</w:t>
      </w:r>
    </w:p>
    <w:p w:rsidR="00100C4E" w:rsidRDefault="00100C4E" w:rsidP="00376796"/>
    <w:p w:rsidR="00376796" w:rsidRPr="00424394" w:rsidRDefault="00376796" w:rsidP="00376796">
      <w:pPr>
        <w:pStyle w:val="Heading1"/>
      </w:pPr>
      <w:bookmarkStart w:id="138" w:name="_Toc4506666"/>
      <w:bookmarkStart w:id="139" w:name="_Toc155179152"/>
      <w:r w:rsidRPr="00424394">
        <w:t>6.</w:t>
      </w:r>
      <w:r w:rsidRPr="00424394">
        <w:tab/>
        <w:t>Definition of charging information</w:t>
      </w:r>
      <w:bookmarkEnd w:id="138"/>
      <w:bookmarkEnd w:id="139"/>
    </w:p>
    <w:p w:rsidR="00376796" w:rsidRPr="00424394" w:rsidRDefault="00376796" w:rsidP="00376796">
      <w:pPr>
        <w:pStyle w:val="Heading2"/>
      </w:pPr>
      <w:bookmarkStart w:id="140" w:name="_Toc4506667"/>
      <w:bookmarkStart w:id="141" w:name="_Toc155179153"/>
      <w:r w:rsidRPr="00424394">
        <w:t>6.1</w:t>
      </w:r>
      <w:r w:rsidRPr="00424394">
        <w:tab/>
        <w:t xml:space="preserve">Data description for </w:t>
      </w:r>
      <w:r w:rsidRPr="00424394">
        <w:rPr>
          <w:lang w:bidi="ar-IQ"/>
        </w:rPr>
        <w:t xml:space="preserve">5G </w:t>
      </w:r>
      <w:r>
        <w:rPr>
          <w:lang w:bidi="ar-IQ"/>
        </w:rPr>
        <w:t>connection and mobility</w:t>
      </w:r>
      <w:r w:rsidRPr="00424394">
        <w:rPr>
          <w:lang w:bidi="ar-IQ"/>
        </w:rPr>
        <w:t xml:space="preserve"> </w:t>
      </w:r>
      <w:r w:rsidRPr="00424394">
        <w:t>charging</w:t>
      </w:r>
      <w:bookmarkEnd w:id="140"/>
      <w:bookmarkEnd w:id="141"/>
    </w:p>
    <w:p w:rsidR="00376796" w:rsidRPr="00424394" w:rsidRDefault="00376796" w:rsidP="00376796">
      <w:pPr>
        <w:pStyle w:val="Heading3"/>
      </w:pPr>
      <w:bookmarkStart w:id="142" w:name="_Toc4506668"/>
      <w:bookmarkStart w:id="143" w:name="_Toc155179154"/>
      <w:r w:rsidRPr="00424394">
        <w:t>6.1.1</w:t>
      </w:r>
      <w:r w:rsidRPr="00424394">
        <w:tab/>
        <w:t>Message contents</w:t>
      </w:r>
      <w:bookmarkEnd w:id="142"/>
      <w:bookmarkEnd w:id="143"/>
    </w:p>
    <w:p w:rsidR="00376796" w:rsidRPr="00424394" w:rsidRDefault="00376796" w:rsidP="00376796">
      <w:pPr>
        <w:pStyle w:val="Heading4"/>
        <w:rPr>
          <w:lang w:eastAsia="zh-CN"/>
        </w:rPr>
      </w:pPr>
      <w:bookmarkStart w:id="144" w:name="_Toc4506669"/>
      <w:bookmarkStart w:id="145" w:name="_Toc155179155"/>
      <w:r w:rsidRPr="00424394">
        <w:t>6.1.1</w:t>
      </w:r>
      <w:r w:rsidRPr="00424394">
        <w:rPr>
          <w:lang w:eastAsia="zh-CN"/>
        </w:rPr>
        <w:t>.1</w:t>
      </w:r>
      <w:r w:rsidRPr="00424394">
        <w:rPr>
          <w:lang w:eastAsia="zh-CN"/>
        </w:rPr>
        <w:tab/>
        <w:t>General</w:t>
      </w:r>
      <w:bookmarkEnd w:id="144"/>
      <w:bookmarkEnd w:id="145"/>
    </w:p>
    <w:p w:rsidR="00376796" w:rsidRPr="00424394" w:rsidRDefault="00376796" w:rsidP="00376796">
      <w:r w:rsidRPr="00424394">
        <w:t xml:space="preserve">The Charging Data Request and Charging Data Response are specified in </w:t>
      </w:r>
      <w:r w:rsidRPr="001B69A8">
        <w:t>TS</w:t>
      </w:r>
      <w:r w:rsidRPr="00424394">
        <w:t> 32.290 [57] and include charging information. The Charging Data Request can be of type [</w:t>
      </w:r>
      <w:r>
        <w:t>Event</w:t>
      </w:r>
      <w:r w:rsidRPr="00424394">
        <w:t xml:space="preserve">]. </w:t>
      </w:r>
    </w:p>
    <w:p w:rsidR="00376796" w:rsidRPr="00424394" w:rsidRDefault="00376796" w:rsidP="00376796">
      <w:pPr>
        <w:rPr>
          <w:lang w:bidi="ar-IQ"/>
        </w:rPr>
      </w:pPr>
      <w:r w:rsidRPr="00424394">
        <w:rPr>
          <w:lang w:bidi="ar-IQ"/>
        </w:rPr>
        <w:t>Table 6.1.1.1.1 describes the use of these messages for converged charging.</w:t>
      </w:r>
    </w:p>
    <w:p w:rsidR="00376796" w:rsidRPr="00424394" w:rsidRDefault="00376796" w:rsidP="00376796">
      <w:pPr>
        <w:pStyle w:val="TH"/>
        <w:rPr>
          <w:lang w:bidi="ar-IQ"/>
        </w:rPr>
      </w:pPr>
      <w:r w:rsidRPr="00424394">
        <w:rPr>
          <w:lang w:bidi="ar-IQ"/>
        </w:rPr>
        <w:t xml:space="preserve">Table 6.1.1.1.1: Converged charging messages reference table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45"/>
        <w:gridCol w:w="1560"/>
        <w:gridCol w:w="1552"/>
      </w:tblGrid>
      <w:tr w:rsidR="00376796" w:rsidRPr="00424394" w:rsidTr="006E3F53">
        <w:trPr>
          <w:jc w:val="center"/>
        </w:trPr>
        <w:tc>
          <w:tcPr>
            <w:tcW w:w="2545" w:type="dxa"/>
            <w:tcBorders>
              <w:top w:val="single" w:sz="4" w:space="0" w:color="auto"/>
              <w:left w:val="single" w:sz="4" w:space="0" w:color="auto"/>
              <w:bottom w:val="single" w:sz="4" w:space="0" w:color="auto"/>
              <w:right w:val="single" w:sz="4" w:space="0" w:color="auto"/>
            </w:tcBorders>
            <w:shd w:val="clear" w:color="auto" w:fill="AEAAAA"/>
            <w:hideMark/>
          </w:tcPr>
          <w:p w:rsidR="00376796" w:rsidRPr="00424394" w:rsidRDefault="00376796" w:rsidP="006E3F53">
            <w:pPr>
              <w:keepNext/>
              <w:keepLines/>
              <w:spacing w:after="0"/>
              <w:jc w:val="center"/>
              <w:rPr>
                <w:rFonts w:ascii="Arial" w:eastAsia="MS Mincho" w:hAnsi="Arial"/>
                <w:b/>
                <w:sz w:val="18"/>
                <w:lang w:bidi="ar-IQ"/>
              </w:rPr>
            </w:pPr>
            <w:r w:rsidRPr="00424394">
              <w:rPr>
                <w:rFonts w:ascii="Arial" w:eastAsia="MS Mincho" w:hAnsi="Arial"/>
                <w:b/>
                <w:sz w:val="18"/>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AEAAAA"/>
            <w:hideMark/>
          </w:tcPr>
          <w:p w:rsidR="00376796" w:rsidRPr="00424394" w:rsidRDefault="00376796" w:rsidP="006E3F53">
            <w:pPr>
              <w:keepNext/>
              <w:keepLines/>
              <w:spacing w:after="0"/>
              <w:jc w:val="center"/>
              <w:rPr>
                <w:rFonts w:ascii="Arial" w:eastAsia="MS Mincho" w:hAnsi="Arial"/>
                <w:b/>
                <w:sz w:val="18"/>
                <w:lang w:bidi="ar-IQ"/>
              </w:rPr>
            </w:pPr>
            <w:r w:rsidRPr="00424394">
              <w:rPr>
                <w:rFonts w:ascii="Arial" w:eastAsia="MS Mincho" w:hAnsi="Arial"/>
                <w:b/>
                <w:sz w:val="18"/>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AEAAAA"/>
            <w:hideMark/>
          </w:tcPr>
          <w:p w:rsidR="00376796" w:rsidRPr="00424394" w:rsidRDefault="00376796" w:rsidP="006E3F53">
            <w:pPr>
              <w:keepNext/>
              <w:keepLines/>
              <w:spacing w:after="0"/>
              <w:jc w:val="center"/>
              <w:rPr>
                <w:rFonts w:ascii="Arial" w:eastAsia="MS Mincho" w:hAnsi="Arial"/>
                <w:b/>
                <w:sz w:val="18"/>
                <w:lang w:bidi="ar-IQ"/>
              </w:rPr>
            </w:pPr>
            <w:r w:rsidRPr="00424394">
              <w:rPr>
                <w:rFonts w:ascii="Arial" w:eastAsia="MS Mincho" w:hAnsi="Arial"/>
                <w:b/>
                <w:sz w:val="18"/>
                <w:lang w:bidi="ar-IQ"/>
              </w:rPr>
              <w:t>Destination</w:t>
            </w:r>
          </w:p>
        </w:tc>
      </w:tr>
      <w:tr w:rsidR="00376796" w:rsidRPr="00424394" w:rsidTr="006E3F53">
        <w:trPr>
          <w:trHeight w:val="64"/>
          <w:jc w:val="center"/>
        </w:trPr>
        <w:tc>
          <w:tcPr>
            <w:tcW w:w="2545" w:type="dxa"/>
            <w:tcBorders>
              <w:top w:val="single" w:sz="4" w:space="0" w:color="auto"/>
              <w:left w:val="single" w:sz="4" w:space="0" w:color="auto"/>
              <w:bottom w:val="single" w:sz="4" w:space="0" w:color="auto"/>
              <w:right w:val="single" w:sz="4" w:space="0" w:color="auto"/>
            </w:tcBorders>
            <w:hideMark/>
          </w:tcPr>
          <w:p w:rsidR="00376796" w:rsidRPr="002F3ED2" w:rsidRDefault="00376796" w:rsidP="006E3F53">
            <w:pPr>
              <w:pStyle w:val="TAL"/>
              <w:rPr>
                <w:lang w:bidi="ar-IQ"/>
              </w:rPr>
            </w:pPr>
            <w:r w:rsidRPr="002F3ED2">
              <w:rPr>
                <w:lang w:bidi="ar-IQ"/>
              </w:rPr>
              <w:t>Charging Data Request</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376796" w:rsidRPr="002F3ED2" w:rsidRDefault="00376796" w:rsidP="006E3F53">
            <w:pPr>
              <w:pStyle w:val="TAL"/>
              <w:jc w:val="center"/>
              <w:rPr>
                <w:lang w:bidi="ar-IQ"/>
              </w:rPr>
            </w:pPr>
            <w:r>
              <w:rPr>
                <w:lang w:eastAsia="zh-CN" w:bidi="ar-IQ"/>
              </w:rPr>
              <w:t>A</w:t>
            </w:r>
            <w:r w:rsidRPr="002F3ED2">
              <w:rPr>
                <w:lang w:eastAsia="zh-CN" w:bidi="ar-IQ"/>
              </w:rPr>
              <w:t>MF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rsidR="00376796" w:rsidRPr="002F3ED2" w:rsidRDefault="00376796" w:rsidP="006E3F53">
            <w:pPr>
              <w:pStyle w:val="TAL"/>
              <w:jc w:val="center"/>
              <w:rPr>
                <w:lang w:bidi="ar-IQ"/>
              </w:rPr>
            </w:pPr>
            <w:r w:rsidRPr="002F3ED2">
              <w:rPr>
                <w:lang w:bidi="ar-IQ"/>
              </w:rPr>
              <w:t>CHF</w:t>
            </w:r>
          </w:p>
        </w:tc>
      </w:tr>
      <w:tr w:rsidR="00376796" w:rsidRPr="00424394" w:rsidTr="006E3F53">
        <w:trPr>
          <w:jc w:val="center"/>
        </w:trPr>
        <w:tc>
          <w:tcPr>
            <w:tcW w:w="2545" w:type="dxa"/>
            <w:tcBorders>
              <w:top w:val="single" w:sz="4" w:space="0" w:color="auto"/>
              <w:left w:val="single" w:sz="4" w:space="0" w:color="auto"/>
              <w:bottom w:val="single" w:sz="4" w:space="0" w:color="auto"/>
              <w:right w:val="single" w:sz="4" w:space="0" w:color="auto"/>
            </w:tcBorders>
            <w:hideMark/>
          </w:tcPr>
          <w:p w:rsidR="00376796" w:rsidRPr="002F3ED2" w:rsidRDefault="00376796" w:rsidP="006E3F53">
            <w:pPr>
              <w:pStyle w:val="TAL"/>
              <w:rPr>
                <w:lang w:bidi="ar-IQ"/>
              </w:rPr>
            </w:pPr>
            <w:r w:rsidRPr="002F3ED2">
              <w:t>Charging Data Response</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376796" w:rsidRPr="002F3ED2" w:rsidRDefault="00376796" w:rsidP="006E3F53">
            <w:pPr>
              <w:pStyle w:val="TAL"/>
              <w:jc w:val="center"/>
              <w:rPr>
                <w:lang w:bidi="ar-IQ"/>
              </w:rPr>
            </w:pPr>
            <w:r w:rsidRPr="002F3ED2">
              <w:rPr>
                <w:lang w:bidi="ar-IQ"/>
              </w:rPr>
              <w:t>CHF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rsidR="00376796" w:rsidRPr="002F3ED2" w:rsidRDefault="00376796" w:rsidP="006E3F53">
            <w:pPr>
              <w:pStyle w:val="TAL"/>
              <w:jc w:val="center"/>
              <w:rPr>
                <w:lang w:bidi="ar-IQ"/>
              </w:rPr>
            </w:pPr>
            <w:r>
              <w:rPr>
                <w:lang w:eastAsia="zh-CN" w:bidi="ar-IQ"/>
              </w:rPr>
              <w:t>A</w:t>
            </w:r>
            <w:r w:rsidRPr="002F3ED2">
              <w:rPr>
                <w:lang w:eastAsia="zh-CN" w:bidi="ar-IQ"/>
              </w:rPr>
              <w:t>MF</w:t>
            </w:r>
          </w:p>
        </w:tc>
      </w:tr>
    </w:tbl>
    <w:p w:rsidR="00376796" w:rsidRPr="00424394" w:rsidRDefault="00376796" w:rsidP="00376796"/>
    <w:p w:rsidR="00376796" w:rsidRPr="00424394" w:rsidRDefault="00376796" w:rsidP="00376796">
      <w:r w:rsidRPr="00424394">
        <w:t>The following clauses describe the different fields used in the Charging Data messages and t</w:t>
      </w:r>
      <w:r w:rsidRPr="00424394">
        <w:rPr>
          <w:lang w:bidi="ar-IQ"/>
        </w:rPr>
        <w:t>he c</w:t>
      </w:r>
      <w:r w:rsidRPr="00424394">
        <w:t xml:space="preserve">ategory in the tables is used according to the charging data configuration defined in clause 5.4 of </w:t>
      </w:r>
      <w:r w:rsidRPr="001B69A8">
        <w:t>TS</w:t>
      </w:r>
      <w:r w:rsidRPr="00424394">
        <w:t xml:space="preserve"> 32.240 [1].</w:t>
      </w:r>
    </w:p>
    <w:p w:rsidR="00376796" w:rsidRPr="00424394" w:rsidRDefault="00376796" w:rsidP="00376796">
      <w:pPr>
        <w:pStyle w:val="Heading4"/>
        <w:rPr>
          <w:lang w:bidi="ar-IQ"/>
        </w:rPr>
      </w:pPr>
      <w:bookmarkStart w:id="146" w:name="_Toc4506670"/>
      <w:bookmarkStart w:id="147" w:name="_Toc155179156"/>
      <w:r w:rsidRPr="00424394">
        <w:rPr>
          <w:lang w:bidi="ar-IQ"/>
        </w:rPr>
        <w:t>6.1.</w:t>
      </w:r>
      <w:r w:rsidRPr="00424394">
        <w:rPr>
          <w:lang w:eastAsia="zh-CN" w:bidi="ar-IQ"/>
        </w:rPr>
        <w:t>1</w:t>
      </w:r>
      <w:r w:rsidRPr="00424394">
        <w:rPr>
          <w:lang w:bidi="ar-IQ"/>
        </w:rPr>
        <w:t>.2</w:t>
      </w:r>
      <w:r w:rsidRPr="00424394">
        <w:rPr>
          <w:lang w:bidi="ar-IQ"/>
        </w:rPr>
        <w:tab/>
        <w:t>Charging Data Request message</w:t>
      </w:r>
      <w:bookmarkEnd w:id="146"/>
      <w:bookmarkEnd w:id="147"/>
    </w:p>
    <w:p w:rsidR="00376796" w:rsidRPr="00424394" w:rsidRDefault="00376796" w:rsidP="00376796">
      <w:pPr>
        <w:keepNext/>
        <w:rPr>
          <w:lang w:bidi="ar-IQ"/>
        </w:rPr>
      </w:pPr>
      <w:r w:rsidRPr="00424394">
        <w:rPr>
          <w:lang w:bidi="ar-IQ"/>
        </w:rPr>
        <w:t>Table 6.1.</w:t>
      </w:r>
      <w:r w:rsidRPr="00424394">
        <w:rPr>
          <w:lang w:eastAsia="zh-CN" w:bidi="ar-IQ"/>
        </w:rPr>
        <w:t>1.2</w:t>
      </w:r>
      <w:r w:rsidRPr="00424394">
        <w:rPr>
          <w:lang w:bidi="ar-IQ"/>
        </w:rPr>
        <w:t xml:space="preserve">.1 illustrates the basic structure of a Charging Data Request message from the </w:t>
      </w:r>
      <w:r>
        <w:rPr>
          <w:lang w:eastAsia="zh-CN" w:bidi="ar-IQ"/>
        </w:rPr>
        <w:t>A</w:t>
      </w:r>
      <w:r w:rsidRPr="001B69A8">
        <w:rPr>
          <w:lang w:eastAsia="zh-CN" w:bidi="ar-IQ"/>
        </w:rPr>
        <w:t>MF</w:t>
      </w:r>
      <w:r w:rsidRPr="00424394">
        <w:rPr>
          <w:lang w:eastAsia="zh-CN" w:bidi="ar-IQ"/>
        </w:rPr>
        <w:t xml:space="preserve"> </w:t>
      </w:r>
      <w:r w:rsidRPr="00424394">
        <w:rPr>
          <w:lang w:bidi="ar-IQ"/>
        </w:rPr>
        <w:t xml:space="preserve">as used for 5G </w:t>
      </w:r>
      <w:r>
        <w:rPr>
          <w:lang w:bidi="ar-IQ"/>
        </w:rPr>
        <w:t>connection and mobility</w:t>
      </w:r>
      <w:r w:rsidRPr="00424394">
        <w:rPr>
          <w:lang w:bidi="ar-IQ"/>
        </w:rPr>
        <w:t xml:space="preserve"> </w:t>
      </w:r>
      <w:r w:rsidRPr="00424394">
        <w:t xml:space="preserve">converged </w:t>
      </w:r>
      <w:r w:rsidRPr="00424394">
        <w:rPr>
          <w:lang w:bidi="ar-IQ"/>
        </w:rPr>
        <w:t>charging.</w:t>
      </w:r>
    </w:p>
    <w:p w:rsidR="00376796" w:rsidRPr="00424394" w:rsidRDefault="00376796" w:rsidP="00376796">
      <w:pPr>
        <w:pStyle w:val="TH"/>
        <w:rPr>
          <w:lang w:bidi="ar-IQ"/>
        </w:rPr>
      </w:pPr>
      <w:r w:rsidRPr="00424394">
        <w:rPr>
          <w:lang w:bidi="ar-IQ"/>
        </w:rPr>
        <w:t>Table 6.1.</w:t>
      </w:r>
      <w:r w:rsidRPr="00424394">
        <w:rPr>
          <w:lang w:eastAsia="zh-CN" w:bidi="ar-IQ"/>
        </w:rPr>
        <w:t>1</w:t>
      </w:r>
      <w:r w:rsidRPr="00424394">
        <w:rPr>
          <w:lang w:bidi="ar-IQ"/>
        </w:rPr>
        <w:t>.2</w:t>
      </w:r>
      <w:r w:rsidRPr="00424394">
        <w:rPr>
          <w:lang w:eastAsia="zh-CN" w:bidi="ar-IQ"/>
        </w:rPr>
        <w:t>.1</w:t>
      </w:r>
      <w:r w:rsidRPr="00424394">
        <w:rPr>
          <w:lang w:bidi="ar-IQ"/>
        </w:rPr>
        <w:t>: Charging Data Request</w:t>
      </w:r>
      <w:r w:rsidRPr="00424394">
        <w:rPr>
          <w:rFonts w:eastAsia="MS Mincho"/>
          <w:lang w:bidi="ar-IQ"/>
        </w:rPr>
        <w:t xml:space="preserve"> message contents</w:t>
      </w:r>
    </w:p>
    <w:tbl>
      <w:tblPr>
        <w:tblW w:w="7708"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3"/>
        <w:gridCol w:w="2976"/>
        <w:gridCol w:w="33"/>
        <w:gridCol w:w="1078"/>
        <w:gridCol w:w="33"/>
        <w:gridCol w:w="3522"/>
        <w:gridCol w:w="33"/>
      </w:tblGrid>
      <w:tr w:rsidR="00376796" w:rsidRPr="00424394" w:rsidTr="00234CEA">
        <w:trPr>
          <w:gridAfter w:val="1"/>
          <w:wAfter w:w="33" w:type="dxa"/>
          <w:cantSplit/>
          <w:tblHeader/>
          <w:jc w:val="center"/>
        </w:trPr>
        <w:tc>
          <w:tcPr>
            <w:tcW w:w="3009" w:type="dxa"/>
            <w:gridSpan w:val="2"/>
            <w:tcBorders>
              <w:top w:val="single" w:sz="4" w:space="0" w:color="auto"/>
              <w:left w:val="single" w:sz="4" w:space="0" w:color="auto"/>
              <w:bottom w:val="single" w:sz="4" w:space="0" w:color="auto"/>
              <w:right w:val="single" w:sz="4" w:space="0" w:color="auto"/>
            </w:tcBorders>
            <w:shd w:val="clear" w:color="auto" w:fill="CCCCCC"/>
            <w:hideMark/>
          </w:tcPr>
          <w:p w:rsidR="00376796" w:rsidRPr="00424394" w:rsidRDefault="00376796" w:rsidP="006E3F53">
            <w:pPr>
              <w:keepNext/>
              <w:spacing w:after="0"/>
              <w:jc w:val="center"/>
              <w:rPr>
                <w:rFonts w:ascii="Arial" w:hAnsi="Arial"/>
                <w:b/>
                <w:sz w:val="18"/>
                <w:lang w:eastAsia="zh-CN" w:bidi="ar-IQ"/>
              </w:rPr>
            </w:pPr>
            <w:r w:rsidRPr="00424394">
              <w:rPr>
                <w:rFonts w:ascii="Arial" w:hAnsi="Arial"/>
                <w:b/>
                <w:sz w:val="18"/>
                <w:lang w:eastAsia="zh-CN" w:bidi="ar-IQ"/>
              </w:rPr>
              <w:t>Information Element</w:t>
            </w:r>
          </w:p>
        </w:tc>
        <w:tc>
          <w:tcPr>
            <w:tcW w:w="1111" w:type="dxa"/>
            <w:gridSpan w:val="2"/>
            <w:tcBorders>
              <w:top w:val="single" w:sz="4" w:space="0" w:color="auto"/>
              <w:left w:val="single" w:sz="4" w:space="0" w:color="auto"/>
              <w:bottom w:val="single" w:sz="4" w:space="0" w:color="auto"/>
              <w:right w:val="single" w:sz="4" w:space="0" w:color="auto"/>
            </w:tcBorders>
            <w:shd w:val="clear" w:color="auto" w:fill="CCCCCC"/>
            <w:hideMark/>
          </w:tcPr>
          <w:p w:rsidR="00376796" w:rsidRPr="00424394" w:rsidRDefault="00376796" w:rsidP="006E3F53">
            <w:pPr>
              <w:keepNext/>
              <w:spacing w:after="0"/>
              <w:jc w:val="center"/>
              <w:rPr>
                <w:rFonts w:ascii="Arial" w:hAnsi="Arial"/>
                <w:b/>
                <w:sz w:val="18"/>
                <w:lang w:eastAsia="x-none" w:bidi="ar-IQ"/>
              </w:rPr>
            </w:pPr>
            <w:r w:rsidRPr="00424394">
              <w:rPr>
                <w:rFonts w:ascii="Arial" w:hAnsi="Arial"/>
                <w:b/>
                <w:sz w:val="18"/>
                <w:lang w:eastAsia="x-none" w:bidi="ar-IQ"/>
              </w:rPr>
              <w:t>Category</w:t>
            </w:r>
            <w:r>
              <w:rPr>
                <w:rFonts w:ascii="Arial" w:hAnsi="Arial"/>
                <w:b/>
                <w:sz w:val="18"/>
                <w:lang w:eastAsia="x-none" w:bidi="ar-IQ"/>
              </w:rPr>
              <w:t xml:space="preserve"> for converged charging</w:t>
            </w:r>
          </w:p>
        </w:tc>
        <w:tc>
          <w:tcPr>
            <w:tcW w:w="3555" w:type="dxa"/>
            <w:gridSpan w:val="2"/>
            <w:tcBorders>
              <w:top w:val="single" w:sz="4" w:space="0" w:color="auto"/>
              <w:left w:val="single" w:sz="4" w:space="0" w:color="auto"/>
              <w:bottom w:val="single" w:sz="4" w:space="0" w:color="auto"/>
              <w:right w:val="single" w:sz="4" w:space="0" w:color="auto"/>
            </w:tcBorders>
            <w:shd w:val="clear" w:color="auto" w:fill="CCCCCC"/>
            <w:hideMark/>
          </w:tcPr>
          <w:p w:rsidR="00376796" w:rsidRPr="00424394" w:rsidRDefault="00376796" w:rsidP="006E3F53">
            <w:pPr>
              <w:keepNext/>
              <w:spacing w:after="0"/>
              <w:jc w:val="center"/>
              <w:rPr>
                <w:rFonts w:ascii="Arial" w:hAnsi="Arial"/>
                <w:b/>
                <w:sz w:val="18"/>
                <w:lang w:eastAsia="x-none" w:bidi="ar-IQ"/>
              </w:rPr>
            </w:pPr>
            <w:r w:rsidRPr="00424394">
              <w:rPr>
                <w:rFonts w:ascii="Arial" w:hAnsi="Arial"/>
                <w:b/>
                <w:sz w:val="18"/>
                <w:lang w:eastAsia="x-none" w:bidi="ar-IQ"/>
              </w:rPr>
              <w:t>Description</w:t>
            </w:r>
          </w:p>
        </w:tc>
      </w:tr>
      <w:tr w:rsidR="00376796"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rFonts w:cs="Arial"/>
                <w:szCs w:val="18"/>
                <w:lang w:bidi="ar-IQ"/>
              </w:rPr>
            </w:pPr>
            <w:r w:rsidRPr="002F3ED2">
              <w:t>Session Identifier</w:t>
            </w:r>
          </w:p>
        </w:tc>
        <w:tc>
          <w:tcPr>
            <w:tcW w:w="1111"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C"/>
              <w:rPr>
                <w:rFonts w:cs="Arial"/>
                <w:lang w:bidi="ar-IQ"/>
              </w:rPr>
            </w:pPr>
            <w:r w:rsidRPr="00590DC3">
              <w:rPr>
                <w:lang w:bidi="ar-IQ"/>
              </w:rPr>
              <w:t>O</w:t>
            </w:r>
            <w:r w:rsidRPr="00590DC3">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lang w:bidi="ar-IQ"/>
              </w:rPr>
            </w:pPr>
            <w:r w:rsidRPr="002F3ED2">
              <w:rPr>
                <w:lang w:bidi="ar-IQ"/>
              </w:rPr>
              <w:t>Described in TS 32.290 [57]</w:t>
            </w:r>
          </w:p>
        </w:tc>
      </w:tr>
      <w:tr w:rsidR="00376796"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rFonts w:cs="Arial"/>
                <w:szCs w:val="18"/>
                <w:lang w:bidi="ar-IQ"/>
              </w:rPr>
            </w:pPr>
            <w:r w:rsidRPr="002F3ED2">
              <w:t>Subscriber Identifier</w:t>
            </w:r>
          </w:p>
        </w:tc>
        <w:tc>
          <w:tcPr>
            <w:tcW w:w="1111"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C"/>
              <w:rPr>
                <w:rFonts w:cs="Arial"/>
                <w:lang w:bidi="ar-IQ"/>
              </w:rPr>
            </w:pPr>
            <w:r>
              <w:rPr>
                <w:lang w:bidi="ar-IQ"/>
              </w:rPr>
              <w:t>O</w:t>
            </w:r>
            <w:r>
              <w:rPr>
                <w:vertAlign w:val="subscript"/>
                <w:lang w:bidi="ar-IQ"/>
              </w:rPr>
              <w:t>M</w:t>
            </w:r>
          </w:p>
        </w:tc>
        <w:tc>
          <w:tcPr>
            <w:tcW w:w="3555" w:type="dxa"/>
            <w:gridSpan w:val="2"/>
            <w:tcBorders>
              <w:top w:val="single" w:sz="6" w:space="0" w:color="auto"/>
              <w:left w:val="single" w:sz="6" w:space="0" w:color="auto"/>
              <w:bottom w:val="single" w:sz="6" w:space="0" w:color="auto"/>
              <w:right w:val="single" w:sz="6" w:space="0" w:color="auto"/>
            </w:tcBorders>
            <w:hideMark/>
          </w:tcPr>
          <w:p w:rsidR="00376796" w:rsidRPr="00FD5D3E" w:rsidRDefault="00376796" w:rsidP="006E3F53">
            <w:pPr>
              <w:pStyle w:val="TAL"/>
            </w:pPr>
            <w:r w:rsidRPr="00FD5D3E">
              <w:rPr>
                <w:lang w:bidi="ar-IQ"/>
              </w:rPr>
              <w:t>Described in TS 32.290 [57]</w:t>
            </w:r>
          </w:p>
          <w:p w:rsidR="00376796" w:rsidRPr="00FD5D3E" w:rsidRDefault="00376796" w:rsidP="006E3F53">
            <w:pPr>
              <w:pStyle w:val="TAL"/>
              <w:rPr>
                <w:lang w:bidi="ar-IQ"/>
              </w:rPr>
            </w:pPr>
            <w:r w:rsidRPr="001F0F5C">
              <w:t xml:space="preserve">In case </w:t>
            </w:r>
            <w:r w:rsidR="00E33D4E" w:rsidRPr="002F3ED2">
              <w:t>Subscriber Identifier</w:t>
            </w:r>
            <w:r w:rsidR="00E33D4E">
              <w:t xml:space="preserve"> (i.e. </w:t>
            </w:r>
            <w:r w:rsidRPr="001F0F5C">
              <w:t>SUPI</w:t>
            </w:r>
            <w:r w:rsidR="00E33D4E">
              <w:t>)</w:t>
            </w:r>
            <w:r w:rsidRPr="001F0F5C">
              <w:t xml:space="preserve"> is not present (for emergency service), the </w:t>
            </w:r>
            <w:r w:rsidRPr="001F0F5C">
              <w:rPr>
                <w:rFonts w:eastAsia="MS Mincho"/>
              </w:rPr>
              <w:t>User Equipment Info in table 6.</w:t>
            </w:r>
            <w:r>
              <w:rPr>
                <w:rFonts w:eastAsia="MS Mincho"/>
              </w:rPr>
              <w:t>2</w:t>
            </w:r>
            <w:r w:rsidRPr="001F0F5C">
              <w:rPr>
                <w:rFonts w:eastAsia="MS Mincho"/>
              </w:rPr>
              <w:t>.</w:t>
            </w:r>
            <w:r w:rsidR="00E33D4E" w:rsidRPr="00424394">
              <w:rPr>
                <w:lang w:bidi="ar-IQ"/>
              </w:rPr>
              <w:t>1.2.1</w:t>
            </w:r>
            <w:r w:rsidR="00E33D4E">
              <w:rPr>
                <w:lang w:bidi="ar-IQ"/>
              </w:rPr>
              <w:t>.</w:t>
            </w:r>
            <w:r w:rsidRPr="001F0F5C">
              <w:rPr>
                <w:rFonts w:eastAsia="MS Mincho"/>
              </w:rPr>
              <w:t xml:space="preserve"> shall be present </w:t>
            </w:r>
            <w:r w:rsidRPr="001F0F5C">
              <w:t>for identifying the user.</w:t>
            </w:r>
          </w:p>
        </w:tc>
      </w:tr>
      <w:tr w:rsidR="00376796"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rFonts w:cs="Arial"/>
                <w:szCs w:val="18"/>
                <w:lang w:bidi="ar-IQ"/>
              </w:rPr>
            </w:pPr>
            <w:r w:rsidRPr="002F3ED2">
              <w:t>NF Consumer Identification</w:t>
            </w:r>
          </w:p>
        </w:tc>
        <w:tc>
          <w:tcPr>
            <w:tcW w:w="1111"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C"/>
              <w:rPr>
                <w:rFonts w:cs="Arial"/>
                <w:lang w:bidi="ar-IQ"/>
              </w:rPr>
            </w:pPr>
            <w:r w:rsidRPr="002F3ED2">
              <w:rPr>
                <w:lang w:bidi="ar-IQ"/>
              </w:rPr>
              <w:t>M</w:t>
            </w:r>
          </w:p>
        </w:tc>
        <w:tc>
          <w:tcPr>
            <w:tcW w:w="3555"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lang w:bidi="ar-IQ"/>
              </w:rPr>
            </w:pPr>
            <w:r w:rsidRPr="002F3ED2">
              <w:rPr>
                <w:lang w:bidi="ar-IQ"/>
              </w:rPr>
              <w:t>Described in TS 32.290 [57]</w:t>
            </w:r>
          </w:p>
        </w:tc>
      </w:tr>
      <w:tr w:rsidR="00376796" w:rsidRPr="00362DF1" w:rsidTr="00234CEA">
        <w:trPr>
          <w:gridAfter w:val="1"/>
          <w:wAfter w:w="33" w:type="dxa"/>
          <w:cantSplit/>
          <w:trHeight w:hRule="exact" w:val="224"/>
          <w:jc w:val="center"/>
        </w:trPr>
        <w:tc>
          <w:tcPr>
            <w:tcW w:w="3009" w:type="dxa"/>
            <w:gridSpan w:val="2"/>
            <w:tcBorders>
              <w:top w:val="single" w:sz="6" w:space="0" w:color="auto"/>
              <w:left w:val="single" w:sz="6" w:space="0" w:color="auto"/>
              <w:bottom w:val="single" w:sz="6" w:space="0" w:color="auto"/>
              <w:right w:val="single" w:sz="6" w:space="0" w:color="auto"/>
            </w:tcBorders>
          </w:tcPr>
          <w:p w:rsidR="00376796" w:rsidRPr="00F26B94" w:rsidRDefault="00376796" w:rsidP="006E3F53">
            <w:pPr>
              <w:pStyle w:val="TAL"/>
              <w:ind w:left="284"/>
              <w:rPr>
                <w:lang w:eastAsia="zh-CN"/>
              </w:rPr>
            </w:pPr>
            <w:r>
              <w:rPr>
                <w:rFonts w:hint="eastAsia"/>
                <w:lang w:eastAsia="zh-CN"/>
              </w:rPr>
              <w:t>NF Functionality</w:t>
            </w:r>
          </w:p>
        </w:tc>
        <w:tc>
          <w:tcPr>
            <w:tcW w:w="1111" w:type="dxa"/>
            <w:gridSpan w:val="2"/>
            <w:tcBorders>
              <w:top w:val="single" w:sz="6" w:space="0" w:color="auto"/>
              <w:left w:val="single" w:sz="6" w:space="0" w:color="auto"/>
              <w:bottom w:val="single" w:sz="6" w:space="0" w:color="auto"/>
              <w:right w:val="single" w:sz="6" w:space="0" w:color="auto"/>
            </w:tcBorders>
          </w:tcPr>
          <w:p w:rsidR="00376796" w:rsidRPr="0081445A" w:rsidRDefault="00376796" w:rsidP="006E3F53">
            <w:pPr>
              <w:pStyle w:val="TAC"/>
              <w:rPr>
                <w:lang w:bidi="ar-IQ"/>
              </w:rPr>
            </w:pPr>
            <w:r w:rsidRPr="002F3ED2">
              <w:rPr>
                <w:lang w:bidi="ar-IQ"/>
              </w:rPr>
              <w:t>M</w:t>
            </w:r>
          </w:p>
        </w:tc>
        <w:tc>
          <w:tcPr>
            <w:tcW w:w="3555" w:type="dxa"/>
            <w:gridSpan w:val="2"/>
            <w:tcBorders>
              <w:top w:val="single" w:sz="6" w:space="0" w:color="auto"/>
              <w:left w:val="single" w:sz="6" w:space="0" w:color="auto"/>
              <w:bottom w:val="single" w:sz="6" w:space="0" w:color="auto"/>
              <w:right w:val="single" w:sz="6" w:space="0" w:color="auto"/>
            </w:tcBorders>
          </w:tcPr>
          <w:p w:rsidR="00376796" w:rsidRPr="009160E5" w:rsidRDefault="00376796" w:rsidP="006E3F53">
            <w:pPr>
              <w:pStyle w:val="TAL"/>
              <w:rPr>
                <w:lang w:bidi="ar-IQ"/>
              </w:rPr>
            </w:pPr>
            <w:r w:rsidRPr="009160E5">
              <w:rPr>
                <w:lang w:bidi="ar-IQ"/>
              </w:rPr>
              <w:t>Described in TS 32.290 [57]</w:t>
            </w:r>
          </w:p>
        </w:tc>
      </w:tr>
      <w:tr w:rsidR="00376796"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ind w:left="284"/>
            </w:pPr>
            <w:r w:rsidRPr="002F3ED2">
              <w:rPr>
                <w:rFonts w:cs="Arial"/>
                <w:lang w:bidi="ar-IQ"/>
              </w:rPr>
              <w:t>NF Name</w:t>
            </w:r>
          </w:p>
        </w:tc>
        <w:tc>
          <w:tcPr>
            <w:tcW w:w="1111"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C"/>
              <w:rPr>
                <w:rFonts w:cs="Arial"/>
                <w:lang w:bidi="ar-IQ"/>
              </w:rPr>
            </w:pPr>
            <w:r w:rsidRPr="002F3ED2">
              <w:rPr>
                <w:lang w:bidi="ar-IQ"/>
              </w:rPr>
              <w:t>O</w:t>
            </w:r>
            <w:r w:rsidRPr="002F3ED2">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lang w:bidi="ar-IQ"/>
              </w:rPr>
            </w:pPr>
            <w:r w:rsidRPr="002F3ED2">
              <w:rPr>
                <w:lang w:bidi="ar-IQ"/>
              </w:rPr>
              <w:t>Described in TS 32.290 [57]</w:t>
            </w:r>
          </w:p>
        </w:tc>
      </w:tr>
      <w:tr w:rsidR="00376796"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ind w:left="284"/>
            </w:pPr>
            <w:r w:rsidRPr="002F3ED2">
              <w:rPr>
                <w:lang w:bidi="ar-IQ"/>
              </w:rPr>
              <w:t>NF Address</w:t>
            </w:r>
          </w:p>
        </w:tc>
        <w:tc>
          <w:tcPr>
            <w:tcW w:w="1111"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C"/>
              <w:rPr>
                <w:rFonts w:cs="Arial"/>
                <w:lang w:bidi="ar-IQ"/>
              </w:rPr>
            </w:pPr>
            <w:r w:rsidRPr="002F3ED2">
              <w:rPr>
                <w:lang w:bidi="ar-IQ"/>
              </w:rPr>
              <w:t>O</w:t>
            </w:r>
            <w:r w:rsidRPr="002F3ED2">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lang w:bidi="ar-IQ"/>
              </w:rPr>
            </w:pPr>
            <w:r w:rsidRPr="002F3ED2">
              <w:rPr>
                <w:lang w:bidi="ar-IQ"/>
              </w:rPr>
              <w:t>Described in TS 32.290 [57]</w:t>
            </w:r>
          </w:p>
        </w:tc>
      </w:tr>
      <w:tr w:rsidR="00376796"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ind w:left="284"/>
            </w:pPr>
            <w:r w:rsidRPr="00F26B94">
              <w:t>NF PLMN ID</w:t>
            </w:r>
          </w:p>
        </w:tc>
        <w:tc>
          <w:tcPr>
            <w:tcW w:w="1111"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C"/>
              <w:rPr>
                <w:rFonts w:cs="Arial"/>
                <w:lang w:bidi="ar-IQ"/>
              </w:rPr>
            </w:pPr>
            <w:r w:rsidRPr="002F3ED2">
              <w:rPr>
                <w:lang w:bidi="ar-IQ"/>
              </w:rPr>
              <w:t>O</w:t>
            </w:r>
            <w:r w:rsidRPr="002F3ED2">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lang w:bidi="ar-IQ"/>
              </w:rPr>
            </w:pPr>
            <w:r w:rsidRPr="002F3ED2">
              <w:rPr>
                <w:lang w:bidi="ar-IQ"/>
              </w:rPr>
              <w:t>Described in TS 32.290 [57]</w:t>
            </w:r>
          </w:p>
        </w:tc>
      </w:tr>
      <w:tr w:rsidR="00BC1733"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rsidR="00BC1733" w:rsidRPr="00F26B94" w:rsidRDefault="00BC1733" w:rsidP="009F01FF">
            <w:pPr>
              <w:pStyle w:val="TAL"/>
            </w:pPr>
            <w:r>
              <w:rPr>
                <w:lang w:val="fr-FR" w:bidi="ar-IQ"/>
              </w:rPr>
              <w:t>Charging Identifier</w:t>
            </w:r>
          </w:p>
        </w:tc>
        <w:tc>
          <w:tcPr>
            <w:tcW w:w="1111" w:type="dxa"/>
            <w:gridSpan w:val="2"/>
            <w:tcBorders>
              <w:top w:val="single" w:sz="6" w:space="0" w:color="auto"/>
              <w:left w:val="single" w:sz="6" w:space="0" w:color="auto"/>
              <w:bottom w:val="single" w:sz="6" w:space="0" w:color="auto"/>
              <w:right w:val="single" w:sz="6" w:space="0" w:color="auto"/>
            </w:tcBorders>
          </w:tcPr>
          <w:p w:rsidR="00BC1733" w:rsidRPr="002F3ED2" w:rsidRDefault="00BC1733" w:rsidP="00BC1733">
            <w:pPr>
              <w:pStyle w:val="TAC"/>
              <w:rPr>
                <w:lang w:bidi="ar-IQ"/>
              </w:rPr>
            </w:pPr>
            <w:r>
              <w:rPr>
                <w:lang w:val="fr-FR" w:bidi="ar-IQ"/>
              </w:rPr>
              <w:t>-</w:t>
            </w:r>
          </w:p>
        </w:tc>
        <w:tc>
          <w:tcPr>
            <w:tcW w:w="3555" w:type="dxa"/>
            <w:gridSpan w:val="2"/>
            <w:tcBorders>
              <w:top w:val="single" w:sz="6" w:space="0" w:color="auto"/>
              <w:left w:val="single" w:sz="6" w:space="0" w:color="auto"/>
              <w:bottom w:val="single" w:sz="6" w:space="0" w:color="auto"/>
              <w:right w:val="single" w:sz="6" w:space="0" w:color="auto"/>
            </w:tcBorders>
          </w:tcPr>
          <w:p w:rsidR="00BC1733" w:rsidRPr="002F3ED2" w:rsidRDefault="00BC1733" w:rsidP="00BC1733">
            <w:pPr>
              <w:pStyle w:val="TAL"/>
              <w:rPr>
                <w:lang w:bidi="ar-IQ"/>
              </w:rPr>
            </w:pPr>
            <w:r w:rsidRPr="009F01FF">
              <w:rPr>
                <w:lang w:eastAsia="zh-CN"/>
              </w:rPr>
              <w:t>This field is not applicable.</w:t>
            </w:r>
          </w:p>
        </w:tc>
      </w:tr>
      <w:tr w:rsidR="00376796"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rFonts w:cs="Arial"/>
                <w:szCs w:val="18"/>
                <w:lang w:bidi="ar-IQ"/>
              </w:rPr>
            </w:pPr>
            <w:r w:rsidRPr="002F3ED2">
              <w:rPr>
                <w:lang w:bidi="ar-IQ"/>
              </w:rPr>
              <w:t>Invocation Timestamp</w:t>
            </w:r>
          </w:p>
        </w:tc>
        <w:tc>
          <w:tcPr>
            <w:tcW w:w="1111"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C"/>
              <w:rPr>
                <w:rFonts w:cs="Arial"/>
                <w:lang w:bidi="ar-IQ"/>
              </w:rPr>
            </w:pPr>
            <w:r w:rsidRPr="002F3ED2">
              <w:rPr>
                <w:lang w:bidi="ar-IQ"/>
              </w:rPr>
              <w:t>M</w:t>
            </w:r>
          </w:p>
        </w:tc>
        <w:tc>
          <w:tcPr>
            <w:tcW w:w="3555"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lang w:bidi="ar-IQ"/>
              </w:rPr>
            </w:pPr>
            <w:r w:rsidRPr="002F3ED2">
              <w:rPr>
                <w:lang w:bidi="ar-IQ"/>
              </w:rPr>
              <w:t>Described in TS 32.290 [57]</w:t>
            </w:r>
          </w:p>
        </w:tc>
      </w:tr>
      <w:tr w:rsidR="00376796"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rFonts w:eastAsia="MS Mincho"/>
                <w:szCs w:val="18"/>
                <w:lang w:bidi="ar-IQ"/>
              </w:rPr>
            </w:pPr>
            <w:r w:rsidRPr="002F3ED2">
              <w:t>Invocation Sequence Number</w:t>
            </w:r>
          </w:p>
        </w:tc>
        <w:tc>
          <w:tcPr>
            <w:tcW w:w="1111"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C"/>
              <w:rPr>
                <w:lang w:bidi="ar-IQ"/>
              </w:rPr>
            </w:pPr>
            <w:r w:rsidRPr="002F3ED2">
              <w:rPr>
                <w:lang w:bidi="ar-IQ"/>
              </w:rPr>
              <w:t>M</w:t>
            </w:r>
          </w:p>
        </w:tc>
        <w:tc>
          <w:tcPr>
            <w:tcW w:w="3555"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pPr>
            <w:r w:rsidRPr="002F3ED2">
              <w:rPr>
                <w:lang w:bidi="ar-IQ"/>
              </w:rPr>
              <w:t>Described in TS 32.290 [57]</w:t>
            </w:r>
          </w:p>
        </w:tc>
      </w:tr>
      <w:tr w:rsidR="000A2C70"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rsidR="000A2C70" w:rsidRPr="002F3ED2" w:rsidRDefault="000A2C70" w:rsidP="000A2C70">
            <w:pPr>
              <w:pStyle w:val="TAL"/>
            </w:pPr>
            <w:r>
              <w:rPr>
                <w:lang w:val="fr-FR"/>
              </w:rPr>
              <w:t>Retransmission Indicator</w:t>
            </w:r>
          </w:p>
        </w:tc>
        <w:tc>
          <w:tcPr>
            <w:tcW w:w="1111" w:type="dxa"/>
            <w:gridSpan w:val="2"/>
            <w:tcBorders>
              <w:top w:val="single" w:sz="6" w:space="0" w:color="auto"/>
              <w:left w:val="single" w:sz="6" w:space="0" w:color="auto"/>
              <w:bottom w:val="single" w:sz="6" w:space="0" w:color="auto"/>
              <w:right w:val="single" w:sz="6" w:space="0" w:color="auto"/>
            </w:tcBorders>
          </w:tcPr>
          <w:p w:rsidR="000A2C70" w:rsidRPr="002F3ED2" w:rsidRDefault="000A2C70" w:rsidP="000A2C70">
            <w:pPr>
              <w:pStyle w:val="TAC"/>
              <w:rPr>
                <w:lang w:bidi="ar-IQ"/>
              </w:rPr>
            </w:pPr>
            <w:r>
              <w:rPr>
                <w:szCs w:val="18"/>
                <w:lang w:val="fr-FR" w:bidi="ar-IQ"/>
              </w:rPr>
              <w:t>-</w:t>
            </w:r>
          </w:p>
        </w:tc>
        <w:tc>
          <w:tcPr>
            <w:tcW w:w="3555" w:type="dxa"/>
            <w:gridSpan w:val="2"/>
            <w:tcBorders>
              <w:top w:val="single" w:sz="6" w:space="0" w:color="auto"/>
              <w:left w:val="single" w:sz="6" w:space="0" w:color="auto"/>
              <w:bottom w:val="single" w:sz="6" w:space="0" w:color="auto"/>
              <w:right w:val="single" w:sz="6" w:space="0" w:color="auto"/>
            </w:tcBorders>
          </w:tcPr>
          <w:p w:rsidR="000A2C70" w:rsidRPr="002F3ED2" w:rsidRDefault="000A2C70" w:rsidP="000A2C70">
            <w:pPr>
              <w:pStyle w:val="TAL"/>
              <w:rPr>
                <w:lang w:bidi="ar-IQ"/>
              </w:rPr>
            </w:pPr>
            <w:r w:rsidRPr="00CD0FBC">
              <w:rPr>
                <w:lang w:eastAsia="zh-CN"/>
              </w:rPr>
              <w:t>This field is not applicable.</w:t>
            </w:r>
          </w:p>
        </w:tc>
      </w:tr>
      <w:tr w:rsidR="00376796"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rsidR="00376796" w:rsidRPr="002F3ED2" w:rsidRDefault="00376796" w:rsidP="006E3F53">
            <w:pPr>
              <w:pStyle w:val="TAL"/>
            </w:pPr>
            <w:r>
              <w:rPr>
                <w:lang w:eastAsia="zh-CN"/>
              </w:rPr>
              <w:t>One-time Event</w:t>
            </w:r>
          </w:p>
        </w:tc>
        <w:tc>
          <w:tcPr>
            <w:tcW w:w="1111" w:type="dxa"/>
            <w:gridSpan w:val="2"/>
            <w:tcBorders>
              <w:top w:val="single" w:sz="6" w:space="0" w:color="auto"/>
              <w:left w:val="single" w:sz="6" w:space="0" w:color="auto"/>
              <w:bottom w:val="single" w:sz="6" w:space="0" w:color="auto"/>
              <w:right w:val="single" w:sz="6" w:space="0" w:color="auto"/>
            </w:tcBorders>
          </w:tcPr>
          <w:p w:rsidR="00376796" w:rsidRPr="002F3ED2" w:rsidRDefault="00B5609A" w:rsidP="006E3F53">
            <w:pPr>
              <w:pStyle w:val="TAC"/>
              <w:rPr>
                <w:lang w:bidi="ar-IQ"/>
              </w:rPr>
            </w:pPr>
            <w:r w:rsidRPr="005E13B4">
              <w:rPr>
                <w:lang w:bidi="ar-IQ"/>
              </w:rPr>
              <w:t>O</w:t>
            </w:r>
            <w:r w:rsidRPr="0085614A">
              <w:rPr>
                <w:position w:val="-6"/>
                <w:szCs w:val="18"/>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rsidR="00376796" w:rsidRPr="002F3ED2" w:rsidRDefault="00376796" w:rsidP="006E3F53">
            <w:pPr>
              <w:pStyle w:val="TAL"/>
              <w:rPr>
                <w:lang w:bidi="ar-IQ"/>
              </w:rPr>
            </w:pPr>
            <w:r w:rsidRPr="002F3ED2">
              <w:rPr>
                <w:lang w:bidi="ar-IQ"/>
              </w:rPr>
              <w:t>Described in TS 32.290 [57]</w:t>
            </w:r>
          </w:p>
        </w:tc>
      </w:tr>
      <w:tr w:rsidR="008F118D"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rsidR="008F118D" w:rsidRDefault="008F118D" w:rsidP="00753E69">
            <w:pPr>
              <w:pStyle w:val="TAL"/>
              <w:rPr>
                <w:lang w:eastAsia="zh-CN"/>
              </w:rPr>
            </w:pPr>
            <w:r w:rsidRPr="005E372F">
              <w:rPr>
                <w:rFonts w:cs="Arial"/>
              </w:rPr>
              <w:t>O</w:t>
            </w:r>
            <w:r w:rsidRPr="005E372F">
              <w:rPr>
                <w:rFonts w:cs="Arial" w:hint="eastAsia"/>
              </w:rPr>
              <w:t>ne</w:t>
            </w:r>
            <w:r w:rsidRPr="005E372F">
              <w:rPr>
                <w:rFonts w:cs="Arial"/>
              </w:rPr>
              <w:t xml:space="preserve">-time Event </w:t>
            </w:r>
            <w:r>
              <w:rPr>
                <w:rFonts w:cs="Arial"/>
              </w:rPr>
              <w:t>Type</w:t>
            </w:r>
          </w:p>
        </w:tc>
        <w:tc>
          <w:tcPr>
            <w:tcW w:w="1111" w:type="dxa"/>
            <w:gridSpan w:val="2"/>
            <w:tcBorders>
              <w:top w:val="single" w:sz="6" w:space="0" w:color="auto"/>
              <w:left w:val="single" w:sz="6" w:space="0" w:color="auto"/>
              <w:bottom w:val="single" w:sz="6" w:space="0" w:color="auto"/>
              <w:right w:val="single" w:sz="6" w:space="0" w:color="auto"/>
            </w:tcBorders>
          </w:tcPr>
          <w:p w:rsidR="008F118D" w:rsidRDefault="008F118D" w:rsidP="00753E69">
            <w:pPr>
              <w:pStyle w:val="TAC"/>
              <w:rPr>
                <w:lang w:bidi="ar-IQ"/>
              </w:rPr>
            </w:pPr>
            <w:r w:rsidRPr="00023C53">
              <w:rPr>
                <w:rFonts w:cs="Arial"/>
                <w:lang w:bidi="ar-IQ"/>
              </w:rPr>
              <w:t>O</w:t>
            </w:r>
            <w:r w:rsidRPr="00023C53">
              <w:rPr>
                <w:rFonts w:cs="Arial"/>
                <w:position w:val="-6"/>
                <w:sz w:val="14"/>
                <w:szCs w:val="14"/>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L"/>
              <w:rPr>
                <w:lang w:bidi="ar-IQ"/>
              </w:rPr>
            </w:pPr>
            <w:r>
              <w:rPr>
                <w:lang w:bidi="ar-IQ"/>
              </w:rPr>
              <w:t>Described in TS 32.290 [57]</w:t>
            </w:r>
          </w:p>
        </w:tc>
      </w:tr>
      <w:tr w:rsidR="00376796"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rsidR="00376796" w:rsidRPr="002F3ED2" w:rsidRDefault="00376796" w:rsidP="006E3F53">
            <w:pPr>
              <w:pStyle w:val="TAL"/>
            </w:pPr>
            <w:r>
              <w:t>Notify URI</w:t>
            </w:r>
          </w:p>
        </w:tc>
        <w:tc>
          <w:tcPr>
            <w:tcW w:w="1111" w:type="dxa"/>
            <w:gridSpan w:val="2"/>
            <w:tcBorders>
              <w:top w:val="single" w:sz="6" w:space="0" w:color="auto"/>
              <w:left w:val="single" w:sz="6" w:space="0" w:color="auto"/>
              <w:bottom w:val="single" w:sz="6" w:space="0" w:color="auto"/>
              <w:right w:val="single" w:sz="6" w:space="0" w:color="auto"/>
            </w:tcBorders>
          </w:tcPr>
          <w:p w:rsidR="00376796" w:rsidRPr="002F3ED2" w:rsidRDefault="00376796" w:rsidP="006E3F53">
            <w:pPr>
              <w:pStyle w:val="TAC"/>
              <w:rPr>
                <w:lang w:bidi="ar-IQ"/>
              </w:rPr>
            </w:pPr>
            <w:r>
              <w:rPr>
                <w:lang w:bidi="ar-IQ"/>
              </w:rPr>
              <w:t>-</w:t>
            </w:r>
          </w:p>
        </w:tc>
        <w:tc>
          <w:tcPr>
            <w:tcW w:w="3555" w:type="dxa"/>
            <w:gridSpan w:val="2"/>
            <w:tcBorders>
              <w:top w:val="single" w:sz="6" w:space="0" w:color="auto"/>
              <w:left w:val="single" w:sz="6" w:space="0" w:color="auto"/>
              <w:bottom w:val="single" w:sz="6" w:space="0" w:color="auto"/>
              <w:right w:val="single" w:sz="6" w:space="0" w:color="auto"/>
            </w:tcBorders>
          </w:tcPr>
          <w:p w:rsidR="00376796" w:rsidRPr="002F3ED2" w:rsidRDefault="00376796" w:rsidP="006E3F53">
            <w:pPr>
              <w:pStyle w:val="TAL"/>
              <w:rPr>
                <w:lang w:bidi="ar-IQ"/>
              </w:rPr>
            </w:pPr>
            <w:r>
              <w:rPr>
                <w:lang w:bidi="ar-IQ"/>
              </w:rPr>
              <w:t>This field is not applicable.</w:t>
            </w:r>
          </w:p>
        </w:tc>
      </w:tr>
      <w:tr w:rsidR="00234CEA" w:rsidTr="00234CEA">
        <w:trPr>
          <w:gridBefore w:val="1"/>
          <w:wBefore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rsidR="00234CEA" w:rsidRDefault="00234CEA" w:rsidP="000E7AE6">
            <w:pPr>
              <w:pStyle w:val="TAL"/>
            </w:pPr>
            <w:r>
              <w:rPr>
                <w:noProof/>
              </w:rPr>
              <w:t>Supported Features</w:t>
            </w:r>
          </w:p>
        </w:tc>
        <w:tc>
          <w:tcPr>
            <w:tcW w:w="1111" w:type="dxa"/>
            <w:gridSpan w:val="2"/>
            <w:tcBorders>
              <w:top w:val="single" w:sz="6" w:space="0" w:color="auto"/>
              <w:left w:val="single" w:sz="6" w:space="0" w:color="auto"/>
              <w:bottom w:val="single" w:sz="6" w:space="0" w:color="auto"/>
              <w:right w:val="single" w:sz="6" w:space="0" w:color="auto"/>
            </w:tcBorders>
          </w:tcPr>
          <w:p w:rsidR="00234CEA" w:rsidRDefault="00234CEA" w:rsidP="000E7AE6">
            <w:pPr>
              <w:pStyle w:val="TAC"/>
              <w:rPr>
                <w:lang w:bidi="ar-IQ"/>
              </w:rPr>
            </w:pPr>
            <w:r>
              <w:rPr>
                <w:lang w:eastAsia="zh-CN"/>
              </w:rPr>
              <w:t>O</w:t>
            </w:r>
            <w:r>
              <w:rPr>
                <w:vertAlign w:val="subscript"/>
                <w:lang w:eastAsia="zh-CN"/>
              </w:rPr>
              <w:t>C</w:t>
            </w:r>
          </w:p>
        </w:tc>
        <w:tc>
          <w:tcPr>
            <w:tcW w:w="3555" w:type="dxa"/>
            <w:gridSpan w:val="2"/>
            <w:tcBorders>
              <w:top w:val="single" w:sz="6" w:space="0" w:color="auto"/>
              <w:left w:val="single" w:sz="6" w:space="0" w:color="auto"/>
              <w:bottom w:val="single" w:sz="6" w:space="0" w:color="auto"/>
              <w:right w:val="single" w:sz="6" w:space="0" w:color="auto"/>
            </w:tcBorders>
          </w:tcPr>
          <w:p w:rsidR="00234CEA" w:rsidRDefault="00234CEA" w:rsidP="000E7AE6">
            <w:pPr>
              <w:pStyle w:val="TAL"/>
              <w:rPr>
                <w:lang w:bidi="ar-IQ"/>
              </w:rPr>
            </w:pPr>
            <w:r>
              <w:rPr>
                <w:lang w:bidi="ar-IQ"/>
              </w:rPr>
              <w:t>Described in TS 32.290 [57]</w:t>
            </w:r>
          </w:p>
        </w:tc>
      </w:tr>
      <w:tr w:rsidR="00BC1733"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rsidR="00BC1733" w:rsidRDefault="00BC1733" w:rsidP="00BC1733">
            <w:pPr>
              <w:pStyle w:val="TAL"/>
            </w:pPr>
            <w:r>
              <w:rPr>
                <w:noProof/>
                <w:lang w:val="fr-FR"/>
              </w:rPr>
              <w:t>Service Specification Information</w:t>
            </w:r>
          </w:p>
        </w:tc>
        <w:tc>
          <w:tcPr>
            <w:tcW w:w="1111" w:type="dxa"/>
            <w:gridSpan w:val="2"/>
            <w:tcBorders>
              <w:top w:val="single" w:sz="6" w:space="0" w:color="auto"/>
              <w:left w:val="single" w:sz="6" w:space="0" w:color="auto"/>
              <w:bottom w:val="single" w:sz="6" w:space="0" w:color="auto"/>
              <w:right w:val="single" w:sz="6" w:space="0" w:color="auto"/>
            </w:tcBorders>
          </w:tcPr>
          <w:p w:rsidR="00BC1733" w:rsidRDefault="00BC1733" w:rsidP="00BC1733">
            <w:pPr>
              <w:pStyle w:val="TAC"/>
              <w:rPr>
                <w:lang w:bidi="ar-IQ"/>
              </w:rPr>
            </w:pPr>
            <w:r>
              <w:rPr>
                <w:lang w:val="fr-FR" w:bidi="ar-IQ"/>
              </w:rPr>
              <w:t>O</w:t>
            </w:r>
            <w:r>
              <w:rPr>
                <w:position w:val="-6"/>
                <w:szCs w:val="18"/>
                <w:vertAlign w:val="subscript"/>
                <w:lang w:val="fr-FR" w:bidi="ar-IQ"/>
              </w:rPr>
              <w:t>C</w:t>
            </w:r>
          </w:p>
        </w:tc>
        <w:tc>
          <w:tcPr>
            <w:tcW w:w="3555" w:type="dxa"/>
            <w:gridSpan w:val="2"/>
            <w:tcBorders>
              <w:top w:val="single" w:sz="6" w:space="0" w:color="auto"/>
              <w:left w:val="single" w:sz="6" w:space="0" w:color="auto"/>
              <w:bottom w:val="single" w:sz="6" w:space="0" w:color="auto"/>
              <w:right w:val="single" w:sz="6" w:space="0" w:color="auto"/>
            </w:tcBorders>
          </w:tcPr>
          <w:p w:rsidR="00BC1733" w:rsidRDefault="00BC1733" w:rsidP="00BC1733">
            <w:pPr>
              <w:pStyle w:val="TAL"/>
              <w:rPr>
                <w:lang w:bidi="ar-IQ"/>
              </w:rPr>
            </w:pPr>
            <w:r>
              <w:rPr>
                <w:lang w:val="fr-FR" w:bidi="ar-IQ"/>
              </w:rPr>
              <w:t>Described in TS 32.290 [57]</w:t>
            </w:r>
          </w:p>
        </w:tc>
      </w:tr>
      <w:tr w:rsidR="00376796" w:rsidRPr="00362DF1"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rsidR="00376796" w:rsidRPr="000C14A6" w:rsidRDefault="00376796" w:rsidP="006E3F53">
            <w:pPr>
              <w:pStyle w:val="TAL"/>
              <w:rPr>
                <w:lang w:eastAsia="zh-CN"/>
              </w:rPr>
            </w:pPr>
            <w:r w:rsidRPr="0081445A">
              <w:rPr>
                <w:rFonts w:hint="eastAsia"/>
                <w:lang w:eastAsia="zh-CN" w:bidi="ar-IQ"/>
              </w:rPr>
              <w:t>Trigger</w:t>
            </w:r>
            <w:r w:rsidRPr="000C14A6">
              <w:rPr>
                <w:rFonts w:hint="eastAsia"/>
                <w:lang w:eastAsia="zh-CN" w:bidi="ar-IQ"/>
              </w:rPr>
              <w:t>s</w:t>
            </w:r>
          </w:p>
        </w:tc>
        <w:tc>
          <w:tcPr>
            <w:tcW w:w="1111" w:type="dxa"/>
            <w:gridSpan w:val="2"/>
            <w:tcBorders>
              <w:top w:val="single" w:sz="6" w:space="0" w:color="auto"/>
              <w:left w:val="single" w:sz="6" w:space="0" w:color="auto"/>
              <w:bottom w:val="single" w:sz="6" w:space="0" w:color="auto"/>
              <w:right w:val="single" w:sz="6" w:space="0" w:color="auto"/>
            </w:tcBorders>
            <w:hideMark/>
          </w:tcPr>
          <w:p w:rsidR="00376796" w:rsidRPr="000C14A6" w:rsidRDefault="00234CEA" w:rsidP="006E3F53">
            <w:pPr>
              <w:pStyle w:val="TAC"/>
              <w:rPr>
                <w:lang w:bidi="ar-IQ"/>
              </w:rPr>
            </w:pPr>
            <w:r>
              <w:rPr>
                <w:vertAlign w:val="subscript"/>
                <w:lang w:eastAsia="zh-CN"/>
              </w:rPr>
              <w:t>-</w:t>
            </w:r>
          </w:p>
        </w:tc>
        <w:tc>
          <w:tcPr>
            <w:tcW w:w="3555" w:type="dxa"/>
            <w:gridSpan w:val="2"/>
            <w:tcBorders>
              <w:top w:val="single" w:sz="6" w:space="0" w:color="auto"/>
              <w:left w:val="single" w:sz="6" w:space="0" w:color="auto"/>
              <w:bottom w:val="single" w:sz="6" w:space="0" w:color="auto"/>
              <w:right w:val="single" w:sz="6" w:space="0" w:color="auto"/>
            </w:tcBorders>
            <w:hideMark/>
          </w:tcPr>
          <w:p w:rsidR="00376796" w:rsidRPr="000C14A6" w:rsidRDefault="00234CEA" w:rsidP="006E3F53">
            <w:pPr>
              <w:pStyle w:val="TAL"/>
              <w:rPr>
                <w:lang w:eastAsia="zh-CN" w:bidi="ar-IQ"/>
              </w:rPr>
            </w:pPr>
            <w:r>
              <w:rPr>
                <w:lang w:bidi="ar-IQ"/>
              </w:rPr>
              <w:t>This field is not applicable.</w:t>
            </w:r>
          </w:p>
        </w:tc>
      </w:tr>
      <w:tr w:rsidR="00376796"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rFonts w:eastAsia="MS Mincho"/>
              </w:rPr>
            </w:pPr>
            <w:r w:rsidRPr="002F3ED2">
              <w:t xml:space="preserve">Multiple </w:t>
            </w:r>
            <w:r w:rsidRPr="00362DF1">
              <w:rPr>
                <w:rFonts w:hint="eastAsia"/>
                <w:lang w:eastAsia="zh-CN"/>
              </w:rPr>
              <w:t>Unit</w:t>
            </w:r>
            <w:r w:rsidRPr="002F3ED2">
              <w:t xml:space="preserve"> Usage </w:t>
            </w:r>
          </w:p>
        </w:tc>
        <w:tc>
          <w:tcPr>
            <w:tcW w:w="1111"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C"/>
              <w:rPr>
                <w:lang w:bidi="ar-IQ"/>
              </w:rPr>
            </w:pPr>
            <w:r w:rsidRPr="002F3ED2">
              <w:rPr>
                <w:lang w:bidi="ar-IQ"/>
              </w:rPr>
              <w:t>O</w:t>
            </w:r>
            <w:r w:rsidRPr="002F3ED2">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lang w:bidi="ar-IQ"/>
              </w:rPr>
            </w:pPr>
            <w:r w:rsidRPr="002F3ED2">
              <w:rPr>
                <w:lang w:bidi="ar-IQ"/>
              </w:rPr>
              <w:t>Described in TS 32.290 [57]</w:t>
            </w:r>
            <w:r>
              <w:rPr>
                <w:lang w:bidi="ar-IQ"/>
              </w:rPr>
              <w:t>.</w:t>
            </w:r>
          </w:p>
        </w:tc>
      </w:tr>
      <w:tr w:rsidR="00157B36"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rsidR="00157B36" w:rsidRPr="002F3ED2" w:rsidRDefault="00157B36" w:rsidP="008B00E3">
            <w:pPr>
              <w:pStyle w:val="TAL"/>
              <w:ind w:left="284"/>
            </w:pPr>
            <w:r w:rsidRPr="0081445A">
              <w:rPr>
                <w:rFonts w:hint="eastAsia"/>
                <w:lang w:eastAsia="zh-CN" w:bidi="ar-IQ"/>
              </w:rPr>
              <w:t>Rating</w:t>
            </w:r>
            <w:r w:rsidRPr="0081445A">
              <w:rPr>
                <w:lang w:eastAsia="zh-CN" w:bidi="ar-IQ"/>
              </w:rPr>
              <w:t xml:space="preserve"> Group</w:t>
            </w:r>
          </w:p>
        </w:tc>
        <w:tc>
          <w:tcPr>
            <w:tcW w:w="1111" w:type="dxa"/>
            <w:gridSpan w:val="2"/>
            <w:tcBorders>
              <w:top w:val="single" w:sz="6" w:space="0" w:color="auto"/>
              <w:left w:val="single" w:sz="6" w:space="0" w:color="auto"/>
              <w:bottom w:val="single" w:sz="6" w:space="0" w:color="auto"/>
              <w:right w:val="single" w:sz="6" w:space="0" w:color="auto"/>
            </w:tcBorders>
          </w:tcPr>
          <w:p w:rsidR="00157B36" w:rsidRPr="002F3ED2" w:rsidRDefault="00157B36" w:rsidP="008B00E3">
            <w:pPr>
              <w:pStyle w:val="TAC"/>
              <w:rPr>
                <w:lang w:bidi="ar-IQ"/>
              </w:rPr>
            </w:pPr>
            <w:r>
              <w:rPr>
                <w:szCs w:val="18"/>
                <w:lang w:bidi="ar-IQ"/>
              </w:rPr>
              <w:t>M</w:t>
            </w:r>
          </w:p>
        </w:tc>
        <w:tc>
          <w:tcPr>
            <w:tcW w:w="3555" w:type="dxa"/>
            <w:gridSpan w:val="2"/>
            <w:tcBorders>
              <w:top w:val="single" w:sz="6" w:space="0" w:color="auto"/>
              <w:left w:val="single" w:sz="6" w:space="0" w:color="auto"/>
              <w:bottom w:val="single" w:sz="6" w:space="0" w:color="auto"/>
              <w:right w:val="single" w:sz="6" w:space="0" w:color="auto"/>
            </w:tcBorders>
          </w:tcPr>
          <w:p w:rsidR="00157B36" w:rsidRPr="002F3ED2" w:rsidRDefault="00157B36" w:rsidP="008B00E3">
            <w:pPr>
              <w:pStyle w:val="TAL"/>
              <w:rPr>
                <w:lang w:bidi="ar-IQ"/>
              </w:rPr>
            </w:pPr>
            <w:r>
              <w:rPr>
                <w:lang w:bidi="ar-IQ"/>
              </w:rPr>
              <w:t>Described in TS 32.290 [57]</w:t>
            </w:r>
          </w:p>
        </w:tc>
      </w:tr>
      <w:tr w:rsidR="00157B36"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rsidR="00157B36" w:rsidRPr="002F3ED2" w:rsidRDefault="00157B36" w:rsidP="008B00E3">
            <w:pPr>
              <w:pStyle w:val="TAL"/>
              <w:ind w:left="284"/>
            </w:pPr>
            <w:r w:rsidRPr="0081445A">
              <w:rPr>
                <w:lang w:eastAsia="zh-CN" w:bidi="ar-IQ"/>
              </w:rPr>
              <w:t>Requested Unit</w:t>
            </w:r>
          </w:p>
        </w:tc>
        <w:tc>
          <w:tcPr>
            <w:tcW w:w="1111" w:type="dxa"/>
            <w:gridSpan w:val="2"/>
            <w:tcBorders>
              <w:top w:val="single" w:sz="6" w:space="0" w:color="auto"/>
              <w:left w:val="single" w:sz="6" w:space="0" w:color="auto"/>
              <w:bottom w:val="single" w:sz="6" w:space="0" w:color="auto"/>
              <w:right w:val="single" w:sz="6" w:space="0" w:color="auto"/>
            </w:tcBorders>
          </w:tcPr>
          <w:p w:rsidR="00157B36" w:rsidRPr="002F3ED2" w:rsidRDefault="00157B36" w:rsidP="008B00E3">
            <w:pPr>
              <w:pStyle w:val="TAC"/>
              <w:rPr>
                <w:lang w:bidi="ar-IQ"/>
              </w:rPr>
            </w:pPr>
            <w:r>
              <w:rPr>
                <w:szCs w:val="18"/>
                <w:lang w:bidi="ar-IQ"/>
              </w:rPr>
              <w:t>O</w:t>
            </w:r>
            <w:r>
              <w:rPr>
                <w:szCs w:val="18"/>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rsidR="00157B36" w:rsidRPr="002F3ED2" w:rsidRDefault="00157B36" w:rsidP="008B00E3">
            <w:pPr>
              <w:pStyle w:val="TAL"/>
              <w:rPr>
                <w:lang w:bidi="ar-IQ"/>
              </w:rPr>
            </w:pPr>
            <w:r>
              <w:rPr>
                <w:lang w:bidi="ar-IQ"/>
              </w:rPr>
              <w:t>Described in TS 32.290 [57]</w:t>
            </w:r>
          </w:p>
        </w:tc>
      </w:tr>
      <w:tr w:rsidR="008F118D"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rsidR="008F118D" w:rsidRPr="00F26B94" w:rsidRDefault="008F118D" w:rsidP="00753E69">
            <w:pPr>
              <w:pStyle w:val="TAL"/>
            </w:pPr>
            <w:r w:rsidRPr="007069F1">
              <w:t>AMF Identifier</w:t>
            </w:r>
          </w:p>
        </w:tc>
        <w:tc>
          <w:tcPr>
            <w:tcW w:w="1111"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C"/>
              <w:rPr>
                <w:lang w:bidi="ar-IQ"/>
              </w:rPr>
            </w:pPr>
            <w:r w:rsidRPr="002F3ED2">
              <w:rPr>
                <w:lang w:bidi="ar-IQ"/>
              </w:rPr>
              <w:t>O</w:t>
            </w:r>
            <w:r w:rsidRPr="002F3ED2">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L"/>
              <w:rPr>
                <w:lang w:bidi="ar-IQ"/>
              </w:rPr>
            </w:pPr>
            <w:r w:rsidRPr="007069F1">
              <w:t>This field holds the AMF identifier.</w:t>
            </w:r>
          </w:p>
        </w:tc>
      </w:tr>
      <w:tr w:rsidR="00157B36"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rsidR="00157B36" w:rsidRPr="007069F1" w:rsidRDefault="00157B36" w:rsidP="008B00E3">
            <w:pPr>
              <w:pStyle w:val="TAL"/>
            </w:pPr>
            <w:r>
              <w:t>AMF Charging Profile</w:t>
            </w:r>
          </w:p>
        </w:tc>
        <w:tc>
          <w:tcPr>
            <w:tcW w:w="1111" w:type="dxa"/>
            <w:gridSpan w:val="2"/>
            <w:tcBorders>
              <w:top w:val="single" w:sz="6" w:space="0" w:color="auto"/>
              <w:left w:val="single" w:sz="6" w:space="0" w:color="auto"/>
              <w:bottom w:val="single" w:sz="6" w:space="0" w:color="auto"/>
              <w:right w:val="single" w:sz="6" w:space="0" w:color="auto"/>
            </w:tcBorders>
          </w:tcPr>
          <w:p w:rsidR="00157B36" w:rsidRPr="002F3ED2" w:rsidRDefault="00157B36" w:rsidP="008B00E3">
            <w:pPr>
              <w:pStyle w:val="TAC"/>
              <w:rPr>
                <w:lang w:bidi="ar-IQ"/>
              </w:rPr>
            </w:pPr>
            <w:r w:rsidRPr="002F3ED2">
              <w:rPr>
                <w:lang w:bidi="ar-IQ"/>
              </w:rPr>
              <w:t>O</w:t>
            </w:r>
            <w:r w:rsidRPr="002F3ED2">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rsidR="00157B36" w:rsidRPr="007069F1" w:rsidRDefault="00157B36" w:rsidP="008B00E3">
            <w:pPr>
              <w:pStyle w:val="TAL"/>
            </w:pPr>
            <w:r>
              <w:t>This field holds the applicable AMF Charging Profile</w:t>
            </w:r>
          </w:p>
        </w:tc>
      </w:tr>
      <w:tr w:rsidR="00453DC7"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rsidR="00453DC7" w:rsidDel="000F7D9B" w:rsidRDefault="00453DC7" w:rsidP="00847A5D">
            <w:pPr>
              <w:pStyle w:val="TAL"/>
            </w:pPr>
            <w:r>
              <w:t xml:space="preserve">Registration </w:t>
            </w:r>
            <w:r w:rsidRPr="002F3ED2">
              <w:t>Charging Information</w:t>
            </w:r>
          </w:p>
        </w:tc>
        <w:tc>
          <w:tcPr>
            <w:tcW w:w="1111" w:type="dxa"/>
            <w:gridSpan w:val="2"/>
            <w:tcBorders>
              <w:top w:val="single" w:sz="6" w:space="0" w:color="auto"/>
              <w:left w:val="single" w:sz="6" w:space="0" w:color="auto"/>
              <w:bottom w:val="single" w:sz="6" w:space="0" w:color="auto"/>
              <w:right w:val="single" w:sz="6" w:space="0" w:color="auto"/>
            </w:tcBorders>
            <w:hideMark/>
          </w:tcPr>
          <w:p w:rsidR="00453DC7" w:rsidRPr="002F3ED2" w:rsidRDefault="00453DC7" w:rsidP="00847A5D">
            <w:pPr>
              <w:pStyle w:val="TAC"/>
              <w:rPr>
                <w:lang w:bidi="ar-IQ"/>
              </w:rPr>
            </w:pPr>
            <w:r w:rsidRPr="002F3ED2">
              <w:rPr>
                <w:lang w:bidi="ar-IQ"/>
              </w:rPr>
              <w:t>O</w:t>
            </w:r>
            <w:r w:rsidRPr="0085614A">
              <w:rPr>
                <w:vertAlign w:val="subscript"/>
                <w:lang w:bidi="ar-IQ"/>
              </w:rPr>
              <w:t>M</w:t>
            </w:r>
          </w:p>
        </w:tc>
        <w:tc>
          <w:tcPr>
            <w:tcW w:w="3555" w:type="dxa"/>
            <w:gridSpan w:val="2"/>
            <w:tcBorders>
              <w:top w:val="single" w:sz="6" w:space="0" w:color="auto"/>
              <w:left w:val="single" w:sz="6" w:space="0" w:color="auto"/>
              <w:bottom w:val="single" w:sz="6" w:space="0" w:color="auto"/>
              <w:right w:val="single" w:sz="6" w:space="0" w:color="auto"/>
            </w:tcBorders>
            <w:hideMark/>
          </w:tcPr>
          <w:p w:rsidR="00453DC7" w:rsidRPr="002F3ED2" w:rsidRDefault="00453DC7" w:rsidP="00847A5D">
            <w:pPr>
              <w:pStyle w:val="TAL"/>
            </w:pPr>
            <w:r w:rsidRPr="002F3ED2">
              <w:t xml:space="preserve">This field holds the </w:t>
            </w:r>
            <w:r>
              <w:t xml:space="preserve">registration </w:t>
            </w:r>
            <w:r w:rsidRPr="002F3ED2">
              <w:t>specific information described in clause 6.2.</w:t>
            </w:r>
            <w:r>
              <w:t>1.</w:t>
            </w:r>
            <w:r w:rsidR="008B00E3">
              <w:t>2</w:t>
            </w:r>
          </w:p>
        </w:tc>
      </w:tr>
      <w:tr w:rsidR="00453DC7"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rsidR="00453DC7" w:rsidRDefault="00453DC7" w:rsidP="00847A5D">
            <w:pPr>
              <w:pStyle w:val="TAL"/>
            </w:pPr>
            <w:r>
              <w:t xml:space="preserve">N2 connection </w:t>
            </w:r>
            <w:r w:rsidRPr="002F3ED2">
              <w:t>Charging Information</w:t>
            </w:r>
          </w:p>
        </w:tc>
        <w:tc>
          <w:tcPr>
            <w:tcW w:w="1111" w:type="dxa"/>
            <w:gridSpan w:val="2"/>
            <w:tcBorders>
              <w:top w:val="single" w:sz="6" w:space="0" w:color="auto"/>
              <w:left w:val="single" w:sz="6" w:space="0" w:color="auto"/>
              <w:bottom w:val="single" w:sz="6" w:space="0" w:color="auto"/>
              <w:right w:val="single" w:sz="6" w:space="0" w:color="auto"/>
            </w:tcBorders>
            <w:hideMark/>
          </w:tcPr>
          <w:p w:rsidR="00453DC7" w:rsidRPr="002F3ED2" w:rsidRDefault="00453DC7" w:rsidP="00847A5D">
            <w:pPr>
              <w:pStyle w:val="TAC"/>
              <w:rPr>
                <w:lang w:bidi="ar-IQ"/>
              </w:rPr>
            </w:pPr>
            <w:r w:rsidRPr="002F3ED2">
              <w:rPr>
                <w:lang w:bidi="ar-IQ"/>
              </w:rPr>
              <w:t>O</w:t>
            </w:r>
            <w:r w:rsidRPr="0085614A">
              <w:rPr>
                <w:vertAlign w:val="subscript"/>
                <w:lang w:bidi="ar-IQ"/>
              </w:rPr>
              <w:t>M</w:t>
            </w:r>
          </w:p>
        </w:tc>
        <w:tc>
          <w:tcPr>
            <w:tcW w:w="3555" w:type="dxa"/>
            <w:gridSpan w:val="2"/>
            <w:tcBorders>
              <w:top w:val="single" w:sz="6" w:space="0" w:color="auto"/>
              <w:left w:val="single" w:sz="6" w:space="0" w:color="auto"/>
              <w:bottom w:val="single" w:sz="6" w:space="0" w:color="auto"/>
              <w:right w:val="single" w:sz="6" w:space="0" w:color="auto"/>
            </w:tcBorders>
            <w:hideMark/>
          </w:tcPr>
          <w:p w:rsidR="00453DC7" w:rsidRPr="002F3ED2" w:rsidRDefault="00453DC7" w:rsidP="00847A5D">
            <w:pPr>
              <w:pStyle w:val="TAL"/>
            </w:pPr>
            <w:r w:rsidRPr="002F3ED2">
              <w:t xml:space="preserve">This field holds the </w:t>
            </w:r>
            <w:r>
              <w:t xml:space="preserve">N2 connection </w:t>
            </w:r>
            <w:r w:rsidRPr="002F3ED2">
              <w:t>specific information described in clause 6.2.</w:t>
            </w:r>
            <w:r>
              <w:t>1.</w:t>
            </w:r>
            <w:r w:rsidR="008B00E3">
              <w:t>3</w:t>
            </w:r>
          </w:p>
        </w:tc>
      </w:tr>
      <w:tr w:rsidR="008F118D" w:rsidRPr="00424394"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rsidR="008F118D" w:rsidRDefault="008F118D" w:rsidP="00753E69">
            <w:pPr>
              <w:pStyle w:val="TAL"/>
            </w:pPr>
            <w:r>
              <w:t>Location Reporting Charging information</w:t>
            </w:r>
          </w:p>
        </w:tc>
        <w:tc>
          <w:tcPr>
            <w:tcW w:w="1111" w:type="dxa"/>
            <w:gridSpan w:val="2"/>
            <w:tcBorders>
              <w:top w:val="single" w:sz="6" w:space="0" w:color="auto"/>
              <w:left w:val="single" w:sz="6" w:space="0" w:color="auto"/>
              <w:bottom w:val="single" w:sz="6" w:space="0" w:color="auto"/>
              <w:right w:val="single" w:sz="6" w:space="0" w:color="auto"/>
            </w:tcBorders>
          </w:tcPr>
          <w:p w:rsidR="008F118D" w:rsidRDefault="008F118D" w:rsidP="00753E69">
            <w:pPr>
              <w:pStyle w:val="TAC"/>
              <w:rPr>
                <w:lang w:bidi="ar-IQ"/>
              </w:rPr>
            </w:pPr>
            <w:r>
              <w:rPr>
                <w:lang w:bidi="ar-IQ"/>
              </w:rPr>
              <w:t>O</w:t>
            </w:r>
            <w:r>
              <w:rPr>
                <w:vertAlign w:val="subscript"/>
                <w:lang w:bidi="ar-IQ"/>
              </w:rPr>
              <w:t>M</w:t>
            </w:r>
          </w:p>
        </w:tc>
        <w:tc>
          <w:tcPr>
            <w:tcW w:w="3555"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L"/>
            </w:pPr>
            <w:r w:rsidRPr="002F3ED2">
              <w:t xml:space="preserve">This field holds the </w:t>
            </w:r>
            <w:r>
              <w:t xml:space="preserve">Location Reporting </w:t>
            </w:r>
            <w:r w:rsidRPr="002F3ED2">
              <w:t>specific information described in clause 6.2.</w:t>
            </w:r>
            <w:r>
              <w:t>1.</w:t>
            </w:r>
            <w:r w:rsidR="008B00E3">
              <w:t>4</w:t>
            </w:r>
          </w:p>
        </w:tc>
      </w:tr>
      <w:tr w:rsidR="00234CEA" w:rsidRPr="00096185" w:rsidTr="00234CEA">
        <w:trPr>
          <w:gridBefore w:val="1"/>
          <w:wBefore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rsidR="00234CEA" w:rsidRPr="00096185" w:rsidRDefault="00234CEA" w:rsidP="000E7AE6">
            <w:pPr>
              <w:pStyle w:val="TAL"/>
            </w:pPr>
            <w:r>
              <w:t>Inter-CHF</w:t>
            </w:r>
            <w:r w:rsidRPr="00096185">
              <w:t xml:space="preserve"> </w:t>
            </w:r>
            <w:r>
              <w:t>I</w:t>
            </w:r>
            <w:r w:rsidRPr="00096185">
              <w:t>nformation</w:t>
            </w:r>
          </w:p>
        </w:tc>
        <w:tc>
          <w:tcPr>
            <w:tcW w:w="1111" w:type="dxa"/>
            <w:gridSpan w:val="2"/>
            <w:tcBorders>
              <w:top w:val="single" w:sz="6" w:space="0" w:color="auto"/>
              <w:left w:val="single" w:sz="6" w:space="0" w:color="auto"/>
              <w:bottom w:val="single" w:sz="6" w:space="0" w:color="auto"/>
              <w:right w:val="single" w:sz="6" w:space="0" w:color="auto"/>
            </w:tcBorders>
          </w:tcPr>
          <w:p w:rsidR="00234CEA" w:rsidRPr="00096185" w:rsidRDefault="00234CEA" w:rsidP="000E7AE6">
            <w:pPr>
              <w:pStyle w:val="TAC"/>
              <w:rPr>
                <w:lang w:bidi="ar-IQ"/>
              </w:rPr>
            </w:pPr>
            <w:r w:rsidRPr="00096185">
              <w:rPr>
                <w:lang w:bidi="ar-IQ"/>
              </w:rPr>
              <w:t>O</w:t>
            </w:r>
            <w:r>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rsidR="00234CEA" w:rsidRPr="00096185" w:rsidRDefault="00234CEA" w:rsidP="000E7AE6">
            <w:pPr>
              <w:pStyle w:val="TAL"/>
            </w:pPr>
            <w:r w:rsidRPr="00096185">
              <w:t xml:space="preserve">This field holds </w:t>
            </w:r>
            <w:r>
              <w:t>inter-CHF</w:t>
            </w:r>
            <w:r w:rsidRPr="00096185">
              <w:t xml:space="preserve"> specific information described in clause 6.2.1.</w:t>
            </w:r>
            <w:r>
              <w:t>5</w:t>
            </w:r>
          </w:p>
        </w:tc>
      </w:tr>
    </w:tbl>
    <w:p w:rsidR="00C025C4" w:rsidRPr="00234CEA" w:rsidRDefault="00C025C4" w:rsidP="00376796"/>
    <w:p w:rsidR="00376796" w:rsidRPr="00424394" w:rsidRDefault="00376796" w:rsidP="00376796">
      <w:pPr>
        <w:pStyle w:val="Heading4"/>
        <w:rPr>
          <w:lang w:bidi="ar-IQ"/>
        </w:rPr>
      </w:pPr>
      <w:bookmarkStart w:id="148" w:name="_Toc4506671"/>
      <w:bookmarkStart w:id="149" w:name="_Toc155179157"/>
      <w:r w:rsidRPr="00424394">
        <w:rPr>
          <w:lang w:bidi="ar-IQ"/>
        </w:rPr>
        <w:t>6.1.</w:t>
      </w:r>
      <w:r w:rsidRPr="00424394">
        <w:rPr>
          <w:lang w:eastAsia="zh-CN" w:bidi="ar-IQ"/>
        </w:rPr>
        <w:t>1</w:t>
      </w:r>
      <w:r w:rsidRPr="00424394">
        <w:rPr>
          <w:lang w:bidi="ar-IQ"/>
        </w:rPr>
        <w:t>.3</w:t>
      </w:r>
      <w:r w:rsidRPr="00424394">
        <w:rPr>
          <w:lang w:bidi="ar-IQ"/>
        </w:rPr>
        <w:tab/>
      </w:r>
      <w:r w:rsidRPr="00424394">
        <w:t>Charging data response</w:t>
      </w:r>
      <w:r w:rsidRPr="00424394">
        <w:rPr>
          <w:lang w:bidi="ar-IQ"/>
        </w:rPr>
        <w:t xml:space="preserve"> message</w:t>
      </w:r>
      <w:bookmarkEnd w:id="148"/>
      <w:bookmarkEnd w:id="149"/>
    </w:p>
    <w:p w:rsidR="00376796" w:rsidRPr="00424394" w:rsidRDefault="00376796" w:rsidP="00376796">
      <w:pPr>
        <w:keepNext/>
        <w:rPr>
          <w:lang w:bidi="ar-IQ"/>
        </w:rPr>
      </w:pPr>
      <w:r w:rsidRPr="00424394">
        <w:rPr>
          <w:lang w:bidi="ar-IQ"/>
        </w:rPr>
        <w:t>Table 6.1.</w:t>
      </w:r>
      <w:r w:rsidRPr="00424394">
        <w:rPr>
          <w:lang w:eastAsia="zh-CN" w:bidi="ar-IQ"/>
        </w:rPr>
        <w:t>1</w:t>
      </w:r>
      <w:r w:rsidRPr="00424394">
        <w:rPr>
          <w:lang w:bidi="ar-IQ"/>
        </w:rPr>
        <w:t>.3</w:t>
      </w:r>
      <w:r w:rsidRPr="00424394">
        <w:rPr>
          <w:lang w:eastAsia="zh-CN" w:bidi="ar-IQ"/>
        </w:rPr>
        <w:t>.1</w:t>
      </w:r>
      <w:r w:rsidRPr="00424394">
        <w:rPr>
          <w:lang w:bidi="ar-IQ"/>
        </w:rPr>
        <w:t xml:space="preserve"> illustrates the basic structure of a </w:t>
      </w:r>
      <w:r w:rsidRPr="00424394">
        <w:t>Charging Data Response</w:t>
      </w:r>
      <w:r w:rsidRPr="00424394">
        <w:rPr>
          <w:lang w:bidi="ar-IQ"/>
        </w:rPr>
        <w:t xml:space="preserve"> message from the </w:t>
      </w:r>
      <w:r w:rsidRPr="001B69A8">
        <w:rPr>
          <w:lang w:eastAsia="zh-CN" w:bidi="ar-IQ"/>
        </w:rPr>
        <w:t>CHF</w:t>
      </w:r>
      <w:r w:rsidRPr="00424394">
        <w:rPr>
          <w:lang w:eastAsia="zh-CN" w:bidi="ar-IQ"/>
        </w:rPr>
        <w:t xml:space="preserve"> </w:t>
      </w:r>
      <w:r w:rsidRPr="00424394">
        <w:rPr>
          <w:lang w:bidi="ar-IQ"/>
        </w:rPr>
        <w:t xml:space="preserve">as used for 5G </w:t>
      </w:r>
      <w:r>
        <w:rPr>
          <w:lang w:bidi="ar-IQ"/>
        </w:rPr>
        <w:t>connection and mobility</w:t>
      </w:r>
      <w:r w:rsidRPr="00424394">
        <w:rPr>
          <w:lang w:bidi="ar-IQ"/>
        </w:rPr>
        <w:t xml:space="preserve"> </w:t>
      </w:r>
      <w:r w:rsidRPr="00424394">
        <w:t xml:space="preserve">converged </w:t>
      </w:r>
      <w:r w:rsidRPr="00424394">
        <w:rPr>
          <w:lang w:bidi="ar-IQ"/>
        </w:rPr>
        <w:t xml:space="preserve">charging. </w:t>
      </w:r>
    </w:p>
    <w:p w:rsidR="00376796" w:rsidRPr="00424394" w:rsidRDefault="00376796" w:rsidP="00376796">
      <w:pPr>
        <w:pStyle w:val="TH"/>
        <w:rPr>
          <w:rFonts w:eastAsia="MS Mincho"/>
          <w:lang w:bidi="ar-IQ"/>
        </w:rPr>
      </w:pPr>
      <w:r w:rsidRPr="00424394">
        <w:rPr>
          <w:lang w:bidi="ar-IQ"/>
        </w:rPr>
        <w:t>Table 6.1.</w:t>
      </w:r>
      <w:r w:rsidRPr="00424394">
        <w:rPr>
          <w:lang w:eastAsia="zh-CN" w:bidi="ar-IQ"/>
        </w:rPr>
        <w:t>1</w:t>
      </w:r>
      <w:r w:rsidRPr="00424394">
        <w:rPr>
          <w:lang w:bidi="ar-IQ"/>
        </w:rPr>
        <w:t>.3</w:t>
      </w:r>
      <w:r w:rsidRPr="00424394">
        <w:rPr>
          <w:lang w:eastAsia="zh-CN" w:bidi="ar-IQ"/>
        </w:rPr>
        <w:t>.1</w:t>
      </w:r>
      <w:r w:rsidRPr="00424394">
        <w:rPr>
          <w:lang w:bidi="ar-IQ"/>
        </w:rPr>
        <w:t xml:space="preserve">: </w:t>
      </w:r>
      <w:r w:rsidRPr="00424394">
        <w:t>Charging Data Response</w:t>
      </w:r>
      <w:r w:rsidRPr="00424394">
        <w:rPr>
          <w:rFonts w:eastAsia="MS Mincho"/>
          <w:lang w:bidi="ar-IQ"/>
        </w:rPr>
        <w:t xml:space="preserve"> message contents</w:t>
      </w:r>
    </w:p>
    <w:tbl>
      <w:tblPr>
        <w:tblW w:w="8533"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3"/>
        <w:gridCol w:w="2711"/>
        <w:gridCol w:w="33"/>
        <w:gridCol w:w="1544"/>
        <w:gridCol w:w="33"/>
        <w:gridCol w:w="4146"/>
        <w:gridCol w:w="33"/>
      </w:tblGrid>
      <w:tr w:rsidR="00376796" w:rsidRPr="00424394" w:rsidTr="00234CEA">
        <w:trPr>
          <w:gridAfter w:val="1"/>
          <w:wAfter w:w="33" w:type="dxa"/>
          <w:cantSplit/>
          <w:tblHeader/>
          <w:jc w:val="center"/>
        </w:trPr>
        <w:tc>
          <w:tcPr>
            <w:tcW w:w="2744" w:type="dxa"/>
            <w:gridSpan w:val="2"/>
            <w:tcBorders>
              <w:top w:val="single" w:sz="4" w:space="0" w:color="auto"/>
              <w:left w:val="single" w:sz="4" w:space="0" w:color="auto"/>
              <w:bottom w:val="single" w:sz="4" w:space="0" w:color="auto"/>
              <w:right w:val="single" w:sz="4" w:space="0" w:color="auto"/>
            </w:tcBorders>
            <w:shd w:val="clear" w:color="auto" w:fill="CCCCCC"/>
            <w:hideMark/>
          </w:tcPr>
          <w:p w:rsidR="00376796" w:rsidRPr="00424394" w:rsidRDefault="00376796" w:rsidP="006E3F53">
            <w:pPr>
              <w:keepNext/>
              <w:spacing w:after="0"/>
              <w:jc w:val="center"/>
              <w:rPr>
                <w:rFonts w:ascii="Arial" w:hAnsi="Arial"/>
                <w:b/>
                <w:sz w:val="18"/>
                <w:lang w:eastAsia="zh-CN" w:bidi="ar-IQ"/>
              </w:rPr>
            </w:pPr>
            <w:r w:rsidRPr="00424394">
              <w:rPr>
                <w:rFonts w:ascii="Arial" w:hAnsi="Arial"/>
                <w:b/>
                <w:sz w:val="18"/>
                <w:lang w:eastAsia="zh-CN" w:bidi="ar-IQ"/>
              </w:rPr>
              <w:t>Information Element</w:t>
            </w:r>
          </w:p>
        </w:tc>
        <w:tc>
          <w:tcPr>
            <w:tcW w:w="1577" w:type="dxa"/>
            <w:gridSpan w:val="2"/>
            <w:tcBorders>
              <w:top w:val="single" w:sz="4" w:space="0" w:color="auto"/>
              <w:left w:val="single" w:sz="4" w:space="0" w:color="auto"/>
              <w:bottom w:val="single" w:sz="4" w:space="0" w:color="auto"/>
              <w:right w:val="single" w:sz="4" w:space="0" w:color="auto"/>
            </w:tcBorders>
            <w:shd w:val="clear" w:color="auto" w:fill="CCCCCC"/>
            <w:hideMark/>
          </w:tcPr>
          <w:p w:rsidR="00376796" w:rsidRPr="00424394" w:rsidRDefault="00376796" w:rsidP="006E3F53">
            <w:pPr>
              <w:keepNext/>
              <w:spacing w:after="0"/>
              <w:jc w:val="center"/>
              <w:rPr>
                <w:rFonts w:ascii="Arial" w:hAnsi="Arial"/>
                <w:b/>
                <w:sz w:val="18"/>
                <w:lang w:eastAsia="x-none" w:bidi="ar-IQ"/>
              </w:rPr>
            </w:pPr>
            <w:r w:rsidRPr="00424394">
              <w:rPr>
                <w:rFonts w:ascii="Arial" w:hAnsi="Arial"/>
                <w:b/>
                <w:sz w:val="18"/>
                <w:lang w:eastAsia="x-none" w:bidi="ar-IQ"/>
              </w:rPr>
              <w:t>Category</w:t>
            </w:r>
            <w:r>
              <w:rPr>
                <w:rFonts w:ascii="Arial" w:hAnsi="Arial"/>
                <w:b/>
                <w:sz w:val="18"/>
                <w:lang w:eastAsia="x-none" w:bidi="ar-IQ"/>
              </w:rPr>
              <w:t xml:space="preserve"> for converged charging</w:t>
            </w:r>
          </w:p>
        </w:tc>
        <w:tc>
          <w:tcPr>
            <w:tcW w:w="4179" w:type="dxa"/>
            <w:gridSpan w:val="2"/>
            <w:tcBorders>
              <w:top w:val="single" w:sz="4" w:space="0" w:color="auto"/>
              <w:left w:val="single" w:sz="4" w:space="0" w:color="auto"/>
              <w:bottom w:val="single" w:sz="4" w:space="0" w:color="auto"/>
              <w:right w:val="single" w:sz="4" w:space="0" w:color="auto"/>
            </w:tcBorders>
            <w:shd w:val="clear" w:color="auto" w:fill="CCCCCC"/>
            <w:hideMark/>
          </w:tcPr>
          <w:p w:rsidR="00376796" w:rsidRPr="00424394" w:rsidRDefault="00376796" w:rsidP="006E3F53">
            <w:pPr>
              <w:keepNext/>
              <w:spacing w:after="0"/>
              <w:jc w:val="center"/>
              <w:rPr>
                <w:rFonts w:ascii="Arial" w:hAnsi="Arial"/>
                <w:b/>
                <w:sz w:val="18"/>
                <w:lang w:eastAsia="x-none" w:bidi="ar-IQ"/>
              </w:rPr>
            </w:pPr>
            <w:r w:rsidRPr="00424394">
              <w:rPr>
                <w:rFonts w:ascii="Arial" w:hAnsi="Arial"/>
                <w:b/>
                <w:sz w:val="18"/>
                <w:lang w:eastAsia="x-none" w:bidi="ar-IQ"/>
              </w:rPr>
              <w:t>Description</w:t>
            </w:r>
          </w:p>
        </w:tc>
      </w:tr>
      <w:tr w:rsidR="00376796" w:rsidRPr="00424394"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rFonts w:cs="Arial"/>
                <w:szCs w:val="18"/>
                <w:lang w:bidi="ar-IQ"/>
              </w:rPr>
            </w:pPr>
            <w:r w:rsidRPr="002F3ED2">
              <w:t>Session Identifier</w:t>
            </w:r>
          </w:p>
        </w:tc>
        <w:tc>
          <w:tcPr>
            <w:tcW w:w="1577"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C"/>
              <w:rPr>
                <w:rFonts w:cs="Arial"/>
                <w:lang w:bidi="ar-IQ"/>
              </w:rPr>
            </w:pPr>
            <w:r w:rsidRPr="00590DC3">
              <w:rPr>
                <w:lang w:bidi="ar-IQ"/>
              </w:rPr>
              <w:t>O</w:t>
            </w:r>
            <w:r w:rsidRPr="00590DC3">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lang w:bidi="ar-IQ"/>
              </w:rPr>
            </w:pPr>
            <w:r w:rsidRPr="002F3ED2">
              <w:rPr>
                <w:lang w:bidi="ar-IQ"/>
              </w:rPr>
              <w:t>Described in TS 32.290 [57]</w:t>
            </w:r>
          </w:p>
        </w:tc>
      </w:tr>
      <w:tr w:rsidR="00376796" w:rsidRPr="00424394"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rFonts w:cs="Arial"/>
                <w:szCs w:val="18"/>
                <w:lang w:bidi="ar-IQ"/>
              </w:rPr>
            </w:pPr>
            <w:r w:rsidRPr="002F3ED2">
              <w:rPr>
                <w:lang w:bidi="ar-IQ"/>
              </w:rPr>
              <w:t>Invocation Timestamp</w:t>
            </w:r>
          </w:p>
        </w:tc>
        <w:tc>
          <w:tcPr>
            <w:tcW w:w="1577"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C"/>
              <w:rPr>
                <w:rFonts w:cs="Arial"/>
                <w:lang w:bidi="ar-IQ"/>
              </w:rPr>
            </w:pPr>
            <w:r w:rsidRPr="002F3ED2">
              <w:rPr>
                <w:lang w:bidi="ar-IQ"/>
              </w:rPr>
              <w:t>M</w:t>
            </w:r>
          </w:p>
        </w:tc>
        <w:tc>
          <w:tcPr>
            <w:tcW w:w="4179"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lang w:bidi="ar-IQ"/>
              </w:rPr>
            </w:pPr>
            <w:r w:rsidRPr="002F3ED2">
              <w:rPr>
                <w:lang w:bidi="ar-IQ"/>
              </w:rPr>
              <w:t>Described in TS 32.290 [57]</w:t>
            </w:r>
          </w:p>
        </w:tc>
      </w:tr>
      <w:tr w:rsidR="00376796" w:rsidRPr="00424394"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rFonts w:cs="Arial"/>
                <w:szCs w:val="18"/>
                <w:lang w:bidi="ar-IQ"/>
              </w:rPr>
            </w:pPr>
            <w:r w:rsidRPr="002F3ED2">
              <w:t>Invocation Result</w:t>
            </w:r>
          </w:p>
        </w:tc>
        <w:tc>
          <w:tcPr>
            <w:tcW w:w="1577"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C"/>
              <w:rPr>
                <w:rFonts w:cs="Arial"/>
                <w:lang w:bidi="ar-IQ"/>
              </w:rPr>
            </w:pPr>
            <w:r>
              <w:rPr>
                <w:lang w:bidi="ar-IQ"/>
              </w:rPr>
              <w:t>O</w:t>
            </w:r>
            <w:r>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lang w:bidi="ar-IQ"/>
              </w:rPr>
            </w:pPr>
            <w:r w:rsidRPr="002F3ED2">
              <w:rPr>
                <w:lang w:bidi="ar-IQ"/>
              </w:rPr>
              <w:t>Described in TS 32.290 [57]</w:t>
            </w:r>
          </w:p>
        </w:tc>
      </w:tr>
      <w:tr w:rsidR="00376796" w:rsidRPr="00424394"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rFonts w:cs="Arial"/>
                <w:szCs w:val="18"/>
                <w:lang w:bidi="ar-IQ"/>
              </w:rPr>
            </w:pPr>
            <w:r w:rsidRPr="002F3ED2">
              <w:t>Invocation Sequence Number</w:t>
            </w:r>
          </w:p>
        </w:tc>
        <w:tc>
          <w:tcPr>
            <w:tcW w:w="1577"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C"/>
              <w:rPr>
                <w:rFonts w:cs="Arial"/>
                <w:lang w:bidi="ar-IQ"/>
              </w:rPr>
            </w:pPr>
            <w:r w:rsidRPr="002F3ED2">
              <w:rPr>
                <w:lang w:bidi="ar-IQ"/>
              </w:rPr>
              <w:t>M</w:t>
            </w:r>
          </w:p>
        </w:tc>
        <w:tc>
          <w:tcPr>
            <w:tcW w:w="4179"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lang w:bidi="ar-IQ"/>
              </w:rPr>
            </w:pPr>
            <w:r w:rsidRPr="002F3ED2">
              <w:rPr>
                <w:lang w:bidi="ar-IQ"/>
              </w:rPr>
              <w:t>Described in TS 32.290 [57]</w:t>
            </w:r>
          </w:p>
        </w:tc>
      </w:tr>
      <w:tr w:rsidR="00376796" w:rsidRPr="00424394"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pPr>
            <w:r w:rsidRPr="002F3ED2">
              <w:t>Session Failover</w:t>
            </w:r>
          </w:p>
        </w:tc>
        <w:tc>
          <w:tcPr>
            <w:tcW w:w="1577"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C"/>
              <w:rPr>
                <w:lang w:bidi="ar-IQ"/>
              </w:rPr>
            </w:pPr>
            <w:r w:rsidRPr="002F3ED2">
              <w:rPr>
                <w:lang w:bidi="ar-IQ"/>
              </w:rPr>
              <w:t>O</w:t>
            </w:r>
            <w:r w:rsidRPr="002F3ED2">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E33D4E" w:rsidP="006E3F53">
            <w:pPr>
              <w:pStyle w:val="TAL"/>
              <w:rPr>
                <w:lang w:bidi="ar-IQ"/>
              </w:rPr>
            </w:pPr>
            <w:r w:rsidRPr="00187C79">
              <w:rPr>
                <w:lang w:bidi="ar-IQ"/>
              </w:rPr>
              <w:t>This field is not applicable</w:t>
            </w:r>
            <w:r>
              <w:rPr>
                <w:lang w:bidi="ar-IQ"/>
              </w:rPr>
              <w:t>.</w:t>
            </w:r>
          </w:p>
        </w:tc>
      </w:tr>
      <w:tr w:rsidR="00234CEA" w:rsidTr="00234CEA">
        <w:trPr>
          <w:gridBefore w:val="1"/>
          <w:wBefore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rsidR="00234CEA" w:rsidRDefault="00234CEA" w:rsidP="000E7AE6">
            <w:pPr>
              <w:pStyle w:val="TAL"/>
              <w:rPr>
                <w:lang w:eastAsia="zh-CN"/>
              </w:rPr>
            </w:pPr>
            <w:r>
              <w:rPr>
                <w:rFonts w:hint="eastAsia"/>
                <w:lang w:eastAsia="zh-CN"/>
              </w:rPr>
              <w:t>S</w:t>
            </w:r>
            <w:r>
              <w:rPr>
                <w:lang w:eastAsia="zh-CN"/>
              </w:rPr>
              <w:t>upported Features</w:t>
            </w:r>
          </w:p>
        </w:tc>
        <w:tc>
          <w:tcPr>
            <w:tcW w:w="1577" w:type="dxa"/>
            <w:gridSpan w:val="2"/>
            <w:tcBorders>
              <w:top w:val="single" w:sz="6" w:space="0" w:color="auto"/>
              <w:left w:val="single" w:sz="6" w:space="0" w:color="auto"/>
              <w:bottom w:val="single" w:sz="6" w:space="0" w:color="auto"/>
              <w:right w:val="single" w:sz="6" w:space="0" w:color="auto"/>
            </w:tcBorders>
          </w:tcPr>
          <w:p w:rsidR="00234CEA" w:rsidRDefault="00234CEA" w:rsidP="000E7AE6">
            <w:pPr>
              <w:pStyle w:val="TAC"/>
              <w:rPr>
                <w:lang w:bidi="ar-IQ"/>
              </w:rPr>
            </w:pPr>
            <w:r>
              <w:rPr>
                <w:lang w:bidi="ar-IQ"/>
              </w:rPr>
              <w:t>O</w:t>
            </w:r>
            <w:r>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tcPr>
          <w:p w:rsidR="00234CEA" w:rsidRDefault="00234CEA" w:rsidP="000E7AE6">
            <w:pPr>
              <w:pStyle w:val="TAL"/>
              <w:rPr>
                <w:lang w:bidi="ar-IQ"/>
              </w:rPr>
            </w:pPr>
            <w:r>
              <w:rPr>
                <w:lang w:bidi="ar-IQ"/>
              </w:rPr>
              <w:t>Described in TS 32.290 [57]</w:t>
            </w:r>
          </w:p>
        </w:tc>
      </w:tr>
      <w:tr w:rsidR="00376796" w:rsidRPr="00424394"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rsidR="00376796" w:rsidRPr="001F0F5C" w:rsidRDefault="00376796" w:rsidP="006E3F53">
            <w:pPr>
              <w:pStyle w:val="TAL"/>
            </w:pPr>
            <w:r w:rsidRPr="001F0F5C">
              <w:rPr>
                <w:lang w:eastAsia="zh-CN" w:bidi="ar-IQ"/>
              </w:rPr>
              <w:t xml:space="preserve">Triggers </w:t>
            </w:r>
          </w:p>
        </w:tc>
        <w:tc>
          <w:tcPr>
            <w:tcW w:w="1577" w:type="dxa"/>
            <w:gridSpan w:val="2"/>
            <w:tcBorders>
              <w:top w:val="single" w:sz="6" w:space="0" w:color="auto"/>
              <w:left w:val="single" w:sz="6" w:space="0" w:color="auto"/>
              <w:bottom w:val="single" w:sz="6" w:space="0" w:color="auto"/>
              <w:right w:val="single" w:sz="6" w:space="0" w:color="auto"/>
            </w:tcBorders>
          </w:tcPr>
          <w:p w:rsidR="00376796" w:rsidRPr="001F0F5C" w:rsidRDefault="00234CEA" w:rsidP="006E3F53">
            <w:pPr>
              <w:pStyle w:val="TAC"/>
              <w:rPr>
                <w:lang w:bidi="ar-IQ"/>
              </w:rPr>
            </w:pPr>
            <w:r>
              <w:rPr>
                <w:lang w:eastAsia="zh-CN"/>
              </w:rPr>
              <w:t>-</w:t>
            </w:r>
          </w:p>
        </w:tc>
        <w:tc>
          <w:tcPr>
            <w:tcW w:w="4179" w:type="dxa"/>
            <w:gridSpan w:val="2"/>
            <w:tcBorders>
              <w:top w:val="single" w:sz="6" w:space="0" w:color="auto"/>
              <w:left w:val="single" w:sz="6" w:space="0" w:color="auto"/>
              <w:bottom w:val="single" w:sz="6" w:space="0" w:color="auto"/>
              <w:right w:val="single" w:sz="6" w:space="0" w:color="auto"/>
            </w:tcBorders>
          </w:tcPr>
          <w:p w:rsidR="00376796" w:rsidRPr="001F0F5C" w:rsidRDefault="00234CEA" w:rsidP="006E3F53">
            <w:pPr>
              <w:pStyle w:val="TAL"/>
              <w:rPr>
                <w:lang w:bidi="ar-IQ"/>
              </w:rPr>
            </w:pPr>
            <w:r>
              <w:rPr>
                <w:lang w:bidi="ar-IQ"/>
              </w:rPr>
              <w:t>This field is not applicable.</w:t>
            </w:r>
          </w:p>
        </w:tc>
      </w:tr>
      <w:tr w:rsidR="00376796" w:rsidRPr="00424394"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pPr>
            <w:r w:rsidRPr="002F3ED2">
              <w:t xml:space="preserve">Multiple </w:t>
            </w:r>
            <w:r>
              <w:t>Unit</w:t>
            </w:r>
            <w:r w:rsidRPr="002F3ED2">
              <w:t xml:space="preserve"> </w:t>
            </w:r>
            <w:r>
              <w:t>I</w:t>
            </w:r>
            <w:r w:rsidRPr="002F3ED2">
              <w:t>nformation</w:t>
            </w:r>
          </w:p>
        </w:tc>
        <w:tc>
          <w:tcPr>
            <w:tcW w:w="1577"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C"/>
              <w:rPr>
                <w:lang w:bidi="ar-IQ"/>
              </w:rPr>
            </w:pPr>
            <w:r w:rsidRPr="002F3ED2">
              <w:rPr>
                <w:lang w:bidi="ar-IQ"/>
              </w:rPr>
              <w:t>O</w:t>
            </w:r>
            <w:r w:rsidRPr="002F3ED2">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hideMark/>
          </w:tcPr>
          <w:p w:rsidR="00376796" w:rsidRPr="002F3ED2" w:rsidRDefault="00376796" w:rsidP="006E3F53">
            <w:pPr>
              <w:pStyle w:val="TAL"/>
              <w:rPr>
                <w:lang w:bidi="ar-IQ"/>
              </w:rPr>
            </w:pPr>
            <w:r w:rsidRPr="00187C79">
              <w:rPr>
                <w:lang w:bidi="ar-IQ"/>
              </w:rPr>
              <w:t>This field is applicable</w:t>
            </w:r>
            <w:r w:rsidR="008C057B">
              <w:rPr>
                <w:lang w:bidi="ar-IQ"/>
              </w:rPr>
              <w:t xml:space="preserve"> for ECUR</w:t>
            </w:r>
            <w:r>
              <w:rPr>
                <w:lang w:bidi="ar-IQ"/>
              </w:rPr>
              <w:t>.</w:t>
            </w:r>
          </w:p>
        </w:tc>
      </w:tr>
      <w:tr w:rsidR="008C057B" w:rsidRPr="00424394"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rsidR="008C057B" w:rsidRPr="002F3ED2" w:rsidRDefault="008C057B" w:rsidP="008B00E3">
            <w:pPr>
              <w:pStyle w:val="TAL"/>
              <w:ind w:left="284"/>
            </w:pPr>
            <w:r>
              <w:rPr>
                <w:lang w:eastAsia="zh-CN" w:bidi="ar-IQ"/>
              </w:rPr>
              <w:t>Result Code</w:t>
            </w:r>
          </w:p>
        </w:tc>
        <w:tc>
          <w:tcPr>
            <w:tcW w:w="1577" w:type="dxa"/>
            <w:gridSpan w:val="2"/>
            <w:tcBorders>
              <w:top w:val="single" w:sz="6" w:space="0" w:color="auto"/>
              <w:left w:val="single" w:sz="6" w:space="0" w:color="auto"/>
              <w:bottom w:val="single" w:sz="6" w:space="0" w:color="auto"/>
              <w:right w:val="single" w:sz="6" w:space="0" w:color="auto"/>
            </w:tcBorders>
          </w:tcPr>
          <w:p w:rsidR="008C057B" w:rsidRPr="002F3ED2" w:rsidRDefault="008C057B" w:rsidP="008B00E3">
            <w:pPr>
              <w:pStyle w:val="TAC"/>
              <w:rPr>
                <w:lang w:bidi="ar-IQ"/>
              </w:rPr>
            </w:pPr>
            <w:r>
              <w:rPr>
                <w:lang w:eastAsia="zh-CN"/>
              </w:rPr>
              <w:t>O</w:t>
            </w:r>
            <w:r>
              <w:rPr>
                <w:vertAlign w:val="subscript"/>
                <w:lang w:eastAsia="zh-CN"/>
              </w:rPr>
              <w:t>C</w:t>
            </w:r>
          </w:p>
        </w:tc>
        <w:tc>
          <w:tcPr>
            <w:tcW w:w="4179" w:type="dxa"/>
            <w:gridSpan w:val="2"/>
            <w:tcBorders>
              <w:top w:val="single" w:sz="6" w:space="0" w:color="auto"/>
              <w:left w:val="single" w:sz="6" w:space="0" w:color="auto"/>
              <w:bottom w:val="single" w:sz="6" w:space="0" w:color="auto"/>
              <w:right w:val="single" w:sz="6" w:space="0" w:color="auto"/>
            </w:tcBorders>
          </w:tcPr>
          <w:p w:rsidR="008C057B" w:rsidRPr="00187C79" w:rsidRDefault="008C057B" w:rsidP="008B00E3">
            <w:pPr>
              <w:pStyle w:val="TAL"/>
              <w:rPr>
                <w:lang w:bidi="ar-IQ"/>
              </w:rPr>
            </w:pPr>
            <w:r>
              <w:rPr>
                <w:lang w:bidi="ar-IQ"/>
              </w:rPr>
              <w:t>Described in TS 32.290 [57]</w:t>
            </w:r>
          </w:p>
        </w:tc>
      </w:tr>
      <w:tr w:rsidR="008C057B" w:rsidRPr="00424394"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rsidR="008C057B" w:rsidRPr="002F3ED2" w:rsidRDefault="008C057B" w:rsidP="008B00E3">
            <w:pPr>
              <w:pStyle w:val="TAL"/>
              <w:ind w:left="284"/>
            </w:pPr>
            <w:r>
              <w:rPr>
                <w:lang w:eastAsia="zh-CN" w:bidi="ar-IQ"/>
              </w:rPr>
              <w:t>Rating Group</w:t>
            </w:r>
          </w:p>
        </w:tc>
        <w:tc>
          <w:tcPr>
            <w:tcW w:w="1577" w:type="dxa"/>
            <w:gridSpan w:val="2"/>
            <w:tcBorders>
              <w:top w:val="single" w:sz="6" w:space="0" w:color="auto"/>
              <w:left w:val="single" w:sz="6" w:space="0" w:color="auto"/>
              <w:bottom w:val="single" w:sz="6" w:space="0" w:color="auto"/>
              <w:right w:val="single" w:sz="6" w:space="0" w:color="auto"/>
            </w:tcBorders>
          </w:tcPr>
          <w:p w:rsidR="008C057B" w:rsidRPr="002F3ED2" w:rsidRDefault="008C057B" w:rsidP="008B00E3">
            <w:pPr>
              <w:pStyle w:val="TAC"/>
              <w:rPr>
                <w:lang w:bidi="ar-IQ"/>
              </w:rPr>
            </w:pPr>
            <w:r>
              <w:rPr>
                <w:lang w:eastAsia="zh-CN"/>
              </w:rPr>
              <w:t>O</w:t>
            </w:r>
            <w:r>
              <w:rPr>
                <w:vertAlign w:val="subscript"/>
                <w:lang w:eastAsia="zh-CN"/>
              </w:rPr>
              <w:t>M</w:t>
            </w:r>
          </w:p>
        </w:tc>
        <w:tc>
          <w:tcPr>
            <w:tcW w:w="4179" w:type="dxa"/>
            <w:gridSpan w:val="2"/>
            <w:tcBorders>
              <w:top w:val="single" w:sz="6" w:space="0" w:color="auto"/>
              <w:left w:val="single" w:sz="6" w:space="0" w:color="auto"/>
              <w:bottom w:val="single" w:sz="6" w:space="0" w:color="auto"/>
              <w:right w:val="single" w:sz="6" w:space="0" w:color="auto"/>
            </w:tcBorders>
          </w:tcPr>
          <w:p w:rsidR="008C057B" w:rsidRPr="00187C79" w:rsidRDefault="008C057B" w:rsidP="008B00E3">
            <w:pPr>
              <w:pStyle w:val="TAL"/>
              <w:rPr>
                <w:lang w:bidi="ar-IQ"/>
              </w:rPr>
            </w:pPr>
            <w:r>
              <w:rPr>
                <w:lang w:bidi="ar-IQ"/>
              </w:rPr>
              <w:t>Described in TS 32.290 [57]</w:t>
            </w:r>
          </w:p>
        </w:tc>
      </w:tr>
      <w:tr w:rsidR="008C057B" w:rsidRPr="00424394"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rsidR="008C057B" w:rsidRPr="002F3ED2" w:rsidRDefault="008C057B" w:rsidP="008B00E3">
            <w:pPr>
              <w:pStyle w:val="TAL"/>
              <w:ind w:left="284"/>
            </w:pPr>
            <w:r>
              <w:rPr>
                <w:lang w:eastAsia="zh-CN" w:bidi="ar-IQ"/>
              </w:rPr>
              <w:t>Granted Unit</w:t>
            </w:r>
          </w:p>
        </w:tc>
        <w:tc>
          <w:tcPr>
            <w:tcW w:w="1577" w:type="dxa"/>
            <w:gridSpan w:val="2"/>
            <w:tcBorders>
              <w:top w:val="single" w:sz="6" w:space="0" w:color="auto"/>
              <w:left w:val="single" w:sz="6" w:space="0" w:color="auto"/>
              <w:bottom w:val="single" w:sz="6" w:space="0" w:color="auto"/>
              <w:right w:val="single" w:sz="6" w:space="0" w:color="auto"/>
            </w:tcBorders>
          </w:tcPr>
          <w:p w:rsidR="008C057B" w:rsidRPr="002F3ED2" w:rsidRDefault="008C057B" w:rsidP="008B00E3">
            <w:pPr>
              <w:pStyle w:val="TAC"/>
              <w:rPr>
                <w:lang w:bidi="ar-IQ"/>
              </w:rPr>
            </w:pPr>
            <w:r>
              <w:rPr>
                <w:lang w:eastAsia="zh-CN"/>
              </w:rPr>
              <w:t>O</w:t>
            </w:r>
            <w:r>
              <w:rPr>
                <w:vertAlign w:val="subscript"/>
                <w:lang w:eastAsia="zh-CN"/>
              </w:rPr>
              <w:t>C</w:t>
            </w:r>
          </w:p>
        </w:tc>
        <w:tc>
          <w:tcPr>
            <w:tcW w:w="4179" w:type="dxa"/>
            <w:gridSpan w:val="2"/>
            <w:tcBorders>
              <w:top w:val="single" w:sz="6" w:space="0" w:color="auto"/>
              <w:left w:val="single" w:sz="6" w:space="0" w:color="auto"/>
              <w:bottom w:val="single" w:sz="6" w:space="0" w:color="auto"/>
              <w:right w:val="single" w:sz="6" w:space="0" w:color="auto"/>
            </w:tcBorders>
          </w:tcPr>
          <w:p w:rsidR="008C057B" w:rsidRPr="00187C79" w:rsidRDefault="008C057B" w:rsidP="008B00E3">
            <w:pPr>
              <w:pStyle w:val="TAL"/>
              <w:rPr>
                <w:lang w:bidi="ar-IQ"/>
              </w:rPr>
            </w:pPr>
            <w:r>
              <w:rPr>
                <w:lang w:bidi="ar-IQ"/>
              </w:rPr>
              <w:t>Described in TS 32.290 [57]</w:t>
            </w:r>
          </w:p>
        </w:tc>
      </w:tr>
      <w:tr w:rsidR="008C057B" w:rsidRPr="00424394"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rsidR="008C057B" w:rsidRPr="002F3ED2" w:rsidRDefault="008C057B" w:rsidP="008B00E3">
            <w:pPr>
              <w:pStyle w:val="TAL"/>
              <w:ind w:left="284"/>
            </w:pPr>
            <w:r>
              <w:rPr>
                <w:lang w:eastAsia="zh-CN" w:bidi="ar-IQ"/>
              </w:rPr>
              <w:t>Validity Time</w:t>
            </w:r>
          </w:p>
        </w:tc>
        <w:tc>
          <w:tcPr>
            <w:tcW w:w="1577" w:type="dxa"/>
            <w:gridSpan w:val="2"/>
            <w:tcBorders>
              <w:top w:val="single" w:sz="6" w:space="0" w:color="auto"/>
              <w:left w:val="single" w:sz="6" w:space="0" w:color="auto"/>
              <w:bottom w:val="single" w:sz="6" w:space="0" w:color="auto"/>
              <w:right w:val="single" w:sz="6" w:space="0" w:color="auto"/>
            </w:tcBorders>
          </w:tcPr>
          <w:p w:rsidR="008C057B" w:rsidRPr="002F3ED2" w:rsidRDefault="008C057B" w:rsidP="008B00E3">
            <w:pPr>
              <w:pStyle w:val="TAC"/>
              <w:rPr>
                <w:lang w:bidi="ar-IQ"/>
              </w:rPr>
            </w:pPr>
            <w:r>
              <w:rPr>
                <w:lang w:eastAsia="zh-CN"/>
              </w:rPr>
              <w:t>O</w:t>
            </w:r>
            <w:r>
              <w:rPr>
                <w:vertAlign w:val="subscript"/>
                <w:lang w:eastAsia="zh-CN"/>
              </w:rPr>
              <w:t>C</w:t>
            </w:r>
          </w:p>
        </w:tc>
        <w:tc>
          <w:tcPr>
            <w:tcW w:w="4179" w:type="dxa"/>
            <w:gridSpan w:val="2"/>
            <w:tcBorders>
              <w:top w:val="single" w:sz="6" w:space="0" w:color="auto"/>
              <w:left w:val="single" w:sz="6" w:space="0" w:color="auto"/>
              <w:bottom w:val="single" w:sz="6" w:space="0" w:color="auto"/>
              <w:right w:val="single" w:sz="6" w:space="0" w:color="auto"/>
            </w:tcBorders>
          </w:tcPr>
          <w:p w:rsidR="008C057B" w:rsidRPr="00187C79" w:rsidRDefault="008C057B" w:rsidP="008B00E3">
            <w:pPr>
              <w:pStyle w:val="TAL"/>
              <w:rPr>
                <w:lang w:bidi="ar-IQ"/>
              </w:rPr>
            </w:pPr>
            <w:r>
              <w:rPr>
                <w:lang w:bidi="ar-IQ"/>
              </w:rPr>
              <w:t>Described in TS 32.290 [57]</w:t>
            </w:r>
          </w:p>
        </w:tc>
      </w:tr>
      <w:tr w:rsidR="00157B36" w:rsidRPr="00187C79"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rsidR="00157B36" w:rsidRPr="002F3ED2" w:rsidRDefault="00157B36" w:rsidP="008B00E3">
            <w:pPr>
              <w:pStyle w:val="TAL"/>
            </w:pPr>
            <w:r>
              <w:t>AMF Charging Profile</w:t>
            </w:r>
          </w:p>
        </w:tc>
        <w:tc>
          <w:tcPr>
            <w:tcW w:w="1577" w:type="dxa"/>
            <w:gridSpan w:val="2"/>
            <w:tcBorders>
              <w:top w:val="single" w:sz="6" w:space="0" w:color="auto"/>
              <w:left w:val="single" w:sz="6" w:space="0" w:color="auto"/>
              <w:bottom w:val="single" w:sz="6" w:space="0" w:color="auto"/>
              <w:right w:val="single" w:sz="6" w:space="0" w:color="auto"/>
            </w:tcBorders>
            <w:hideMark/>
          </w:tcPr>
          <w:p w:rsidR="00157B36" w:rsidRPr="002F3ED2" w:rsidRDefault="00157B36" w:rsidP="008B00E3">
            <w:pPr>
              <w:pStyle w:val="TAC"/>
              <w:rPr>
                <w:lang w:bidi="ar-IQ"/>
              </w:rPr>
            </w:pPr>
            <w:r w:rsidRPr="002F3ED2">
              <w:rPr>
                <w:lang w:bidi="ar-IQ"/>
              </w:rPr>
              <w:t>O</w:t>
            </w:r>
            <w:r w:rsidRPr="0017678E">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hideMark/>
          </w:tcPr>
          <w:p w:rsidR="00157B36" w:rsidRPr="00187C79" w:rsidRDefault="00157B36" w:rsidP="008B00E3">
            <w:pPr>
              <w:pStyle w:val="TAL"/>
              <w:rPr>
                <w:lang w:bidi="ar-IQ"/>
              </w:rPr>
            </w:pPr>
            <w:r>
              <w:rPr>
                <w:lang w:bidi="ar-IQ"/>
              </w:rPr>
              <w:t>This field holds the AMF Charging Profile to be applied</w:t>
            </w:r>
          </w:p>
        </w:tc>
      </w:tr>
      <w:tr w:rsidR="00BC1733" w:rsidRPr="00187C79"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rsidR="00BC1733" w:rsidRDefault="00BC1733" w:rsidP="00BC1733">
            <w:pPr>
              <w:pStyle w:val="TAL"/>
            </w:pPr>
            <w:r>
              <w:rPr>
                <w:lang w:val="fr-FR"/>
              </w:rPr>
              <w:t>Location Reporting Charging information</w:t>
            </w:r>
          </w:p>
        </w:tc>
        <w:tc>
          <w:tcPr>
            <w:tcW w:w="1577" w:type="dxa"/>
            <w:gridSpan w:val="2"/>
            <w:tcBorders>
              <w:top w:val="single" w:sz="6" w:space="0" w:color="auto"/>
              <w:left w:val="single" w:sz="6" w:space="0" w:color="auto"/>
              <w:bottom w:val="single" w:sz="6" w:space="0" w:color="auto"/>
              <w:right w:val="single" w:sz="6" w:space="0" w:color="auto"/>
            </w:tcBorders>
          </w:tcPr>
          <w:p w:rsidR="00BC1733" w:rsidRPr="002F3ED2" w:rsidRDefault="00BC1733" w:rsidP="00BC1733">
            <w:pPr>
              <w:pStyle w:val="TAC"/>
              <w:rPr>
                <w:lang w:bidi="ar-IQ"/>
              </w:rPr>
            </w:pPr>
            <w:r>
              <w:rPr>
                <w:lang w:val="fr-FR" w:bidi="ar-IQ"/>
              </w:rPr>
              <w:t>Oc</w:t>
            </w:r>
          </w:p>
        </w:tc>
        <w:tc>
          <w:tcPr>
            <w:tcW w:w="4179" w:type="dxa"/>
            <w:gridSpan w:val="2"/>
            <w:tcBorders>
              <w:top w:val="single" w:sz="6" w:space="0" w:color="auto"/>
              <w:left w:val="single" w:sz="6" w:space="0" w:color="auto"/>
              <w:bottom w:val="single" w:sz="6" w:space="0" w:color="auto"/>
              <w:right w:val="single" w:sz="6" w:space="0" w:color="auto"/>
            </w:tcBorders>
          </w:tcPr>
          <w:p w:rsidR="00BC1733" w:rsidRDefault="00BC1733" w:rsidP="00BC1733">
            <w:pPr>
              <w:pStyle w:val="TAL"/>
              <w:rPr>
                <w:lang w:bidi="ar-IQ"/>
              </w:rPr>
            </w:pPr>
            <w:r w:rsidRPr="009F01FF">
              <w:t>This field holds the Location Reporting specific information described in clause 6.2.1.4</w:t>
            </w:r>
          </w:p>
        </w:tc>
      </w:tr>
      <w:tr w:rsidR="00234CEA" w:rsidRPr="00096185" w:rsidTr="00234CEA">
        <w:trPr>
          <w:gridBefore w:val="1"/>
          <w:wBefore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rsidR="00234CEA" w:rsidRPr="00096185" w:rsidRDefault="00234CEA" w:rsidP="000E7AE6">
            <w:pPr>
              <w:pStyle w:val="TAL"/>
            </w:pPr>
            <w:bookmarkStart w:id="150" w:name="_Toc20205546"/>
            <w:r>
              <w:t>Inter-CHF</w:t>
            </w:r>
            <w:r w:rsidRPr="00096185">
              <w:t xml:space="preserve"> </w:t>
            </w:r>
            <w:r>
              <w:t>I</w:t>
            </w:r>
            <w:r w:rsidRPr="00096185">
              <w:t>nformation</w:t>
            </w:r>
          </w:p>
        </w:tc>
        <w:tc>
          <w:tcPr>
            <w:tcW w:w="1577" w:type="dxa"/>
            <w:gridSpan w:val="2"/>
            <w:tcBorders>
              <w:top w:val="single" w:sz="6" w:space="0" w:color="auto"/>
              <w:left w:val="single" w:sz="6" w:space="0" w:color="auto"/>
              <w:bottom w:val="single" w:sz="6" w:space="0" w:color="auto"/>
              <w:right w:val="single" w:sz="6" w:space="0" w:color="auto"/>
            </w:tcBorders>
          </w:tcPr>
          <w:p w:rsidR="00234CEA" w:rsidRPr="00096185" w:rsidRDefault="00234CEA" w:rsidP="000E7AE6">
            <w:pPr>
              <w:pStyle w:val="TAC"/>
              <w:rPr>
                <w:lang w:bidi="ar-IQ"/>
              </w:rPr>
            </w:pPr>
            <w:r w:rsidRPr="00096185">
              <w:rPr>
                <w:lang w:bidi="ar-IQ"/>
              </w:rPr>
              <w:t>O</w:t>
            </w:r>
            <w:r>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tcPr>
          <w:p w:rsidR="00234CEA" w:rsidRPr="00096185" w:rsidRDefault="00234CEA" w:rsidP="000E7AE6">
            <w:pPr>
              <w:pStyle w:val="TAL"/>
            </w:pPr>
            <w:r w:rsidRPr="00096185">
              <w:t xml:space="preserve">This field holds </w:t>
            </w:r>
            <w:r>
              <w:t>Inter-CHF</w:t>
            </w:r>
            <w:r w:rsidRPr="00096185">
              <w:t xml:space="preserve"> specific information described in clause 6.2.1.</w:t>
            </w:r>
            <w:r>
              <w:t>5</w:t>
            </w:r>
          </w:p>
        </w:tc>
      </w:tr>
    </w:tbl>
    <w:p w:rsidR="008F118D" w:rsidRDefault="008F118D" w:rsidP="008F118D">
      <w:pPr>
        <w:pStyle w:val="Heading3"/>
      </w:pPr>
      <w:bookmarkStart w:id="151" w:name="_Toc155179158"/>
      <w:r w:rsidRPr="00424394">
        <w:t>6.1.2</w:t>
      </w:r>
      <w:r w:rsidRPr="00424394">
        <w:tab/>
        <w:t>Ga message contents</w:t>
      </w:r>
      <w:bookmarkEnd w:id="150"/>
      <w:bookmarkEnd w:id="151"/>
    </w:p>
    <w:p w:rsidR="008F118D" w:rsidRPr="006D7C14" w:rsidRDefault="008F118D" w:rsidP="008F118D">
      <w:r>
        <w:t>See clause 5.2.4.</w:t>
      </w:r>
    </w:p>
    <w:p w:rsidR="008F118D" w:rsidRPr="00424394" w:rsidRDefault="008F118D" w:rsidP="008F118D">
      <w:pPr>
        <w:pStyle w:val="Heading3"/>
      </w:pPr>
      <w:bookmarkStart w:id="152" w:name="_Toc20205547"/>
      <w:bookmarkStart w:id="153" w:name="_Toc155179159"/>
      <w:r w:rsidRPr="00424394">
        <w:t>6.1.3</w:t>
      </w:r>
      <w:r w:rsidRPr="00424394">
        <w:tab/>
      </w:r>
      <w:r w:rsidRPr="001B69A8">
        <w:t>CDR</w:t>
      </w:r>
      <w:r w:rsidRPr="00424394">
        <w:t xml:space="preserve"> description on the </w:t>
      </w:r>
      <w:r w:rsidRPr="001B69A8">
        <w:t>B</w:t>
      </w:r>
      <w:r>
        <w:rPr>
          <w:vertAlign w:val="subscript"/>
          <w:lang w:eastAsia="zh-CN"/>
        </w:rPr>
        <w:t>am</w:t>
      </w:r>
      <w:r w:rsidRPr="00424394">
        <w:t xml:space="preserve"> interface</w:t>
      </w:r>
      <w:bookmarkEnd w:id="152"/>
      <w:bookmarkEnd w:id="153"/>
    </w:p>
    <w:p w:rsidR="008F118D" w:rsidRPr="00424394" w:rsidRDefault="008F118D" w:rsidP="008F118D">
      <w:pPr>
        <w:pStyle w:val="Heading4"/>
        <w:rPr>
          <w:lang w:bidi="ar-IQ"/>
        </w:rPr>
      </w:pPr>
      <w:bookmarkStart w:id="154" w:name="_Toc20205548"/>
      <w:bookmarkStart w:id="155" w:name="_Toc155179160"/>
      <w:r w:rsidRPr="00424394">
        <w:rPr>
          <w:lang w:bidi="ar-IQ"/>
        </w:rPr>
        <w:t>6.1.3.1</w:t>
      </w:r>
      <w:r w:rsidRPr="00424394">
        <w:rPr>
          <w:lang w:bidi="ar-IQ"/>
        </w:rPr>
        <w:tab/>
        <w:t>General</w:t>
      </w:r>
      <w:bookmarkEnd w:id="154"/>
      <w:bookmarkEnd w:id="155"/>
    </w:p>
    <w:p w:rsidR="008F118D" w:rsidRPr="00424394" w:rsidRDefault="008F118D" w:rsidP="008F118D">
      <w:pPr>
        <w:rPr>
          <w:lang w:bidi="ar-IQ"/>
        </w:rPr>
      </w:pPr>
      <w:r w:rsidRPr="00424394">
        <w:rPr>
          <w:lang w:bidi="ar-IQ"/>
        </w:rPr>
        <w:t xml:space="preserve">This clause describes the </w:t>
      </w:r>
      <w:r w:rsidRPr="001B69A8">
        <w:rPr>
          <w:lang w:bidi="ar-IQ"/>
        </w:rPr>
        <w:t>CDR</w:t>
      </w:r>
      <w:r w:rsidRPr="00424394">
        <w:rPr>
          <w:lang w:bidi="ar-IQ"/>
        </w:rPr>
        <w:t xml:space="preserve"> </w:t>
      </w:r>
      <w:r w:rsidRPr="00424394">
        <w:t xml:space="preserve">content and format </w:t>
      </w:r>
      <w:r w:rsidRPr="00424394">
        <w:rPr>
          <w:lang w:bidi="ar-IQ"/>
        </w:rPr>
        <w:t xml:space="preserve">generated for 5G </w:t>
      </w:r>
      <w:r>
        <w:rPr>
          <w:lang w:bidi="ar-IQ"/>
        </w:rPr>
        <w:t>connection and mobility</w:t>
      </w:r>
      <w:r w:rsidRPr="00424394">
        <w:rPr>
          <w:lang w:bidi="ar-IQ"/>
        </w:rPr>
        <w:t xml:space="preserve"> </w:t>
      </w:r>
      <w:r w:rsidRPr="00424394">
        <w:t>charging</w:t>
      </w:r>
    </w:p>
    <w:p w:rsidR="008F118D" w:rsidRPr="00424394" w:rsidRDefault="008F118D" w:rsidP="008F118D">
      <w:r w:rsidRPr="00424394">
        <w:t xml:space="preserve">The following tables provide a brief description of each </w:t>
      </w:r>
      <w:r w:rsidRPr="001B69A8">
        <w:t>CDR</w:t>
      </w:r>
      <w:r w:rsidRPr="00424394">
        <w:t xml:space="preserve"> parameter. The category in the tables is used according to the charging data configuration defined in clause 5.4 of </w:t>
      </w:r>
      <w:r w:rsidRPr="001B69A8">
        <w:t>TS</w:t>
      </w:r>
      <w:r w:rsidRPr="00424394">
        <w:t xml:space="preserve"> 32.240 [1]. Full definitions of the </w:t>
      </w:r>
      <w:r w:rsidRPr="001B69A8">
        <w:t>CDR</w:t>
      </w:r>
      <w:r w:rsidRPr="00424394">
        <w:t xml:space="preserve"> parameters, sorted by the name in alphabetical order, are provided in </w:t>
      </w:r>
      <w:r w:rsidRPr="001B69A8">
        <w:t>TS</w:t>
      </w:r>
      <w:r w:rsidRPr="00424394">
        <w:t xml:space="preserve"> 32.298 [51].</w:t>
      </w:r>
    </w:p>
    <w:p w:rsidR="008F118D" w:rsidRPr="00424394" w:rsidRDefault="008F118D" w:rsidP="008F118D">
      <w:pPr>
        <w:pStyle w:val="Heading4"/>
        <w:rPr>
          <w:lang w:bidi="ar-IQ"/>
        </w:rPr>
      </w:pPr>
      <w:bookmarkStart w:id="156" w:name="_Toc155179161"/>
      <w:r w:rsidRPr="00424394">
        <w:rPr>
          <w:lang w:bidi="ar-IQ"/>
        </w:rPr>
        <w:t>6.1.3.2</w:t>
      </w:r>
      <w:r w:rsidRPr="00424394">
        <w:rPr>
          <w:lang w:bidi="ar-IQ"/>
        </w:rPr>
        <w:tab/>
      </w:r>
      <w:r>
        <w:rPr>
          <w:lang w:bidi="ar-IQ"/>
        </w:rPr>
        <w:t>Registration charging</w:t>
      </w:r>
      <w:r w:rsidRPr="00CB2621">
        <w:rPr>
          <w:lang w:val="en-US" w:bidi="ar-IQ"/>
        </w:rPr>
        <w:t xml:space="preserve"> </w:t>
      </w:r>
      <w:r>
        <w:rPr>
          <w:lang w:bidi="ar-IQ"/>
        </w:rPr>
        <w:t>CHF CDR</w:t>
      </w:r>
      <w:r w:rsidRPr="00424394">
        <w:rPr>
          <w:lang w:bidi="ar-IQ"/>
        </w:rPr>
        <w:t xml:space="preserve"> data</w:t>
      </w:r>
      <w:bookmarkEnd w:id="156"/>
      <w:r w:rsidRPr="00424394">
        <w:rPr>
          <w:lang w:bidi="ar-IQ"/>
        </w:rPr>
        <w:t xml:space="preserve"> </w:t>
      </w:r>
    </w:p>
    <w:p w:rsidR="008F118D" w:rsidRDefault="008F118D" w:rsidP="008F118D">
      <w:pPr>
        <w:rPr>
          <w:lang w:eastAsia="zh-CN" w:bidi="ar-IQ"/>
        </w:rPr>
      </w:pPr>
      <w:r w:rsidRPr="00424394">
        <w:rPr>
          <w:lang w:bidi="ar-IQ"/>
        </w:rPr>
        <w:t xml:space="preserve">If enabled, </w:t>
      </w:r>
      <w:r>
        <w:rPr>
          <w:lang w:bidi="ar-IQ"/>
        </w:rPr>
        <w:t xml:space="preserve">CHF CDRs for Registration </w:t>
      </w:r>
      <w:r w:rsidRPr="00424394">
        <w:rPr>
          <w:lang w:bidi="ar-IQ"/>
        </w:rPr>
        <w:t xml:space="preserve">charging </w:t>
      </w:r>
      <w:r w:rsidRPr="00424394">
        <w:rPr>
          <w:lang w:eastAsia="zh-CN" w:bidi="ar-IQ"/>
        </w:rPr>
        <w:t xml:space="preserve">shall be produced for each </w:t>
      </w:r>
      <w:r>
        <w:rPr>
          <w:lang w:eastAsia="zh-CN" w:bidi="ar-IQ"/>
        </w:rPr>
        <w:t>registration and deregistration</w:t>
      </w:r>
    </w:p>
    <w:p w:rsidR="008F118D" w:rsidRPr="00424394" w:rsidRDefault="008F118D" w:rsidP="008F118D">
      <w:pPr>
        <w:rPr>
          <w:lang w:bidi="ar-IQ"/>
        </w:rPr>
      </w:pPr>
      <w:r w:rsidRPr="00424394">
        <w:rPr>
          <w:lang w:bidi="ar-IQ"/>
        </w:rPr>
        <w:t xml:space="preserve">The fields </w:t>
      </w:r>
      <w:r>
        <w:rPr>
          <w:lang w:bidi="ar-IQ"/>
        </w:rPr>
        <w:t>of Registration charging</w:t>
      </w:r>
      <w:r w:rsidRPr="00CB2621">
        <w:rPr>
          <w:lang w:val="en-US" w:bidi="ar-IQ"/>
        </w:rPr>
        <w:t xml:space="preserve"> </w:t>
      </w:r>
      <w:r>
        <w:rPr>
          <w:lang w:bidi="ar-IQ"/>
        </w:rPr>
        <w:t>CHF CDR are specified in table </w:t>
      </w:r>
      <w:r w:rsidRPr="00424394">
        <w:rPr>
          <w:lang w:bidi="ar-IQ"/>
        </w:rPr>
        <w:t>6.1.3</w:t>
      </w:r>
      <w:r w:rsidRPr="00424394">
        <w:rPr>
          <w:lang w:eastAsia="zh-CN" w:bidi="ar-IQ"/>
        </w:rPr>
        <w:t>.2.1</w:t>
      </w:r>
      <w:r w:rsidRPr="00424394">
        <w:rPr>
          <w:lang w:bidi="ar-IQ"/>
        </w:rPr>
        <w:t>.</w:t>
      </w:r>
    </w:p>
    <w:p w:rsidR="008F118D" w:rsidRPr="00424394" w:rsidRDefault="008F118D" w:rsidP="008F118D">
      <w:pPr>
        <w:pStyle w:val="TH"/>
        <w:rPr>
          <w:lang w:bidi="ar-IQ"/>
        </w:rPr>
      </w:pPr>
      <w:r w:rsidRPr="00424394">
        <w:rPr>
          <w:lang w:bidi="ar-IQ"/>
        </w:rPr>
        <w:t xml:space="preserve">Table 6.1.3.2.1: </w:t>
      </w:r>
      <w:r>
        <w:rPr>
          <w:lang w:bidi="ar-IQ"/>
        </w:rPr>
        <w:t>Registration charging</w:t>
      </w:r>
      <w:r w:rsidRPr="00CB2621">
        <w:rPr>
          <w:lang w:val="en-US" w:bidi="ar-IQ"/>
        </w:rPr>
        <w:t xml:space="preserve"> </w:t>
      </w:r>
      <w:r>
        <w:rPr>
          <w:lang w:bidi="ar-IQ"/>
        </w:rPr>
        <w:t xml:space="preserve">CHF </w:t>
      </w:r>
      <w:r w:rsidRPr="00424394">
        <w:rPr>
          <w:lang w:bidi="ar-IQ"/>
        </w:rPr>
        <w:t xml:space="preserve">record </w:t>
      </w:r>
      <w:r>
        <w:rPr>
          <w:lang w:bidi="ar-IQ"/>
        </w:rPr>
        <w:t xml:space="preserve">data </w:t>
      </w:r>
    </w:p>
    <w:tbl>
      <w:tblPr>
        <w:tblW w:w="9925" w:type="dxa"/>
        <w:jc w:val="center"/>
        <w:tblCellMar>
          <w:left w:w="28" w:type="dxa"/>
          <w:right w:w="28" w:type="dxa"/>
        </w:tblCellMar>
        <w:tblLook w:val="04A0" w:firstRow="1" w:lastRow="0" w:firstColumn="1" w:lastColumn="0" w:noHBand="0" w:noVBand="1"/>
      </w:tblPr>
      <w:tblGrid>
        <w:gridCol w:w="36"/>
        <w:gridCol w:w="3356"/>
        <w:gridCol w:w="36"/>
        <w:gridCol w:w="814"/>
        <w:gridCol w:w="36"/>
        <w:gridCol w:w="5611"/>
        <w:gridCol w:w="36"/>
      </w:tblGrid>
      <w:tr w:rsidR="008F118D" w:rsidRPr="00424394" w:rsidTr="00753E69">
        <w:trPr>
          <w:gridAfter w:val="1"/>
          <w:wAfter w:w="36" w:type="dxa"/>
          <w:cantSplit/>
          <w:tblHeader/>
          <w:jc w:val="center"/>
        </w:trPr>
        <w:tc>
          <w:tcPr>
            <w:tcW w:w="3403" w:type="dxa"/>
            <w:gridSpan w:val="2"/>
            <w:tcBorders>
              <w:top w:val="single" w:sz="6" w:space="0" w:color="auto"/>
              <w:left w:val="single" w:sz="6" w:space="0" w:color="auto"/>
              <w:bottom w:val="single" w:sz="6" w:space="0" w:color="auto"/>
              <w:right w:val="single" w:sz="6" w:space="0" w:color="auto"/>
            </w:tcBorders>
            <w:shd w:val="pct12" w:color="000000" w:fill="FFFFFF"/>
            <w:hideMark/>
          </w:tcPr>
          <w:p w:rsidR="008F118D" w:rsidRPr="002F3ED2" w:rsidRDefault="008F118D" w:rsidP="00753E69">
            <w:pPr>
              <w:pStyle w:val="TAH"/>
              <w:keepLines w:val="0"/>
              <w:rPr>
                <w:lang w:bidi="ar-IQ"/>
              </w:rPr>
            </w:pPr>
            <w:r w:rsidRPr="002F3ED2">
              <w:rPr>
                <w:lang w:bidi="ar-IQ"/>
              </w:rPr>
              <w:t>Field</w:t>
            </w:r>
          </w:p>
        </w:tc>
        <w:tc>
          <w:tcPr>
            <w:tcW w:w="850" w:type="dxa"/>
            <w:gridSpan w:val="2"/>
            <w:tcBorders>
              <w:top w:val="single" w:sz="6" w:space="0" w:color="auto"/>
              <w:left w:val="single" w:sz="6" w:space="0" w:color="auto"/>
              <w:bottom w:val="single" w:sz="6" w:space="0" w:color="auto"/>
              <w:right w:val="single" w:sz="6" w:space="0" w:color="auto"/>
            </w:tcBorders>
            <w:shd w:val="pct12" w:color="000000" w:fill="FFFFFF"/>
            <w:hideMark/>
          </w:tcPr>
          <w:p w:rsidR="008F118D" w:rsidRPr="002F3ED2" w:rsidRDefault="008F118D" w:rsidP="00753E69">
            <w:pPr>
              <w:pStyle w:val="TAH"/>
              <w:keepLines w:val="0"/>
              <w:rPr>
                <w:lang w:bidi="ar-IQ"/>
              </w:rPr>
            </w:pPr>
            <w:r w:rsidRPr="002F3ED2">
              <w:rPr>
                <w:lang w:bidi="ar-IQ"/>
              </w:rPr>
              <w:t>Category</w:t>
            </w:r>
          </w:p>
        </w:tc>
        <w:tc>
          <w:tcPr>
            <w:tcW w:w="5672" w:type="dxa"/>
            <w:gridSpan w:val="2"/>
            <w:tcBorders>
              <w:top w:val="single" w:sz="6" w:space="0" w:color="auto"/>
              <w:left w:val="single" w:sz="6" w:space="0" w:color="auto"/>
              <w:bottom w:val="single" w:sz="6" w:space="0" w:color="auto"/>
              <w:right w:val="single" w:sz="6" w:space="0" w:color="auto"/>
            </w:tcBorders>
            <w:shd w:val="pct12" w:color="000000" w:fill="FFFFFF"/>
            <w:hideMark/>
          </w:tcPr>
          <w:p w:rsidR="008F118D" w:rsidRPr="002F3ED2" w:rsidRDefault="008F118D" w:rsidP="00753E69">
            <w:pPr>
              <w:pStyle w:val="TAH"/>
              <w:keepLines w:val="0"/>
              <w:rPr>
                <w:lang w:bidi="ar-IQ"/>
              </w:rPr>
            </w:pPr>
            <w:r w:rsidRPr="002F3ED2">
              <w:rPr>
                <w:lang w:bidi="ar-IQ"/>
              </w:rPr>
              <w:t>Description</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 xml:space="preserve">Record Type </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Pr>
                <w:lang w:bidi="ar-IQ"/>
              </w:rPr>
              <w:t>CHF</w:t>
            </w:r>
            <w:r>
              <w:rPr>
                <w:lang w:val="fr-FR" w:bidi="ar-IQ"/>
              </w:rPr>
              <w:t xml:space="preserve"> </w:t>
            </w:r>
            <w:r w:rsidRPr="002F3ED2">
              <w:rPr>
                <w:lang w:bidi="ar-IQ"/>
              </w:rPr>
              <w:t>record.</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Recording Network Function ID</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This field holds the name of the recording entity, i.e. the CHF id.</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L"/>
              <w:rPr>
                <w:lang w:bidi="ar-IQ"/>
              </w:rPr>
            </w:pPr>
            <w:r w:rsidRPr="002F3ED2">
              <w:t>Subscriber Identifier</w:t>
            </w:r>
          </w:p>
        </w:tc>
        <w:tc>
          <w:tcPr>
            <w:tcW w:w="850"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672"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L"/>
              <w:rPr>
                <w:lang w:bidi="ar-IQ"/>
              </w:rPr>
            </w:pPr>
            <w:r w:rsidRPr="002F3ED2">
              <w:rPr>
                <w:lang w:bidi="ar-IQ"/>
              </w:rPr>
              <w:t xml:space="preserve">This field holds the </w:t>
            </w:r>
            <w:r w:rsidRPr="002F3ED2">
              <w:t xml:space="preserve">5G Subscription Permanent Identifier (SUPI) </w:t>
            </w:r>
            <w:r w:rsidRPr="002F3ED2">
              <w:rPr>
                <w:lang w:bidi="ar-IQ"/>
              </w:rPr>
              <w:t>of the served party.</w:t>
            </w:r>
            <w:r>
              <w:rPr>
                <w:lang w:bidi="ar-IQ"/>
              </w:rPr>
              <w:t xml:space="preserve"> This fields should be present except for emergency session.</w:t>
            </w:r>
          </w:p>
        </w:tc>
      </w:tr>
      <w:tr w:rsidR="008F118D" w:rsidRPr="00424394" w:rsidDel="00CE5670"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pPr>
            <w:r w:rsidRPr="00EA4D91">
              <w:rPr>
                <w:lang w:bidi="ar-IQ"/>
              </w:rPr>
              <w:t xml:space="preserve">NF </w:t>
            </w:r>
            <w:r>
              <w:rPr>
                <w:lang w:bidi="ar-IQ"/>
              </w:rPr>
              <w:t>Consumer</w:t>
            </w:r>
            <w:r w:rsidRPr="00EA4D91">
              <w:rPr>
                <w:lang w:bidi="ar-IQ"/>
              </w:rPr>
              <w:t xml:space="preserve"> Information</w:t>
            </w:r>
          </w:p>
        </w:tc>
        <w:tc>
          <w:tcPr>
            <w:tcW w:w="850"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C"/>
              <w:rPr>
                <w:lang w:bidi="ar-IQ"/>
              </w:rPr>
            </w:pPr>
            <w:r>
              <w:rPr>
                <w:szCs w:val="18"/>
              </w:rPr>
              <w:t>M</w:t>
            </w:r>
          </w:p>
        </w:tc>
        <w:tc>
          <w:tcPr>
            <w:tcW w:w="5672"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rPr>
                <w:lang w:bidi="ar-IQ"/>
              </w:rPr>
            </w:pPr>
            <w:r w:rsidRPr="00EA4D91">
              <w:rPr>
                <w:lang w:bidi="ar-IQ"/>
              </w:rPr>
              <w:t xml:space="preserve">This field holds the information of the </w:t>
            </w:r>
            <w:r>
              <w:rPr>
                <w:lang w:bidi="ar-IQ"/>
              </w:rPr>
              <w:t>AMF</w:t>
            </w:r>
            <w:r w:rsidRPr="00EA4D91">
              <w:rPr>
                <w:lang w:bidi="ar-IQ"/>
              </w:rPr>
              <w:t xml:space="preserve"> that used the charging service.</w:t>
            </w:r>
          </w:p>
        </w:tc>
      </w:tr>
      <w:tr w:rsidR="008F118D" w:rsidRPr="00424394" w:rsidDel="00CE5670"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ind w:left="284"/>
            </w:pPr>
            <w:r>
              <w:rPr>
                <w:rFonts w:cs="Arial"/>
              </w:rPr>
              <w:t>NF Functionality</w:t>
            </w:r>
          </w:p>
        </w:tc>
        <w:tc>
          <w:tcPr>
            <w:tcW w:w="850"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C"/>
              <w:rPr>
                <w:lang w:bidi="ar-IQ"/>
              </w:rPr>
            </w:pPr>
            <w:r>
              <w:rPr>
                <w:szCs w:val="18"/>
              </w:rPr>
              <w:t>M</w:t>
            </w:r>
          </w:p>
        </w:tc>
        <w:tc>
          <w:tcPr>
            <w:tcW w:w="5672"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rPr>
                <w:lang w:bidi="ar-IQ"/>
              </w:rPr>
            </w:pPr>
            <w:r>
              <w:rPr>
                <w:lang w:eastAsia="zh-CN"/>
              </w:rPr>
              <w:t>This field contains the function of the node (i.e. AMF)</w:t>
            </w:r>
          </w:p>
        </w:tc>
      </w:tr>
      <w:tr w:rsidR="008F118D" w:rsidRPr="00424394" w:rsidDel="00CE5670"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ind w:left="284"/>
            </w:pPr>
            <w:r>
              <w:t>NF Name</w:t>
            </w:r>
          </w:p>
        </w:tc>
        <w:tc>
          <w:tcPr>
            <w:tcW w:w="850"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C"/>
              <w:rPr>
                <w:lang w:bidi="ar-IQ"/>
              </w:rPr>
            </w:pPr>
            <w:r w:rsidRPr="00EA4D91">
              <w:rPr>
                <w:lang w:bidi="ar-IQ"/>
              </w:rPr>
              <w:t>O</w:t>
            </w:r>
            <w:r w:rsidRPr="00EA4D91">
              <w:rPr>
                <w:position w:val="-6"/>
                <w:sz w:val="14"/>
                <w:szCs w:val="14"/>
                <w:lang w:bidi="ar-IQ"/>
              </w:rPr>
              <w:t>C</w:t>
            </w:r>
          </w:p>
        </w:tc>
        <w:tc>
          <w:tcPr>
            <w:tcW w:w="5672"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rPr>
                <w:lang w:bidi="ar-IQ"/>
              </w:rPr>
            </w:pPr>
            <w:r w:rsidRPr="00EA4D91">
              <w:rPr>
                <w:lang w:bidi="ar-IQ"/>
              </w:rPr>
              <w:t xml:space="preserve">This field holds the name of the </w:t>
            </w:r>
            <w:r>
              <w:rPr>
                <w:lang w:bidi="ar-IQ"/>
              </w:rPr>
              <w:t>AMF</w:t>
            </w:r>
            <w:r w:rsidRPr="00EA4D91">
              <w:rPr>
                <w:lang w:bidi="ar-IQ"/>
              </w:rPr>
              <w:t xml:space="preserve"> used.</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ind w:left="284"/>
              <w:rPr>
                <w:lang w:bidi="ar-IQ"/>
              </w:rPr>
            </w:pPr>
            <w:r>
              <w:rPr>
                <w:lang w:bidi="ar-IQ"/>
              </w:rPr>
              <w:t xml:space="preserve">NF </w:t>
            </w:r>
            <w:r w:rsidRPr="002F3ED2">
              <w:rPr>
                <w:lang w:bidi="ar-IQ"/>
              </w:rPr>
              <w:t>Address</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O</w:t>
            </w:r>
            <w:r w:rsidRPr="002F3ED2">
              <w:rPr>
                <w:position w:val="-6"/>
                <w:sz w:val="14"/>
                <w:szCs w:val="14"/>
                <w:lang w:bidi="ar-IQ"/>
              </w:rPr>
              <w:t>C</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 xml:space="preserve">This field holds the IP Address of the </w:t>
            </w:r>
            <w:r>
              <w:rPr>
                <w:lang w:bidi="ar-IQ"/>
              </w:rPr>
              <w:t>A</w:t>
            </w:r>
            <w:r w:rsidRPr="002F3ED2">
              <w:rPr>
                <w:lang w:bidi="ar-IQ"/>
              </w:rPr>
              <w:t>MF used.</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ind w:left="284"/>
              <w:rPr>
                <w:rFonts w:ascii="Courier New" w:hAnsi="Courier New"/>
                <w:sz w:val="20"/>
                <w:lang w:bidi="ar-IQ"/>
              </w:rPr>
            </w:pPr>
            <w:r>
              <w:rPr>
                <w:lang w:bidi="ar-IQ"/>
              </w:rPr>
              <w:t xml:space="preserve">NF </w:t>
            </w:r>
            <w:r w:rsidRPr="002F3ED2">
              <w:rPr>
                <w:lang w:bidi="ar-IQ"/>
              </w:rPr>
              <w:t>PLMN ID</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Oc</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 xml:space="preserve">This field holds the PLMN identifier (MCC MNC) of the </w:t>
            </w:r>
            <w:r>
              <w:rPr>
                <w:lang w:bidi="ar-IQ"/>
              </w:rPr>
              <w:t>A</w:t>
            </w:r>
            <w:r w:rsidRPr="002F3ED2">
              <w:rPr>
                <w:lang w:bidi="ar-IQ"/>
              </w:rPr>
              <w:t>MF.</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Record Opening Time</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4C7B61">
              <w:rPr>
                <w:lang w:bidi="ar-IQ"/>
              </w:rPr>
              <w:t>Described in TS 32.298 [51]</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Duration</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4C7B61">
              <w:rPr>
                <w:lang w:bidi="ar-IQ"/>
              </w:rPr>
              <w:t>Described in TS 32.298 [51]</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Record Sequence Number</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C</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4C7B61">
              <w:rPr>
                <w:lang w:bidi="ar-IQ"/>
              </w:rPr>
              <w:t>Described in TS 32.298 [51]</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 xml:space="preserve">Cause for Record Closing </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4C7B61">
              <w:rPr>
                <w:lang w:bidi="ar-IQ"/>
              </w:rPr>
              <w:t>Described in TS 32.298 [51]</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nil"/>
              <w:right w:val="single" w:sz="6" w:space="0" w:color="auto"/>
            </w:tcBorders>
            <w:hideMark/>
          </w:tcPr>
          <w:p w:rsidR="008F118D" w:rsidRPr="002F3ED2" w:rsidRDefault="008F118D" w:rsidP="00753E69">
            <w:pPr>
              <w:pStyle w:val="TAL"/>
              <w:rPr>
                <w:lang w:bidi="ar-IQ"/>
              </w:rPr>
            </w:pPr>
            <w:r w:rsidRPr="002F3ED2">
              <w:rPr>
                <w:lang w:bidi="ar-IQ"/>
              </w:rPr>
              <w:t>Diagnostics</w:t>
            </w:r>
          </w:p>
        </w:tc>
        <w:tc>
          <w:tcPr>
            <w:tcW w:w="850" w:type="dxa"/>
            <w:gridSpan w:val="2"/>
            <w:tcBorders>
              <w:top w:val="single" w:sz="6" w:space="0" w:color="auto"/>
              <w:left w:val="single" w:sz="6" w:space="0" w:color="auto"/>
              <w:bottom w:val="nil"/>
              <w:right w:val="single" w:sz="6" w:space="0" w:color="auto"/>
            </w:tcBorders>
            <w:hideMark/>
          </w:tcPr>
          <w:p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672" w:type="dxa"/>
            <w:gridSpan w:val="2"/>
            <w:tcBorders>
              <w:top w:val="single" w:sz="6" w:space="0" w:color="auto"/>
              <w:left w:val="single" w:sz="6" w:space="0" w:color="auto"/>
              <w:bottom w:val="nil"/>
              <w:right w:val="single" w:sz="6" w:space="0" w:color="auto"/>
            </w:tcBorders>
            <w:hideMark/>
          </w:tcPr>
          <w:p w:rsidR="008F118D" w:rsidRPr="002F3ED2" w:rsidRDefault="008F118D" w:rsidP="00753E69">
            <w:pPr>
              <w:pStyle w:val="TAL"/>
              <w:rPr>
                <w:lang w:bidi="ar-IQ"/>
              </w:rPr>
            </w:pPr>
            <w:r w:rsidRPr="004C7B61">
              <w:rPr>
                <w:lang w:bidi="ar-IQ"/>
              </w:rPr>
              <w:t>Described in TS 32.298 [51]</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Local Record Sequence Number</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4C7B61">
              <w:rPr>
                <w:lang w:bidi="ar-IQ"/>
              </w:rPr>
              <w:t>Described in TS 32.298 [51]</w:t>
            </w:r>
          </w:p>
        </w:tc>
      </w:tr>
      <w:tr w:rsidR="008F118D" w:rsidRPr="00424394" w:rsidTr="00753E69">
        <w:trPr>
          <w:gridAfter w:val="1"/>
          <w:wAfter w:w="36" w:type="dxa"/>
          <w:cantSplit/>
          <w:trHeight w:val="180"/>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Record Extensions</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pPr>
            <w:r w:rsidRPr="002F3ED2">
              <w:rPr>
                <w:lang w:bidi="ar-IQ"/>
              </w:rPr>
              <w:t>O</w:t>
            </w:r>
            <w:r w:rsidRPr="002F3ED2">
              <w:rPr>
                <w:position w:val="-6"/>
                <w:sz w:val="14"/>
                <w:szCs w:val="14"/>
                <w:lang w:bidi="ar-IQ"/>
              </w:rPr>
              <w:t>C</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pPr>
            <w:r w:rsidRPr="004C7B61">
              <w:rPr>
                <w:lang w:bidi="ar-IQ"/>
              </w:rPr>
              <w:t>Described in TS 32.298 [51]</w:t>
            </w:r>
          </w:p>
        </w:tc>
      </w:tr>
      <w:tr w:rsidR="00FF47BE" w:rsidRPr="00424394" w:rsidTr="00753E69">
        <w:trPr>
          <w:gridBefore w:val="1"/>
          <w:wBefore w:w="36" w:type="dxa"/>
          <w:cantSplit/>
          <w:trHeight w:val="180"/>
          <w:jc w:val="center"/>
        </w:trPr>
        <w:tc>
          <w:tcPr>
            <w:tcW w:w="3403" w:type="dxa"/>
            <w:gridSpan w:val="2"/>
            <w:tcBorders>
              <w:top w:val="single" w:sz="6" w:space="0" w:color="auto"/>
              <w:left w:val="single" w:sz="6" w:space="0" w:color="auto"/>
              <w:bottom w:val="single" w:sz="6" w:space="0" w:color="auto"/>
              <w:right w:val="single" w:sz="6" w:space="0" w:color="auto"/>
            </w:tcBorders>
          </w:tcPr>
          <w:p w:rsidR="00FF47BE" w:rsidRPr="002F3ED2" w:rsidRDefault="00FF47BE" w:rsidP="00FF47BE">
            <w:pPr>
              <w:pStyle w:val="TAL"/>
              <w:rPr>
                <w:lang w:bidi="ar-IQ"/>
              </w:rPr>
            </w:pPr>
            <w:r w:rsidRPr="007069F1">
              <w:t>AMF Identifier</w:t>
            </w:r>
          </w:p>
        </w:tc>
        <w:tc>
          <w:tcPr>
            <w:tcW w:w="850" w:type="dxa"/>
            <w:gridSpan w:val="2"/>
            <w:tcBorders>
              <w:top w:val="single" w:sz="6" w:space="0" w:color="auto"/>
              <w:left w:val="single" w:sz="6" w:space="0" w:color="auto"/>
              <w:bottom w:val="single" w:sz="6" w:space="0" w:color="auto"/>
              <w:right w:val="single" w:sz="6" w:space="0" w:color="auto"/>
            </w:tcBorders>
          </w:tcPr>
          <w:p w:rsidR="00FF47BE" w:rsidRPr="002F3ED2" w:rsidRDefault="00FF47BE" w:rsidP="00FF47BE">
            <w:pPr>
              <w:pStyle w:val="TAC"/>
              <w:rPr>
                <w:lang w:bidi="ar-IQ"/>
              </w:rPr>
            </w:pPr>
            <w:r w:rsidRPr="002F3ED2">
              <w:rPr>
                <w:lang w:bidi="ar-IQ"/>
              </w:rPr>
              <w:t>O</w:t>
            </w:r>
            <w:r w:rsidRPr="002F3ED2">
              <w:rPr>
                <w:vertAlign w:val="subscript"/>
                <w:lang w:bidi="ar-IQ"/>
              </w:rPr>
              <w:t>C</w:t>
            </w:r>
          </w:p>
        </w:tc>
        <w:tc>
          <w:tcPr>
            <w:tcW w:w="5672" w:type="dxa"/>
            <w:gridSpan w:val="2"/>
            <w:tcBorders>
              <w:top w:val="single" w:sz="6" w:space="0" w:color="auto"/>
              <w:left w:val="single" w:sz="6" w:space="0" w:color="auto"/>
              <w:bottom w:val="single" w:sz="6" w:space="0" w:color="auto"/>
              <w:right w:val="single" w:sz="6" w:space="0" w:color="auto"/>
            </w:tcBorders>
          </w:tcPr>
          <w:p w:rsidR="00FF47BE" w:rsidRPr="004C7B61" w:rsidRDefault="00FF47BE" w:rsidP="00FF47BE">
            <w:pPr>
              <w:pStyle w:val="TAL"/>
              <w:rPr>
                <w:lang w:bidi="ar-IQ"/>
              </w:rPr>
            </w:pPr>
            <w:r w:rsidRPr="007069F1">
              <w:t>This field holds the AMF identifier.</w:t>
            </w:r>
          </w:p>
        </w:tc>
      </w:tr>
      <w:tr w:rsidR="008F118D" w:rsidRPr="00424394" w:rsidTr="00753E69">
        <w:trPr>
          <w:gridAfter w:val="1"/>
          <w:wAfter w:w="36" w:type="dxa"/>
          <w:cantSplit/>
          <w:trHeight w:val="180"/>
          <w:jc w:val="center"/>
        </w:trPr>
        <w:tc>
          <w:tcPr>
            <w:tcW w:w="3403"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L"/>
              <w:rPr>
                <w:lang w:bidi="ar-IQ"/>
              </w:rPr>
            </w:pPr>
            <w:r>
              <w:t xml:space="preserve">Registration </w:t>
            </w:r>
            <w:r w:rsidRPr="002F3ED2">
              <w:t>Charging Information</w:t>
            </w:r>
          </w:p>
        </w:tc>
        <w:tc>
          <w:tcPr>
            <w:tcW w:w="850"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C"/>
              <w:rPr>
                <w:lang w:bidi="ar-IQ"/>
              </w:rPr>
            </w:pPr>
            <w:r w:rsidRPr="00EA4D91">
              <w:rPr>
                <w:rFonts w:cs="Arial"/>
                <w:szCs w:val="18"/>
                <w:lang w:bidi="ar-IQ"/>
              </w:rPr>
              <w:t>O</w:t>
            </w:r>
            <w:r w:rsidRPr="00EA4D91">
              <w:rPr>
                <w:rFonts w:cs="Arial"/>
                <w:szCs w:val="18"/>
                <w:vertAlign w:val="subscript"/>
                <w:lang w:bidi="ar-IQ"/>
              </w:rPr>
              <w:t>M</w:t>
            </w:r>
          </w:p>
        </w:tc>
        <w:tc>
          <w:tcPr>
            <w:tcW w:w="5672"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L"/>
            </w:pPr>
            <w:r w:rsidRPr="00EA4D91">
              <w:rPr>
                <w:rFonts w:cs="Arial"/>
                <w:szCs w:val="18"/>
              </w:rPr>
              <w:t xml:space="preserve">This field holds the </w:t>
            </w:r>
            <w:r w:rsidRPr="00EA4D91">
              <w:rPr>
                <w:rFonts w:cs="Arial"/>
                <w:szCs w:val="18"/>
                <w:lang w:bidi="ar-IQ"/>
              </w:rPr>
              <w:t xml:space="preserve">5G </w:t>
            </w:r>
            <w:r>
              <w:rPr>
                <w:rFonts w:cs="Arial"/>
                <w:szCs w:val="18"/>
                <w:lang w:bidi="ar-IQ"/>
              </w:rPr>
              <w:t>registration</w:t>
            </w:r>
            <w:r w:rsidRPr="00EA4D91">
              <w:rPr>
                <w:rFonts w:cs="Arial"/>
                <w:szCs w:val="18"/>
                <w:lang w:bidi="ar-IQ"/>
              </w:rPr>
              <w:t xml:space="preserve"> specific</w:t>
            </w:r>
            <w:r w:rsidRPr="00EA4D91">
              <w:rPr>
                <w:rFonts w:cs="Arial"/>
                <w:szCs w:val="18"/>
              </w:rPr>
              <w:t xml:space="preserve"> information </w:t>
            </w:r>
            <w:r w:rsidRPr="007B6BE0">
              <w:rPr>
                <w:rFonts w:cs="Arial"/>
                <w:szCs w:val="18"/>
              </w:rPr>
              <w:t>defined in clause 6.2.1.2.</w:t>
            </w:r>
          </w:p>
        </w:tc>
      </w:tr>
    </w:tbl>
    <w:p w:rsidR="008F118D" w:rsidRDefault="008F118D" w:rsidP="008F118D">
      <w:pPr>
        <w:pStyle w:val="TH"/>
        <w:rPr>
          <w:lang w:bidi="ar-IQ"/>
        </w:rPr>
      </w:pPr>
    </w:p>
    <w:p w:rsidR="008F118D" w:rsidRPr="00424394" w:rsidRDefault="008F118D" w:rsidP="008F118D">
      <w:pPr>
        <w:pStyle w:val="Heading4"/>
        <w:rPr>
          <w:lang w:bidi="ar-IQ"/>
        </w:rPr>
      </w:pPr>
      <w:bookmarkStart w:id="157" w:name="_Toc20205549"/>
      <w:bookmarkStart w:id="158" w:name="_Toc155179162"/>
      <w:r w:rsidRPr="00424394">
        <w:rPr>
          <w:lang w:bidi="ar-IQ"/>
        </w:rPr>
        <w:t>6.1.3.</w:t>
      </w:r>
      <w:r>
        <w:rPr>
          <w:lang w:bidi="ar-IQ"/>
        </w:rPr>
        <w:t>3</w:t>
      </w:r>
      <w:r w:rsidRPr="00424394">
        <w:rPr>
          <w:lang w:bidi="ar-IQ"/>
        </w:rPr>
        <w:tab/>
      </w:r>
      <w:r>
        <w:t>N2 connection c</w:t>
      </w:r>
      <w:r w:rsidRPr="002F3ED2">
        <w:t>harging Information</w:t>
      </w:r>
      <w:r>
        <w:rPr>
          <w:lang w:bidi="ar-IQ"/>
        </w:rPr>
        <w:t xml:space="preserve"> CHF CDR</w:t>
      </w:r>
      <w:r w:rsidRPr="00424394">
        <w:rPr>
          <w:lang w:bidi="ar-IQ"/>
        </w:rPr>
        <w:t xml:space="preserve"> data</w:t>
      </w:r>
      <w:bookmarkEnd w:id="157"/>
      <w:bookmarkEnd w:id="158"/>
      <w:r w:rsidRPr="00424394">
        <w:rPr>
          <w:lang w:bidi="ar-IQ"/>
        </w:rPr>
        <w:t xml:space="preserve"> </w:t>
      </w:r>
    </w:p>
    <w:p w:rsidR="008F118D" w:rsidRDefault="008F118D" w:rsidP="008F118D">
      <w:pPr>
        <w:rPr>
          <w:lang w:eastAsia="zh-CN" w:bidi="ar-IQ"/>
        </w:rPr>
      </w:pPr>
      <w:r w:rsidRPr="00424394">
        <w:rPr>
          <w:lang w:bidi="ar-IQ"/>
        </w:rPr>
        <w:t xml:space="preserve">If enabled, </w:t>
      </w:r>
      <w:r>
        <w:rPr>
          <w:lang w:bidi="ar-IQ"/>
        </w:rPr>
        <w:t xml:space="preserve">CHF CDRs for </w:t>
      </w:r>
      <w:r>
        <w:t>N2 connection c</w:t>
      </w:r>
      <w:r w:rsidRPr="002F3ED2">
        <w:t xml:space="preserve">harging </w:t>
      </w:r>
      <w:r w:rsidRPr="00424394">
        <w:rPr>
          <w:lang w:eastAsia="zh-CN" w:bidi="ar-IQ"/>
        </w:rPr>
        <w:t xml:space="preserve">shall be produced for each </w:t>
      </w:r>
      <w:r>
        <w:rPr>
          <w:lang w:eastAsia="zh-CN" w:bidi="ar-IQ"/>
        </w:rPr>
        <w:t>N2 connection establishment and release.</w:t>
      </w:r>
    </w:p>
    <w:p w:rsidR="008F118D" w:rsidRPr="00424394" w:rsidRDefault="008F118D" w:rsidP="008F118D">
      <w:pPr>
        <w:rPr>
          <w:lang w:bidi="ar-IQ"/>
        </w:rPr>
      </w:pPr>
      <w:r w:rsidRPr="00424394">
        <w:rPr>
          <w:lang w:bidi="ar-IQ"/>
        </w:rPr>
        <w:t xml:space="preserve">The fields </w:t>
      </w:r>
      <w:r>
        <w:rPr>
          <w:lang w:bidi="ar-IQ"/>
        </w:rPr>
        <w:t xml:space="preserve">of </w:t>
      </w:r>
      <w:r>
        <w:t>N2 connection c</w:t>
      </w:r>
      <w:r w:rsidRPr="002F3ED2">
        <w:t xml:space="preserve">harging </w:t>
      </w:r>
      <w:r>
        <w:rPr>
          <w:lang w:bidi="ar-IQ"/>
        </w:rPr>
        <w:t>CHF CDR are specified in table </w:t>
      </w:r>
      <w:r w:rsidRPr="00424394">
        <w:rPr>
          <w:lang w:bidi="ar-IQ"/>
        </w:rPr>
        <w:t>6.1.3</w:t>
      </w:r>
      <w:r w:rsidRPr="00424394">
        <w:rPr>
          <w:lang w:eastAsia="zh-CN" w:bidi="ar-IQ"/>
        </w:rPr>
        <w:t>.</w:t>
      </w:r>
      <w:r>
        <w:rPr>
          <w:lang w:eastAsia="zh-CN" w:bidi="ar-IQ"/>
        </w:rPr>
        <w:t>3</w:t>
      </w:r>
      <w:r w:rsidRPr="00424394">
        <w:rPr>
          <w:lang w:eastAsia="zh-CN" w:bidi="ar-IQ"/>
        </w:rPr>
        <w:t>.1</w:t>
      </w:r>
      <w:r w:rsidRPr="00424394">
        <w:rPr>
          <w:lang w:bidi="ar-IQ"/>
        </w:rPr>
        <w:t>.</w:t>
      </w:r>
    </w:p>
    <w:p w:rsidR="008F118D" w:rsidRPr="00424394" w:rsidRDefault="008F118D" w:rsidP="008F118D">
      <w:pPr>
        <w:pStyle w:val="TH"/>
        <w:rPr>
          <w:lang w:bidi="ar-IQ"/>
        </w:rPr>
      </w:pPr>
      <w:r w:rsidRPr="00424394">
        <w:rPr>
          <w:lang w:bidi="ar-IQ"/>
        </w:rPr>
        <w:t>Table 6.1.3</w:t>
      </w:r>
      <w:r>
        <w:rPr>
          <w:lang w:bidi="ar-IQ"/>
        </w:rPr>
        <w:t>.3</w:t>
      </w:r>
      <w:r w:rsidRPr="00424394">
        <w:rPr>
          <w:lang w:bidi="ar-IQ"/>
        </w:rPr>
        <w:t xml:space="preserve">.1: </w:t>
      </w:r>
      <w:r>
        <w:t>N2 connection c</w:t>
      </w:r>
      <w:r w:rsidRPr="002F3ED2">
        <w:t xml:space="preserve">harging </w:t>
      </w:r>
      <w:r>
        <w:rPr>
          <w:lang w:bidi="ar-IQ"/>
        </w:rPr>
        <w:t xml:space="preserve">CHF </w:t>
      </w:r>
      <w:r w:rsidRPr="00424394">
        <w:rPr>
          <w:lang w:bidi="ar-IQ"/>
        </w:rPr>
        <w:t xml:space="preserve">record </w:t>
      </w:r>
      <w:r>
        <w:rPr>
          <w:lang w:bidi="ar-IQ"/>
        </w:rPr>
        <w:t xml:space="preserve">data </w:t>
      </w:r>
    </w:p>
    <w:tbl>
      <w:tblPr>
        <w:tblW w:w="9925" w:type="dxa"/>
        <w:jc w:val="center"/>
        <w:tblCellMar>
          <w:left w:w="28" w:type="dxa"/>
          <w:right w:w="28" w:type="dxa"/>
        </w:tblCellMar>
        <w:tblLook w:val="04A0" w:firstRow="1" w:lastRow="0" w:firstColumn="1" w:lastColumn="0" w:noHBand="0" w:noVBand="1"/>
      </w:tblPr>
      <w:tblGrid>
        <w:gridCol w:w="36"/>
        <w:gridCol w:w="3356"/>
        <w:gridCol w:w="36"/>
        <w:gridCol w:w="814"/>
        <w:gridCol w:w="36"/>
        <w:gridCol w:w="5611"/>
        <w:gridCol w:w="36"/>
      </w:tblGrid>
      <w:tr w:rsidR="008F118D" w:rsidRPr="00424394" w:rsidTr="00753E69">
        <w:trPr>
          <w:gridAfter w:val="1"/>
          <w:wAfter w:w="36" w:type="dxa"/>
          <w:cantSplit/>
          <w:tblHeader/>
          <w:jc w:val="center"/>
        </w:trPr>
        <w:tc>
          <w:tcPr>
            <w:tcW w:w="3403" w:type="dxa"/>
            <w:gridSpan w:val="2"/>
            <w:tcBorders>
              <w:top w:val="single" w:sz="6" w:space="0" w:color="auto"/>
              <w:left w:val="single" w:sz="6" w:space="0" w:color="auto"/>
              <w:bottom w:val="single" w:sz="6" w:space="0" w:color="auto"/>
              <w:right w:val="single" w:sz="6" w:space="0" w:color="auto"/>
            </w:tcBorders>
            <w:shd w:val="pct12" w:color="000000" w:fill="FFFFFF"/>
            <w:hideMark/>
          </w:tcPr>
          <w:p w:rsidR="008F118D" w:rsidRPr="002F3ED2" w:rsidRDefault="008F118D" w:rsidP="00753E69">
            <w:pPr>
              <w:pStyle w:val="TAH"/>
              <w:keepLines w:val="0"/>
              <w:rPr>
                <w:lang w:bidi="ar-IQ"/>
              </w:rPr>
            </w:pPr>
            <w:r w:rsidRPr="002F3ED2">
              <w:rPr>
                <w:lang w:bidi="ar-IQ"/>
              </w:rPr>
              <w:t>Field</w:t>
            </w:r>
          </w:p>
        </w:tc>
        <w:tc>
          <w:tcPr>
            <w:tcW w:w="850" w:type="dxa"/>
            <w:gridSpan w:val="2"/>
            <w:tcBorders>
              <w:top w:val="single" w:sz="6" w:space="0" w:color="auto"/>
              <w:left w:val="single" w:sz="6" w:space="0" w:color="auto"/>
              <w:bottom w:val="single" w:sz="6" w:space="0" w:color="auto"/>
              <w:right w:val="single" w:sz="6" w:space="0" w:color="auto"/>
            </w:tcBorders>
            <w:shd w:val="pct12" w:color="000000" w:fill="FFFFFF"/>
            <w:hideMark/>
          </w:tcPr>
          <w:p w:rsidR="008F118D" w:rsidRPr="002F3ED2" w:rsidRDefault="008F118D" w:rsidP="00753E69">
            <w:pPr>
              <w:pStyle w:val="TAH"/>
              <w:keepLines w:val="0"/>
              <w:rPr>
                <w:lang w:bidi="ar-IQ"/>
              </w:rPr>
            </w:pPr>
            <w:r w:rsidRPr="002F3ED2">
              <w:rPr>
                <w:lang w:bidi="ar-IQ"/>
              </w:rPr>
              <w:t>Category</w:t>
            </w:r>
          </w:p>
        </w:tc>
        <w:tc>
          <w:tcPr>
            <w:tcW w:w="5672" w:type="dxa"/>
            <w:gridSpan w:val="2"/>
            <w:tcBorders>
              <w:top w:val="single" w:sz="6" w:space="0" w:color="auto"/>
              <w:left w:val="single" w:sz="6" w:space="0" w:color="auto"/>
              <w:bottom w:val="single" w:sz="6" w:space="0" w:color="auto"/>
              <w:right w:val="single" w:sz="6" w:space="0" w:color="auto"/>
            </w:tcBorders>
            <w:shd w:val="pct12" w:color="000000" w:fill="FFFFFF"/>
            <w:hideMark/>
          </w:tcPr>
          <w:p w:rsidR="008F118D" w:rsidRPr="002F3ED2" w:rsidRDefault="008F118D" w:rsidP="00753E69">
            <w:pPr>
              <w:pStyle w:val="TAH"/>
              <w:keepLines w:val="0"/>
              <w:rPr>
                <w:lang w:bidi="ar-IQ"/>
              </w:rPr>
            </w:pPr>
            <w:r w:rsidRPr="002F3ED2">
              <w:rPr>
                <w:lang w:bidi="ar-IQ"/>
              </w:rPr>
              <w:t>Description</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 xml:space="preserve">Record Type </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Pr>
                <w:lang w:bidi="ar-IQ"/>
              </w:rPr>
              <w:t>CHF</w:t>
            </w:r>
            <w:r>
              <w:rPr>
                <w:lang w:val="fr-FR" w:bidi="ar-IQ"/>
              </w:rPr>
              <w:t xml:space="preserve"> </w:t>
            </w:r>
            <w:r w:rsidRPr="002F3ED2">
              <w:rPr>
                <w:lang w:bidi="ar-IQ"/>
              </w:rPr>
              <w:t>record.</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Recording Network Function ID</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This field holds the name of the recording entity, i.e. the CHF id.</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L"/>
              <w:rPr>
                <w:lang w:bidi="ar-IQ"/>
              </w:rPr>
            </w:pPr>
            <w:r w:rsidRPr="002F3ED2">
              <w:t>Subscriber Identifier</w:t>
            </w:r>
          </w:p>
        </w:tc>
        <w:tc>
          <w:tcPr>
            <w:tcW w:w="850"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672"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L"/>
              <w:rPr>
                <w:lang w:bidi="ar-IQ"/>
              </w:rPr>
            </w:pPr>
            <w:r w:rsidRPr="002F3ED2">
              <w:rPr>
                <w:lang w:bidi="ar-IQ"/>
              </w:rPr>
              <w:t xml:space="preserve">This field holds the </w:t>
            </w:r>
            <w:r w:rsidRPr="002F3ED2">
              <w:t xml:space="preserve">5G Subscription Permanent Identifier (SUPI) </w:t>
            </w:r>
            <w:r w:rsidRPr="002F3ED2">
              <w:rPr>
                <w:lang w:bidi="ar-IQ"/>
              </w:rPr>
              <w:t>of the served party.</w:t>
            </w:r>
            <w:r>
              <w:rPr>
                <w:lang w:bidi="ar-IQ"/>
              </w:rPr>
              <w:t xml:space="preserve"> This fields should be present except for emergency session.</w:t>
            </w:r>
          </w:p>
        </w:tc>
      </w:tr>
      <w:tr w:rsidR="008F118D" w:rsidRPr="00424394" w:rsidDel="00CE5670"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pPr>
            <w:r w:rsidRPr="00EA4D91">
              <w:rPr>
                <w:lang w:bidi="ar-IQ"/>
              </w:rPr>
              <w:t xml:space="preserve">NF </w:t>
            </w:r>
            <w:r>
              <w:rPr>
                <w:lang w:bidi="ar-IQ"/>
              </w:rPr>
              <w:t>Consumer</w:t>
            </w:r>
            <w:r w:rsidRPr="00EA4D91">
              <w:rPr>
                <w:lang w:bidi="ar-IQ"/>
              </w:rPr>
              <w:t xml:space="preserve"> Information</w:t>
            </w:r>
          </w:p>
        </w:tc>
        <w:tc>
          <w:tcPr>
            <w:tcW w:w="850"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C"/>
              <w:rPr>
                <w:lang w:bidi="ar-IQ"/>
              </w:rPr>
            </w:pPr>
            <w:r>
              <w:rPr>
                <w:szCs w:val="18"/>
              </w:rPr>
              <w:t>M</w:t>
            </w:r>
          </w:p>
        </w:tc>
        <w:tc>
          <w:tcPr>
            <w:tcW w:w="5672"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rPr>
                <w:lang w:bidi="ar-IQ"/>
              </w:rPr>
            </w:pPr>
            <w:r w:rsidRPr="00EA4D91">
              <w:rPr>
                <w:lang w:bidi="ar-IQ"/>
              </w:rPr>
              <w:t xml:space="preserve">This field holds the information of the </w:t>
            </w:r>
            <w:r>
              <w:rPr>
                <w:lang w:bidi="ar-IQ"/>
              </w:rPr>
              <w:t>AMF</w:t>
            </w:r>
            <w:r w:rsidRPr="00EA4D91">
              <w:rPr>
                <w:lang w:bidi="ar-IQ"/>
              </w:rPr>
              <w:t xml:space="preserve"> that used the charging service.</w:t>
            </w:r>
          </w:p>
        </w:tc>
      </w:tr>
      <w:tr w:rsidR="008F118D" w:rsidRPr="00424394" w:rsidDel="00CE5670"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ind w:left="284"/>
            </w:pPr>
            <w:r>
              <w:rPr>
                <w:rFonts w:cs="Arial"/>
              </w:rPr>
              <w:t>NF Functionality</w:t>
            </w:r>
          </w:p>
        </w:tc>
        <w:tc>
          <w:tcPr>
            <w:tcW w:w="850"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C"/>
              <w:rPr>
                <w:lang w:bidi="ar-IQ"/>
              </w:rPr>
            </w:pPr>
            <w:r>
              <w:rPr>
                <w:szCs w:val="18"/>
              </w:rPr>
              <w:t>M</w:t>
            </w:r>
          </w:p>
        </w:tc>
        <w:tc>
          <w:tcPr>
            <w:tcW w:w="5672"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rPr>
                <w:lang w:bidi="ar-IQ"/>
              </w:rPr>
            </w:pPr>
            <w:r>
              <w:rPr>
                <w:lang w:eastAsia="zh-CN"/>
              </w:rPr>
              <w:t>This field contains the function of the node (i.e. AMF)</w:t>
            </w:r>
          </w:p>
        </w:tc>
      </w:tr>
      <w:tr w:rsidR="008F118D" w:rsidRPr="00424394" w:rsidDel="00CE5670"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ind w:left="284"/>
            </w:pPr>
            <w:r>
              <w:t>NF Name</w:t>
            </w:r>
          </w:p>
        </w:tc>
        <w:tc>
          <w:tcPr>
            <w:tcW w:w="850"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C"/>
              <w:rPr>
                <w:lang w:bidi="ar-IQ"/>
              </w:rPr>
            </w:pPr>
            <w:r w:rsidRPr="00EA4D91">
              <w:rPr>
                <w:lang w:bidi="ar-IQ"/>
              </w:rPr>
              <w:t>O</w:t>
            </w:r>
            <w:r w:rsidRPr="00EA4D91">
              <w:rPr>
                <w:position w:val="-6"/>
                <w:sz w:val="14"/>
                <w:szCs w:val="14"/>
                <w:lang w:bidi="ar-IQ"/>
              </w:rPr>
              <w:t>C</w:t>
            </w:r>
          </w:p>
        </w:tc>
        <w:tc>
          <w:tcPr>
            <w:tcW w:w="5672"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rPr>
                <w:lang w:bidi="ar-IQ"/>
              </w:rPr>
            </w:pPr>
            <w:r w:rsidRPr="00EA4D91">
              <w:rPr>
                <w:lang w:bidi="ar-IQ"/>
              </w:rPr>
              <w:t xml:space="preserve">This field holds the name of the </w:t>
            </w:r>
            <w:r>
              <w:rPr>
                <w:lang w:bidi="ar-IQ"/>
              </w:rPr>
              <w:t>AMF</w:t>
            </w:r>
            <w:r w:rsidRPr="00EA4D91">
              <w:rPr>
                <w:lang w:bidi="ar-IQ"/>
              </w:rPr>
              <w:t xml:space="preserve"> used.</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ind w:left="284"/>
              <w:rPr>
                <w:lang w:bidi="ar-IQ"/>
              </w:rPr>
            </w:pPr>
            <w:r>
              <w:rPr>
                <w:lang w:bidi="ar-IQ"/>
              </w:rPr>
              <w:t xml:space="preserve">NF </w:t>
            </w:r>
            <w:r w:rsidRPr="002F3ED2">
              <w:rPr>
                <w:lang w:bidi="ar-IQ"/>
              </w:rPr>
              <w:t>Address</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O</w:t>
            </w:r>
            <w:r w:rsidRPr="002F3ED2">
              <w:rPr>
                <w:position w:val="-6"/>
                <w:sz w:val="14"/>
                <w:szCs w:val="14"/>
                <w:lang w:bidi="ar-IQ"/>
              </w:rPr>
              <w:t>C</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 xml:space="preserve">This field holds the IP Address of the </w:t>
            </w:r>
            <w:r>
              <w:rPr>
                <w:lang w:bidi="ar-IQ"/>
              </w:rPr>
              <w:t>A</w:t>
            </w:r>
            <w:r w:rsidRPr="002F3ED2">
              <w:rPr>
                <w:lang w:bidi="ar-IQ"/>
              </w:rPr>
              <w:t>MF used.</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ind w:left="284"/>
              <w:rPr>
                <w:rFonts w:ascii="Courier New" w:hAnsi="Courier New"/>
                <w:sz w:val="20"/>
                <w:lang w:bidi="ar-IQ"/>
              </w:rPr>
            </w:pPr>
            <w:r>
              <w:rPr>
                <w:lang w:bidi="ar-IQ"/>
              </w:rPr>
              <w:t xml:space="preserve">NF </w:t>
            </w:r>
            <w:r w:rsidRPr="002F3ED2">
              <w:rPr>
                <w:lang w:bidi="ar-IQ"/>
              </w:rPr>
              <w:t>PLMN ID</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Oc</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 xml:space="preserve">This field holds the PLMN identifier (MCC MNC) of the </w:t>
            </w:r>
            <w:r>
              <w:rPr>
                <w:lang w:bidi="ar-IQ"/>
              </w:rPr>
              <w:t>A</w:t>
            </w:r>
            <w:r w:rsidRPr="002F3ED2">
              <w:rPr>
                <w:lang w:bidi="ar-IQ"/>
              </w:rPr>
              <w:t>MF.</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Record Opening Time</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657020">
              <w:rPr>
                <w:lang w:bidi="ar-IQ"/>
              </w:rPr>
              <w:t>O</w:t>
            </w:r>
            <w:r w:rsidRPr="000A1E1E">
              <w:rPr>
                <w:position w:val="-6"/>
                <w:sz w:val="14"/>
                <w:szCs w:val="14"/>
                <w:lang w:bidi="ar-IQ"/>
              </w:rPr>
              <w:t>C</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3733C9">
              <w:rPr>
                <w:lang w:bidi="ar-IQ"/>
              </w:rPr>
              <w:t>Described in TS 32.298 [51]</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Duration</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3733C9">
              <w:rPr>
                <w:lang w:bidi="ar-IQ"/>
              </w:rPr>
              <w:t>Described in TS 32.298 [51]</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Record Sequence Number</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C</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3733C9">
              <w:rPr>
                <w:lang w:bidi="ar-IQ"/>
              </w:rPr>
              <w:t>Described in TS 32.298 [51]</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 xml:space="preserve">Cause for Record Closing </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3733C9">
              <w:rPr>
                <w:lang w:bidi="ar-IQ"/>
              </w:rPr>
              <w:t>Described in TS 32.298 [51]</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Local Record Sequence Number</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3733C9">
              <w:rPr>
                <w:lang w:bidi="ar-IQ"/>
              </w:rPr>
              <w:t>Described in TS 32.298 [51]</w:t>
            </w:r>
          </w:p>
        </w:tc>
      </w:tr>
      <w:tr w:rsidR="008F118D" w:rsidRPr="00424394" w:rsidTr="00753E69">
        <w:trPr>
          <w:gridAfter w:val="1"/>
          <w:wAfter w:w="36" w:type="dxa"/>
          <w:cantSplit/>
          <w:trHeight w:val="180"/>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Record Extensions</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pPr>
            <w:r w:rsidRPr="002F3ED2">
              <w:rPr>
                <w:lang w:bidi="ar-IQ"/>
              </w:rPr>
              <w:t>O</w:t>
            </w:r>
            <w:r w:rsidRPr="002F3ED2">
              <w:rPr>
                <w:position w:val="-6"/>
                <w:sz w:val="14"/>
                <w:szCs w:val="14"/>
                <w:lang w:bidi="ar-IQ"/>
              </w:rPr>
              <w:t>C</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pPr>
            <w:r w:rsidRPr="003733C9">
              <w:rPr>
                <w:lang w:bidi="ar-IQ"/>
              </w:rPr>
              <w:t>Described in TS 32.298 [51]</w:t>
            </w:r>
          </w:p>
        </w:tc>
      </w:tr>
      <w:tr w:rsidR="00FF47BE" w:rsidRPr="00424394" w:rsidTr="00753E69">
        <w:trPr>
          <w:gridBefore w:val="1"/>
          <w:wBefore w:w="36" w:type="dxa"/>
          <w:cantSplit/>
          <w:trHeight w:val="180"/>
          <w:jc w:val="center"/>
        </w:trPr>
        <w:tc>
          <w:tcPr>
            <w:tcW w:w="3403" w:type="dxa"/>
            <w:gridSpan w:val="2"/>
            <w:tcBorders>
              <w:top w:val="single" w:sz="6" w:space="0" w:color="auto"/>
              <w:left w:val="single" w:sz="6" w:space="0" w:color="auto"/>
              <w:bottom w:val="single" w:sz="6" w:space="0" w:color="auto"/>
              <w:right w:val="single" w:sz="6" w:space="0" w:color="auto"/>
            </w:tcBorders>
          </w:tcPr>
          <w:p w:rsidR="00FF47BE" w:rsidRPr="002F3ED2" w:rsidRDefault="00FF47BE" w:rsidP="00FF47BE">
            <w:pPr>
              <w:pStyle w:val="TAL"/>
              <w:rPr>
                <w:lang w:bidi="ar-IQ"/>
              </w:rPr>
            </w:pPr>
            <w:r w:rsidRPr="007069F1">
              <w:t>AMF Identifier</w:t>
            </w:r>
          </w:p>
        </w:tc>
        <w:tc>
          <w:tcPr>
            <w:tcW w:w="850" w:type="dxa"/>
            <w:gridSpan w:val="2"/>
            <w:tcBorders>
              <w:top w:val="single" w:sz="6" w:space="0" w:color="auto"/>
              <w:left w:val="single" w:sz="6" w:space="0" w:color="auto"/>
              <w:bottom w:val="single" w:sz="6" w:space="0" w:color="auto"/>
              <w:right w:val="single" w:sz="6" w:space="0" w:color="auto"/>
            </w:tcBorders>
          </w:tcPr>
          <w:p w:rsidR="00FF47BE" w:rsidRPr="002F3ED2" w:rsidRDefault="00FF47BE" w:rsidP="00FF47BE">
            <w:pPr>
              <w:pStyle w:val="TAC"/>
              <w:rPr>
                <w:lang w:bidi="ar-IQ"/>
              </w:rPr>
            </w:pPr>
            <w:r w:rsidRPr="002F3ED2">
              <w:rPr>
                <w:lang w:bidi="ar-IQ"/>
              </w:rPr>
              <w:t>O</w:t>
            </w:r>
            <w:r w:rsidRPr="002F3ED2">
              <w:rPr>
                <w:vertAlign w:val="subscript"/>
                <w:lang w:bidi="ar-IQ"/>
              </w:rPr>
              <w:t>C</w:t>
            </w:r>
          </w:p>
        </w:tc>
        <w:tc>
          <w:tcPr>
            <w:tcW w:w="5672" w:type="dxa"/>
            <w:gridSpan w:val="2"/>
            <w:tcBorders>
              <w:top w:val="single" w:sz="6" w:space="0" w:color="auto"/>
              <w:left w:val="single" w:sz="6" w:space="0" w:color="auto"/>
              <w:bottom w:val="single" w:sz="6" w:space="0" w:color="auto"/>
              <w:right w:val="single" w:sz="6" w:space="0" w:color="auto"/>
            </w:tcBorders>
          </w:tcPr>
          <w:p w:rsidR="00FF47BE" w:rsidRPr="003733C9" w:rsidRDefault="00FF47BE" w:rsidP="00FF47BE">
            <w:pPr>
              <w:pStyle w:val="TAL"/>
              <w:rPr>
                <w:lang w:bidi="ar-IQ"/>
              </w:rPr>
            </w:pPr>
            <w:r w:rsidRPr="007069F1">
              <w:t>This field holds the AMF identifier.</w:t>
            </w:r>
          </w:p>
        </w:tc>
      </w:tr>
      <w:tr w:rsidR="008F118D" w:rsidRPr="00424394" w:rsidTr="00753E69">
        <w:trPr>
          <w:gridAfter w:val="1"/>
          <w:wAfter w:w="36" w:type="dxa"/>
          <w:cantSplit/>
          <w:trHeight w:val="180"/>
          <w:jc w:val="center"/>
        </w:trPr>
        <w:tc>
          <w:tcPr>
            <w:tcW w:w="3403"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L"/>
              <w:rPr>
                <w:lang w:bidi="ar-IQ"/>
              </w:rPr>
            </w:pPr>
            <w:r>
              <w:t>N2 connection c</w:t>
            </w:r>
            <w:r w:rsidRPr="002F3ED2">
              <w:t>harging Information</w:t>
            </w:r>
          </w:p>
        </w:tc>
        <w:tc>
          <w:tcPr>
            <w:tcW w:w="850"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C"/>
              <w:rPr>
                <w:lang w:bidi="ar-IQ"/>
              </w:rPr>
            </w:pPr>
            <w:r w:rsidRPr="00EA4D91">
              <w:rPr>
                <w:rFonts w:cs="Arial"/>
                <w:szCs w:val="18"/>
                <w:lang w:bidi="ar-IQ"/>
              </w:rPr>
              <w:t>O</w:t>
            </w:r>
            <w:r w:rsidRPr="00EA4D91">
              <w:rPr>
                <w:rFonts w:cs="Arial"/>
                <w:szCs w:val="18"/>
                <w:vertAlign w:val="subscript"/>
                <w:lang w:bidi="ar-IQ"/>
              </w:rPr>
              <w:t>M</w:t>
            </w:r>
          </w:p>
        </w:tc>
        <w:tc>
          <w:tcPr>
            <w:tcW w:w="5672"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L"/>
            </w:pPr>
            <w:r w:rsidRPr="00EA4D91">
              <w:rPr>
                <w:rFonts w:cs="Arial"/>
                <w:szCs w:val="18"/>
              </w:rPr>
              <w:t xml:space="preserve">This field holds the </w:t>
            </w:r>
            <w:r>
              <w:t xml:space="preserve">N2 connection </w:t>
            </w:r>
            <w:r w:rsidRPr="00EA4D91">
              <w:rPr>
                <w:rFonts w:cs="Arial"/>
                <w:szCs w:val="18"/>
                <w:lang w:bidi="ar-IQ"/>
              </w:rPr>
              <w:t>specific</w:t>
            </w:r>
            <w:r w:rsidRPr="00EA4D91">
              <w:rPr>
                <w:rFonts w:cs="Arial"/>
                <w:szCs w:val="18"/>
              </w:rPr>
              <w:t xml:space="preserve"> information </w:t>
            </w:r>
            <w:r w:rsidRPr="007B6BE0">
              <w:rPr>
                <w:rFonts w:cs="Arial"/>
                <w:szCs w:val="18"/>
              </w:rPr>
              <w:t>defined in clause 6.2.1.</w:t>
            </w:r>
            <w:r>
              <w:rPr>
                <w:rFonts w:cs="Arial"/>
                <w:szCs w:val="18"/>
              </w:rPr>
              <w:t>3</w:t>
            </w:r>
          </w:p>
        </w:tc>
      </w:tr>
    </w:tbl>
    <w:p w:rsidR="008F118D" w:rsidRPr="00424394" w:rsidRDefault="008F118D" w:rsidP="008F118D">
      <w:pPr>
        <w:pStyle w:val="TH"/>
        <w:rPr>
          <w:lang w:bidi="ar-IQ"/>
        </w:rPr>
      </w:pPr>
    </w:p>
    <w:p w:rsidR="008F118D" w:rsidRPr="00424394" w:rsidRDefault="008F118D" w:rsidP="008F118D">
      <w:pPr>
        <w:pStyle w:val="Heading4"/>
        <w:rPr>
          <w:lang w:bidi="ar-IQ"/>
        </w:rPr>
      </w:pPr>
      <w:bookmarkStart w:id="159" w:name="_Toc155179163"/>
      <w:r w:rsidRPr="00424394">
        <w:rPr>
          <w:lang w:bidi="ar-IQ"/>
        </w:rPr>
        <w:t>6.1.3.</w:t>
      </w:r>
      <w:r>
        <w:rPr>
          <w:lang w:bidi="ar-IQ"/>
        </w:rPr>
        <w:t>4</w:t>
      </w:r>
      <w:r w:rsidRPr="00424394">
        <w:rPr>
          <w:lang w:bidi="ar-IQ"/>
        </w:rPr>
        <w:tab/>
      </w:r>
      <w:r>
        <w:rPr>
          <w:lang w:bidi="ar-IQ"/>
        </w:rPr>
        <w:t>Location reporting charging</w:t>
      </w:r>
      <w:r w:rsidRPr="00CB2621">
        <w:rPr>
          <w:lang w:val="en-US" w:bidi="ar-IQ"/>
        </w:rPr>
        <w:t xml:space="preserve"> </w:t>
      </w:r>
      <w:r>
        <w:rPr>
          <w:lang w:bidi="ar-IQ"/>
        </w:rPr>
        <w:t>CHF CDR</w:t>
      </w:r>
      <w:r w:rsidRPr="00424394">
        <w:rPr>
          <w:lang w:bidi="ar-IQ"/>
        </w:rPr>
        <w:t xml:space="preserve"> data</w:t>
      </w:r>
      <w:bookmarkEnd w:id="159"/>
      <w:r w:rsidRPr="00424394">
        <w:rPr>
          <w:lang w:bidi="ar-IQ"/>
        </w:rPr>
        <w:t xml:space="preserve"> </w:t>
      </w:r>
    </w:p>
    <w:p w:rsidR="008F118D" w:rsidRDefault="008F118D" w:rsidP="008F118D">
      <w:pPr>
        <w:rPr>
          <w:lang w:eastAsia="zh-CN" w:bidi="ar-IQ"/>
        </w:rPr>
      </w:pPr>
      <w:r w:rsidRPr="00424394">
        <w:rPr>
          <w:lang w:bidi="ar-IQ"/>
        </w:rPr>
        <w:t xml:space="preserve">If enabled, </w:t>
      </w:r>
      <w:r>
        <w:rPr>
          <w:lang w:bidi="ar-IQ"/>
        </w:rPr>
        <w:t xml:space="preserve">CHF CDRs for Location reporting </w:t>
      </w:r>
      <w:r w:rsidRPr="00424394">
        <w:rPr>
          <w:lang w:bidi="ar-IQ"/>
        </w:rPr>
        <w:t xml:space="preserve">charging </w:t>
      </w:r>
      <w:r w:rsidRPr="00424394">
        <w:rPr>
          <w:lang w:eastAsia="zh-CN" w:bidi="ar-IQ"/>
        </w:rPr>
        <w:t xml:space="preserve">shall be produced for each </w:t>
      </w:r>
      <w:r>
        <w:rPr>
          <w:lang w:bidi="ar-IQ"/>
        </w:rPr>
        <w:t>Location reporting.</w:t>
      </w:r>
    </w:p>
    <w:p w:rsidR="008F118D" w:rsidRPr="00424394" w:rsidRDefault="008F118D" w:rsidP="008F118D">
      <w:pPr>
        <w:rPr>
          <w:lang w:bidi="ar-IQ"/>
        </w:rPr>
      </w:pPr>
      <w:r w:rsidRPr="00424394">
        <w:rPr>
          <w:lang w:bidi="ar-IQ"/>
        </w:rPr>
        <w:t xml:space="preserve">The fields </w:t>
      </w:r>
      <w:r>
        <w:rPr>
          <w:lang w:bidi="ar-IQ"/>
        </w:rPr>
        <w:t>of Location reporting charging</w:t>
      </w:r>
      <w:r w:rsidRPr="00CB2621">
        <w:rPr>
          <w:lang w:val="en-US" w:bidi="ar-IQ"/>
        </w:rPr>
        <w:t xml:space="preserve"> </w:t>
      </w:r>
      <w:r>
        <w:rPr>
          <w:lang w:bidi="ar-IQ"/>
        </w:rPr>
        <w:t>CHF CDR are specified in table </w:t>
      </w:r>
      <w:r w:rsidRPr="00424394">
        <w:rPr>
          <w:lang w:bidi="ar-IQ"/>
        </w:rPr>
        <w:t>6.1.3</w:t>
      </w:r>
      <w:r w:rsidRPr="00424394">
        <w:rPr>
          <w:lang w:eastAsia="zh-CN" w:bidi="ar-IQ"/>
        </w:rPr>
        <w:t>.</w:t>
      </w:r>
      <w:r>
        <w:rPr>
          <w:lang w:eastAsia="zh-CN" w:bidi="ar-IQ"/>
        </w:rPr>
        <w:t>4</w:t>
      </w:r>
      <w:r w:rsidRPr="00424394">
        <w:rPr>
          <w:lang w:eastAsia="zh-CN" w:bidi="ar-IQ"/>
        </w:rPr>
        <w:t>.1</w:t>
      </w:r>
      <w:r w:rsidRPr="00424394">
        <w:rPr>
          <w:lang w:bidi="ar-IQ"/>
        </w:rPr>
        <w:t>.</w:t>
      </w:r>
    </w:p>
    <w:p w:rsidR="008F118D" w:rsidRPr="00424394" w:rsidRDefault="008F118D" w:rsidP="008F118D">
      <w:pPr>
        <w:pStyle w:val="TH"/>
        <w:rPr>
          <w:lang w:bidi="ar-IQ"/>
        </w:rPr>
      </w:pPr>
      <w:r w:rsidRPr="00424394">
        <w:rPr>
          <w:lang w:bidi="ar-IQ"/>
        </w:rPr>
        <w:t>Table 6.1.3.</w:t>
      </w:r>
      <w:r>
        <w:rPr>
          <w:lang w:bidi="ar-IQ"/>
        </w:rPr>
        <w:t>4</w:t>
      </w:r>
      <w:r w:rsidRPr="00424394">
        <w:rPr>
          <w:lang w:bidi="ar-IQ"/>
        </w:rPr>
        <w:t xml:space="preserve">.1: </w:t>
      </w:r>
      <w:r>
        <w:rPr>
          <w:lang w:bidi="ar-IQ"/>
        </w:rPr>
        <w:t>Location reporting charging</w:t>
      </w:r>
      <w:r w:rsidRPr="00CB2621">
        <w:rPr>
          <w:lang w:val="en-US" w:bidi="ar-IQ"/>
        </w:rPr>
        <w:t xml:space="preserve"> </w:t>
      </w:r>
      <w:r>
        <w:rPr>
          <w:lang w:bidi="ar-IQ"/>
        </w:rPr>
        <w:t xml:space="preserve">CHF </w:t>
      </w:r>
      <w:r w:rsidRPr="00424394">
        <w:rPr>
          <w:lang w:bidi="ar-IQ"/>
        </w:rPr>
        <w:t xml:space="preserve">record </w:t>
      </w:r>
      <w:r>
        <w:rPr>
          <w:lang w:bidi="ar-IQ"/>
        </w:rPr>
        <w:t xml:space="preserve">data </w:t>
      </w:r>
    </w:p>
    <w:tbl>
      <w:tblPr>
        <w:tblW w:w="9925" w:type="dxa"/>
        <w:jc w:val="center"/>
        <w:tblCellMar>
          <w:left w:w="28" w:type="dxa"/>
          <w:right w:w="28" w:type="dxa"/>
        </w:tblCellMar>
        <w:tblLook w:val="04A0" w:firstRow="1" w:lastRow="0" w:firstColumn="1" w:lastColumn="0" w:noHBand="0" w:noVBand="1"/>
      </w:tblPr>
      <w:tblGrid>
        <w:gridCol w:w="36"/>
        <w:gridCol w:w="3356"/>
        <w:gridCol w:w="36"/>
        <w:gridCol w:w="814"/>
        <w:gridCol w:w="36"/>
        <w:gridCol w:w="5611"/>
        <w:gridCol w:w="36"/>
      </w:tblGrid>
      <w:tr w:rsidR="008F118D" w:rsidRPr="00424394" w:rsidTr="00753E69">
        <w:trPr>
          <w:gridAfter w:val="1"/>
          <w:wAfter w:w="36" w:type="dxa"/>
          <w:cantSplit/>
          <w:tblHeader/>
          <w:jc w:val="center"/>
        </w:trPr>
        <w:tc>
          <w:tcPr>
            <w:tcW w:w="3403" w:type="dxa"/>
            <w:gridSpan w:val="2"/>
            <w:tcBorders>
              <w:top w:val="single" w:sz="6" w:space="0" w:color="auto"/>
              <w:left w:val="single" w:sz="6" w:space="0" w:color="auto"/>
              <w:bottom w:val="single" w:sz="6" w:space="0" w:color="auto"/>
              <w:right w:val="single" w:sz="6" w:space="0" w:color="auto"/>
            </w:tcBorders>
            <w:shd w:val="pct12" w:color="000000" w:fill="FFFFFF"/>
            <w:hideMark/>
          </w:tcPr>
          <w:p w:rsidR="008F118D" w:rsidRPr="002F3ED2" w:rsidRDefault="008F118D" w:rsidP="00753E69">
            <w:pPr>
              <w:pStyle w:val="TAH"/>
              <w:keepLines w:val="0"/>
              <w:rPr>
                <w:lang w:bidi="ar-IQ"/>
              </w:rPr>
            </w:pPr>
            <w:r w:rsidRPr="002F3ED2">
              <w:rPr>
                <w:lang w:bidi="ar-IQ"/>
              </w:rPr>
              <w:t>Field</w:t>
            </w:r>
          </w:p>
        </w:tc>
        <w:tc>
          <w:tcPr>
            <w:tcW w:w="850" w:type="dxa"/>
            <w:gridSpan w:val="2"/>
            <w:tcBorders>
              <w:top w:val="single" w:sz="6" w:space="0" w:color="auto"/>
              <w:left w:val="single" w:sz="6" w:space="0" w:color="auto"/>
              <w:bottom w:val="single" w:sz="6" w:space="0" w:color="auto"/>
              <w:right w:val="single" w:sz="6" w:space="0" w:color="auto"/>
            </w:tcBorders>
            <w:shd w:val="pct12" w:color="000000" w:fill="FFFFFF"/>
            <w:hideMark/>
          </w:tcPr>
          <w:p w:rsidR="008F118D" w:rsidRPr="002F3ED2" w:rsidRDefault="008F118D" w:rsidP="00753E69">
            <w:pPr>
              <w:pStyle w:val="TAH"/>
              <w:keepLines w:val="0"/>
              <w:rPr>
                <w:lang w:bidi="ar-IQ"/>
              </w:rPr>
            </w:pPr>
            <w:r w:rsidRPr="002F3ED2">
              <w:rPr>
                <w:lang w:bidi="ar-IQ"/>
              </w:rPr>
              <w:t>Category</w:t>
            </w:r>
          </w:p>
        </w:tc>
        <w:tc>
          <w:tcPr>
            <w:tcW w:w="5672" w:type="dxa"/>
            <w:gridSpan w:val="2"/>
            <w:tcBorders>
              <w:top w:val="single" w:sz="6" w:space="0" w:color="auto"/>
              <w:left w:val="single" w:sz="6" w:space="0" w:color="auto"/>
              <w:bottom w:val="single" w:sz="6" w:space="0" w:color="auto"/>
              <w:right w:val="single" w:sz="6" w:space="0" w:color="auto"/>
            </w:tcBorders>
            <w:shd w:val="pct12" w:color="000000" w:fill="FFFFFF"/>
            <w:hideMark/>
          </w:tcPr>
          <w:p w:rsidR="008F118D" w:rsidRPr="002F3ED2" w:rsidRDefault="008F118D" w:rsidP="00753E69">
            <w:pPr>
              <w:pStyle w:val="TAH"/>
              <w:keepLines w:val="0"/>
              <w:rPr>
                <w:lang w:bidi="ar-IQ"/>
              </w:rPr>
            </w:pPr>
            <w:r w:rsidRPr="002F3ED2">
              <w:rPr>
                <w:lang w:bidi="ar-IQ"/>
              </w:rPr>
              <w:t>Description</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 xml:space="preserve">Record Type </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Pr>
                <w:lang w:bidi="ar-IQ"/>
              </w:rPr>
              <w:t>CHF</w:t>
            </w:r>
            <w:r>
              <w:rPr>
                <w:lang w:val="fr-FR" w:bidi="ar-IQ"/>
              </w:rPr>
              <w:t xml:space="preserve"> </w:t>
            </w:r>
            <w:r w:rsidRPr="002F3ED2">
              <w:rPr>
                <w:lang w:bidi="ar-IQ"/>
              </w:rPr>
              <w:t>record.</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Recording Network Function ID</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This field holds the name of the recording entity, i.e. the CHF id.</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L"/>
              <w:rPr>
                <w:lang w:bidi="ar-IQ"/>
              </w:rPr>
            </w:pPr>
            <w:r w:rsidRPr="002F3ED2">
              <w:t>Subscriber Identifier</w:t>
            </w:r>
          </w:p>
        </w:tc>
        <w:tc>
          <w:tcPr>
            <w:tcW w:w="850"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672"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L"/>
              <w:rPr>
                <w:lang w:bidi="ar-IQ"/>
              </w:rPr>
            </w:pPr>
            <w:r w:rsidRPr="002F3ED2">
              <w:rPr>
                <w:lang w:bidi="ar-IQ"/>
              </w:rPr>
              <w:t xml:space="preserve">This field holds the </w:t>
            </w:r>
            <w:r w:rsidRPr="002F3ED2">
              <w:t xml:space="preserve">5G Subscription Permanent Identifier (SUPI) </w:t>
            </w:r>
            <w:r w:rsidRPr="002F3ED2">
              <w:rPr>
                <w:lang w:bidi="ar-IQ"/>
              </w:rPr>
              <w:t>of the served party.</w:t>
            </w:r>
            <w:r>
              <w:rPr>
                <w:lang w:bidi="ar-IQ"/>
              </w:rPr>
              <w:t xml:space="preserve"> This fields should be present except for emergency session.</w:t>
            </w:r>
          </w:p>
        </w:tc>
      </w:tr>
      <w:tr w:rsidR="008F118D" w:rsidRPr="00424394" w:rsidDel="00CE5670"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pPr>
            <w:r w:rsidRPr="00EA4D91">
              <w:rPr>
                <w:lang w:bidi="ar-IQ"/>
              </w:rPr>
              <w:t xml:space="preserve">NF </w:t>
            </w:r>
            <w:r>
              <w:rPr>
                <w:lang w:bidi="ar-IQ"/>
              </w:rPr>
              <w:t>Consumer</w:t>
            </w:r>
            <w:r w:rsidRPr="00EA4D91">
              <w:rPr>
                <w:lang w:bidi="ar-IQ"/>
              </w:rPr>
              <w:t xml:space="preserve"> Information</w:t>
            </w:r>
          </w:p>
        </w:tc>
        <w:tc>
          <w:tcPr>
            <w:tcW w:w="850"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C"/>
              <w:rPr>
                <w:lang w:bidi="ar-IQ"/>
              </w:rPr>
            </w:pPr>
            <w:r>
              <w:rPr>
                <w:szCs w:val="18"/>
              </w:rPr>
              <w:t>M</w:t>
            </w:r>
          </w:p>
        </w:tc>
        <w:tc>
          <w:tcPr>
            <w:tcW w:w="5672"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rPr>
                <w:lang w:bidi="ar-IQ"/>
              </w:rPr>
            </w:pPr>
            <w:r w:rsidRPr="00EA4D91">
              <w:rPr>
                <w:lang w:bidi="ar-IQ"/>
              </w:rPr>
              <w:t xml:space="preserve">This field holds the information of the </w:t>
            </w:r>
            <w:r>
              <w:rPr>
                <w:lang w:bidi="ar-IQ"/>
              </w:rPr>
              <w:t>AMF</w:t>
            </w:r>
            <w:r w:rsidRPr="00EA4D91">
              <w:rPr>
                <w:lang w:bidi="ar-IQ"/>
              </w:rPr>
              <w:t xml:space="preserve"> that used the charging service.</w:t>
            </w:r>
          </w:p>
        </w:tc>
      </w:tr>
      <w:tr w:rsidR="008F118D" w:rsidRPr="00424394" w:rsidDel="00CE5670"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ind w:left="284"/>
            </w:pPr>
            <w:r>
              <w:rPr>
                <w:rFonts w:cs="Arial"/>
              </w:rPr>
              <w:t>NF Functionality</w:t>
            </w:r>
          </w:p>
        </w:tc>
        <w:tc>
          <w:tcPr>
            <w:tcW w:w="850"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C"/>
              <w:rPr>
                <w:lang w:bidi="ar-IQ"/>
              </w:rPr>
            </w:pPr>
            <w:r>
              <w:rPr>
                <w:szCs w:val="18"/>
              </w:rPr>
              <w:t>M</w:t>
            </w:r>
          </w:p>
        </w:tc>
        <w:tc>
          <w:tcPr>
            <w:tcW w:w="5672"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rPr>
                <w:lang w:bidi="ar-IQ"/>
              </w:rPr>
            </w:pPr>
            <w:r>
              <w:rPr>
                <w:lang w:eastAsia="zh-CN"/>
              </w:rPr>
              <w:t>This field contains the function of the node (i.e. AMF)</w:t>
            </w:r>
          </w:p>
        </w:tc>
      </w:tr>
      <w:tr w:rsidR="008F118D" w:rsidRPr="00424394" w:rsidDel="00CE5670"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ind w:left="284"/>
            </w:pPr>
            <w:r>
              <w:t>NF Name</w:t>
            </w:r>
          </w:p>
        </w:tc>
        <w:tc>
          <w:tcPr>
            <w:tcW w:w="850"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C"/>
              <w:rPr>
                <w:lang w:bidi="ar-IQ"/>
              </w:rPr>
            </w:pPr>
            <w:r w:rsidRPr="00EA4D91">
              <w:rPr>
                <w:lang w:bidi="ar-IQ"/>
              </w:rPr>
              <w:t>O</w:t>
            </w:r>
            <w:r w:rsidRPr="00EA4D91">
              <w:rPr>
                <w:position w:val="-6"/>
                <w:sz w:val="14"/>
                <w:szCs w:val="14"/>
                <w:lang w:bidi="ar-IQ"/>
              </w:rPr>
              <w:t>C</w:t>
            </w:r>
          </w:p>
        </w:tc>
        <w:tc>
          <w:tcPr>
            <w:tcW w:w="5672" w:type="dxa"/>
            <w:gridSpan w:val="2"/>
            <w:tcBorders>
              <w:top w:val="single" w:sz="6" w:space="0" w:color="auto"/>
              <w:left w:val="single" w:sz="6" w:space="0" w:color="auto"/>
              <w:bottom w:val="single" w:sz="6" w:space="0" w:color="auto"/>
              <w:right w:val="single" w:sz="6" w:space="0" w:color="auto"/>
            </w:tcBorders>
          </w:tcPr>
          <w:p w:rsidR="008F118D" w:rsidRPr="002F3ED2" w:rsidDel="00CE5670" w:rsidRDefault="008F118D" w:rsidP="00753E69">
            <w:pPr>
              <w:pStyle w:val="TAL"/>
              <w:rPr>
                <w:lang w:bidi="ar-IQ"/>
              </w:rPr>
            </w:pPr>
            <w:r w:rsidRPr="00EA4D91">
              <w:rPr>
                <w:lang w:bidi="ar-IQ"/>
              </w:rPr>
              <w:t xml:space="preserve">This field holds the name of the </w:t>
            </w:r>
            <w:r>
              <w:rPr>
                <w:lang w:bidi="ar-IQ"/>
              </w:rPr>
              <w:t>AMF</w:t>
            </w:r>
            <w:r w:rsidRPr="00EA4D91">
              <w:rPr>
                <w:lang w:bidi="ar-IQ"/>
              </w:rPr>
              <w:t xml:space="preserve"> used.</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ind w:left="284"/>
              <w:rPr>
                <w:lang w:bidi="ar-IQ"/>
              </w:rPr>
            </w:pPr>
            <w:r>
              <w:rPr>
                <w:lang w:bidi="ar-IQ"/>
              </w:rPr>
              <w:t xml:space="preserve">NF </w:t>
            </w:r>
            <w:r w:rsidRPr="002F3ED2">
              <w:rPr>
                <w:lang w:bidi="ar-IQ"/>
              </w:rPr>
              <w:t>Address</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O</w:t>
            </w:r>
            <w:r w:rsidRPr="002F3ED2">
              <w:rPr>
                <w:position w:val="-6"/>
                <w:sz w:val="14"/>
                <w:szCs w:val="14"/>
                <w:lang w:bidi="ar-IQ"/>
              </w:rPr>
              <w:t>C</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 xml:space="preserve">This field holds the IP Address of the </w:t>
            </w:r>
            <w:r>
              <w:rPr>
                <w:lang w:bidi="ar-IQ"/>
              </w:rPr>
              <w:t>A</w:t>
            </w:r>
            <w:r w:rsidRPr="002F3ED2">
              <w:rPr>
                <w:lang w:bidi="ar-IQ"/>
              </w:rPr>
              <w:t>MF used.</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ind w:left="284"/>
              <w:rPr>
                <w:rFonts w:ascii="Courier New" w:hAnsi="Courier New"/>
                <w:sz w:val="20"/>
                <w:lang w:bidi="ar-IQ"/>
              </w:rPr>
            </w:pPr>
            <w:r>
              <w:rPr>
                <w:lang w:bidi="ar-IQ"/>
              </w:rPr>
              <w:t xml:space="preserve">NF </w:t>
            </w:r>
            <w:r w:rsidRPr="002F3ED2">
              <w:rPr>
                <w:lang w:bidi="ar-IQ"/>
              </w:rPr>
              <w:t>PLMN ID</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Oc</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 xml:space="preserve">This field holds the PLMN identifier (MCC MNC) of the </w:t>
            </w:r>
            <w:r>
              <w:rPr>
                <w:lang w:bidi="ar-IQ"/>
              </w:rPr>
              <w:t>A</w:t>
            </w:r>
            <w:r w:rsidRPr="002F3ED2">
              <w:rPr>
                <w:lang w:bidi="ar-IQ"/>
              </w:rPr>
              <w:t>MF.</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Record Opening Time</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Pr>
                <w:lang w:bidi="ar-IQ"/>
              </w:rPr>
              <w:t>Described in TS 32.298 [51]</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Duration</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Pr>
                <w:lang w:bidi="ar-IQ"/>
              </w:rPr>
              <w:t>Described in TS 32.298 [51]</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Record Sequence Number</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C</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540611">
              <w:rPr>
                <w:lang w:bidi="ar-IQ"/>
              </w:rPr>
              <w:t>Described in TS 32.298 [51]</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 xml:space="preserve">Cause for Record Closing </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540611">
              <w:rPr>
                <w:lang w:bidi="ar-IQ"/>
              </w:rPr>
              <w:t>Described in TS 32.298 [51]</w:t>
            </w:r>
          </w:p>
        </w:tc>
      </w:tr>
      <w:tr w:rsidR="008F118D" w:rsidRPr="00424394" w:rsidTr="00753E69">
        <w:trPr>
          <w:gridAfter w:val="1"/>
          <w:wAfter w:w="36" w:type="dxa"/>
          <w:cantSplit/>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Local Record Sequence Number</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190049">
              <w:rPr>
                <w:lang w:bidi="ar-IQ"/>
              </w:rPr>
              <w:t>Described in TS 32.298 [51]</w:t>
            </w:r>
          </w:p>
        </w:tc>
      </w:tr>
      <w:tr w:rsidR="008F118D" w:rsidRPr="00424394" w:rsidTr="00753E69">
        <w:trPr>
          <w:gridAfter w:val="1"/>
          <w:wAfter w:w="36" w:type="dxa"/>
          <w:cantSplit/>
          <w:trHeight w:val="180"/>
          <w:jc w:val="center"/>
        </w:trPr>
        <w:tc>
          <w:tcPr>
            <w:tcW w:w="3403"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rPr>
                <w:lang w:bidi="ar-IQ"/>
              </w:rPr>
            </w:pPr>
            <w:r w:rsidRPr="002F3ED2">
              <w:rPr>
                <w:lang w:bidi="ar-IQ"/>
              </w:rPr>
              <w:t>Record Extensions</w:t>
            </w:r>
          </w:p>
        </w:tc>
        <w:tc>
          <w:tcPr>
            <w:tcW w:w="850"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C"/>
            </w:pPr>
            <w:r w:rsidRPr="002F3ED2">
              <w:rPr>
                <w:lang w:bidi="ar-IQ"/>
              </w:rPr>
              <w:t>O</w:t>
            </w:r>
            <w:r w:rsidRPr="002F3ED2">
              <w:rPr>
                <w:position w:val="-6"/>
                <w:sz w:val="14"/>
                <w:szCs w:val="14"/>
                <w:lang w:bidi="ar-IQ"/>
              </w:rPr>
              <w:t>C</w:t>
            </w:r>
          </w:p>
        </w:tc>
        <w:tc>
          <w:tcPr>
            <w:tcW w:w="5672" w:type="dxa"/>
            <w:gridSpan w:val="2"/>
            <w:tcBorders>
              <w:top w:val="single" w:sz="6" w:space="0" w:color="auto"/>
              <w:left w:val="single" w:sz="6" w:space="0" w:color="auto"/>
              <w:bottom w:val="single" w:sz="6" w:space="0" w:color="auto"/>
              <w:right w:val="single" w:sz="6" w:space="0" w:color="auto"/>
            </w:tcBorders>
            <w:hideMark/>
          </w:tcPr>
          <w:p w:rsidR="008F118D" w:rsidRPr="002F3ED2" w:rsidRDefault="008F118D" w:rsidP="00753E69">
            <w:pPr>
              <w:pStyle w:val="TAL"/>
            </w:pPr>
            <w:r w:rsidRPr="00190049">
              <w:rPr>
                <w:lang w:bidi="ar-IQ"/>
              </w:rPr>
              <w:t>Described in TS 32.298 [51]</w:t>
            </w:r>
          </w:p>
        </w:tc>
      </w:tr>
      <w:tr w:rsidR="00FF47BE" w:rsidRPr="00424394" w:rsidTr="00753E69">
        <w:trPr>
          <w:gridBefore w:val="1"/>
          <w:wBefore w:w="36" w:type="dxa"/>
          <w:cantSplit/>
          <w:trHeight w:val="180"/>
          <w:jc w:val="center"/>
        </w:trPr>
        <w:tc>
          <w:tcPr>
            <w:tcW w:w="3403" w:type="dxa"/>
            <w:gridSpan w:val="2"/>
            <w:tcBorders>
              <w:top w:val="single" w:sz="6" w:space="0" w:color="auto"/>
              <w:left w:val="single" w:sz="6" w:space="0" w:color="auto"/>
              <w:bottom w:val="single" w:sz="6" w:space="0" w:color="auto"/>
              <w:right w:val="single" w:sz="6" w:space="0" w:color="auto"/>
            </w:tcBorders>
          </w:tcPr>
          <w:p w:rsidR="00FF47BE" w:rsidRPr="002F3ED2" w:rsidRDefault="00FF47BE" w:rsidP="00FF47BE">
            <w:pPr>
              <w:pStyle w:val="TAL"/>
              <w:rPr>
                <w:lang w:bidi="ar-IQ"/>
              </w:rPr>
            </w:pPr>
            <w:r w:rsidRPr="007069F1">
              <w:t>AMF Identifier</w:t>
            </w:r>
          </w:p>
        </w:tc>
        <w:tc>
          <w:tcPr>
            <w:tcW w:w="850" w:type="dxa"/>
            <w:gridSpan w:val="2"/>
            <w:tcBorders>
              <w:top w:val="single" w:sz="6" w:space="0" w:color="auto"/>
              <w:left w:val="single" w:sz="6" w:space="0" w:color="auto"/>
              <w:bottom w:val="single" w:sz="6" w:space="0" w:color="auto"/>
              <w:right w:val="single" w:sz="6" w:space="0" w:color="auto"/>
            </w:tcBorders>
          </w:tcPr>
          <w:p w:rsidR="00FF47BE" w:rsidRPr="002F3ED2" w:rsidRDefault="00FF47BE" w:rsidP="00FF47BE">
            <w:pPr>
              <w:pStyle w:val="TAC"/>
              <w:rPr>
                <w:lang w:bidi="ar-IQ"/>
              </w:rPr>
            </w:pPr>
            <w:r w:rsidRPr="002F3ED2">
              <w:rPr>
                <w:lang w:bidi="ar-IQ"/>
              </w:rPr>
              <w:t>O</w:t>
            </w:r>
            <w:r w:rsidRPr="002F3ED2">
              <w:rPr>
                <w:vertAlign w:val="subscript"/>
                <w:lang w:bidi="ar-IQ"/>
              </w:rPr>
              <w:t>C</w:t>
            </w:r>
          </w:p>
        </w:tc>
        <w:tc>
          <w:tcPr>
            <w:tcW w:w="5672" w:type="dxa"/>
            <w:gridSpan w:val="2"/>
            <w:tcBorders>
              <w:top w:val="single" w:sz="6" w:space="0" w:color="auto"/>
              <w:left w:val="single" w:sz="6" w:space="0" w:color="auto"/>
              <w:bottom w:val="single" w:sz="6" w:space="0" w:color="auto"/>
              <w:right w:val="single" w:sz="6" w:space="0" w:color="auto"/>
            </w:tcBorders>
          </w:tcPr>
          <w:p w:rsidR="00FF47BE" w:rsidRPr="00190049" w:rsidRDefault="00FF47BE" w:rsidP="00FF47BE">
            <w:pPr>
              <w:pStyle w:val="TAL"/>
              <w:rPr>
                <w:lang w:bidi="ar-IQ"/>
              </w:rPr>
            </w:pPr>
            <w:r w:rsidRPr="007069F1">
              <w:t>This field holds the AMF identifier.</w:t>
            </w:r>
          </w:p>
        </w:tc>
      </w:tr>
      <w:tr w:rsidR="008F118D" w:rsidRPr="00424394" w:rsidTr="00753E69">
        <w:trPr>
          <w:gridAfter w:val="1"/>
          <w:wAfter w:w="36" w:type="dxa"/>
          <w:cantSplit/>
          <w:trHeight w:val="180"/>
          <w:jc w:val="center"/>
        </w:trPr>
        <w:tc>
          <w:tcPr>
            <w:tcW w:w="3403"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L"/>
              <w:rPr>
                <w:lang w:bidi="ar-IQ"/>
              </w:rPr>
            </w:pPr>
            <w:r>
              <w:rPr>
                <w:lang w:bidi="ar-IQ"/>
              </w:rPr>
              <w:t xml:space="preserve">Location reporting charging </w:t>
            </w:r>
            <w:r w:rsidRPr="002F3ED2">
              <w:t>Information</w:t>
            </w:r>
          </w:p>
        </w:tc>
        <w:tc>
          <w:tcPr>
            <w:tcW w:w="850"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C"/>
              <w:rPr>
                <w:lang w:bidi="ar-IQ"/>
              </w:rPr>
            </w:pPr>
            <w:r w:rsidRPr="00EA4D91">
              <w:rPr>
                <w:rFonts w:cs="Arial"/>
                <w:szCs w:val="18"/>
                <w:lang w:bidi="ar-IQ"/>
              </w:rPr>
              <w:t>O</w:t>
            </w:r>
            <w:r w:rsidRPr="00EA4D91">
              <w:rPr>
                <w:rFonts w:cs="Arial"/>
                <w:szCs w:val="18"/>
                <w:vertAlign w:val="subscript"/>
                <w:lang w:bidi="ar-IQ"/>
              </w:rPr>
              <w:t>M</w:t>
            </w:r>
          </w:p>
        </w:tc>
        <w:tc>
          <w:tcPr>
            <w:tcW w:w="5672" w:type="dxa"/>
            <w:gridSpan w:val="2"/>
            <w:tcBorders>
              <w:top w:val="single" w:sz="6" w:space="0" w:color="auto"/>
              <w:left w:val="single" w:sz="6" w:space="0" w:color="auto"/>
              <w:bottom w:val="single" w:sz="6" w:space="0" w:color="auto"/>
              <w:right w:val="single" w:sz="6" w:space="0" w:color="auto"/>
            </w:tcBorders>
          </w:tcPr>
          <w:p w:rsidR="008F118D" w:rsidRPr="002F3ED2" w:rsidRDefault="008F118D" w:rsidP="00753E69">
            <w:pPr>
              <w:pStyle w:val="TAL"/>
            </w:pPr>
            <w:r w:rsidRPr="00EA4D91">
              <w:rPr>
                <w:rFonts w:cs="Arial"/>
                <w:szCs w:val="18"/>
              </w:rPr>
              <w:t>This field holds the</w:t>
            </w:r>
            <w:r w:rsidR="00E554AA">
              <w:rPr>
                <w:rFonts w:cs="Arial"/>
                <w:szCs w:val="18"/>
              </w:rPr>
              <w:t xml:space="preserve"> </w:t>
            </w:r>
            <w:r>
              <w:rPr>
                <w:lang w:bidi="ar-IQ"/>
              </w:rPr>
              <w:t>Location reporting</w:t>
            </w:r>
            <w:r w:rsidRPr="00EA4D91">
              <w:rPr>
                <w:rFonts w:cs="Arial"/>
                <w:szCs w:val="18"/>
                <w:lang w:bidi="ar-IQ"/>
              </w:rPr>
              <w:t xml:space="preserve"> specific</w:t>
            </w:r>
            <w:r w:rsidRPr="00EA4D91">
              <w:rPr>
                <w:rFonts w:cs="Arial"/>
                <w:szCs w:val="18"/>
              </w:rPr>
              <w:t xml:space="preserve"> information </w:t>
            </w:r>
            <w:r w:rsidRPr="007B6BE0">
              <w:rPr>
                <w:rFonts w:cs="Arial"/>
                <w:szCs w:val="18"/>
              </w:rPr>
              <w:t>defined in clause 6.2.1.</w:t>
            </w:r>
            <w:r>
              <w:rPr>
                <w:rFonts w:cs="Arial"/>
                <w:szCs w:val="18"/>
              </w:rPr>
              <w:t>4</w:t>
            </w:r>
            <w:r w:rsidRPr="007B6BE0">
              <w:rPr>
                <w:rFonts w:cs="Arial"/>
                <w:szCs w:val="18"/>
              </w:rPr>
              <w:t>.</w:t>
            </w:r>
          </w:p>
        </w:tc>
      </w:tr>
    </w:tbl>
    <w:p w:rsidR="008F118D" w:rsidRPr="00424394" w:rsidRDefault="008F118D" w:rsidP="008F118D">
      <w:pPr>
        <w:pStyle w:val="TH"/>
        <w:rPr>
          <w:lang w:bidi="ar-IQ"/>
        </w:rPr>
      </w:pPr>
    </w:p>
    <w:p w:rsidR="00376796" w:rsidRPr="00424394" w:rsidRDefault="00376796" w:rsidP="00376796">
      <w:pPr>
        <w:pStyle w:val="Heading2"/>
      </w:pPr>
      <w:bookmarkStart w:id="160" w:name="_Toc4506677"/>
      <w:bookmarkStart w:id="161" w:name="_Toc155179164"/>
      <w:r w:rsidRPr="00424394">
        <w:rPr>
          <w:lang w:bidi="ar-IQ"/>
        </w:rPr>
        <w:t>6.2</w:t>
      </w:r>
      <w:r w:rsidRPr="00424394">
        <w:rPr>
          <w:lang w:bidi="ar-IQ"/>
        </w:rPr>
        <w:tab/>
        <w:t xml:space="preserve">5G </w:t>
      </w:r>
      <w:r>
        <w:rPr>
          <w:lang w:bidi="ar-IQ"/>
        </w:rPr>
        <w:t>connection and mobility</w:t>
      </w:r>
      <w:r w:rsidRPr="00424394">
        <w:rPr>
          <w:lang w:bidi="ar-IQ"/>
        </w:rPr>
        <w:t xml:space="preserve"> charging specific parameters</w:t>
      </w:r>
      <w:bookmarkEnd w:id="160"/>
      <w:bookmarkEnd w:id="161"/>
      <w:r w:rsidRPr="00424394">
        <w:t xml:space="preserve"> </w:t>
      </w:r>
    </w:p>
    <w:p w:rsidR="00376796" w:rsidRPr="00424394" w:rsidRDefault="00376796" w:rsidP="00376796">
      <w:pPr>
        <w:pStyle w:val="Heading3"/>
      </w:pPr>
      <w:bookmarkStart w:id="162" w:name="_Toc4506678"/>
      <w:bookmarkStart w:id="163" w:name="_Toc155179165"/>
      <w:r w:rsidRPr="00424394">
        <w:t>6.2.1</w:t>
      </w:r>
      <w:r w:rsidRPr="00424394">
        <w:tab/>
        <w:t xml:space="preserve">Definition of </w:t>
      </w:r>
      <w:r w:rsidRPr="00424394">
        <w:rPr>
          <w:lang w:bidi="ar-IQ"/>
        </w:rPr>
        <w:t xml:space="preserve">5G </w:t>
      </w:r>
      <w:r>
        <w:rPr>
          <w:lang w:bidi="ar-IQ"/>
        </w:rPr>
        <w:t>connection and mobility</w:t>
      </w:r>
      <w:r w:rsidRPr="00424394">
        <w:rPr>
          <w:lang w:bidi="ar-IQ"/>
        </w:rPr>
        <w:t xml:space="preserve"> </w:t>
      </w:r>
      <w:r w:rsidRPr="00424394">
        <w:t>charging information</w:t>
      </w:r>
      <w:bookmarkEnd w:id="162"/>
      <w:bookmarkEnd w:id="163"/>
    </w:p>
    <w:p w:rsidR="00376796" w:rsidRPr="00424394" w:rsidRDefault="00376796" w:rsidP="00376796">
      <w:pPr>
        <w:pStyle w:val="Heading4"/>
      </w:pPr>
      <w:bookmarkStart w:id="164" w:name="_Toc4506679"/>
      <w:bookmarkStart w:id="165" w:name="_Toc155179166"/>
      <w:r w:rsidRPr="00424394">
        <w:t>6.2.1.1</w:t>
      </w:r>
      <w:r w:rsidRPr="00424394">
        <w:tab/>
        <w:t>General</w:t>
      </w:r>
      <w:bookmarkEnd w:id="164"/>
      <w:bookmarkEnd w:id="165"/>
    </w:p>
    <w:p w:rsidR="00376796" w:rsidRPr="00424394" w:rsidRDefault="00376796" w:rsidP="00376796">
      <w:r w:rsidRPr="00424394">
        <w:rPr>
          <w:lang w:bidi="ar-IQ"/>
        </w:rPr>
        <w:t xml:space="preserve">The Charging Information parameter used for 5G </w:t>
      </w:r>
      <w:r>
        <w:rPr>
          <w:lang w:bidi="ar-IQ"/>
        </w:rPr>
        <w:t>connection and mobility</w:t>
      </w:r>
      <w:r w:rsidRPr="00424394">
        <w:rPr>
          <w:lang w:bidi="ar-IQ"/>
        </w:rPr>
        <w:t xml:space="preserve"> charging is provided in the following clauses.</w:t>
      </w:r>
    </w:p>
    <w:p w:rsidR="00376796" w:rsidRPr="00424394" w:rsidRDefault="00376796" w:rsidP="00376796">
      <w:pPr>
        <w:pStyle w:val="Heading4"/>
        <w:rPr>
          <w:lang w:bidi="ar-IQ"/>
        </w:rPr>
      </w:pPr>
      <w:bookmarkStart w:id="166" w:name="_Toc4506680"/>
      <w:bookmarkStart w:id="167" w:name="_Toc155179167"/>
      <w:r w:rsidRPr="00424394">
        <w:rPr>
          <w:lang w:bidi="ar-IQ"/>
        </w:rPr>
        <w:t>6.2.1.2</w:t>
      </w:r>
      <w:r w:rsidRPr="00424394">
        <w:rPr>
          <w:lang w:bidi="ar-IQ"/>
        </w:rPr>
        <w:tab/>
        <w:t xml:space="preserve">Definition of </w:t>
      </w:r>
      <w:r w:rsidR="00AB423A">
        <w:rPr>
          <w:lang w:bidi="ar-IQ"/>
        </w:rPr>
        <w:t>registration</w:t>
      </w:r>
      <w:r w:rsidR="00AB423A">
        <w:t xml:space="preserve"> </w:t>
      </w:r>
      <w:r w:rsidRPr="00424394">
        <w:t>charging</w:t>
      </w:r>
      <w:r w:rsidRPr="00424394">
        <w:rPr>
          <w:lang w:bidi="ar-IQ"/>
        </w:rPr>
        <w:t xml:space="preserve"> information</w:t>
      </w:r>
      <w:bookmarkEnd w:id="166"/>
      <w:bookmarkEnd w:id="167"/>
      <w:r w:rsidRPr="00424394">
        <w:rPr>
          <w:lang w:bidi="ar-IQ"/>
        </w:rPr>
        <w:t xml:space="preserve"> </w:t>
      </w:r>
    </w:p>
    <w:p w:rsidR="00376796" w:rsidRPr="00424394" w:rsidRDefault="00376796" w:rsidP="00376796">
      <w:pPr>
        <w:keepNext/>
      </w:pPr>
      <w:r>
        <w:t>S</w:t>
      </w:r>
      <w:r w:rsidRPr="00424394">
        <w:t xml:space="preserve">pecific charging information used for 5G </w:t>
      </w:r>
      <w:r w:rsidR="00453DC7">
        <w:rPr>
          <w:lang w:bidi="ar-IQ"/>
        </w:rPr>
        <w:t>registration</w:t>
      </w:r>
      <w:r w:rsidRPr="00424394">
        <w:rPr>
          <w:lang w:bidi="ar-IQ"/>
        </w:rPr>
        <w:t xml:space="preserve"> </w:t>
      </w:r>
      <w:r w:rsidRPr="00424394">
        <w:t>charging is provided within the</w:t>
      </w:r>
      <w:r w:rsidR="00453DC7">
        <w:t xml:space="preserve"> Registration</w:t>
      </w:r>
      <w:r>
        <w:t xml:space="preserve"> </w:t>
      </w:r>
      <w:r w:rsidR="007E7065">
        <w:t>C</w:t>
      </w:r>
      <w:r w:rsidRPr="00424394">
        <w:t xml:space="preserve">harging Information. </w:t>
      </w:r>
    </w:p>
    <w:p w:rsidR="00376796" w:rsidRPr="00424394" w:rsidRDefault="00376796" w:rsidP="00376796">
      <w:pPr>
        <w:keepNext/>
        <w:rPr>
          <w:lang w:bidi="ar-IQ"/>
        </w:rPr>
      </w:pPr>
      <w:r w:rsidRPr="00424394">
        <w:rPr>
          <w:lang w:bidi="ar-IQ"/>
        </w:rPr>
        <w:t xml:space="preserve">The detailed structure of the </w:t>
      </w:r>
      <w:r w:rsidR="00453DC7">
        <w:rPr>
          <w:lang w:bidi="ar-IQ"/>
        </w:rPr>
        <w:t>Registration</w:t>
      </w:r>
      <w:r>
        <w:t xml:space="preserve"> </w:t>
      </w:r>
      <w:r w:rsidRPr="00424394">
        <w:t xml:space="preserve">Charging </w:t>
      </w:r>
      <w:r w:rsidRPr="00424394">
        <w:rPr>
          <w:lang w:bidi="ar-IQ"/>
        </w:rPr>
        <w:t>Information can be found in table 6.2.1.2.1.</w:t>
      </w:r>
    </w:p>
    <w:p w:rsidR="00376796" w:rsidRPr="00424394" w:rsidRDefault="00376796" w:rsidP="00376796">
      <w:pPr>
        <w:pStyle w:val="TH"/>
        <w:rPr>
          <w:lang w:bidi="ar-IQ"/>
        </w:rPr>
      </w:pPr>
      <w:r w:rsidRPr="00424394">
        <w:rPr>
          <w:lang w:bidi="ar-IQ"/>
        </w:rPr>
        <w:t xml:space="preserve">Table 6.2.1.2.1: Structure of </w:t>
      </w:r>
      <w:r w:rsidR="00453DC7">
        <w:rPr>
          <w:lang w:bidi="ar-IQ"/>
        </w:rPr>
        <w:t>Registration</w:t>
      </w:r>
      <w:r>
        <w:rPr>
          <w:lang w:bidi="ar-IQ"/>
        </w:rPr>
        <w:t xml:space="preserve"> </w:t>
      </w:r>
      <w:r w:rsidRPr="00424394">
        <w:t>Charging Information</w:t>
      </w:r>
    </w:p>
    <w:tbl>
      <w:tblPr>
        <w:tblW w:w="90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4"/>
        <w:gridCol w:w="2543"/>
        <w:gridCol w:w="104"/>
        <w:gridCol w:w="742"/>
        <w:gridCol w:w="104"/>
        <w:gridCol w:w="5289"/>
        <w:gridCol w:w="121"/>
        <w:tblGridChange w:id="168">
          <w:tblGrid>
            <w:gridCol w:w="114"/>
            <w:gridCol w:w="2543"/>
            <w:gridCol w:w="104"/>
            <w:gridCol w:w="742"/>
            <w:gridCol w:w="104"/>
            <w:gridCol w:w="5289"/>
            <w:gridCol w:w="121"/>
          </w:tblGrid>
        </w:tblGridChange>
      </w:tblGrid>
      <w:tr w:rsidR="00376796" w:rsidRPr="00424394" w:rsidTr="009778C6">
        <w:trPr>
          <w:gridAfter w:val="1"/>
          <w:wAfter w:w="66" w:type="dxa"/>
          <w:cantSplit/>
          <w:jc w:val="center"/>
        </w:trPr>
        <w:tc>
          <w:tcPr>
            <w:tcW w:w="2673" w:type="dxa"/>
            <w:gridSpan w:val="2"/>
            <w:shd w:val="clear" w:color="auto" w:fill="CCCCCC"/>
          </w:tcPr>
          <w:p w:rsidR="00376796" w:rsidRPr="002F3ED2" w:rsidRDefault="00376796" w:rsidP="006E3F53">
            <w:pPr>
              <w:pStyle w:val="TAH"/>
            </w:pPr>
            <w:r w:rsidRPr="002F3ED2">
              <w:t>Information Element</w:t>
            </w:r>
          </w:p>
        </w:tc>
        <w:tc>
          <w:tcPr>
            <w:tcW w:w="851" w:type="dxa"/>
            <w:gridSpan w:val="2"/>
            <w:shd w:val="clear" w:color="auto" w:fill="CCCCCC"/>
          </w:tcPr>
          <w:p w:rsidR="00376796" w:rsidRPr="002F3ED2" w:rsidRDefault="00376796" w:rsidP="006E3F53">
            <w:pPr>
              <w:pStyle w:val="TAH"/>
              <w:rPr>
                <w:szCs w:val="18"/>
              </w:rPr>
            </w:pPr>
            <w:r w:rsidRPr="002F3ED2">
              <w:rPr>
                <w:szCs w:val="18"/>
              </w:rPr>
              <w:t>Category</w:t>
            </w:r>
          </w:p>
        </w:tc>
        <w:tc>
          <w:tcPr>
            <w:tcW w:w="5427" w:type="dxa"/>
            <w:gridSpan w:val="2"/>
            <w:shd w:val="clear" w:color="auto" w:fill="CCCCCC"/>
          </w:tcPr>
          <w:p w:rsidR="00376796" w:rsidRPr="002F3ED2" w:rsidRDefault="00376796" w:rsidP="006E3F53">
            <w:pPr>
              <w:pStyle w:val="TAH"/>
            </w:pPr>
            <w:r w:rsidRPr="002F3ED2">
              <w:t>Description</w:t>
            </w:r>
          </w:p>
        </w:tc>
      </w:tr>
      <w:tr w:rsidR="00376796" w:rsidRPr="00424394" w:rsidTr="009778C6">
        <w:trPr>
          <w:gridAfter w:val="1"/>
          <w:wAfter w:w="66" w:type="dxa"/>
          <w:cantSplit/>
          <w:jc w:val="center"/>
        </w:trPr>
        <w:tc>
          <w:tcPr>
            <w:tcW w:w="2673" w:type="dxa"/>
            <w:gridSpan w:val="2"/>
          </w:tcPr>
          <w:p w:rsidR="00376796" w:rsidRPr="002F3ED2" w:rsidRDefault="008F118D" w:rsidP="006E3F53">
            <w:pPr>
              <w:pStyle w:val="TAL"/>
              <w:rPr>
                <w:lang w:eastAsia="zh-CN" w:bidi="ar-IQ"/>
              </w:rPr>
            </w:pPr>
            <w:r>
              <w:rPr>
                <w:lang w:eastAsia="zh-CN" w:bidi="ar-IQ"/>
              </w:rPr>
              <w:t>Registration m</w:t>
            </w:r>
            <w:r w:rsidR="00376796">
              <w:rPr>
                <w:lang w:eastAsia="zh-CN" w:bidi="ar-IQ"/>
              </w:rPr>
              <w:t>essage type</w:t>
            </w:r>
          </w:p>
        </w:tc>
        <w:tc>
          <w:tcPr>
            <w:tcW w:w="851" w:type="dxa"/>
            <w:gridSpan w:val="2"/>
          </w:tcPr>
          <w:p w:rsidR="00376796" w:rsidRPr="002F3ED2" w:rsidRDefault="00376796" w:rsidP="006E3F53">
            <w:pPr>
              <w:pStyle w:val="TAC"/>
              <w:rPr>
                <w:lang w:eastAsia="zh-CN"/>
              </w:rPr>
            </w:pPr>
            <w:r>
              <w:rPr>
                <w:lang w:eastAsia="zh-CN"/>
              </w:rPr>
              <w:t>M</w:t>
            </w:r>
          </w:p>
        </w:tc>
        <w:tc>
          <w:tcPr>
            <w:tcW w:w="5427" w:type="dxa"/>
            <w:gridSpan w:val="2"/>
          </w:tcPr>
          <w:p w:rsidR="00376796" w:rsidRPr="002F3ED2" w:rsidRDefault="00376796" w:rsidP="006E3F53">
            <w:pPr>
              <w:pStyle w:val="TAL"/>
              <w:rPr>
                <w:lang w:eastAsia="zh-CN"/>
              </w:rPr>
            </w:pPr>
            <w:r w:rsidRPr="002F3ED2">
              <w:t>This field holds</w:t>
            </w:r>
            <w:r>
              <w:t xml:space="preserve"> the message type received by the AMF</w:t>
            </w:r>
            <w:r w:rsidR="008F118D">
              <w:t xml:space="preserve"> associated to registration</w:t>
            </w:r>
            <w:r w:rsidR="00453DC7">
              <w:t>: registration</w:t>
            </w:r>
            <w:r w:rsidR="008F118D">
              <w:t xml:space="preserve"> (initial, mobility, periodic, emergency)</w:t>
            </w:r>
            <w:r w:rsidR="00453DC7">
              <w:t>, deregistration.</w:t>
            </w:r>
          </w:p>
        </w:tc>
      </w:tr>
      <w:tr w:rsidR="00376796" w:rsidRPr="00424394" w:rsidTr="009778C6">
        <w:trPr>
          <w:gridAfter w:val="1"/>
          <w:wAfter w:w="66" w:type="dxa"/>
          <w:cantSplit/>
          <w:jc w:val="center"/>
        </w:trPr>
        <w:tc>
          <w:tcPr>
            <w:tcW w:w="2673" w:type="dxa"/>
            <w:gridSpan w:val="2"/>
          </w:tcPr>
          <w:p w:rsidR="00376796" w:rsidRPr="002F3ED2" w:rsidRDefault="00376796" w:rsidP="006E3F53">
            <w:pPr>
              <w:pStyle w:val="TAL"/>
              <w:rPr>
                <w:rFonts w:hint="eastAsia"/>
                <w:lang w:eastAsia="zh-CN" w:bidi="ar-IQ"/>
              </w:rPr>
            </w:pPr>
            <w:r w:rsidRPr="002F3ED2">
              <w:rPr>
                <w:rFonts w:hint="eastAsia"/>
                <w:lang w:eastAsia="zh-CN" w:bidi="ar-IQ"/>
              </w:rPr>
              <w:t>User Information</w:t>
            </w:r>
          </w:p>
        </w:tc>
        <w:tc>
          <w:tcPr>
            <w:tcW w:w="851" w:type="dxa"/>
            <w:gridSpan w:val="2"/>
          </w:tcPr>
          <w:p w:rsidR="00376796" w:rsidRPr="002F3ED2" w:rsidRDefault="00376796" w:rsidP="006E3F53">
            <w:pPr>
              <w:pStyle w:val="TAC"/>
              <w:rPr>
                <w:lang w:eastAsia="zh-CN"/>
              </w:rPr>
            </w:pPr>
            <w:r w:rsidRPr="002F3ED2">
              <w:rPr>
                <w:lang w:eastAsia="zh-CN"/>
              </w:rPr>
              <w:t>O</w:t>
            </w:r>
            <w:r>
              <w:rPr>
                <w:rFonts w:hint="eastAsia"/>
                <w:vertAlign w:val="subscript"/>
                <w:lang w:eastAsia="zh-CN"/>
              </w:rPr>
              <w:t>M</w:t>
            </w:r>
          </w:p>
        </w:tc>
        <w:tc>
          <w:tcPr>
            <w:tcW w:w="5427" w:type="dxa"/>
            <w:gridSpan w:val="2"/>
          </w:tcPr>
          <w:p w:rsidR="00376796" w:rsidRPr="002F3ED2" w:rsidRDefault="00376796" w:rsidP="006E3F53">
            <w:pPr>
              <w:pStyle w:val="TAL"/>
              <w:rPr>
                <w:rFonts w:hint="eastAsia"/>
                <w:lang w:eastAsia="zh-CN"/>
              </w:rPr>
            </w:pPr>
            <w:r w:rsidRPr="002F3ED2">
              <w:rPr>
                <w:rFonts w:hint="eastAsia"/>
                <w:lang w:eastAsia="zh-CN"/>
              </w:rPr>
              <w:t>Group of user information</w:t>
            </w:r>
            <w:r w:rsidRPr="002F3ED2">
              <w:rPr>
                <w:lang w:eastAsia="zh-CN"/>
              </w:rPr>
              <w:t>.</w:t>
            </w:r>
          </w:p>
        </w:tc>
      </w:tr>
      <w:tr w:rsidR="00376796" w:rsidRPr="00424394" w:rsidTr="009778C6">
        <w:trPr>
          <w:gridAfter w:val="1"/>
          <w:wAfter w:w="66" w:type="dxa"/>
          <w:cantSplit/>
          <w:jc w:val="center"/>
        </w:trPr>
        <w:tc>
          <w:tcPr>
            <w:tcW w:w="2673" w:type="dxa"/>
            <w:gridSpan w:val="2"/>
          </w:tcPr>
          <w:p w:rsidR="00376796" w:rsidRPr="002F3ED2" w:rsidRDefault="00376796" w:rsidP="006E3F53">
            <w:pPr>
              <w:pStyle w:val="TAL"/>
              <w:ind w:firstLineChars="150" w:firstLine="270"/>
            </w:pPr>
            <w:r w:rsidRPr="002F3ED2">
              <w:t>User Identifier</w:t>
            </w:r>
          </w:p>
        </w:tc>
        <w:tc>
          <w:tcPr>
            <w:tcW w:w="851" w:type="dxa"/>
            <w:gridSpan w:val="2"/>
          </w:tcPr>
          <w:p w:rsidR="00376796" w:rsidRPr="002F3ED2" w:rsidRDefault="00376796" w:rsidP="006E3F53">
            <w:pPr>
              <w:pStyle w:val="TAL"/>
              <w:jc w:val="center"/>
            </w:pPr>
            <w:r w:rsidRPr="002F3ED2">
              <w:rPr>
                <w:lang w:eastAsia="zh-CN"/>
              </w:rPr>
              <w:t>O</w:t>
            </w:r>
            <w:r w:rsidRPr="002F3ED2">
              <w:rPr>
                <w:vertAlign w:val="subscript"/>
                <w:lang w:eastAsia="zh-CN"/>
              </w:rPr>
              <w:t>C</w:t>
            </w:r>
          </w:p>
        </w:tc>
        <w:tc>
          <w:tcPr>
            <w:tcW w:w="5427" w:type="dxa"/>
            <w:gridSpan w:val="2"/>
          </w:tcPr>
          <w:p w:rsidR="00376796" w:rsidRPr="002F3ED2" w:rsidRDefault="00376796" w:rsidP="006E3F53">
            <w:pPr>
              <w:pStyle w:val="TAL"/>
            </w:pPr>
            <w:r w:rsidRPr="002F3ED2">
              <w:t xml:space="preserve">This field contains the identification of the user (i.e. </w:t>
            </w:r>
            <w:r w:rsidRPr="00362DF1">
              <w:t>GPSI</w:t>
            </w:r>
            <w:r w:rsidRPr="002F3ED2">
              <w:t>).</w:t>
            </w:r>
          </w:p>
        </w:tc>
      </w:tr>
      <w:tr w:rsidR="00376796" w:rsidRPr="00424394" w:rsidTr="009778C6">
        <w:trPr>
          <w:gridAfter w:val="1"/>
          <w:wAfter w:w="66" w:type="dxa"/>
          <w:cantSplit/>
          <w:jc w:val="center"/>
        </w:trPr>
        <w:tc>
          <w:tcPr>
            <w:tcW w:w="2673" w:type="dxa"/>
            <w:gridSpan w:val="2"/>
          </w:tcPr>
          <w:p w:rsidR="00376796" w:rsidRPr="002F3ED2" w:rsidRDefault="00376796" w:rsidP="006E3F53">
            <w:pPr>
              <w:pStyle w:val="TAL"/>
              <w:ind w:firstLineChars="150" w:firstLine="270"/>
              <w:rPr>
                <w:rFonts w:cs="Arial"/>
                <w:szCs w:val="18"/>
                <w:lang w:bidi="ar-IQ"/>
              </w:rPr>
            </w:pPr>
            <w:r w:rsidRPr="002F3ED2">
              <w:rPr>
                <w:rFonts w:eastAsia="MS Mincho" w:cs="Arial"/>
                <w:szCs w:val="18"/>
                <w:lang w:bidi="ar-IQ"/>
              </w:rPr>
              <w:t>User Equipment Info</w:t>
            </w:r>
            <w:r w:rsidRPr="002F3ED2">
              <w:rPr>
                <w:rFonts w:cs="Arial"/>
                <w:szCs w:val="18"/>
                <w:lang w:bidi="ar-IQ"/>
              </w:rPr>
              <w:t xml:space="preserve"> </w:t>
            </w:r>
          </w:p>
        </w:tc>
        <w:tc>
          <w:tcPr>
            <w:tcW w:w="851" w:type="dxa"/>
            <w:gridSpan w:val="2"/>
          </w:tcPr>
          <w:p w:rsidR="00376796" w:rsidRPr="002F3ED2" w:rsidRDefault="00376796" w:rsidP="006E3F53">
            <w:pPr>
              <w:pStyle w:val="TAC"/>
              <w:rPr>
                <w:rFonts w:cs="Arial"/>
              </w:rPr>
            </w:pPr>
            <w:r w:rsidRPr="002F3ED2">
              <w:rPr>
                <w:lang w:eastAsia="zh-CN"/>
              </w:rPr>
              <w:t>O</w:t>
            </w:r>
            <w:r w:rsidRPr="002F3ED2">
              <w:rPr>
                <w:vertAlign w:val="subscript"/>
                <w:lang w:eastAsia="zh-CN"/>
              </w:rPr>
              <w:t>C</w:t>
            </w:r>
          </w:p>
        </w:tc>
        <w:tc>
          <w:tcPr>
            <w:tcW w:w="5427" w:type="dxa"/>
            <w:gridSpan w:val="2"/>
          </w:tcPr>
          <w:p w:rsidR="00376796" w:rsidRPr="002F3ED2" w:rsidRDefault="00376796" w:rsidP="006E3F53">
            <w:pPr>
              <w:pStyle w:val="TAL"/>
            </w:pPr>
            <w:r w:rsidRPr="002F3ED2">
              <w:t>This field holds the identification of the terminal (i.e. PEI</w:t>
            </w:r>
            <w:r>
              <w:t>, MAC Address</w:t>
            </w:r>
            <w:r w:rsidRPr="002F3ED2">
              <w:t xml:space="preserve">) </w:t>
            </w:r>
          </w:p>
          <w:p w:rsidR="00376796" w:rsidRPr="002F3ED2" w:rsidRDefault="00376796" w:rsidP="006E3F53">
            <w:pPr>
              <w:pStyle w:val="TAL"/>
            </w:pPr>
            <w:r w:rsidRPr="002F3ED2">
              <w:rPr>
                <w:lang w:bidi="ar-IQ"/>
              </w:rPr>
              <w:t xml:space="preserve">It </w:t>
            </w:r>
            <w:r w:rsidR="00E33D4E">
              <w:rPr>
                <w:lang w:bidi="ar-IQ"/>
              </w:rPr>
              <w:t>may be</w:t>
            </w:r>
            <w:r w:rsidR="00E33D4E" w:rsidRPr="002F3ED2">
              <w:rPr>
                <w:lang w:bidi="ar-IQ"/>
              </w:rPr>
              <w:t xml:space="preserve"> </w:t>
            </w:r>
            <w:r w:rsidRPr="002F3ED2">
              <w:rPr>
                <w:lang w:bidi="ar-IQ"/>
              </w:rPr>
              <w:t xml:space="preserve">used for identifying the user </w:t>
            </w:r>
            <w:r w:rsidR="00E33D4E">
              <w:rPr>
                <w:lang w:bidi="ar-IQ"/>
              </w:rPr>
              <w:t>and shall be present</w:t>
            </w:r>
            <w:r w:rsidR="00E33D4E" w:rsidRPr="002F3ED2">
              <w:rPr>
                <w:lang w:bidi="ar-IQ"/>
              </w:rPr>
              <w:t xml:space="preserve"> </w:t>
            </w:r>
            <w:r w:rsidRPr="002F3ED2">
              <w:rPr>
                <w:lang w:bidi="ar-IQ"/>
              </w:rPr>
              <w:t xml:space="preserve">in case </w:t>
            </w:r>
            <w:r w:rsidR="00E33D4E" w:rsidRPr="002F3ED2">
              <w:t>Subscriber Identifier</w:t>
            </w:r>
            <w:r w:rsidRPr="002F3ED2">
              <w:rPr>
                <w:lang w:bidi="ar-IQ"/>
              </w:rPr>
              <w:t xml:space="preserve"> is not present.</w:t>
            </w:r>
          </w:p>
        </w:tc>
      </w:tr>
      <w:tr w:rsidR="00376796" w:rsidRPr="00424394" w:rsidTr="009778C6">
        <w:trPr>
          <w:gridAfter w:val="1"/>
          <w:wAfter w:w="66" w:type="dxa"/>
          <w:cantSplit/>
          <w:jc w:val="center"/>
        </w:trPr>
        <w:tc>
          <w:tcPr>
            <w:tcW w:w="2673" w:type="dxa"/>
            <w:gridSpan w:val="2"/>
          </w:tcPr>
          <w:p w:rsidR="00376796" w:rsidRPr="002F3ED2" w:rsidRDefault="00376796" w:rsidP="006E3F53">
            <w:pPr>
              <w:pStyle w:val="TAL"/>
              <w:ind w:firstLineChars="150" w:firstLine="270"/>
              <w:rPr>
                <w:rFonts w:eastAsia="MS Mincho" w:cs="Arial"/>
                <w:szCs w:val="18"/>
                <w:lang w:bidi="ar-IQ"/>
              </w:rPr>
            </w:pPr>
            <w:r w:rsidRPr="00726DB2">
              <w:rPr>
                <w:lang w:eastAsia="zh-CN"/>
              </w:rPr>
              <w:t>unauthenticatedFlag</w:t>
            </w:r>
          </w:p>
        </w:tc>
        <w:tc>
          <w:tcPr>
            <w:tcW w:w="851" w:type="dxa"/>
            <w:gridSpan w:val="2"/>
          </w:tcPr>
          <w:p w:rsidR="00376796" w:rsidRPr="002F3ED2" w:rsidRDefault="00376796" w:rsidP="006E3F53">
            <w:pPr>
              <w:pStyle w:val="TAC"/>
              <w:rPr>
                <w:lang w:eastAsia="zh-CN"/>
              </w:rPr>
            </w:pPr>
            <w:r w:rsidRPr="002F3ED2">
              <w:rPr>
                <w:lang w:eastAsia="zh-CN"/>
              </w:rPr>
              <w:t>O</w:t>
            </w:r>
            <w:r w:rsidRPr="002F3ED2">
              <w:rPr>
                <w:vertAlign w:val="subscript"/>
                <w:lang w:eastAsia="zh-CN"/>
              </w:rPr>
              <w:t>C</w:t>
            </w:r>
          </w:p>
        </w:tc>
        <w:tc>
          <w:tcPr>
            <w:tcW w:w="5427" w:type="dxa"/>
            <w:gridSpan w:val="2"/>
          </w:tcPr>
          <w:p w:rsidR="00376796" w:rsidRPr="002F3ED2" w:rsidRDefault="00376796" w:rsidP="006E3F53">
            <w:pPr>
              <w:pStyle w:val="TAL"/>
            </w:pPr>
            <w:r w:rsidRPr="002F3ED2">
              <w:t>This field indicates</w:t>
            </w:r>
            <w:r w:rsidRPr="00BB6156">
              <w:t xml:space="preserve"> the </w:t>
            </w:r>
            <w:r w:rsidRPr="00BB6156">
              <w:rPr>
                <w:lang w:bidi="ar-IQ"/>
              </w:rPr>
              <w:t xml:space="preserve">served </w:t>
            </w:r>
            <w:r>
              <w:rPr>
                <w:lang w:bidi="ar-IQ"/>
              </w:rPr>
              <w:t>SUP</w:t>
            </w:r>
            <w:r w:rsidRPr="00BB6156">
              <w:rPr>
                <w:lang w:bidi="ar-IQ"/>
              </w:rPr>
              <w:t>I is not authenticated</w:t>
            </w:r>
            <w:r>
              <w:rPr>
                <w:lang w:bidi="ar-IQ"/>
              </w:rPr>
              <w:t>.</w:t>
            </w:r>
          </w:p>
        </w:tc>
      </w:tr>
      <w:tr w:rsidR="00E640F4" w:rsidRPr="00424394" w:rsidTr="009778C6">
        <w:trPr>
          <w:gridAfter w:val="1"/>
          <w:wAfter w:w="66" w:type="dxa"/>
          <w:cantSplit/>
          <w:jc w:val="center"/>
        </w:trPr>
        <w:tc>
          <w:tcPr>
            <w:tcW w:w="2673" w:type="dxa"/>
            <w:gridSpan w:val="2"/>
          </w:tcPr>
          <w:p w:rsidR="00E640F4" w:rsidRPr="00726DB2" w:rsidRDefault="00E640F4" w:rsidP="008B00E3">
            <w:pPr>
              <w:pStyle w:val="TAL"/>
              <w:ind w:firstLineChars="150" w:firstLine="270"/>
              <w:rPr>
                <w:lang w:eastAsia="zh-CN"/>
              </w:rPr>
            </w:pPr>
            <w:r w:rsidRPr="0015394E">
              <w:rPr>
                <w:lang w:eastAsia="zh-CN"/>
              </w:rPr>
              <w:t>Roam</w:t>
            </w:r>
            <w:r>
              <w:rPr>
                <w:lang w:eastAsia="zh-CN"/>
              </w:rPr>
              <w:t>er In Out</w:t>
            </w:r>
            <w:r w:rsidRPr="0015394E">
              <w:t xml:space="preserve"> </w:t>
            </w:r>
          </w:p>
        </w:tc>
        <w:tc>
          <w:tcPr>
            <w:tcW w:w="851" w:type="dxa"/>
            <w:gridSpan w:val="2"/>
          </w:tcPr>
          <w:p w:rsidR="00E640F4" w:rsidRPr="002F3ED2" w:rsidRDefault="00E640F4" w:rsidP="008B00E3">
            <w:pPr>
              <w:pStyle w:val="TAC"/>
              <w:rPr>
                <w:lang w:eastAsia="zh-CN"/>
              </w:rPr>
            </w:pPr>
            <w:r>
              <w:rPr>
                <w:lang w:eastAsia="zh-CN"/>
              </w:rPr>
              <w:t>O</w:t>
            </w:r>
            <w:r>
              <w:rPr>
                <w:vertAlign w:val="subscript"/>
                <w:lang w:eastAsia="zh-CN"/>
              </w:rPr>
              <w:t>C</w:t>
            </w:r>
          </w:p>
        </w:tc>
        <w:tc>
          <w:tcPr>
            <w:tcW w:w="5427" w:type="dxa"/>
            <w:gridSpan w:val="2"/>
          </w:tcPr>
          <w:p w:rsidR="00E640F4" w:rsidRPr="002F3ED2" w:rsidRDefault="00E640F4" w:rsidP="008B00E3">
            <w:pPr>
              <w:pStyle w:val="TAL"/>
            </w:pPr>
            <w:r w:rsidRPr="0015394E">
              <w:rPr>
                <w:lang w:bidi="ar-IQ"/>
              </w:rPr>
              <w:t xml:space="preserve">This field holds </w:t>
            </w:r>
            <w:r>
              <w:rPr>
                <w:lang w:bidi="ar-IQ"/>
              </w:rPr>
              <w:t>an i</w:t>
            </w:r>
            <w:r w:rsidRPr="0015394E">
              <w:rPr>
                <w:lang w:bidi="ar-IQ"/>
              </w:rPr>
              <w:t>ndicat</w:t>
            </w:r>
            <w:r>
              <w:rPr>
                <w:lang w:bidi="ar-IQ"/>
              </w:rPr>
              <w:t>ion</w:t>
            </w:r>
            <w:r w:rsidRPr="0015394E">
              <w:rPr>
                <w:lang w:bidi="ar-IQ"/>
              </w:rPr>
              <w:t xml:space="preserve"> if the roamer is in-bound or out-bound</w:t>
            </w:r>
            <w:r w:rsidRPr="003330E6">
              <w:rPr>
                <w:lang w:bidi="ar-IQ"/>
              </w:rPr>
              <w:t>.</w:t>
            </w:r>
            <w:r w:rsidRPr="0015394E">
              <w:rPr>
                <w:lang w:bidi="ar-IQ"/>
              </w:rPr>
              <w:t xml:space="preserve"> </w:t>
            </w:r>
            <w:r>
              <w:rPr>
                <w:lang w:bidi="ar-IQ"/>
              </w:rPr>
              <w:t>This field is present only if UE is identified as a roamer.</w:t>
            </w:r>
          </w:p>
        </w:tc>
      </w:tr>
      <w:tr w:rsidR="00376796" w:rsidRPr="00424394" w:rsidTr="009778C6">
        <w:trPr>
          <w:gridAfter w:val="1"/>
          <w:wAfter w:w="66" w:type="dxa"/>
          <w:cantSplit/>
          <w:jc w:val="center"/>
        </w:trPr>
        <w:tc>
          <w:tcPr>
            <w:tcW w:w="2673" w:type="dxa"/>
            <w:gridSpan w:val="2"/>
          </w:tcPr>
          <w:p w:rsidR="00376796" w:rsidRPr="00726DB2" w:rsidRDefault="00376796" w:rsidP="006E3F53">
            <w:pPr>
              <w:pStyle w:val="TAL"/>
              <w:rPr>
                <w:lang w:eastAsia="zh-CN"/>
              </w:rPr>
            </w:pPr>
            <w:r>
              <w:rPr>
                <w:lang w:eastAsia="zh-CN"/>
              </w:rPr>
              <w:t xml:space="preserve">UE </w:t>
            </w:r>
            <w:r w:rsidR="0002739C" w:rsidRPr="0002739C">
              <w:rPr>
                <w:lang w:eastAsia="zh-CN"/>
              </w:rPr>
              <w:t>5G</w:t>
            </w:r>
            <w:r>
              <w:rPr>
                <w:lang w:eastAsia="zh-CN"/>
              </w:rPr>
              <w:t>MM Core Network Capability</w:t>
            </w:r>
          </w:p>
        </w:tc>
        <w:tc>
          <w:tcPr>
            <w:tcW w:w="851" w:type="dxa"/>
            <w:gridSpan w:val="2"/>
          </w:tcPr>
          <w:p w:rsidR="00376796" w:rsidRPr="002F3ED2" w:rsidRDefault="00376796" w:rsidP="006E3F53">
            <w:pPr>
              <w:pStyle w:val="TAC"/>
              <w:rPr>
                <w:lang w:eastAsia="zh-CN"/>
              </w:rPr>
            </w:pPr>
            <w:r w:rsidRPr="002F3ED2">
              <w:rPr>
                <w:lang w:eastAsia="zh-CN"/>
              </w:rPr>
              <w:t>O</w:t>
            </w:r>
            <w:r w:rsidRPr="002F3ED2">
              <w:rPr>
                <w:vertAlign w:val="subscript"/>
                <w:lang w:eastAsia="zh-CN"/>
              </w:rPr>
              <w:t>C</w:t>
            </w:r>
          </w:p>
        </w:tc>
        <w:tc>
          <w:tcPr>
            <w:tcW w:w="5427" w:type="dxa"/>
            <w:gridSpan w:val="2"/>
          </w:tcPr>
          <w:p w:rsidR="00376796" w:rsidRPr="002F3ED2" w:rsidRDefault="00376796" w:rsidP="006E3F53">
            <w:pPr>
              <w:pStyle w:val="TAL"/>
            </w:pPr>
            <w:r w:rsidRPr="002F3ED2">
              <w:t xml:space="preserve">This field holds </w:t>
            </w:r>
            <w:r w:rsidRPr="00DD6CF3">
              <w:t xml:space="preserve">the </w:t>
            </w:r>
            <w:r w:rsidR="0002739C" w:rsidRPr="0002739C">
              <w:t xml:space="preserve">UE 5GMM Core Network Capability included in </w:t>
            </w:r>
            <w:r w:rsidRPr="00DD6CF3">
              <w:t xml:space="preserve">UE MM </w:t>
            </w:r>
            <w:r>
              <w:t xml:space="preserve">Core </w:t>
            </w:r>
            <w:r w:rsidRPr="00DD6CF3">
              <w:t>network capabilities</w:t>
            </w:r>
            <w:r>
              <w:t>, as specified in clause 5.4.4a TS 23.501 [</w:t>
            </w:r>
            <w:r w:rsidR="00E33D4E">
              <w:t>200</w:t>
            </w:r>
            <w:r>
              <w:t>]</w:t>
            </w:r>
          </w:p>
        </w:tc>
      </w:tr>
      <w:tr w:rsidR="00453DC7" w:rsidRPr="00424394" w:rsidTr="009778C6">
        <w:trPr>
          <w:gridAfter w:val="1"/>
          <w:wAfter w:w="66" w:type="dxa"/>
          <w:cantSplit/>
          <w:jc w:val="center"/>
        </w:trPr>
        <w:tc>
          <w:tcPr>
            <w:tcW w:w="2673" w:type="dxa"/>
            <w:gridSpan w:val="2"/>
          </w:tcPr>
          <w:p w:rsidR="00453DC7" w:rsidRDefault="00453DC7" w:rsidP="00847A5D">
            <w:pPr>
              <w:pStyle w:val="TAL"/>
              <w:rPr>
                <w:lang w:eastAsia="ko-KR"/>
              </w:rPr>
            </w:pPr>
            <w:r w:rsidRPr="00441492">
              <w:rPr>
                <w:lang w:eastAsia="ko-KR"/>
              </w:rPr>
              <w:t xml:space="preserve">MICO Mode </w:t>
            </w:r>
            <w:r>
              <w:rPr>
                <w:lang w:eastAsia="ko-KR"/>
              </w:rPr>
              <w:t>Indication</w:t>
            </w:r>
          </w:p>
        </w:tc>
        <w:tc>
          <w:tcPr>
            <w:tcW w:w="851" w:type="dxa"/>
            <w:gridSpan w:val="2"/>
          </w:tcPr>
          <w:p w:rsidR="00453DC7" w:rsidRPr="009221E2" w:rsidRDefault="00453DC7" w:rsidP="00847A5D">
            <w:pPr>
              <w:pStyle w:val="TAC"/>
              <w:rPr>
                <w:lang w:eastAsia="zh-CN"/>
              </w:rPr>
            </w:pPr>
            <w:r w:rsidRPr="002F3ED2">
              <w:rPr>
                <w:lang w:eastAsia="zh-CN"/>
              </w:rPr>
              <w:t>O</w:t>
            </w:r>
            <w:r w:rsidRPr="002F3ED2">
              <w:rPr>
                <w:vertAlign w:val="subscript"/>
                <w:lang w:eastAsia="zh-CN"/>
              </w:rPr>
              <w:t>C</w:t>
            </w:r>
          </w:p>
        </w:tc>
        <w:tc>
          <w:tcPr>
            <w:tcW w:w="5427" w:type="dxa"/>
            <w:gridSpan w:val="2"/>
          </w:tcPr>
          <w:p w:rsidR="00453DC7" w:rsidRDefault="00453DC7" w:rsidP="00847A5D">
            <w:pPr>
              <w:pStyle w:val="TAL"/>
            </w:pPr>
            <w:r w:rsidRPr="002F3ED2">
              <w:t xml:space="preserve">This field </w:t>
            </w:r>
            <w:r>
              <w:t>indicates whether</w:t>
            </w:r>
            <w:r w:rsidRPr="002F3ED2">
              <w:t xml:space="preserve"> </w:t>
            </w:r>
            <w:r>
              <w:rPr>
                <w:lang w:eastAsia="ko-KR"/>
              </w:rPr>
              <w:t xml:space="preserve">the </w:t>
            </w:r>
            <w:r w:rsidRPr="00441492">
              <w:rPr>
                <w:lang w:eastAsia="ko-KR"/>
              </w:rPr>
              <w:t xml:space="preserve">MICO Mode </w:t>
            </w:r>
            <w:r>
              <w:rPr>
                <w:lang w:eastAsia="ko-KR"/>
              </w:rPr>
              <w:t>is applicable or not.</w:t>
            </w:r>
          </w:p>
        </w:tc>
      </w:tr>
      <w:tr w:rsidR="00453DC7" w:rsidRPr="00424394" w:rsidTr="009778C6">
        <w:trPr>
          <w:gridAfter w:val="1"/>
          <w:wAfter w:w="66" w:type="dxa"/>
          <w:cantSplit/>
          <w:jc w:val="center"/>
        </w:trPr>
        <w:tc>
          <w:tcPr>
            <w:tcW w:w="2673" w:type="dxa"/>
            <w:gridSpan w:val="2"/>
          </w:tcPr>
          <w:p w:rsidR="00453DC7" w:rsidRPr="00441492" w:rsidRDefault="00453DC7" w:rsidP="00847A5D">
            <w:pPr>
              <w:pStyle w:val="TAL"/>
              <w:rPr>
                <w:lang w:eastAsia="ko-KR"/>
              </w:rPr>
            </w:pPr>
            <w:r>
              <w:rPr>
                <w:lang w:bidi="ar-IQ"/>
              </w:rPr>
              <w:t>SMS Supported Indication</w:t>
            </w:r>
          </w:p>
        </w:tc>
        <w:tc>
          <w:tcPr>
            <w:tcW w:w="851" w:type="dxa"/>
            <w:gridSpan w:val="2"/>
          </w:tcPr>
          <w:p w:rsidR="00453DC7" w:rsidRPr="002F3ED2" w:rsidRDefault="00453DC7" w:rsidP="00847A5D">
            <w:pPr>
              <w:pStyle w:val="TAC"/>
              <w:rPr>
                <w:lang w:eastAsia="zh-CN"/>
              </w:rPr>
            </w:pPr>
            <w:r w:rsidRPr="002F3ED2">
              <w:rPr>
                <w:lang w:eastAsia="zh-CN"/>
              </w:rPr>
              <w:t>O</w:t>
            </w:r>
            <w:r w:rsidRPr="002F3ED2">
              <w:rPr>
                <w:vertAlign w:val="subscript"/>
                <w:lang w:eastAsia="zh-CN"/>
              </w:rPr>
              <w:t>C</w:t>
            </w:r>
          </w:p>
        </w:tc>
        <w:tc>
          <w:tcPr>
            <w:tcW w:w="5427" w:type="dxa"/>
            <w:gridSpan w:val="2"/>
          </w:tcPr>
          <w:p w:rsidR="00453DC7" w:rsidRPr="002F3ED2" w:rsidRDefault="00453DC7" w:rsidP="00847A5D">
            <w:pPr>
              <w:pStyle w:val="TAL"/>
            </w:pPr>
            <w:r w:rsidRPr="002F3ED2">
              <w:t xml:space="preserve">This field </w:t>
            </w:r>
            <w:r>
              <w:t>indicates whether</w:t>
            </w:r>
            <w:r w:rsidRPr="002F3ED2">
              <w:t xml:space="preserve"> </w:t>
            </w:r>
            <w:r>
              <w:rPr>
                <w:lang w:bidi="ar-IQ"/>
              </w:rPr>
              <w:t>SMS is supported or not</w:t>
            </w:r>
            <w:r>
              <w:rPr>
                <w:lang w:eastAsia="ko-KR"/>
              </w:rPr>
              <w:t>.</w:t>
            </w:r>
          </w:p>
        </w:tc>
      </w:tr>
      <w:tr w:rsidR="00453DC7" w:rsidRPr="00424394" w:rsidTr="009778C6">
        <w:trPr>
          <w:gridAfter w:val="1"/>
          <w:wAfter w:w="66" w:type="dxa"/>
          <w:cantSplit/>
          <w:jc w:val="center"/>
        </w:trPr>
        <w:tc>
          <w:tcPr>
            <w:tcW w:w="2673" w:type="dxa"/>
            <w:gridSpan w:val="2"/>
          </w:tcPr>
          <w:p w:rsidR="00453DC7" w:rsidRPr="002F3ED2" w:rsidRDefault="00453DC7" w:rsidP="00847A5D">
            <w:pPr>
              <w:pStyle w:val="TAL"/>
              <w:rPr>
                <w:lang w:bidi="ar-IQ"/>
              </w:rPr>
            </w:pPr>
            <w:r w:rsidRPr="002F3ED2">
              <w:rPr>
                <w:lang w:bidi="ar-IQ"/>
              </w:rPr>
              <w:t>RAT Type</w:t>
            </w:r>
          </w:p>
        </w:tc>
        <w:tc>
          <w:tcPr>
            <w:tcW w:w="851" w:type="dxa"/>
            <w:gridSpan w:val="2"/>
          </w:tcPr>
          <w:p w:rsidR="00453DC7" w:rsidRPr="002F3ED2" w:rsidRDefault="00453DC7" w:rsidP="00847A5D">
            <w:pPr>
              <w:pStyle w:val="TAC"/>
              <w:rPr>
                <w:lang w:eastAsia="zh-CN"/>
              </w:rPr>
            </w:pPr>
            <w:r w:rsidRPr="002F3ED2">
              <w:rPr>
                <w:lang w:eastAsia="zh-CN"/>
              </w:rPr>
              <w:t>O</w:t>
            </w:r>
            <w:r w:rsidRPr="002F3ED2">
              <w:rPr>
                <w:vertAlign w:val="subscript"/>
                <w:lang w:eastAsia="zh-CN"/>
              </w:rPr>
              <w:t>C</w:t>
            </w:r>
          </w:p>
        </w:tc>
        <w:tc>
          <w:tcPr>
            <w:tcW w:w="5427" w:type="dxa"/>
            <w:gridSpan w:val="2"/>
          </w:tcPr>
          <w:p w:rsidR="00453DC7" w:rsidRPr="002F3ED2" w:rsidRDefault="00453DC7" w:rsidP="00847A5D">
            <w:pPr>
              <w:pStyle w:val="TAL"/>
            </w:pPr>
            <w:r w:rsidRPr="002F3ED2">
              <w:t>This field holds the Radio Access Technology (RAT) currently serving the UE</w:t>
            </w:r>
            <w:r w:rsidRPr="002F3ED2">
              <w:rPr>
                <w:lang w:bidi="ar-IQ"/>
              </w:rPr>
              <w:t>.</w:t>
            </w:r>
          </w:p>
        </w:tc>
      </w:tr>
      <w:tr w:rsidR="00453DC7" w:rsidRPr="00424394" w:rsidTr="009778C6">
        <w:trPr>
          <w:gridAfter w:val="1"/>
          <w:wAfter w:w="66" w:type="dxa"/>
          <w:cantSplit/>
          <w:jc w:val="center"/>
        </w:trPr>
        <w:tc>
          <w:tcPr>
            <w:tcW w:w="2673" w:type="dxa"/>
            <w:gridSpan w:val="2"/>
          </w:tcPr>
          <w:p w:rsidR="00453DC7" w:rsidRPr="002F3ED2" w:rsidRDefault="00453DC7" w:rsidP="00847A5D">
            <w:pPr>
              <w:pStyle w:val="TAL"/>
              <w:rPr>
                <w:lang w:bidi="ar-IQ"/>
              </w:rPr>
            </w:pPr>
            <w:r>
              <w:rPr>
                <w:lang w:bidi="ar-IQ"/>
              </w:rPr>
              <w:t>TAI List</w:t>
            </w:r>
          </w:p>
        </w:tc>
        <w:tc>
          <w:tcPr>
            <w:tcW w:w="851" w:type="dxa"/>
            <w:gridSpan w:val="2"/>
          </w:tcPr>
          <w:p w:rsidR="00453DC7" w:rsidRPr="002F3ED2" w:rsidRDefault="00453DC7" w:rsidP="00847A5D">
            <w:pPr>
              <w:pStyle w:val="TAC"/>
              <w:rPr>
                <w:lang w:eastAsia="zh-CN"/>
              </w:rPr>
            </w:pPr>
            <w:r w:rsidRPr="002F3ED2">
              <w:rPr>
                <w:lang w:eastAsia="zh-CN"/>
              </w:rPr>
              <w:t>O</w:t>
            </w:r>
            <w:r w:rsidRPr="002F3ED2">
              <w:rPr>
                <w:vertAlign w:val="subscript"/>
                <w:lang w:eastAsia="zh-CN"/>
              </w:rPr>
              <w:t>C</w:t>
            </w:r>
          </w:p>
        </w:tc>
        <w:tc>
          <w:tcPr>
            <w:tcW w:w="5427" w:type="dxa"/>
            <w:gridSpan w:val="2"/>
          </w:tcPr>
          <w:p w:rsidR="00453DC7" w:rsidRPr="002F3ED2" w:rsidRDefault="00453DC7" w:rsidP="00847A5D">
            <w:pPr>
              <w:pStyle w:val="TAL"/>
            </w:pPr>
            <w:r w:rsidRPr="002F3ED2">
              <w:t xml:space="preserve">This field </w:t>
            </w:r>
            <w:r w:rsidRPr="00441492">
              <w:t xml:space="preserve">holds a set of tracking areas </w:t>
            </w:r>
            <w:r>
              <w:t>composing the R</w:t>
            </w:r>
            <w:r w:rsidRPr="00441492">
              <w:t>egistration Are</w:t>
            </w:r>
            <w:r>
              <w:t>a.</w:t>
            </w:r>
          </w:p>
        </w:tc>
      </w:tr>
      <w:tr w:rsidR="00453DC7" w:rsidRPr="00424394" w:rsidTr="009778C6">
        <w:trPr>
          <w:gridAfter w:val="1"/>
          <w:wAfter w:w="66" w:type="dxa"/>
          <w:cantSplit/>
          <w:jc w:val="center"/>
        </w:trPr>
        <w:tc>
          <w:tcPr>
            <w:tcW w:w="2673" w:type="dxa"/>
            <w:gridSpan w:val="2"/>
          </w:tcPr>
          <w:p w:rsidR="00453DC7" w:rsidRPr="002F3ED2" w:rsidRDefault="00453DC7" w:rsidP="00847A5D">
            <w:pPr>
              <w:pStyle w:val="TAL"/>
            </w:pPr>
            <w:r w:rsidRPr="002F3ED2">
              <w:rPr>
                <w:lang w:bidi="ar-IQ"/>
              </w:rPr>
              <w:t>User Location Info</w:t>
            </w:r>
          </w:p>
        </w:tc>
        <w:tc>
          <w:tcPr>
            <w:tcW w:w="851" w:type="dxa"/>
            <w:gridSpan w:val="2"/>
          </w:tcPr>
          <w:p w:rsidR="00453DC7" w:rsidRPr="002F3ED2" w:rsidRDefault="00453DC7" w:rsidP="00847A5D">
            <w:pPr>
              <w:pStyle w:val="TAC"/>
            </w:pPr>
            <w:r w:rsidRPr="002F3ED2">
              <w:rPr>
                <w:lang w:eastAsia="zh-CN"/>
              </w:rPr>
              <w:t>O</w:t>
            </w:r>
            <w:r w:rsidRPr="002F3ED2">
              <w:rPr>
                <w:vertAlign w:val="subscript"/>
                <w:lang w:eastAsia="zh-CN"/>
              </w:rPr>
              <w:t>C</w:t>
            </w:r>
          </w:p>
        </w:tc>
        <w:tc>
          <w:tcPr>
            <w:tcW w:w="5427" w:type="dxa"/>
            <w:gridSpan w:val="2"/>
          </w:tcPr>
          <w:p w:rsidR="00453DC7" w:rsidRPr="002F3ED2" w:rsidRDefault="00453DC7" w:rsidP="00847A5D">
            <w:pPr>
              <w:pStyle w:val="TAL"/>
            </w:pPr>
            <w:r w:rsidRPr="002F3ED2">
              <w:t>This field indicates details of where the UE is currently located (access-specific user location information).</w:t>
            </w:r>
          </w:p>
        </w:tc>
      </w:tr>
      <w:tr w:rsidR="00E640F4" w:rsidRPr="00424394" w:rsidTr="009778C6">
        <w:trPr>
          <w:gridAfter w:val="1"/>
          <w:wAfter w:w="66" w:type="dxa"/>
          <w:cantSplit/>
          <w:jc w:val="center"/>
        </w:trPr>
        <w:tc>
          <w:tcPr>
            <w:tcW w:w="2673" w:type="dxa"/>
            <w:gridSpan w:val="2"/>
          </w:tcPr>
          <w:p w:rsidR="00E640F4" w:rsidRDefault="00E640F4" w:rsidP="008B00E3">
            <w:pPr>
              <w:pStyle w:val="TAL"/>
            </w:pPr>
            <w:r>
              <w:t>PSCell Information</w:t>
            </w:r>
          </w:p>
        </w:tc>
        <w:tc>
          <w:tcPr>
            <w:tcW w:w="851" w:type="dxa"/>
            <w:gridSpan w:val="2"/>
          </w:tcPr>
          <w:p w:rsidR="00E640F4" w:rsidRPr="002F3ED2" w:rsidRDefault="00E640F4" w:rsidP="008B00E3">
            <w:pPr>
              <w:pStyle w:val="TAC"/>
              <w:rPr>
                <w:lang w:eastAsia="zh-CN"/>
              </w:rPr>
            </w:pPr>
            <w:r w:rsidRPr="002F3ED2">
              <w:rPr>
                <w:lang w:eastAsia="zh-CN"/>
              </w:rPr>
              <w:t>O</w:t>
            </w:r>
            <w:r w:rsidRPr="002F3ED2">
              <w:rPr>
                <w:vertAlign w:val="subscript"/>
                <w:lang w:eastAsia="zh-CN"/>
              </w:rPr>
              <w:t>C</w:t>
            </w:r>
          </w:p>
        </w:tc>
        <w:tc>
          <w:tcPr>
            <w:tcW w:w="5427" w:type="dxa"/>
            <w:gridSpan w:val="2"/>
          </w:tcPr>
          <w:p w:rsidR="00E640F4" w:rsidRDefault="00E640F4" w:rsidP="008B00E3">
            <w:pPr>
              <w:pStyle w:val="TAL"/>
              <w:rPr>
                <w:rFonts w:hint="eastAsia"/>
              </w:rPr>
            </w:pPr>
            <w:r w:rsidRPr="002F3ED2">
              <w:t xml:space="preserve">This field </w:t>
            </w:r>
            <w:r w:rsidRPr="00441492">
              <w:t xml:space="preserve">holds </w:t>
            </w:r>
            <w:r>
              <w:t xml:space="preserve">the PSCell: Primary SCG (Secondary Cell Group) Cell </w:t>
            </w:r>
          </w:p>
        </w:tc>
      </w:tr>
      <w:tr w:rsidR="00453DC7" w:rsidRPr="00424394" w:rsidTr="009778C6">
        <w:trPr>
          <w:gridAfter w:val="1"/>
          <w:wAfter w:w="66" w:type="dxa"/>
          <w:cantSplit/>
          <w:jc w:val="center"/>
        </w:trPr>
        <w:tc>
          <w:tcPr>
            <w:tcW w:w="2673" w:type="dxa"/>
            <w:gridSpan w:val="2"/>
          </w:tcPr>
          <w:p w:rsidR="00453DC7" w:rsidRPr="002F3ED2" w:rsidRDefault="00453DC7" w:rsidP="00847A5D">
            <w:pPr>
              <w:pStyle w:val="TAL"/>
              <w:rPr>
                <w:rFonts w:cs="Arial"/>
                <w:lang w:bidi="ar-IQ"/>
              </w:rPr>
            </w:pPr>
            <w:r w:rsidRPr="002F3ED2">
              <w:rPr>
                <w:lang w:bidi="ar-IQ"/>
              </w:rPr>
              <w:t>UE Time Zone</w:t>
            </w:r>
          </w:p>
        </w:tc>
        <w:tc>
          <w:tcPr>
            <w:tcW w:w="851" w:type="dxa"/>
            <w:gridSpan w:val="2"/>
          </w:tcPr>
          <w:p w:rsidR="00453DC7" w:rsidRPr="002F3ED2" w:rsidRDefault="00453DC7" w:rsidP="00847A5D">
            <w:pPr>
              <w:pStyle w:val="TAC"/>
              <w:rPr>
                <w:lang w:eastAsia="zh-CN"/>
              </w:rPr>
            </w:pPr>
            <w:r w:rsidRPr="002F3ED2">
              <w:rPr>
                <w:lang w:eastAsia="zh-CN"/>
              </w:rPr>
              <w:t>O</w:t>
            </w:r>
            <w:r w:rsidRPr="002F3ED2">
              <w:rPr>
                <w:vertAlign w:val="subscript"/>
                <w:lang w:eastAsia="zh-CN"/>
              </w:rPr>
              <w:t>C</w:t>
            </w:r>
          </w:p>
        </w:tc>
        <w:tc>
          <w:tcPr>
            <w:tcW w:w="5427" w:type="dxa"/>
            <w:gridSpan w:val="2"/>
          </w:tcPr>
          <w:p w:rsidR="00453DC7" w:rsidRPr="002F3ED2" w:rsidRDefault="00453DC7" w:rsidP="00847A5D">
            <w:pPr>
              <w:pStyle w:val="TAL"/>
            </w:pPr>
            <w:r w:rsidRPr="002F3ED2">
              <w:t>This field holds the Time Zone of where the UE is located, if available where the UE currently resides.</w:t>
            </w:r>
          </w:p>
        </w:tc>
      </w:tr>
      <w:tr w:rsidR="00453DC7" w:rsidRPr="00424394" w:rsidTr="009778C6">
        <w:trPr>
          <w:gridAfter w:val="1"/>
          <w:wAfter w:w="66" w:type="dxa"/>
          <w:cantSplit/>
          <w:jc w:val="center"/>
        </w:trPr>
        <w:tc>
          <w:tcPr>
            <w:tcW w:w="2673" w:type="dxa"/>
            <w:gridSpan w:val="2"/>
          </w:tcPr>
          <w:p w:rsidR="00453DC7" w:rsidRPr="002F3ED2" w:rsidRDefault="00453DC7" w:rsidP="00847A5D">
            <w:pPr>
              <w:pStyle w:val="TAL"/>
              <w:rPr>
                <w:lang w:bidi="ar-IQ"/>
              </w:rPr>
            </w:pPr>
            <w:r w:rsidRPr="002F4227">
              <w:t>Mobility Restrictions</w:t>
            </w:r>
          </w:p>
        </w:tc>
        <w:tc>
          <w:tcPr>
            <w:tcW w:w="851" w:type="dxa"/>
            <w:gridSpan w:val="2"/>
          </w:tcPr>
          <w:p w:rsidR="00453DC7" w:rsidRPr="002F3ED2" w:rsidRDefault="00453DC7" w:rsidP="00847A5D">
            <w:pPr>
              <w:pStyle w:val="TAC"/>
              <w:rPr>
                <w:lang w:eastAsia="zh-CN"/>
              </w:rPr>
            </w:pPr>
            <w:r w:rsidRPr="002F3ED2">
              <w:rPr>
                <w:lang w:eastAsia="zh-CN"/>
              </w:rPr>
              <w:t>O</w:t>
            </w:r>
            <w:r w:rsidRPr="002F3ED2">
              <w:rPr>
                <w:vertAlign w:val="subscript"/>
                <w:lang w:eastAsia="zh-CN"/>
              </w:rPr>
              <w:t>C</w:t>
            </w:r>
          </w:p>
        </w:tc>
        <w:tc>
          <w:tcPr>
            <w:tcW w:w="5427" w:type="dxa"/>
            <w:gridSpan w:val="2"/>
          </w:tcPr>
          <w:p w:rsidR="00453DC7" w:rsidRPr="002F3ED2" w:rsidRDefault="00453DC7" w:rsidP="00847A5D">
            <w:pPr>
              <w:pStyle w:val="TAL"/>
            </w:pPr>
            <w:r w:rsidRPr="002F3ED2">
              <w:t xml:space="preserve">This field holds </w:t>
            </w:r>
            <w:r>
              <w:t xml:space="preserve">the </w:t>
            </w:r>
            <w:r w:rsidRPr="00B6630E">
              <w:t xml:space="preserve">Mobility Restrictions </w:t>
            </w:r>
            <w:r>
              <w:t xml:space="preserve">applicable to the </w:t>
            </w:r>
            <w:r w:rsidRPr="00B6630E">
              <w:t>U</w:t>
            </w:r>
            <w:r>
              <w:t xml:space="preserve">E: </w:t>
            </w:r>
            <w:r w:rsidRPr="00B6630E">
              <w:t xml:space="preserve">RAT restriction, Forbidden area, Service area restrictions </w:t>
            </w:r>
            <w:r>
              <w:t>and Core Network type restriction.</w:t>
            </w:r>
          </w:p>
        </w:tc>
      </w:tr>
      <w:tr w:rsidR="00376796" w:rsidRPr="00424394" w:rsidTr="009778C6">
        <w:trPr>
          <w:gridAfter w:val="1"/>
          <w:wAfter w:w="66" w:type="dxa"/>
          <w:cantSplit/>
          <w:jc w:val="center"/>
        </w:trPr>
        <w:tc>
          <w:tcPr>
            <w:tcW w:w="2673" w:type="dxa"/>
            <w:gridSpan w:val="2"/>
          </w:tcPr>
          <w:p w:rsidR="00376796" w:rsidRPr="002F4227" w:rsidRDefault="00376796" w:rsidP="006E3F53">
            <w:pPr>
              <w:pStyle w:val="TAL"/>
            </w:pPr>
            <w:r w:rsidRPr="00050CA8">
              <w:t>Requested NSSAI</w:t>
            </w:r>
          </w:p>
        </w:tc>
        <w:tc>
          <w:tcPr>
            <w:tcW w:w="851" w:type="dxa"/>
            <w:gridSpan w:val="2"/>
          </w:tcPr>
          <w:p w:rsidR="00376796" w:rsidRPr="002F3ED2" w:rsidRDefault="00376796" w:rsidP="006E3F53">
            <w:pPr>
              <w:pStyle w:val="TAC"/>
              <w:rPr>
                <w:lang w:eastAsia="zh-CN"/>
              </w:rPr>
            </w:pPr>
            <w:r w:rsidRPr="002F3ED2">
              <w:rPr>
                <w:lang w:eastAsia="zh-CN"/>
              </w:rPr>
              <w:t>O</w:t>
            </w:r>
            <w:r w:rsidRPr="002F3ED2">
              <w:rPr>
                <w:vertAlign w:val="subscript"/>
                <w:lang w:eastAsia="zh-CN"/>
              </w:rPr>
              <w:t>C</w:t>
            </w:r>
          </w:p>
        </w:tc>
        <w:tc>
          <w:tcPr>
            <w:tcW w:w="5427" w:type="dxa"/>
            <w:gridSpan w:val="2"/>
          </w:tcPr>
          <w:p w:rsidR="00376796" w:rsidRPr="002F3ED2" w:rsidRDefault="00376796" w:rsidP="006E3F53">
            <w:pPr>
              <w:pStyle w:val="TAL"/>
            </w:pPr>
            <w:r>
              <w:t>This field holds the requested NSS</w:t>
            </w:r>
            <w:r w:rsidRPr="00B6630E">
              <w:t>AI</w:t>
            </w:r>
            <w:r>
              <w:t>.</w:t>
            </w:r>
          </w:p>
        </w:tc>
      </w:tr>
      <w:tr w:rsidR="00376796" w:rsidRPr="00424394" w:rsidTr="009778C6">
        <w:trPr>
          <w:gridAfter w:val="1"/>
          <w:wAfter w:w="66" w:type="dxa"/>
          <w:cantSplit/>
          <w:jc w:val="center"/>
        </w:trPr>
        <w:tc>
          <w:tcPr>
            <w:tcW w:w="2673" w:type="dxa"/>
            <w:gridSpan w:val="2"/>
          </w:tcPr>
          <w:p w:rsidR="00376796" w:rsidRPr="002F4227" w:rsidRDefault="00376796" w:rsidP="006E3F53">
            <w:pPr>
              <w:pStyle w:val="TAL"/>
            </w:pPr>
            <w:r>
              <w:rPr>
                <w:rFonts w:hint="eastAsia"/>
                <w:lang w:eastAsia="ko-KR"/>
              </w:rPr>
              <w:t>Allowed NSSAI</w:t>
            </w:r>
          </w:p>
        </w:tc>
        <w:tc>
          <w:tcPr>
            <w:tcW w:w="851" w:type="dxa"/>
            <w:gridSpan w:val="2"/>
          </w:tcPr>
          <w:p w:rsidR="00376796" w:rsidRPr="002F3ED2" w:rsidRDefault="00376796" w:rsidP="006E3F53">
            <w:pPr>
              <w:pStyle w:val="TAC"/>
              <w:rPr>
                <w:lang w:eastAsia="zh-CN"/>
              </w:rPr>
            </w:pPr>
            <w:r w:rsidRPr="009221E2">
              <w:rPr>
                <w:lang w:eastAsia="zh-CN"/>
              </w:rPr>
              <w:t>O</w:t>
            </w:r>
            <w:r w:rsidRPr="009221E2">
              <w:rPr>
                <w:vertAlign w:val="subscript"/>
                <w:lang w:eastAsia="zh-CN"/>
              </w:rPr>
              <w:t>C</w:t>
            </w:r>
          </w:p>
        </w:tc>
        <w:tc>
          <w:tcPr>
            <w:tcW w:w="5427" w:type="dxa"/>
            <w:gridSpan w:val="2"/>
          </w:tcPr>
          <w:p w:rsidR="00376796" w:rsidRPr="002F3ED2" w:rsidRDefault="00376796" w:rsidP="006E3F53">
            <w:pPr>
              <w:pStyle w:val="TAL"/>
            </w:pPr>
            <w:r>
              <w:t>This field holds the a</w:t>
            </w:r>
            <w:r w:rsidRPr="00B6630E">
              <w:t>llowed NSSAI</w:t>
            </w:r>
            <w:r>
              <w:t xml:space="preserve"> consisting of </w:t>
            </w:r>
            <w:r w:rsidRPr="00B6630E">
              <w:t xml:space="preserve">one or more S-NSSAIs for serving PLMN in the </w:t>
            </w:r>
            <w:r>
              <w:t>present</w:t>
            </w:r>
            <w:r w:rsidRPr="00B6630E">
              <w:t xml:space="preserve"> </w:t>
            </w:r>
            <w:r>
              <w:t>R</w:t>
            </w:r>
            <w:r w:rsidRPr="00B6630E">
              <w:t xml:space="preserve">egistration </w:t>
            </w:r>
            <w:r>
              <w:t>A</w:t>
            </w:r>
            <w:r w:rsidRPr="00B6630E">
              <w:t>rea</w:t>
            </w:r>
            <w:r>
              <w:t>.</w:t>
            </w:r>
          </w:p>
        </w:tc>
      </w:tr>
      <w:tr w:rsidR="00376796" w:rsidRPr="00424394" w:rsidTr="009778C6">
        <w:trPr>
          <w:gridAfter w:val="1"/>
          <w:wAfter w:w="66" w:type="dxa"/>
          <w:cantSplit/>
          <w:jc w:val="center"/>
        </w:trPr>
        <w:tc>
          <w:tcPr>
            <w:tcW w:w="2673" w:type="dxa"/>
            <w:gridSpan w:val="2"/>
          </w:tcPr>
          <w:p w:rsidR="00376796" w:rsidRDefault="00376796" w:rsidP="006E3F53">
            <w:pPr>
              <w:pStyle w:val="TAL"/>
              <w:rPr>
                <w:rFonts w:hint="eastAsia"/>
                <w:lang w:eastAsia="ko-KR"/>
              </w:rPr>
            </w:pPr>
            <w:r>
              <w:t>Rejected NSSAI</w:t>
            </w:r>
          </w:p>
        </w:tc>
        <w:tc>
          <w:tcPr>
            <w:tcW w:w="851" w:type="dxa"/>
            <w:gridSpan w:val="2"/>
          </w:tcPr>
          <w:p w:rsidR="00376796" w:rsidRPr="009221E2" w:rsidRDefault="00376796" w:rsidP="006E3F53">
            <w:pPr>
              <w:pStyle w:val="TAC"/>
              <w:rPr>
                <w:lang w:eastAsia="zh-CN"/>
              </w:rPr>
            </w:pPr>
            <w:r w:rsidRPr="009221E2">
              <w:rPr>
                <w:lang w:eastAsia="zh-CN"/>
              </w:rPr>
              <w:t>O</w:t>
            </w:r>
            <w:r w:rsidRPr="009221E2">
              <w:rPr>
                <w:vertAlign w:val="subscript"/>
                <w:lang w:eastAsia="zh-CN"/>
              </w:rPr>
              <w:t>C</w:t>
            </w:r>
          </w:p>
        </w:tc>
        <w:tc>
          <w:tcPr>
            <w:tcW w:w="5427" w:type="dxa"/>
            <w:gridSpan w:val="2"/>
          </w:tcPr>
          <w:p w:rsidR="00376796" w:rsidRDefault="00376796" w:rsidP="006E3F53">
            <w:pPr>
              <w:pStyle w:val="TAL"/>
            </w:pPr>
            <w:r>
              <w:t>This field holds the rejected NSS</w:t>
            </w:r>
            <w:r w:rsidRPr="00B6630E">
              <w:t>AI</w:t>
            </w:r>
            <w:r>
              <w:t>.</w:t>
            </w:r>
          </w:p>
        </w:tc>
      </w:tr>
      <w:tr w:rsidR="00376796" w:rsidRPr="00424394" w:rsidTr="009778C6">
        <w:trPr>
          <w:gridAfter w:val="1"/>
          <w:wAfter w:w="66" w:type="dxa"/>
          <w:cantSplit/>
          <w:jc w:val="center"/>
        </w:trPr>
        <w:tc>
          <w:tcPr>
            <w:tcW w:w="2673" w:type="dxa"/>
            <w:gridSpan w:val="2"/>
          </w:tcPr>
          <w:p w:rsidR="00376796" w:rsidRDefault="00376796" w:rsidP="006E3F53">
            <w:pPr>
              <w:pStyle w:val="TAL"/>
              <w:rPr>
                <w:rFonts w:hint="eastAsia"/>
                <w:lang w:eastAsia="ko-KR"/>
              </w:rPr>
            </w:pPr>
            <w:r>
              <w:rPr>
                <w:lang w:eastAsia="ko-KR"/>
              </w:rPr>
              <w:t>NSSAI mapping list</w:t>
            </w:r>
          </w:p>
        </w:tc>
        <w:tc>
          <w:tcPr>
            <w:tcW w:w="851" w:type="dxa"/>
            <w:gridSpan w:val="2"/>
          </w:tcPr>
          <w:p w:rsidR="00376796" w:rsidRPr="002F3ED2" w:rsidRDefault="00376796" w:rsidP="006E3F53">
            <w:pPr>
              <w:pStyle w:val="TAC"/>
              <w:rPr>
                <w:lang w:eastAsia="zh-CN"/>
              </w:rPr>
            </w:pPr>
            <w:r w:rsidRPr="009221E2">
              <w:rPr>
                <w:lang w:eastAsia="zh-CN"/>
              </w:rPr>
              <w:t>O</w:t>
            </w:r>
            <w:r w:rsidRPr="009221E2">
              <w:rPr>
                <w:vertAlign w:val="subscript"/>
                <w:lang w:eastAsia="zh-CN"/>
              </w:rPr>
              <w:t>C</w:t>
            </w:r>
          </w:p>
        </w:tc>
        <w:tc>
          <w:tcPr>
            <w:tcW w:w="5427" w:type="dxa"/>
            <w:gridSpan w:val="2"/>
          </w:tcPr>
          <w:p w:rsidR="00376796" w:rsidRDefault="00376796" w:rsidP="006E3F53">
            <w:pPr>
              <w:pStyle w:val="TAL"/>
            </w:pPr>
            <w:r>
              <w:t xml:space="preserve">This field holds </w:t>
            </w:r>
            <w:r w:rsidR="00D3750D" w:rsidRPr="00D3750D">
              <w:t xml:space="preserve">the </w:t>
            </w:r>
            <w:r>
              <w:t xml:space="preserve">mapping of </w:t>
            </w:r>
            <w:r w:rsidR="00D3750D">
              <w:rPr>
                <w:rFonts w:cs="Arial"/>
                <w:szCs w:val="18"/>
                <w:lang w:eastAsia="zh-CN"/>
              </w:rPr>
              <w:t xml:space="preserve">VPLMN </w:t>
            </w:r>
            <w:r w:rsidR="00D3750D" w:rsidRPr="00835407">
              <w:rPr>
                <w:rFonts w:cs="Arial"/>
                <w:szCs w:val="18"/>
                <w:lang w:eastAsia="zh-CN"/>
              </w:rPr>
              <w:t xml:space="preserve">S-NSSAIs </w:t>
            </w:r>
            <w:r w:rsidR="00D3750D">
              <w:rPr>
                <w:rFonts w:cs="Arial"/>
                <w:szCs w:val="18"/>
                <w:lang w:eastAsia="zh-CN"/>
              </w:rPr>
              <w:t xml:space="preserve">to </w:t>
            </w:r>
            <w:r w:rsidR="00D3750D" w:rsidRPr="00835407">
              <w:rPr>
                <w:rFonts w:cs="Arial"/>
                <w:szCs w:val="18"/>
                <w:lang w:eastAsia="zh-CN"/>
              </w:rPr>
              <w:t>HPLMN S-NSSAIs</w:t>
            </w:r>
            <w:r w:rsidR="00D3750D">
              <w:rPr>
                <w:rFonts w:cs="Arial"/>
                <w:szCs w:val="18"/>
                <w:lang w:eastAsia="zh-CN"/>
              </w:rPr>
              <w:t xml:space="preserve">. </w:t>
            </w:r>
            <w:r w:rsidR="00D3750D" w:rsidRPr="00F83F5C">
              <w:rPr>
                <w:rFonts w:cs="Arial"/>
                <w:szCs w:val="18"/>
                <w:lang w:eastAsia="zh-CN"/>
              </w:rPr>
              <w:t xml:space="preserve">This field is applicable only in </w:t>
            </w:r>
            <w:r w:rsidR="00D3750D">
              <w:rPr>
                <w:rFonts w:cs="Arial"/>
                <w:szCs w:val="18"/>
                <w:lang w:eastAsia="zh-CN"/>
              </w:rPr>
              <w:t>VPLMN for roaming scenarios</w:t>
            </w:r>
            <w:r w:rsidR="00D3750D" w:rsidRPr="00F83F5C">
              <w:t>.</w:t>
            </w:r>
          </w:p>
        </w:tc>
      </w:tr>
      <w:tr w:rsidR="00453DC7" w:rsidRPr="00424394" w:rsidTr="009778C6">
        <w:trPr>
          <w:gridAfter w:val="1"/>
          <w:wAfter w:w="66" w:type="dxa"/>
          <w:cantSplit/>
          <w:jc w:val="center"/>
        </w:trPr>
        <w:tc>
          <w:tcPr>
            <w:tcW w:w="2673" w:type="dxa"/>
            <w:gridSpan w:val="2"/>
          </w:tcPr>
          <w:p w:rsidR="00453DC7" w:rsidRDefault="00453DC7" w:rsidP="00847A5D">
            <w:pPr>
              <w:pStyle w:val="TAL"/>
            </w:pPr>
            <w:r>
              <w:t>AMF UE NGAP ID</w:t>
            </w:r>
          </w:p>
        </w:tc>
        <w:tc>
          <w:tcPr>
            <w:tcW w:w="851" w:type="dxa"/>
            <w:gridSpan w:val="2"/>
          </w:tcPr>
          <w:p w:rsidR="00453DC7" w:rsidRPr="00194AB4" w:rsidRDefault="00453DC7" w:rsidP="00847A5D">
            <w:pPr>
              <w:pStyle w:val="TAC"/>
              <w:rPr>
                <w:lang w:eastAsia="zh-CN"/>
              </w:rPr>
            </w:pPr>
            <w:r w:rsidRPr="00194AB4">
              <w:rPr>
                <w:lang w:eastAsia="zh-CN"/>
              </w:rPr>
              <w:t>O</w:t>
            </w:r>
            <w:r w:rsidRPr="00194AB4">
              <w:rPr>
                <w:rFonts w:hint="eastAsia"/>
                <w:vertAlign w:val="subscript"/>
                <w:lang w:eastAsia="zh-CN"/>
              </w:rPr>
              <w:t>M</w:t>
            </w:r>
          </w:p>
        </w:tc>
        <w:tc>
          <w:tcPr>
            <w:tcW w:w="5427" w:type="dxa"/>
            <w:gridSpan w:val="2"/>
          </w:tcPr>
          <w:p w:rsidR="00453DC7" w:rsidRDefault="00453DC7" w:rsidP="00847A5D">
            <w:pPr>
              <w:pStyle w:val="TAL"/>
            </w:pPr>
            <w:r>
              <w:t xml:space="preserve">This fields holds </w:t>
            </w:r>
            <w:r>
              <w:rPr>
                <w:rFonts w:cs="Arial"/>
                <w:szCs w:val="18"/>
                <w:lang w:eastAsia="zh-CN"/>
              </w:rPr>
              <w:t xml:space="preserve">the </w:t>
            </w:r>
            <w:r w:rsidRPr="006148E9">
              <w:rPr>
                <w:rFonts w:cs="Arial"/>
                <w:szCs w:val="18"/>
                <w:lang w:eastAsia="zh-CN"/>
              </w:rPr>
              <w:t>UE association over the N</w:t>
            </w:r>
            <w:r>
              <w:rPr>
                <w:rFonts w:cs="Arial"/>
                <w:szCs w:val="18"/>
                <w:lang w:eastAsia="zh-CN"/>
              </w:rPr>
              <w:t>2</w:t>
            </w:r>
            <w:r w:rsidRPr="006148E9">
              <w:rPr>
                <w:rFonts w:cs="Arial"/>
                <w:szCs w:val="18"/>
                <w:lang w:eastAsia="zh-CN"/>
              </w:rPr>
              <w:t xml:space="preserve"> interface within the AMF</w:t>
            </w:r>
            <w:r>
              <w:rPr>
                <w:rFonts w:cs="Arial"/>
                <w:szCs w:val="18"/>
                <w:lang w:eastAsia="zh-CN"/>
              </w:rPr>
              <w:t>.</w:t>
            </w:r>
          </w:p>
        </w:tc>
      </w:tr>
      <w:tr w:rsidR="00376796" w:rsidRPr="00424394" w:rsidTr="009778C6">
        <w:trPr>
          <w:gridAfter w:val="1"/>
          <w:wAfter w:w="66" w:type="dxa"/>
          <w:cantSplit/>
          <w:jc w:val="center"/>
        </w:trPr>
        <w:tc>
          <w:tcPr>
            <w:tcW w:w="2673" w:type="dxa"/>
            <w:gridSpan w:val="2"/>
          </w:tcPr>
          <w:p w:rsidR="00376796" w:rsidRDefault="00376796" w:rsidP="006E3F53">
            <w:pPr>
              <w:pStyle w:val="TAL"/>
              <w:rPr>
                <w:lang w:eastAsia="ko-KR"/>
              </w:rPr>
            </w:pPr>
            <w:r>
              <w:t>RAN UE NGAP ID</w:t>
            </w:r>
          </w:p>
        </w:tc>
        <w:tc>
          <w:tcPr>
            <w:tcW w:w="851" w:type="dxa"/>
            <w:gridSpan w:val="2"/>
          </w:tcPr>
          <w:p w:rsidR="00376796" w:rsidRPr="002F3ED2" w:rsidRDefault="00376796" w:rsidP="006E3F53">
            <w:pPr>
              <w:pStyle w:val="TAC"/>
              <w:rPr>
                <w:lang w:eastAsia="zh-CN"/>
              </w:rPr>
            </w:pPr>
            <w:r w:rsidRPr="00194AB4">
              <w:rPr>
                <w:lang w:eastAsia="zh-CN"/>
              </w:rPr>
              <w:t>O</w:t>
            </w:r>
            <w:r w:rsidRPr="00194AB4">
              <w:rPr>
                <w:rFonts w:hint="eastAsia"/>
                <w:vertAlign w:val="subscript"/>
                <w:lang w:eastAsia="zh-CN"/>
              </w:rPr>
              <w:t>M</w:t>
            </w:r>
          </w:p>
        </w:tc>
        <w:tc>
          <w:tcPr>
            <w:tcW w:w="5427" w:type="dxa"/>
            <w:gridSpan w:val="2"/>
          </w:tcPr>
          <w:p w:rsidR="00376796" w:rsidRDefault="00376796" w:rsidP="006E3F53">
            <w:pPr>
              <w:pStyle w:val="TAL"/>
            </w:pPr>
            <w:r>
              <w:t xml:space="preserve">This fields holds </w:t>
            </w:r>
            <w:r>
              <w:rPr>
                <w:rFonts w:cs="Arial"/>
                <w:szCs w:val="18"/>
                <w:lang w:eastAsia="zh-CN"/>
              </w:rPr>
              <w:t>the RAN UE NGAP ID over N2 interface.</w:t>
            </w:r>
          </w:p>
        </w:tc>
      </w:tr>
      <w:tr w:rsidR="00376796" w:rsidRPr="00424394" w:rsidTr="009778C6">
        <w:trPr>
          <w:gridAfter w:val="1"/>
          <w:wAfter w:w="66" w:type="dxa"/>
          <w:cantSplit/>
          <w:jc w:val="center"/>
        </w:trPr>
        <w:tc>
          <w:tcPr>
            <w:tcW w:w="2673" w:type="dxa"/>
            <w:gridSpan w:val="2"/>
          </w:tcPr>
          <w:p w:rsidR="00376796" w:rsidRDefault="00376796" w:rsidP="006E3F53">
            <w:pPr>
              <w:pStyle w:val="TAL"/>
            </w:pPr>
            <w:r>
              <w:rPr>
                <w:lang w:eastAsia="zh-CN"/>
              </w:rPr>
              <w:t>RAN Node Id</w:t>
            </w:r>
          </w:p>
        </w:tc>
        <w:tc>
          <w:tcPr>
            <w:tcW w:w="851" w:type="dxa"/>
            <w:gridSpan w:val="2"/>
          </w:tcPr>
          <w:p w:rsidR="00376796" w:rsidRPr="00194AB4" w:rsidRDefault="00376796" w:rsidP="006E3F53">
            <w:pPr>
              <w:pStyle w:val="TAC"/>
              <w:rPr>
                <w:lang w:eastAsia="zh-CN"/>
              </w:rPr>
            </w:pPr>
            <w:r w:rsidRPr="00194AB4">
              <w:rPr>
                <w:lang w:eastAsia="zh-CN"/>
              </w:rPr>
              <w:t>O</w:t>
            </w:r>
            <w:r w:rsidRPr="00194AB4">
              <w:rPr>
                <w:rFonts w:hint="eastAsia"/>
                <w:vertAlign w:val="subscript"/>
                <w:lang w:eastAsia="zh-CN"/>
              </w:rPr>
              <w:t>M</w:t>
            </w:r>
          </w:p>
        </w:tc>
        <w:tc>
          <w:tcPr>
            <w:tcW w:w="5427" w:type="dxa"/>
            <w:gridSpan w:val="2"/>
          </w:tcPr>
          <w:p w:rsidR="00376796" w:rsidRDefault="00376796" w:rsidP="006E3F53">
            <w:pPr>
              <w:pStyle w:val="TAL"/>
            </w:pPr>
            <w:r>
              <w:t xml:space="preserve">This fields holds </w:t>
            </w:r>
            <w:r>
              <w:rPr>
                <w:rFonts w:cs="Arial"/>
                <w:szCs w:val="18"/>
                <w:lang w:eastAsia="zh-CN"/>
              </w:rPr>
              <w:t>the Global RAN Node ID.</w:t>
            </w:r>
          </w:p>
        </w:tc>
      </w:tr>
      <w:tr w:rsidR="00AB423A" w:rsidRPr="00424394" w:rsidTr="009778C6">
        <w:trPr>
          <w:gridAfter w:val="1"/>
          <w:wAfter w:w="66" w:type="dxa"/>
          <w:cantSplit/>
          <w:jc w:val="center"/>
        </w:trPr>
        <w:tc>
          <w:tcPr>
            <w:tcW w:w="2673" w:type="dxa"/>
            <w:gridSpan w:val="2"/>
          </w:tcPr>
          <w:p w:rsidR="00AB423A" w:rsidRDefault="00AB423A" w:rsidP="00AB423A">
            <w:pPr>
              <w:pStyle w:val="TAL"/>
              <w:rPr>
                <w:lang w:eastAsia="zh-CN"/>
              </w:rPr>
            </w:pPr>
            <w:r>
              <w:rPr>
                <w:rFonts w:hint="eastAsia"/>
                <w:lang w:eastAsia="zh-CN"/>
              </w:rPr>
              <w:t>SNPN ID</w:t>
            </w:r>
          </w:p>
        </w:tc>
        <w:tc>
          <w:tcPr>
            <w:tcW w:w="851" w:type="dxa"/>
            <w:gridSpan w:val="2"/>
          </w:tcPr>
          <w:p w:rsidR="00AB423A" w:rsidRPr="00194AB4" w:rsidRDefault="00AB423A" w:rsidP="00AB423A">
            <w:pPr>
              <w:pStyle w:val="TAC"/>
              <w:rPr>
                <w:lang w:eastAsia="zh-CN"/>
              </w:rPr>
            </w:pPr>
            <w:r>
              <w:rPr>
                <w:lang w:eastAsia="zh-CN"/>
              </w:rPr>
              <w:t>O</w:t>
            </w:r>
            <w:r>
              <w:rPr>
                <w:vertAlign w:val="subscript"/>
                <w:lang w:eastAsia="zh-CN"/>
              </w:rPr>
              <w:t>C</w:t>
            </w:r>
          </w:p>
        </w:tc>
        <w:tc>
          <w:tcPr>
            <w:tcW w:w="5427" w:type="dxa"/>
            <w:gridSpan w:val="2"/>
          </w:tcPr>
          <w:p w:rsidR="00AB423A" w:rsidRDefault="00AB423A" w:rsidP="00AB423A">
            <w:pPr>
              <w:pStyle w:val="TAL"/>
            </w:pPr>
            <w:r>
              <w:rPr>
                <w:rFonts w:hint="eastAsia"/>
              </w:rPr>
              <w:t>This field holds PLMN ID and the NID which identifies the SNPN.</w:t>
            </w:r>
          </w:p>
          <w:p w:rsidR="00AB423A" w:rsidRDefault="00AB423A" w:rsidP="00AB423A">
            <w:pPr>
              <w:pStyle w:val="TAL"/>
            </w:pPr>
            <w:r>
              <w:t>Th</w:t>
            </w:r>
            <w:r>
              <w:rPr>
                <w:lang w:val="en-US"/>
              </w:rPr>
              <w:t>e</w:t>
            </w:r>
            <w:r>
              <w:t xml:space="preserve"> PLMN ID</w:t>
            </w:r>
            <w:r>
              <w:rPr>
                <w:lang w:val="en-US"/>
              </w:rPr>
              <w:t xml:space="preserve"> is the same as PLMN ID of the SUPI.</w:t>
            </w:r>
          </w:p>
        </w:tc>
      </w:tr>
      <w:tr w:rsidR="00BC4305" w:rsidRPr="00424394" w:rsidTr="009778C6">
        <w:trPr>
          <w:gridBefore w:val="1"/>
          <w:wBefore w:w="114" w:type="dxa"/>
          <w:cantSplit/>
          <w:jc w:val="center"/>
        </w:trPr>
        <w:tc>
          <w:tcPr>
            <w:tcW w:w="2664" w:type="dxa"/>
            <w:gridSpan w:val="2"/>
          </w:tcPr>
          <w:p w:rsidR="009778C6" w:rsidRDefault="009778C6" w:rsidP="009778C6">
            <w:pPr>
              <w:pStyle w:val="TAL"/>
              <w:rPr>
                <w:rFonts w:hint="eastAsia"/>
                <w:lang w:eastAsia="zh-CN"/>
              </w:rPr>
            </w:pPr>
            <w:bookmarkStart w:id="169" w:name="_Hlk143706927"/>
            <w:r>
              <w:t>CAG I</w:t>
            </w:r>
            <w:r w:rsidRPr="006878CF">
              <w:rPr>
                <w:rFonts w:hint="eastAsia"/>
              </w:rPr>
              <w:t>D</w:t>
            </w:r>
            <w:r w:rsidRPr="006878CF">
              <w:t xml:space="preserve"> List</w:t>
            </w:r>
            <w:bookmarkEnd w:id="169"/>
          </w:p>
        </w:tc>
        <w:tc>
          <w:tcPr>
            <w:tcW w:w="851" w:type="dxa"/>
            <w:gridSpan w:val="2"/>
          </w:tcPr>
          <w:p w:rsidR="009778C6" w:rsidRDefault="009778C6" w:rsidP="009778C6">
            <w:pPr>
              <w:pStyle w:val="TAC"/>
              <w:rPr>
                <w:lang w:eastAsia="zh-CN"/>
              </w:rPr>
            </w:pPr>
            <w:r>
              <w:rPr>
                <w:lang w:eastAsia="zh-CN"/>
              </w:rPr>
              <w:t>O</w:t>
            </w:r>
            <w:r>
              <w:rPr>
                <w:vertAlign w:val="subscript"/>
                <w:lang w:eastAsia="zh-CN"/>
              </w:rPr>
              <w:t>C</w:t>
            </w:r>
          </w:p>
        </w:tc>
        <w:tc>
          <w:tcPr>
            <w:tcW w:w="5444" w:type="dxa"/>
            <w:gridSpan w:val="2"/>
          </w:tcPr>
          <w:p w:rsidR="009778C6" w:rsidRDefault="009778C6" w:rsidP="009778C6">
            <w:pPr>
              <w:pStyle w:val="TAL"/>
              <w:rPr>
                <w:rFonts w:hint="eastAsia"/>
              </w:rPr>
            </w:pPr>
            <w:r>
              <w:rPr>
                <w:rFonts w:hint="eastAsia"/>
              </w:rPr>
              <w:t>This field holds</w:t>
            </w:r>
            <w:r>
              <w:rPr>
                <w:rFonts w:eastAsia="SimSun" w:hint="eastAsia"/>
                <w:lang w:val="en-US" w:eastAsia="zh-CN"/>
              </w:rPr>
              <w:t xml:space="preserve"> the</w:t>
            </w:r>
            <w:r>
              <w:rPr>
                <w:rFonts w:hint="eastAsia"/>
              </w:rPr>
              <w:t xml:space="preserve"> Closed Access Group Identifier</w:t>
            </w:r>
            <w:r>
              <w:t xml:space="preserve"> </w:t>
            </w:r>
            <w:r w:rsidRPr="006878CF">
              <w:t>List</w:t>
            </w:r>
            <w:r>
              <w:rPr>
                <w:rFonts w:eastAsia="SimSun" w:hint="eastAsia"/>
                <w:lang w:val="en-US" w:eastAsia="zh-CN"/>
              </w:rPr>
              <w:t>.</w:t>
            </w:r>
          </w:p>
        </w:tc>
      </w:tr>
    </w:tbl>
    <w:p w:rsidR="00376796" w:rsidRDefault="00376796" w:rsidP="00376796">
      <w:pPr>
        <w:pStyle w:val="B1"/>
        <w:ind w:left="0" w:firstLine="0"/>
        <w:rPr>
          <w:b/>
        </w:rPr>
      </w:pPr>
    </w:p>
    <w:p w:rsidR="00E33D4E" w:rsidRPr="00424394" w:rsidRDefault="00E33D4E" w:rsidP="00E33D4E">
      <w:pPr>
        <w:pStyle w:val="Heading4"/>
        <w:rPr>
          <w:lang w:bidi="ar-IQ"/>
        </w:rPr>
      </w:pPr>
      <w:bookmarkStart w:id="170" w:name="_Toc155179168"/>
      <w:r w:rsidRPr="00424394">
        <w:rPr>
          <w:lang w:bidi="ar-IQ"/>
        </w:rPr>
        <w:t>6.2.1.</w:t>
      </w:r>
      <w:r w:rsidR="00B57C18">
        <w:rPr>
          <w:lang w:bidi="ar-IQ"/>
        </w:rPr>
        <w:t>3</w:t>
      </w:r>
      <w:r w:rsidRPr="00424394">
        <w:rPr>
          <w:lang w:bidi="ar-IQ"/>
        </w:rPr>
        <w:tab/>
        <w:t xml:space="preserve">Definition of </w:t>
      </w:r>
      <w:r w:rsidRPr="00760A85">
        <w:rPr>
          <w:lang w:bidi="ar-IQ"/>
        </w:rPr>
        <w:t xml:space="preserve">N2 </w:t>
      </w:r>
      <w:r w:rsidR="00514B0B">
        <w:rPr>
          <w:lang w:bidi="ar-IQ"/>
        </w:rPr>
        <w:t>C</w:t>
      </w:r>
      <w:r w:rsidRPr="00760A85">
        <w:rPr>
          <w:lang w:bidi="ar-IQ"/>
        </w:rPr>
        <w:t>onnection</w:t>
      </w:r>
      <w:r>
        <w:t xml:space="preserve"> </w:t>
      </w:r>
      <w:r w:rsidRPr="00424394">
        <w:t>charging</w:t>
      </w:r>
      <w:r w:rsidRPr="00424394">
        <w:rPr>
          <w:lang w:bidi="ar-IQ"/>
        </w:rPr>
        <w:t xml:space="preserve"> information</w:t>
      </w:r>
      <w:bookmarkEnd w:id="170"/>
      <w:r w:rsidRPr="00424394">
        <w:rPr>
          <w:lang w:bidi="ar-IQ"/>
        </w:rPr>
        <w:t xml:space="preserve"> </w:t>
      </w:r>
    </w:p>
    <w:p w:rsidR="00E33D4E" w:rsidRPr="00424394" w:rsidRDefault="00E33D4E" w:rsidP="00E33D4E">
      <w:pPr>
        <w:keepNext/>
      </w:pPr>
      <w:r>
        <w:t>S</w:t>
      </w:r>
      <w:r w:rsidRPr="00424394">
        <w:t xml:space="preserve">pecific charging information used for 5G </w:t>
      </w:r>
      <w:r w:rsidRPr="00760A85">
        <w:rPr>
          <w:lang w:bidi="ar-IQ"/>
        </w:rPr>
        <w:t xml:space="preserve">N2 </w:t>
      </w:r>
      <w:r w:rsidR="00514B0B">
        <w:rPr>
          <w:lang w:bidi="ar-IQ"/>
        </w:rPr>
        <w:t>C</w:t>
      </w:r>
      <w:r w:rsidRPr="00760A85">
        <w:rPr>
          <w:lang w:bidi="ar-IQ"/>
        </w:rPr>
        <w:t xml:space="preserve">onnection </w:t>
      </w:r>
      <w:r w:rsidRPr="00424394">
        <w:t xml:space="preserve">charging is provided within the </w:t>
      </w:r>
      <w:r w:rsidRPr="00760A85">
        <w:t>N2 connection</w:t>
      </w:r>
      <w:r>
        <w:t xml:space="preserve"> </w:t>
      </w:r>
      <w:r w:rsidRPr="00424394">
        <w:t xml:space="preserve">charging Information. </w:t>
      </w:r>
    </w:p>
    <w:p w:rsidR="00E33D4E" w:rsidRPr="00424394" w:rsidRDefault="00E33D4E" w:rsidP="00E33D4E">
      <w:pPr>
        <w:keepNext/>
        <w:rPr>
          <w:lang w:bidi="ar-IQ"/>
        </w:rPr>
      </w:pPr>
      <w:r w:rsidRPr="00424394">
        <w:rPr>
          <w:lang w:bidi="ar-IQ"/>
        </w:rPr>
        <w:t xml:space="preserve">The detailed structure of the </w:t>
      </w:r>
      <w:r w:rsidRPr="00760A85">
        <w:rPr>
          <w:lang w:bidi="ar-IQ"/>
        </w:rPr>
        <w:t>N2 connection</w:t>
      </w:r>
      <w:r>
        <w:t xml:space="preserve"> </w:t>
      </w:r>
      <w:r w:rsidRPr="00424394">
        <w:t xml:space="preserve">Charging </w:t>
      </w:r>
      <w:r w:rsidRPr="00424394">
        <w:rPr>
          <w:lang w:bidi="ar-IQ"/>
        </w:rPr>
        <w:t>Information can be found in table 6.2.1.</w:t>
      </w:r>
      <w:r w:rsidR="00B57C18">
        <w:rPr>
          <w:lang w:bidi="ar-IQ"/>
        </w:rPr>
        <w:t>3</w:t>
      </w:r>
      <w:r w:rsidRPr="00424394">
        <w:rPr>
          <w:lang w:bidi="ar-IQ"/>
        </w:rPr>
        <w:t>.1.</w:t>
      </w:r>
    </w:p>
    <w:p w:rsidR="00E33D4E" w:rsidRPr="00424394" w:rsidRDefault="00E33D4E" w:rsidP="00E33D4E">
      <w:pPr>
        <w:pStyle w:val="TH"/>
        <w:rPr>
          <w:lang w:bidi="ar-IQ"/>
        </w:rPr>
      </w:pPr>
      <w:r w:rsidRPr="00424394">
        <w:rPr>
          <w:lang w:bidi="ar-IQ"/>
        </w:rPr>
        <w:t>Table 6.2.1.</w:t>
      </w:r>
      <w:r w:rsidR="00B57C18">
        <w:rPr>
          <w:lang w:bidi="ar-IQ"/>
        </w:rPr>
        <w:t>3</w:t>
      </w:r>
      <w:r w:rsidRPr="00424394">
        <w:rPr>
          <w:lang w:bidi="ar-IQ"/>
        </w:rPr>
        <w:t xml:space="preserve">.1: Structure of </w:t>
      </w:r>
      <w:r w:rsidRPr="00760A85">
        <w:rPr>
          <w:lang w:bidi="ar-IQ"/>
        </w:rPr>
        <w:t xml:space="preserve">N2 </w:t>
      </w:r>
      <w:r w:rsidR="00514B0B">
        <w:rPr>
          <w:lang w:bidi="ar-IQ"/>
        </w:rPr>
        <w:t>C</w:t>
      </w:r>
      <w:r w:rsidRPr="00760A85">
        <w:rPr>
          <w:lang w:bidi="ar-IQ"/>
        </w:rPr>
        <w:t xml:space="preserve">onnection </w:t>
      </w:r>
      <w:r w:rsidRPr="00424394">
        <w:t>Charging Information</w:t>
      </w:r>
    </w:p>
    <w:tbl>
      <w:tblPr>
        <w:tblW w:w="8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4"/>
        <w:gridCol w:w="859"/>
        <w:gridCol w:w="5490"/>
        <w:tblGridChange w:id="171">
          <w:tblGrid>
            <w:gridCol w:w="2554"/>
            <w:gridCol w:w="859"/>
            <w:gridCol w:w="5490"/>
          </w:tblGrid>
        </w:tblGridChange>
      </w:tblGrid>
      <w:tr w:rsidR="00E33D4E" w:rsidRPr="00424394" w:rsidTr="00847A5D">
        <w:trPr>
          <w:cantSplit/>
          <w:jc w:val="center"/>
        </w:trPr>
        <w:tc>
          <w:tcPr>
            <w:tcW w:w="2554" w:type="dxa"/>
            <w:shd w:val="clear" w:color="auto" w:fill="CCCCCC"/>
          </w:tcPr>
          <w:p w:rsidR="00E33D4E" w:rsidRPr="002F3ED2" w:rsidRDefault="00E33D4E" w:rsidP="00847A5D">
            <w:pPr>
              <w:pStyle w:val="TAH"/>
            </w:pPr>
            <w:r w:rsidRPr="002F3ED2">
              <w:t>Information Element</w:t>
            </w:r>
          </w:p>
        </w:tc>
        <w:tc>
          <w:tcPr>
            <w:tcW w:w="859" w:type="dxa"/>
            <w:shd w:val="clear" w:color="auto" w:fill="CCCCCC"/>
          </w:tcPr>
          <w:p w:rsidR="00E33D4E" w:rsidRPr="002F3ED2" w:rsidRDefault="00E33D4E" w:rsidP="00847A5D">
            <w:pPr>
              <w:pStyle w:val="TAH"/>
              <w:rPr>
                <w:szCs w:val="18"/>
              </w:rPr>
            </w:pPr>
            <w:r w:rsidRPr="002F3ED2">
              <w:rPr>
                <w:szCs w:val="18"/>
              </w:rPr>
              <w:t>Category</w:t>
            </w:r>
          </w:p>
        </w:tc>
        <w:tc>
          <w:tcPr>
            <w:tcW w:w="5490" w:type="dxa"/>
            <w:shd w:val="clear" w:color="auto" w:fill="CCCCCC"/>
          </w:tcPr>
          <w:p w:rsidR="00E33D4E" w:rsidRPr="002F3ED2" w:rsidRDefault="00E33D4E" w:rsidP="00847A5D">
            <w:pPr>
              <w:pStyle w:val="TAH"/>
            </w:pPr>
            <w:r w:rsidRPr="002F3ED2">
              <w:t>Description</w:t>
            </w:r>
          </w:p>
        </w:tc>
      </w:tr>
      <w:tr w:rsidR="00E33D4E" w:rsidRPr="00424394" w:rsidTr="00847A5D">
        <w:trPr>
          <w:cantSplit/>
          <w:jc w:val="center"/>
        </w:trPr>
        <w:tc>
          <w:tcPr>
            <w:tcW w:w="2554" w:type="dxa"/>
          </w:tcPr>
          <w:p w:rsidR="00E33D4E" w:rsidRPr="002F3ED2" w:rsidRDefault="008F118D" w:rsidP="00847A5D">
            <w:pPr>
              <w:pStyle w:val="TAL"/>
              <w:rPr>
                <w:lang w:eastAsia="zh-CN" w:bidi="ar-IQ"/>
              </w:rPr>
            </w:pPr>
            <w:r>
              <w:rPr>
                <w:lang w:eastAsia="zh-CN" w:bidi="ar-IQ"/>
              </w:rPr>
              <w:t xml:space="preserve">N2 </w:t>
            </w:r>
            <w:r w:rsidR="00514B0B">
              <w:rPr>
                <w:lang w:eastAsia="zh-CN" w:bidi="ar-IQ"/>
              </w:rPr>
              <w:t>C</w:t>
            </w:r>
            <w:r>
              <w:rPr>
                <w:lang w:eastAsia="zh-CN" w:bidi="ar-IQ"/>
              </w:rPr>
              <w:t>onnection m</w:t>
            </w:r>
            <w:r w:rsidR="00E33D4E">
              <w:rPr>
                <w:lang w:eastAsia="zh-CN" w:bidi="ar-IQ"/>
              </w:rPr>
              <w:t>essage type</w:t>
            </w:r>
          </w:p>
        </w:tc>
        <w:tc>
          <w:tcPr>
            <w:tcW w:w="859" w:type="dxa"/>
          </w:tcPr>
          <w:p w:rsidR="00E33D4E" w:rsidRPr="002F3ED2" w:rsidRDefault="00E33D4E" w:rsidP="00847A5D">
            <w:pPr>
              <w:pStyle w:val="TAC"/>
              <w:rPr>
                <w:lang w:eastAsia="zh-CN"/>
              </w:rPr>
            </w:pPr>
            <w:r>
              <w:rPr>
                <w:lang w:eastAsia="zh-CN"/>
              </w:rPr>
              <w:t>M</w:t>
            </w:r>
          </w:p>
        </w:tc>
        <w:tc>
          <w:tcPr>
            <w:tcW w:w="5490" w:type="dxa"/>
          </w:tcPr>
          <w:p w:rsidR="00E33D4E" w:rsidRPr="002F3ED2" w:rsidRDefault="00E33D4E" w:rsidP="00847A5D">
            <w:pPr>
              <w:pStyle w:val="TAL"/>
              <w:rPr>
                <w:lang w:eastAsia="zh-CN"/>
              </w:rPr>
            </w:pPr>
            <w:r w:rsidRPr="002F3ED2">
              <w:t>This field holds</w:t>
            </w:r>
            <w:r>
              <w:t xml:space="preserve"> the N2 message type received by the AMF.</w:t>
            </w:r>
          </w:p>
        </w:tc>
      </w:tr>
      <w:tr w:rsidR="00E33D4E" w:rsidRPr="00424394" w:rsidTr="00847A5D">
        <w:trPr>
          <w:cantSplit/>
          <w:jc w:val="center"/>
        </w:trPr>
        <w:tc>
          <w:tcPr>
            <w:tcW w:w="2554" w:type="dxa"/>
          </w:tcPr>
          <w:p w:rsidR="00E33D4E" w:rsidRPr="002F3ED2" w:rsidRDefault="00E33D4E" w:rsidP="00847A5D">
            <w:pPr>
              <w:pStyle w:val="TAL"/>
              <w:rPr>
                <w:rFonts w:hint="eastAsia"/>
                <w:lang w:eastAsia="zh-CN" w:bidi="ar-IQ"/>
              </w:rPr>
            </w:pPr>
            <w:r w:rsidRPr="002F3ED2">
              <w:rPr>
                <w:rFonts w:hint="eastAsia"/>
                <w:lang w:eastAsia="zh-CN" w:bidi="ar-IQ"/>
              </w:rPr>
              <w:t>User Information</w:t>
            </w:r>
          </w:p>
        </w:tc>
        <w:tc>
          <w:tcPr>
            <w:tcW w:w="859" w:type="dxa"/>
          </w:tcPr>
          <w:p w:rsidR="00E33D4E" w:rsidRPr="002F3ED2" w:rsidRDefault="00E33D4E" w:rsidP="00847A5D">
            <w:pPr>
              <w:pStyle w:val="TAC"/>
              <w:rPr>
                <w:lang w:eastAsia="zh-CN"/>
              </w:rPr>
            </w:pPr>
            <w:r w:rsidRPr="002F3ED2">
              <w:rPr>
                <w:lang w:eastAsia="zh-CN"/>
              </w:rPr>
              <w:t>O</w:t>
            </w:r>
            <w:r>
              <w:rPr>
                <w:rFonts w:hint="eastAsia"/>
                <w:vertAlign w:val="subscript"/>
                <w:lang w:eastAsia="zh-CN"/>
              </w:rPr>
              <w:t>M</w:t>
            </w:r>
          </w:p>
        </w:tc>
        <w:tc>
          <w:tcPr>
            <w:tcW w:w="5490" w:type="dxa"/>
          </w:tcPr>
          <w:p w:rsidR="00E33D4E" w:rsidRPr="002F3ED2" w:rsidRDefault="00E33D4E" w:rsidP="00847A5D">
            <w:pPr>
              <w:pStyle w:val="TAL"/>
              <w:rPr>
                <w:rFonts w:hint="eastAsia"/>
                <w:lang w:eastAsia="zh-CN"/>
              </w:rPr>
            </w:pPr>
            <w:r w:rsidRPr="002F3ED2">
              <w:rPr>
                <w:rFonts w:hint="eastAsia"/>
                <w:lang w:eastAsia="zh-CN"/>
              </w:rPr>
              <w:t>Group of user information</w:t>
            </w:r>
            <w:r w:rsidRPr="002F3ED2">
              <w:rPr>
                <w:lang w:eastAsia="zh-CN"/>
              </w:rPr>
              <w:t>.</w:t>
            </w:r>
          </w:p>
        </w:tc>
      </w:tr>
      <w:tr w:rsidR="00E33D4E" w:rsidRPr="00424394" w:rsidTr="00847A5D">
        <w:trPr>
          <w:cantSplit/>
          <w:jc w:val="center"/>
        </w:trPr>
        <w:tc>
          <w:tcPr>
            <w:tcW w:w="2554" w:type="dxa"/>
          </w:tcPr>
          <w:p w:rsidR="00E33D4E" w:rsidRPr="002F3ED2" w:rsidRDefault="00E33D4E" w:rsidP="00847A5D">
            <w:pPr>
              <w:pStyle w:val="TAL"/>
              <w:ind w:firstLineChars="150" w:firstLine="270"/>
            </w:pPr>
            <w:r w:rsidRPr="002F3ED2">
              <w:t>User Identifier</w:t>
            </w:r>
          </w:p>
        </w:tc>
        <w:tc>
          <w:tcPr>
            <w:tcW w:w="859" w:type="dxa"/>
          </w:tcPr>
          <w:p w:rsidR="00E33D4E" w:rsidRPr="002F3ED2" w:rsidRDefault="00E33D4E" w:rsidP="00847A5D">
            <w:pPr>
              <w:pStyle w:val="TAL"/>
              <w:jc w:val="center"/>
            </w:pPr>
            <w:r w:rsidRPr="002F3ED2">
              <w:rPr>
                <w:lang w:eastAsia="zh-CN"/>
              </w:rPr>
              <w:t>O</w:t>
            </w:r>
            <w:r w:rsidRPr="002F3ED2">
              <w:rPr>
                <w:vertAlign w:val="subscript"/>
                <w:lang w:eastAsia="zh-CN"/>
              </w:rPr>
              <w:t>C</w:t>
            </w:r>
          </w:p>
        </w:tc>
        <w:tc>
          <w:tcPr>
            <w:tcW w:w="5490" w:type="dxa"/>
          </w:tcPr>
          <w:p w:rsidR="00E33D4E" w:rsidRPr="002F3ED2" w:rsidRDefault="00E33D4E" w:rsidP="00847A5D">
            <w:pPr>
              <w:pStyle w:val="TAL"/>
            </w:pPr>
            <w:r w:rsidRPr="002F3ED2">
              <w:t xml:space="preserve">This field contains the identification of the user (i.e. </w:t>
            </w:r>
            <w:r w:rsidRPr="00362DF1">
              <w:t>GPSI</w:t>
            </w:r>
            <w:r w:rsidRPr="002F3ED2">
              <w:t>).</w:t>
            </w:r>
          </w:p>
        </w:tc>
      </w:tr>
      <w:tr w:rsidR="00E33D4E" w:rsidRPr="00424394" w:rsidTr="00847A5D">
        <w:trPr>
          <w:cantSplit/>
          <w:jc w:val="center"/>
        </w:trPr>
        <w:tc>
          <w:tcPr>
            <w:tcW w:w="2554" w:type="dxa"/>
          </w:tcPr>
          <w:p w:rsidR="00E33D4E" w:rsidRPr="002F3ED2" w:rsidRDefault="00E33D4E" w:rsidP="00847A5D">
            <w:pPr>
              <w:pStyle w:val="TAL"/>
              <w:ind w:firstLineChars="150" w:firstLine="270"/>
              <w:rPr>
                <w:rFonts w:cs="Arial"/>
                <w:szCs w:val="18"/>
                <w:lang w:bidi="ar-IQ"/>
              </w:rPr>
            </w:pPr>
            <w:r w:rsidRPr="002F3ED2">
              <w:rPr>
                <w:rFonts w:eastAsia="MS Mincho" w:cs="Arial"/>
                <w:szCs w:val="18"/>
                <w:lang w:bidi="ar-IQ"/>
              </w:rPr>
              <w:t>User Equipment Info</w:t>
            </w:r>
            <w:r w:rsidRPr="002F3ED2">
              <w:rPr>
                <w:rFonts w:cs="Arial"/>
                <w:szCs w:val="18"/>
                <w:lang w:bidi="ar-IQ"/>
              </w:rPr>
              <w:t xml:space="preserve"> </w:t>
            </w:r>
          </w:p>
        </w:tc>
        <w:tc>
          <w:tcPr>
            <w:tcW w:w="859" w:type="dxa"/>
          </w:tcPr>
          <w:p w:rsidR="00E33D4E" w:rsidRPr="002F3ED2" w:rsidRDefault="00E33D4E" w:rsidP="00847A5D">
            <w:pPr>
              <w:pStyle w:val="TAC"/>
              <w:rPr>
                <w:rFonts w:cs="Arial"/>
              </w:rPr>
            </w:pPr>
            <w:r w:rsidRPr="002F3ED2">
              <w:rPr>
                <w:lang w:eastAsia="zh-CN"/>
              </w:rPr>
              <w:t>O</w:t>
            </w:r>
            <w:r w:rsidRPr="002F3ED2">
              <w:rPr>
                <w:vertAlign w:val="subscript"/>
                <w:lang w:eastAsia="zh-CN"/>
              </w:rPr>
              <w:t>C</w:t>
            </w:r>
          </w:p>
        </w:tc>
        <w:tc>
          <w:tcPr>
            <w:tcW w:w="5490" w:type="dxa"/>
          </w:tcPr>
          <w:p w:rsidR="00E33D4E" w:rsidRPr="002F3ED2" w:rsidRDefault="00E33D4E" w:rsidP="00847A5D">
            <w:pPr>
              <w:pStyle w:val="TAL"/>
            </w:pPr>
            <w:r w:rsidRPr="002F3ED2">
              <w:t>This field holds the identification of the terminal (i.e. PEI</w:t>
            </w:r>
            <w:r>
              <w:t>, MAC Address</w:t>
            </w:r>
            <w:r w:rsidRPr="002F3ED2">
              <w:t xml:space="preserve">) </w:t>
            </w:r>
          </w:p>
          <w:p w:rsidR="00E33D4E" w:rsidRPr="002F3ED2" w:rsidRDefault="00E33D4E" w:rsidP="00847A5D">
            <w:pPr>
              <w:pStyle w:val="TAL"/>
            </w:pPr>
            <w:r w:rsidRPr="002F3ED2">
              <w:rPr>
                <w:lang w:bidi="ar-IQ"/>
              </w:rPr>
              <w:t xml:space="preserve">It is used for identifying the user in case </w:t>
            </w:r>
            <w:r>
              <w:rPr>
                <w:lang w:bidi="ar-IQ"/>
              </w:rPr>
              <w:t>SUP</w:t>
            </w:r>
            <w:r w:rsidRPr="002F3ED2">
              <w:rPr>
                <w:lang w:bidi="ar-IQ"/>
              </w:rPr>
              <w:t>I is not present during emergency service.</w:t>
            </w:r>
          </w:p>
        </w:tc>
      </w:tr>
      <w:tr w:rsidR="00E33D4E" w:rsidRPr="00424394" w:rsidTr="00847A5D">
        <w:trPr>
          <w:cantSplit/>
          <w:jc w:val="center"/>
        </w:trPr>
        <w:tc>
          <w:tcPr>
            <w:tcW w:w="2554" w:type="dxa"/>
          </w:tcPr>
          <w:p w:rsidR="00E33D4E" w:rsidRPr="002F3ED2" w:rsidRDefault="00E33D4E" w:rsidP="00847A5D">
            <w:pPr>
              <w:pStyle w:val="TAL"/>
              <w:ind w:firstLineChars="150" w:firstLine="270"/>
              <w:rPr>
                <w:rFonts w:eastAsia="MS Mincho" w:cs="Arial"/>
                <w:szCs w:val="18"/>
                <w:lang w:bidi="ar-IQ"/>
              </w:rPr>
            </w:pPr>
            <w:r w:rsidRPr="00726DB2">
              <w:rPr>
                <w:lang w:eastAsia="zh-CN"/>
              </w:rPr>
              <w:t>unauthenticatedFlag</w:t>
            </w:r>
          </w:p>
        </w:tc>
        <w:tc>
          <w:tcPr>
            <w:tcW w:w="859" w:type="dxa"/>
          </w:tcPr>
          <w:p w:rsidR="00E33D4E" w:rsidRPr="002F3ED2" w:rsidRDefault="00E33D4E" w:rsidP="00847A5D">
            <w:pPr>
              <w:pStyle w:val="TAC"/>
              <w:rPr>
                <w:lang w:eastAsia="zh-CN"/>
              </w:rPr>
            </w:pPr>
            <w:r w:rsidRPr="002F3ED2">
              <w:rPr>
                <w:lang w:eastAsia="zh-CN"/>
              </w:rPr>
              <w:t>O</w:t>
            </w:r>
            <w:r w:rsidRPr="002F3ED2">
              <w:rPr>
                <w:vertAlign w:val="subscript"/>
                <w:lang w:eastAsia="zh-CN"/>
              </w:rPr>
              <w:t>C</w:t>
            </w:r>
          </w:p>
        </w:tc>
        <w:tc>
          <w:tcPr>
            <w:tcW w:w="5490" w:type="dxa"/>
          </w:tcPr>
          <w:p w:rsidR="00E33D4E" w:rsidRPr="002F3ED2" w:rsidRDefault="00E33D4E" w:rsidP="00847A5D">
            <w:pPr>
              <w:pStyle w:val="TAL"/>
            </w:pPr>
            <w:r w:rsidRPr="002F3ED2">
              <w:t>This field indicates</w:t>
            </w:r>
            <w:r w:rsidRPr="00BB6156">
              <w:t xml:space="preserve"> the </w:t>
            </w:r>
            <w:r w:rsidRPr="00BB6156">
              <w:rPr>
                <w:lang w:bidi="ar-IQ"/>
              </w:rPr>
              <w:t xml:space="preserve">served </w:t>
            </w:r>
            <w:r>
              <w:rPr>
                <w:lang w:bidi="ar-IQ"/>
              </w:rPr>
              <w:t>SUP</w:t>
            </w:r>
            <w:r w:rsidRPr="00BB6156">
              <w:rPr>
                <w:lang w:bidi="ar-IQ"/>
              </w:rPr>
              <w:t>I is not authenticated</w:t>
            </w:r>
            <w:r>
              <w:rPr>
                <w:lang w:bidi="ar-IQ"/>
              </w:rPr>
              <w:t>.</w:t>
            </w:r>
          </w:p>
        </w:tc>
      </w:tr>
      <w:tr w:rsidR="00E33D4E" w:rsidRPr="00424394" w:rsidTr="00847A5D">
        <w:trPr>
          <w:cantSplit/>
          <w:jc w:val="center"/>
        </w:trPr>
        <w:tc>
          <w:tcPr>
            <w:tcW w:w="2554" w:type="dxa"/>
          </w:tcPr>
          <w:p w:rsidR="00E33D4E" w:rsidRPr="002F3ED2" w:rsidRDefault="00E33D4E" w:rsidP="00847A5D">
            <w:pPr>
              <w:pStyle w:val="TAL"/>
            </w:pPr>
            <w:r w:rsidRPr="002F3ED2">
              <w:rPr>
                <w:lang w:bidi="ar-IQ"/>
              </w:rPr>
              <w:t>User Location Info</w:t>
            </w:r>
          </w:p>
        </w:tc>
        <w:tc>
          <w:tcPr>
            <w:tcW w:w="859" w:type="dxa"/>
          </w:tcPr>
          <w:p w:rsidR="00E33D4E" w:rsidRPr="002F3ED2" w:rsidRDefault="00E33D4E" w:rsidP="00847A5D">
            <w:pPr>
              <w:pStyle w:val="TAC"/>
            </w:pPr>
            <w:r w:rsidRPr="002F3ED2">
              <w:rPr>
                <w:lang w:eastAsia="zh-CN"/>
              </w:rPr>
              <w:t>O</w:t>
            </w:r>
            <w:r w:rsidRPr="002F3ED2">
              <w:rPr>
                <w:vertAlign w:val="subscript"/>
                <w:lang w:eastAsia="zh-CN"/>
              </w:rPr>
              <w:t>C</w:t>
            </w:r>
          </w:p>
        </w:tc>
        <w:tc>
          <w:tcPr>
            <w:tcW w:w="5490" w:type="dxa"/>
          </w:tcPr>
          <w:p w:rsidR="00E33D4E" w:rsidRPr="002F3ED2" w:rsidRDefault="00E33D4E" w:rsidP="00847A5D">
            <w:pPr>
              <w:pStyle w:val="TAL"/>
            </w:pPr>
            <w:r w:rsidRPr="002F3ED2">
              <w:t>This field indicates details of where the UE is currently located (access-specific user location information).</w:t>
            </w:r>
          </w:p>
        </w:tc>
      </w:tr>
      <w:tr w:rsidR="00E640F4" w:rsidRPr="00424394" w:rsidTr="008B00E3">
        <w:trPr>
          <w:cantSplit/>
          <w:jc w:val="center"/>
        </w:trPr>
        <w:tc>
          <w:tcPr>
            <w:tcW w:w="2554" w:type="dxa"/>
          </w:tcPr>
          <w:p w:rsidR="00E640F4" w:rsidRDefault="00E640F4" w:rsidP="008B00E3">
            <w:pPr>
              <w:pStyle w:val="TAL"/>
            </w:pPr>
            <w:r>
              <w:t>PSCell Information</w:t>
            </w:r>
          </w:p>
        </w:tc>
        <w:tc>
          <w:tcPr>
            <w:tcW w:w="859" w:type="dxa"/>
          </w:tcPr>
          <w:p w:rsidR="00E640F4" w:rsidRPr="002F3ED2" w:rsidRDefault="00E640F4" w:rsidP="008B00E3">
            <w:pPr>
              <w:pStyle w:val="TAC"/>
              <w:rPr>
                <w:lang w:eastAsia="zh-CN"/>
              </w:rPr>
            </w:pPr>
            <w:r w:rsidRPr="002F3ED2">
              <w:rPr>
                <w:lang w:eastAsia="zh-CN"/>
              </w:rPr>
              <w:t>O</w:t>
            </w:r>
            <w:r w:rsidRPr="002F3ED2">
              <w:rPr>
                <w:vertAlign w:val="subscript"/>
                <w:lang w:eastAsia="zh-CN"/>
              </w:rPr>
              <w:t>C</w:t>
            </w:r>
          </w:p>
        </w:tc>
        <w:tc>
          <w:tcPr>
            <w:tcW w:w="5490" w:type="dxa"/>
          </w:tcPr>
          <w:p w:rsidR="00E640F4" w:rsidRDefault="00E640F4" w:rsidP="008B00E3">
            <w:pPr>
              <w:pStyle w:val="TAL"/>
              <w:rPr>
                <w:rFonts w:hint="eastAsia"/>
              </w:rPr>
            </w:pPr>
            <w:r w:rsidRPr="002F3ED2">
              <w:t xml:space="preserve">This field </w:t>
            </w:r>
            <w:r w:rsidRPr="00441492">
              <w:t xml:space="preserve">holds </w:t>
            </w:r>
            <w:r>
              <w:t xml:space="preserve">the PSCell: Primary SCG (Secondary Cell Group) Cell </w:t>
            </w:r>
          </w:p>
        </w:tc>
      </w:tr>
      <w:tr w:rsidR="00E33D4E" w:rsidRPr="00424394" w:rsidTr="00847A5D">
        <w:trPr>
          <w:cantSplit/>
          <w:jc w:val="center"/>
        </w:trPr>
        <w:tc>
          <w:tcPr>
            <w:tcW w:w="2554" w:type="dxa"/>
          </w:tcPr>
          <w:p w:rsidR="00E33D4E" w:rsidRPr="002F3ED2" w:rsidRDefault="00E33D4E" w:rsidP="00847A5D">
            <w:pPr>
              <w:pStyle w:val="TAL"/>
              <w:rPr>
                <w:rFonts w:cs="Arial"/>
                <w:lang w:bidi="ar-IQ"/>
              </w:rPr>
            </w:pPr>
            <w:r w:rsidRPr="002F3ED2">
              <w:rPr>
                <w:lang w:bidi="ar-IQ"/>
              </w:rPr>
              <w:t>UE Time Zone</w:t>
            </w:r>
          </w:p>
        </w:tc>
        <w:tc>
          <w:tcPr>
            <w:tcW w:w="859" w:type="dxa"/>
          </w:tcPr>
          <w:p w:rsidR="00E33D4E" w:rsidRPr="002F3ED2" w:rsidRDefault="00E33D4E" w:rsidP="00847A5D">
            <w:pPr>
              <w:pStyle w:val="TAC"/>
              <w:rPr>
                <w:lang w:eastAsia="zh-CN"/>
              </w:rPr>
            </w:pPr>
            <w:r w:rsidRPr="002F3ED2">
              <w:rPr>
                <w:lang w:eastAsia="zh-CN"/>
              </w:rPr>
              <w:t>O</w:t>
            </w:r>
            <w:r w:rsidRPr="002F3ED2">
              <w:rPr>
                <w:vertAlign w:val="subscript"/>
                <w:lang w:eastAsia="zh-CN"/>
              </w:rPr>
              <w:t>C</w:t>
            </w:r>
          </w:p>
        </w:tc>
        <w:tc>
          <w:tcPr>
            <w:tcW w:w="5490" w:type="dxa"/>
          </w:tcPr>
          <w:p w:rsidR="00E33D4E" w:rsidRPr="002F3ED2" w:rsidRDefault="00E33D4E" w:rsidP="00847A5D">
            <w:pPr>
              <w:pStyle w:val="TAL"/>
            </w:pPr>
            <w:r w:rsidRPr="002F3ED2">
              <w:t>This field holds the Time Zone of where the UE is located, if available where the UE currently resides.</w:t>
            </w:r>
          </w:p>
        </w:tc>
      </w:tr>
      <w:tr w:rsidR="00514B0B" w:rsidRPr="00424394" w:rsidTr="008B00E3">
        <w:trPr>
          <w:cantSplit/>
          <w:jc w:val="center"/>
        </w:trPr>
        <w:tc>
          <w:tcPr>
            <w:tcW w:w="2554" w:type="dxa"/>
          </w:tcPr>
          <w:p w:rsidR="00514B0B" w:rsidRPr="002F3ED2" w:rsidRDefault="00514B0B" w:rsidP="008B00E3">
            <w:pPr>
              <w:pStyle w:val="TAL"/>
              <w:rPr>
                <w:lang w:bidi="ar-IQ"/>
              </w:rPr>
            </w:pPr>
            <w:r w:rsidRPr="002F3ED2">
              <w:rPr>
                <w:lang w:bidi="ar-IQ"/>
              </w:rPr>
              <w:t>RAT Type</w:t>
            </w:r>
          </w:p>
        </w:tc>
        <w:tc>
          <w:tcPr>
            <w:tcW w:w="859" w:type="dxa"/>
          </w:tcPr>
          <w:p w:rsidR="00514B0B" w:rsidRPr="002F3ED2" w:rsidRDefault="00514B0B" w:rsidP="008B00E3">
            <w:pPr>
              <w:pStyle w:val="TAC"/>
              <w:rPr>
                <w:lang w:eastAsia="zh-CN"/>
              </w:rPr>
            </w:pPr>
            <w:r w:rsidRPr="002F3ED2">
              <w:rPr>
                <w:lang w:eastAsia="zh-CN"/>
              </w:rPr>
              <w:t>O</w:t>
            </w:r>
            <w:r w:rsidRPr="002F3ED2">
              <w:rPr>
                <w:vertAlign w:val="subscript"/>
                <w:lang w:eastAsia="zh-CN"/>
              </w:rPr>
              <w:t>C</w:t>
            </w:r>
          </w:p>
        </w:tc>
        <w:tc>
          <w:tcPr>
            <w:tcW w:w="5490" w:type="dxa"/>
          </w:tcPr>
          <w:p w:rsidR="00514B0B" w:rsidRPr="002F3ED2" w:rsidRDefault="00514B0B" w:rsidP="008B00E3">
            <w:pPr>
              <w:pStyle w:val="TAL"/>
            </w:pPr>
            <w:r w:rsidRPr="002F3ED2">
              <w:t>This field holds the Radio Access Technology (RAT)</w:t>
            </w:r>
            <w:r w:rsidRPr="002F3ED2">
              <w:rPr>
                <w:lang w:bidi="ar-IQ"/>
              </w:rPr>
              <w:t>.</w:t>
            </w:r>
          </w:p>
        </w:tc>
      </w:tr>
      <w:tr w:rsidR="00514B0B" w:rsidRPr="00424394" w:rsidTr="008B00E3">
        <w:trPr>
          <w:cantSplit/>
          <w:jc w:val="center"/>
        </w:trPr>
        <w:tc>
          <w:tcPr>
            <w:tcW w:w="2554" w:type="dxa"/>
          </w:tcPr>
          <w:p w:rsidR="00514B0B" w:rsidRDefault="00514B0B" w:rsidP="008B00E3">
            <w:pPr>
              <w:pStyle w:val="TAL"/>
            </w:pPr>
            <w:r>
              <w:t>AMF UE NGAP ID</w:t>
            </w:r>
          </w:p>
        </w:tc>
        <w:tc>
          <w:tcPr>
            <w:tcW w:w="859" w:type="dxa"/>
          </w:tcPr>
          <w:p w:rsidR="00514B0B" w:rsidRPr="00194AB4" w:rsidRDefault="00514B0B" w:rsidP="008B00E3">
            <w:pPr>
              <w:pStyle w:val="TAC"/>
              <w:rPr>
                <w:lang w:eastAsia="zh-CN"/>
              </w:rPr>
            </w:pPr>
            <w:r w:rsidRPr="00194AB4">
              <w:rPr>
                <w:lang w:eastAsia="zh-CN"/>
              </w:rPr>
              <w:t>O</w:t>
            </w:r>
            <w:r w:rsidRPr="00194AB4">
              <w:rPr>
                <w:rFonts w:hint="eastAsia"/>
                <w:vertAlign w:val="subscript"/>
                <w:lang w:eastAsia="zh-CN"/>
              </w:rPr>
              <w:t>M</w:t>
            </w:r>
          </w:p>
        </w:tc>
        <w:tc>
          <w:tcPr>
            <w:tcW w:w="5490" w:type="dxa"/>
          </w:tcPr>
          <w:p w:rsidR="00514B0B" w:rsidRDefault="00514B0B" w:rsidP="008B00E3">
            <w:pPr>
              <w:pStyle w:val="TAL"/>
            </w:pPr>
            <w:r>
              <w:t xml:space="preserve">This fields holds </w:t>
            </w:r>
            <w:r>
              <w:rPr>
                <w:rFonts w:cs="Arial"/>
                <w:szCs w:val="18"/>
                <w:lang w:eastAsia="zh-CN"/>
              </w:rPr>
              <w:t xml:space="preserve">the </w:t>
            </w:r>
            <w:r w:rsidRPr="006148E9">
              <w:rPr>
                <w:rFonts w:cs="Arial"/>
                <w:szCs w:val="18"/>
                <w:lang w:eastAsia="zh-CN"/>
              </w:rPr>
              <w:t>UE association over the N</w:t>
            </w:r>
            <w:r>
              <w:rPr>
                <w:rFonts w:cs="Arial"/>
                <w:szCs w:val="18"/>
                <w:lang w:eastAsia="zh-CN"/>
              </w:rPr>
              <w:t>2</w:t>
            </w:r>
            <w:r w:rsidRPr="006148E9">
              <w:rPr>
                <w:rFonts w:cs="Arial"/>
                <w:szCs w:val="18"/>
                <w:lang w:eastAsia="zh-CN"/>
              </w:rPr>
              <w:t xml:space="preserve"> interface within the AMF</w:t>
            </w:r>
            <w:r>
              <w:rPr>
                <w:rFonts w:cs="Arial"/>
                <w:szCs w:val="18"/>
                <w:lang w:eastAsia="zh-CN"/>
              </w:rPr>
              <w:t>.</w:t>
            </w:r>
          </w:p>
        </w:tc>
      </w:tr>
      <w:tr w:rsidR="00514B0B" w:rsidRPr="00424394" w:rsidTr="008B00E3">
        <w:trPr>
          <w:cantSplit/>
          <w:jc w:val="center"/>
        </w:trPr>
        <w:tc>
          <w:tcPr>
            <w:tcW w:w="2554" w:type="dxa"/>
          </w:tcPr>
          <w:p w:rsidR="00514B0B" w:rsidRDefault="00514B0B" w:rsidP="008B00E3">
            <w:pPr>
              <w:pStyle w:val="TAL"/>
              <w:rPr>
                <w:lang w:eastAsia="ko-KR"/>
              </w:rPr>
            </w:pPr>
            <w:r>
              <w:t>RAN UE NGAP ID</w:t>
            </w:r>
          </w:p>
        </w:tc>
        <w:tc>
          <w:tcPr>
            <w:tcW w:w="859" w:type="dxa"/>
          </w:tcPr>
          <w:p w:rsidR="00514B0B" w:rsidRPr="002F3ED2" w:rsidRDefault="00514B0B" w:rsidP="008B00E3">
            <w:pPr>
              <w:pStyle w:val="TAC"/>
              <w:rPr>
                <w:lang w:eastAsia="zh-CN"/>
              </w:rPr>
            </w:pPr>
            <w:r w:rsidRPr="00194AB4">
              <w:rPr>
                <w:lang w:eastAsia="zh-CN"/>
              </w:rPr>
              <w:t>O</w:t>
            </w:r>
            <w:r w:rsidRPr="00194AB4">
              <w:rPr>
                <w:rFonts w:hint="eastAsia"/>
                <w:vertAlign w:val="subscript"/>
                <w:lang w:eastAsia="zh-CN"/>
              </w:rPr>
              <w:t>M</w:t>
            </w:r>
          </w:p>
        </w:tc>
        <w:tc>
          <w:tcPr>
            <w:tcW w:w="5490" w:type="dxa"/>
          </w:tcPr>
          <w:p w:rsidR="00514B0B" w:rsidRDefault="00514B0B" w:rsidP="008B00E3">
            <w:pPr>
              <w:pStyle w:val="TAL"/>
            </w:pPr>
            <w:r>
              <w:t xml:space="preserve">This fields holds </w:t>
            </w:r>
            <w:r>
              <w:rPr>
                <w:rFonts w:cs="Arial"/>
                <w:szCs w:val="18"/>
                <w:lang w:eastAsia="zh-CN"/>
              </w:rPr>
              <w:t>the RAN UE NGAP ID over N2 interface.</w:t>
            </w:r>
          </w:p>
        </w:tc>
      </w:tr>
      <w:tr w:rsidR="00514B0B" w:rsidRPr="00424394" w:rsidTr="008B00E3">
        <w:trPr>
          <w:cantSplit/>
          <w:jc w:val="center"/>
        </w:trPr>
        <w:tc>
          <w:tcPr>
            <w:tcW w:w="2554" w:type="dxa"/>
          </w:tcPr>
          <w:p w:rsidR="00514B0B" w:rsidRDefault="00514B0B" w:rsidP="008B00E3">
            <w:pPr>
              <w:pStyle w:val="TAL"/>
            </w:pPr>
            <w:r>
              <w:rPr>
                <w:lang w:eastAsia="zh-CN"/>
              </w:rPr>
              <w:t>RAN Node Id</w:t>
            </w:r>
          </w:p>
        </w:tc>
        <w:tc>
          <w:tcPr>
            <w:tcW w:w="859" w:type="dxa"/>
          </w:tcPr>
          <w:p w:rsidR="00514B0B" w:rsidRPr="00194AB4" w:rsidRDefault="00514B0B" w:rsidP="008B00E3">
            <w:pPr>
              <w:pStyle w:val="TAC"/>
              <w:rPr>
                <w:lang w:eastAsia="zh-CN"/>
              </w:rPr>
            </w:pPr>
            <w:r w:rsidRPr="00194AB4">
              <w:rPr>
                <w:lang w:eastAsia="zh-CN"/>
              </w:rPr>
              <w:t>O</w:t>
            </w:r>
            <w:r w:rsidRPr="00194AB4">
              <w:rPr>
                <w:rFonts w:hint="eastAsia"/>
                <w:vertAlign w:val="subscript"/>
                <w:lang w:eastAsia="zh-CN"/>
              </w:rPr>
              <w:t>M</w:t>
            </w:r>
          </w:p>
        </w:tc>
        <w:tc>
          <w:tcPr>
            <w:tcW w:w="5490" w:type="dxa"/>
          </w:tcPr>
          <w:p w:rsidR="00514B0B" w:rsidRDefault="00514B0B" w:rsidP="008B00E3">
            <w:pPr>
              <w:pStyle w:val="TAL"/>
            </w:pPr>
            <w:r>
              <w:t xml:space="preserve">This fields holds </w:t>
            </w:r>
            <w:r>
              <w:rPr>
                <w:rFonts w:cs="Arial"/>
                <w:szCs w:val="18"/>
                <w:lang w:eastAsia="zh-CN"/>
              </w:rPr>
              <w:t>the Global RAN Node ID.</w:t>
            </w:r>
          </w:p>
        </w:tc>
      </w:tr>
      <w:tr w:rsidR="00E33D4E" w:rsidRPr="00424394" w:rsidTr="00847A5D">
        <w:trPr>
          <w:cantSplit/>
          <w:jc w:val="center"/>
        </w:trPr>
        <w:tc>
          <w:tcPr>
            <w:tcW w:w="2554" w:type="dxa"/>
          </w:tcPr>
          <w:p w:rsidR="00E33D4E" w:rsidRPr="002F3ED2" w:rsidRDefault="00E33D4E" w:rsidP="00847A5D">
            <w:pPr>
              <w:pStyle w:val="TAL"/>
              <w:rPr>
                <w:lang w:bidi="ar-IQ"/>
              </w:rPr>
            </w:pPr>
            <w:r w:rsidRPr="002F4227">
              <w:t>Mobility Restrictions</w:t>
            </w:r>
          </w:p>
        </w:tc>
        <w:tc>
          <w:tcPr>
            <w:tcW w:w="859" w:type="dxa"/>
          </w:tcPr>
          <w:p w:rsidR="00E33D4E" w:rsidRPr="002F3ED2" w:rsidRDefault="00E33D4E" w:rsidP="00847A5D">
            <w:pPr>
              <w:pStyle w:val="TAC"/>
              <w:rPr>
                <w:lang w:eastAsia="zh-CN"/>
              </w:rPr>
            </w:pPr>
            <w:r w:rsidRPr="002F3ED2">
              <w:rPr>
                <w:lang w:eastAsia="zh-CN"/>
              </w:rPr>
              <w:t>O</w:t>
            </w:r>
            <w:r w:rsidRPr="002F3ED2">
              <w:rPr>
                <w:vertAlign w:val="subscript"/>
                <w:lang w:eastAsia="zh-CN"/>
              </w:rPr>
              <w:t>C</w:t>
            </w:r>
          </w:p>
        </w:tc>
        <w:tc>
          <w:tcPr>
            <w:tcW w:w="5490" w:type="dxa"/>
          </w:tcPr>
          <w:p w:rsidR="00E33D4E" w:rsidRPr="002F3ED2" w:rsidRDefault="00E33D4E" w:rsidP="00847A5D">
            <w:pPr>
              <w:pStyle w:val="TAL"/>
            </w:pPr>
            <w:r w:rsidRPr="002F3ED2">
              <w:t xml:space="preserve">This field holds </w:t>
            </w:r>
            <w:r>
              <w:t xml:space="preserve">the </w:t>
            </w:r>
            <w:r w:rsidRPr="00B6630E">
              <w:t xml:space="preserve">Mobility Restrictions </w:t>
            </w:r>
            <w:r>
              <w:t xml:space="preserve">applicable to the </w:t>
            </w:r>
            <w:r w:rsidRPr="00B6630E">
              <w:t>U</w:t>
            </w:r>
            <w:r>
              <w:t xml:space="preserve">E: </w:t>
            </w:r>
            <w:r w:rsidRPr="00B6630E">
              <w:t xml:space="preserve">RAT restriction, Forbidden area, Service area restrictions </w:t>
            </w:r>
            <w:r>
              <w:t>and Core Network type restriction.</w:t>
            </w:r>
          </w:p>
        </w:tc>
      </w:tr>
      <w:tr w:rsidR="00E33D4E" w:rsidRPr="00424394" w:rsidTr="00847A5D">
        <w:trPr>
          <w:cantSplit/>
          <w:jc w:val="center"/>
        </w:trPr>
        <w:tc>
          <w:tcPr>
            <w:tcW w:w="2554" w:type="dxa"/>
          </w:tcPr>
          <w:p w:rsidR="00E33D4E" w:rsidRPr="002F4227" w:rsidRDefault="00E33D4E" w:rsidP="00847A5D">
            <w:pPr>
              <w:pStyle w:val="TAL"/>
            </w:pPr>
            <w:r>
              <w:rPr>
                <w:rFonts w:hint="eastAsia"/>
                <w:lang w:eastAsia="ko-KR"/>
              </w:rPr>
              <w:t>Allowed NSSAI</w:t>
            </w:r>
          </w:p>
        </w:tc>
        <w:tc>
          <w:tcPr>
            <w:tcW w:w="859" w:type="dxa"/>
          </w:tcPr>
          <w:p w:rsidR="00E33D4E" w:rsidRPr="002F3ED2" w:rsidRDefault="00E33D4E" w:rsidP="00847A5D">
            <w:pPr>
              <w:pStyle w:val="TAC"/>
              <w:rPr>
                <w:lang w:eastAsia="zh-CN"/>
              </w:rPr>
            </w:pPr>
            <w:r w:rsidRPr="009221E2">
              <w:rPr>
                <w:lang w:eastAsia="zh-CN"/>
              </w:rPr>
              <w:t>O</w:t>
            </w:r>
            <w:r w:rsidRPr="009221E2">
              <w:rPr>
                <w:vertAlign w:val="subscript"/>
                <w:lang w:eastAsia="zh-CN"/>
              </w:rPr>
              <w:t>C</w:t>
            </w:r>
          </w:p>
        </w:tc>
        <w:tc>
          <w:tcPr>
            <w:tcW w:w="5490" w:type="dxa"/>
          </w:tcPr>
          <w:p w:rsidR="00E33D4E" w:rsidRPr="002F3ED2" w:rsidRDefault="00E33D4E" w:rsidP="00847A5D">
            <w:pPr>
              <w:pStyle w:val="TAL"/>
            </w:pPr>
            <w:r>
              <w:t>This field holds the a</w:t>
            </w:r>
            <w:r w:rsidRPr="00B6630E">
              <w:t>llowed NSSAI</w:t>
            </w:r>
            <w:r>
              <w:t xml:space="preserve"> consisting of </w:t>
            </w:r>
            <w:r w:rsidRPr="00B6630E">
              <w:t xml:space="preserve">one or more S-NSSAIs for serving PLMN in the </w:t>
            </w:r>
            <w:r>
              <w:t>present</w:t>
            </w:r>
            <w:r w:rsidRPr="00B6630E">
              <w:t xml:space="preserve"> </w:t>
            </w:r>
            <w:r>
              <w:t>R</w:t>
            </w:r>
            <w:r w:rsidRPr="00B6630E">
              <w:t xml:space="preserve">egistration </w:t>
            </w:r>
            <w:r>
              <w:t>A</w:t>
            </w:r>
            <w:r w:rsidRPr="00B6630E">
              <w:t>rea</w:t>
            </w:r>
            <w:r>
              <w:t>.</w:t>
            </w:r>
          </w:p>
        </w:tc>
      </w:tr>
      <w:tr w:rsidR="00D3750D" w:rsidRPr="00424394" w:rsidTr="00847A5D">
        <w:trPr>
          <w:cantSplit/>
          <w:jc w:val="center"/>
        </w:trPr>
        <w:tc>
          <w:tcPr>
            <w:tcW w:w="2554" w:type="dxa"/>
          </w:tcPr>
          <w:p w:rsidR="00D3750D" w:rsidRDefault="00D3750D" w:rsidP="00D3750D">
            <w:pPr>
              <w:pStyle w:val="TAL"/>
              <w:rPr>
                <w:rFonts w:hint="eastAsia"/>
                <w:lang w:eastAsia="ko-KR"/>
              </w:rPr>
            </w:pPr>
            <w:r w:rsidRPr="00F83F5C">
              <w:rPr>
                <w:lang w:eastAsia="ko-KR"/>
              </w:rPr>
              <w:t>NSSAI mapping list</w:t>
            </w:r>
          </w:p>
        </w:tc>
        <w:tc>
          <w:tcPr>
            <w:tcW w:w="859" w:type="dxa"/>
          </w:tcPr>
          <w:p w:rsidR="00D3750D" w:rsidRPr="009221E2" w:rsidRDefault="00D3750D" w:rsidP="00D3750D">
            <w:pPr>
              <w:pStyle w:val="TAC"/>
              <w:rPr>
                <w:lang w:eastAsia="zh-CN"/>
              </w:rPr>
            </w:pPr>
            <w:r w:rsidRPr="00F83F5C">
              <w:rPr>
                <w:lang w:eastAsia="zh-CN"/>
              </w:rPr>
              <w:t>O</w:t>
            </w:r>
            <w:r w:rsidRPr="00F83F5C">
              <w:rPr>
                <w:vertAlign w:val="subscript"/>
                <w:lang w:eastAsia="zh-CN"/>
              </w:rPr>
              <w:t>C</w:t>
            </w:r>
          </w:p>
        </w:tc>
        <w:tc>
          <w:tcPr>
            <w:tcW w:w="5490" w:type="dxa"/>
          </w:tcPr>
          <w:p w:rsidR="00D3750D" w:rsidRDefault="00D3750D" w:rsidP="00D3750D">
            <w:pPr>
              <w:pStyle w:val="TAL"/>
            </w:pPr>
            <w:r w:rsidRPr="00F83F5C">
              <w:t xml:space="preserve">This field holds </w:t>
            </w:r>
            <w:r>
              <w:t xml:space="preserve">the </w:t>
            </w:r>
            <w:r w:rsidRPr="00F83F5C">
              <w:t xml:space="preserve">mapping of </w:t>
            </w:r>
            <w:r>
              <w:rPr>
                <w:rFonts w:cs="Arial"/>
                <w:szCs w:val="18"/>
                <w:lang w:eastAsia="zh-CN"/>
              </w:rPr>
              <w:t xml:space="preserve">VPLMN </w:t>
            </w:r>
            <w:r w:rsidRPr="00835407">
              <w:rPr>
                <w:rFonts w:cs="Arial"/>
                <w:szCs w:val="18"/>
                <w:lang w:eastAsia="zh-CN"/>
              </w:rPr>
              <w:t xml:space="preserve">S-NSSAIs </w:t>
            </w:r>
            <w:r>
              <w:rPr>
                <w:rFonts w:cs="Arial"/>
                <w:szCs w:val="18"/>
                <w:lang w:eastAsia="zh-CN"/>
              </w:rPr>
              <w:t xml:space="preserve">to </w:t>
            </w:r>
            <w:r w:rsidRPr="00835407">
              <w:rPr>
                <w:rFonts w:cs="Arial"/>
                <w:szCs w:val="18"/>
                <w:lang w:eastAsia="zh-CN"/>
              </w:rPr>
              <w:t>HPLMN S-NSSAIs</w:t>
            </w:r>
            <w:r>
              <w:rPr>
                <w:rFonts w:cs="Arial"/>
                <w:szCs w:val="18"/>
                <w:lang w:eastAsia="zh-CN"/>
              </w:rPr>
              <w:t xml:space="preserve">. </w:t>
            </w:r>
            <w:r w:rsidRPr="00F83F5C">
              <w:rPr>
                <w:rFonts w:cs="Arial"/>
                <w:szCs w:val="18"/>
                <w:lang w:eastAsia="zh-CN"/>
              </w:rPr>
              <w:t xml:space="preserve">This field is applicable only in </w:t>
            </w:r>
            <w:r>
              <w:rPr>
                <w:rFonts w:cs="Arial"/>
                <w:szCs w:val="18"/>
                <w:lang w:eastAsia="zh-CN"/>
              </w:rPr>
              <w:t>VPLMN for roaming scenarios</w:t>
            </w:r>
            <w:r w:rsidRPr="00F83F5C">
              <w:t>.</w:t>
            </w:r>
          </w:p>
        </w:tc>
      </w:tr>
      <w:tr w:rsidR="00E33D4E" w:rsidRPr="00424394" w:rsidTr="00847A5D">
        <w:trPr>
          <w:cantSplit/>
          <w:jc w:val="center"/>
        </w:trPr>
        <w:tc>
          <w:tcPr>
            <w:tcW w:w="2554" w:type="dxa"/>
          </w:tcPr>
          <w:p w:rsidR="00E33D4E" w:rsidRDefault="00E33D4E" w:rsidP="00847A5D">
            <w:pPr>
              <w:pStyle w:val="TAL"/>
              <w:rPr>
                <w:lang w:eastAsia="zh-CN"/>
              </w:rPr>
            </w:pPr>
            <w:r w:rsidRPr="00E60545">
              <w:rPr>
                <w:rFonts w:cs="Arial"/>
                <w:lang w:eastAsia="ja-JP"/>
              </w:rPr>
              <w:t>RRC Establishment Cause</w:t>
            </w:r>
          </w:p>
        </w:tc>
        <w:tc>
          <w:tcPr>
            <w:tcW w:w="859" w:type="dxa"/>
          </w:tcPr>
          <w:p w:rsidR="00E33D4E" w:rsidRPr="00194AB4" w:rsidRDefault="00E33D4E" w:rsidP="00847A5D">
            <w:pPr>
              <w:pStyle w:val="TAC"/>
              <w:rPr>
                <w:lang w:eastAsia="zh-CN"/>
              </w:rPr>
            </w:pPr>
            <w:r w:rsidRPr="009221E2">
              <w:rPr>
                <w:lang w:eastAsia="zh-CN"/>
              </w:rPr>
              <w:t>O</w:t>
            </w:r>
            <w:r w:rsidRPr="009221E2">
              <w:rPr>
                <w:vertAlign w:val="subscript"/>
                <w:lang w:eastAsia="zh-CN"/>
              </w:rPr>
              <w:t>C</w:t>
            </w:r>
          </w:p>
        </w:tc>
        <w:tc>
          <w:tcPr>
            <w:tcW w:w="5490" w:type="dxa"/>
          </w:tcPr>
          <w:p w:rsidR="00E33D4E" w:rsidRDefault="00E33D4E" w:rsidP="00847A5D">
            <w:pPr>
              <w:pStyle w:val="TAL"/>
            </w:pPr>
            <w:r>
              <w:t xml:space="preserve">This fields holds </w:t>
            </w:r>
            <w:r>
              <w:rPr>
                <w:rFonts w:cs="Arial"/>
                <w:szCs w:val="18"/>
                <w:lang w:eastAsia="zh-CN"/>
              </w:rPr>
              <w:t>the r</w:t>
            </w:r>
            <w:r w:rsidRPr="001552E5">
              <w:rPr>
                <w:rFonts w:cs="Arial"/>
                <w:szCs w:val="18"/>
                <w:lang w:eastAsia="zh-CN"/>
              </w:rPr>
              <w:t>eason for RRC Connection Establishment as received from the UE</w:t>
            </w:r>
            <w:r w:rsidR="008B50CE">
              <w:rPr>
                <w:rFonts w:cs="Arial"/>
                <w:szCs w:val="18"/>
                <w:lang w:eastAsia="zh-CN"/>
              </w:rPr>
              <w:t>.</w:t>
            </w:r>
          </w:p>
        </w:tc>
      </w:tr>
    </w:tbl>
    <w:p w:rsidR="00E33D4E" w:rsidRDefault="00E33D4E" w:rsidP="00E33D4E">
      <w:pPr>
        <w:pStyle w:val="B1"/>
        <w:ind w:left="0" w:firstLine="0"/>
        <w:rPr>
          <w:b/>
        </w:rPr>
      </w:pPr>
    </w:p>
    <w:p w:rsidR="008F118D" w:rsidRPr="00424394" w:rsidRDefault="008F118D" w:rsidP="008F118D">
      <w:pPr>
        <w:pStyle w:val="Heading4"/>
        <w:rPr>
          <w:lang w:bidi="ar-IQ"/>
        </w:rPr>
      </w:pPr>
      <w:bookmarkStart w:id="172" w:name="_Toc155179169"/>
      <w:r w:rsidRPr="00424394">
        <w:rPr>
          <w:lang w:bidi="ar-IQ"/>
        </w:rPr>
        <w:t>6.2.1.</w:t>
      </w:r>
      <w:r>
        <w:rPr>
          <w:lang w:bidi="ar-IQ"/>
        </w:rPr>
        <w:t>4</w:t>
      </w:r>
      <w:r w:rsidRPr="00424394">
        <w:rPr>
          <w:lang w:bidi="ar-IQ"/>
        </w:rPr>
        <w:tab/>
        <w:t xml:space="preserve">Definition of </w:t>
      </w:r>
      <w:r>
        <w:rPr>
          <w:lang w:bidi="ar-IQ"/>
        </w:rPr>
        <w:t>Location Reporting</w:t>
      </w:r>
      <w:r>
        <w:t xml:space="preserve"> </w:t>
      </w:r>
      <w:r w:rsidRPr="00424394">
        <w:t>charging</w:t>
      </w:r>
      <w:r w:rsidRPr="00424394">
        <w:rPr>
          <w:lang w:bidi="ar-IQ"/>
        </w:rPr>
        <w:t xml:space="preserve"> information</w:t>
      </w:r>
      <w:bookmarkEnd w:id="172"/>
      <w:r w:rsidRPr="00424394">
        <w:rPr>
          <w:lang w:bidi="ar-IQ"/>
        </w:rPr>
        <w:t xml:space="preserve"> </w:t>
      </w:r>
    </w:p>
    <w:p w:rsidR="008F118D" w:rsidRPr="00424394" w:rsidRDefault="008F118D" w:rsidP="008F118D">
      <w:pPr>
        <w:keepNext/>
      </w:pPr>
      <w:r>
        <w:t>S</w:t>
      </w:r>
      <w:r w:rsidRPr="00424394">
        <w:t xml:space="preserve">pecific charging information used for 5G </w:t>
      </w:r>
      <w:r>
        <w:rPr>
          <w:lang w:bidi="ar-IQ"/>
        </w:rPr>
        <w:t>Location Reporting</w:t>
      </w:r>
      <w:r w:rsidRPr="00760A85">
        <w:rPr>
          <w:lang w:bidi="ar-IQ"/>
        </w:rPr>
        <w:t xml:space="preserve"> </w:t>
      </w:r>
      <w:r w:rsidRPr="00424394">
        <w:t xml:space="preserve">charging is provided within the </w:t>
      </w:r>
      <w:r>
        <w:t xml:space="preserve">Location reporting </w:t>
      </w:r>
      <w:r w:rsidRPr="00424394">
        <w:t xml:space="preserve">charging Information. </w:t>
      </w:r>
    </w:p>
    <w:p w:rsidR="008F118D" w:rsidRPr="00424394" w:rsidRDefault="008F118D" w:rsidP="008F118D">
      <w:pPr>
        <w:keepNext/>
        <w:rPr>
          <w:lang w:bidi="ar-IQ"/>
        </w:rPr>
      </w:pPr>
      <w:r w:rsidRPr="00424394">
        <w:rPr>
          <w:lang w:bidi="ar-IQ"/>
        </w:rPr>
        <w:t xml:space="preserve">The detailed structure of the </w:t>
      </w:r>
      <w:r>
        <w:t xml:space="preserve">Location reporting </w:t>
      </w:r>
      <w:r w:rsidRPr="00424394">
        <w:t>charging Information</w:t>
      </w:r>
      <w:r w:rsidRPr="00424394">
        <w:rPr>
          <w:lang w:bidi="ar-IQ"/>
        </w:rPr>
        <w:t xml:space="preserve"> can be found in table 6.2.1.</w:t>
      </w:r>
      <w:r>
        <w:rPr>
          <w:lang w:bidi="ar-IQ"/>
        </w:rPr>
        <w:t>4</w:t>
      </w:r>
      <w:r w:rsidRPr="00424394">
        <w:rPr>
          <w:lang w:bidi="ar-IQ"/>
        </w:rPr>
        <w:t>.1.</w:t>
      </w:r>
    </w:p>
    <w:p w:rsidR="008F118D" w:rsidRPr="00424394" w:rsidRDefault="008F118D" w:rsidP="008F118D">
      <w:pPr>
        <w:pStyle w:val="TH"/>
        <w:rPr>
          <w:lang w:bidi="ar-IQ"/>
        </w:rPr>
      </w:pPr>
      <w:r w:rsidRPr="00424394">
        <w:rPr>
          <w:lang w:bidi="ar-IQ"/>
        </w:rPr>
        <w:t>Table 6.2.1.</w:t>
      </w:r>
      <w:r>
        <w:rPr>
          <w:lang w:bidi="ar-IQ"/>
        </w:rPr>
        <w:t>4</w:t>
      </w:r>
      <w:r w:rsidRPr="00424394">
        <w:rPr>
          <w:lang w:bidi="ar-IQ"/>
        </w:rPr>
        <w:t xml:space="preserve">.1: Structure of </w:t>
      </w:r>
      <w:r>
        <w:rPr>
          <w:lang w:bidi="ar-IQ"/>
        </w:rPr>
        <w:t>Location Reporting</w:t>
      </w:r>
      <w:r w:rsidRPr="00760A85">
        <w:rPr>
          <w:lang w:bidi="ar-IQ"/>
        </w:rPr>
        <w:t xml:space="preserve"> </w:t>
      </w:r>
      <w:r w:rsidRPr="00424394">
        <w:t>Charging Information</w:t>
      </w:r>
    </w:p>
    <w:tbl>
      <w:tblPr>
        <w:tblW w:w="8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4"/>
        <w:gridCol w:w="859"/>
        <w:gridCol w:w="5490"/>
      </w:tblGrid>
      <w:tr w:rsidR="008F118D" w:rsidRPr="00424394" w:rsidTr="00753E69">
        <w:trPr>
          <w:cantSplit/>
          <w:jc w:val="center"/>
        </w:trPr>
        <w:tc>
          <w:tcPr>
            <w:tcW w:w="2554" w:type="dxa"/>
            <w:shd w:val="clear" w:color="auto" w:fill="CCCCCC"/>
          </w:tcPr>
          <w:p w:rsidR="008F118D" w:rsidRPr="002F3ED2" w:rsidRDefault="008F118D" w:rsidP="00753E69">
            <w:pPr>
              <w:pStyle w:val="TAH"/>
            </w:pPr>
            <w:r w:rsidRPr="002F3ED2">
              <w:t>Information Element</w:t>
            </w:r>
          </w:p>
        </w:tc>
        <w:tc>
          <w:tcPr>
            <w:tcW w:w="859" w:type="dxa"/>
            <w:shd w:val="clear" w:color="auto" w:fill="CCCCCC"/>
          </w:tcPr>
          <w:p w:rsidR="008F118D" w:rsidRPr="002F3ED2" w:rsidRDefault="008F118D" w:rsidP="00753E69">
            <w:pPr>
              <w:pStyle w:val="TAH"/>
              <w:rPr>
                <w:szCs w:val="18"/>
              </w:rPr>
            </w:pPr>
            <w:r w:rsidRPr="002F3ED2">
              <w:rPr>
                <w:szCs w:val="18"/>
              </w:rPr>
              <w:t>Category</w:t>
            </w:r>
          </w:p>
        </w:tc>
        <w:tc>
          <w:tcPr>
            <w:tcW w:w="5490" w:type="dxa"/>
            <w:shd w:val="clear" w:color="auto" w:fill="CCCCCC"/>
          </w:tcPr>
          <w:p w:rsidR="008F118D" w:rsidRPr="002F3ED2" w:rsidRDefault="008F118D" w:rsidP="00753E69">
            <w:pPr>
              <w:pStyle w:val="TAH"/>
            </w:pPr>
            <w:r w:rsidRPr="002F3ED2">
              <w:t>Description</w:t>
            </w:r>
          </w:p>
        </w:tc>
      </w:tr>
      <w:tr w:rsidR="008F118D" w:rsidRPr="00424394" w:rsidTr="00753E69">
        <w:trPr>
          <w:cantSplit/>
          <w:jc w:val="center"/>
        </w:trPr>
        <w:tc>
          <w:tcPr>
            <w:tcW w:w="2554" w:type="dxa"/>
          </w:tcPr>
          <w:p w:rsidR="008F118D" w:rsidRPr="002F3ED2" w:rsidRDefault="008F118D" w:rsidP="00753E69">
            <w:pPr>
              <w:pStyle w:val="TAL"/>
              <w:rPr>
                <w:lang w:eastAsia="zh-CN" w:bidi="ar-IQ"/>
              </w:rPr>
            </w:pPr>
            <w:r>
              <w:rPr>
                <w:lang w:eastAsia="zh-CN" w:bidi="ar-IQ"/>
              </w:rPr>
              <w:t>Location reporting message type</w:t>
            </w:r>
          </w:p>
        </w:tc>
        <w:tc>
          <w:tcPr>
            <w:tcW w:w="859" w:type="dxa"/>
          </w:tcPr>
          <w:p w:rsidR="008F118D" w:rsidRPr="002F3ED2" w:rsidRDefault="008F118D" w:rsidP="00753E69">
            <w:pPr>
              <w:pStyle w:val="TAC"/>
              <w:rPr>
                <w:lang w:eastAsia="zh-CN"/>
              </w:rPr>
            </w:pPr>
            <w:r>
              <w:rPr>
                <w:lang w:eastAsia="zh-CN"/>
              </w:rPr>
              <w:t>M</w:t>
            </w:r>
          </w:p>
        </w:tc>
        <w:tc>
          <w:tcPr>
            <w:tcW w:w="5490" w:type="dxa"/>
          </w:tcPr>
          <w:p w:rsidR="008F118D" w:rsidRPr="002F3ED2" w:rsidRDefault="008F118D" w:rsidP="00753E69">
            <w:pPr>
              <w:pStyle w:val="TAL"/>
              <w:rPr>
                <w:lang w:eastAsia="zh-CN"/>
              </w:rPr>
            </w:pPr>
            <w:r w:rsidRPr="002F3ED2">
              <w:t>This field holds</w:t>
            </w:r>
            <w:r>
              <w:t xml:space="preserve"> the location reporting message type received by the AMF.</w:t>
            </w:r>
          </w:p>
        </w:tc>
      </w:tr>
      <w:tr w:rsidR="008F118D" w:rsidRPr="00424394" w:rsidTr="00753E69">
        <w:trPr>
          <w:cantSplit/>
          <w:jc w:val="center"/>
        </w:trPr>
        <w:tc>
          <w:tcPr>
            <w:tcW w:w="2554" w:type="dxa"/>
          </w:tcPr>
          <w:p w:rsidR="008F118D" w:rsidRPr="00E521C2" w:rsidRDefault="008F118D" w:rsidP="00753E69">
            <w:pPr>
              <w:pStyle w:val="TAL"/>
              <w:rPr>
                <w:rFonts w:hint="eastAsia"/>
                <w:lang w:eastAsia="zh-CN" w:bidi="ar-IQ"/>
              </w:rPr>
            </w:pPr>
            <w:r w:rsidRPr="00E521C2">
              <w:rPr>
                <w:rFonts w:hint="eastAsia"/>
                <w:lang w:eastAsia="zh-CN" w:bidi="ar-IQ"/>
              </w:rPr>
              <w:t>User Information</w:t>
            </w:r>
          </w:p>
        </w:tc>
        <w:tc>
          <w:tcPr>
            <w:tcW w:w="859" w:type="dxa"/>
          </w:tcPr>
          <w:p w:rsidR="008F118D" w:rsidRPr="00E521C2" w:rsidRDefault="008F118D" w:rsidP="00753E69">
            <w:pPr>
              <w:pStyle w:val="TAC"/>
            </w:pPr>
            <w:r w:rsidRPr="00E521C2">
              <w:rPr>
                <w:lang w:eastAsia="zh-CN"/>
              </w:rPr>
              <w:t>O</w:t>
            </w:r>
            <w:r w:rsidRPr="00E521C2">
              <w:rPr>
                <w:rFonts w:hint="eastAsia"/>
                <w:vertAlign w:val="subscript"/>
                <w:lang w:eastAsia="zh-CN"/>
              </w:rPr>
              <w:t>M</w:t>
            </w:r>
          </w:p>
        </w:tc>
        <w:tc>
          <w:tcPr>
            <w:tcW w:w="5490" w:type="dxa"/>
          </w:tcPr>
          <w:p w:rsidR="008F118D" w:rsidRPr="00E521C2" w:rsidRDefault="008F118D" w:rsidP="00753E69">
            <w:pPr>
              <w:pStyle w:val="TAL"/>
              <w:rPr>
                <w:rFonts w:hint="eastAsia"/>
                <w:lang w:eastAsia="zh-CN"/>
              </w:rPr>
            </w:pPr>
            <w:r w:rsidRPr="00E521C2">
              <w:rPr>
                <w:rFonts w:hint="eastAsia"/>
                <w:lang w:eastAsia="zh-CN"/>
              </w:rPr>
              <w:t>Group of user information</w:t>
            </w:r>
            <w:r w:rsidRPr="00E521C2">
              <w:rPr>
                <w:lang w:eastAsia="zh-CN"/>
              </w:rPr>
              <w:t>.</w:t>
            </w:r>
          </w:p>
        </w:tc>
      </w:tr>
      <w:tr w:rsidR="008F118D" w:rsidRPr="00424394" w:rsidTr="00753E69">
        <w:trPr>
          <w:cantSplit/>
          <w:jc w:val="center"/>
        </w:trPr>
        <w:tc>
          <w:tcPr>
            <w:tcW w:w="2554" w:type="dxa"/>
          </w:tcPr>
          <w:p w:rsidR="008F118D" w:rsidRPr="00E521C2" w:rsidRDefault="008F118D" w:rsidP="00753E69">
            <w:pPr>
              <w:pStyle w:val="TAL"/>
              <w:ind w:firstLineChars="150" w:firstLine="270"/>
            </w:pPr>
            <w:r w:rsidRPr="00E521C2">
              <w:t>User Identifier</w:t>
            </w:r>
          </w:p>
        </w:tc>
        <w:tc>
          <w:tcPr>
            <w:tcW w:w="859" w:type="dxa"/>
          </w:tcPr>
          <w:p w:rsidR="008F118D" w:rsidRPr="00E521C2" w:rsidRDefault="008F118D" w:rsidP="00753E69">
            <w:pPr>
              <w:pStyle w:val="TAL"/>
              <w:jc w:val="center"/>
            </w:pPr>
            <w:r w:rsidRPr="00E521C2">
              <w:rPr>
                <w:lang w:eastAsia="zh-CN"/>
              </w:rPr>
              <w:t>O</w:t>
            </w:r>
            <w:r w:rsidRPr="00E521C2">
              <w:rPr>
                <w:vertAlign w:val="subscript"/>
                <w:lang w:eastAsia="zh-CN"/>
              </w:rPr>
              <w:t>C</w:t>
            </w:r>
          </w:p>
        </w:tc>
        <w:tc>
          <w:tcPr>
            <w:tcW w:w="5490" w:type="dxa"/>
          </w:tcPr>
          <w:p w:rsidR="008F118D" w:rsidRPr="00E521C2" w:rsidRDefault="008F118D" w:rsidP="00753E69">
            <w:pPr>
              <w:pStyle w:val="TAL"/>
            </w:pPr>
            <w:r w:rsidRPr="00E521C2">
              <w:t>This field contains the identification of the user (i.e. GPSI).</w:t>
            </w:r>
          </w:p>
        </w:tc>
      </w:tr>
      <w:tr w:rsidR="008F118D" w:rsidRPr="00424394" w:rsidTr="00753E69">
        <w:trPr>
          <w:cantSplit/>
          <w:jc w:val="center"/>
        </w:trPr>
        <w:tc>
          <w:tcPr>
            <w:tcW w:w="2554" w:type="dxa"/>
          </w:tcPr>
          <w:p w:rsidR="008F118D" w:rsidRPr="00E521C2" w:rsidRDefault="008F118D" w:rsidP="00753E69">
            <w:pPr>
              <w:pStyle w:val="TAL"/>
              <w:ind w:firstLineChars="150" w:firstLine="270"/>
              <w:rPr>
                <w:rFonts w:cs="Arial"/>
                <w:szCs w:val="18"/>
                <w:lang w:bidi="ar-IQ"/>
              </w:rPr>
            </w:pPr>
            <w:r w:rsidRPr="00E521C2">
              <w:rPr>
                <w:rFonts w:eastAsia="MS Mincho" w:cs="Arial"/>
                <w:szCs w:val="18"/>
                <w:lang w:bidi="ar-IQ"/>
              </w:rPr>
              <w:t>User Equipment Info</w:t>
            </w:r>
            <w:r w:rsidRPr="00E521C2">
              <w:rPr>
                <w:rFonts w:cs="Arial"/>
                <w:szCs w:val="18"/>
                <w:lang w:bidi="ar-IQ"/>
              </w:rPr>
              <w:t xml:space="preserve"> </w:t>
            </w:r>
          </w:p>
        </w:tc>
        <w:tc>
          <w:tcPr>
            <w:tcW w:w="859" w:type="dxa"/>
          </w:tcPr>
          <w:p w:rsidR="008F118D" w:rsidRPr="00E521C2" w:rsidRDefault="008F118D" w:rsidP="00753E69">
            <w:pPr>
              <w:pStyle w:val="TAC"/>
              <w:rPr>
                <w:rFonts w:cs="Arial"/>
              </w:rPr>
            </w:pPr>
            <w:r w:rsidRPr="00E521C2">
              <w:rPr>
                <w:lang w:eastAsia="zh-CN"/>
              </w:rPr>
              <w:t>O</w:t>
            </w:r>
            <w:r w:rsidRPr="00E521C2">
              <w:rPr>
                <w:vertAlign w:val="subscript"/>
                <w:lang w:eastAsia="zh-CN"/>
              </w:rPr>
              <w:t>C</w:t>
            </w:r>
          </w:p>
        </w:tc>
        <w:tc>
          <w:tcPr>
            <w:tcW w:w="5490" w:type="dxa"/>
          </w:tcPr>
          <w:p w:rsidR="008F118D" w:rsidRPr="00E521C2" w:rsidRDefault="008F118D" w:rsidP="00753E69">
            <w:pPr>
              <w:pStyle w:val="TAL"/>
            </w:pPr>
            <w:r w:rsidRPr="00E521C2">
              <w:t xml:space="preserve">This field holds the identification of the terminal (i.e. PEI, MAC Address) </w:t>
            </w:r>
          </w:p>
          <w:p w:rsidR="008F118D" w:rsidRPr="00E521C2" w:rsidRDefault="008F118D" w:rsidP="00753E69">
            <w:pPr>
              <w:pStyle w:val="TAL"/>
            </w:pPr>
            <w:r w:rsidRPr="00E521C2">
              <w:rPr>
                <w:lang w:bidi="ar-IQ"/>
              </w:rPr>
              <w:t>It is used for identifying the user in case SUPI is not present during emergency service.</w:t>
            </w:r>
          </w:p>
        </w:tc>
      </w:tr>
      <w:tr w:rsidR="008F118D" w:rsidRPr="00424394" w:rsidTr="00753E69">
        <w:trPr>
          <w:cantSplit/>
          <w:jc w:val="center"/>
        </w:trPr>
        <w:tc>
          <w:tcPr>
            <w:tcW w:w="2554" w:type="dxa"/>
          </w:tcPr>
          <w:p w:rsidR="008F118D" w:rsidRPr="00E521C2" w:rsidRDefault="008F118D" w:rsidP="00753E69">
            <w:pPr>
              <w:pStyle w:val="TAL"/>
              <w:ind w:firstLineChars="150" w:firstLine="270"/>
              <w:rPr>
                <w:rFonts w:eastAsia="MS Mincho" w:cs="Arial"/>
                <w:szCs w:val="18"/>
                <w:lang w:bidi="ar-IQ"/>
              </w:rPr>
            </w:pPr>
            <w:r w:rsidRPr="00E521C2">
              <w:rPr>
                <w:lang w:eastAsia="zh-CN"/>
              </w:rPr>
              <w:t>unauthenticatedFlag</w:t>
            </w:r>
          </w:p>
        </w:tc>
        <w:tc>
          <w:tcPr>
            <w:tcW w:w="859" w:type="dxa"/>
          </w:tcPr>
          <w:p w:rsidR="008F118D" w:rsidRPr="00E521C2" w:rsidRDefault="008F118D" w:rsidP="00753E69">
            <w:pPr>
              <w:pStyle w:val="TAC"/>
              <w:rPr>
                <w:lang w:eastAsia="zh-CN"/>
              </w:rPr>
            </w:pPr>
            <w:r w:rsidRPr="00E521C2">
              <w:rPr>
                <w:lang w:eastAsia="zh-CN"/>
              </w:rPr>
              <w:t>O</w:t>
            </w:r>
            <w:r w:rsidRPr="00E521C2">
              <w:rPr>
                <w:vertAlign w:val="subscript"/>
                <w:lang w:eastAsia="zh-CN"/>
              </w:rPr>
              <w:t>C</w:t>
            </w:r>
          </w:p>
        </w:tc>
        <w:tc>
          <w:tcPr>
            <w:tcW w:w="5490" w:type="dxa"/>
          </w:tcPr>
          <w:p w:rsidR="008F118D" w:rsidRPr="00E521C2" w:rsidRDefault="008F118D" w:rsidP="00753E69">
            <w:pPr>
              <w:pStyle w:val="TAL"/>
            </w:pPr>
            <w:r w:rsidRPr="00E521C2">
              <w:t xml:space="preserve">This field indicates the </w:t>
            </w:r>
            <w:r w:rsidRPr="00E521C2">
              <w:rPr>
                <w:lang w:bidi="ar-IQ"/>
              </w:rPr>
              <w:t>served SUPI is not authenticated.</w:t>
            </w:r>
          </w:p>
        </w:tc>
      </w:tr>
      <w:tr w:rsidR="008F118D" w:rsidRPr="00424394" w:rsidTr="00753E69">
        <w:trPr>
          <w:cantSplit/>
          <w:jc w:val="center"/>
        </w:trPr>
        <w:tc>
          <w:tcPr>
            <w:tcW w:w="2554" w:type="dxa"/>
          </w:tcPr>
          <w:p w:rsidR="008F118D" w:rsidRPr="002F3ED2" w:rsidRDefault="008F118D" w:rsidP="00753E69">
            <w:pPr>
              <w:pStyle w:val="TAL"/>
            </w:pPr>
            <w:r w:rsidRPr="002F3ED2">
              <w:rPr>
                <w:lang w:bidi="ar-IQ"/>
              </w:rPr>
              <w:t>User Location Info</w:t>
            </w:r>
          </w:p>
        </w:tc>
        <w:tc>
          <w:tcPr>
            <w:tcW w:w="859" w:type="dxa"/>
          </w:tcPr>
          <w:p w:rsidR="008F118D" w:rsidRPr="002F3ED2" w:rsidRDefault="00514B0B" w:rsidP="00753E69">
            <w:pPr>
              <w:pStyle w:val="TAC"/>
            </w:pPr>
            <w:r w:rsidRPr="00E521C2">
              <w:rPr>
                <w:lang w:eastAsia="zh-CN"/>
              </w:rPr>
              <w:t>O</w:t>
            </w:r>
            <w:r w:rsidRPr="00E521C2">
              <w:rPr>
                <w:rFonts w:hint="eastAsia"/>
                <w:vertAlign w:val="subscript"/>
                <w:lang w:eastAsia="zh-CN"/>
              </w:rPr>
              <w:t>M</w:t>
            </w:r>
          </w:p>
        </w:tc>
        <w:tc>
          <w:tcPr>
            <w:tcW w:w="5490" w:type="dxa"/>
          </w:tcPr>
          <w:p w:rsidR="008F118D" w:rsidRPr="002F3ED2" w:rsidRDefault="008F118D" w:rsidP="00753E69">
            <w:pPr>
              <w:pStyle w:val="TAL"/>
            </w:pPr>
            <w:r w:rsidRPr="002F3ED2">
              <w:t>This field indicates details of where the UE is currently located</w:t>
            </w:r>
            <w:r>
              <w:t xml:space="preserve"> under the access type.</w:t>
            </w:r>
          </w:p>
        </w:tc>
      </w:tr>
      <w:tr w:rsidR="00E640F4" w:rsidRPr="00424394" w:rsidTr="008B00E3">
        <w:trPr>
          <w:cantSplit/>
          <w:jc w:val="center"/>
        </w:trPr>
        <w:tc>
          <w:tcPr>
            <w:tcW w:w="2554" w:type="dxa"/>
          </w:tcPr>
          <w:p w:rsidR="00E640F4" w:rsidRDefault="00E640F4" w:rsidP="008B00E3">
            <w:pPr>
              <w:pStyle w:val="TAL"/>
            </w:pPr>
            <w:r>
              <w:t>PSCell Information</w:t>
            </w:r>
          </w:p>
        </w:tc>
        <w:tc>
          <w:tcPr>
            <w:tcW w:w="859" w:type="dxa"/>
          </w:tcPr>
          <w:p w:rsidR="00E640F4" w:rsidRPr="002F3ED2" w:rsidRDefault="00E640F4" w:rsidP="008B00E3">
            <w:pPr>
              <w:pStyle w:val="TAC"/>
              <w:rPr>
                <w:lang w:eastAsia="zh-CN"/>
              </w:rPr>
            </w:pPr>
            <w:r w:rsidRPr="002F3ED2">
              <w:rPr>
                <w:lang w:eastAsia="zh-CN"/>
              </w:rPr>
              <w:t>O</w:t>
            </w:r>
            <w:r w:rsidRPr="002F3ED2">
              <w:rPr>
                <w:vertAlign w:val="subscript"/>
                <w:lang w:eastAsia="zh-CN"/>
              </w:rPr>
              <w:t>C</w:t>
            </w:r>
          </w:p>
        </w:tc>
        <w:tc>
          <w:tcPr>
            <w:tcW w:w="5490" w:type="dxa"/>
          </w:tcPr>
          <w:p w:rsidR="00E640F4" w:rsidRDefault="00E640F4" w:rsidP="008B00E3">
            <w:pPr>
              <w:pStyle w:val="TAL"/>
              <w:rPr>
                <w:rFonts w:hint="eastAsia"/>
              </w:rPr>
            </w:pPr>
            <w:r w:rsidRPr="002F3ED2">
              <w:t xml:space="preserve">This field </w:t>
            </w:r>
            <w:r w:rsidRPr="00441492">
              <w:t xml:space="preserve">holds </w:t>
            </w:r>
            <w:r>
              <w:t xml:space="preserve">the PSCell: Primary SCG (Secondary Cell Group) Cell </w:t>
            </w:r>
          </w:p>
        </w:tc>
      </w:tr>
      <w:tr w:rsidR="008F118D" w:rsidRPr="00424394" w:rsidTr="00753E69">
        <w:trPr>
          <w:cantSplit/>
          <w:jc w:val="center"/>
        </w:trPr>
        <w:tc>
          <w:tcPr>
            <w:tcW w:w="2554" w:type="dxa"/>
          </w:tcPr>
          <w:p w:rsidR="008F118D" w:rsidRPr="002F3ED2" w:rsidRDefault="008F118D" w:rsidP="00753E69">
            <w:pPr>
              <w:pStyle w:val="TAL"/>
              <w:rPr>
                <w:rFonts w:cs="Arial"/>
                <w:lang w:bidi="ar-IQ"/>
              </w:rPr>
            </w:pPr>
            <w:r w:rsidRPr="002F3ED2">
              <w:rPr>
                <w:lang w:bidi="ar-IQ"/>
              </w:rPr>
              <w:t>UE Time Zone</w:t>
            </w:r>
          </w:p>
        </w:tc>
        <w:tc>
          <w:tcPr>
            <w:tcW w:w="859" w:type="dxa"/>
          </w:tcPr>
          <w:p w:rsidR="008F118D" w:rsidRPr="002F3ED2" w:rsidRDefault="008F118D" w:rsidP="00753E69">
            <w:pPr>
              <w:pStyle w:val="TAC"/>
              <w:rPr>
                <w:lang w:eastAsia="zh-CN"/>
              </w:rPr>
            </w:pPr>
            <w:r w:rsidRPr="002F3ED2">
              <w:rPr>
                <w:lang w:eastAsia="zh-CN"/>
              </w:rPr>
              <w:t>O</w:t>
            </w:r>
            <w:r w:rsidRPr="002F3ED2">
              <w:rPr>
                <w:vertAlign w:val="subscript"/>
                <w:lang w:eastAsia="zh-CN"/>
              </w:rPr>
              <w:t>C</w:t>
            </w:r>
          </w:p>
        </w:tc>
        <w:tc>
          <w:tcPr>
            <w:tcW w:w="5490" w:type="dxa"/>
          </w:tcPr>
          <w:p w:rsidR="008F118D" w:rsidRPr="002F3ED2" w:rsidRDefault="008F118D" w:rsidP="00753E69">
            <w:pPr>
              <w:pStyle w:val="TAL"/>
            </w:pPr>
            <w:r w:rsidRPr="002F3ED2">
              <w:t>This field holds the Time Zone of where the UE is located, if available where the UE currently resides.</w:t>
            </w:r>
          </w:p>
        </w:tc>
      </w:tr>
      <w:tr w:rsidR="008F118D" w:rsidRPr="00424394" w:rsidTr="00753E69">
        <w:trPr>
          <w:cantSplit/>
          <w:jc w:val="center"/>
        </w:trPr>
        <w:tc>
          <w:tcPr>
            <w:tcW w:w="2554" w:type="dxa"/>
          </w:tcPr>
          <w:p w:rsidR="008F118D" w:rsidRPr="00E521C2" w:rsidRDefault="008F118D" w:rsidP="00753E69">
            <w:pPr>
              <w:pStyle w:val="TAL"/>
              <w:rPr>
                <w:lang w:bidi="ar-IQ"/>
              </w:rPr>
            </w:pPr>
            <w:r w:rsidRPr="00E521C2">
              <w:t>Presence Reporting Area Information</w:t>
            </w:r>
          </w:p>
        </w:tc>
        <w:tc>
          <w:tcPr>
            <w:tcW w:w="859" w:type="dxa"/>
          </w:tcPr>
          <w:p w:rsidR="008F118D" w:rsidRPr="00E521C2" w:rsidRDefault="008F118D" w:rsidP="00753E69">
            <w:pPr>
              <w:pStyle w:val="TAC"/>
              <w:rPr>
                <w:lang w:eastAsia="zh-CN"/>
              </w:rPr>
            </w:pPr>
            <w:r w:rsidRPr="00E521C2">
              <w:rPr>
                <w:lang w:eastAsia="zh-CN"/>
              </w:rPr>
              <w:t>O</w:t>
            </w:r>
            <w:r w:rsidRPr="00E521C2">
              <w:rPr>
                <w:vertAlign w:val="subscript"/>
                <w:lang w:eastAsia="zh-CN"/>
              </w:rPr>
              <w:t>C</w:t>
            </w:r>
          </w:p>
        </w:tc>
        <w:tc>
          <w:tcPr>
            <w:tcW w:w="5490" w:type="dxa"/>
          </w:tcPr>
          <w:p w:rsidR="008F118D" w:rsidRPr="00E521C2" w:rsidRDefault="008F118D" w:rsidP="00753E69">
            <w:pPr>
              <w:pStyle w:val="TAL"/>
            </w:pPr>
            <w:r w:rsidRPr="00E521C2">
              <w:rPr>
                <w:szCs w:val="18"/>
              </w:rPr>
              <w:t>This field contains the Presence Reporting Area Information of UE as defined in TS 23.501</w:t>
            </w:r>
            <w:r w:rsidR="00AA304F">
              <w:rPr>
                <w:szCs w:val="18"/>
              </w:rPr>
              <w:t xml:space="preserve"> </w:t>
            </w:r>
            <w:r w:rsidRPr="00E521C2">
              <w:rPr>
                <w:szCs w:val="18"/>
              </w:rPr>
              <w:t xml:space="preserve">[200], comprising the Presence Reporting Area identifier(s) and an indication on whether the UE is inside or outside the Presence Reporting Area, if available. </w:t>
            </w:r>
          </w:p>
        </w:tc>
      </w:tr>
      <w:tr w:rsidR="00514B0B" w:rsidRPr="00424394" w:rsidTr="008B00E3">
        <w:trPr>
          <w:cantSplit/>
          <w:jc w:val="center"/>
        </w:trPr>
        <w:tc>
          <w:tcPr>
            <w:tcW w:w="2554" w:type="dxa"/>
          </w:tcPr>
          <w:p w:rsidR="00514B0B" w:rsidRPr="002F3ED2" w:rsidRDefault="00514B0B" w:rsidP="008B00E3">
            <w:pPr>
              <w:pStyle w:val="TAL"/>
              <w:rPr>
                <w:lang w:bidi="ar-IQ"/>
              </w:rPr>
            </w:pPr>
            <w:r w:rsidRPr="002F3ED2">
              <w:rPr>
                <w:lang w:bidi="ar-IQ"/>
              </w:rPr>
              <w:t>RAT Type</w:t>
            </w:r>
          </w:p>
        </w:tc>
        <w:tc>
          <w:tcPr>
            <w:tcW w:w="859" w:type="dxa"/>
          </w:tcPr>
          <w:p w:rsidR="00514B0B" w:rsidRPr="002F3ED2" w:rsidRDefault="00514B0B" w:rsidP="008B00E3">
            <w:pPr>
              <w:pStyle w:val="TAC"/>
              <w:rPr>
                <w:lang w:eastAsia="zh-CN"/>
              </w:rPr>
            </w:pPr>
            <w:r w:rsidRPr="002F3ED2">
              <w:rPr>
                <w:lang w:eastAsia="zh-CN"/>
              </w:rPr>
              <w:t>O</w:t>
            </w:r>
            <w:r w:rsidRPr="002F3ED2">
              <w:rPr>
                <w:vertAlign w:val="subscript"/>
                <w:lang w:eastAsia="zh-CN"/>
              </w:rPr>
              <w:t>C</w:t>
            </w:r>
          </w:p>
        </w:tc>
        <w:tc>
          <w:tcPr>
            <w:tcW w:w="5490" w:type="dxa"/>
          </w:tcPr>
          <w:p w:rsidR="00514B0B" w:rsidRPr="002F3ED2" w:rsidRDefault="00514B0B" w:rsidP="008B00E3">
            <w:pPr>
              <w:pStyle w:val="TAL"/>
            </w:pPr>
            <w:r w:rsidRPr="002F3ED2">
              <w:t>This field holds the Radio Access Technology (RAT)</w:t>
            </w:r>
            <w:r w:rsidRPr="002F3ED2">
              <w:rPr>
                <w:lang w:bidi="ar-IQ"/>
              </w:rPr>
              <w:t>.</w:t>
            </w:r>
          </w:p>
        </w:tc>
      </w:tr>
    </w:tbl>
    <w:p w:rsidR="00134E18" w:rsidRDefault="00134E18" w:rsidP="0017678E"/>
    <w:p w:rsidR="00234CEA" w:rsidRPr="00424394" w:rsidRDefault="00234CEA" w:rsidP="00234CEA">
      <w:pPr>
        <w:pStyle w:val="Heading4"/>
        <w:rPr>
          <w:lang w:bidi="ar-IQ"/>
        </w:rPr>
      </w:pPr>
      <w:bookmarkStart w:id="173" w:name="_Toc155179170"/>
      <w:r w:rsidRPr="00424394">
        <w:rPr>
          <w:lang w:bidi="ar-IQ"/>
        </w:rPr>
        <w:t>6.2.1.</w:t>
      </w:r>
      <w:r>
        <w:rPr>
          <w:lang w:bidi="ar-IQ"/>
        </w:rPr>
        <w:t>5</w:t>
      </w:r>
      <w:r w:rsidRPr="00424394">
        <w:rPr>
          <w:lang w:bidi="ar-IQ"/>
        </w:rPr>
        <w:tab/>
        <w:t xml:space="preserve">Definition of </w:t>
      </w:r>
      <w:r>
        <w:rPr>
          <w:lang w:bidi="ar-IQ"/>
        </w:rPr>
        <w:t>inter-CHF</w:t>
      </w:r>
      <w:r w:rsidRPr="00424394">
        <w:rPr>
          <w:lang w:bidi="ar-IQ"/>
        </w:rPr>
        <w:t xml:space="preserve"> information</w:t>
      </w:r>
      <w:bookmarkEnd w:id="173"/>
      <w:r w:rsidRPr="00424394">
        <w:rPr>
          <w:lang w:bidi="ar-IQ"/>
        </w:rPr>
        <w:t xml:space="preserve"> </w:t>
      </w:r>
    </w:p>
    <w:p w:rsidR="00234CEA" w:rsidRPr="00424394" w:rsidRDefault="00234CEA" w:rsidP="00234CEA">
      <w:pPr>
        <w:keepNext/>
      </w:pPr>
      <w:r>
        <w:t>S</w:t>
      </w:r>
      <w:r w:rsidRPr="00424394">
        <w:t xml:space="preserve">pecific charging information used for </w:t>
      </w:r>
      <w:r>
        <w:t>information when the V-CHF have a connection to the H-CHF</w:t>
      </w:r>
      <w:r w:rsidRPr="00424394">
        <w:t xml:space="preserve">. </w:t>
      </w:r>
    </w:p>
    <w:p w:rsidR="00234CEA" w:rsidRPr="00424394" w:rsidRDefault="00234CEA" w:rsidP="00234CEA">
      <w:pPr>
        <w:keepNext/>
        <w:rPr>
          <w:lang w:bidi="ar-IQ"/>
        </w:rPr>
      </w:pPr>
      <w:r w:rsidRPr="00424394">
        <w:rPr>
          <w:lang w:bidi="ar-IQ"/>
        </w:rPr>
        <w:t xml:space="preserve">The detailed structure of the </w:t>
      </w:r>
      <w:r>
        <w:t>inter-CHF I</w:t>
      </w:r>
      <w:r w:rsidRPr="00424394">
        <w:t>nformation</w:t>
      </w:r>
      <w:r w:rsidRPr="00424394">
        <w:rPr>
          <w:lang w:bidi="ar-IQ"/>
        </w:rPr>
        <w:t xml:space="preserve"> can be found in table 6.2.1.</w:t>
      </w:r>
      <w:r>
        <w:rPr>
          <w:lang w:bidi="ar-IQ"/>
        </w:rPr>
        <w:t>5</w:t>
      </w:r>
      <w:r w:rsidRPr="00424394">
        <w:rPr>
          <w:lang w:bidi="ar-IQ"/>
        </w:rPr>
        <w:t>.1.</w:t>
      </w:r>
    </w:p>
    <w:p w:rsidR="00234CEA" w:rsidRPr="00424394" w:rsidRDefault="00234CEA" w:rsidP="00234CEA">
      <w:pPr>
        <w:pStyle w:val="TH"/>
        <w:rPr>
          <w:lang w:bidi="ar-IQ"/>
        </w:rPr>
      </w:pPr>
      <w:r w:rsidRPr="00424394">
        <w:rPr>
          <w:lang w:bidi="ar-IQ"/>
        </w:rPr>
        <w:t>Table 6.2.1.</w:t>
      </w:r>
      <w:r>
        <w:rPr>
          <w:lang w:bidi="ar-IQ"/>
        </w:rPr>
        <w:t>5.1</w:t>
      </w:r>
      <w:r w:rsidRPr="00424394">
        <w:rPr>
          <w:lang w:bidi="ar-IQ"/>
        </w:rPr>
        <w:t xml:space="preserve">: Structure of </w:t>
      </w:r>
      <w:r>
        <w:rPr>
          <w:lang w:bidi="ar-IQ"/>
        </w:rPr>
        <w:t>Inter-CHF</w:t>
      </w:r>
      <w:r w:rsidRPr="00424394">
        <w:t xml:space="preserve"> Information</w:t>
      </w:r>
    </w:p>
    <w:tbl>
      <w:tblPr>
        <w:tblW w:w="8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4"/>
        <w:gridCol w:w="859"/>
        <w:gridCol w:w="5490"/>
      </w:tblGrid>
      <w:tr w:rsidR="00234CEA" w:rsidRPr="00424394" w:rsidTr="00B81B5A">
        <w:trPr>
          <w:cantSplit/>
          <w:jc w:val="center"/>
        </w:trPr>
        <w:tc>
          <w:tcPr>
            <w:tcW w:w="2554" w:type="dxa"/>
            <w:shd w:val="clear" w:color="auto" w:fill="CCCCCC"/>
          </w:tcPr>
          <w:p w:rsidR="00234CEA" w:rsidRPr="002F3ED2" w:rsidRDefault="00234CEA" w:rsidP="000E7AE6">
            <w:pPr>
              <w:pStyle w:val="TAH"/>
            </w:pPr>
            <w:r w:rsidRPr="002F3ED2">
              <w:t>Information Element</w:t>
            </w:r>
          </w:p>
        </w:tc>
        <w:tc>
          <w:tcPr>
            <w:tcW w:w="859" w:type="dxa"/>
            <w:shd w:val="clear" w:color="auto" w:fill="CCCCCC"/>
          </w:tcPr>
          <w:p w:rsidR="00234CEA" w:rsidRPr="002F3ED2" w:rsidRDefault="00234CEA" w:rsidP="000E7AE6">
            <w:pPr>
              <w:pStyle w:val="TAH"/>
              <w:rPr>
                <w:szCs w:val="18"/>
              </w:rPr>
            </w:pPr>
            <w:r w:rsidRPr="002F3ED2">
              <w:rPr>
                <w:szCs w:val="18"/>
              </w:rPr>
              <w:t>Category</w:t>
            </w:r>
          </w:p>
        </w:tc>
        <w:tc>
          <w:tcPr>
            <w:tcW w:w="5490" w:type="dxa"/>
            <w:shd w:val="clear" w:color="auto" w:fill="CCCCCC"/>
          </w:tcPr>
          <w:p w:rsidR="00234CEA" w:rsidRPr="002F3ED2" w:rsidRDefault="00234CEA" w:rsidP="000E7AE6">
            <w:pPr>
              <w:pStyle w:val="TAH"/>
            </w:pPr>
            <w:r w:rsidRPr="002F3ED2">
              <w:t>Description</w:t>
            </w:r>
          </w:p>
        </w:tc>
      </w:tr>
      <w:tr w:rsidR="00234CEA" w:rsidRPr="00424394" w:rsidTr="00B81B5A">
        <w:trPr>
          <w:cantSplit/>
          <w:jc w:val="center"/>
        </w:trPr>
        <w:tc>
          <w:tcPr>
            <w:tcW w:w="2554" w:type="dxa"/>
          </w:tcPr>
          <w:p w:rsidR="00234CEA" w:rsidRPr="002F3ED2" w:rsidRDefault="00234CEA" w:rsidP="000E7AE6">
            <w:pPr>
              <w:pStyle w:val="TAL"/>
              <w:rPr>
                <w:lang w:eastAsia="zh-CN" w:bidi="ar-IQ"/>
              </w:rPr>
            </w:pPr>
            <w:r>
              <w:rPr>
                <w:lang w:eastAsia="zh-CN" w:bidi="ar-IQ"/>
              </w:rPr>
              <w:t>Remote CHF resource</w:t>
            </w:r>
          </w:p>
        </w:tc>
        <w:tc>
          <w:tcPr>
            <w:tcW w:w="859" w:type="dxa"/>
          </w:tcPr>
          <w:p w:rsidR="00234CEA" w:rsidRPr="002F3ED2" w:rsidRDefault="00234CEA" w:rsidP="000E7AE6">
            <w:pPr>
              <w:pStyle w:val="TAC"/>
              <w:rPr>
                <w:lang w:eastAsia="zh-CN"/>
              </w:rPr>
            </w:pPr>
            <w:r w:rsidRPr="002F3ED2">
              <w:rPr>
                <w:lang w:eastAsia="zh-CN"/>
              </w:rPr>
              <w:t>O</w:t>
            </w:r>
            <w:r w:rsidRPr="002F3ED2">
              <w:rPr>
                <w:vertAlign w:val="subscript"/>
                <w:lang w:eastAsia="zh-CN"/>
              </w:rPr>
              <w:t>C</w:t>
            </w:r>
          </w:p>
        </w:tc>
        <w:tc>
          <w:tcPr>
            <w:tcW w:w="5490" w:type="dxa"/>
          </w:tcPr>
          <w:p w:rsidR="00234CEA" w:rsidRPr="002F3ED2" w:rsidRDefault="00234CEA" w:rsidP="000E7AE6">
            <w:pPr>
              <w:pStyle w:val="TAL"/>
              <w:rPr>
                <w:lang w:eastAsia="zh-CN"/>
              </w:rPr>
            </w:pPr>
            <w:r w:rsidRPr="002F3ED2">
              <w:t>This field holds</w:t>
            </w:r>
            <w:r>
              <w:t xml:space="preserve"> the reference to the Charging Data resource in the CHF not directly connected to the NF (i.e., H-CHF) e.g., the resource URI</w:t>
            </w:r>
          </w:p>
        </w:tc>
      </w:tr>
      <w:tr w:rsidR="00234CEA" w:rsidRPr="00424394" w:rsidTr="000E7AE6">
        <w:trPr>
          <w:cantSplit/>
          <w:jc w:val="center"/>
        </w:trPr>
        <w:tc>
          <w:tcPr>
            <w:tcW w:w="2554" w:type="dxa"/>
          </w:tcPr>
          <w:p w:rsidR="00234CEA" w:rsidRDefault="00234CEA" w:rsidP="000E7AE6">
            <w:pPr>
              <w:pStyle w:val="TAL"/>
              <w:rPr>
                <w:lang w:eastAsia="zh-CN" w:bidi="ar-IQ"/>
              </w:rPr>
            </w:pPr>
            <w:r>
              <w:t xml:space="preserve">Original </w:t>
            </w:r>
            <w:r w:rsidRPr="00096185">
              <w:t>NF Consumer Id</w:t>
            </w:r>
          </w:p>
        </w:tc>
        <w:tc>
          <w:tcPr>
            <w:tcW w:w="859" w:type="dxa"/>
          </w:tcPr>
          <w:p w:rsidR="00234CEA" w:rsidRPr="002F3ED2" w:rsidRDefault="00234CEA" w:rsidP="000E7AE6">
            <w:pPr>
              <w:pStyle w:val="TAC"/>
              <w:rPr>
                <w:lang w:eastAsia="zh-CN"/>
              </w:rPr>
            </w:pPr>
            <w:r w:rsidRPr="00096185">
              <w:rPr>
                <w:lang w:bidi="ar-IQ"/>
              </w:rPr>
              <w:t>M</w:t>
            </w:r>
          </w:p>
        </w:tc>
        <w:tc>
          <w:tcPr>
            <w:tcW w:w="5490" w:type="dxa"/>
          </w:tcPr>
          <w:p w:rsidR="00234CEA" w:rsidRPr="002F3ED2" w:rsidRDefault="00234CEA" w:rsidP="000E7AE6">
            <w:pPr>
              <w:pStyle w:val="TAL"/>
            </w:pPr>
            <w:r w:rsidRPr="002F3ED2">
              <w:t>This field holds</w:t>
            </w:r>
            <w:r>
              <w:rPr>
                <w:lang w:bidi="ar-IQ"/>
              </w:rPr>
              <w:t xml:space="preserve"> information on the NF triggering the request i.e., AMF</w:t>
            </w:r>
          </w:p>
        </w:tc>
      </w:tr>
      <w:tr w:rsidR="00234CEA" w:rsidRPr="00424394" w:rsidTr="000E7AE6">
        <w:trPr>
          <w:cantSplit/>
          <w:jc w:val="center"/>
        </w:trPr>
        <w:tc>
          <w:tcPr>
            <w:tcW w:w="2554" w:type="dxa"/>
          </w:tcPr>
          <w:p w:rsidR="00234CEA" w:rsidRDefault="00234CEA" w:rsidP="000E7AE6">
            <w:pPr>
              <w:pStyle w:val="TAL"/>
            </w:pPr>
            <w:r>
              <w:t>NF received CHF address</w:t>
            </w:r>
          </w:p>
        </w:tc>
        <w:tc>
          <w:tcPr>
            <w:tcW w:w="859" w:type="dxa"/>
          </w:tcPr>
          <w:p w:rsidR="00234CEA" w:rsidRPr="00096185" w:rsidRDefault="00234CEA" w:rsidP="000E7AE6">
            <w:pPr>
              <w:pStyle w:val="TAC"/>
              <w:rPr>
                <w:lang w:bidi="ar-IQ"/>
              </w:rPr>
            </w:pPr>
            <w:r w:rsidRPr="002F3ED2">
              <w:rPr>
                <w:lang w:eastAsia="zh-CN"/>
              </w:rPr>
              <w:t>O</w:t>
            </w:r>
            <w:r w:rsidRPr="002F3ED2">
              <w:rPr>
                <w:vertAlign w:val="subscript"/>
                <w:lang w:eastAsia="zh-CN"/>
              </w:rPr>
              <w:t>C</w:t>
            </w:r>
          </w:p>
        </w:tc>
        <w:tc>
          <w:tcPr>
            <w:tcW w:w="5490" w:type="dxa"/>
          </w:tcPr>
          <w:p w:rsidR="00234CEA" w:rsidRDefault="00234CEA" w:rsidP="000E7AE6">
            <w:pPr>
              <w:pStyle w:val="TAL"/>
              <w:rPr>
                <w:lang w:bidi="ar-IQ"/>
              </w:rPr>
            </w:pPr>
            <w:r>
              <w:rPr>
                <w:lang w:bidi="ar-IQ"/>
              </w:rPr>
              <w:t>This field holds the V-CHF address received from the NF i.e., AMF</w:t>
            </w:r>
          </w:p>
        </w:tc>
      </w:tr>
    </w:tbl>
    <w:p w:rsidR="00234CEA" w:rsidRDefault="00234CEA" w:rsidP="00234CEA"/>
    <w:p w:rsidR="00234CEA" w:rsidRDefault="00234CEA" w:rsidP="00234CEA">
      <w:pPr>
        <w:pStyle w:val="EditorsNote"/>
        <w:rPr>
          <w:lang w:eastAsia="zh-CN"/>
        </w:rPr>
      </w:pPr>
      <w:r w:rsidRPr="00453C0A">
        <w:t xml:space="preserve">Editor’s note: </w:t>
      </w:r>
      <w:r>
        <w:t>The complete structure of Inter-CHF Information is</w:t>
      </w:r>
      <w:r w:rsidRPr="00453C0A">
        <w:t xml:space="preserve"> FFS.</w:t>
      </w:r>
    </w:p>
    <w:p w:rsidR="00234CEA" w:rsidRPr="0017678E" w:rsidRDefault="00234CEA" w:rsidP="0017678E"/>
    <w:p w:rsidR="00434BCC" w:rsidRPr="0017678E" w:rsidRDefault="00434BCC" w:rsidP="0017678E">
      <w:pPr>
        <w:pStyle w:val="Heading3"/>
      </w:pPr>
      <w:bookmarkStart w:id="174" w:name="_Toc10799705"/>
      <w:bookmarkStart w:id="175" w:name="_Toc155179171"/>
      <w:r w:rsidRPr="0017678E">
        <w:t>6.2.</w:t>
      </w:r>
      <w:r w:rsidR="00B57C18" w:rsidRPr="0017678E">
        <w:t>2</w:t>
      </w:r>
      <w:r w:rsidRPr="0017678E">
        <w:tab/>
        <w:t>Formal 5G connection and mobility charging parameter description</w:t>
      </w:r>
      <w:bookmarkEnd w:id="174"/>
      <w:bookmarkEnd w:id="175"/>
    </w:p>
    <w:p w:rsidR="00434BCC" w:rsidRPr="00C31421" w:rsidRDefault="00434BCC" w:rsidP="00434BCC">
      <w:pPr>
        <w:pStyle w:val="Heading4"/>
      </w:pPr>
      <w:bookmarkStart w:id="176" w:name="_Toc10799706"/>
      <w:bookmarkStart w:id="177" w:name="_Toc155179172"/>
      <w:r>
        <w:t>6.2.</w:t>
      </w:r>
      <w:r w:rsidR="00B57C18">
        <w:t>2</w:t>
      </w:r>
      <w:r w:rsidRPr="00C31421">
        <w:t>.1</w:t>
      </w:r>
      <w:r w:rsidRPr="00C31421">
        <w:tab/>
      </w:r>
      <w:r>
        <w:rPr>
          <w:lang w:bidi="ar-IQ"/>
        </w:rPr>
        <w:t xml:space="preserve">5G </w:t>
      </w:r>
      <w:r>
        <w:t>connection and mobility</w:t>
      </w:r>
      <w:r>
        <w:rPr>
          <w:noProof/>
        </w:rPr>
        <w:t xml:space="preserve"> CHF</w:t>
      </w:r>
      <w:r w:rsidRPr="00C31421">
        <w:t xml:space="preserve"> CDR parameters</w:t>
      </w:r>
      <w:bookmarkEnd w:id="176"/>
      <w:bookmarkEnd w:id="177"/>
    </w:p>
    <w:p w:rsidR="00434BCC" w:rsidRPr="00C31421" w:rsidRDefault="00434BCC" w:rsidP="00434BCC">
      <w:pPr>
        <w:rPr>
          <w:lang w:eastAsia="x-none"/>
        </w:rPr>
      </w:pPr>
      <w:r w:rsidRPr="00C31421">
        <w:t xml:space="preserve">The detailed definitions, abstract syntax and encoding of </w:t>
      </w:r>
      <w:r>
        <w:rPr>
          <w:lang w:bidi="ar-IQ"/>
        </w:rPr>
        <w:t xml:space="preserve">5G </w:t>
      </w:r>
      <w:r>
        <w:t>connection and mobility</w:t>
      </w:r>
      <w:r>
        <w:rPr>
          <w:noProof/>
        </w:rPr>
        <w:t xml:space="preserve"> CHF</w:t>
      </w:r>
      <w:r w:rsidRPr="00C31421">
        <w:t xml:space="preserve"> CDR</w:t>
      </w:r>
      <w:r>
        <w:t xml:space="preserve">s </w:t>
      </w:r>
      <w:r w:rsidRPr="00C31421">
        <w:t>parameters are specified in TS 32.298 [51].</w:t>
      </w:r>
    </w:p>
    <w:p w:rsidR="00434BCC" w:rsidRPr="00C31421" w:rsidRDefault="00434BCC" w:rsidP="00434BCC">
      <w:pPr>
        <w:pStyle w:val="Heading4"/>
      </w:pPr>
      <w:bookmarkStart w:id="178" w:name="_Toc10799707"/>
      <w:bookmarkStart w:id="179" w:name="_Toc155179173"/>
      <w:r>
        <w:t>6.2.</w:t>
      </w:r>
      <w:r w:rsidR="00B57C18">
        <w:t>2</w:t>
      </w:r>
      <w:r w:rsidRPr="00C31421">
        <w:t>.2</w:t>
      </w:r>
      <w:r w:rsidRPr="00C31421">
        <w:tab/>
      </w:r>
      <w:r>
        <w:rPr>
          <w:lang w:bidi="ar-IQ"/>
        </w:rPr>
        <w:t xml:space="preserve">5G </w:t>
      </w:r>
      <w:r>
        <w:t>connection and mobility</w:t>
      </w:r>
      <w:r>
        <w:rPr>
          <w:noProof/>
        </w:rPr>
        <w:t xml:space="preserve"> resources </w:t>
      </w:r>
      <w:r>
        <w:t>attributes</w:t>
      </w:r>
      <w:bookmarkEnd w:id="178"/>
      <w:bookmarkEnd w:id="179"/>
    </w:p>
    <w:p w:rsidR="00434BCC" w:rsidRDefault="00434BCC" w:rsidP="00434BCC">
      <w:r w:rsidRPr="00C31421">
        <w:t xml:space="preserve">The detailed definitions </w:t>
      </w:r>
      <w:r w:rsidRPr="00C31421">
        <w:rPr>
          <w:rFonts w:hint="eastAsia"/>
          <w:lang w:eastAsia="zh-CN"/>
        </w:rPr>
        <w:t xml:space="preserve">of </w:t>
      </w:r>
      <w:r>
        <w:rPr>
          <w:lang w:eastAsia="zh-CN"/>
        </w:rPr>
        <w:t xml:space="preserve">resources attributes used for </w:t>
      </w:r>
      <w:r>
        <w:rPr>
          <w:lang w:bidi="ar-IQ"/>
        </w:rPr>
        <w:t xml:space="preserve">5G </w:t>
      </w:r>
      <w:r>
        <w:t>connection and mobility</w:t>
      </w:r>
      <w:r>
        <w:rPr>
          <w:noProof/>
        </w:rPr>
        <w:t xml:space="preserve"> charging </w:t>
      </w:r>
      <w:r>
        <w:t>are specified in TS 32.291 [58</w:t>
      </w:r>
      <w:r w:rsidRPr="00C31421">
        <w:t>].</w:t>
      </w:r>
    </w:p>
    <w:p w:rsidR="008F118D" w:rsidRDefault="008F118D" w:rsidP="008F118D">
      <w:pPr>
        <w:pStyle w:val="Heading3"/>
      </w:pPr>
      <w:bookmarkStart w:id="180" w:name="_Toc12891293"/>
      <w:bookmarkStart w:id="181" w:name="_Toc12891292"/>
      <w:bookmarkStart w:id="182" w:name="_Toc4680169"/>
      <w:bookmarkStart w:id="183" w:name="_Toc155179174"/>
      <w:r>
        <w:t>6.2.3</w:t>
      </w:r>
      <w:r w:rsidRPr="00C31421">
        <w:tab/>
      </w:r>
      <w:r>
        <w:t>Detailed message format for converged charging</w:t>
      </w:r>
      <w:bookmarkEnd w:id="182"/>
      <w:bookmarkEnd w:id="183"/>
    </w:p>
    <w:p w:rsidR="008F118D" w:rsidRDefault="008F118D" w:rsidP="008F118D">
      <w:pPr>
        <w:keepNext/>
      </w:pPr>
      <w:r>
        <w:t xml:space="preserve">The following clause specifies per Operation Type the charging data that are sent by AMF for </w:t>
      </w:r>
      <w:r>
        <w:rPr>
          <w:lang w:bidi="ar-IQ"/>
        </w:rPr>
        <w:t xml:space="preserve">5G </w:t>
      </w:r>
      <w:r w:rsidRPr="00B31B26">
        <w:t xml:space="preserve">connection and mobility </w:t>
      </w:r>
      <w:r>
        <w:rPr>
          <w:lang w:bidi="ar-IQ"/>
        </w:rPr>
        <w:t>c</w:t>
      </w:r>
      <w:r w:rsidRPr="00424394">
        <w:rPr>
          <w:lang w:bidi="ar-IQ"/>
        </w:rPr>
        <w:t xml:space="preserve">onverged </w:t>
      </w:r>
      <w:r>
        <w:rPr>
          <w:lang w:bidi="ar-IQ"/>
        </w:rPr>
        <w:t>charging</w:t>
      </w:r>
      <w:r>
        <w:t xml:space="preserve">. </w:t>
      </w:r>
    </w:p>
    <w:p w:rsidR="008F118D" w:rsidRDefault="008F118D" w:rsidP="008F118D">
      <w:pPr>
        <w:rPr>
          <w:rFonts w:eastAsia="MS Mincho"/>
        </w:rPr>
      </w:pPr>
      <w:r>
        <w:rPr>
          <w:rFonts w:eastAsia="MS Mincho"/>
        </w:rPr>
        <w:t xml:space="preserve">The Operation Types are listed in the following order: I (Initial)/T (Termination)/E (Event). Therefore, when all Operation Types are possible it is marked as ITE. If only some Operation Types are allowed for a node, only the appropriate letters are used (i.e. IT or E) as indicated in the table heading. The omission of an Operation Type for a particular field is marked with "-" (i.e. I-E). Also, when an entire field is not allowed in a node the entire cell is marked as "-". </w:t>
      </w:r>
    </w:p>
    <w:p w:rsidR="008F118D" w:rsidRDefault="008F118D" w:rsidP="008F118D">
      <w:pPr>
        <w:keepNext/>
        <w:rPr>
          <w:lang w:eastAsia="zh-CN"/>
        </w:rPr>
      </w:pPr>
      <w:r>
        <w:t xml:space="preserve">Table 6.2.3.1 defines the basic structure of the supported fields in the </w:t>
      </w:r>
      <w:r>
        <w:rPr>
          <w:rFonts w:eastAsia="MS Mincho"/>
          <w:i/>
          <w:iCs/>
        </w:rPr>
        <w:t>Charging Data</w:t>
      </w:r>
      <w:r w:rsidRPr="00D4443C">
        <w:rPr>
          <w:rFonts w:eastAsia="MS Mincho"/>
          <w:i/>
          <w:iCs/>
        </w:rPr>
        <w:t xml:space="preserve"> Request</w:t>
      </w:r>
      <w:r>
        <w:t xml:space="preserve"> message for </w:t>
      </w:r>
      <w:r>
        <w:rPr>
          <w:lang w:bidi="ar-IQ"/>
        </w:rPr>
        <w:t xml:space="preserve">AMF </w:t>
      </w:r>
      <w:r>
        <w:t xml:space="preserve">converged </w:t>
      </w:r>
      <w:r>
        <w:rPr>
          <w:lang w:bidi="ar-IQ"/>
        </w:rPr>
        <w:t>charging</w:t>
      </w:r>
      <w:r>
        <w:t>.</w:t>
      </w:r>
      <w:r>
        <w:rPr>
          <w:lang w:eastAsia="zh-CN"/>
        </w:rPr>
        <w:t xml:space="preserve">  </w:t>
      </w:r>
    </w:p>
    <w:p w:rsidR="008F118D" w:rsidRPr="0017678E" w:rsidRDefault="008F118D" w:rsidP="0017678E">
      <w:pPr>
        <w:pStyle w:val="TH"/>
      </w:pPr>
      <w:r w:rsidRPr="0017678E">
        <w:t xml:space="preserve">Table 6.2.3.1: </w:t>
      </w:r>
      <w:r w:rsidRPr="0017678E">
        <w:rPr>
          <w:rFonts w:eastAsia="MS Mincho"/>
        </w:rPr>
        <w:t>Supported fields in Charging Data Request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
        <w:gridCol w:w="2580"/>
        <w:gridCol w:w="2127"/>
        <w:gridCol w:w="33"/>
        <w:gridCol w:w="716"/>
        <w:gridCol w:w="33"/>
        <w:gridCol w:w="716"/>
        <w:gridCol w:w="33"/>
        <w:gridCol w:w="716"/>
        <w:gridCol w:w="33"/>
      </w:tblGrid>
      <w:tr w:rsidR="008F118D" w:rsidTr="00753E69">
        <w:trPr>
          <w:gridAfter w:val="1"/>
          <w:wAfter w:w="33" w:type="dxa"/>
          <w:tblHeader/>
          <w:jc w:val="center"/>
        </w:trPr>
        <w:tc>
          <w:tcPr>
            <w:tcW w:w="2613" w:type="dxa"/>
            <w:gridSpan w:val="2"/>
            <w:vMerge w:val="restart"/>
            <w:shd w:val="clear" w:color="auto" w:fill="D9D9D9"/>
          </w:tcPr>
          <w:p w:rsidR="008F118D" w:rsidRDefault="008F118D" w:rsidP="00753E69">
            <w:pPr>
              <w:pStyle w:val="TAH"/>
            </w:pPr>
            <w:r w:rsidRPr="003C38B4">
              <w:t>Information Element</w:t>
            </w:r>
          </w:p>
        </w:tc>
        <w:tc>
          <w:tcPr>
            <w:tcW w:w="2127" w:type="dxa"/>
            <w:shd w:val="clear" w:color="auto" w:fill="D9D9D9"/>
            <w:hideMark/>
          </w:tcPr>
          <w:p w:rsidR="008F118D" w:rsidRDefault="008F118D" w:rsidP="00753E69">
            <w:pPr>
              <w:pStyle w:val="TAH"/>
            </w:pPr>
            <w:r>
              <w:t>Functionality of AMF</w:t>
            </w:r>
          </w:p>
        </w:tc>
        <w:tc>
          <w:tcPr>
            <w:tcW w:w="749" w:type="dxa"/>
            <w:gridSpan w:val="2"/>
            <w:shd w:val="clear" w:color="auto" w:fill="D9D9D9"/>
          </w:tcPr>
          <w:p w:rsidR="008F118D" w:rsidRPr="00E521C2" w:rsidRDefault="008F118D" w:rsidP="00753E69">
            <w:pPr>
              <w:pStyle w:val="TAH"/>
            </w:pPr>
            <w:r w:rsidRPr="00E521C2">
              <w:t>Reg.</w:t>
            </w:r>
          </w:p>
        </w:tc>
        <w:tc>
          <w:tcPr>
            <w:tcW w:w="749" w:type="dxa"/>
            <w:gridSpan w:val="2"/>
            <w:shd w:val="clear" w:color="auto" w:fill="D9D9D9"/>
          </w:tcPr>
          <w:p w:rsidR="008F118D" w:rsidRPr="00E521C2" w:rsidRDefault="008F118D" w:rsidP="00753E69">
            <w:pPr>
              <w:pStyle w:val="TAH"/>
            </w:pPr>
            <w:r w:rsidRPr="00E521C2">
              <w:t xml:space="preserve">N2 cnt </w:t>
            </w:r>
          </w:p>
        </w:tc>
        <w:tc>
          <w:tcPr>
            <w:tcW w:w="749" w:type="dxa"/>
            <w:gridSpan w:val="2"/>
            <w:shd w:val="clear" w:color="auto" w:fill="D9D9D9"/>
          </w:tcPr>
          <w:p w:rsidR="008F118D" w:rsidRPr="00E521C2" w:rsidRDefault="008F118D" w:rsidP="00753E69">
            <w:pPr>
              <w:pStyle w:val="TAH"/>
            </w:pPr>
            <w:r w:rsidRPr="00E521C2">
              <w:t>Loc. Report.</w:t>
            </w:r>
          </w:p>
        </w:tc>
      </w:tr>
      <w:tr w:rsidR="008F118D" w:rsidTr="00753E69">
        <w:trPr>
          <w:gridAfter w:val="1"/>
          <w:wAfter w:w="33" w:type="dxa"/>
          <w:tblHeader/>
          <w:jc w:val="center"/>
        </w:trPr>
        <w:tc>
          <w:tcPr>
            <w:tcW w:w="2613" w:type="dxa"/>
            <w:gridSpan w:val="2"/>
            <w:vMerge/>
            <w:shd w:val="clear" w:color="auto" w:fill="D9D9D9"/>
          </w:tcPr>
          <w:p w:rsidR="008F118D" w:rsidRDefault="008F118D" w:rsidP="00753E69">
            <w:pPr>
              <w:pStyle w:val="TAH"/>
            </w:pPr>
          </w:p>
        </w:tc>
        <w:tc>
          <w:tcPr>
            <w:tcW w:w="2127" w:type="dxa"/>
            <w:shd w:val="clear" w:color="auto" w:fill="D9D9D9"/>
          </w:tcPr>
          <w:p w:rsidR="008F118D" w:rsidRPr="003C38B4" w:rsidRDefault="008F118D" w:rsidP="00753E69">
            <w:pPr>
              <w:pStyle w:val="TAH"/>
            </w:pPr>
            <w:r w:rsidRPr="003C38B4">
              <w:t>Supported Operation Types</w:t>
            </w:r>
          </w:p>
        </w:tc>
        <w:tc>
          <w:tcPr>
            <w:tcW w:w="749" w:type="dxa"/>
            <w:gridSpan w:val="2"/>
            <w:shd w:val="clear" w:color="auto" w:fill="D9D9D9"/>
            <w:vAlign w:val="center"/>
          </w:tcPr>
          <w:p w:rsidR="008F118D" w:rsidRPr="00E521C2" w:rsidRDefault="008F118D" w:rsidP="00753E69">
            <w:pPr>
              <w:pStyle w:val="TAH"/>
            </w:pPr>
            <w:r w:rsidRPr="00E521C2">
              <w:t>I/T/E</w:t>
            </w:r>
          </w:p>
        </w:tc>
        <w:tc>
          <w:tcPr>
            <w:tcW w:w="749" w:type="dxa"/>
            <w:gridSpan w:val="2"/>
            <w:shd w:val="clear" w:color="auto" w:fill="D9D9D9"/>
            <w:vAlign w:val="center"/>
          </w:tcPr>
          <w:p w:rsidR="008F118D" w:rsidRPr="00E521C2" w:rsidRDefault="008F118D" w:rsidP="00753E69">
            <w:pPr>
              <w:pStyle w:val="TAH"/>
            </w:pPr>
            <w:r w:rsidRPr="00E521C2">
              <w:t>E</w:t>
            </w:r>
          </w:p>
        </w:tc>
        <w:tc>
          <w:tcPr>
            <w:tcW w:w="749" w:type="dxa"/>
            <w:gridSpan w:val="2"/>
            <w:shd w:val="clear" w:color="auto" w:fill="D9D9D9"/>
            <w:vAlign w:val="center"/>
          </w:tcPr>
          <w:p w:rsidR="008F118D" w:rsidRPr="00E521C2" w:rsidRDefault="008F118D" w:rsidP="00753E69">
            <w:pPr>
              <w:pStyle w:val="TAH"/>
            </w:pPr>
            <w:r w:rsidRPr="00E521C2">
              <w:t>E</w:t>
            </w:r>
          </w:p>
        </w:tc>
      </w:tr>
      <w:tr w:rsidR="008F118D" w:rsidTr="00753E69">
        <w:trPr>
          <w:gridAfter w:val="1"/>
          <w:wAfter w:w="33" w:type="dxa"/>
          <w:jc w:val="center"/>
        </w:trPr>
        <w:tc>
          <w:tcPr>
            <w:tcW w:w="4740" w:type="dxa"/>
            <w:gridSpan w:val="3"/>
            <w:hideMark/>
          </w:tcPr>
          <w:p w:rsidR="008F118D" w:rsidRDefault="008F118D" w:rsidP="00753E69">
            <w:pPr>
              <w:pStyle w:val="TAL"/>
            </w:pPr>
            <w:r>
              <w:rPr>
                <w:rFonts w:eastAsia="MS Mincho"/>
              </w:rPr>
              <w:t>Session Identifier</w:t>
            </w:r>
          </w:p>
        </w:tc>
        <w:tc>
          <w:tcPr>
            <w:tcW w:w="749" w:type="dxa"/>
            <w:gridSpan w:val="2"/>
            <w:vAlign w:val="center"/>
            <w:hideMark/>
          </w:tcPr>
          <w:p w:rsidR="008F118D" w:rsidRDefault="008F118D" w:rsidP="00753E69">
            <w:pPr>
              <w:pStyle w:val="TAC"/>
            </w:pPr>
            <w:r>
              <w:t>ITE</w:t>
            </w:r>
          </w:p>
        </w:tc>
        <w:tc>
          <w:tcPr>
            <w:tcW w:w="749" w:type="dxa"/>
            <w:gridSpan w:val="2"/>
          </w:tcPr>
          <w:p w:rsidR="008F118D" w:rsidRDefault="008F118D" w:rsidP="00753E69">
            <w:pPr>
              <w:pStyle w:val="TAC"/>
            </w:pPr>
            <w:r>
              <w:t>E</w:t>
            </w:r>
          </w:p>
        </w:tc>
        <w:tc>
          <w:tcPr>
            <w:tcW w:w="749" w:type="dxa"/>
            <w:gridSpan w:val="2"/>
          </w:tcPr>
          <w:p w:rsidR="008F118D" w:rsidRDefault="008F118D" w:rsidP="00753E69">
            <w:pPr>
              <w:pStyle w:val="TAC"/>
            </w:pPr>
            <w:r>
              <w:t>E</w:t>
            </w:r>
          </w:p>
        </w:tc>
      </w:tr>
      <w:tr w:rsidR="008F118D" w:rsidTr="00753E69">
        <w:trPr>
          <w:gridAfter w:val="1"/>
          <w:wAfter w:w="33" w:type="dxa"/>
          <w:jc w:val="center"/>
        </w:trPr>
        <w:tc>
          <w:tcPr>
            <w:tcW w:w="4740" w:type="dxa"/>
            <w:gridSpan w:val="3"/>
            <w:hideMark/>
          </w:tcPr>
          <w:p w:rsidR="008F118D" w:rsidRDefault="008F118D" w:rsidP="00753E69">
            <w:pPr>
              <w:pStyle w:val="TAL"/>
            </w:pPr>
            <w:r>
              <w:t>Subscriber Identifier</w:t>
            </w:r>
          </w:p>
        </w:tc>
        <w:tc>
          <w:tcPr>
            <w:tcW w:w="749" w:type="dxa"/>
            <w:gridSpan w:val="2"/>
            <w:hideMark/>
          </w:tcPr>
          <w:p w:rsidR="008F118D" w:rsidRDefault="008F118D" w:rsidP="00753E69">
            <w:pPr>
              <w:pStyle w:val="TAC"/>
            </w:pPr>
            <w:r w:rsidRPr="00062422">
              <w:t>ITE</w:t>
            </w:r>
          </w:p>
        </w:tc>
        <w:tc>
          <w:tcPr>
            <w:tcW w:w="749" w:type="dxa"/>
            <w:gridSpan w:val="2"/>
          </w:tcPr>
          <w:p w:rsidR="008F118D" w:rsidRPr="00062422" w:rsidRDefault="008F118D" w:rsidP="00753E69">
            <w:pPr>
              <w:pStyle w:val="TAC"/>
            </w:pPr>
            <w:r>
              <w:t>E</w:t>
            </w:r>
          </w:p>
        </w:tc>
        <w:tc>
          <w:tcPr>
            <w:tcW w:w="749" w:type="dxa"/>
            <w:gridSpan w:val="2"/>
          </w:tcPr>
          <w:p w:rsidR="008F118D" w:rsidRPr="00062422" w:rsidRDefault="008F118D" w:rsidP="00753E69">
            <w:pPr>
              <w:pStyle w:val="TAC"/>
            </w:pPr>
            <w:r>
              <w:t>E</w:t>
            </w:r>
          </w:p>
        </w:tc>
      </w:tr>
      <w:tr w:rsidR="008F118D" w:rsidTr="00753E69">
        <w:trPr>
          <w:gridAfter w:val="1"/>
          <w:wAfter w:w="33" w:type="dxa"/>
          <w:jc w:val="center"/>
        </w:trPr>
        <w:tc>
          <w:tcPr>
            <w:tcW w:w="4740" w:type="dxa"/>
            <w:gridSpan w:val="3"/>
          </w:tcPr>
          <w:p w:rsidR="008F118D" w:rsidRDefault="008F118D" w:rsidP="00753E69">
            <w:pPr>
              <w:pStyle w:val="TAL"/>
            </w:pPr>
            <w:r>
              <w:t>NF Consumer Identification</w:t>
            </w:r>
          </w:p>
        </w:tc>
        <w:tc>
          <w:tcPr>
            <w:tcW w:w="749" w:type="dxa"/>
            <w:gridSpan w:val="2"/>
          </w:tcPr>
          <w:p w:rsidR="008F118D" w:rsidRDefault="008F118D" w:rsidP="00753E69">
            <w:pPr>
              <w:pStyle w:val="TAC"/>
            </w:pPr>
            <w:r w:rsidRPr="00062422">
              <w:t>ITE</w:t>
            </w:r>
          </w:p>
        </w:tc>
        <w:tc>
          <w:tcPr>
            <w:tcW w:w="749" w:type="dxa"/>
            <w:gridSpan w:val="2"/>
          </w:tcPr>
          <w:p w:rsidR="008F118D" w:rsidRPr="00062422" w:rsidRDefault="008F118D" w:rsidP="00753E69">
            <w:pPr>
              <w:pStyle w:val="TAC"/>
            </w:pPr>
            <w:r>
              <w:t>E</w:t>
            </w:r>
          </w:p>
        </w:tc>
        <w:tc>
          <w:tcPr>
            <w:tcW w:w="749" w:type="dxa"/>
            <w:gridSpan w:val="2"/>
          </w:tcPr>
          <w:p w:rsidR="008F118D" w:rsidRPr="00062422" w:rsidRDefault="008F118D" w:rsidP="00753E69">
            <w:pPr>
              <w:pStyle w:val="TAC"/>
            </w:pPr>
            <w:r>
              <w:t>E</w:t>
            </w:r>
          </w:p>
        </w:tc>
      </w:tr>
      <w:tr w:rsidR="009172C1" w:rsidTr="009F01FF">
        <w:trPr>
          <w:gridAfter w:val="1"/>
          <w:wAfter w:w="33" w:type="dxa"/>
          <w:jc w:val="center"/>
        </w:trPr>
        <w:tc>
          <w:tcPr>
            <w:tcW w:w="4740" w:type="dxa"/>
            <w:gridSpan w:val="3"/>
          </w:tcPr>
          <w:p w:rsidR="009172C1" w:rsidRDefault="009172C1" w:rsidP="009172C1">
            <w:pPr>
              <w:pStyle w:val="TAL"/>
            </w:pPr>
            <w:r>
              <w:rPr>
                <w:lang w:bidi="ar-IQ"/>
              </w:rPr>
              <w:t>Charging Identifier</w:t>
            </w:r>
          </w:p>
        </w:tc>
        <w:tc>
          <w:tcPr>
            <w:tcW w:w="749" w:type="dxa"/>
            <w:gridSpan w:val="2"/>
            <w:vAlign w:val="center"/>
          </w:tcPr>
          <w:p w:rsidR="009172C1" w:rsidRPr="00062422" w:rsidRDefault="009172C1" w:rsidP="009172C1">
            <w:pPr>
              <w:pStyle w:val="TAC"/>
            </w:pPr>
            <w:r>
              <w:t>-</w:t>
            </w:r>
          </w:p>
        </w:tc>
        <w:tc>
          <w:tcPr>
            <w:tcW w:w="749" w:type="dxa"/>
            <w:gridSpan w:val="2"/>
          </w:tcPr>
          <w:p w:rsidR="009172C1" w:rsidRDefault="009172C1" w:rsidP="009172C1">
            <w:pPr>
              <w:pStyle w:val="TAC"/>
            </w:pPr>
            <w:r>
              <w:t>-</w:t>
            </w:r>
          </w:p>
        </w:tc>
        <w:tc>
          <w:tcPr>
            <w:tcW w:w="749" w:type="dxa"/>
            <w:gridSpan w:val="2"/>
          </w:tcPr>
          <w:p w:rsidR="009172C1" w:rsidRDefault="009172C1" w:rsidP="009172C1">
            <w:pPr>
              <w:pStyle w:val="TAC"/>
            </w:pPr>
            <w:r>
              <w:t>-</w:t>
            </w:r>
          </w:p>
        </w:tc>
      </w:tr>
      <w:tr w:rsidR="008F118D" w:rsidTr="00753E69">
        <w:trPr>
          <w:gridAfter w:val="1"/>
          <w:wAfter w:w="33" w:type="dxa"/>
          <w:jc w:val="center"/>
        </w:trPr>
        <w:tc>
          <w:tcPr>
            <w:tcW w:w="4740" w:type="dxa"/>
            <w:gridSpan w:val="3"/>
          </w:tcPr>
          <w:p w:rsidR="008F118D" w:rsidRDefault="008F118D" w:rsidP="00753E69">
            <w:pPr>
              <w:pStyle w:val="TAL"/>
            </w:pPr>
            <w:r>
              <w:rPr>
                <w:lang w:bidi="ar-IQ"/>
              </w:rPr>
              <w:t>Invocation Timestamp</w:t>
            </w:r>
          </w:p>
        </w:tc>
        <w:tc>
          <w:tcPr>
            <w:tcW w:w="749" w:type="dxa"/>
            <w:gridSpan w:val="2"/>
          </w:tcPr>
          <w:p w:rsidR="008F118D" w:rsidRDefault="008F118D" w:rsidP="00753E69">
            <w:pPr>
              <w:pStyle w:val="TAC"/>
            </w:pPr>
            <w:r w:rsidRPr="00062422">
              <w:t>ITE</w:t>
            </w:r>
          </w:p>
        </w:tc>
        <w:tc>
          <w:tcPr>
            <w:tcW w:w="749" w:type="dxa"/>
            <w:gridSpan w:val="2"/>
          </w:tcPr>
          <w:p w:rsidR="008F118D" w:rsidRPr="00062422" w:rsidRDefault="008F118D" w:rsidP="00753E69">
            <w:pPr>
              <w:pStyle w:val="TAC"/>
            </w:pPr>
            <w:r>
              <w:t>E</w:t>
            </w:r>
          </w:p>
        </w:tc>
        <w:tc>
          <w:tcPr>
            <w:tcW w:w="749" w:type="dxa"/>
            <w:gridSpan w:val="2"/>
          </w:tcPr>
          <w:p w:rsidR="008F118D" w:rsidRPr="00062422" w:rsidRDefault="008F118D" w:rsidP="00753E69">
            <w:pPr>
              <w:pStyle w:val="TAC"/>
            </w:pPr>
            <w:r>
              <w:t>E</w:t>
            </w:r>
          </w:p>
        </w:tc>
      </w:tr>
      <w:tr w:rsidR="008F118D" w:rsidTr="00753E69">
        <w:trPr>
          <w:gridAfter w:val="1"/>
          <w:wAfter w:w="33" w:type="dxa"/>
          <w:jc w:val="center"/>
        </w:trPr>
        <w:tc>
          <w:tcPr>
            <w:tcW w:w="4740" w:type="dxa"/>
            <w:gridSpan w:val="3"/>
          </w:tcPr>
          <w:p w:rsidR="008F118D" w:rsidRDefault="008F118D" w:rsidP="00753E69">
            <w:pPr>
              <w:pStyle w:val="TAL"/>
            </w:pPr>
            <w:r>
              <w:t>Invocation Sequence Number</w:t>
            </w:r>
          </w:p>
        </w:tc>
        <w:tc>
          <w:tcPr>
            <w:tcW w:w="749" w:type="dxa"/>
            <w:gridSpan w:val="2"/>
          </w:tcPr>
          <w:p w:rsidR="008F118D" w:rsidRDefault="008F118D" w:rsidP="00753E69">
            <w:pPr>
              <w:pStyle w:val="TAC"/>
            </w:pPr>
            <w:r w:rsidRPr="00062422">
              <w:t>ITE</w:t>
            </w:r>
          </w:p>
        </w:tc>
        <w:tc>
          <w:tcPr>
            <w:tcW w:w="749" w:type="dxa"/>
            <w:gridSpan w:val="2"/>
          </w:tcPr>
          <w:p w:rsidR="008F118D" w:rsidRPr="00062422" w:rsidRDefault="008F118D" w:rsidP="00753E69">
            <w:pPr>
              <w:pStyle w:val="TAC"/>
            </w:pPr>
            <w:r>
              <w:t>E</w:t>
            </w:r>
          </w:p>
        </w:tc>
        <w:tc>
          <w:tcPr>
            <w:tcW w:w="749" w:type="dxa"/>
            <w:gridSpan w:val="2"/>
          </w:tcPr>
          <w:p w:rsidR="008F118D" w:rsidRPr="00062422" w:rsidRDefault="008F118D" w:rsidP="00753E69">
            <w:pPr>
              <w:pStyle w:val="TAC"/>
            </w:pPr>
            <w:r>
              <w:t>E</w:t>
            </w:r>
          </w:p>
        </w:tc>
      </w:tr>
      <w:tr w:rsidR="000A2C70" w:rsidTr="00753E69">
        <w:trPr>
          <w:gridAfter w:val="1"/>
          <w:wAfter w:w="33" w:type="dxa"/>
          <w:jc w:val="center"/>
        </w:trPr>
        <w:tc>
          <w:tcPr>
            <w:tcW w:w="4740" w:type="dxa"/>
            <w:gridSpan w:val="3"/>
          </w:tcPr>
          <w:p w:rsidR="000A2C70" w:rsidRDefault="000A2C70" w:rsidP="000A2C70">
            <w:pPr>
              <w:pStyle w:val="TAL"/>
            </w:pPr>
            <w:r>
              <w:rPr>
                <w:lang w:val="fr-FR"/>
              </w:rPr>
              <w:t>Retransmission Indicator</w:t>
            </w:r>
          </w:p>
        </w:tc>
        <w:tc>
          <w:tcPr>
            <w:tcW w:w="749" w:type="dxa"/>
            <w:gridSpan w:val="2"/>
          </w:tcPr>
          <w:p w:rsidR="000A2C70" w:rsidRPr="00062422" w:rsidRDefault="000A2C70" w:rsidP="000A2C70">
            <w:pPr>
              <w:pStyle w:val="TAC"/>
            </w:pPr>
            <w:r>
              <w:rPr>
                <w:lang w:val="fr-FR"/>
              </w:rPr>
              <w:t>-</w:t>
            </w:r>
          </w:p>
        </w:tc>
        <w:tc>
          <w:tcPr>
            <w:tcW w:w="749" w:type="dxa"/>
            <w:gridSpan w:val="2"/>
          </w:tcPr>
          <w:p w:rsidR="000A2C70" w:rsidRDefault="000A2C70" w:rsidP="000A2C70">
            <w:pPr>
              <w:pStyle w:val="TAC"/>
            </w:pPr>
            <w:r>
              <w:rPr>
                <w:lang w:val="fr-FR"/>
              </w:rPr>
              <w:t>-</w:t>
            </w:r>
          </w:p>
        </w:tc>
        <w:tc>
          <w:tcPr>
            <w:tcW w:w="749" w:type="dxa"/>
            <w:gridSpan w:val="2"/>
          </w:tcPr>
          <w:p w:rsidR="000A2C70" w:rsidRDefault="000A2C70" w:rsidP="000A2C70">
            <w:pPr>
              <w:pStyle w:val="TAC"/>
            </w:pPr>
            <w:r>
              <w:rPr>
                <w:lang w:val="fr-FR"/>
              </w:rPr>
              <w:t>-</w:t>
            </w:r>
          </w:p>
        </w:tc>
      </w:tr>
      <w:tr w:rsidR="008F118D" w:rsidTr="00753E69">
        <w:trPr>
          <w:gridAfter w:val="1"/>
          <w:wAfter w:w="33" w:type="dxa"/>
          <w:jc w:val="center"/>
        </w:trPr>
        <w:tc>
          <w:tcPr>
            <w:tcW w:w="4740" w:type="dxa"/>
            <w:gridSpan w:val="3"/>
          </w:tcPr>
          <w:p w:rsidR="008F118D" w:rsidRDefault="008F118D" w:rsidP="00753E69">
            <w:pPr>
              <w:pStyle w:val="TAL"/>
            </w:pPr>
            <w:r>
              <w:rPr>
                <w:lang w:eastAsia="zh-CN"/>
              </w:rPr>
              <w:t>One-time Event</w:t>
            </w:r>
          </w:p>
        </w:tc>
        <w:tc>
          <w:tcPr>
            <w:tcW w:w="749" w:type="dxa"/>
            <w:gridSpan w:val="2"/>
          </w:tcPr>
          <w:p w:rsidR="008F118D" w:rsidRPr="00062422" w:rsidRDefault="008F118D" w:rsidP="00753E69">
            <w:pPr>
              <w:pStyle w:val="TAC"/>
            </w:pPr>
            <w:r>
              <w:t>--E</w:t>
            </w:r>
          </w:p>
        </w:tc>
        <w:tc>
          <w:tcPr>
            <w:tcW w:w="749" w:type="dxa"/>
            <w:gridSpan w:val="2"/>
          </w:tcPr>
          <w:p w:rsidR="008F118D" w:rsidRPr="00062422" w:rsidRDefault="008F118D" w:rsidP="00753E69">
            <w:pPr>
              <w:pStyle w:val="TAC"/>
            </w:pPr>
            <w:r>
              <w:t>E</w:t>
            </w:r>
          </w:p>
        </w:tc>
        <w:tc>
          <w:tcPr>
            <w:tcW w:w="749" w:type="dxa"/>
            <w:gridSpan w:val="2"/>
          </w:tcPr>
          <w:p w:rsidR="008F118D" w:rsidRPr="00062422" w:rsidRDefault="008F118D" w:rsidP="00753E69">
            <w:pPr>
              <w:pStyle w:val="TAC"/>
            </w:pPr>
            <w:r>
              <w:t>E</w:t>
            </w:r>
          </w:p>
        </w:tc>
      </w:tr>
      <w:tr w:rsidR="008F118D" w:rsidTr="00753E69">
        <w:trPr>
          <w:gridAfter w:val="1"/>
          <w:wAfter w:w="33" w:type="dxa"/>
          <w:jc w:val="center"/>
        </w:trPr>
        <w:tc>
          <w:tcPr>
            <w:tcW w:w="4740" w:type="dxa"/>
            <w:gridSpan w:val="3"/>
          </w:tcPr>
          <w:p w:rsidR="008F118D" w:rsidRDefault="008F118D" w:rsidP="00753E69">
            <w:pPr>
              <w:pStyle w:val="TAL"/>
              <w:rPr>
                <w:lang w:eastAsia="zh-CN"/>
              </w:rPr>
            </w:pPr>
            <w:r w:rsidRPr="005E372F">
              <w:rPr>
                <w:rFonts w:cs="Arial"/>
              </w:rPr>
              <w:t>O</w:t>
            </w:r>
            <w:r w:rsidRPr="005E372F">
              <w:rPr>
                <w:rFonts w:cs="Arial" w:hint="eastAsia"/>
              </w:rPr>
              <w:t>ne</w:t>
            </w:r>
            <w:r w:rsidRPr="005E372F">
              <w:rPr>
                <w:rFonts w:cs="Arial"/>
              </w:rPr>
              <w:t xml:space="preserve">-time Event </w:t>
            </w:r>
            <w:r>
              <w:rPr>
                <w:rFonts w:cs="Arial"/>
              </w:rPr>
              <w:t>Type</w:t>
            </w:r>
          </w:p>
        </w:tc>
        <w:tc>
          <w:tcPr>
            <w:tcW w:w="749" w:type="dxa"/>
            <w:gridSpan w:val="2"/>
          </w:tcPr>
          <w:p w:rsidR="008F118D" w:rsidRPr="00062422" w:rsidRDefault="008F118D" w:rsidP="00753E69">
            <w:pPr>
              <w:pStyle w:val="TAC"/>
            </w:pPr>
            <w:r>
              <w:t>--E</w:t>
            </w:r>
          </w:p>
        </w:tc>
        <w:tc>
          <w:tcPr>
            <w:tcW w:w="749" w:type="dxa"/>
            <w:gridSpan w:val="2"/>
          </w:tcPr>
          <w:p w:rsidR="008F118D" w:rsidRPr="00062422" w:rsidRDefault="008F118D" w:rsidP="00753E69">
            <w:pPr>
              <w:pStyle w:val="TAC"/>
            </w:pPr>
            <w:r>
              <w:t>E</w:t>
            </w:r>
          </w:p>
        </w:tc>
        <w:tc>
          <w:tcPr>
            <w:tcW w:w="749" w:type="dxa"/>
            <w:gridSpan w:val="2"/>
          </w:tcPr>
          <w:p w:rsidR="008F118D" w:rsidRPr="00062422" w:rsidRDefault="008F118D" w:rsidP="00753E69">
            <w:pPr>
              <w:pStyle w:val="TAC"/>
            </w:pPr>
            <w:r>
              <w:t>E</w:t>
            </w:r>
          </w:p>
        </w:tc>
      </w:tr>
      <w:tr w:rsidR="008F118D" w:rsidTr="00753E69">
        <w:trPr>
          <w:gridAfter w:val="1"/>
          <w:wAfter w:w="33" w:type="dxa"/>
          <w:jc w:val="center"/>
        </w:trPr>
        <w:tc>
          <w:tcPr>
            <w:tcW w:w="4740" w:type="dxa"/>
            <w:gridSpan w:val="3"/>
          </w:tcPr>
          <w:p w:rsidR="008F118D" w:rsidRDefault="008F118D" w:rsidP="00753E69">
            <w:pPr>
              <w:pStyle w:val="TAL"/>
            </w:pPr>
            <w:r>
              <w:t>Notify URI</w:t>
            </w:r>
          </w:p>
        </w:tc>
        <w:tc>
          <w:tcPr>
            <w:tcW w:w="749" w:type="dxa"/>
            <w:gridSpan w:val="2"/>
            <w:vAlign w:val="center"/>
          </w:tcPr>
          <w:p w:rsidR="008F118D" w:rsidRDefault="008F118D" w:rsidP="00753E69">
            <w:pPr>
              <w:pStyle w:val="TAC"/>
            </w:pPr>
            <w:r>
              <w:t>-</w:t>
            </w:r>
          </w:p>
        </w:tc>
        <w:tc>
          <w:tcPr>
            <w:tcW w:w="749" w:type="dxa"/>
            <w:gridSpan w:val="2"/>
          </w:tcPr>
          <w:p w:rsidR="008F118D" w:rsidRDefault="008F118D" w:rsidP="00753E69">
            <w:pPr>
              <w:pStyle w:val="TAC"/>
            </w:pPr>
            <w:r>
              <w:t>-</w:t>
            </w:r>
          </w:p>
        </w:tc>
        <w:tc>
          <w:tcPr>
            <w:tcW w:w="749" w:type="dxa"/>
            <w:gridSpan w:val="2"/>
          </w:tcPr>
          <w:p w:rsidR="008F118D" w:rsidRDefault="008F118D" w:rsidP="00753E69">
            <w:pPr>
              <w:pStyle w:val="TAC"/>
            </w:pPr>
            <w:r>
              <w:t>-</w:t>
            </w:r>
          </w:p>
        </w:tc>
      </w:tr>
      <w:tr w:rsidR="00234CEA" w:rsidTr="000E7AE6">
        <w:trPr>
          <w:gridBefore w:val="1"/>
          <w:wBefore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234CEA" w:rsidRDefault="00234CEA" w:rsidP="000E7AE6">
            <w:pPr>
              <w:pStyle w:val="TAL"/>
            </w:pPr>
            <w:r>
              <w:rPr>
                <w:noProof/>
              </w:rPr>
              <w:t>Supported Features</w:t>
            </w:r>
          </w:p>
        </w:tc>
        <w:tc>
          <w:tcPr>
            <w:tcW w:w="749" w:type="dxa"/>
            <w:gridSpan w:val="2"/>
            <w:tcBorders>
              <w:top w:val="single" w:sz="4" w:space="0" w:color="auto"/>
              <w:left w:val="single" w:sz="4" w:space="0" w:color="auto"/>
              <w:bottom w:val="single" w:sz="4" w:space="0" w:color="auto"/>
              <w:right w:val="single" w:sz="4" w:space="0" w:color="auto"/>
            </w:tcBorders>
            <w:vAlign w:val="center"/>
          </w:tcPr>
          <w:p w:rsidR="00234CEA" w:rsidRDefault="00234CEA" w:rsidP="000E7AE6">
            <w:pPr>
              <w:pStyle w:val="TAC"/>
            </w:pPr>
            <w:r>
              <w:t>I-E</w:t>
            </w:r>
          </w:p>
        </w:tc>
        <w:tc>
          <w:tcPr>
            <w:tcW w:w="749" w:type="dxa"/>
            <w:gridSpan w:val="2"/>
            <w:tcBorders>
              <w:top w:val="single" w:sz="4" w:space="0" w:color="auto"/>
              <w:left w:val="single" w:sz="4" w:space="0" w:color="auto"/>
              <w:bottom w:val="single" w:sz="4" w:space="0" w:color="auto"/>
              <w:right w:val="single" w:sz="4" w:space="0" w:color="auto"/>
            </w:tcBorders>
          </w:tcPr>
          <w:p w:rsidR="00234CEA" w:rsidRDefault="00234CEA" w:rsidP="000E7AE6">
            <w:pPr>
              <w:pStyle w:val="TAC"/>
            </w:pPr>
            <w:r>
              <w:t>E</w:t>
            </w:r>
          </w:p>
        </w:tc>
        <w:tc>
          <w:tcPr>
            <w:tcW w:w="749" w:type="dxa"/>
            <w:gridSpan w:val="2"/>
            <w:tcBorders>
              <w:top w:val="single" w:sz="4" w:space="0" w:color="auto"/>
              <w:left w:val="single" w:sz="4" w:space="0" w:color="auto"/>
              <w:bottom w:val="single" w:sz="4" w:space="0" w:color="auto"/>
              <w:right w:val="single" w:sz="4" w:space="0" w:color="auto"/>
            </w:tcBorders>
          </w:tcPr>
          <w:p w:rsidR="00234CEA" w:rsidRDefault="00234CEA" w:rsidP="000E7AE6">
            <w:pPr>
              <w:pStyle w:val="TAC"/>
            </w:pPr>
            <w:r>
              <w:t>E</w:t>
            </w:r>
          </w:p>
        </w:tc>
      </w:tr>
      <w:tr w:rsidR="00BC1733" w:rsidTr="009F01FF">
        <w:trPr>
          <w:gridAfter w:val="1"/>
          <w:wAfter w:w="33" w:type="dxa"/>
          <w:jc w:val="center"/>
        </w:trPr>
        <w:tc>
          <w:tcPr>
            <w:tcW w:w="4740" w:type="dxa"/>
            <w:gridSpan w:val="3"/>
          </w:tcPr>
          <w:p w:rsidR="00BC1733" w:rsidRDefault="00BC1733" w:rsidP="00BC1733">
            <w:pPr>
              <w:pStyle w:val="TAL"/>
            </w:pPr>
            <w:r>
              <w:rPr>
                <w:noProof/>
                <w:lang w:val="fr-FR"/>
              </w:rPr>
              <w:t>Service Specification Information</w:t>
            </w:r>
          </w:p>
        </w:tc>
        <w:tc>
          <w:tcPr>
            <w:tcW w:w="749" w:type="dxa"/>
            <w:gridSpan w:val="2"/>
          </w:tcPr>
          <w:p w:rsidR="00BC1733" w:rsidRDefault="00BC1733" w:rsidP="00BC1733">
            <w:pPr>
              <w:pStyle w:val="TAC"/>
            </w:pPr>
            <w:r>
              <w:rPr>
                <w:lang w:val="fr-FR"/>
              </w:rPr>
              <w:t>ITE</w:t>
            </w:r>
          </w:p>
        </w:tc>
        <w:tc>
          <w:tcPr>
            <w:tcW w:w="749" w:type="dxa"/>
            <w:gridSpan w:val="2"/>
          </w:tcPr>
          <w:p w:rsidR="00BC1733" w:rsidRDefault="00BC1733" w:rsidP="00BC1733">
            <w:pPr>
              <w:pStyle w:val="TAC"/>
            </w:pPr>
            <w:r>
              <w:rPr>
                <w:lang w:val="fr-FR"/>
              </w:rPr>
              <w:t>E</w:t>
            </w:r>
          </w:p>
        </w:tc>
        <w:tc>
          <w:tcPr>
            <w:tcW w:w="749" w:type="dxa"/>
            <w:gridSpan w:val="2"/>
          </w:tcPr>
          <w:p w:rsidR="00BC1733" w:rsidRDefault="00BC1733" w:rsidP="00BC1733">
            <w:pPr>
              <w:pStyle w:val="TAC"/>
            </w:pPr>
            <w:r>
              <w:rPr>
                <w:lang w:val="fr-FR"/>
              </w:rPr>
              <w:t>E</w:t>
            </w:r>
          </w:p>
        </w:tc>
      </w:tr>
      <w:tr w:rsidR="008F118D" w:rsidTr="00753E69">
        <w:trPr>
          <w:gridAfter w:val="1"/>
          <w:wAfter w:w="33" w:type="dxa"/>
          <w:jc w:val="center"/>
        </w:trPr>
        <w:tc>
          <w:tcPr>
            <w:tcW w:w="4740" w:type="dxa"/>
            <w:gridSpan w:val="3"/>
          </w:tcPr>
          <w:p w:rsidR="008F118D" w:rsidRDefault="008F118D" w:rsidP="00753E69">
            <w:pPr>
              <w:pStyle w:val="TAL"/>
            </w:pPr>
            <w:r>
              <w:rPr>
                <w:lang w:eastAsia="zh-CN" w:bidi="ar-IQ"/>
              </w:rPr>
              <w:t>Triggers</w:t>
            </w:r>
          </w:p>
        </w:tc>
        <w:tc>
          <w:tcPr>
            <w:tcW w:w="749" w:type="dxa"/>
            <w:gridSpan w:val="2"/>
          </w:tcPr>
          <w:p w:rsidR="008F118D" w:rsidRDefault="00234CEA" w:rsidP="00753E69">
            <w:pPr>
              <w:pStyle w:val="TAC"/>
            </w:pPr>
            <w:r>
              <w:t>-</w:t>
            </w:r>
          </w:p>
        </w:tc>
        <w:tc>
          <w:tcPr>
            <w:tcW w:w="749" w:type="dxa"/>
            <w:gridSpan w:val="2"/>
          </w:tcPr>
          <w:p w:rsidR="008F118D" w:rsidRPr="00062422" w:rsidRDefault="008F118D" w:rsidP="00753E69">
            <w:pPr>
              <w:pStyle w:val="TAC"/>
            </w:pPr>
            <w:r>
              <w:t>-</w:t>
            </w:r>
          </w:p>
        </w:tc>
        <w:tc>
          <w:tcPr>
            <w:tcW w:w="749" w:type="dxa"/>
            <w:gridSpan w:val="2"/>
          </w:tcPr>
          <w:p w:rsidR="008F118D" w:rsidRPr="00062422" w:rsidRDefault="008F118D" w:rsidP="00753E69">
            <w:pPr>
              <w:pStyle w:val="TAC"/>
            </w:pPr>
            <w:r>
              <w:t>-</w:t>
            </w:r>
          </w:p>
        </w:tc>
      </w:tr>
      <w:tr w:rsidR="008F118D" w:rsidTr="00753E69">
        <w:trPr>
          <w:gridAfter w:val="1"/>
          <w:wAfter w:w="33" w:type="dxa"/>
          <w:jc w:val="center"/>
        </w:trPr>
        <w:tc>
          <w:tcPr>
            <w:tcW w:w="4740" w:type="dxa"/>
            <w:gridSpan w:val="3"/>
          </w:tcPr>
          <w:p w:rsidR="008F118D" w:rsidRDefault="008F118D" w:rsidP="00753E69">
            <w:pPr>
              <w:pStyle w:val="TAL"/>
            </w:pPr>
            <w:r>
              <w:t xml:space="preserve">Multiple </w:t>
            </w:r>
            <w:r>
              <w:rPr>
                <w:lang w:eastAsia="zh-CN"/>
              </w:rPr>
              <w:t>Unit</w:t>
            </w:r>
            <w:r>
              <w:t xml:space="preserve"> Usage</w:t>
            </w:r>
          </w:p>
        </w:tc>
        <w:tc>
          <w:tcPr>
            <w:tcW w:w="749" w:type="dxa"/>
            <w:gridSpan w:val="2"/>
            <w:vAlign w:val="center"/>
          </w:tcPr>
          <w:p w:rsidR="008F118D" w:rsidRDefault="008F118D" w:rsidP="00753E69">
            <w:pPr>
              <w:pStyle w:val="TAC"/>
            </w:pPr>
            <w:r w:rsidRPr="00062422">
              <w:t>ITE</w:t>
            </w:r>
          </w:p>
        </w:tc>
        <w:tc>
          <w:tcPr>
            <w:tcW w:w="749" w:type="dxa"/>
            <w:gridSpan w:val="2"/>
          </w:tcPr>
          <w:p w:rsidR="008F118D" w:rsidRPr="00062422" w:rsidRDefault="008F118D" w:rsidP="00753E69">
            <w:pPr>
              <w:pStyle w:val="TAC"/>
            </w:pPr>
            <w:r>
              <w:t>-</w:t>
            </w:r>
          </w:p>
        </w:tc>
        <w:tc>
          <w:tcPr>
            <w:tcW w:w="749" w:type="dxa"/>
            <w:gridSpan w:val="2"/>
          </w:tcPr>
          <w:p w:rsidR="008F118D" w:rsidRPr="00062422" w:rsidRDefault="008F118D" w:rsidP="00753E69">
            <w:pPr>
              <w:pStyle w:val="TAC"/>
            </w:pPr>
            <w:r>
              <w:t>-</w:t>
            </w:r>
          </w:p>
        </w:tc>
      </w:tr>
      <w:tr w:rsidR="008F118D" w:rsidTr="00753E69">
        <w:trPr>
          <w:gridAfter w:val="1"/>
          <w:wAfter w:w="33" w:type="dxa"/>
          <w:jc w:val="center"/>
        </w:trPr>
        <w:tc>
          <w:tcPr>
            <w:tcW w:w="4740" w:type="dxa"/>
            <w:gridSpan w:val="3"/>
            <w:shd w:val="clear" w:color="auto" w:fill="FFFFFF"/>
          </w:tcPr>
          <w:p w:rsidR="008F118D" w:rsidRDefault="008F118D" w:rsidP="00753E69">
            <w:pPr>
              <w:pStyle w:val="TAL"/>
            </w:pPr>
            <w:r w:rsidRPr="007069F1">
              <w:t>AMF Identifier</w:t>
            </w:r>
          </w:p>
        </w:tc>
        <w:tc>
          <w:tcPr>
            <w:tcW w:w="749" w:type="dxa"/>
            <w:gridSpan w:val="2"/>
            <w:shd w:val="clear" w:color="auto" w:fill="FFFFFF"/>
            <w:vAlign w:val="center"/>
          </w:tcPr>
          <w:p w:rsidR="008F118D" w:rsidRDefault="008F118D" w:rsidP="00753E69">
            <w:pPr>
              <w:pStyle w:val="TAC"/>
            </w:pPr>
            <w:r w:rsidRPr="00062422">
              <w:t>ITE</w:t>
            </w:r>
          </w:p>
        </w:tc>
        <w:tc>
          <w:tcPr>
            <w:tcW w:w="749" w:type="dxa"/>
            <w:gridSpan w:val="2"/>
            <w:shd w:val="clear" w:color="auto" w:fill="FFFFFF"/>
          </w:tcPr>
          <w:p w:rsidR="008F118D" w:rsidRDefault="008F118D" w:rsidP="00753E69">
            <w:pPr>
              <w:pStyle w:val="TAC"/>
            </w:pPr>
            <w:r>
              <w:t>E</w:t>
            </w:r>
          </w:p>
        </w:tc>
        <w:tc>
          <w:tcPr>
            <w:tcW w:w="749" w:type="dxa"/>
            <w:gridSpan w:val="2"/>
            <w:shd w:val="clear" w:color="auto" w:fill="FFFFFF"/>
          </w:tcPr>
          <w:p w:rsidR="008F118D" w:rsidRDefault="008F118D" w:rsidP="00753E69">
            <w:pPr>
              <w:pStyle w:val="TAC"/>
            </w:pPr>
            <w:r>
              <w:t>E</w:t>
            </w:r>
          </w:p>
        </w:tc>
      </w:tr>
      <w:tr w:rsidR="00157B36" w:rsidTr="008B00E3">
        <w:trPr>
          <w:gridAfter w:val="1"/>
          <w:wAfter w:w="33" w:type="dxa"/>
          <w:jc w:val="center"/>
        </w:trPr>
        <w:tc>
          <w:tcPr>
            <w:tcW w:w="4740" w:type="dxa"/>
            <w:gridSpan w:val="3"/>
            <w:shd w:val="clear" w:color="auto" w:fill="FFFFFF"/>
          </w:tcPr>
          <w:p w:rsidR="00157B36" w:rsidRPr="007069F1" w:rsidRDefault="00157B36" w:rsidP="008B00E3">
            <w:pPr>
              <w:pStyle w:val="TAL"/>
            </w:pPr>
            <w:r>
              <w:t>AMF Charging Profile</w:t>
            </w:r>
          </w:p>
        </w:tc>
        <w:tc>
          <w:tcPr>
            <w:tcW w:w="749" w:type="dxa"/>
            <w:gridSpan w:val="2"/>
            <w:shd w:val="clear" w:color="auto" w:fill="FFFFFF"/>
            <w:vAlign w:val="center"/>
          </w:tcPr>
          <w:p w:rsidR="00157B36" w:rsidRPr="00062422" w:rsidRDefault="00157B36" w:rsidP="008B00E3">
            <w:pPr>
              <w:pStyle w:val="TAC"/>
            </w:pPr>
            <w:r w:rsidRPr="00062422">
              <w:t>I</w:t>
            </w:r>
            <w:r w:rsidR="00234CEA">
              <w:t>T</w:t>
            </w:r>
            <w:r>
              <w:t>-</w:t>
            </w:r>
            <w:r w:rsidRPr="00062422">
              <w:t>E</w:t>
            </w:r>
          </w:p>
        </w:tc>
        <w:tc>
          <w:tcPr>
            <w:tcW w:w="749" w:type="dxa"/>
            <w:gridSpan w:val="2"/>
            <w:shd w:val="clear" w:color="auto" w:fill="FFFFFF"/>
          </w:tcPr>
          <w:p w:rsidR="00157B36" w:rsidRDefault="00157B36" w:rsidP="008B00E3">
            <w:pPr>
              <w:pStyle w:val="TAC"/>
            </w:pPr>
            <w:r>
              <w:t>E</w:t>
            </w:r>
          </w:p>
        </w:tc>
        <w:tc>
          <w:tcPr>
            <w:tcW w:w="749" w:type="dxa"/>
            <w:gridSpan w:val="2"/>
            <w:shd w:val="clear" w:color="auto" w:fill="FFFFFF"/>
          </w:tcPr>
          <w:p w:rsidR="00157B36" w:rsidRDefault="00157B36" w:rsidP="008B00E3">
            <w:pPr>
              <w:pStyle w:val="TAC"/>
            </w:pPr>
            <w:r>
              <w:t>E</w:t>
            </w:r>
          </w:p>
        </w:tc>
      </w:tr>
      <w:tr w:rsidR="008F118D" w:rsidRPr="00E521C2" w:rsidTr="00753E69">
        <w:trPr>
          <w:gridAfter w:val="1"/>
          <w:wAfter w:w="33" w:type="dxa"/>
          <w:jc w:val="center"/>
        </w:trPr>
        <w:tc>
          <w:tcPr>
            <w:tcW w:w="6987" w:type="dxa"/>
            <w:gridSpan w:val="9"/>
            <w:shd w:val="clear" w:color="auto" w:fill="D9D9D9"/>
          </w:tcPr>
          <w:p w:rsidR="008F118D" w:rsidRPr="00E521C2" w:rsidRDefault="008F118D" w:rsidP="00753E69">
            <w:pPr>
              <w:pStyle w:val="TAL"/>
              <w:rPr>
                <w:lang w:eastAsia="zh-CN" w:bidi="ar-IQ"/>
              </w:rPr>
            </w:pPr>
            <w:r w:rsidRPr="00E521C2">
              <w:t>Registration Charging Information</w:t>
            </w:r>
          </w:p>
        </w:tc>
      </w:tr>
      <w:tr w:rsidR="008F118D" w:rsidTr="00753E69">
        <w:trPr>
          <w:gridAfter w:val="1"/>
          <w:wAfter w:w="33" w:type="dxa"/>
          <w:jc w:val="center"/>
        </w:trPr>
        <w:tc>
          <w:tcPr>
            <w:tcW w:w="4740" w:type="dxa"/>
            <w:gridSpan w:val="3"/>
          </w:tcPr>
          <w:p w:rsidR="008F118D" w:rsidRDefault="008F118D" w:rsidP="00753E69">
            <w:pPr>
              <w:pStyle w:val="TAL"/>
            </w:pPr>
            <w:r>
              <w:rPr>
                <w:lang w:eastAsia="zh-CN" w:bidi="ar-IQ"/>
              </w:rPr>
              <w:t>Registration Message type</w:t>
            </w:r>
          </w:p>
        </w:tc>
        <w:tc>
          <w:tcPr>
            <w:tcW w:w="749" w:type="dxa"/>
            <w:gridSpan w:val="2"/>
          </w:tcPr>
          <w:p w:rsidR="008F118D" w:rsidRDefault="008F118D" w:rsidP="00753E69">
            <w:pPr>
              <w:pStyle w:val="TAC"/>
            </w:pPr>
            <w:r w:rsidRPr="00D34F3F">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rsidRPr="002F3ED2">
              <w:rPr>
                <w:rFonts w:hint="eastAsia"/>
                <w:lang w:eastAsia="zh-CN" w:bidi="ar-IQ"/>
              </w:rPr>
              <w:t>User Information</w:t>
            </w:r>
          </w:p>
        </w:tc>
        <w:tc>
          <w:tcPr>
            <w:tcW w:w="749" w:type="dxa"/>
            <w:gridSpan w:val="2"/>
          </w:tcPr>
          <w:p w:rsidR="008F118D" w:rsidRDefault="008F118D" w:rsidP="00753E69">
            <w:pPr>
              <w:pStyle w:val="TAC"/>
            </w:pPr>
            <w:r w:rsidRPr="00D34F3F">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rPr>
                <w:lang w:eastAsia="zh-CN"/>
              </w:rPr>
              <w:t xml:space="preserve">UE </w:t>
            </w:r>
            <w:r w:rsidR="0002739C">
              <w:rPr>
                <w:lang w:eastAsia="zh-CN"/>
              </w:rPr>
              <w:t>5G</w:t>
            </w:r>
            <w:r>
              <w:rPr>
                <w:lang w:eastAsia="zh-CN"/>
              </w:rPr>
              <w:t>MM Core Network Capability</w:t>
            </w:r>
          </w:p>
        </w:tc>
        <w:tc>
          <w:tcPr>
            <w:tcW w:w="749" w:type="dxa"/>
            <w:gridSpan w:val="2"/>
          </w:tcPr>
          <w:p w:rsidR="008F118D" w:rsidRDefault="008F118D" w:rsidP="00753E69">
            <w:pPr>
              <w:pStyle w:val="TAC"/>
            </w:pPr>
            <w:r w:rsidRPr="00D34F3F">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rsidRPr="00441492">
              <w:rPr>
                <w:lang w:eastAsia="ko-KR"/>
              </w:rPr>
              <w:t xml:space="preserve">MICO Mode </w:t>
            </w:r>
            <w:r>
              <w:rPr>
                <w:lang w:eastAsia="ko-KR"/>
              </w:rPr>
              <w:t>Indication</w:t>
            </w:r>
          </w:p>
        </w:tc>
        <w:tc>
          <w:tcPr>
            <w:tcW w:w="749" w:type="dxa"/>
            <w:gridSpan w:val="2"/>
          </w:tcPr>
          <w:p w:rsidR="008F118D" w:rsidRDefault="008F118D" w:rsidP="00753E69">
            <w:pPr>
              <w:pStyle w:val="TAC"/>
            </w:pPr>
            <w:r w:rsidRPr="00D34F3F">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rPr>
                <w:lang w:bidi="ar-IQ"/>
              </w:rPr>
              <w:t>SMS Supported Indication</w:t>
            </w:r>
          </w:p>
        </w:tc>
        <w:tc>
          <w:tcPr>
            <w:tcW w:w="749" w:type="dxa"/>
            <w:gridSpan w:val="2"/>
          </w:tcPr>
          <w:p w:rsidR="008F118D" w:rsidRDefault="008F118D" w:rsidP="00753E69">
            <w:pPr>
              <w:pStyle w:val="TAC"/>
            </w:pPr>
            <w:r w:rsidRPr="00D34F3F">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rPr>
                <w:lang w:bidi="ar-IQ"/>
              </w:rPr>
              <w:t>Access</w:t>
            </w:r>
            <w:r w:rsidRPr="002F3ED2">
              <w:rPr>
                <w:lang w:bidi="ar-IQ"/>
              </w:rPr>
              <w:t xml:space="preserve"> Type</w:t>
            </w:r>
          </w:p>
        </w:tc>
        <w:tc>
          <w:tcPr>
            <w:tcW w:w="749" w:type="dxa"/>
            <w:gridSpan w:val="2"/>
          </w:tcPr>
          <w:p w:rsidR="008F118D" w:rsidRDefault="008F118D" w:rsidP="00753E69">
            <w:pPr>
              <w:pStyle w:val="TAC"/>
            </w:pPr>
            <w:r w:rsidRPr="00D34F3F">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rsidRPr="002F3ED2">
              <w:rPr>
                <w:lang w:bidi="ar-IQ"/>
              </w:rPr>
              <w:t>RAT Type</w:t>
            </w:r>
          </w:p>
        </w:tc>
        <w:tc>
          <w:tcPr>
            <w:tcW w:w="749" w:type="dxa"/>
            <w:gridSpan w:val="2"/>
          </w:tcPr>
          <w:p w:rsidR="008F118D" w:rsidRPr="00D34F3F" w:rsidRDefault="008F118D" w:rsidP="00753E69">
            <w:pPr>
              <w:pStyle w:val="TAC"/>
            </w:pPr>
            <w:r w:rsidRPr="004B4D47">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rPr>
                <w:lang w:bidi="ar-IQ"/>
              </w:rPr>
              <w:t>TAI List</w:t>
            </w:r>
          </w:p>
        </w:tc>
        <w:tc>
          <w:tcPr>
            <w:tcW w:w="749" w:type="dxa"/>
            <w:gridSpan w:val="2"/>
          </w:tcPr>
          <w:p w:rsidR="008F118D" w:rsidRPr="00D34F3F" w:rsidRDefault="008F118D" w:rsidP="00753E69">
            <w:pPr>
              <w:pStyle w:val="TAC"/>
            </w:pPr>
            <w:r w:rsidRPr="004B4D47">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rsidRPr="002F3ED2">
              <w:rPr>
                <w:lang w:bidi="ar-IQ"/>
              </w:rPr>
              <w:t>User Location Info</w:t>
            </w:r>
          </w:p>
        </w:tc>
        <w:tc>
          <w:tcPr>
            <w:tcW w:w="749" w:type="dxa"/>
            <w:gridSpan w:val="2"/>
          </w:tcPr>
          <w:p w:rsidR="008F118D" w:rsidRPr="00D34F3F" w:rsidRDefault="008F118D" w:rsidP="00753E69">
            <w:pPr>
              <w:pStyle w:val="TAC"/>
            </w:pPr>
            <w:r w:rsidRPr="004B4D47">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E640F4" w:rsidTr="008B00E3">
        <w:trPr>
          <w:gridAfter w:val="1"/>
          <w:wAfter w:w="33" w:type="dxa"/>
          <w:jc w:val="center"/>
        </w:trPr>
        <w:tc>
          <w:tcPr>
            <w:tcW w:w="4740" w:type="dxa"/>
            <w:gridSpan w:val="3"/>
          </w:tcPr>
          <w:p w:rsidR="00E640F4" w:rsidRDefault="00E640F4" w:rsidP="008B00E3">
            <w:pPr>
              <w:pStyle w:val="TAL"/>
            </w:pPr>
            <w:r>
              <w:t>PSCell Information</w:t>
            </w:r>
          </w:p>
        </w:tc>
        <w:tc>
          <w:tcPr>
            <w:tcW w:w="749" w:type="dxa"/>
            <w:gridSpan w:val="2"/>
          </w:tcPr>
          <w:p w:rsidR="00E640F4" w:rsidRPr="004B4D47" w:rsidRDefault="00E640F4" w:rsidP="008B00E3">
            <w:pPr>
              <w:pStyle w:val="TAC"/>
            </w:pPr>
            <w:r w:rsidRPr="004B4D47">
              <w:t>ITE</w:t>
            </w:r>
          </w:p>
        </w:tc>
        <w:tc>
          <w:tcPr>
            <w:tcW w:w="749" w:type="dxa"/>
            <w:gridSpan w:val="2"/>
          </w:tcPr>
          <w:p w:rsidR="00E640F4" w:rsidRPr="00257A6F" w:rsidRDefault="00E640F4" w:rsidP="008B00E3">
            <w:pPr>
              <w:pStyle w:val="TAC"/>
            </w:pPr>
            <w:r w:rsidRPr="00257A6F">
              <w:t>-</w:t>
            </w:r>
          </w:p>
        </w:tc>
        <w:tc>
          <w:tcPr>
            <w:tcW w:w="749" w:type="dxa"/>
            <w:gridSpan w:val="2"/>
          </w:tcPr>
          <w:p w:rsidR="00E640F4" w:rsidRPr="00257A6F" w:rsidRDefault="00E640F4" w:rsidP="008B00E3">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rsidRPr="002F3ED2">
              <w:rPr>
                <w:lang w:bidi="ar-IQ"/>
              </w:rPr>
              <w:t>UE Time Zone</w:t>
            </w:r>
          </w:p>
        </w:tc>
        <w:tc>
          <w:tcPr>
            <w:tcW w:w="749" w:type="dxa"/>
            <w:gridSpan w:val="2"/>
          </w:tcPr>
          <w:p w:rsidR="008F118D" w:rsidRPr="00D34F3F" w:rsidRDefault="008F118D" w:rsidP="00753E69">
            <w:pPr>
              <w:pStyle w:val="TAC"/>
            </w:pPr>
            <w:r w:rsidRPr="004B4D47">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rsidRPr="002F4227">
              <w:t>Mobility Restrictions</w:t>
            </w:r>
          </w:p>
        </w:tc>
        <w:tc>
          <w:tcPr>
            <w:tcW w:w="749" w:type="dxa"/>
            <w:gridSpan w:val="2"/>
          </w:tcPr>
          <w:p w:rsidR="008F118D" w:rsidRPr="00D34F3F" w:rsidRDefault="008F118D" w:rsidP="00753E69">
            <w:pPr>
              <w:pStyle w:val="TAC"/>
            </w:pPr>
            <w:r w:rsidRPr="004B4D47">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rsidRPr="00050CA8">
              <w:t>Requested NSSAI</w:t>
            </w:r>
          </w:p>
        </w:tc>
        <w:tc>
          <w:tcPr>
            <w:tcW w:w="749" w:type="dxa"/>
            <w:gridSpan w:val="2"/>
          </w:tcPr>
          <w:p w:rsidR="008F118D" w:rsidRPr="00D34F3F" w:rsidRDefault="008F118D" w:rsidP="00753E69">
            <w:pPr>
              <w:pStyle w:val="TAC"/>
            </w:pPr>
            <w:r w:rsidRPr="004B4D47">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rPr>
                <w:rFonts w:hint="eastAsia"/>
                <w:lang w:eastAsia="ko-KR"/>
              </w:rPr>
              <w:t>Allowed NSSAI</w:t>
            </w:r>
          </w:p>
        </w:tc>
        <w:tc>
          <w:tcPr>
            <w:tcW w:w="749" w:type="dxa"/>
            <w:gridSpan w:val="2"/>
          </w:tcPr>
          <w:p w:rsidR="008F118D" w:rsidRPr="00D34F3F" w:rsidRDefault="008F118D" w:rsidP="00753E69">
            <w:pPr>
              <w:pStyle w:val="TAC"/>
            </w:pPr>
            <w:r w:rsidRPr="004B4D47">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t>Rejected NSSAI</w:t>
            </w:r>
          </w:p>
        </w:tc>
        <w:tc>
          <w:tcPr>
            <w:tcW w:w="749" w:type="dxa"/>
            <w:gridSpan w:val="2"/>
          </w:tcPr>
          <w:p w:rsidR="008F118D" w:rsidRPr="00D34F3F" w:rsidRDefault="008F118D" w:rsidP="00753E69">
            <w:pPr>
              <w:pStyle w:val="TAC"/>
            </w:pPr>
            <w:r w:rsidRPr="004B4D47">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rPr>
                <w:lang w:eastAsia="ko-KR"/>
              </w:rPr>
              <w:t>NSSAI mapping list</w:t>
            </w:r>
          </w:p>
        </w:tc>
        <w:tc>
          <w:tcPr>
            <w:tcW w:w="749" w:type="dxa"/>
            <w:gridSpan w:val="2"/>
          </w:tcPr>
          <w:p w:rsidR="008F118D" w:rsidRPr="00D34F3F" w:rsidRDefault="008F118D" w:rsidP="00753E69">
            <w:pPr>
              <w:pStyle w:val="TAC"/>
            </w:pPr>
            <w:r w:rsidRPr="004B4D47">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t>AMF UE NGAP ID</w:t>
            </w:r>
          </w:p>
        </w:tc>
        <w:tc>
          <w:tcPr>
            <w:tcW w:w="749" w:type="dxa"/>
            <w:gridSpan w:val="2"/>
          </w:tcPr>
          <w:p w:rsidR="008F118D" w:rsidRPr="00D34F3F" w:rsidRDefault="008F118D" w:rsidP="00753E69">
            <w:pPr>
              <w:pStyle w:val="TAC"/>
            </w:pPr>
            <w:r w:rsidRPr="004B4D47">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t>RAN UE NGAP ID</w:t>
            </w:r>
          </w:p>
        </w:tc>
        <w:tc>
          <w:tcPr>
            <w:tcW w:w="749" w:type="dxa"/>
            <w:gridSpan w:val="2"/>
          </w:tcPr>
          <w:p w:rsidR="008F118D" w:rsidRPr="00D34F3F" w:rsidRDefault="008F118D" w:rsidP="00753E69">
            <w:pPr>
              <w:pStyle w:val="TAC"/>
            </w:pPr>
            <w:r w:rsidRPr="004B4D47">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rPr>
                <w:lang w:eastAsia="zh-CN"/>
              </w:rPr>
              <w:t>RAN Node Id</w:t>
            </w:r>
          </w:p>
        </w:tc>
        <w:tc>
          <w:tcPr>
            <w:tcW w:w="749" w:type="dxa"/>
            <w:gridSpan w:val="2"/>
          </w:tcPr>
          <w:p w:rsidR="008F118D" w:rsidRPr="00D34F3F" w:rsidRDefault="008F118D" w:rsidP="00753E69">
            <w:pPr>
              <w:pStyle w:val="TAC"/>
            </w:pPr>
            <w:r w:rsidRPr="004B4D47">
              <w:t>ITE</w:t>
            </w:r>
          </w:p>
        </w:tc>
        <w:tc>
          <w:tcPr>
            <w:tcW w:w="749" w:type="dxa"/>
            <w:gridSpan w:val="2"/>
          </w:tcPr>
          <w:p w:rsidR="008F118D" w:rsidRPr="00D34F3F" w:rsidRDefault="008F118D" w:rsidP="00753E69">
            <w:pPr>
              <w:pStyle w:val="TAC"/>
            </w:pPr>
            <w:r w:rsidRPr="00257A6F">
              <w:t>-</w:t>
            </w:r>
          </w:p>
        </w:tc>
        <w:tc>
          <w:tcPr>
            <w:tcW w:w="749" w:type="dxa"/>
            <w:gridSpan w:val="2"/>
          </w:tcPr>
          <w:p w:rsidR="008F118D" w:rsidRPr="00D34F3F" w:rsidRDefault="008F118D" w:rsidP="00753E69">
            <w:pPr>
              <w:pStyle w:val="TAC"/>
            </w:pPr>
            <w:r w:rsidRPr="00257A6F">
              <w:t>-</w:t>
            </w:r>
          </w:p>
        </w:tc>
      </w:tr>
      <w:tr w:rsidR="000F2989" w:rsidTr="00753E69">
        <w:trPr>
          <w:gridAfter w:val="1"/>
          <w:wAfter w:w="33" w:type="dxa"/>
          <w:jc w:val="center"/>
        </w:trPr>
        <w:tc>
          <w:tcPr>
            <w:tcW w:w="4740" w:type="dxa"/>
            <w:gridSpan w:val="3"/>
          </w:tcPr>
          <w:p w:rsidR="000F2989" w:rsidRDefault="000F2989" w:rsidP="000F2989">
            <w:pPr>
              <w:pStyle w:val="TAL"/>
              <w:rPr>
                <w:lang w:eastAsia="zh-CN"/>
              </w:rPr>
            </w:pPr>
            <w:r>
              <w:rPr>
                <w:rFonts w:hint="eastAsia"/>
                <w:lang w:eastAsia="zh-CN"/>
              </w:rPr>
              <w:t>SNPN ID</w:t>
            </w:r>
          </w:p>
        </w:tc>
        <w:tc>
          <w:tcPr>
            <w:tcW w:w="749" w:type="dxa"/>
            <w:gridSpan w:val="2"/>
          </w:tcPr>
          <w:p w:rsidR="000F2989" w:rsidRPr="004B4D47" w:rsidRDefault="000F2989" w:rsidP="000F2989">
            <w:pPr>
              <w:pStyle w:val="TAC"/>
            </w:pPr>
            <w:r>
              <w:t>ITE</w:t>
            </w:r>
          </w:p>
        </w:tc>
        <w:tc>
          <w:tcPr>
            <w:tcW w:w="749" w:type="dxa"/>
            <w:gridSpan w:val="2"/>
          </w:tcPr>
          <w:p w:rsidR="000F2989" w:rsidRPr="00257A6F" w:rsidRDefault="000F2989" w:rsidP="000F2989">
            <w:pPr>
              <w:pStyle w:val="TAC"/>
            </w:pPr>
            <w:r>
              <w:t>-</w:t>
            </w:r>
          </w:p>
        </w:tc>
        <w:tc>
          <w:tcPr>
            <w:tcW w:w="749" w:type="dxa"/>
            <w:gridSpan w:val="2"/>
          </w:tcPr>
          <w:p w:rsidR="000F2989" w:rsidRPr="00257A6F" w:rsidRDefault="000F2989" w:rsidP="000F2989">
            <w:pPr>
              <w:pStyle w:val="TAC"/>
            </w:pPr>
            <w:r>
              <w:t>-</w:t>
            </w:r>
          </w:p>
        </w:tc>
      </w:tr>
      <w:tr w:rsidR="003F6BE4" w:rsidTr="00753E69">
        <w:trPr>
          <w:gridBefore w:val="1"/>
          <w:wBefore w:w="33" w:type="dxa"/>
          <w:jc w:val="center"/>
        </w:trPr>
        <w:tc>
          <w:tcPr>
            <w:tcW w:w="4740" w:type="dxa"/>
            <w:gridSpan w:val="3"/>
          </w:tcPr>
          <w:p w:rsidR="003F6BE4" w:rsidRDefault="003F6BE4" w:rsidP="003F6BE4">
            <w:pPr>
              <w:pStyle w:val="TAL"/>
              <w:rPr>
                <w:rFonts w:hint="eastAsia"/>
                <w:lang w:eastAsia="zh-CN"/>
              </w:rPr>
            </w:pPr>
            <w:r>
              <w:t>CAG I</w:t>
            </w:r>
            <w:r>
              <w:rPr>
                <w:rFonts w:eastAsia="SimSun" w:hint="eastAsia"/>
                <w:lang w:val="en-US" w:eastAsia="zh-CN"/>
              </w:rPr>
              <w:t>D</w:t>
            </w:r>
            <w:r>
              <w:rPr>
                <w:rFonts w:eastAsia="SimSun"/>
                <w:lang w:val="en-US" w:eastAsia="zh-CN"/>
              </w:rPr>
              <w:t xml:space="preserve"> </w:t>
            </w:r>
            <w:r w:rsidRPr="006878CF">
              <w:rPr>
                <w:rFonts w:eastAsia="SimSun"/>
                <w:lang w:val="en-US" w:eastAsia="zh-CN"/>
              </w:rPr>
              <w:t>List</w:t>
            </w:r>
          </w:p>
        </w:tc>
        <w:tc>
          <w:tcPr>
            <w:tcW w:w="749" w:type="dxa"/>
            <w:gridSpan w:val="2"/>
          </w:tcPr>
          <w:p w:rsidR="003F6BE4" w:rsidRDefault="003F6BE4" w:rsidP="003F6BE4">
            <w:pPr>
              <w:pStyle w:val="TAC"/>
            </w:pPr>
            <w:r>
              <w:t>ITE</w:t>
            </w:r>
          </w:p>
        </w:tc>
        <w:tc>
          <w:tcPr>
            <w:tcW w:w="749" w:type="dxa"/>
            <w:gridSpan w:val="2"/>
          </w:tcPr>
          <w:p w:rsidR="003F6BE4" w:rsidRDefault="003F6BE4" w:rsidP="003F6BE4">
            <w:pPr>
              <w:pStyle w:val="TAC"/>
            </w:pPr>
            <w:r>
              <w:t>-</w:t>
            </w:r>
          </w:p>
        </w:tc>
        <w:tc>
          <w:tcPr>
            <w:tcW w:w="749" w:type="dxa"/>
            <w:gridSpan w:val="2"/>
          </w:tcPr>
          <w:p w:rsidR="003F6BE4" w:rsidRDefault="003F6BE4" w:rsidP="003F6BE4">
            <w:pPr>
              <w:pStyle w:val="TAC"/>
            </w:pPr>
            <w:r>
              <w:t>-</w:t>
            </w:r>
          </w:p>
        </w:tc>
      </w:tr>
      <w:tr w:rsidR="008F118D" w:rsidTr="00753E69">
        <w:trPr>
          <w:gridAfter w:val="1"/>
          <w:wAfter w:w="33" w:type="dxa"/>
          <w:jc w:val="center"/>
        </w:trPr>
        <w:tc>
          <w:tcPr>
            <w:tcW w:w="6987" w:type="dxa"/>
            <w:gridSpan w:val="9"/>
            <w:shd w:val="clear" w:color="auto" w:fill="E7E6E6"/>
          </w:tcPr>
          <w:p w:rsidR="008F118D" w:rsidRPr="00E521C2" w:rsidRDefault="008F118D" w:rsidP="00753E69">
            <w:pPr>
              <w:pStyle w:val="TAC"/>
            </w:pPr>
            <w:r w:rsidRPr="00E521C2">
              <w:t xml:space="preserve">N2 </w:t>
            </w:r>
            <w:r w:rsidR="00514B0B">
              <w:t>C</w:t>
            </w:r>
            <w:r w:rsidRPr="00E521C2">
              <w:t>onnection Charging Information</w:t>
            </w:r>
          </w:p>
        </w:tc>
      </w:tr>
      <w:tr w:rsidR="008F118D" w:rsidTr="00753E69">
        <w:trPr>
          <w:gridAfter w:val="1"/>
          <w:wAfter w:w="33" w:type="dxa"/>
          <w:jc w:val="center"/>
        </w:trPr>
        <w:tc>
          <w:tcPr>
            <w:tcW w:w="4740" w:type="dxa"/>
            <w:gridSpan w:val="3"/>
          </w:tcPr>
          <w:p w:rsidR="008F118D" w:rsidRDefault="00514B0B" w:rsidP="00753E69">
            <w:pPr>
              <w:pStyle w:val="TAL"/>
            </w:pPr>
            <w:r>
              <w:rPr>
                <w:lang w:eastAsia="zh-CN" w:bidi="ar-IQ"/>
              </w:rPr>
              <w:t xml:space="preserve">N2 Connection </w:t>
            </w:r>
            <w:r w:rsidR="008F118D">
              <w:rPr>
                <w:lang w:eastAsia="zh-CN" w:bidi="ar-IQ"/>
              </w:rPr>
              <w:t>Message type</w:t>
            </w:r>
          </w:p>
        </w:tc>
        <w:tc>
          <w:tcPr>
            <w:tcW w:w="749" w:type="dxa"/>
            <w:gridSpan w:val="2"/>
          </w:tcPr>
          <w:p w:rsidR="008F118D" w:rsidRPr="00D34F3F" w:rsidRDefault="008F118D" w:rsidP="00753E69">
            <w:pPr>
              <w:pStyle w:val="TAC"/>
            </w:pPr>
            <w:r w:rsidRPr="00FD13ED">
              <w:t>-</w:t>
            </w:r>
          </w:p>
        </w:tc>
        <w:tc>
          <w:tcPr>
            <w:tcW w:w="749" w:type="dxa"/>
            <w:gridSpan w:val="2"/>
          </w:tcPr>
          <w:p w:rsidR="008F118D" w:rsidRPr="00D34F3F" w:rsidRDefault="008F118D" w:rsidP="00753E69">
            <w:pPr>
              <w:pStyle w:val="TAC"/>
            </w:pPr>
            <w:r w:rsidRPr="00FB26C9">
              <w:t>E</w:t>
            </w:r>
          </w:p>
        </w:tc>
        <w:tc>
          <w:tcPr>
            <w:tcW w:w="749" w:type="dxa"/>
            <w:gridSpan w:val="2"/>
          </w:tcPr>
          <w:p w:rsidR="008F118D" w:rsidRPr="00D34F3F" w:rsidRDefault="008F118D" w:rsidP="00753E69">
            <w:pPr>
              <w:pStyle w:val="TAC"/>
            </w:pPr>
            <w:r w:rsidRPr="00800671">
              <w:t>-</w:t>
            </w:r>
          </w:p>
        </w:tc>
      </w:tr>
      <w:tr w:rsidR="008F118D" w:rsidTr="00753E69">
        <w:trPr>
          <w:gridAfter w:val="1"/>
          <w:wAfter w:w="33" w:type="dxa"/>
          <w:jc w:val="center"/>
        </w:trPr>
        <w:tc>
          <w:tcPr>
            <w:tcW w:w="4740" w:type="dxa"/>
            <w:gridSpan w:val="3"/>
          </w:tcPr>
          <w:p w:rsidR="008F118D" w:rsidRDefault="008F118D" w:rsidP="00753E69">
            <w:pPr>
              <w:pStyle w:val="TAL"/>
            </w:pPr>
            <w:r w:rsidRPr="002F3ED2">
              <w:rPr>
                <w:rFonts w:hint="eastAsia"/>
                <w:lang w:eastAsia="zh-CN" w:bidi="ar-IQ"/>
              </w:rPr>
              <w:t>User Information</w:t>
            </w:r>
          </w:p>
        </w:tc>
        <w:tc>
          <w:tcPr>
            <w:tcW w:w="749" w:type="dxa"/>
            <w:gridSpan w:val="2"/>
          </w:tcPr>
          <w:p w:rsidR="008F118D" w:rsidRPr="00D34F3F" w:rsidRDefault="008F118D" w:rsidP="00753E69">
            <w:pPr>
              <w:pStyle w:val="TAC"/>
            </w:pPr>
            <w:r w:rsidRPr="00FD13ED">
              <w:t>-</w:t>
            </w:r>
          </w:p>
        </w:tc>
        <w:tc>
          <w:tcPr>
            <w:tcW w:w="749" w:type="dxa"/>
            <w:gridSpan w:val="2"/>
          </w:tcPr>
          <w:p w:rsidR="008F118D" w:rsidRPr="00D34F3F" w:rsidRDefault="008F118D" w:rsidP="00753E69">
            <w:pPr>
              <w:pStyle w:val="TAC"/>
            </w:pPr>
            <w:r w:rsidRPr="00FB26C9">
              <w:t>E</w:t>
            </w:r>
          </w:p>
        </w:tc>
        <w:tc>
          <w:tcPr>
            <w:tcW w:w="749" w:type="dxa"/>
            <w:gridSpan w:val="2"/>
          </w:tcPr>
          <w:p w:rsidR="008F118D" w:rsidRPr="00D34F3F" w:rsidRDefault="008F118D" w:rsidP="00753E69">
            <w:pPr>
              <w:pStyle w:val="TAC"/>
            </w:pPr>
            <w:r w:rsidRPr="00800671">
              <w:t>-</w:t>
            </w:r>
          </w:p>
        </w:tc>
      </w:tr>
      <w:tr w:rsidR="008F118D" w:rsidTr="00753E69">
        <w:trPr>
          <w:gridAfter w:val="1"/>
          <w:wAfter w:w="33" w:type="dxa"/>
          <w:jc w:val="center"/>
        </w:trPr>
        <w:tc>
          <w:tcPr>
            <w:tcW w:w="4740" w:type="dxa"/>
            <w:gridSpan w:val="3"/>
          </w:tcPr>
          <w:p w:rsidR="008F118D" w:rsidRDefault="008F118D" w:rsidP="00753E69">
            <w:pPr>
              <w:pStyle w:val="TAL"/>
            </w:pPr>
            <w:r w:rsidRPr="002F3ED2">
              <w:rPr>
                <w:lang w:bidi="ar-IQ"/>
              </w:rPr>
              <w:t>User Location Info</w:t>
            </w:r>
          </w:p>
        </w:tc>
        <w:tc>
          <w:tcPr>
            <w:tcW w:w="749" w:type="dxa"/>
            <w:gridSpan w:val="2"/>
          </w:tcPr>
          <w:p w:rsidR="008F118D" w:rsidRPr="00D34F3F" w:rsidRDefault="008F118D" w:rsidP="00753E69">
            <w:pPr>
              <w:pStyle w:val="TAC"/>
            </w:pPr>
            <w:r w:rsidRPr="00FD13ED">
              <w:t>-</w:t>
            </w:r>
          </w:p>
        </w:tc>
        <w:tc>
          <w:tcPr>
            <w:tcW w:w="749" w:type="dxa"/>
            <w:gridSpan w:val="2"/>
          </w:tcPr>
          <w:p w:rsidR="008F118D" w:rsidRPr="00D34F3F" w:rsidRDefault="008F118D" w:rsidP="00753E69">
            <w:pPr>
              <w:pStyle w:val="TAC"/>
            </w:pPr>
            <w:r w:rsidRPr="00FB26C9">
              <w:t>E</w:t>
            </w:r>
          </w:p>
        </w:tc>
        <w:tc>
          <w:tcPr>
            <w:tcW w:w="749" w:type="dxa"/>
            <w:gridSpan w:val="2"/>
          </w:tcPr>
          <w:p w:rsidR="008F118D" w:rsidRPr="00D34F3F" w:rsidRDefault="008F118D" w:rsidP="00753E69">
            <w:pPr>
              <w:pStyle w:val="TAC"/>
            </w:pPr>
            <w:r w:rsidRPr="00800671">
              <w:t>-</w:t>
            </w:r>
          </w:p>
        </w:tc>
      </w:tr>
      <w:tr w:rsidR="00E640F4" w:rsidRPr="00257A6F" w:rsidTr="008B00E3">
        <w:trPr>
          <w:gridAfter w:val="1"/>
          <w:wAfter w:w="33" w:type="dxa"/>
          <w:jc w:val="center"/>
        </w:trPr>
        <w:tc>
          <w:tcPr>
            <w:tcW w:w="4740" w:type="dxa"/>
            <w:gridSpan w:val="3"/>
          </w:tcPr>
          <w:p w:rsidR="00E640F4" w:rsidRDefault="00E640F4" w:rsidP="008B00E3">
            <w:pPr>
              <w:pStyle w:val="TAL"/>
            </w:pPr>
            <w:r>
              <w:t>PSCell Information</w:t>
            </w:r>
          </w:p>
        </w:tc>
        <w:tc>
          <w:tcPr>
            <w:tcW w:w="749" w:type="dxa"/>
            <w:gridSpan w:val="2"/>
          </w:tcPr>
          <w:p w:rsidR="00E640F4" w:rsidRPr="004B4D47" w:rsidRDefault="00E640F4" w:rsidP="008B00E3">
            <w:pPr>
              <w:pStyle w:val="TAC"/>
            </w:pPr>
            <w:r w:rsidRPr="00FD13ED">
              <w:t>-</w:t>
            </w:r>
          </w:p>
        </w:tc>
        <w:tc>
          <w:tcPr>
            <w:tcW w:w="749" w:type="dxa"/>
            <w:gridSpan w:val="2"/>
          </w:tcPr>
          <w:p w:rsidR="00E640F4" w:rsidRPr="00257A6F" w:rsidRDefault="00E640F4" w:rsidP="008B00E3">
            <w:pPr>
              <w:pStyle w:val="TAC"/>
            </w:pPr>
            <w:r w:rsidRPr="00FB26C9">
              <w:t>E</w:t>
            </w:r>
          </w:p>
        </w:tc>
        <w:tc>
          <w:tcPr>
            <w:tcW w:w="749" w:type="dxa"/>
            <w:gridSpan w:val="2"/>
          </w:tcPr>
          <w:p w:rsidR="00E640F4" w:rsidRPr="00257A6F" w:rsidRDefault="00E640F4" w:rsidP="008B00E3">
            <w:pPr>
              <w:pStyle w:val="TAC"/>
            </w:pPr>
            <w:r w:rsidRPr="00257A6F">
              <w:t>-</w:t>
            </w:r>
          </w:p>
        </w:tc>
      </w:tr>
      <w:tr w:rsidR="008F118D" w:rsidTr="00753E69">
        <w:trPr>
          <w:gridAfter w:val="1"/>
          <w:wAfter w:w="33" w:type="dxa"/>
          <w:jc w:val="center"/>
        </w:trPr>
        <w:tc>
          <w:tcPr>
            <w:tcW w:w="4740" w:type="dxa"/>
            <w:gridSpan w:val="3"/>
          </w:tcPr>
          <w:p w:rsidR="008F118D" w:rsidRDefault="008F118D" w:rsidP="00753E69">
            <w:pPr>
              <w:pStyle w:val="TAL"/>
            </w:pPr>
            <w:r w:rsidRPr="002F3ED2">
              <w:rPr>
                <w:lang w:bidi="ar-IQ"/>
              </w:rPr>
              <w:t>UE Time Zone</w:t>
            </w:r>
          </w:p>
        </w:tc>
        <w:tc>
          <w:tcPr>
            <w:tcW w:w="749" w:type="dxa"/>
            <w:gridSpan w:val="2"/>
          </w:tcPr>
          <w:p w:rsidR="008F118D" w:rsidRPr="00D34F3F" w:rsidRDefault="008F118D" w:rsidP="00753E69">
            <w:pPr>
              <w:pStyle w:val="TAC"/>
            </w:pPr>
            <w:r w:rsidRPr="00FD13ED">
              <w:t>-</w:t>
            </w:r>
          </w:p>
        </w:tc>
        <w:tc>
          <w:tcPr>
            <w:tcW w:w="749" w:type="dxa"/>
            <w:gridSpan w:val="2"/>
          </w:tcPr>
          <w:p w:rsidR="008F118D" w:rsidRPr="00D34F3F" w:rsidRDefault="008F118D" w:rsidP="00753E69">
            <w:pPr>
              <w:pStyle w:val="TAC"/>
            </w:pPr>
            <w:r w:rsidRPr="00FB26C9">
              <w:t>E</w:t>
            </w:r>
          </w:p>
        </w:tc>
        <w:tc>
          <w:tcPr>
            <w:tcW w:w="749" w:type="dxa"/>
            <w:gridSpan w:val="2"/>
          </w:tcPr>
          <w:p w:rsidR="008F118D" w:rsidRPr="00D34F3F" w:rsidRDefault="008F118D" w:rsidP="00753E69">
            <w:pPr>
              <w:pStyle w:val="TAC"/>
            </w:pPr>
            <w:r w:rsidRPr="00800671">
              <w:t>-</w:t>
            </w:r>
          </w:p>
        </w:tc>
      </w:tr>
      <w:tr w:rsidR="00514B0B" w:rsidTr="008B00E3">
        <w:trPr>
          <w:gridAfter w:val="1"/>
          <w:wAfter w:w="33" w:type="dxa"/>
          <w:jc w:val="center"/>
        </w:trPr>
        <w:tc>
          <w:tcPr>
            <w:tcW w:w="4740" w:type="dxa"/>
            <w:gridSpan w:val="3"/>
          </w:tcPr>
          <w:p w:rsidR="00514B0B" w:rsidRDefault="00514B0B" w:rsidP="008B00E3">
            <w:pPr>
              <w:pStyle w:val="TAL"/>
            </w:pPr>
            <w:r w:rsidRPr="002F3ED2">
              <w:rPr>
                <w:lang w:bidi="ar-IQ"/>
              </w:rPr>
              <w:t>RAT Type</w:t>
            </w:r>
          </w:p>
        </w:tc>
        <w:tc>
          <w:tcPr>
            <w:tcW w:w="749" w:type="dxa"/>
            <w:gridSpan w:val="2"/>
          </w:tcPr>
          <w:p w:rsidR="00514B0B" w:rsidRPr="00D34F3F" w:rsidRDefault="00514B0B" w:rsidP="008B00E3">
            <w:pPr>
              <w:pStyle w:val="TAC"/>
            </w:pPr>
            <w:r w:rsidRPr="00FD13ED">
              <w:t>-</w:t>
            </w:r>
          </w:p>
        </w:tc>
        <w:tc>
          <w:tcPr>
            <w:tcW w:w="749" w:type="dxa"/>
            <w:gridSpan w:val="2"/>
          </w:tcPr>
          <w:p w:rsidR="00514B0B" w:rsidRPr="00D34F3F" w:rsidRDefault="00514B0B" w:rsidP="008B00E3">
            <w:pPr>
              <w:pStyle w:val="TAC"/>
            </w:pPr>
            <w:r w:rsidRPr="00FB26C9">
              <w:t>E</w:t>
            </w:r>
          </w:p>
        </w:tc>
        <w:tc>
          <w:tcPr>
            <w:tcW w:w="749" w:type="dxa"/>
            <w:gridSpan w:val="2"/>
          </w:tcPr>
          <w:p w:rsidR="00514B0B" w:rsidRPr="00D34F3F" w:rsidRDefault="00514B0B" w:rsidP="008B00E3">
            <w:pPr>
              <w:pStyle w:val="TAC"/>
            </w:pPr>
            <w:r w:rsidRPr="00800671">
              <w:t>-</w:t>
            </w:r>
          </w:p>
        </w:tc>
      </w:tr>
      <w:tr w:rsidR="00514B0B" w:rsidTr="008B00E3">
        <w:trPr>
          <w:gridAfter w:val="1"/>
          <w:wAfter w:w="33" w:type="dxa"/>
          <w:jc w:val="center"/>
        </w:trPr>
        <w:tc>
          <w:tcPr>
            <w:tcW w:w="4740" w:type="dxa"/>
            <w:gridSpan w:val="3"/>
          </w:tcPr>
          <w:p w:rsidR="00514B0B" w:rsidRPr="002F4227" w:rsidRDefault="00514B0B" w:rsidP="008B00E3">
            <w:pPr>
              <w:pStyle w:val="TAL"/>
            </w:pPr>
            <w:r>
              <w:t>AMF UE NGAP ID</w:t>
            </w:r>
          </w:p>
        </w:tc>
        <w:tc>
          <w:tcPr>
            <w:tcW w:w="749" w:type="dxa"/>
            <w:gridSpan w:val="2"/>
          </w:tcPr>
          <w:p w:rsidR="00514B0B" w:rsidRPr="00D34F3F" w:rsidRDefault="00514B0B" w:rsidP="008B00E3">
            <w:pPr>
              <w:pStyle w:val="TAC"/>
            </w:pPr>
            <w:r w:rsidRPr="00FD13ED">
              <w:t>-</w:t>
            </w:r>
          </w:p>
        </w:tc>
        <w:tc>
          <w:tcPr>
            <w:tcW w:w="749" w:type="dxa"/>
            <w:gridSpan w:val="2"/>
          </w:tcPr>
          <w:p w:rsidR="00514B0B" w:rsidRPr="00D34F3F" w:rsidRDefault="00514B0B" w:rsidP="008B00E3">
            <w:pPr>
              <w:pStyle w:val="TAC"/>
            </w:pPr>
            <w:r w:rsidRPr="00FB26C9">
              <w:t>E</w:t>
            </w:r>
          </w:p>
        </w:tc>
        <w:tc>
          <w:tcPr>
            <w:tcW w:w="749" w:type="dxa"/>
            <w:gridSpan w:val="2"/>
          </w:tcPr>
          <w:p w:rsidR="00514B0B" w:rsidRPr="00D34F3F" w:rsidRDefault="00514B0B" w:rsidP="008B00E3">
            <w:pPr>
              <w:pStyle w:val="TAC"/>
            </w:pPr>
            <w:r w:rsidRPr="00800671">
              <w:t>-</w:t>
            </w:r>
          </w:p>
        </w:tc>
      </w:tr>
      <w:tr w:rsidR="00514B0B" w:rsidTr="008B00E3">
        <w:trPr>
          <w:gridAfter w:val="1"/>
          <w:wAfter w:w="33" w:type="dxa"/>
          <w:jc w:val="center"/>
        </w:trPr>
        <w:tc>
          <w:tcPr>
            <w:tcW w:w="4740" w:type="dxa"/>
            <w:gridSpan w:val="3"/>
          </w:tcPr>
          <w:p w:rsidR="00514B0B" w:rsidRPr="002F4227" w:rsidRDefault="00514B0B" w:rsidP="008B00E3">
            <w:pPr>
              <w:pStyle w:val="TAL"/>
            </w:pPr>
            <w:r>
              <w:t>RAN UE NGAP ID</w:t>
            </w:r>
          </w:p>
        </w:tc>
        <w:tc>
          <w:tcPr>
            <w:tcW w:w="749" w:type="dxa"/>
            <w:gridSpan w:val="2"/>
          </w:tcPr>
          <w:p w:rsidR="00514B0B" w:rsidRPr="00D34F3F" w:rsidRDefault="00514B0B" w:rsidP="008B00E3">
            <w:pPr>
              <w:pStyle w:val="TAC"/>
            </w:pPr>
            <w:r w:rsidRPr="00FD13ED">
              <w:t>-</w:t>
            </w:r>
          </w:p>
        </w:tc>
        <w:tc>
          <w:tcPr>
            <w:tcW w:w="749" w:type="dxa"/>
            <w:gridSpan w:val="2"/>
          </w:tcPr>
          <w:p w:rsidR="00514B0B" w:rsidRPr="00D34F3F" w:rsidRDefault="00514B0B" w:rsidP="008B00E3">
            <w:pPr>
              <w:pStyle w:val="TAC"/>
            </w:pPr>
            <w:r w:rsidRPr="00FB26C9">
              <w:t>E</w:t>
            </w:r>
          </w:p>
        </w:tc>
        <w:tc>
          <w:tcPr>
            <w:tcW w:w="749" w:type="dxa"/>
            <w:gridSpan w:val="2"/>
          </w:tcPr>
          <w:p w:rsidR="00514B0B" w:rsidRPr="00D34F3F" w:rsidRDefault="00514B0B" w:rsidP="008B00E3">
            <w:pPr>
              <w:pStyle w:val="TAC"/>
            </w:pPr>
            <w:r w:rsidRPr="00800671">
              <w:t>-</w:t>
            </w:r>
          </w:p>
        </w:tc>
      </w:tr>
      <w:tr w:rsidR="00514B0B" w:rsidTr="008B00E3">
        <w:trPr>
          <w:gridAfter w:val="1"/>
          <w:wAfter w:w="33" w:type="dxa"/>
          <w:jc w:val="center"/>
        </w:trPr>
        <w:tc>
          <w:tcPr>
            <w:tcW w:w="4740" w:type="dxa"/>
            <w:gridSpan w:val="3"/>
          </w:tcPr>
          <w:p w:rsidR="00514B0B" w:rsidRPr="002F4227" w:rsidRDefault="00514B0B" w:rsidP="008B00E3">
            <w:pPr>
              <w:pStyle w:val="TAL"/>
            </w:pPr>
            <w:r>
              <w:rPr>
                <w:lang w:eastAsia="zh-CN"/>
              </w:rPr>
              <w:t>RAN Node Id</w:t>
            </w:r>
          </w:p>
        </w:tc>
        <w:tc>
          <w:tcPr>
            <w:tcW w:w="749" w:type="dxa"/>
            <w:gridSpan w:val="2"/>
          </w:tcPr>
          <w:p w:rsidR="00514B0B" w:rsidRPr="00D34F3F" w:rsidRDefault="00514B0B" w:rsidP="008B00E3">
            <w:pPr>
              <w:pStyle w:val="TAC"/>
            </w:pPr>
            <w:r w:rsidRPr="00FD13ED">
              <w:t>-</w:t>
            </w:r>
          </w:p>
        </w:tc>
        <w:tc>
          <w:tcPr>
            <w:tcW w:w="749" w:type="dxa"/>
            <w:gridSpan w:val="2"/>
          </w:tcPr>
          <w:p w:rsidR="00514B0B" w:rsidRPr="00D34F3F" w:rsidRDefault="00514B0B" w:rsidP="008B00E3">
            <w:pPr>
              <w:pStyle w:val="TAC"/>
            </w:pPr>
            <w:r w:rsidRPr="00FB26C9">
              <w:t>E</w:t>
            </w:r>
          </w:p>
        </w:tc>
        <w:tc>
          <w:tcPr>
            <w:tcW w:w="749" w:type="dxa"/>
            <w:gridSpan w:val="2"/>
          </w:tcPr>
          <w:p w:rsidR="00514B0B" w:rsidRPr="00D34F3F" w:rsidRDefault="00514B0B" w:rsidP="008B00E3">
            <w:pPr>
              <w:pStyle w:val="TAC"/>
            </w:pPr>
            <w:r w:rsidRPr="00800671">
              <w:t>-</w:t>
            </w:r>
          </w:p>
        </w:tc>
      </w:tr>
      <w:tr w:rsidR="008F118D" w:rsidTr="00753E69">
        <w:trPr>
          <w:gridAfter w:val="1"/>
          <w:wAfter w:w="33" w:type="dxa"/>
          <w:jc w:val="center"/>
        </w:trPr>
        <w:tc>
          <w:tcPr>
            <w:tcW w:w="4740" w:type="dxa"/>
            <w:gridSpan w:val="3"/>
          </w:tcPr>
          <w:p w:rsidR="008F118D" w:rsidRDefault="008F118D" w:rsidP="00753E69">
            <w:pPr>
              <w:pStyle w:val="TAL"/>
            </w:pPr>
            <w:r w:rsidRPr="002F4227">
              <w:t>Mobility Restrictions</w:t>
            </w:r>
          </w:p>
        </w:tc>
        <w:tc>
          <w:tcPr>
            <w:tcW w:w="749" w:type="dxa"/>
            <w:gridSpan w:val="2"/>
          </w:tcPr>
          <w:p w:rsidR="008F118D" w:rsidRPr="00D34F3F" w:rsidRDefault="008F118D" w:rsidP="00753E69">
            <w:pPr>
              <w:pStyle w:val="TAC"/>
            </w:pPr>
            <w:r w:rsidRPr="00FD13ED">
              <w:t>-</w:t>
            </w:r>
          </w:p>
        </w:tc>
        <w:tc>
          <w:tcPr>
            <w:tcW w:w="749" w:type="dxa"/>
            <w:gridSpan w:val="2"/>
          </w:tcPr>
          <w:p w:rsidR="008F118D" w:rsidRPr="00D34F3F" w:rsidRDefault="008F118D" w:rsidP="00753E69">
            <w:pPr>
              <w:pStyle w:val="TAC"/>
            </w:pPr>
            <w:r w:rsidRPr="00FB26C9">
              <w:t>E</w:t>
            </w:r>
          </w:p>
        </w:tc>
        <w:tc>
          <w:tcPr>
            <w:tcW w:w="749" w:type="dxa"/>
            <w:gridSpan w:val="2"/>
          </w:tcPr>
          <w:p w:rsidR="008F118D" w:rsidRPr="00D34F3F" w:rsidRDefault="008F118D" w:rsidP="00753E69">
            <w:pPr>
              <w:pStyle w:val="TAC"/>
            </w:pPr>
            <w:r w:rsidRPr="00800671">
              <w:t>-</w:t>
            </w:r>
          </w:p>
        </w:tc>
      </w:tr>
      <w:tr w:rsidR="008F118D" w:rsidTr="00753E69">
        <w:trPr>
          <w:gridAfter w:val="1"/>
          <w:wAfter w:w="33" w:type="dxa"/>
          <w:jc w:val="center"/>
        </w:trPr>
        <w:tc>
          <w:tcPr>
            <w:tcW w:w="4740" w:type="dxa"/>
            <w:gridSpan w:val="3"/>
          </w:tcPr>
          <w:p w:rsidR="008F118D" w:rsidRPr="002F4227" w:rsidRDefault="008F118D" w:rsidP="00753E69">
            <w:pPr>
              <w:pStyle w:val="TAL"/>
            </w:pPr>
            <w:r>
              <w:rPr>
                <w:rFonts w:hint="eastAsia"/>
                <w:lang w:eastAsia="ko-KR"/>
              </w:rPr>
              <w:t>Allowed NSSAI</w:t>
            </w:r>
          </w:p>
        </w:tc>
        <w:tc>
          <w:tcPr>
            <w:tcW w:w="749" w:type="dxa"/>
            <w:gridSpan w:val="2"/>
          </w:tcPr>
          <w:p w:rsidR="008F118D" w:rsidRPr="00D34F3F" w:rsidRDefault="008F118D" w:rsidP="00753E69">
            <w:pPr>
              <w:pStyle w:val="TAC"/>
            </w:pPr>
            <w:r w:rsidRPr="00FD13ED">
              <w:t>-</w:t>
            </w:r>
          </w:p>
        </w:tc>
        <w:tc>
          <w:tcPr>
            <w:tcW w:w="749" w:type="dxa"/>
            <w:gridSpan w:val="2"/>
          </w:tcPr>
          <w:p w:rsidR="008F118D" w:rsidRPr="00D34F3F" w:rsidRDefault="008F118D" w:rsidP="00753E69">
            <w:pPr>
              <w:pStyle w:val="TAC"/>
            </w:pPr>
            <w:r w:rsidRPr="00FB26C9">
              <w:t>E</w:t>
            </w:r>
          </w:p>
        </w:tc>
        <w:tc>
          <w:tcPr>
            <w:tcW w:w="749" w:type="dxa"/>
            <w:gridSpan w:val="2"/>
          </w:tcPr>
          <w:p w:rsidR="008F118D" w:rsidRPr="00D34F3F" w:rsidRDefault="008F118D" w:rsidP="00753E69">
            <w:pPr>
              <w:pStyle w:val="TAC"/>
            </w:pPr>
            <w:r w:rsidRPr="00800671">
              <w:t>-</w:t>
            </w:r>
          </w:p>
        </w:tc>
      </w:tr>
      <w:tr w:rsidR="00D3750D" w:rsidTr="00753E69">
        <w:trPr>
          <w:gridAfter w:val="1"/>
          <w:wAfter w:w="33" w:type="dxa"/>
          <w:jc w:val="center"/>
        </w:trPr>
        <w:tc>
          <w:tcPr>
            <w:tcW w:w="4740" w:type="dxa"/>
            <w:gridSpan w:val="3"/>
          </w:tcPr>
          <w:p w:rsidR="00D3750D" w:rsidRDefault="00D3750D" w:rsidP="00D3750D">
            <w:pPr>
              <w:pStyle w:val="TAL"/>
              <w:rPr>
                <w:rFonts w:hint="eastAsia"/>
                <w:lang w:eastAsia="ko-KR"/>
              </w:rPr>
            </w:pPr>
            <w:r>
              <w:rPr>
                <w:lang w:eastAsia="ko-KR"/>
              </w:rPr>
              <w:t>NSSAI mapping list</w:t>
            </w:r>
          </w:p>
        </w:tc>
        <w:tc>
          <w:tcPr>
            <w:tcW w:w="749" w:type="dxa"/>
            <w:gridSpan w:val="2"/>
          </w:tcPr>
          <w:p w:rsidR="00D3750D" w:rsidRPr="00FD13ED" w:rsidRDefault="00D3750D" w:rsidP="00D3750D">
            <w:pPr>
              <w:pStyle w:val="TAC"/>
            </w:pPr>
            <w:r w:rsidRPr="00FD13ED">
              <w:t>-</w:t>
            </w:r>
          </w:p>
        </w:tc>
        <w:tc>
          <w:tcPr>
            <w:tcW w:w="749" w:type="dxa"/>
            <w:gridSpan w:val="2"/>
          </w:tcPr>
          <w:p w:rsidR="00D3750D" w:rsidRPr="00FB26C9" w:rsidRDefault="00D3750D" w:rsidP="00D3750D">
            <w:pPr>
              <w:pStyle w:val="TAC"/>
            </w:pPr>
            <w:r w:rsidRPr="00FB26C9">
              <w:t>E</w:t>
            </w:r>
          </w:p>
        </w:tc>
        <w:tc>
          <w:tcPr>
            <w:tcW w:w="749" w:type="dxa"/>
            <w:gridSpan w:val="2"/>
          </w:tcPr>
          <w:p w:rsidR="00D3750D" w:rsidRPr="00800671" w:rsidRDefault="00D3750D" w:rsidP="00D3750D">
            <w:pPr>
              <w:pStyle w:val="TAC"/>
            </w:pPr>
            <w:r w:rsidRPr="00800671">
              <w:t>-</w:t>
            </w:r>
          </w:p>
        </w:tc>
      </w:tr>
      <w:tr w:rsidR="008F118D" w:rsidTr="00753E69">
        <w:trPr>
          <w:gridAfter w:val="1"/>
          <w:wAfter w:w="33" w:type="dxa"/>
          <w:jc w:val="center"/>
        </w:trPr>
        <w:tc>
          <w:tcPr>
            <w:tcW w:w="4740" w:type="dxa"/>
            <w:gridSpan w:val="3"/>
          </w:tcPr>
          <w:p w:rsidR="008F118D" w:rsidRPr="002F4227" w:rsidRDefault="008F118D" w:rsidP="00753E69">
            <w:pPr>
              <w:pStyle w:val="TAL"/>
            </w:pPr>
            <w:r w:rsidRPr="00E60545">
              <w:rPr>
                <w:rFonts w:cs="Arial"/>
                <w:lang w:eastAsia="ja-JP"/>
              </w:rPr>
              <w:t>RRC Establishment Cause</w:t>
            </w:r>
          </w:p>
        </w:tc>
        <w:tc>
          <w:tcPr>
            <w:tcW w:w="749" w:type="dxa"/>
            <w:gridSpan w:val="2"/>
          </w:tcPr>
          <w:p w:rsidR="008F118D" w:rsidRPr="00D34F3F" w:rsidRDefault="008F118D" w:rsidP="00753E69">
            <w:pPr>
              <w:pStyle w:val="TAC"/>
            </w:pPr>
            <w:r w:rsidRPr="00FD13ED">
              <w:t>-</w:t>
            </w:r>
          </w:p>
        </w:tc>
        <w:tc>
          <w:tcPr>
            <w:tcW w:w="749" w:type="dxa"/>
            <w:gridSpan w:val="2"/>
          </w:tcPr>
          <w:p w:rsidR="008F118D" w:rsidRPr="00D34F3F" w:rsidRDefault="008F118D" w:rsidP="00753E69">
            <w:pPr>
              <w:pStyle w:val="TAC"/>
            </w:pPr>
            <w:r w:rsidRPr="00FB26C9">
              <w:t>E</w:t>
            </w:r>
          </w:p>
        </w:tc>
        <w:tc>
          <w:tcPr>
            <w:tcW w:w="749" w:type="dxa"/>
            <w:gridSpan w:val="2"/>
          </w:tcPr>
          <w:p w:rsidR="008F118D" w:rsidRPr="00D34F3F" w:rsidRDefault="008F118D" w:rsidP="00753E69">
            <w:pPr>
              <w:pStyle w:val="TAC"/>
            </w:pPr>
            <w:r w:rsidRPr="00800671">
              <w:t>-</w:t>
            </w:r>
          </w:p>
        </w:tc>
      </w:tr>
      <w:tr w:rsidR="008F118D" w:rsidTr="00753E69">
        <w:trPr>
          <w:gridAfter w:val="1"/>
          <w:wAfter w:w="33" w:type="dxa"/>
          <w:jc w:val="center"/>
        </w:trPr>
        <w:tc>
          <w:tcPr>
            <w:tcW w:w="6987" w:type="dxa"/>
            <w:gridSpan w:val="9"/>
            <w:shd w:val="clear" w:color="auto" w:fill="E7E6E6"/>
          </w:tcPr>
          <w:p w:rsidR="008F118D" w:rsidRPr="00D34F3F" w:rsidRDefault="008F118D" w:rsidP="00753E69">
            <w:pPr>
              <w:pStyle w:val="TAC"/>
            </w:pPr>
            <w:r>
              <w:t>Location Reporting Charging information</w:t>
            </w:r>
          </w:p>
        </w:tc>
      </w:tr>
      <w:tr w:rsidR="008F118D" w:rsidTr="00753E69">
        <w:trPr>
          <w:gridAfter w:val="1"/>
          <w:wAfter w:w="33" w:type="dxa"/>
          <w:jc w:val="center"/>
        </w:trPr>
        <w:tc>
          <w:tcPr>
            <w:tcW w:w="4740" w:type="dxa"/>
            <w:gridSpan w:val="3"/>
          </w:tcPr>
          <w:p w:rsidR="008F118D" w:rsidRDefault="00514B0B" w:rsidP="00753E69">
            <w:pPr>
              <w:pStyle w:val="TAL"/>
            </w:pPr>
            <w:r>
              <w:rPr>
                <w:lang w:eastAsia="zh-CN" w:bidi="ar-IQ"/>
              </w:rPr>
              <w:t xml:space="preserve">Location reporting </w:t>
            </w:r>
            <w:r w:rsidR="008F118D">
              <w:rPr>
                <w:lang w:eastAsia="zh-CN" w:bidi="ar-IQ"/>
              </w:rPr>
              <w:t>Message type</w:t>
            </w:r>
          </w:p>
        </w:tc>
        <w:tc>
          <w:tcPr>
            <w:tcW w:w="749" w:type="dxa"/>
            <w:gridSpan w:val="2"/>
          </w:tcPr>
          <w:p w:rsidR="008F118D" w:rsidRPr="00D34F3F" w:rsidRDefault="008F118D" w:rsidP="00753E69">
            <w:pPr>
              <w:pStyle w:val="TAC"/>
            </w:pPr>
            <w:r w:rsidRPr="00410FAF">
              <w:t>-</w:t>
            </w:r>
          </w:p>
        </w:tc>
        <w:tc>
          <w:tcPr>
            <w:tcW w:w="749" w:type="dxa"/>
            <w:gridSpan w:val="2"/>
          </w:tcPr>
          <w:p w:rsidR="008F118D" w:rsidRPr="00D34F3F" w:rsidRDefault="008F118D" w:rsidP="00753E69">
            <w:pPr>
              <w:pStyle w:val="TAC"/>
            </w:pPr>
            <w:r w:rsidRPr="00410FAF">
              <w:t>-</w:t>
            </w:r>
          </w:p>
        </w:tc>
        <w:tc>
          <w:tcPr>
            <w:tcW w:w="749" w:type="dxa"/>
            <w:gridSpan w:val="2"/>
          </w:tcPr>
          <w:p w:rsidR="008F118D" w:rsidRPr="00D34F3F" w:rsidRDefault="008F118D" w:rsidP="00753E69">
            <w:pPr>
              <w:pStyle w:val="TAC"/>
            </w:pPr>
            <w:r w:rsidRPr="000C4ED7">
              <w:t>E</w:t>
            </w:r>
          </w:p>
        </w:tc>
      </w:tr>
      <w:tr w:rsidR="008F118D" w:rsidTr="00753E69">
        <w:trPr>
          <w:gridAfter w:val="1"/>
          <w:wAfter w:w="33" w:type="dxa"/>
          <w:jc w:val="center"/>
        </w:trPr>
        <w:tc>
          <w:tcPr>
            <w:tcW w:w="4740" w:type="dxa"/>
            <w:gridSpan w:val="3"/>
          </w:tcPr>
          <w:p w:rsidR="008F118D" w:rsidRDefault="008F118D" w:rsidP="00753E69">
            <w:pPr>
              <w:pStyle w:val="TAL"/>
            </w:pPr>
            <w:r w:rsidRPr="00721E0F">
              <w:rPr>
                <w:rFonts w:hint="eastAsia"/>
                <w:lang w:eastAsia="zh-CN" w:bidi="ar-IQ"/>
              </w:rPr>
              <w:t>User Information</w:t>
            </w:r>
          </w:p>
        </w:tc>
        <w:tc>
          <w:tcPr>
            <w:tcW w:w="749" w:type="dxa"/>
            <w:gridSpan w:val="2"/>
          </w:tcPr>
          <w:p w:rsidR="008F118D" w:rsidRPr="00D34F3F" w:rsidRDefault="008F118D" w:rsidP="00753E69">
            <w:pPr>
              <w:pStyle w:val="TAC"/>
            </w:pPr>
            <w:r w:rsidRPr="00410FAF">
              <w:t>-</w:t>
            </w:r>
          </w:p>
        </w:tc>
        <w:tc>
          <w:tcPr>
            <w:tcW w:w="749" w:type="dxa"/>
            <w:gridSpan w:val="2"/>
          </w:tcPr>
          <w:p w:rsidR="008F118D" w:rsidRPr="00D34F3F" w:rsidRDefault="008F118D" w:rsidP="00753E69">
            <w:pPr>
              <w:pStyle w:val="TAC"/>
            </w:pPr>
            <w:r w:rsidRPr="00410FAF">
              <w:t>-</w:t>
            </w:r>
          </w:p>
        </w:tc>
        <w:tc>
          <w:tcPr>
            <w:tcW w:w="749" w:type="dxa"/>
            <w:gridSpan w:val="2"/>
          </w:tcPr>
          <w:p w:rsidR="008F118D" w:rsidRPr="00D34F3F" w:rsidRDefault="008F118D" w:rsidP="00753E69">
            <w:pPr>
              <w:pStyle w:val="TAC"/>
            </w:pPr>
            <w:r w:rsidRPr="000C4ED7">
              <w:t>E</w:t>
            </w:r>
          </w:p>
        </w:tc>
      </w:tr>
      <w:tr w:rsidR="008F118D" w:rsidTr="00753E69">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8F118D" w:rsidRDefault="008F118D" w:rsidP="00753E69">
            <w:pPr>
              <w:pStyle w:val="TAL"/>
            </w:pPr>
            <w:r w:rsidRPr="002F3ED2">
              <w:rPr>
                <w:lang w:bidi="ar-IQ"/>
              </w:rPr>
              <w:t>User Location Info</w:t>
            </w:r>
          </w:p>
        </w:tc>
        <w:tc>
          <w:tcPr>
            <w:tcW w:w="749" w:type="dxa"/>
            <w:gridSpan w:val="2"/>
            <w:tcBorders>
              <w:top w:val="single" w:sz="4" w:space="0" w:color="auto"/>
              <w:left w:val="single" w:sz="4" w:space="0" w:color="auto"/>
              <w:bottom w:val="single" w:sz="4" w:space="0" w:color="auto"/>
              <w:right w:val="single" w:sz="4" w:space="0" w:color="auto"/>
            </w:tcBorders>
          </w:tcPr>
          <w:p w:rsidR="008F118D" w:rsidRPr="00D34F3F" w:rsidRDefault="008F118D" w:rsidP="00753E69">
            <w:pPr>
              <w:pStyle w:val="TAC"/>
            </w:pPr>
            <w:r w:rsidRPr="00410FAF">
              <w:t>-</w:t>
            </w:r>
          </w:p>
        </w:tc>
        <w:tc>
          <w:tcPr>
            <w:tcW w:w="749" w:type="dxa"/>
            <w:gridSpan w:val="2"/>
            <w:tcBorders>
              <w:top w:val="single" w:sz="4" w:space="0" w:color="auto"/>
              <w:left w:val="single" w:sz="4" w:space="0" w:color="auto"/>
              <w:bottom w:val="single" w:sz="4" w:space="0" w:color="auto"/>
              <w:right w:val="single" w:sz="4" w:space="0" w:color="auto"/>
            </w:tcBorders>
          </w:tcPr>
          <w:p w:rsidR="008F118D" w:rsidRPr="00D34F3F" w:rsidRDefault="008F118D" w:rsidP="00753E69">
            <w:pPr>
              <w:pStyle w:val="TAC"/>
            </w:pPr>
            <w:r w:rsidRPr="00410FAF">
              <w:t>-</w:t>
            </w:r>
          </w:p>
        </w:tc>
        <w:tc>
          <w:tcPr>
            <w:tcW w:w="749" w:type="dxa"/>
            <w:gridSpan w:val="2"/>
            <w:tcBorders>
              <w:top w:val="single" w:sz="4" w:space="0" w:color="auto"/>
              <w:left w:val="single" w:sz="4" w:space="0" w:color="auto"/>
              <w:bottom w:val="single" w:sz="4" w:space="0" w:color="auto"/>
              <w:right w:val="single" w:sz="4" w:space="0" w:color="auto"/>
            </w:tcBorders>
          </w:tcPr>
          <w:p w:rsidR="008F118D" w:rsidRPr="00D34F3F" w:rsidRDefault="008F118D" w:rsidP="00753E69">
            <w:pPr>
              <w:pStyle w:val="TAC"/>
            </w:pPr>
            <w:r w:rsidRPr="000C4ED7">
              <w:t>E</w:t>
            </w:r>
          </w:p>
        </w:tc>
      </w:tr>
      <w:tr w:rsidR="00E640F4" w:rsidTr="008B00E3">
        <w:trPr>
          <w:gridAfter w:val="1"/>
          <w:wAfter w:w="33" w:type="dxa"/>
          <w:jc w:val="center"/>
        </w:trPr>
        <w:tc>
          <w:tcPr>
            <w:tcW w:w="4740" w:type="dxa"/>
            <w:gridSpan w:val="3"/>
          </w:tcPr>
          <w:p w:rsidR="00E640F4" w:rsidRDefault="00E640F4" w:rsidP="008B00E3">
            <w:pPr>
              <w:pStyle w:val="TAL"/>
            </w:pPr>
            <w:r>
              <w:t>PSCell Information</w:t>
            </w:r>
          </w:p>
        </w:tc>
        <w:tc>
          <w:tcPr>
            <w:tcW w:w="749" w:type="dxa"/>
            <w:gridSpan w:val="2"/>
          </w:tcPr>
          <w:p w:rsidR="00E640F4" w:rsidRPr="004B4D47" w:rsidRDefault="00E640F4" w:rsidP="008B00E3">
            <w:pPr>
              <w:pStyle w:val="TAC"/>
            </w:pPr>
            <w:r w:rsidRPr="00FD13ED">
              <w:t>-</w:t>
            </w:r>
          </w:p>
        </w:tc>
        <w:tc>
          <w:tcPr>
            <w:tcW w:w="749" w:type="dxa"/>
            <w:gridSpan w:val="2"/>
          </w:tcPr>
          <w:p w:rsidR="00E640F4" w:rsidRPr="00257A6F" w:rsidRDefault="00E640F4" w:rsidP="008B00E3">
            <w:pPr>
              <w:pStyle w:val="TAC"/>
            </w:pPr>
            <w:r w:rsidRPr="00257A6F">
              <w:t>-</w:t>
            </w:r>
          </w:p>
        </w:tc>
        <w:tc>
          <w:tcPr>
            <w:tcW w:w="749" w:type="dxa"/>
            <w:gridSpan w:val="2"/>
          </w:tcPr>
          <w:p w:rsidR="00E640F4" w:rsidRPr="00257A6F" w:rsidRDefault="00E640F4" w:rsidP="008B00E3">
            <w:pPr>
              <w:pStyle w:val="TAC"/>
            </w:pPr>
            <w:r w:rsidRPr="00FB26C9">
              <w:t>E</w:t>
            </w:r>
          </w:p>
        </w:tc>
      </w:tr>
      <w:tr w:rsidR="008F118D" w:rsidTr="00753E69">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8F118D" w:rsidRDefault="008F118D" w:rsidP="00753E69">
            <w:pPr>
              <w:pStyle w:val="TAL"/>
            </w:pPr>
            <w:r w:rsidRPr="002F3ED2">
              <w:rPr>
                <w:lang w:bidi="ar-IQ"/>
              </w:rPr>
              <w:t>UE Time Zone</w:t>
            </w:r>
          </w:p>
        </w:tc>
        <w:tc>
          <w:tcPr>
            <w:tcW w:w="749" w:type="dxa"/>
            <w:gridSpan w:val="2"/>
            <w:tcBorders>
              <w:top w:val="single" w:sz="4" w:space="0" w:color="auto"/>
              <w:left w:val="single" w:sz="4" w:space="0" w:color="auto"/>
              <w:bottom w:val="single" w:sz="4" w:space="0" w:color="auto"/>
              <w:right w:val="single" w:sz="4" w:space="0" w:color="auto"/>
            </w:tcBorders>
          </w:tcPr>
          <w:p w:rsidR="008F118D" w:rsidRPr="00D34F3F" w:rsidRDefault="008F118D" w:rsidP="00753E69">
            <w:pPr>
              <w:pStyle w:val="TAC"/>
            </w:pPr>
            <w:r w:rsidRPr="00410FAF">
              <w:t>-</w:t>
            </w:r>
          </w:p>
        </w:tc>
        <w:tc>
          <w:tcPr>
            <w:tcW w:w="749" w:type="dxa"/>
            <w:gridSpan w:val="2"/>
            <w:tcBorders>
              <w:top w:val="single" w:sz="4" w:space="0" w:color="auto"/>
              <w:left w:val="single" w:sz="4" w:space="0" w:color="auto"/>
              <w:bottom w:val="single" w:sz="4" w:space="0" w:color="auto"/>
              <w:right w:val="single" w:sz="4" w:space="0" w:color="auto"/>
            </w:tcBorders>
          </w:tcPr>
          <w:p w:rsidR="008F118D" w:rsidRPr="00D34F3F" w:rsidRDefault="008F118D" w:rsidP="00753E69">
            <w:pPr>
              <w:pStyle w:val="TAC"/>
            </w:pPr>
            <w:r w:rsidRPr="00410FAF">
              <w:t>-</w:t>
            </w:r>
          </w:p>
        </w:tc>
        <w:tc>
          <w:tcPr>
            <w:tcW w:w="749" w:type="dxa"/>
            <w:gridSpan w:val="2"/>
            <w:tcBorders>
              <w:top w:val="single" w:sz="4" w:space="0" w:color="auto"/>
              <w:left w:val="single" w:sz="4" w:space="0" w:color="auto"/>
              <w:bottom w:val="single" w:sz="4" w:space="0" w:color="auto"/>
              <w:right w:val="single" w:sz="4" w:space="0" w:color="auto"/>
            </w:tcBorders>
          </w:tcPr>
          <w:p w:rsidR="008F118D" w:rsidRPr="00D34F3F" w:rsidRDefault="008F118D" w:rsidP="00753E69">
            <w:pPr>
              <w:pStyle w:val="TAC"/>
            </w:pPr>
            <w:r w:rsidRPr="000C4ED7">
              <w:t>E</w:t>
            </w:r>
          </w:p>
        </w:tc>
      </w:tr>
      <w:tr w:rsidR="008F118D" w:rsidTr="00753E69">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8F118D" w:rsidRDefault="008F118D" w:rsidP="00753E69">
            <w:pPr>
              <w:pStyle w:val="TAL"/>
            </w:pPr>
            <w:r w:rsidRPr="00721E0F">
              <w:t>Presence Reporting Area Information</w:t>
            </w:r>
          </w:p>
        </w:tc>
        <w:tc>
          <w:tcPr>
            <w:tcW w:w="749" w:type="dxa"/>
            <w:gridSpan w:val="2"/>
            <w:tcBorders>
              <w:top w:val="single" w:sz="4" w:space="0" w:color="auto"/>
              <w:left w:val="single" w:sz="4" w:space="0" w:color="auto"/>
              <w:bottom w:val="single" w:sz="4" w:space="0" w:color="auto"/>
              <w:right w:val="single" w:sz="4" w:space="0" w:color="auto"/>
            </w:tcBorders>
          </w:tcPr>
          <w:p w:rsidR="008F118D" w:rsidRPr="00D34F3F" w:rsidRDefault="008F118D" w:rsidP="00753E69">
            <w:pPr>
              <w:pStyle w:val="TAC"/>
            </w:pPr>
            <w:r w:rsidRPr="00410FAF">
              <w:t>-</w:t>
            </w:r>
          </w:p>
        </w:tc>
        <w:tc>
          <w:tcPr>
            <w:tcW w:w="749" w:type="dxa"/>
            <w:gridSpan w:val="2"/>
            <w:tcBorders>
              <w:top w:val="single" w:sz="4" w:space="0" w:color="auto"/>
              <w:left w:val="single" w:sz="4" w:space="0" w:color="auto"/>
              <w:bottom w:val="single" w:sz="4" w:space="0" w:color="auto"/>
              <w:right w:val="single" w:sz="4" w:space="0" w:color="auto"/>
            </w:tcBorders>
          </w:tcPr>
          <w:p w:rsidR="008F118D" w:rsidRPr="00D34F3F" w:rsidRDefault="008F118D" w:rsidP="00753E69">
            <w:pPr>
              <w:pStyle w:val="TAC"/>
            </w:pPr>
            <w:r w:rsidRPr="00410FAF">
              <w:t>-</w:t>
            </w:r>
          </w:p>
        </w:tc>
        <w:tc>
          <w:tcPr>
            <w:tcW w:w="749" w:type="dxa"/>
            <w:gridSpan w:val="2"/>
            <w:tcBorders>
              <w:top w:val="single" w:sz="4" w:space="0" w:color="auto"/>
              <w:left w:val="single" w:sz="4" w:space="0" w:color="auto"/>
              <w:bottom w:val="single" w:sz="4" w:space="0" w:color="auto"/>
              <w:right w:val="single" w:sz="4" w:space="0" w:color="auto"/>
            </w:tcBorders>
          </w:tcPr>
          <w:p w:rsidR="008F118D" w:rsidRPr="00D34F3F" w:rsidRDefault="008F118D" w:rsidP="00753E69">
            <w:pPr>
              <w:pStyle w:val="TAC"/>
            </w:pPr>
            <w:r w:rsidRPr="000C4ED7">
              <w:t>E</w:t>
            </w:r>
          </w:p>
        </w:tc>
      </w:tr>
      <w:tr w:rsidR="00514B0B" w:rsidTr="00514B0B">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514B0B" w:rsidRDefault="00514B0B" w:rsidP="008B00E3">
            <w:pPr>
              <w:pStyle w:val="TAL"/>
            </w:pPr>
            <w:r w:rsidRPr="002F3ED2">
              <w:t>RAT Type</w:t>
            </w:r>
          </w:p>
        </w:tc>
        <w:tc>
          <w:tcPr>
            <w:tcW w:w="749" w:type="dxa"/>
            <w:gridSpan w:val="2"/>
            <w:tcBorders>
              <w:top w:val="single" w:sz="4" w:space="0" w:color="auto"/>
              <w:left w:val="single" w:sz="4" w:space="0" w:color="auto"/>
              <w:bottom w:val="single" w:sz="4" w:space="0" w:color="auto"/>
              <w:right w:val="single" w:sz="4" w:space="0" w:color="auto"/>
            </w:tcBorders>
          </w:tcPr>
          <w:p w:rsidR="00514B0B" w:rsidRPr="00D34F3F" w:rsidRDefault="00514B0B" w:rsidP="008B00E3">
            <w:pPr>
              <w:pStyle w:val="TAC"/>
            </w:pPr>
            <w:r w:rsidRPr="00410FAF">
              <w:t>-</w:t>
            </w:r>
          </w:p>
        </w:tc>
        <w:tc>
          <w:tcPr>
            <w:tcW w:w="749" w:type="dxa"/>
            <w:gridSpan w:val="2"/>
            <w:tcBorders>
              <w:top w:val="single" w:sz="4" w:space="0" w:color="auto"/>
              <w:left w:val="single" w:sz="4" w:space="0" w:color="auto"/>
              <w:bottom w:val="single" w:sz="4" w:space="0" w:color="auto"/>
              <w:right w:val="single" w:sz="4" w:space="0" w:color="auto"/>
            </w:tcBorders>
          </w:tcPr>
          <w:p w:rsidR="00514B0B" w:rsidRPr="00D34F3F" w:rsidRDefault="00514B0B" w:rsidP="008B00E3">
            <w:pPr>
              <w:pStyle w:val="TAC"/>
            </w:pPr>
            <w:r w:rsidRPr="00410FAF">
              <w:t>-</w:t>
            </w:r>
          </w:p>
        </w:tc>
        <w:tc>
          <w:tcPr>
            <w:tcW w:w="749" w:type="dxa"/>
            <w:gridSpan w:val="2"/>
            <w:tcBorders>
              <w:top w:val="single" w:sz="4" w:space="0" w:color="auto"/>
              <w:left w:val="single" w:sz="4" w:space="0" w:color="auto"/>
              <w:bottom w:val="single" w:sz="4" w:space="0" w:color="auto"/>
              <w:right w:val="single" w:sz="4" w:space="0" w:color="auto"/>
            </w:tcBorders>
          </w:tcPr>
          <w:p w:rsidR="00514B0B" w:rsidRPr="00D34F3F" w:rsidRDefault="00514B0B" w:rsidP="008B00E3">
            <w:pPr>
              <w:pStyle w:val="TAC"/>
            </w:pPr>
            <w:r w:rsidRPr="000C4ED7">
              <w:t>E</w:t>
            </w:r>
          </w:p>
        </w:tc>
      </w:tr>
    </w:tbl>
    <w:p w:rsidR="008F118D" w:rsidRDefault="008F118D" w:rsidP="008F118D">
      <w:pPr>
        <w:keepNext/>
      </w:pPr>
    </w:p>
    <w:p w:rsidR="008F118D" w:rsidRDefault="008F118D" w:rsidP="008F118D">
      <w:pPr>
        <w:keepNext/>
        <w:rPr>
          <w:lang w:eastAsia="zh-CN"/>
        </w:rPr>
      </w:pPr>
      <w:r>
        <w:t xml:space="preserve">Table 6.2.3.2 defines the basic structure of the supported fields in the </w:t>
      </w:r>
      <w:r>
        <w:rPr>
          <w:rFonts w:eastAsia="MS Mincho"/>
          <w:i/>
          <w:iCs/>
        </w:rPr>
        <w:t>Charging Data</w:t>
      </w:r>
      <w:r w:rsidRPr="00EB7A25">
        <w:rPr>
          <w:rFonts w:eastAsia="MS Mincho"/>
          <w:i/>
          <w:iCs/>
        </w:rPr>
        <w:t xml:space="preserve"> Re</w:t>
      </w:r>
      <w:r>
        <w:rPr>
          <w:rFonts w:eastAsia="MS Mincho"/>
          <w:i/>
          <w:iCs/>
        </w:rPr>
        <w:t>sponse</w:t>
      </w:r>
      <w:r>
        <w:t xml:space="preserve"> message for </w:t>
      </w:r>
      <w:r>
        <w:rPr>
          <w:lang w:bidi="ar-IQ"/>
        </w:rPr>
        <w:t xml:space="preserve">AMF </w:t>
      </w:r>
      <w:r>
        <w:t xml:space="preserve">converged </w:t>
      </w:r>
      <w:r>
        <w:rPr>
          <w:lang w:bidi="ar-IQ"/>
        </w:rPr>
        <w:t>charging</w:t>
      </w:r>
      <w:r>
        <w:t>.</w:t>
      </w:r>
      <w:r>
        <w:rPr>
          <w:lang w:eastAsia="zh-CN"/>
        </w:rPr>
        <w:t xml:space="preserve">  </w:t>
      </w:r>
    </w:p>
    <w:p w:rsidR="008F118D" w:rsidRPr="0017678E" w:rsidRDefault="008F118D" w:rsidP="0017678E">
      <w:pPr>
        <w:pStyle w:val="TH"/>
      </w:pPr>
      <w:r w:rsidRPr="0017678E">
        <w:t xml:space="preserve">Table 6.2.3.2: </w:t>
      </w:r>
      <w:r w:rsidRPr="0017678E">
        <w:rPr>
          <w:rFonts w:eastAsia="MS Mincho"/>
        </w:rPr>
        <w:t>Supported fields in Charging Data Response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
        <w:gridCol w:w="2580"/>
        <w:gridCol w:w="2127"/>
        <w:gridCol w:w="33"/>
        <w:gridCol w:w="716"/>
        <w:gridCol w:w="33"/>
        <w:gridCol w:w="716"/>
        <w:gridCol w:w="33"/>
        <w:gridCol w:w="716"/>
        <w:gridCol w:w="33"/>
      </w:tblGrid>
      <w:tr w:rsidR="008F118D" w:rsidTr="00753E69">
        <w:trPr>
          <w:gridAfter w:val="1"/>
          <w:wAfter w:w="33" w:type="dxa"/>
          <w:tblHeader/>
          <w:jc w:val="center"/>
        </w:trPr>
        <w:tc>
          <w:tcPr>
            <w:tcW w:w="2613" w:type="dxa"/>
            <w:gridSpan w:val="2"/>
            <w:vMerge w:val="restart"/>
            <w:shd w:val="clear" w:color="auto" w:fill="D9D9D9"/>
          </w:tcPr>
          <w:p w:rsidR="008F118D" w:rsidRDefault="008F118D" w:rsidP="00753E69">
            <w:pPr>
              <w:pStyle w:val="TAH"/>
            </w:pPr>
            <w:r w:rsidRPr="003C38B4">
              <w:t>Information Element</w:t>
            </w:r>
          </w:p>
        </w:tc>
        <w:tc>
          <w:tcPr>
            <w:tcW w:w="2127" w:type="dxa"/>
            <w:shd w:val="clear" w:color="auto" w:fill="D9D9D9"/>
            <w:hideMark/>
          </w:tcPr>
          <w:p w:rsidR="008F118D" w:rsidRDefault="008F118D" w:rsidP="00753E69">
            <w:pPr>
              <w:pStyle w:val="TAH"/>
            </w:pPr>
            <w:r>
              <w:t>Functionality of AMF</w:t>
            </w:r>
          </w:p>
        </w:tc>
        <w:tc>
          <w:tcPr>
            <w:tcW w:w="749" w:type="dxa"/>
            <w:gridSpan w:val="2"/>
            <w:shd w:val="clear" w:color="auto" w:fill="D9D9D9"/>
          </w:tcPr>
          <w:p w:rsidR="008F118D" w:rsidRDefault="008F118D" w:rsidP="00753E69">
            <w:pPr>
              <w:pStyle w:val="TAH"/>
            </w:pPr>
            <w:r w:rsidRPr="00721E0F">
              <w:t>Reg.</w:t>
            </w:r>
          </w:p>
        </w:tc>
        <w:tc>
          <w:tcPr>
            <w:tcW w:w="749" w:type="dxa"/>
            <w:gridSpan w:val="2"/>
            <w:shd w:val="clear" w:color="auto" w:fill="D9D9D9"/>
          </w:tcPr>
          <w:p w:rsidR="008F118D" w:rsidRDefault="008F118D" w:rsidP="00753E69">
            <w:pPr>
              <w:pStyle w:val="TAH"/>
            </w:pPr>
            <w:r w:rsidRPr="00721E0F">
              <w:t xml:space="preserve">N2 cnt </w:t>
            </w:r>
          </w:p>
        </w:tc>
        <w:tc>
          <w:tcPr>
            <w:tcW w:w="749" w:type="dxa"/>
            <w:gridSpan w:val="2"/>
            <w:shd w:val="clear" w:color="auto" w:fill="D9D9D9"/>
          </w:tcPr>
          <w:p w:rsidR="008F118D" w:rsidRDefault="008F118D" w:rsidP="00753E69">
            <w:pPr>
              <w:pStyle w:val="TAH"/>
            </w:pPr>
            <w:r w:rsidRPr="00721E0F">
              <w:t>Loc. Report.</w:t>
            </w:r>
          </w:p>
        </w:tc>
      </w:tr>
      <w:tr w:rsidR="008F118D" w:rsidTr="009F01FF">
        <w:trPr>
          <w:gridAfter w:val="1"/>
          <w:wAfter w:w="33" w:type="dxa"/>
          <w:tblHeader/>
          <w:jc w:val="center"/>
        </w:trPr>
        <w:tc>
          <w:tcPr>
            <w:tcW w:w="2613" w:type="dxa"/>
            <w:gridSpan w:val="2"/>
            <w:vMerge/>
            <w:tcBorders>
              <w:bottom w:val="single" w:sz="4" w:space="0" w:color="auto"/>
            </w:tcBorders>
            <w:shd w:val="clear" w:color="auto" w:fill="D9D9D9"/>
          </w:tcPr>
          <w:p w:rsidR="008F118D" w:rsidRDefault="008F118D" w:rsidP="00753E69">
            <w:pPr>
              <w:pStyle w:val="TAH"/>
            </w:pPr>
          </w:p>
        </w:tc>
        <w:tc>
          <w:tcPr>
            <w:tcW w:w="2127" w:type="dxa"/>
            <w:tcBorders>
              <w:bottom w:val="single" w:sz="4" w:space="0" w:color="auto"/>
            </w:tcBorders>
            <w:shd w:val="clear" w:color="auto" w:fill="D9D9D9"/>
          </w:tcPr>
          <w:p w:rsidR="008F118D" w:rsidRPr="003C38B4" w:rsidRDefault="008F118D" w:rsidP="00753E69">
            <w:pPr>
              <w:pStyle w:val="TAH"/>
            </w:pPr>
            <w:r w:rsidRPr="003C38B4">
              <w:t>Supported Operation Types</w:t>
            </w:r>
          </w:p>
        </w:tc>
        <w:tc>
          <w:tcPr>
            <w:tcW w:w="749" w:type="dxa"/>
            <w:gridSpan w:val="2"/>
            <w:tcBorders>
              <w:bottom w:val="single" w:sz="4" w:space="0" w:color="auto"/>
            </w:tcBorders>
            <w:shd w:val="clear" w:color="auto" w:fill="D9D9D9"/>
            <w:vAlign w:val="center"/>
          </w:tcPr>
          <w:p w:rsidR="008F118D" w:rsidRDefault="008F118D" w:rsidP="00753E69">
            <w:pPr>
              <w:pStyle w:val="TAH"/>
            </w:pPr>
            <w:r>
              <w:t>ITE</w:t>
            </w:r>
          </w:p>
        </w:tc>
        <w:tc>
          <w:tcPr>
            <w:tcW w:w="749" w:type="dxa"/>
            <w:gridSpan w:val="2"/>
            <w:tcBorders>
              <w:bottom w:val="single" w:sz="4" w:space="0" w:color="auto"/>
            </w:tcBorders>
            <w:shd w:val="clear" w:color="auto" w:fill="D9D9D9"/>
            <w:vAlign w:val="center"/>
          </w:tcPr>
          <w:p w:rsidR="008F118D" w:rsidRDefault="008F118D" w:rsidP="00753E69">
            <w:pPr>
              <w:pStyle w:val="TAH"/>
            </w:pPr>
            <w:r w:rsidRPr="00721E0F">
              <w:t>E</w:t>
            </w:r>
          </w:p>
        </w:tc>
        <w:tc>
          <w:tcPr>
            <w:tcW w:w="749" w:type="dxa"/>
            <w:gridSpan w:val="2"/>
            <w:tcBorders>
              <w:bottom w:val="single" w:sz="4" w:space="0" w:color="auto"/>
            </w:tcBorders>
            <w:shd w:val="clear" w:color="auto" w:fill="D9D9D9"/>
            <w:vAlign w:val="center"/>
          </w:tcPr>
          <w:p w:rsidR="008F118D" w:rsidRDefault="008F118D" w:rsidP="00753E69">
            <w:pPr>
              <w:pStyle w:val="TAH"/>
            </w:pPr>
            <w:r w:rsidRPr="00721E0F">
              <w:t>E</w:t>
            </w:r>
          </w:p>
        </w:tc>
      </w:tr>
      <w:tr w:rsidR="008F118D"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hideMark/>
          </w:tcPr>
          <w:p w:rsidR="008F118D" w:rsidRDefault="008F118D" w:rsidP="00753E69">
            <w:pPr>
              <w:pStyle w:val="TAL"/>
            </w:pPr>
            <w:r>
              <w:t>Session Identifier</w:t>
            </w:r>
          </w:p>
        </w:tc>
        <w:tc>
          <w:tcPr>
            <w:tcW w:w="749" w:type="dxa"/>
            <w:gridSpan w:val="2"/>
            <w:tcBorders>
              <w:top w:val="single" w:sz="4" w:space="0" w:color="auto"/>
              <w:left w:val="single" w:sz="4" w:space="0" w:color="auto"/>
              <w:bottom w:val="single" w:sz="4" w:space="0" w:color="auto"/>
              <w:right w:val="single" w:sz="4" w:space="0" w:color="auto"/>
            </w:tcBorders>
            <w:vAlign w:val="center"/>
            <w:hideMark/>
          </w:tcPr>
          <w:p w:rsidR="008F118D" w:rsidRDefault="008F118D" w:rsidP="00753E69">
            <w:pPr>
              <w:pStyle w:val="TAC"/>
            </w:pPr>
            <w:r>
              <w:t>ITE</w:t>
            </w:r>
          </w:p>
        </w:tc>
        <w:tc>
          <w:tcPr>
            <w:tcW w:w="749" w:type="dxa"/>
            <w:gridSpan w:val="2"/>
            <w:tcBorders>
              <w:top w:val="single" w:sz="4" w:space="0" w:color="auto"/>
              <w:left w:val="single" w:sz="4" w:space="0" w:color="auto"/>
              <w:bottom w:val="single" w:sz="4" w:space="0" w:color="auto"/>
              <w:right w:val="single" w:sz="4" w:space="0" w:color="auto"/>
            </w:tcBorders>
            <w:vAlign w:val="center"/>
          </w:tcPr>
          <w:p w:rsidR="008F118D" w:rsidRDefault="008F118D" w:rsidP="00753E69">
            <w:pPr>
              <w:pStyle w:val="TAC"/>
            </w:pPr>
            <w:r w:rsidRPr="00721E0F">
              <w:t>E</w:t>
            </w:r>
          </w:p>
        </w:tc>
        <w:tc>
          <w:tcPr>
            <w:tcW w:w="749" w:type="dxa"/>
            <w:gridSpan w:val="2"/>
            <w:tcBorders>
              <w:top w:val="single" w:sz="4" w:space="0" w:color="auto"/>
              <w:left w:val="single" w:sz="4" w:space="0" w:color="auto"/>
              <w:bottom w:val="single" w:sz="4" w:space="0" w:color="auto"/>
              <w:right w:val="single" w:sz="4" w:space="0" w:color="auto"/>
            </w:tcBorders>
            <w:vAlign w:val="center"/>
          </w:tcPr>
          <w:p w:rsidR="008F118D" w:rsidRDefault="008F118D" w:rsidP="00753E69">
            <w:pPr>
              <w:pStyle w:val="TAC"/>
            </w:pPr>
            <w:r w:rsidRPr="00721E0F">
              <w:t>E</w:t>
            </w:r>
          </w:p>
        </w:tc>
      </w:tr>
      <w:tr w:rsidR="008F118D"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hideMark/>
          </w:tcPr>
          <w:p w:rsidR="008F118D" w:rsidRDefault="008F118D" w:rsidP="00753E69">
            <w:pPr>
              <w:pStyle w:val="TAL"/>
            </w:pPr>
            <w:r>
              <w:rPr>
                <w:lang w:bidi="ar-IQ"/>
              </w:rPr>
              <w:t>Invocation Timestamp</w:t>
            </w:r>
          </w:p>
        </w:tc>
        <w:tc>
          <w:tcPr>
            <w:tcW w:w="749" w:type="dxa"/>
            <w:gridSpan w:val="2"/>
            <w:tcBorders>
              <w:top w:val="single" w:sz="4" w:space="0" w:color="auto"/>
              <w:left w:val="single" w:sz="4" w:space="0" w:color="auto"/>
              <w:bottom w:val="single" w:sz="4" w:space="0" w:color="auto"/>
              <w:right w:val="single" w:sz="4" w:space="0" w:color="auto"/>
            </w:tcBorders>
            <w:hideMark/>
          </w:tcPr>
          <w:p w:rsidR="008F118D" w:rsidRDefault="008F118D" w:rsidP="00753E69">
            <w:pPr>
              <w:pStyle w:val="TAC"/>
            </w:pPr>
            <w:r w:rsidRPr="00062422">
              <w:t>ITE</w:t>
            </w:r>
          </w:p>
        </w:tc>
        <w:tc>
          <w:tcPr>
            <w:tcW w:w="749" w:type="dxa"/>
            <w:gridSpan w:val="2"/>
            <w:tcBorders>
              <w:top w:val="single" w:sz="4" w:space="0" w:color="auto"/>
              <w:left w:val="single" w:sz="4" w:space="0" w:color="auto"/>
              <w:bottom w:val="single" w:sz="4" w:space="0" w:color="auto"/>
              <w:right w:val="single" w:sz="4" w:space="0" w:color="auto"/>
            </w:tcBorders>
            <w:vAlign w:val="center"/>
          </w:tcPr>
          <w:p w:rsidR="008F118D" w:rsidRPr="00062422" w:rsidRDefault="008F118D" w:rsidP="00753E69">
            <w:pPr>
              <w:pStyle w:val="TAC"/>
            </w:pPr>
            <w:r w:rsidRPr="00721E0F">
              <w:t>E</w:t>
            </w:r>
          </w:p>
        </w:tc>
        <w:tc>
          <w:tcPr>
            <w:tcW w:w="749" w:type="dxa"/>
            <w:gridSpan w:val="2"/>
            <w:tcBorders>
              <w:top w:val="single" w:sz="4" w:space="0" w:color="auto"/>
              <w:left w:val="single" w:sz="4" w:space="0" w:color="auto"/>
              <w:bottom w:val="single" w:sz="4" w:space="0" w:color="auto"/>
              <w:right w:val="single" w:sz="4" w:space="0" w:color="auto"/>
            </w:tcBorders>
            <w:vAlign w:val="center"/>
          </w:tcPr>
          <w:p w:rsidR="008F118D" w:rsidRPr="00062422" w:rsidRDefault="008F118D" w:rsidP="00753E69">
            <w:pPr>
              <w:pStyle w:val="TAC"/>
            </w:pPr>
            <w:r w:rsidRPr="00721E0F">
              <w:t>E</w:t>
            </w:r>
          </w:p>
        </w:tc>
      </w:tr>
      <w:tr w:rsidR="008F118D"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8F118D" w:rsidRDefault="008F118D" w:rsidP="00753E69">
            <w:pPr>
              <w:pStyle w:val="TAL"/>
            </w:pPr>
            <w:r>
              <w:t>Invocation Result</w:t>
            </w:r>
          </w:p>
        </w:tc>
        <w:tc>
          <w:tcPr>
            <w:tcW w:w="749" w:type="dxa"/>
            <w:gridSpan w:val="2"/>
            <w:tcBorders>
              <w:top w:val="single" w:sz="4" w:space="0" w:color="auto"/>
              <w:left w:val="single" w:sz="4" w:space="0" w:color="auto"/>
              <w:bottom w:val="single" w:sz="4" w:space="0" w:color="auto"/>
              <w:right w:val="single" w:sz="4" w:space="0" w:color="auto"/>
            </w:tcBorders>
          </w:tcPr>
          <w:p w:rsidR="008F118D" w:rsidRDefault="008F118D" w:rsidP="00753E69">
            <w:pPr>
              <w:pStyle w:val="TAC"/>
            </w:pPr>
            <w:r w:rsidRPr="00062422">
              <w:t>ITE</w:t>
            </w:r>
          </w:p>
        </w:tc>
        <w:tc>
          <w:tcPr>
            <w:tcW w:w="749" w:type="dxa"/>
            <w:gridSpan w:val="2"/>
            <w:tcBorders>
              <w:top w:val="single" w:sz="4" w:space="0" w:color="auto"/>
              <w:left w:val="single" w:sz="4" w:space="0" w:color="auto"/>
              <w:bottom w:val="single" w:sz="4" w:space="0" w:color="auto"/>
              <w:right w:val="single" w:sz="4" w:space="0" w:color="auto"/>
            </w:tcBorders>
            <w:vAlign w:val="center"/>
          </w:tcPr>
          <w:p w:rsidR="008F118D" w:rsidRPr="00062422" w:rsidRDefault="008F118D" w:rsidP="00753E69">
            <w:pPr>
              <w:pStyle w:val="TAC"/>
            </w:pPr>
            <w:r w:rsidRPr="00721E0F">
              <w:t>E</w:t>
            </w:r>
          </w:p>
        </w:tc>
        <w:tc>
          <w:tcPr>
            <w:tcW w:w="749" w:type="dxa"/>
            <w:gridSpan w:val="2"/>
            <w:tcBorders>
              <w:top w:val="single" w:sz="4" w:space="0" w:color="auto"/>
              <w:left w:val="single" w:sz="4" w:space="0" w:color="auto"/>
              <w:bottom w:val="single" w:sz="4" w:space="0" w:color="auto"/>
              <w:right w:val="single" w:sz="4" w:space="0" w:color="auto"/>
            </w:tcBorders>
            <w:vAlign w:val="center"/>
          </w:tcPr>
          <w:p w:rsidR="008F118D" w:rsidRPr="00062422" w:rsidRDefault="008F118D" w:rsidP="00753E69">
            <w:pPr>
              <w:pStyle w:val="TAC"/>
            </w:pPr>
            <w:r w:rsidRPr="00721E0F">
              <w:t>E</w:t>
            </w:r>
          </w:p>
        </w:tc>
      </w:tr>
      <w:tr w:rsidR="008F118D"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8F118D" w:rsidRDefault="008F118D" w:rsidP="00753E69">
            <w:pPr>
              <w:pStyle w:val="TAL"/>
            </w:pPr>
            <w:r>
              <w:t>Invocation Sequence Number</w:t>
            </w:r>
          </w:p>
        </w:tc>
        <w:tc>
          <w:tcPr>
            <w:tcW w:w="749" w:type="dxa"/>
            <w:gridSpan w:val="2"/>
            <w:tcBorders>
              <w:top w:val="single" w:sz="4" w:space="0" w:color="auto"/>
              <w:left w:val="single" w:sz="4" w:space="0" w:color="auto"/>
              <w:bottom w:val="single" w:sz="4" w:space="0" w:color="auto"/>
              <w:right w:val="single" w:sz="4" w:space="0" w:color="auto"/>
            </w:tcBorders>
          </w:tcPr>
          <w:p w:rsidR="008F118D" w:rsidRDefault="008F118D" w:rsidP="00753E69">
            <w:pPr>
              <w:pStyle w:val="TAC"/>
            </w:pPr>
            <w:r w:rsidRPr="00062422">
              <w:t>ITE</w:t>
            </w:r>
          </w:p>
        </w:tc>
        <w:tc>
          <w:tcPr>
            <w:tcW w:w="749" w:type="dxa"/>
            <w:gridSpan w:val="2"/>
            <w:tcBorders>
              <w:top w:val="single" w:sz="4" w:space="0" w:color="auto"/>
              <w:left w:val="single" w:sz="4" w:space="0" w:color="auto"/>
              <w:bottom w:val="single" w:sz="4" w:space="0" w:color="auto"/>
              <w:right w:val="single" w:sz="4" w:space="0" w:color="auto"/>
            </w:tcBorders>
            <w:vAlign w:val="center"/>
          </w:tcPr>
          <w:p w:rsidR="008F118D" w:rsidRPr="00062422" w:rsidRDefault="008F118D" w:rsidP="00753E69">
            <w:pPr>
              <w:pStyle w:val="TAC"/>
            </w:pPr>
            <w:r w:rsidRPr="00721E0F">
              <w:t>E</w:t>
            </w:r>
          </w:p>
        </w:tc>
        <w:tc>
          <w:tcPr>
            <w:tcW w:w="749" w:type="dxa"/>
            <w:gridSpan w:val="2"/>
            <w:tcBorders>
              <w:top w:val="single" w:sz="4" w:space="0" w:color="auto"/>
              <w:left w:val="single" w:sz="4" w:space="0" w:color="auto"/>
              <w:bottom w:val="single" w:sz="4" w:space="0" w:color="auto"/>
              <w:right w:val="single" w:sz="4" w:space="0" w:color="auto"/>
            </w:tcBorders>
            <w:vAlign w:val="center"/>
          </w:tcPr>
          <w:p w:rsidR="008F118D" w:rsidRPr="00062422" w:rsidRDefault="008F118D" w:rsidP="00753E69">
            <w:pPr>
              <w:pStyle w:val="TAC"/>
            </w:pPr>
            <w:r w:rsidRPr="00721E0F">
              <w:t>E</w:t>
            </w:r>
          </w:p>
        </w:tc>
      </w:tr>
      <w:tr w:rsidR="008F118D"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8F118D" w:rsidRDefault="008F118D" w:rsidP="00753E69">
            <w:pPr>
              <w:pStyle w:val="TAL"/>
            </w:pPr>
            <w:r>
              <w:t>Session Failover</w:t>
            </w:r>
          </w:p>
        </w:tc>
        <w:tc>
          <w:tcPr>
            <w:tcW w:w="749" w:type="dxa"/>
            <w:gridSpan w:val="2"/>
            <w:tcBorders>
              <w:top w:val="single" w:sz="4" w:space="0" w:color="auto"/>
              <w:left w:val="single" w:sz="4" w:space="0" w:color="auto"/>
              <w:bottom w:val="single" w:sz="4" w:space="0" w:color="auto"/>
              <w:right w:val="single" w:sz="4" w:space="0" w:color="auto"/>
            </w:tcBorders>
            <w:vAlign w:val="center"/>
          </w:tcPr>
          <w:p w:rsidR="008F118D" w:rsidRDefault="008F118D" w:rsidP="00753E69">
            <w:pPr>
              <w:pStyle w:val="TAC"/>
            </w:pPr>
            <w:r w:rsidRPr="00062422">
              <w:t>I</w:t>
            </w:r>
            <w:r>
              <w:t>--</w:t>
            </w:r>
          </w:p>
        </w:tc>
        <w:tc>
          <w:tcPr>
            <w:tcW w:w="749" w:type="dxa"/>
            <w:gridSpan w:val="2"/>
            <w:tcBorders>
              <w:top w:val="single" w:sz="4" w:space="0" w:color="auto"/>
              <w:left w:val="single" w:sz="4" w:space="0" w:color="auto"/>
              <w:bottom w:val="single" w:sz="4" w:space="0" w:color="auto"/>
              <w:right w:val="single" w:sz="4" w:space="0" w:color="auto"/>
            </w:tcBorders>
          </w:tcPr>
          <w:p w:rsidR="008F118D" w:rsidRPr="00062422" w:rsidRDefault="008F118D" w:rsidP="00753E69">
            <w:pPr>
              <w:pStyle w:val="TAC"/>
            </w:pPr>
            <w:r w:rsidRPr="005673A7">
              <w:t>-</w:t>
            </w:r>
          </w:p>
        </w:tc>
        <w:tc>
          <w:tcPr>
            <w:tcW w:w="749" w:type="dxa"/>
            <w:gridSpan w:val="2"/>
            <w:tcBorders>
              <w:top w:val="single" w:sz="4" w:space="0" w:color="auto"/>
              <w:left w:val="single" w:sz="4" w:space="0" w:color="auto"/>
              <w:bottom w:val="single" w:sz="4" w:space="0" w:color="auto"/>
              <w:right w:val="single" w:sz="4" w:space="0" w:color="auto"/>
            </w:tcBorders>
          </w:tcPr>
          <w:p w:rsidR="008F118D" w:rsidRPr="00062422" w:rsidRDefault="008F118D" w:rsidP="00753E69">
            <w:pPr>
              <w:pStyle w:val="TAC"/>
            </w:pPr>
            <w:r w:rsidRPr="005673A7">
              <w:t>-</w:t>
            </w:r>
          </w:p>
        </w:tc>
      </w:tr>
      <w:tr w:rsidR="00234CEA" w:rsidTr="00B81B5A">
        <w:trPr>
          <w:gridBefore w:val="1"/>
          <w:wBefore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234CEA" w:rsidRDefault="00234CEA" w:rsidP="000E7AE6">
            <w:pPr>
              <w:pStyle w:val="TAL"/>
              <w:rPr>
                <w:lang w:eastAsia="zh-CN"/>
              </w:rPr>
            </w:pPr>
            <w:r>
              <w:rPr>
                <w:lang w:eastAsia="zh-CN"/>
              </w:rPr>
              <w:t>Supported Features</w:t>
            </w:r>
          </w:p>
        </w:tc>
        <w:tc>
          <w:tcPr>
            <w:tcW w:w="749" w:type="dxa"/>
            <w:gridSpan w:val="2"/>
            <w:tcBorders>
              <w:top w:val="single" w:sz="4" w:space="0" w:color="auto"/>
              <w:left w:val="single" w:sz="4" w:space="0" w:color="auto"/>
              <w:bottom w:val="single" w:sz="4" w:space="0" w:color="auto"/>
              <w:right w:val="single" w:sz="4" w:space="0" w:color="auto"/>
            </w:tcBorders>
          </w:tcPr>
          <w:p w:rsidR="00234CEA" w:rsidRDefault="00234CEA" w:rsidP="000E7AE6">
            <w:pPr>
              <w:pStyle w:val="TAC"/>
            </w:pPr>
            <w:r>
              <w:t>I-E</w:t>
            </w:r>
          </w:p>
        </w:tc>
        <w:tc>
          <w:tcPr>
            <w:tcW w:w="749" w:type="dxa"/>
            <w:gridSpan w:val="2"/>
            <w:tcBorders>
              <w:top w:val="single" w:sz="4" w:space="0" w:color="auto"/>
              <w:left w:val="single" w:sz="4" w:space="0" w:color="auto"/>
              <w:bottom w:val="single" w:sz="4" w:space="0" w:color="auto"/>
              <w:right w:val="single" w:sz="4" w:space="0" w:color="auto"/>
            </w:tcBorders>
            <w:vAlign w:val="center"/>
          </w:tcPr>
          <w:p w:rsidR="00234CEA" w:rsidRDefault="00234CEA" w:rsidP="000E7AE6">
            <w:pPr>
              <w:pStyle w:val="TAC"/>
            </w:pPr>
            <w:r>
              <w:t>E</w:t>
            </w:r>
          </w:p>
        </w:tc>
        <w:tc>
          <w:tcPr>
            <w:tcW w:w="749" w:type="dxa"/>
            <w:gridSpan w:val="2"/>
            <w:tcBorders>
              <w:top w:val="single" w:sz="4" w:space="0" w:color="auto"/>
              <w:left w:val="single" w:sz="4" w:space="0" w:color="auto"/>
              <w:bottom w:val="single" w:sz="4" w:space="0" w:color="auto"/>
              <w:right w:val="single" w:sz="4" w:space="0" w:color="auto"/>
            </w:tcBorders>
            <w:vAlign w:val="center"/>
          </w:tcPr>
          <w:p w:rsidR="00234CEA" w:rsidRDefault="00234CEA" w:rsidP="000E7AE6">
            <w:pPr>
              <w:pStyle w:val="TAC"/>
            </w:pPr>
            <w:r>
              <w:t>E</w:t>
            </w:r>
          </w:p>
        </w:tc>
      </w:tr>
      <w:tr w:rsidR="008F118D"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shd w:val="clear" w:color="auto" w:fill="auto"/>
          </w:tcPr>
          <w:p w:rsidR="008F118D" w:rsidRPr="00BA3675" w:rsidRDefault="008F118D" w:rsidP="00753E69">
            <w:pPr>
              <w:pStyle w:val="TAL"/>
            </w:pPr>
            <w:r w:rsidRPr="00BA3675">
              <w:rPr>
                <w:lang w:eastAsia="zh-CN" w:bidi="ar-IQ"/>
              </w:rPr>
              <w:t xml:space="preserve">Triggers </w:t>
            </w:r>
          </w:p>
        </w:tc>
        <w:tc>
          <w:tcPr>
            <w:tcW w:w="749" w:type="dxa"/>
            <w:gridSpan w:val="2"/>
            <w:tcBorders>
              <w:top w:val="single" w:sz="4" w:space="0" w:color="auto"/>
              <w:left w:val="single" w:sz="4" w:space="0" w:color="auto"/>
              <w:bottom w:val="single" w:sz="4" w:space="0" w:color="auto"/>
              <w:right w:val="single" w:sz="4" w:space="0" w:color="auto"/>
            </w:tcBorders>
            <w:shd w:val="clear" w:color="auto" w:fill="auto"/>
          </w:tcPr>
          <w:p w:rsidR="008F118D" w:rsidRDefault="008F118D" w:rsidP="00753E69">
            <w:pPr>
              <w:pStyle w:val="TAC"/>
            </w:pPr>
            <w:r w:rsidRPr="00D4443C">
              <w:t>-</w:t>
            </w:r>
          </w:p>
        </w:tc>
        <w:tc>
          <w:tcPr>
            <w:tcW w:w="749" w:type="dxa"/>
            <w:gridSpan w:val="2"/>
            <w:tcBorders>
              <w:top w:val="single" w:sz="4" w:space="0" w:color="auto"/>
              <w:left w:val="single" w:sz="4" w:space="0" w:color="auto"/>
              <w:bottom w:val="single" w:sz="4" w:space="0" w:color="auto"/>
              <w:right w:val="single" w:sz="4" w:space="0" w:color="auto"/>
            </w:tcBorders>
          </w:tcPr>
          <w:p w:rsidR="008F118D" w:rsidRPr="00D4443C" w:rsidRDefault="00234CEA" w:rsidP="00753E69">
            <w:pPr>
              <w:pStyle w:val="TAC"/>
            </w:pPr>
            <w:r>
              <w:t>-</w:t>
            </w:r>
          </w:p>
        </w:tc>
        <w:tc>
          <w:tcPr>
            <w:tcW w:w="749" w:type="dxa"/>
            <w:gridSpan w:val="2"/>
            <w:tcBorders>
              <w:top w:val="single" w:sz="4" w:space="0" w:color="auto"/>
              <w:left w:val="single" w:sz="4" w:space="0" w:color="auto"/>
              <w:bottom w:val="single" w:sz="4" w:space="0" w:color="auto"/>
              <w:right w:val="single" w:sz="4" w:space="0" w:color="auto"/>
            </w:tcBorders>
          </w:tcPr>
          <w:p w:rsidR="008F118D" w:rsidRPr="00D4443C" w:rsidRDefault="00234CEA" w:rsidP="00753E69">
            <w:pPr>
              <w:pStyle w:val="TAC"/>
            </w:pPr>
            <w:r>
              <w:t>-</w:t>
            </w:r>
          </w:p>
        </w:tc>
      </w:tr>
      <w:tr w:rsidR="008F118D"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8F118D" w:rsidRDefault="008F118D" w:rsidP="00753E69">
            <w:pPr>
              <w:pStyle w:val="TAL"/>
            </w:pPr>
            <w:r>
              <w:t>Multiple Unit information</w:t>
            </w:r>
          </w:p>
        </w:tc>
        <w:tc>
          <w:tcPr>
            <w:tcW w:w="749" w:type="dxa"/>
            <w:gridSpan w:val="2"/>
            <w:tcBorders>
              <w:top w:val="single" w:sz="4" w:space="0" w:color="auto"/>
              <w:left w:val="single" w:sz="4" w:space="0" w:color="auto"/>
              <w:bottom w:val="single" w:sz="4" w:space="0" w:color="auto"/>
              <w:right w:val="single" w:sz="4" w:space="0" w:color="auto"/>
            </w:tcBorders>
          </w:tcPr>
          <w:p w:rsidR="008F118D" w:rsidRDefault="008F118D" w:rsidP="00753E69">
            <w:pPr>
              <w:pStyle w:val="TAC"/>
            </w:pPr>
            <w:r w:rsidRPr="000F193B">
              <w:t>-</w:t>
            </w:r>
          </w:p>
        </w:tc>
        <w:tc>
          <w:tcPr>
            <w:tcW w:w="749" w:type="dxa"/>
            <w:gridSpan w:val="2"/>
            <w:tcBorders>
              <w:top w:val="single" w:sz="4" w:space="0" w:color="auto"/>
              <w:left w:val="single" w:sz="4" w:space="0" w:color="auto"/>
              <w:bottom w:val="single" w:sz="4" w:space="0" w:color="auto"/>
              <w:right w:val="single" w:sz="4" w:space="0" w:color="auto"/>
            </w:tcBorders>
          </w:tcPr>
          <w:p w:rsidR="008F118D" w:rsidRPr="000F193B" w:rsidRDefault="008F118D" w:rsidP="00753E69">
            <w:pPr>
              <w:pStyle w:val="TAC"/>
            </w:pPr>
            <w:r w:rsidRPr="005673A7">
              <w:t>-</w:t>
            </w:r>
          </w:p>
        </w:tc>
        <w:tc>
          <w:tcPr>
            <w:tcW w:w="749" w:type="dxa"/>
            <w:gridSpan w:val="2"/>
            <w:tcBorders>
              <w:top w:val="single" w:sz="4" w:space="0" w:color="auto"/>
              <w:left w:val="single" w:sz="4" w:space="0" w:color="auto"/>
              <w:bottom w:val="single" w:sz="4" w:space="0" w:color="auto"/>
              <w:right w:val="single" w:sz="4" w:space="0" w:color="auto"/>
            </w:tcBorders>
          </w:tcPr>
          <w:p w:rsidR="008F118D" w:rsidRPr="000F193B" w:rsidRDefault="008F118D" w:rsidP="00753E69">
            <w:pPr>
              <w:pStyle w:val="TAC"/>
            </w:pPr>
            <w:r w:rsidRPr="005673A7">
              <w:t>-</w:t>
            </w:r>
          </w:p>
        </w:tc>
      </w:tr>
      <w:tr w:rsidR="00157B36"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157B36" w:rsidRPr="007069F1" w:rsidRDefault="00157B36" w:rsidP="008B00E3">
            <w:pPr>
              <w:pStyle w:val="TAL"/>
            </w:pPr>
            <w:r>
              <w:t>AMF Charging Profile</w:t>
            </w:r>
          </w:p>
        </w:tc>
        <w:tc>
          <w:tcPr>
            <w:tcW w:w="749" w:type="dxa"/>
            <w:gridSpan w:val="2"/>
            <w:tcBorders>
              <w:top w:val="single" w:sz="4" w:space="0" w:color="auto"/>
              <w:left w:val="single" w:sz="4" w:space="0" w:color="auto"/>
              <w:bottom w:val="single" w:sz="4" w:space="0" w:color="auto"/>
              <w:right w:val="single" w:sz="4" w:space="0" w:color="auto"/>
            </w:tcBorders>
          </w:tcPr>
          <w:p w:rsidR="00157B36" w:rsidRPr="00062422" w:rsidRDefault="00157B36" w:rsidP="008B00E3">
            <w:pPr>
              <w:pStyle w:val="TAC"/>
            </w:pPr>
            <w:r w:rsidRPr="00062422">
              <w:t>I</w:t>
            </w:r>
            <w:r w:rsidR="00234CEA">
              <w:t>T</w:t>
            </w:r>
            <w:r w:rsidRPr="00062422">
              <w:t>E</w:t>
            </w:r>
          </w:p>
        </w:tc>
        <w:tc>
          <w:tcPr>
            <w:tcW w:w="749" w:type="dxa"/>
            <w:gridSpan w:val="2"/>
            <w:tcBorders>
              <w:top w:val="single" w:sz="4" w:space="0" w:color="auto"/>
              <w:left w:val="single" w:sz="4" w:space="0" w:color="auto"/>
              <w:bottom w:val="single" w:sz="4" w:space="0" w:color="auto"/>
              <w:right w:val="single" w:sz="4" w:space="0" w:color="auto"/>
            </w:tcBorders>
          </w:tcPr>
          <w:p w:rsidR="00157B36" w:rsidRDefault="00157B36" w:rsidP="008B00E3">
            <w:pPr>
              <w:pStyle w:val="TAC"/>
            </w:pPr>
            <w:r>
              <w:t>E</w:t>
            </w:r>
          </w:p>
        </w:tc>
        <w:tc>
          <w:tcPr>
            <w:tcW w:w="749" w:type="dxa"/>
            <w:gridSpan w:val="2"/>
            <w:tcBorders>
              <w:top w:val="single" w:sz="4" w:space="0" w:color="auto"/>
              <w:left w:val="single" w:sz="4" w:space="0" w:color="auto"/>
              <w:bottom w:val="single" w:sz="4" w:space="0" w:color="auto"/>
              <w:right w:val="single" w:sz="4" w:space="0" w:color="auto"/>
            </w:tcBorders>
          </w:tcPr>
          <w:p w:rsidR="00157B36" w:rsidRDefault="00157B36" w:rsidP="008B00E3">
            <w:pPr>
              <w:pStyle w:val="TAC"/>
            </w:pPr>
            <w:r>
              <w:t>E</w:t>
            </w:r>
          </w:p>
        </w:tc>
      </w:tr>
      <w:tr w:rsidR="00BC1733" w:rsidTr="009F01FF">
        <w:trPr>
          <w:gridAfter w:val="1"/>
          <w:wAfter w:w="33" w:type="dxa"/>
          <w:jc w:val="center"/>
        </w:trPr>
        <w:tc>
          <w:tcPr>
            <w:tcW w:w="6987" w:type="dxa"/>
            <w:gridSpan w:val="9"/>
            <w:tcBorders>
              <w:top w:val="single" w:sz="4" w:space="0" w:color="auto"/>
              <w:left w:val="single" w:sz="4" w:space="0" w:color="auto"/>
              <w:bottom w:val="single" w:sz="4" w:space="0" w:color="auto"/>
              <w:right w:val="single" w:sz="4" w:space="0" w:color="auto"/>
            </w:tcBorders>
          </w:tcPr>
          <w:tbl>
            <w:tblPr>
              <w:tblW w:w="6987"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6987"/>
            </w:tblGrid>
            <w:tr w:rsidR="009172C1" w:rsidTr="009F01FF">
              <w:trPr>
                <w:jc w:val="center"/>
              </w:trPr>
              <w:tc>
                <w:tcPr>
                  <w:tcW w:w="6987" w:type="dxa"/>
                  <w:shd w:val="clear" w:color="auto" w:fill="D9D9D9"/>
                </w:tcPr>
                <w:p w:rsidR="009172C1" w:rsidRPr="009172C1" w:rsidRDefault="009172C1" w:rsidP="009172C1">
                  <w:pPr>
                    <w:pStyle w:val="TAC"/>
                  </w:pPr>
                  <w:r w:rsidRPr="00A67DFE">
                    <w:t>Location Reporting Charging information</w:t>
                  </w:r>
                </w:p>
              </w:tc>
            </w:tr>
          </w:tbl>
          <w:p w:rsidR="00BC1733" w:rsidRDefault="00BC1733" w:rsidP="008B00E3">
            <w:pPr>
              <w:pStyle w:val="TAC"/>
            </w:pPr>
          </w:p>
        </w:tc>
      </w:tr>
      <w:tr w:rsidR="00BC1733"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BC1733" w:rsidRDefault="00BC1733" w:rsidP="00BC1733">
            <w:pPr>
              <w:pStyle w:val="TAL"/>
            </w:pPr>
            <w:r>
              <w:rPr>
                <w:lang w:val="fr-FR"/>
              </w:rPr>
              <w:t>Location reporting Message type</w:t>
            </w:r>
          </w:p>
        </w:tc>
        <w:tc>
          <w:tcPr>
            <w:tcW w:w="749" w:type="dxa"/>
            <w:gridSpan w:val="2"/>
            <w:tcBorders>
              <w:top w:val="single" w:sz="4" w:space="0" w:color="auto"/>
              <w:left w:val="single" w:sz="4" w:space="0" w:color="auto"/>
              <w:bottom w:val="single" w:sz="4" w:space="0" w:color="auto"/>
              <w:right w:val="single" w:sz="4" w:space="0" w:color="auto"/>
            </w:tcBorders>
          </w:tcPr>
          <w:p w:rsidR="00BC1733" w:rsidRPr="00062422" w:rsidRDefault="00BC1733" w:rsidP="00BC1733">
            <w:pPr>
              <w:pStyle w:val="TAC"/>
            </w:pPr>
            <w:r>
              <w:rPr>
                <w:lang w:val="fr-FR"/>
              </w:rPr>
              <w:t>-</w:t>
            </w:r>
          </w:p>
        </w:tc>
        <w:tc>
          <w:tcPr>
            <w:tcW w:w="749" w:type="dxa"/>
            <w:gridSpan w:val="2"/>
            <w:tcBorders>
              <w:top w:val="single" w:sz="4" w:space="0" w:color="auto"/>
              <w:left w:val="single" w:sz="4" w:space="0" w:color="auto"/>
              <w:bottom w:val="single" w:sz="4" w:space="0" w:color="auto"/>
              <w:right w:val="single" w:sz="4" w:space="0" w:color="auto"/>
            </w:tcBorders>
          </w:tcPr>
          <w:p w:rsidR="00BC1733" w:rsidRDefault="00BC1733" w:rsidP="00BC1733">
            <w:pPr>
              <w:pStyle w:val="TAC"/>
            </w:pPr>
            <w:r>
              <w:rPr>
                <w:lang w:val="fr-FR"/>
              </w:rPr>
              <w:t>-</w:t>
            </w:r>
          </w:p>
        </w:tc>
        <w:tc>
          <w:tcPr>
            <w:tcW w:w="749" w:type="dxa"/>
            <w:gridSpan w:val="2"/>
            <w:tcBorders>
              <w:top w:val="single" w:sz="4" w:space="0" w:color="auto"/>
              <w:left w:val="single" w:sz="4" w:space="0" w:color="auto"/>
              <w:bottom w:val="single" w:sz="4" w:space="0" w:color="auto"/>
              <w:right w:val="single" w:sz="4" w:space="0" w:color="auto"/>
            </w:tcBorders>
          </w:tcPr>
          <w:p w:rsidR="00BC1733" w:rsidRDefault="00BC1733" w:rsidP="00BC1733">
            <w:pPr>
              <w:pStyle w:val="TAC"/>
            </w:pPr>
            <w:r>
              <w:rPr>
                <w:lang w:val="fr-FR"/>
              </w:rPr>
              <w:t>-</w:t>
            </w:r>
          </w:p>
        </w:tc>
      </w:tr>
      <w:tr w:rsidR="00BC1733"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BC1733" w:rsidRDefault="00BC1733" w:rsidP="00BC1733">
            <w:pPr>
              <w:pStyle w:val="TAL"/>
            </w:pPr>
            <w:r>
              <w:rPr>
                <w:lang w:val="fr-FR"/>
              </w:rPr>
              <w:t>User Information</w:t>
            </w:r>
          </w:p>
        </w:tc>
        <w:tc>
          <w:tcPr>
            <w:tcW w:w="749" w:type="dxa"/>
            <w:gridSpan w:val="2"/>
            <w:tcBorders>
              <w:top w:val="single" w:sz="4" w:space="0" w:color="auto"/>
              <w:left w:val="single" w:sz="4" w:space="0" w:color="auto"/>
              <w:bottom w:val="single" w:sz="4" w:space="0" w:color="auto"/>
              <w:right w:val="single" w:sz="4" w:space="0" w:color="auto"/>
            </w:tcBorders>
          </w:tcPr>
          <w:p w:rsidR="00BC1733" w:rsidRPr="00062422" w:rsidRDefault="00BC1733" w:rsidP="00BC1733">
            <w:pPr>
              <w:pStyle w:val="TAC"/>
            </w:pPr>
            <w:r>
              <w:rPr>
                <w:lang w:val="fr-FR"/>
              </w:rPr>
              <w:t>-</w:t>
            </w:r>
          </w:p>
        </w:tc>
        <w:tc>
          <w:tcPr>
            <w:tcW w:w="749" w:type="dxa"/>
            <w:gridSpan w:val="2"/>
            <w:tcBorders>
              <w:top w:val="single" w:sz="4" w:space="0" w:color="auto"/>
              <w:left w:val="single" w:sz="4" w:space="0" w:color="auto"/>
              <w:bottom w:val="single" w:sz="4" w:space="0" w:color="auto"/>
              <w:right w:val="single" w:sz="4" w:space="0" w:color="auto"/>
            </w:tcBorders>
          </w:tcPr>
          <w:p w:rsidR="00BC1733" w:rsidRDefault="00BC1733" w:rsidP="00BC1733">
            <w:pPr>
              <w:pStyle w:val="TAC"/>
            </w:pPr>
            <w:r>
              <w:rPr>
                <w:lang w:val="fr-FR"/>
              </w:rPr>
              <w:t>-</w:t>
            </w:r>
          </w:p>
        </w:tc>
        <w:tc>
          <w:tcPr>
            <w:tcW w:w="749" w:type="dxa"/>
            <w:gridSpan w:val="2"/>
            <w:tcBorders>
              <w:top w:val="single" w:sz="4" w:space="0" w:color="auto"/>
              <w:left w:val="single" w:sz="4" w:space="0" w:color="auto"/>
              <w:bottom w:val="single" w:sz="4" w:space="0" w:color="auto"/>
              <w:right w:val="single" w:sz="4" w:space="0" w:color="auto"/>
            </w:tcBorders>
          </w:tcPr>
          <w:p w:rsidR="00BC1733" w:rsidRDefault="00BC1733" w:rsidP="00BC1733">
            <w:pPr>
              <w:pStyle w:val="TAC"/>
            </w:pPr>
            <w:r>
              <w:rPr>
                <w:lang w:val="fr-FR"/>
              </w:rPr>
              <w:t>-</w:t>
            </w:r>
          </w:p>
        </w:tc>
      </w:tr>
      <w:tr w:rsidR="00BC1733"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BC1733" w:rsidRDefault="00BC1733" w:rsidP="00BC1733">
            <w:pPr>
              <w:pStyle w:val="TAL"/>
            </w:pPr>
            <w:r>
              <w:rPr>
                <w:lang w:val="fr-FR"/>
              </w:rPr>
              <w:t>User Location Info</w:t>
            </w:r>
          </w:p>
        </w:tc>
        <w:tc>
          <w:tcPr>
            <w:tcW w:w="749" w:type="dxa"/>
            <w:gridSpan w:val="2"/>
            <w:tcBorders>
              <w:top w:val="single" w:sz="4" w:space="0" w:color="auto"/>
              <w:left w:val="single" w:sz="4" w:space="0" w:color="auto"/>
              <w:bottom w:val="single" w:sz="4" w:space="0" w:color="auto"/>
              <w:right w:val="single" w:sz="4" w:space="0" w:color="auto"/>
            </w:tcBorders>
          </w:tcPr>
          <w:p w:rsidR="00BC1733" w:rsidRPr="00062422" w:rsidRDefault="00BC1733" w:rsidP="00BC1733">
            <w:pPr>
              <w:pStyle w:val="TAC"/>
            </w:pPr>
            <w:r>
              <w:rPr>
                <w:lang w:val="fr-FR"/>
              </w:rPr>
              <w:t>-</w:t>
            </w:r>
          </w:p>
        </w:tc>
        <w:tc>
          <w:tcPr>
            <w:tcW w:w="749" w:type="dxa"/>
            <w:gridSpan w:val="2"/>
            <w:tcBorders>
              <w:top w:val="single" w:sz="4" w:space="0" w:color="auto"/>
              <w:left w:val="single" w:sz="4" w:space="0" w:color="auto"/>
              <w:bottom w:val="single" w:sz="4" w:space="0" w:color="auto"/>
              <w:right w:val="single" w:sz="4" w:space="0" w:color="auto"/>
            </w:tcBorders>
          </w:tcPr>
          <w:p w:rsidR="00BC1733" w:rsidRDefault="00BC1733" w:rsidP="00BC1733">
            <w:pPr>
              <w:pStyle w:val="TAC"/>
            </w:pPr>
            <w:r>
              <w:rPr>
                <w:lang w:val="fr-FR"/>
              </w:rPr>
              <w:t>-</w:t>
            </w:r>
          </w:p>
        </w:tc>
        <w:tc>
          <w:tcPr>
            <w:tcW w:w="749" w:type="dxa"/>
            <w:gridSpan w:val="2"/>
            <w:tcBorders>
              <w:top w:val="single" w:sz="4" w:space="0" w:color="auto"/>
              <w:left w:val="single" w:sz="4" w:space="0" w:color="auto"/>
              <w:bottom w:val="single" w:sz="4" w:space="0" w:color="auto"/>
              <w:right w:val="single" w:sz="4" w:space="0" w:color="auto"/>
            </w:tcBorders>
          </w:tcPr>
          <w:p w:rsidR="00BC1733" w:rsidRDefault="00BC1733" w:rsidP="00BC1733">
            <w:pPr>
              <w:pStyle w:val="TAC"/>
            </w:pPr>
            <w:r>
              <w:rPr>
                <w:lang w:val="fr-FR"/>
              </w:rPr>
              <w:t>-</w:t>
            </w:r>
          </w:p>
        </w:tc>
      </w:tr>
      <w:tr w:rsidR="00BC1733"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BC1733" w:rsidRDefault="00BC1733" w:rsidP="00BC1733">
            <w:pPr>
              <w:pStyle w:val="TAL"/>
            </w:pPr>
            <w:r>
              <w:rPr>
                <w:lang w:val="fr-FR"/>
              </w:rPr>
              <w:t>PSCell Information</w:t>
            </w:r>
          </w:p>
        </w:tc>
        <w:tc>
          <w:tcPr>
            <w:tcW w:w="749" w:type="dxa"/>
            <w:gridSpan w:val="2"/>
            <w:tcBorders>
              <w:top w:val="single" w:sz="4" w:space="0" w:color="auto"/>
              <w:left w:val="single" w:sz="4" w:space="0" w:color="auto"/>
              <w:bottom w:val="single" w:sz="4" w:space="0" w:color="auto"/>
              <w:right w:val="single" w:sz="4" w:space="0" w:color="auto"/>
            </w:tcBorders>
          </w:tcPr>
          <w:p w:rsidR="00BC1733" w:rsidRPr="00062422" w:rsidRDefault="00BC1733" w:rsidP="00BC1733">
            <w:pPr>
              <w:pStyle w:val="TAC"/>
            </w:pPr>
            <w:r>
              <w:rPr>
                <w:lang w:val="fr-FR"/>
              </w:rPr>
              <w:t>-</w:t>
            </w:r>
          </w:p>
        </w:tc>
        <w:tc>
          <w:tcPr>
            <w:tcW w:w="749" w:type="dxa"/>
            <w:gridSpan w:val="2"/>
            <w:tcBorders>
              <w:top w:val="single" w:sz="4" w:space="0" w:color="auto"/>
              <w:left w:val="single" w:sz="4" w:space="0" w:color="auto"/>
              <w:bottom w:val="single" w:sz="4" w:space="0" w:color="auto"/>
              <w:right w:val="single" w:sz="4" w:space="0" w:color="auto"/>
            </w:tcBorders>
          </w:tcPr>
          <w:p w:rsidR="00BC1733" w:rsidRDefault="00BC1733" w:rsidP="00BC1733">
            <w:pPr>
              <w:pStyle w:val="TAC"/>
            </w:pPr>
            <w:r>
              <w:rPr>
                <w:lang w:val="fr-FR"/>
              </w:rPr>
              <w:t>-</w:t>
            </w:r>
          </w:p>
        </w:tc>
        <w:tc>
          <w:tcPr>
            <w:tcW w:w="749" w:type="dxa"/>
            <w:gridSpan w:val="2"/>
            <w:tcBorders>
              <w:top w:val="single" w:sz="4" w:space="0" w:color="auto"/>
              <w:left w:val="single" w:sz="4" w:space="0" w:color="auto"/>
              <w:bottom w:val="single" w:sz="4" w:space="0" w:color="auto"/>
              <w:right w:val="single" w:sz="4" w:space="0" w:color="auto"/>
            </w:tcBorders>
          </w:tcPr>
          <w:p w:rsidR="00BC1733" w:rsidRDefault="00BC1733" w:rsidP="00BC1733">
            <w:pPr>
              <w:pStyle w:val="TAC"/>
            </w:pPr>
            <w:r>
              <w:rPr>
                <w:lang w:val="fr-FR"/>
              </w:rPr>
              <w:t>-</w:t>
            </w:r>
          </w:p>
        </w:tc>
      </w:tr>
      <w:tr w:rsidR="00BC1733"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BC1733" w:rsidRDefault="00BC1733" w:rsidP="00BC1733">
            <w:pPr>
              <w:pStyle w:val="TAL"/>
            </w:pPr>
            <w:r>
              <w:rPr>
                <w:lang w:val="fr-FR"/>
              </w:rPr>
              <w:t>UE Time Zone</w:t>
            </w:r>
          </w:p>
        </w:tc>
        <w:tc>
          <w:tcPr>
            <w:tcW w:w="749" w:type="dxa"/>
            <w:gridSpan w:val="2"/>
            <w:tcBorders>
              <w:top w:val="single" w:sz="4" w:space="0" w:color="auto"/>
              <w:left w:val="single" w:sz="4" w:space="0" w:color="auto"/>
              <w:bottom w:val="single" w:sz="4" w:space="0" w:color="auto"/>
              <w:right w:val="single" w:sz="4" w:space="0" w:color="auto"/>
            </w:tcBorders>
          </w:tcPr>
          <w:p w:rsidR="00BC1733" w:rsidRPr="00062422" w:rsidRDefault="00BC1733" w:rsidP="00BC1733">
            <w:pPr>
              <w:pStyle w:val="TAC"/>
            </w:pPr>
            <w:r>
              <w:rPr>
                <w:lang w:val="fr-FR"/>
              </w:rPr>
              <w:t>-</w:t>
            </w:r>
          </w:p>
        </w:tc>
        <w:tc>
          <w:tcPr>
            <w:tcW w:w="749" w:type="dxa"/>
            <w:gridSpan w:val="2"/>
            <w:tcBorders>
              <w:top w:val="single" w:sz="4" w:space="0" w:color="auto"/>
              <w:left w:val="single" w:sz="4" w:space="0" w:color="auto"/>
              <w:bottom w:val="single" w:sz="4" w:space="0" w:color="auto"/>
              <w:right w:val="single" w:sz="4" w:space="0" w:color="auto"/>
            </w:tcBorders>
          </w:tcPr>
          <w:p w:rsidR="00BC1733" w:rsidRDefault="00BC1733" w:rsidP="00BC1733">
            <w:pPr>
              <w:pStyle w:val="TAC"/>
            </w:pPr>
            <w:r>
              <w:rPr>
                <w:lang w:val="fr-FR"/>
              </w:rPr>
              <w:t>-</w:t>
            </w:r>
          </w:p>
        </w:tc>
        <w:tc>
          <w:tcPr>
            <w:tcW w:w="749" w:type="dxa"/>
            <w:gridSpan w:val="2"/>
            <w:tcBorders>
              <w:top w:val="single" w:sz="4" w:space="0" w:color="auto"/>
              <w:left w:val="single" w:sz="4" w:space="0" w:color="auto"/>
              <w:bottom w:val="single" w:sz="4" w:space="0" w:color="auto"/>
              <w:right w:val="single" w:sz="4" w:space="0" w:color="auto"/>
            </w:tcBorders>
          </w:tcPr>
          <w:p w:rsidR="00BC1733" w:rsidRDefault="00BC1733" w:rsidP="00BC1733">
            <w:pPr>
              <w:pStyle w:val="TAC"/>
            </w:pPr>
            <w:r>
              <w:rPr>
                <w:lang w:val="fr-FR"/>
              </w:rPr>
              <w:t>-</w:t>
            </w:r>
          </w:p>
        </w:tc>
      </w:tr>
      <w:tr w:rsidR="00BC1733"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BC1733" w:rsidRDefault="00BC1733" w:rsidP="00BC1733">
            <w:pPr>
              <w:pStyle w:val="TAL"/>
            </w:pPr>
            <w:r>
              <w:rPr>
                <w:lang w:val="fr-FR"/>
              </w:rPr>
              <w:t>Presence Reporting Area Information</w:t>
            </w:r>
          </w:p>
        </w:tc>
        <w:tc>
          <w:tcPr>
            <w:tcW w:w="749" w:type="dxa"/>
            <w:gridSpan w:val="2"/>
            <w:tcBorders>
              <w:top w:val="single" w:sz="4" w:space="0" w:color="auto"/>
              <w:left w:val="single" w:sz="4" w:space="0" w:color="auto"/>
              <w:bottom w:val="single" w:sz="4" w:space="0" w:color="auto"/>
              <w:right w:val="single" w:sz="4" w:space="0" w:color="auto"/>
            </w:tcBorders>
          </w:tcPr>
          <w:p w:rsidR="00BC1733" w:rsidRPr="00062422" w:rsidRDefault="00BC1733" w:rsidP="00BC1733">
            <w:pPr>
              <w:pStyle w:val="TAC"/>
            </w:pPr>
            <w:r>
              <w:rPr>
                <w:lang w:val="fr-FR"/>
              </w:rPr>
              <w:t>-</w:t>
            </w:r>
          </w:p>
        </w:tc>
        <w:tc>
          <w:tcPr>
            <w:tcW w:w="749" w:type="dxa"/>
            <w:gridSpan w:val="2"/>
            <w:tcBorders>
              <w:top w:val="single" w:sz="4" w:space="0" w:color="auto"/>
              <w:left w:val="single" w:sz="4" w:space="0" w:color="auto"/>
              <w:bottom w:val="single" w:sz="4" w:space="0" w:color="auto"/>
              <w:right w:val="single" w:sz="4" w:space="0" w:color="auto"/>
            </w:tcBorders>
          </w:tcPr>
          <w:p w:rsidR="00BC1733" w:rsidRDefault="00BC1733" w:rsidP="00BC1733">
            <w:pPr>
              <w:pStyle w:val="TAC"/>
            </w:pPr>
            <w:r>
              <w:rPr>
                <w:lang w:val="fr-FR"/>
              </w:rPr>
              <w:t>-</w:t>
            </w:r>
          </w:p>
        </w:tc>
        <w:tc>
          <w:tcPr>
            <w:tcW w:w="749" w:type="dxa"/>
            <w:gridSpan w:val="2"/>
            <w:tcBorders>
              <w:top w:val="single" w:sz="4" w:space="0" w:color="auto"/>
              <w:left w:val="single" w:sz="4" w:space="0" w:color="auto"/>
              <w:bottom w:val="single" w:sz="4" w:space="0" w:color="auto"/>
              <w:right w:val="single" w:sz="4" w:space="0" w:color="auto"/>
            </w:tcBorders>
          </w:tcPr>
          <w:p w:rsidR="00BC1733" w:rsidRDefault="00BC1733" w:rsidP="00BC1733">
            <w:pPr>
              <w:pStyle w:val="TAC"/>
            </w:pPr>
            <w:r>
              <w:rPr>
                <w:lang w:val="fr-FR"/>
              </w:rPr>
              <w:t>E</w:t>
            </w:r>
          </w:p>
        </w:tc>
      </w:tr>
      <w:tr w:rsidR="00BC1733"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rsidR="00BC1733" w:rsidRDefault="00BC1733" w:rsidP="00BC1733">
            <w:pPr>
              <w:pStyle w:val="TAL"/>
            </w:pPr>
            <w:r>
              <w:rPr>
                <w:lang w:val="fr-FR"/>
              </w:rPr>
              <w:t>RAT Type</w:t>
            </w:r>
          </w:p>
        </w:tc>
        <w:tc>
          <w:tcPr>
            <w:tcW w:w="749" w:type="dxa"/>
            <w:gridSpan w:val="2"/>
            <w:tcBorders>
              <w:top w:val="single" w:sz="4" w:space="0" w:color="auto"/>
              <w:left w:val="single" w:sz="4" w:space="0" w:color="auto"/>
              <w:bottom w:val="single" w:sz="4" w:space="0" w:color="auto"/>
              <w:right w:val="single" w:sz="4" w:space="0" w:color="auto"/>
            </w:tcBorders>
          </w:tcPr>
          <w:p w:rsidR="00BC1733" w:rsidRPr="00062422" w:rsidRDefault="00BC1733" w:rsidP="00BC1733">
            <w:pPr>
              <w:pStyle w:val="TAC"/>
            </w:pPr>
            <w:r>
              <w:rPr>
                <w:lang w:val="fr-FR"/>
              </w:rPr>
              <w:t>-</w:t>
            </w:r>
          </w:p>
        </w:tc>
        <w:tc>
          <w:tcPr>
            <w:tcW w:w="749" w:type="dxa"/>
            <w:gridSpan w:val="2"/>
            <w:tcBorders>
              <w:top w:val="single" w:sz="4" w:space="0" w:color="auto"/>
              <w:left w:val="single" w:sz="4" w:space="0" w:color="auto"/>
              <w:bottom w:val="single" w:sz="4" w:space="0" w:color="auto"/>
              <w:right w:val="single" w:sz="4" w:space="0" w:color="auto"/>
            </w:tcBorders>
          </w:tcPr>
          <w:p w:rsidR="00BC1733" w:rsidRDefault="00BC1733" w:rsidP="00BC1733">
            <w:pPr>
              <w:pStyle w:val="TAC"/>
            </w:pPr>
            <w:r>
              <w:rPr>
                <w:lang w:val="fr-FR"/>
              </w:rPr>
              <w:t>-</w:t>
            </w:r>
          </w:p>
        </w:tc>
        <w:tc>
          <w:tcPr>
            <w:tcW w:w="749" w:type="dxa"/>
            <w:gridSpan w:val="2"/>
            <w:tcBorders>
              <w:top w:val="single" w:sz="4" w:space="0" w:color="auto"/>
              <w:left w:val="single" w:sz="4" w:space="0" w:color="auto"/>
              <w:bottom w:val="single" w:sz="4" w:space="0" w:color="auto"/>
              <w:right w:val="single" w:sz="4" w:space="0" w:color="auto"/>
            </w:tcBorders>
          </w:tcPr>
          <w:p w:rsidR="00BC1733" w:rsidRDefault="00BC1733" w:rsidP="00BC1733">
            <w:pPr>
              <w:pStyle w:val="TAC"/>
            </w:pPr>
            <w:r>
              <w:rPr>
                <w:lang w:val="fr-FR"/>
              </w:rPr>
              <w:t>-</w:t>
            </w:r>
          </w:p>
        </w:tc>
      </w:tr>
    </w:tbl>
    <w:p w:rsidR="008F118D" w:rsidRDefault="008F118D" w:rsidP="008F118D"/>
    <w:p w:rsidR="00434BCC" w:rsidRPr="006B31BC" w:rsidRDefault="00434BCC" w:rsidP="00434BCC">
      <w:pPr>
        <w:pStyle w:val="Heading2"/>
      </w:pPr>
      <w:bookmarkStart w:id="184" w:name="_Toc4680173"/>
      <w:bookmarkStart w:id="185" w:name="_Toc155179175"/>
      <w:bookmarkEnd w:id="180"/>
      <w:bookmarkEnd w:id="181"/>
      <w:r>
        <w:rPr>
          <w:lang w:bidi="ar-IQ"/>
        </w:rPr>
        <w:t>6.3</w:t>
      </w:r>
      <w:r w:rsidRPr="006B31BC">
        <w:rPr>
          <w:lang w:bidi="ar-IQ"/>
        </w:rPr>
        <w:tab/>
      </w:r>
      <w:r w:rsidRPr="006B31BC">
        <w:t xml:space="preserve">Bindings for </w:t>
      </w:r>
      <w:r w:rsidRPr="00424394">
        <w:rPr>
          <w:lang w:bidi="ar-IQ"/>
        </w:rPr>
        <w:t xml:space="preserve">5G </w:t>
      </w:r>
      <w:r>
        <w:rPr>
          <w:lang w:bidi="ar-IQ"/>
        </w:rPr>
        <w:t>connection and mobility</w:t>
      </w:r>
      <w:r w:rsidRPr="00424394">
        <w:rPr>
          <w:lang w:bidi="ar-IQ"/>
        </w:rPr>
        <w:t xml:space="preserve"> </w:t>
      </w:r>
      <w:r>
        <w:t>converged c</w:t>
      </w:r>
      <w:r w:rsidRPr="006B31BC">
        <w:t>harging</w:t>
      </w:r>
      <w:bookmarkEnd w:id="184"/>
      <w:bookmarkEnd w:id="185"/>
    </w:p>
    <w:p w:rsidR="00434BCC" w:rsidRPr="00D12A2D" w:rsidRDefault="00434BCC" w:rsidP="00434BCC">
      <w:r w:rsidRPr="006B31BC">
        <w:t xml:space="preserve">This mapping between the Information </w:t>
      </w:r>
      <w:r w:rsidRPr="00BD6F46">
        <w:t>Element</w:t>
      </w:r>
      <w:r>
        <w:t>s</w:t>
      </w:r>
      <w:r w:rsidRPr="006B31BC">
        <w:t xml:space="preserve">, </w:t>
      </w:r>
      <w:r>
        <w:t>resource a</w:t>
      </w:r>
      <w:r w:rsidRPr="00BD6F46">
        <w:t>ttribute</w:t>
      </w:r>
      <w:r>
        <w:t>s</w:t>
      </w:r>
      <w:r w:rsidRPr="006B31BC">
        <w:t xml:space="preserve"> and </w:t>
      </w:r>
      <w:r>
        <w:t xml:space="preserve">CHF </w:t>
      </w:r>
      <w:r w:rsidRPr="006B31BC">
        <w:t xml:space="preserve">CDR parameters for </w:t>
      </w:r>
      <w:r w:rsidRPr="00424394">
        <w:rPr>
          <w:lang w:bidi="ar-IQ"/>
        </w:rPr>
        <w:t xml:space="preserve">5G </w:t>
      </w:r>
      <w:r>
        <w:rPr>
          <w:lang w:bidi="ar-IQ"/>
        </w:rPr>
        <w:t>connection and mobility</w:t>
      </w:r>
      <w:r w:rsidRPr="00424394">
        <w:rPr>
          <w:lang w:bidi="ar-IQ"/>
        </w:rPr>
        <w:t xml:space="preserve"> </w:t>
      </w:r>
      <w:r>
        <w:t>converged c</w:t>
      </w:r>
      <w:r w:rsidRPr="006B31BC">
        <w:t>harging</w:t>
      </w:r>
      <w:r>
        <w:t xml:space="preserve"> is described in clause 7 of TS 32.291 [58]</w:t>
      </w:r>
      <w:r w:rsidRPr="006B31BC">
        <w:t>.</w:t>
      </w:r>
      <w:r w:rsidRPr="003E275E">
        <w:t xml:space="preserve"> </w:t>
      </w:r>
    </w:p>
    <w:p w:rsidR="002C0900" w:rsidRDefault="002C0900" w:rsidP="002C0900">
      <w:pPr>
        <w:pStyle w:val="Heading8"/>
        <w:rPr>
          <w:lang w:bidi="ar-IQ"/>
        </w:rPr>
      </w:pPr>
      <w:bookmarkStart w:id="186" w:name="_Toc4506726"/>
      <w:bookmarkStart w:id="187" w:name="_Toc155179176"/>
      <w:r>
        <w:rPr>
          <w:lang w:bidi="ar-IQ"/>
        </w:rPr>
        <w:t>Annex A (normative):</w:t>
      </w:r>
      <w:r>
        <w:rPr>
          <w:lang w:bidi="ar-IQ"/>
        </w:rPr>
        <w:br/>
        <w:t>Charging Characteristics</w:t>
      </w:r>
      <w:bookmarkEnd w:id="186"/>
      <w:bookmarkEnd w:id="187"/>
    </w:p>
    <w:p w:rsidR="002C0900" w:rsidRDefault="002C0900" w:rsidP="002C0900">
      <w:pPr>
        <w:pStyle w:val="Heading1"/>
        <w:rPr>
          <w:lang w:bidi="ar-IQ"/>
        </w:rPr>
      </w:pPr>
      <w:bookmarkStart w:id="188" w:name="_Toc4506727"/>
      <w:bookmarkStart w:id="189" w:name="_Toc155179177"/>
      <w:r>
        <w:rPr>
          <w:lang w:bidi="ar-IQ"/>
        </w:rPr>
        <w:t>A.1</w:t>
      </w:r>
      <w:r>
        <w:rPr>
          <w:lang w:bidi="ar-IQ"/>
        </w:rPr>
        <w:tab/>
        <w:t>General</w:t>
      </w:r>
      <w:bookmarkEnd w:id="188"/>
      <w:bookmarkEnd w:id="189"/>
    </w:p>
    <w:p w:rsidR="002C0900" w:rsidRDefault="002C0900" w:rsidP="002C0900">
      <w:pPr>
        <w:rPr>
          <w:lang w:bidi="ar-IQ"/>
        </w:rPr>
      </w:pPr>
      <w:r>
        <w:rPr>
          <w:lang w:bidi="ar-IQ"/>
        </w:rPr>
        <w:t>A subscriber may have Charging Characteristics assigned to his subscription. Default Charging Characteristics may also be pre-provisioned on the AMF.</w:t>
      </w:r>
      <w:r w:rsidRPr="00A3748E">
        <w:rPr>
          <w:lang w:bidi="ar-IQ"/>
        </w:rPr>
        <w:t xml:space="preserve"> </w:t>
      </w:r>
    </w:p>
    <w:p w:rsidR="002C0900" w:rsidRDefault="002C0900" w:rsidP="002C0900">
      <w:pPr>
        <w:rPr>
          <w:lang w:bidi="ar-IQ"/>
        </w:rPr>
      </w:pPr>
      <w:r>
        <w:rPr>
          <w:lang w:bidi="ar-IQ"/>
        </w:rPr>
        <w:t xml:space="preserve">During UE Registration, the </w:t>
      </w:r>
      <w:r w:rsidRPr="003F768C">
        <w:rPr>
          <w:lang w:bidi="ar-IQ"/>
        </w:rPr>
        <w:t xml:space="preserve">subscribed </w:t>
      </w:r>
      <w:r>
        <w:rPr>
          <w:lang w:bidi="ar-IQ"/>
        </w:rPr>
        <w:t>C</w:t>
      </w:r>
      <w:r w:rsidRPr="003F768C">
        <w:rPr>
          <w:lang w:bidi="ar-IQ"/>
        </w:rPr>
        <w:t xml:space="preserve">harging </w:t>
      </w:r>
      <w:r>
        <w:rPr>
          <w:lang w:bidi="ar-IQ"/>
        </w:rPr>
        <w:t>C</w:t>
      </w:r>
      <w:r w:rsidRPr="003F768C">
        <w:rPr>
          <w:lang w:bidi="ar-IQ"/>
        </w:rPr>
        <w:t>haracteristics</w:t>
      </w:r>
      <w:r>
        <w:rPr>
          <w:lang w:bidi="ar-IQ"/>
        </w:rPr>
        <w:t xml:space="preserve">, if any, </w:t>
      </w:r>
      <w:r w:rsidRPr="007C4AC2">
        <w:rPr>
          <w:lang w:bidi="ar-IQ"/>
        </w:rPr>
        <w:t>shall override the AMF pre-provisioned Charging Characteristics</w:t>
      </w:r>
      <w:r>
        <w:rPr>
          <w:lang w:bidi="ar-IQ"/>
        </w:rPr>
        <w:t xml:space="preserve">. </w:t>
      </w:r>
      <w:r w:rsidRPr="00682272">
        <w:rPr>
          <w:lang w:bidi="ar-IQ"/>
        </w:rPr>
        <w:t xml:space="preserve">The subscribed Charging Characteristics may be </w:t>
      </w:r>
      <w:r>
        <w:rPr>
          <w:lang w:bidi="ar-IQ"/>
        </w:rPr>
        <w:t>transferred from old AMF during UE context transfer or retrieved from UDM.</w:t>
      </w:r>
    </w:p>
    <w:p w:rsidR="002C0900" w:rsidRDefault="002C0900" w:rsidP="002C0900">
      <w:pPr>
        <w:rPr>
          <w:lang w:bidi="ar-IQ"/>
        </w:rPr>
      </w:pPr>
      <w:r>
        <w:rPr>
          <w:lang w:bidi="ar-IQ"/>
        </w:rPr>
        <w:t>The Charging Characteristics parameter consists of a string of 16 bits designated as Behaviours (B), freely defined by Operators, as shown in TS 32.298 [51]. Each bit corresponds to an index to specific charging behaviour which is configured on a per operator basis and active when the bit is set to "1" value.</w:t>
      </w:r>
    </w:p>
    <w:p w:rsidR="00363D2F" w:rsidRDefault="00363D2F" w:rsidP="00EB649C">
      <w:pPr>
        <w:rPr>
          <w:lang w:bidi="ar-IQ"/>
        </w:rPr>
      </w:pPr>
      <w:r>
        <w:rPr>
          <w:rFonts w:eastAsia="MS Mincho"/>
          <w:lang w:eastAsia="ja-JP"/>
        </w:rPr>
        <w:t>The following Table A.1.1 provide</w:t>
      </w:r>
      <w:r w:rsidR="008B00E3">
        <w:rPr>
          <w:rFonts w:eastAsia="MS Mincho"/>
          <w:lang w:eastAsia="ja-JP"/>
        </w:rPr>
        <w:t>s</w:t>
      </w:r>
      <w:r>
        <w:rPr>
          <w:rFonts w:eastAsia="MS Mincho"/>
          <w:lang w:eastAsia="ja-JP"/>
        </w:rPr>
        <w:t xml:space="preserve"> an example of Charging Characteristics for AMF:</w:t>
      </w:r>
    </w:p>
    <w:p w:rsidR="008B50CE" w:rsidRPr="005E13B4" w:rsidRDefault="008B50CE" w:rsidP="008B50CE">
      <w:pPr>
        <w:pStyle w:val="TH"/>
        <w:rPr>
          <w:lang w:bidi="ar-IQ"/>
        </w:rPr>
      </w:pPr>
      <w:r w:rsidRPr="005E13B4">
        <w:rPr>
          <w:lang w:bidi="ar-IQ"/>
        </w:rPr>
        <w:t>Table A.1.1: Example of Charging Characteristics behaviours for AMF</w:t>
      </w:r>
    </w:p>
    <w:tbl>
      <w:tblPr>
        <w:tblW w:w="82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156"/>
        <w:gridCol w:w="729"/>
        <w:gridCol w:w="969"/>
        <w:gridCol w:w="766"/>
        <w:gridCol w:w="938"/>
        <w:gridCol w:w="763"/>
        <w:gridCol w:w="992"/>
        <w:gridCol w:w="851"/>
      </w:tblGrid>
      <w:tr w:rsidR="008B50CE" w:rsidRPr="0085614A" w:rsidTr="002D2EBD">
        <w:trPr>
          <w:jc w:val="center"/>
        </w:trPr>
        <w:tc>
          <w:tcPr>
            <w:tcW w:w="1134" w:type="dxa"/>
            <w:tcBorders>
              <w:top w:val="single" w:sz="12" w:space="0" w:color="auto"/>
              <w:left w:val="single" w:sz="12" w:space="0" w:color="auto"/>
              <w:bottom w:val="nil"/>
              <w:right w:val="single" w:sz="12" w:space="0" w:color="auto"/>
            </w:tcBorders>
            <w:shd w:val="clear" w:color="auto" w:fill="D9D9D9"/>
          </w:tcPr>
          <w:p w:rsidR="008B50CE" w:rsidRPr="00FA00F0" w:rsidRDefault="008B50CE" w:rsidP="002D2EBD">
            <w:pPr>
              <w:pStyle w:val="TAH"/>
              <w:rPr>
                <w:rFonts w:cs="Arial"/>
                <w:szCs w:val="18"/>
                <w:lang w:bidi="ar-IQ"/>
              </w:rPr>
            </w:pPr>
          </w:p>
        </w:tc>
        <w:tc>
          <w:tcPr>
            <w:tcW w:w="1156" w:type="dxa"/>
            <w:tcBorders>
              <w:top w:val="single" w:sz="12" w:space="0" w:color="auto"/>
              <w:left w:val="single" w:sz="12" w:space="0" w:color="auto"/>
              <w:bottom w:val="nil"/>
              <w:right w:val="single" w:sz="12" w:space="0" w:color="auto"/>
            </w:tcBorders>
            <w:shd w:val="clear" w:color="auto" w:fill="D9D9D9"/>
          </w:tcPr>
          <w:p w:rsidR="008B50CE" w:rsidRPr="0006640D" w:rsidRDefault="008B50CE" w:rsidP="002D2EBD">
            <w:pPr>
              <w:pStyle w:val="TAH"/>
              <w:rPr>
                <w:rFonts w:cs="Arial"/>
                <w:szCs w:val="18"/>
                <w:lang w:bidi="ar-IQ"/>
              </w:rPr>
            </w:pPr>
          </w:p>
        </w:tc>
        <w:tc>
          <w:tcPr>
            <w:tcW w:w="1698" w:type="dxa"/>
            <w:gridSpan w:val="2"/>
            <w:tcBorders>
              <w:top w:val="single" w:sz="12" w:space="0" w:color="auto"/>
              <w:left w:val="single" w:sz="12" w:space="0" w:color="auto"/>
              <w:bottom w:val="single" w:sz="4" w:space="0" w:color="auto"/>
              <w:right w:val="single" w:sz="12" w:space="0" w:color="auto"/>
            </w:tcBorders>
            <w:shd w:val="clear" w:color="auto" w:fill="D9D9D9"/>
          </w:tcPr>
          <w:p w:rsidR="008B50CE" w:rsidRPr="0085614A" w:rsidRDefault="008B50CE" w:rsidP="002D2EBD">
            <w:pPr>
              <w:pStyle w:val="TAH"/>
              <w:rPr>
                <w:rFonts w:cs="Arial"/>
                <w:szCs w:val="18"/>
                <w:lang w:bidi="ar-IQ"/>
              </w:rPr>
            </w:pPr>
            <w:r w:rsidRPr="0085614A">
              <w:rPr>
                <w:rFonts w:cs="Arial"/>
                <w:szCs w:val="18"/>
                <w:lang w:bidi="ar-IQ"/>
              </w:rPr>
              <w:t>Registration charging</w:t>
            </w:r>
          </w:p>
        </w:tc>
        <w:tc>
          <w:tcPr>
            <w:tcW w:w="1704" w:type="dxa"/>
            <w:gridSpan w:val="2"/>
            <w:tcBorders>
              <w:top w:val="single" w:sz="12" w:space="0" w:color="auto"/>
              <w:left w:val="single" w:sz="12" w:space="0" w:color="auto"/>
              <w:bottom w:val="single" w:sz="4" w:space="0" w:color="auto"/>
              <w:right w:val="single" w:sz="12" w:space="0" w:color="auto"/>
            </w:tcBorders>
            <w:shd w:val="clear" w:color="auto" w:fill="D9D9D9"/>
          </w:tcPr>
          <w:p w:rsidR="008B50CE" w:rsidRPr="00FA00F0" w:rsidRDefault="008B50CE" w:rsidP="002D2EBD">
            <w:pPr>
              <w:pStyle w:val="TAH"/>
              <w:rPr>
                <w:rFonts w:cs="Arial"/>
                <w:szCs w:val="18"/>
                <w:lang w:bidi="ar-IQ"/>
              </w:rPr>
            </w:pPr>
            <w:r w:rsidRPr="0085614A">
              <w:rPr>
                <w:rFonts w:cs="Arial"/>
                <w:szCs w:val="18"/>
                <w:lang w:bidi="ar-IQ"/>
              </w:rPr>
              <w:t>N2 connections charging</w:t>
            </w:r>
          </w:p>
        </w:tc>
        <w:tc>
          <w:tcPr>
            <w:tcW w:w="2606" w:type="dxa"/>
            <w:gridSpan w:val="3"/>
            <w:tcBorders>
              <w:top w:val="single" w:sz="12" w:space="0" w:color="auto"/>
              <w:left w:val="single" w:sz="12" w:space="0" w:color="auto"/>
              <w:bottom w:val="single" w:sz="4" w:space="0" w:color="auto"/>
              <w:right w:val="single" w:sz="12" w:space="0" w:color="auto"/>
            </w:tcBorders>
            <w:shd w:val="clear" w:color="auto" w:fill="D9D9D9"/>
          </w:tcPr>
          <w:p w:rsidR="008B50CE" w:rsidRPr="0085614A" w:rsidRDefault="008B50CE" w:rsidP="002D2EBD">
            <w:pPr>
              <w:pStyle w:val="TAH"/>
              <w:rPr>
                <w:rFonts w:cs="Arial"/>
                <w:szCs w:val="18"/>
                <w:lang w:bidi="ar-IQ"/>
              </w:rPr>
            </w:pPr>
            <w:r w:rsidRPr="0085614A">
              <w:rPr>
                <w:rFonts w:cs="Arial"/>
                <w:szCs w:val="18"/>
                <w:lang w:bidi="ar-IQ"/>
              </w:rPr>
              <w:t>Location reporting charging</w:t>
            </w:r>
          </w:p>
        </w:tc>
      </w:tr>
      <w:tr w:rsidR="008B50CE" w:rsidRPr="0085614A" w:rsidTr="002D2EBD">
        <w:trPr>
          <w:jc w:val="center"/>
        </w:trPr>
        <w:tc>
          <w:tcPr>
            <w:tcW w:w="1134" w:type="dxa"/>
            <w:tcBorders>
              <w:top w:val="nil"/>
              <w:left w:val="single" w:sz="12" w:space="0" w:color="auto"/>
              <w:bottom w:val="single" w:sz="12" w:space="0" w:color="auto"/>
              <w:right w:val="single" w:sz="12" w:space="0" w:color="auto"/>
            </w:tcBorders>
            <w:shd w:val="clear" w:color="auto" w:fill="D9D9D9"/>
          </w:tcPr>
          <w:p w:rsidR="008B50CE" w:rsidRPr="0085614A" w:rsidRDefault="008B50CE" w:rsidP="002D2EBD">
            <w:pPr>
              <w:pStyle w:val="TAH"/>
              <w:rPr>
                <w:rFonts w:cs="Arial"/>
                <w:szCs w:val="18"/>
                <w:lang w:bidi="ar-IQ"/>
              </w:rPr>
            </w:pPr>
            <w:r w:rsidRPr="0085614A">
              <w:rPr>
                <w:rFonts w:cs="Arial"/>
                <w:szCs w:val="18"/>
                <w:lang w:bidi="ar-IQ"/>
              </w:rPr>
              <w:t xml:space="preserve">Behaviour Index </w:t>
            </w:r>
          </w:p>
          <w:p w:rsidR="008B50CE" w:rsidRPr="0085614A" w:rsidRDefault="008B50CE" w:rsidP="002D2EBD">
            <w:pPr>
              <w:pStyle w:val="TAH"/>
              <w:rPr>
                <w:rFonts w:cs="Arial"/>
                <w:szCs w:val="18"/>
                <w:lang w:bidi="ar-IQ"/>
              </w:rPr>
            </w:pPr>
          </w:p>
        </w:tc>
        <w:tc>
          <w:tcPr>
            <w:tcW w:w="1156" w:type="dxa"/>
            <w:tcBorders>
              <w:top w:val="nil"/>
              <w:left w:val="single" w:sz="12" w:space="0" w:color="auto"/>
              <w:bottom w:val="single" w:sz="12" w:space="0" w:color="auto"/>
              <w:right w:val="single" w:sz="12" w:space="0" w:color="auto"/>
            </w:tcBorders>
            <w:shd w:val="clear" w:color="auto" w:fill="D9D9D9"/>
          </w:tcPr>
          <w:p w:rsidR="008B50CE" w:rsidRPr="0085614A" w:rsidRDefault="008B50CE" w:rsidP="002D2EBD">
            <w:pPr>
              <w:pStyle w:val="TAH"/>
              <w:rPr>
                <w:rFonts w:cs="Arial"/>
                <w:bCs/>
                <w:szCs w:val="18"/>
              </w:rPr>
            </w:pPr>
            <w:r w:rsidRPr="0085614A">
              <w:rPr>
                <w:rFonts w:cs="Arial"/>
                <w:bCs/>
                <w:szCs w:val="18"/>
              </w:rPr>
              <w:t>Primary and Secondary CHF</w:t>
            </w:r>
          </w:p>
          <w:p w:rsidR="008B50CE" w:rsidRPr="0085614A" w:rsidRDefault="008B50CE" w:rsidP="002D2EBD">
            <w:pPr>
              <w:pStyle w:val="TAH"/>
              <w:rPr>
                <w:rFonts w:cs="Arial"/>
                <w:bCs/>
                <w:szCs w:val="18"/>
                <w:lang w:bidi="ar-IQ"/>
              </w:rPr>
            </w:pPr>
            <w:r w:rsidRPr="0085614A">
              <w:rPr>
                <w:rFonts w:cs="Arial"/>
                <w:bCs/>
                <w:szCs w:val="18"/>
              </w:rPr>
              <w:t>addresses</w:t>
            </w:r>
          </w:p>
        </w:tc>
        <w:tc>
          <w:tcPr>
            <w:tcW w:w="729" w:type="dxa"/>
            <w:tcBorders>
              <w:top w:val="single" w:sz="4" w:space="0" w:color="auto"/>
              <w:left w:val="single" w:sz="12" w:space="0" w:color="auto"/>
              <w:bottom w:val="single" w:sz="12" w:space="0" w:color="auto"/>
              <w:right w:val="single" w:sz="4" w:space="0" w:color="auto"/>
            </w:tcBorders>
            <w:shd w:val="clear" w:color="auto" w:fill="D9D9D9"/>
          </w:tcPr>
          <w:p w:rsidR="008B50CE" w:rsidRPr="0085614A" w:rsidRDefault="008B50CE" w:rsidP="002D2EBD">
            <w:pPr>
              <w:pStyle w:val="TAH"/>
              <w:rPr>
                <w:rFonts w:cs="Arial"/>
                <w:bCs/>
                <w:szCs w:val="18"/>
                <w:lang w:bidi="ar-IQ"/>
              </w:rPr>
            </w:pPr>
            <w:r w:rsidRPr="0085614A">
              <w:rPr>
                <w:rFonts w:cs="Arial"/>
                <w:bCs/>
                <w:szCs w:val="18"/>
                <w:lang w:bidi="ar-IQ"/>
              </w:rPr>
              <w:t>Active</w:t>
            </w:r>
          </w:p>
        </w:tc>
        <w:tc>
          <w:tcPr>
            <w:tcW w:w="969" w:type="dxa"/>
            <w:tcBorders>
              <w:top w:val="single" w:sz="4" w:space="0" w:color="auto"/>
              <w:left w:val="single" w:sz="4" w:space="0" w:color="auto"/>
              <w:bottom w:val="single" w:sz="12" w:space="0" w:color="auto"/>
              <w:right w:val="single" w:sz="4" w:space="0" w:color="auto"/>
            </w:tcBorders>
            <w:shd w:val="clear" w:color="auto" w:fill="D9D9D9"/>
          </w:tcPr>
          <w:p w:rsidR="008B50CE" w:rsidRPr="0085614A" w:rsidRDefault="008B50CE" w:rsidP="002D2EBD">
            <w:pPr>
              <w:pStyle w:val="TAH"/>
              <w:rPr>
                <w:rFonts w:cs="Arial"/>
                <w:bCs/>
                <w:szCs w:val="18"/>
              </w:rPr>
            </w:pPr>
            <w:r w:rsidRPr="0085614A">
              <w:rPr>
                <w:rFonts w:cs="Arial"/>
                <w:bCs/>
                <w:szCs w:val="18"/>
              </w:rPr>
              <w:t>Charging scenario</w:t>
            </w:r>
          </w:p>
        </w:tc>
        <w:tc>
          <w:tcPr>
            <w:tcW w:w="766" w:type="dxa"/>
            <w:tcBorders>
              <w:top w:val="single" w:sz="4" w:space="0" w:color="auto"/>
              <w:left w:val="single" w:sz="12" w:space="0" w:color="auto"/>
              <w:bottom w:val="single" w:sz="12" w:space="0" w:color="auto"/>
              <w:right w:val="single" w:sz="4" w:space="0" w:color="auto"/>
            </w:tcBorders>
            <w:shd w:val="clear" w:color="auto" w:fill="D9D9D9"/>
          </w:tcPr>
          <w:p w:rsidR="008B50CE" w:rsidRPr="0085614A" w:rsidRDefault="008B50CE" w:rsidP="002D2EBD">
            <w:pPr>
              <w:pStyle w:val="TAH"/>
              <w:rPr>
                <w:rFonts w:cs="Arial"/>
                <w:szCs w:val="18"/>
                <w:lang w:bidi="ar-IQ"/>
              </w:rPr>
            </w:pPr>
            <w:r w:rsidRPr="0085614A">
              <w:rPr>
                <w:rFonts w:cs="Arial"/>
                <w:szCs w:val="18"/>
                <w:lang w:bidi="ar-IQ"/>
              </w:rPr>
              <w:t>Active</w:t>
            </w:r>
          </w:p>
        </w:tc>
        <w:tc>
          <w:tcPr>
            <w:tcW w:w="938" w:type="dxa"/>
            <w:tcBorders>
              <w:top w:val="single" w:sz="4" w:space="0" w:color="auto"/>
              <w:left w:val="single" w:sz="4" w:space="0" w:color="auto"/>
              <w:bottom w:val="single" w:sz="12" w:space="0" w:color="auto"/>
              <w:right w:val="single" w:sz="12" w:space="0" w:color="auto"/>
            </w:tcBorders>
            <w:shd w:val="clear" w:color="auto" w:fill="D9D9D9"/>
          </w:tcPr>
          <w:p w:rsidR="008B50CE" w:rsidRPr="0085614A" w:rsidRDefault="008B50CE" w:rsidP="002D2EBD">
            <w:pPr>
              <w:pStyle w:val="TAH"/>
              <w:rPr>
                <w:rFonts w:cs="Arial"/>
                <w:szCs w:val="18"/>
                <w:lang w:bidi="ar-IQ"/>
              </w:rPr>
            </w:pPr>
            <w:r w:rsidRPr="0085614A">
              <w:rPr>
                <w:rFonts w:cs="Arial"/>
                <w:bCs/>
                <w:szCs w:val="18"/>
              </w:rPr>
              <w:t>Charging scenario</w:t>
            </w:r>
          </w:p>
        </w:tc>
        <w:tc>
          <w:tcPr>
            <w:tcW w:w="763" w:type="dxa"/>
            <w:tcBorders>
              <w:top w:val="single" w:sz="4" w:space="0" w:color="auto"/>
              <w:left w:val="single" w:sz="4" w:space="0" w:color="auto"/>
              <w:bottom w:val="single" w:sz="12" w:space="0" w:color="auto"/>
              <w:right w:val="single" w:sz="4" w:space="0" w:color="auto"/>
            </w:tcBorders>
            <w:shd w:val="clear" w:color="auto" w:fill="D9D9D9"/>
          </w:tcPr>
          <w:p w:rsidR="008B50CE" w:rsidRPr="0085614A" w:rsidRDefault="008B50CE" w:rsidP="002D2EBD">
            <w:pPr>
              <w:pStyle w:val="TAH"/>
              <w:rPr>
                <w:rFonts w:cs="Arial"/>
                <w:bCs/>
                <w:szCs w:val="18"/>
              </w:rPr>
            </w:pPr>
            <w:r w:rsidRPr="0085614A">
              <w:rPr>
                <w:rFonts w:cs="Arial"/>
                <w:bCs/>
                <w:szCs w:val="18"/>
                <w:lang w:bidi="ar-IQ"/>
              </w:rPr>
              <w:t>Active</w:t>
            </w:r>
          </w:p>
        </w:tc>
        <w:tc>
          <w:tcPr>
            <w:tcW w:w="992" w:type="dxa"/>
            <w:tcBorders>
              <w:top w:val="single" w:sz="4" w:space="0" w:color="auto"/>
              <w:left w:val="single" w:sz="4" w:space="0" w:color="auto"/>
              <w:bottom w:val="single" w:sz="12" w:space="0" w:color="auto"/>
              <w:right w:val="single" w:sz="4" w:space="0" w:color="auto"/>
            </w:tcBorders>
            <w:shd w:val="clear" w:color="auto" w:fill="D9D9D9"/>
          </w:tcPr>
          <w:p w:rsidR="008B50CE" w:rsidRPr="0085614A" w:rsidRDefault="008B50CE" w:rsidP="002D2EBD">
            <w:pPr>
              <w:pStyle w:val="TAH"/>
              <w:rPr>
                <w:rFonts w:cs="Arial"/>
                <w:bCs/>
                <w:szCs w:val="18"/>
              </w:rPr>
            </w:pPr>
            <w:r w:rsidRPr="0085614A">
              <w:rPr>
                <w:rFonts w:cs="Arial"/>
                <w:bCs/>
                <w:szCs w:val="18"/>
              </w:rPr>
              <w:t>Charging scenario</w:t>
            </w:r>
          </w:p>
        </w:tc>
        <w:tc>
          <w:tcPr>
            <w:tcW w:w="851" w:type="dxa"/>
            <w:tcBorders>
              <w:top w:val="single" w:sz="4" w:space="0" w:color="auto"/>
              <w:left w:val="single" w:sz="4" w:space="0" w:color="auto"/>
              <w:bottom w:val="single" w:sz="12" w:space="0" w:color="auto"/>
              <w:right w:val="single" w:sz="12" w:space="0" w:color="auto"/>
            </w:tcBorders>
            <w:shd w:val="clear" w:color="auto" w:fill="D9D9D9"/>
          </w:tcPr>
          <w:p w:rsidR="008B50CE" w:rsidRPr="0085614A" w:rsidRDefault="008B50CE" w:rsidP="002D2EBD">
            <w:pPr>
              <w:pStyle w:val="TAH"/>
              <w:rPr>
                <w:rFonts w:cs="Arial"/>
                <w:bCs/>
                <w:szCs w:val="18"/>
              </w:rPr>
            </w:pPr>
            <w:r w:rsidRPr="0085614A">
              <w:rPr>
                <w:rFonts w:cs="Arial"/>
                <w:bCs/>
                <w:szCs w:val="18"/>
              </w:rPr>
              <w:t>Level</w:t>
            </w:r>
          </w:p>
        </w:tc>
      </w:tr>
      <w:tr w:rsidR="008B50CE" w:rsidRPr="0085614A" w:rsidTr="002D2EBD">
        <w:trPr>
          <w:jc w:val="center"/>
        </w:trPr>
        <w:tc>
          <w:tcPr>
            <w:tcW w:w="1134" w:type="dxa"/>
            <w:tcBorders>
              <w:top w:val="single" w:sz="12" w:space="0" w:color="auto"/>
              <w:left w:val="single" w:sz="12" w:space="0" w:color="auto"/>
              <w:bottom w:val="single" w:sz="4" w:space="0" w:color="auto"/>
              <w:right w:val="single" w:sz="12" w:space="0" w:color="auto"/>
            </w:tcBorders>
          </w:tcPr>
          <w:p w:rsidR="008B50CE" w:rsidRPr="0085614A" w:rsidRDefault="008B50CE" w:rsidP="002D2EBD">
            <w:pPr>
              <w:pStyle w:val="TAC"/>
              <w:rPr>
                <w:rFonts w:cs="Arial"/>
                <w:szCs w:val="18"/>
                <w:lang w:bidi="ar-IQ"/>
              </w:rPr>
            </w:pPr>
            <w:r w:rsidRPr="0085614A">
              <w:rPr>
                <w:rFonts w:cs="Arial"/>
                <w:szCs w:val="18"/>
                <w:lang w:bidi="ar-IQ"/>
              </w:rPr>
              <w:t>0</w:t>
            </w:r>
          </w:p>
        </w:tc>
        <w:tc>
          <w:tcPr>
            <w:tcW w:w="1156" w:type="dxa"/>
            <w:tcBorders>
              <w:top w:val="single" w:sz="12" w:space="0" w:color="auto"/>
              <w:left w:val="single" w:sz="12" w:space="0" w:color="auto"/>
              <w:bottom w:val="single" w:sz="4" w:space="0" w:color="auto"/>
              <w:right w:val="single" w:sz="12" w:space="0" w:color="auto"/>
            </w:tcBorders>
          </w:tcPr>
          <w:p w:rsidR="008B50CE" w:rsidRPr="0085614A" w:rsidRDefault="008B50CE" w:rsidP="002D2EBD">
            <w:pPr>
              <w:pStyle w:val="TAC"/>
              <w:rPr>
                <w:rFonts w:cs="Arial"/>
                <w:szCs w:val="18"/>
                <w:lang w:eastAsia="zh-CN"/>
              </w:rPr>
            </w:pPr>
            <w:r w:rsidRPr="0085614A">
              <w:rPr>
                <w:rFonts w:cs="Arial"/>
                <w:szCs w:val="18"/>
                <w:lang w:eastAsia="zh-CN"/>
              </w:rPr>
              <w:t>URI 1</w:t>
            </w:r>
          </w:p>
          <w:p w:rsidR="008B50CE" w:rsidRPr="0085614A" w:rsidRDefault="008B50CE" w:rsidP="002D2EBD">
            <w:pPr>
              <w:pStyle w:val="TAC"/>
              <w:rPr>
                <w:rFonts w:cs="Arial"/>
                <w:szCs w:val="18"/>
                <w:lang w:bidi="ar-IQ"/>
              </w:rPr>
            </w:pPr>
            <w:r w:rsidRPr="0085614A">
              <w:rPr>
                <w:rFonts w:cs="Arial"/>
                <w:szCs w:val="18"/>
                <w:lang w:eastAsia="zh-CN"/>
              </w:rPr>
              <w:t>URI 2</w:t>
            </w:r>
          </w:p>
        </w:tc>
        <w:tc>
          <w:tcPr>
            <w:tcW w:w="729" w:type="dxa"/>
            <w:tcBorders>
              <w:top w:val="single" w:sz="12" w:space="0" w:color="auto"/>
              <w:left w:val="single" w:sz="12"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Yes</w:t>
            </w:r>
          </w:p>
        </w:tc>
        <w:tc>
          <w:tcPr>
            <w:tcW w:w="969" w:type="dxa"/>
            <w:tcBorders>
              <w:top w:val="single" w:sz="12" w:space="0" w:color="auto"/>
              <w:left w:val="single" w:sz="4"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ECUR</w:t>
            </w:r>
          </w:p>
        </w:tc>
        <w:tc>
          <w:tcPr>
            <w:tcW w:w="766" w:type="dxa"/>
            <w:tcBorders>
              <w:top w:val="single" w:sz="12" w:space="0" w:color="auto"/>
              <w:left w:val="single" w:sz="12"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No</w:t>
            </w:r>
          </w:p>
        </w:tc>
        <w:tc>
          <w:tcPr>
            <w:tcW w:w="938" w:type="dxa"/>
            <w:tcBorders>
              <w:top w:val="single" w:sz="12" w:space="0" w:color="auto"/>
              <w:left w:val="single" w:sz="4" w:space="0" w:color="auto"/>
              <w:bottom w:val="single" w:sz="4" w:space="0" w:color="auto"/>
              <w:right w:val="single" w:sz="12" w:space="0" w:color="auto"/>
            </w:tcBorders>
          </w:tcPr>
          <w:p w:rsidR="008B50CE" w:rsidRPr="0085614A" w:rsidRDefault="008B50CE" w:rsidP="002D2EBD">
            <w:pPr>
              <w:pStyle w:val="TAC"/>
              <w:rPr>
                <w:rFonts w:cs="Arial"/>
                <w:szCs w:val="18"/>
                <w:lang w:bidi="ar-IQ"/>
              </w:rPr>
            </w:pPr>
            <w:r w:rsidRPr="0085614A">
              <w:rPr>
                <w:rFonts w:cs="Arial"/>
                <w:szCs w:val="18"/>
                <w:lang w:bidi="ar-IQ"/>
              </w:rPr>
              <w:t>-</w:t>
            </w:r>
          </w:p>
        </w:tc>
        <w:tc>
          <w:tcPr>
            <w:tcW w:w="763" w:type="dxa"/>
            <w:tcBorders>
              <w:top w:val="single" w:sz="12" w:space="0" w:color="auto"/>
              <w:left w:val="single" w:sz="4"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No</w:t>
            </w:r>
          </w:p>
        </w:tc>
        <w:tc>
          <w:tcPr>
            <w:tcW w:w="992" w:type="dxa"/>
            <w:tcBorders>
              <w:top w:val="single" w:sz="12" w:space="0" w:color="auto"/>
              <w:left w:val="single" w:sz="4"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w:t>
            </w:r>
          </w:p>
        </w:tc>
        <w:tc>
          <w:tcPr>
            <w:tcW w:w="851" w:type="dxa"/>
            <w:tcBorders>
              <w:top w:val="single" w:sz="12" w:space="0" w:color="auto"/>
              <w:left w:val="single" w:sz="4" w:space="0" w:color="auto"/>
              <w:bottom w:val="single" w:sz="4" w:space="0" w:color="auto"/>
              <w:right w:val="single" w:sz="12" w:space="0" w:color="auto"/>
            </w:tcBorders>
          </w:tcPr>
          <w:p w:rsidR="008B50CE" w:rsidRPr="0085614A" w:rsidRDefault="008B50CE" w:rsidP="002D2EBD">
            <w:pPr>
              <w:pStyle w:val="TAC"/>
              <w:rPr>
                <w:rFonts w:cs="Arial"/>
                <w:szCs w:val="18"/>
                <w:lang w:bidi="ar-IQ"/>
              </w:rPr>
            </w:pPr>
          </w:p>
        </w:tc>
      </w:tr>
      <w:tr w:rsidR="008B50CE" w:rsidRPr="0085614A" w:rsidTr="002D2EBD">
        <w:trPr>
          <w:jc w:val="center"/>
        </w:trPr>
        <w:tc>
          <w:tcPr>
            <w:tcW w:w="1134" w:type="dxa"/>
            <w:tcBorders>
              <w:top w:val="single" w:sz="4" w:space="0" w:color="auto"/>
              <w:left w:val="single" w:sz="12" w:space="0" w:color="auto"/>
              <w:bottom w:val="single" w:sz="4" w:space="0" w:color="auto"/>
              <w:right w:val="single" w:sz="12" w:space="0" w:color="auto"/>
            </w:tcBorders>
          </w:tcPr>
          <w:p w:rsidR="008B50CE" w:rsidRPr="0085614A" w:rsidRDefault="008B50CE" w:rsidP="002D2EBD">
            <w:pPr>
              <w:pStyle w:val="TAC"/>
              <w:rPr>
                <w:rFonts w:cs="Arial"/>
                <w:szCs w:val="18"/>
                <w:lang w:bidi="ar-IQ"/>
              </w:rPr>
            </w:pPr>
            <w:r w:rsidRPr="0085614A">
              <w:rPr>
                <w:rFonts w:cs="Arial"/>
                <w:szCs w:val="18"/>
                <w:lang w:bidi="ar-IQ"/>
              </w:rPr>
              <w:t>1</w:t>
            </w:r>
          </w:p>
        </w:tc>
        <w:tc>
          <w:tcPr>
            <w:tcW w:w="1156" w:type="dxa"/>
            <w:tcBorders>
              <w:top w:val="single" w:sz="4" w:space="0" w:color="auto"/>
              <w:left w:val="single" w:sz="12" w:space="0" w:color="auto"/>
              <w:bottom w:val="single" w:sz="4" w:space="0" w:color="auto"/>
              <w:right w:val="single" w:sz="12" w:space="0" w:color="auto"/>
            </w:tcBorders>
          </w:tcPr>
          <w:p w:rsidR="008B50CE" w:rsidRPr="0085614A" w:rsidRDefault="008B50CE" w:rsidP="002D2EBD">
            <w:pPr>
              <w:pStyle w:val="TAC"/>
              <w:rPr>
                <w:rFonts w:cs="Arial"/>
                <w:szCs w:val="18"/>
                <w:lang w:eastAsia="zh-CN"/>
              </w:rPr>
            </w:pPr>
            <w:r w:rsidRPr="0085614A">
              <w:rPr>
                <w:rFonts w:cs="Arial"/>
                <w:szCs w:val="18"/>
                <w:lang w:eastAsia="zh-CN"/>
              </w:rPr>
              <w:t>URI 1</w:t>
            </w:r>
          </w:p>
          <w:p w:rsidR="008B50CE" w:rsidRPr="0085614A" w:rsidRDefault="008B50CE" w:rsidP="002D2EBD">
            <w:pPr>
              <w:pStyle w:val="TAC"/>
              <w:rPr>
                <w:rFonts w:cs="Arial"/>
                <w:szCs w:val="18"/>
                <w:lang w:eastAsia="zh-CN"/>
              </w:rPr>
            </w:pPr>
            <w:r w:rsidRPr="0085614A">
              <w:rPr>
                <w:rFonts w:cs="Arial"/>
                <w:szCs w:val="18"/>
                <w:lang w:eastAsia="zh-CN"/>
              </w:rPr>
              <w:t>URI 2</w:t>
            </w:r>
          </w:p>
        </w:tc>
        <w:tc>
          <w:tcPr>
            <w:tcW w:w="729" w:type="dxa"/>
            <w:tcBorders>
              <w:top w:val="single" w:sz="4" w:space="0" w:color="auto"/>
              <w:left w:val="single" w:sz="12"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Yes</w:t>
            </w:r>
          </w:p>
        </w:tc>
        <w:tc>
          <w:tcPr>
            <w:tcW w:w="969" w:type="dxa"/>
            <w:tcBorders>
              <w:top w:val="single" w:sz="4" w:space="0" w:color="auto"/>
              <w:left w:val="single" w:sz="4"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IEC</w:t>
            </w:r>
          </w:p>
        </w:tc>
        <w:tc>
          <w:tcPr>
            <w:tcW w:w="766" w:type="dxa"/>
            <w:tcBorders>
              <w:top w:val="single" w:sz="4" w:space="0" w:color="auto"/>
              <w:left w:val="single" w:sz="12"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Yes</w:t>
            </w:r>
          </w:p>
        </w:tc>
        <w:tc>
          <w:tcPr>
            <w:tcW w:w="938" w:type="dxa"/>
            <w:tcBorders>
              <w:top w:val="single" w:sz="4" w:space="0" w:color="auto"/>
              <w:left w:val="single" w:sz="4" w:space="0" w:color="auto"/>
              <w:bottom w:val="single" w:sz="4" w:space="0" w:color="auto"/>
              <w:right w:val="single" w:sz="12" w:space="0" w:color="auto"/>
            </w:tcBorders>
          </w:tcPr>
          <w:p w:rsidR="008B50CE" w:rsidRPr="0085614A" w:rsidRDefault="008B50CE" w:rsidP="002D2EBD">
            <w:pPr>
              <w:pStyle w:val="TAC"/>
              <w:rPr>
                <w:rFonts w:cs="Arial"/>
                <w:szCs w:val="18"/>
                <w:lang w:bidi="ar-IQ"/>
              </w:rPr>
            </w:pPr>
            <w:r w:rsidRPr="0085614A">
              <w:rPr>
                <w:rFonts w:cs="Arial"/>
                <w:szCs w:val="18"/>
                <w:lang w:bidi="ar-IQ"/>
              </w:rPr>
              <w:t>PEC</w:t>
            </w:r>
          </w:p>
        </w:tc>
        <w:tc>
          <w:tcPr>
            <w:tcW w:w="763" w:type="dxa"/>
            <w:tcBorders>
              <w:top w:val="single" w:sz="4" w:space="0" w:color="auto"/>
              <w:left w:val="single" w:sz="4"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Yes</w:t>
            </w:r>
          </w:p>
        </w:tc>
        <w:tc>
          <w:tcPr>
            <w:tcW w:w="992" w:type="dxa"/>
            <w:tcBorders>
              <w:top w:val="single" w:sz="4" w:space="0" w:color="auto"/>
              <w:left w:val="single" w:sz="4"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PEC</w:t>
            </w:r>
          </w:p>
        </w:tc>
        <w:tc>
          <w:tcPr>
            <w:tcW w:w="851" w:type="dxa"/>
            <w:tcBorders>
              <w:top w:val="single" w:sz="4" w:space="0" w:color="auto"/>
              <w:left w:val="single" w:sz="4" w:space="0" w:color="auto"/>
              <w:bottom w:val="single" w:sz="4" w:space="0" w:color="auto"/>
              <w:right w:val="single" w:sz="12" w:space="0" w:color="auto"/>
            </w:tcBorders>
          </w:tcPr>
          <w:p w:rsidR="008B50CE" w:rsidRPr="0085614A" w:rsidRDefault="008B50CE" w:rsidP="002D2EBD">
            <w:pPr>
              <w:pStyle w:val="TAC"/>
              <w:rPr>
                <w:rFonts w:cs="Arial"/>
                <w:szCs w:val="18"/>
                <w:lang w:bidi="ar-IQ"/>
              </w:rPr>
            </w:pPr>
            <w:r w:rsidRPr="0085614A">
              <w:rPr>
                <w:rFonts w:cs="Arial"/>
                <w:szCs w:val="18"/>
                <w:lang w:bidi="ar-IQ"/>
              </w:rPr>
              <w:t>TAI, Cell</w:t>
            </w:r>
          </w:p>
        </w:tc>
      </w:tr>
      <w:tr w:rsidR="008B50CE" w:rsidRPr="0085614A" w:rsidTr="002D2EBD">
        <w:trPr>
          <w:jc w:val="center"/>
        </w:trPr>
        <w:tc>
          <w:tcPr>
            <w:tcW w:w="1134" w:type="dxa"/>
            <w:tcBorders>
              <w:top w:val="single" w:sz="4" w:space="0" w:color="auto"/>
              <w:left w:val="single" w:sz="12" w:space="0" w:color="auto"/>
              <w:bottom w:val="single" w:sz="4" w:space="0" w:color="auto"/>
              <w:right w:val="single" w:sz="12" w:space="0" w:color="auto"/>
            </w:tcBorders>
          </w:tcPr>
          <w:p w:rsidR="008B50CE" w:rsidRPr="0085614A" w:rsidRDefault="008B50CE" w:rsidP="002D2EBD">
            <w:pPr>
              <w:pStyle w:val="TAC"/>
              <w:rPr>
                <w:rFonts w:cs="Arial"/>
                <w:szCs w:val="18"/>
                <w:lang w:bidi="ar-IQ"/>
              </w:rPr>
            </w:pPr>
            <w:r w:rsidRPr="0085614A">
              <w:rPr>
                <w:rFonts w:cs="Arial"/>
                <w:szCs w:val="18"/>
                <w:lang w:bidi="ar-IQ"/>
              </w:rPr>
              <w:t>2</w:t>
            </w:r>
          </w:p>
        </w:tc>
        <w:tc>
          <w:tcPr>
            <w:tcW w:w="1156" w:type="dxa"/>
            <w:tcBorders>
              <w:top w:val="single" w:sz="4" w:space="0" w:color="auto"/>
              <w:left w:val="single" w:sz="12" w:space="0" w:color="auto"/>
              <w:bottom w:val="single" w:sz="4" w:space="0" w:color="auto"/>
              <w:right w:val="single" w:sz="12" w:space="0" w:color="auto"/>
            </w:tcBorders>
          </w:tcPr>
          <w:p w:rsidR="008B50CE" w:rsidRPr="0085614A" w:rsidRDefault="008B50CE" w:rsidP="002D2EBD">
            <w:pPr>
              <w:pStyle w:val="TAC"/>
              <w:rPr>
                <w:rFonts w:cs="Arial"/>
                <w:szCs w:val="18"/>
                <w:lang w:eastAsia="zh-CN"/>
              </w:rPr>
            </w:pPr>
            <w:r w:rsidRPr="0085614A">
              <w:rPr>
                <w:rFonts w:cs="Arial"/>
                <w:szCs w:val="18"/>
                <w:lang w:eastAsia="zh-CN"/>
              </w:rPr>
              <w:t>URI 1</w:t>
            </w:r>
          </w:p>
          <w:p w:rsidR="008B50CE" w:rsidRPr="0085614A" w:rsidRDefault="008B50CE" w:rsidP="002D2EBD">
            <w:pPr>
              <w:pStyle w:val="TAC"/>
              <w:rPr>
                <w:rFonts w:cs="Arial"/>
                <w:szCs w:val="18"/>
                <w:lang w:bidi="ar-IQ"/>
              </w:rPr>
            </w:pPr>
            <w:r w:rsidRPr="0085614A">
              <w:rPr>
                <w:rFonts w:cs="Arial"/>
                <w:szCs w:val="18"/>
                <w:lang w:eastAsia="zh-CN"/>
              </w:rPr>
              <w:t>URI 2</w:t>
            </w:r>
          </w:p>
        </w:tc>
        <w:tc>
          <w:tcPr>
            <w:tcW w:w="729" w:type="dxa"/>
            <w:tcBorders>
              <w:top w:val="single" w:sz="4" w:space="0" w:color="auto"/>
              <w:left w:val="single" w:sz="12"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Yes</w:t>
            </w:r>
          </w:p>
        </w:tc>
        <w:tc>
          <w:tcPr>
            <w:tcW w:w="969" w:type="dxa"/>
            <w:tcBorders>
              <w:top w:val="single" w:sz="4" w:space="0" w:color="auto"/>
              <w:left w:val="single" w:sz="4"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PEC</w:t>
            </w:r>
          </w:p>
        </w:tc>
        <w:tc>
          <w:tcPr>
            <w:tcW w:w="766" w:type="dxa"/>
            <w:tcBorders>
              <w:top w:val="single" w:sz="4" w:space="0" w:color="auto"/>
              <w:left w:val="single" w:sz="12"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No</w:t>
            </w:r>
          </w:p>
        </w:tc>
        <w:tc>
          <w:tcPr>
            <w:tcW w:w="938" w:type="dxa"/>
            <w:tcBorders>
              <w:top w:val="single" w:sz="4" w:space="0" w:color="auto"/>
              <w:left w:val="single" w:sz="4" w:space="0" w:color="auto"/>
              <w:bottom w:val="single" w:sz="4" w:space="0" w:color="auto"/>
              <w:right w:val="single" w:sz="12" w:space="0" w:color="auto"/>
            </w:tcBorders>
          </w:tcPr>
          <w:p w:rsidR="008B50CE" w:rsidRPr="0085614A" w:rsidRDefault="008B50CE" w:rsidP="002D2EBD">
            <w:pPr>
              <w:pStyle w:val="TAC"/>
              <w:rPr>
                <w:rFonts w:cs="Arial"/>
                <w:szCs w:val="18"/>
                <w:lang w:bidi="ar-IQ"/>
              </w:rPr>
            </w:pPr>
            <w:r w:rsidRPr="0085614A">
              <w:rPr>
                <w:rFonts w:cs="Arial"/>
                <w:szCs w:val="18"/>
                <w:lang w:bidi="ar-IQ"/>
              </w:rPr>
              <w:t>-</w:t>
            </w:r>
          </w:p>
        </w:tc>
        <w:tc>
          <w:tcPr>
            <w:tcW w:w="763" w:type="dxa"/>
            <w:tcBorders>
              <w:top w:val="single" w:sz="4" w:space="0" w:color="auto"/>
              <w:left w:val="single" w:sz="4"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Yes</w:t>
            </w:r>
          </w:p>
        </w:tc>
        <w:tc>
          <w:tcPr>
            <w:tcW w:w="992" w:type="dxa"/>
            <w:tcBorders>
              <w:top w:val="single" w:sz="4" w:space="0" w:color="auto"/>
              <w:left w:val="single" w:sz="4"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PEC</w:t>
            </w:r>
          </w:p>
        </w:tc>
        <w:tc>
          <w:tcPr>
            <w:tcW w:w="851" w:type="dxa"/>
            <w:tcBorders>
              <w:top w:val="single" w:sz="4" w:space="0" w:color="auto"/>
              <w:left w:val="single" w:sz="4" w:space="0" w:color="auto"/>
              <w:bottom w:val="single" w:sz="4" w:space="0" w:color="auto"/>
              <w:right w:val="single" w:sz="12" w:space="0" w:color="auto"/>
            </w:tcBorders>
          </w:tcPr>
          <w:p w:rsidR="008B50CE" w:rsidRPr="0085614A" w:rsidRDefault="008B50CE" w:rsidP="002D2EBD">
            <w:pPr>
              <w:pStyle w:val="TAC"/>
              <w:rPr>
                <w:rFonts w:cs="Arial"/>
                <w:szCs w:val="18"/>
                <w:lang w:bidi="ar-IQ"/>
              </w:rPr>
            </w:pPr>
            <w:r w:rsidRPr="0085614A">
              <w:rPr>
                <w:rFonts w:cs="Arial"/>
                <w:szCs w:val="18"/>
                <w:lang w:bidi="ar-IQ"/>
              </w:rPr>
              <w:t>Cell</w:t>
            </w:r>
          </w:p>
        </w:tc>
      </w:tr>
      <w:tr w:rsidR="008B50CE" w:rsidRPr="0085614A" w:rsidTr="002D2EBD">
        <w:trPr>
          <w:trHeight w:val="58"/>
          <w:jc w:val="center"/>
        </w:trPr>
        <w:tc>
          <w:tcPr>
            <w:tcW w:w="1134" w:type="dxa"/>
            <w:tcBorders>
              <w:top w:val="single" w:sz="4" w:space="0" w:color="auto"/>
              <w:left w:val="single" w:sz="12" w:space="0" w:color="auto"/>
              <w:bottom w:val="single" w:sz="4" w:space="0" w:color="auto"/>
              <w:right w:val="single" w:sz="12" w:space="0" w:color="auto"/>
            </w:tcBorders>
          </w:tcPr>
          <w:p w:rsidR="008B50CE" w:rsidRPr="0085614A" w:rsidRDefault="008B50CE" w:rsidP="002D2EBD">
            <w:pPr>
              <w:pStyle w:val="TAC"/>
              <w:rPr>
                <w:rFonts w:cs="Arial"/>
                <w:szCs w:val="18"/>
                <w:lang w:bidi="ar-IQ"/>
              </w:rPr>
            </w:pPr>
            <w:r w:rsidRPr="0085614A">
              <w:rPr>
                <w:rFonts w:cs="Arial"/>
                <w:szCs w:val="18"/>
                <w:lang w:bidi="ar-IQ"/>
              </w:rPr>
              <w:t>3</w:t>
            </w:r>
          </w:p>
        </w:tc>
        <w:tc>
          <w:tcPr>
            <w:tcW w:w="1156" w:type="dxa"/>
            <w:tcBorders>
              <w:top w:val="single" w:sz="4" w:space="0" w:color="auto"/>
              <w:left w:val="single" w:sz="12" w:space="0" w:color="auto"/>
              <w:bottom w:val="single" w:sz="4" w:space="0" w:color="auto"/>
              <w:right w:val="single" w:sz="12" w:space="0" w:color="auto"/>
            </w:tcBorders>
          </w:tcPr>
          <w:p w:rsidR="008B50CE" w:rsidRPr="0085614A" w:rsidRDefault="008B50CE" w:rsidP="002D2EBD">
            <w:pPr>
              <w:pStyle w:val="TAC"/>
              <w:rPr>
                <w:rFonts w:cs="Arial"/>
                <w:szCs w:val="18"/>
                <w:lang w:eastAsia="zh-CN"/>
              </w:rPr>
            </w:pPr>
            <w:r w:rsidRPr="0085614A">
              <w:rPr>
                <w:rFonts w:cs="Arial"/>
                <w:szCs w:val="18"/>
                <w:lang w:eastAsia="zh-CN"/>
              </w:rPr>
              <w:t>URI 1</w:t>
            </w:r>
          </w:p>
          <w:p w:rsidR="008B50CE" w:rsidRPr="0085614A" w:rsidRDefault="008B50CE" w:rsidP="002D2EBD">
            <w:pPr>
              <w:pStyle w:val="TAC"/>
              <w:rPr>
                <w:rFonts w:cs="Arial"/>
                <w:szCs w:val="18"/>
                <w:lang w:bidi="ar-IQ"/>
              </w:rPr>
            </w:pPr>
            <w:r w:rsidRPr="0085614A">
              <w:rPr>
                <w:rFonts w:cs="Arial"/>
                <w:szCs w:val="18"/>
                <w:lang w:eastAsia="zh-CN"/>
              </w:rPr>
              <w:t>URI 2</w:t>
            </w:r>
          </w:p>
        </w:tc>
        <w:tc>
          <w:tcPr>
            <w:tcW w:w="729" w:type="dxa"/>
            <w:tcBorders>
              <w:top w:val="single" w:sz="4" w:space="0" w:color="auto"/>
              <w:left w:val="single" w:sz="12"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No</w:t>
            </w:r>
          </w:p>
        </w:tc>
        <w:tc>
          <w:tcPr>
            <w:tcW w:w="969" w:type="dxa"/>
            <w:tcBorders>
              <w:top w:val="single" w:sz="4" w:space="0" w:color="auto"/>
              <w:left w:val="single" w:sz="4"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w:t>
            </w:r>
          </w:p>
        </w:tc>
        <w:tc>
          <w:tcPr>
            <w:tcW w:w="766" w:type="dxa"/>
            <w:tcBorders>
              <w:top w:val="single" w:sz="4" w:space="0" w:color="auto"/>
              <w:left w:val="single" w:sz="12"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Yes</w:t>
            </w:r>
          </w:p>
        </w:tc>
        <w:tc>
          <w:tcPr>
            <w:tcW w:w="938" w:type="dxa"/>
            <w:tcBorders>
              <w:top w:val="single" w:sz="4" w:space="0" w:color="auto"/>
              <w:left w:val="single" w:sz="4" w:space="0" w:color="auto"/>
              <w:bottom w:val="single" w:sz="4" w:space="0" w:color="auto"/>
              <w:right w:val="single" w:sz="12" w:space="0" w:color="auto"/>
            </w:tcBorders>
          </w:tcPr>
          <w:p w:rsidR="008B50CE" w:rsidRPr="0085614A" w:rsidRDefault="008B50CE" w:rsidP="002D2EBD">
            <w:pPr>
              <w:pStyle w:val="TAC"/>
              <w:rPr>
                <w:rFonts w:cs="Arial"/>
                <w:szCs w:val="18"/>
                <w:lang w:bidi="ar-IQ"/>
              </w:rPr>
            </w:pPr>
            <w:r w:rsidRPr="0085614A">
              <w:rPr>
                <w:rFonts w:cs="Arial"/>
                <w:szCs w:val="18"/>
                <w:lang w:bidi="ar-IQ"/>
              </w:rPr>
              <w:t>PEC</w:t>
            </w:r>
          </w:p>
        </w:tc>
        <w:tc>
          <w:tcPr>
            <w:tcW w:w="763" w:type="dxa"/>
            <w:tcBorders>
              <w:top w:val="single" w:sz="4" w:space="0" w:color="auto"/>
              <w:left w:val="single" w:sz="4"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Yes</w:t>
            </w:r>
          </w:p>
        </w:tc>
        <w:tc>
          <w:tcPr>
            <w:tcW w:w="992" w:type="dxa"/>
            <w:tcBorders>
              <w:top w:val="single" w:sz="4" w:space="0" w:color="auto"/>
              <w:left w:val="single" w:sz="4" w:space="0" w:color="auto"/>
              <w:bottom w:val="single" w:sz="4"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lang w:bidi="ar-IQ"/>
              </w:rPr>
              <w:t>PEC</w:t>
            </w:r>
          </w:p>
        </w:tc>
        <w:tc>
          <w:tcPr>
            <w:tcW w:w="851" w:type="dxa"/>
            <w:tcBorders>
              <w:top w:val="single" w:sz="4" w:space="0" w:color="auto"/>
              <w:left w:val="single" w:sz="4" w:space="0" w:color="auto"/>
              <w:bottom w:val="single" w:sz="4" w:space="0" w:color="auto"/>
              <w:right w:val="single" w:sz="12" w:space="0" w:color="auto"/>
            </w:tcBorders>
          </w:tcPr>
          <w:p w:rsidR="008B50CE" w:rsidRPr="0085614A" w:rsidRDefault="008B50CE" w:rsidP="002D2EBD">
            <w:pPr>
              <w:pStyle w:val="TAC"/>
              <w:rPr>
                <w:rFonts w:cs="Arial"/>
                <w:szCs w:val="18"/>
                <w:lang w:bidi="ar-IQ"/>
              </w:rPr>
            </w:pPr>
            <w:r w:rsidRPr="0085614A">
              <w:rPr>
                <w:rFonts w:cs="Arial"/>
                <w:szCs w:val="18"/>
              </w:rPr>
              <w:t>TAI</w:t>
            </w:r>
          </w:p>
        </w:tc>
      </w:tr>
      <w:tr w:rsidR="008B50CE" w:rsidRPr="0085614A" w:rsidTr="002D2EBD">
        <w:trPr>
          <w:jc w:val="center"/>
        </w:trPr>
        <w:tc>
          <w:tcPr>
            <w:tcW w:w="1134" w:type="dxa"/>
            <w:tcBorders>
              <w:top w:val="single" w:sz="4" w:space="0" w:color="auto"/>
              <w:left w:val="single" w:sz="12" w:space="0" w:color="auto"/>
              <w:bottom w:val="single" w:sz="12" w:space="0" w:color="auto"/>
              <w:right w:val="single" w:sz="12" w:space="0" w:color="auto"/>
            </w:tcBorders>
          </w:tcPr>
          <w:p w:rsidR="008B50CE" w:rsidRPr="0085614A" w:rsidRDefault="008B50CE" w:rsidP="002D2EBD">
            <w:pPr>
              <w:pStyle w:val="TAC"/>
              <w:rPr>
                <w:rFonts w:cs="Arial"/>
                <w:szCs w:val="18"/>
                <w:lang w:bidi="ar-IQ"/>
              </w:rPr>
            </w:pPr>
            <w:r w:rsidRPr="0085614A">
              <w:rPr>
                <w:rFonts w:cs="Arial"/>
                <w:szCs w:val="18"/>
              </w:rPr>
              <w:t>…</w:t>
            </w:r>
          </w:p>
        </w:tc>
        <w:tc>
          <w:tcPr>
            <w:tcW w:w="1156" w:type="dxa"/>
            <w:tcBorders>
              <w:top w:val="single" w:sz="4" w:space="0" w:color="auto"/>
              <w:left w:val="single" w:sz="12" w:space="0" w:color="auto"/>
              <w:bottom w:val="single" w:sz="12" w:space="0" w:color="auto"/>
              <w:right w:val="single" w:sz="12" w:space="0" w:color="auto"/>
            </w:tcBorders>
          </w:tcPr>
          <w:p w:rsidR="008B50CE" w:rsidRPr="0085614A" w:rsidRDefault="008B50CE" w:rsidP="002D2EBD">
            <w:pPr>
              <w:pStyle w:val="TAC"/>
              <w:rPr>
                <w:rFonts w:cs="Arial"/>
                <w:szCs w:val="18"/>
                <w:lang w:bidi="ar-IQ"/>
              </w:rPr>
            </w:pPr>
            <w:r w:rsidRPr="0085614A">
              <w:rPr>
                <w:rFonts w:cs="Arial"/>
                <w:szCs w:val="18"/>
              </w:rPr>
              <w:t>…</w:t>
            </w:r>
          </w:p>
        </w:tc>
        <w:tc>
          <w:tcPr>
            <w:tcW w:w="729" w:type="dxa"/>
            <w:tcBorders>
              <w:top w:val="single" w:sz="4" w:space="0" w:color="auto"/>
              <w:left w:val="single" w:sz="12" w:space="0" w:color="auto"/>
              <w:bottom w:val="single" w:sz="12"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rPr>
              <w:t>…</w:t>
            </w:r>
          </w:p>
        </w:tc>
        <w:tc>
          <w:tcPr>
            <w:tcW w:w="969" w:type="dxa"/>
            <w:tcBorders>
              <w:top w:val="single" w:sz="4" w:space="0" w:color="auto"/>
              <w:left w:val="single" w:sz="4" w:space="0" w:color="auto"/>
              <w:bottom w:val="single" w:sz="12"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rPr>
              <w:t>…</w:t>
            </w:r>
          </w:p>
        </w:tc>
        <w:tc>
          <w:tcPr>
            <w:tcW w:w="766" w:type="dxa"/>
            <w:tcBorders>
              <w:top w:val="single" w:sz="4" w:space="0" w:color="auto"/>
              <w:left w:val="single" w:sz="12" w:space="0" w:color="auto"/>
              <w:bottom w:val="single" w:sz="12" w:space="0" w:color="auto"/>
              <w:right w:val="single" w:sz="4" w:space="0" w:color="auto"/>
            </w:tcBorders>
          </w:tcPr>
          <w:p w:rsidR="008B50CE" w:rsidRPr="0085614A" w:rsidRDefault="008B50CE" w:rsidP="002D2EBD">
            <w:pPr>
              <w:pStyle w:val="TAC"/>
              <w:rPr>
                <w:rFonts w:cs="Arial"/>
                <w:szCs w:val="18"/>
                <w:lang w:bidi="ar-IQ"/>
              </w:rPr>
            </w:pPr>
            <w:r w:rsidRPr="0085614A">
              <w:rPr>
                <w:rFonts w:cs="Arial"/>
                <w:szCs w:val="18"/>
              </w:rPr>
              <w:t>…</w:t>
            </w:r>
          </w:p>
        </w:tc>
        <w:tc>
          <w:tcPr>
            <w:tcW w:w="938" w:type="dxa"/>
            <w:tcBorders>
              <w:top w:val="single" w:sz="4" w:space="0" w:color="auto"/>
              <w:left w:val="single" w:sz="4" w:space="0" w:color="auto"/>
              <w:bottom w:val="single" w:sz="12" w:space="0" w:color="auto"/>
              <w:right w:val="single" w:sz="12" w:space="0" w:color="auto"/>
            </w:tcBorders>
          </w:tcPr>
          <w:p w:rsidR="008B50CE" w:rsidRPr="0085614A" w:rsidRDefault="008B50CE" w:rsidP="002D2EBD">
            <w:pPr>
              <w:pStyle w:val="TAC"/>
              <w:rPr>
                <w:rFonts w:cs="Arial"/>
                <w:szCs w:val="18"/>
                <w:lang w:bidi="ar-IQ"/>
              </w:rPr>
            </w:pPr>
            <w:r w:rsidRPr="0085614A">
              <w:rPr>
                <w:rFonts w:cs="Arial"/>
                <w:szCs w:val="18"/>
              </w:rPr>
              <w:t>…</w:t>
            </w:r>
          </w:p>
        </w:tc>
        <w:tc>
          <w:tcPr>
            <w:tcW w:w="763" w:type="dxa"/>
            <w:tcBorders>
              <w:top w:val="single" w:sz="4" w:space="0" w:color="auto"/>
              <w:left w:val="single" w:sz="4" w:space="0" w:color="auto"/>
              <w:bottom w:val="single" w:sz="12" w:space="0" w:color="auto"/>
              <w:right w:val="single" w:sz="4" w:space="0" w:color="auto"/>
            </w:tcBorders>
          </w:tcPr>
          <w:p w:rsidR="008B50CE" w:rsidRPr="0085614A" w:rsidRDefault="008B50CE" w:rsidP="002D2EBD">
            <w:pPr>
              <w:pStyle w:val="TAC"/>
              <w:rPr>
                <w:rFonts w:cs="Arial"/>
                <w:szCs w:val="18"/>
              </w:rPr>
            </w:pPr>
            <w:r w:rsidRPr="0085614A">
              <w:rPr>
                <w:rFonts w:cs="Arial"/>
                <w:szCs w:val="18"/>
              </w:rPr>
              <w:t>…</w:t>
            </w:r>
          </w:p>
        </w:tc>
        <w:tc>
          <w:tcPr>
            <w:tcW w:w="992" w:type="dxa"/>
            <w:tcBorders>
              <w:top w:val="single" w:sz="4" w:space="0" w:color="auto"/>
              <w:left w:val="single" w:sz="4" w:space="0" w:color="auto"/>
              <w:bottom w:val="single" w:sz="12" w:space="0" w:color="auto"/>
              <w:right w:val="single" w:sz="4" w:space="0" w:color="auto"/>
            </w:tcBorders>
          </w:tcPr>
          <w:p w:rsidR="008B50CE" w:rsidRPr="0085614A" w:rsidRDefault="008B50CE" w:rsidP="002D2EBD">
            <w:pPr>
              <w:pStyle w:val="TAC"/>
              <w:rPr>
                <w:rFonts w:cs="Arial"/>
                <w:szCs w:val="18"/>
              </w:rPr>
            </w:pPr>
            <w:r w:rsidRPr="0085614A">
              <w:rPr>
                <w:rFonts w:cs="Arial"/>
                <w:szCs w:val="18"/>
              </w:rPr>
              <w:t>…</w:t>
            </w:r>
          </w:p>
        </w:tc>
        <w:tc>
          <w:tcPr>
            <w:tcW w:w="851" w:type="dxa"/>
            <w:tcBorders>
              <w:top w:val="single" w:sz="4" w:space="0" w:color="auto"/>
              <w:left w:val="single" w:sz="4" w:space="0" w:color="auto"/>
              <w:bottom w:val="single" w:sz="12" w:space="0" w:color="auto"/>
              <w:right w:val="single" w:sz="12" w:space="0" w:color="auto"/>
            </w:tcBorders>
          </w:tcPr>
          <w:p w:rsidR="008B50CE" w:rsidRPr="0085614A" w:rsidRDefault="008B50CE" w:rsidP="002D2EBD">
            <w:pPr>
              <w:pStyle w:val="TAC"/>
              <w:rPr>
                <w:rFonts w:cs="Arial"/>
                <w:szCs w:val="18"/>
              </w:rPr>
            </w:pPr>
            <w:r w:rsidRPr="0085614A">
              <w:rPr>
                <w:rFonts w:cs="Arial"/>
                <w:szCs w:val="18"/>
              </w:rPr>
              <w:t>…</w:t>
            </w:r>
          </w:p>
        </w:tc>
      </w:tr>
    </w:tbl>
    <w:p w:rsidR="002C6F8B" w:rsidRPr="004401C3" w:rsidRDefault="002C6F8B" w:rsidP="00D909A5">
      <w:pPr>
        <w:pStyle w:val="B1"/>
      </w:pPr>
    </w:p>
    <w:p w:rsidR="00912057" w:rsidRPr="00424394" w:rsidRDefault="00912057" w:rsidP="00912057">
      <w:pPr>
        <w:pStyle w:val="Heading8"/>
      </w:pPr>
      <w:bookmarkStart w:id="190" w:name="_Toc523498255"/>
      <w:bookmarkStart w:id="191" w:name="_Toc155179178"/>
      <w:r w:rsidRPr="00424394">
        <w:t xml:space="preserve">Annex </w:t>
      </w:r>
      <w:r w:rsidR="002C0900">
        <w:t>B</w:t>
      </w:r>
      <w:r w:rsidR="002C0900" w:rsidRPr="00424394">
        <w:t xml:space="preserve"> </w:t>
      </w:r>
      <w:r w:rsidRPr="00424394">
        <w:t>(informative):</w:t>
      </w:r>
      <w:r w:rsidRPr="00424394">
        <w:br/>
        <w:t>Change history</w:t>
      </w:r>
      <w:bookmarkEnd w:id="190"/>
      <w:bookmarkEnd w:id="191"/>
    </w:p>
    <w:tbl>
      <w:tblPr>
        <w:tblW w:w="965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5"/>
        <w:gridCol w:w="801"/>
        <w:gridCol w:w="1095"/>
        <w:gridCol w:w="568"/>
        <w:gridCol w:w="426"/>
        <w:gridCol w:w="568"/>
        <w:gridCol w:w="4679"/>
        <w:gridCol w:w="709"/>
      </w:tblGrid>
      <w:tr w:rsidR="00912057" w:rsidRPr="00424394" w:rsidTr="00077B84">
        <w:tblPrEx>
          <w:tblCellMar>
            <w:top w:w="0" w:type="dxa"/>
            <w:bottom w:w="0" w:type="dxa"/>
          </w:tblCellMar>
        </w:tblPrEx>
        <w:trPr>
          <w:cantSplit/>
        </w:trPr>
        <w:tc>
          <w:tcPr>
            <w:tcW w:w="9651" w:type="dxa"/>
            <w:gridSpan w:val="8"/>
            <w:tcBorders>
              <w:bottom w:val="nil"/>
            </w:tcBorders>
            <w:shd w:val="solid" w:color="FFFFFF" w:fill="auto"/>
          </w:tcPr>
          <w:p w:rsidR="00912057" w:rsidRPr="002F3ED2" w:rsidRDefault="00912057" w:rsidP="00427EA8">
            <w:pPr>
              <w:pStyle w:val="TAL"/>
              <w:jc w:val="center"/>
              <w:rPr>
                <w:b/>
                <w:sz w:val="16"/>
              </w:rPr>
            </w:pPr>
            <w:r w:rsidRPr="002F3ED2">
              <w:rPr>
                <w:b/>
              </w:rPr>
              <w:t>Change history</w:t>
            </w:r>
          </w:p>
        </w:tc>
      </w:tr>
      <w:tr w:rsidR="00912057" w:rsidRPr="00424394" w:rsidTr="00077B84">
        <w:tblPrEx>
          <w:tblCellMar>
            <w:top w:w="0" w:type="dxa"/>
            <w:bottom w:w="0" w:type="dxa"/>
          </w:tblCellMar>
        </w:tblPrEx>
        <w:tc>
          <w:tcPr>
            <w:tcW w:w="805" w:type="dxa"/>
            <w:shd w:val="pct10" w:color="auto" w:fill="FFFFFF"/>
          </w:tcPr>
          <w:p w:rsidR="00912057" w:rsidRPr="002F3ED2" w:rsidRDefault="00912057" w:rsidP="00427EA8">
            <w:pPr>
              <w:pStyle w:val="TAL"/>
              <w:rPr>
                <w:b/>
                <w:sz w:val="16"/>
              </w:rPr>
            </w:pPr>
            <w:r w:rsidRPr="002F3ED2">
              <w:rPr>
                <w:b/>
                <w:sz w:val="16"/>
              </w:rPr>
              <w:t>Date</w:t>
            </w:r>
          </w:p>
        </w:tc>
        <w:tc>
          <w:tcPr>
            <w:tcW w:w="801" w:type="dxa"/>
            <w:shd w:val="pct10" w:color="auto" w:fill="FFFFFF"/>
          </w:tcPr>
          <w:p w:rsidR="00912057" w:rsidRPr="002F3ED2" w:rsidRDefault="00912057" w:rsidP="00427EA8">
            <w:pPr>
              <w:pStyle w:val="TAL"/>
              <w:rPr>
                <w:b/>
                <w:sz w:val="16"/>
              </w:rPr>
            </w:pPr>
            <w:r w:rsidRPr="002F3ED2">
              <w:rPr>
                <w:b/>
                <w:sz w:val="16"/>
              </w:rPr>
              <w:t>Meeting</w:t>
            </w:r>
          </w:p>
        </w:tc>
        <w:tc>
          <w:tcPr>
            <w:tcW w:w="1095" w:type="dxa"/>
            <w:shd w:val="pct10" w:color="auto" w:fill="FFFFFF"/>
          </w:tcPr>
          <w:p w:rsidR="00912057" w:rsidRPr="002F3ED2" w:rsidRDefault="00912057" w:rsidP="00427EA8">
            <w:pPr>
              <w:pStyle w:val="TAL"/>
              <w:rPr>
                <w:b/>
                <w:sz w:val="16"/>
              </w:rPr>
            </w:pPr>
            <w:r w:rsidRPr="002F3ED2">
              <w:rPr>
                <w:b/>
                <w:sz w:val="16"/>
              </w:rPr>
              <w:t>TDoc</w:t>
            </w:r>
          </w:p>
        </w:tc>
        <w:tc>
          <w:tcPr>
            <w:tcW w:w="568" w:type="dxa"/>
            <w:shd w:val="pct10" w:color="auto" w:fill="FFFFFF"/>
          </w:tcPr>
          <w:p w:rsidR="00912057" w:rsidRPr="002F3ED2" w:rsidRDefault="00912057" w:rsidP="00427EA8">
            <w:pPr>
              <w:pStyle w:val="TAL"/>
              <w:rPr>
                <w:b/>
                <w:sz w:val="16"/>
              </w:rPr>
            </w:pPr>
            <w:r w:rsidRPr="002F3ED2">
              <w:rPr>
                <w:b/>
                <w:sz w:val="16"/>
              </w:rPr>
              <w:t>CR</w:t>
            </w:r>
          </w:p>
        </w:tc>
        <w:tc>
          <w:tcPr>
            <w:tcW w:w="426" w:type="dxa"/>
            <w:shd w:val="pct10" w:color="auto" w:fill="FFFFFF"/>
          </w:tcPr>
          <w:p w:rsidR="00912057" w:rsidRPr="002F3ED2" w:rsidRDefault="00912057" w:rsidP="00427EA8">
            <w:pPr>
              <w:pStyle w:val="TAL"/>
              <w:rPr>
                <w:b/>
                <w:sz w:val="16"/>
              </w:rPr>
            </w:pPr>
            <w:r w:rsidRPr="002F3ED2">
              <w:rPr>
                <w:b/>
                <w:sz w:val="16"/>
              </w:rPr>
              <w:t>Rev</w:t>
            </w:r>
          </w:p>
        </w:tc>
        <w:tc>
          <w:tcPr>
            <w:tcW w:w="568" w:type="dxa"/>
            <w:shd w:val="pct10" w:color="auto" w:fill="FFFFFF"/>
          </w:tcPr>
          <w:p w:rsidR="00912057" w:rsidRPr="002F3ED2" w:rsidRDefault="00912057" w:rsidP="00427EA8">
            <w:pPr>
              <w:pStyle w:val="TAL"/>
              <w:rPr>
                <w:b/>
                <w:sz w:val="16"/>
              </w:rPr>
            </w:pPr>
            <w:r w:rsidRPr="002F3ED2">
              <w:rPr>
                <w:b/>
                <w:sz w:val="16"/>
              </w:rPr>
              <w:t>Cat</w:t>
            </w:r>
          </w:p>
        </w:tc>
        <w:tc>
          <w:tcPr>
            <w:tcW w:w="4679" w:type="dxa"/>
            <w:shd w:val="pct10" w:color="auto" w:fill="FFFFFF"/>
          </w:tcPr>
          <w:p w:rsidR="00912057" w:rsidRPr="002F3ED2" w:rsidRDefault="00912057" w:rsidP="00427EA8">
            <w:pPr>
              <w:pStyle w:val="TAL"/>
              <w:rPr>
                <w:b/>
                <w:sz w:val="16"/>
              </w:rPr>
            </w:pPr>
            <w:r w:rsidRPr="002F3ED2">
              <w:rPr>
                <w:b/>
                <w:sz w:val="16"/>
              </w:rPr>
              <w:t>Subject/Comment</w:t>
            </w:r>
          </w:p>
        </w:tc>
        <w:tc>
          <w:tcPr>
            <w:tcW w:w="709" w:type="dxa"/>
            <w:shd w:val="pct10" w:color="auto" w:fill="FFFFFF"/>
          </w:tcPr>
          <w:p w:rsidR="00912057" w:rsidRPr="002F3ED2" w:rsidRDefault="00912057" w:rsidP="00427EA8">
            <w:pPr>
              <w:pStyle w:val="TAL"/>
              <w:rPr>
                <w:b/>
                <w:sz w:val="16"/>
              </w:rPr>
            </w:pPr>
            <w:r w:rsidRPr="002F3ED2">
              <w:rPr>
                <w:b/>
                <w:sz w:val="16"/>
              </w:rPr>
              <w:t>New version</w:t>
            </w:r>
          </w:p>
        </w:tc>
      </w:tr>
      <w:tr w:rsidR="00325D45" w:rsidRPr="00424394" w:rsidTr="00077B84">
        <w:tblPrEx>
          <w:tblCellMar>
            <w:top w:w="0" w:type="dxa"/>
            <w:bottom w:w="0" w:type="dxa"/>
          </w:tblCellMar>
        </w:tblPrEx>
        <w:tc>
          <w:tcPr>
            <w:tcW w:w="805" w:type="dxa"/>
          </w:tcPr>
          <w:p w:rsidR="00325D45" w:rsidRDefault="00325D45" w:rsidP="00937E9E">
            <w:pPr>
              <w:pStyle w:val="TAC"/>
              <w:rPr>
                <w:sz w:val="16"/>
                <w:szCs w:val="16"/>
              </w:rPr>
            </w:pPr>
            <w:r>
              <w:rPr>
                <w:sz w:val="16"/>
                <w:szCs w:val="16"/>
              </w:rPr>
              <w:t>2019-12</w:t>
            </w:r>
          </w:p>
        </w:tc>
        <w:tc>
          <w:tcPr>
            <w:tcW w:w="801" w:type="dxa"/>
          </w:tcPr>
          <w:p w:rsidR="00325D45" w:rsidRPr="002F3ED2" w:rsidRDefault="00325D45" w:rsidP="00937E9E">
            <w:pPr>
              <w:pStyle w:val="TAC"/>
              <w:rPr>
                <w:sz w:val="16"/>
                <w:szCs w:val="16"/>
              </w:rPr>
            </w:pPr>
            <w:r>
              <w:rPr>
                <w:sz w:val="16"/>
                <w:szCs w:val="16"/>
              </w:rPr>
              <w:t>SA#86</w:t>
            </w:r>
          </w:p>
        </w:tc>
        <w:tc>
          <w:tcPr>
            <w:tcW w:w="1095" w:type="dxa"/>
            <w:tcBorders>
              <w:top w:val="single" w:sz="4" w:space="0" w:color="auto"/>
              <w:left w:val="single" w:sz="4" w:space="0" w:color="auto"/>
              <w:bottom w:val="single" w:sz="4" w:space="0" w:color="auto"/>
              <w:right w:val="single" w:sz="4" w:space="0" w:color="auto"/>
            </w:tcBorders>
          </w:tcPr>
          <w:p w:rsidR="00325D45" w:rsidRPr="0017678E" w:rsidRDefault="00325D45" w:rsidP="00937E9E">
            <w:pPr>
              <w:pStyle w:val="TAL"/>
              <w:jc w:val="center"/>
              <w:rPr>
                <w:rFonts w:cs="Arial"/>
                <w:sz w:val="16"/>
                <w:szCs w:val="16"/>
              </w:rPr>
            </w:pPr>
            <w:r>
              <w:rPr>
                <w:rFonts w:cs="Arial"/>
                <w:sz w:val="16"/>
                <w:szCs w:val="16"/>
              </w:rPr>
              <w:t>SP-191183</w:t>
            </w:r>
          </w:p>
        </w:tc>
        <w:tc>
          <w:tcPr>
            <w:tcW w:w="568" w:type="dxa"/>
            <w:tcBorders>
              <w:top w:val="single" w:sz="4" w:space="0" w:color="auto"/>
              <w:left w:val="single" w:sz="4" w:space="0" w:color="auto"/>
              <w:bottom w:val="single" w:sz="4" w:space="0" w:color="auto"/>
              <w:right w:val="single" w:sz="4" w:space="0" w:color="auto"/>
            </w:tcBorders>
          </w:tcPr>
          <w:p w:rsidR="00325D45" w:rsidRPr="002F3ED2" w:rsidRDefault="00325D45" w:rsidP="00937E9E">
            <w:pPr>
              <w:pStyle w:val="TAL"/>
              <w:rPr>
                <w:sz w:val="16"/>
                <w:szCs w:val="16"/>
              </w:rPr>
            </w:pPr>
          </w:p>
        </w:tc>
        <w:tc>
          <w:tcPr>
            <w:tcW w:w="426" w:type="dxa"/>
            <w:shd w:val="solid" w:color="FFFFFF" w:fill="auto"/>
          </w:tcPr>
          <w:p w:rsidR="00325D45" w:rsidRPr="002F3ED2" w:rsidRDefault="00325D45" w:rsidP="00937E9E">
            <w:pPr>
              <w:pStyle w:val="TAR"/>
              <w:rPr>
                <w:sz w:val="16"/>
                <w:szCs w:val="16"/>
              </w:rPr>
            </w:pPr>
          </w:p>
        </w:tc>
        <w:tc>
          <w:tcPr>
            <w:tcW w:w="568" w:type="dxa"/>
            <w:shd w:val="solid" w:color="FFFFFF" w:fill="auto"/>
          </w:tcPr>
          <w:p w:rsidR="00325D45" w:rsidRPr="002F3ED2" w:rsidRDefault="00325D45" w:rsidP="00937E9E">
            <w:pPr>
              <w:pStyle w:val="TAC"/>
              <w:rPr>
                <w:sz w:val="16"/>
                <w:szCs w:val="16"/>
              </w:rPr>
            </w:pPr>
          </w:p>
        </w:tc>
        <w:tc>
          <w:tcPr>
            <w:tcW w:w="4679" w:type="dxa"/>
            <w:shd w:val="solid" w:color="FFFFFF" w:fill="auto"/>
          </w:tcPr>
          <w:p w:rsidR="00325D45" w:rsidRDefault="00325D45" w:rsidP="00937E9E">
            <w:pPr>
              <w:pStyle w:val="TAL"/>
              <w:rPr>
                <w:rFonts w:cs="Arial"/>
                <w:sz w:val="16"/>
                <w:szCs w:val="16"/>
              </w:rPr>
            </w:pPr>
            <w:r>
              <w:rPr>
                <w:rFonts w:cs="Arial"/>
                <w:sz w:val="16"/>
                <w:szCs w:val="16"/>
              </w:rPr>
              <w:t>Presented for approval</w:t>
            </w:r>
          </w:p>
        </w:tc>
        <w:tc>
          <w:tcPr>
            <w:tcW w:w="709" w:type="dxa"/>
            <w:shd w:val="solid" w:color="FFFFFF" w:fill="auto"/>
          </w:tcPr>
          <w:p w:rsidR="00325D45" w:rsidRDefault="00325D45" w:rsidP="00937E9E">
            <w:pPr>
              <w:pStyle w:val="TAC"/>
              <w:rPr>
                <w:sz w:val="16"/>
                <w:szCs w:val="16"/>
              </w:rPr>
            </w:pPr>
            <w:r>
              <w:rPr>
                <w:sz w:val="16"/>
                <w:szCs w:val="16"/>
              </w:rPr>
              <w:t>2.0.0</w:t>
            </w:r>
          </w:p>
        </w:tc>
      </w:tr>
      <w:tr w:rsidR="008701D7" w:rsidRPr="00424394" w:rsidTr="00077B84">
        <w:tblPrEx>
          <w:tblCellMar>
            <w:top w:w="0" w:type="dxa"/>
            <w:bottom w:w="0" w:type="dxa"/>
          </w:tblCellMar>
        </w:tblPrEx>
        <w:tc>
          <w:tcPr>
            <w:tcW w:w="805" w:type="dxa"/>
          </w:tcPr>
          <w:p w:rsidR="008701D7" w:rsidRDefault="008701D7" w:rsidP="008701D7">
            <w:pPr>
              <w:pStyle w:val="TAC"/>
              <w:rPr>
                <w:sz w:val="16"/>
                <w:szCs w:val="16"/>
              </w:rPr>
            </w:pPr>
            <w:r>
              <w:rPr>
                <w:sz w:val="16"/>
                <w:szCs w:val="16"/>
              </w:rPr>
              <w:t>2019-12</w:t>
            </w:r>
          </w:p>
        </w:tc>
        <w:tc>
          <w:tcPr>
            <w:tcW w:w="801" w:type="dxa"/>
          </w:tcPr>
          <w:p w:rsidR="008701D7" w:rsidRPr="002F3ED2" w:rsidRDefault="008701D7" w:rsidP="008701D7">
            <w:pPr>
              <w:pStyle w:val="TAC"/>
              <w:rPr>
                <w:sz w:val="16"/>
                <w:szCs w:val="16"/>
              </w:rPr>
            </w:pPr>
            <w:r>
              <w:rPr>
                <w:sz w:val="16"/>
                <w:szCs w:val="16"/>
              </w:rPr>
              <w:t>SA#86</w:t>
            </w:r>
          </w:p>
        </w:tc>
        <w:tc>
          <w:tcPr>
            <w:tcW w:w="1095" w:type="dxa"/>
            <w:tcBorders>
              <w:top w:val="single" w:sz="4" w:space="0" w:color="auto"/>
              <w:left w:val="single" w:sz="4" w:space="0" w:color="auto"/>
              <w:bottom w:val="single" w:sz="4" w:space="0" w:color="auto"/>
              <w:right w:val="single" w:sz="4" w:space="0" w:color="auto"/>
            </w:tcBorders>
          </w:tcPr>
          <w:p w:rsidR="008701D7" w:rsidRDefault="008701D7" w:rsidP="008701D7">
            <w:pPr>
              <w:pStyle w:val="TAL"/>
              <w:jc w:val="center"/>
              <w:rPr>
                <w:rFonts w:cs="Arial"/>
                <w:sz w:val="16"/>
                <w:szCs w:val="16"/>
              </w:rPr>
            </w:pPr>
          </w:p>
        </w:tc>
        <w:tc>
          <w:tcPr>
            <w:tcW w:w="568" w:type="dxa"/>
            <w:tcBorders>
              <w:top w:val="single" w:sz="4" w:space="0" w:color="auto"/>
              <w:left w:val="single" w:sz="4" w:space="0" w:color="auto"/>
              <w:bottom w:val="single" w:sz="4" w:space="0" w:color="auto"/>
              <w:right w:val="single" w:sz="4" w:space="0" w:color="auto"/>
            </w:tcBorders>
          </w:tcPr>
          <w:p w:rsidR="008701D7" w:rsidRPr="002F3ED2" w:rsidRDefault="008701D7" w:rsidP="008701D7">
            <w:pPr>
              <w:pStyle w:val="TAL"/>
              <w:rPr>
                <w:sz w:val="16"/>
                <w:szCs w:val="16"/>
              </w:rPr>
            </w:pPr>
          </w:p>
        </w:tc>
        <w:tc>
          <w:tcPr>
            <w:tcW w:w="426" w:type="dxa"/>
            <w:shd w:val="solid" w:color="FFFFFF" w:fill="auto"/>
          </w:tcPr>
          <w:p w:rsidR="008701D7" w:rsidRPr="002F3ED2" w:rsidRDefault="008701D7" w:rsidP="008701D7">
            <w:pPr>
              <w:pStyle w:val="TAR"/>
              <w:rPr>
                <w:sz w:val="16"/>
                <w:szCs w:val="16"/>
              </w:rPr>
            </w:pPr>
          </w:p>
        </w:tc>
        <w:tc>
          <w:tcPr>
            <w:tcW w:w="568" w:type="dxa"/>
            <w:shd w:val="solid" w:color="FFFFFF" w:fill="auto"/>
          </w:tcPr>
          <w:p w:rsidR="008701D7" w:rsidRPr="002F3ED2" w:rsidRDefault="008701D7" w:rsidP="008701D7">
            <w:pPr>
              <w:pStyle w:val="TAC"/>
              <w:rPr>
                <w:sz w:val="16"/>
                <w:szCs w:val="16"/>
              </w:rPr>
            </w:pPr>
          </w:p>
        </w:tc>
        <w:tc>
          <w:tcPr>
            <w:tcW w:w="4679" w:type="dxa"/>
            <w:shd w:val="solid" w:color="FFFFFF" w:fill="auto"/>
          </w:tcPr>
          <w:p w:rsidR="008701D7" w:rsidRDefault="008701D7" w:rsidP="008701D7">
            <w:pPr>
              <w:pStyle w:val="TAL"/>
              <w:rPr>
                <w:rFonts w:cs="Arial"/>
                <w:sz w:val="16"/>
                <w:szCs w:val="16"/>
              </w:rPr>
            </w:pPr>
            <w:r>
              <w:rPr>
                <w:rFonts w:cs="Arial"/>
                <w:sz w:val="16"/>
                <w:szCs w:val="16"/>
              </w:rPr>
              <w:t>Change control version</w:t>
            </w:r>
          </w:p>
        </w:tc>
        <w:tc>
          <w:tcPr>
            <w:tcW w:w="709" w:type="dxa"/>
            <w:shd w:val="solid" w:color="FFFFFF" w:fill="auto"/>
          </w:tcPr>
          <w:p w:rsidR="008701D7" w:rsidRDefault="008701D7" w:rsidP="008701D7">
            <w:pPr>
              <w:pStyle w:val="TAC"/>
              <w:rPr>
                <w:sz w:val="16"/>
                <w:szCs w:val="16"/>
              </w:rPr>
            </w:pPr>
            <w:r>
              <w:rPr>
                <w:sz w:val="16"/>
                <w:szCs w:val="16"/>
              </w:rPr>
              <w:t>16.0.0</w:t>
            </w:r>
          </w:p>
        </w:tc>
      </w:tr>
      <w:tr w:rsidR="000A2C70" w:rsidRPr="00424394" w:rsidTr="00077B84">
        <w:tblPrEx>
          <w:tblCellMar>
            <w:top w:w="0" w:type="dxa"/>
            <w:bottom w:w="0" w:type="dxa"/>
          </w:tblCellMar>
        </w:tblPrEx>
        <w:tc>
          <w:tcPr>
            <w:tcW w:w="805" w:type="dxa"/>
          </w:tcPr>
          <w:p w:rsidR="000A2C70" w:rsidRDefault="000A2C70" w:rsidP="008701D7">
            <w:pPr>
              <w:pStyle w:val="TAC"/>
              <w:rPr>
                <w:sz w:val="16"/>
                <w:szCs w:val="16"/>
              </w:rPr>
            </w:pPr>
            <w:r>
              <w:rPr>
                <w:sz w:val="16"/>
                <w:szCs w:val="16"/>
              </w:rPr>
              <w:t>2020-07</w:t>
            </w:r>
          </w:p>
        </w:tc>
        <w:tc>
          <w:tcPr>
            <w:tcW w:w="801" w:type="dxa"/>
          </w:tcPr>
          <w:p w:rsidR="000A2C70" w:rsidRDefault="000A2C70" w:rsidP="008701D7">
            <w:pPr>
              <w:pStyle w:val="TAC"/>
              <w:rPr>
                <w:sz w:val="16"/>
                <w:szCs w:val="16"/>
              </w:rPr>
            </w:pPr>
            <w:r>
              <w:rPr>
                <w:sz w:val="16"/>
                <w:szCs w:val="16"/>
              </w:rPr>
              <w:t>SA#88-e</w:t>
            </w:r>
          </w:p>
        </w:tc>
        <w:tc>
          <w:tcPr>
            <w:tcW w:w="1095" w:type="dxa"/>
            <w:tcBorders>
              <w:top w:val="single" w:sz="4" w:space="0" w:color="auto"/>
              <w:left w:val="single" w:sz="4" w:space="0" w:color="auto"/>
              <w:bottom w:val="single" w:sz="4" w:space="0" w:color="auto"/>
              <w:right w:val="single" w:sz="4" w:space="0" w:color="auto"/>
            </w:tcBorders>
          </w:tcPr>
          <w:p w:rsidR="000A2C70" w:rsidRDefault="000A2C70" w:rsidP="008701D7">
            <w:pPr>
              <w:pStyle w:val="TAL"/>
              <w:jc w:val="center"/>
              <w:rPr>
                <w:rFonts w:cs="Arial"/>
                <w:sz w:val="16"/>
                <w:szCs w:val="16"/>
              </w:rPr>
            </w:pPr>
            <w:r>
              <w:rPr>
                <w:rFonts w:cs="Arial"/>
                <w:sz w:val="16"/>
                <w:szCs w:val="16"/>
              </w:rPr>
              <w:t>SP-200509</w:t>
            </w:r>
          </w:p>
        </w:tc>
        <w:tc>
          <w:tcPr>
            <w:tcW w:w="568" w:type="dxa"/>
            <w:tcBorders>
              <w:top w:val="single" w:sz="4" w:space="0" w:color="auto"/>
              <w:left w:val="single" w:sz="4" w:space="0" w:color="auto"/>
              <w:bottom w:val="single" w:sz="4" w:space="0" w:color="auto"/>
              <w:right w:val="single" w:sz="4" w:space="0" w:color="auto"/>
            </w:tcBorders>
          </w:tcPr>
          <w:p w:rsidR="000A2C70" w:rsidRPr="002F3ED2" w:rsidRDefault="00026638" w:rsidP="008701D7">
            <w:pPr>
              <w:pStyle w:val="TAL"/>
              <w:rPr>
                <w:sz w:val="16"/>
                <w:szCs w:val="16"/>
              </w:rPr>
            </w:pPr>
            <w:r>
              <w:rPr>
                <w:sz w:val="16"/>
                <w:szCs w:val="16"/>
              </w:rPr>
              <w:t>0001</w:t>
            </w:r>
          </w:p>
        </w:tc>
        <w:tc>
          <w:tcPr>
            <w:tcW w:w="426" w:type="dxa"/>
            <w:shd w:val="solid" w:color="FFFFFF" w:fill="auto"/>
          </w:tcPr>
          <w:p w:rsidR="000A2C70" w:rsidRPr="002F3ED2" w:rsidRDefault="00026638" w:rsidP="008701D7">
            <w:pPr>
              <w:pStyle w:val="TAR"/>
              <w:rPr>
                <w:sz w:val="16"/>
                <w:szCs w:val="16"/>
              </w:rPr>
            </w:pPr>
            <w:r>
              <w:rPr>
                <w:sz w:val="16"/>
                <w:szCs w:val="16"/>
              </w:rPr>
              <w:t>1</w:t>
            </w:r>
          </w:p>
        </w:tc>
        <w:tc>
          <w:tcPr>
            <w:tcW w:w="568" w:type="dxa"/>
            <w:shd w:val="solid" w:color="FFFFFF" w:fill="auto"/>
          </w:tcPr>
          <w:p w:rsidR="000A2C70" w:rsidRPr="002F3ED2" w:rsidRDefault="00026638" w:rsidP="008701D7">
            <w:pPr>
              <w:pStyle w:val="TAC"/>
              <w:rPr>
                <w:sz w:val="16"/>
                <w:szCs w:val="16"/>
              </w:rPr>
            </w:pPr>
            <w:r>
              <w:rPr>
                <w:sz w:val="16"/>
                <w:szCs w:val="16"/>
              </w:rPr>
              <w:t>F</w:t>
            </w:r>
          </w:p>
        </w:tc>
        <w:tc>
          <w:tcPr>
            <w:tcW w:w="4679" w:type="dxa"/>
            <w:shd w:val="solid" w:color="FFFFFF" w:fill="auto"/>
          </w:tcPr>
          <w:p w:rsidR="000A2C70" w:rsidRDefault="000A2C70" w:rsidP="008701D7">
            <w:pPr>
              <w:pStyle w:val="TAL"/>
              <w:rPr>
                <w:rFonts w:cs="Arial"/>
                <w:sz w:val="16"/>
                <w:szCs w:val="16"/>
              </w:rPr>
            </w:pPr>
            <w:r w:rsidRPr="00CD0FBC">
              <w:rPr>
                <w:rFonts w:cs="Arial"/>
                <w:sz w:val="16"/>
                <w:szCs w:val="16"/>
              </w:rPr>
              <w:t>Add the Retransmission Indicator</w:t>
            </w:r>
          </w:p>
        </w:tc>
        <w:tc>
          <w:tcPr>
            <w:tcW w:w="709" w:type="dxa"/>
            <w:shd w:val="solid" w:color="FFFFFF" w:fill="auto"/>
          </w:tcPr>
          <w:p w:rsidR="000A2C70" w:rsidRDefault="000A2C70" w:rsidP="008701D7">
            <w:pPr>
              <w:pStyle w:val="TAC"/>
              <w:rPr>
                <w:sz w:val="16"/>
                <w:szCs w:val="16"/>
              </w:rPr>
            </w:pPr>
            <w:r>
              <w:rPr>
                <w:sz w:val="16"/>
                <w:szCs w:val="16"/>
              </w:rPr>
              <w:t>16.1.0</w:t>
            </w:r>
          </w:p>
        </w:tc>
      </w:tr>
      <w:tr w:rsidR="00026638" w:rsidRPr="00424394" w:rsidTr="00077B84">
        <w:tblPrEx>
          <w:tblCellMar>
            <w:top w:w="0" w:type="dxa"/>
            <w:bottom w:w="0" w:type="dxa"/>
          </w:tblCellMar>
        </w:tblPrEx>
        <w:tc>
          <w:tcPr>
            <w:tcW w:w="805" w:type="dxa"/>
          </w:tcPr>
          <w:p w:rsidR="00026638" w:rsidRDefault="00026638" w:rsidP="00026638">
            <w:pPr>
              <w:pStyle w:val="TAC"/>
              <w:rPr>
                <w:sz w:val="16"/>
                <w:szCs w:val="16"/>
              </w:rPr>
            </w:pPr>
            <w:r>
              <w:rPr>
                <w:sz w:val="16"/>
                <w:szCs w:val="16"/>
              </w:rPr>
              <w:t>2020-07</w:t>
            </w:r>
          </w:p>
        </w:tc>
        <w:tc>
          <w:tcPr>
            <w:tcW w:w="801" w:type="dxa"/>
          </w:tcPr>
          <w:p w:rsidR="00026638" w:rsidRDefault="00026638" w:rsidP="00026638">
            <w:pPr>
              <w:pStyle w:val="TAC"/>
              <w:rPr>
                <w:sz w:val="16"/>
                <w:szCs w:val="16"/>
              </w:rPr>
            </w:pPr>
            <w:r>
              <w:rPr>
                <w:sz w:val="16"/>
                <w:szCs w:val="16"/>
              </w:rPr>
              <w:t>SA#88-e</w:t>
            </w:r>
          </w:p>
        </w:tc>
        <w:tc>
          <w:tcPr>
            <w:tcW w:w="1095" w:type="dxa"/>
            <w:tcBorders>
              <w:top w:val="single" w:sz="4" w:space="0" w:color="auto"/>
              <w:left w:val="single" w:sz="4" w:space="0" w:color="auto"/>
              <w:bottom w:val="single" w:sz="4" w:space="0" w:color="auto"/>
              <w:right w:val="single" w:sz="4" w:space="0" w:color="auto"/>
            </w:tcBorders>
          </w:tcPr>
          <w:p w:rsidR="00026638" w:rsidRDefault="00026638" w:rsidP="00026638">
            <w:pPr>
              <w:pStyle w:val="TAL"/>
              <w:jc w:val="center"/>
              <w:rPr>
                <w:rFonts w:cs="Arial"/>
                <w:sz w:val="16"/>
                <w:szCs w:val="16"/>
              </w:rPr>
            </w:pPr>
            <w:r>
              <w:rPr>
                <w:rFonts w:cs="Arial"/>
                <w:sz w:val="16"/>
                <w:szCs w:val="16"/>
              </w:rPr>
              <w:t>SP-200509</w:t>
            </w:r>
          </w:p>
        </w:tc>
        <w:tc>
          <w:tcPr>
            <w:tcW w:w="568" w:type="dxa"/>
            <w:tcBorders>
              <w:top w:val="single" w:sz="4" w:space="0" w:color="auto"/>
              <w:left w:val="single" w:sz="4" w:space="0" w:color="auto"/>
              <w:bottom w:val="single" w:sz="4" w:space="0" w:color="auto"/>
              <w:right w:val="single" w:sz="4" w:space="0" w:color="auto"/>
            </w:tcBorders>
          </w:tcPr>
          <w:p w:rsidR="00026638" w:rsidRPr="002F3ED2" w:rsidRDefault="00026638" w:rsidP="00026638">
            <w:pPr>
              <w:pStyle w:val="TAL"/>
              <w:rPr>
                <w:sz w:val="16"/>
                <w:szCs w:val="16"/>
              </w:rPr>
            </w:pPr>
            <w:r>
              <w:rPr>
                <w:sz w:val="16"/>
                <w:szCs w:val="16"/>
              </w:rPr>
              <w:t>0002</w:t>
            </w:r>
          </w:p>
        </w:tc>
        <w:tc>
          <w:tcPr>
            <w:tcW w:w="426" w:type="dxa"/>
            <w:shd w:val="solid" w:color="FFFFFF" w:fill="auto"/>
          </w:tcPr>
          <w:p w:rsidR="00026638" w:rsidRPr="002F3ED2" w:rsidRDefault="00026638" w:rsidP="00026638">
            <w:pPr>
              <w:pStyle w:val="TAR"/>
              <w:rPr>
                <w:sz w:val="16"/>
                <w:szCs w:val="16"/>
              </w:rPr>
            </w:pPr>
            <w:r>
              <w:rPr>
                <w:sz w:val="16"/>
                <w:szCs w:val="16"/>
              </w:rPr>
              <w:t>1</w:t>
            </w:r>
          </w:p>
        </w:tc>
        <w:tc>
          <w:tcPr>
            <w:tcW w:w="568" w:type="dxa"/>
            <w:shd w:val="solid" w:color="FFFFFF" w:fill="auto"/>
          </w:tcPr>
          <w:p w:rsidR="00026638" w:rsidRPr="002F3ED2" w:rsidRDefault="00026638" w:rsidP="00026638">
            <w:pPr>
              <w:pStyle w:val="TAC"/>
              <w:rPr>
                <w:sz w:val="16"/>
                <w:szCs w:val="16"/>
              </w:rPr>
            </w:pPr>
            <w:r>
              <w:rPr>
                <w:sz w:val="16"/>
                <w:szCs w:val="16"/>
              </w:rPr>
              <w:t>F</w:t>
            </w:r>
          </w:p>
        </w:tc>
        <w:tc>
          <w:tcPr>
            <w:tcW w:w="4679" w:type="dxa"/>
            <w:shd w:val="solid" w:color="FFFFFF" w:fill="auto"/>
          </w:tcPr>
          <w:p w:rsidR="00026638" w:rsidRPr="00026638" w:rsidRDefault="00026638" w:rsidP="00026638">
            <w:pPr>
              <w:pStyle w:val="TAL"/>
              <w:rPr>
                <w:rFonts w:cs="Arial"/>
                <w:sz w:val="16"/>
                <w:szCs w:val="16"/>
              </w:rPr>
            </w:pPr>
            <w:r>
              <w:rPr>
                <w:rFonts w:cs="Arial"/>
                <w:sz w:val="16"/>
                <w:szCs w:val="16"/>
              </w:rPr>
              <w:t>Correct the Event offline charging scenarios</w:t>
            </w:r>
          </w:p>
        </w:tc>
        <w:tc>
          <w:tcPr>
            <w:tcW w:w="709" w:type="dxa"/>
            <w:shd w:val="solid" w:color="FFFFFF" w:fill="auto"/>
          </w:tcPr>
          <w:p w:rsidR="00026638" w:rsidRDefault="00026638" w:rsidP="00026638">
            <w:pPr>
              <w:pStyle w:val="TAC"/>
              <w:rPr>
                <w:sz w:val="16"/>
                <w:szCs w:val="16"/>
              </w:rPr>
            </w:pPr>
            <w:r>
              <w:rPr>
                <w:sz w:val="16"/>
                <w:szCs w:val="16"/>
              </w:rPr>
              <w:t>16.1.0</w:t>
            </w:r>
          </w:p>
        </w:tc>
      </w:tr>
      <w:tr w:rsidR="00BC1733" w:rsidRPr="00424394" w:rsidTr="00077B84">
        <w:tblPrEx>
          <w:tblCellMar>
            <w:top w:w="0" w:type="dxa"/>
            <w:bottom w:w="0" w:type="dxa"/>
          </w:tblCellMar>
        </w:tblPrEx>
        <w:tc>
          <w:tcPr>
            <w:tcW w:w="805" w:type="dxa"/>
            <w:tcBorders>
              <w:bottom w:val="single" w:sz="12" w:space="0" w:color="auto"/>
            </w:tcBorders>
          </w:tcPr>
          <w:p w:rsidR="00BC1733" w:rsidRDefault="00BC1733" w:rsidP="00026638">
            <w:pPr>
              <w:pStyle w:val="TAC"/>
              <w:rPr>
                <w:sz w:val="16"/>
                <w:szCs w:val="16"/>
              </w:rPr>
            </w:pPr>
            <w:r>
              <w:rPr>
                <w:sz w:val="16"/>
                <w:szCs w:val="16"/>
              </w:rPr>
              <w:t>2021-03</w:t>
            </w:r>
          </w:p>
        </w:tc>
        <w:tc>
          <w:tcPr>
            <w:tcW w:w="801" w:type="dxa"/>
            <w:tcBorders>
              <w:bottom w:val="single" w:sz="12" w:space="0" w:color="auto"/>
            </w:tcBorders>
          </w:tcPr>
          <w:p w:rsidR="00BC1733" w:rsidRDefault="00BC1733" w:rsidP="00026638">
            <w:pPr>
              <w:pStyle w:val="TAC"/>
              <w:rPr>
                <w:sz w:val="16"/>
                <w:szCs w:val="16"/>
              </w:rPr>
            </w:pPr>
            <w:r>
              <w:rPr>
                <w:sz w:val="16"/>
                <w:szCs w:val="16"/>
              </w:rPr>
              <w:t>SA#91e</w:t>
            </w:r>
          </w:p>
        </w:tc>
        <w:tc>
          <w:tcPr>
            <w:tcW w:w="1095" w:type="dxa"/>
            <w:tcBorders>
              <w:top w:val="single" w:sz="4" w:space="0" w:color="auto"/>
              <w:left w:val="single" w:sz="4" w:space="0" w:color="auto"/>
              <w:bottom w:val="single" w:sz="12" w:space="0" w:color="auto"/>
              <w:right w:val="single" w:sz="4" w:space="0" w:color="auto"/>
            </w:tcBorders>
          </w:tcPr>
          <w:p w:rsidR="00BC1733" w:rsidRDefault="00BC1733" w:rsidP="00026638">
            <w:pPr>
              <w:pStyle w:val="TAL"/>
              <w:jc w:val="center"/>
              <w:rPr>
                <w:rFonts w:cs="Arial"/>
                <w:sz w:val="16"/>
                <w:szCs w:val="16"/>
              </w:rPr>
            </w:pPr>
            <w:r>
              <w:rPr>
                <w:rFonts w:cs="Arial"/>
                <w:sz w:val="16"/>
                <w:szCs w:val="16"/>
              </w:rPr>
              <w:t>SP-210163</w:t>
            </w:r>
          </w:p>
        </w:tc>
        <w:tc>
          <w:tcPr>
            <w:tcW w:w="568" w:type="dxa"/>
            <w:tcBorders>
              <w:top w:val="single" w:sz="4" w:space="0" w:color="auto"/>
              <w:left w:val="single" w:sz="4" w:space="0" w:color="auto"/>
              <w:bottom w:val="single" w:sz="12" w:space="0" w:color="auto"/>
              <w:right w:val="single" w:sz="4" w:space="0" w:color="auto"/>
            </w:tcBorders>
          </w:tcPr>
          <w:p w:rsidR="00BC1733" w:rsidRDefault="00BC1733" w:rsidP="00026638">
            <w:pPr>
              <w:pStyle w:val="TAL"/>
              <w:rPr>
                <w:sz w:val="16"/>
                <w:szCs w:val="16"/>
              </w:rPr>
            </w:pPr>
            <w:r>
              <w:rPr>
                <w:sz w:val="16"/>
                <w:szCs w:val="16"/>
              </w:rPr>
              <w:t>0003</w:t>
            </w:r>
          </w:p>
        </w:tc>
        <w:tc>
          <w:tcPr>
            <w:tcW w:w="426" w:type="dxa"/>
            <w:tcBorders>
              <w:bottom w:val="single" w:sz="12" w:space="0" w:color="auto"/>
            </w:tcBorders>
            <w:shd w:val="solid" w:color="FFFFFF" w:fill="auto"/>
          </w:tcPr>
          <w:p w:rsidR="00BC1733" w:rsidRDefault="00BC1733" w:rsidP="00026638">
            <w:pPr>
              <w:pStyle w:val="TAR"/>
              <w:rPr>
                <w:sz w:val="16"/>
                <w:szCs w:val="16"/>
              </w:rPr>
            </w:pPr>
            <w:r>
              <w:rPr>
                <w:sz w:val="16"/>
                <w:szCs w:val="16"/>
              </w:rPr>
              <w:t>-</w:t>
            </w:r>
          </w:p>
        </w:tc>
        <w:tc>
          <w:tcPr>
            <w:tcW w:w="568" w:type="dxa"/>
            <w:tcBorders>
              <w:bottom w:val="single" w:sz="12" w:space="0" w:color="auto"/>
            </w:tcBorders>
            <w:shd w:val="solid" w:color="FFFFFF" w:fill="auto"/>
          </w:tcPr>
          <w:p w:rsidR="00BC1733" w:rsidRDefault="00BC1733" w:rsidP="00026638">
            <w:pPr>
              <w:pStyle w:val="TAC"/>
              <w:rPr>
                <w:sz w:val="16"/>
                <w:szCs w:val="16"/>
              </w:rPr>
            </w:pPr>
            <w:r>
              <w:rPr>
                <w:sz w:val="16"/>
                <w:szCs w:val="16"/>
              </w:rPr>
              <w:t>F</w:t>
            </w:r>
          </w:p>
        </w:tc>
        <w:tc>
          <w:tcPr>
            <w:tcW w:w="4679" w:type="dxa"/>
            <w:tcBorders>
              <w:bottom w:val="single" w:sz="12" w:space="0" w:color="auto"/>
            </w:tcBorders>
            <w:shd w:val="solid" w:color="FFFFFF" w:fill="auto"/>
          </w:tcPr>
          <w:p w:rsidR="00BC1733" w:rsidRDefault="00BC1733" w:rsidP="00026638">
            <w:pPr>
              <w:pStyle w:val="TAL"/>
              <w:rPr>
                <w:rFonts w:cs="Arial"/>
                <w:sz w:val="16"/>
                <w:szCs w:val="16"/>
              </w:rPr>
            </w:pPr>
            <w:r w:rsidRPr="009F01FF">
              <w:rPr>
                <w:rFonts w:cs="Arial"/>
                <w:sz w:val="16"/>
                <w:szCs w:val="16"/>
              </w:rPr>
              <w:t>Correction on Registration flows and message content</w:t>
            </w:r>
          </w:p>
        </w:tc>
        <w:tc>
          <w:tcPr>
            <w:tcW w:w="709" w:type="dxa"/>
            <w:tcBorders>
              <w:bottom w:val="single" w:sz="12" w:space="0" w:color="auto"/>
            </w:tcBorders>
            <w:shd w:val="solid" w:color="FFFFFF" w:fill="auto"/>
          </w:tcPr>
          <w:p w:rsidR="00BC1733" w:rsidRDefault="00BC1733" w:rsidP="00026638">
            <w:pPr>
              <w:pStyle w:val="TAC"/>
              <w:rPr>
                <w:sz w:val="16"/>
                <w:szCs w:val="16"/>
              </w:rPr>
            </w:pPr>
            <w:r>
              <w:rPr>
                <w:sz w:val="16"/>
                <w:szCs w:val="16"/>
              </w:rPr>
              <w:t>16.2.0</w:t>
            </w:r>
          </w:p>
        </w:tc>
      </w:tr>
      <w:tr w:rsidR="0002739C" w:rsidRPr="00424394" w:rsidTr="00077B84">
        <w:tblPrEx>
          <w:tblCellMar>
            <w:top w:w="0" w:type="dxa"/>
            <w:bottom w:w="0" w:type="dxa"/>
          </w:tblCellMar>
        </w:tblPrEx>
        <w:tc>
          <w:tcPr>
            <w:tcW w:w="805" w:type="dxa"/>
            <w:tcBorders>
              <w:top w:val="single" w:sz="12" w:space="0" w:color="auto"/>
              <w:bottom w:val="single" w:sz="12" w:space="0" w:color="auto"/>
            </w:tcBorders>
          </w:tcPr>
          <w:p w:rsidR="0002739C" w:rsidRDefault="0002739C" w:rsidP="0002739C">
            <w:pPr>
              <w:pStyle w:val="TAC"/>
              <w:rPr>
                <w:sz w:val="16"/>
                <w:szCs w:val="16"/>
              </w:rPr>
            </w:pPr>
            <w:r>
              <w:rPr>
                <w:sz w:val="16"/>
                <w:szCs w:val="16"/>
              </w:rPr>
              <w:t>2021-03</w:t>
            </w:r>
          </w:p>
        </w:tc>
        <w:tc>
          <w:tcPr>
            <w:tcW w:w="801" w:type="dxa"/>
            <w:tcBorders>
              <w:top w:val="single" w:sz="12" w:space="0" w:color="auto"/>
              <w:bottom w:val="single" w:sz="12" w:space="0" w:color="auto"/>
            </w:tcBorders>
          </w:tcPr>
          <w:p w:rsidR="0002739C" w:rsidRDefault="0002739C" w:rsidP="0002739C">
            <w:pPr>
              <w:pStyle w:val="TAC"/>
              <w:rPr>
                <w:sz w:val="16"/>
                <w:szCs w:val="16"/>
              </w:rPr>
            </w:pPr>
            <w:r>
              <w:rPr>
                <w:sz w:val="16"/>
                <w:szCs w:val="16"/>
              </w:rPr>
              <w:t>SA#91e</w:t>
            </w:r>
          </w:p>
        </w:tc>
        <w:tc>
          <w:tcPr>
            <w:tcW w:w="1095" w:type="dxa"/>
            <w:tcBorders>
              <w:top w:val="single" w:sz="12" w:space="0" w:color="auto"/>
              <w:left w:val="single" w:sz="4" w:space="0" w:color="auto"/>
              <w:bottom w:val="single" w:sz="12" w:space="0" w:color="auto"/>
              <w:right w:val="single" w:sz="4" w:space="0" w:color="auto"/>
            </w:tcBorders>
          </w:tcPr>
          <w:p w:rsidR="0002739C" w:rsidRDefault="0002739C" w:rsidP="0002739C">
            <w:pPr>
              <w:pStyle w:val="TAL"/>
              <w:jc w:val="center"/>
              <w:rPr>
                <w:rFonts w:cs="Arial"/>
                <w:sz w:val="16"/>
                <w:szCs w:val="16"/>
              </w:rPr>
            </w:pPr>
            <w:r>
              <w:rPr>
                <w:rFonts w:cs="Arial"/>
                <w:sz w:val="16"/>
                <w:szCs w:val="16"/>
              </w:rPr>
              <w:t>SP-210163</w:t>
            </w:r>
          </w:p>
        </w:tc>
        <w:tc>
          <w:tcPr>
            <w:tcW w:w="568" w:type="dxa"/>
            <w:tcBorders>
              <w:top w:val="single" w:sz="12" w:space="0" w:color="auto"/>
              <w:left w:val="single" w:sz="4" w:space="0" w:color="auto"/>
              <w:bottom w:val="single" w:sz="12" w:space="0" w:color="auto"/>
              <w:right w:val="single" w:sz="4" w:space="0" w:color="auto"/>
            </w:tcBorders>
          </w:tcPr>
          <w:p w:rsidR="0002739C" w:rsidRDefault="0002739C" w:rsidP="0002739C">
            <w:pPr>
              <w:pStyle w:val="TAL"/>
              <w:rPr>
                <w:sz w:val="16"/>
                <w:szCs w:val="16"/>
              </w:rPr>
            </w:pPr>
            <w:r>
              <w:rPr>
                <w:sz w:val="16"/>
                <w:szCs w:val="16"/>
              </w:rPr>
              <w:t>0004</w:t>
            </w:r>
          </w:p>
        </w:tc>
        <w:tc>
          <w:tcPr>
            <w:tcW w:w="426" w:type="dxa"/>
            <w:tcBorders>
              <w:top w:val="single" w:sz="12" w:space="0" w:color="auto"/>
              <w:bottom w:val="single" w:sz="12" w:space="0" w:color="auto"/>
            </w:tcBorders>
            <w:shd w:val="solid" w:color="FFFFFF" w:fill="auto"/>
          </w:tcPr>
          <w:p w:rsidR="0002739C" w:rsidRDefault="0002739C" w:rsidP="0002739C">
            <w:pPr>
              <w:pStyle w:val="TAR"/>
              <w:rPr>
                <w:sz w:val="16"/>
                <w:szCs w:val="16"/>
              </w:rPr>
            </w:pPr>
            <w:r>
              <w:rPr>
                <w:sz w:val="16"/>
                <w:szCs w:val="16"/>
              </w:rPr>
              <w:t>-</w:t>
            </w:r>
          </w:p>
        </w:tc>
        <w:tc>
          <w:tcPr>
            <w:tcW w:w="568" w:type="dxa"/>
            <w:tcBorders>
              <w:top w:val="single" w:sz="12" w:space="0" w:color="auto"/>
              <w:bottom w:val="single" w:sz="12" w:space="0" w:color="auto"/>
            </w:tcBorders>
            <w:shd w:val="solid" w:color="FFFFFF" w:fill="auto"/>
          </w:tcPr>
          <w:p w:rsidR="0002739C" w:rsidRDefault="0002739C" w:rsidP="0002739C">
            <w:pPr>
              <w:pStyle w:val="TAC"/>
              <w:rPr>
                <w:sz w:val="16"/>
                <w:szCs w:val="16"/>
              </w:rPr>
            </w:pPr>
            <w:r>
              <w:rPr>
                <w:sz w:val="16"/>
                <w:szCs w:val="16"/>
              </w:rPr>
              <w:t>F</w:t>
            </w:r>
          </w:p>
        </w:tc>
        <w:tc>
          <w:tcPr>
            <w:tcW w:w="4679" w:type="dxa"/>
            <w:tcBorders>
              <w:top w:val="single" w:sz="12" w:space="0" w:color="auto"/>
              <w:bottom w:val="single" w:sz="12" w:space="0" w:color="auto"/>
            </w:tcBorders>
            <w:shd w:val="solid" w:color="FFFFFF" w:fill="auto"/>
          </w:tcPr>
          <w:p w:rsidR="0002739C" w:rsidRPr="0002739C" w:rsidRDefault="0002739C" w:rsidP="0002739C">
            <w:pPr>
              <w:pStyle w:val="TAL"/>
              <w:rPr>
                <w:rFonts w:cs="Arial"/>
                <w:sz w:val="16"/>
                <w:szCs w:val="16"/>
              </w:rPr>
            </w:pPr>
            <w:r>
              <w:rPr>
                <w:rFonts w:cs="Arial"/>
                <w:sz w:val="16"/>
                <w:szCs w:val="16"/>
              </w:rPr>
              <w:t>Correction on UE MM Core Network Capability</w:t>
            </w:r>
          </w:p>
        </w:tc>
        <w:tc>
          <w:tcPr>
            <w:tcW w:w="709" w:type="dxa"/>
            <w:tcBorders>
              <w:top w:val="single" w:sz="12" w:space="0" w:color="auto"/>
              <w:bottom w:val="single" w:sz="12" w:space="0" w:color="auto"/>
            </w:tcBorders>
            <w:shd w:val="solid" w:color="FFFFFF" w:fill="auto"/>
          </w:tcPr>
          <w:p w:rsidR="0002739C" w:rsidRDefault="0002739C" w:rsidP="0002739C">
            <w:pPr>
              <w:pStyle w:val="TAC"/>
              <w:rPr>
                <w:sz w:val="16"/>
                <w:szCs w:val="16"/>
              </w:rPr>
            </w:pPr>
            <w:r>
              <w:rPr>
                <w:sz w:val="16"/>
                <w:szCs w:val="16"/>
              </w:rPr>
              <w:t>16.2.0</w:t>
            </w:r>
          </w:p>
        </w:tc>
      </w:tr>
      <w:tr w:rsidR="0098169B" w:rsidRPr="00424394" w:rsidTr="00077B84">
        <w:tblPrEx>
          <w:tblCellMar>
            <w:top w:w="0" w:type="dxa"/>
            <w:bottom w:w="0" w:type="dxa"/>
          </w:tblCellMar>
        </w:tblPrEx>
        <w:tc>
          <w:tcPr>
            <w:tcW w:w="805" w:type="dxa"/>
            <w:tcBorders>
              <w:top w:val="single" w:sz="12" w:space="0" w:color="auto"/>
              <w:bottom w:val="single" w:sz="12" w:space="0" w:color="auto"/>
            </w:tcBorders>
          </w:tcPr>
          <w:p w:rsidR="0098169B" w:rsidRDefault="0098169B" w:rsidP="0002739C">
            <w:pPr>
              <w:pStyle w:val="TAC"/>
              <w:rPr>
                <w:sz w:val="16"/>
                <w:szCs w:val="16"/>
              </w:rPr>
            </w:pPr>
            <w:r>
              <w:rPr>
                <w:sz w:val="16"/>
                <w:szCs w:val="16"/>
              </w:rPr>
              <w:t>2022-03</w:t>
            </w:r>
          </w:p>
        </w:tc>
        <w:tc>
          <w:tcPr>
            <w:tcW w:w="801" w:type="dxa"/>
            <w:tcBorders>
              <w:top w:val="single" w:sz="12" w:space="0" w:color="auto"/>
              <w:bottom w:val="single" w:sz="12" w:space="0" w:color="auto"/>
            </w:tcBorders>
          </w:tcPr>
          <w:p w:rsidR="0098169B" w:rsidRDefault="0098169B" w:rsidP="0002739C">
            <w:pPr>
              <w:pStyle w:val="TAC"/>
              <w:rPr>
                <w:sz w:val="16"/>
                <w:szCs w:val="16"/>
              </w:rPr>
            </w:pPr>
            <w:r>
              <w:rPr>
                <w:sz w:val="16"/>
                <w:szCs w:val="16"/>
              </w:rPr>
              <w:t>-</w:t>
            </w:r>
          </w:p>
        </w:tc>
        <w:tc>
          <w:tcPr>
            <w:tcW w:w="1095" w:type="dxa"/>
            <w:tcBorders>
              <w:top w:val="single" w:sz="12" w:space="0" w:color="auto"/>
              <w:left w:val="single" w:sz="4" w:space="0" w:color="auto"/>
              <w:bottom w:val="single" w:sz="12" w:space="0" w:color="auto"/>
              <w:right w:val="single" w:sz="4" w:space="0" w:color="auto"/>
            </w:tcBorders>
          </w:tcPr>
          <w:p w:rsidR="0098169B" w:rsidRDefault="0098169B" w:rsidP="0002739C">
            <w:pPr>
              <w:pStyle w:val="TAL"/>
              <w:jc w:val="center"/>
              <w:rPr>
                <w:rFonts w:cs="Arial"/>
                <w:sz w:val="16"/>
                <w:szCs w:val="16"/>
              </w:rPr>
            </w:pPr>
            <w:r>
              <w:rPr>
                <w:rFonts w:cs="Arial"/>
                <w:sz w:val="16"/>
                <w:szCs w:val="16"/>
              </w:rPr>
              <w:t>-</w:t>
            </w:r>
          </w:p>
        </w:tc>
        <w:tc>
          <w:tcPr>
            <w:tcW w:w="568" w:type="dxa"/>
            <w:tcBorders>
              <w:top w:val="single" w:sz="12" w:space="0" w:color="auto"/>
              <w:left w:val="single" w:sz="4" w:space="0" w:color="auto"/>
              <w:bottom w:val="single" w:sz="12" w:space="0" w:color="auto"/>
              <w:right w:val="single" w:sz="4" w:space="0" w:color="auto"/>
            </w:tcBorders>
          </w:tcPr>
          <w:p w:rsidR="0098169B" w:rsidRDefault="0098169B" w:rsidP="0002739C">
            <w:pPr>
              <w:pStyle w:val="TAL"/>
              <w:rPr>
                <w:sz w:val="16"/>
                <w:szCs w:val="16"/>
              </w:rPr>
            </w:pPr>
            <w:r>
              <w:rPr>
                <w:sz w:val="16"/>
                <w:szCs w:val="16"/>
              </w:rPr>
              <w:t>-</w:t>
            </w:r>
          </w:p>
        </w:tc>
        <w:tc>
          <w:tcPr>
            <w:tcW w:w="426" w:type="dxa"/>
            <w:tcBorders>
              <w:top w:val="single" w:sz="12" w:space="0" w:color="auto"/>
              <w:bottom w:val="single" w:sz="12" w:space="0" w:color="auto"/>
            </w:tcBorders>
            <w:shd w:val="solid" w:color="FFFFFF" w:fill="auto"/>
          </w:tcPr>
          <w:p w:rsidR="0098169B" w:rsidRDefault="0098169B" w:rsidP="0002739C">
            <w:pPr>
              <w:pStyle w:val="TAR"/>
              <w:rPr>
                <w:sz w:val="16"/>
                <w:szCs w:val="16"/>
              </w:rPr>
            </w:pPr>
            <w:r>
              <w:rPr>
                <w:sz w:val="16"/>
                <w:szCs w:val="16"/>
              </w:rPr>
              <w:t>-</w:t>
            </w:r>
          </w:p>
        </w:tc>
        <w:tc>
          <w:tcPr>
            <w:tcW w:w="568" w:type="dxa"/>
            <w:tcBorders>
              <w:top w:val="single" w:sz="12" w:space="0" w:color="auto"/>
              <w:bottom w:val="single" w:sz="12" w:space="0" w:color="auto"/>
            </w:tcBorders>
            <w:shd w:val="solid" w:color="FFFFFF" w:fill="auto"/>
          </w:tcPr>
          <w:p w:rsidR="0098169B" w:rsidRDefault="0098169B" w:rsidP="0002739C">
            <w:pPr>
              <w:pStyle w:val="TAC"/>
              <w:rPr>
                <w:sz w:val="16"/>
                <w:szCs w:val="16"/>
              </w:rPr>
            </w:pPr>
            <w:r>
              <w:rPr>
                <w:sz w:val="16"/>
                <w:szCs w:val="16"/>
              </w:rPr>
              <w:t>-</w:t>
            </w:r>
          </w:p>
        </w:tc>
        <w:tc>
          <w:tcPr>
            <w:tcW w:w="4679" w:type="dxa"/>
            <w:tcBorders>
              <w:top w:val="single" w:sz="12" w:space="0" w:color="auto"/>
              <w:bottom w:val="single" w:sz="12" w:space="0" w:color="auto"/>
            </w:tcBorders>
            <w:shd w:val="solid" w:color="FFFFFF" w:fill="auto"/>
          </w:tcPr>
          <w:p w:rsidR="0098169B" w:rsidRDefault="0098169B" w:rsidP="0002739C">
            <w:pPr>
              <w:pStyle w:val="TAL"/>
              <w:rPr>
                <w:rFonts w:cs="Arial"/>
                <w:sz w:val="16"/>
                <w:szCs w:val="16"/>
              </w:rPr>
            </w:pPr>
            <w:r>
              <w:rPr>
                <w:rFonts w:cs="Arial"/>
                <w:sz w:val="16"/>
                <w:szCs w:val="16"/>
              </w:rPr>
              <w:t>Update to Rel-17 version (MCC)</w:t>
            </w:r>
          </w:p>
        </w:tc>
        <w:tc>
          <w:tcPr>
            <w:tcW w:w="709" w:type="dxa"/>
            <w:tcBorders>
              <w:top w:val="single" w:sz="12" w:space="0" w:color="auto"/>
              <w:bottom w:val="single" w:sz="12" w:space="0" w:color="auto"/>
            </w:tcBorders>
            <w:shd w:val="solid" w:color="FFFFFF" w:fill="auto"/>
          </w:tcPr>
          <w:p w:rsidR="0098169B" w:rsidRPr="0099060F" w:rsidRDefault="0098169B" w:rsidP="0002739C">
            <w:pPr>
              <w:pStyle w:val="TAC"/>
              <w:rPr>
                <w:bCs/>
                <w:sz w:val="16"/>
                <w:szCs w:val="16"/>
              </w:rPr>
            </w:pPr>
            <w:r w:rsidRPr="0099060F">
              <w:rPr>
                <w:bCs/>
                <w:sz w:val="16"/>
                <w:szCs w:val="16"/>
              </w:rPr>
              <w:t>17.0.0</w:t>
            </w:r>
          </w:p>
        </w:tc>
      </w:tr>
      <w:tr w:rsidR="0099060F" w:rsidRPr="00424394" w:rsidTr="00077B84">
        <w:tblPrEx>
          <w:tblCellMar>
            <w:top w:w="0" w:type="dxa"/>
            <w:bottom w:w="0" w:type="dxa"/>
          </w:tblCellMar>
        </w:tblPrEx>
        <w:tc>
          <w:tcPr>
            <w:tcW w:w="805" w:type="dxa"/>
            <w:tcBorders>
              <w:top w:val="single" w:sz="12" w:space="0" w:color="auto"/>
              <w:bottom w:val="single" w:sz="12" w:space="0" w:color="auto"/>
            </w:tcBorders>
          </w:tcPr>
          <w:p w:rsidR="0099060F" w:rsidRDefault="0099060F" w:rsidP="0002739C">
            <w:pPr>
              <w:pStyle w:val="TAC"/>
              <w:rPr>
                <w:sz w:val="16"/>
                <w:szCs w:val="16"/>
              </w:rPr>
            </w:pPr>
            <w:r>
              <w:rPr>
                <w:sz w:val="16"/>
                <w:szCs w:val="16"/>
              </w:rPr>
              <w:t>2022-06</w:t>
            </w:r>
          </w:p>
        </w:tc>
        <w:tc>
          <w:tcPr>
            <w:tcW w:w="801" w:type="dxa"/>
            <w:tcBorders>
              <w:top w:val="single" w:sz="12" w:space="0" w:color="auto"/>
              <w:bottom w:val="single" w:sz="12" w:space="0" w:color="auto"/>
            </w:tcBorders>
          </w:tcPr>
          <w:p w:rsidR="0099060F" w:rsidRDefault="0099060F" w:rsidP="0002739C">
            <w:pPr>
              <w:pStyle w:val="TAC"/>
              <w:rPr>
                <w:sz w:val="16"/>
                <w:szCs w:val="16"/>
              </w:rPr>
            </w:pPr>
            <w:r>
              <w:rPr>
                <w:sz w:val="16"/>
                <w:szCs w:val="16"/>
              </w:rPr>
              <w:t>SA#96</w:t>
            </w:r>
          </w:p>
        </w:tc>
        <w:tc>
          <w:tcPr>
            <w:tcW w:w="1095" w:type="dxa"/>
            <w:tcBorders>
              <w:top w:val="single" w:sz="12" w:space="0" w:color="auto"/>
              <w:left w:val="single" w:sz="4" w:space="0" w:color="auto"/>
              <w:bottom w:val="single" w:sz="12" w:space="0" w:color="auto"/>
              <w:right w:val="single" w:sz="4" w:space="0" w:color="auto"/>
            </w:tcBorders>
          </w:tcPr>
          <w:p w:rsidR="0099060F" w:rsidRDefault="0099060F" w:rsidP="0002739C">
            <w:pPr>
              <w:pStyle w:val="TAL"/>
              <w:jc w:val="center"/>
              <w:rPr>
                <w:rFonts w:cs="Arial"/>
                <w:sz w:val="16"/>
                <w:szCs w:val="16"/>
              </w:rPr>
            </w:pPr>
            <w:r>
              <w:rPr>
                <w:rFonts w:cs="Arial"/>
                <w:sz w:val="16"/>
                <w:szCs w:val="16"/>
              </w:rPr>
              <w:t>SP-220521</w:t>
            </w:r>
          </w:p>
        </w:tc>
        <w:tc>
          <w:tcPr>
            <w:tcW w:w="568" w:type="dxa"/>
            <w:tcBorders>
              <w:top w:val="single" w:sz="12" w:space="0" w:color="auto"/>
              <w:left w:val="single" w:sz="4" w:space="0" w:color="auto"/>
              <w:bottom w:val="single" w:sz="12" w:space="0" w:color="auto"/>
              <w:right w:val="single" w:sz="4" w:space="0" w:color="auto"/>
            </w:tcBorders>
          </w:tcPr>
          <w:p w:rsidR="0099060F" w:rsidRDefault="0099060F" w:rsidP="0002739C">
            <w:pPr>
              <w:pStyle w:val="TAL"/>
              <w:rPr>
                <w:sz w:val="16"/>
                <w:szCs w:val="16"/>
              </w:rPr>
            </w:pPr>
            <w:r>
              <w:rPr>
                <w:sz w:val="16"/>
                <w:szCs w:val="16"/>
              </w:rPr>
              <w:t>0003</w:t>
            </w:r>
          </w:p>
        </w:tc>
        <w:tc>
          <w:tcPr>
            <w:tcW w:w="426" w:type="dxa"/>
            <w:tcBorders>
              <w:top w:val="single" w:sz="12" w:space="0" w:color="auto"/>
              <w:bottom w:val="single" w:sz="12" w:space="0" w:color="auto"/>
            </w:tcBorders>
            <w:shd w:val="solid" w:color="FFFFFF" w:fill="auto"/>
          </w:tcPr>
          <w:p w:rsidR="0099060F" w:rsidRDefault="0099060F" w:rsidP="0002739C">
            <w:pPr>
              <w:pStyle w:val="TAR"/>
              <w:rPr>
                <w:sz w:val="16"/>
                <w:szCs w:val="16"/>
              </w:rPr>
            </w:pPr>
            <w:r>
              <w:rPr>
                <w:sz w:val="16"/>
                <w:szCs w:val="16"/>
              </w:rPr>
              <w:t>1</w:t>
            </w:r>
          </w:p>
        </w:tc>
        <w:tc>
          <w:tcPr>
            <w:tcW w:w="568" w:type="dxa"/>
            <w:tcBorders>
              <w:top w:val="single" w:sz="12" w:space="0" w:color="auto"/>
              <w:bottom w:val="single" w:sz="12" w:space="0" w:color="auto"/>
            </w:tcBorders>
            <w:shd w:val="solid" w:color="FFFFFF" w:fill="auto"/>
          </w:tcPr>
          <w:p w:rsidR="0099060F" w:rsidRDefault="0099060F" w:rsidP="0002739C">
            <w:pPr>
              <w:pStyle w:val="TAC"/>
              <w:rPr>
                <w:sz w:val="16"/>
                <w:szCs w:val="16"/>
              </w:rPr>
            </w:pPr>
            <w:r>
              <w:rPr>
                <w:sz w:val="16"/>
                <w:szCs w:val="16"/>
              </w:rPr>
              <w:t>B</w:t>
            </w:r>
          </w:p>
        </w:tc>
        <w:tc>
          <w:tcPr>
            <w:tcW w:w="4679" w:type="dxa"/>
            <w:tcBorders>
              <w:top w:val="single" w:sz="12" w:space="0" w:color="auto"/>
              <w:bottom w:val="single" w:sz="12" w:space="0" w:color="auto"/>
            </w:tcBorders>
            <w:shd w:val="solid" w:color="FFFFFF" w:fill="auto"/>
          </w:tcPr>
          <w:p w:rsidR="0099060F" w:rsidRDefault="0099060F" w:rsidP="0002739C">
            <w:pPr>
              <w:pStyle w:val="TAL"/>
              <w:rPr>
                <w:rFonts w:cs="Arial"/>
                <w:sz w:val="16"/>
                <w:szCs w:val="16"/>
              </w:rPr>
            </w:pPr>
            <w:r w:rsidRPr="0099060F">
              <w:rPr>
                <w:rFonts w:cs="Arial"/>
                <w:sz w:val="16"/>
                <w:szCs w:val="16"/>
              </w:rPr>
              <w:fldChar w:fldCharType="begin"/>
            </w:r>
            <w:r w:rsidRPr="0099060F">
              <w:rPr>
                <w:rFonts w:cs="Arial"/>
                <w:sz w:val="16"/>
                <w:szCs w:val="16"/>
              </w:rPr>
              <w:instrText xml:space="preserve"> DOCPROPERTY  CrTitle  \* MERGEFORMAT </w:instrText>
            </w:r>
            <w:r w:rsidRPr="0099060F">
              <w:rPr>
                <w:rFonts w:cs="Arial"/>
                <w:sz w:val="16"/>
                <w:szCs w:val="16"/>
              </w:rPr>
              <w:fldChar w:fldCharType="separate"/>
            </w:r>
            <w:r w:rsidRPr="0099060F">
              <w:rPr>
                <w:rFonts w:cs="Arial"/>
                <w:sz w:val="16"/>
                <w:szCs w:val="16"/>
              </w:rPr>
              <w:t>Add charging requirement for AMF to support NR RedCap</w:t>
            </w:r>
            <w:r w:rsidRPr="0099060F">
              <w:rPr>
                <w:rFonts w:cs="Arial"/>
                <w:sz w:val="16"/>
                <w:szCs w:val="16"/>
              </w:rPr>
              <w:fldChar w:fldCharType="end"/>
            </w:r>
          </w:p>
        </w:tc>
        <w:tc>
          <w:tcPr>
            <w:tcW w:w="709" w:type="dxa"/>
            <w:tcBorders>
              <w:top w:val="single" w:sz="12" w:space="0" w:color="auto"/>
              <w:bottom w:val="single" w:sz="12" w:space="0" w:color="auto"/>
            </w:tcBorders>
            <w:shd w:val="solid" w:color="FFFFFF" w:fill="auto"/>
          </w:tcPr>
          <w:p w:rsidR="0099060F" w:rsidRPr="0099060F" w:rsidRDefault="0099060F" w:rsidP="0002739C">
            <w:pPr>
              <w:pStyle w:val="TAC"/>
              <w:rPr>
                <w:bCs/>
                <w:sz w:val="16"/>
                <w:szCs w:val="16"/>
              </w:rPr>
            </w:pPr>
            <w:r w:rsidRPr="0099060F">
              <w:rPr>
                <w:bCs/>
                <w:sz w:val="16"/>
                <w:szCs w:val="16"/>
              </w:rPr>
              <w:t>17.1.0</w:t>
            </w:r>
          </w:p>
        </w:tc>
      </w:tr>
      <w:tr w:rsidR="00B352EF" w:rsidRPr="00424394" w:rsidTr="00077B84">
        <w:tblPrEx>
          <w:tblCellMar>
            <w:top w:w="0" w:type="dxa"/>
            <w:bottom w:w="0" w:type="dxa"/>
          </w:tblCellMar>
        </w:tblPrEx>
        <w:tc>
          <w:tcPr>
            <w:tcW w:w="805" w:type="dxa"/>
            <w:tcBorders>
              <w:top w:val="single" w:sz="12" w:space="0" w:color="auto"/>
              <w:bottom w:val="single" w:sz="12" w:space="0" w:color="auto"/>
            </w:tcBorders>
          </w:tcPr>
          <w:p w:rsidR="00B352EF" w:rsidRDefault="00B352EF" w:rsidP="0002739C">
            <w:pPr>
              <w:pStyle w:val="TAC"/>
              <w:rPr>
                <w:sz w:val="16"/>
                <w:szCs w:val="16"/>
              </w:rPr>
            </w:pPr>
            <w:r>
              <w:rPr>
                <w:sz w:val="16"/>
                <w:szCs w:val="16"/>
              </w:rPr>
              <w:t>2022-12</w:t>
            </w:r>
          </w:p>
        </w:tc>
        <w:tc>
          <w:tcPr>
            <w:tcW w:w="801" w:type="dxa"/>
            <w:tcBorders>
              <w:top w:val="single" w:sz="12" w:space="0" w:color="auto"/>
              <w:bottom w:val="single" w:sz="12" w:space="0" w:color="auto"/>
            </w:tcBorders>
          </w:tcPr>
          <w:p w:rsidR="00B352EF" w:rsidRDefault="00B352EF" w:rsidP="0002739C">
            <w:pPr>
              <w:pStyle w:val="TAC"/>
              <w:rPr>
                <w:sz w:val="16"/>
                <w:szCs w:val="16"/>
              </w:rPr>
            </w:pPr>
            <w:r>
              <w:rPr>
                <w:sz w:val="16"/>
                <w:szCs w:val="16"/>
              </w:rPr>
              <w:t>SA#98e</w:t>
            </w:r>
          </w:p>
        </w:tc>
        <w:tc>
          <w:tcPr>
            <w:tcW w:w="1095" w:type="dxa"/>
            <w:tcBorders>
              <w:top w:val="single" w:sz="12" w:space="0" w:color="auto"/>
              <w:left w:val="single" w:sz="4" w:space="0" w:color="auto"/>
              <w:bottom w:val="single" w:sz="12" w:space="0" w:color="auto"/>
              <w:right w:val="single" w:sz="4" w:space="0" w:color="auto"/>
            </w:tcBorders>
          </w:tcPr>
          <w:p w:rsidR="00B352EF" w:rsidRDefault="00B352EF" w:rsidP="0002739C">
            <w:pPr>
              <w:pStyle w:val="TAL"/>
              <w:jc w:val="center"/>
              <w:rPr>
                <w:rFonts w:cs="Arial"/>
                <w:sz w:val="16"/>
                <w:szCs w:val="16"/>
              </w:rPr>
            </w:pPr>
            <w:r>
              <w:rPr>
                <w:rFonts w:cs="Arial"/>
                <w:sz w:val="16"/>
                <w:szCs w:val="16"/>
              </w:rPr>
              <w:t>SP-221171</w:t>
            </w:r>
          </w:p>
        </w:tc>
        <w:tc>
          <w:tcPr>
            <w:tcW w:w="568" w:type="dxa"/>
            <w:tcBorders>
              <w:top w:val="single" w:sz="12" w:space="0" w:color="auto"/>
              <w:left w:val="single" w:sz="4" w:space="0" w:color="auto"/>
              <w:bottom w:val="single" w:sz="12" w:space="0" w:color="auto"/>
              <w:right w:val="single" w:sz="4" w:space="0" w:color="auto"/>
            </w:tcBorders>
          </w:tcPr>
          <w:p w:rsidR="00B352EF" w:rsidRDefault="00B352EF" w:rsidP="0002739C">
            <w:pPr>
              <w:pStyle w:val="TAL"/>
              <w:rPr>
                <w:sz w:val="16"/>
                <w:szCs w:val="16"/>
              </w:rPr>
            </w:pPr>
            <w:r>
              <w:rPr>
                <w:sz w:val="16"/>
                <w:szCs w:val="16"/>
              </w:rPr>
              <w:t>0009</w:t>
            </w:r>
          </w:p>
        </w:tc>
        <w:tc>
          <w:tcPr>
            <w:tcW w:w="426" w:type="dxa"/>
            <w:tcBorders>
              <w:top w:val="single" w:sz="12" w:space="0" w:color="auto"/>
              <w:bottom w:val="single" w:sz="12" w:space="0" w:color="auto"/>
            </w:tcBorders>
            <w:shd w:val="solid" w:color="FFFFFF" w:fill="auto"/>
          </w:tcPr>
          <w:p w:rsidR="00B352EF" w:rsidRDefault="00B352EF" w:rsidP="0002739C">
            <w:pPr>
              <w:pStyle w:val="TAR"/>
              <w:rPr>
                <w:sz w:val="16"/>
                <w:szCs w:val="16"/>
              </w:rPr>
            </w:pPr>
            <w:r>
              <w:rPr>
                <w:sz w:val="16"/>
                <w:szCs w:val="16"/>
              </w:rPr>
              <w:t>-</w:t>
            </w:r>
          </w:p>
        </w:tc>
        <w:tc>
          <w:tcPr>
            <w:tcW w:w="568" w:type="dxa"/>
            <w:tcBorders>
              <w:top w:val="single" w:sz="12" w:space="0" w:color="auto"/>
              <w:bottom w:val="single" w:sz="12" w:space="0" w:color="auto"/>
            </w:tcBorders>
            <w:shd w:val="solid" w:color="FFFFFF" w:fill="auto"/>
          </w:tcPr>
          <w:p w:rsidR="00B352EF" w:rsidRDefault="00B352EF" w:rsidP="0002739C">
            <w:pPr>
              <w:pStyle w:val="TAC"/>
              <w:rPr>
                <w:sz w:val="16"/>
                <w:szCs w:val="16"/>
              </w:rPr>
            </w:pPr>
            <w:r>
              <w:rPr>
                <w:sz w:val="16"/>
                <w:szCs w:val="16"/>
              </w:rPr>
              <w:t>A</w:t>
            </w:r>
          </w:p>
        </w:tc>
        <w:tc>
          <w:tcPr>
            <w:tcW w:w="4679" w:type="dxa"/>
            <w:tcBorders>
              <w:top w:val="single" w:sz="12" w:space="0" w:color="auto"/>
              <w:bottom w:val="single" w:sz="12" w:space="0" w:color="auto"/>
            </w:tcBorders>
            <w:shd w:val="solid" w:color="FFFFFF" w:fill="auto"/>
          </w:tcPr>
          <w:p w:rsidR="00B352EF" w:rsidRPr="0099060F" w:rsidRDefault="00B352EF" w:rsidP="0002739C">
            <w:pPr>
              <w:pStyle w:val="TAL"/>
              <w:rPr>
                <w:rFonts w:cs="Arial"/>
                <w:sz w:val="16"/>
                <w:szCs w:val="16"/>
              </w:rPr>
            </w:pPr>
            <w:r>
              <w:rPr>
                <w:rFonts w:cs="Arial"/>
                <w:sz w:val="16"/>
                <w:szCs w:val="16"/>
              </w:rPr>
              <w:t>Correction on the Triggers for AMF</w:t>
            </w:r>
          </w:p>
        </w:tc>
        <w:tc>
          <w:tcPr>
            <w:tcW w:w="709" w:type="dxa"/>
            <w:tcBorders>
              <w:top w:val="single" w:sz="12" w:space="0" w:color="auto"/>
              <w:bottom w:val="single" w:sz="12" w:space="0" w:color="auto"/>
            </w:tcBorders>
            <w:shd w:val="solid" w:color="FFFFFF" w:fill="auto"/>
          </w:tcPr>
          <w:p w:rsidR="00B352EF" w:rsidRPr="0099060F" w:rsidRDefault="00B352EF" w:rsidP="0002739C">
            <w:pPr>
              <w:pStyle w:val="TAC"/>
              <w:rPr>
                <w:bCs/>
                <w:sz w:val="16"/>
                <w:szCs w:val="16"/>
              </w:rPr>
            </w:pPr>
            <w:r>
              <w:rPr>
                <w:bCs/>
                <w:sz w:val="16"/>
                <w:szCs w:val="16"/>
              </w:rPr>
              <w:t>17.2.0</w:t>
            </w:r>
          </w:p>
        </w:tc>
      </w:tr>
      <w:tr w:rsidR="00AB423A" w:rsidRPr="00424394" w:rsidTr="00077B84">
        <w:tblPrEx>
          <w:tblCellMar>
            <w:top w:w="0" w:type="dxa"/>
            <w:bottom w:w="0" w:type="dxa"/>
          </w:tblCellMar>
        </w:tblPrEx>
        <w:tc>
          <w:tcPr>
            <w:tcW w:w="805" w:type="dxa"/>
            <w:tcBorders>
              <w:top w:val="single" w:sz="12" w:space="0" w:color="auto"/>
              <w:bottom w:val="single" w:sz="12" w:space="0" w:color="auto"/>
            </w:tcBorders>
          </w:tcPr>
          <w:p w:rsidR="00AB423A" w:rsidRDefault="00AB423A" w:rsidP="0002739C">
            <w:pPr>
              <w:pStyle w:val="TAC"/>
              <w:rPr>
                <w:sz w:val="16"/>
                <w:szCs w:val="16"/>
              </w:rPr>
            </w:pPr>
            <w:r>
              <w:rPr>
                <w:sz w:val="16"/>
                <w:szCs w:val="16"/>
              </w:rPr>
              <w:t>2022-12</w:t>
            </w:r>
          </w:p>
        </w:tc>
        <w:tc>
          <w:tcPr>
            <w:tcW w:w="801" w:type="dxa"/>
            <w:tcBorders>
              <w:top w:val="single" w:sz="12" w:space="0" w:color="auto"/>
              <w:bottom w:val="single" w:sz="12" w:space="0" w:color="auto"/>
            </w:tcBorders>
          </w:tcPr>
          <w:p w:rsidR="00AB423A" w:rsidRDefault="00AB423A" w:rsidP="0002739C">
            <w:pPr>
              <w:pStyle w:val="TAC"/>
              <w:rPr>
                <w:sz w:val="16"/>
                <w:szCs w:val="16"/>
              </w:rPr>
            </w:pPr>
            <w:r>
              <w:rPr>
                <w:sz w:val="16"/>
                <w:szCs w:val="16"/>
              </w:rPr>
              <w:t>SA#100</w:t>
            </w:r>
          </w:p>
        </w:tc>
        <w:tc>
          <w:tcPr>
            <w:tcW w:w="1095" w:type="dxa"/>
            <w:tcBorders>
              <w:top w:val="single" w:sz="12" w:space="0" w:color="auto"/>
              <w:left w:val="single" w:sz="4" w:space="0" w:color="auto"/>
              <w:bottom w:val="single" w:sz="12" w:space="0" w:color="auto"/>
              <w:right w:val="single" w:sz="4" w:space="0" w:color="auto"/>
            </w:tcBorders>
          </w:tcPr>
          <w:p w:rsidR="00AB423A" w:rsidRDefault="00AB423A" w:rsidP="0002739C">
            <w:pPr>
              <w:pStyle w:val="TAL"/>
              <w:jc w:val="center"/>
              <w:rPr>
                <w:rFonts w:cs="Arial"/>
                <w:sz w:val="16"/>
                <w:szCs w:val="16"/>
              </w:rPr>
            </w:pPr>
            <w:r>
              <w:rPr>
                <w:rFonts w:cs="Arial"/>
                <w:sz w:val="16"/>
                <w:szCs w:val="16"/>
              </w:rPr>
              <w:t>SP-230665</w:t>
            </w:r>
          </w:p>
        </w:tc>
        <w:tc>
          <w:tcPr>
            <w:tcW w:w="568" w:type="dxa"/>
            <w:tcBorders>
              <w:top w:val="single" w:sz="12" w:space="0" w:color="auto"/>
              <w:left w:val="single" w:sz="4" w:space="0" w:color="auto"/>
              <w:bottom w:val="single" w:sz="12" w:space="0" w:color="auto"/>
              <w:right w:val="single" w:sz="4" w:space="0" w:color="auto"/>
            </w:tcBorders>
          </w:tcPr>
          <w:p w:rsidR="00AB423A" w:rsidRDefault="00AB423A" w:rsidP="0002739C">
            <w:pPr>
              <w:pStyle w:val="TAL"/>
              <w:rPr>
                <w:sz w:val="16"/>
                <w:szCs w:val="16"/>
              </w:rPr>
            </w:pPr>
            <w:r>
              <w:rPr>
                <w:sz w:val="16"/>
                <w:szCs w:val="16"/>
              </w:rPr>
              <w:t>0010</w:t>
            </w:r>
          </w:p>
        </w:tc>
        <w:tc>
          <w:tcPr>
            <w:tcW w:w="426" w:type="dxa"/>
            <w:tcBorders>
              <w:top w:val="single" w:sz="12" w:space="0" w:color="auto"/>
              <w:bottom w:val="single" w:sz="12" w:space="0" w:color="auto"/>
            </w:tcBorders>
            <w:shd w:val="solid" w:color="FFFFFF" w:fill="auto"/>
          </w:tcPr>
          <w:p w:rsidR="00AB423A" w:rsidRDefault="00AB423A" w:rsidP="0002739C">
            <w:pPr>
              <w:pStyle w:val="TAR"/>
              <w:rPr>
                <w:sz w:val="16"/>
                <w:szCs w:val="16"/>
              </w:rPr>
            </w:pPr>
            <w:r>
              <w:rPr>
                <w:sz w:val="16"/>
                <w:szCs w:val="16"/>
              </w:rPr>
              <w:t>1</w:t>
            </w:r>
          </w:p>
        </w:tc>
        <w:tc>
          <w:tcPr>
            <w:tcW w:w="568" w:type="dxa"/>
            <w:tcBorders>
              <w:top w:val="single" w:sz="12" w:space="0" w:color="auto"/>
              <w:bottom w:val="single" w:sz="12" w:space="0" w:color="auto"/>
            </w:tcBorders>
            <w:shd w:val="solid" w:color="FFFFFF" w:fill="auto"/>
          </w:tcPr>
          <w:p w:rsidR="00AB423A" w:rsidRDefault="00AB423A" w:rsidP="0002739C">
            <w:pPr>
              <w:pStyle w:val="TAC"/>
              <w:rPr>
                <w:sz w:val="16"/>
                <w:szCs w:val="16"/>
              </w:rPr>
            </w:pPr>
            <w:r>
              <w:rPr>
                <w:sz w:val="16"/>
                <w:szCs w:val="16"/>
              </w:rPr>
              <w:t>B</w:t>
            </w:r>
          </w:p>
        </w:tc>
        <w:tc>
          <w:tcPr>
            <w:tcW w:w="4679" w:type="dxa"/>
            <w:tcBorders>
              <w:top w:val="single" w:sz="12" w:space="0" w:color="auto"/>
              <w:bottom w:val="single" w:sz="12" w:space="0" w:color="auto"/>
            </w:tcBorders>
            <w:shd w:val="solid" w:color="FFFFFF" w:fill="auto"/>
          </w:tcPr>
          <w:p w:rsidR="00AB423A" w:rsidRDefault="00AB423A" w:rsidP="0002739C">
            <w:pPr>
              <w:pStyle w:val="TAL"/>
              <w:rPr>
                <w:rFonts w:cs="Arial"/>
                <w:sz w:val="16"/>
                <w:szCs w:val="16"/>
              </w:rPr>
            </w:pPr>
            <w:r>
              <w:rPr>
                <w:rFonts w:cs="Arial"/>
                <w:sz w:val="16"/>
                <w:szCs w:val="16"/>
              </w:rPr>
              <w:t>Add Identifier of SNPN for 5G connection and mobility charging</w:t>
            </w:r>
          </w:p>
        </w:tc>
        <w:tc>
          <w:tcPr>
            <w:tcW w:w="709" w:type="dxa"/>
            <w:tcBorders>
              <w:top w:val="single" w:sz="12" w:space="0" w:color="auto"/>
              <w:bottom w:val="single" w:sz="12" w:space="0" w:color="auto"/>
            </w:tcBorders>
            <w:shd w:val="solid" w:color="FFFFFF" w:fill="auto"/>
          </w:tcPr>
          <w:p w:rsidR="00AB423A" w:rsidRDefault="00AB423A" w:rsidP="0002739C">
            <w:pPr>
              <w:pStyle w:val="TAC"/>
              <w:rPr>
                <w:bCs/>
                <w:sz w:val="16"/>
                <w:szCs w:val="16"/>
              </w:rPr>
            </w:pPr>
            <w:r>
              <w:rPr>
                <w:bCs/>
                <w:sz w:val="16"/>
                <w:szCs w:val="16"/>
              </w:rPr>
              <w:t>18.0.0</w:t>
            </w:r>
          </w:p>
        </w:tc>
      </w:tr>
      <w:tr w:rsidR="00964F13" w:rsidRPr="00424394" w:rsidTr="00077B84">
        <w:tblPrEx>
          <w:tblCellMar>
            <w:top w:w="0" w:type="dxa"/>
            <w:bottom w:w="0" w:type="dxa"/>
          </w:tblCellMar>
        </w:tblPrEx>
        <w:tc>
          <w:tcPr>
            <w:tcW w:w="805" w:type="dxa"/>
            <w:tcBorders>
              <w:top w:val="single" w:sz="12" w:space="0" w:color="auto"/>
              <w:bottom w:val="single" w:sz="12" w:space="0" w:color="auto"/>
            </w:tcBorders>
          </w:tcPr>
          <w:p w:rsidR="00964F13" w:rsidRDefault="00964F13" w:rsidP="0002739C">
            <w:pPr>
              <w:pStyle w:val="TAC"/>
              <w:rPr>
                <w:sz w:val="16"/>
                <w:szCs w:val="16"/>
              </w:rPr>
            </w:pPr>
            <w:r>
              <w:rPr>
                <w:sz w:val="16"/>
                <w:szCs w:val="16"/>
              </w:rPr>
              <w:t>2022-12</w:t>
            </w:r>
          </w:p>
        </w:tc>
        <w:tc>
          <w:tcPr>
            <w:tcW w:w="801" w:type="dxa"/>
            <w:tcBorders>
              <w:top w:val="single" w:sz="12" w:space="0" w:color="auto"/>
              <w:bottom w:val="single" w:sz="12" w:space="0" w:color="auto"/>
            </w:tcBorders>
          </w:tcPr>
          <w:p w:rsidR="00964F13" w:rsidRDefault="00964F13" w:rsidP="0002739C">
            <w:pPr>
              <w:pStyle w:val="TAC"/>
              <w:rPr>
                <w:sz w:val="16"/>
                <w:szCs w:val="16"/>
              </w:rPr>
            </w:pPr>
            <w:r>
              <w:rPr>
                <w:sz w:val="16"/>
                <w:szCs w:val="16"/>
              </w:rPr>
              <w:t>SA#100</w:t>
            </w:r>
          </w:p>
        </w:tc>
        <w:tc>
          <w:tcPr>
            <w:tcW w:w="1095" w:type="dxa"/>
            <w:tcBorders>
              <w:top w:val="single" w:sz="12" w:space="0" w:color="auto"/>
              <w:left w:val="single" w:sz="4" w:space="0" w:color="auto"/>
              <w:bottom w:val="single" w:sz="12" w:space="0" w:color="auto"/>
              <w:right w:val="single" w:sz="4" w:space="0" w:color="auto"/>
            </w:tcBorders>
          </w:tcPr>
          <w:p w:rsidR="00964F13" w:rsidRDefault="00964F13" w:rsidP="0002739C">
            <w:pPr>
              <w:pStyle w:val="TAL"/>
              <w:jc w:val="center"/>
              <w:rPr>
                <w:rFonts w:cs="Arial"/>
                <w:sz w:val="16"/>
                <w:szCs w:val="16"/>
              </w:rPr>
            </w:pPr>
            <w:r>
              <w:rPr>
                <w:rFonts w:cs="Arial"/>
                <w:sz w:val="16"/>
                <w:szCs w:val="16"/>
              </w:rPr>
              <w:t>SP-230664</w:t>
            </w:r>
          </w:p>
        </w:tc>
        <w:tc>
          <w:tcPr>
            <w:tcW w:w="568" w:type="dxa"/>
            <w:tcBorders>
              <w:top w:val="single" w:sz="12" w:space="0" w:color="auto"/>
              <w:left w:val="single" w:sz="4" w:space="0" w:color="auto"/>
              <w:bottom w:val="single" w:sz="12" w:space="0" w:color="auto"/>
              <w:right w:val="single" w:sz="4" w:space="0" w:color="auto"/>
            </w:tcBorders>
          </w:tcPr>
          <w:p w:rsidR="00964F13" w:rsidRDefault="00964F13" w:rsidP="0002739C">
            <w:pPr>
              <w:pStyle w:val="TAL"/>
              <w:rPr>
                <w:sz w:val="16"/>
                <w:szCs w:val="16"/>
              </w:rPr>
            </w:pPr>
            <w:r>
              <w:rPr>
                <w:sz w:val="16"/>
                <w:szCs w:val="16"/>
              </w:rPr>
              <w:t>0011</w:t>
            </w:r>
          </w:p>
        </w:tc>
        <w:tc>
          <w:tcPr>
            <w:tcW w:w="426" w:type="dxa"/>
            <w:tcBorders>
              <w:top w:val="single" w:sz="12" w:space="0" w:color="auto"/>
              <w:bottom w:val="single" w:sz="12" w:space="0" w:color="auto"/>
            </w:tcBorders>
            <w:shd w:val="solid" w:color="FFFFFF" w:fill="auto"/>
          </w:tcPr>
          <w:p w:rsidR="00964F13" w:rsidRDefault="00964F13" w:rsidP="0002739C">
            <w:pPr>
              <w:pStyle w:val="TAR"/>
              <w:rPr>
                <w:sz w:val="16"/>
                <w:szCs w:val="16"/>
              </w:rPr>
            </w:pPr>
            <w:r>
              <w:rPr>
                <w:sz w:val="16"/>
                <w:szCs w:val="16"/>
              </w:rPr>
              <w:t>1</w:t>
            </w:r>
          </w:p>
        </w:tc>
        <w:tc>
          <w:tcPr>
            <w:tcW w:w="568" w:type="dxa"/>
            <w:tcBorders>
              <w:top w:val="single" w:sz="12" w:space="0" w:color="auto"/>
              <w:bottom w:val="single" w:sz="12" w:space="0" w:color="auto"/>
            </w:tcBorders>
            <w:shd w:val="solid" w:color="FFFFFF" w:fill="auto"/>
          </w:tcPr>
          <w:p w:rsidR="00964F13" w:rsidRDefault="00964F13" w:rsidP="0002739C">
            <w:pPr>
              <w:pStyle w:val="TAC"/>
              <w:rPr>
                <w:sz w:val="16"/>
                <w:szCs w:val="16"/>
              </w:rPr>
            </w:pPr>
            <w:r>
              <w:rPr>
                <w:sz w:val="16"/>
                <w:szCs w:val="16"/>
              </w:rPr>
              <w:t>B</w:t>
            </w:r>
          </w:p>
        </w:tc>
        <w:tc>
          <w:tcPr>
            <w:tcW w:w="4679" w:type="dxa"/>
            <w:tcBorders>
              <w:top w:val="single" w:sz="12" w:space="0" w:color="auto"/>
              <w:bottom w:val="single" w:sz="12" w:space="0" w:color="auto"/>
            </w:tcBorders>
            <w:shd w:val="solid" w:color="FFFFFF" w:fill="auto"/>
          </w:tcPr>
          <w:p w:rsidR="00964F13" w:rsidRDefault="00964F13" w:rsidP="0002739C">
            <w:pPr>
              <w:pStyle w:val="TAL"/>
              <w:rPr>
                <w:rFonts w:cs="Arial"/>
                <w:sz w:val="16"/>
                <w:szCs w:val="16"/>
              </w:rPr>
            </w:pPr>
            <w:r>
              <w:rPr>
                <w:rFonts w:cs="Arial"/>
                <w:sz w:val="16"/>
                <w:szCs w:val="16"/>
              </w:rPr>
              <w:t>Slice-aware charging for Roaming partners</w:t>
            </w:r>
          </w:p>
        </w:tc>
        <w:tc>
          <w:tcPr>
            <w:tcW w:w="709" w:type="dxa"/>
            <w:tcBorders>
              <w:top w:val="single" w:sz="12" w:space="0" w:color="auto"/>
              <w:bottom w:val="single" w:sz="12" w:space="0" w:color="auto"/>
            </w:tcBorders>
            <w:shd w:val="solid" w:color="FFFFFF" w:fill="auto"/>
          </w:tcPr>
          <w:p w:rsidR="00964F13" w:rsidRDefault="00964F13" w:rsidP="0002739C">
            <w:pPr>
              <w:pStyle w:val="TAC"/>
              <w:rPr>
                <w:bCs/>
                <w:sz w:val="16"/>
                <w:szCs w:val="16"/>
              </w:rPr>
            </w:pPr>
            <w:r>
              <w:rPr>
                <w:bCs/>
                <w:sz w:val="16"/>
                <w:szCs w:val="16"/>
              </w:rPr>
              <w:t>18.0.0</w:t>
            </w:r>
          </w:p>
        </w:tc>
      </w:tr>
      <w:tr w:rsidR="00077B84" w:rsidRPr="00424394" w:rsidTr="00077B84">
        <w:tblPrEx>
          <w:tblCellMar>
            <w:top w:w="0" w:type="dxa"/>
            <w:bottom w:w="0" w:type="dxa"/>
          </w:tblCellMar>
        </w:tblPrEx>
        <w:tc>
          <w:tcPr>
            <w:tcW w:w="805" w:type="dxa"/>
            <w:tcBorders>
              <w:top w:val="single" w:sz="12" w:space="0" w:color="auto"/>
              <w:bottom w:val="single" w:sz="12" w:space="0" w:color="auto"/>
            </w:tcBorders>
          </w:tcPr>
          <w:p w:rsidR="00077B84" w:rsidRDefault="00077B84" w:rsidP="00077B84">
            <w:pPr>
              <w:pStyle w:val="TAC"/>
              <w:rPr>
                <w:sz w:val="16"/>
                <w:szCs w:val="16"/>
              </w:rPr>
            </w:pPr>
            <w:r>
              <w:rPr>
                <w:sz w:val="16"/>
                <w:szCs w:val="16"/>
              </w:rPr>
              <w:t>2023-09</w:t>
            </w:r>
          </w:p>
        </w:tc>
        <w:tc>
          <w:tcPr>
            <w:tcW w:w="801" w:type="dxa"/>
            <w:tcBorders>
              <w:top w:val="single" w:sz="12" w:space="0" w:color="auto"/>
              <w:bottom w:val="single" w:sz="12" w:space="0" w:color="auto"/>
            </w:tcBorders>
          </w:tcPr>
          <w:p w:rsidR="00077B84" w:rsidRDefault="00077B84" w:rsidP="00077B84">
            <w:pPr>
              <w:pStyle w:val="TAC"/>
              <w:rPr>
                <w:sz w:val="16"/>
                <w:szCs w:val="16"/>
              </w:rPr>
            </w:pPr>
            <w:r>
              <w:rPr>
                <w:sz w:val="16"/>
                <w:szCs w:val="16"/>
              </w:rPr>
              <w:t>SA#101</w:t>
            </w:r>
          </w:p>
        </w:tc>
        <w:tc>
          <w:tcPr>
            <w:tcW w:w="1095" w:type="dxa"/>
            <w:tcBorders>
              <w:top w:val="single" w:sz="12" w:space="0" w:color="auto"/>
              <w:left w:val="single" w:sz="4" w:space="0" w:color="auto"/>
              <w:bottom w:val="single" w:sz="12" w:space="0" w:color="auto"/>
              <w:right w:val="single" w:sz="4" w:space="0" w:color="auto"/>
            </w:tcBorders>
          </w:tcPr>
          <w:p w:rsidR="00077B84" w:rsidRDefault="00077B84" w:rsidP="00077B84">
            <w:pPr>
              <w:pStyle w:val="TAL"/>
              <w:jc w:val="center"/>
              <w:rPr>
                <w:rFonts w:cs="Arial"/>
                <w:sz w:val="16"/>
                <w:szCs w:val="16"/>
              </w:rPr>
            </w:pPr>
            <w:r>
              <w:rPr>
                <w:rFonts w:cs="Arial"/>
                <w:sz w:val="16"/>
                <w:szCs w:val="16"/>
              </w:rPr>
              <w:t>SP-230945</w:t>
            </w:r>
          </w:p>
        </w:tc>
        <w:tc>
          <w:tcPr>
            <w:tcW w:w="568" w:type="dxa"/>
            <w:tcBorders>
              <w:top w:val="single" w:sz="12" w:space="0" w:color="auto"/>
              <w:left w:val="single" w:sz="4" w:space="0" w:color="auto"/>
              <w:bottom w:val="single" w:sz="12" w:space="0" w:color="auto"/>
              <w:right w:val="single" w:sz="4" w:space="0" w:color="auto"/>
            </w:tcBorders>
          </w:tcPr>
          <w:p w:rsidR="00077B84" w:rsidRDefault="00077B84" w:rsidP="00077B84">
            <w:pPr>
              <w:pStyle w:val="TAL"/>
              <w:rPr>
                <w:sz w:val="16"/>
                <w:szCs w:val="16"/>
              </w:rPr>
            </w:pPr>
            <w:r>
              <w:rPr>
                <w:sz w:val="16"/>
                <w:szCs w:val="16"/>
              </w:rPr>
              <w:t>0013</w:t>
            </w:r>
          </w:p>
        </w:tc>
        <w:tc>
          <w:tcPr>
            <w:tcW w:w="426" w:type="dxa"/>
            <w:tcBorders>
              <w:top w:val="single" w:sz="12" w:space="0" w:color="auto"/>
              <w:bottom w:val="single" w:sz="12" w:space="0" w:color="auto"/>
            </w:tcBorders>
            <w:shd w:val="solid" w:color="FFFFFF" w:fill="auto"/>
          </w:tcPr>
          <w:p w:rsidR="00077B84" w:rsidRDefault="00077B84" w:rsidP="00077B84">
            <w:pPr>
              <w:pStyle w:val="TAR"/>
              <w:rPr>
                <w:sz w:val="16"/>
                <w:szCs w:val="16"/>
              </w:rPr>
            </w:pPr>
            <w:r>
              <w:rPr>
                <w:sz w:val="16"/>
                <w:szCs w:val="16"/>
              </w:rPr>
              <w:t>-</w:t>
            </w:r>
          </w:p>
        </w:tc>
        <w:tc>
          <w:tcPr>
            <w:tcW w:w="568" w:type="dxa"/>
            <w:tcBorders>
              <w:top w:val="single" w:sz="12" w:space="0" w:color="auto"/>
              <w:bottom w:val="single" w:sz="12" w:space="0" w:color="auto"/>
            </w:tcBorders>
            <w:shd w:val="solid" w:color="FFFFFF" w:fill="auto"/>
          </w:tcPr>
          <w:p w:rsidR="00077B84" w:rsidRDefault="00077B84" w:rsidP="00077B84">
            <w:pPr>
              <w:pStyle w:val="TAC"/>
              <w:rPr>
                <w:sz w:val="16"/>
                <w:szCs w:val="16"/>
              </w:rPr>
            </w:pPr>
            <w:r>
              <w:rPr>
                <w:sz w:val="16"/>
                <w:szCs w:val="16"/>
              </w:rPr>
              <w:t>A</w:t>
            </w:r>
          </w:p>
        </w:tc>
        <w:tc>
          <w:tcPr>
            <w:tcW w:w="4679" w:type="dxa"/>
            <w:tcBorders>
              <w:top w:val="single" w:sz="12" w:space="0" w:color="auto"/>
              <w:bottom w:val="single" w:sz="12" w:space="0" w:color="auto"/>
            </w:tcBorders>
            <w:shd w:val="solid" w:color="FFFFFF" w:fill="auto"/>
          </w:tcPr>
          <w:p w:rsidR="00077B84" w:rsidRDefault="00077B84" w:rsidP="00077B84">
            <w:pPr>
              <w:pStyle w:val="TAL"/>
              <w:rPr>
                <w:rFonts w:cs="Arial"/>
                <w:sz w:val="16"/>
                <w:szCs w:val="16"/>
              </w:rPr>
            </w:pPr>
            <w:r>
              <w:rPr>
                <w:rFonts w:cs="Arial"/>
                <w:sz w:val="16"/>
                <w:szCs w:val="16"/>
              </w:rPr>
              <w:t xml:space="preserve">Correction on AMF identifier </w:t>
            </w:r>
          </w:p>
        </w:tc>
        <w:tc>
          <w:tcPr>
            <w:tcW w:w="709" w:type="dxa"/>
            <w:tcBorders>
              <w:top w:val="single" w:sz="12" w:space="0" w:color="auto"/>
              <w:bottom w:val="single" w:sz="12" w:space="0" w:color="auto"/>
            </w:tcBorders>
            <w:shd w:val="solid" w:color="FFFFFF" w:fill="auto"/>
          </w:tcPr>
          <w:p w:rsidR="00077B84" w:rsidRDefault="00077B84" w:rsidP="00077B84">
            <w:pPr>
              <w:pStyle w:val="TAC"/>
              <w:rPr>
                <w:bCs/>
                <w:sz w:val="16"/>
                <w:szCs w:val="16"/>
              </w:rPr>
            </w:pPr>
            <w:r>
              <w:rPr>
                <w:bCs/>
                <w:sz w:val="16"/>
                <w:szCs w:val="16"/>
              </w:rPr>
              <w:t>18.1.0</w:t>
            </w:r>
          </w:p>
        </w:tc>
      </w:tr>
      <w:tr w:rsidR="00077B84" w:rsidRPr="00424394" w:rsidTr="00077B84">
        <w:tblPrEx>
          <w:tblCellMar>
            <w:top w:w="0" w:type="dxa"/>
            <w:bottom w:w="0" w:type="dxa"/>
          </w:tblCellMar>
        </w:tblPrEx>
        <w:tc>
          <w:tcPr>
            <w:tcW w:w="805" w:type="dxa"/>
            <w:tcBorders>
              <w:top w:val="single" w:sz="12" w:space="0" w:color="auto"/>
              <w:bottom w:val="single" w:sz="12" w:space="0" w:color="auto"/>
            </w:tcBorders>
          </w:tcPr>
          <w:p w:rsidR="00077B84" w:rsidRDefault="00077B84" w:rsidP="00077B84">
            <w:pPr>
              <w:pStyle w:val="TAC"/>
              <w:rPr>
                <w:sz w:val="16"/>
                <w:szCs w:val="16"/>
              </w:rPr>
            </w:pPr>
            <w:r>
              <w:rPr>
                <w:sz w:val="16"/>
                <w:szCs w:val="16"/>
              </w:rPr>
              <w:t>2023-09</w:t>
            </w:r>
          </w:p>
        </w:tc>
        <w:tc>
          <w:tcPr>
            <w:tcW w:w="801" w:type="dxa"/>
            <w:tcBorders>
              <w:top w:val="single" w:sz="12" w:space="0" w:color="auto"/>
              <w:bottom w:val="single" w:sz="12" w:space="0" w:color="auto"/>
            </w:tcBorders>
          </w:tcPr>
          <w:p w:rsidR="00077B84" w:rsidRDefault="00077B84" w:rsidP="00077B84">
            <w:pPr>
              <w:pStyle w:val="TAC"/>
              <w:rPr>
                <w:sz w:val="16"/>
                <w:szCs w:val="16"/>
              </w:rPr>
            </w:pPr>
            <w:r>
              <w:rPr>
                <w:sz w:val="16"/>
                <w:szCs w:val="16"/>
              </w:rPr>
              <w:t>SA#101</w:t>
            </w:r>
          </w:p>
        </w:tc>
        <w:tc>
          <w:tcPr>
            <w:tcW w:w="1095" w:type="dxa"/>
            <w:tcBorders>
              <w:top w:val="single" w:sz="12" w:space="0" w:color="auto"/>
              <w:left w:val="single" w:sz="4" w:space="0" w:color="auto"/>
              <w:bottom w:val="single" w:sz="12" w:space="0" w:color="auto"/>
              <w:right w:val="single" w:sz="4" w:space="0" w:color="auto"/>
            </w:tcBorders>
          </w:tcPr>
          <w:p w:rsidR="00077B84" w:rsidRDefault="00077B84" w:rsidP="00077B84">
            <w:pPr>
              <w:pStyle w:val="TAL"/>
              <w:jc w:val="center"/>
              <w:rPr>
                <w:rFonts w:cs="Arial"/>
                <w:sz w:val="16"/>
                <w:szCs w:val="16"/>
              </w:rPr>
            </w:pPr>
            <w:r>
              <w:rPr>
                <w:rFonts w:cs="Arial"/>
                <w:sz w:val="16"/>
                <w:szCs w:val="16"/>
              </w:rPr>
              <w:t>SP-230957</w:t>
            </w:r>
          </w:p>
        </w:tc>
        <w:tc>
          <w:tcPr>
            <w:tcW w:w="568" w:type="dxa"/>
            <w:tcBorders>
              <w:top w:val="single" w:sz="12" w:space="0" w:color="auto"/>
              <w:left w:val="single" w:sz="4" w:space="0" w:color="auto"/>
              <w:bottom w:val="single" w:sz="12" w:space="0" w:color="auto"/>
              <w:right w:val="single" w:sz="4" w:space="0" w:color="auto"/>
            </w:tcBorders>
          </w:tcPr>
          <w:p w:rsidR="00077B84" w:rsidRDefault="00077B84" w:rsidP="00077B84">
            <w:pPr>
              <w:pStyle w:val="TAL"/>
              <w:rPr>
                <w:sz w:val="16"/>
                <w:szCs w:val="16"/>
              </w:rPr>
            </w:pPr>
            <w:r>
              <w:rPr>
                <w:sz w:val="16"/>
                <w:szCs w:val="16"/>
              </w:rPr>
              <w:t>0014</w:t>
            </w:r>
          </w:p>
        </w:tc>
        <w:tc>
          <w:tcPr>
            <w:tcW w:w="426" w:type="dxa"/>
            <w:tcBorders>
              <w:top w:val="single" w:sz="12" w:space="0" w:color="auto"/>
              <w:bottom w:val="single" w:sz="12" w:space="0" w:color="auto"/>
            </w:tcBorders>
            <w:shd w:val="solid" w:color="FFFFFF" w:fill="auto"/>
          </w:tcPr>
          <w:p w:rsidR="00077B84" w:rsidRDefault="00077B84" w:rsidP="00077B84">
            <w:pPr>
              <w:pStyle w:val="TAR"/>
              <w:rPr>
                <w:sz w:val="16"/>
                <w:szCs w:val="16"/>
              </w:rPr>
            </w:pPr>
            <w:r>
              <w:rPr>
                <w:sz w:val="16"/>
                <w:szCs w:val="16"/>
              </w:rPr>
              <w:t>1</w:t>
            </w:r>
          </w:p>
        </w:tc>
        <w:tc>
          <w:tcPr>
            <w:tcW w:w="568" w:type="dxa"/>
            <w:tcBorders>
              <w:top w:val="single" w:sz="12" w:space="0" w:color="auto"/>
              <w:bottom w:val="single" w:sz="12" w:space="0" w:color="auto"/>
            </w:tcBorders>
            <w:shd w:val="solid" w:color="FFFFFF" w:fill="auto"/>
          </w:tcPr>
          <w:p w:rsidR="00077B84" w:rsidRDefault="00077B84" w:rsidP="00077B84">
            <w:pPr>
              <w:pStyle w:val="TAC"/>
              <w:rPr>
                <w:sz w:val="16"/>
                <w:szCs w:val="16"/>
              </w:rPr>
            </w:pPr>
            <w:r>
              <w:rPr>
                <w:sz w:val="16"/>
                <w:szCs w:val="16"/>
              </w:rPr>
              <w:t>B</w:t>
            </w:r>
          </w:p>
        </w:tc>
        <w:tc>
          <w:tcPr>
            <w:tcW w:w="4679" w:type="dxa"/>
            <w:tcBorders>
              <w:top w:val="single" w:sz="12" w:space="0" w:color="auto"/>
              <w:bottom w:val="single" w:sz="12" w:space="0" w:color="auto"/>
            </w:tcBorders>
            <w:shd w:val="solid" w:color="FFFFFF" w:fill="auto"/>
          </w:tcPr>
          <w:p w:rsidR="00077B84" w:rsidRDefault="00077B84" w:rsidP="00077B84">
            <w:pPr>
              <w:pStyle w:val="TAL"/>
              <w:rPr>
                <w:rFonts w:cs="Arial"/>
                <w:sz w:val="16"/>
                <w:szCs w:val="16"/>
              </w:rPr>
            </w:pPr>
            <w:r>
              <w:rPr>
                <w:rFonts w:cs="Arial"/>
                <w:sz w:val="16"/>
                <w:szCs w:val="16"/>
              </w:rPr>
              <w:t>Add identifier for PNI-NPN charging</w:t>
            </w:r>
          </w:p>
        </w:tc>
        <w:tc>
          <w:tcPr>
            <w:tcW w:w="709" w:type="dxa"/>
            <w:tcBorders>
              <w:top w:val="single" w:sz="12" w:space="0" w:color="auto"/>
              <w:bottom w:val="single" w:sz="12" w:space="0" w:color="auto"/>
            </w:tcBorders>
            <w:shd w:val="solid" w:color="FFFFFF" w:fill="auto"/>
          </w:tcPr>
          <w:p w:rsidR="00077B84" w:rsidRDefault="00077B84" w:rsidP="00077B84">
            <w:pPr>
              <w:pStyle w:val="TAC"/>
              <w:rPr>
                <w:bCs/>
                <w:sz w:val="16"/>
                <w:szCs w:val="16"/>
              </w:rPr>
            </w:pPr>
            <w:r>
              <w:rPr>
                <w:bCs/>
                <w:sz w:val="16"/>
                <w:szCs w:val="16"/>
              </w:rPr>
              <w:t>18.1.1</w:t>
            </w:r>
          </w:p>
        </w:tc>
      </w:tr>
      <w:tr w:rsidR="00077B84" w:rsidRPr="00424394" w:rsidTr="00077B84">
        <w:tblPrEx>
          <w:tblCellMar>
            <w:top w:w="0" w:type="dxa"/>
            <w:bottom w:w="0" w:type="dxa"/>
          </w:tblCellMar>
        </w:tblPrEx>
        <w:tc>
          <w:tcPr>
            <w:tcW w:w="805" w:type="dxa"/>
            <w:tcBorders>
              <w:top w:val="single" w:sz="12" w:space="0" w:color="auto"/>
              <w:bottom w:val="single" w:sz="12" w:space="0" w:color="auto"/>
            </w:tcBorders>
          </w:tcPr>
          <w:p w:rsidR="00077B84" w:rsidRDefault="00077B84" w:rsidP="00077B84">
            <w:pPr>
              <w:pStyle w:val="TAC"/>
              <w:rPr>
                <w:sz w:val="16"/>
                <w:szCs w:val="16"/>
              </w:rPr>
            </w:pPr>
            <w:r>
              <w:rPr>
                <w:sz w:val="16"/>
                <w:szCs w:val="16"/>
              </w:rPr>
              <w:t>2023-12</w:t>
            </w:r>
          </w:p>
        </w:tc>
        <w:tc>
          <w:tcPr>
            <w:tcW w:w="801" w:type="dxa"/>
            <w:tcBorders>
              <w:top w:val="single" w:sz="12" w:space="0" w:color="auto"/>
              <w:bottom w:val="single" w:sz="12" w:space="0" w:color="auto"/>
            </w:tcBorders>
          </w:tcPr>
          <w:p w:rsidR="00077B84" w:rsidRDefault="00077B84" w:rsidP="00077B84">
            <w:pPr>
              <w:pStyle w:val="TAC"/>
              <w:rPr>
                <w:sz w:val="16"/>
                <w:szCs w:val="16"/>
              </w:rPr>
            </w:pPr>
            <w:r>
              <w:rPr>
                <w:sz w:val="16"/>
                <w:szCs w:val="16"/>
              </w:rPr>
              <w:t>SA#102</w:t>
            </w:r>
          </w:p>
        </w:tc>
        <w:tc>
          <w:tcPr>
            <w:tcW w:w="1095" w:type="dxa"/>
            <w:tcBorders>
              <w:top w:val="single" w:sz="12" w:space="0" w:color="auto"/>
              <w:left w:val="single" w:sz="4" w:space="0" w:color="auto"/>
              <w:bottom w:val="single" w:sz="12" w:space="0" w:color="auto"/>
              <w:right w:val="single" w:sz="4" w:space="0" w:color="auto"/>
            </w:tcBorders>
          </w:tcPr>
          <w:p w:rsidR="00077B84" w:rsidRDefault="00077B84" w:rsidP="00077B84">
            <w:pPr>
              <w:pStyle w:val="TAL"/>
              <w:jc w:val="center"/>
              <w:rPr>
                <w:rFonts w:cs="Arial"/>
                <w:sz w:val="16"/>
                <w:szCs w:val="16"/>
              </w:rPr>
            </w:pPr>
            <w:r w:rsidRPr="00077B84">
              <w:rPr>
                <w:rFonts w:cs="Arial"/>
                <w:sz w:val="16"/>
                <w:szCs w:val="16"/>
              </w:rPr>
              <w:t>SP-231470</w:t>
            </w:r>
          </w:p>
        </w:tc>
        <w:tc>
          <w:tcPr>
            <w:tcW w:w="568" w:type="dxa"/>
            <w:tcBorders>
              <w:top w:val="single" w:sz="12" w:space="0" w:color="auto"/>
              <w:left w:val="single" w:sz="4" w:space="0" w:color="auto"/>
              <w:bottom w:val="single" w:sz="12" w:space="0" w:color="auto"/>
              <w:right w:val="single" w:sz="4" w:space="0" w:color="auto"/>
            </w:tcBorders>
          </w:tcPr>
          <w:p w:rsidR="00077B84" w:rsidRDefault="00077B84" w:rsidP="00077B84">
            <w:pPr>
              <w:pStyle w:val="TAL"/>
              <w:rPr>
                <w:sz w:val="16"/>
                <w:szCs w:val="16"/>
              </w:rPr>
            </w:pPr>
            <w:r>
              <w:rPr>
                <w:sz w:val="16"/>
                <w:szCs w:val="16"/>
              </w:rPr>
              <w:t>0015</w:t>
            </w:r>
          </w:p>
        </w:tc>
        <w:tc>
          <w:tcPr>
            <w:tcW w:w="426" w:type="dxa"/>
            <w:tcBorders>
              <w:top w:val="single" w:sz="12" w:space="0" w:color="auto"/>
              <w:bottom w:val="single" w:sz="12" w:space="0" w:color="auto"/>
            </w:tcBorders>
            <w:shd w:val="solid" w:color="FFFFFF" w:fill="auto"/>
          </w:tcPr>
          <w:p w:rsidR="00077B84" w:rsidRDefault="00077B84" w:rsidP="00077B84">
            <w:pPr>
              <w:pStyle w:val="TAR"/>
              <w:rPr>
                <w:sz w:val="16"/>
                <w:szCs w:val="16"/>
              </w:rPr>
            </w:pPr>
            <w:r>
              <w:rPr>
                <w:sz w:val="16"/>
                <w:szCs w:val="16"/>
              </w:rPr>
              <w:t>1</w:t>
            </w:r>
          </w:p>
        </w:tc>
        <w:tc>
          <w:tcPr>
            <w:tcW w:w="568" w:type="dxa"/>
            <w:tcBorders>
              <w:top w:val="single" w:sz="12" w:space="0" w:color="auto"/>
              <w:bottom w:val="single" w:sz="12" w:space="0" w:color="auto"/>
            </w:tcBorders>
            <w:shd w:val="solid" w:color="FFFFFF" w:fill="auto"/>
          </w:tcPr>
          <w:p w:rsidR="00077B84" w:rsidRDefault="00077B84" w:rsidP="00077B84">
            <w:pPr>
              <w:pStyle w:val="TAC"/>
              <w:rPr>
                <w:sz w:val="16"/>
                <w:szCs w:val="16"/>
              </w:rPr>
            </w:pPr>
            <w:r>
              <w:rPr>
                <w:sz w:val="16"/>
                <w:szCs w:val="16"/>
              </w:rPr>
              <w:t>B</w:t>
            </w:r>
          </w:p>
        </w:tc>
        <w:tc>
          <w:tcPr>
            <w:tcW w:w="4679" w:type="dxa"/>
            <w:tcBorders>
              <w:top w:val="single" w:sz="12" w:space="0" w:color="auto"/>
              <w:bottom w:val="single" w:sz="12" w:space="0" w:color="auto"/>
            </w:tcBorders>
            <w:shd w:val="solid" w:color="FFFFFF" w:fill="auto"/>
          </w:tcPr>
          <w:p w:rsidR="00077B84" w:rsidRDefault="00077B84" w:rsidP="00077B84">
            <w:pPr>
              <w:pStyle w:val="TAL"/>
              <w:rPr>
                <w:rFonts w:cs="Arial"/>
                <w:sz w:val="16"/>
                <w:szCs w:val="16"/>
              </w:rPr>
            </w:pPr>
            <w:r>
              <w:rPr>
                <w:rFonts w:cs="Arial"/>
                <w:sz w:val="16"/>
                <w:szCs w:val="16"/>
              </w:rPr>
              <w:t>Rel-18 CR 32.256 Addition of end user charging for PNI-NPN network usage of access</w:t>
            </w:r>
          </w:p>
        </w:tc>
        <w:tc>
          <w:tcPr>
            <w:tcW w:w="709" w:type="dxa"/>
            <w:tcBorders>
              <w:top w:val="single" w:sz="12" w:space="0" w:color="auto"/>
              <w:bottom w:val="single" w:sz="12" w:space="0" w:color="auto"/>
            </w:tcBorders>
            <w:shd w:val="solid" w:color="FFFFFF" w:fill="auto"/>
          </w:tcPr>
          <w:p w:rsidR="00077B84" w:rsidRDefault="00077B84" w:rsidP="00077B84">
            <w:pPr>
              <w:pStyle w:val="TAC"/>
              <w:rPr>
                <w:bCs/>
                <w:sz w:val="16"/>
                <w:szCs w:val="16"/>
              </w:rPr>
            </w:pPr>
            <w:r>
              <w:rPr>
                <w:bCs/>
                <w:sz w:val="16"/>
                <w:szCs w:val="16"/>
              </w:rPr>
              <w:t>18.2.0</w:t>
            </w:r>
          </w:p>
        </w:tc>
      </w:tr>
      <w:tr w:rsidR="005E7E6F" w:rsidRPr="00424394" w:rsidTr="00077B84">
        <w:tblPrEx>
          <w:tblCellMar>
            <w:top w:w="0" w:type="dxa"/>
            <w:bottom w:w="0" w:type="dxa"/>
          </w:tblCellMar>
        </w:tblPrEx>
        <w:tc>
          <w:tcPr>
            <w:tcW w:w="805" w:type="dxa"/>
            <w:tcBorders>
              <w:top w:val="single" w:sz="12" w:space="0" w:color="auto"/>
              <w:bottom w:val="single" w:sz="12" w:space="0" w:color="auto"/>
            </w:tcBorders>
          </w:tcPr>
          <w:p w:rsidR="005E7E6F" w:rsidRDefault="005E7E6F" w:rsidP="00077B84">
            <w:pPr>
              <w:pStyle w:val="TAC"/>
              <w:rPr>
                <w:sz w:val="16"/>
                <w:szCs w:val="16"/>
              </w:rPr>
            </w:pPr>
            <w:r>
              <w:rPr>
                <w:sz w:val="16"/>
                <w:szCs w:val="16"/>
              </w:rPr>
              <w:t>2023-12</w:t>
            </w:r>
          </w:p>
        </w:tc>
        <w:tc>
          <w:tcPr>
            <w:tcW w:w="801" w:type="dxa"/>
            <w:tcBorders>
              <w:top w:val="single" w:sz="12" w:space="0" w:color="auto"/>
              <w:bottom w:val="single" w:sz="12" w:space="0" w:color="auto"/>
            </w:tcBorders>
          </w:tcPr>
          <w:p w:rsidR="005E7E6F" w:rsidRDefault="005E7E6F" w:rsidP="00077B84">
            <w:pPr>
              <w:pStyle w:val="TAC"/>
              <w:rPr>
                <w:sz w:val="16"/>
                <w:szCs w:val="16"/>
              </w:rPr>
            </w:pPr>
            <w:r>
              <w:rPr>
                <w:sz w:val="16"/>
                <w:szCs w:val="16"/>
              </w:rPr>
              <w:t>SA#102</w:t>
            </w:r>
          </w:p>
        </w:tc>
        <w:tc>
          <w:tcPr>
            <w:tcW w:w="1095" w:type="dxa"/>
            <w:tcBorders>
              <w:top w:val="single" w:sz="12" w:space="0" w:color="auto"/>
              <w:left w:val="single" w:sz="4" w:space="0" w:color="auto"/>
              <w:bottom w:val="single" w:sz="12" w:space="0" w:color="auto"/>
              <w:right w:val="single" w:sz="4" w:space="0" w:color="auto"/>
            </w:tcBorders>
          </w:tcPr>
          <w:p w:rsidR="005E7E6F" w:rsidRPr="00077B84" w:rsidRDefault="005E7E6F" w:rsidP="00077B84">
            <w:pPr>
              <w:pStyle w:val="TAL"/>
              <w:jc w:val="center"/>
              <w:rPr>
                <w:rFonts w:cs="Arial"/>
                <w:sz w:val="16"/>
                <w:szCs w:val="16"/>
              </w:rPr>
            </w:pPr>
            <w:r w:rsidRPr="005E7E6F">
              <w:rPr>
                <w:rFonts w:cs="Arial"/>
                <w:sz w:val="16"/>
                <w:szCs w:val="16"/>
              </w:rPr>
              <w:t>SP-231470</w:t>
            </w:r>
          </w:p>
        </w:tc>
        <w:tc>
          <w:tcPr>
            <w:tcW w:w="568" w:type="dxa"/>
            <w:tcBorders>
              <w:top w:val="single" w:sz="12" w:space="0" w:color="auto"/>
              <w:left w:val="single" w:sz="4" w:space="0" w:color="auto"/>
              <w:bottom w:val="single" w:sz="12" w:space="0" w:color="auto"/>
              <w:right w:val="single" w:sz="4" w:space="0" w:color="auto"/>
            </w:tcBorders>
          </w:tcPr>
          <w:p w:rsidR="005E7E6F" w:rsidRDefault="005E7E6F" w:rsidP="00077B84">
            <w:pPr>
              <w:pStyle w:val="TAL"/>
              <w:rPr>
                <w:sz w:val="16"/>
                <w:szCs w:val="16"/>
              </w:rPr>
            </w:pPr>
            <w:r>
              <w:rPr>
                <w:sz w:val="16"/>
                <w:szCs w:val="16"/>
              </w:rPr>
              <w:t>0016</w:t>
            </w:r>
          </w:p>
        </w:tc>
        <w:tc>
          <w:tcPr>
            <w:tcW w:w="426" w:type="dxa"/>
            <w:tcBorders>
              <w:top w:val="single" w:sz="12" w:space="0" w:color="auto"/>
              <w:bottom w:val="single" w:sz="12" w:space="0" w:color="auto"/>
            </w:tcBorders>
            <w:shd w:val="solid" w:color="FFFFFF" w:fill="auto"/>
          </w:tcPr>
          <w:p w:rsidR="005E7E6F" w:rsidRDefault="005E7E6F" w:rsidP="00077B84">
            <w:pPr>
              <w:pStyle w:val="TAR"/>
              <w:rPr>
                <w:sz w:val="16"/>
                <w:szCs w:val="16"/>
              </w:rPr>
            </w:pPr>
            <w:r>
              <w:rPr>
                <w:sz w:val="16"/>
                <w:szCs w:val="16"/>
              </w:rPr>
              <w:t>1</w:t>
            </w:r>
          </w:p>
        </w:tc>
        <w:tc>
          <w:tcPr>
            <w:tcW w:w="568" w:type="dxa"/>
            <w:tcBorders>
              <w:top w:val="single" w:sz="12" w:space="0" w:color="auto"/>
              <w:bottom w:val="single" w:sz="12" w:space="0" w:color="auto"/>
            </w:tcBorders>
            <w:shd w:val="solid" w:color="FFFFFF" w:fill="auto"/>
          </w:tcPr>
          <w:p w:rsidR="005E7E6F" w:rsidRDefault="005E7E6F" w:rsidP="00077B84">
            <w:pPr>
              <w:pStyle w:val="TAC"/>
              <w:rPr>
                <w:sz w:val="16"/>
                <w:szCs w:val="16"/>
              </w:rPr>
            </w:pPr>
            <w:r>
              <w:rPr>
                <w:sz w:val="16"/>
                <w:szCs w:val="16"/>
              </w:rPr>
              <w:t>B</w:t>
            </w:r>
          </w:p>
        </w:tc>
        <w:tc>
          <w:tcPr>
            <w:tcW w:w="4679" w:type="dxa"/>
            <w:tcBorders>
              <w:top w:val="single" w:sz="12" w:space="0" w:color="auto"/>
              <w:bottom w:val="single" w:sz="12" w:space="0" w:color="auto"/>
            </w:tcBorders>
            <w:shd w:val="solid" w:color="FFFFFF" w:fill="auto"/>
          </w:tcPr>
          <w:p w:rsidR="005E7E6F" w:rsidRDefault="005E7E6F" w:rsidP="00077B84">
            <w:pPr>
              <w:pStyle w:val="TAL"/>
              <w:rPr>
                <w:rFonts w:cs="Arial"/>
                <w:sz w:val="16"/>
                <w:szCs w:val="16"/>
              </w:rPr>
            </w:pPr>
            <w:r>
              <w:rPr>
                <w:rFonts w:cs="Arial"/>
                <w:sz w:val="16"/>
                <w:szCs w:val="16"/>
              </w:rPr>
              <w:t>Rel-18 CR 32.256 Addition of end user charging for SNPN network usage of access</w:t>
            </w:r>
          </w:p>
        </w:tc>
        <w:tc>
          <w:tcPr>
            <w:tcW w:w="709" w:type="dxa"/>
            <w:tcBorders>
              <w:top w:val="single" w:sz="12" w:space="0" w:color="auto"/>
              <w:bottom w:val="single" w:sz="12" w:space="0" w:color="auto"/>
            </w:tcBorders>
            <w:shd w:val="solid" w:color="FFFFFF" w:fill="auto"/>
          </w:tcPr>
          <w:p w:rsidR="005E7E6F" w:rsidRDefault="005E7E6F" w:rsidP="00077B84">
            <w:pPr>
              <w:pStyle w:val="TAC"/>
              <w:rPr>
                <w:bCs/>
                <w:sz w:val="16"/>
                <w:szCs w:val="16"/>
              </w:rPr>
            </w:pPr>
            <w:r>
              <w:rPr>
                <w:bCs/>
                <w:sz w:val="16"/>
                <w:szCs w:val="16"/>
              </w:rPr>
              <w:t>18.2.0</w:t>
            </w:r>
          </w:p>
        </w:tc>
      </w:tr>
      <w:tr w:rsidR="00100C4E" w:rsidRPr="00424394" w:rsidTr="00077B84">
        <w:tblPrEx>
          <w:tblCellMar>
            <w:top w:w="0" w:type="dxa"/>
            <w:bottom w:w="0" w:type="dxa"/>
          </w:tblCellMar>
        </w:tblPrEx>
        <w:tc>
          <w:tcPr>
            <w:tcW w:w="805" w:type="dxa"/>
            <w:tcBorders>
              <w:top w:val="single" w:sz="12" w:space="0" w:color="auto"/>
              <w:bottom w:val="single" w:sz="12" w:space="0" w:color="auto"/>
            </w:tcBorders>
          </w:tcPr>
          <w:p w:rsidR="00100C4E" w:rsidRDefault="00100C4E" w:rsidP="00077B84">
            <w:pPr>
              <w:pStyle w:val="TAC"/>
              <w:rPr>
                <w:sz w:val="16"/>
                <w:szCs w:val="16"/>
              </w:rPr>
            </w:pPr>
            <w:r>
              <w:rPr>
                <w:sz w:val="16"/>
                <w:szCs w:val="16"/>
              </w:rPr>
              <w:t>2023-12</w:t>
            </w:r>
          </w:p>
        </w:tc>
        <w:tc>
          <w:tcPr>
            <w:tcW w:w="801" w:type="dxa"/>
            <w:tcBorders>
              <w:top w:val="single" w:sz="12" w:space="0" w:color="auto"/>
              <w:bottom w:val="single" w:sz="12" w:space="0" w:color="auto"/>
            </w:tcBorders>
          </w:tcPr>
          <w:p w:rsidR="00100C4E" w:rsidRDefault="00100C4E" w:rsidP="00077B84">
            <w:pPr>
              <w:pStyle w:val="TAC"/>
              <w:rPr>
                <w:sz w:val="16"/>
                <w:szCs w:val="16"/>
              </w:rPr>
            </w:pPr>
            <w:r>
              <w:rPr>
                <w:sz w:val="16"/>
                <w:szCs w:val="16"/>
              </w:rPr>
              <w:t>SA#102</w:t>
            </w:r>
          </w:p>
        </w:tc>
        <w:tc>
          <w:tcPr>
            <w:tcW w:w="1095" w:type="dxa"/>
            <w:tcBorders>
              <w:top w:val="single" w:sz="12" w:space="0" w:color="auto"/>
              <w:left w:val="single" w:sz="4" w:space="0" w:color="auto"/>
              <w:bottom w:val="single" w:sz="12" w:space="0" w:color="auto"/>
              <w:right w:val="single" w:sz="4" w:space="0" w:color="auto"/>
            </w:tcBorders>
          </w:tcPr>
          <w:p w:rsidR="00100C4E" w:rsidRPr="005E7E6F" w:rsidRDefault="00100C4E" w:rsidP="00077B84">
            <w:pPr>
              <w:pStyle w:val="TAL"/>
              <w:jc w:val="center"/>
              <w:rPr>
                <w:rFonts w:cs="Arial"/>
                <w:sz w:val="16"/>
                <w:szCs w:val="16"/>
              </w:rPr>
            </w:pPr>
            <w:r w:rsidRPr="00100C4E">
              <w:rPr>
                <w:rFonts w:cs="Arial"/>
                <w:sz w:val="16"/>
                <w:szCs w:val="16"/>
              </w:rPr>
              <w:t>SP-231491</w:t>
            </w:r>
          </w:p>
        </w:tc>
        <w:tc>
          <w:tcPr>
            <w:tcW w:w="568" w:type="dxa"/>
            <w:tcBorders>
              <w:top w:val="single" w:sz="12" w:space="0" w:color="auto"/>
              <w:left w:val="single" w:sz="4" w:space="0" w:color="auto"/>
              <w:bottom w:val="single" w:sz="12" w:space="0" w:color="auto"/>
              <w:right w:val="single" w:sz="4" w:space="0" w:color="auto"/>
            </w:tcBorders>
          </w:tcPr>
          <w:p w:rsidR="00100C4E" w:rsidRDefault="00100C4E" w:rsidP="00077B84">
            <w:pPr>
              <w:pStyle w:val="TAL"/>
              <w:rPr>
                <w:sz w:val="16"/>
                <w:szCs w:val="16"/>
              </w:rPr>
            </w:pPr>
            <w:r>
              <w:rPr>
                <w:sz w:val="16"/>
                <w:szCs w:val="16"/>
              </w:rPr>
              <w:t>0020</w:t>
            </w:r>
          </w:p>
        </w:tc>
        <w:tc>
          <w:tcPr>
            <w:tcW w:w="426" w:type="dxa"/>
            <w:tcBorders>
              <w:top w:val="single" w:sz="12" w:space="0" w:color="auto"/>
              <w:bottom w:val="single" w:sz="12" w:space="0" w:color="auto"/>
            </w:tcBorders>
            <w:shd w:val="solid" w:color="FFFFFF" w:fill="auto"/>
          </w:tcPr>
          <w:p w:rsidR="00100C4E" w:rsidRDefault="00100C4E" w:rsidP="00077B84">
            <w:pPr>
              <w:pStyle w:val="TAR"/>
              <w:rPr>
                <w:sz w:val="16"/>
                <w:szCs w:val="16"/>
              </w:rPr>
            </w:pPr>
            <w:r>
              <w:rPr>
                <w:sz w:val="16"/>
                <w:szCs w:val="16"/>
              </w:rPr>
              <w:t>1</w:t>
            </w:r>
          </w:p>
        </w:tc>
        <w:tc>
          <w:tcPr>
            <w:tcW w:w="568" w:type="dxa"/>
            <w:tcBorders>
              <w:top w:val="single" w:sz="12" w:space="0" w:color="auto"/>
              <w:bottom w:val="single" w:sz="12" w:space="0" w:color="auto"/>
            </w:tcBorders>
            <w:shd w:val="solid" w:color="FFFFFF" w:fill="auto"/>
          </w:tcPr>
          <w:p w:rsidR="00100C4E" w:rsidRDefault="00100C4E" w:rsidP="00077B84">
            <w:pPr>
              <w:pStyle w:val="TAC"/>
              <w:rPr>
                <w:sz w:val="16"/>
                <w:szCs w:val="16"/>
              </w:rPr>
            </w:pPr>
            <w:r>
              <w:rPr>
                <w:sz w:val="16"/>
                <w:szCs w:val="16"/>
              </w:rPr>
              <w:t>A</w:t>
            </w:r>
          </w:p>
        </w:tc>
        <w:tc>
          <w:tcPr>
            <w:tcW w:w="4679" w:type="dxa"/>
            <w:tcBorders>
              <w:top w:val="single" w:sz="12" w:space="0" w:color="auto"/>
              <w:bottom w:val="single" w:sz="12" w:space="0" w:color="auto"/>
            </w:tcBorders>
            <w:shd w:val="solid" w:color="FFFFFF" w:fill="auto"/>
          </w:tcPr>
          <w:p w:rsidR="00100C4E" w:rsidRDefault="00100C4E" w:rsidP="00077B84">
            <w:pPr>
              <w:pStyle w:val="TAL"/>
              <w:rPr>
                <w:rFonts w:cs="Arial"/>
                <w:sz w:val="16"/>
                <w:szCs w:val="16"/>
              </w:rPr>
            </w:pPr>
            <w:r>
              <w:rPr>
                <w:rFonts w:cs="Arial"/>
                <w:sz w:val="16"/>
                <w:szCs w:val="16"/>
              </w:rPr>
              <w:t>Correction on triggers for AMF charging</w:t>
            </w:r>
          </w:p>
        </w:tc>
        <w:tc>
          <w:tcPr>
            <w:tcW w:w="709" w:type="dxa"/>
            <w:tcBorders>
              <w:top w:val="single" w:sz="12" w:space="0" w:color="auto"/>
              <w:bottom w:val="single" w:sz="12" w:space="0" w:color="auto"/>
            </w:tcBorders>
            <w:shd w:val="solid" w:color="FFFFFF" w:fill="auto"/>
          </w:tcPr>
          <w:p w:rsidR="00100C4E" w:rsidRDefault="00100C4E" w:rsidP="00077B84">
            <w:pPr>
              <w:pStyle w:val="TAC"/>
              <w:rPr>
                <w:bCs/>
                <w:sz w:val="16"/>
                <w:szCs w:val="16"/>
              </w:rPr>
            </w:pPr>
            <w:r>
              <w:rPr>
                <w:bCs/>
                <w:sz w:val="16"/>
                <w:szCs w:val="16"/>
              </w:rPr>
              <w:t>18.2.0</w:t>
            </w:r>
          </w:p>
        </w:tc>
      </w:tr>
      <w:tr w:rsidR="00100C4E" w:rsidRPr="00424394" w:rsidTr="00077B84">
        <w:tblPrEx>
          <w:tblCellMar>
            <w:top w:w="0" w:type="dxa"/>
            <w:bottom w:w="0" w:type="dxa"/>
          </w:tblCellMar>
        </w:tblPrEx>
        <w:tc>
          <w:tcPr>
            <w:tcW w:w="805" w:type="dxa"/>
            <w:tcBorders>
              <w:top w:val="single" w:sz="12" w:space="0" w:color="auto"/>
              <w:bottom w:val="single" w:sz="12" w:space="0" w:color="auto"/>
            </w:tcBorders>
          </w:tcPr>
          <w:p w:rsidR="00100C4E" w:rsidRDefault="00100C4E" w:rsidP="00077B84">
            <w:pPr>
              <w:pStyle w:val="TAC"/>
              <w:rPr>
                <w:sz w:val="16"/>
                <w:szCs w:val="16"/>
              </w:rPr>
            </w:pPr>
            <w:r>
              <w:rPr>
                <w:sz w:val="16"/>
                <w:szCs w:val="16"/>
              </w:rPr>
              <w:t>2023-12</w:t>
            </w:r>
          </w:p>
        </w:tc>
        <w:tc>
          <w:tcPr>
            <w:tcW w:w="801" w:type="dxa"/>
            <w:tcBorders>
              <w:top w:val="single" w:sz="12" w:space="0" w:color="auto"/>
              <w:bottom w:val="single" w:sz="12" w:space="0" w:color="auto"/>
            </w:tcBorders>
          </w:tcPr>
          <w:p w:rsidR="00100C4E" w:rsidRDefault="00100C4E" w:rsidP="00077B84">
            <w:pPr>
              <w:pStyle w:val="TAC"/>
              <w:rPr>
                <w:sz w:val="16"/>
                <w:szCs w:val="16"/>
              </w:rPr>
            </w:pPr>
            <w:r>
              <w:rPr>
                <w:sz w:val="16"/>
                <w:szCs w:val="16"/>
              </w:rPr>
              <w:t>SA#102</w:t>
            </w:r>
          </w:p>
        </w:tc>
        <w:tc>
          <w:tcPr>
            <w:tcW w:w="1095" w:type="dxa"/>
            <w:tcBorders>
              <w:top w:val="single" w:sz="12" w:space="0" w:color="auto"/>
              <w:left w:val="single" w:sz="4" w:space="0" w:color="auto"/>
              <w:bottom w:val="single" w:sz="12" w:space="0" w:color="auto"/>
              <w:right w:val="single" w:sz="4" w:space="0" w:color="auto"/>
            </w:tcBorders>
          </w:tcPr>
          <w:p w:rsidR="00100C4E" w:rsidRPr="00100C4E" w:rsidRDefault="00100C4E" w:rsidP="00077B84">
            <w:pPr>
              <w:pStyle w:val="TAL"/>
              <w:jc w:val="center"/>
              <w:rPr>
                <w:rFonts w:cs="Arial"/>
                <w:sz w:val="16"/>
                <w:szCs w:val="16"/>
              </w:rPr>
            </w:pPr>
            <w:r w:rsidRPr="00100C4E">
              <w:rPr>
                <w:rFonts w:cs="Arial"/>
                <w:sz w:val="16"/>
                <w:szCs w:val="16"/>
              </w:rPr>
              <w:t>SP-231454</w:t>
            </w:r>
          </w:p>
        </w:tc>
        <w:tc>
          <w:tcPr>
            <w:tcW w:w="568" w:type="dxa"/>
            <w:tcBorders>
              <w:top w:val="single" w:sz="12" w:space="0" w:color="auto"/>
              <w:left w:val="single" w:sz="4" w:space="0" w:color="auto"/>
              <w:bottom w:val="single" w:sz="12" w:space="0" w:color="auto"/>
              <w:right w:val="single" w:sz="4" w:space="0" w:color="auto"/>
            </w:tcBorders>
          </w:tcPr>
          <w:p w:rsidR="00100C4E" w:rsidRDefault="00100C4E" w:rsidP="00077B84">
            <w:pPr>
              <w:pStyle w:val="TAL"/>
              <w:rPr>
                <w:sz w:val="16"/>
                <w:szCs w:val="16"/>
              </w:rPr>
            </w:pPr>
            <w:r>
              <w:rPr>
                <w:sz w:val="16"/>
                <w:szCs w:val="16"/>
              </w:rPr>
              <w:t>0021</w:t>
            </w:r>
          </w:p>
        </w:tc>
        <w:tc>
          <w:tcPr>
            <w:tcW w:w="426" w:type="dxa"/>
            <w:tcBorders>
              <w:top w:val="single" w:sz="12" w:space="0" w:color="auto"/>
              <w:bottom w:val="single" w:sz="12" w:space="0" w:color="auto"/>
            </w:tcBorders>
            <w:shd w:val="solid" w:color="FFFFFF" w:fill="auto"/>
          </w:tcPr>
          <w:p w:rsidR="00100C4E" w:rsidRDefault="00100C4E" w:rsidP="00077B84">
            <w:pPr>
              <w:pStyle w:val="TAR"/>
              <w:rPr>
                <w:sz w:val="16"/>
                <w:szCs w:val="16"/>
              </w:rPr>
            </w:pPr>
            <w:r>
              <w:rPr>
                <w:sz w:val="16"/>
                <w:szCs w:val="16"/>
              </w:rPr>
              <w:t>1</w:t>
            </w:r>
          </w:p>
        </w:tc>
        <w:tc>
          <w:tcPr>
            <w:tcW w:w="568" w:type="dxa"/>
            <w:tcBorders>
              <w:top w:val="single" w:sz="12" w:space="0" w:color="auto"/>
              <w:bottom w:val="single" w:sz="12" w:space="0" w:color="auto"/>
            </w:tcBorders>
            <w:shd w:val="solid" w:color="FFFFFF" w:fill="auto"/>
          </w:tcPr>
          <w:p w:rsidR="00100C4E" w:rsidRDefault="00100C4E" w:rsidP="00077B84">
            <w:pPr>
              <w:pStyle w:val="TAC"/>
              <w:rPr>
                <w:sz w:val="16"/>
                <w:szCs w:val="16"/>
              </w:rPr>
            </w:pPr>
            <w:r>
              <w:rPr>
                <w:sz w:val="16"/>
                <w:szCs w:val="16"/>
              </w:rPr>
              <w:t>B</w:t>
            </w:r>
          </w:p>
        </w:tc>
        <w:tc>
          <w:tcPr>
            <w:tcW w:w="4679" w:type="dxa"/>
            <w:tcBorders>
              <w:top w:val="single" w:sz="12" w:space="0" w:color="auto"/>
              <w:bottom w:val="single" w:sz="12" w:space="0" w:color="auto"/>
            </w:tcBorders>
            <w:shd w:val="solid" w:color="FFFFFF" w:fill="auto"/>
          </w:tcPr>
          <w:p w:rsidR="00100C4E" w:rsidRDefault="00100C4E" w:rsidP="00077B84">
            <w:pPr>
              <w:pStyle w:val="TAL"/>
              <w:rPr>
                <w:rFonts w:cs="Arial"/>
                <w:sz w:val="16"/>
                <w:szCs w:val="16"/>
              </w:rPr>
            </w:pPr>
            <w:r>
              <w:rPr>
                <w:rFonts w:cs="Arial"/>
                <w:sz w:val="16"/>
                <w:szCs w:val="16"/>
              </w:rPr>
              <w:t>Add charging support for 5G connection via satellite access</w:t>
            </w:r>
          </w:p>
        </w:tc>
        <w:tc>
          <w:tcPr>
            <w:tcW w:w="709" w:type="dxa"/>
            <w:tcBorders>
              <w:top w:val="single" w:sz="12" w:space="0" w:color="auto"/>
              <w:bottom w:val="single" w:sz="12" w:space="0" w:color="auto"/>
            </w:tcBorders>
            <w:shd w:val="solid" w:color="FFFFFF" w:fill="auto"/>
          </w:tcPr>
          <w:p w:rsidR="00100C4E" w:rsidRDefault="00100C4E" w:rsidP="00077B84">
            <w:pPr>
              <w:pStyle w:val="TAC"/>
              <w:rPr>
                <w:bCs/>
                <w:sz w:val="16"/>
                <w:szCs w:val="16"/>
              </w:rPr>
            </w:pPr>
            <w:r>
              <w:rPr>
                <w:bCs/>
                <w:sz w:val="16"/>
                <w:szCs w:val="16"/>
              </w:rPr>
              <w:t>18.2.0</w:t>
            </w:r>
          </w:p>
        </w:tc>
      </w:tr>
      <w:tr w:rsidR="00100C4E" w:rsidRPr="00424394" w:rsidTr="00077B84">
        <w:tblPrEx>
          <w:tblCellMar>
            <w:top w:w="0" w:type="dxa"/>
            <w:bottom w:w="0" w:type="dxa"/>
          </w:tblCellMar>
        </w:tblPrEx>
        <w:tc>
          <w:tcPr>
            <w:tcW w:w="805" w:type="dxa"/>
            <w:tcBorders>
              <w:top w:val="single" w:sz="12" w:space="0" w:color="auto"/>
              <w:bottom w:val="single" w:sz="12" w:space="0" w:color="auto"/>
            </w:tcBorders>
          </w:tcPr>
          <w:p w:rsidR="00100C4E" w:rsidRDefault="00100C4E" w:rsidP="00077B84">
            <w:pPr>
              <w:pStyle w:val="TAC"/>
              <w:rPr>
                <w:sz w:val="16"/>
                <w:szCs w:val="16"/>
              </w:rPr>
            </w:pPr>
            <w:r>
              <w:rPr>
                <w:sz w:val="16"/>
                <w:szCs w:val="16"/>
              </w:rPr>
              <w:t>2023-12</w:t>
            </w:r>
          </w:p>
        </w:tc>
        <w:tc>
          <w:tcPr>
            <w:tcW w:w="801" w:type="dxa"/>
            <w:tcBorders>
              <w:top w:val="single" w:sz="12" w:space="0" w:color="auto"/>
              <w:bottom w:val="single" w:sz="12" w:space="0" w:color="auto"/>
            </w:tcBorders>
          </w:tcPr>
          <w:p w:rsidR="00100C4E" w:rsidRDefault="00100C4E" w:rsidP="00077B84">
            <w:pPr>
              <w:pStyle w:val="TAC"/>
              <w:rPr>
                <w:sz w:val="16"/>
                <w:szCs w:val="16"/>
              </w:rPr>
            </w:pPr>
            <w:r>
              <w:rPr>
                <w:sz w:val="16"/>
                <w:szCs w:val="16"/>
              </w:rPr>
              <w:t>SA#102</w:t>
            </w:r>
          </w:p>
        </w:tc>
        <w:tc>
          <w:tcPr>
            <w:tcW w:w="1095" w:type="dxa"/>
            <w:tcBorders>
              <w:top w:val="single" w:sz="12" w:space="0" w:color="auto"/>
              <w:left w:val="single" w:sz="4" w:space="0" w:color="auto"/>
              <w:bottom w:val="single" w:sz="12" w:space="0" w:color="auto"/>
              <w:right w:val="single" w:sz="4" w:space="0" w:color="auto"/>
            </w:tcBorders>
          </w:tcPr>
          <w:p w:rsidR="00100C4E" w:rsidRPr="00100C4E" w:rsidRDefault="00100C4E" w:rsidP="00077B84">
            <w:pPr>
              <w:pStyle w:val="TAL"/>
              <w:jc w:val="center"/>
              <w:rPr>
                <w:rFonts w:cs="Arial"/>
                <w:sz w:val="16"/>
                <w:szCs w:val="16"/>
              </w:rPr>
            </w:pPr>
            <w:r w:rsidRPr="00100C4E">
              <w:rPr>
                <w:rFonts w:cs="Arial"/>
                <w:sz w:val="16"/>
                <w:szCs w:val="16"/>
              </w:rPr>
              <w:t>SP-231461</w:t>
            </w:r>
          </w:p>
        </w:tc>
        <w:tc>
          <w:tcPr>
            <w:tcW w:w="568" w:type="dxa"/>
            <w:tcBorders>
              <w:top w:val="single" w:sz="12" w:space="0" w:color="auto"/>
              <w:left w:val="single" w:sz="4" w:space="0" w:color="auto"/>
              <w:bottom w:val="single" w:sz="12" w:space="0" w:color="auto"/>
              <w:right w:val="single" w:sz="4" w:space="0" w:color="auto"/>
            </w:tcBorders>
          </w:tcPr>
          <w:p w:rsidR="00100C4E" w:rsidRDefault="00100C4E" w:rsidP="00077B84">
            <w:pPr>
              <w:pStyle w:val="TAL"/>
              <w:rPr>
                <w:sz w:val="16"/>
                <w:szCs w:val="16"/>
              </w:rPr>
            </w:pPr>
            <w:r>
              <w:rPr>
                <w:sz w:val="16"/>
                <w:szCs w:val="16"/>
              </w:rPr>
              <w:t>0022</w:t>
            </w:r>
          </w:p>
        </w:tc>
        <w:tc>
          <w:tcPr>
            <w:tcW w:w="426" w:type="dxa"/>
            <w:tcBorders>
              <w:top w:val="single" w:sz="12" w:space="0" w:color="auto"/>
              <w:bottom w:val="single" w:sz="12" w:space="0" w:color="auto"/>
            </w:tcBorders>
            <w:shd w:val="solid" w:color="FFFFFF" w:fill="auto"/>
          </w:tcPr>
          <w:p w:rsidR="00100C4E" w:rsidRDefault="00100C4E" w:rsidP="00077B84">
            <w:pPr>
              <w:pStyle w:val="TAR"/>
              <w:rPr>
                <w:sz w:val="16"/>
                <w:szCs w:val="16"/>
              </w:rPr>
            </w:pPr>
            <w:r>
              <w:rPr>
                <w:sz w:val="16"/>
                <w:szCs w:val="16"/>
              </w:rPr>
              <w:t>1</w:t>
            </w:r>
          </w:p>
        </w:tc>
        <w:tc>
          <w:tcPr>
            <w:tcW w:w="568" w:type="dxa"/>
            <w:tcBorders>
              <w:top w:val="single" w:sz="12" w:space="0" w:color="auto"/>
              <w:bottom w:val="single" w:sz="12" w:space="0" w:color="auto"/>
            </w:tcBorders>
            <w:shd w:val="solid" w:color="FFFFFF" w:fill="auto"/>
          </w:tcPr>
          <w:p w:rsidR="00100C4E" w:rsidRDefault="00100C4E" w:rsidP="00077B84">
            <w:pPr>
              <w:pStyle w:val="TAC"/>
              <w:rPr>
                <w:sz w:val="16"/>
                <w:szCs w:val="16"/>
              </w:rPr>
            </w:pPr>
            <w:r>
              <w:rPr>
                <w:sz w:val="16"/>
                <w:szCs w:val="16"/>
              </w:rPr>
              <w:t>B</w:t>
            </w:r>
          </w:p>
        </w:tc>
        <w:tc>
          <w:tcPr>
            <w:tcW w:w="4679" w:type="dxa"/>
            <w:tcBorders>
              <w:top w:val="single" w:sz="12" w:space="0" w:color="auto"/>
              <w:bottom w:val="single" w:sz="12" w:space="0" w:color="auto"/>
            </w:tcBorders>
            <w:shd w:val="solid" w:color="FFFFFF" w:fill="auto"/>
          </w:tcPr>
          <w:p w:rsidR="00100C4E" w:rsidRDefault="00100C4E" w:rsidP="00077B84">
            <w:pPr>
              <w:pStyle w:val="TAL"/>
              <w:rPr>
                <w:rFonts w:cs="Arial"/>
                <w:sz w:val="16"/>
                <w:szCs w:val="16"/>
              </w:rPr>
            </w:pPr>
            <w:r>
              <w:rPr>
                <w:rFonts w:cs="Arial"/>
                <w:sz w:val="16"/>
                <w:szCs w:val="16"/>
              </w:rPr>
              <w:t>Rel-18 CR 32.256 Addition of CHF as consumer in LBO architecture</w:t>
            </w:r>
          </w:p>
        </w:tc>
        <w:tc>
          <w:tcPr>
            <w:tcW w:w="709" w:type="dxa"/>
            <w:tcBorders>
              <w:top w:val="single" w:sz="12" w:space="0" w:color="auto"/>
              <w:bottom w:val="single" w:sz="12" w:space="0" w:color="auto"/>
            </w:tcBorders>
            <w:shd w:val="solid" w:color="FFFFFF" w:fill="auto"/>
          </w:tcPr>
          <w:p w:rsidR="00100C4E" w:rsidRDefault="00100C4E" w:rsidP="00077B84">
            <w:pPr>
              <w:pStyle w:val="TAC"/>
              <w:rPr>
                <w:bCs/>
                <w:sz w:val="16"/>
                <w:szCs w:val="16"/>
              </w:rPr>
            </w:pPr>
            <w:r>
              <w:rPr>
                <w:bCs/>
                <w:sz w:val="16"/>
                <w:szCs w:val="16"/>
              </w:rPr>
              <w:t>18.2.0</w:t>
            </w:r>
          </w:p>
        </w:tc>
      </w:tr>
      <w:tr w:rsidR="00100C4E" w:rsidRPr="00424394" w:rsidTr="00077B84">
        <w:tblPrEx>
          <w:tblCellMar>
            <w:top w:w="0" w:type="dxa"/>
            <w:bottom w:w="0" w:type="dxa"/>
          </w:tblCellMar>
        </w:tblPrEx>
        <w:tc>
          <w:tcPr>
            <w:tcW w:w="805" w:type="dxa"/>
            <w:tcBorders>
              <w:top w:val="single" w:sz="12" w:space="0" w:color="auto"/>
              <w:bottom w:val="single" w:sz="12" w:space="0" w:color="auto"/>
            </w:tcBorders>
          </w:tcPr>
          <w:p w:rsidR="00100C4E" w:rsidRDefault="00100C4E" w:rsidP="00077B84">
            <w:pPr>
              <w:pStyle w:val="TAC"/>
              <w:rPr>
                <w:sz w:val="16"/>
                <w:szCs w:val="16"/>
              </w:rPr>
            </w:pPr>
            <w:r>
              <w:rPr>
                <w:sz w:val="16"/>
                <w:szCs w:val="16"/>
              </w:rPr>
              <w:t>2023-12</w:t>
            </w:r>
          </w:p>
        </w:tc>
        <w:tc>
          <w:tcPr>
            <w:tcW w:w="801" w:type="dxa"/>
            <w:tcBorders>
              <w:top w:val="single" w:sz="12" w:space="0" w:color="auto"/>
              <w:bottom w:val="single" w:sz="12" w:space="0" w:color="auto"/>
            </w:tcBorders>
          </w:tcPr>
          <w:p w:rsidR="00100C4E" w:rsidRDefault="00100C4E" w:rsidP="00077B84">
            <w:pPr>
              <w:pStyle w:val="TAC"/>
              <w:rPr>
                <w:sz w:val="16"/>
                <w:szCs w:val="16"/>
              </w:rPr>
            </w:pPr>
            <w:r>
              <w:rPr>
                <w:sz w:val="16"/>
                <w:szCs w:val="16"/>
              </w:rPr>
              <w:t>SA#102</w:t>
            </w:r>
          </w:p>
        </w:tc>
        <w:tc>
          <w:tcPr>
            <w:tcW w:w="1095" w:type="dxa"/>
            <w:tcBorders>
              <w:top w:val="single" w:sz="12" w:space="0" w:color="auto"/>
              <w:left w:val="single" w:sz="4" w:space="0" w:color="auto"/>
              <w:bottom w:val="single" w:sz="12" w:space="0" w:color="auto"/>
              <w:right w:val="single" w:sz="4" w:space="0" w:color="auto"/>
            </w:tcBorders>
          </w:tcPr>
          <w:p w:rsidR="00100C4E" w:rsidRPr="00100C4E" w:rsidRDefault="00100C4E" w:rsidP="00077B84">
            <w:pPr>
              <w:pStyle w:val="TAL"/>
              <w:jc w:val="center"/>
              <w:rPr>
                <w:rFonts w:cs="Arial"/>
                <w:sz w:val="16"/>
                <w:szCs w:val="16"/>
              </w:rPr>
            </w:pPr>
            <w:r w:rsidRPr="00100C4E">
              <w:rPr>
                <w:rFonts w:cs="Arial"/>
                <w:sz w:val="16"/>
                <w:szCs w:val="16"/>
              </w:rPr>
              <w:t>SP-231461</w:t>
            </w:r>
          </w:p>
        </w:tc>
        <w:tc>
          <w:tcPr>
            <w:tcW w:w="568" w:type="dxa"/>
            <w:tcBorders>
              <w:top w:val="single" w:sz="12" w:space="0" w:color="auto"/>
              <w:left w:val="single" w:sz="4" w:space="0" w:color="auto"/>
              <w:bottom w:val="single" w:sz="12" w:space="0" w:color="auto"/>
              <w:right w:val="single" w:sz="4" w:space="0" w:color="auto"/>
            </w:tcBorders>
          </w:tcPr>
          <w:p w:rsidR="00100C4E" w:rsidRDefault="00100C4E" w:rsidP="00077B84">
            <w:pPr>
              <w:pStyle w:val="TAL"/>
              <w:rPr>
                <w:sz w:val="16"/>
                <w:szCs w:val="16"/>
              </w:rPr>
            </w:pPr>
            <w:r>
              <w:rPr>
                <w:sz w:val="16"/>
                <w:szCs w:val="16"/>
              </w:rPr>
              <w:t>0023</w:t>
            </w:r>
          </w:p>
        </w:tc>
        <w:tc>
          <w:tcPr>
            <w:tcW w:w="426" w:type="dxa"/>
            <w:tcBorders>
              <w:top w:val="single" w:sz="12" w:space="0" w:color="auto"/>
              <w:bottom w:val="single" w:sz="12" w:space="0" w:color="auto"/>
            </w:tcBorders>
            <w:shd w:val="solid" w:color="FFFFFF" w:fill="auto"/>
          </w:tcPr>
          <w:p w:rsidR="00100C4E" w:rsidRDefault="00100C4E" w:rsidP="00077B84">
            <w:pPr>
              <w:pStyle w:val="TAR"/>
              <w:rPr>
                <w:sz w:val="16"/>
                <w:szCs w:val="16"/>
              </w:rPr>
            </w:pPr>
            <w:r>
              <w:rPr>
                <w:sz w:val="16"/>
                <w:szCs w:val="16"/>
              </w:rPr>
              <w:t>1</w:t>
            </w:r>
          </w:p>
        </w:tc>
        <w:tc>
          <w:tcPr>
            <w:tcW w:w="568" w:type="dxa"/>
            <w:tcBorders>
              <w:top w:val="single" w:sz="12" w:space="0" w:color="auto"/>
              <w:bottom w:val="single" w:sz="12" w:space="0" w:color="auto"/>
            </w:tcBorders>
            <w:shd w:val="solid" w:color="FFFFFF" w:fill="auto"/>
          </w:tcPr>
          <w:p w:rsidR="00100C4E" w:rsidRDefault="00100C4E" w:rsidP="00077B84">
            <w:pPr>
              <w:pStyle w:val="TAC"/>
              <w:rPr>
                <w:sz w:val="16"/>
                <w:szCs w:val="16"/>
              </w:rPr>
            </w:pPr>
            <w:r>
              <w:rPr>
                <w:sz w:val="16"/>
                <w:szCs w:val="16"/>
              </w:rPr>
              <w:t>B</w:t>
            </w:r>
          </w:p>
        </w:tc>
        <w:tc>
          <w:tcPr>
            <w:tcW w:w="4679" w:type="dxa"/>
            <w:tcBorders>
              <w:top w:val="single" w:sz="12" w:space="0" w:color="auto"/>
              <w:bottom w:val="single" w:sz="12" w:space="0" w:color="auto"/>
            </w:tcBorders>
            <w:shd w:val="solid" w:color="FFFFFF" w:fill="auto"/>
          </w:tcPr>
          <w:p w:rsidR="00100C4E" w:rsidRDefault="00100C4E" w:rsidP="00077B84">
            <w:pPr>
              <w:pStyle w:val="TAL"/>
              <w:rPr>
                <w:rFonts w:cs="Arial"/>
                <w:sz w:val="16"/>
                <w:szCs w:val="16"/>
              </w:rPr>
            </w:pPr>
            <w:r>
              <w:rPr>
                <w:rFonts w:cs="Arial"/>
                <w:sz w:val="16"/>
                <w:szCs w:val="16"/>
              </w:rPr>
              <w:t>Rel-18 CR 32.256 Addition of CHF selection by H-CHF</w:t>
            </w:r>
          </w:p>
        </w:tc>
        <w:tc>
          <w:tcPr>
            <w:tcW w:w="709" w:type="dxa"/>
            <w:tcBorders>
              <w:top w:val="single" w:sz="12" w:space="0" w:color="auto"/>
              <w:bottom w:val="single" w:sz="12" w:space="0" w:color="auto"/>
            </w:tcBorders>
            <w:shd w:val="solid" w:color="FFFFFF" w:fill="auto"/>
          </w:tcPr>
          <w:p w:rsidR="00100C4E" w:rsidRDefault="00100C4E" w:rsidP="00077B84">
            <w:pPr>
              <w:pStyle w:val="TAC"/>
              <w:rPr>
                <w:bCs/>
                <w:sz w:val="16"/>
                <w:szCs w:val="16"/>
              </w:rPr>
            </w:pPr>
            <w:r>
              <w:rPr>
                <w:bCs/>
                <w:sz w:val="16"/>
                <w:szCs w:val="16"/>
              </w:rPr>
              <w:t>18.2.0</w:t>
            </w:r>
          </w:p>
        </w:tc>
      </w:tr>
      <w:tr w:rsidR="008F5E75" w:rsidRPr="00424394" w:rsidTr="00077B84">
        <w:tblPrEx>
          <w:tblCellMar>
            <w:top w:w="0" w:type="dxa"/>
            <w:bottom w:w="0" w:type="dxa"/>
          </w:tblCellMar>
        </w:tblPrEx>
        <w:tc>
          <w:tcPr>
            <w:tcW w:w="805" w:type="dxa"/>
            <w:tcBorders>
              <w:top w:val="single" w:sz="12" w:space="0" w:color="auto"/>
              <w:bottom w:val="single" w:sz="12" w:space="0" w:color="auto"/>
            </w:tcBorders>
          </w:tcPr>
          <w:p w:rsidR="008F5E75" w:rsidRDefault="008F5E75" w:rsidP="00077B84">
            <w:pPr>
              <w:pStyle w:val="TAC"/>
              <w:rPr>
                <w:sz w:val="16"/>
                <w:szCs w:val="16"/>
              </w:rPr>
            </w:pPr>
            <w:r>
              <w:rPr>
                <w:sz w:val="16"/>
                <w:szCs w:val="16"/>
              </w:rPr>
              <w:t>2023-12</w:t>
            </w:r>
          </w:p>
        </w:tc>
        <w:tc>
          <w:tcPr>
            <w:tcW w:w="801" w:type="dxa"/>
            <w:tcBorders>
              <w:top w:val="single" w:sz="12" w:space="0" w:color="auto"/>
              <w:bottom w:val="single" w:sz="12" w:space="0" w:color="auto"/>
            </w:tcBorders>
          </w:tcPr>
          <w:p w:rsidR="008F5E75" w:rsidRDefault="008F5E75" w:rsidP="00077B84">
            <w:pPr>
              <w:pStyle w:val="TAC"/>
              <w:rPr>
                <w:sz w:val="16"/>
                <w:szCs w:val="16"/>
              </w:rPr>
            </w:pPr>
            <w:r>
              <w:rPr>
                <w:sz w:val="16"/>
                <w:szCs w:val="16"/>
              </w:rPr>
              <w:t>SA#102</w:t>
            </w:r>
          </w:p>
        </w:tc>
        <w:tc>
          <w:tcPr>
            <w:tcW w:w="1095" w:type="dxa"/>
            <w:tcBorders>
              <w:top w:val="single" w:sz="12" w:space="0" w:color="auto"/>
              <w:left w:val="single" w:sz="4" w:space="0" w:color="auto"/>
              <w:bottom w:val="single" w:sz="12" w:space="0" w:color="auto"/>
              <w:right w:val="single" w:sz="4" w:space="0" w:color="auto"/>
            </w:tcBorders>
          </w:tcPr>
          <w:p w:rsidR="008F5E75" w:rsidRPr="00100C4E" w:rsidRDefault="008F5E75" w:rsidP="00077B84">
            <w:pPr>
              <w:pStyle w:val="TAL"/>
              <w:jc w:val="center"/>
              <w:rPr>
                <w:rFonts w:cs="Arial"/>
                <w:sz w:val="16"/>
                <w:szCs w:val="16"/>
              </w:rPr>
            </w:pPr>
            <w:r w:rsidRPr="008F5E75">
              <w:rPr>
                <w:rFonts w:cs="Arial"/>
                <w:sz w:val="16"/>
                <w:szCs w:val="16"/>
              </w:rPr>
              <w:t>SP-231461</w:t>
            </w:r>
          </w:p>
        </w:tc>
        <w:tc>
          <w:tcPr>
            <w:tcW w:w="568" w:type="dxa"/>
            <w:tcBorders>
              <w:top w:val="single" w:sz="12" w:space="0" w:color="auto"/>
              <w:left w:val="single" w:sz="4" w:space="0" w:color="auto"/>
              <w:bottom w:val="single" w:sz="12" w:space="0" w:color="auto"/>
              <w:right w:val="single" w:sz="4" w:space="0" w:color="auto"/>
            </w:tcBorders>
          </w:tcPr>
          <w:p w:rsidR="008F5E75" w:rsidRDefault="008F5E75" w:rsidP="00077B84">
            <w:pPr>
              <w:pStyle w:val="TAL"/>
              <w:rPr>
                <w:sz w:val="16"/>
                <w:szCs w:val="16"/>
              </w:rPr>
            </w:pPr>
            <w:r>
              <w:rPr>
                <w:sz w:val="16"/>
                <w:szCs w:val="16"/>
              </w:rPr>
              <w:t>0024</w:t>
            </w:r>
          </w:p>
        </w:tc>
        <w:tc>
          <w:tcPr>
            <w:tcW w:w="426" w:type="dxa"/>
            <w:tcBorders>
              <w:top w:val="single" w:sz="12" w:space="0" w:color="auto"/>
              <w:bottom w:val="single" w:sz="12" w:space="0" w:color="auto"/>
            </w:tcBorders>
            <w:shd w:val="solid" w:color="FFFFFF" w:fill="auto"/>
          </w:tcPr>
          <w:p w:rsidR="008F5E75" w:rsidRDefault="008F5E75" w:rsidP="00077B84">
            <w:pPr>
              <w:pStyle w:val="TAR"/>
              <w:rPr>
                <w:sz w:val="16"/>
                <w:szCs w:val="16"/>
              </w:rPr>
            </w:pPr>
            <w:r>
              <w:rPr>
                <w:sz w:val="16"/>
                <w:szCs w:val="16"/>
              </w:rPr>
              <w:t>1</w:t>
            </w:r>
          </w:p>
        </w:tc>
        <w:tc>
          <w:tcPr>
            <w:tcW w:w="568" w:type="dxa"/>
            <w:tcBorders>
              <w:top w:val="single" w:sz="12" w:space="0" w:color="auto"/>
              <w:bottom w:val="single" w:sz="12" w:space="0" w:color="auto"/>
            </w:tcBorders>
            <w:shd w:val="solid" w:color="FFFFFF" w:fill="auto"/>
          </w:tcPr>
          <w:p w:rsidR="008F5E75" w:rsidRDefault="008F5E75" w:rsidP="00077B84">
            <w:pPr>
              <w:pStyle w:val="TAC"/>
              <w:rPr>
                <w:sz w:val="16"/>
                <w:szCs w:val="16"/>
              </w:rPr>
            </w:pPr>
            <w:r>
              <w:rPr>
                <w:sz w:val="16"/>
                <w:szCs w:val="16"/>
              </w:rPr>
              <w:t>B</w:t>
            </w:r>
          </w:p>
        </w:tc>
        <w:tc>
          <w:tcPr>
            <w:tcW w:w="4679" w:type="dxa"/>
            <w:tcBorders>
              <w:top w:val="single" w:sz="12" w:space="0" w:color="auto"/>
              <w:bottom w:val="single" w:sz="12" w:space="0" w:color="auto"/>
            </w:tcBorders>
            <w:shd w:val="solid" w:color="FFFFFF" w:fill="auto"/>
          </w:tcPr>
          <w:p w:rsidR="008F5E75" w:rsidRDefault="008F5E75" w:rsidP="00077B84">
            <w:pPr>
              <w:pStyle w:val="TAL"/>
              <w:rPr>
                <w:rFonts w:cs="Arial"/>
                <w:sz w:val="16"/>
                <w:szCs w:val="16"/>
              </w:rPr>
            </w:pPr>
            <w:r>
              <w:rPr>
                <w:rFonts w:cs="Arial"/>
                <w:sz w:val="16"/>
                <w:szCs w:val="16"/>
              </w:rPr>
              <w:t>Rel-18 CR 32.256 Addition of CHF to CHF flow</w:t>
            </w:r>
          </w:p>
        </w:tc>
        <w:tc>
          <w:tcPr>
            <w:tcW w:w="709" w:type="dxa"/>
            <w:tcBorders>
              <w:top w:val="single" w:sz="12" w:space="0" w:color="auto"/>
              <w:bottom w:val="single" w:sz="12" w:space="0" w:color="auto"/>
            </w:tcBorders>
            <w:shd w:val="solid" w:color="FFFFFF" w:fill="auto"/>
          </w:tcPr>
          <w:p w:rsidR="008F5E75" w:rsidRDefault="008F5E75" w:rsidP="00077B84">
            <w:pPr>
              <w:pStyle w:val="TAC"/>
              <w:rPr>
                <w:bCs/>
                <w:sz w:val="16"/>
                <w:szCs w:val="16"/>
              </w:rPr>
            </w:pPr>
            <w:r>
              <w:rPr>
                <w:bCs/>
                <w:sz w:val="16"/>
                <w:szCs w:val="16"/>
              </w:rPr>
              <w:t>18.2.0</w:t>
            </w:r>
          </w:p>
        </w:tc>
      </w:tr>
      <w:tr w:rsidR="00234CEA" w:rsidRPr="00424394" w:rsidTr="00077B84">
        <w:tblPrEx>
          <w:tblCellMar>
            <w:top w:w="0" w:type="dxa"/>
            <w:bottom w:w="0" w:type="dxa"/>
          </w:tblCellMar>
        </w:tblPrEx>
        <w:tc>
          <w:tcPr>
            <w:tcW w:w="805" w:type="dxa"/>
            <w:tcBorders>
              <w:top w:val="single" w:sz="12" w:space="0" w:color="auto"/>
              <w:bottom w:val="single" w:sz="12" w:space="0" w:color="auto"/>
            </w:tcBorders>
          </w:tcPr>
          <w:p w:rsidR="00234CEA" w:rsidRDefault="00234CEA" w:rsidP="00077B84">
            <w:pPr>
              <w:pStyle w:val="TAC"/>
              <w:rPr>
                <w:sz w:val="16"/>
                <w:szCs w:val="16"/>
              </w:rPr>
            </w:pPr>
            <w:r>
              <w:rPr>
                <w:sz w:val="16"/>
                <w:szCs w:val="16"/>
              </w:rPr>
              <w:t>2023-12</w:t>
            </w:r>
          </w:p>
        </w:tc>
        <w:tc>
          <w:tcPr>
            <w:tcW w:w="801" w:type="dxa"/>
            <w:tcBorders>
              <w:top w:val="single" w:sz="12" w:space="0" w:color="auto"/>
              <w:bottom w:val="single" w:sz="12" w:space="0" w:color="auto"/>
            </w:tcBorders>
          </w:tcPr>
          <w:p w:rsidR="00234CEA" w:rsidRDefault="00234CEA" w:rsidP="00077B84">
            <w:pPr>
              <w:pStyle w:val="TAC"/>
              <w:rPr>
                <w:sz w:val="16"/>
                <w:szCs w:val="16"/>
              </w:rPr>
            </w:pPr>
            <w:r>
              <w:rPr>
                <w:sz w:val="16"/>
                <w:szCs w:val="16"/>
              </w:rPr>
              <w:t>SA#102</w:t>
            </w:r>
          </w:p>
        </w:tc>
        <w:tc>
          <w:tcPr>
            <w:tcW w:w="1095" w:type="dxa"/>
            <w:tcBorders>
              <w:top w:val="single" w:sz="12" w:space="0" w:color="auto"/>
              <w:left w:val="single" w:sz="4" w:space="0" w:color="auto"/>
              <w:bottom w:val="single" w:sz="12" w:space="0" w:color="auto"/>
              <w:right w:val="single" w:sz="4" w:space="0" w:color="auto"/>
            </w:tcBorders>
          </w:tcPr>
          <w:p w:rsidR="00234CEA" w:rsidRPr="008F5E75" w:rsidRDefault="00234CEA" w:rsidP="00077B84">
            <w:pPr>
              <w:pStyle w:val="TAL"/>
              <w:jc w:val="center"/>
              <w:rPr>
                <w:rFonts w:cs="Arial"/>
                <w:sz w:val="16"/>
                <w:szCs w:val="16"/>
              </w:rPr>
            </w:pPr>
            <w:r w:rsidRPr="00234CEA">
              <w:rPr>
                <w:rFonts w:cs="Arial"/>
                <w:sz w:val="16"/>
                <w:szCs w:val="16"/>
              </w:rPr>
              <w:t>SP-231461</w:t>
            </w:r>
          </w:p>
        </w:tc>
        <w:tc>
          <w:tcPr>
            <w:tcW w:w="568" w:type="dxa"/>
            <w:tcBorders>
              <w:top w:val="single" w:sz="12" w:space="0" w:color="auto"/>
              <w:left w:val="single" w:sz="4" w:space="0" w:color="auto"/>
              <w:bottom w:val="single" w:sz="12" w:space="0" w:color="auto"/>
              <w:right w:val="single" w:sz="4" w:space="0" w:color="auto"/>
            </w:tcBorders>
          </w:tcPr>
          <w:p w:rsidR="00234CEA" w:rsidRDefault="00234CEA" w:rsidP="00077B84">
            <w:pPr>
              <w:pStyle w:val="TAL"/>
              <w:rPr>
                <w:sz w:val="16"/>
                <w:szCs w:val="16"/>
              </w:rPr>
            </w:pPr>
            <w:r>
              <w:rPr>
                <w:sz w:val="16"/>
                <w:szCs w:val="16"/>
              </w:rPr>
              <w:t>0025</w:t>
            </w:r>
          </w:p>
        </w:tc>
        <w:tc>
          <w:tcPr>
            <w:tcW w:w="426" w:type="dxa"/>
            <w:tcBorders>
              <w:top w:val="single" w:sz="12" w:space="0" w:color="auto"/>
              <w:bottom w:val="single" w:sz="12" w:space="0" w:color="auto"/>
            </w:tcBorders>
            <w:shd w:val="solid" w:color="FFFFFF" w:fill="auto"/>
          </w:tcPr>
          <w:p w:rsidR="00234CEA" w:rsidRDefault="00234CEA" w:rsidP="00077B84">
            <w:pPr>
              <w:pStyle w:val="TAR"/>
              <w:rPr>
                <w:sz w:val="16"/>
                <w:szCs w:val="16"/>
              </w:rPr>
            </w:pPr>
            <w:r>
              <w:rPr>
                <w:sz w:val="16"/>
                <w:szCs w:val="16"/>
              </w:rPr>
              <w:t>1</w:t>
            </w:r>
          </w:p>
        </w:tc>
        <w:tc>
          <w:tcPr>
            <w:tcW w:w="568" w:type="dxa"/>
            <w:tcBorders>
              <w:top w:val="single" w:sz="12" w:space="0" w:color="auto"/>
              <w:bottom w:val="single" w:sz="12" w:space="0" w:color="auto"/>
            </w:tcBorders>
            <w:shd w:val="solid" w:color="FFFFFF" w:fill="auto"/>
          </w:tcPr>
          <w:p w:rsidR="00234CEA" w:rsidRDefault="00234CEA" w:rsidP="00077B84">
            <w:pPr>
              <w:pStyle w:val="TAC"/>
              <w:rPr>
                <w:sz w:val="16"/>
                <w:szCs w:val="16"/>
              </w:rPr>
            </w:pPr>
            <w:r>
              <w:rPr>
                <w:sz w:val="16"/>
                <w:szCs w:val="16"/>
              </w:rPr>
              <w:t>B</w:t>
            </w:r>
          </w:p>
        </w:tc>
        <w:tc>
          <w:tcPr>
            <w:tcW w:w="4679" w:type="dxa"/>
            <w:tcBorders>
              <w:top w:val="single" w:sz="12" w:space="0" w:color="auto"/>
              <w:bottom w:val="single" w:sz="12" w:space="0" w:color="auto"/>
            </w:tcBorders>
            <w:shd w:val="solid" w:color="FFFFFF" w:fill="auto"/>
          </w:tcPr>
          <w:p w:rsidR="00234CEA" w:rsidRDefault="00234CEA" w:rsidP="00077B84">
            <w:pPr>
              <w:pStyle w:val="TAL"/>
              <w:rPr>
                <w:rFonts w:cs="Arial"/>
                <w:sz w:val="16"/>
                <w:szCs w:val="16"/>
              </w:rPr>
            </w:pPr>
            <w:r>
              <w:rPr>
                <w:rFonts w:cs="Arial"/>
                <w:sz w:val="16"/>
                <w:szCs w:val="16"/>
              </w:rPr>
              <w:t>Rel-18 CR 32.256 Addition of CHF information</w:t>
            </w:r>
          </w:p>
        </w:tc>
        <w:tc>
          <w:tcPr>
            <w:tcW w:w="709" w:type="dxa"/>
            <w:tcBorders>
              <w:top w:val="single" w:sz="12" w:space="0" w:color="auto"/>
              <w:bottom w:val="single" w:sz="12" w:space="0" w:color="auto"/>
            </w:tcBorders>
            <w:shd w:val="solid" w:color="FFFFFF" w:fill="auto"/>
          </w:tcPr>
          <w:p w:rsidR="00234CEA" w:rsidRDefault="00234CEA" w:rsidP="00077B84">
            <w:pPr>
              <w:pStyle w:val="TAC"/>
              <w:rPr>
                <w:bCs/>
                <w:sz w:val="16"/>
                <w:szCs w:val="16"/>
              </w:rPr>
            </w:pPr>
            <w:r>
              <w:rPr>
                <w:bCs/>
                <w:sz w:val="16"/>
                <w:szCs w:val="16"/>
              </w:rPr>
              <w:t>18.2.0</w:t>
            </w:r>
          </w:p>
        </w:tc>
      </w:tr>
      <w:tr w:rsidR="00234CEA" w:rsidRPr="00424394" w:rsidTr="00077B84">
        <w:tblPrEx>
          <w:tblCellMar>
            <w:top w:w="0" w:type="dxa"/>
            <w:bottom w:w="0" w:type="dxa"/>
          </w:tblCellMar>
        </w:tblPrEx>
        <w:tc>
          <w:tcPr>
            <w:tcW w:w="805" w:type="dxa"/>
            <w:tcBorders>
              <w:top w:val="single" w:sz="12" w:space="0" w:color="auto"/>
              <w:bottom w:val="single" w:sz="12" w:space="0" w:color="auto"/>
            </w:tcBorders>
          </w:tcPr>
          <w:p w:rsidR="00234CEA" w:rsidRDefault="00234CEA" w:rsidP="00077B84">
            <w:pPr>
              <w:pStyle w:val="TAC"/>
              <w:rPr>
                <w:sz w:val="16"/>
                <w:szCs w:val="16"/>
              </w:rPr>
            </w:pPr>
            <w:r>
              <w:rPr>
                <w:sz w:val="16"/>
                <w:szCs w:val="16"/>
              </w:rPr>
              <w:t>2023-12</w:t>
            </w:r>
          </w:p>
        </w:tc>
        <w:tc>
          <w:tcPr>
            <w:tcW w:w="801" w:type="dxa"/>
            <w:tcBorders>
              <w:top w:val="single" w:sz="12" w:space="0" w:color="auto"/>
              <w:bottom w:val="single" w:sz="12" w:space="0" w:color="auto"/>
            </w:tcBorders>
          </w:tcPr>
          <w:p w:rsidR="00234CEA" w:rsidRDefault="00234CEA" w:rsidP="00077B84">
            <w:pPr>
              <w:pStyle w:val="TAC"/>
              <w:rPr>
                <w:sz w:val="16"/>
                <w:szCs w:val="16"/>
              </w:rPr>
            </w:pPr>
            <w:r>
              <w:rPr>
                <w:sz w:val="16"/>
                <w:szCs w:val="16"/>
              </w:rPr>
              <w:t>SA#102</w:t>
            </w:r>
          </w:p>
        </w:tc>
        <w:tc>
          <w:tcPr>
            <w:tcW w:w="1095" w:type="dxa"/>
            <w:tcBorders>
              <w:top w:val="single" w:sz="12" w:space="0" w:color="auto"/>
              <w:left w:val="single" w:sz="4" w:space="0" w:color="auto"/>
              <w:bottom w:val="single" w:sz="12" w:space="0" w:color="auto"/>
              <w:right w:val="single" w:sz="4" w:space="0" w:color="auto"/>
            </w:tcBorders>
          </w:tcPr>
          <w:p w:rsidR="00234CEA" w:rsidRPr="00234CEA" w:rsidRDefault="00234CEA" w:rsidP="00077B84">
            <w:pPr>
              <w:pStyle w:val="TAL"/>
              <w:jc w:val="center"/>
              <w:rPr>
                <w:rFonts w:cs="Arial"/>
                <w:sz w:val="16"/>
                <w:szCs w:val="16"/>
              </w:rPr>
            </w:pPr>
            <w:r w:rsidRPr="00234CEA">
              <w:rPr>
                <w:rFonts w:cs="Arial"/>
                <w:sz w:val="16"/>
                <w:szCs w:val="16"/>
              </w:rPr>
              <w:t>SP-231495</w:t>
            </w:r>
          </w:p>
        </w:tc>
        <w:tc>
          <w:tcPr>
            <w:tcW w:w="568" w:type="dxa"/>
            <w:tcBorders>
              <w:top w:val="single" w:sz="12" w:space="0" w:color="auto"/>
              <w:left w:val="single" w:sz="4" w:space="0" w:color="auto"/>
              <w:bottom w:val="single" w:sz="12" w:space="0" w:color="auto"/>
              <w:right w:val="single" w:sz="4" w:space="0" w:color="auto"/>
            </w:tcBorders>
          </w:tcPr>
          <w:p w:rsidR="00234CEA" w:rsidRDefault="00234CEA" w:rsidP="00077B84">
            <w:pPr>
              <w:pStyle w:val="TAL"/>
              <w:rPr>
                <w:sz w:val="16"/>
                <w:szCs w:val="16"/>
              </w:rPr>
            </w:pPr>
            <w:r>
              <w:rPr>
                <w:sz w:val="16"/>
                <w:szCs w:val="16"/>
              </w:rPr>
              <w:t>0026</w:t>
            </w:r>
          </w:p>
        </w:tc>
        <w:tc>
          <w:tcPr>
            <w:tcW w:w="426" w:type="dxa"/>
            <w:tcBorders>
              <w:top w:val="single" w:sz="12" w:space="0" w:color="auto"/>
              <w:bottom w:val="single" w:sz="12" w:space="0" w:color="auto"/>
            </w:tcBorders>
            <w:shd w:val="solid" w:color="FFFFFF" w:fill="auto"/>
          </w:tcPr>
          <w:p w:rsidR="00234CEA" w:rsidRDefault="00234CEA" w:rsidP="00077B84">
            <w:pPr>
              <w:pStyle w:val="TAR"/>
              <w:rPr>
                <w:sz w:val="16"/>
                <w:szCs w:val="16"/>
              </w:rPr>
            </w:pPr>
            <w:r>
              <w:rPr>
                <w:sz w:val="16"/>
                <w:szCs w:val="16"/>
              </w:rPr>
              <w:t>1</w:t>
            </w:r>
          </w:p>
        </w:tc>
        <w:tc>
          <w:tcPr>
            <w:tcW w:w="568" w:type="dxa"/>
            <w:tcBorders>
              <w:top w:val="single" w:sz="12" w:space="0" w:color="auto"/>
              <w:bottom w:val="single" w:sz="12" w:space="0" w:color="auto"/>
            </w:tcBorders>
            <w:shd w:val="solid" w:color="FFFFFF" w:fill="auto"/>
          </w:tcPr>
          <w:p w:rsidR="00234CEA" w:rsidRDefault="00234CEA" w:rsidP="00077B84">
            <w:pPr>
              <w:pStyle w:val="TAC"/>
              <w:rPr>
                <w:sz w:val="16"/>
                <w:szCs w:val="16"/>
              </w:rPr>
            </w:pPr>
            <w:r>
              <w:rPr>
                <w:sz w:val="16"/>
                <w:szCs w:val="16"/>
              </w:rPr>
              <w:t>F</w:t>
            </w:r>
          </w:p>
        </w:tc>
        <w:tc>
          <w:tcPr>
            <w:tcW w:w="4679" w:type="dxa"/>
            <w:tcBorders>
              <w:top w:val="single" w:sz="12" w:space="0" w:color="auto"/>
              <w:bottom w:val="single" w:sz="12" w:space="0" w:color="auto"/>
            </w:tcBorders>
            <w:shd w:val="solid" w:color="FFFFFF" w:fill="auto"/>
          </w:tcPr>
          <w:p w:rsidR="00234CEA" w:rsidRDefault="00234CEA" w:rsidP="00077B84">
            <w:pPr>
              <w:pStyle w:val="TAL"/>
              <w:rPr>
                <w:rFonts w:cs="Arial"/>
                <w:sz w:val="16"/>
                <w:szCs w:val="16"/>
              </w:rPr>
            </w:pPr>
            <w:r>
              <w:rPr>
                <w:rFonts w:cs="Arial"/>
                <w:sz w:val="16"/>
                <w:szCs w:val="16"/>
              </w:rPr>
              <w:t>Rel-18 CR 32.256 Update on Triggers for AMF charging</w:t>
            </w:r>
          </w:p>
        </w:tc>
        <w:tc>
          <w:tcPr>
            <w:tcW w:w="709" w:type="dxa"/>
            <w:tcBorders>
              <w:top w:val="single" w:sz="12" w:space="0" w:color="auto"/>
              <w:bottom w:val="single" w:sz="12" w:space="0" w:color="auto"/>
            </w:tcBorders>
            <w:shd w:val="solid" w:color="FFFFFF" w:fill="auto"/>
          </w:tcPr>
          <w:p w:rsidR="00234CEA" w:rsidRDefault="00234CEA" w:rsidP="00077B84">
            <w:pPr>
              <w:pStyle w:val="TAC"/>
              <w:rPr>
                <w:bCs/>
                <w:sz w:val="16"/>
                <w:szCs w:val="16"/>
              </w:rPr>
            </w:pPr>
            <w:r>
              <w:rPr>
                <w:bCs/>
                <w:sz w:val="16"/>
                <w:szCs w:val="16"/>
              </w:rPr>
              <w:t>18.2.0</w:t>
            </w:r>
          </w:p>
        </w:tc>
      </w:tr>
      <w:tr w:rsidR="00234CEA" w:rsidRPr="00424394" w:rsidTr="00077B84">
        <w:tblPrEx>
          <w:tblCellMar>
            <w:top w:w="0" w:type="dxa"/>
            <w:bottom w:w="0" w:type="dxa"/>
          </w:tblCellMar>
        </w:tblPrEx>
        <w:tc>
          <w:tcPr>
            <w:tcW w:w="805" w:type="dxa"/>
            <w:tcBorders>
              <w:top w:val="single" w:sz="12" w:space="0" w:color="auto"/>
              <w:bottom w:val="single" w:sz="12" w:space="0" w:color="auto"/>
            </w:tcBorders>
          </w:tcPr>
          <w:p w:rsidR="00234CEA" w:rsidRDefault="00234CEA" w:rsidP="00077B84">
            <w:pPr>
              <w:pStyle w:val="TAC"/>
              <w:rPr>
                <w:sz w:val="16"/>
                <w:szCs w:val="16"/>
              </w:rPr>
            </w:pPr>
            <w:r>
              <w:rPr>
                <w:sz w:val="16"/>
                <w:szCs w:val="16"/>
              </w:rPr>
              <w:t>2023-12</w:t>
            </w:r>
          </w:p>
        </w:tc>
        <w:tc>
          <w:tcPr>
            <w:tcW w:w="801" w:type="dxa"/>
            <w:tcBorders>
              <w:top w:val="single" w:sz="12" w:space="0" w:color="auto"/>
              <w:bottom w:val="single" w:sz="12" w:space="0" w:color="auto"/>
            </w:tcBorders>
          </w:tcPr>
          <w:p w:rsidR="00234CEA" w:rsidRDefault="00234CEA" w:rsidP="00077B84">
            <w:pPr>
              <w:pStyle w:val="TAC"/>
              <w:rPr>
                <w:sz w:val="16"/>
                <w:szCs w:val="16"/>
              </w:rPr>
            </w:pPr>
            <w:r>
              <w:rPr>
                <w:sz w:val="16"/>
                <w:szCs w:val="16"/>
              </w:rPr>
              <w:t>SA#102</w:t>
            </w:r>
          </w:p>
        </w:tc>
        <w:tc>
          <w:tcPr>
            <w:tcW w:w="1095" w:type="dxa"/>
            <w:tcBorders>
              <w:top w:val="single" w:sz="12" w:space="0" w:color="auto"/>
              <w:left w:val="single" w:sz="4" w:space="0" w:color="auto"/>
              <w:bottom w:val="single" w:sz="12" w:space="0" w:color="auto"/>
              <w:right w:val="single" w:sz="4" w:space="0" w:color="auto"/>
            </w:tcBorders>
          </w:tcPr>
          <w:p w:rsidR="00234CEA" w:rsidRPr="00234CEA" w:rsidRDefault="00234CEA" w:rsidP="00077B84">
            <w:pPr>
              <w:pStyle w:val="TAL"/>
              <w:jc w:val="center"/>
              <w:rPr>
                <w:rFonts w:cs="Arial"/>
                <w:sz w:val="16"/>
                <w:szCs w:val="16"/>
              </w:rPr>
            </w:pPr>
            <w:r w:rsidRPr="00234CEA">
              <w:rPr>
                <w:rFonts w:cs="Arial"/>
                <w:sz w:val="16"/>
                <w:szCs w:val="16"/>
              </w:rPr>
              <w:t>SP-231461</w:t>
            </w:r>
          </w:p>
        </w:tc>
        <w:tc>
          <w:tcPr>
            <w:tcW w:w="568" w:type="dxa"/>
            <w:tcBorders>
              <w:top w:val="single" w:sz="12" w:space="0" w:color="auto"/>
              <w:left w:val="single" w:sz="4" w:space="0" w:color="auto"/>
              <w:bottom w:val="single" w:sz="12" w:space="0" w:color="auto"/>
              <w:right w:val="single" w:sz="4" w:space="0" w:color="auto"/>
            </w:tcBorders>
          </w:tcPr>
          <w:p w:rsidR="00234CEA" w:rsidRDefault="00234CEA" w:rsidP="00077B84">
            <w:pPr>
              <w:pStyle w:val="TAL"/>
              <w:rPr>
                <w:sz w:val="16"/>
                <w:szCs w:val="16"/>
              </w:rPr>
            </w:pPr>
            <w:r>
              <w:rPr>
                <w:sz w:val="16"/>
                <w:szCs w:val="16"/>
              </w:rPr>
              <w:t>0027</w:t>
            </w:r>
          </w:p>
        </w:tc>
        <w:tc>
          <w:tcPr>
            <w:tcW w:w="426" w:type="dxa"/>
            <w:tcBorders>
              <w:top w:val="single" w:sz="12" w:space="0" w:color="auto"/>
              <w:bottom w:val="single" w:sz="12" w:space="0" w:color="auto"/>
            </w:tcBorders>
            <w:shd w:val="solid" w:color="FFFFFF" w:fill="auto"/>
          </w:tcPr>
          <w:p w:rsidR="00234CEA" w:rsidRDefault="00234CEA" w:rsidP="00077B84">
            <w:pPr>
              <w:pStyle w:val="TAR"/>
              <w:rPr>
                <w:sz w:val="16"/>
                <w:szCs w:val="16"/>
              </w:rPr>
            </w:pPr>
            <w:r>
              <w:rPr>
                <w:sz w:val="16"/>
                <w:szCs w:val="16"/>
              </w:rPr>
              <w:t>1</w:t>
            </w:r>
          </w:p>
        </w:tc>
        <w:tc>
          <w:tcPr>
            <w:tcW w:w="568" w:type="dxa"/>
            <w:tcBorders>
              <w:top w:val="single" w:sz="12" w:space="0" w:color="auto"/>
              <w:bottom w:val="single" w:sz="12" w:space="0" w:color="auto"/>
            </w:tcBorders>
            <w:shd w:val="solid" w:color="FFFFFF" w:fill="auto"/>
          </w:tcPr>
          <w:p w:rsidR="00234CEA" w:rsidRDefault="00234CEA" w:rsidP="00077B84">
            <w:pPr>
              <w:pStyle w:val="TAC"/>
              <w:rPr>
                <w:sz w:val="16"/>
                <w:szCs w:val="16"/>
              </w:rPr>
            </w:pPr>
            <w:r>
              <w:rPr>
                <w:sz w:val="16"/>
                <w:szCs w:val="16"/>
              </w:rPr>
              <w:t>B</w:t>
            </w:r>
          </w:p>
        </w:tc>
        <w:tc>
          <w:tcPr>
            <w:tcW w:w="4679" w:type="dxa"/>
            <w:tcBorders>
              <w:top w:val="single" w:sz="12" w:space="0" w:color="auto"/>
              <w:bottom w:val="single" w:sz="12" w:space="0" w:color="auto"/>
            </w:tcBorders>
            <w:shd w:val="solid" w:color="FFFFFF" w:fill="auto"/>
          </w:tcPr>
          <w:p w:rsidR="00234CEA" w:rsidRDefault="00234CEA" w:rsidP="00077B84">
            <w:pPr>
              <w:pStyle w:val="TAL"/>
              <w:rPr>
                <w:rFonts w:cs="Arial"/>
                <w:sz w:val="16"/>
                <w:szCs w:val="16"/>
              </w:rPr>
            </w:pPr>
            <w:r>
              <w:rPr>
                <w:rFonts w:cs="Arial"/>
                <w:sz w:val="16"/>
                <w:szCs w:val="16"/>
              </w:rPr>
              <w:t>Rel-18 CR 32.256 Clarify the selection of two LBO roaming architectures</w:t>
            </w:r>
          </w:p>
        </w:tc>
        <w:tc>
          <w:tcPr>
            <w:tcW w:w="709" w:type="dxa"/>
            <w:tcBorders>
              <w:top w:val="single" w:sz="12" w:space="0" w:color="auto"/>
              <w:bottom w:val="single" w:sz="12" w:space="0" w:color="auto"/>
            </w:tcBorders>
            <w:shd w:val="solid" w:color="FFFFFF" w:fill="auto"/>
          </w:tcPr>
          <w:p w:rsidR="00234CEA" w:rsidRDefault="00234CEA" w:rsidP="00077B84">
            <w:pPr>
              <w:pStyle w:val="TAC"/>
              <w:rPr>
                <w:bCs/>
                <w:sz w:val="16"/>
                <w:szCs w:val="16"/>
              </w:rPr>
            </w:pPr>
            <w:r>
              <w:rPr>
                <w:bCs/>
                <w:sz w:val="16"/>
                <w:szCs w:val="16"/>
              </w:rPr>
              <w:t>18.2.0</w:t>
            </w:r>
          </w:p>
        </w:tc>
      </w:tr>
    </w:tbl>
    <w:p w:rsidR="003C3971" w:rsidRPr="004D3578" w:rsidRDefault="003C3971"/>
    <w:sectPr w:rsidR="003C3971" w:rsidRPr="004D3578">
      <w:headerReference w:type="default" r:id="rId71"/>
      <w:footerReference w:type="default" r:id="rId7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7CEE" w:rsidRDefault="00427CEE">
      <w:r>
        <w:separator/>
      </w:r>
    </w:p>
  </w:endnote>
  <w:endnote w:type="continuationSeparator" w:id="0">
    <w:p w:rsidR="00427CEE" w:rsidRDefault="00427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uturaA Bk BT">
    <w:charset w:val="00"/>
    <w:family w:val="swiss"/>
    <w:pitch w:val="variable"/>
    <w:sig w:usb0="00000087" w:usb1="00000000" w:usb2="00000000" w:usb3="00000000" w:csb0="0000001B" w:csb1="00000000"/>
  </w:font>
  <w:font w:name="MS Mincho">
    <w:altName w:val="MS Mincho"/>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00E3" w:rsidRDefault="008B00E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7CEE" w:rsidRDefault="00427CEE">
      <w:r>
        <w:separator/>
      </w:r>
    </w:p>
  </w:footnote>
  <w:footnote w:type="continuationSeparator" w:id="0">
    <w:p w:rsidR="00427CEE" w:rsidRDefault="00427C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00E3" w:rsidRDefault="008B00E3">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81B5A">
      <w:rPr>
        <w:rFonts w:ascii="Arial" w:hAnsi="Arial" w:cs="Arial"/>
        <w:b/>
        <w:noProof/>
        <w:sz w:val="18"/>
        <w:szCs w:val="18"/>
      </w:rPr>
      <w:t>3GPP TS 32.256 V18.2.018.1.1 (2023-122023-09)</w:t>
    </w:r>
    <w:r>
      <w:rPr>
        <w:rFonts w:ascii="Arial" w:hAnsi="Arial" w:cs="Arial"/>
        <w:b/>
        <w:sz w:val="18"/>
        <w:szCs w:val="18"/>
      </w:rPr>
      <w:fldChar w:fldCharType="end"/>
    </w:r>
  </w:p>
  <w:p w:rsidR="008B00E3" w:rsidRDefault="008B00E3">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rsidR="008B00E3" w:rsidRDefault="008B00E3">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81B5A">
      <w:rPr>
        <w:rFonts w:ascii="Arial" w:hAnsi="Arial" w:cs="Arial"/>
        <w:b/>
        <w:noProof/>
        <w:sz w:val="18"/>
        <w:szCs w:val="18"/>
      </w:rPr>
      <w:t>Release 18</w:t>
    </w:r>
    <w:r>
      <w:rPr>
        <w:rFonts w:ascii="Arial" w:hAnsi="Arial" w:cs="Arial"/>
        <w:b/>
        <w:sz w:val="18"/>
        <w:szCs w:val="18"/>
      </w:rPr>
      <w:fldChar w:fldCharType="end"/>
    </w:r>
  </w:p>
  <w:p w:rsidR="008B00E3" w:rsidRDefault="008B00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F96C22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4A81CE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1E0B22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1960B1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7B23C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31683D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A081A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1A7F7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86C4E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16CD5E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6FD1CD1"/>
    <w:multiLevelType w:val="hybridMultilevel"/>
    <w:tmpl w:val="880C9F3E"/>
    <w:lvl w:ilvl="0" w:tplc="A22031D6">
      <w:numFmt w:val="bullet"/>
      <w:lvlText w:val="-"/>
      <w:lvlJc w:val="left"/>
      <w:pPr>
        <w:ind w:left="720" w:hanging="360"/>
      </w:pPr>
      <w:rPr>
        <w:rFonts w:ascii="FuturaA Bk BT" w:eastAsia="MS Mincho" w:hAnsi="FuturaA Bk B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MxNjcyMze1MDI1MDNU0lEKTi0uzszPAykwqQUAyNknWSwAAAA="/>
  </w:docVars>
  <w:rsids>
    <w:rsidRoot w:val="004E213A"/>
    <w:rsid w:val="00020633"/>
    <w:rsid w:val="0002431D"/>
    <w:rsid w:val="00026638"/>
    <w:rsid w:val="0002739C"/>
    <w:rsid w:val="00033397"/>
    <w:rsid w:val="00040095"/>
    <w:rsid w:val="000463DD"/>
    <w:rsid w:val="00051834"/>
    <w:rsid w:val="00054A22"/>
    <w:rsid w:val="000655A6"/>
    <w:rsid w:val="000750DF"/>
    <w:rsid w:val="00077B84"/>
    <w:rsid w:val="00080512"/>
    <w:rsid w:val="000A2C70"/>
    <w:rsid w:val="000A6262"/>
    <w:rsid w:val="000D58AB"/>
    <w:rsid w:val="000E7AE6"/>
    <w:rsid w:val="000F2989"/>
    <w:rsid w:val="00100C4E"/>
    <w:rsid w:val="00134E18"/>
    <w:rsid w:val="00157B36"/>
    <w:rsid w:val="0017678E"/>
    <w:rsid w:val="0018057E"/>
    <w:rsid w:val="001C1387"/>
    <w:rsid w:val="001D02C2"/>
    <w:rsid w:val="001E0DEC"/>
    <w:rsid w:val="001F168B"/>
    <w:rsid w:val="00202C0D"/>
    <w:rsid w:val="002141CF"/>
    <w:rsid w:val="002209CE"/>
    <w:rsid w:val="002213C3"/>
    <w:rsid w:val="002216A1"/>
    <w:rsid w:val="002347A2"/>
    <w:rsid w:val="00234CEA"/>
    <w:rsid w:val="00237C6E"/>
    <w:rsid w:val="002977C3"/>
    <w:rsid w:val="002A1315"/>
    <w:rsid w:val="002B36F9"/>
    <w:rsid w:val="002C0900"/>
    <w:rsid w:val="002C6F8B"/>
    <w:rsid w:val="002D2EBD"/>
    <w:rsid w:val="002E7616"/>
    <w:rsid w:val="0030112D"/>
    <w:rsid w:val="003172DC"/>
    <w:rsid w:val="00325D45"/>
    <w:rsid w:val="0035462D"/>
    <w:rsid w:val="003567B3"/>
    <w:rsid w:val="00363D2F"/>
    <w:rsid w:val="00376796"/>
    <w:rsid w:val="00381C57"/>
    <w:rsid w:val="00394AD5"/>
    <w:rsid w:val="003A2CBB"/>
    <w:rsid w:val="003B69BC"/>
    <w:rsid w:val="003C3971"/>
    <w:rsid w:val="003D26D5"/>
    <w:rsid w:val="003F574E"/>
    <w:rsid w:val="003F6BE4"/>
    <w:rsid w:val="003F7469"/>
    <w:rsid w:val="004224D6"/>
    <w:rsid w:val="00427CEE"/>
    <w:rsid w:val="00427EA8"/>
    <w:rsid w:val="00430237"/>
    <w:rsid w:val="00434BCC"/>
    <w:rsid w:val="004401C3"/>
    <w:rsid w:val="00453DC7"/>
    <w:rsid w:val="00486AC2"/>
    <w:rsid w:val="0048709D"/>
    <w:rsid w:val="004A4484"/>
    <w:rsid w:val="004B1BF9"/>
    <w:rsid w:val="004B70C3"/>
    <w:rsid w:val="004C2FFE"/>
    <w:rsid w:val="004D3578"/>
    <w:rsid w:val="004E213A"/>
    <w:rsid w:val="004E3676"/>
    <w:rsid w:val="004E6552"/>
    <w:rsid w:val="00506123"/>
    <w:rsid w:val="00514B0B"/>
    <w:rsid w:val="00530F2A"/>
    <w:rsid w:val="00543E6C"/>
    <w:rsid w:val="00562F72"/>
    <w:rsid w:val="00565087"/>
    <w:rsid w:val="00582F5C"/>
    <w:rsid w:val="005D2E01"/>
    <w:rsid w:val="005E0F4B"/>
    <w:rsid w:val="005E4A4B"/>
    <w:rsid w:val="005E7E6F"/>
    <w:rsid w:val="005F66CD"/>
    <w:rsid w:val="00600A33"/>
    <w:rsid w:val="00614FA2"/>
    <w:rsid w:val="00614FDF"/>
    <w:rsid w:val="00657A9B"/>
    <w:rsid w:val="00664D23"/>
    <w:rsid w:val="006864CA"/>
    <w:rsid w:val="006A188E"/>
    <w:rsid w:val="006E3F53"/>
    <w:rsid w:val="006E5C86"/>
    <w:rsid w:val="00716EA0"/>
    <w:rsid w:val="00721B3C"/>
    <w:rsid w:val="00725F46"/>
    <w:rsid w:val="00734A5B"/>
    <w:rsid w:val="00744E76"/>
    <w:rsid w:val="00753E69"/>
    <w:rsid w:val="00760890"/>
    <w:rsid w:val="00774ED0"/>
    <w:rsid w:val="00781F0F"/>
    <w:rsid w:val="007E7065"/>
    <w:rsid w:val="008028A4"/>
    <w:rsid w:val="008057CA"/>
    <w:rsid w:val="008156D7"/>
    <w:rsid w:val="008303F7"/>
    <w:rsid w:val="00837C38"/>
    <w:rsid w:val="00847A5D"/>
    <w:rsid w:val="00851EEC"/>
    <w:rsid w:val="0085614A"/>
    <w:rsid w:val="008701D7"/>
    <w:rsid w:val="008768CA"/>
    <w:rsid w:val="00884D89"/>
    <w:rsid w:val="008A7297"/>
    <w:rsid w:val="008B00E3"/>
    <w:rsid w:val="008B50CE"/>
    <w:rsid w:val="008C057B"/>
    <w:rsid w:val="008C2F8A"/>
    <w:rsid w:val="008C7930"/>
    <w:rsid w:val="008D4E61"/>
    <w:rsid w:val="008D5503"/>
    <w:rsid w:val="008F118D"/>
    <w:rsid w:val="008F5E75"/>
    <w:rsid w:val="008F7B23"/>
    <w:rsid w:val="0090271F"/>
    <w:rsid w:val="00902E23"/>
    <w:rsid w:val="00903669"/>
    <w:rsid w:val="009075CA"/>
    <w:rsid w:val="00912057"/>
    <w:rsid w:val="0091348E"/>
    <w:rsid w:val="009172C1"/>
    <w:rsid w:val="00917CCB"/>
    <w:rsid w:val="00937E9E"/>
    <w:rsid w:val="009404C4"/>
    <w:rsid w:val="00942EC2"/>
    <w:rsid w:val="00964F13"/>
    <w:rsid w:val="00967F13"/>
    <w:rsid w:val="009778C6"/>
    <w:rsid w:val="0098169B"/>
    <w:rsid w:val="00985AFD"/>
    <w:rsid w:val="00985C82"/>
    <w:rsid w:val="00987FB9"/>
    <w:rsid w:val="0099060F"/>
    <w:rsid w:val="009B451F"/>
    <w:rsid w:val="009B6559"/>
    <w:rsid w:val="009D1191"/>
    <w:rsid w:val="009D669D"/>
    <w:rsid w:val="009E3103"/>
    <w:rsid w:val="009F01FF"/>
    <w:rsid w:val="009F0F7B"/>
    <w:rsid w:val="009F1376"/>
    <w:rsid w:val="009F37B7"/>
    <w:rsid w:val="00A10F02"/>
    <w:rsid w:val="00A164B4"/>
    <w:rsid w:val="00A3270F"/>
    <w:rsid w:val="00A51D1F"/>
    <w:rsid w:val="00A53724"/>
    <w:rsid w:val="00A82346"/>
    <w:rsid w:val="00AA304F"/>
    <w:rsid w:val="00AB423A"/>
    <w:rsid w:val="00AC0336"/>
    <w:rsid w:val="00AE3C3A"/>
    <w:rsid w:val="00AE402B"/>
    <w:rsid w:val="00AF6124"/>
    <w:rsid w:val="00B05BF8"/>
    <w:rsid w:val="00B15449"/>
    <w:rsid w:val="00B352EF"/>
    <w:rsid w:val="00B5609A"/>
    <w:rsid w:val="00B57C18"/>
    <w:rsid w:val="00B81B5A"/>
    <w:rsid w:val="00BA3E50"/>
    <w:rsid w:val="00BC0F7D"/>
    <w:rsid w:val="00BC1733"/>
    <w:rsid w:val="00BC4305"/>
    <w:rsid w:val="00BD7EE9"/>
    <w:rsid w:val="00BE118F"/>
    <w:rsid w:val="00C025C4"/>
    <w:rsid w:val="00C10987"/>
    <w:rsid w:val="00C12E76"/>
    <w:rsid w:val="00C14648"/>
    <w:rsid w:val="00C23B0B"/>
    <w:rsid w:val="00C30F90"/>
    <w:rsid w:val="00C33079"/>
    <w:rsid w:val="00C45231"/>
    <w:rsid w:val="00C46104"/>
    <w:rsid w:val="00C47286"/>
    <w:rsid w:val="00C60FC9"/>
    <w:rsid w:val="00C72833"/>
    <w:rsid w:val="00C8350F"/>
    <w:rsid w:val="00C93F40"/>
    <w:rsid w:val="00CA3D0C"/>
    <w:rsid w:val="00CC6D49"/>
    <w:rsid w:val="00CD0FBC"/>
    <w:rsid w:val="00D3459B"/>
    <w:rsid w:val="00D3750D"/>
    <w:rsid w:val="00D5072F"/>
    <w:rsid w:val="00D60E5B"/>
    <w:rsid w:val="00D738D6"/>
    <w:rsid w:val="00D755EB"/>
    <w:rsid w:val="00D87E00"/>
    <w:rsid w:val="00D909A5"/>
    <w:rsid w:val="00D9134D"/>
    <w:rsid w:val="00DA7A03"/>
    <w:rsid w:val="00DB1818"/>
    <w:rsid w:val="00DC309B"/>
    <w:rsid w:val="00DC4DA2"/>
    <w:rsid w:val="00DD3CCA"/>
    <w:rsid w:val="00DE5B9C"/>
    <w:rsid w:val="00DF2A00"/>
    <w:rsid w:val="00DF2B1F"/>
    <w:rsid w:val="00DF62CD"/>
    <w:rsid w:val="00E10C15"/>
    <w:rsid w:val="00E339E6"/>
    <w:rsid w:val="00E33D4E"/>
    <w:rsid w:val="00E43D4A"/>
    <w:rsid w:val="00E4735D"/>
    <w:rsid w:val="00E554AA"/>
    <w:rsid w:val="00E640F4"/>
    <w:rsid w:val="00E745FC"/>
    <w:rsid w:val="00E77645"/>
    <w:rsid w:val="00E80D94"/>
    <w:rsid w:val="00EB649C"/>
    <w:rsid w:val="00EB7A9A"/>
    <w:rsid w:val="00EC4A25"/>
    <w:rsid w:val="00EC7653"/>
    <w:rsid w:val="00ED4FC2"/>
    <w:rsid w:val="00F025A2"/>
    <w:rsid w:val="00F04712"/>
    <w:rsid w:val="00F22EC7"/>
    <w:rsid w:val="00F653B8"/>
    <w:rsid w:val="00FA1140"/>
    <w:rsid w:val="00FA1266"/>
    <w:rsid w:val="00FC1192"/>
    <w:rsid w:val="00FF4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5:chartTrackingRefBased/>
  <w15:docId w15:val="{87666AAC-84CC-4DF0-A04E-D5A2C27DF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List Bullet 2"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val="en-GB"/>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H6">
    <w:name w:val="H6"/>
    <w:basedOn w:val="Heading5"/>
    <w:next w:val="Normal"/>
    <w:pPr>
      <w:ind w:left="1985" w:hanging="1985"/>
      <w:outlineLvl w:val="9"/>
    </w:pPr>
    <w:rPr>
      <w:sz w:val="20"/>
    </w:rPr>
  </w:style>
  <w:style w:type="paragraph" w:styleId="TOC9">
    <w:name w:val="toc 9"/>
    <w:basedOn w:val="TOC8"/>
    <w:semiHidden/>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rPr>
  </w:style>
  <w:style w:type="paragraph" w:customStyle="1" w:styleId="TAR">
    <w:name w:val="TAR"/>
    <w:basedOn w:val="TAL"/>
    <w:pPr>
      <w:jc w:val="right"/>
    </w:pPr>
  </w:style>
  <w:style w:type="paragraph" w:customStyle="1" w:styleId="TAL">
    <w:name w:val="TAL"/>
    <w:basedOn w:val="Normal"/>
    <w:link w:val="TALChar1"/>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val="en-GB"/>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har1"/>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THChar">
    <w:name w:val="TH Char"/>
    <w:link w:val="TH"/>
    <w:qFormat/>
    <w:locked/>
    <w:rsid w:val="00D909A5"/>
    <w:rPr>
      <w:rFonts w:ascii="Arial" w:hAnsi="Arial"/>
      <w:b/>
      <w:lang w:eastAsia="en-US"/>
    </w:rPr>
  </w:style>
  <w:style w:type="character" w:customStyle="1" w:styleId="B1Char">
    <w:name w:val="B1 Char"/>
    <w:link w:val="B1"/>
    <w:qFormat/>
    <w:locked/>
    <w:rsid w:val="00D909A5"/>
    <w:rPr>
      <w:lang w:eastAsia="en-US"/>
    </w:rPr>
  </w:style>
  <w:style w:type="character" w:customStyle="1" w:styleId="EXCar">
    <w:name w:val="EX Car"/>
    <w:link w:val="EX"/>
    <w:rsid w:val="00D909A5"/>
    <w:rPr>
      <w:lang w:eastAsia="en-US"/>
    </w:rPr>
  </w:style>
  <w:style w:type="character" w:customStyle="1" w:styleId="TFChar">
    <w:name w:val="TF Char"/>
    <w:link w:val="TF"/>
    <w:qFormat/>
    <w:rsid w:val="00D909A5"/>
    <w:rPr>
      <w:rFonts w:ascii="Arial" w:hAnsi="Arial"/>
      <w:b/>
      <w:lang w:eastAsia="en-US"/>
    </w:rPr>
  </w:style>
  <w:style w:type="character" w:customStyle="1" w:styleId="TALChar1">
    <w:name w:val="TAL Char1"/>
    <w:link w:val="TAL"/>
    <w:rsid w:val="00912057"/>
    <w:rPr>
      <w:rFonts w:ascii="Arial" w:hAnsi="Arial"/>
      <w:sz w:val="18"/>
      <w:lang w:eastAsia="en-US"/>
    </w:rPr>
  </w:style>
  <w:style w:type="character" w:customStyle="1" w:styleId="TACChar">
    <w:name w:val="TAC Char"/>
    <w:link w:val="TAC"/>
    <w:qFormat/>
    <w:rsid w:val="00912057"/>
    <w:rPr>
      <w:rFonts w:ascii="Arial" w:hAnsi="Arial"/>
      <w:sz w:val="18"/>
      <w:lang w:eastAsia="en-US"/>
    </w:rPr>
  </w:style>
  <w:style w:type="character" w:customStyle="1" w:styleId="TAHCar">
    <w:name w:val="TAH Car"/>
    <w:link w:val="TAH"/>
    <w:locked/>
    <w:rsid w:val="002C6F8B"/>
    <w:rPr>
      <w:rFonts w:ascii="Arial" w:hAnsi="Arial"/>
      <w:b/>
      <w:sz w:val="18"/>
      <w:lang w:eastAsia="en-US"/>
    </w:rPr>
  </w:style>
  <w:style w:type="character" w:customStyle="1" w:styleId="shorttext">
    <w:name w:val="short_text"/>
    <w:rsid w:val="003F574E"/>
  </w:style>
  <w:style w:type="character" w:styleId="Hyperlink">
    <w:name w:val="Hyperlink"/>
    <w:uiPriority w:val="99"/>
    <w:rsid w:val="00434BCC"/>
    <w:rPr>
      <w:color w:val="0000FF"/>
      <w:u w:val="single"/>
    </w:rPr>
  </w:style>
  <w:style w:type="paragraph" w:styleId="BalloonText">
    <w:name w:val="Balloon Text"/>
    <w:basedOn w:val="Normal"/>
    <w:link w:val="BalloonTextChar"/>
    <w:rsid w:val="000A2C70"/>
    <w:pPr>
      <w:spacing w:after="0"/>
    </w:pPr>
    <w:rPr>
      <w:rFonts w:ascii="Segoe UI" w:hAnsi="Segoe UI" w:cs="Segoe UI"/>
      <w:sz w:val="18"/>
      <w:szCs w:val="18"/>
    </w:rPr>
  </w:style>
  <w:style w:type="character" w:customStyle="1" w:styleId="BalloonTextChar">
    <w:name w:val="Balloon Text Char"/>
    <w:link w:val="BalloonText"/>
    <w:rsid w:val="000A2C70"/>
    <w:rPr>
      <w:rFonts w:ascii="Segoe UI" w:hAnsi="Segoe UI" w:cs="Segoe UI"/>
      <w:sz w:val="18"/>
      <w:szCs w:val="18"/>
      <w:lang w:eastAsia="en-US"/>
    </w:rPr>
  </w:style>
  <w:style w:type="character" w:customStyle="1" w:styleId="EWChar">
    <w:name w:val="EW Char"/>
    <w:link w:val="EW"/>
    <w:locked/>
    <w:rsid w:val="00BC1733"/>
    <w:rPr>
      <w:lang w:eastAsia="en-US"/>
    </w:rPr>
  </w:style>
  <w:style w:type="paragraph" w:styleId="Bibliography">
    <w:name w:val="Bibliography"/>
    <w:basedOn w:val="Normal"/>
    <w:next w:val="Normal"/>
    <w:uiPriority w:val="37"/>
    <w:semiHidden/>
    <w:unhideWhenUsed/>
    <w:rsid w:val="0098169B"/>
  </w:style>
  <w:style w:type="paragraph" w:styleId="BlockText">
    <w:name w:val="Block Text"/>
    <w:basedOn w:val="Normal"/>
    <w:rsid w:val="0098169B"/>
    <w:pPr>
      <w:spacing w:after="120"/>
      <w:ind w:left="1440" w:right="1440"/>
    </w:pPr>
  </w:style>
  <w:style w:type="paragraph" w:styleId="BodyText">
    <w:name w:val="Body Text"/>
    <w:basedOn w:val="Normal"/>
    <w:link w:val="BodyTextChar"/>
    <w:rsid w:val="0098169B"/>
    <w:pPr>
      <w:spacing w:after="120"/>
    </w:pPr>
  </w:style>
  <w:style w:type="character" w:customStyle="1" w:styleId="BodyTextChar">
    <w:name w:val="Body Text Char"/>
    <w:link w:val="BodyText"/>
    <w:rsid w:val="0098169B"/>
    <w:rPr>
      <w:lang w:eastAsia="en-US"/>
    </w:rPr>
  </w:style>
  <w:style w:type="paragraph" w:styleId="BodyText2">
    <w:name w:val="Body Text 2"/>
    <w:basedOn w:val="Normal"/>
    <w:link w:val="BodyText2Char"/>
    <w:rsid w:val="0098169B"/>
    <w:pPr>
      <w:spacing w:after="120" w:line="480" w:lineRule="auto"/>
    </w:pPr>
  </w:style>
  <w:style w:type="character" w:customStyle="1" w:styleId="BodyText2Char">
    <w:name w:val="Body Text 2 Char"/>
    <w:link w:val="BodyText2"/>
    <w:rsid w:val="0098169B"/>
    <w:rPr>
      <w:lang w:eastAsia="en-US"/>
    </w:rPr>
  </w:style>
  <w:style w:type="paragraph" w:styleId="BodyText3">
    <w:name w:val="Body Text 3"/>
    <w:basedOn w:val="Normal"/>
    <w:link w:val="BodyText3Char"/>
    <w:rsid w:val="0098169B"/>
    <w:pPr>
      <w:spacing w:after="120"/>
    </w:pPr>
    <w:rPr>
      <w:sz w:val="16"/>
      <w:szCs w:val="16"/>
    </w:rPr>
  </w:style>
  <w:style w:type="character" w:customStyle="1" w:styleId="BodyText3Char">
    <w:name w:val="Body Text 3 Char"/>
    <w:link w:val="BodyText3"/>
    <w:rsid w:val="0098169B"/>
    <w:rPr>
      <w:sz w:val="16"/>
      <w:szCs w:val="16"/>
      <w:lang w:eastAsia="en-US"/>
    </w:rPr>
  </w:style>
  <w:style w:type="paragraph" w:styleId="BodyTextFirstIndent">
    <w:name w:val="Body Text First Indent"/>
    <w:basedOn w:val="BodyText"/>
    <w:link w:val="BodyTextFirstIndentChar"/>
    <w:rsid w:val="0098169B"/>
    <w:pPr>
      <w:ind w:firstLine="210"/>
    </w:pPr>
  </w:style>
  <w:style w:type="character" w:customStyle="1" w:styleId="BodyTextFirstIndentChar">
    <w:name w:val="Body Text First Indent Char"/>
    <w:basedOn w:val="BodyTextChar"/>
    <w:link w:val="BodyTextFirstIndent"/>
    <w:rsid w:val="0098169B"/>
    <w:rPr>
      <w:lang w:eastAsia="en-US"/>
    </w:rPr>
  </w:style>
  <w:style w:type="paragraph" w:styleId="BodyTextIndent">
    <w:name w:val="Body Text Indent"/>
    <w:basedOn w:val="Normal"/>
    <w:link w:val="BodyTextIndentChar"/>
    <w:rsid w:val="0098169B"/>
    <w:pPr>
      <w:spacing w:after="120"/>
      <w:ind w:left="283"/>
    </w:pPr>
  </w:style>
  <w:style w:type="character" w:customStyle="1" w:styleId="BodyTextIndentChar">
    <w:name w:val="Body Text Indent Char"/>
    <w:link w:val="BodyTextIndent"/>
    <w:rsid w:val="0098169B"/>
    <w:rPr>
      <w:lang w:eastAsia="en-US"/>
    </w:rPr>
  </w:style>
  <w:style w:type="paragraph" w:styleId="BodyTextFirstIndent2">
    <w:name w:val="Body Text First Indent 2"/>
    <w:basedOn w:val="BodyTextIndent"/>
    <w:link w:val="BodyTextFirstIndent2Char"/>
    <w:rsid w:val="0098169B"/>
    <w:pPr>
      <w:ind w:firstLine="210"/>
    </w:pPr>
  </w:style>
  <w:style w:type="character" w:customStyle="1" w:styleId="BodyTextFirstIndent2Char">
    <w:name w:val="Body Text First Indent 2 Char"/>
    <w:basedOn w:val="BodyTextIndentChar"/>
    <w:link w:val="BodyTextFirstIndent2"/>
    <w:rsid w:val="0098169B"/>
    <w:rPr>
      <w:lang w:eastAsia="en-US"/>
    </w:rPr>
  </w:style>
  <w:style w:type="paragraph" w:styleId="BodyTextIndent2">
    <w:name w:val="Body Text Indent 2"/>
    <w:basedOn w:val="Normal"/>
    <w:link w:val="BodyTextIndent2Char"/>
    <w:rsid w:val="0098169B"/>
    <w:pPr>
      <w:spacing w:after="120" w:line="480" w:lineRule="auto"/>
      <w:ind w:left="283"/>
    </w:pPr>
  </w:style>
  <w:style w:type="character" w:customStyle="1" w:styleId="BodyTextIndent2Char">
    <w:name w:val="Body Text Indent 2 Char"/>
    <w:link w:val="BodyTextIndent2"/>
    <w:rsid w:val="0098169B"/>
    <w:rPr>
      <w:lang w:eastAsia="en-US"/>
    </w:rPr>
  </w:style>
  <w:style w:type="paragraph" w:styleId="BodyTextIndent3">
    <w:name w:val="Body Text Indent 3"/>
    <w:basedOn w:val="Normal"/>
    <w:link w:val="BodyTextIndent3Char"/>
    <w:rsid w:val="0098169B"/>
    <w:pPr>
      <w:spacing w:after="120"/>
      <w:ind w:left="283"/>
    </w:pPr>
    <w:rPr>
      <w:sz w:val="16"/>
      <w:szCs w:val="16"/>
    </w:rPr>
  </w:style>
  <w:style w:type="character" w:customStyle="1" w:styleId="BodyTextIndent3Char">
    <w:name w:val="Body Text Indent 3 Char"/>
    <w:link w:val="BodyTextIndent3"/>
    <w:rsid w:val="0098169B"/>
    <w:rPr>
      <w:sz w:val="16"/>
      <w:szCs w:val="16"/>
      <w:lang w:eastAsia="en-US"/>
    </w:rPr>
  </w:style>
  <w:style w:type="paragraph" w:styleId="Caption">
    <w:name w:val="caption"/>
    <w:basedOn w:val="Normal"/>
    <w:next w:val="Normal"/>
    <w:semiHidden/>
    <w:unhideWhenUsed/>
    <w:qFormat/>
    <w:rsid w:val="0098169B"/>
    <w:rPr>
      <w:b/>
      <w:bCs/>
    </w:rPr>
  </w:style>
  <w:style w:type="paragraph" w:styleId="Closing">
    <w:name w:val="Closing"/>
    <w:basedOn w:val="Normal"/>
    <w:link w:val="ClosingChar"/>
    <w:rsid w:val="0098169B"/>
    <w:pPr>
      <w:ind w:left="4252"/>
    </w:pPr>
  </w:style>
  <w:style w:type="character" w:customStyle="1" w:styleId="ClosingChar">
    <w:name w:val="Closing Char"/>
    <w:link w:val="Closing"/>
    <w:rsid w:val="0098169B"/>
    <w:rPr>
      <w:lang w:eastAsia="en-US"/>
    </w:rPr>
  </w:style>
  <w:style w:type="paragraph" w:styleId="CommentText">
    <w:name w:val="annotation text"/>
    <w:basedOn w:val="Normal"/>
    <w:link w:val="CommentTextChar"/>
    <w:rsid w:val="0098169B"/>
  </w:style>
  <w:style w:type="character" w:customStyle="1" w:styleId="CommentTextChar">
    <w:name w:val="Comment Text Char"/>
    <w:link w:val="CommentText"/>
    <w:rsid w:val="0098169B"/>
    <w:rPr>
      <w:lang w:eastAsia="en-US"/>
    </w:rPr>
  </w:style>
  <w:style w:type="paragraph" w:styleId="CommentSubject">
    <w:name w:val="annotation subject"/>
    <w:basedOn w:val="CommentText"/>
    <w:next w:val="CommentText"/>
    <w:link w:val="CommentSubjectChar"/>
    <w:rsid w:val="0098169B"/>
    <w:rPr>
      <w:b/>
      <w:bCs/>
    </w:rPr>
  </w:style>
  <w:style w:type="character" w:customStyle="1" w:styleId="CommentSubjectChar">
    <w:name w:val="Comment Subject Char"/>
    <w:link w:val="CommentSubject"/>
    <w:rsid w:val="0098169B"/>
    <w:rPr>
      <w:b/>
      <w:bCs/>
      <w:lang w:eastAsia="en-US"/>
    </w:rPr>
  </w:style>
  <w:style w:type="paragraph" w:styleId="Date">
    <w:name w:val="Date"/>
    <w:basedOn w:val="Normal"/>
    <w:next w:val="Normal"/>
    <w:link w:val="DateChar"/>
    <w:rsid w:val="0098169B"/>
  </w:style>
  <w:style w:type="character" w:customStyle="1" w:styleId="DateChar">
    <w:name w:val="Date Char"/>
    <w:link w:val="Date"/>
    <w:rsid w:val="0098169B"/>
    <w:rPr>
      <w:lang w:eastAsia="en-US"/>
    </w:rPr>
  </w:style>
  <w:style w:type="paragraph" w:styleId="DocumentMap">
    <w:name w:val="Document Map"/>
    <w:basedOn w:val="Normal"/>
    <w:link w:val="DocumentMapChar"/>
    <w:rsid w:val="0098169B"/>
    <w:rPr>
      <w:rFonts w:ascii="Segoe UI" w:hAnsi="Segoe UI" w:cs="Segoe UI"/>
      <w:sz w:val="16"/>
      <w:szCs w:val="16"/>
    </w:rPr>
  </w:style>
  <w:style w:type="character" w:customStyle="1" w:styleId="DocumentMapChar">
    <w:name w:val="Document Map Char"/>
    <w:link w:val="DocumentMap"/>
    <w:rsid w:val="0098169B"/>
    <w:rPr>
      <w:rFonts w:ascii="Segoe UI" w:hAnsi="Segoe UI" w:cs="Segoe UI"/>
      <w:sz w:val="16"/>
      <w:szCs w:val="16"/>
      <w:lang w:eastAsia="en-US"/>
    </w:rPr>
  </w:style>
  <w:style w:type="paragraph" w:styleId="E-mailSignature">
    <w:name w:val="E-mail Signature"/>
    <w:basedOn w:val="Normal"/>
    <w:link w:val="E-mailSignatureChar"/>
    <w:rsid w:val="0098169B"/>
  </w:style>
  <w:style w:type="character" w:customStyle="1" w:styleId="E-mailSignatureChar">
    <w:name w:val="E-mail Signature Char"/>
    <w:link w:val="E-mailSignature"/>
    <w:rsid w:val="0098169B"/>
    <w:rPr>
      <w:lang w:eastAsia="en-US"/>
    </w:rPr>
  </w:style>
  <w:style w:type="paragraph" w:styleId="EndnoteText">
    <w:name w:val="endnote text"/>
    <w:basedOn w:val="Normal"/>
    <w:link w:val="EndnoteTextChar"/>
    <w:rsid w:val="0098169B"/>
  </w:style>
  <w:style w:type="character" w:customStyle="1" w:styleId="EndnoteTextChar">
    <w:name w:val="Endnote Text Char"/>
    <w:link w:val="EndnoteText"/>
    <w:rsid w:val="0098169B"/>
    <w:rPr>
      <w:lang w:eastAsia="en-US"/>
    </w:rPr>
  </w:style>
  <w:style w:type="paragraph" w:styleId="EnvelopeAddress">
    <w:name w:val="envelope address"/>
    <w:basedOn w:val="Normal"/>
    <w:rsid w:val="0098169B"/>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98169B"/>
    <w:rPr>
      <w:rFonts w:ascii="Calibri Light" w:hAnsi="Calibri Light"/>
    </w:rPr>
  </w:style>
  <w:style w:type="paragraph" w:styleId="FootnoteText">
    <w:name w:val="footnote text"/>
    <w:basedOn w:val="Normal"/>
    <w:link w:val="FootnoteTextChar"/>
    <w:rsid w:val="0098169B"/>
  </w:style>
  <w:style w:type="character" w:customStyle="1" w:styleId="FootnoteTextChar">
    <w:name w:val="Footnote Text Char"/>
    <w:link w:val="FootnoteText"/>
    <w:rsid w:val="0098169B"/>
    <w:rPr>
      <w:lang w:eastAsia="en-US"/>
    </w:rPr>
  </w:style>
  <w:style w:type="paragraph" w:styleId="HTMLAddress">
    <w:name w:val="HTML Address"/>
    <w:basedOn w:val="Normal"/>
    <w:link w:val="HTMLAddressChar"/>
    <w:rsid w:val="0098169B"/>
    <w:rPr>
      <w:i/>
      <w:iCs/>
    </w:rPr>
  </w:style>
  <w:style w:type="character" w:customStyle="1" w:styleId="HTMLAddressChar">
    <w:name w:val="HTML Address Char"/>
    <w:link w:val="HTMLAddress"/>
    <w:rsid w:val="0098169B"/>
    <w:rPr>
      <w:i/>
      <w:iCs/>
      <w:lang w:eastAsia="en-US"/>
    </w:rPr>
  </w:style>
  <w:style w:type="paragraph" w:styleId="HTMLPreformatted">
    <w:name w:val="HTML Preformatted"/>
    <w:basedOn w:val="Normal"/>
    <w:link w:val="HTMLPreformattedChar"/>
    <w:rsid w:val="0098169B"/>
    <w:rPr>
      <w:rFonts w:ascii="Courier New" w:hAnsi="Courier New" w:cs="Courier New"/>
    </w:rPr>
  </w:style>
  <w:style w:type="character" w:customStyle="1" w:styleId="HTMLPreformattedChar">
    <w:name w:val="HTML Preformatted Char"/>
    <w:link w:val="HTMLPreformatted"/>
    <w:rsid w:val="0098169B"/>
    <w:rPr>
      <w:rFonts w:ascii="Courier New" w:hAnsi="Courier New" w:cs="Courier New"/>
      <w:lang w:eastAsia="en-US"/>
    </w:rPr>
  </w:style>
  <w:style w:type="paragraph" w:styleId="Index1">
    <w:name w:val="index 1"/>
    <w:basedOn w:val="Normal"/>
    <w:next w:val="Normal"/>
    <w:rsid w:val="0098169B"/>
    <w:pPr>
      <w:ind w:left="200" w:hanging="200"/>
    </w:pPr>
  </w:style>
  <w:style w:type="paragraph" w:styleId="Index2">
    <w:name w:val="index 2"/>
    <w:basedOn w:val="Normal"/>
    <w:next w:val="Normal"/>
    <w:rsid w:val="0098169B"/>
    <w:pPr>
      <w:ind w:left="400" w:hanging="200"/>
    </w:pPr>
  </w:style>
  <w:style w:type="paragraph" w:styleId="Index3">
    <w:name w:val="index 3"/>
    <w:basedOn w:val="Normal"/>
    <w:next w:val="Normal"/>
    <w:rsid w:val="0098169B"/>
    <w:pPr>
      <w:ind w:left="600" w:hanging="200"/>
    </w:pPr>
  </w:style>
  <w:style w:type="paragraph" w:styleId="Index4">
    <w:name w:val="index 4"/>
    <w:basedOn w:val="Normal"/>
    <w:next w:val="Normal"/>
    <w:rsid w:val="0098169B"/>
    <w:pPr>
      <w:ind w:left="800" w:hanging="200"/>
    </w:pPr>
  </w:style>
  <w:style w:type="paragraph" w:styleId="Index5">
    <w:name w:val="index 5"/>
    <w:basedOn w:val="Normal"/>
    <w:next w:val="Normal"/>
    <w:rsid w:val="0098169B"/>
    <w:pPr>
      <w:ind w:left="1000" w:hanging="200"/>
    </w:pPr>
  </w:style>
  <w:style w:type="paragraph" w:styleId="Index6">
    <w:name w:val="index 6"/>
    <w:basedOn w:val="Normal"/>
    <w:next w:val="Normal"/>
    <w:rsid w:val="0098169B"/>
    <w:pPr>
      <w:ind w:left="1200" w:hanging="200"/>
    </w:pPr>
  </w:style>
  <w:style w:type="paragraph" w:styleId="Index7">
    <w:name w:val="index 7"/>
    <w:basedOn w:val="Normal"/>
    <w:next w:val="Normal"/>
    <w:rsid w:val="0098169B"/>
    <w:pPr>
      <w:ind w:left="1400" w:hanging="200"/>
    </w:pPr>
  </w:style>
  <w:style w:type="paragraph" w:styleId="Index8">
    <w:name w:val="index 8"/>
    <w:basedOn w:val="Normal"/>
    <w:next w:val="Normal"/>
    <w:rsid w:val="0098169B"/>
    <w:pPr>
      <w:ind w:left="1600" w:hanging="200"/>
    </w:pPr>
  </w:style>
  <w:style w:type="paragraph" w:styleId="Index9">
    <w:name w:val="index 9"/>
    <w:basedOn w:val="Normal"/>
    <w:next w:val="Normal"/>
    <w:rsid w:val="0098169B"/>
    <w:pPr>
      <w:ind w:left="1800" w:hanging="200"/>
    </w:pPr>
  </w:style>
  <w:style w:type="paragraph" w:styleId="IndexHeading">
    <w:name w:val="index heading"/>
    <w:basedOn w:val="Normal"/>
    <w:next w:val="Index1"/>
    <w:rsid w:val="0098169B"/>
    <w:rPr>
      <w:rFonts w:ascii="Calibri Light" w:hAnsi="Calibri Light"/>
      <w:b/>
      <w:bCs/>
    </w:rPr>
  </w:style>
  <w:style w:type="paragraph" w:styleId="IntenseQuote">
    <w:name w:val="Intense Quote"/>
    <w:basedOn w:val="Normal"/>
    <w:next w:val="Normal"/>
    <w:link w:val="IntenseQuoteChar"/>
    <w:uiPriority w:val="30"/>
    <w:qFormat/>
    <w:rsid w:val="0098169B"/>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98169B"/>
    <w:rPr>
      <w:i/>
      <w:iCs/>
      <w:color w:val="4472C4"/>
      <w:lang w:eastAsia="en-US"/>
    </w:rPr>
  </w:style>
  <w:style w:type="paragraph" w:styleId="List">
    <w:name w:val="List"/>
    <w:basedOn w:val="Normal"/>
    <w:rsid w:val="0098169B"/>
    <w:pPr>
      <w:ind w:left="283" w:hanging="283"/>
      <w:contextualSpacing/>
    </w:pPr>
  </w:style>
  <w:style w:type="paragraph" w:styleId="List2">
    <w:name w:val="List 2"/>
    <w:basedOn w:val="Normal"/>
    <w:rsid w:val="0098169B"/>
    <w:pPr>
      <w:ind w:left="566" w:hanging="283"/>
      <w:contextualSpacing/>
    </w:pPr>
  </w:style>
  <w:style w:type="paragraph" w:styleId="List3">
    <w:name w:val="List 3"/>
    <w:basedOn w:val="Normal"/>
    <w:rsid w:val="0098169B"/>
    <w:pPr>
      <w:ind w:left="849" w:hanging="283"/>
      <w:contextualSpacing/>
    </w:pPr>
  </w:style>
  <w:style w:type="paragraph" w:styleId="List4">
    <w:name w:val="List 4"/>
    <w:basedOn w:val="Normal"/>
    <w:rsid w:val="0098169B"/>
    <w:pPr>
      <w:ind w:left="1132" w:hanging="283"/>
      <w:contextualSpacing/>
    </w:pPr>
  </w:style>
  <w:style w:type="paragraph" w:styleId="List5">
    <w:name w:val="List 5"/>
    <w:basedOn w:val="Normal"/>
    <w:rsid w:val="0098169B"/>
    <w:pPr>
      <w:ind w:left="1415" w:hanging="283"/>
      <w:contextualSpacing/>
    </w:pPr>
  </w:style>
  <w:style w:type="paragraph" w:styleId="ListBullet">
    <w:name w:val="List Bullet"/>
    <w:basedOn w:val="Normal"/>
    <w:rsid w:val="0098169B"/>
    <w:pPr>
      <w:numPr>
        <w:numId w:val="5"/>
      </w:numPr>
      <w:contextualSpacing/>
    </w:pPr>
  </w:style>
  <w:style w:type="paragraph" w:styleId="ListBullet2">
    <w:name w:val="List Bullet 2"/>
    <w:basedOn w:val="Normal"/>
    <w:qFormat/>
    <w:rsid w:val="0098169B"/>
    <w:pPr>
      <w:numPr>
        <w:numId w:val="6"/>
      </w:numPr>
      <w:contextualSpacing/>
    </w:pPr>
  </w:style>
  <w:style w:type="paragraph" w:styleId="ListBullet3">
    <w:name w:val="List Bullet 3"/>
    <w:basedOn w:val="Normal"/>
    <w:rsid w:val="0098169B"/>
    <w:pPr>
      <w:numPr>
        <w:numId w:val="7"/>
      </w:numPr>
      <w:contextualSpacing/>
    </w:pPr>
  </w:style>
  <w:style w:type="paragraph" w:styleId="ListBullet4">
    <w:name w:val="List Bullet 4"/>
    <w:basedOn w:val="Normal"/>
    <w:rsid w:val="0098169B"/>
    <w:pPr>
      <w:numPr>
        <w:numId w:val="8"/>
      </w:numPr>
      <w:contextualSpacing/>
    </w:pPr>
  </w:style>
  <w:style w:type="paragraph" w:styleId="ListBullet5">
    <w:name w:val="List Bullet 5"/>
    <w:basedOn w:val="Normal"/>
    <w:rsid w:val="0098169B"/>
    <w:pPr>
      <w:numPr>
        <w:numId w:val="9"/>
      </w:numPr>
      <w:contextualSpacing/>
    </w:pPr>
  </w:style>
  <w:style w:type="paragraph" w:styleId="ListContinue">
    <w:name w:val="List Continue"/>
    <w:basedOn w:val="Normal"/>
    <w:rsid w:val="0098169B"/>
    <w:pPr>
      <w:spacing w:after="120"/>
      <w:ind w:left="283"/>
      <w:contextualSpacing/>
    </w:pPr>
  </w:style>
  <w:style w:type="paragraph" w:styleId="ListContinue2">
    <w:name w:val="List Continue 2"/>
    <w:basedOn w:val="Normal"/>
    <w:rsid w:val="0098169B"/>
    <w:pPr>
      <w:spacing w:after="120"/>
      <w:ind w:left="566"/>
      <w:contextualSpacing/>
    </w:pPr>
  </w:style>
  <w:style w:type="paragraph" w:styleId="ListContinue3">
    <w:name w:val="List Continue 3"/>
    <w:basedOn w:val="Normal"/>
    <w:rsid w:val="0098169B"/>
    <w:pPr>
      <w:spacing w:after="120"/>
      <w:ind w:left="849"/>
      <w:contextualSpacing/>
    </w:pPr>
  </w:style>
  <w:style w:type="paragraph" w:styleId="ListContinue4">
    <w:name w:val="List Continue 4"/>
    <w:basedOn w:val="Normal"/>
    <w:rsid w:val="0098169B"/>
    <w:pPr>
      <w:spacing w:after="120"/>
      <w:ind w:left="1132"/>
      <w:contextualSpacing/>
    </w:pPr>
  </w:style>
  <w:style w:type="paragraph" w:styleId="ListContinue5">
    <w:name w:val="List Continue 5"/>
    <w:basedOn w:val="Normal"/>
    <w:rsid w:val="0098169B"/>
    <w:pPr>
      <w:spacing w:after="120"/>
      <w:ind w:left="1415"/>
      <w:contextualSpacing/>
    </w:pPr>
  </w:style>
  <w:style w:type="paragraph" w:styleId="ListNumber">
    <w:name w:val="List Number"/>
    <w:basedOn w:val="Normal"/>
    <w:rsid w:val="0098169B"/>
    <w:pPr>
      <w:numPr>
        <w:numId w:val="10"/>
      </w:numPr>
      <w:contextualSpacing/>
    </w:pPr>
  </w:style>
  <w:style w:type="paragraph" w:styleId="ListNumber2">
    <w:name w:val="List Number 2"/>
    <w:basedOn w:val="Normal"/>
    <w:rsid w:val="0098169B"/>
    <w:pPr>
      <w:numPr>
        <w:numId w:val="11"/>
      </w:numPr>
      <w:contextualSpacing/>
    </w:pPr>
  </w:style>
  <w:style w:type="paragraph" w:styleId="ListNumber3">
    <w:name w:val="List Number 3"/>
    <w:basedOn w:val="Normal"/>
    <w:rsid w:val="0098169B"/>
    <w:pPr>
      <w:numPr>
        <w:numId w:val="12"/>
      </w:numPr>
      <w:contextualSpacing/>
    </w:pPr>
  </w:style>
  <w:style w:type="paragraph" w:styleId="ListNumber4">
    <w:name w:val="List Number 4"/>
    <w:basedOn w:val="Normal"/>
    <w:rsid w:val="0098169B"/>
    <w:pPr>
      <w:numPr>
        <w:numId w:val="13"/>
      </w:numPr>
      <w:contextualSpacing/>
    </w:pPr>
  </w:style>
  <w:style w:type="paragraph" w:styleId="ListNumber5">
    <w:name w:val="List Number 5"/>
    <w:basedOn w:val="Normal"/>
    <w:rsid w:val="0098169B"/>
    <w:pPr>
      <w:numPr>
        <w:numId w:val="14"/>
      </w:numPr>
      <w:contextualSpacing/>
    </w:pPr>
  </w:style>
  <w:style w:type="paragraph" w:styleId="ListParagraph">
    <w:name w:val="List Paragraph"/>
    <w:basedOn w:val="Normal"/>
    <w:uiPriority w:val="34"/>
    <w:qFormat/>
    <w:rsid w:val="0098169B"/>
    <w:pPr>
      <w:ind w:left="720"/>
    </w:pPr>
  </w:style>
  <w:style w:type="paragraph" w:styleId="MacroText">
    <w:name w:val="macro"/>
    <w:link w:val="MacroTextChar"/>
    <w:rsid w:val="0098169B"/>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rPr>
  </w:style>
  <w:style w:type="character" w:customStyle="1" w:styleId="MacroTextChar">
    <w:name w:val="Macro Text Char"/>
    <w:link w:val="MacroText"/>
    <w:rsid w:val="0098169B"/>
    <w:rPr>
      <w:rFonts w:ascii="Courier New" w:hAnsi="Courier New" w:cs="Courier New"/>
      <w:lang w:eastAsia="en-US"/>
    </w:rPr>
  </w:style>
  <w:style w:type="paragraph" w:styleId="MessageHeader">
    <w:name w:val="Message Header"/>
    <w:basedOn w:val="Normal"/>
    <w:link w:val="MessageHeaderChar"/>
    <w:rsid w:val="0098169B"/>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98169B"/>
    <w:rPr>
      <w:rFonts w:ascii="Calibri Light" w:hAnsi="Calibri Light"/>
      <w:sz w:val="24"/>
      <w:szCs w:val="24"/>
      <w:shd w:val="pct20" w:color="auto" w:fill="auto"/>
      <w:lang w:eastAsia="en-US"/>
    </w:rPr>
  </w:style>
  <w:style w:type="paragraph" w:styleId="NoSpacing">
    <w:name w:val="No Spacing"/>
    <w:uiPriority w:val="1"/>
    <w:qFormat/>
    <w:rsid w:val="0098169B"/>
    <w:rPr>
      <w:lang w:val="en-GB"/>
    </w:rPr>
  </w:style>
  <w:style w:type="paragraph" w:styleId="NormalWeb">
    <w:name w:val="Normal (Web)"/>
    <w:basedOn w:val="Normal"/>
    <w:rsid w:val="0098169B"/>
    <w:rPr>
      <w:sz w:val="24"/>
      <w:szCs w:val="24"/>
    </w:rPr>
  </w:style>
  <w:style w:type="paragraph" w:styleId="NormalIndent">
    <w:name w:val="Normal Indent"/>
    <w:basedOn w:val="Normal"/>
    <w:rsid w:val="0098169B"/>
    <w:pPr>
      <w:ind w:left="720"/>
    </w:pPr>
  </w:style>
  <w:style w:type="paragraph" w:styleId="NoteHeading">
    <w:name w:val="Note Heading"/>
    <w:basedOn w:val="Normal"/>
    <w:next w:val="Normal"/>
    <w:link w:val="NoteHeadingChar"/>
    <w:rsid w:val="0098169B"/>
  </w:style>
  <w:style w:type="character" w:customStyle="1" w:styleId="NoteHeadingChar">
    <w:name w:val="Note Heading Char"/>
    <w:link w:val="NoteHeading"/>
    <w:rsid w:val="0098169B"/>
    <w:rPr>
      <w:lang w:eastAsia="en-US"/>
    </w:rPr>
  </w:style>
  <w:style w:type="paragraph" w:styleId="PlainText">
    <w:name w:val="Plain Text"/>
    <w:basedOn w:val="Normal"/>
    <w:link w:val="PlainTextChar"/>
    <w:rsid w:val="0098169B"/>
    <w:rPr>
      <w:rFonts w:ascii="Courier New" w:hAnsi="Courier New" w:cs="Courier New"/>
    </w:rPr>
  </w:style>
  <w:style w:type="character" w:customStyle="1" w:styleId="PlainTextChar">
    <w:name w:val="Plain Text Char"/>
    <w:link w:val="PlainText"/>
    <w:rsid w:val="0098169B"/>
    <w:rPr>
      <w:rFonts w:ascii="Courier New" w:hAnsi="Courier New" w:cs="Courier New"/>
      <w:lang w:eastAsia="en-US"/>
    </w:rPr>
  </w:style>
  <w:style w:type="paragraph" w:styleId="Quote">
    <w:name w:val="Quote"/>
    <w:basedOn w:val="Normal"/>
    <w:next w:val="Normal"/>
    <w:link w:val="QuoteChar"/>
    <w:uiPriority w:val="29"/>
    <w:qFormat/>
    <w:rsid w:val="0098169B"/>
    <w:pPr>
      <w:spacing w:before="200" w:after="160"/>
      <w:ind w:left="864" w:right="864"/>
      <w:jc w:val="center"/>
    </w:pPr>
    <w:rPr>
      <w:i/>
      <w:iCs/>
      <w:color w:val="404040"/>
    </w:rPr>
  </w:style>
  <w:style w:type="character" w:customStyle="1" w:styleId="QuoteChar">
    <w:name w:val="Quote Char"/>
    <w:link w:val="Quote"/>
    <w:uiPriority w:val="29"/>
    <w:rsid w:val="0098169B"/>
    <w:rPr>
      <w:i/>
      <w:iCs/>
      <w:color w:val="404040"/>
      <w:lang w:eastAsia="en-US"/>
    </w:rPr>
  </w:style>
  <w:style w:type="paragraph" w:styleId="Salutation">
    <w:name w:val="Salutation"/>
    <w:basedOn w:val="Normal"/>
    <w:next w:val="Normal"/>
    <w:link w:val="SalutationChar"/>
    <w:rsid w:val="0098169B"/>
  </w:style>
  <w:style w:type="character" w:customStyle="1" w:styleId="SalutationChar">
    <w:name w:val="Salutation Char"/>
    <w:link w:val="Salutation"/>
    <w:rsid w:val="0098169B"/>
    <w:rPr>
      <w:lang w:eastAsia="en-US"/>
    </w:rPr>
  </w:style>
  <w:style w:type="paragraph" w:styleId="Signature">
    <w:name w:val="Signature"/>
    <w:basedOn w:val="Normal"/>
    <w:link w:val="SignatureChar"/>
    <w:rsid w:val="0098169B"/>
    <w:pPr>
      <w:ind w:left="4252"/>
    </w:pPr>
  </w:style>
  <w:style w:type="character" w:customStyle="1" w:styleId="SignatureChar">
    <w:name w:val="Signature Char"/>
    <w:link w:val="Signature"/>
    <w:rsid w:val="0098169B"/>
    <w:rPr>
      <w:lang w:eastAsia="en-US"/>
    </w:rPr>
  </w:style>
  <w:style w:type="paragraph" w:styleId="Subtitle">
    <w:name w:val="Subtitle"/>
    <w:basedOn w:val="Normal"/>
    <w:next w:val="Normal"/>
    <w:link w:val="SubtitleChar"/>
    <w:qFormat/>
    <w:rsid w:val="0098169B"/>
    <w:pPr>
      <w:spacing w:after="60"/>
      <w:jc w:val="center"/>
      <w:outlineLvl w:val="1"/>
    </w:pPr>
    <w:rPr>
      <w:rFonts w:ascii="Calibri Light" w:hAnsi="Calibri Light"/>
      <w:sz w:val="24"/>
      <w:szCs w:val="24"/>
    </w:rPr>
  </w:style>
  <w:style w:type="character" w:customStyle="1" w:styleId="SubtitleChar">
    <w:name w:val="Subtitle Char"/>
    <w:link w:val="Subtitle"/>
    <w:rsid w:val="0098169B"/>
    <w:rPr>
      <w:rFonts w:ascii="Calibri Light" w:hAnsi="Calibri Light"/>
      <w:sz w:val="24"/>
      <w:szCs w:val="24"/>
      <w:lang w:eastAsia="en-US"/>
    </w:rPr>
  </w:style>
  <w:style w:type="paragraph" w:styleId="TableofAuthorities">
    <w:name w:val="table of authorities"/>
    <w:basedOn w:val="Normal"/>
    <w:next w:val="Normal"/>
    <w:rsid w:val="0098169B"/>
    <w:pPr>
      <w:ind w:left="200" w:hanging="200"/>
    </w:pPr>
  </w:style>
  <w:style w:type="paragraph" w:styleId="TableofFigures">
    <w:name w:val="table of figures"/>
    <w:basedOn w:val="Normal"/>
    <w:next w:val="Normal"/>
    <w:rsid w:val="0098169B"/>
  </w:style>
  <w:style w:type="paragraph" w:styleId="Title">
    <w:name w:val="Title"/>
    <w:basedOn w:val="Normal"/>
    <w:next w:val="Normal"/>
    <w:link w:val="TitleChar"/>
    <w:qFormat/>
    <w:rsid w:val="0098169B"/>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98169B"/>
    <w:rPr>
      <w:rFonts w:ascii="Calibri Light" w:hAnsi="Calibri Light"/>
      <w:b/>
      <w:bCs/>
      <w:kern w:val="28"/>
      <w:sz w:val="32"/>
      <w:szCs w:val="32"/>
      <w:lang w:eastAsia="en-US"/>
    </w:rPr>
  </w:style>
  <w:style w:type="paragraph" w:styleId="TOAHeading">
    <w:name w:val="toa heading"/>
    <w:basedOn w:val="Normal"/>
    <w:next w:val="Normal"/>
    <w:rsid w:val="0098169B"/>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98169B"/>
    <w:pPr>
      <w:keepLines w:val="0"/>
      <w:pBdr>
        <w:top w:val="none" w:sz="0" w:space="0" w:color="auto"/>
      </w:pBdr>
      <w:spacing w:after="60"/>
      <w:ind w:left="0" w:firstLine="0"/>
      <w:outlineLvl w:val="9"/>
    </w:pPr>
    <w:rPr>
      <w:rFonts w:ascii="Calibri Light" w:hAnsi="Calibri Light"/>
      <w:b/>
      <w:bCs/>
      <w:kern w:val="32"/>
      <w:sz w:val="32"/>
      <w:szCs w:val="32"/>
    </w:rPr>
  </w:style>
  <w:style w:type="character" w:customStyle="1" w:styleId="Heading4Char">
    <w:name w:val="Heading 4 Char"/>
    <w:link w:val="Heading4"/>
    <w:rsid w:val="0099060F"/>
    <w:rPr>
      <w:rFonts w:ascii="Arial" w:hAnsi="Arial"/>
      <w:sz w:val="24"/>
      <w:lang w:eastAsia="en-US"/>
    </w:rPr>
  </w:style>
  <w:style w:type="paragraph" w:styleId="Revision">
    <w:name w:val="Revision"/>
    <w:hidden/>
    <w:uiPriority w:val="99"/>
    <w:semiHidden/>
    <w:rsid w:val="00B352EF"/>
    <w:rPr>
      <w:lang w:val="en-GB"/>
    </w:rPr>
  </w:style>
  <w:style w:type="character" w:customStyle="1" w:styleId="B2Char1">
    <w:name w:val="B2 Char1"/>
    <w:link w:val="B2"/>
    <w:rsid w:val="002213C3"/>
    <w:rPr>
      <w:lang w:eastAsia="en-US"/>
    </w:rPr>
  </w:style>
  <w:style w:type="character" w:customStyle="1" w:styleId="Heading5Char">
    <w:name w:val="Heading 5 Char"/>
    <w:link w:val="Heading5"/>
    <w:rsid w:val="00234CEA"/>
    <w:rPr>
      <w:rFonts w:ascii="Arial" w:hAnsi="Arial"/>
      <w:sz w:val="22"/>
      <w:lang w:eastAsia="en-US"/>
    </w:rPr>
  </w:style>
  <w:style w:type="character" w:customStyle="1" w:styleId="EditorsNoteChar">
    <w:name w:val="Editor's Note Char"/>
    <w:link w:val="EditorsNote"/>
    <w:rsid w:val="00234CEA"/>
    <w:rPr>
      <w:color w:val="FF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296564">
      <w:bodyDiv w:val="1"/>
      <w:marLeft w:val="0"/>
      <w:marRight w:val="0"/>
      <w:marTop w:val="0"/>
      <w:marBottom w:val="0"/>
      <w:divBdr>
        <w:top w:val="none" w:sz="0" w:space="0" w:color="auto"/>
        <w:left w:val="none" w:sz="0" w:space="0" w:color="auto"/>
        <w:bottom w:val="none" w:sz="0" w:space="0" w:color="auto"/>
        <w:right w:val="none" w:sz="0" w:space="0" w:color="auto"/>
      </w:divBdr>
    </w:div>
    <w:div w:id="405224223">
      <w:bodyDiv w:val="1"/>
      <w:marLeft w:val="0"/>
      <w:marRight w:val="0"/>
      <w:marTop w:val="0"/>
      <w:marBottom w:val="0"/>
      <w:divBdr>
        <w:top w:val="none" w:sz="0" w:space="0" w:color="auto"/>
        <w:left w:val="none" w:sz="0" w:space="0" w:color="auto"/>
        <w:bottom w:val="none" w:sz="0" w:space="0" w:color="auto"/>
        <w:right w:val="none" w:sz="0" w:space="0" w:color="auto"/>
      </w:divBdr>
    </w:div>
    <w:div w:id="914097150">
      <w:bodyDiv w:val="1"/>
      <w:marLeft w:val="0"/>
      <w:marRight w:val="0"/>
      <w:marTop w:val="0"/>
      <w:marBottom w:val="0"/>
      <w:divBdr>
        <w:top w:val="none" w:sz="0" w:space="0" w:color="auto"/>
        <w:left w:val="none" w:sz="0" w:space="0" w:color="auto"/>
        <w:bottom w:val="none" w:sz="0" w:space="0" w:color="auto"/>
        <w:right w:val="none" w:sz="0" w:space="0" w:color="auto"/>
      </w:divBdr>
    </w:div>
    <w:div w:id="1391150568">
      <w:bodyDiv w:val="1"/>
      <w:marLeft w:val="0"/>
      <w:marRight w:val="0"/>
      <w:marTop w:val="0"/>
      <w:marBottom w:val="0"/>
      <w:divBdr>
        <w:top w:val="none" w:sz="0" w:space="0" w:color="auto"/>
        <w:left w:val="none" w:sz="0" w:space="0" w:color="auto"/>
        <w:bottom w:val="none" w:sz="0" w:space="0" w:color="auto"/>
        <w:right w:val="none" w:sz="0" w:space="0" w:color="auto"/>
      </w:divBdr>
    </w:div>
    <w:div w:id="1463158417">
      <w:bodyDiv w:val="1"/>
      <w:marLeft w:val="0"/>
      <w:marRight w:val="0"/>
      <w:marTop w:val="0"/>
      <w:marBottom w:val="0"/>
      <w:divBdr>
        <w:top w:val="none" w:sz="0" w:space="0" w:color="auto"/>
        <w:left w:val="none" w:sz="0" w:space="0" w:color="auto"/>
        <w:bottom w:val="none" w:sz="0" w:space="0" w:color="auto"/>
        <w:right w:val="none" w:sz="0" w:space="0" w:color="auto"/>
      </w:divBdr>
    </w:div>
    <w:div w:id="1674261499">
      <w:bodyDiv w:val="1"/>
      <w:marLeft w:val="0"/>
      <w:marRight w:val="0"/>
      <w:marTop w:val="0"/>
      <w:marBottom w:val="0"/>
      <w:divBdr>
        <w:top w:val="none" w:sz="0" w:space="0" w:color="auto"/>
        <w:left w:val="none" w:sz="0" w:space="0" w:color="auto"/>
        <w:bottom w:val="none" w:sz="0" w:space="0" w:color="auto"/>
        <w:right w:val="none" w:sz="0" w:space="0" w:color="auto"/>
      </w:divBdr>
    </w:div>
    <w:div w:id="1917667761">
      <w:bodyDiv w:val="1"/>
      <w:marLeft w:val="0"/>
      <w:marRight w:val="0"/>
      <w:marTop w:val="0"/>
      <w:marBottom w:val="0"/>
      <w:divBdr>
        <w:top w:val="none" w:sz="0" w:space="0" w:color="auto"/>
        <w:left w:val="none" w:sz="0" w:space="0" w:color="auto"/>
        <w:bottom w:val="none" w:sz="0" w:space="0" w:color="auto"/>
        <w:right w:val="none" w:sz="0" w:space="0" w:color="auto"/>
      </w:divBdr>
    </w:div>
    <w:div w:id="213706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8.emf"/><Relationship Id="rId42" Type="http://schemas.openxmlformats.org/officeDocument/2006/relationships/oleObject" Target="embeddings/oleObject14.bin"/><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Microsoft_Visio_2003-2010_Drawing6.vsd"/><Relationship Id="rId2" Type="http://schemas.openxmlformats.org/officeDocument/2006/relationships/customXml" Target="../customXml/item1.xml"/><Relationship Id="rId16" Type="http://schemas.openxmlformats.org/officeDocument/2006/relationships/oleObject" Target="embeddings/oleObject3.bin"/><Relationship Id="rId29" Type="http://schemas.openxmlformats.org/officeDocument/2006/relationships/image" Target="media/image12.emf"/><Relationship Id="rId11" Type="http://schemas.openxmlformats.org/officeDocument/2006/relationships/image" Target="media/image2.png"/><Relationship Id="rId24" Type="http://schemas.openxmlformats.org/officeDocument/2006/relationships/oleObject" Target="embeddings/Microsoft_Word_97_-_2003_Document1.doc"/><Relationship Id="rId32" Type="http://schemas.openxmlformats.org/officeDocument/2006/relationships/oleObject" Target="embeddings/oleObject9.bin"/><Relationship Id="rId37" Type="http://schemas.openxmlformats.org/officeDocument/2006/relationships/image" Target="media/image16.emf"/><Relationship Id="rId40" Type="http://schemas.openxmlformats.org/officeDocument/2006/relationships/oleObject" Target="embeddings/oleObject13.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2.bin"/><Relationship Id="rId66" Type="http://schemas.openxmlformats.org/officeDocument/2006/relationships/oleObject" Target="embeddings/Microsoft_Visio_2003-2010_Drawing5.vsd"/><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8.emf"/><Relationship Id="rId19" Type="http://schemas.openxmlformats.org/officeDocument/2006/relationships/image" Target="media/image7.emf"/><Relationship Id="rId14" Type="http://schemas.openxmlformats.org/officeDocument/2006/relationships/oleObject" Target="embeddings/oleObject2.bin"/><Relationship Id="rId22" Type="http://schemas.openxmlformats.org/officeDocument/2006/relationships/oleObject" Target="embeddings/Microsoft_Word_97_-_2003_Document.doc"/><Relationship Id="rId27" Type="http://schemas.openxmlformats.org/officeDocument/2006/relationships/image" Target="media/image11.emf"/><Relationship Id="rId30" Type="http://schemas.openxmlformats.org/officeDocument/2006/relationships/oleObject" Target="embeddings/oleObject8.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oleObject" Target="embeddings/Microsoft_Visio_2003-2010_Drawing4.vsd"/><Relationship Id="rId69" Type="http://schemas.openxmlformats.org/officeDocument/2006/relationships/image" Target="media/image32.emf"/><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embeddings/oleObject5.bin"/><Relationship Id="rId41" Type="http://schemas.openxmlformats.org/officeDocument/2006/relationships/image" Target="media/image18.e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Microsoft_Visio_2003-2010_Drawing7.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0.emf"/><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17.e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5.emf"/><Relationship Id="rId7" Type="http://schemas.openxmlformats.org/officeDocument/2006/relationships/footnotes" Target="foot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0F243-B6F9-45AC-AB98-81522CAAE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13381</Words>
  <Characters>76275</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3GPP TS 32.256</vt:lpstr>
    </vt:vector>
  </TitlesOfParts>
  <Company>ETSI</Company>
  <LinksUpToDate>false</LinksUpToDate>
  <CharactersWithSpaces>89478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32.256</dc:title>
  <dc:subject>Charging management; 5G connection and mobility domain charging; stage 2 (Release 17)</dc:subject>
  <dc:creator>MCC Support</dc:creator>
  <cp:keywords/>
  <dc:description/>
  <cp:lastModifiedBy>Andrei Laurentiu BORNEA</cp:lastModifiedBy>
  <cp:revision>2</cp:revision>
  <dcterms:created xsi:type="dcterms:W3CDTF">2024-03-14T08:13:00Z</dcterms:created>
  <dcterms:modified xsi:type="dcterms:W3CDTF">2024-03-14T08:13:00Z</dcterms:modified>
</cp:coreProperties>
</file>