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1F4280" w:rsidRDefault="005F38FA">
      <w:pPr>
        <w:pStyle w:val="ZA"/>
        <w:framePr w:wrap="notBeside"/>
        <w:rPr>
          <w:noProof w:val="0"/>
        </w:rPr>
      </w:pPr>
      <w:bookmarkStart w:id="0" w:name="page1"/>
      <w:bookmarkStart w:id="1" w:name="_GoBack"/>
      <w:bookmarkEnd w:id="1"/>
      <w:r w:rsidRPr="001F4280">
        <w:rPr>
          <w:noProof w:val="0"/>
          <w:sz w:val="64"/>
        </w:rPr>
        <w:t>3GPP TS 33.2</w:t>
      </w:r>
      <w:r w:rsidR="00695B94" w:rsidRPr="001F4280">
        <w:rPr>
          <w:noProof w:val="0"/>
          <w:sz w:val="64"/>
        </w:rPr>
        <w:t>16</w:t>
      </w:r>
      <w:r w:rsidR="00080512" w:rsidRPr="001F4280">
        <w:rPr>
          <w:noProof w:val="0"/>
          <w:sz w:val="64"/>
        </w:rPr>
        <w:t xml:space="preserve"> </w:t>
      </w:r>
      <w:r w:rsidR="009336AD" w:rsidRPr="001F4280">
        <w:rPr>
          <w:noProof w:val="0"/>
        </w:rPr>
        <w:t>V</w:t>
      </w:r>
      <w:r w:rsidR="009336AD">
        <w:rPr>
          <w:noProof w:val="0"/>
        </w:rPr>
        <w:t>18</w:t>
      </w:r>
      <w:r w:rsidRPr="001F4280">
        <w:rPr>
          <w:noProof w:val="0"/>
        </w:rPr>
        <w:t>.</w:t>
      </w:r>
      <w:r w:rsidR="009C59A9">
        <w:rPr>
          <w:noProof w:val="0"/>
          <w:lang w:eastAsia="zh-CN"/>
        </w:rPr>
        <w:t>0</w:t>
      </w:r>
      <w:r w:rsidRPr="001F4280">
        <w:rPr>
          <w:noProof w:val="0"/>
        </w:rPr>
        <w:t>.</w:t>
      </w:r>
      <w:r w:rsidR="00EC2B06" w:rsidRPr="001F4280">
        <w:rPr>
          <w:rFonts w:hint="eastAsia"/>
          <w:noProof w:val="0"/>
          <w:lang w:eastAsia="zh-CN"/>
        </w:rPr>
        <w:t>0</w:t>
      </w:r>
      <w:r w:rsidR="00EC2B06" w:rsidRPr="001F4280">
        <w:rPr>
          <w:noProof w:val="0"/>
        </w:rPr>
        <w:t xml:space="preserve"> </w:t>
      </w:r>
      <w:r w:rsidR="001C05C7" w:rsidRPr="001F4280">
        <w:rPr>
          <w:noProof w:val="0"/>
          <w:sz w:val="32"/>
        </w:rPr>
        <w:t>(</w:t>
      </w:r>
      <w:r w:rsidR="004B7C05" w:rsidRPr="001F4280">
        <w:rPr>
          <w:noProof w:val="0"/>
          <w:sz w:val="32"/>
        </w:rPr>
        <w:t>20</w:t>
      </w:r>
      <w:r w:rsidR="004B7C05">
        <w:rPr>
          <w:noProof w:val="0"/>
          <w:sz w:val="32"/>
        </w:rPr>
        <w:t>2</w:t>
      </w:r>
      <w:r w:rsidR="009C59A9">
        <w:rPr>
          <w:noProof w:val="0"/>
          <w:sz w:val="32"/>
        </w:rPr>
        <w:t>3</w:t>
      </w:r>
      <w:r w:rsidR="001C05C7" w:rsidRPr="001F4280">
        <w:rPr>
          <w:noProof w:val="0"/>
          <w:sz w:val="32"/>
        </w:rPr>
        <w:t>-</w:t>
      </w:r>
      <w:r w:rsidR="009336AD">
        <w:rPr>
          <w:noProof w:val="0"/>
          <w:sz w:val="32"/>
        </w:rPr>
        <w:t>06</w:t>
      </w:r>
      <w:r w:rsidR="00080512" w:rsidRPr="001F4280">
        <w:rPr>
          <w:noProof w:val="0"/>
          <w:sz w:val="32"/>
        </w:rPr>
        <w:t>)</w:t>
      </w:r>
    </w:p>
    <w:p w:rsidR="00080512" w:rsidRPr="001F4280" w:rsidRDefault="00080512">
      <w:pPr>
        <w:pStyle w:val="ZB"/>
        <w:framePr w:wrap="notBeside"/>
        <w:rPr>
          <w:noProof w:val="0"/>
        </w:rPr>
      </w:pPr>
      <w:r w:rsidRPr="001F4280">
        <w:rPr>
          <w:noProof w:val="0"/>
        </w:rPr>
        <w:t>Technical Specification</w:t>
      </w:r>
    </w:p>
    <w:p w:rsidR="00080512" w:rsidRPr="001F4280" w:rsidRDefault="00080512">
      <w:pPr>
        <w:pStyle w:val="ZT"/>
        <w:framePr w:wrap="notBeside"/>
      </w:pPr>
      <w:r w:rsidRPr="001F4280">
        <w:t>3rd Generation Partnership Project;</w:t>
      </w:r>
    </w:p>
    <w:p w:rsidR="005F38FA" w:rsidRPr="001F4280" w:rsidRDefault="005F38FA" w:rsidP="005F38FA">
      <w:pPr>
        <w:pStyle w:val="ZT"/>
        <w:framePr w:wrap="notBeside"/>
      </w:pPr>
      <w:r w:rsidRPr="001F4280">
        <w:t>Technical Specification Group Services and System Aspects;</w:t>
      </w:r>
    </w:p>
    <w:p w:rsidR="00B34577" w:rsidRDefault="005F38FA" w:rsidP="00D40CCF">
      <w:pPr>
        <w:pStyle w:val="ZT"/>
        <w:framePr w:wrap="notBeside"/>
      </w:pPr>
      <w:r w:rsidRPr="001F4280">
        <w:t>Security Assurance Specification</w:t>
      </w:r>
      <w:r w:rsidR="00D40CCF" w:rsidRPr="001F4280">
        <w:t xml:space="preserve"> (SCAS)</w:t>
      </w:r>
      <w:r w:rsidRPr="001F4280">
        <w:t xml:space="preserve"> for the </w:t>
      </w:r>
      <w:r w:rsidR="00B34577">
        <w:t xml:space="preserve">evolved </w:t>
      </w:r>
    </w:p>
    <w:p w:rsidR="005F38FA" w:rsidRPr="001F4280" w:rsidRDefault="00B34577" w:rsidP="00D40CCF">
      <w:pPr>
        <w:pStyle w:val="ZT"/>
        <w:framePr w:wrap="notBeside"/>
      </w:pPr>
      <w:r>
        <w:t>Node B (</w:t>
      </w:r>
      <w:r w:rsidR="00A970AF" w:rsidRPr="001F4280">
        <w:rPr>
          <w:rFonts w:hint="eastAsia"/>
          <w:lang w:eastAsia="zh-CN"/>
        </w:rPr>
        <w:t>eNB</w:t>
      </w:r>
      <w:r>
        <w:rPr>
          <w:lang w:eastAsia="zh-CN"/>
        </w:rPr>
        <w:t>)</w:t>
      </w:r>
      <w:r w:rsidR="005F38FA" w:rsidRPr="001F4280">
        <w:t xml:space="preserve"> network product class</w:t>
      </w:r>
    </w:p>
    <w:p w:rsidR="00080512" w:rsidRPr="001F4280" w:rsidRDefault="005F38FA" w:rsidP="005F38FA">
      <w:pPr>
        <w:pStyle w:val="ZT"/>
        <w:framePr w:wrap="notBeside"/>
        <w:rPr>
          <w:i/>
          <w:sz w:val="28"/>
        </w:rPr>
      </w:pPr>
      <w:r w:rsidRPr="001F4280">
        <w:t xml:space="preserve"> </w:t>
      </w:r>
      <w:r w:rsidR="00FC1192" w:rsidRPr="001F4280">
        <w:t>(</w:t>
      </w:r>
      <w:r w:rsidR="00FC1192" w:rsidRPr="001F4280">
        <w:rPr>
          <w:rStyle w:val="ZGSM"/>
        </w:rPr>
        <w:t xml:space="preserve">Release </w:t>
      </w:r>
      <w:r w:rsidR="009336AD" w:rsidRPr="001F4280">
        <w:rPr>
          <w:rStyle w:val="ZGSM"/>
        </w:rPr>
        <w:t>1</w:t>
      </w:r>
      <w:r w:rsidR="009336AD">
        <w:rPr>
          <w:rStyle w:val="ZGSM"/>
          <w:lang w:eastAsia="zh-CN"/>
        </w:rPr>
        <w:t>8</w:t>
      </w:r>
      <w:r w:rsidR="00FC1192" w:rsidRPr="001F4280">
        <w:t>)</w:t>
      </w:r>
    </w:p>
    <w:p w:rsidR="00FC1192" w:rsidRPr="001F4280" w:rsidRDefault="00FC1192" w:rsidP="00FC1192">
      <w:pPr>
        <w:pStyle w:val="ZU"/>
        <w:framePr w:h="4929" w:hRule="exact" w:wrap="notBeside"/>
        <w:tabs>
          <w:tab w:val="right" w:pos="10206"/>
        </w:tabs>
        <w:jc w:val="left"/>
        <w:rPr>
          <w:noProof w:val="0"/>
          <w:color w:val="0000FF"/>
        </w:rPr>
      </w:pPr>
      <w:r w:rsidRPr="001F4280">
        <w:rPr>
          <w:noProof w:val="0"/>
          <w:color w:val="0000FF"/>
        </w:rPr>
        <w:tab/>
      </w:r>
    </w:p>
    <w:bookmarkStart w:id="2" w:name="_MON_1684549432"/>
    <w:bookmarkEnd w:id="2"/>
    <w:bookmarkStart w:id="3" w:name="_MON_1684549432"/>
    <w:bookmarkEnd w:id="3"/>
    <w:p w:rsidR="00614FDF" w:rsidRPr="001F4280" w:rsidRDefault="009336AD" w:rsidP="00614FDF">
      <w:pPr>
        <w:pStyle w:val="ZU"/>
        <w:framePr w:h="4929" w:hRule="exact" w:wrap="notBeside"/>
        <w:tabs>
          <w:tab w:val="right" w:pos="10206"/>
        </w:tabs>
        <w:jc w:val="left"/>
        <w:rPr>
          <w:noProof w:val="0"/>
        </w:rPr>
      </w:pPr>
      <w:r w:rsidRPr="009336AD">
        <w:rPr>
          <w:i/>
          <w:noProof w:val="0"/>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2.6pt" o:ole="">
            <v:imagedata r:id="rId9" o:title=""/>
          </v:shape>
          <o:OLEObject Type="Embed" ProgID="Word.Picture.8" ShapeID="_x0000_i1025" DrawAspect="Content" ObjectID="_1771925763" r:id="rId10"/>
        </w:object>
      </w:r>
      <w:r w:rsidR="00614FDF" w:rsidRPr="001F4280">
        <w:rPr>
          <w:noProof w:val="0"/>
          <w:color w:val="0000FF"/>
        </w:rPr>
        <w:tab/>
      </w:r>
      <w:r w:rsidR="00614FDF" w:rsidRPr="001F4280">
        <w:rPr>
          <w:noProof w:val="0"/>
        </w:rPr>
        <w:pict>
          <v:shape id="_x0000_i1026" type="#_x0000_t75" style="width:127.7pt;height:75.15pt">
            <v:imagedata r:id="rId11" o:title="3GPP-logo_web"/>
          </v:shape>
        </w:pict>
      </w:r>
    </w:p>
    <w:p w:rsidR="00080512" w:rsidRPr="001F4280" w:rsidRDefault="00080512">
      <w:pPr>
        <w:pStyle w:val="ZU"/>
        <w:framePr w:h="4929" w:hRule="exact" w:wrap="notBeside"/>
        <w:tabs>
          <w:tab w:val="right" w:pos="10206"/>
        </w:tabs>
        <w:jc w:val="left"/>
        <w:rPr>
          <w:rFonts w:hint="eastAsia"/>
          <w:noProof w:val="0"/>
          <w:lang w:eastAsia="zh-CN"/>
        </w:rPr>
      </w:pPr>
    </w:p>
    <w:p w:rsidR="00080512" w:rsidRPr="001F4280" w:rsidRDefault="00080512" w:rsidP="00734A5B">
      <w:pPr>
        <w:framePr w:h="1377" w:hRule="exact" w:wrap="notBeside" w:vAnchor="page" w:hAnchor="margin" w:y="15305"/>
        <w:rPr>
          <w:sz w:val="16"/>
        </w:rPr>
      </w:pPr>
      <w:r w:rsidRPr="001F4280">
        <w:rPr>
          <w:sz w:val="16"/>
        </w:rPr>
        <w:t>The present document has been developed within the 3</w:t>
      </w:r>
      <w:r w:rsidR="00F04712" w:rsidRPr="001F4280">
        <w:rPr>
          <w:sz w:val="16"/>
        </w:rPr>
        <w:t>rd</w:t>
      </w:r>
      <w:r w:rsidRPr="001F4280">
        <w:rPr>
          <w:sz w:val="16"/>
        </w:rPr>
        <w:t xml:space="preserve"> Generation Partnership Project (3GPP</w:t>
      </w:r>
      <w:r w:rsidRPr="001F4280">
        <w:rPr>
          <w:sz w:val="16"/>
          <w:vertAlign w:val="superscript"/>
        </w:rPr>
        <w:t xml:space="preserve"> TM</w:t>
      </w:r>
      <w:r w:rsidRPr="001F4280">
        <w:rPr>
          <w:sz w:val="16"/>
        </w:rPr>
        <w:t>) and may be further elaborated for the purposes of 3GPP..</w:t>
      </w:r>
      <w:r w:rsidRPr="001F4280">
        <w:rPr>
          <w:sz w:val="16"/>
        </w:rPr>
        <w:br/>
        <w:t>The present document has not been subject to any approval process by the 3GPP</w:t>
      </w:r>
      <w:r w:rsidRPr="001F4280">
        <w:rPr>
          <w:sz w:val="16"/>
          <w:vertAlign w:val="superscript"/>
        </w:rPr>
        <w:t xml:space="preserve"> </w:t>
      </w:r>
      <w:r w:rsidRPr="001F4280">
        <w:rPr>
          <w:sz w:val="16"/>
        </w:rPr>
        <w:t>Organizational Partners and shall not be implemented.</w:t>
      </w:r>
      <w:r w:rsidRPr="001F4280">
        <w:rPr>
          <w:sz w:val="16"/>
        </w:rPr>
        <w:br/>
        <w:t>This Specification is provided for future development work within 3GPP</w:t>
      </w:r>
      <w:r w:rsidRPr="001F4280">
        <w:rPr>
          <w:sz w:val="16"/>
          <w:vertAlign w:val="superscript"/>
        </w:rPr>
        <w:t xml:space="preserve"> </w:t>
      </w:r>
      <w:r w:rsidRPr="001F4280">
        <w:rPr>
          <w:sz w:val="16"/>
        </w:rPr>
        <w:t>only. The Organizational Partners accept no liability for any use of this Specification.</w:t>
      </w:r>
      <w:r w:rsidRPr="001F4280">
        <w:rPr>
          <w:sz w:val="16"/>
        </w:rPr>
        <w:br/>
        <w:t xml:space="preserve">Specifications and </w:t>
      </w:r>
      <w:r w:rsidR="00F653B8" w:rsidRPr="001F4280">
        <w:rPr>
          <w:sz w:val="16"/>
        </w:rPr>
        <w:t>Reports</w:t>
      </w:r>
      <w:r w:rsidRPr="001F4280">
        <w:rPr>
          <w:sz w:val="16"/>
        </w:rPr>
        <w:t xml:space="preserve"> for implementation of the 3GPP</w:t>
      </w:r>
      <w:r w:rsidRPr="001F4280">
        <w:rPr>
          <w:sz w:val="16"/>
          <w:vertAlign w:val="superscript"/>
        </w:rPr>
        <w:t xml:space="preserve"> TM</w:t>
      </w:r>
      <w:r w:rsidRPr="001F4280">
        <w:rPr>
          <w:sz w:val="16"/>
        </w:rPr>
        <w:t xml:space="preserve"> system should be obtained via the 3GPP Organizational Partners' Publications Offices.</w:t>
      </w:r>
    </w:p>
    <w:p w:rsidR="00080512" w:rsidRPr="001F4280" w:rsidRDefault="00080512">
      <w:pPr>
        <w:pStyle w:val="ZV"/>
        <w:framePr w:wrap="notBeside"/>
        <w:rPr>
          <w:noProof w:val="0"/>
        </w:rPr>
      </w:pPr>
    </w:p>
    <w:p w:rsidR="00080512" w:rsidRPr="001F4280" w:rsidRDefault="00080512"/>
    <w:bookmarkEnd w:id="0"/>
    <w:p w:rsidR="00080512" w:rsidRPr="001F4280" w:rsidRDefault="00080512">
      <w:pPr>
        <w:sectPr w:rsidR="00080512" w:rsidRPr="001F4280">
          <w:footnotePr>
            <w:numRestart w:val="eachSect"/>
          </w:footnotePr>
          <w:pgSz w:w="11907" w:h="16840"/>
          <w:pgMar w:top="2268" w:right="851" w:bottom="10773" w:left="851" w:header="0" w:footer="0" w:gutter="0"/>
          <w:cols w:space="720"/>
        </w:sectPr>
      </w:pPr>
    </w:p>
    <w:p w:rsidR="002F5CEA" w:rsidRPr="001F4280" w:rsidRDefault="00614FDF" w:rsidP="00891AE5">
      <w:bookmarkStart w:id="4" w:name="page2"/>
      <w:r w:rsidRPr="001F4280">
        <w:lastRenderedPageBreak/>
        <w:br/>
      </w:r>
    </w:p>
    <w:p w:rsidR="002F5CEA" w:rsidRPr="001F4280" w:rsidRDefault="002F5CEA" w:rsidP="002F5CEA"/>
    <w:p w:rsidR="002F5CEA" w:rsidRPr="001F4280" w:rsidRDefault="002F5CEA" w:rsidP="002F5CEA">
      <w:pPr>
        <w:pStyle w:val="FP"/>
        <w:framePr w:wrap="notBeside" w:hAnchor="margin" w:y="1419"/>
        <w:pBdr>
          <w:bottom w:val="single" w:sz="6" w:space="1" w:color="auto"/>
        </w:pBdr>
        <w:spacing w:before="240"/>
        <w:ind w:left="2835" w:right="2835"/>
        <w:jc w:val="center"/>
      </w:pPr>
      <w:r w:rsidRPr="001F4280">
        <w:t>Keywords</w:t>
      </w:r>
    </w:p>
    <w:p w:rsidR="002F5CEA" w:rsidRPr="001F4280" w:rsidRDefault="00891AE5" w:rsidP="002F5CEA">
      <w:pPr>
        <w:pStyle w:val="FP"/>
        <w:framePr w:wrap="notBeside" w:hAnchor="margin" w:y="1419"/>
        <w:ind w:left="2835" w:right="2835"/>
        <w:jc w:val="center"/>
        <w:rPr>
          <w:rFonts w:ascii="Arial" w:hAnsi="Arial"/>
          <w:sz w:val="18"/>
        </w:rPr>
      </w:pPr>
      <w:r w:rsidRPr="001F4280">
        <w:rPr>
          <w:rFonts w:ascii="Arial" w:hAnsi="Arial"/>
          <w:sz w:val="18"/>
        </w:rPr>
        <w:t>LTE, Security, Assurance</w:t>
      </w:r>
      <w:r w:rsidR="00D40CCF" w:rsidRPr="001F4280">
        <w:rPr>
          <w:rFonts w:ascii="Arial" w:hAnsi="Arial"/>
          <w:sz w:val="18"/>
        </w:rPr>
        <w:t>,</w:t>
      </w:r>
      <w:r w:rsidR="00F84180" w:rsidRPr="001F4280">
        <w:rPr>
          <w:rFonts w:ascii="Arial" w:hAnsi="Arial"/>
          <w:sz w:val="18"/>
        </w:rPr>
        <w:t xml:space="preserve"> </w:t>
      </w:r>
      <w:r w:rsidR="00D40CCF" w:rsidRPr="001F4280">
        <w:rPr>
          <w:rFonts w:ascii="Arial" w:hAnsi="Arial"/>
          <w:sz w:val="18"/>
        </w:rPr>
        <w:t>network,</w:t>
      </w:r>
      <w:r w:rsidR="00F84180" w:rsidRPr="001F4280">
        <w:rPr>
          <w:rFonts w:ascii="Arial" w:hAnsi="Arial"/>
          <w:sz w:val="18"/>
        </w:rPr>
        <w:t xml:space="preserve"> </w:t>
      </w:r>
      <w:r w:rsidR="00D40CCF" w:rsidRPr="001F4280">
        <w:rPr>
          <w:rFonts w:ascii="Arial" w:hAnsi="Arial"/>
          <w:sz w:val="18"/>
        </w:rPr>
        <w:t>product,</w:t>
      </w:r>
      <w:r w:rsidR="00F84180" w:rsidRPr="001F4280">
        <w:rPr>
          <w:rFonts w:ascii="Arial" w:hAnsi="Arial"/>
          <w:sz w:val="18"/>
        </w:rPr>
        <w:t xml:space="preserve"> </w:t>
      </w:r>
      <w:r w:rsidR="00D40CCF" w:rsidRPr="001F4280">
        <w:rPr>
          <w:rFonts w:ascii="Arial" w:hAnsi="Arial"/>
          <w:sz w:val="18"/>
        </w:rPr>
        <w:t>class</w:t>
      </w:r>
    </w:p>
    <w:p w:rsidR="002F5CEA" w:rsidRPr="001F4280" w:rsidRDefault="002F5CEA" w:rsidP="002F5CEA"/>
    <w:p w:rsidR="002F5CEA" w:rsidRPr="001F4280" w:rsidRDefault="002F5CEA" w:rsidP="002F5CEA">
      <w:pPr>
        <w:pStyle w:val="FP"/>
        <w:framePr w:wrap="notBeside" w:hAnchor="margin" w:yAlign="center"/>
        <w:spacing w:after="240"/>
        <w:ind w:left="2835" w:right="2835"/>
        <w:jc w:val="center"/>
        <w:rPr>
          <w:rFonts w:ascii="Arial" w:hAnsi="Arial"/>
          <w:b/>
          <w:i/>
        </w:rPr>
      </w:pPr>
      <w:r w:rsidRPr="001F4280">
        <w:rPr>
          <w:rFonts w:ascii="Arial" w:hAnsi="Arial"/>
          <w:b/>
          <w:i/>
        </w:rPr>
        <w:t>3GPP</w:t>
      </w:r>
    </w:p>
    <w:p w:rsidR="002F5CEA" w:rsidRPr="001F4280" w:rsidRDefault="002F5CEA" w:rsidP="002F5CEA">
      <w:pPr>
        <w:pStyle w:val="FP"/>
        <w:framePr w:wrap="notBeside" w:hAnchor="margin" w:yAlign="center"/>
        <w:pBdr>
          <w:bottom w:val="single" w:sz="6" w:space="1" w:color="auto"/>
        </w:pBdr>
        <w:ind w:left="2835" w:right="2835"/>
        <w:jc w:val="center"/>
      </w:pPr>
      <w:r w:rsidRPr="001F4280">
        <w:t>Postal address</w:t>
      </w:r>
    </w:p>
    <w:p w:rsidR="002F5CEA" w:rsidRPr="001F4280" w:rsidRDefault="002F5CEA" w:rsidP="002F5CEA">
      <w:pPr>
        <w:pStyle w:val="FP"/>
        <w:framePr w:wrap="notBeside" w:hAnchor="margin" w:yAlign="center"/>
        <w:ind w:left="2835" w:right="2835"/>
        <w:jc w:val="center"/>
        <w:rPr>
          <w:rFonts w:ascii="Arial" w:hAnsi="Arial"/>
          <w:sz w:val="18"/>
        </w:rPr>
      </w:pPr>
    </w:p>
    <w:p w:rsidR="002F5CEA" w:rsidRPr="001F4280" w:rsidRDefault="002F5CEA" w:rsidP="002F5CEA">
      <w:pPr>
        <w:pStyle w:val="FP"/>
        <w:framePr w:wrap="notBeside" w:hAnchor="margin" w:yAlign="center"/>
        <w:pBdr>
          <w:bottom w:val="single" w:sz="6" w:space="1" w:color="auto"/>
        </w:pBdr>
        <w:spacing w:before="240"/>
        <w:ind w:left="2835" w:right="2835"/>
        <w:jc w:val="center"/>
      </w:pPr>
      <w:r w:rsidRPr="001F4280">
        <w:t>3GPP support office address</w:t>
      </w:r>
    </w:p>
    <w:p w:rsidR="002F5CEA" w:rsidRPr="001F4280" w:rsidRDefault="002F5CEA" w:rsidP="002F5CEA">
      <w:pPr>
        <w:pStyle w:val="FP"/>
        <w:framePr w:wrap="notBeside" w:hAnchor="margin" w:yAlign="center"/>
        <w:ind w:left="2835" w:right="2835"/>
        <w:jc w:val="center"/>
        <w:rPr>
          <w:rFonts w:ascii="Arial" w:hAnsi="Arial"/>
          <w:sz w:val="18"/>
        </w:rPr>
      </w:pPr>
      <w:r w:rsidRPr="001F4280">
        <w:rPr>
          <w:rFonts w:ascii="Arial" w:hAnsi="Arial"/>
          <w:sz w:val="18"/>
        </w:rPr>
        <w:t>650 Route des Lucioles - Sophia Antipolis</w:t>
      </w:r>
    </w:p>
    <w:p w:rsidR="002F5CEA" w:rsidRPr="001F4280" w:rsidRDefault="002F5CEA" w:rsidP="002F5CEA">
      <w:pPr>
        <w:pStyle w:val="FP"/>
        <w:framePr w:wrap="notBeside" w:hAnchor="margin" w:yAlign="center"/>
        <w:ind w:left="2835" w:right="2835"/>
        <w:jc w:val="center"/>
        <w:rPr>
          <w:rFonts w:ascii="Arial" w:hAnsi="Arial"/>
          <w:sz w:val="18"/>
        </w:rPr>
      </w:pPr>
      <w:r w:rsidRPr="001F4280">
        <w:rPr>
          <w:rFonts w:ascii="Arial" w:hAnsi="Arial"/>
          <w:sz w:val="18"/>
        </w:rPr>
        <w:t>Valbonne - FRANCE</w:t>
      </w:r>
    </w:p>
    <w:p w:rsidR="002F5CEA" w:rsidRPr="001F4280" w:rsidRDefault="002F5CEA" w:rsidP="002F5CEA">
      <w:pPr>
        <w:pStyle w:val="FP"/>
        <w:framePr w:wrap="notBeside" w:hAnchor="margin" w:yAlign="center"/>
        <w:spacing w:after="20"/>
        <w:ind w:left="2835" w:right="2835"/>
        <w:jc w:val="center"/>
        <w:rPr>
          <w:rFonts w:ascii="Arial" w:hAnsi="Arial"/>
          <w:sz w:val="18"/>
        </w:rPr>
      </w:pPr>
      <w:r w:rsidRPr="001F4280">
        <w:rPr>
          <w:rFonts w:ascii="Arial" w:hAnsi="Arial"/>
          <w:sz w:val="18"/>
        </w:rPr>
        <w:t>Tel.: +33 4 92 94 42 00 Fax: +33 4 93 65 47 16</w:t>
      </w:r>
    </w:p>
    <w:p w:rsidR="002F5CEA" w:rsidRPr="001F4280" w:rsidRDefault="002F5CEA" w:rsidP="002F5CEA">
      <w:pPr>
        <w:pStyle w:val="FP"/>
        <w:framePr w:wrap="notBeside" w:hAnchor="margin" w:yAlign="center"/>
        <w:pBdr>
          <w:bottom w:val="single" w:sz="6" w:space="1" w:color="auto"/>
        </w:pBdr>
        <w:spacing w:before="240"/>
        <w:ind w:left="2835" w:right="2835"/>
        <w:jc w:val="center"/>
      </w:pPr>
      <w:r w:rsidRPr="001F4280">
        <w:t>Internet</w:t>
      </w:r>
    </w:p>
    <w:p w:rsidR="002F5CEA" w:rsidRPr="001F4280" w:rsidRDefault="002F5CEA" w:rsidP="002F5CEA">
      <w:pPr>
        <w:pStyle w:val="FP"/>
        <w:framePr w:wrap="notBeside" w:hAnchor="margin" w:yAlign="center"/>
        <w:ind w:left="2835" w:right="2835"/>
        <w:jc w:val="center"/>
        <w:rPr>
          <w:rFonts w:ascii="Arial" w:hAnsi="Arial"/>
          <w:sz w:val="18"/>
        </w:rPr>
      </w:pPr>
      <w:r w:rsidRPr="001F4280">
        <w:rPr>
          <w:rFonts w:ascii="Arial" w:hAnsi="Arial"/>
          <w:sz w:val="18"/>
        </w:rPr>
        <w:t>http://www.3gpp.org</w:t>
      </w:r>
    </w:p>
    <w:p w:rsidR="002F5CEA" w:rsidRPr="001F4280" w:rsidRDefault="002F5CEA" w:rsidP="002F5CEA"/>
    <w:p w:rsidR="002F5CEA" w:rsidRPr="001F4280" w:rsidRDefault="002F5CEA" w:rsidP="002F5CEA">
      <w:pPr>
        <w:pStyle w:val="FP"/>
        <w:framePr w:h="3057" w:hRule="exact" w:wrap="notBeside" w:vAnchor="page" w:hAnchor="margin" w:y="12605"/>
        <w:pBdr>
          <w:bottom w:val="single" w:sz="6" w:space="1" w:color="auto"/>
        </w:pBdr>
        <w:spacing w:after="240"/>
        <w:jc w:val="center"/>
        <w:rPr>
          <w:rFonts w:ascii="Arial" w:hAnsi="Arial"/>
          <w:b/>
          <w:i/>
        </w:rPr>
      </w:pPr>
      <w:r w:rsidRPr="001F4280">
        <w:rPr>
          <w:rFonts w:ascii="Arial" w:hAnsi="Arial"/>
          <w:b/>
          <w:i/>
        </w:rPr>
        <w:t>Copyright Notification</w:t>
      </w:r>
    </w:p>
    <w:p w:rsidR="002F5CEA" w:rsidRPr="001F4280" w:rsidRDefault="002F5CEA" w:rsidP="002F5CEA">
      <w:pPr>
        <w:pStyle w:val="FP"/>
        <w:framePr w:h="3057" w:hRule="exact" w:wrap="notBeside" w:vAnchor="page" w:hAnchor="margin" w:y="12605"/>
        <w:jc w:val="center"/>
      </w:pPr>
      <w:r w:rsidRPr="001F4280">
        <w:t>No part may be reproduced except as authorized by written permission.</w:t>
      </w:r>
      <w:r w:rsidRPr="001F4280">
        <w:br/>
        <w:t>The copyright and the foregoing restriction extend to reproduction in all media.</w:t>
      </w:r>
    </w:p>
    <w:p w:rsidR="002F5CEA" w:rsidRPr="001F4280" w:rsidRDefault="002F5CEA" w:rsidP="002F5CEA">
      <w:pPr>
        <w:pStyle w:val="FP"/>
        <w:framePr w:h="3057" w:hRule="exact" w:wrap="notBeside" w:vAnchor="page" w:hAnchor="margin" w:y="12605"/>
        <w:jc w:val="center"/>
      </w:pPr>
    </w:p>
    <w:p w:rsidR="002F5CEA" w:rsidRPr="001F4280" w:rsidRDefault="002F5CEA" w:rsidP="002F5CEA">
      <w:pPr>
        <w:pStyle w:val="FP"/>
        <w:framePr w:h="3057" w:hRule="exact" w:wrap="notBeside" w:vAnchor="page" w:hAnchor="margin" w:y="12605"/>
        <w:jc w:val="center"/>
        <w:rPr>
          <w:sz w:val="18"/>
        </w:rPr>
      </w:pPr>
      <w:bookmarkStart w:id="5" w:name="copyrightaddon"/>
      <w:r w:rsidRPr="001F4280">
        <w:rPr>
          <w:sz w:val="18"/>
        </w:rPr>
        <w:t xml:space="preserve">© </w:t>
      </w:r>
      <w:r w:rsidR="004B7C05" w:rsidRPr="001F4280">
        <w:rPr>
          <w:sz w:val="18"/>
        </w:rPr>
        <w:t>20</w:t>
      </w:r>
      <w:r w:rsidR="004B7C05">
        <w:rPr>
          <w:sz w:val="18"/>
        </w:rPr>
        <w:t>2</w:t>
      </w:r>
      <w:r w:rsidR="009C59A9">
        <w:rPr>
          <w:sz w:val="18"/>
        </w:rPr>
        <w:t>3</w:t>
      </w:r>
      <w:r w:rsidRPr="001F4280">
        <w:rPr>
          <w:sz w:val="18"/>
        </w:rPr>
        <w:t>, 3GPP Organizational Partners (ARIB, ATIS, CCSA, ETSI, TSDSI, TTA, TTC).</w:t>
      </w:r>
    </w:p>
    <w:bookmarkEnd w:id="5"/>
    <w:p w:rsidR="002F5CEA" w:rsidRPr="001F4280" w:rsidRDefault="002F5CEA" w:rsidP="002F5CEA">
      <w:pPr>
        <w:pStyle w:val="FP"/>
        <w:framePr w:h="3057" w:hRule="exact" w:wrap="notBeside" w:vAnchor="page" w:hAnchor="margin" w:y="12605"/>
        <w:jc w:val="center"/>
        <w:rPr>
          <w:sz w:val="18"/>
        </w:rPr>
      </w:pPr>
      <w:r w:rsidRPr="001F4280">
        <w:rPr>
          <w:sz w:val="18"/>
        </w:rPr>
        <w:t>All rights reserved.</w:t>
      </w:r>
    </w:p>
    <w:p w:rsidR="002F5CEA" w:rsidRPr="001F4280" w:rsidRDefault="002F5CEA" w:rsidP="002F5CEA">
      <w:pPr>
        <w:pStyle w:val="FP"/>
        <w:framePr w:h="3057" w:hRule="exact" w:wrap="notBeside" w:vAnchor="page" w:hAnchor="margin" w:y="12605"/>
        <w:rPr>
          <w:sz w:val="18"/>
        </w:rPr>
      </w:pPr>
    </w:p>
    <w:p w:rsidR="002F5CEA" w:rsidRPr="001F4280" w:rsidRDefault="002F5CEA" w:rsidP="002F5CEA">
      <w:pPr>
        <w:pStyle w:val="FP"/>
        <w:framePr w:h="3057" w:hRule="exact" w:wrap="notBeside" w:vAnchor="page" w:hAnchor="margin" w:y="12605"/>
        <w:rPr>
          <w:sz w:val="18"/>
        </w:rPr>
      </w:pPr>
      <w:r w:rsidRPr="001F4280">
        <w:rPr>
          <w:sz w:val="18"/>
        </w:rPr>
        <w:t>UMTS™ is a Trade Mark of ETSI registered for the benefit of its members</w:t>
      </w:r>
    </w:p>
    <w:p w:rsidR="002F5CEA" w:rsidRPr="001F4280" w:rsidRDefault="002F5CEA" w:rsidP="002F5CEA">
      <w:pPr>
        <w:pStyle w:val="FP"/>
        <w:framePr w:h="3057" w:hRule="exact" w:wrap="notBeside" w:vAnchor="page" w:hAnchor="margin" w:y="12605"/>
        <w:rPr>
          <w:sz w:val="18"/>
        </w:rPr>
      </w:pPr>
      <w:r w:rsidRPr="001F4280">
        <w:rPr>
          <w:sz w:val="18"/>
        </w:rPr>
        <w:t>3GPP™ is a Trade Mark of ETSI registered for the benefit of its Members and of the 3GPP Organizational Partners</w:t>
      </w:r>
      <w:r w:rsidRPr="001F4280">
        <w:rPr>
          <w:sz w:val="18"/>
        </w:rPr>
        <w:br/>
        <w:t>LTE™ is a Trade Mark of ETSI registered for the benefit of its Members and of the 3GPP Organizational Partners</w:t>
      </w:r>
    </w:p>
    <w:p w:rsidR="002F5CEA" w:rsidRPr="001F4280" w:rsidRDefault="002F5CEA" w:rsidP="002F5CEA">
      <w:pPr>
        <w:pStyle w:val="FP"/>
        <w:framePr w:h="3057" w:hRule="exact" w:wrap="notBeside" w:vAnchor="page" w:hAnchor="margin" w:y="12605"/>
        <w:rPr>
          <w:sz w:val="18"/>
        </w:rPr>
      </w:pPr>
      <w:r w:rsidRPr="001F4280">
        <w:rPr>
          <w:sz w:val="18"/>
        </w:rPr>
        <w:t>GSM® and the GSM logo are registered and owned by the GSM Association</w:t>
      </w:r>
    </w:p>
    <w:bookmarkEnd w:id="4"/>
    <w:p w:rsidR="00080512" w:rsidRPr="001F4280" w:rsidRDefault="005917B6" w:rsidP="00D3443C">
      <w:pPr>
        <w:pStyle w:val="TT"/>
      </w:pPr>
      <w:r w:rsidRPr="001F4280">
        <w:br w:type="page"/>
      </w:r>
      <w:r w:rsidR="00080512" w:rsidRPr="001F4280">
        <w:t>Contents</w:t>
      </w:r>
    </w:p>
    <w:p w:rsidR="004241F3" w:rsidRDefault="00B22991">
      <w:pPr>
        <w:pStyle w:val="TOC1"/>
        <w:rPr>
          <w:rFonts w:ascii="Calibri" w:hAnsi="Calibri"/>
          <w:noProof/>
          <w:szCs w:val="22"/>
          <w:lang w:eastAsia="en-GB"/>
        </w:rPr>
      </w:pPr>
      <w:r>
        <w:fldChar w:fldCharType="begin" w:fldLock="1"/>
      </w:r>
      <w:r>
        <w:instrText xml:space="preserve"> TOC \o "1-9" </w:instrText>
      </w:r>
      <w:r>
        <w:fldChar w:fldCharType="separate"/>
      </w:r>
      <w:r w:rsidR="004241F3">
        <w:rPr>
          <w:noProof/>
        </w:rPr>
        <w:t>Foreword</w:t>
      </w:r>
      <w:r w:rsidR="004241F3">
        <w:rPr>
          <w:noProof/>
        </w:rPr>
        <w:tab/>
      </w:r>
      <w:r w:rsidR="004241F3">
        <w:rPr>
          <w:noProof/>
        </w:rPr>
        <w:fldChar w:fldCharType="begin" w:fldLock="1"/>
      </w:r>
      <w:r w:rsidR="004241F3">
        <w:rPr>
          <w:noProof/>
        </w:rPr>
        <w:instrText xml:space="preserve"> PAGEREF _Toc137461380 \h </w:instrText>
      </w:r>
      <w:r w:rsidR="004241F3">
        <w:rPr>
          <w:noProof/>
        </w:rPr>
      </w:r>
      <w:r w:rsidR="004241F3">
        <w:rPr>
          <w:noProof/>
        </w:rPr>
        <w:fldChar w:fldCharType="separate"/>
      </w:r>
      <w:r w:rsidR="004241F3">
        <w:rPr>
          <w:noProof/>
        </w:rPr>
        <w:t>5</w:t>
      </w:r>
      <w:r w:rsidR="004241F3">
        <w:rPr>
          <w:noProof/>
        </w:rPr>
        <w:fldChar w:fldCharType="end"/>
      </w:r>
    </w:p>
    <w:p w:rsidR="004241F3" w:rsidRDefault="004241F3">
      <w:pPr>
        <w:pStyle w:val="TOC1"/>
        <w:rPr>
          <w:rFonts w:ascii="Calibri" w:hAnsi="Calibri"/>
          <w:noProof/>
          <w:szCs w:val="22"/>
          <w:lang w:eastAsia="en-GB"/>
        </w:rPr>
      </w:pPr>
      <w:r>
        <w:rPr>
          <w:noProof/>
        </w:rPr>
        <w:t>1</w:t>
      </w:r>
      <w:r>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_Toc137461381 \h </w:instrText>
      </w:r>
      <w:r>
        <w:rPr>
          <w:noProof/>
        </w:rPr>
      </w:r>
      <w:r>
        <w:rPr>
          <w:noProof/>
        </w:rPr>
        <w:fldChar w:fldCharType="separate"/>
      </w:r>
      <w:r>
        <w:rPr>
          <w:noProof/>
        </w:rPr>
        <w:t>6</w:t>
      </w:r>
      <w:r>
        <w:rPr>
          <w:noProof/>
        </w:rPr>
        <w:fldChar w:fldCharType="end"/>
      </w:r>
    </w:p>
    <w:p w:rsidR="004241F3" w:rsidRDefault="004241F3">
      <w:pPr>
        <w:pStyle w:val="TOC1"/>
        <w:rPr>
          <w:rFonts w:ascii="Calibri" w:hAnsi="Calibri"/>
          <w:noProof/>
          <w:szCs w:val="22"/>
          <w:lang w:eastAsia="en-GB"/>
        </w:rPr>
      </w:pPr>
      <w:r>
        <w:rPr>
          <w:noProof/>
        </w:rPr>
        <w:t>2</w:t>
      </w:r>
      <w:r>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_Toc137461382 \h </w:instrText>
      </w:r>
      <w:r>
        <w:rPr>
          <w:noProof/>
        </w:rPr>
      </w:r>
      <w:r>
        <w:rPr>
          <w:noProof/>
        </w:rPr>
        <w:fldChar w:fldCharType="separate"/>
      </w:r>
      <w:r>
        <w:rPr>
          <w:noProof/>
        </w:rPr>
        <w:t>6</w:t>
      </w:r>
      <w:r>
        <w:rPr>
          <w:noProof/>
        </w:rPr>
        <w:fldChar w:fldCharType="end"/>
      </w:r>
    </w:p>
    <w:p w:rsidR="004241F3" w:rsidRDefault="004241F3">
      <w:pPr>
        <w:pStyle w:val="TOC1"/>
        <w:rPr>
          <w:rFonts w:ascii="Calibri" w:hAnsi="Calibri"/>
          <w:noProof/>
          <w:szCs w:val="22"/>
          <w:lang w:eastAsia="en-GB"/>
        </w:rPr>
      </w:pPr>
      <w:r>
        <w:rPr>
          <w:noProof/>
        </w:rPr>
        <w:t>3</w:t>
      </w:r>
      <w:r>
        <w:rPr>
          <w:rFonts w:ascii="Calibri" w:hAnsi="Calibri"/>
          <w:noProof/>
          <w:szCs w:val="22"/>
          <w:lang w:eastAsia="en-GB"/>
        </w:rPr>
        <w:tab/>
      </w:r>
      <w:r>
        <w:rPr>
          <w:noProof/>
        </w:rPr>
        <w:t>Definitions and abbreviations</w:t>
      </w:r>
      <w:r>
        <w:rPr>
          <w:noProof/>
        </w:rPr>
        <w:tab/>
      </w:r>
      <w:r>
        <w:rPr>
          <w:noProof/>
        </w:rPr>
        <w:fldChar w:fldCharType="begin" w:fldLock="1"/>
      </w:r>
      <w:r>
        <w:rPr>
          <w:noProof/>
        </w:rPr>
        <w:instrText xml:space="preserve"> PAGEREF _Toc137461383 \h </w:instrText>
      </w:r>
      <w:r>
        <w:rPr>
          <w:noProof/>
        </w:rPr>
      </w:r>
      <w:r>
        <w:rPr>
          <w:noProof/>
        </w:rPr>
        <w:fldChar w:fldCharType="separate"/>
      </w:r>
      <w:r>
        <w:rPr>
          <w:noProof/>
        </w:rPr>
        <w:t>6</w:t>
      </w:r>
      <w:r>
        <w:rPr>
          <w:noProof/>
        </w:rPr>
        <w:fldChar w:fldCharType="end"/>
      </w:r>
    </w:p>
    <w:p w:rsidR="004241F3" w:rsidRDefault="004241F3">
      <w:pPr>
        <w:pStyle w:val="TOC2"/>
        <w:rPr>
          <w:rFonts w:ascii="Calibri" w:hAnsi="Calibri"/>
          <w:noProof/>
          <w:sz w:val="22"/>
          <w:szCs w:val="22"/>
          <w:lang w:eastAsia="en-GB"/>
        </w:rPr>
      </w:pPr>
      <w:r>
        <w:rPr>
          <w:noProof/>
        </w:rPr>
        <w:t>3.1</w:t>
      </w:r>
      <w:r>
        <w:rPr>
          <w:rFonts w:ascii="Calibri" w:hAnsi="Calibri"/>
          <w:noProof/>
          <w:sz w:val="22"/>
          <w:szCs w:val="22"/>
          <w:lang w:eastAsia="en-GB"/>
        </w:rPr>
        <w:tab/>
      </w:r>
      <w:r>
        <w:rPr>
          <w:noProof/>
        </w:rPr>
        <w:t>Definitions</w:t>
      </w:r>
      <w:r>
        <w:rPr>
          <w:noProof/>
        </w:rPr>
        <w:tab/>
      </w:r>
      <w:r>
        <w:rPr>
          <w:noProof/>
        </w:rPr>
        <w:fldChar w:fldCharType="begin" w:fldLock="1"/>
      </w:r>
      <w:r>
        <w:rPr>
          <w:noProof/>
        </w:rPr>
        <w:instrText xml:space="preserve"> PAGEREF _Toc137461384 \h </w:instrText>
      </w:r>
      <w:r>
        <w:rPr>
          <w:noProof/>
        </w:rPr>
      </w:r>
      <w:r>
        <w:rPr>
          <w:noProof/>
        </w:rPr>
        <w:fldChar w:fldCharType="separate"/>
      </w:r>
      <w:r>
        <w:rPr>
          <w:noProof/>
        </w:rPr>
        <w:t>6</w:t>
      </w:r>
      <w:r>
        <w:rPr>
          <w:noProof/>
        </w:rPr>
        <w:fldChar w:fldCharType="end"/>
      </w:r>
    </w:p>
    <w:p w:rsidR="004241F3" w:rsidRDefault="004241F3">
      <w:pPr>
        <w:pStyle w:val="TOC2"/>
        <w:rPr>
          <w:rFonts w:ascii="Calibri" w:hAnsi="Calibri"/>
          <w:noProof/>
          <w:sz w:val="22"/>
          <w:szCs w:val="22"/>
          <w:lang w:eastAsia="en-GB"/>
        </w:rPr>
      </w:pPr>
      <w:r>
        <w:rPr>
          <w:noProof/>
        </w:rPr>
        <w:t>3.2</w:t>
      </w:r>
      <w:r>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_Toc137461385 \h </w:instrText>
      </w:r>
      <w:r>
        <w:rPr>
          <w:noProof/>
        </w:rPr>
      </w:r>
      <w:r>
        <w:rPr>
          <w:noProof/>
        </w:rPr>
        <w:fldChar w:fldCharType="separate"/>
      </w:r>
      <w:r>
        <w:rPr>
          <w:noProof/>
        </w:rPr>
        <w:t>7</w:t>
      </w:r>
      <w:r>
        <w:rPr>
          <w:noProof/>
        </w:rPr>
        <w:fldChar w:fldCharType="end"/>
      </w:r>
    </w:p>
    <w:p w:rsidR="004241F3" w:rsidRDefault="004241F3">
      <w:pPr>
        <w:pStyle w:val="TOC1"/>
        <w:rPr>
          <w:rFonts w:ascii="Calibri" w:hAnsi="Calibri"/>
          <w:noProof/>
          <w:szCs w:val="22"/>
          <w:lang w:eastAsia="en-GB"/>
        </w:rPr>
      </w:pPr>
      <w:r>
        <w:rPr>
          <w:noProof/>
        </w:rPr>
        <w:t>4</w:t>
      </w:r>
      <w:r>
        <w:rPr>
          <w:rFonts w:ascii="Calibri" w:hAnsi="Calibri"/>
          <w:noProof/>
          <w:szCs w:val="22"/>
          <w:lang w:eastAsia="en-GB"/>
        </w:rPr>
        <w:tab/>
      </w:r>
      <w:r>
        <w:rPr>
          <w:noProof/>
          <w:lang w:eastAsia="zh-CN"/>
        </w:rPr>
        <w:t>eNodeB</w:t>
      </w:r>
      <w:r>
        <w:rPr>
          <w:noProof/>
        </w:rPr>
        <w:t>-specific security requirements and related test cases</w:t>
      </w:r>
      <w:r>
        <w:rPr>
          <w:noProof/>
        </w:rPr>
        <w:tab/>
      </w:r>
      <w:r>
        <w:rPr>
          <w:noProof/>
        </w:rPr>
        <w:fldChar w:fldCharType="begin" w:fldLock="1"/>
      </w:r>
      <w:r>
        <w:rPr>
          <w:noProof/>
        </w:rPr>
        <w:instrText xml:space="preserve"> PAGEREF _Toc137461386 \h </w:instrText>
      </w:r>
      <w:r>
        <w:rPr>
          <w:noProof/>
        </w:rPr>
      </w:r>
      <w:r>
        <w:rPr>
          <w:noProof/>
        </w:rPr>
        <w:fldChar w:fldCharType="separate"/>
      </w:r>
      <w:r>
        <w:rPr>
          <w:noProof/>
        </w:rPr>
        <w:t>7</w:t>
      </w:r>
      <w:r>
        <w:rPr>
          <w:noProof/>
        </w:rPr>
        <w:fldChar w:fldCharType="end"/>
      </w:r>
    </w:p>
    <w:p w:rsidR="004241F3" w:rsidRDefault="004241F3">
      <w:pPr>
        <w:pStyle w:val="TOC2"/>
        <w:rPr>
          <w:rFonts w:ascii="Calibri" w:hAnsi="Calibri"/>
          <w:noProof/>
          <w:sz w:val="22"/>
          <w:szCs w:val="22"/>
          <w:lang w:eastAsia="en-GB"/>
        </w:rPr>
      </w:pPr>
      <w:r>
        <w:rPr>
          <w:noProof/>
        </w:rPr>
        <w:t>4.1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_Toc137461387 \h </w:instrText>
      </w:r>
      <w:r>
        <w:rPr>
          <w:noProof/>
        </w:rPr>
      </w:r>
      <w:r>
        <w:rPr>
          <w:noProof/>
        </w:rPr>
        <w:fldChar w:fldCharType="separate"/>
      </w:r>
      <w:r>
        <w:rPr>
          <w:noProof/>
        </w:rPr>
        <w:t>7</w:t>
      </w:r>
      <w:r>
        <w:rPr>
          <w:noProof/>
        </w:rPr>
        <w:fldChar w:fldCharType="end"/>
      </w:r>
    </w:p>
    <w:p w:rsidR="004241F3" w:rsidRDefault="004241F3">
      <w:pPr>
        <w:pStyle w:val="TOC2"/>
        <w:rPr>
          <w:rFonts w:ascii="Calibri" w:hAnsi="Calibri"/>
          <w:noProof/>
          <w:sz w:val="22"/>
          <w:szCs w:val="22"/>
          <w:lang w:eastAsia="en-GB"/>
        </w:rPr>
      </w:pPr>
      <w:r>
        <w:rPr>
          <w:noProof/>
        </w:rPr>
        <w:t>4.2</w:t>
      </w:r>
      <w:r>
        <w:rPr>
          <w:rFonts w:ascii="Calibri" w:hAnsi="Calibri"/>
          <w:noProof/>
          <w:sz w:val="22"/>
          <w:szCs w:val="22"/>
          <w:lang w:eastAsia="en-GB"/>
        </w:rPr>
        <w:tab/>
      </w:r>
      <w:r>
        <w:rPr>
          <w:noProof/>
          <w:lang w:eastAsia="zh-CN"/>
        </w:rPr>
        <w:t>eNodeB</w:t>
      </w:r>
      <w:r>
        <w:rPr>
          <w:noProof/>
        </w:rPr>
        <w:t xml:space="preserve">-specific security functional </w:t>
      </w:r>
      <w:r>
        <w:rPr>
          <w:noProof/>
          <w:lang w:eastAsia="zh-CN"/>
        </w:rPr>
        <w:t xml:space="preserve">adaptations of </w:t>
      </w:r>
      <w:r>
        <w:rPr>
          <w:noProof/>
        </w:rPr>
        <w:t>requirements</w:t>
      </w:r>
      <w:r>
        <w:rPr>
          <w:noProof/>
          <w:lang w:eastAsia="zh-CN"/>
        </w:rPr>
        <w:t xml:space="preserve"> and related test cases</w:t>
      </w:r>
      <w:r>
        <w:rPr>
          <w:noProof/>
        </w:rPr>
        <w:tab/>
      </w:r>
      <w:r>
        <w:rPr>
          <w:noProof/>
        </w:rPr>
        <w:fldChar w:fldCharType="begin" w:fldLock="1"/>
      </w:r>
      <w:r>
        <w:rPr>
          <w:noProof/>
        </w:rPr>
        <w:instrText xml:space="preserve"> PAGEREF _Toc137461388 \h </w:instrText>
      </w:r>
      <w:r>
        <w:rPr>
          <w:noProof/>
        </w:rPr>
      </w:r>
      <w:r>
        <w:rPr>
          <w:noProof/>
        </w:rPr>
        <w:fldChar w:fldCharType="separate"/>
      </w:r>
      <w:r>
        <w:rPr>
          <w:noProof/>
        </w:rPr>
        <w:t>7</w:t>
      </w:r>
      <w:r>
        <w:rPr>
          <w:noProof/>
        </w:rPr>
        <w:fldChar w:fldCharType="end"/>
      </w:r>
    </w:p>
    <w:p w:rsidR="004241F3" w:rsidRDefault="004241F3">
      <w:pPr>
        <w:pStyle w:val="TOC3"/>
        <w:rPr>
          <w:rFonts w:ascii="Calibri" w:hAnsi="Calibri"/>
          <w:noProof/>
          <w:sz w:val="22"/>
          <w:szCs w:val="22"/>
          <w:lang w:eastAsia="en-GB"/>
        </w:rPr>
      </w:pPr>
      <w:r>
        <w:rPr>
          <w:noProof/>
        </w:rPr>
        <w:t>4.2.1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_Toc137461389 \h </w:instrText>
      </w:r>
      <w:r>
        <w:rPr>
          <w:noProof/>
        </w:rPr>
      </w:r>
      <w:r>
        <w:rPr>
          <w:noProof/>
        </w:rPr>
        <w:fldChar w:fldCharType="separate"/>
      </w:r>
      <w:r>
        <w:rPr>
          <w:noProof/>
        </w:rPr>
        <w:t>7</w:t>
      </w:r>
      <w:r>
        <w:rPr>
          <w:noProof/>
        </w:rPr>
        <w:fldChar w:fldCharType="end"/>
      </w:r>
    </w:p>
    <w:p w:rsidR="004241F3" w:rsidRDefault="004241F3">
      <w:pPr>
        <w:pStyle w:val="TOC3"/>
        <w:rPr>
          <w:rFonts w:ascii="Calibri" w:hAnsi="Calibri"/>
          <w:noProof/>
          <w:sz w:val="22"/>
          <w:szCs w:val="22"/>
          <w:lang w:eastAsia="en-GB"/>
        </w:rPr>
      </w:pPr>
      <w:r>
        <w:rPr>
          <w:noProof/>
        </w:rPr>
        <w:t>4.2.2</w:t>
      </w:r>
      <w:r>
        <w:rPr>
          <w:rFonts w:ascii="Calibri" w:hAnsi="Calibri"/>
          <w:noProof/>
          <w:sz w:val="22"/>
          <w:szCs w:val="22"/>
          <w:lang w:eastAsia="en-GB"/>
        </w:rPr>
        <w:tab/>
      </w:r>
      <w:r>
        <w:rPr>
          <w:noProof/>
        </w:rPr>
        <w:t xml:space="preserve">Security functional requirements on the </w:t>
      </w:r>
      <w:r>
        <w:rPr>
          <w:noProof/>
          <w:lang w:eastAsia="zh-CN"/>
        </w:rPr>
        <w:t>eNodeB</w:t>
      </w:r>
      <w:r>
        <w:rPr>
          <w:noProof/>
        </w:rPr>
        <w:t xml:space="preserve"> deriving from 3GPP specifications and related test cases</w:t>
      </w:r>
      <w:r>
        <w:rPr>
          <w:noProof/>
        </w:rPr>
        <w:tab/>
      </w:r>
      <w:r>
        <w:rPr>
          <w:noProof/>
        </w:rPr>
        <w:fldChar w:fldCharType="begin" w:fldLock="1"/>
      </w:r>
      <w:r>
        <w:rPr>
          <w:noProof/>
        </w:rPr>
        <w:instrText xml:space="preserve"> PAGEREF _Toc137461390 \h </w:instrText>
      </w:r>
      <w:r>
        <w:rPr>
          <w:noProof/>
        </w:rPr>
      </w:r>
      <w:r>
        <w:rPr>
          <w:noProof/>
        </w:rPr>
        <w:fldChar w:fldCharType="separate"/>
      </w:r>
      <w:r>
        <w:rPr>
          <w:noProof/>
        </w:rPr>
        <w:t>7</w:t>
      </w:r>
      <w:r>
        <w:rPr>
          <w:noProof/>
        </w:rPr>
        <w:fldChar w:fldCharType="end"/>
      </w:r>
    </w:p>
    <w:p w:rsidR="004241F3" w:rsidRDefault="004241F3">
      <w:pPr>
        <w:pStyle w:val="TOC4"/>
        <w:rPr>
          <w:rFonts w:ascii="Calibri" w:hAnsi="Calibri"/>
          <w:noProof/>
          <w:sz w:val="22"/>
          <w:szCs w:val="22"/>
          <w:lang w:eastAsia="en-GB"/>
        </w:rPr>
      </w:pPr>
      <w:r>
        <w:rPr>
          <w:noProof/>
        </w:rPr>
        <w:t>4.2.2.1</w:t>
      </w:r>
      <w:r>
        <w:rPr>
          <w:rFonts w:ascii="Calibri" w:hAnsi="Calibri"/>
          <w:noProof/>
          <w:sz w:val="22"/>
          <w:szCs w:val="22"/>
          <w:lang w:eastAsia="en-GB"/>
        </w:rPr>
        <w:tab/>
      </w:r>
      <w:r>
        <w:rPr>
          <w:noProof/>
        </w:rPr>
        <w:t xml:space="preserve">Security functional requirements on the </w:t>
      </w:r>
      <w:r>
        <w:rPr>
          <w:noProof/>
          <w:lang w:eastAsia="zh-CN"/>
        </w:rPr>
        <w:t>eNodeB</w:t>
      </w:r>
      <w:r>
        <w:rPr>
          <w:noProof/>
        </w:rPr>
        <w:t xml:space="preserve"> deriving from 3GPP specifications – </w:t>
      </w:r>
      <w:r>
        <w:rPr>
          <w:noProof/>
          <w:lang w:eastAsia="zh-CN"/>
        </w:rPr>
        <w:t>TS 33.401 [3]</w:t>
      </w:r>
      <w:r>
        <w:rPr>
          <w:noProof/>
        </w:rPr>
        <w:tab/>
      </w:r>
      <w:r>
        <w:rPr>
          <w:noProof/>
        </w:rPr>
        <w:fldChar w:fldCharType="begin" w:fldLock="1"/>
      </w:r>
      <w:r>
        <w:rPr>
          <w:noProof/>
        </w:rPr>
        <w:instrText xml:space="preserve"> PAGEREF _Toc137461391 \h </w:instrText>
      </w:r>
      <w:r>
        <w:rPr>
          <w:noProof/>
        </w:rPr>
      </w:r>
      <w:r>
        <w:rPr>
          <w:noProof/>
        </w:rPr>
        <w:fldChar w:fldCharType="separate"/>
      </w:r>
      <w:r>
        <w:rPr>
          <w:noProof/>
        </w:rPr>
        <w:t>7</w:t>
      </w:r>
      <w:r>
        <w:rPr>
          <w:noProof/>
        </w:rPr>
        <w:fldChar w:fldCharType="end"/>
      </w:r>
    </w:p>
    <w:p w:rsidR="004241F3" w:rsidRDefault="004241F3">
      <w:pPr>
        <w:pStyle w:val="TOC5"/>
        <w:rPr>
          <w:rFonts w:ascii="Calibri" w:hAnsi="Calibri"/>
          <w:noProof/>
          <w:sz w:val="22"/>
          <w:szCs w:val="22"/>
          <w:lang w:eastAsia="en-GB"/>
        </w:rPr>
      </w:pPr>
      <w:r>
        <w:rPr>
          <w:noProof/>
        </w:rPr>
        <w:t>4.2.2.1.1</w:t>
      </w:r>
      <w:r>
        <w:rPr>
          <w:rFonts w:ascii="Calibri" w:hAnsi="Calibri"/>
          <w:noProof/>
          <w:sz w:val="22"/>
          <w:szCs w:val="22"/>
          <w:lang w:eastAsia="en-GB"/>
        </w:rPr>
        <w:tab/>
      </w:r>
      <w:r>
        <w:rPr>
          <w:noProof/>
        </w:rPr>
        <w:t>Control plane data confidentiality protection</w:t>
      </w:r>
      <w:r>
        <w:rPr>
          <w:noProof/>
        </w:rPr>
        <w:tab/>
      </w:r>
      <w:r>
        <w:rPr>
          <w:noProof/>
        </w:rPr>
        <w:fldChar w:fldCharType="begin" w:fldLock="1"/>
      </w:r>
      <w:r>
        <w:rPr>
          <w:noProof/>
        </w:rPr>
        <w:instrText xml:space="preserve"> PAGEREF _Toc137461392 \h </w:instrText>
      </w:r>
      <w:r>
        <w:rPr>
          <w:noProof/>
        </w:rPr>
      </w:r>
      <w:r>
        <w:rPr>
          <w:noProof/>
        </w:rPr>
        <w:fldChar w:fldCharType="separate"/>
      </w:r>
      <w:r>
        <w:rPr>
          <w:noProof/>
        </w:rPr>
        <w:t>7</w:t>
      </w:r>
      <w:r>
        <w:rPr>
          <w:noProof/>
        </w:rPr>
        <w:fldChar w:fldCharType="end"/>
      </w:r>
    </w:p>
    <w:p w:rsidR="004241F3" w:rsidRDefault="004241F3">
      <w:pPr>
        <w:pStyle w:val="TOC5"/>
        <w:rPr>
          <w:rFonts w:ascii="Calibri" w:hAnsi="Calibri"/>
          <w:noProof/>
          <w:sz w:val="22"/>
          <w:szCs w:val="22"/>
          <w:lang w:eastAsia="en-GB"/>
        </w:rPr>
      </w:pPr>
      <w:r>
        <w:rPr>
          <w:noProof/>
        </w:rPr>
        <w:t>4.2.2.1.2</w:t>
      </w:r>
      <w:r>
        <w:rPr>
          <w:rFonts w:ascii="Calibri" w:hAnsi="Calibri"/>
          <w:noProof/>
          <w:sz w:val="22"/>
          <w:szCs w:val="22"/>
          <w:lang w:eastAsia="en-GB"/>
        </w:rPr>
        <w:tab/>
      </w:r>
      <w:r>
        <w:rPr>
          <w:noProof/>
        </w:rPr>
        <w:t>Control plane data integrity protection</w:t>
      </w:r>
      <w:r>
        <w:rPr>
          <w:noProof/>
        </w:rPr>
        <w:tab/>
      </w:r>
      <w:r>
        <w:rPr>
          <w:noProof/>
        </w:rPr>
        <w:fldChar w:fldCharType="begin" w:fldLock="1"/>
      </w:r>
      <w:r>
        <w:rPr>
          <w:noProof/>
        </w:rPr>
        <w:instrText xml:space="preserve"> PAGEREF _Toc137461393 \h </w:instrText>
      </w:r>
      <w:r>
        <w:rPr>
          <w:noProof/>
        </w:rPr>
      </w:r>
      <w:r>
        <w:rPr>
          <w:noProof/>
        </w:rPr>
        <w:fldChar w:fldCharType="separate"/>
      </w:r>
      <w:r>
        <w:rPr>
          <w:noProof/>
        </w:rPr>
        <w:t>7</w:t>
      </w:r>
      <w:r>
        <w:rPr>
          <w:noProof/>
        </w:rPr>
        <w:fldChar w:fldCharType="end"/>
      </w:r>
    </w:p>
    <w:p w:rsidR="004241F3" w:rsidRDefault="004241F3">
      <w:pPr>
        <w:pStyle w:val="TOC5"/>
        <w:rPr>
          <w:rFonts w:ascii="Calibri" w:hAnsi="Calibri"/>
          <w:noProof/>
          <w:sz w:val="22"/>
          <w:szCs w:val="22"/>
          <w:lang w:eastAsia="en-GB"/>
        </w:rPr>
      </w:pPr>
      <w:r>
        <w:rPr>
          <w:noProof/>
        </w:rPr>
        <w:t>4.2.2.1.3</w:t>
      </w:r>
      <w:r>
        <w:rPr>
          <w:rFonts w:ascii="Calibri" w:hAnsi="Calibri"/>
          <w:noProof/>
          <w:sz w:val="22"/>
          <w:szCs w:val="22"/>
          <w:lang w:eastAsia="en-GB"/>
        </w:rPr>
        <w:tab/>
      </w:r>
      <w:r>
        <w:rPr>
          <w:noProof/>
        </w:rPr>
        <w:t>User plane data ciphering and deciphering at the eNB</w:t>
      </w:r>
      <w:r>
        <w:rPr>
          <w:noProof/>
        </w:rPr>
        <w:tab/>
      </w:r>
      <w:r>
        <w:rPr>
          <w:noProof/>
        </w:rPr>
        <w:fldChar w:fldCharType="begin" w:fldLock="1"/>
      </w:r>
      <w:r>
        <w:rPr>
          <w:noProof/>
        </w:rPr>
        <w:instrText xml:space="preserve"> PAGEREF _Toc137461394 \h </w:instrText>
      </w:r>
      <w:r>
        <w:rPr>
          <w:noProof/>
        </w:rPr>
      </w:r>
      <w:r>
        <w:rPr>
          <w:noProof/>
        </w:rPr>
        <w:fldChar w:fldCharType="separate"/>
      </w:r>
      <w:r>
        <w:rPr>
          <w:noProof/>
        </w:rPr>
        <w:t>8</w:t>
      </w:r>
      <w:r>
        <w:rPr>
          <w:noProof/>
        </w:rPr>
        <w:fldChar w:fldCharType="end"/>
      </w:r>
    </w:p>
    <w:p w:rsidR="004241F3" w:rsidRDefault="004241F3">
      <w:pPr>
        <w:pStyle w:val="TOC5"/>
        <w:rPr>
          <w:rFonts w:ascii="Calibri" w:hAnsi="Calibri"/>
          <w:noProof/>
          <w:sz w:val="22"/>
          <w:szCs w:val="22"/>
          <w:lang w:eastAsia="en-GB"/>
        </w:rPr>
      </w:pPr>
      <w:r>
        <w:rPr>
          <w:noProof/>
        </w:rPr>
        <w:t>4.2.2.1.4</w:t>
      </w:r>
      <w:r>
        <w:rPr>
          <w:rFonts w:ascii="Calibri" w:hAnsi="Calibri"/>
          <w:noProof/>
          <w:sz w:val="22"/>
          <w:szCs w:val="22"/>
          <w:lang w:eastAsia="en-GB"/>
        </w:rPr>
        <w:tab/>
      </w:r>
      <w:r>
        <w:rPr>
          <w:noProof/>
        </w:rPr>
        <w:t>User plane data integrity protection</w:t>
      </w:r>
      <w:r>
        <w:rPr>
          <w:noProof/>
        </w:rPr>
        <w:tab/>
      </w:r>
      <w:r>
        <w:rPr>
          <w:noProof/>
        </w:rPr>
        <w:fldChar w:fldCharType="begin" w:fldLock="1"/>
      </w:r>
      <w:r>
        <w:rPr>
          <w:noProof/>
        </w:rPr>
        <w:instrText xml:space="preserve"> PAGEREF _Toc137461395 \h </w:instrText>
      </w:r>
      <w:r>
        <w:rPr>
          <w:noProof/>
        </w:rPr>
      </w:r>
      <w:r>
        <w:rPr>
          <w:noProof/>
        </w:rPr>
        <w:fldChar w:fldCharType="separate"/>
      </w:r>
      <w:r>
        <w:rPr>
          <w:noProof/>
        </w:rPr>
        <w:t>8</w:t>
      </w:r>
      <w:r>
        <w:rPr>
          <w:noProof/>
        </w:rPr>
        <w:fldChar w:fldCharType="end"/>
      </w:r>
    </w:p>
    <w:p w:rsidR="004241F3" w:rsidRDefault="004241F3">
      <w:pPr>
        <w:pStyle w:val="TOC5"/>
        <w:rPr>
          <w:rFonts w:ascii="Calibri" w:hAnsi="Calibri"/>
          <w:noProof/>
          <w:sz w:val="22"/>
          <w:szCs w:val="22"/>
          <w:lang w:eastAsia="en-GB"/>
        </w:rPr>
      </w:pPr>
      <w:r>
        <w:rPr>
          <w:noProof/>
        </w:rPr>
        <w:t>4.2.2.1.5</w:t>
      </w:r>
      <w:r>
        <w:rPr>
          <w:rFonts w:ascii="Calibri" w:hAnsi="Calibri"/>
          <w:noProof/>
          <w:sz w:val="22"/>
          <w:szCs w:val="22"/>
          <w:lang w:eastAsia="en-GB"/>
        </w:rPr>
        <w:tab/>
      </w:r>
      <w:r>
        <w:rPr>
          <w:noProof/>
        </w:rPr>
        <w:t>AS algorithms selection</w:t>
      </w:r>
      <w:r>
        <w:rPr>
          <w:noProof/>
        </w:rPr>
        <w:tab/>
      </w:r>
      <w:r>
        <w:rPr>
          <w:noProof/>
        </w:rPr>
        <w:fldChar w:fldCharType="begin" w:fldLock="1"/>
      </w:r>
      <w:r>
        <w:rPr>
          <w:noProof/>
        </w:rPr>
        <w:instrText xml:space="preserve"> PAGEREF _Toc137461396 \h </w:instrText>
      </w:r>
      <w:r>
        <w:rPr>
          <w:noProof/>
        </w:rPr>
      </w:r>
      <w:r>
        <w:rPr>
          <w:noProof/>
        </w:rPr>
        <w:fldChar w:fldCharType="separate"/>
      </w:r>
      <w:r>
        <w:rPr>
          <w:noProof/>
        </w:rPr>
        <w:t>9</w:t>
      </w:r>
      <w:r>
        <w:rPr>
          <w:noProof/>
        </w:rPr>
        <w:fldChar w:fldCharType="end"/>
      </w:r>
    </w:p>
    <w:p w:rsidR="004241F3" w:rsidRDefault="004241F3">
      <w:pPr>
        <w:pStyle w:val="TOC5"/>
        <w:rPr>
          <w:rFonts w:ascii="Calibri" w:hAnsi="Calibri"/>
          <w:noProof/>
          <w:sz w:val="22"/>
          <w:szCs w:val="22"/>
          <w:lang w:eastAsia="en-GB"/>
        </w:rPr>
      </w:pPr>
      <w:r>
        <w:rPr>
          <w:noProof/>
        </w:rPr>
        <w:t>4.2.2.1.6</w:t>
      </w:r>
      <w:r>
        <w:rPr>
          <w:rFonts w:ascii="Calibri" w:hAnsi="Calibri"/>
          <w:noProof/>
          <w:sz w:val="22"/>
          <w:szCs w:val="22"/>
          <w:lang w:eastAsia="en-GB"/>
        </w:rPr>
        <w:tab/>
      </w:r>
      <w:r>
        <w:rPr>
          <w:noProof/>
          <w:lang w:eastAsia="zh-CN"/>
        </w:rPr>
        <w:t>Verify RRC integrity protection</w:t>
      </w:r>
      <w:r>
        <w:rPr>
          <w:noProof/>
        </w:rPr>
        <w:tab/>
      </w:r>
      <w:r>
        <w:rPr>
          <w:noProof/>
        </w:rPr>
        <w:fldChar w:fldCharType="begin" w:fldLock="1"/>
      </w:r>
      <w:r>
        <w:rPr>
          <w:noProof/>
        </w:rPr>
        <w:instrText xml:space="preserve"> PAGEREF _Toc137461397 \h </w:instrText>
      </w:r>
      <w:r>
        <w:rPr>
          <w:noProof/>
        </w:rPr>
      </w:r>
      <w:r>
        <w:rPr>
          <w:noProof/>
        </w:rPr>
        <w:fldChar w:fldCharType="separate"/>
      </w:r>
      <w:r>
        <w:rPr>
          <w:noProof/>
        </w:rPr>
        <w:t>9</w:t>
      </w:r>
      <w:r>
        <w:rPr>
          <w:noProof/>
        </w:rPr>
        <w:fldChar w:fldCharType="end"/>
      </w:r>
    </w:p>
    <w:p w:rsidR="004241F3" w:rsidRDefault="004241F3">
      <w:pPr>
        <w:pStyle w:val="TOC5"/>
        <w:rPr>
          <w:rFonts w:ascii="Calibri" w:hAnsi="Calibri"/>
          <w:noProof/>
          <w:sz w:val="22"/>
          <w:szCs w:val="22"/>
          <w:lang w:eastAsia="en-GB"/>
        </w:rPr>
      </w:pPr>
      <w:r>
        <w:rPr>
          <w:noProof/>
        </w:rPr>
        <w:t>4.2.2.1.7</w:t>
      </w:r>
      <w:r>
        <w:rPr>
          <w:rFonts w:ascii="Calibri" w:hAnsi="Calibri"/>
          <w:noProof/>
          <w:sz w:val="22"/>
          <w:szCs w:val="22"/>
          <w:lang w:eastAsia="en-GB"/>
        </w:rPr>
        <w:tab/>
      </w:r>
      <w:r>
        <w:rPr>
          <w:noProof/>
          <w:lang w:eastAsia="zh-CN"/>
        </w:rPr>
        <w:t>The selection of EIA0</w:t>
      </w:r>
      <w:r>
        <w:rPr>
          <w:noProof/>
        </w:rPr>
        <w:tab/>
      </w:r>
      <w:r>
        <w:rPr>
          <w:noProof/>
        </w:rPr>
        <w:fldChar w:fldCharType="begin" w:fldLock="1"/>
      </w:r>
      <w:r>
        <w:rPr>
          <w:noProof/>
        </w:rPr>
        <w:instrText xml:space="preserve"> PAGEREF _Toc137461398 \h </w:instrText>
      </w:r>
      <w:r>
        <w:rPr>
          <w:noProof/>
        </w:rPr>
      </w:r>
      <w:r>
        <w:rPr>
          <w:noProof/>
        </w:rPr>
        <w:fldChar w:fldCharType="separate"/>
      </w:r>
      <w:r>
        <w:rPr>
          <w:noProof/>
        </w:rPr>
        <w:t>10</w:t>
      </w:r>
      <w:r>
        <w:rPr>
          <w:noProof/>
        </w:rPr>
        <w:fldChar w:fldCharType="end"/>
      </w:r>
    </w:p>
    <w:p w:rsidR="004241F3" w:rsidRDefault="004241F3">
      <w:pPr>
        <w:pStyle w:val="TOC5"/>
        <w:rPr>
          <w:rFonts w:ascii="Calibri" w:hAnsi="Calibri"/>
          <w:noProof/>
          <w:sz w:val="22"/>
          <w:szCs w:val="22"/>
          <w:lang w:eastAsia="en-GB"/>
        </w:rPr>
      </w:pPr>
      <w:r>
        <w:rPr>
          <w:noProof/>
        </w:rPr>
        <w:t>4.2.2.1.8</w:t>
      </w:r>
      <w:r>
        <w:rPr>
          <w:rFonts w:ascii="Calibri" w:hAnsi="Calibri"/>
          <w:noProof/>
          <w:sz w:val="22"/>
          <w:szCs w:val="22"/>
          <w:lang w:eastAsia="en-GB"/>
        </w:rPr>
        <w:tab/>
      </w:r>
      <w:r>
        <w:rPr>
          <w:noProof/>
          <w:lang w:eastAsia="zh-CN"/>
        </w:rPr>
        <w:t>Key refresh at the eNB</w:t>
      </w:r>
      <w:r>
        <w:rPr>
          <w:noProof/>
        </w:rPr>
        <w:tab/>
      </w:r>
      <w:r>
        <w:rPr>
          <w:noProof/>
        </w:rPr>
        <w:fldChar w:fldCharType="begin" w:fldLock="1"/>
      </w:r>
      <w:r>
        <w:rPr>
          <w:noProof/>
        </w:rPr>
        <w:instrText xml:space="preserve"> PAGEREF _Toc137461399 \h </w:instrText>
      </w:r>
      <w:r>
        <w:rPr>
          <w:noProof/>
        </w:rPr>
      </w:r>
      <w:r>
        <w:rPr>
          <w:noProof/>
        </w:rPr>
        <w:fldChar w:fldCharType="separate"/>
      </w:r>
      <w:r>
        <w:rPr>
          <w:noProof/>
        </w:rPr>
        <w:t>11</w:t>
      </w:r>
      <w:r>
        <w:rPr>
          <w:noProof/>
        </w:rPr>
        <w:fldChar w:fldCharType="end"/>
      </w:r>
    </w:p>
    <w:p w:rsidR="004241F3" w:rsidRDefault="004241F3">
      <w:pPr>
        <w:pStyle w:val="TOC5"/>
        <w:rPr>
          <w:rFonts w:ascii="Calibri" w:hAnsi="Calibri"/>
          <w:noProof/>
          <w:sz w:val="22"/>
          <w:szCs w:val="22"/>
          <w:lang w:eastAsia="en-GB"/>
        </w:rPr>
      </w:pPr>
      <w:r>
        <w:rPr>
          <w:noProof/>
        </w:rPr>
        <w:t>4.2.2.1.</w:t>
      </w:r>
      <w:r>
        <w:rPr>
          <w:noProof/>
          <w:lang w:eastAsia="zh-CN"/>
        </w:rPr>
        <w:t>9</w:t>
      </w:r>
      <w:r>
        <w:rPr>
          <w:rFonts w:ascii="Calibri" w:hAnsi="Calibri"/>
          <w:noProof/>
          <w:sz w:val="22"/>
          <w:szCs w:val="22"/>
          <w:lang w:eastAsia="en-GB"/>
        </w:rPr>
        <w:tab/>
      </w:r>
      <w:r>
        <w:rPr>
          <w:noProof/>
          <w:lang w:eastAsia="zh-CN"/>
        </w:rPr>
        <w:t xml:space="preserve">AS </w:t>
      </w:r>
      <w:r>
        <w:rPr>
          <w:noProof/>
        </w:rPr>
        <w:t>Security Mode Command Procedure</w:t>
      </w:r>
      <w:r>
        <w:rPr>
          <w:noProof/>
        </w:rPr>
        <w:tab/>
      </w:r>
      <w:r>
        <w:rPr>
          <w:noProof/>
        </w:rPr>
        <w:fldChar w:fldCharType="begin" w:fldLock="1"/>
      </w:r>
      <w:r>
        <w:rPr>
          <w:noProof/>
        </w:rPr>
        <w:instrText xml:space="preserve"> PAGEREF _Toc137461400 \h </w:instrText>
      </w:r>
      <w:r>
        <w:rPr>
          <w:noProof/>
        </w:rPr>
      </w:r>
      <w:r>
        <w:rPr>
          <w:noProof/>
        </w:rPr>
        <w:fldChar w:fldCharType="separate"/>
      </w:r>
      <w:r>
        <w:rPr>
          <w:noProof/>
        </w:rPr>
        <w:t>12</w:t>
      </w:r>
      <w:r>
        <w:rPr>
          <w:noProof/>
        </w:rPr>
        <w:fldChar w:fldCharType="end"/>
      </w:r>
    </w:p>
    <w:p w:rsidR="004241F3" w:rsidRDefault="004241F3">
      <w:pPr>
        <w:pStyle w:val="TOC5"/>
        <w:rPr>
          <w:rFonts w:ascii="Calibri" w:hAnsi="Calibri"/>
          <w:noProof/>
          <w:sz w:val="22"/>
          <w:szCs w:val="22"/>
          <w:lang w:eastAsia="en-GB"/>
        </w:rPr>
      </w:pPr>
      <w:r>
        <w:rPr>
          <w:noProof/>
          <w:lang w:eastAsia="zh-CN"/>
        </w:rPr>
        <w:t>4.2.2.1.10</w:t>
      </w:r>
      <w:r>
        <w:rPr>
          <w:rFonts w:ascii="Calibri" w:hAnsi="Calibri"/>
          <w:noProof/>
          <w:sz w:val="22"/>
          <w:szCs w:val="22"/>
          <w:lang w:eastAsia="en-GB"/>
        </w:rPr>
        <w:tab/>
      </w:r>
      <w:r>
        <w:rPr>
          <w:noProof/>
        </w:rPr>
        <w:t>Bidding down prevention in X2-handovers</w:t>
      </w:r>
      <w:r>
        <w:rPr>
          <w:noProof/>
        </w:rPr>
        <w:tab/>
      </w:r>
      <w:r>
        <w:rPr>
          <w:noProof/>
        </w:rPr>
        <w:fldChar w:fldCharType="begin" w:fldLock="1"/>
      </w:r>
      <w:r>
        <w:rPr>
          <w:noProof/>
        </w:rPr>
        <w:instrText xml:space="preserve"> PAGEREF _Toc137461401 \h </w:instrText>
      </w:r>
      <w:r>
        <w:rPr>
          <w:noProof/>
        </w:rPr>
      </w:r>
      <w:r>
        <w:rPr>
          <w:noProof/>
        </w:rPr>
        <w:fldChar w:fldCharType="separate"/>
      </w:r>
      <w:r>
        <w:rPr>
          <w:noProof/>
        </w:rPr>
        <w:t>12</w:t>
      </w:r>
      <w:r>
        <w:rPr>
          <w:noProof/>
        </w:rPr>
        <w:fldChar w:fldCharType="end"/>
      </w:r>
    </w:p>
    <w:p w:rsidR="004241F3" w:rsidRDefault="004241F3">
      <w:pPr>
        <w:pStyle w:val="TOC5"/>
        <w:rPr>
          <w:rFonts w:ascii="Calibri" w:hAnsi="Calibri"/>
          <w:noProof/>
          <w:sz w:val="22"/>
          <w:szCs w:val="22"/>
          <w:lang w:eastAsia="en-GB"/>
        </w:rPr>
      </w:pPr>
      <w:r>
        <w:rPr>
          <w:noProof/>
          <w:lang w:eastAsia="zh-CN"/>
        </w:rPr>
        <w:t>4.2.2.1.11</w:t>
      </w:r>
      <w:r>
        <w:rPr>
          <w:rFonts w:ascii="Calibri" w:hAnsi="Calibri"/>
          <w:noProof/>
          <w:sz w:val="22"/>
          <w:szCs w:val="22"/>
          <w:lang w:eastAsia="en-GB"/>
        </w:rPr>
        <w:tab/>
      </w:r>
      <w:r>
        <w:rPr>
          <w:noProof/>
        </w:rPr>
        <w:t>AS protection algorithm selection in eNB change</w:t>
      </w:r>
      <w:r>
        <w:rPr>
          <w:noProof/>
        </w:rPr>
        <w:tab/>
      </w:r>
      <w:r>
        <w:rPr>
          <w:noProof/>
        </w:rPr>
        <w:fldChar w:fldCharType="begin" w:fldLock="1"/>
      </w:r>
      <w:r>
        <w:rPr>
          <w:noProof/>
        </w:rPr>
        <w:instrText xml:space="preserve"> PAGEREF _Toc137461402 \h </w:instrText>
      </w:r>
      <w:r>
        <w:rPr>
          <w:noProof/>
        </w:rPr>
      </w:r>
      <w:r>
        <w:rPr>
          <w:noProof/>
        </w:rPr>
        <w:fldChar w:fldCharType="separate"/>
      </w:r>
      <w:r>
        <w:rPr>
          <w:noProof/>
        </w:rPr>
        <w:t>13</w:t>
      </w:r>
      <w:r>
        <w:rPr>
          <w:noProof/>
        </w:rPr>
        <w:fldChar w:fldCharType="end"/>
      </w:r>
    </w:p>
    <w:p w:rsidR="004241F3" w:rsidRDefault="004241F3">
      <w:pPr>
        <w:pStyle w:val="TOC5"/>
        <w:rPr>
          <w:rFonts w:ascii="Calibri" w:hAnsi="Calibri"/>
          <w:noProof/>
          <w:sz w:val="22"/>
          <w:szCs w:val="22"/>
          <w:lang w:eastAsia="en-GB"/>
        </w:rPr>
      </w:pPr>
      <w:r>
        <w:rPr>
          <w:noProof/>
        </w:rPr>
        <w:t>4.2.2.1.12</w:t>
      </w:r>
      <w:r>
        <w:rPr>
          <w:rFonts w:ascii="Calibri" w:hAnsi="Calibri"/>
          <w:noProof/>
          <w:sz w:val="22"/>
          <w:szCs w:val="22"/>
          <w:lang w:eastAsia="en-GB"/>
        </w:rPr>
        <w:tab/>
      </w:r>
      <w:r>
        <w:rPr>
          <w:noProof/>
        </w:rPr>
        <w:t>RRC and UP downlink ciphering at the eNB</w:t>
      </w:r>
      <w:r>
        <w:rPr>
          <w:noProof/>
        </w:rPr>
        <w:tab/>
      </w:r>
      <w:r>
        <w:rPr>
          <w:noProof/>
        </w:rPr>
        <w:fldChar w:fldCharType="begin" w:fldLock="1"/>
      </w:r>
      <w:r>
        <w:rPr>
          <w:noProof/>
        </w:rPr>
        <w:instrText xml:space="preserve"> PAGEREF _Toc137461403 \h </w:instrText>
      </w:r>
      <w:r>
        <w:rPr>
          <w:noProof/>
        </w:rPr>
      </w:r>
      <w:r>
        <w:rPr>
          <w:noProof/>
        </w:rPr>
        <w:fldChar w:fldCharType="separate"/>
      </w:r>
      <w:r>
        <w:rPr>
          <w:noProof/>
        </w:rPr>
        <w:t>14</w:t>
      </w:r>
      <w:r>
        <w:rPr>
          <w:noProof/>
        </w:rPr>
        <w:fldChar w:fldCharType="end"/>
      </w:r>
    </w:p>
    <w:p w:rsidR="004241F3" w:rsidRDefault="004241F3">
      <w:pPr>
        <w:pStyle w:val="TOC5"/>
        <w:rPr>
          <w:rFonts w:ascii="Calibri" w:hAnsi="Calibri"/>
          <w:noProof/>
          <w:sz w:val="22"/>
          <w:szCs w:val="22"/>
          <w:lang w:eastAsia="en-GB"/>
        </w:rPr>
      </w:pPr>
      <w:r>
        <w:rPr>
          <w:noProof/>
        </w:rPr>
        <w:t>4.2.2.1.13</w:t>
      </w:r>
      <w:r>
        <w:rPr>
          <w:rFonts w:ascii="Calibri" w:hAnsi="Calibri"/>
          <w:noProof/>
          <w:sz w:val="22"/>
          <w:szCs w:val="22"/>
          <w:lang w:eastAsia="en-GB"/>
        </w:rPr>
        <w:tab/>
      </w:r>
      <w:r>
        <w:rPr>
          <w:noProof/>
        </w:rPr>
        <w:t>Map a UE NR security capability</w:t>
      </w:r>
      <w:r>
        <w:rPr>
          <w:noProof/>
        </w:rPr>
        <w:tab/>
      </w:r>
      <w:r>
        <w:rPr>
          <w:noProof/>
        </w:rPr>
        <w:fldChar w:fldCharType="begin" w:fldLock="1"/>
      </w:r>
      <w:r>
        <w:rPr>
          <w:noProof/>
        </w:rPr>
        <w:instrText xml:space="preserve"> PAGEREF _Toc137461404 \h </w:instrText>
      </w:r>
      <w:r>
        <w:rPr>
          <w:noProof/>
        </w:rPr>
      </w:r>
      <w:r>
        <w:rPr>
          <w:noProof/>
        </w:rPr>
        <w:fldChar w:fldCharType="separate"/>
      </w:r>
      <w:r>
        <w:rPr>
          <w:noProof/>
        </w:rPr>
        <w:t>15</w:t>
      </w:r>
      <w:r>
        <w:rPr>
          <w:noProof/>
        </w:rPr>
        <w:fldChar w:fldCharType="end"/>
      </w:r>
    </w:p>
    <w:p w:rsidR="004241F3" w:rsidRDefault="004241F3">
      <w:pPr>
        <w:pStyle w:val="TOC5"/>
        <w:rPr>
          <w:rFonts w:ascii="Calibri" w:hAnsi="Calibri"/>
          <w:noProof/>
          <w:sz w:val="22"/>
          <w:szCs w:val="22"/>
          <w:lang w:eastAsia="en-GB"/>
        </w:rPr>
      </w:pPr>
      <w:r>
        <w:rPr>
          <w:noProof/>
        </w:rPr>
        <w:t>4.2.2.1.14</w:t>
      </w:r>
      <w:r>
        <w:rPr>
          <w:rFonts w:ascii="Calibri" w:hAnsi="Calibri"/>
          <w:noProof/>
          <w:sz w:val="22"/>
          <w:szCs w:val="22"/>
          <w:lang w:eastAsia="en-GB"/>
        </w:rPr>
        <w:tab/>
      </w:r>
      <w:r>
        <w:rPr>
          <w:noProof/>
        </w:rPr>
        <w:t>UE NR security capability is only sent to a SgNB</w:t>
      </w:r>
      <w:r>
        <w:rPr>
          <w:noProof/>
        </w:rPr>
        <w:tab/>
      </w:r>
      <w:r>
        <w:rPr>
          <w:noProof/>
        </w:rPr>
        <w:fldChar w:fldCharType="begin" w:fldLock="1"/>
      </w:r>
      <w:r>
        <w:rPr>
          <w:noProof/>
        </w:rPr>
        <w:instrText xml:space="preserve"> PAGEREF _Toc137461405 \h </w:instrText>
      </w:r>
      <w:r>
        <w:rPr>
          <w:noProof/>
        </w:rPr>
      </w:r>
      <w:r>
        <w:rPr>
          <w:noProof/>
        </w:rPr>
        <w:fldChar w:fldCharType="separate"/>
      </w:r>
      <w:r>
        <w:rPr>
          <w:noProof/>
        </w:rPr>
        <w:t>15</w:t>
      </w:r>
      <w:r>
        <w:rPr>
          <w:noProof/>
        </w:rPr>
        <w:fldChar w:fldCharType="end"/>
      </w:r>
    </w:p>
    <w:p w:rsidR="004241F3" w:rsidRDefault="004241F3">
      <w:pPr>
        <w:pStyle w:val="TOC5"/>
        <w:rPr>
          <w:rFonts w:ascii="Calibri" w:hAnsi="Calibri"/>
          <w:noProof/>
          <w:sz w:val="22"/>
          <w:szCs w:val="22"/>
          <w:lang w:eastAsia="en-GB"/>
        </w:rPr>
      </w:pPr>
      <w:r>
        <w:rPr>
          <w:noProof/>
          <w:lang w:eastAsia="zh-CN"/>
        </w:rPr>
        <w:t>4.2.2.1.15</w:t>
      </w:r>
      <w:r>
        <w:rPr>
          <w:rFonts w:ascii="Calibri" w:hAnsi="Calibri"/>
          <w:noProof/>
          <w:sz w:val="22"/>
          <w:szCs w:val="22"/>
          <w:lang w:eastAsia="en-GB"/>
        </w:rPr>
        <w:tab/>
      </w:r>
      <w:r>
        <w:rPr>
          <w:noProof/>
        </w:rPr>
        <w:t>Bidding down prevention in X2-handovers when target eNB receives a NR security capability</w:t>
      </w:r>
      <w:r>
        <w:rPr>
          <w:noProof/>
        </w:rPr>
        <w:tab/>
      </w:r>
      <w:r>
        <w:rPr>
          <w:noProof/>
        </w:rPr>
        <w:fldChar w:fldCharType="begin" w:fldLock="1"/>
      </w:r>
      <w:r>
        <w:rPr>
          <w:noProof/>
        </w:rPr>
        <w:instrText xml:space="preserve"> PAGEREF _Toc137461406 \h </w:instrText>
      </w:r>
      <w:r>
        <w:rPr>
          <w:noProof/>
        </w:rPr>
      </w:r>
      <w:r>
        <w:rPr>
          <w:noProof/>
        </w:rPr>
        <w:fldChar w:fldCharType="separate"/>
      </w:r>
      <w:r>
        <w:rPr>
          <w:noProof/>
        </w:rPr>
        <w:t>16</w:t>
      </w:r>
      <w:r>
        <w:rPr>
          <w:noProof/>
        </w:rPr>
        <w:fldChar w:fldCharType="end"/>
      </w:r>
    </w:p>
    <w:p w:rsidR="004241F3" w:rsidRDefault="004241F3">
      <w:pPr>
        <w:pStyle w:val="TOC5"/>
        <w:rPr>
          <w:rFonts w:ascii="Calibri" w:hAnsi="Calibri"/>
          <w:noProof/>
          <w:sz w:val="22"/>
          <w:szCs w:val="22"/>
          <w:lang w:eastAsia="en-GB"/>
        </w:rPr>
      </w:pPr>
      <w:r>
        <w:rPr>
          <w:noProof/>
        </w:rPr>
        <w:t>4.2.2.1.16</w:t>
      </w:r>
      <w:r>
        <w:rPr>
          <w:rFonts w:ascii="Calibri" w:hAnsi="Calibri"/>
          <w:noProof/>
          <w:sz w:val="22"/>
          <w:szCs w:val="22"/>
          <w:lang w:eastAsia="en-GB"/>
        </w:rPr>
        <w:tab/>
      </w:r>
      <w:r>
        <w:rPr>
          <w:noProof/>
        </w:rPr>
        <w:t>Integrity protection of user data between the UE and the eNB</w:t>
      </w:r>
      <w:r>
        <w:rPr>
          <w:noProof/>
        </w:rPr>
        <w:tab/>
      </w:r>
      <w:r>
        <w:rPr>
          <w:noProof/>
        </w:rPr>
        <w:fldChar w:fldCharType="begin" w:fldLock="1"/>
      </w:r>
      <w:r>
        <w:rPr>
          <w:noProof/>
        </w:rPr>
        <w:instrText xml:space="preserve"> PAGEREF _Toc137461407 \h </w:instrText>
      </w:r>
      <w:r>
        <w:rPr>
          <w:noProof/>
        </w:rPr>
      </w:r>
      <w:r>
        <w:rPr>
          <w:noProof/>
        </w:rPr>
        <w:fldChar w:fldCharType="separate"/>
      </w:r>
      <w:r>
        <w:rPr>
          <w:noProof/>
        </w:rPr>
        <w:t>16</w:t>
      </w:r>
      <w:r>
        <w:rPr>
          <w:noProof/>
        </w:rPr>
        <w:fldChar w:fldCharType="end"/>
      </w:r>
    </w:p>
    <w:p w:rsidR="004241F3" w:rsidRDefault="004241F3">
      <w:pPr>
        <w:pStyle w:val="TOC5"/>
        <w:rPr>
          <w:rFonts w:ascii="Calibri" w:hAnsi="Calibri"/>
          <w:noProof/>
          <w:sz w:val="22"/>
          <w:szCs w:val="22"/>
          <w:lang w:eastAsia="en-GB"/>
        </w:rPr>
      </w:pPr>
      <w:r>
        <w:rPr>
          <w:noProof/>
        </w:rPr>
        <w:t>4.2.2.1.17</w:t>
      </w:r>
      <w:r>
        <w:rPr>
          <w:rFonts w:ascii="Calibri" w:hAnsi="Calibri"/>
          <w:noProof/>
          <w:sz w:val="22"/>
          <w:szCs w:val="22"/>
          <w:lang w:eastAsia="en-GB"/>
        </w:rPr>
        <w:tab/>
      </w:r>
      <w:r>
        <w:rPr>
          <w:noProof/>
        </w:rPr>
        <w:t>Local UP integrity protection configuration</w:t>
      </w:r>
      <w:r>
        <w:rPr>
          <w:noProof/>
        </w:rPr>
        <w:tab/>
      </w:r>
      <w:r>
        <w:rPr>
          <w:noProof/>
        </w:rPr>
        <w:fldChar w:fldCharType="begin" w:fldLock="1"/>
      </w:r>
      <w:r>
        <w:rPr>
          <w:noProof/>
        </w:rPr>
        <w:instrText xml:space="preserve"> PAGEREF _Toc137461408 \h </w:instrText>
      </w:r>
      <w:r>
        <w:rPr>
          <w:noProof/>
        </w:rPr>
      </w:r>
      <w:r>
        <w:rPr>
          <w:noProof/>
        </w:rPr>
        <w:fldChar w:fldCharType="separate"/>
      </w:r>
      <w:r>
        <w:rPr>
          <w:noProof/>
        </w:rPr>
        <w:t>17</w:t>
      </w:r>
      <w:r>
        <w:rPr>
          <w:noProof/>
        </w:rPr>
        <w:fldChar w:fldCharType="end"/>
      </w:r>
    </w:p>
    <w:p w:rsidR="004241F3" w:rsidRDefault="004241F3">
      <w:pPr>
        <w:pStyle w:val="TOC5"/>
        <w:rPr>
          <w:rFonts w:ascii="Calibri" w:hAnsi="Calibri"/>
          <w:noProof/>
          <w:sz w:val="22"/>
          <w:szCs w:val="22"/>
          <w:lang w:eastAsia="en-GB"/>
        </w:rPr>
      </w:pPr>
      <w:r>
        <w:rPr>
          <w:noProof/>
        </w:rPr>
        <w:t>4.2.2.1.18</w:t>
      </w:r>
      <w:r>
        <w:rPr>
          <w:rFonts w:ascii="Calibri" w:hAnsi="Calibri"/>
          <w:noProof/>
          <w:sz w:val="22"/>
          <w:szCs w:val="22"/>
          <w:lang w:eastAsia="en-GB"/>
        </w:rPr>
        <w:tab/>
      </w:r>
      <w:r>
        <w:rPr>
          <w:noProof/>
        </w:rPr>
        <w:t>UP IP policy selection</w:t>
      </w:r>
      <w:r>
        <w:rPr>
          <w:noProof/>
        </w:rPr>
        <w:tab/>
      </w:r>
      <w:r>
        <w:rPr>
          <w:noProof/>
        </w:rPr>
        <w:fldChar w:fldCharType="begin" w:fldLock="1"/>
      </w:r>
      <w:r>
        <w:rPr>
          <w:noProof/>
        </w:rPr>
        <w:instrText xml:space="preserve"> PAGEREF _Toc137461409 \h </w:instrText>
      </w:r>
      <w:r>
        <w:rPr>
          <w:noProof/>
        </w:rPr>
      </w:r>
      <w:r>
        <w:rPr>
          <w:noProof/>
        </w:rPr>
        <w:fldChar w:fldCharType="separate"/>
      </w:r>
      <w:r>
        <w:rPr>
          <w:noProof/>
        </w:rPr>
        <w:t>18</w:t>
      </w:r>
      <w:r>
        <w:rPr>
          <w:noProof/>
        </w:rPr>
        <w:fldChar w:fldCharType="end"/>
      </w:r>
    </w:p>
    <w:p w:rsidR="004241F3" w:rsidRDefault="004241F3">
      <w:pPr>
        <w:pStyle w:val="TOC5"/>
        <w:rPr>
          <w:rFonts w:ascii="Calibri" w:hAnsi="Calibri"/>
          <w:noProof/>
          <w:sz w:val="22"/>
          <w:szCs w:val="22"/>
          <w:lang w:eastAsia="en-GB"/>
        </w:rPr>
      </w:pPr>
      <w:r>
        <w:rPr>
          <w:noProof/>
        </w:rPr>
        <w:t>4.2.2.1.19</w:t>
      </w:r>
      <w:r>
        <w:rPr>
          <w:rFonts w:ascii="Calibri" w:hAnsi="Calibri"/>
          <w:noProof/>
          <w:sz w:val="22"/>
          <w:szCs w:val="22"/>
          <w:lang w:eastAsia="en-GB"/>
        </w:rPr>
        <w:tab/>
      </w:r>
      <w:r>
        <w:rPr>
          <w:noProof/>
        </w:rPr>
        <w:t>UP IP policy selection in S1 Handover</w:t>
      </w:r>
      <w:r>
        <w:rPr>
          <w:noProof/>
        </w:rPr>
        <w:tab/>
      </w:r>
      <w:r>
        <w:rPr>
          <w:noProof/>
        </w:rPr>
        <w:fldChar w:fldCharType="begin" w:fldLock="1"/>
      </w:r>
      <w:r>
        <w:rPr>
          <w:noProof/>
        </w:rPr>
        <w:instrText xml:space="preserve"> PAGEREF _Toc137461410 \h </w:instrText>
      </w:r>
      <w:r>
        <w:rPr>
          <w:noProof/>
        </w:rPr>
      </w:r>
      <w:r>
        <w:rPr>
          <w:noProof/>
        </w:rPr>
        <w:fldChar w:fldCharType="separate"/>
      </w:r>
      <w:r>
        <w:rPr>
          <w:noProof/>
        </w:rPr>
        <w:t>18</w:t>
      </w:r>
      <w:r>
        <w:rPr>
          <w:noProof/>
        </w:rPr>
        <w:fldChar w:fldCharType="end"/>
      </w:r>
    </w:p>
    <w:p w:rsidR="004241F3" w:rsidRDefault="004241F3">
      <w:pPr>
        <w:pStyle w:val="TOC5"/>
        <w:rPr>
          <w:rFonts w:ascii="Calibri" w:hAnsi="Calibri"/>
          <w:noProof/>
          <w:sz w:val="22"/>
          <w:szCs w:val="22"/>
          <w:lang w:eastAsia="en-GB"/>
        </w:rPr>
      </w:pPr>
      <w:r>
        <w:rPr>
          <w:noProof/>
          <w:lang w:eastAsia="zh-CN"/>
        </w:rPr>
        <w:t>4.2.2.1.20</w:t>
      </w:r>
      <w:r>
        <w:rPr>
          <w:rFonts w:ascii="Calibri" w:hAnsi="Calibri"/>
          <w:noProof/>
          <w:sz w:val="22"/>
          <w:szCs w:val="22"/>
          <w:lang w:eastAsia="en-GB"/>
        </w:rPr>
        <w:tab/>
      </w:r>
      <w:r>
        <w:rPr>
          <w:noProof/>
        </w:rPr>
        <w:t>Bidding down prevention for UP IP Policy</w:t>
      </w:r>
      <w:r>
        <w:rPr>
          <w:noProof/>
        </w:rPr>
        <w:tab/>
      </w:r>
      <w:r>
        <w:rPr>
          <w:noProof/>
        </w:rPr>
        <w:fldChar w:fldCharType="begin" w:fldLock="1"/>
      </w:r>
      <w:r>
        <w:rPr>
          <w:noProof/>
        </w:rPr>
        <w:instrText xml:space="preserve"> PAGEREF _Toc137461411 \h </w:instrText>
      </w:r>
      <w:r>
        <w:rPr>
          <w:noProof/>
        </w:rPr>
      </w:r>
      <w:r>
        <w:rPr>
          <w:noProof/>
        </w:rPr>
        <w:fldChar w:fldCharType="separate"/>
      </w:r>
      <w:r>
        <w:rPr>
          <w:noProof/>
        </w:rPr>
        <w:t>20</w:t>
      </w:r>
      <w:r>
        <w:rPr>
          <w:noProof/>
        </w:rPr>
        <w:fldChar w:fldCharType="end"/>
      </w:r>
    </w:p>
    <w:p w:rsidR="004241F3" w:rsidRDefault="004241F3">
      <w:pPr>
        <w:pStyle w:val="TOC3"/>
        <w:rPr>
          <w:rFonts w:ascii="Calibri" w:hAnsi="Calibri"/>
          <w:noProof/>
          <w:sz w:val="22"/>
          <w:szCs w:val="22"/>
          <w:lang w:eastAsia="en-GB"/>
        </w:rPr>
      </w:pPr>
      <w:r>
        <w:rPr>
          <w:noProof/>
        </w:rPr>
        <w:t>4.2.3</w:t>
      </w:r>
      <w:r>
        <w:rPr>
          <w:rFonts w:ascii="Calibri" w:hAnsi="Calibri"/>
          <w:noProof/>
          <w:sz w:val="22"/>
          <w:szCs w:val="22"/>
          <w:lang w:eastAsia="en-GB"/>
        </w:rPr>
        <w:tab/>
      </w:r>
      <w:r>
        <w:rPr>
          <w:noProof/>
        </w:rPr>
        <w:t>Technical baseline</w:t>
      </w:r>
      <w:r>
        <w:rPr>
          <w:noProof/>
        </w:rPr>
        <w:tab/>
      </w:r>
      <w:r>
        <w:rPr>
          <w:noProof/>
        </w:rPr>
        <w:fldChar w:fldCharType="begin" w:fldLock="1"/>
      </w:r>
      <w:r>
        <w:rPr>
          <w:noProof/>
        </w:rPr>
        <w:instrText xml:space="preserve"> PAGEREF _Toc137461412 \h </w:instrText>
      </w:r>
      <w:r>
        <w:rPr>
          <w:noProof/>
        </w:rPr>
      </w:r>
      <w:r>
        <w:rPr>
          <w:noProof/>
        </w:rPr>
        <w:fldChar w:fldCharType="separate"/>
      </w:r>
      <w:r>
        <w:rPr>
          <w:noProof/>
        </w:rPr>
        <w:t>21</w:t>
      </w:r>
      <w:r>
        <w:rPr>
          <w:noProof/>
        </w:rPr>
        <w:fldChar w:fldCharType="end"/>
      </w:r>
    </w:p>
    <w:p w:rsidR="004241F3" w:rsidRDefault="004241F3">
      <w:pPr>
        <w:pStyle w:val="TOC4"/>
        <w:rPr>
          <w:rFonts w:ascii="Calibri" w:hAnsi="Calibri"/>
          <w:noProof/>
          <w:sz w:val="22"/>
          <w:szCs w:val="22"/>
          <w:lang w:eastAsia="en-GB"/>
        </w:rPr>
      </w:pPr>
      <w:r>
        <w:rPr>
          <w:noProof/>
          <w:lang w:eastAsia="zh-CN"/>
        </w:rPr>
        <w:t>4</w:t>
      </w:r>
      <w:r>
        <w:rPr>
          <w:noProof/>
        </w:rPr>
        <w:t>.2.3.1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_Toc137461413 \h </w:instrText>
      </w:r>
      <w:r>
        <w:rPr>
          <w:noProof/>
        </w:rPr>
      </w:r>
      <w:r>
        <w:rPr>
          <w:noProof/>
        </w:rPr>
        <w:fldChar w:fldCharType="separate"/>
      </w:r>
      <w:r>
        <w:rPr>
          <w:noProof/>
        </w:rPr>
        <w:t>21</w:t>
      </w:r>
      <w:r>
        <w:rPr>
          <w:noProof/>
        </w:rPr>
        <w:fldChar w:fldCharType="end"/>
      </w:r>
    </w:p>
    <w:p w:rsidR="004241F3" w:rsidRDefault="004241F3">
      <w:pPr>
        <w:pStyle w:val="TOC4"/>
        <w:rPr>
          <w:rFonts w:ascii="Calibri" w:hAnsi="Calibri"/>
          <w:noProof/>
          <w:sz w:val="22"/>
          <w:szCs w:val="22"/>
          <w:lang w:eastAsia="en-GB"/>
        </w:rPr>
      </w:pPr>
      <w:r>
        <w:rPr>
          <w:noProof/>
        </w:rPr>
        <w:t>4.2.3.2</w:t>
      </w:r>
      <w:r>
        <w:rPr>
          <w:rFonts w:ascii="Calibri" w:hAnsi="Calibri"/>
          <w:noProof/>
          <w:sz w:val="22"/>
          <w:szCs w:val="22"/>
          <w:lang w:eastAsia="en-GB"/>
        </w:rPr>
        <w:tab/>
      </w:r>
      <w:r>
        <w:rPr>
          <w:noProof/>
        </w:rPr>
        <w:t>Protecting</w:t>
      </w:r>
      <w:r w:rsidRPr="00962899">
        <w:rPr>
          <w:noProof/>
          <w:spacing w:val="-12"/>
        </w:rPr>
        <w:t xml:space="preserve"> </w:t>
      </w:r>
      <w:r>
        <w:rPr>
          <w:noProof/>
        </w:rPr>
        <w:t>data</w:t>
      </w:r>
      <w:r w:rsidRPr="00962899">
        <w:rPr>
          <w:noProof/>
          <w:spacing w:val="-5"/>
        </w:rPr>
        <w:t xml:space="preserve"> </w:t>
      </w:r>
      <w:r>
        <w:rPr>
          <w:noProof/>
        </w:rPr>
        <w:t>and</w:t>
      </w:r>
      <w:r w:rsidRPr="00962899">
        <w:rPr>
          <w:noProof/>
          <w:spacing w:val="-4"/>
        </w:rPr>
        <w:t xml:space="preserve"> </w:t>
      </w:r>
      <w:r>
        <w:rPr>
          <w:noProof/>
        </w:rPr>
        <w:t>information</w:t>
      </w:r>
      <w:r>
        <w:rPr>
          <w:noProof/>
        </w:rPr>
        <w:tab/>
      </w:r>
      <w:r>
        <w:rPr>
          <w:noProof/>
        </w:rPr>
        <w:fldChar w:fldCharType="begin" w:fldLock="1"/>
      </w:r>
      <w:r>
        <w:rPr>
          <w:noProof/>
        </w:rPr>
        <w:instrText xml:space="preserve"> PAGEREF _Toc137461414 \h </w:instrText>
      </w:r>
      <w:r>
        <w:rPr>
          <w:noProof/>
        </w:rPr>
      </w:r>
      <w:r>
        <w:rPr>
          <w:noProof/>
        </w:rPr>
        <w:fldChar w:fldCharType="separate"/>
      </w:r>
      <w:r>
        <w:rPr>
          <w:noProof/>
        </w:rPr>
        <w:t>21</w:t>
      </w:r>
      <w:r>
        <w:rPr>
          <w:noProof/>
        </w:rPr>
        <w:fldChar w:fldCharType="end"/>
      </w:r>
    </w:p>
    <w:p w:rsidR="004241F3" w:rsidRDefault="004241F3">
      <w:pPr>
        <w:pStyle w:val="TOC5"/>
        <w:rPr>
          <w:rFonts w:ascii="Calibri" w:hAnsi="Calibri"/>
          <w:noProof/>
          <w:sz w:val="22"/>
          <w:szCs w:val="22"/>
          <w:lang w:eastAsia="en-GB"/>
        </w:rPr>
      </w:pPr>
      <w:r>
        <w:rPr>
          <w:noProof/>
        </w:rPr>
        <w:t>4.2.3.2.1</w:t>
      </w:r>
      <w:r>
        <w:rPr>
          <w:rFonts w:ascii="Calibri" w:hAnsi="Calibri"/>
          <w:noProof/>
          <w:sz w:val="22"/>
          <w:szCs w:val="22"/>
          <w:lang w:eastAsia="en-GB"/>
        </w:rPr>
        <w:tab/>
      </w:r>
      <w:r>
        <w:rPr>
          <w:noProof/>
        </w:rPr>
        <w:t>Protecting</w:t>
      </w:r>
      <w:r w:rsidRPr="00962899">
        <w:rPr>
          <w:noProof/>
          <w:spacing w:val="-12"/>
        </w:rPr>
        <w:t xml:space="preserve"> </w:t>
      </w:r>
      <w:r>
        <w:rPr>
          <w:noProof/>
        </w:rPr>
        <w:t>data</w:t>
      </w:r>
      <w:r w:rsidRPr="00962899">
        <w:rPr>
          <w:noProof/>
          <w:spacing w:val="-5"/>
        </w:rPr>
        <w:t xml:space="preserve"> </w:t>
      </w:r>
      <w:r>
        <w:rPr>
          <w:noProof/>
        </w:rPr>
        <w:t>and</w:t>
      </w:r>
      <w:r w:rsidRPr="00962899">
        <w:rPr>
          <w:noProof/>
          <w:spacing w:val="-4"/>
        </w:rPr>
        <w:t xml:space="preserve"> </w:t>
      </w:r>
      <w:r>
        <w:rPr>
          <w:noProof/>
        </w:rPr>
        <w:t>information – general</w:t>
      </w:r>
      <w:r>
        <w:rPr>
          <w:noProof/>
        </w:rPr>
        <w:tab/>
      </w:r>
      <w:r>
        <w:rPr>
          <w:noProof/>
        </w:rPr>
        <w:fldChar w:fldCharType="begin" w:fldLock="1"/>
      </w:r>
      <w:r>
        <w:rPr>
          <w:noProof/>
        </w:rPr>
        <w:instrText xml:space="preserve"> PAGEREF _Toc137461415 \h </w:instrText>
      </w:r>
      <w:r>
        <w:rPr>
          <w:noProof/>
        </w:rPr>
      </w:r>
      <w:r>
        <w:rPr>
          <w:noProof/>
        </w:rPr>
        <w:fldChar w:fldCharType="separate"/>
      </w:r>
      <w:r>
        <w:rPr>
          <w:noProof/>
        </w:rPr>
        <w:t>21</w:t>
      </w:r>
      <w:r>
        <w:rPr>
          <w:noProof/>
        </w:rPr>
        <w:fldChar w:fldCharType="end"/>
      </w:r>
    </w:p>
    <w:p w:rsidR="004241F3" w:rsidRDefault="004241F3">
      <w:pPr>
        <w:pStyle w:val="TOC5"/>
        <w:rPr>
          <w:rFonts w:ascii="Calibri" w:hAnsi="Calibri"/>
          <w:noProof/>
          <w:sz w:val="22"/>
          <w:szCs w:val="22"/>
          <w:lang w:eastAsia="en-GB"/>
        </w:rPr>
      </w:pPr>
      <w:r>
        <w:rPr>
          <w:noProof/>
        </w:rPr>
        <w:t>4.2.3.2.2</w:t>
      </w:r>
      <w:r>
        <w:rPr>
          <w:rFonts w:ascii="Calibri" w:hAnsi="Calibri"/>
          <w:noProof/>
          <w:sz w:val="22"/>
          <w:szCs w:val="22"/>
          <w:lang w:eastAsia="en-GB"/>
        </w:rPr>
        <w:tab/>
      </w:r>
      <w:r>
        <w:rPr>
          <w:noProof/>
        </w:rPr>
        <w:t>Protecting</w:t>
      </w:r>
      <w:r w:rsidRPr="00962899">
        <w:rPr>
          <w:noProof/>
          <w:spacing w:val="-12"/>
        </w:rPr>
        <w:t xml:space="preserve"> </w:t>
      </w:r>
      <w:r>
        <w:rPr>
          <w:noProof/>
        </w:rPr>
        <w:t>data</w:t>
      </w:r>
      <w:r w:rsidRPr="00962899">
        <w:rPr>
          <w:noProof/>
          <w:spacing w:val="-5"/>
        </w:rPr>
        <w:t xml:space="preserve"> </w:t>
      </w:r>
      <w:r>
        <w:rPr>
          <w:noProof/>
        </w:rPr>
        <w:t>and</w:t>
      </w:r>
      <w:r w:rsidRPr="00962899">
        <w:rPr>
          <w:noProof/>
          <w:spacing w:val="-4"/>
        </w:rPr>
        <w:t xml:space="preserve"> </w:t>
      </w:r>
      <w:r>
        <w:rPr>
          <w:noProof/>
        </w:rPr>
        <w:t>information – unauthorized viewing</w:t>
      </w:r>
      <w:r>
        <w:rPr>
          <w:noProof/>
        </w:rPr>
        <w:tab/>
      </w:r>
      <w:r>
        <w:rPr>
          <w:noProof/>
        </w:rPr>
        <w:fldChar w:fldCharType="begin" w:fldLock="1"/>
      </w:r>
      <w:r>
        <w:rPr>
          <w:noProof/>
        </w:rPr>
        <w:instrText xml:space="preserve"> PAGEREF _Toc137461416 \h </w:instrText>
      </w:r>
      <w:r>
        <w:rPr>
          <w:noProof/>
        </w:rPr>
      </w:r>
      <w:r>
        <w:rPr>
          <w:noProof/>
        </w:rPr>
        <w:fldChar w:fldCharType="separate"/>
      </w:r>
      <w:r>
        <w:rPr>
          <w:noProof/>
        </w:rPr>
        <w:t>21</w:t>
      </w:r>
      <w:r>
        <w:rPr>
          <w:noProof/>
        </w:rPr>
        <w:fldChar w:fldCharType="end"/>
      </w:r>
    </w:p>
    <w:p w:rsidR="004241F3" w:rsidRDefault="004241F3">
      <w:pPr>
        <w:pStyle w:val="TOC5"/>
        <w:rPr>
          <w:rFonts w:ascii="Calibri" w:hAnsi="Calibri"/>
          <w:noProof/>
          <w:sz w:val="22"/>
          <w:szCs w:val="22"/>
          <w:lang w:eastAsia="en-GB"/>
        </w:rPr>
      </w:pPr>
      <w:r>
        <w:rPr>
          <w:noProof/>
        </w:rPr>
        <w:t>4.2.3.2.3</w:t>
      </w:r>
      <w:r>
        <w:rPr>
          <w:rFonts w:ascii="Calibri" w:hAnsi="Calibri"/>
          <w:noProof/>
          <w:sz w:val="22"/>
          <w:szCs w:val="22"/>
          <w:lang w:eastAsia="en-GB"/>
        </w:rPr>
        <w:tab/>
      </w:r>
      <w:r>
        <w:rPr>
          <w:noProof/>
        </w:rPr>
        <w:t>Protecting</w:t>
      </w:r>
      <w:r w:rsidRPr="00962899">
        <w:rPr>
          <w:noProof/>
          <w:spacing w:val="-12"/>
        </w:rPr>
        <w:t xml:space="preserve"> </w:t>
      </w:r>
      <w:r>
        <w:rPr>
          <w:noProof/>
        </w:rPr>
        <w:t>data</w:t>
      </w:r>
      <w:r w:rsidRPr="00962899">
        <w:rPr>
          <w:noProof/>
          <w:spacing w:val="-5"/>
        </w:rPr>
        <w:t xml:space="preserve"> </w:t>
      </w:r>
      <w:r>
        <w:rPr>
          <w:noProof/>
        </w:rPr>
        <w:t>and</w:t>
      </w:r>
      <w:r w:rsidRPr="00962899">
        <w:rPr>
          <w:noProof/>
          <w:spacing w:val="-4"/>
        </w:rPr>
        <w:t xml:space="preserve"> </w:t>
      </w:r>
      <w:r>
        <w:rPr>
          <w:noProof/>
        </w:rPr>
        <w:t>information in storage</w:t>
      </w:r>
      <w:r>
        <w:rPr>
          <w:noProof/>
        </w:rPr>
        <w:tab/>
      </w:r>
      <w:r>
        <w:rPr>
          <w:noProof/>
        </w:rPr>
        <w:fldChar w:fldCharType="begin" w:fldLock="1"/>
      </w:r>
      <w:r>
        <w:rPr>
          <w:noProof/>
        </w:rPr>
        <w:instrText xml:space="preserve"> PAGEREF _Toc137461417 \h </w:instrText>
      </w:r>
      <w:r>
        <w:rPr>
          <w:noProof/>
        </w:rPr>
      </w:r>
      <w:r>
        <w:rPr>
          <w:noProof/>
        </w:rPr>
        <w:fldChar w:fldCharType="separate"/>
      </w:r>
      <w:r>
        <w:rPr>
          <w:noProof/>
        </w:rPr>
        <w:t>21</w:t>
      </w:r>
      <w:r>
        <w:rPr>
          <w:noProof/>
        </w:rPr>
        <w:fldChar w:fldCharType="end"/>
      </w:r>
    </w:p>
    <w:p w:rsidR="004241F3" w:rsidRDefault="004241F3">
      <w:pPr>
        <w:pStyle w:val="TOC5"/>
        <w:rPr>
          <w:rFonts w:ascii="Calibri" w:hAnsi="Calibri"/>
          <w:noProof/>
          <w:sz w:val="22"/>
          <w:szCs w:val="22"/>
          <w:lang w:eastAsia="en-GB"/>
        </w:rPr>
      </w:pPr>
      <w:r>
        <w:rPr>
          <w:noProof/>
        </w:rPr>
        <w:t>4.2.3.2.4</w:t>
      </w:r>
      <w:r>
        <w:rPr>
          <w:rFonts w:ascii="Calibri" w:hAnsi="Calibri"/>
          <w:noProof/>
          <w:sz w:val="22"/>
          <w:szCs w:val="22"/>
          <w:lang w:eastAsia="en-GB"/>
        </w:rPr>
        <w:tab/>
      </w:r>
      <w:r>
        <w:rPr>
          <w:noProof/>
        </w:rPr>
        <w:t>Protecting</w:t>
      </w:r>
      <w:r w:rsidRPr="00962899">
        <w:rPr>
          <w:noProof/>
          <w:spacing w:val="-12"/>
        </w:rPr>
        <w:t xml:space="preserve"> </w:t>
      </w:r>
      <w:r>
        <w:rPr>
          <w:noProof/>
        </w:rPr>
        <w:t>data</w:t>
      </w:r>
      <w:r w:rsidRPr="00962899">
        <w:rPr>
          <w:noProof/>
          <w:spacing w:val="-5"/>
        </w:rPr>
        <w:t xml:space="preserve"> </w:t>
      </w:r>
      <w:r>
        <w:rPr>
          <w:noProof/>
        </w:rPr>
        <w:t>and</w:t>
      </w:r>
      <w:r w:rsidRPr="00962899">
        <w:rPr>
          <w:noProof/>
          <w:spacing w:val="-4"/>
        </w:rPr>
        <w:t xml:space="preserve"> </w:t>
      </w:r>
      <w:r>
        <w:rPr>
          <w:noProof/>
        </w:rPr>
        <w:t>information in transfer</w:t>
      </w:r>
      <w:r>
        <w:rPr>
          <w:noProof/>
        </w:rPr>
        <w:tab/>
      </w:r>
      <w:r>
        <w:rPr>
          <w:noProof/>
        </w:rPr>
        <w:fldChar w:fldCharType="begin" w:fldLock="1"/>
      </w:r>
      <w:r>
        <w:rPr>
          <w:noProof/>
        </w:rPr>
        <w:instrText xml:space="preserve"> PAGEREF _Toc137461418 \h </w:instrText>
      </w:r>
      <w:r>
        <w:rPr>
          <w:noProof/>
        </w:rPr>
      </w:r>
      <w:r>
        <w:rPr>
          <w:noProof/>
        </w:rPr>
        <w:fldChar w:fldCharType="separate"/>
      </w:r>
      <w:r>
        <w:rPr>
          <w:noProof/>
        </w:rPr>
        <w:t>21</w:t>
      </w:r>
      <w:r>
        <w:rPr>
          <w:noProof/>
        </w:rPr>
        <w:fldChar w:fldCharType="end"/>
      </w:r>
    </w:p>
    <w:p w:rsidR="004241F3" w:rsidRDefault="004241F3">
      <w:pPr>
        <w:pStyle w:val="TOC5"/>
        <w:rPr>
          <w:rFonts w:ascii="Calibri" w:hAnsi="Calibri"/>
          <w:noProof/>
          <w:sz w:val="22"/>
          <w:szCs w:val="22"/>
          <w:lang w:eastAsia="en-GB"/>
        </w:rPr>
      </w:pPr>
      <w:r>
        <w:rPr>
          <w:noProof/>
        </w:rPr>
        <w:t>4.2.3.2.5</w:t>
      </w:r>
      <w:r>
        <w:rPr>
          <w:rFonts w:ascii="Calibri" w:hAnsi="Calibri"/>
          <w:noProof/>
          <w:sz w:val="22"/>
          <w:szCs w:val="22"/>
          <w:lang w:eastAsia="en-GB"/>
        </w:rPr>
        <w:tab/>
      </w:r>
      <w:r>
        <w:rPr>
          <w:noProof/>
        </w:rPr>
        <w:t>Logging access to personal data</w:t>
      </w:r>
      <w:r>
        <w:rPr>
          <w:noProof/>
        </w:rPr>
        <w:tab/>
      </w:r>
      <w:r>
        <w:rPr>
          <w:noProof/>
        </w:rPr>
        <w:fldChar w:fldCharType="begin" w:fldLock="1"/>
      </w:r>
      <w:r>
        <w:rPr>
          <w:noProof/>
        </w:rPr>
        <w:instrText xml:space="preserve"> PAGEREF _Toc137461419 \h </w:instrText>
      </w:r>
      <w:r>
        <w:rPr>
          <w:noProof/>
        </w:rPr>
      </w:r>
      <w:r>
        <w:rPr>
          <w:noProof/>
        </w:rPr>
        <w:fldChar w:fldCharType="separate"/>
      </w:r>
      <w:r>
        <w:rPr>
          <w:noProof/>
        </w:rPr>
        <w:t>21</w:t>
      </w:r>
      <w:r>
        <w:rPr>
          <w:noProof/>
        </w:rPr>
        <w:fldChar w:fldCharType="end"/>
      </w:r>
    </w:p>
    <w:p w:rsidR="004241F3" w:rsidRDefault="004241F3">
      <w:pPr>
        <w:pStyle w:val="TOC4"/>
        <w:rPr>
          <w:rFonts w:ascii="Calibri" w:hAnsi="Calibri"/>
          <w:noProof/>
          <w:sz w:val="22"/>
          <w:szCs w:val="22"/>
          <w:lang w:eastAsia="en-GB"/>
        </w:rPr>
      </w:pPr>
      <w:r>
        <w:rPr>
          <w:noProof/>
        </w:rPr>
        <w:t>4.2.3.3</w:t>
      </w:r>
      <w:r>
        <w:rPr>
          <w:rFonts w:ascii="Calibri" w:hAnsi="Calibri"/>
          <w:noProof/>
          <w:sz w:val="22"/>
          <w:szCs w:val="22"/>
          <w:lang w:eastAsia="en-GB"/>
        </w:rPr>
        <w:tab/>
      </w:r>
      <w:r>
        <w:rPr>
          <w:noProof/>
        </w:rPr>
        <w:t>Protecting</w:t>
      </w:r>
      <w:r w:rsidRPr="00962899">
        <w:rPr>
          <w:noProof/>
          <w:spacing w:val="-12"/>
        </w:rPr>
        <w:t xml:space="preserve"> </w:t>
      </w:r>
      <w:r>
        <w:rPr>
          <w:noProof/>
        </w:rPr>
        <w:t>availability</w:t>
      </w:r>
      <w:r w:rsidRPr="00962899">
        <w:rPr>
          <w:noProof/>
          <w:spacing w:val="-12"/>
        </w:rPr>
        <w:t xml:space="preserve"> </w:t>
      </w:r>
      <w:r>
        <w:rPr>
          <w:noProof/>
        </w:rPr>
        <w:t>and</w:t>
      </w:r>
      <w:r w:rsidRPr="00962899">
        <w:rPr>
          <w:noProof/>
          <w:spacing w:val="-4"/>
        </w:rPr>
        <w:t xml:space="preserve"> </w:t>
      </w:r>
      <w:r>
        <w:rPr>
          <w:noProof/>
        </w:rPr>
        <w:t>integrity</w:t>
      </w:r>
      <w:r>
        <w:rPr>
          <w:noProof/>
        </w:rPr>
        <w:tab/>
      </w:r>
      <w:r>
        <w:rPr>
          <w:noProof/>
        </w:rPr>
        <w:fldChar w:fldCharType="begin" w:fldLock="1"/>
      </w:r>
      <w:r>
        <w:rPr>
          <w:noProof/>
        </w:rPr>
        <w:instrText xml:space="preserve"> PAGEREF _Toc137461420 \h </w:instrText>
      </w:r>
      <w:r>
        <w:rPr>
          <w:noProof/>
        </w:rPr>
      </w:r>
      <w:r>
        <w:rPr>
          <w:noProof/>
        </w:rPr>
        <w:fldChar w:fldCharType="separate"/>
      </w:r>
      <w:r>
        <w:rPr>
          <w:noProof/>
        </w:rPr>
        <w:t>21</w:t>
      </w:r>
      <w:r>
        <w:rPr>
          <w:noProof/>
        </w:rPr>
        <w:fldChar w:fldCharType="end"/>
      </w:r>
    </w:p>
    <w:p w:rsidR="004241F3" w:rsidRDefault="004241F3">
      <w:pPr>
        <w:pStyle w:val="TOC4"/>
        <w:rPr>
          <w:rFonts w:ascii="Calibri" w:hAnsi="Calibri"/>
          <w:noProof/>
          <w:sz w:val="22"/>
          <w:szCs w:val="22"/>
          <w:lang w:eastAsia="en-GB"/>
        </w:rPr>
      </w:pPr>
      <w:r>
        <w:rPr>
          <w:noProof/>
        </w:rPr>
        <w:t>4.2.3.4</w:t>
      </w:r>
      <w:r>
        <w:rPr>
          <w:rFonts w:ascii="Calibri" w:hAnsi="Calibri"/>
          <w:noProof/>
          <w:sz w:val="22"/>
          <w:szCs w:val="22"/>
          <w:lang w:eastAsia="en-GB"/>
        </w:rPr>
        <w:tab/>
      </w:r>
      <w:r>
        <w:rPr>
          <w:noProof/>
        </w:rPr>
        <w:t>Authentication</w:t>
      </w:r>
      <w:r w:rsidRPr="00962899">
        <w:rPr>
          <w:noProof/>
          <w:spacing w:val="-17"/>
        </w:rPr>
        <w:t xml:space="preserve"> </w:t>
      </w:r>
      <w:r>
        <w:rPr>
          <w:noProof/>
        </w:rPr>
        <w:t>and</w:t>
      </w:r>
      <w:r w:rsidRPr="00962899">
        <w:rPr>
          <w:noProof/>
          <w:spacing w:val="-4"/>
        </w:rPr>
        <w:t xml:space="preserve"> </w:t>
      </w:r>
      <w:r>
        <w:rPr>
          <w:noProof/>
        </w:rPr>
        <w:t>authorization</w:t>
      </w:r>
      <w:r>
        <w:rPr>
          <w:noProof/>
        </w:rPr>
        <w:tab/>
      </w:r>
      <w:r>
        <w:rPr>
          <w:noProof/>
        </w:rPr>
        <w:fldChar w:fldCharType="begin" w:fldLock="1"/>
      </w:r>
      <w:r>
        <w:rPr>
          <w:noProof/>
        </w:rPr>
        <w:instrText xml:space="preserve"> PAGEREF _Toc137461421 \h </w:instrText>
      </w:r>
      <w:r>
        <w:rPr>
          <w:noProof/>
        </w:rPr>
      </w:r>
      <w:r>
        <w:rPr>
          <w:noProof/>
        </w:rPr>
        <w:fldChar w:fldCharType="separate"/>
      </w:r>
      <w:r>
        <w:rPr>
          <w:noProof/>
        </w:rPr>
        <w:t>21</w:t>
      </w:r>
      <w:r>
        <w:rPr>
          <w:noProof/>
        </w:rPr>
        <w:fldChar w:fldCharType="end"/>
      </w:r>
    </w:p>
    <w:p w:rsidR="004241F3" w:rsidRDefault="004241F3">
      <w:pPr>
        <w:pStyle w:val="TOC5"/>
        <w:rPr>
          <w:rFonts w:ascii="Calibri" w:hAnsi="Calibri"/>
          <w:noProof/>
          <w:sz w:val="22"/>
          <w:szCs w:val="22"/>
          <w:lang w:eastAsia="en-GB"/>
        </w:rPr>
      </w:pPr>
      <w:r w:rsidRPr="00962899">
        <w:rPr>
          <w:rFonts w:eastAsia="SimSun"/>
          <w:noProof/>
        </w:rPr>
        <w:t>4.2.3.4.1</w:t>
      </w:r>
      <w:r>
        <w:rPr>
          <w:rFonts w:ascii="Calibri" w:hAnsi="Calibri"/>
          <w:noProof/>
          <w:sz w:val="22"/>
          <w:szCs w:val="22"/>
          <w:lang w:eastAsia="en-GB"/>
        </w:rPr>
        <w:tab/>
      </w:r>
      <w:r w:rsidRPr="00962899">
        <w:rPr>
          <w:rFonts w:eastAsia="SimSun"/>
          <w:noProof/>
        </w:rPr>
        <w:t>Authentication attributes</w:t>
      </w:r>
      <w:r>
        <w:rPr>
          <w:noProof/>
        </w:rPr>
        <w:tab/>
      </w:r>
      <w:r>
        <w:rPr>
          <w:noProof/>
        </w:rPr>
        <w:fldChar w:fldCharType="begin" w:fldLock="1"/>
      </w:r>
      <w:r>
        <w:rPr>
          <w:noProof/>
        </w:rPr>
        <w:instrText xml:space="preserve"> PAGEREF _Toc137461422 \h </w:instrText>
      </w:r>
      <w:r>
        <w:rPr>
          <w:noProof/>
        </w:rPr>
      </w:r>
      <w:r>
        <w:rPr>
          <w:noProof/>
        </w:rPr>
        <w:fldChar w:fldCharType="separate"/>
      </w:r>
      <w:r>
        <w:rPr>
          <w:noProof/>
        </w:rPr>
        <w:t>21</w:t>
      </w:r>
      <w:r>
        <w:rPr>
          <w:noProof/>
        </w:rPr>
        <w:fldChar w:fldCharType="end"/>
      </w:r>
    </w:p>
    <w:p w:rsidR="004241F3" w:rsidRDefault="004241F3">
      <w:pPr>
        <w:pStyle w:val="TOC4"/>
        <w:rPr>
          <w:rFonts w:ascii="Calibri" w:hAnsi="Calibri"/>
          <w:noProof/>
          <w:sz w:val="22"/>
          <w:szCs w:val="22"/>
          <w:lang w:eastAsia="en-GB"/>
        </w:rPr>
      </w:pPr>
      <w:r>
        <w:rPr>
          <w:noProof/>
        </w:rPr>
        <w:t>4.2.3.5</w:t>
      </w:r>
      <w:r>
        <w:rPr>
          <w:rFonts w:ascii="Calibri" w:hAnsi="Calibri"/>
          <w:noProof/>
          <w:sz w:val="22"/>
          <w:szCs w:val="22"/>
          <w:lang w:eastAsia="en-GB"/>
        </w:rPr>
        <w:tab/>
      </w:r>
      <w:r>
        <w:rPr>
          <w:noProof/>
        </w:rPr>
        <w:t>Protecting</w:t>
      </w:r>
      <w:r w:rsidRPr="00962899">
        <w:rPr>
          <w:noProof/>
          <w:spacing w:val="-12"/>
        </w:rPr>
        <w:t xml:space="preserve"> </w:t>
      </w:r>
      <w:r>
        <w:rPr>
          <w:noProof/>
        </w:rPr>
        <w:t>sessions</w:t>
      </w:r>
      <w:r>
        <w:rPr>
          <w:noProof/>
        </w:rPr>
        <w:tab/>
      </w:r>
      <w:r>
        <w:rPr>
          <w:noProof/>
        </w:rPr>
        <w:fldChar w:fldCharType="begin" w:fldLock="1"/>
      </w:r>
      <w:r>
        <w:rPr>
          <w:noProof/>
        </w:rPr>
        <w:instrText xml:space="preserve"> PAGEREF _Toc137461423 \h </w:instrText>
      </w:r>
      <w:r>
        <w:rPr>
          <w:noProof/>
        </w:rPr>
      </w:r>
      <w:r>
        <w:rPr>
          <w:noProof/>
        </w:rPr>
        <w:fldChar w:fldCharType="separate"/>
      </w:r>
      <w:r>
        <w:rPr>
          <w:noProof/>
        </w:rPr>
        <w:t>21</w:t>
      </w:r>
      <w:r>
        <w:rPr>
          <w:noProof/>
        </w:rPr>
        <w:fldChar w:fldCharType="end"/>
      </w:r>
    </w:p>
    <w:p w:rsidR="004241F3" w:rsidRDefault="004241F3">
      <w:pPr>
        <w:pStyle w:val="TOC4"/>
        <w:rPr>
          <w:rFonts w:ascii="Calibri" w:hAnsi="Calibri"/>
          <w:noProof/>
          <w:sz w:val="22"/>
          <w:szCs w:val="22"/>
          <w:lang w:eastAsia="en-GB"/>
        </w:rPr>
      </w:pPr>
      <w:r>
        <w:rPr>
          <w:noProof/>
        </w:rPr>
        <w:t>4.2.3.6</w:t>
      </w:r>
      <w:r>
        <w:rPr>
          <w:rFonts w:ascii="Calibri" w:hAnsi="Calibri"/>
          <w:noProof/>
          <w:sz w:val="22"/>
          <w:szCs w:val="22"/>
          <w:lang w:eastAsia="en-GB"/>
        </w:rPr>
        <w:tab/>
      </w:r>
      <w:r>
        <w:rPr>
          <w:noProof/>
        </w:rPr>
        <w:t>Logging</w:t>
      </w:r>
      <w:r>
        <w:rPr>
          <w:noProof/>
        </w:rPr>
        <w:tab/>
      </w:r>
      <w:r>
        <w:rPr>
          <w:noProof/>
        </w:rPr>
        <w:fldChar w:fldCharType="begin" w:fldLock="1"/>
      </w:r>
      <w:r>
        <w:rPr>
          <w:noProof/>
        </w:rPr>
        <w:instrText xml:space="preserve"> PAGEREF _Toc137461424 \h </w:instrText>
      </w:r>
      <w:r>
        <w:rPr>
          <w:noProof/>
        </w:rPr>
      </w:r>
      <w:r>
        <w:rPr>
          <w:noProof/>
        </w:rPr>
        <w:fldChar w:fldCharType="separate"/>
      </w:r>
      <w:r>
        <w:rPr>
          <w:noProof/>
        </w:rPr>
        <w:t>21</w:t>
      </w:r>
      <w:r>
        <w:rPr>
          <w:noProof/>
        </w:rPr>
        <w:fldChar w:fldCharType="end"/>
      </w:r>
    </w:p>
    <w:p w:rsidR="004241F3" w:rsidRDefault="004241F3">
      <w:pPr>
        <w:pStyle w:val="TOC3"/>
        <w:rPr>
          <w:rFonts w:ascii="Calibri" w:hAnsi="Calibri"/>
          <w:noProof/>
          <w:sz w:val="22"/>
          <w:szCs w:val="22"/>
          <w:lang w:eastAsia="en-GB"/>
        </w:rPr>
      </w:pPr>
      <w:r>
        <w:rPr>
          <w:noProof/>
        </w:rPr>
        <w:t>4.2.4</w:t>
      </w:r>
      <w:r>
        <w:rPr>
          <w:rFonts w:ascii="Calibri" w:hAnsi="Calibri"/>
          <w:noProof/>
          <w:sz w:val="22"/>
          <w:szCs w:val="22"/>
          <w:lang w:eastAsia="en-GB"/>
        </w:rPr>
        <w:tab/>
      </w:r>
      <w:r>
        <w:rPr>
          <w:noProof/>
        </w:rPr>
        <w:t>Operating systems</w:t>
      </w:r>
      <w:r>
        <w:rPr>
          <w:noProof/>
        </w:rPr>
        <w:tab/>
      </w:r>
      <w:r>
        <w:rPr>
          <w:noProof/>
        </w:rPr>
        <w:fldChar w:fldCharType="begin" w:fldLock="1"/>
      </w:r>
      <w:r>
        <w:rPr>
          <w:noProof/>
        </w:rPr>
        <w:instrText xml:space="preserve"> PAGEREF _Toc137461425 \h </w:instrText>
      </w:r>
      <w:r>
        <w:rPr>
          <w:noProof/>
        </w:rPr>
      </w:r>
      <w:r>
        <w:rPr>
          <w:noProof/>
        </w:rPr>
        <w:fldChar w:fldCharType="separate"/>
      </w:r>
      <w:r>
        <w:rPr>
          <w:noProof/>
        </w:rPr>
        <w:t>21</w:t>
      </w:r>
      <w:r>
        <w:rPr>
          <w:noProof/>
        </w:rPr>
        <w:fldChar w:fldCharType="end"/>
      </w:r>
    </w:p>
    <w:p w:rsidR="004241F3" w:rsidRDefault="004241F3">
      <w:pPr>
        <w:pStyle w:val="TOC3"/>
        <w:rPr>
          <w:rFonts w:ascii="Calibri" w:hAnsi="Calibri"/>
          <w:noProof/>
          <w:sz w:val="22"/>
          <w:szCs w:val="22"/>
          <w:lang w:eastAsia="en-GB"/>
        </w:rPr>
      </w:pPr>
      <w:r>
        <w:rPr>
          <w:noProof/>
        </w:rPr>
        <w:t>4.2.5</w:t>
      </w:r>
      <w:r>
        <w:rPr>
          <w:rFonts w:ascii="Calibri" w:hAnsi="Calibri"/>
          <w:noProof/>
          <w:sz w:val="22"/>
          <w:szCs w:val="22"/>
          <w:lang w:eastAsia="en-GB"/>
        </w:rPr>
        <w:tab/>
      </w:r>
      <w:r>
        <w:rPr>
          <w:noProof/>
        </w:rPr>
        <w:t>Web servers</w:t>
      </w:r>
      <w:r>
        <w:rPr>
          <w:noProof/>
        </w:rPr>
        <w:tab/>
      </w:r>
      <w:r>
        <w:rPr>
          <w:noProof/>
        </w:rPr>
        <w:fldChar w:fldCharType="begin" w:fldLock="1"/>
      </w:r>
      <w:r>
        <w:rPr>
          <w:noProof/>
        </w:rPr>
        <w:instrText xml:space="preserve"> PAGEREF _Toc137461426 \h </w:instrText>
      </w:r>
      <w:r>
        <w:rPr>
          <w:noProof/>
        </w:rPr>
      </w:r>
      <w:r>
        <w:rPr>
          <w:noProof/>
        </w:rPr>
        <w:fldChar w:fldCharType="separate"/>
      </w:r>
      <w:r>
        <w:rPr>
          <w:noProof/>
        </w:rPr>
        <w:t>22</w:t>
      </w:r>
      <w:r>
        <w:rPr>
          <w:noProof/>
        </w:rPr>
        <w:fldChar w:fldCharType="end"/>
      </w:r>
    </w:p>
    <w:p w:rsidR="004241F3" w:rsidRDefault="004241F3">
      <w:pPr>
        <w:pStyle w:val="TOC3"/>
        <w:rPr>
          <w:rFonts w:ascii="Calibri" w:hAnsi="Calibri"/>
          <w:noProof/>
          <w:sz w:val="22"/>
          <w:szCs w:val="22"/>
          <w:lang w:eastAsia="en-GB"/>
        </w:rPr>
      </w:pPr>
      <w:r>
        <w:rPr>
          <w:noProof/>
        </w:rPr>
        <w:t>4.2.6</w:t>
      </w:r>
      <w:r>
        <w:rPr>
          <w:rFonts w:ascii="Calibri" w:hAnsi="Calibri"/>
          <w:noProof/>
          <w:sz w:val="22"/>
          <w:szCs w:val="22"/>
          <w:lang w:eastAsia="en-GB"/>
        </w:rPr>
        <w:tab/>
      </w:r>
      <w:r>
        <w:rPr>
          <w:noProof/>
        </w:rPr>
        <w:t>Network devices</w:t>
      </w:r>
      <w:r>
        <w:rPr>
          <w:noProof/>
        </w:rPr>
        <w:tab/>
      </w:r>
      <w:r>
        <w:rPr>
          <w:noProof/>
        </w:rPr>
        <w:fldChar w:fldCharType="begin" w:fldLock="1"/>
      </w:r>
      <w:r>
        <w:rPr>
          <w:noProof/>
        </w:rPr>
        <w:instrText xml:space="preserve"> PAGEREF _Toc137461427 \h </w:instrText>
      </w:r>
      <w:r>
        <w:rPr>
          <w:noProof/>
        </w:rPr>
      </w:r>
      <w:r>
        <w:rPr>
          <w:noProof/>
        </w:rPr>
        <w:fldChar w:fldCharType="separate"/>
      </w:r>
      <w:r>
        <w:rPr>
          <w:noProof/>
        </w:rPr>
        <w:t>22</w:t>
      </w:r>
      <w:r>
        <w:rPr>
          <w:noProof/>
        </w:rPr>
        <w:fldChar w:fldCharType="end"/>
      </w:r>
    </w:p>
    <w:p w:rsidR="004241F3" w:rsidRDefault="004241F3">
      <w:pPr>
        <w:pStyle w:val="TOC4"/>
        <w:rPr>
          <w:rFonts w:ascii="Calibri" w:hAnsi="Calibri"/>
          <w:noProof/>
          <w:sz w:val="22"/>
          <w:szCs w:val="22"/>
          <w:lang w:eastAsia="en-GB"/>
        </w:rPr>
      </w:pPr>
      <w:r>
        <w:rPr>
          <w:noProof/>
        </w:rPr>
        <w:t>4.2.6.1</w:t>
      </w:r>
      <w:r>
        <w:rPr>
          <w:rFonts w:ascii="Calibri" w:hAnsi="Calibri"/>
          <w:noProof/>
          <w:sz w:val="22"/>
          <w:szCs w:val="22"/>
          <w:lang w:eastAsia="en-GB"/>
        </w:rPr>
        <w:tab/>
      </w:r>
      <w:r>
        <w:rPr>
          <w:noProof/>
        </w:rPr>
        <w:t>Protection of data and information</w:t>
      </w:r>
      <w:r>
        <w:rPr>
          <w:noProof/>
        </w:rPr>
        <w:tab/>
      </w:r>
      <w:r>
        <w:rPr>
          <w:noProof/>
        </w:rPr>
        <w:fldChar w:fldCharType="begin" w:fldLock="1"/>
      </w:r>
      <w:r>
        <w:rPr>
          <w:noProof/>
        </w:rPr>
        <w:instrText xml:space="preserve"> PAGEREF _Toc137461428 \h </w:instrText>
      </w:r>
      <w:r>
        <w:rPr>
          <w:noProof/>
        </w:rPr>
      </w:r>
      <w:r>
        <w:rPr>
          <w:noProof/>
        </w:rPr>
        <w:fldChar w:fldCharType="separate"/>
      </w:r>
      <w:r>
        <w:rPr>
          <w:noProof/>
        </w:rPr>
        <w:t>22</w:t>
      </w:r>
      <w:r>
        <w:rPr>
          <w:noProof/>
        </w:rPr>
        <w:fldChar w:fldCharType="end"/>
      </w:r>
    </w:p>
    <w:p w:rsidR="004241F3" w:rsidRDefault="004241F3">
      <w:pPr>
        <w:pStyle w:val="TOC4"/>
        <w:rPr>
          <w:rFonts w:ascii="Calibri" w:hAnsi="Calibri"/>
          <w:noProof/>
          <w:sz w:val="22"/>
          <w:szCs w:val="22"/>
          <w:lang w:eastAsia="en-GB"/>
        </w:rPr>
      </w:pPr>
      <w:r>
        <w:rPr>
          <w:noProof/>
        </w:rPr>
        <w:t>4.2.6.2</w:t>
      </w:r>
      <w:r>
        <w:rPr>
          <w:rFonts w:ascii="Calibri" w:hAnsi="Calibri"/>
          <w:noProof/>
          <w:sz w:val="22"/>
          <w:szCs w:val="22"/>
          <w:lang w:eastAsia="en-GB"/>
        </w:rPr>
        <w:tab/>
      </w:r>
      <w:r>
        <w:rPr>
          <w:noProof/>
        </w:rPr>
        <w:t>Protecting availability and integrity</w:t>
      </w:r>
      <w:r>
        <w:rPr>
          <w:noProof/>
        </w:rPr>
        <w:tab/>
      </w:r>
      <w:r>
        <w:rPr>
          <w:noProof/>
        </w:rPr>
        <w:fldChar w:fldCharType="begin" w:fldLock="1"/>
      </w:r>
      <w:r>
        <w:rPr>
          <w:noProof/>
        </w:rPr>
        <w:instrText xml:space="preserve"> PAGEREF _Toc137461429 \h </w:instrText>
      </w:r>
      <w:r>
        <w:rPr>
          <w:noProof/>
        </w:rPr>
      </w:r>
      <w:r>
        <w:rPr>
          <w:noProof/>
        </w:rPr>
        <w:fldChar w:fldCharType="separate"/>
      </w:r>
      <w:r>
        <w:rPr>
          <w:noProof/>
        </w:rPr>
        <w:t>22</w:t>
      </w:r>
      <w:r>
        <w:rPr>
          <w:noProof/>
        </w:rPr>
        <w:fldChar w:fldCharType="end"/>
      </w:r>
    </w:p>
    <w:p w:rsidR="004241F3" w:rsidRDefault="004241F3">
      <w:pPr>
        <w:pStyle w:val="TOC5"/>
        <w:rPr>
          <w:rFonts w:ascii="Calibri" w:hAnsi="Calibri"/>
          <w:noProof/>
          <w:sz w:val="22"/>
          <w:szCs w:val="22"/>
          <w:lang w:eastAsia="en-GB"/>
        </w:rPr>
      </w:pPr>
      <w:r>
        <w:rPr>
          <w:noProof/>
        </w:rPr>
        <w:t>4.2.6.2.1</w:t>
      </w:r>
      <w:r>
        <w:rPr>
          <w:rFonts w:ascii="Calibri" w:hAnsi="Calibri"/>
          <w:noProof/>
          <w:sz w:val="22"/>
          <w:szCs w:val="22"/>
          <w:lang w:eastAsia="en-GB"/>
        </w:rPr>
        <w:tab/>
      </w:r>
      <w:r>
        <w:rPr>
          <w:noProof/>
        </w:rPr>
        <w:t>Packet filtering</w:t>
      </w:r>
      <w:r>
        <w:rPr>
          <w:noProof/>
        </w:rPr>
        <w:tab/>
      </w:r>
      <w:r>
        <w:rPr>
          <w:noProof/>
        </w:rPr>
        <w:fldChar w:fldCharType="begin" w:fldLock="1"/>
      </w:r>
      <w:r>
        <w:rPr>
          <w:noProof/>
        </w:rPr>
        <w:instrText xml:space="preserve"> PAGEREF _Toc137461430 \h </w:instrText>
      </w:r>
      <w:r>
        <w:rPr>
          <w:noProof/>
        </w:rPr>
      </w:r>
      <w:r>
        <w:rPr>
          <w:noProof/>
        </w:rPr>
        <w:fldChar w:fldCharType="separate"/>
      </w:r>
      <w:r>
        <w:rPr>
          <w:noProof/>
        </w:rPr>
        <w:t>22</w:t>
      </w:r>
      <w:r>
        <w:rPr>
          <w:noProof/>
        </w:rPr>
        <w:fldChar w:fldCharType="end"/>
      </w:r>
    </w:p>
    <w:p w:rsidR="004241F3" w:rsidRDefault="004241F3">
      <w:pPr>
        <w:pStyle w:val="TOC5"/>
        <w:rPr>
          <w:rFonts w:ascii="Calibri" w:hAnsi="Calibri"/>
          <w:noProof/>
          <w:sz w:val="22"/>
          <w:szCs w:val="22"/>
          <w:lang w:eastAsia="en-GB"/>
        </w:rPr>
      </w:pPr>
      <w:r>
        <w:rPr>
          <w:noProof/>
        </w:rPr>
        <w:t>4.2.6.2.2</w:t>
      </w:r>
      <w:r>
        <w:rPr>
          <w:rFonts w:ascii="Calibri" w:hAnsi="Calibri"/>
          <w:noProof/>
          <w:sz w:val="22"/>
          <w:szCs w:val="22"/>
          <w:lang w:eastAsia="en-GB"/>
        </w:rPr>
        <w:tab/>
      </w:r>
      <w:r>
        <w:rPr>
          <w:noProof/>
        </w:rPr>
        <w:t>Interface robustness requirements</w:t>
      </w:r>
      <w:r>
        <w:rPr>
          <w:noProof/>
        </w:rPr>
        <w:tab/>
      </w:r>
      <w:r>
        <w:rPr>
          <w:noProof/>
        </w:rPr>
        <w:fldChar w:fldCharType="begin" w:fldLock="1"/>
      </w:r>
      <w:r>
        <w:rPr>
          <w:noProof/>
        </w:rPr>
        <w:instrText xml:space="preserve"> PAGEREF _Toc137461431 \h </w:instrText>
      </w:r>
      <w:r>
        <w:rPr>
          <w:noProof/>
        </w:rPr>
      </w:r>
      <w:r>
        <w:rPr>
          <w:noProof/>
        </w:rPr>
        <w:fldChar w:fldCharType="separate"/>
      </w:r>
      <w:r>
        <w:rPr>
          <w:noProof/>
        </w:rPr>
        <w:t>22</w:t>
      </w:r>
      <w:r>
        <w:rPr>
          <w:noProof/>
        </w:rPr>
        <w:fldChar w:fldCharType="end"/>
      </w:r>
    </w:p>
    <w:p w:rsidR="004241F3" w:rsidRDefault="004241F3">
      <w:pPr>
        <w:pStyle w:val="TOC5"/>
        <w:rPr>
          <w:rFonts w:ascii="Calibri" w:hAnsi="Calibri"/>
          <w:noProof/>
          <w:sz w:val="22"/>
          <w:szCs w:val="22"/>
          <w:lang w:eastAsia="en-GB"/>
        </w:rPr>
      </w:pPr>
      <w:r>
        <w:rPr>
          <w:noProof/>
        </w:rPr>
        <w:t>4.2.6.2.3</w:t>
      </w:r>
      <w:r>
        <w:rPr>
          <w:rFonts w:ascii="Calibri" w:hAnsi="Calibri"/>
          <w:noProof/>
          <w:sz w:val="22"/>
          <w:szCs w:val="22"/>
          <w:lang w:eastAsia="en-GB"/>
        </w:rPr>
        <w:tab/>
      </w:r>
      <w:r>
        <w:rPr>
          <w:noProof/>
        </w:rPr>
        <w:t>GTP-C Filtering</w:t>
      </w:r>
      <w:r>
        <w:rPr>
          <w:noProof/>
        </w:rPr>
        <w:tab/>
      </w:r>
      <w:r>
        <w:rPr>
          <w:noProof/>
        </w:rPr>
        <w:fldChar w:fldCharType="begin" w:fldLock="1"/>
      </w:r>
      <w:r>
        <w:rPr>
          <w:noProof/>
        </w:rPr>
        <w:instrText xml:space="preserve"> PAGEREF _Toc137461432 \h </w:instrText>
      </w:r>
      <w:r>
        <w:rPr>
          <w:noProof/>
        </w:rPr>
      </w:r>
      <w:r>
        <w:rPr>
          <w:noProof/>
        </w:rPr>
        <w:fldChar w:fldCharType="separate"/>
      </w:r>
      <w:r>
        <w:rPr>
          <w:noProof/>
        </w:rPr>
        <w:t>22</w:t>
      </w:r>
      <w:r>
        <w:rPr>
          <w:noProof/>
        </w:rPr>
        <w:fldChar w:fldCharType="end"/>
      </w:r>
    </w:p>
    <w:p w:rsidR="004241F3" w:rsidRDefault="004241F3">
      <w:pPr>
        <w:pStyle w:val="TOC5"/>
        <w:rPr>
          <w:rFonts w:ascii="Calibri" w:hAnsi="Calibri"/>
          <w:noProof/>
          <w:sz w:val="22"/>
          <w:szCs w:val="22"/>
          <w:lang w:eastAsia="en-GB"/>
        </w:rPr>
      </w:pPr>
      <w:r>
        <w:rPr>
          <w:noProof/>
        </w:rPr>
        <w:t>4.2.6.2.4</w:t>
      </w:r>
      <w:r>
        <w:rPr>
          <w:rFonts w:ascii="Calibri" w:hAnsi="Calibri"/>
          <w:noProof/>
          <w:sz w:val="22"/>
          <w:szCs w:val="22"/>
          <w:lang w:eastAsia="en-GB"/>
        </w:rPr>
        <w:tab/>
      </w:r>
      <w:r>
        <w:rPr>
          <w:noProof/>
        </w:rPr>
        <w:t>GTP-</w:t>
      </w:r>
      <w:r>
        <w:rPr>
          <w:noProof/>
          <w:lang w:eastAsia="zh-CN"/>
        </w:rPr>
        <w:t>U</w:t>
      </w:r>
      <w:r>
        <w:rPr>
          <w:noProof/>
        </w:rPr>
        <w:t xml:space="preserve"> Filtering</w:t>
      </w:r>
      <w:r>
        <w:rPr>
          <w:noProof/>
        </w:rPr>
        <w:tab/>
      </w:r>
      <w:r>
        <w:rPr>
          <w:noProof/>
        </w:rPr>
        <w:fldChar w:fldCharType="begin" w:fldLock="1"/>
      </w:r>
      <w:r>
        <w:rPr>
          <w:noProof/>
        </w:rPr>
        <w:instrText xml:space="preserve"> PAGEREF _Toc137461433 \h </w:instrText>
      </w:r>
      <w:r>
        <w:rPr>
          <w:noProof/>
        </w:rPr>
      </w:r>
      <w:r>
        <w:rPr>
          <w:noProof/>
        </w:rPr>
        <w:fldChar w:fldCharType="separate"/>
      </w:r>
      <w:r>
        <w:rPr>
          <w:noProof/>
        </w:rPr>
        <w:t>22</w:t>
      </w:r>
      <w:r>
        <w:rPr>
          <w:noProof/>
        </w:rPr>
        <w:fldChar w:fldCharType="end"/>
      </w:r>
    </w:p>
    <w:p w:rsidR="004241F3" w:rsidRDefault="004241F3">
      <w:pPr>
        <w:pStyle w:val="TOC3"/>
        <w:rPr>
          <w:rFonts w:ascii="Calibri" w:hAnsi="Calibri"/>
          <w:noProof/>
          <w:sz w:val="22"/>
          <w:szCs w:val="22"/>
          <w:lang w:eastAsia="en-GB"/>
        </w:rPr>
      </w:pPr>
      <w:r>
        <w:rPr>
          <w:noProof/>
        </w:rPr>
        <w:t>4.2.</w:t>
      </w:r>
      <w:r>
        <w:rPr>
          <w:noProof/>
          <w:lang w:eastAsia="zh-CN"/>
        </w:rPr>
        <w:t>7</w:t>
      </w:r>
      <w:r>
        <w:rPr>
          <w:rFonts w:ascii="Calibri" w:hAnsi="Calibri"/>
          <w:noProof/>
          <w:sz w:val="22"/>
          <w:szCs w:val="22"/>
          <w:lang w:eastAsia="en-GB"/>
        </w:rPr>
        <w:tab/>
      </w:r>
      <w:r>
        <w:rPr>
          <w:noProof/>
          <w:lang w:eastAsia="zh-CN"/>
        </w:rPr>
        <w:t>Void</w:t>
      </w:r>
      <w:r>
        <w:rPr>
          <w:noProof/>
        </w:rPr>
        <w:tab/>
      </w:r>
      <w:r>
        <w:rPr>
          <w:noProof/>
        </w:rPr>
        <w:fldChar w:fldCharType="begin" w:fldLock="1"/>
      </w:r>
      <w:r>
        <w:rPr>
          <w:noProof/>
        </w:rPr>
        <w:instrText xml:space="preserve"> PAGEREF _Toc137461434 \h </w:instrText>
      </w:r>
      <w:r>
        <w:rPr>
          <w:noProof/>
        </w:rPr>
      </w:r>
      <w:r>
        <w:rPr>
          <w:noProof/>
        </w:rPr>
        <w:fldChar w:fldCharType="separate"/>
      </w:r>
      <w:r>
        <w:rPr>
          <w:noProof/>
        </w:rPr>
        <w:t>22</w:t>
      </w:r>
      <w:r>
        <w:rPr>
          <w:noProof/>
        </w:rPr>
        <w:fldChar w:fldCharType="end"/>
      </w:r>
    </w:p>
    <w:p w:rsidR="004241F3" w:rsidRDefault="004241F3">
      <w:pPr>
        <w:pStyle w:val="TOC2"/>
        <w:rPr>
          <w:rFonts w:ascii="Calibri" w:hAnsi="Calibri"/>
          <w:noProof/>
          <w:sz w:val="22"/>
          <w:szCs w:val="22"/>
          <w:lang w:eastAsia="en-GB"/>
        </w:rPr>
      </w:pPr>
      <w:r>
        <w:rPr>
          <w:noProof/>
        </w:rPr>
        <w:t>4.3</w:t>
      </w:r>
      <w:r>
        <w:rPr>
          <w:rFonts w:ascii="Calibri" w:hAnsi="Calibri"/>
          <w:noProof/>
          <w:sz w:val="22"/>
          <w:szCs w:val="22"/>
          <w:lang w:eastAsia="en-GB"/>
        </w:rPr>
        <w:tab/>
      </w:r>
      <w:r>
        <w:rPr>
          <w:noProof/>
          <w:lang w:eastAsia="zh-CN"/>
        </w:rPr>
        <w:t>eNodeB</w:t>
      </w:r>
      <w:r>
        <w:rPr>
          <w:noProof/>
        </w:rPr>
        <w:t>-specific adaptations of hardening requirements and related test cases</w:t>
      </w:r>
      <w:r>
        <w:rPr>
          <w:noProof/>
        </w:rPr>
        <w:tab/>
      </w:r>
      <w:r>
        <w:rPr>
          <w:noProof/>
        </w:rPr>
        <w:fldChar w:fldCharType="begin" w:fldLock="1"/>
      </w:r>
      <w:r>
        <w:rPr>
          <w:noProof/>
        </w:rPr>
        <w:instrText xml:space="preserve"> PAGEREF _Toc137461435 \h </w:instrText>
      </w:r>
      <w:r>
        <w:rPr>
          <w:noProof/>
        </w:rPr>
      </w:r>
      <w:r>
        <w:rPr>
          <w:noProof/>
        </w:rPr>
        <w:fldChar w:fldCharType="separate"/>
      </w:r>
      <w:r>
        <w:rPr>
          <w:noProof/>
        </w:rPr>
        <w:t>22</w:t>
      </w:r>
      <w:r>
        <w:rPr>
          <w:noProof/>
        </w:rPr>
        <w:fldChar w:fldCharType="end"/>
      </w:r>
    </w:p>
    <w:p w:rsidR="004241F3" w:rsidRDefault="004241F3">
      <w:pPr>
        <w:pStyle w:val="TOC3"/>
        <w:rPr>
          <w:rFonts w:ascii="Calibri" w:hAnsi="Calibri"/>
          <w:noProof/>
          <w:sz w:val="22"/>
          <w:szCs w:val="22"/>
          <w:lang w:eastAsia="en-GB"/>
        </w:rPr>
      </w:pPr>
      <w:r>
        <w:rPr>
          <w:noProof/>
        </w:rPr>
        <w:t>4.3.1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_Toc137461436 \h </w:instrText>
      </w:r>
      <w:r>
        <w:rPr>
          <w:noProof/>
        </w:rPr>
      </w:r>
      <w:r>
        <w:rPr>
          <w:noProof/>
        </w:rPr>
        <w:fldChar w:fldCharType="separate"/>
      </w:r>
      <w:r>
        <w:rPr>
          <w:noProof/>
        </w:rPr>
        <w:t>22</w:t>
      </w:r>
      <w:r>
        <w:rPr>
          <w:noProof/>
        </w:rPr>
        <w:fldChar w:fldCharType="end"/>
      </w:r>
    </w:p>
    <w:p w:rsidR="004241F3" w:rsidRDefault="004241F3">
      <w:pPr>
        <w:pStyle w:val="TOC3"/>
        <w:rPr>
          <w:rFonts w:ascii="Calibri" w:hAnsi="Calibri"/>
          <w:noProof/>
          <w:sz w:val="22"/>
          <w:szCs w:val="22"/>
          <w:lang w:eastAsia="en-GB"/>
        </w:rPr>
      </w:pPr>
      <w:r>
        <w:rPr>
          <w:noProof/>
        </w:rPr>
        <w:t>4.3.2</w:t>
      </w:r>
      <w:r>
        <w:rPr>
          <w:rFonts w:ascii="Calibri" w:hAnsi="Calibri"/>
          <w:noProof/>
          <w:sz w:val="22"/>
          <w:szCs w:val="22"/>
          <w:lang w:eastAsia="en-GB"/>
        </w:rPr>
        <w:tab/>
      </w:r>
      <w:r>
        <w:rPr>
          <w:noProof/>
        </w:rPr>
        <w:t>Technical Baseline</w:t>
      </w:r>
      <w:r>
        <w:rPr>
          <w:noProof/>
        </w:rPr>
        <w:tab/>
      </w:r>
      <w:r>
        <w:rPr>
          <w:noProof/>
        </w:rPr>
        <w:fldChar w:fldCharType="begin" w:fldLock="1"/>
      </w:r>
      <w:r>
        <w:rPr>
          <w:noProof/>
        </w:rPr>
        <w:instrText xml:space="preserve"> PAGEREF _Toc137461437 \h </w:instrText>
      </w:r>
      <w:r>
        <w:rPr>
          <w:noProof/>
        </w:rPr>
      </w:r>
      <w:r>
        <w:rPr>
          <w:noProof/>
        </w:rPr>
        <w:fldChar w:fldCharType="separate"/>
      </w:r>
      <w:r>
        <w:rPr>
          <w:noProof/>
        </w:rPr>
        <w:t>22</w:t>
      </w:r>
      <w:r>
        <w:rPr>
          <w:noProof/>
        </w:rPr>
        <w:fldChar w:fldCharType="end"/>
      </w:r>
    </w:p>
    <w:p w:rsidR="004241F3" w:rsidRDefault="004241F3">
      <w:pPr>
        <w:pStyle w:val="TOC3"/>
        <w:rPr>
          <w:rFonts w:ascii="Calibri" w:hAnsi="Calibri"/>
          <w:noProof/>
          <w:sz w:val="22"/>
          <w:szCs w:val="22"/>
          <w:lang w:eastAsia="en-GB"/>
        </w:rPr>
      </w:pPr>
      <w:r>
        <w:rPr>
          <w:noProof/>
        </w:rPr>
        <w:t>4.3.3</w:t>
      </w:r>
      <w:r>
        <w:rPr>
          <w:rFonts w:ascii="Calibri" w:hAnsi="Calibri"/>
          <w:noProof/>
          <w:sz w:val="22"/>
          <w:szCs w:val="22"/>
          <w:lang w:eastAsia="en-GB"/>
        </w:rPr>
        <w:tab/>
      </w:r>
      <w:r>
        <w:rPr>
          <w:noProof/>
        </w:rPr>
        <w:t>Operating Systems</w:t>
      </w:r>
      <w:r>
        <w:rPr>
          <w:noProof/>
        </w:rPr>
        <w:tab/>
      </w:r>
      <w:r>
        <w:rPr>
          <w:noProof/>
        </w:rPr>
        <w:fldChar w:fldCharType="begin" w:fldLock="1"/>
      </w:r>
      <w:r>
        <w:rPr>
          <w:noProof/>
        </w:rPr>
        <w:instrText xml:space="preserve"> PAGEREF _Toc137461438 \h </w:instrText>
      </w:r>
      <w:r>
        <w:rPr>
          <w:noProof/>
        </w:rPr>
      </w:r>
      <w:r>
        <w:rPr>
          <w:noProof/>
        </w:rPr>
        <w:fldChar w:fldCharType="separate"/>
      </w:r>
      <w:r>
        <w:rPr>
          <w:noProof/>
        </w:rPr>
        <w:t>22</w:t>
      </w:r>
      <w:r>
        <w:rPr>
          <w:noProof/>
        </w:rPr>
        <w:fldChar w:fldCharType="end"/>
      </w:r>
    </w:p>
    <w:p w:rsidR="004241F3" w:rsidRDefault="004241F3">
      <w:pPr>
        <w:pStyle w:val="TOC3"/>
        <w:rPr>
          <w:rFonts w:ascii="Calibri" w:hAnsi="Calibri"/>
          <w:noProof/>
          <w:sz w:val="22"/>
          <w:szCs w:val="22"/>
          <w:lang w:eastAsia="en-GB"/>
        </w:rPr>
      </w:pPr>
      <w:r>
        <w:rPr>
          <w:noProof/>
        </w:rPr>
        <w:t>4.3.4</w:t>
      </w:r>
      <w:r>
        <w:rPr>
          <w:rFonts w:ascii="Calibri" w:hAnsi="Calibri"/>
          <w:noProof/>
          <w:sz w:val="22"/>
          <w:szCs w:val="22"/>
          <w:lang w:eastAsia="en-GB"/>
        </w:rPr>
        <w:tab/>
      </w:r>
      <w:r>
        <w:rPr>
          <w:noProof/>
        </w:rPr>
        <w:t>Web Servers</w:t>
      </w:r>
      <w:r>
        <w:rPr>
          <w:noProof/>
        </w:rPr>
        <w:tab/>
      </w:r>
      <w:r>
        <w:rPr>
          <w:noProof/>
        </w:rPr>
        <w:fldChar w:fldCharType="begin" w:fldLock="1"/>
      </w:r>
      <w:r>
        <w:rPr>
          <w:noProof/>
        </w:rPr>
        <w:instrText xml:space="preserve"> PAGEREF _Toc137461439 \h </w:instrText>
      </w:r>
      <w:r>
        <w:rPr>
          <w:noProof/>
        </w:rPr>
      </w:r>
      <w:r>
        <w:rPr>
          <w:noProof/>
        </w:rPr>
        <w:fldChar w:fldCharType="separate"/>
      </w:r>
      <w:r>
        <w:rPr>
          <w:noProof/>
        </w:rPr>
        <w:t>22</w:t>
      </w:r>
      <w:r>
        <w:rPr>
          <w:noProof/>
        </w:rPr>
        <w:fldChar w:fldCharType="end"/>
      </w:r>
    </w:p>
    <w:p w:rsidR="004241F3" w:rsidRDefault="004241F3">
      <w:pPr>
        <w:pStyle w:val="TOC3"/>
        <w:rPr>
          <w:rFonts w:ascii="Calibri" w:hAnsi="Calibri"/>
          <w:noProof/>
          <w:sz w:val="22"/>
          <w:szCs w:val="22"/>
          <w:lang w:eastAsia="en-GB"/>
        </w:rPr>
      </w:pPr>
      <w:r>
        <w:rPr>
          <w:noProof/>
        </w:rPr>
        <w:t>4.3.5</w:t>
      </w:r>
      <w:r>
        <w:rPr>
          <w:rFonts w:ascii="Calibri" w:hAnsi="Calibri"/>
          <w:noProof/>
          <w:sz w:val="22"/>
          <w:szCs w:val="22"/>
          <w:lang w:eastAsia="en-GB"/>
        </w:rPr>
        <w:tab/>
      </w:r>
      <w:r>
        <w:rPr>
          <w:noProof/>
        </w:rPr>
        <w:t>Network Devices</w:t>
      </w:r>
      <w:r>
        <w:rPr>
          <w:noProof/>
        </w:rPr>
        <w:tab/>
      </w:r>
      <w:r>
        <w:rPr>
          <w:noProof/>
        </w:rPr>
        <w:fldChar w:fldCharType="begin" w:fldLock="1"/>
      </w:r>
      <w:r>
        <w:rPr>
          <w:noProof/>
        </w:rPr>
        <w:instrText xml:space="preserve"> PAGEREF _Toc137461440 \h </w:instrText>
      </w:r>
      <w:r>
        <w:rPr>
          <w:noProof/>
        </w:rPr>
      </w:r>
      <w:r>
        <w:rPr>
          <w:noProof/>
        </w:rPr>
        <w:fldChar w:fldCharType="separate"/>
      </w:r>
      <w:r>
        <w:rPr>
          <w:noProof/>
        </w:rPr>
        <w:t>23</w:t>
      </w:r>
      <w:r>
        <w:rPr>
          <w:noProof/>
        </w:rPr>
        <w:fldChar w:fldCharType="end"/>
      </w:r>
    </w:p>
    <w:p w:rsidR="004241F3" w:rsidRDefault="004241F3">
      <w:pPr>
        <w:pStyle w:val="TOC3"/>
        <w:rPr>
          <w:rFonts w:ascii="Calibri" w:hAnsi="Calibri"/>
          <w:noProof/>
          <w:sz w:val="22"/>
          <w:szCs w:val="22"/>
          <w:lang w:eastAsia="en-GB"/>
        </w:rPr>
      </w:pPr>
      <w:r>
        <w:rPr>
          <w:noProof/>
        </w:rPr>
        <w:t>4.</w:t>
      </w:r>
      <w:r>
        <w:rPr>
          <w:noProof/>
          <w:lang w:eastAsia="zh-CN"/>
        </w:rPr>
        <w:t>3</w:t>
      </w:r>
      <w:r>
        <w:rPr>
          <w:noProof/>
        </w:rPr>
        <w:t>.</w:t>
      </w:r>
      <w:r>
        <w:rPr>
          <w:noProof/>
          <w:lang w:eastAsia="zh-CN"/>
        </w:rPr>
        <w:t>6</w:t>
      </w:r>
      <w:r>
        <w:rPr>
          <w:rFonts w:ascii="Calibri" w:hAnsi="Calibri"/>
          <w:noProof/>
          <w:sz w:val="22"/>
          <w:szCs w:val="22"/>
          <w:lang w:eastAsia="en-GB"/>
        </w:rPr>
        <w:tab/>
      </w:r>
      <w:r>
        <w:rPr>
          <w:noProof/>
          <w:lang w:eastAsia="zh-CN"/>
        </w:rPr>
        <w:t>Void</w:t>
      </w:r>
      <w:r>
        <w:rPr>
          <w:noProof/>
        </w:rPr>
        <w:tab/>
      </w:r>
      <w:r>
        <w:rPr>
          <w:noProof/>
        </w:rPr>
        <w:fldChar w:fldCharType="begin" w:fldLock="1"/>
      </w:r>
      <w:r>
        <w:rPr>
          <w:noProof/>
        </w:rPr>
        <w:instrText xml:space="preserve"> PAGEREF _Toc137461441 \h </w:instrText>
      </w:r>
      <w:r>
        <w:rPr>
          <w:noProof/>
        </w:rPr>
      </w:r>
      <w:r>
        <w:rPr>
          <w:noProof/>
        </w:rPr>
        <w:fldChar w:fldCharType="separate"/>
      </w:r>
      <w:r>
        <w:rPr>
          <w:noProof/>
        </w:rPr>
        <w:t>23</w:t>
      </w:r>
      <w:r>
        <w:rPr>
          <w:noProof/>
        </w:rPr>
        <w:fldChar w:fldCharType="end"/>
      </w:r>
    </w:p>
    <w:p w:rsidR="004241F3" w:rsidRDefault="004241F3">
      <w:pPr>
        <w:pStyle w:val="TOC2"/>
        <w:rPr>
          <w:rFonts w:ascii="Calibri" w:hAnsi="Calibri"/>
          <w:noProof/>
          <w:sz w:val="22"/>
          <w:szCs w:val="22"/>
          <w:lang w:eastAsia="en-GB"/>
        </w:rPr>
      </w:pPr>
      <w:r>
        <w:rPr>
          <w:noProof/>
        </w:rPr>
        <w:t>4.4</w:t>
      </w:r>
      <w:r>
        <w:rPr>
          <w:rFonts w:ascii="Calibri" w:hAnsi="Calibri"/>
          <w:noProof/>
          <w:sz w:val="22"/>
          <w:szCs w:val="22"/>
          <w:lang w:eastAsia="en-GB"/>
        </w:rPr>
        <w:tab/>
      </w:r>
      <w:r>
        <w:rPr>
          <w:noProof/>
          <w:lang w:eastAsia="zh-CN"/>
        </w:rPr>
        <w:t>eNodeB</w:t>
      </w:r>
      <w:r>
        <w:rPr>
          <w:noProof/>
        </w:rPr>
        <w:t>-specific adaptations of basic vulnerability testing requirements and related test cases</w:t>
      </w:r>
      <w:r>
        <w:rPr>
          <w:noProof/>
        </w:rPr>
        <w:tab/>
      </w:r>
      <w:r>
        <w:rPr>
          <w:noProof/>
        </w:rPr>
        <w:fldChar w:fldCharType="begin" w:fldLock="1"/>
      </w:r>
      <w:r>
        <w:rPr>
          <w:noProof/>
        </w:rPr>
        <w:instrText xml:space="preserve"> PAGEREF _Toc137461442 \h </w:instrText>
      </w:r>
      <w:r>
        <w:rPr>
          <w:noProof/>
        </w:rPr>
      </w:r>
      <w:r>
        <w:rPr>
          <w:noProof/>
        </w:rPr>
        <w:fldChar w:fldCharType="separate"/>
      </w:r>
      <w:r>
        <w:rPr>
          <w:noProof/>
        </w:rPr>
        <w:t>23</w:t>
      </w:r>
      <w:r>
        <w:rPr>
          <w:noProof/>
        </w:rPr>
        <w:fldChar w:fldCharType="end"/>
      </w:r>
    </w:p>
    <w:p w:rsidR="004241F3" w:rsidRDefault="004241F3" w:rsidP="004241F3">
      <w:pPr>
        <w:pStyle w:val="TOC8"/>
        <w:rPr>
          <w:rFonts w:ascii="Calibri" w:hAnsi="Calibr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_Toc137461443 \h </w:instrText>
      </w:r>
      <w:r>
        <w:rPr>
          <w:noProof/>
        </w:rPr>
      </w:r>
      <w:r>
        <w:rPr>
          <w:noProof/>
        </w:rPr>
        <w:fldChar w:fldCharType="separate"/>
      </w:r>
      <w:r>
        <w:rPr>
          <w:noProof/>
        </w:rPr>
        <w:t>24</w:t>
      </w:r>
      <w:r>
        <w:rPr>
          <w:noProof/>
        </w:rPr>
        <w:fldChar w:fldCharType="end"/>
      </w:r>
    </w:p>
    <w:p w:rsidR="00080512" w:rsidRPr="001F4280" w:rsidRDefault="00B22991">
      <w:r>
        <w:rPr>
          <w:sz w:val="22"/>
        </w:rPr>
        <w:fldChar w:fldCharType="end"/>
      </w:r>
    </w:p>
    <w:p w:rsidR="00080512" w:rsidRPr="001F4280" w:rsidRDefault="00080512">
      <w:pPr>
        <w:pStyle w:val="Heading1"/>
      </w:pPr>
      <w:r w:rsidRPr="001F4280">
        <w:br w:type="page"/>
      </w:r>
      <w:bookmarkStart w:id="6" w:name="_Toc19610018"/>
      <w:bookmarkStart w:id="7" w:name="_Toc26799017"/>
      <w:bookmarkStart w:id="8" w:name="_Toc137461380"/>
      <w:r w:rsidRPr="001F4280">
        <w:t>Foreword</w:t>
      </w:r>
      <w:bookmarkEnd w:id="6"/>
      <w:bookmarkEnd w:id="7"/>
      <w:bookmarkEnd w:id="8"/>
    </w:p>
    <w:p w:rsidR="00080512" w:rsidRPr="001F4280" w:rsidRDefault="00080512">
      <w:r w:rsidRPr="001F4280">
        <w:t>This Technical Specification has been produced by the 3</w:t>
      </w:r>
      <w:r w:rsidR="00F04712" w:rsidRPr="001F4280">
        <w:t>rd</w:t>
      </w:r>
      <w:r w:rsidRPr="001F4280">
        <w:t xml:space="preserve"> Generation Partnership Project (3GPP).</w:t>
      </w:r>
    </w:p>
    <w:p w:rsidR="00080512" w:rsidRPr="001F4280" w:rsidRDefault="00080512">
      <w:r w:rsidRPr="001F4280">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1F4280" w:rsidRDefault="00080512">
      <w:pPr>
        <w:pStyle w:val="B10"/>
      </w:pPr>
      <w:r w:rsidRPr="001F4280">
        <w:t>Version x.y.z</w:t>
      </w:r>
    </w:p>
    <w:p w:rsidR="00080512" w:rsidRPr="001F4280" w:rsidRDefault="00080512">
      <w:pPr>
        <w:pStyle w:val="B10"/>
      </w:pPr>
      <w:r w:rsidRPr="001F4280">
        <w:t>where:</w:t>
      </w:r>
    </w:p>
    <w:p w:rsidR="00080512" w:rsidRPr="001F4280" w:rsidRDefault="00080512">
      <w:pPr>
        <w:pStyle w:val="B2"/>
      </w:pPr>
      <w:r w:rsidRPr="001F4280">
        <w:t>x</w:t>
      </w:r>
      <w:r w:rsidRPr="001F4280">
        <w:tab/>
        <w:t>the first digit:</w:t>
      </w:r>
    </w:p>
    <w:p w:rsidR="00080512" w:rsidRPr="001F4280" w:rsidRDefault="00080512">
      <w:pPr>
        <w:pStyle w:val="B3"/>
      </w:pPr>
      <w:r w:rsidRPr="001F4280">
        <w:t>1</w:t>
      </w:r>
      <w:r w:rsidRPr="001F4280">
        <w:tab/>
        <w:t>presented to TSG for information;</w:t>
      </w:r>
    </w:p>
    <w:p w:rsidR="00080512" w:rsidRPr="001F4280" w:rsidRDefault="00080512">
      <w:pPr>
        <w:pStyle w:val="B3"/>
      </w:pPr>
      <w:r w:rsidRPr="001F4280">
        <w:t>2</w:t>
      </w:r>
      <w:r w:rsidRPr="001F4280">
        <w:tab/>
        <w:t>presented to TSG for approval;</w:t>
      </w:r>
    </w:p>
    <w:p w:rsidR="00080512" w:rsidRPr="001F4280" w:rsidRDefault="00080512">
      <w:pPr>
        <w:pStyle w:val="B3"/>
      </w:pPr>
      <w:r w:rsidRPr="001F4280">
        <w:t>3</w:t>
      </w:r>
      <w:r w:rsidRPr="001F4280">
        <w:tab/>
        <w:t>or greater indicates TSG approved document under change control.</w:t>
      </w:r>
    </w:p>
    <w:p w:rsidR="00080512" w:rsidRPr="001F4280" w:rsidRDefault="00080512">
      <w:pPr>
        <w:pStyle w:val="B2"/>
      </w:pPr>
      <w:r w:rsidRPr="001F4280">
        <w:t>y</w:t>
      </w:r>
      <w:r w:rsidRPr="001F4280">
        <w:tab/>
        <w:t>the second digit is incremented for all changes of substance, i.e. technical enhancements, corrections, updates, etc.</w:t>
      </w:r>
    </w:p>
    <w:p w:rsidR="00080512" w:rsidRPr="001F4280" w:rsidRDefault="00080512">
      <w:pPr>
        <w:pStyle w:val="B2"/>
      </w:pPr>
      <w:r w:rsidRPr="001F4280">
        <w:t>z</w:t>
      </w:r>
      <w:r w:rsidRPr="001F4280">
        <w:tab/>
        <w:t>the third digit is incremented when editorial only changes have been incorporated in the document.</w:t>
      </w:r>
    </w:p>
    <w:p w:rsidR="00845DA8" w:rsidRPr="001F4280" w:rsidRDefault="00080512" w:rsidP="00845DA8">
      <w:pPr>
        <w:pStyle w:val="Heading1"/>
      </w:pPr>
      <w:r w:rsidRPr="001F4280">
        <w:br w:type="page"/>
      </w:r>
      <w:bookmarkStart w:id="9" w:name="historyclause"/>
      <w:bookmarkStart w:id="10" w:name="_Toc19610019"/>
      <w:bookmarkStart w:id="11" w:name="_Toc26799018"/>
      <w:bookmarkStart w:id="12" w:name="_Toc137461381"/>
      <w:r w:rsidR="00845DA8" w:rsidRPr="001F4280">
        <w:t>1</w:t>
      </w:r>
      <w:r w:rsidR="00845DA8" w:rsidRPr="001F4280">
        <w:tab/>
        <w:t>Scope</w:t>
      </w:r>
      <w:bookmarkEnd w:id="10"/>
      <w:bookmarkEnd w:id="11"/>
      <w:bookmarkEnd w:id="12"/>
    </w:p>
    <w:p w:rsidR="00845DA8" w:rsidRPr="001F4280" w:rsidRDefault="002961F4" w:rsidP="00845DA8">
      <w:pPr>
        <w:rPr>
          <w:lang w:eastAsia="zh-CN"/>
        </w:rPr>
      </w:pPr>
      <w:r w:rsidRPr="001F4280">
        <w:rPr>
          <w:lang w:eastAsia="zh-CN"/>
        </w:rPr>
        <w:t>The present document contains objectives, requirements and test cases that are specific to the eNB network product class. It refers to the Catalogue of General Security Assurance Requirements and formulates specific adaptions of the requirements and test cases given there, as well as specifying requirements and test cases unique to the eNB network product class.</w:t>
      </w:r>
    </w:p>
    <w:p w:rsidR="00845DA8" w:rsidRPr="001F4280" w:rsidRDefault="00845DA8" w:rsidP="00845DA8">
      <w:pPr>
        <w:pStyle w:val="Heading1"/>
      </w:pPr>
      <w:bookmarkStart w:id="13" w:name="_Toc19610020"/>
      <w:bookmarkStart w:id="14" w:name="_Toc26799019"/>
      <w:bookmarkStart w:id="15" w:name="_Toc137461382"/>
      <w:r w:rsidRPr="001F4280">
        <w:t>2</w:t>
      </w:r>
      <w:r w:rsidRPr="001F4280">
        <w:tab/>
        <w:t>References</w:t>
      </w:r>
      <w:bookmarkEnd w:id="13"/>
      <w:bookmarkEnd w:id="14"/>
      <w:bookmarkEnd w:id="15"/>
    </w:p>
    <w:p w:rsidR="002961F4" w:rsidRPr="001F4280" w:rsidRDefault="002961F4" w:rsidP="002961F4">
      <w:r w:rsidRPr="001F4280">
        <w:t>The following documents contain provisions which, through reference in this text, constitute provisions of the present document.</w:t>
      </w:r>
    </w:p>
    <w:p w:rsidR="002961F4" w:rsidRPr="001F4280" w:rsidRDefault="002961F4" w:rsidP="002961F4">
      <w:pPr>
        <w:pStyle w:val="B10"/>
      </w:pPr>
      <w:r w:rsidRPr="001F4280">
        <w:t>-</w:t>
      </w:r>
      <w:r w:rsidRPr="001F4280">
        <w:tab/>
        <w:t>References are either specific (identified by date of publication, edition number, version number, etc.) or non</w:t>
      </w:r>
      <w:r w:rsidRPr="001F4280">
        <w:noBreakHyphen/>
        <w:t>specific.</w:t>
      </w:r>
    </w:p>
    <w:p w:rsidR="002961F4" w:rsidRPr="001F4280" w:rsidRDefault="002961F4" w:rsidP="002961F4">
      <w:pPr>
        <w:pStyle w:val="B10"/>
      </w:pPr>
      <w:r w:rsidRPr="001F4280">
        <w:t>-</w:t>
      </w:r>
      <w:r w:rsidRPr="001F4280">
        <w:tab/>
        <w:t>For a specific reference, subsequent revisions do not apply.</w:t>
      </w:r>
    </w:p>
    <w:p w:rsidR="002961F4" w:rsidRPr="001F4280" w:rsidRDefault="002961F4" w:rsidP="002961F4">
      <w:pPr>
        <w:pStyle w:val="B10"/>
      </w:pPr>
      <w:r w:rsidRPr="001F4280">
        <w:t>-</w:t>
      </w:r>
      <w:r w:rsidRPr="001F4280">
        <w:tab/>
        <w:t>For a non-specific reference, the latest version applies. In the case of a reference to a 3GPP document (including a GSM document), a non-specific reference implicitly refers to the latest version of that document</w:t>
      </w:r>
      <w:r w:rsidRPr="001F4280">
        <w:rPr>
          <w:i/>
        </w:rPr>
        <w:t xml:space="preserve"> in the same Release as the present document</w:t>
      </w:r>
      <w:r w:rsidRPr="001F4280">
        <w:t>.</w:t>
      </w:r>
    </w:p>
    <w:p w:rsidR="002961F4" w:rsidRPr="001F4280" w:rsidRDefault="002961F4" w:rsidP="002961F4">
      <w:pPr>
        <w:pStyle w:val="EX"/>
      </w:pPr>
      <w:r w:rsidRPr="001F4280">
        <w:t>[1]</w:t>
      </w:r>
      <w:r w:rsidRPr="001F4280">
        <w:tab/>
        <w:t>3GPP TR 21.905: "Vocabulary for 3GPP Specifications".</w:t>
      </w:r>
    </w:p>
    <w:p w:rsidR="002961F4" w:rsidRPr="001F4280" w:rsidRDefault="002961F4" w:rsidP="002961F4">
      <w:pPr>
        <w:pStyle w:val="EX"/>
      </w:pPr>
      <w:r w:rsidRPr="001F4280">
        <w:t>[</w:t>
      </w:r>
      <w:r w:rsidR="00315FA3">
        <w:t>2</w:t>
      </w:r>
      <w:r w:rsidRPr="001F4280">
        <w:t>]</w:t>
      </w:r>
      <w:r w:rsidRPr="001F4280">
        <w:tab/>
        <w:t>3GPP TR 33.117</w:t>
      </w:r>
      <w:r w:rsidR="005633B7">
        <w:t xml:space="preserve"> (Release 15)</w:t>
      </w:r>
      <w:r w:rsidRPr="001F4280">
        <w:t>: "</w:t>
      </w:r>
      <w:r w:rsidRPr="001F4280">
        <w:rPr>
          <w:lang w:eastAsia="zh-CN"/>
        </w:rPr>
        <w:t xml:space="preserve">Catalogue of </w:t>
      </w:r>
      <w:r w:rsidR="0010469D" w:rsidRPr="001F4280">
        <w:rPr>
          <w:lang w:eastAsia="zh-CN"/>
        </w:rPr>
        <w:t>general security assurance req</w:t>
      </w:r>
      <w:r w:rsidRPr="001F4280">
        <w:rPr>
          <w:lang w:eastAsia="zh-CN"/>
        </w:rPr>
        <w:t>uirements".</w:t>
      </w:r>
    </w:p>
    <w:p w:rsidR="002961F4" w:rsidRPr="001F4280" w:rsidRDefault="002961F4" w:rsidP="002961F4">
      <w:pPr>
        <w:pStyle w:val="EX"/>
      </w:pPr>
      <w:r w:rsidRPr="001F4280">
        <w:t>[</w:t>
      </w:r>
      <w:r w:rsidR="00315FA3">
        <w:t>3</w:t>
      </w:r>
      <w:r w:rsidRPr="001F4280">
        <w:t>]</w:t>
      </w:r>
      <w:r w:rsidRPr="001F4280">
        <w:tab/>
        <w:t>3GPP TS 33.401: "3GPP System Architecture Evolution (SAE); Security architecture".</w:t>
      </w:r>
    </w:p>
    <w:p w:rsidR="002E7E70" w:rsidRDefault="002E7E70" w:rsidP="002961F4">
      <w:pPr>
        <w:pStyle w:val="EX"/>
      </w:pPr>
      <w:r w:rsidRPr="001F4280">
        <w:t>[</w:t>
      </w:r>
      <w:r w:rsidR="00315FA3">
        <w:t>4</w:t>
      </w:r>
      <w:r w:rsidRPr="001F4280">
        <w:t>]</w:t>
      </w:r>
      <w:r w:rsidRPr="001F4280">
        <w:tab/>
        <w:t xml:space="preserve">3GPP TR 33.926: </w:t>
      </w:r>
      <w:r w:rsidR="00D3443C" w:rsidRPr="001F4280">
        <w:t>"</w:t>
      </w:r>
      <w:r w:rsidRPr="001F4280">
        <w:t>Security Assurance Specification (SCAS) threats and critical assets in 3GPP network product classes</w:t>
      </w:r>
      <w:r w:rsidR="00D3443C" w:rsidRPr="001F4280">
        <w:t>".</w:t>
      </w:r>
    </w:p>
    <w:p w:rsidR="00A43EA6" w:rsidRPr="001F4280" w:rsidRDefault="00A43EA6" w:rsidP="002961F4">
      <w:pPr>
        <w:pStyle w:val="EX"/>
      </w:pPr>
      <w:r w:rsidRPr="001F4280">
        <w:t>[</w:t>
      </w:r>
      <w:r>
        <w:t>5</w:t>
      </w:r>
      <w:r w:rsidRPr="001F4280">
        <w:t>]</w:t>
      </w:r>
      <w:r w:rsidRPr="001F4280">
        <w:tab/>
        <w:t>3GPP TS 3</w:t>
      </w:r>
      <w:r>
        <w:t>6</w:t>
      </w:r>
      <w:r w:rsidRPr="001F4280">
        <w:t>.</w:t>
      </w:r>
      <w:r>
        <w:t>331</w:t>
      </w:r>
      <w:r w:rsidRPr="001F4280">
        <w:t>: "</w:t>
      </w:r>
      <w:r>
        <w:t>Evolved Universal Terrestrial Radio Access (E-UTRA); Radio Resource Control (RRC); Protocol specification</w:t>
      </w:r>
      <w:r w:rsidRPr="001F4280">
        <w:t>".</w:t>
      </w:r>
    </w:p>
    <w:p w:rsidR="00845DA8" w:rsidRPr="001F4280" w:rsidRDefault="00845DA8" w:rsidP="00845DA8">
      <w:pPr>
        <w:pStyle w:val="Heading1"/>
      </w:pPr>
      <w:bookmarkStart w:id="16" w:name="_Toc19610021"/>
      <w:bookmarkStart w:id="17" w:name="_Toc26799020"/>
      <w:bookmarkStart w:id="18" w:name="_Toc137461383"/>
      <w:r w:rsidRPr="001F4280">
        <w:t>3</w:t>
      </w:r>
      <w:r w:rsidRPr="001F4280">
        <w:tab/>
        <w:t>Definitions and abbreviations</w:t>
      </w:r>
      <w:bookmarkEnd w:id="16"/>
      <w:bookmarkEnd w:id="17"/>
      <w:bookmarkEnd w:id="18"/>
    </w:p>
    <w:p w:rsidR="00845DA8" w:rsidRPr="001F4280" w:rsidRDefault="00845DA8" w:rsidP="00845DA8">
      <w:pPr>
        <w:pStyle w:val="Heading2"/>
      </w:pPr>
      <w:bookmarkStart w:id="19" w:name="_Toc19610022"/>
      <w:bookmarkStart w:id="20" w:name="_Toc26799021"/>
      <w:bookmarkStart w:id="21" w:name="_Toc137461384"/>
      <w:r w:rsidRPr="001F4280">
        <w:t>3.1</w:t>
      </w:r>
      <w:r w:rsidRPr="001F4280">
        <w:tab/>
        <w:t>Definitions</w:t>
      </w:r>
      <w:bookmarkEnd w:id="19"/>
      <w:bookmarkEnd w:id="20"/>
      <w:bookmarkEnd w:id="21"/>
    </w:p>
    <w:p w:rsidR="00845DA8" w:rsidRPr="001F4280" w:rsidRDefault="00845DA8" w:rsidP="00845DA8">
      <w:r w:rsidRPr="001F4280">
        <w:t xml:space="preserve">For the purposes of the present document, the terms and definitions given in </w:t>
      </w:r>
      <w:r w:rsidR="008D26B2">
        <w:t>TR</w:t>
      </w:r>
      <w:r w:rsidRPr="001F4280">
        <w:rPr>
          <w:rFonts w:hint="eastAsia"/>
          <w:lang w:eastAsia="zh-CN"/>
        </w:rPr>
        <w:t xml:space="preserve"> </w:t>
      </w:r>
      <w:r w:rsidRPr="001F4280">
        <w:t>21.905</w:t>
      </w:r>
      <w:r w:rsidRPr="001F4280">
        <w:rPr>
          <w:rFonts w:hint="eastAsia"/>
          <w:lang w:eastAsia="zh-CN"/>
        </w:rPr>
        <w:t xml:space="preserve"> </w:t>
      </w:r>
      <w:r w:rsidRPr="001F4280">
        <w:t xml:space="preserve">[1] and the following apply. A term defined in the present document takes precedence over the definition of the same term, if any, in </w:t>
      </w:r>
      <w:r w:rsidR="008D26B2">
        <w:t>TR</w:t>
      </w:r>
      <w:r w:rsidRPr="001F4280">
        <w:rPr>
          <w:rFonts w:hint="eastAsia"/>
          <w:lang w:eastAsia="zh-CN"/>
        </w:rPr>
        <w:t xml:space="preserve"> </w:t>
      </w:r>
      <w:r w:rsidRPr="001F4280">
        <w:t>21.905</w:t>
      </w:r>
      <w:r w:rsidRPr="001F4280">
        <w:rPr>
          <w:rFonts w:hint="eastAsia"/>
          <w:lang w:eastAsia="zh-CN"/>
        </w:rPr>
        <w:t xml:space="preserve"> </w:t>
      </w:r>
      <w:r w:rsidRPr="001F4280">
        <w:t>[1].</w:t>
      </w:r>
    </w:p>
    <w:p w:rsidR="00845DA8" w:rsidRPr="001F4280" w:rsidRDefault="00845DA8" w:rsidP="00845DA8">
      <w:pPr>
        <w:pStyle w:val="Heading2"/>
      </w:pPr>
      <w:bookmarkStart w:id="22" w:name="_Toc19610023"/>
      <w:bookmarkStart w:id="23" w:name="_Toc26799022"/>
      <w:bookmarkStart w:id="24" w:name="_Toc137461385"/>
      <w:r w:rsidRPr="001F4280">
        <w:t>3.</w:t>
      </w:r>
      <w:r w:rsidR="00D40CCF" w:rsidRPr="001F4280">
        <w:t>2</w:t>
      </w:r>
      <w:r w:rsidRPr="001F4280">
        <w:tab/>
        <w:t>Abbreviations</w:t>
      </w:r>
      <w:bookmarkEnd w:id="22"/>
      <w:bookmarkEnd w:id="23"/>
      <w:bookmarkEnd w:id="24"/>
    </w:p>
    <w:p w:rsidR="00845DA8" w:rsidRPr="001F4280" w:rsidRDefault="00845DA8" w:rsidP="00D3443C">
      <w:pPr>
        <w:keepNext/>
      </w:pPr>
      <w:r w:rsidRPr="001F4280">
        <w:t xml:space="preserve">For the purposes of the present document, the abbreviations given in </w:t>
      </w:r>
      <w:r w:rsidR="008D26B2">
        <w:t>TR</w:t>
      </w:r>
      <w:r w:rsidRPr="001F4280">
        <w:t xml:space="preserve"> 21.905 [1] and the following apply. An abbreviation defined in the present document takes precedence over the definition of the same abbreviation, if any, in </w:t>
      </w:r>
      <w:r w:rsidR="008D26B2">
        <w:t>TR</w:t>
      </w:r>
      <w:r w:rsidRPr="001F4280">
        <w:rPr>
          <w:rFonts w:hint="eastAsia"/>
          <w:lang w:eastAsia="zh-CN"/>
        </w:rPr>
        <w:t xml:space="preserve"> </w:t>
      </w:r>
      <w:r w:rsidRPr="001F4280">
        <w:t>21.905</w:t>
      </w:r>
      <w:r w:rsidRPr="001F4280">
        <w:rPr>
          <w:rFonts w:hint="eastAsia"/>
          <w:lang w:eastAsia="zh-CN"/>
        </w:rPr>
        <w:t xml:space="preserve"> </w:t>
      </w:r>
      <w:r w:rsidRPr="001F4280">
        <w:t>[1].</w:t>
      </w:r>
    </w:p>
    <w:p w:rsidR="00845DA8" w:rsidRPr="001F4280" w:rsidRDefault="004464B1" w:rsidP="00845DA8">
      <w:pPr>
        <w:pStyle w:val="Heading1"/>
      </w:pPr>
      <w:bookmarkStart w:id="25" w:name="_Toc19610024"/>
      <w:bookmarkStart w:id="26" w:name="_Toc26799023"/>
      <w:bookmarkStart w:id="27" w:name="_Toc137461386"/>
      <w:r w:rsidRPr="001F4280">
        <w:t>4</w:t>
      </w:r>
      <w:r w:rsidR="00845DA8" w:rsidRPr="001F4280">
        <w:tab/>
      </w:r>
      <w:r w:rsidR="00A970AF" w:rsidRPr="001F4280">
        <w:rPr>
          <w:rFonts w:hint="eastAsia"/>
          <w:lang w:eastAsia="zh-CN"/>
        </w:rPr>
        <w:t>eNodeB</w:t>
      </w:r>
      <w:r w:rsidR="00845DA8" w:rsidRPr="001F4280">
        <w:t>-specific security requirements and related test cases</w:t>
      </w:r>
      <w:bookmarkEnd w:id="25"/>
      <w:bookmarkEnd w:id="26"/>
      <w:bookmarkEnd w:id="27"/>
    </w:p>
    <w:p w:rsidR="00845DA8" w:rsidRPr="001F4280" w:rsidRDefault="004464B1" w:rsidP="00845DA8">
      <w:pPr>
        <w:pStyle w:val="Heading2"/>
      </w:pPr>
      <w:bookmarkStart w:id="28" w:name="_Toc19610025"/>
      <w:bookmarkStart w:id="29" w:name="_Toc26799024"/>
      <w:bookmarkStart w:id="30" w:name="_Toc137461387"/>
      <w:r w:rsidRPr="001F4280">
        <w:t>4</w:t>
      </w:r>
      <w:r w:rsidR="00845DA8" w:rsidRPr="001F4280">
        <w:t>.1</w:t>
      </w:r>
      <w:r w:rsidR="00845DA8" w:rsidRPr="001F4280">
        <w:tab/>
        <w:t>Introduction</w:t>
      </w:r>
      <w:bookmarkEnd w:id="28"/>
      <w:bookmarkEnd w:id="29"/>
      <w:bookmarkEnd w:id="30"/>
    </w:p>
    <w:p w:rsidR="00845DA8" w:rsidRPr="001F4280" w:rsidRDefault="00072F95" w:rsidP="005917B6">
      <w:r w:rsidRPr="001F4280">
        <w:rPr>
          <w:color w:val="000000"/>
        </w:rPr>
        <w:t>eNodeB specific security requirements include both requirements derived from eNodeB-specific security functional requirements as well as security requirements derived from threats specific to eNB as described in TR 33.926</w:t>
      </w:r>
      <w:r w:rsidR="00D3443C" w:rsidRPr="001F4280">
        <w:rPr>
          <w:color w:val="000000"/>
        </w:rPr>
        <w:t xml:space="preserve"> </w:t>
      </w:r>
      <w:r w:rsidRPr="001F4280">
        <w:rPr>
          <w:color w:val="000000"/>
        </w:rPr>
        <w:t>[</w:t>
      </w:r>
      <w:r w:rsidR="00315FA3">
        <w:rPr>
          <w:color w:val="000000"/>
        </w:rPr>
        <w:t>4</w:t>
      </w:r>
      <w:r w:rsidRPr="001F4280">
        <w:rPr>
          <w:color w:val="000000"/>
        </w:rPr>
        <w:t>]. Generic security requirements and test cases common to other network product classes have been captured in TS 33.117</w:t>
      </w:r>
      <w:r w:rsidR="00D3443C" w:rsidRPr="001F4280">
        <w:rPr>
          <w:color w:val="000000"/>
        </w:rPr>
        <w:t xml:space="preserve"> </w:t>
      </w:r>
      <w:r w:rsidRPr="001F4280">
        <w:rPr>
          <w:color w:val="000000"/>
        </w:rPr>
        <w:t>[</w:t>
      </w:r>
      <w:r w:rsidR="00315FA3">
        <w:rPr>
          <w:color w:val="000000"/>
        </w:rPr>
        <w:t>2</w:t>
      </w:r>
      <w:r w:rsidRPr="001F4280">
        <w:rPr>
          <w:color w:val="000000"/>
        </w:rPr>
        <w:t xml:space="preserve">] and are not repeated in the present </w:t>
      </w:r>
      <w:r w:rsidR="00D3443C" w:rsidRPr="001F4280">
        <w:rPr>
          <w:color w:val="000000"/>
        </w:rPr>
        <w:t>document</w:t>
      </w:r>
      <w:r w:rsidRPr="001F4280">
        <w:rPr>
          <w:color w:val="000000"/>
        </w:rPr>
        <w:t xml:space="preserve">. </w:t>
      </w:r>
      <w:r w:rsidR="00845DA8" w:rsidRPr="001F4280">
        <w:t xml:space="preserve"> </w:t>
      </w:r>
    </w:p>
    <w:p w:rsidR="00845DA8" w:rsidRPr="001F4280" w:rsidRDefault="004464B1" w:rsidP="00845DA8">
      <w:pPr>
        <w:pStyle w:val="Heading2"/>
      </w:pPr>
      <w:bookmarkStart w:id="31" w:name="_Toc19610026"/>
      <w:bookmarkStart w:id="32" w:name="_Toc26799025"/>
      <w:bookmarkStart w:id="33" w:name="_Toc137461388"/>
      <w:r w:rsidRPr="001F4280">
        <w:t>4</w:t>
      </w:r>
      <w:r w:rsidR="00845DA8" w:rsidRPr="001F4280">
        <w:t>.2</w:t>
      </w:r>
      <w:r w:rsidR="0035233F" w:rsidRPr="001F4280">
        <w:tab/>
      </w:r>
      <w:r w:rsidR="00A970AF" w:rsidRPr="001F4280">
        <w:rPr>
          <w:rFonts w:hint="eastAsia"/>
          <w:lang w:eastAsia="zh-CN"/>
        </w:rPr>
        <w:t>eNodeB</w:t>
      </w:r>
      <w:r w:rsidR="00845DA8" w:rsidRPr="001F4280">
        <w:t xml:space="preserve">-specific security functional </w:t>
      </w:r>
      <w:r w:rsidR="00845DA8" w:rsidRPr="001F4280">
        <w:rPr>
          <w:rFonts w:hint="eastAsia"/>
          <w:lang w:eastAsia="zh-CN"/>
        </w:rPr>
        <w:t xml:space="preserve">adaptations of </w:t>
      </w:r>
      <w:r w:rsidR="00845DA8" w:rsidRPr="001F4280">
        <w:t>requirements</w:t>
      </w:r>
      <w:r w:rsidR="00845DA8" w:rsidRPr="001F4280">
        <w:rPr>
          <w:rFonts w:hint="eastAsia"/>
          <w:lang w:eastAsia="zh-CN"/>
        </w:rPr>
        <w:t xml:space="preserve"> and related test cases</w:t>
      </w:r>
      <w:bookmarkEnd w:id="31"/>
      <w:bookmarkEnd w:id="32"/>
      <w:bookmarkEnd w:id="33"/>
    </w:p>
    <w:p w:rsidR="00845DA8" w:rsidRPr="001F4280" w:rsidRDefault="004464B1" w:rsidP="00845DA8">
      <w:pPr>
        <w:pStyle w:val="Heading3"/>
      </w:pPr>
      <w:bookmarkStart w:id="34" w:name="_Toc19610027"/>
      <w:bookmarkStart w:id="35" w:name="_Toc26799026"/>
      <w:bookmarkStart w:id="36" w:name="_Toc137461389"/>
      <w:r w:rsidRPr="001F4280">
        <w:t>4</w:t>
      </w:r>
      <w:r w:rsidR="00845DA8" w:rsidRPr="001F4280">
        <w:t>.2.1</w:t>
      </w:r>
      <w:r w:rsidR="00845DA8" w:rsidRPr="001F4280">
        <w:tab/>
        <w:t>Introduction</w:t>
      </w:r>
      <w:bookmarkEnd w:id="34"/>
      <w:bookmarkEnd w:id="35"/>
      <w:bookmarkEnd w:id="36"/>
    </w:p>
    <w:p w:rsidR="00955F6B" w:rsidRPr="001F4280" w:rsidRDefault="00653C25" w:rsidP="005917B6">
      <w:r w:rsidRPr="001F4280">
        <w:rPr>
          <w:lang w:eastAsia="zh-CN"/>
        </w:rPr>
        <w:t xml:space="preserve">Present clause contains </w:t>
      </w:r>
      <w:r w:rsidR="00955F6B" w:rsidRPr="001F4280">
        <w:rPr>
          <w:rFonts w:hint="eastAsia"/>
          <w:lang w:eastAsia="zh-CN"/>
        </w:rPr>
        <w:t>eNodeB</w:t>
      </w:r>
      <w:r w:rsidR="00955F6B" w:rsidRPr="001F4280">
        <w:t xml:space="preserve">-specific security functional </w:t>
      </w:r>
      <w:r w:rsidR="00955F6B" w:rsidRPr="001F4280">
        <w:rPr>
          <w:rFonts w:hint="eastAsia"/>
          <w:lang w:eastAsia="zh-CN"/>
        </w:rPr>
        <w:t xml:space="preserve">adaptations of </w:t>
      </w:r>
      <w:r w:rsidR="00955F6B" w:rsidRPr="001F4280">
        <w:t>requirements</w:t>
      </w:r>
      <w:r w:rsidR="00955F6B" w:rsidRPr="001F4280">
        <w:rPr>
          <w:rFonts w:hint="eastAsia"/>
          <w:lang w:eastAsia="zh-CN"/>
        </w:rPr>
        <w:t xml:space="preserve"> and related test cases</w:t>
      </w:r>
      <w:r w:rsidR="00955F6B" w:rsidRPr="001F4280">
        <w:rPr>
          <w:lang w:eastAsia="zh-CN"/>
        </w:rPr>
        <w:t>.</w:t>
      </w:r>
    </w:p>
    <w:p w:rsidR="00845DA8" w:rsidRPr="001F4280" w:rsidRDefault="004464B1" w:rsidP="00845DA8">
      <w:pPr>
        <w:pStyle w:val="Heading3"/>
      </w:pPr>
      <w:bookmarkStart w:id="37" w:name="_Toc19610028"/>
      <w:bookmarkStart w:id="38" w:name="_Toc26799027"/>
      <w:bookmarkStart w:id="39" w:name="_Toc137461390"/>
      <w:r w:rsidRPr="001F4280">
        <w:t>4</w:t>
      </w:r>
      <w:r w:rsidR="00845DA8" w:rsidRPr="001F4280">
        <w:t>.2.2</w:t>
      </w:r>
      <w:r w:rsidR="00845DA8" w:rsidRPr="001F4280">
        <w:tab/>
        <w:t xml:space="preserve">Security functional requirements on the </w:t>
      </w:r>
      <w:r w:rsidR="00A970AF" w:rsidRPr="001F4280">
        <w:rPr>
          <w:rFonts w:hint="eastAsia"/>
          <w:lang w:eastAsia="zh-CN"/>
        </w:rPr>
        <w:t>eNodeB</w:t>
      </w:r>
      <w:r w:rsidR="00845DA8" w:rsidRPr="001F4280">
        <w:t xml:space="preserve"> deriving from 3GPP specifications and related test cases</w:t>
      </w:r>
      <w:bookmarkEnd w:id="37"/>
      <w:bookmarkEnd w:id="38"/>
      <w:bookmarkEnd w:id="39"/>
    </w:p>
    <w:p w:rsidR="00845DA8" w:rsidRPr="001F4280" w:rsidRDefault="004464B1" w:rsidP="00845DA8">
      <w:pPr>
        <w:pStyle w:val="Heading4"/>
        <w:rPr>
          <w:lang w:eastAsia="zh-CN"/>
        </w:rPr>
      </w:pPr>
      <w:bookmarkStart w:id="40" w:name="_Toc19610029"/>
      <w:bookmarkStart w:id="41" w:name="_Toc26799028"/>
      <w:bookmarkStart w:id="42" w:name="_Toc137461391"/>
      <w:r w:rsidRPr="001F4280">
        <w:t>4</w:t>
      </w:r>
      <w:r w:rsidR="00845DA8" w:rsidRPr="001F4280">
        <w:t>.2.2.1</w:t>
      </w:r>
      <w:r w:rsidR="00845DA8" w:rsidRPr="001F4280">
        <w:tab/>
        <w:t xml:space="preserve">Security functional requirements on the </w:t>
      </w:r>
      <w:r w:rsidR="00A970AF" w:rsidRPr="001F4280">
        <w:rPr>
          <w:rFonts w:hint="eastAsia"/>
          <w:lang w:eastAsia="zh-CN"/>
        </w:rPr>
        <w:t>eNodeB</w:t>
      </w:r>
      <w:r w:rsidR="00845DA8" w:rsidRPr="001F4280">
        <w:t xml:space="preserve"> deriving from 3GPP specifications – </w:t>
      </w:r>
      <w:r w:rsidR="00955F6B" w:rsidRPr="001F4280">
        <w:rPr>
          <w:lang w:eastAsia="zh-CN"/>
        </w:rPr>
        <w:t>TS 33.401</w:t>
      </w:r>
      <w:r w:rsidR="00D3443C" w:rsidRPr="001F4280">
        <w:rPr>
          <w:lang w:eastAsia="zh-CN"/>
        </w:rPr>
        <w:t xml:space="preserve"> </w:t>
      </w:r>
      <w:r w:rsidR="00955F6B" w:rsidRPr="001F4280">
        <w:rPr>
          <w:lang w:eastAsia="zh-CN"/>
        </w:rPr>
        <w:t>[</w:t>
      </w:r>
      <w:r w:rsidR="00315FA3">
        <w:rPr>
          <w:lang w:eastAsia="zh-CN"/>
        </w:rPr>
        <w:t>3</w:t>
      </w:r>
      <w:r w:rsidR="00955F6B" w:rsidRPr="001F4280">
        <w:rPr>
          <w:lang w:eastAsia="zh-CN"/>
        </w:rPr>
        <w:t>]</w:t>
      </w:r>
      <w:bookmarkEnd w:id="40"/>
      <w:bookmarkEnd w:id="41"/>
      <w:bookmarkEnd w:id="42"/>
    </w:p>
    <w:p w:rsidR="00C15FA2" w:rsidRPr="001F4280" w:rsidRDefault="004464B1" w:rsidP="00D40CCF">
      <w:pPr>
        <w:pStyle w:val="Heading5"/>
      </w:pPr>
      <w:bookmarkStart w:id="43" w:name="_Toc19610030"/>
      <w:bookmarkStart w:id="44" w:name="_Toc26799029"/>
      <w:bookmarkStart w:id="45" w:name="_Toc137461392"/>
      <w:r w:rsidRPr="001F4280">
        <w:t>4</w:t>
      </w:r>
      <w:r w:rsidR="00C15FA2" w:rsidRPr="001F4280">
        <w:t>.2.2.1.1</w:t>
      </w:r>
      <w:r w:rsidR="00D40CCF" w:rsidRPr="001F4280">
        <w:tab/>
      </w:r>
      <w:r w:rsidR="00C15FA2" w:rsidRPr="001F4280">
        <w:t>Control plane data confidentiality protection</w:t>
      </w:r>
      <w:bookmarkEnd w:id="43"/>
      <w:bookmarkEnd w:id="44"/>
      <w:bookmarkEnd w:id="45"/>
    </w:p>
    <w:p w:rsidR="00C15FA2" w:rsidRPr="001F4280" w:rsidRDefault="00C15FA2" w:rsidP="004B7B75">
      <w:pPr>
        <w:ind w:left="284"/>
        <w:rPr>
          <w:strike/>
        </w:rPr>
      </w:pPr>
      <w:r w:rsidRPr="001F4280">
        <w:rPr>
          <w:i/>
        </w:rPr>
        <w:t>Requirement Name:</w:t>
      </w:r>
      <w:r w:rsidRPr="001F4280">
        <w:t xml:space="preserve"> Control plane data confidentiality protection </w:t>
      </w:r>
    </w:p>
    <w:p w:rsidR="00C15FA2" w:rsidRPr="001F4280" w:rsidRDefault="00C15FA2" w:rsidP="004B7B75">
      <w:pPr>
        <w:ind w:left="284"/>
      </w:pPr>
      <w:r w:rsidRPr="001F4280">
        <w:rPr>
          <w:i/>
        </w:rPr>
        <w:t>Requirement Reference:</w:t>
      </w:r>
      <w:r w:rsidRPr="001F4280">
        <w:t xml:space="preserve"> </w:t>
      </w:r>
      <w:r w:rsidR="005633B7">
        <w:t>TS 33.401 [3], clause 5.3.4a</w:t>
      </w:r>
    </w:p>
    <w:p w:rsidR="00C15FA2" w:rsidRPr="001F4280" w:rsidRDefault="00C15FA2" w:rsidP="004B7B75">
      <w:pPr>
        <w:ind w:left="284"/>
      </w:pPr>
      <w:r w:rsidRPr="001F4280">
        <w:rPr>
          <w:i/>
        </w:rPr>
        <w:t>Requirement Description:</w:t>
      </w:r>
      <w:r w:rsidRPr="001F4280">
        <w:t xml:space="preserve"> "The eNB shall provide confidentiality protection for control plane packets on the S1/X2 reference points." as specified in TS 33.401</w:t>
      </w:r>
      <w:r w:rsidR="00FF4D30">
        <w:t xml:space="preserve"> [3]</w:t>
      </w:r>
      <w:r w:rsidRPr="001F4280">
        <w:t xml:space="preserve">, clause 5.3.4a. </w:t>
      </w:r>
    </w:p>
    <w:p w:rsidR="00C15FA2" w:rsidRPr="001F4280" w:rsidRDefault="00C15FA2" w:rsidP="004B7B75">
      <w:pPr>
        <w:ind w:left="284"/>
      </w:pPr>
      <w:r w:rsidRPr="001F4280">
        <w:rPr>
          <w:i/>
        </w:rPr>
        <w:t>Threat References:</w:t>
      </w:r>
      <w:r w:rsidRPr="001F4280">
        <w:t xml:space="preserve"> TR 33.926</w:t>
      </w:r>
      <w:r w:rsidR="00D3443C" w:rsidRPr="001F4280">
        <w:t xml:space="preserve"> </w:t>
      </w:r>
      <w:r w:rsidR="004B7B75" w:rsidRPr="001F4280">
        <w:t>[</w:t>
      </w:r>
      <w:r w:rsidR="00315FA3">
        <w:t>4</w:t>
      </w:r>
      <w:r w:rsidR="004B7B75" w:rsidRPr="001F4280">
        <w:t>]</w:t>
      </w:r>
      <w:r w:rsidRPr="001F4280">
        <w:t xml:space="preserve">, clause </w:t>
      </w:r>
      <w:r w:rsidR="005633B7">
        <w:t>C</w:t>
      </w:r>
      <w:r w:rsidR="00712446">
        <w:t>.</w:t>
      </w:r>
      <w:r w:rsidRPr="001F4280">
        <w:t>2.2.1 – Control plane data confidentiality protection.</w:t>
      </w:r>
    </w:p>
    <w:p w:rsidR="00C15FA2" w:rsidRPr="001F4280" w:rsidRDefault="00C15FA2" w:rsidP="004B7B75">
      <w:pPr>
        <w:ind w:left="284"/>
      </w:pPr>
    </w:p>
    <w:p w:rsidR="00C15FA2" w:rsidRPr="001F4280" w:rsidRDefault="00C15FA2" w:rsidP="004B7B75">
      <w:pPr>
        <w:ind w:left="284"/>
        <w:rPr>
          <w:i/>
        </w:rPr>
      </w:pPr>
      <w:r w:rsidRPr="001F4280">
        <w:rPr>
          <w:i/>
        </w:rPr>
        <w:t>Test Case:</w:t>
      </w:r>
    </w:p>
    <w:p w:rsidR="00C15FA2" w:rsidRPr="001F4280" w:rsidRDefault="00C15FA2" w:rsidP="004B7B75">
      <w:pPr>
        <w:ind w:left="284"/>
      </w:pPr>
      <w:r w:rsidRPr="001F4280">
        <w:t>The requirement mentioned in this clause is tested in accordance to the procedure mentioned in clause 4.2.3.2.4 of TS 33.117</w:t>
      </w:r>
      <w:r w:rsidR="00D3443C" w:rsidRPr="001F4280">
        <w:t xml:space="preserve"> </w:t>
      </w:r>
      <w:r w:rsidR="00D40CCF" w:rsidRPr="001F4280">
        <w:t>[</w:t>
      </w:r>
      <w:r w:rsidR="00315FA3">
        <w:t>2</w:t>
      </w:r>
      <w:r w:rsidR="00D40CCF" w:rsidRPr="001F4280">
        <w:t>].</w:t>
      </w:r>
    </w:p>
    <w:p w:rsidR="00C15FA2" w:rsidRPr="001F4280" w:rsidRDefault="004464B1" w:rsidP="00D40CCF">
      <w:pPr>
        <w:pStyle w:val="Heading5"/>
      </w:pPr>
      <w:bookmarkStart w:id="46" w:name="_Toc19610031"/>
      <w:bookmarkStart w:id="47" w:name="_Toc26799030"/>
      <w:bookmarkStart w:id="48" w:name="_Toc137461393"/>
      <w:r w:rsidRPr="001F4280">
        <w:t>4</w:t>
      </w:r>
      <w:r w:rsidR="00C15FA2" w:rsidRPr="001F4280">
        <w:t>.2.2.1.2</w:t>
      </w:r>
      <w:r w:rsidR="00D40CCF" w:rsidRPr="001F4280">
        <w:tab/>
      </w:r>
      <w:r w:rsidR="00C15FA2" w:rsidRPr="001F4280">
        <w:t>Control plane data integrity protection</w:t>
      </w:r>
      <w:bookmarkEnd w:id="46"/>
      <w:bookmarkEnd w:id="47"/>
      <w:bookmarkEnd w:id="48"/>
    </w:p>
    <w:p w:rsidR="00C15FA2" w:rsidRPr="001F4280" w:rsidRDefault="00C15FA2" w:rsidP="004B7B75">
      <w:pPr>
        <w:ind w:left="284"/>
        <w:rPr>
          <w:strike/>
        </w:rPr>
      </w:pPr>
      <w:r w:rsidRPr="001F4280">
        <w:rPr>
          <w:i/>
        </w:rPr>
        <w:t>Requirement Name:</w:t>
      </w:r>
      <w:r w:rsidRPr="001F4280">
        <w:t xml:space="preserve"> Control plane data integrity protection</w:t>
      </w:r>
    </w:p>
    <w:p w:rsidR="00C15FA2" w:rsidRPr="001F4280" w:rsidRDefault="00C15FA2" w:rsidP="004B7B75">
      <w:pPr>
        <w:ind w:left="284"/>
      </w:pPr>
      <w:r w:rsidRPr="001F4280">
        <w:t xml:space="preserve">Requirement Reference: </w:t>
      </w:r>
      <w:r w:rsidR="005633B7">
        <w:t>TS 33.401 [3], clause 5.3.4a</w:t>
      </w:r>
    </w:p>
    <w:p w:rsidR="00C15FA2" w:rsidRPr="001F4280" w:rsidRDefault="00C15FA2" w:rsidP="004B7B75">
      <w:pPr>
        <w:ind w:left="284"/>
        <w:rPr>
          <w:lang w:eastAsia="zh-CN"/>
        </w:rPr>
      </w:pPr>
      <w:r w:rsidRPr="001F4280">
        <w:rPr>
          <w:i/>
        </w:rPr>
        <w:t>Requirement Description:</w:t>
      </w:r>
      <w:r w:rsidRPr="001F4280">
        <w:t xml:space="preserve"> "The eNB shall</w:t>
      </w:r>
      <w:r w:rsidRPr="001F4280">
        <w:rPr>
          <w:rFonts w:hint="eastAsia"/>
          <w:lang w:eastAsia="zh-CN"/>
        </w:rPr>
        <w:t xml:space="preserve"> provide</w:t>
      </w:r>
      <w:r w:rsidRPr="001F4280">
        <w:rPr>
          <w:lang w:eastAsia="zh-CN"/>
        </w:rPr>
        <w:t xml:space="preserve"> </w:t>
      </w:r>
      <w:r w:rsidRPr="001F4280">
        <w:rPr>
          <w:rFonts w:hint="eastAsia"/>
          <w:lang w:eastAsia="zh-CN"/>
        </w:rPr>
        <w:t>integrity protection for</w:t>
      </w:r>
      <w:r w:rsidRPr="001F4280">
        <w:t xml:space="preserve"> </w:t>
      </w:r>
      <w:r w:rsidRPr="001F4280">
        <w:rPr>
          <w:rFonts w:hint="eastAsia"/>
          <w:lang w:eastAsia="zh-CN"/>
        </w:rPr>
        <w:t>control</w:t>
      </w:r>
      <w:r w:rsidRPr="001F4280">
        <w:t xml:space="preserve"> plane packets </w:t>
      </w:r>
      <w:r w:rsidRPr="001F4280">
        <w:rPr>
          <w:rFonts w:hint="eastAsia"/>
          <w:lang w:eastAsia="zh-CN"/>
        </w:rPr>
        <w:t xml:space="preserve">on </w:t>
      </w:r>
      <w:r w:rsidRPr="001F4280">
        <w:t>the S1/X2 reference points." as specified in TS 33.401</w:t>
      </w:r>
      <w:r w:rsidR="00315FA3">
        <w:t xml:space="preserve"> [3]</w:t>
      </w:r>
      <w:r w:rsidRPr="001F4280">
        <w:t xml:space="preserve">, clause 5.3.4a.  </w:t>
      </w:r>
    </w:p>
    <w:p w:rsidR="00C15FA2" w:rsidRPr="001F4280" w:rsidRDefault="00C15FA2" w:rsidP="004B7B75">
      <w:pPr>
        <w:ind w:left="284"/>
      </w:pPr>
      <w:r w:rsidRPr="001F4280">
        <w:rPr>
          <w:i/>
        </w:rPr>
        <w:t>Threat References:</w:t>
      </w:r>
      <w:r w:rsidRPr="001F4280">
        <w:t xml:space="preserve"> TR 33.926</w:t>
      </w:r>
      <w:r w:rsidR="00D3443C" w:rsidRPr="001F4280">
        <w:t xml:space="preserve"> </w:t>
      </w:r>
      <w:r w:rsidR="004B7B75" w:rsidRPr="001F4280">
        <w:t>[</w:t>
      </w:r>
      <w:r w:rsidR="00315FA3">
        <w:t>4</w:t>
      </w:r>
      <w:r w:rsidR="004B7B75" w:rsidRPr="001F4280">
        <w:t>]</w:t>
      </w:r>
      <w:r w:rsidRPr="001F4280">
        <w:t xml:space="preserve">, clause </w:t>
      </w:r>
      <w:r w:rsidR="005633B7">
        <w:t>C</w:t>
      </w:r>
      <w:r w:rsidR="00712446">
        <w:t>.</w:t>
      </w:r>
      <w:r w:rsidRPr="001F4280">
        <w:t>2.2.2 – Control plane data integrity protection.</w:t>
      </w:r>
    </w:p>
    <w:p w:rsidR="00C15FA2" w:rsidRPr="001F4280" w:rsidRDefault="00C15FA2" w:rsidP="004B7B75">
      <w:pPr>
        <w:ind w:left="284"/>
        <w:rPr>
          <w:i/>
        </w:rPr>
      </w:pPr>
      <w:r w:rsidRPr="001F4280">
        <w:rPr>
          <w:i/>
        </w:rPr>
        <w:t>Test Case:</w:t>
      </w:r>
    </w:p>
    <w:p w:rsidR="00C15FA2" w:rsidRPr="001F4280" w:rsidRDefault="00C15FA2" w:rsidP="004B7B75">
      <w:pPr>
        <w:ind w:left="284"/>
      </w:pPr>
      <w:r w:rsidRPr="001F4280">
        <w:t>The requirement mentioned in this clause is tested in accordance to the procedure mentioned in clause 4.2.3.2.4 of TS 33.117</w:t>
      </w:r>
      <w:r w:rsidR="00D3443C" w:rsidRPr="001F4280">
        <w:t xml:space="preserve"> </w:t>
      </w:r>
      <w:r w:rsidR="00D40CCF" w:rsidRPr="001F4280">
        <w:t>[</w:t>
      </w:r>
      <w:r w:rsidR="00315FA3">
        <w:t>2</w:t>
      </w:r>
      <w:r w:rsidR="00D40CCF" w:rsidRPr="001F4280">
        <w:t>].</w:t>
      </w:r>
    </w:p>
    <w:p w:rsidR="00C15FA2" w:rsidRPr="001F4280" w:rsidRDefault="004464B1" w:rsidP="00D40CCF">
      <w:pPr>
        <w:pStyle w:val="Heading5"/>
      </w:pPr>
      <w:bookmarkStart w:id="49" w:name="_Toc19610032"/>
      <w:bookmarkStart w:id="50" w:name="_Toc26799031"/>
      <w:bookmarkStart w:id="51" w:name="_Toc137461394"/>
      <w:r w:rsidRPr="001F4280">
        <w:t>4</w:t>
      </w:r>
      <w:r w:rsidR="00C15FA2" w:rsidRPr="001F4280">
        <w:t>.2.2.1.3</w:t>
      </w:r>
      <w:r w:rsidR="00D40CCF" w:rsidRPr="001F4280">
        <w:tab/>
      </w:r>
      <w:r w:rsidR="00C15FA2" w:rsidRPr="001F4280">
        <w:t xml:space="preserve">User plane data ciphering and deciphering at </w:t>
      </w:r>
      <w:r w:rsidR="005633B7">
        <w:t xml:space="preserve">the </w:t>
      </w:r>
      <w:r w:rsidR="00C15FA2" w:rsidRPr="001F4280">
        <w:t>eNB</w:t>
      </w:r>
      <w:bookmarkEnd w:id="49"/>
      <w:bookmarkEnd w:id="50"/>
      <w:bookmarkEnd w:id="51"/>
      <w:r w:rsidR="00C15FA2" w:rsidRPr="001F4280">
        <w:t xml:space="preserve"> </w:t>
      </w:r>
    </w:p>
    <w:p w:rsidR="00C15FA2" w:rsidRPr="001F4280" w:rsidRDefault="00C15FA2" w:rsidP="004B7B75">
      <w:pPr>
        <w:ind w:left="284"/>
        <w:rPr>
          <w:strike/>
        </w:rPr>
      </w:pPr>
      <w:r w:rsidRPr="001F4280">
        <w:rPr>
          <w:i/>
        </w:rPr>
        <w:t>Requirement Name:</w:t>
      </w:r>
      <w:r w:rsidRPr="001F4280">
        <w:t xml:space="preserve"> User plane data ciphering and deciphering at eNB </w:t>
      </w:r>
    </w:p>
    <w:p w:rsidR="00C15FA2" w:rsidRPr="001F4280" w:rsidRDefault="00C15FA2" w:rsidP="004B7B75">
      <w:pPr>
        <w:ind w:left="284"/>
      </w:pPr>
      <w:r w:rsidRPr="001F4280">
        <w:t xml:space="preserve">Requirement Reference: </w:t>
      </w:r>
      <w:r w:rsidR="005633B7">
        <w:t>TS 33.401 [3], clause 5.3.4</w:t>
      </w:r>
    </w:p>
    <w:p w:rsidR="00C15FA2" w:rsidRPr="001F4280" w:rsidRDefault="00C15FA2" w:rsidP="004B7B75">
      <w:pPr>
        <w:ind w:left="284"/>
      </w:pPr>
      <w:r w:rsidRPr="001F4280">
        <w:rPr>
          <w:i/>
        </w:rPr>
        <w:t>Requirement Description:</w:t>
      </w:r>
      <w:r w:rsidRPr="001F4280">
        <w:t xml:space="preserve"> "The eNB shall cipher and decipher user plane packets between the Uu reference point and the S1/X2 reference points." as specified in TS 33.401</w:t>
      </w:r>
      <w:r w:rsidR="00315FA3">
        <w:t xml:space="preserve"> [3]</w:t>
      </w:r>
      <w:r w:rsidRPr="001F4280">
        <w:t xml:space="preserve">, clause 5.3.4.  </w:t>
      </w:r>
    </w:p>
    <w:p w:rsidR="00C15FA2" w:rsidRPr="001F4280" w:rsidRDefault="00C15FA2" w:rsidP="004B7B75">
      <w:pPr>
        <w:ind w:left="284"/>
      </w:pPr>
      <w:r w:rsidRPr="001F4280">
        <w:rPr>
          <w:i/>
        </w:rPr>
        <w:t>Threat References:</w:t>
      </w:r>
      <w:r w:rsidRPr="001F4280">
        <w:t xml:space="preserve"> TR 33.926</w:t>
      </w:r>
      <w:r w:rsidR="00D3443C" w:rsidRPr="001F4280">
        <w:t xml:space="preserve"> </w:t>
      </w:r>
      <w:r w:rsidR="004B7B75" w:rsidRPr="001F4280">
        <w:t>[</w:t>
      </w:r>
      <w:r w:rsidR="00315FA3">
        <w:t>4</w:t>
      </w:r>
      <w:r w:rsidR="004B7B75" w:rsidRPr="001F4280">
        <w:t>]</w:t>
      </w:r>
      <w:r w:rsidRPr="001F4280">
        <w:t xml:space="preserve">, clause </w:t>
      </w:r>
      <w:r w:rsidR="005633B7">
        <w:t>C</w:t>
      </w:r>
      <w:r w:rsidRPr="001F4280">
        <w:t>.2.2.3 – User plane data ciphering and deciphering at eNB.</w:t>
      </w:r>
    </w:p>
    <w:p w:rsidR="00C15FA2" w:rsidRDefault="00C15FA2" w:rsidP="004B7B75">
      <w:pPr>
        <w:ind w:left="284"/>
        <w:rPr>
          <w:i/>
        </w:rPr>
      </w:pPr>
      <w:r w:rsidRPr="001F4280">
        <w:rPr>
          <w:i/>
        </w:rPr>
        <w:t>Test Case:</w:t>
      </w:r>
    </w:p>
    <w:p w:rsidR="0008158A" w:rsidRPr="006B3A3C" w:rsidRDefault="0008158A" w:rsidP="00C567DC">
      <w:pPr>
        <w:ind w:left="284"/>
        <w:rPr>
          <w:b/>
        </w:rPr>
      </w:pPr>
      <w:r w:rsidRPr="006B3A3C">
        <w:rPr>
          <w:b/>
        </w:rPr>
        <w:t xml:space="preserve">Test Name: </w:t>
      </w:r>
      <w:r>
        <w:t>TC-DATA-CIP-e</w:t>
      </w:r>
      <w:r w:rsidRPr="006B3A3C">
        <w:t>NB</w:t>
      </w:r>
      <w:r>
        <w:t>-Uu</w:t>
      </w:r>
    </w:p>
    <w:p w:rsidR="0008158A" w:rsidRPr="006B3A3C" w:rsidRDefault="0008158A" w:rsidP="00C567DC">
      <w:pPr>
        <w:ind w:left="284"/>
        <w:rPr>
          <w:b/>
        </w:rPr>
      </w:pPr>
      <w:r w:rsidRPr="006B3A3C">
        <w:rPr>
          <w:b/>
        </w:rPr>
        <w:t xml:space="preserve">Purpose: </w:t>
      </w:r>
      <w:r w:rsidRPr="006B3A3C">
        <w:t>To</w:t>
      </w:r>
      <w:r w:rsidRPr="006B3A3C">
        <w:rPr>
          <w:b/>
        </w:rPr>
        <w:t xml:space="preserve"> </w:t>
      </w:r>
      <w:r w:rsidRPr="006B3A3C">
        <w:t>verify that the user data packets are confidentiality protected over the air interface.</w:t>
      </w:r>
    </w:p>
    <w:p w:rsidR="0008158A" w:rsidRPr="006B3A3C" w:rsidRDefault="0008158A" w:rsidP="00C567DC">
      <w:pPr>
        <w:keepNext/>
        <w:ind w:left="284"/>
        <w:rPr>
          <w:b/>
        </w:rPr>
      </w:pPr>
      <w:r w:rsidRPr="006B3A3C">
        <w:rPr>
          <w:b/>
        </w:rPr>
        <w:t xml:space="preserve">Pre-Condition: </w:t>
      </w:r>
    </w:p>
    <w:p w:rsidR="0008158A" w:rsidRPr="006B3A3C" w:rsidRDefault="0008158A" w:rsidP="00C567DC">
      <w:pPr>
        <w:pStyle w:val="B10"/>
        <w:ind w:left="852"/>
        <w:rPr>
          <w:rFonts w:eastAsia="MS Mincho"/>
          <w:lang w:eastAsia="ja-JP"/>
        </w:rPr>
      </w:pPr>
      <w:r w:rsidRPr="006B3A3C">
        <w:rPr>
          <w:rFonts w:eastAsia="MS Mincho"/>
          <w:lang w:eastAsia="ja-JP"/>
        </w:rPr>
        <w:t>-</w:t>
      </w:r>
      <w:r w:rsidRPr="006B3A3C">
        <w:rPr>
          <w:rFonts w:eastAsia="MS Mincho"/>
          <w:lang w:eastAsia="ja-JP"/>
        </w:rPr>
        <w:tab/>
        <w:t xml:space="preserve">The </w:t>
      </w:r>
      <w:r>
        <w:rPr>
          <w:rFonts w:eastAsia="MS Mincho"/>
          <w:lang w:eastAsia="ja-JP"/>
        </w:rPr>
        <w:t>e</w:t>
      </w:r>
      <w:r w:rsidRPr="006B3A3C">
        <w:rPr>
          <w:rFonts w:eastAsia="MS Mincho"/>
          <w:lang w:eastAsia="ja-JP"/>
        </w:rPr>
        <w:t>NB network product shall be connected in emulated/real network environments.</w:t>
      </w:r>
      <w:r w:rsidRPr="006B3A3C">
        <w:t xml:space="preserve"> </w:t>
      </w:r>
      <w:r w:rsidRPr="000C7F3D">
        <w:t xml:space="preserve">UE </w:t>
      </w:r>
      <w:r w:rsidRPr="00C567DC">
        <w:t>and the MME</w:t>
      </w:r>
      <w:r w:rsidRPr="000C7F3D">
        <w:t xml:space="preserve"> </w:t>
      </w:r>
      <w:r w:rsidRPr="0020604E">
        <w:t>m</w:t>
      </w:r>
      <w:r w:rsidRPr="006B3A3C">
        <w:t>ay be simulated</w:t>
      </w:r>
      <w:r>
        <w:t>,</w:t>
      </w:r>
    </w:p>
    <w:p w:rsidR="0008158A" w:rsidRPr="006B3A3C" w:rsidRDefault="0008158A" w:rsidP="00C567DC">
      <w:pPr>
        <w:pStyle w:val="B10"/>
        <w:ind w:left="852"/>
        <w:rPr>
          <w:rFonts w:eastAsia="MS Mincho"/>
          <w:lang w:eastAsia="ja-JP"/>
        </w:rPr>
      </w:pPr>
      <w:r w:rsidRPr="006B3A3C">
        <w:rPr>
          <w:rFonts w:eastAsia="MS Mincho"/>
          <w:lang w:eastAsia="ja-JP"/>
        </w:rPr>
        <w:t>-</w:t>
      </w:r>
      <w:r w:rsidRPr="006B3A3C">
        <w:rPr>
          <w:rFonts w:eastAsia="MS Mincho"/>
          <w:lang w:eastAsia="ja-JP"/>
        </w:rPr>
        <w:tab/>
        <w:t>The tester</w:t>
      </w:r>
      <w:r>
        <w:rPr>
          <w:rFonts w:eastAsia="MS Mincho"/>
          <w:lang w:eastAsia="ja-JP"/>
        </w:rPr>
        <w:t xml:space="preserve"> </w:t>
      </w:r>
      <w:r w:rsidRPr="006B3A3C">
        <w:rPr>
          <w:rFonts w:eastAsia="MS Mincho"/>
          <w:lang w:eastAsia="ja-JP"/>
        </w:rPr>
        <w:t>can capture the message</w:t>
      </w:r>
      <w:r>
        <w:rPr>
          <w:rFonts w:eastAsia="MS Mincho"/>
          <w:lang w:eastAsia="ja-JP"/>
        </w:rPr>
        <w:t>s</w:t>
      </w:r>
      <w:r w:rsidRPr="006B3A3C">
        <w:rPr>
          <w:rFonts w:eastAsia="MS Mincho"/>
          <w:lang w:eastAsia="ja-JP"/>
        </w:rPr>
        <w:t xml:space="preserve"> via the air interface. </w:t>
      </w:r>
    </w:p>
    <w:p w:rsidR="0008158A" w:rsidRPr="006B3A3C" w:rsidRDefault="0008158A" w:rsidP="00C567DC">
      <w:pPr>
        <w:pStyle w:val="B10"/>
        <w:ind w:left="852"/>
        <w:rPr>
          <w:rFonts w:eastAsia="MS Mincho"/>
          <w:lang w:eastAsia="ja-JP"/>
        </w:rPr>
      </w:pPr>
      <w:r w:rsidRPr="006B3A3C">
        <w:rPr>
          <w:rFonts w:eastAsia="MS Mincho"/>
          <w:lang w:eastAsia="ja-JP"/>
        </w:rPr>
        <w:t>-</w:t>
      </w:r>
      <w:r w:rsidRPr="006B3A3C">
        <w:rPr>
          <w:rFonts w:eastAsia="MS Mincho"/>
          <w:lang w:eastAsia="ja-JP"/>
        </w:rPr>
        <w:tab/>
        <w:t>T</w:t>
      </w:r>
      <w:r>
        <w:rPr>
          <w:rFonts w:eastAsia="MS Mincho"/>
          <w:lang w:eastAsia="ja-JP"/>
        </w:rPr>
        <w:t>he t</w:t>
      </w:r>
      <w:r w:rsidRPr="006B3A3C">
        <w:rPr>
          <w:rFonts w:eastAsia="MS Mincho"/>
          <w:lang w:eastAsia="ja-JP"/>
        </w:rPr>
        <w:t xml:space="preserve">ester shall enable the user plane ciphering protection and ensure </w:t>
      </w:r>
      <w:r>
        <w:rPr>
          <w:rFonts w:eastAsia="MS Mincho"/>
          <w:lang w:eastAsia="ja-JP"/>
        </w:rPr>
        <w:t>EEA0</w:t>
      </w:r>
      <w:r w:rsidRPr="006B3A3C">
        <w:rPr>
          <w:rFonts w:eastAsia="MS Mincho"/>
          <w:lang w:eastAsia="ja-JP"/>
        </w:rPr>
        <w:t xml:space="preserve"> is not used.</w:t>
      </w:r>
    </w:p>
    <w:p w:rsidR="0008158A" w:rsidRPr="006B3A3C" w:rsidRDefault="0008158A" w:rsidP="00C567DC">
      <w:pPr>
        <w:ind w:left="284"/>
      </w:pPr>
      <w:r w:rsidRPr="006B3A3C">
        <w:rPr>
          <w:b/>
        </w:rPr>
        <w:t xml:space="preserve">Execution Steps: </w:t>
      </w:r>
    </w:p>
    <w:p w:rsidR="0008158A" w:rsidRDefault="0008158A" w:rsidP="00C567DC">
      <w:pPr>
        <w:pStyle w:val="B10"/>
        <w:ind w:left="852"/>
        <w:rPr>
          <w:lang w:eastAsia="zh-CN"/>
        </w:rPr>
      </w:pPr>
      <w:r w:rsidRPr="006B3A3C">
        <w:rPr>
          <w:lang w:eastAsia="zh-CN"/>
        </w:rPr>
        <w:t xml:space="preserve">1. </w:t>
      </w:r>
      <w:r>
        <w:rPr>
          <w:lang w:eastAsia="zh-CN"/>
        </w:rPr>
        <w:t>The UE sends an attach request to the MME.</w:t>
      </w:r>
    </w:p>
    <w:p w:rsidR="0008158A" w:rsidRDefault="0008158A" w:rsidP="00C567DC">
      <w:pPr>
        <w:pStyle w:val="B10"/>
        <w:ind w:left="852"/>
        <w:rPr>
          <w:lang w:eastAsia="zh-CN"/>
        </w:rPr>
      </w:pPr>
      <w:r>
        <w:rPr>
          <w:lang w:eastAsia="zh-CN"/>
        </w:rPr>
        <w:t xml:space="preserve">2. The MME sends a </w:t>
      </w:r>
      <w:r w:rsidR="004B7C05">
        <w:rPr>
          <w:lang w:eastAsia="zh-CN"/>
        </w:rPr>
        <w:t xml:space="preserve">KeNB </w:t>
      </w:r>
      <w:r>
        <w:rPr>
          <w:lang w:eastAsia="zh-CN"/>
        </w:rPr>
        <w:t>and the UE security capability to the eNB.</w:t>
      </w:r>
    </w:p>
    <w:p w:rsidR="0008158A" w:rsidRDefault="0008158A" w:rsidP="00C567DC">
      <w:pPr>
        <w:pStyle w:val="B10"/>
        <w:ind w:left="852"/>
        <w:rPr>
          <w:lang w:eastAsia="zh-CN"/>
        </w:rPr>
      </w:pPr>
      <w:r>
        <w:rPr>
          <w:lang w:eastAsia="zh-CN"/>
        </w:rPr>
        <w:t xml:space="preserve">3. eNB selects an algorithm and </w:t>
      </w:r>
      <w:r w:rsidRPr="006B3A3C">
        <w:rPr>
          <w:lang w:eastAsia="zh-CN"/>
        </w:rPr>
        <w:t xml:space="preserve">sends </w:t>
      </w:r>
      <w:r>
        <w:rPr>
          <w:lang w:eastAsia="zh-CN"/>
        </w:rPr>
        <w:t xml:space="preserve">AS SMC to the UE, </w:t>
      </w:r>
    </w:p>
    <w:p w:rsidR="0008158A" w:rsidRPr="006B3A3C" w:rsidRDefault="0008158A" w:rsidP="00C567DC">
      <w:pPr>
        <w:pStyle w:val="B10"/>
        <w:ind w:left="852"/>
        <w:rPr>
          <w:lang w:eastAsia="zh-CN"/>
        </w:rPr>
      </w:pPr>
      <w:r>
        <w:rPr>
          <w:lang w:eastAsia="zh-CN"/>
        </w:rPr>
        <w:t>4. eNB receive AS SMP from the UE</w:t>
      </w:r>
      <w:r w:rsidRPr="006B3A3C">
        <w:rPr>
          <w:lang w:eastAsia="zh-CN"/>
        </w:rPr>
        <w:t>.</w:t>
      </w:r>
    </w:p>
    <w:p w:rsidR="0008158A" w:rsidRPr="006B3A3C" w:rsidRDefault="0008158A" w:rsidP="00C567DC">
      <w:pPr>
        <w:ind w:left="284"/>
        <w:rPr>
          <w:rFonts w:eastAsia="MS Mincho"/>
          <w:b/>
          <w:lang w:eastAsia="ja-JP"/>
        </w:rPr>
      </w:pPr>
      <w:r w:rsidRPr="006B3A3C">
        <w:rPr>
          <w:rFonts w:eastAsia="MS Mincho"/>
          <w:b/>
          <w:lang w:eastAsia="ja-JP"/>
        </w:rPr>
        <w:t xml:space="preserve">Expected Results: </w:t>
      </w:r>
    </w:p>
    <w:p w:rsidR="0008158A" w:rsidRPr="006B3A3C" w:rsidRDefault="0008158A" w:rsidP="00C567DC">
      <w:pPr>
        <w:ind w:left="284"/>
        <w:rPr>
          <w:rFonts w:eastAsia="MS Mincho"/>
          <w:lang w:eastAsia="ja-JP"/>
        </w:rPr>
      </w:pPr>
      <w:r>
        <w:rPr>
          <w:rFonts w:eastAsia="MS Mincho"/>
          <w:lang w:eastAsia="ja-JP"/>
        </w:rPr>
        <w:t>U</w:t>
      </w:r>
      <w:r w:rsidRPr="006B3A3C">
        <w:rPr>
          <w:rFonts w:eastAsia="MS Mincho"/>
          <w:lang w:eastAsia="ja-JP"/>
        </w:rPr>
        <w:t xml:space="preserve">ser plane packets sent </w:t>
      </w:r>
      <w:r>
        <w:rPr>
          <w:rFonts w:eastAsia="MS Mincho"/>
          <w:lang w:eastAsia="ja-JP"/>
        </w:rPr>
        <w:t>by the</w:t>
      </w:r>
      <w:r w:rsidRPr="006B3A3C">
        <w:rPr>
          <w:rFonts w:eastAsia="MS Mincho"/>
          <w:lang w:eastAsia="ja-JP"/>
        </w:rPr>
        <w:t xml:space="preserve"> </w:t>
      </w:r>
      <w:r>
        <w:rPr>
          <w:rFonts w:eastAsia="MS Mincho"/>
          <w:lang w:eastAsia="ja-JP"/>
        </w:rPr>
        <w:t>e</w:t>
      </w:r>
      <w:r w:rsidRPr="006B3A3C">
        <w:rPr>
          <w:rFonts w:eastAsia="MS Mincho"/>
          <w:lang w:eastAsia="ja-JP"/>
        </w:rPr>
        <w:t xml:space="preserve">NB </w:t>
      </w:r>
      <w:r w:rsidRPr="006B3A3C">
        <w:t xml:space="preserve">after </w:t>
      </w:r>
      <w:r>
        <w:t>e</w:t>
      </w:r>
      <w:r w:rsidRPr="006B3A3C">
        <w:t xml:space="preserve">NB </w:t>
      </w:r>
      <w:r>
        <w:t>sending AS SMC is ciphered.</w:t>
      </w:r>
    </w:p>
    <w:p w:rsidR="0008158A" w:rsidRPr="006B3A3C" w:rsidRDefault="0008158A" w:rsidP="00C567DC">
      <w:pPr>
        <w:ind w:left="284"/>
        <w:rPr>
          <w:b/>
        </w:rPr>
      </w:pPr>
      <w:r w:rsidRPr="006B3A3C">
        <w:rPr>
          <w:b/>
        </w:rPr>
        <w:t>Expected format of evidence:</w:t>
      </w:r>
    </w:p>
    <w:p w:rsidR="0008158A" w:rsidRPr="006B3A3C" w:rsidRDefault="0008158A" w:rsidP="00C567DC">
      <w:pPr>
        <w:ind w:left="284"/>
      </w:pPr>
      <w:r w:rsidRPr="006B3A3C">
        <w:t>Evidence suitable for the interface e.g. Screenshot containing the operational results.</w:t>
      </w:r>
    </w:p>
    <w:p w:rsidR="0008158A" w:rsidRPr="001F4280" w:rsidRDefault="0008158A" w:rsidP="0020604E">
      <w:pPr>
        <w:ind w:left="284"/>
        <w:rPr>
          <w:i/>
        </w:rPr>
      </w:pPr>
      <w:r w:rsidRPr="006B3A3C">
        <w:rPr>
          <w:b/>
        </w:rPr>
        <w:t xml:space="preserve">Test Name: </w:t>
      </w:r>
      <w:r>
        <w:t>TC-DATA-CIP-e</w:t>
      </w:r>
      <w:r w:rsidRPr="006B3A3C">
        <w:t>NB</w:t>
      </w:r>
      <w:r>
        <w:t>-S1/X2</w:t>
      </w:r>
    </w:p>
    <w:p w:rsidR="005633B7" w:rsidRPr="001F4280" w:rsidRDefault="00C15FA2" w:rsidP="00627AF7">
      <w:pPr>
        <w:ind w:left="284"/>
      </w:pPr>
      <w:r w:rsidRPr="001F4280">
        <w:t>The requirement mentioned in this clause is tested in accordance to the procedure mentioned in clause 4.2.3.2.4 of TS 33.117</w:t>
      </w:r>
      <w:r w:rsidR="0010469D" w:rsidRPr="001F4280">
        <w:t xml:space="preserve"> </w:t>
      </w:r>
      <w:r w:rsidR="00D40CCF" w:rsidRPr="001F4280">
        <w:t>[</w:t>
      </w:r>
      <w:r w:rsidR="00315FA3">
        <w:t>2</w:t>
      </w:r>
      <w:r w:rsidR="00D40CCF" w:rsidRPr="001F4280">
        <w:t>].</w:t>
      </w:r>
    </w:p>
    <w:p w:rsidR="00C15FA2" w:rsidRPr="001F4280" w:rsidRDefault="004464B1" w:rsidP="00D40CCF">
      <w:pPr>
        <w:pStyle w:val="Heading5"/>
      </w:pPr>
      <w:bookmarkStart w:id="52" w:name="_Toc19610033"/>
      <w:bookmarkStart w:id="53" w:name="_Toc26799032"/>
      <w:bookmarkStart w:id="54" w:name="_Toc137461395"/>
      <w:r w:rsidRPr="001F4280">
        <w:t>4</w:t>
      </w:r>
      <w:r w:rsidR="00C15FA2" w:rsidRPr="001F4280">
        <w:t>.2.2.1.4</w:t>
      </w:r>
      <w:r w:rsidR="00D40CCF" w:rsidRPr="001F4280">
        <w:tab/>
      </w:r>
      <w:r w:rsidR="00C15FA2" w:rsidRPr="001F4280">
        <w:t>User plane data integrity protection</w:t>
      </w:r>
      <w:bookmarkEnd w:id="52"/>
      <w:bookmarkEnd w:id="53"/>
      <w:bookmarkEnd w:id="54"/>
    </w:p>
    <w:p w:rsidR="00C15FA2" w:rsidRPr="001F4280" w:rsidRDefault="00C15FA2" w:rsidP="004B7B75">
      <w:pPr>
        <w:ind w:left="284"/>
        <w:rPr>
          <w:strike/>
        </w:rPr>
      </w:pPr>
      <w:r w:rsidRPr="001F4280">
        <w:rPr>
          <w:i/>
        </w:rPr>
        <w:t>Requirement Name:</w:t>
      </w:r>
      <w:r w:rsidRPr="001F4280">
        <w:t xml:space="preserve"> User plane data integrity protection</w:t>
      </w:r>
    </w:p>
    <w:p w:rsidR="00C15FA2" w:rsidRPr="001F4280" w:rsidRDefault="00C15FA2" w:rsidP="004B7B75">
      <w:pPr>
        <w:ind w:left="284"/>
      </w:pPr>
      <w:r w:rsidRPr="001F4280">
        <w:t xml:space="preserve">Requirement Reference: </w:t>
      </w:r>
      <w:r w:rsidR="005F57D9">
        <w:t>TS 33.401 [3], clause 5.3.4</w:t>
      </w:r>
    </w:p>
    <w:p w:rsidR="00C15FA2" w:rsidRPr="001F4280" w:rsidRDefault="00C15FA2" w:rsidP="004B7B75">
      <w:pPr>
        <w:ind w:left="284"/>
      </w:pPr>
      <w:r w:rsidRPr="001F4280">
        <w:rPr>
          <w:i/>
        </w:rPr>
        <w:t>Requirement Description:</w:t>
      </w:r>
      <w:r w:rsidRPr="001F4280">
        <w:t xml:space="preserve"> "The eNB shall handle integrity protection for user plane packets for the S1/X2 reference points." as specified in TS 33.401</w:t>
      </w:r>
      <w:r w:rsidR="00315FA3">
        <w:t xml:space="preserve"> [3]</w:t>
      </w:r>
      <w:r w:rsidRPr="001F4280">
        <w:t xml:space="preserve">, clause 5.3.4.  </w:t>
      </w:r>
    </w:p>
    <w:p w:rsidR="00C15FA2" w:rsidRPr="001F4280" w:rsidRDefault="00C15FA2" w:rsidP="004B7B75">
      <w:pPr>
        <w:ind w:left="284"/>
      </w:pPr>
      <w:r w:rsidRPr="001F4280">
        <w:rPr>
          <w:i/>
        </w:rPr>
        <w:t>Threat References:</w:t>
      </w:r>
      <w:r w:rsidRPr="001F4280">
        <w:t xml:space="preserve"> TR 33.926</w:t>
      </w:r>
      <w:r w:rsidR="00D3443C" w:rsidRPr="001F4280">
        <w:t xml:space="preserve"> </w:t>
      </w:r>
      <w:r w:rsidR="004B7B75" w:rsidRPr="001F4280">
        <w:t>[</w:t>
      </w:r>
      <w:r w:rsidR="00315FA3">
        <w:t>4</w:t>
      </w:r>
      <w:r w:rsidR="004B7B75" w:rsidRPr="001F4280">
        <w:t>]</w:t>
      </w:r>
      <w:r w:rsidRPr="001F4280">
        <w:t xml:space="preserve">, clause </w:t>
      </w:r>
      <w:r w:rsidR="005F57D9">
        <w:t>C</w:t>
      </w:r>
      <w:r w:rsidRPr="001F4280">
        <w:t>.2.2.4 – User plane data integrity protection.</w:t>
      </w:r>
    </w:p>
    <w:p w:rsidR="00C15FA2" w:rsidRPr="001F4280" w:rsidRDefault="00C15FA2" w:rsidP="004B7B75">
      <w:pPr>
        <w:ind w:left="284"/>
        <w:rPr>
          <w:i/>
        </w:rPr>
      </w:pPr>
      <w:r w:rsidRPr="001F4280">
        <w:rPr>
          <w:i/>
        </w:rPr>
        <w:t>Test Case:</w:t>
      </w:r>
    </w:p>
    <w:p w:rsidR="00C15FA2" w:rsidRPr="001F4280" w:rsidRDefault="00C15FA2" w:rsidP="004B7B75">
      <w:pPr>
        <w:ind w:left="284"/>
      </w:pPr>
      <w:r w:rsidRPr="001F4280">
        <w:t>The requirement mentioned in this clause is tested in accordance to the procedure mentioned in clause 4.2.3.2.4 of TS 33.117</w:t>
      </w:r>
      <w:r w:rsidR="00D3443C" w:rsidRPr="001F4280">
        <w:t xml:space="preserve"> </w:t>
      </w:r>
      <w:r w:rsidR="00D40CCF" w:rsidRPr="001F4280">
        <w:t>[</w:t>
      </w:r>
      <w:r w:rsidR="00315FA3">
        <w:t>2</w:t>
      </w:r>
      <w:r w:rsidR="00D40CCF" w:rsidRPr="001F4280">
        <w:t>].</w:t>
      </w:r>
    </w:p>
    <w:p w:rsidR="00BF7A53" w:rsidRPr="001F4280" w:rsidRDefault="004464B1" w:rsidP="00D40CCF">
      <w:pPr>
        <w:pStyle w:val="Heading5"/>
      </w:pPr>
      <w:bookmarkStart w:id="55" w:name="_Toc19610034"/>
      <w:bookmarkStart w:id="56" w:name="_Toc26799033"/>
      <w:bookmarkStart w:id="57" w:name="_Toc137461396"/>
      <w:r w:rsidRPr="001F4280">
        <w:t>4</w:t>
      </w:r>
      <w:r w:rsidR="007A7C1F" w:rsidRPr="001F4280">
        <w:t>.2.2.1.5</w:t>
      </w:r>
      <w:r w:rsidR="00D40CCF" w:rsidRPr="001F4280">
        <w:tab/>
      </w:r>
      <w:r w:rsidR="00BF7A53" w:rsidRPr="001F4280">
        <w:t>AS algorithms selection</w:t>
      </w:r>
      <w:bookmarkEnd w:id="55"/>
      <w:bookmarkEnd w:id="56"/>
      <w:bookmarkEnd w:id="57"/>
      <w:r w:rsidR="00BF7A53" w:rsidRPr="001F4280">
        <w:t xml:space="preserve"> </w:t>
      </w:r>
    </w:p>
    <w:p w:rsidR="00BF7A53" w:rsidRPr="001F4280" w:rsidRDefault="00BF7A53" w:rsidP="007A7C1F">
      <w:pPr>
        <w:ind w:left="284"/>
      </w:pPr>
      <w:r w:rsidRPr="001F4280">
        <w:rPr>
          <w:i/>
        </w:rPr>
        <w:t>Requirement Name</w:t>
      </w:r>
      <w:r w:rsidRPr="001F4280">
        <w:t>: AS algorithms selection</w:t>
      </w:r>
    </w:p>
    <w:p w:rsidR="00BF7A53" w:rsidRPr="001F4280" w:rsidRDefault="00BF7A53" w:rsidP="007A7C1F">
      <w:pPr>
        <w:ind w:left="284"/>
      </w:pPr>
      <w:r w:rsidRPr="001F4280">
        <w:rPr>
          <w:i/>
        </w:rPr>
        <w:t xml:space="preserve">Requirement Reference: </w:t>
      </w:r>
      <w:r w:rsidR="005F57D9">
        <w:t xml:space="preserve">TS 33.401 </w:t>
      </w:r>
      <w:r w:rsidR="005F57D9">
        <w:rPr>
          <w:lang w:eastAsia="zh-CN"/>
        </w:rPr>
        <w:t>[3]</w:t>
      </w:r>
      <w:r w:rsidR="005F57D9">
        <w:t xml:space="preserve">, clause 7.2.4.1; TS 33.401 </w:t>
      </w:r>
      <w:r w:rsidR="005F57D9">
        <w:rPr>
          <w:lang w:eastAsia="zh-CN"/>
        </w:rPr>
        <w:t>[3]</w:t>
      </w:r>
      <w:r w:rsidR="005F57D9">
        <w:t>, clause 7.2.4.2.1</w:t>
      </w:r>
      <w:r w:rsidRPr="001F4280">
        <w:t xml:space="preserve"> </w:t>
      </w:r>
    </w:p>
    <w:p w:rsidR="00BF7A53" w:rsidRPr="001F4280" w:rsidRDefault="00BF7A53" w:rsidP="007A7C1F">
      <w:pPr>
        <w:ind w:left="284"/>
      </w:pPr>
      <w:r w:rsidRPr="001F4280">
        <w:rPr>
          <w:i/>
        </w:rPr>
        <w:t>Requirement Description</w:t>
      </w:r>
      <w:r w:rsidRPr="001F4280">
        <w:t>: " The serving network shall select the algorithms to use dependent on: the UE security capabilities of the UE,</w:t>
      </w:r>
      <w:r w:rsidR="004016F1" w:rsidRPr="001F4280">
        <w:t xml:space="preserve"> </w:t>
      </w:r>
      <w:r w:rsidRPr="001F4280">
        <w:t xml:space="preserve">and the </w:t>
      </w:r>
      <w:r w:rsidRPr="001F4280">
        <w:rPr>
          <w:rFonts w:hint="eastAsia"/>
          <w:lang w:eastAsia="zh-CN"/>
        </w:rPr>
        <w:t xml:space="preserve">configured allowed list of </w:t>
      </w:r>
      <w:r w:rsidRPr="001F4280">
        <w:t xml:space="preserve">security capabilities of the currently serving network entity." </w:t>
      </w:r>
      <w:r w:rsidRPr="001F4280">
        <w:rPr>
          <w:lang w:eastAsia="zh-CN"/>
        </w:rPr>
        <w:t xml:space="preserve">as specified in </w:t>
      </w:r>
      <w:r w:rsidRPr="001F4280">
        <w:t>TS 33.401</w:t>
      </w:r>
      <w:r w:rsidR="00D3443C" w:rsidRPr="001F4280">
        <w:t xml:space="preserve"> </w:t>
      </w:r>
      <w:r w:rsidRPr="001F4280">
        <w:rPr>
          <w:rFonts w:hint="eastAsia"/>
          <w:lang w:eastAsia="zh-CN"/>
        </w:rPr>
        <w:t>[</w:t>
      </w:r>
      <w:r w:rsidR="00315FA3">
        <w:rPr>
          <w:lang w:eastAsia="zh-CN"/>
        </w:rPr>
        <w:t>3</w:t>
      </w:r>
      <w:r w:rsidRPr="001F4280">
        <w:rPr>
          <w:rFonts w:hint="eastAsia"/>
          <w:lang w:eastAsia="zh-CN"/>
        </w:rPr>
        <w:t>]</w:t>
      </w:r>
      <w:r w:rsidRPr="001F4280">
        <w:t>, clause 7.2.4.1"</w:t>
      </w:r>
      <w:r w:rsidR="00877059" w:rsidRPr="001F4280">
        <w:t>.</w:t>
      </w:r>
    </w:p>
    <w:p w:rsidR="00BF7A53" w:rsidRPr="001F4280" w:rsidRDefault="00D40CCF" w:rsidP="007A7C1F">
      <w:pPr>
        <w:ind w:left="284"/>
        <w:rPr>
          <w:rFonts w:hint="eastAsia"/>
          <w:lang w:eastAsia="zh-CN"/>
        </w:rPr>
      </w:pPr>
      <w:r w:rsidRPr="001F4280">
        <w:t>"</w:t>
      </w:r>
      <w:r w:rsidR="00BF7A53" w:rsidRPr="001F4280">
        <w:t>Each eNB shall be configured via network management with lists of algorithms which are allowed for usage. There shall be one list for integrity algorithms, and one for ciphering algorithms. These lists shall be ordered according to a priority decided by the operator.</w:t>
      </w:r>
      <w:r w:rsidRPr="001F4280">
        <w:t>"</w:t>
      </w:r>
      <w:r w:rsidR="00BF7A53" w:rsidRPr="001F4280">
        <w:rPr>
          <w:lang w:eastAsia="zh-CN"/>
        </w:rPr>
        <w:t xml:space="preserve"> as specified in </w:t>
      </w:r>
      <w:r w:rsidR="00BF7A53" w:rsidRPr="001F4280">
        <w:t>TS 33.401</w:t>
      </w:r>
      <w:r w:rsidR="00D3443C" w:rsidRPr="001F4280">
        <w:t xml:space="preserve"> </w:t>
      </w:r>
      <w:r w:rsidR="00BF7A53" w:rsidRPr="001F4280">
        <w:rPr>
          <w:rFonts w:hint="eastAsia"/>
          <w:lang w:eastAsia="zh-CN"/>
        </w:rPr>
        <w:t>[</w:t>
      </w:r>
      <w:r w:rsidR="00315FA3">
        <w:rPr>
          <w:lang w:eastAsia="zh-CN"/>
        </w:rPr>
        <w:t>3</w:t>
      </w:r>
      <w:r w:rsidR="00BF7A53" w:rsidRPr="001F4280">
        <w:rPr>
          <w:rFonts w:hint="eastAsia"/>
          <w:lang w:eastAsia="zh-CN"/>
        </w:rPr>
        <w:t>]</w:t>
      </w:r>
      <w:r w:rsidR="00BF7A53" w:rsidRPr="001F4280">
        <w:t>, clause 7.2.4.2.1</w:t>
      </w:r>
      <w:r w:rsidR="00D3443C" w:rsidRPr="001F4280">
        <w:t>.</w:t>
      </w:r>
    </w:p>
    <w:p w:rsidR="00BF7A53" w:rsidRPr="001F4280" w:rsidRDefault="00BF7A53" w:rsidP="007A7C1F">
      <w:pPr>
        <w:ind w:left="284"/>
      </w:pPr>
      <w:r w:rsidRPr="001F4280">
        <w:rPr>
          <w:i/>
        </w:rPr>
        <w:t>Threat References</w:t>
      </w:r>
      <w:r w:rsidRPr="001F4280">
        <w:t>: TBA</w:t>
      </w:r>
    </w:p>
    <w:p w:rsidR="00BF7A53" w:rsidRPr="001F4280" w:rsidRDefault="00BF7A53" w:rsidP="007A7C1F">
      <w:pPr>
        <w:ind w:left="284"/>
        <w:rPr>
          <w:b/>
          <w:lang w:eastAsia="zh-CN"/>
        </w:rPr>
      </w:pPr>
      <w:r w:rsidRPr="001F4280">
        <w:rPr>
          <w:i/>
        </w:rPr>
        <w:t>Test Case</w:t>
      </w:r>
      <w:r w:rsidRPr="001F4280">
        <w:t xml:space="preserve">: </w:t>
      </w:r>
    </w:p>
    <w:p w:rsidR="00BF7A53" w:rsidRPr="001F4280" w:rsidRDefault="00BF7A53" w:rsidP="00877059">
      <w:pPr>
        <w:keepNext/>
        <w:ind w:left="284"/>
        <w:rPr>
          <w:b/>
          <w:lang w:eastAsia="zh-CN"/>
        </w:rPr>
      </w:pPr>
      <w:r w:rsidRPr="001F4280">
        <w:rPr>
          <w:b/>
          <w:lang w:eastAsia="zh-CN"/>
        </w:rPr>
        <w:t>Purpose:</w:t>
      </w:r>
    </w:p>
    <w:p w:rsidR="00BF7A53" w:rsidRPr="001F4280" w:rsidRDefault="00BF7A53" w:rsidP="007A7C1F">
      <w:pPr>
        <w:ind w:left="284"/>
        <w:rPr>
          <w:lang w:eastAsia="zh-CN"/>
        </w:rPr>
      </w:pPr>
      <w:r w:rsidRPr="001F4280">
        <w:rPr>
          <w:lang w:eastAsia="zh-CN"/>
        </w:rPr>
        <w:t xml:space="preserve">Verify that </w:t>
      </w:r>
      <w:r w:rsidR="005F57D9">
        <w:rPr>
          <w:lang w:eastAsia="zh-CN"/>
        </w:rPr>
        <w:t xml:space="preserve">the </w:t>
      </w:r>
      <w:r w:rsidRPr="001F4280">
        <w:rPr>
          <w:lang w:eastAsia="zh-CN"/>
        </w:rPr>
        <w:t>eNB select</w:t>
      </w:r>
      <w:r w:rsidR="005F57D9">
        <w:rPr>
          <w:lang w:eastAsia="zh-CN"/>
        </w:rPr>
        <w:t>s</w:t>
      </w:r>
      <w:r w:rsidRPr="001F4280">
        <w:rPr>
          <w:lang w:eastAsia="zh-CN"/>
        </w:rPr>
        <w:t xml:space="preserve"> the algorithm</w:t>
      </w:r>
      <w:r w:rsidR="005F57D9">
        <w:rPr>
          <w:lang w:eastAsia="zh-CN"/>
        </w:rPr>
        <w:t>s</w:t>
      </w:r>
      <w:r w:rsidRPr="001F4280">
        <w:rPr>
          <w:lang w:eastAsia="zh-CN"/>
        </w:rPr>
        <w:t xml:space="preserve"> with the highest priority in its configured list. </w:t>
      </w:r>
    </w:p>
    <w:p w:rsidR="00BF7A53" w:rsidRPr="001F4280" w:rsidRDefault="00BF7A53" w:rsidP="007A7C1F">
      <w:pPr>
        <w:ind w:left="284"/>
        <w:rPr>
          <w:b/>
          <w:lang w:eastAsia="zh-CN"/>
        </w:rPr>
      </w:pPr>
      <w:r w:rsidRPr="001F4280">
        <w:rPr>
          <w:b/>
          <w:lang w:eastAsia="zh-CN"/>
        </w:rPr>
        <w:t>Pre-Conditions:</w:t>
      </w:r>
    </w:p>
    <w:p w:rsidR="00BF7A53" w:rsidRPr="001F4280" w:rsidRDefault="00BF7A53" w:rsidP="007A7C1F">
      <w:pPr>
        <w:ind w:left="284"/>
        <w:rPr>
          <w:lang w:eastAsia="zh-CN"/>
        </w:rPr>
      </w:pPr>
      <w:r w:rsidRPr="001F4280">
        <w:rPr>
          <w:lang w:eastAsia="zh-CN"/>
        </w:rPr>
        <w:t xml:space="preserve">Test environment with </w:t>
      </w:r>
      <w:r w:rsidR="005F57D9">
        <w:rPr>
          <w:lang w:eastAsia="zh-CN"/>
        </w:rPr>
        <w:t xml:space="preserve">the </w:t>
      </w:r>
      <w:r w:rsidRPr="001F4280">
        <w:rPr>
          <w:lang w:eastAsia="zh-CN"/>
        </w:rPr>
        <w:t xml:space="preserve">eNB has been pre-configured with allowed security algorithms with priority. </w:t>
      </w:r>
    </w:p>
    <w:p w:rsidR="00BF7A53" w:rsidRPr="001F4280" w:rsidRDefault="00BF7A53" w:rsidP="007A7C1F">
      <w:pPr>
        <w:ind w:left="284"/>
        <w:rPr>
          <w:b/>
          <w:lang w:eastAsia="zh-CN"/>
        </w:rPr>
      </w:pPr>
      <w:r w:rsidRPr="001F4280">
        <w:rPr>
          <w:b/>
          <w:lang w:eastAsia="zh-CN"/>
        </w:rPr>
        <w:t>Execution Steps</w:t>
      </w:r>
    </w:p>
    <w:p w:rsidR="00BF7A53" w:rsidRPr="001F4280" w:rsidRDefault="00781BDD" w:rsidP="00781BDD">
      <w:pPr>
        <w:pStyle w:val="B10"/>
      </w:pPr>
      <w:r>
        <w:t>1)</w:t>
      </w:r>
      <w:r>
        <w:tab/>
      </w:r>
      <w:r w:rsidR="00BF7A53" w:rsidRPr="001F4280">
        <w:t>The UE sends attach request message to the eNB</w:t>
      </w:r>
      <w:r w:rsidR="00877059" w:rsidRPr="001F4280">
        <w:t>.</w:t>
      </w:r>
    </w:p>
    <w:p w:rsidR="00BF7A53" w:rsidRPr="001F4280" w:rsidRDefault="00781BDD" w:rsidP="00781BDD">
      <w:pPr>
        <w:pStyle w:val="B10"/>
      </w:pPr>
      <w:r>
        <w:t>2)</w:t>
      </w:r>
      <w:r>
        <w:tab/>
      </w:r>
      <w:r w:rsidR="00BF7A53" w:rsidRPr="001F4280">
        <w:t>The eNB receives S1 context setup request message.</w:t>
      </w:r>
    </w:p>
    <w:p w:rsidR="00BF7A53" w:rsidRPr="001F4280" w:rsidRDefault="00781BDD" w:rsidP="00781BDD">
      <w:pPr>
        <w:pStyle w:val="B10"/>
        <w:rPr>
          <w:lang w:eastAsia="zh-CN"/>
        </w:rPr>
      </w:pPr>
      <w:r>
        <w:t>3)</w:t>
      </w:r>
      <w:r>
        <w:tab/>
      </w:r>
      <w:r w:rsidR="00BF7A53" w:rsidRPr="001F4280">
        <w:t>The eNB sends the SECURITY MODE COMMAND message</w:t>
      </w:r>
      <w:r w:rsidR="00BF7A53" w:rsidRPr="001F4280">
        <w:rPr>
          <w:lang w:eastAsia="zh-CN"/>
        </w:rPr>
        <w:t>.</w:t>
      </w:r>
    </w:p>
    <w:p w:rsidR="00BF7A53" w:rsidRPr="001F4280" w:rsidRDefault="00781BDD" w:rsidP="00781BDD">
      <w:pPr>
        <w:pStyle w:val="B10"/>
        <w:rPr>
          <w:lang w:eastAsia="zh-CN"/>
        </w:rPr>
      </w:pPr>
      <w:r>
        <w:rPr>
          <w:lang w:eastAsia="zh-CN"/>
        </w:rPr>
        <w:t>4)</w:t>
      </w:r>
      <w:r>
        <w:rPr>
          <w:lang w:eastAsia="zh-CN"/>
        </w:rPr>
        <w:tab/>
      </w:r>
      <w:r w:rsidR="00BF7A53" w:rsidRPr="001F4280">
        <w:rPr>
          <w:lang w:eastAsia="zh-CN"/>
        </w:rPr>
        <w:t xml:space="preserve">The UE replies with the AS </w:t>
      </w:r>
      <w:r w:rsidR="00BF7A53" w:rsidRPr="001F4280">
        <w:t>SECURITY MODE COMPLETE message.</w:t>
      </w:r>
    </w:p>
    <w:p w:rsidR="00BF7A53" w:rsidRPr="001F4280" w:rsidRDefault="00BF7A53" w:rsidP="00BF7A53">
      <w:pPr>
        <w:ind w:left="284"/>
        <w:rPr>
          <w:b/>
          <w:lang w:eastAsia="zh-CN"/>
        </w:rPr>
      </w:pPr>
      <w:r w:rsidRPr="001F4280">
        <w:rPr>
          <w:b/>
          <w:lang w:eastAsia="zh-CN"/>
        </w:rPr>
        <w:t>Expected Results:</w:t>
      </w:r>
    </w:p>
    <w:p w:rsidR="00BF7A53" w:rsidRPr="001F4280" w:rsidRDefault="00BF7A53" w:rsidP="00BF7A53">
      <w:pPr>
        <w:ind w:left="928"/>
      </w:pPr>
      <w:r w:rsidRPr="001F4280">
        <w:rPr>
          <w:lang w:eastAsia="zh-CN"/>
        </w:rPr>
        <w:t>The eNB initiates the SECURITY MODE COMMAND message that includes the chosen algorithm with the</w:t>
      </w:r>
      <w:r w:rsidRPr="001F4280">
        <w:t xml:space="preserve"> highest priority according to the ordered lists and is contained in the UE EPS security capabilities. </w:t>
      </w:r>
    </w:p>
    <w:p w:rsidR="00BF7A53" w:rsidRPr="001F4280" w:rsidRDefault="00BF7A53" w:rsidP="00BF7A53">
      <w:pPr>
        <w:ind w:left="928"/>
        <w:rPr>
          <w:rFonts w:hint="eastAsia"/>
          <w:lang w:eastAsia="zh-CN"/>
        </w:rPr>
      </w:pPr>
      <w:r w:rsidRPr="001F4280">
        <w:t>The MAC in the AS SECURITY MODE COMPLETE message is verified, and the AS protection algorithm</w:t>
      </w:r>
      <w:r w:rsidR="005F57D9">
        <w:t>s</w:t>
      </w:r>
      <w:r w:rsidRPr="001F4280">
        <w:t xml:space="preserve"> </w:t>
      </w:r>
      <w:r w:rsidR="005F57D9">
        <w:t>are</w:t>
      </w:r>
      <w:r w:rsidR="005F57D9" w:rsidRPr="001F4280">
        <w:t xml:space="preserve"> </w:t>
      </w:r>
      <w:r w:rsidRPr="001F4280">
        <w:t>selected and applied correctly.</w:t>
      </w:r>
    </w:p>
    <w:p w:rsidR="00BF7A53" w:rsidRPr="001F4280" w:rsidRDefault="00BF7A53" w:rsidP="00BF7A53">
      <w:pPr>
        <w:ind w:left="284"/>
        <w:rPr>
          <w:rFonts w:hint="eastAsia"/>
          <w:b/>
          <w:lang w:eastAsia="zh-CN"/>
        </w:rPr>
      </w:pPr>
      <w:r w:rsidRPr="001F4280">
        <w:rPr>
          <w:b/>
          <w:lang w:eastAsia="zh-CN"/>
        </w:rPr>
        <w:t>Expected format of evidence:</w:t>
      </w:r>
    </w:p>
    <w:p w:rsidR="00BF7A53" w:rsidRPr="001F4280" w:rsidRDefault="00BF7A53" w:rsidP="00BF7A53">
      <w:pPr>
        <w:ind w:left="568"/>
        <w:rPr>
          <w:lang w:eastAsia="zh-CN"/>
        </w:rPr>
      </w:pPr>
      <w:r w:rsidRPr="001F4280">
        <w:rPr>
          <w:rFonts w:cs="Arial"/>
          <w:color w:val="000000"/>
        </w:rPr>
        <w:t>Sample copies of the log files</w:t>
      </w:r>
      <w:r w:rsidRPr="001F4280">
        <w:rPr>
          <w:rFonts w:hint="eastAsia"/>
          <w:lang w:eastAsia="zh-CN"/>
        </w:rPr>
        <w:t>.</w:t>
      </w:r>
    </w:p>
    <w:p w:rsidR="00BF7A53" w:rsidRPr="001F4280" w:rsidRDefault="004464B1" w:rsidP="00D40CCF">
      <w:pPr>
        <w:pStyle w:val="Heading5"/>
      </w:pPr>
      <w:bookmarkStart w:id="58" w:name="_Toc19610035"/>
      <w:bookmarkStart w:id="59" w:name="_Toc26799034"/>
      <w:bookmarkStart w:id="60" w:name="_Toc137461397"/>
      <w:r w:rsidRPr="001F4280">
        <w:t>4</w:t>
      </w:r>
      <w:r w:rsidR="007A7C1F" w:rsidRPr="001F4280">
        <w:t>.2.2.1.6</w:t>
      </w:r>
      <w:r w:rsidR="00D40CCF" w:rsidRPr="001F4280">
        <w:tab/>
      </w:r>
      <w:r w:rsidR="00BF7A53" w:rsidRPr="001F4280">
        <w:rPr>
          <w:rFonts w:hint="eastAsia"/>
          <w:lang w:eastAsia="zh-CN"/>
        </w:rPr>
        <w:t xml:space="preserve">Verify RRC </w:t>
      </w:r>
      <w:r w:rsidR="00BF7A53" w:rsidRPr="001F4280">
        <w:rPr>
          <w:lang w:eastAsia="zh-CN"/>
        </w:rPr>
        <w:t>integrity</w:t>
      </w:r>
      <w:r w:rsidR="00BF7A53" w:rsidRPr="001F4280">
        <w:rPr>
          <w:rFonts w:hint="eastAsia"/>
          <w:lang w:eastAsia="zh-CN"/>
        </w:rPr>
        <w:t xml:space="preserve"> protection</w:t>
      </w:r>
      <w:bookmarkEnd w:id="58"/>
      <w:bookmarkEnd w:id="59"/>
      <w:bookmarkEnd w:id="60"/>
    </w:p>
    <w:p w:rsidR="00BF7A53" w:rsidRPr="001F4280" w:rsidRDefault="00BF7A53" w:rsidP="00BF7A53">
      <w:pPr>
        <w:ind w:left="284"/>
        <w:rPr>
          <w:rFonts w:hint="eastAsia"/>
          <w:lang w:eastAsia="zh-CN"/>
        </w:rPr>
      </w:pPr>
      <w:r w:rsidRPr="001F4280">
        <w:rPr>
          <w:i/>
        </w:rPr>
        <w:t>Requirement Name</w:t>
      </w:r>
      <w:r w:rsidRPr="001F4280">
        <w:t xml:space="preserve">: </w:t>
      </w:r>
      <w:r w:rsidRPr="001F4280">
        <w:rPr>
          <w:rFonts w:hint="eastAsia"/>
          <w:lang w:eastAsia="zh-CN"/>
        </w:rPr>
        <w:t>The check of RRC integrity</w:t>
      </w:r>
    </w:p>
    <w:p w:rsidR="00BF7A53" w:rsidRPr="001F4280" w:rsidRDefault="00BF7A53" w:rsidP="00BF7A53">
      <w:pPr>
        <w:ind w:left="284"/>
      </w:pPr>
      <w:r w:rsidRPr="001F4280">
        <w:rPr>
          <w:i/>
        </w:rPr>
        <w:t xml:space="preserve">Requirement Reference: </w:t>
      </w:r>
      <w:r w:rsidR="005F57D9">
        <w:t xml:space="preserve">TS 33.401 </w:t>
      </w:r>
      <w:r w:rsidR="005F57D9">
        <w:rPr>
          <w:lang w:eastAsia="zh-CN"/>
        </w:rPr>
        <w:t>[3]</w:t>
      </w:r>
      <w:r w:rsidR="005F57D9">
        <w:t xml:space="preserve">, clause </w:t>
      </w:r>
      <w:r w:rsidR="005F57D9">
        <w:rPr>
          <w:lang w:eastAsia="zh-CN"/>
        </w:rPr>
        <w:t>7.4.1</w:t>
      </w:r>
      <w:r w:rsidRPr="001F4280">
        <w:t xml:space="preserve"> </w:t>
      </w:r>
    </w:p>
    <w:p w:rsidR="00BF7A53" w:rsidRPr="001F4280" w:rsidRDefault="00BF7A53" w:rsidP="00BF7A53">
      <w:pPr>
        <w:ind w:left="284"/>
      </w:pPr>
      <w:r w:rsidRPr="001F4280">
        <w:rPr>
          <w:i/>
        </w:rPr>
        <w:t>Requirement Description</w:t>
      </w:r>
      <w:r w:rsidRPr="001F4280">
        <w:t>: " The supervision of failed RRC integrity checks shall be performed both in the ME and the eNB. In case of failed integrity check (i.e. faulty or missing MAC-I) is detected after the start of integrity protection, the concerned message shall be discarded. "</w:t>
      </w:r>
      <w:r w:rsidRPr="001F4280">
        <w:rPr>
          <w:lang w:eastAsia="zh-CN"/>
        </w:rPr>
        <w:t xml:space="preserve"> as specified in </w:t>
      </w:r>
      <w:r w:rsidRPr="001F4280">
        <w:t>TS 33.401</w:t>
      </w:r>
      <w:r w:rsidR="00D3443C" w:rsidRPr="001F4280">
        <w:t xml:space="preserve"> </w:t>
      </w:r>
      <w:r w:rsidRPr="001F4280">
        <w:rPr>
          <w:rFonts w:hint="eastAsia"/>
          <w:lang w:eastAsia="zh-CN"/>
        </w:rPr>
        <w:t>[</w:t>
      </w:r>
      <w:r w:rsidR="00315FA3">
        <w:rPr>
          <w:lang w:eastAsia="zh-CN"/>
        </w:rPr>
        <w:t>3</w:t>
      </w:r>
      <w:r w:rsidRPr="001F4280">
        <w:rPr>
          <w:rFonts w:hint="eastAsia"/>
          <w:lang w:eastAsia="zh-CN"/>
        </w:rPr>
        <w:t>]</w:t>
      </w:r>
      <w:r w:rsidRPr="001F4280">
        <w:t xml:space="preserve">, clause </w:t>
      </w:r>
      <w:r w:rsidRPr="001F4280">
        <w:rPr>
          <w:rFonts w:hint="eastAsia"/>
          <w:lang w:eastAsia="zh-CN"/>
        </w:rPr>
        <w:t>7.4.1</w:t>
      </w:r>
      <w:r w:rsidR="00D3443C" w:rsidRPr="001F4280">
        <w:rPr>
          <w:lang w:eastAsia="zh-CN"/>
        </w:rPr>
        <w:t>.</w:t>
      </w:r>
    </w:p>
    <w:p w:rsidR="00BF7A53" w:rsidRPr="001F4280" w:rsidRDefault="00BF7A53" w:rsidP="00BF7A53">
      <w:pPr>
        <w:ind w:left="284"/>
      </w:pPr>
      <w:r w:rsidRPr="001F4280">
        <w:rPr>
          <w:i/>
        </w:rPr>
        <w:t>Security Objective References</w:t>
      </w:r>
      <w:r w:rsidRPr="001F4280">
        <w:t>: TBA</w:t>
      </w:r>
    </w:p>
    <w:p w:rsidR="00BF7A53" w:rsidRPr="001F4280" w:rsidRDefault="00BF7A53" w:rsidP="00BF7A53">
      <w:pPr>
        <w:ind w:left="284"/>
        <w:rPr>
          <w:b/>
          <w:lang w:eastAsia="zh-CN"/>
        </w:rPr>
      </w:pPr>
      <w:r w:rsidRPr="001F4280">
        <w:rPr>
          <w:i/>
        </w:rPr>
        <w:t>Test Case</w:t>
      </w:r>
      <w:r w:rsidRPr="001F4280">
        <w:t xml:space="preserve">: </w:t>
      </w:r>
    </w:p>
    <w:p w:rsidR="00BF7A53" w:rsidRPr="001F4280" w:rsidRDefault="00BF7A53" w:rsidP="00BF7A53">
      <w:pPr>
        <w:ind w:left="284"/>
        <w:rPr>
          <w:b/>
          <w:lang w:eastAsia="zh-CN"/>
        </w:rPr>
      </w:pPr>
      <w:r w:rsidRPr="001F4280">
        <w:rPr>
          <w:b/>
          <w:lang w:eastAsia="zh-CN"/>
        </w:rPr>
        <w:t>Purpose:</w:t>
      </w:r>
    </w:p>
    <w:p w:rsidR="00BF7A53" w:rsidRPr="001F4280" w:rsidRDefault="00BF7A53" w:rsidP="00BF7A53">
      <w:pPr>
        <w:ind w:left="284"/>
        <w:rPr>
          <w:rFonts w:hint="eastAsia"/>
          <w:lang w:eastAsia="zh-CN"/>
        </w:rPr>
      </w:pPr>
      <w:r w:rsidRPr="001F4280">
        <w:rPr>
          <w:lang w:eastAsia="zh-CN"/>
        </w:rPr>
        <w:t>Verify that</w:t>
      </w:r>
      <w:r w:rsidRPr="001F4280">
        <w:rPr>
          <w:rFonts w:hint="eastAsia"/>
          <w:lang w:eastAsia="zh-CN"/>
        </w:rPr>
        <w:t xml:space="preserve"> the message is </w:t>
      </w:r>
      <w:r w:rsidRPr="001F4280">
        <w:rPr>
          <w:lang w:eastAsia="zh-CN"/>
        </w:rPr>
        <w:t>discarded</w:t>
      </w:r>
      <w:r w:rsidRPr="001F4280">
        <w:rPr>
          <w:rFonts w:hint="eastAsia"/>
          <w:lang w:eastAsia="zh-CN"/>
        </w:rPr>
        <w:t xml:space="preserve"> in case of </w:t>
      </w:r>
      <w:r w:rsidRPr="001F4280">
        <w:t>failed integrity check (i.e. faulty or missing MAC-I)</w:t>
      </w:r>
      <w:r w:rsidRPr="001F4280">
        <w:rPr>
          <w:rFonts w:hint="eastAsia"/>
          <w:lang w:eastAsia="zh-CN"/>
        </w:rPr>
        <w:t>.</w:t>
      </w:r>
    </w:p>
    <w:p w:rsidR="00BF7A53" w:rsidRPr="001F4280" w:rsidRDefault="00BF7A53" w:rsidP="00BF7A53">
      <w:pPr>
        <w:ind w:left="284"/>
        <w:rPr>
          <w:rFonts w:hint="eastAsia"/>
          <w:b/>
          <w:lang w:eastAsia="zh-CN"/>
        </w:rPr>
      </w:pPr>
      <w:r w:rsidRPr="001F4280">
        <w:rPr>
          <w:b/>
          <w:lang w:eastAsia="zh-CN"/>
        </w:rPr>
        <w:t>Pre-Conditions:</w:t>
      </w:r>
    </w:p>
    <w:p w:rsidR="00BF7A53" w:rsidRPr="001F4280" w:rsidRDefault="00BF7A53" w:rsidP="00BF7A53">
      <w:pPr>
        <w:ind w:left="284"/>
        <w:rPr>
          <w:lang w:eastAsia="zh-CN"/>
        </w:rPr>
      </w:pPr>
      <w:r w:rsidRPr="001F4280">
        <w:rPr>
          <w:lang w:eastAsia="zh-CN"/>
        </w:rPr>
        <w:t xml:space="preserve">Test environment with </w:t>
      </w:r>
      <w:r w:rsidRPr="001F4280">
        <w:rPr>
          <w:rFonts w:hint="eastAsia"/>
          <w:lang w:eastAsia="zh-CN"/>
        </w:rPr>
        <w:t xml:space="preserve">RRC Protection is activated at </w:t>
      </w:r>
      <w:r w:rsidR="005F57D9">
        <w:rPr>
          <w:lang w:eastAsia="zh-CN"/>
        </w:rPr>
        <w:t xml:space="preserve">the </w:t>
      </w:r>
      <w:r w:rsidRPr="001F4280">
        <w:rPr>
          <w:rFonts w:hint="eastAsia"/>
          <w:lang w:eastAsia="zh-CN"/>
        </w:rPr>
        <w:t>eNB.</w:t>
      </w:r>
      <w:r w:rsidRPr="001F4280">
        <w:rPr>
          <w:lang w:eastAsia="zh-CN"/>
        </w:rPr>
        <w:t xml:space="preserve"> </w:t>
      </w:r>
    </w:p>
    <w:p w:rsidR="00BF7A53" w:rsidRPr="001F4280" w:rsidRDefault="00BF7A53" w:rsidP="00BF7A53">
      <w:pPr>
        <w:ind w:left="284"/>
        <w:rPr>
          <w:b/>
          <w:lang w:eastAsia="zh-CN"/>
        </w:rPr>
      </w:pPr>
      <w:r w:rsidRPr="001F4280">
        <w:rPr>
          <w:b/>
          <w:lang w:eastAsia="zh-CN"/>
        </w:rPr>
        <w:t>Execution Steps</w:t>
      </w:r>
    </w:p>
    <w:p w:rsidR="00BF7A53" w:rsidRPr="001F4280" w:rsidRDefault="00BF7A53" w:rsidP="00BF7A53">
      <w:pPr>
        <w:ind w:left="284"/>
        <w:rPr>
          <w:rFonts w:hint="eastAsia"/>
          <w:lang w:eastAsia="zh-CN"/>
        </w:rPr>
      </w:pPr>
      <w:r w:rsidRPr="001F4280">
        <w:rPr>
          <w:lang w:eastAsia="zh-CN"/>
        </w:rPr>
        <w:t>P</w:t>
      </w:r>
      <w:r w:rsidRPr="001F4280">
        <w:rPr>
          <w:rFonts w:hint="eastAsia"/>
          <w:lang w:eastAsia="zh-CN"/>
        </w:rPr>
        <w:t>ositive:</w:t>
      </w:r>
    </w:p>
    <w:p w:rsidR="00BF7A53" w:rsidRPr="001F4280" w:rsidRDefault="005F57D9" w:rsidP="00BF7A53">
      <w:pPr>
        <w:ind w:left="284"/>
        <w:rPr>
          <w:rFonts w:hint="eastAsia"/>
          <w:lang w:eastAsia="zh-CN"/>
        </w:rPr>
      </w:pPr>
      <w:r>
        <w:rPr>
          <w:lang w:eastAsia="zh-CN"/>
        </w:rPr>
        <w:t xml:space="preserve">The </w:t>
      </w:r>
      <w:r w:rsidR="00BF7A53" w:rsidRPr="001F4280">
        <w:rPr>
          <w:rFonts w:hint="eastAsia"/>
          <w:lang w:eastAsia="zh-CN"/>
        </w:rPr>
        <w:t>eNB receive</w:t>
      </w:r>
      <w:r>
        <w:rPr>
          <w:lang w:eastAsia="zh-CN"/>
        </w:rPr>
        <w:t>s</w:t>
      </w:r>
      <w:r w:rsidR="00BF7A53" w:rsidRPr="001F4280">
        <w:rPr>
          <w:rFonts w:hint="eastAsia"/>
          <w:lang w:eastAsia="zh-CN"/>
        </w:rPr>
        <w:t xml:space="preserve"> a RRC message with a right MAC-I</w:t>
      </w:r>
      <w:r w:rsidR="00877059" w:rsidRPr="001F4280">
        <w:rPr>
          <w:lang w:eastAsia="zh-CN"/>
        </w:rPr>
        <w:t>.</w:t>
      </w:r>
    </w:p>
    <w:p w:rsidR="00BF7A53" w:rsidRPr="001F4280" w:rsidRDefault="00BF7A53" w:rsidP="00BF7A53">
      <w:pPr>
        <w:ind w:left="284"/>
        <w:rPr>
          <w:rFonts w:hint="eastAsia"/>
          <w:lang w:eastAsia="zh-CN"/>
        </w:rPr>
      </w:pPr>
      <w:r w:rsidRPr="001F4280">
        <w:rPr>
          <w:rFonts w:hint="eastAsia"/>
          <w:lang w:eastAsia="zh-CN"/>
        </w:rPr>
        <w:t>Negative:</w:t>
      </w:r>
    </w:p>
    <w:p w:rsidR="00BF7A53" w:rsidRPr="001F4280" w:rsidRDefault="005F57D9" w:rsidP="00BF7A53">
      <w:pPr>
        <w:ind w:left="284"/>
        <w:rPr>
          <w:rFonts w:hint="eastAsia"/>
          <w:lang w:eastAsia="zh-CN"/>
        </w:rPr>
      </w:pPr>
      <w:r>
        <w:rPr>
          <w:lang w:eastAsia="zh-CN"/>
        </w:rPr>
        <w:t xml:space="preserve">The </w:t>
      </w:r>
      <w:r w:rsidR="00BF7A53" w:rsidRPr="001F4280">
        <w:rPr>
          <w:rFonts w:hint="eastAsia"/>
          <w:lang w:eastAsia="zh-CN"/>
        </w:rPr>
        <w:t>eNB receives a RRC message with a wrong MAC-I or missing MAC-I.</w:t>
      </w:r>
    </w:p>
    <w:p w:rsidR="00BF7A53" w:rsidRPr="001F4280" w:rsidRDefault="00BF7A53" w:rsidP="00BF7A53">
      <w:pPr>
        <w:ind w:left="284"/>
        <w:rPr>
          <w:b/>
          <w:lang w:eastAsia="zh-CN"/>
        </w:rPr>
      </w:pPr>
      <w:r w:rsidRPr="001F4280">
        <w:rPr>
          <w:b/>
          <w:lang w:eastAsia="zh-CN"/>
        </w:rPr>
        <w:t>Expected Results:</w:t>
      </w:r>
    </w:p>
    <w:p w:rsidR="00BF7A53" w:rsidRPr="001F4280" w:rsidRDefault="00BF7A53" w:rsidP="00BF7A53">
      <w:pPr>
        <w:ind w:left="284"/>
        <w:rPr>
          <w:rFonts w:hint="eastAsia"/>
          <w:lang w:eastAsia="zh-CN"/>
        </w:rPr>
      </w:pPr>
      <w:r w:rsidRPr="001F4280">
        <w:rPr>
          <w:rFonts w:hint="eastAsia"/>
          <w:lang w:eastAsia="zh-CN"/>
        </w:rPr>
        <w:t>The RRC message is discarded in the negative test.</w:t>
      </w:r>
    </w:p>
    <w:p w:rsidR="00BF7A53" w:rsidRPr="001F4280" w:rsidRDefault="00BF7A53" w:rsidP="00BF7A53">
      <w:pPr>
        <w:ind w:left="284"/>
        <w:rPr>
          <w:rFonts w:hint="eastAsia"/>
          <w:b/>
          <w:lang w:eastAsia="zh-CN"/>
        </w:rPr>
      </w:pPr>
      <w:r w:rsidRPr="001F4280">
        <w:rPr>
          <w:b/>
          <w:lang w:eastAsia="zh-CN"/>
        </w:rPr>
        <w:t>Expected format of evidence:</w:t>
      </w:r>
    </w:p>
    <w:p w:rsidR="00BF7A53" w:rsidRPr="001F4280" w:rsidRDefault="00BF7A53" w:rsidP="00617A83">
      <w:pPr>
        <w:ind w:firstLine="284"/>
        <w:rPr>
          <w:rFonts w:hint="eastAsia"/>
          <w:lang w:eastAsia="zh-CN"/>
        </w:rPr>
      </w:pPr>
      <w:r w:rsidRPr="001F4280">
        <w:rPr>
          <w:rFonts w:cs="Arial"/>
          <w:color w:val="000000"/>
        </w:rPr>
        <w:t>Sample copies of the log files</w:t>
      </w:r>
      <w:r w:rsidRPr="001F4280">
        <w:rPr>
          <w:rFonts w:hint="eastAsia"/>
          <w:lang w:eastAsia="zh-CN"/>
        </w:rPr>
        <w:t>.</w:t>
      </w:r>
    </w:p>
    <w:p w:rsidR="00617A83" w:rsidRPr="001F4280" w:rsidRDefault="004464B1" w:rsidP="00D40CCF">
      <w:pPr>
        <w:pStyle w:val="Heading5"/>
      </w:pPr>
      <w:bookmarkStart w:id="61" w:name="_Toc19610036"/>
      <w:bookmarkStart w:id="62" w:name="_Toc26799035"/>
      <w:bookmarkStart w:id="63" w:name="_Toc137461398"/>
      <w:r w:rsidRPr="001F4280">
        <w:t>4</w:t>
      </w:r>
      <w:r w:rsidR="007A7C1F" w:rsidRPr="001F4280">
        <w:t>.2.2.1.7</w:t>
      </w:r>
      <w:r w:rsidR="00D40CCF" w:rsidRPr="001F4280">
        <w:tab/>
      </w:r>
      <w:r w:rsidR="00617A83" w:rsidRPr="001F4280">
        <w:rPr>
          <w:rFonts w:hint="eastAsia"/>
          <w:lang w:eastAsia="zh-CN"/>
        </w:rPr>
        <w:t>The selection of EIA0</w:t>
      </w:r>
      <w:bookmarkEnd w:id="61"/>
      <w:bookmarkEnd w:id="62"/>
      <w:bookmarkEnd w:id="63"/>
      <w:r w:rsidR="00617A83" w:rsidRPr="001F4280">
        <w:t xml:space="preserve"> </w:t>
      </w:r>
    </w:p>
    <w:p w:rsidR="00617A83" w:rsidRPr="001F4280" w:rsidRDefault="00617A83" w:rsidP="00617A83">
      <w:pPr>
        <w:ind w:left="284"/>
        <w:rPr>
          <w:rFonts w:hint="eastAsia"/>
          <w:lang w:eastAsia="zh-CN"/>
        </w:rPr>
      </w:pPr>
      <w:r w:rsidRPr="001F4280">
        <w:rPr>
          <w:i/>
        </w:rPr>
        <w:t>Requirement Name</w:t>
      </w:r>
      <w:r w:rsidRPr="001F4280">
        <w:t xml:space="preserve">: </w:t>
      </w:r>
      <w:r w:rsidRPr="001F4280">
        <w:rPr>
          <w:rFonts w:hint="eastAsia"/>
          <w:lang w:eastAsia="zh-CN"/>
        </w:rPr>
        <w:t>The selection of EIA0</w:t>
      </w:r>
    </w:p>
    <w:p w:rsidR="00617A83" w:rsidRPr="001F4280" w:rsidRDefault="00617A83" w:rsidP="00617A83">
      <w:pPr>
        <w:ind w:left="284"/>
      </w:pPr>
      <w:r w:rsidRPr="001F4280">
        <w:rPr>
          <w:i/>
        </w:rPr>
        <w:t xml:space="preserve">Requirement Reference: </w:t>
      </w:r>
      <w:r w:rsidR="005F57D9">
        <w:t xml:space="preserve">TS 33.401 </w:t>
      </w:r>
      <w:r w:rsidR="005F57D9">
        <w:rPr>
          <w:lang w:eastAsia="zh-CN"/>
        </w:rPr>
        <w:t>[3]</w:t>
      </w:r>
      <w:r w:rsidR="005F57D9">
        <w:t xml:space="preserve">, clause </w:t>
      </w:r>
      <w:r w:rsidR="005F57D9">
        <w:rPr>
          <w:lang w:eastAsia="zh-CN"/>
        </w:rPr>
        <w:t>5</w:t>
      </w:r>
      <w:r w:rsidR="005F57D9">
        <w:t>.</w:t>
      </w:r>
      <w:r w:rsidR="005F57D9">
        <w:rPr>
          <w:lang w:eastAsia="zh-CN"/>
        </w:rPr>
        <w:t>1</w:t>
      </w:r>
      <w:r w:rsidR="005F57D9">
        <w:t>.4.2</w:t>
      </w:r>
      <w:r w:rsidRPr="001F4280">
        <w:t xml:space="preserve"> </w:t>
      </w:r>
    </w:p>
    <w:p w:rsidR="00617A83" w:rsidRPr="001F4280" w:rsidRDefault="00617A83" w:rsidP="00617A83">
      <w:pPr>
        <w:ind w:left="284"/>
        <w:rPr>
          <w:rFonts w:hint="eastAsia"/>
          <w:lang w:eastAsia="zh-CN"/>
        </w:rPr>
      </w:pPr>
      <w:r w:rsidRPr="001F4280">
        <w:rPr>
          <w:i/>
        </w:rPr>
        <w:t>Requirement Description</w:t>
      </w:r>
      <w:r w:rsidRPr="001F4280">
        <w:t>: " EIA0 is only allowed for unauthenticated emergency calls "</w:t>
      </w:r>
      <w:r w:rsidRPr="001F4280">
        <w:rPr>
          <w:lang w:eastAsia="zh-CN"/>
        </w:rPr>
        <w:t xml:space="preserve"> as specified in </w:t>
      </w:r>
      <w:r w:rsidR="00D3443C" w:rsidRPr="001F4280">
        <w:t>TS </w:t>
      </w:r>
      <w:r w:rsidRPr="001F4280">
        <w:t>33.401</w:t>
      </w:r>
      <w:r w:rsidR="00D3443C" w:rsidRPr="001F4280">
        <w:t xml:space="preserve"> </w:t>
      </w:r>
      <w:r w:rsidRPr="001F4280">
        <w:rPr>
          <w:rFonts w:hint="eastAsia"/>
          <w:lang w:eastAsia="zh-CN"/>
        </w:rPr>
        <w:t>[</w:t>
      </w:r>
      <w:r w:rsidR="00315FA3">
        <w:rPr>
          <w:lang w:eastAsia="zh-CN"/>
        </w:rPr>
        <w:t>3</w:t>
      </w:r>
      <w:r w:rsidRPr="001F4280">
        <w:rPr>
          <w:rFonts w:hint="eastAsia"/>
          <w:lang w:eastAsia="zh-CN"/>
        </w:rPr>
        <w:t>]</w:t>
      </w:r>
      <w:r w:rsidRPr="001F4280">
        <w:t xml:space="preserve">, clause </w:t>
      </w:r>
      <w:r w:rsidRPr="001F4280">
        <w:rPr>
          <w:rFonts w:hint="eastAsia"/>
          <w:lang w:eastAsia="zh-CN"/>
        </w:rPr>
        <w:t>5</w:t>
      </w:r>
      <w:r w:rsidRPr="001F4280">
        <w:t>.</w:t>
      </w:r>
      <w:r w:rsidRPr="001F4280">
        <w:rPr>
          <w:rFonts w:hint="eastAsia"/>
          <w:lang w:eastAsia="zh-CN"/>
        </w:rPr>
        <w:t>1</w:t>
      </w:r>
      <w:r w:rsidRPr="001F4280">
        <w:t>.4.2</w:t>
      </w:r>
      <w:r w:rsidR="002622FC" w:rsidRPr="001F4280">
        <w:t>.</w:t>
      </w:r>
    </w:p>
    <w:p w:rsidR="00617A83" w:rsidRPr="001F4280" w:rsidRDefault="00617A83" w:rsidP="00617A83">
      <w:pPr>
        <w:ind w:left="284"/>
      </w:pPr>
      <w:r w:rsidRPr="001F4280">
        <w:rPr>
          <w:i/>
        </w:rPr>
        <w:t>Threat References</w:t>
      </w:r>
      <w:r w:rsidRPr="001F4280">
        <w:t>: TBA</w:t>
      </w:r>
    </w:p>
    <w:p w:rsidR="00617A83" w:rsidRPr="001F4280" w:rsidRDefault="00617A83" w:rsidP="00617A83">
      <w:pPr>
        <w:ind w:left="284"/>
        <w:rPr>
          <w:b/>
          <w:lang w:eastAsia="zh-CN"/>
        </w:rPr>
      </w:pPr>
      <w:r w:rsidRPr="001F4280">
        <w:rPr>
          <w:i/>
        </w:rPr>
        <w:t>Test Case</w:t>
      </w:r>
      <w:r w:rsidRPr="001F4280">
        <w:t xml:space="preserve">: </w:t>
      </w:r>
    </w:p>
    <w:p w:rsidR="00617A83" w:rsidRPr="001F4280" w:rsidRDefault="00617A83" w:rsidP="00617A83">
      <w:pPr>
        <w:ind w:left="284"/>
        <w:rPr>
          <w:b/>
          <w:lang w:eastAsia="zh-CN"/>
        </w:rPr>
      </w:pPr>
      <w:r w:rsidRPr="001F4280">
        <w:rPr>
          <w:b/>
          <w:lang w:eastAsia="zh-CN"/>
        </w:rPr>
        <w:t>Purpose:</w:t>
      </w:r>
    </w:p>
    <w:p w:rsidR="00617A83" w:rsidRPr="001F4280" w:rsidRDefault="00617A83" w:rsidP="00617A83">
      <w:pPr>
        <w:ind w:left="284"/>
        <w:rPr>
          <w:rFonts w:hint="eastAsia"/>
          <w:lang w:eastAsia="zh-CN"/>
        </w:rPr>
      </w:pPr>
      <w:r w:rsidRPr="001F4280">
        <w:rPr>
          <w:lang w:eastAsia="zh-CN"/>
        </w:rPr>
        <w:t>Verify that</w:t>
      </w:r>
      <w:r w:rsidRPr="001F4280">
        <w:rPr>
          <w:rFonts w:hint="eastAsia"/>
          <w:lang w:eastAsia="zh-CN"/>
        </w:rPr>
        <w:t xml:space="preserve">  </w:t>
      </w:r>
      <w:r w:rsidRPr="001F4280">
        <w:rPr>
          <w:lang w:eastAsia="zh-CN"/>
        </w:rPr>
        <w:t xml:space="preserve">AS NULL integrity algorithm </w:t>
      </w:r>
      <w:r w:rsidRPr="001F4280">
        <w:rPr>
          <w:rFonts w:hint="eastAsia"/>
          <w:lang w:eastAsia="zh-CN"/>
        </w:rPr>
        <w:t xml:space="preserve">is </w:t>
      </w:r>
      <w:r w:rsidRPr="001F4280">
        <w:rPr>
          <w:lang w:eastAsia="zh-CN"/>
        </w:rPr>
        <w:t>used correctly</w:t>
      </w:r>
      <w:r w:rsidRPr="001F4280">
        <w:rPr>
          <w:rFonts w:hint="eastAsia"/>
          <w:lang w:eastAsia="zh-CN"/>
        </w:rPr>
        <w:t>.</w:t>
      </w:r>
    </w:p>
    <w:p w:rsidR="00617A83" w:rsidRPr="001F4280" w:rsidRDefault="00617A83" w:rsidP="00617A83">
      <w:pPr>
        <w:ind w:left="284"/>
        <w:rPr>
          <w:b/>
          <w:lang w:eastAsia="zh-CN"/>
        </w:rPr>
      </w:pPr>
      <w:r w:rsidRPr="001F4280">
        <w:rPr>
          <w:b/>
          <w:lang w:eastAsia="zh-CN"/>
        </w:rPr>
        <w:t>Pre-Conditions:</w:t>
      </w:r>
    </w:p>
    <w:p w:rsidR="00617A83" w:rsidRPr="001F4280" w:rsidRDefault="00617A83" w:rsidP="00617A83">
      <w:pPr>
        <w:ind w:left="284"/>
        <w:rPr>
          <w:lang w:eastAsia="zh-CN"/>
        </w:rPr>
      </w:pPr>
      <w:r w:rsidRPr="001F4280">
        <w:rPr>
          <w:lang w:eastAsia="zh-CN"/>
        </w:rPr>
        <w:t xml:space="preserve">Test environment with </w:t>
      </w:r>
      <w:r w:rsidR="00891742">
        <w:rPr>
          <w:lang w:eastAsia="zh-CN"/>
        </w:rPr>
        <w:t xml:space="preserve">a </w:t>
      </w:r>
      <w:r w:rsidRPr="001F4280">
        <w:rPr>
          <w:lang w:eastAsia="zh-CN"/>
        </w:rPr>
        <w:t xml:space="preserve">UE . </w:t>
      </w:r>
      <w:r w:rsidR="00891742">
        <w:rPr>
          <w:lang w:eastAsia="zh-CN"/>
        </w:rPr>
        <w:t xml:space="preserve">The </w:t>
      </w:r>
      <w:r w:rsidRPr="001F4280">
        <w:rPr>
          <w:lang w:eastAsia="zh-CN"/>
        </w:rPr>
        <w:t>UE may be simulated</w:t>
      </w:r>
      <w:r w:rsidR="00877059" w:rsidRPr="001F4280">
        <w:rPr>
          <w:lang w:eastAsia="zh-CN"/>
        </w:rPr>
        <w:t>.</w:t>
      </w:r>
    </w:p>
    <w:p w:rsidR="00617A83" w:rsidRPr="001F4280" w:rsidRDefault="00617A83" w:rsidP="00617A83">
      <w:pPr>
        <w:ind w:left="284"/>
        <w:rPr>
          <w:lang w:eastAsia="zh-CN"/>
        </w:rPr>
      </w:pPr>
      <w:r w:rsidRPr="001F4280">
        <w:rPr>
          <w:lang w:eastAsia="zh-CN"/>
        </w:rPr>
        <w:t xml:space="preserve">The vendor shall provide documentation describing how </w:t>
      </w:r>
      <w:r w:rsidRPr="001F4280">
        <w:rPr>
          <w:rFonts w:hint="eastAsia"/>
          <w:lang w:eastAsia="zh-CN"/>
        </w:rPr>
        <w:t>EIA0</w:t>
      </w:r>
      <w:r w:rsidRPr="001F4280">
        <w:rPr>
          <w:lang w:eastAsia="zh-CN"/>
        </w:rPr>
        <w:t xml:space="preserve">  is </w:t>
      </w:r>
      <w:r w:rsidRPr="001F4280">
        <w:rPr>
          <w:rFonts w:hint="eastAsia"/>
          <w:lang w:eastAsia="zh-CN"/>
        </w:rPr>
        <w:t>disabled or enabled.</w:t>
      </w:r>
    </w:p>
    <w:p w:rsidR="00617A83" w:rsidRPr="001F4280" w:rsidRDefault="00617A83" w:rsidP="00617A83">
      <w:pPr>
        <w:ind w:left="284"/>
        <w:rPr>
          <w:b/>
          <w:lang w:eastAsia="zh-CN"/>
        </w:rPr>
      </w:pPr>
      <w:r w:rsidRPr="001F4280">
        <w:rPr>
          <w:b/>
          <w:lang w:eastAsia="zh-CN"/>
        </w:rPr>
        <w:t>Execution Steps</w:t>
      </w:r>
    </w:p>
    <w:p w:rsidR="00617A83" w:rsidRPr="001F4280" w:rsidRDefault="00617A83" w:rsidP="00617A83">
      <w:pPr>
        <w:ind w:left="284"/>
        <w:rPr>
          <w:rFonts w:hint="eastAsia"/>
          <w:lang w:eastAsia="zh-CN"/>
        </w:rPr>
      </w:pPr>
      <w:r w:rsidRPr="001F4280">
        <w:rPr>
          <w:lang w:eastAsia="zh-CN"/>
        </w:rPr>
        <w:t>P</w:t>
      </w:r>
      <w:r w:rsidRPr="001F4280">
        <w:rPr>
          <w:rFonts w:hint="eastAsia"/>
          <w:lang w:eastAsia="zh-CN"/>
        </w:rPr>
        <w:t>ositive:</w:t>
      </w:r>
    </w:p>
    <w:p w:rsidR="00617A83" w:rsidRPr="001F4280" w:rsidRDefault="00781BDD" w:rsidP="00781BDD">
      <w:pPr>
        <w:pStyle w:val="B10"/>
        <w:rPr>
          <w:rFonts w:hint="eastAsia"/>
          <w:lang w:eastAsia="zh-CN"/>
        </w:rPr>
      </w:pPr>
      <w:r>
        <w:rPr>
          <w:lang w:eastAsia="zh-CN"/>
        </w:rPr>
        <w:t>1)</w:t>
      </w:r>
      <w:r>
        <w:rPr>
          <w:lang w:eastAsia="zh-CN"/>
        </w:rPr>
        <w:tab/>
      </w:r>
      <w:r w:rsidR="00891742">
        <w:rPr>
          <w:lang w:eastAsia="zh-CN"/>
        </w:rPr>
        <w:t xml:space="preserve">The </w:t>
      </w:r>
      <w:r w:rsidR="00617A83" w:rsidRPr="001F4280">
        <w:rPr>
          <w:rFonts w:hint="eastAsia"/>
          <w:lang w:eastAsia="zh-CN"/>
        </w:rPr>
        <w:t>eNB receives a UE security capability only containing EIA0 from S1 context setup message.</w:t>
      </w:r>
    </w:p>
    <w:p w:rsidR="00617A83" w:rsidRPr="001F4280" w:rsidRDefault="00781BDD" w:rsidP="00781BDD">
      <w:pPr>
        <w:pStyle w:val="B10"/>
        <w:rPr>
          <w:rFonts w:hint="eastAsia"/>
          <w:lang w:eastAsia="zh-CN"/>
        </w:rPr>
      </w:pPr>
      <w:r>
        <w:rPr>
          <w:lang w:eastAsia="zh-CN"/>
        </w:rPr>
        <w:t>2)</w:t>
      </w:r>
      <w:r>
        <w:rPr>
          <w:lang w:eastAsia="zh-CN"/>
        </w:rPr>
        <w:tab/>
      </w:r>
      <w:r w:rsidR="00891742">
        <w:rPr>
          <w:lang w:eastAsia="zh-CN"/>
        </w:rPr>
        <w:t xml:space="preserve">The </w:t>
      </w:r>
      <w:r w:rsidR="00617A83" w:rsidRPr="001F4280">
        <w:rPr>
          <w:rFonts w:hint="eastAsia"/>
          <w:lang w:eastAsia="zh-CN"/>
        </w:rPr>
        <w:t>eNB sends AS SMC to the UE.</w:t>
      </w:r>
    </w:p>
    <w:p w:rsidR="00617A83" w:rsidRPr="001F4280" w:rsidRDefault="00617A83" w:rsidP="00617A83">
      <w:pPr>
        <w:ind w:left="284"/>
        <w:rPr>
          <w:rFonts w:hint="eastAsia"/>
          <w:lang w:eastAsia="zh-CN"/>
        </w:rPr>
      </w:pPr>
      <w:r w:rsidRPr="001F4280">
        <w:rPr>
          <w:rFonts w:hint="eastAsia"/>
          <w:lang w:eastAsia="zh-CN"/>
        </w:rPr>
        <w:t>Negative:</w:t>
      </w:r>
    </w:p>
    <w:p w:rsidR="00617A83" w:rsidRPr="001F4280" w:rsidRDefault="00781BDD" w:rsidP="00781BDD">
      <w:pPr>
        <w:pStyle w:val="B10"/>
        <w:rPr>
          <w:rFonts w:hint="eastAsia"/>
          <w:lang w:eastAsia="zh-CN"/>
        </w:rPr>
      </w:pPr>
      <w:r>
        <w:rPr>
          <w:lang w:eastAsia="zh-CN"/>
        </w:rPr>
        <w:t>1)</w:t>
      </w:r>
      <w:r>
        <w:rPr>
          <w:lang w:eastAsia="zh-CN"/>
        </w:rPr>
        <w:tab/>
      </w:r>
      <w:r w:rsidR="00891742">
        <w:rPr>
          <w:lang w:eastAsia="zh-CN"/>
        </w:rPr>
        <w:t xml:space="preserve">The </w:t>
      </w:r>
      <w:r w:rsidR="00617A83" w:rsidRPr="001F4280">
        <w:rPr>
          <w:rFonts w:hint="eastAsia"/>
          <w:lang w:eastAsia="zh-CN"/>
        </w:rPr>
        <w:t>eNB receives a UE security capability that contains EIA0</w:t>
      </w:r>
      <w:r w:rsidR="00617A83" w:rsidRPr="001F4280">
        <w:rPr>
          <w:lang w:eastAsia="zh-CN"/>
        </w:rPr>
        <w:t xml:space="preserve"> and other integrity algorithm(s)</w:t>
      </w:r>
      <w:r w:rsidR="00617A83" w:rsidRPr="001F4280">
        <w:rPr>
          <w:rFonts w:hint="eastAsia"/>
          <w:lang w:eastAsia="zh-CN"/>
        </w:rPr>
        <w:t>.</w:t>
      </w:r>
    </w:p>
    <w:p w:rsidR="00617A83" w:rsidRPr="001F4280" w:rsidRDefault="00781BDD" w:rsidP="00781BDD">
      <w:pPr>
        <w:pStyle w:val="B10"/>
        <w:rPr>
          <w:rFonts w:hint="eastAsia"/>
          <w:lang w:eastAsia="zh-CN"/>
        </w:rPr>
      </w:pPr>
      <w:r>
        <w:rPr>
          <w:lang w:eastAsia="zh-CN"/>
        </w:rPr>
        <w:t>2)</w:t>
      </w:r>
      <w:r>
        <w:rPr>
          <w:lang w:eastAsia="zh-CN"/>
        </w:rPr>
        <w:tab/>
      </w:r>
      <w:r w:rsidR="00891742">
        <w:rPr>
          <w:lang w:eastAsia="zh-CN"/>
        </w:rPr>
        <w:t xml:space="preserve">The </w:t>
      </w:r>
      <w:r w:rsidR="00617A83" w:rsidRPr="001F4280">
        <w:rPr>
          <w:rFonts w:hint="eastAsia"/>
          <w:lang w:eastAsia="zh-CN"/>
        </w:rPr>
        <w:t>eNB sends AS SMC to the UE.</w:t>
      </w:r>
    </w:p>
    <w:p w:rsidR="00617A83" w:rsidRPr="001F4280" w:rsidRDefault="00617A83" w:rsidP="00617A83">
      <w:pPr>
        <w:ind w:left="284"/>
        <w:rPr>
          <w:b/>
          <w:lang w:eastAsia="zh-CN"/>
        </w:rPr>
      </w:pPr>
      <w:r w:rsidRPr="001F4280">
        <w:rPr>
          <w:b/>
          <w:lang w:eastAsia="zh-CN"/>
        </w:rPr>
        <w:t>Expected Results:</w:t>
      </w:r>
    </w:p>
    <w:p w:rsidR="00617A83" w:rsidRPr="001F4280" w:rsidRDefault="00617A83" w:rsidP="00617A83">
      <w:pPr>
        <w:ind w:left="284"/>
        <w:rPr>
          <w:rFonts w:hint="eastAsia"/>
          <w:lang w:eastAsia="zh-CN"/>
        </w:rPr>
      </w:pPr>
      <w:r w:rsidRPr="001F4280">
        <w:rPr>
          <w:rFonts w:hint="eastAsia"/>
          <w:lang w:eastAsia="zh-CN"/>
        </w:rPr>
        <w:t>EIA0 is only selected in the Positive test.</w:t>
      </w:r>
    </w:p>
    <w:p w:rsidR="00617A83" w:rsidRPr="001F4280" w:rsidRDefault="00617A83" w:rsidP="00617A83">
      <w:pPr>
        <w:ind w:left="284"/>
        <w:rPr>
          <w:rFonts w:hint="eastAsia"/>
          <w:b/>
          <w:lang w:eastAsia="zh-CN"/>
        </w:rPr>
      </w:pPr>
      <w:r w:rsidRPr="001F4280">
        <w:rPr>
          <w:b/>
          <w:lang w:eastAsia="zh-CN"/>
        </w:rPr>
        <w:t>Expected format of evidence:</w:t>
      </w:r>
    </w:p>
    <w:p w:rsidR="00617A83" w:rsidRPr="001F4280" w:rsidRDefault="00617A83" w:rsidP="00617A83">
      <w:pPr>
        <w:ind w:left="644"/>
        <w:rPr>
          <w:rFonts w:hint="eastAsia"/>
          <w:lang w:eastAsia="zh-CN"/>
        </w:rPr>
      </w:pPr>
      <w:r w:rsidRPr="001F4280">
        <w:rPr>
          <w:rFonts w:cs="Arial"/>
          <w:color w:val="000000"/>
        </w:rPr>
        <w:t>Sample copies of the log files</w:t>
      </w:r>
      <w:r w:rsidRPr="001F4280">
        <w:rPr>
          <w:rFonts w:hint="eastAsia"/>
          <w:lang w:eastAsia="zh-CN"/>
        </w:rPr>
        <w:t>.</w:t>
      </w:r>
    </w:p>
    <w:p w:rsidR="00617A83" w:rsidRPr="001F4280" w:rsidRDefault="004464B1" w:rsidP="00D40CCF">
      <w:pPr>
        <w:pStyle w:val="Heading5"/>
      </w:pPr>
      <w:bookmarkStart w:id="64" w:name="_Toc19610037"/>
      <w:bookmarkStart w:id="65" w:name="_Toc26799036"/>
      <w:bookmarkStart w:id="66" w:name="_Toc137461399"/>
      <w:r w:rsidRPr="001F4280">
        <w:t>4</w:t>
      </w:r>
      <w:r w:rsidR="007A7C1F" w:rsidRPr="001F4280">
        <w:t>.2.2.1.8</w:t>
      </w:r>
      <w:r w:rsidR="00D40CCF" w:rsidRPr="001F4280">
        <w:tab/>
      </w:r>
      <w:r w:rsidR="00617A83" w:rsidRPr="001F4280">
        <w:rPr>
          <w:rFonts w:hint="eastAsia"/>
          <w:lang w:eastAsia="zh-CN"/>
        </w:rPr>
        <w:t xml:space="preserve">Key refresh at </w:t>
      </w:r>
      <w:r w:rsidR="00891742">
        <w:rPr>
          <w:lang w:eastAsia="zh-CN"/>
        </w:rPr>
        <w:t xml:space="preserve">the </w:t>
      </w:r>
      <w:r w:rsidR="00617A83" w:rsidRPr="001F4280">
        <w:rPr>
          <w:rFonts w:hint="eastAsia"/>
          <w:lang w:eastAsia="zh-CN"/>
        </w:rPr>
        <w:t>eNB</w:t>
      </w:r>
      <w:bookmarkEnd w:id="64"/>
      <w:bookmarkEnd w:id="65"/>
      <w:bookmarkEnd w:id="66"/>
    </w:p>
    <w:p w:rsidR="00617A83" w:rsidRPr="001F4280" w:rsidRDefault="00617A83" w:rsidP="00617A83">
      <w:pPr>
        <w:ind w:left="284"/>
        <w:rPr>
          <w:rFonts w:hint="eastAsia"/>
          <w:lang w:eastAsia="zh-CN"/>
        </w:rPr>
      </w:pPr>
      <w:r w:rsidRPr="001F4280">
        <w:rPr>
          <w:i/>
        </w:rPr>
        <w:t>Requirement Name</w:t>
      </w:r>
      <w:r w:rsidRPr="001F4280">
        <w:t xml:space="preserve">: </w:t>
      </w:r>
      <w:r w:rsidRPr="001F4280">
        <w:rPr>
          <w:rFonts w:hint="eastAsia"/>
          <w:lang w:eastAsia="zh-CN"/>
        </w:rPr>
        <w:t xml:space="preserve">Key refresh at </w:t>
      </w:r>
      <w:r w:rsidR="00891742">
        <w:rPr>
          <w:lang w:eastAsia="zh-CN"/>
        </w:rPr>
        <w:t xml:space="preserve">the </w:t>
      </w:r>
      <w:r w:rsidRPr="001F4280">
        <w:rPr>
          <w:rFonts w:hint="eastAsia"/>
          <w:lang w:eastAsia="zh-CN"/>
        </w:rPr>
        <w:t>eNB</w:t>
      </w:r>
    </w:p>
    <w:p w:rsidR="00617A83" w:rsidRPr="001F4280" w:rsidRDefault="00617A83" w:rsidP="00617A83">
      <w:pPr>
        <w:ind w:left="284"/>
      </w:pPr>
      <w:r w:rsidRPr="001F4280">
        <w:rPr>
          <w:i/>
        </w:rPr>
        <w:t xml:space="preserve">Requirement Reference: </w:t>
      </w:r>
      <w:r w:rsidR="00891742">
        <w:t xml:space="preserve">TS 33.401 </w:t>
      </w:r>
      <w:r w:rsidR="00891742">
        <w:rPr>
          <w:lang w:eastAsia="zh-CN"/>
        </w:rPr>
        <w:t>[3]</w:t>
      </w:r>
      <w:r w:rsidR="00891742">
        <w:t xml:space="preserve">, clause </w:t>
      </w:r>
      <w:r w:rsidR="00891742">
        <w:rPr>
          <w:lang w:eastAsia="zh-CN"/>
        </w:rPr>
        <w:t>7.2.9.1</w:t>
      </w:r>
      <w:r w:rsidR="00A43EA6" w:rsidRPr="00FA630D">
        <w:rPr>
          <w:lang w:eastAsia="zh-CN"/>
        </w:rPr>
        <w:t>;</w:t>
      </w:r>
      <w:r w:rsidR="00A43EA6" w:rsidRPr="00FA630D">
        <w:t xml:space="preserve"> </w:t>
      </w:r>
      <w:r w:rsidR="00A43EA6" w:rsidRPr="00FA630D">
        <w:rPr>
          <w:lang w:eastAsia="zh-CN"/>
        </w:rPr>
        <w:t>TS 36.331 [</w:t>
      </w:r>
      <w:r w:rsidR="00A43EA6">
        <w:rPr>
          <w:lang w:eastAsia="zh-CN"/>
        </w:rPr>
        <w:t>5</w:t>
      </w:r>
      <w:r w:rsidR="00A43EA6" w:rsidRPr="00FA630D">
        <w:rPr>
          <w:lang w:eastAsia="zh-CN"/>
        </w:rPr>
        <w:t>], clause 5.3.1.2.</w:t>
      </w:r>
      <w:r w:rsidR="00A43EA6">
        <w:rPr>
          <w:rFonts w:ascii="SimSun" w:hAnsi="SimSun" w:cs="SimSun"/>
          <w:lang w:eastAsia="zh-CN"/>
        </w:rPr>
        <w:t xml:space="preserve"> </w:t>
      </w:r>
      <w:r w:rsidRPr="001F4280">
        <w:t xml:space="preserve"> </w:t>
      </w:r>
    </w:p>
    <w:p w:rsidR="00A43EA6" w:rsidRDefault="00617A83" w:rsidP="00A43EA6">
      <w:pPr>
        <w:rPr>
          <w:lang w:eastAsia="zh-CN"/>
        </w:rPr>
      </w:pPr>
      <w:r w:rsidRPr="001F4280">
        <w:rPr>
          <w:i/>
        </w:rPr>
        <w:t>Requirement Description</w:t>
      </w:r>
      <w:r w:rsidRPr="001F4280">
        <w:t>: "Key refresh shall be possible for K</w:t>
      </w:r>
      <w:r w:rsidRPr="001F4280">
        <w:rPr>
          <w:vertAlign w:val="subscript"/>
        </w:rPr>
        <w:t>eNB</w:t>
      </w:r>
      <w:r w:rsidRPr="001F4280">
        <w:t>, K</w:t>
      </w:r>
      <w:r w:rsidRPr="001F4280">
        <w:rPr>
          <w:vertAlign w:val="subscript"/>
        </w:rPr>
        <w:t>RRC-enc</w:t>
      </w:r>
      <w:r w:rsidRPr="001F4280">
        <w:t>, K</w:t>
      </w:r>
      <w:r w:rsidRPr="001F4280">
        <w:rPr>
          <w:vertAlign w:val="subscript"/>
        </w:rPr>
        <w:t>RRC-int</w:t>
      </w:r>
      <w:r w:rsidRPr="001F4280">
        <w:t>, K</w:t>
      </w:r>
      <w:r w:rsidRPr="001F4280">
        <w:rPr>
          <w:vertAlign w:val="subscript"/>
        </w:rPr>
        <w:t>UP-int</w:t>
      </w:r>
      <w:r w:rsidRPr="001F4280">
        <w:t>, and K</w:t>
      </w:r>
      <w:r w:rsidRPr="001F4280">
        <w:rPr>
          <w:vertAlign w:val="subscript"/>
        </w:rPr>
        <w:t>UP-enc</w:t>
      </w:r>
      <w:r w:rsidRPr="001F4280">
        <w:t xml:space="preserve"> and shall be initiated by the eNB when a PDCP COUNTs is about to be re-used with the same Radio Bearer identity and with the same </w:t>
      </w:r>
      <w:r w:rsidR="00A43EA6" w:rsidRPr="001F4280">
        <w:t>K</w:t>
      </w:r>
      <w:r w:rsidR="00A43EA6" w:rsidRPr="001F4280">
        <w:rPr>
          <w:vertAlign w:val="subscript"/>
        </w:rPr>
        <w:t>eNB</w:t>
      </w:r>
      <w:r w:rsidRPr="001F4280">
        <w:t>. "</w:t>
      </w:r>
      <w:r w:rsidRPr="001F4280">
        <w:rPr>
          <w:lang w:eastAsia="zh-CN"/>
        </w:rPr>
        <w:t xml:space="preserve"> as specified in </w:t>
      </w:r>
      <w:r w:rsidRPr="001F4280">
        <w:t>TS 33.401</w:t>
      </w:r>
      <w:r w:rsidR="00D3443C" w:rsidRPr="001F4280">
        <w:t xml:space="preserve"> </w:t>
      </w:r>
      <w:r w:rsidRPr="001F4280">
        <w:rPr>
          <w:rFonts w:hint="eastAsia"/>
          <w:lang w:eastAsia="zh-CN"/>
        </w:rPr>
        <w:t>[</w:t>
      </w:r>
      <w:r w:rsidR="00315FA3">
        <w:rPr>
          <w:lang w:eastAsia="zh-CN"/>
        </w:rPr>
        <w:t>3</w:t>
      </w:r>
      <w:r w:rsidRPr="001F4280">
        <w:rPr>
          <w:rFonts w:hint="eastAsia"/>
          <w:lang w:eastAsia="zh-CN"/>
        </w:rPr>
        <w:t>]</w:t>
      </w:r>
      <w:r w:rsidRPr="001F4280">
        <w:t xml:space="preserve">, clause </w:t>
      </w:r>
      <w:r w:rsidRPr="001F4280">
        <w:rPr>
          <w:rFonts w:hint="eastAsia"/>
          <w:lang w:eastAsia="zh-CN"/>
        </w:rPr>
        <w:t>7.2.9.1</w:t>
      </w:r>
      <w:r w:rsidR="00D3443C" w:rsidRPr="001F4280">
        <w:rPr>
          <w:lang w:eastAsia="zh-CN"/>
        </w:rPr>
        <w:t>.</w:t>
      </w:r>
    </w:p>
    <w:p w:rsidR="00617A83" w:rsidRPr="001F4280" w:rsidRDefault="00A43EA6" w:rsidP="000073D9">
      <w:pPr>
        <w:rPr>
          <w:rFonts w:hint="eastAsia"/>
          <w:lang w:eastAsia="zh-CN"/>
        </w:rPr>
      </w:pPr>
      <w:r>
        <w:t xml:space="preserve">Moreover, </w:t>
      </w:r>
      <w:r w:rsidRPr="001F4280">
        <w:t>"</w:t>
      </w:r>
      <w:r w:rsidRPr="00BD7D16">
        <w:rPr>
          <w:lang w:eastAsia="zh-CN"/>
        </w:rPr>
        <w:t xml:space="preserve">The eNB is responsible for avoiding reuse of the COUNT with the same RB identity and with the same </w:t>
      </w:r>
      <w:r w:rsidRPr="00170CE7">
        <w:t>K</w:t>
      </w:r>
      <w:r w:rsidRPr="00170CE7">
        <w:rPr>
          <w:vertAlign w:val="subscript"/>
        </w:rPr>
        <w:t>eNB</w:t>
      </w:r>
      <w:r w:rsidRPr="00BD7D16">
        <w:rPr>
          <w:lang w:eastAsia="zh-CN"/>
        </w:rPr>
        <w:t>, e.g. due to the transfer of large volumes of data, release and establishment of new RBs. In order to avoid such re-use, the eNB may e.g. use different RB identities for successive RB establishments, trigger an intra cell handover or by triggering a transition from RRC_CONNECTED to RRC_IDLE or RRC_INACTIVE and then back to RRC_CONNECTED.</w:t>
      </w:r>
      <w:r w:rsidRPr="001F4280">
        <w:t>"</w:t>
      </w:r>
      <w:r w:rsidRPr="00BD7D16">
        <w:rPr>
          <w:lang w:eastAsia="zh-CN"/>
        </w:rPr>
        <w:t xml:space="preserve"> </w:t>
      </w:r>
      <w:r>
        <w:rPr>
          <w:lang w:eastAsia="zh-CN"/>
        </w:rPr>
        <w:t>a</w:t>
      </w:r>
      <w:r w:rsidRPr="00BD7D16">
        <w:rPr>
          <w:lang w:eastAsia="zh-CN"/>
        </w:rPr>
        <w:t>s specified in TS 36.331 [</w:t>
      </w:r>
      <w:r>
        <w:rPr>
          <w:lang w:eastAsia="zh-CN"/>
        </w:rPr>
        <w:t>x</w:t>
      </w:r>
      <w:r w:rsidRPr="00BD7D16">
        <w:rPr>
          <w:lang w:eastAsia="zh-CN"/>
        </w:rPr>
        <w:t>], clause 5.3.1.2.</w:t>
      </w:r>
    </w:p>
    <w:p w:rsidR="00617A83" w:rsidRPr="001F4280" w:rsidRDefault="00617A83" w:rsidP="00617A83">
      <w:pPr>
        <w:ind w:left="284"/>
      </w:pPr>
      <w:r w:rsidRPr="001F4280">
        <w:rPr>
          <w:i/>
        </w:rPr>
        <w:t>Threat References</w:t>
      </w:r>
      <w:r w:rsidRPr="001F4280">
        <w:t xml:space="preserve">: </w:t>
      </w:r>
      <w:r w:rsidR="00A43EA6">
        <w:t xml:space="preserve">TR 33.926[4], clause C.2.3.1 </w:t>
      </w:r>
      <w:r w:rsidR="00A43EA6" w:rsidRPr="001F4280">
        <w:t>–</w:t>
      </w:r>
      <w:r w:rsidR="00A43EA6" w:rsidRPr="0093501F">
        <w:t xml:space="preserve"> Key reuse for eavesdropping</w:t>
      </w:r>
    </w:p>
    <w:p w:rsidR="00617A83" w:rsidRPr="001F4280" w:rsidRDefault="00617A83" w:rsidP="002622FC">
      <w:pPr>
        <w:keepNext/>
        <w:ind w:left="284"/>
        <w:rPr>
          <w:b/>
          <w:lang w:eastAsia="zh-CN"/>
        </w:rPr>
      </w:pPr>
      <w:r w:rsidRPr="001F4280">
        <w:rPr>
          <w:i/>
        </w:rPr>
        <w:t>Test Case</w:t>
      </w:r>
      <w:r w:rsidR="00A43EA6">
        <w:rPr>
          <w:i/>
        </w:rPr>
        <w:t xml:space="preserve"> 1</w:t>
      </w:r>
      <w:r w:rsidRPr="001F4280">
        <w:t xml:space="preserve">: </w:t>
      </w:r>
    </w:p>
    <w:p w:rsidR="00A43EA6" w:rsidRPr="00137EBA" w:rsidRDefault="00A43EA6" w:rsidP="00A43EA6">
      <w:pPr>
        <w:rPr>
          <w:rFonts w:cs="Arial"/>
          <w:b/>
          <w:i/>
          <w:color w:val="000000"/>
        </w:rPr>
      </w:pPr>
      <w:r w:rsidRPr="00137EBA">
        <w:rPr>
          <w:rFonts w:cs="Arial"/>
          <w:b/>
          <w:color w:val="000000"/>
        </w:rPr>
        <w:t xml:space="preserve">Test Name: </w:t>
      </w:r>
      <w:r w:rsidRPr="00137EBA">
        <w:t>TC_</w:t>
      </w:r>
      <w:r>
        <w:t>ENB_KEY_REFRESH_</w:t>
      </w:r>
      <w:r w:rsidRPr="006D5B18">
        <w:t xml:space="preserve"> </w:t>
      </w:r>
      <w:r>
        <w:t>PDCP_COUNT</w:t>
      </w:r>
    </w:p>
    <w:p w:rsidR="00617A83" w:rsidRPr="001F4280" w:rsidRDefault="00617A83" w:rsidP="00617A83">
      <w:pPr>
        <w:ind w:left="284"/>
        <w:rPr>
          <w:b/>
          <w:lang w:eastAsia="zh-CN"/>
        </w:rPr>
      </w:pPr>
      <w:r w:rsidRPr="001F4280">
        <w:rPr>
          <w:b/>
          <w:lang w:eastAsia="zh-CN"/>
        </w:rPr>
        <w:t>Purpose:</w:t>
      </w:r>
    </w:p>
    <w:p w:rsidR="00617A83" w:rsidRPr="001F4280" w:rsidRDefault="00617A83" w:rsidP="00617A83">
      <w:pPr>
        <w:ind w:left="284"/>
        <w:rPr>
          <w:rFonts w:hint="eastAsia"/>
          <w:lang w:eastAsia="zh-CN"/>
        </w:rPr>
      </w:pPr>
      <w:r w:rsidRPr="001F4280">
        <w:rPr>
          <w:lang w:eastAsia="zh-CN"/>
        </w:rPr>
        <w:t>Verify that</w:t>
      </w:r>
      <w:r w:rsidRPr="001F4280">
        <w:rPr>
          <w:rFonts w:hint="eastAsia"/>
          <w:lang w:eastAsia="zh-CN"/>
        </w:rPr>
        <w:t xml:space="preserve"> </w:t>
      </w:r>
      <w:r w:rsidR="00891742">
        <w:rPr>
          <w:lang w:eastAsia="zh-CN"/>
        </w:rPr>
        <w:t xml:space="preserve">the </w:t>
      </w:r>
      <w:r w:rsidRPr="001F4280">
        <w:rPr>
          <w:rFonts w:hint="eastAsia"/>
          <w:lang w:eastAsia="zh-CN"/>
        </w:rPr>
        <w:t xml:space="preserve">eNB </w:t>
      </w:r>
      <w:r w:rsidRPr="001F4280">
        <w:rPr>
          <w:lang w:eastAsia="zh-CN"/>
        </w:rPr>
        <w:t>performs</w:t>
      </w:r>
      <w:r w:rsidRPr="001F4280">
        <w:rPr>
          <w:rFonts w:hint="eastAsia"/>
          <w:lang w:eastAsia="zh-CN"/>
        </w:rPr>
        <w:t xml:space="preserve"> </w:t>
      </w:r>
      <w:r w:rsidRPr="001F4280">
        <w:t>K</w:t>
      </w:r>
      <w:r w:rsidRPr="001F4280">
        <w:rPr>
          <w:vertAlign w:val="subscript"/>
        </w:rPr>
        <w:t>eNB</w:t>
      </w:r>
      <w:r w:rsidRPr="001F4280">
        <w:t xml:space="preserve"> refresh</w:t>
      </w:r>
      <w:r w:rsidRPr="001F4280">
        <w:rPr>
          <w:rFonts w:hint="eastAsia"/>
          <w:lang w:eastAsia="zh-CN"/>
        </w:rPr>
        <w:t xml:space="preserve"> </w:t>
      </w:r>
      <w:r w:rsidRPr="001F4280">
        <w:t>when PDCP COUNTs are about to wrap around</w:t>
      </w:r>
      <w:r w:rsidRPr="001F4280">
        <w:rPr>
          <w:rFonts w:hint="eastAsia"/>
          <w:lang w:eastAsia="zh-CN"/>
        </w:rPr>
        <w:t>.</w:t>
      </w:r>
    </w:p>
    <w:p w:rsidR="00617A83" w:rsidRPr="001F4280" w:rsidRDefault="00617A83" w:rsidP="00617A83">
      <w:pPr>
        <w:ind w:left="284"/>
        <w:rPr>
          <w:rFonts w:hint="eastAsia"/>
          <w:b/>
          <w:lang w:eastAsia="zh-CN"/>
        </w:rPr>
      </w:pPr>
      <w:r w:rsidRPr="001F4280">
        <w:rPr>
          <w:b/>
          <w:lang w:eastAsia="zh-CN"/>
        </w:rPr>
        <w:t>Pre-Conditions:</w:t>
      </w:r>
    </w:p>
    <w:p w:rsidR="00617A83" w:rsidRPr="001F4280" w:rsidRDefault="00A43EA6" w:rsidP="00617A83">
      <w:pPr>
        <w:ind w:left="284"/>
        <w:rPr>
          <w:lang w:eastAsia="zh-CN"/>
        </w:rPr>
      </w:pPr>
      <w:r>
        <w:rPr>
          <w:lang w:eastAsia="zh-CN"/>
        </w:rPr>
        <w:t xml:space="preserve">The </w:t>
      </w:r>
      <w:r w:rsidR="00617A83" w:rsidRPr="001F4280">
        <w:rPr>
          <w:lang w:eastAsia="zh-CN"/>
        </w:rPr>
        <w:t>UE may be simulated.</w:t>
      </w:r>
    </w:p>
    <w:p w:rsidR="00617A83" w:rsidRPr="001F4280" w:rsidRDefault="00617A83" w:rsidP="00617A83">
      <w:pPr>
        <w:ind w:left="284"/>
        <w:rPr>
          <w:b/>
          <w:lang w:eastAsia="zh-CN"/>
        </w:rPr>
      </w:pPr>
      <w:r w:rsidRPr="001F4280">
        <w:rPr>
          <w:b/>
          <w:lang w:eastAsia="zh-CN"/>
        </w:rPr>
        <w:t>Execution Steps</w:t>
      </w:r>
    </w:p>
    <w:p w:rsidR="00617A83" w:rsidRPr="001F4280" w:rsidRDefault="00781BDD" w:rsidP="00781BDD">
      <w:pPr>
        <w:pStyle w:val="B10"/>
        <w:rPr>
          <w:lang w:eastAsia="zh-CN"/>
        </w:rPr>
      </w:pPr>
      <w:r>
        <w:rPr>
          <w:lang w:eastAsia="zh-CN"/>
        </w:rPr>
        <w:t>1)</w:t>
      </w:r>
      <w:r>
        <w:rPr>
          <w:lang w:eastAsia="zh-CN"/>
        </w:rPr>
        <w:tab/>
      </w:r>
      <w:r w:rsidR="00891742">
        <w:rPr>
          <w:lang w:eastAsia="zh-CN"/>
        </w:rPr>
        <w:t xml:space="preserve">The </w:t>
      </w:r>
      <w:r w:rsidR="00617A83" w:rsidRPr="001F4280">
        <w:rPr>
          <w:lang w:eastAsia="zh-CN"/>
        </w:rPr>
        <w:t>eNB sends AS S</w:t>
      </w:r>
      <w:r w:rsidR="00A43EA6">
        <w:rPr>
          <w:lang w:eastAsia="zh-CN"/>
        </w:rPr>
        <w:t xml:space="preserve">ecurity </w:t>
      </w:r>
      <w:r w:rsidR="00617A83" w:rsidRPr="001F4280">
        <w:rPr>
          <w:lang w:eastAsia="zh-CN"/>
        </w:rPr>
        <w:t>M</w:t>
      </w:r>
      <w:r w:rsidR="00A43EA6">
        <w:rPr>
          <w:lang w:eastAsia="zh-CN"/>
        </w:rPr>
        <w:t xml:space="preserve">ode </w:t>
      </w:r>
      <w:r w:rsidR="00617A83" w:rsidRPr="001F4280">
        <w:rPr>
          <w:lang w:eastAsia="zh-CN"/>
        </w:rPr>
        <w:t>C</w:t>
      </w:r>
      <w:r w:rsidR="00A43EA6">
        <w:rPr>
          <w:lang w:eastAsia="zh-CN"/>
        </w:rPr>
        <w:t xml:space="preserve">ommand message </w:t>
      </w:r>
      <w:r w:rsidR="00617A83" w:rsidRPr="001F4280">
        <w:rPr>
          <w:lang w:eastAsia="zh-CN"/>
        </w:rPr>
        <w:t xml:space="preserve"> to the UE, and the UE respon</w:t>
      </w:r>
      <w:r w:rsidR="00A43EA6">
        <w:rPr>
          <w:lang w:eastAsia="zh-CN"/>
        </w:rPr>
        <w:t>d</w:t>
      </w:r>
      <w:r w:rsidR="00617A83" w:rsidRPr="001F4280">
        <w:rPr>
          <w:lang w:eastAsia="zh-CN"/>
        </w:rPr>
        <w:t>s</w:t>
      </w:r>
      <w:r w:rsidR="00A43EA6">
        <w:rPr>
          <w:lang w:eastAsia="zh-CN"/>
        </w:rPr>
        <w:t xml:space="preserve">with the </w:t>
      </w:r>
      <w:r w:rsidR="00617A83" w:rsidRPr="001F4280">
        <w:rPr>
          <w:lang w:eastAsia="zh-CN"/>
        </w:rPr>
        <w:t xml:space="preserve"> AS </w:t>
      </w:r>
      <w:r w:rsidR="00A43EA6">
        <w:rPr>
          <w:lang w:eastAsia="zh-CN"/>
        </w:rPr>
        <w:t xml:space="preserve">ecurity </w:t>
      </w:r>
      <w:r w:rsidR="00617A83" w:rsidRPr="001F4280">
        <w:rPr>
          <w:lang w:eastAsia="zh-CN"/>
        </w:rPr>
        <w:t>S</w:t>
      </w:r>
      <w:r w:rsidR="00A43EA6">
        <w:rPr>
          <w:lang w:eastAsia="zh-CN"/>
        </w:rPr>
        <w:t xml:space="preserve">ode </w:t>
      </w:r>
      <w:r w:rsidR="00617A83" w:rsidRPr="001F4280">
        <w:rPr>
          <w:lang w:eastAsia="zh-CN"/>
        </w:rPr>
        <w:t>M</w:t>
      </w:r>
      <w:r w:rsidR="00A43EA6">
        <w:rPr>
          <w:lang w:eastAsia="zh-CN"/>
        </w:rPr>
        <w:t>omplete message</w:t>
      </w:r>
      <w:r w:rsidR="00617A83" w:rsidRPr="001F4280">
        <w:rPr>
          <w:rFonts w:hint="eastAsia"/>
          <w:lang w:eastAsia="zh-CN"/>
        </w:rPr>
        <w:t>C</w:t>
      </w:r>
      <w:r w:rsidR="00617A83" w:rsidRPr="001F4280">
        <w:rPr>
          <w:lang w:eastAsia="zh-CN"/>
        </w:rPr>
        <w:t>.</w:t>
      </w:r>
    </w:p>
    <w:p w:rsidR="00617A83" w:rsidRPr="001F4280" w:rsidRDefault="00781BDD" w:rsidP="00781BDD">
      <w:pPr>
        <w:pStyle w:val="B10"/>
        <w:rPr>
          <w:rFonts w:hint="eastAsia"/>
          <w:lang w:eastAsia="zh-CN"/>
        </w:rPr>
      </w:pPr>
      <w:r>
        <w:rPr>
          <w:lang w:eastAsia="zh-CN"/>
        </w:rPr>
        <w:t>2)</w:t>
      </w:r>
      <w:r>
        <w:rPr>
          <w:lang w:eastAsia="zh-CN"/>
        </w:rPr>
        <w:tab/>
      </w:r>
      <w:r w:rsidR="00891742">
        <w:rPr>
          <w:lang w:eastAsia="zh-CN"/>
        </w:rPr>
        <w:t xml:space="preserve">The </w:t>
      </w:r>
      <w:r w:rsidR="00617A83" w:rsidRPr="001F4280">
        <w:rPr>
          <w:lang w:eastAsia="zh-CN"/>
        </w:rPr>
        <w:t>UE</w:t>
      </w:r>
      <w:r w:rsidR="00617A83" w:rsidRPr="001F4280">
        <w:rPr>
          <w:rFonts w:hint="eastAsia"/>
          <w:lang w:eastAsia="zh-CN"/>
        </w:rPr>
        <w:t xml:space="preserve"> sends RRC message</w:t>
      </w:r>
      <w:r w:rsidR="00617A83" w:rsidRPr="001F4280">
        <w:rPr>
          <w:lang w:eastAsia="zh-CN"/>
        </w:rPr>
        <w:t>s or UP messages</w:t>
      </w:r>
      <w:r w:rsidR="00617A83" w:rsidRPr="001F4280">
        <w:rPr>
          <w:rFonts w:hint="eastAsia"/>
          <w:lang w:eastAsia="zh-CN"/>
        </w:rPr>
        <w:t xml:space="preserve"> to </w:t>
      </w:r>
      <w:r w:rsidR="00891742">
        <w:rPr>
          <w:lang w:eastAsia="zh-CN"/>
        </w:rPr>
        <w:t xml:space="preserve">the </w:t>
      </w:r>
      <w:r w:rsidR="00617A83" w:rsidRPr="001F4280">
        <w:rPr>
          <w:rFonts w:hint="eastAsia"/>
          <w:lang w:eastAsia="zh-CN"/>
        </w:rPr>
        <w:t xml:space="preserve">eNB </w:t>
      </w:r>
      <w:r w:rsidR="00617A83" w:rsidRPr="001F4280">
        <w:rPr>
          <w:lang w:eastAsia="zh-CN"/>
        </w:rPr>
        <w:t xml:space="preserve">with an increasing PDCP COUNT until </w:t>
      </w:r>
      <w:r w:rsidR="00A43EA6">
        <w:rPr>
          <w:lang w:eastAsia="zh-CN"/>
        </w:rPr>
        <w:t xml:space="preserve">the value </w:t>
      </w:r>
      <w:r w:rsidR="00617A83" w:rsidRPr="001F4280">
        <w:rPr>
          <w:lang w:eastAsia="zh-CN"/>
        </w:rPr>
        <w:t>wraps around.</w:t>
      </w:r>
    </w:p>
    <w:p w:rsidR="00617A83" w:rsidRPr="001F4280" w:rsidRDefault="00617A83" w:rsidP="00617A83">
      <w:pPr>
        <w:ind w:left="284"/>
        <w:rPr>
          <w:b/>
          <w:lang w:eastAsia="zh-CN"/>
        </w:rPr>
      </w:pPr>
      <w:r w:rsidRPr="001F4280">
        <w:rPr>
          <w:b/>
          <w:lang w:eastAsia="zh-CN"/>
        </w:rPr>
        <w:t>Expected Results:</w:t>
      </w:r>
    </w:p>
    <w:p w:rsidR="00617A83" w:rsidRPr="001F4280" w:rsidRDefault="00891742" w:rsidP="00617A83">
      <w:pPr>
        <w:ind w:left="284"/>
        <w:rPr>
          <w:rFonts w:hint="eastAsia"/>
          <w:lang w:eastAsia="zh-CN"/>
        </w:rPr>
      </w:pPr>
      <w:r>
        <w:rPr>
          <w:lang w:eastAsia="zh-CN"/>
        </w:rPr>
        <w:t xml:space="preserve">The </w:t>
      </w:r>
      <w:r w:rsidR="00617A83" w:rsidRPr="001F4280">
        <w:rPr>
          <w:rFonts w:hint="eastAsia"/>
          <w:lang w:eastAsia="zh-CN"/>
        </w:rPr>
        <w:t xml:space="preserve">eNB triggers </w:t>
      </w:r>
      <w:r w:rsidR="00A43EA6">
        <w:rPr>
          <w:lang w:eastAsia="zh-CN"/>
        </w:rPr>
        <w:t xml:space="preserve">an </w:t>
      </w:r>
      <w:r w:rsidR="00617A83" w:rsidRPr="001F4280">
        <w:t>intra-cell handover</w:t>
      </w:r>
      <w:r w:rsidR="00617A83" w:rsidRPr="001F4280">
        <w:rPr>
          <w:rFonts w:hint="eastAsia"/>
          <w:lang w:eastAsia="zh-CN"/>
        </w:rPr>
        <w:t xml:space="preserve"> </w:t>
      </w:r>
      <w:r w:rsidR="00A43EA6">
        <w:rPr>
          <w:lang w:eastAsia="zh-CN"/>
        </w:rPr>
        <w:t>and</w:t>
      </w:r>
      <w:r w:rsidR="00A43EA6" w:rsidRPr="00C546F0">
        <w:rPr>
          <w:lang w:eastAsia="zh-CN"/>
        </w:rPr>
        <w:t xml:space="preserve"> </w:t>
      </w:r>
      <w:r w:rsidR="00A43EA6" w:rsidRPr="006E1EF2">
        <w:rPr>
          <w:lang w:eastAsia="zh-CN"/>
        </w:rPr>
        <w:t>takes</w:t>
      </w:r>
      <w:r w:rsidR="00617A83" w:rsidRPr="001F4280">
        <w:rPr>
          <w:rFonts w:hint="eastAsia"/>
          <w:lang w:eastAsia="zh-CN"/>
        </w:rPr>
        <w:t xml:space="preserve"> a new</w:t>
      </w:r>
      <w:r w:rsidR="00A43EA6">
        <w:rPr>
          <w:lang w:eastAsia="zh-CN"/>
        </w:rPr>
        <w:t xml:space="preserve"> </w:t>
      </w:r>
      <w:r w:rsidR="00A43EA6" w:rsidRPr="001F4280">
        <w:t>K</w:t>
      </w:r>
      <w:r w:rsidR="00A43EA6" w:rsidRPr="001F4280">
        <w:rPr>
          <w:vertAlign w:val="subscript"/>
        </w:rPr>
        <w:t>eNB</w:t>
      </w:r>
      <w:r w:rsidR="00A43EA6" w:rsidRPr="006E1EF2">
        <w:rPr>
          <w:lang w:eastAsia="zh-CN"/>
        </w:rPr>
        <w:t xml:space="preserve"> into use</w:t>
      </w:r>
      <w:r w:rsidR="00D3443C" w:rsidRPr="001F4280">
        <w:rPr>
          <w:rFonts w:hint="eastAsia"/>
          <w:lang w:eastAsia="zh-CN"/>
        </w:rPr>
        <w:t>.</w:t>
      </w:r>
    </w:p>
    <w:p w:rsidR="00617A83" w:rsidRPr="001F4280" w:rsidRDefault="00617A83" w:rsidP="00617A83">
      <w:pPr>
        <w:ind w:left="284"/>
        <w:rPr>
          <w:b/>
          <w:lang w:eastAsia="zh-CN"/>
        </w:rPr>
      </w:pPr>
      <w:r w:rsidRPr="001F4280">
        <w:rPr>
          <w:b/>
          <w:lang w:eastAsia="zh-CN"/>
        </w:rPr>
        <w:t>Expected format of evidence:</w:t>
      </w:r>
    </w:p>
    <w:p w:rsidR="00617A83" w:rsidRDefault="00617A83" w:rsidP="00617A83">
      <w:pPr>
        <w:ind w:left="284"/>
        <w:rPr>
          <w:lang w:eastAsia="zh-CN"/>
        </w:rPr>
      </w:pPr>
      <w:r w:rsidRPr="001F4280">
        <w:rPr>
          <w:lang w:eastAsia="zh-CN"/>
        </w:rPr>
        <w:t>Part of log that shows the PDCP COUNT wrap</w:t>
      </w:r>
      <w:r w:rsidR="00A43EA6">
        <w:rPr>
          <w:lang w:eastAsia="zh-CN"/>
        </w:rPr>
        <w:t>ing</w:t>
      </w:r>
      <w:r w:rsidRPr="001F4280">
        <w:rPr>
          <w:lang w:eastAsia="zh-CN"/>
        </w:rPr>
        <w:t xml:space="preserve"> around and the intra-cell handover. This part can be presented</w:t>
      </w:r>
      <w:r w:rsidR="00A43EA6">
        <w:rPr>
          <w:lang w:eastAsia="zh-CN"/>
        </w:rPr>
        <w:t>,</w:t>
      </w:r>
      <w:r w:rsidRPr="001F4280">
        <w:rPr>
          <w:lang w:eastAsia="zh-CN"/>
        </w:rPr>
        <w:t xml:space="preserve"> for example as a screenshot.</w:t>
      </w:r>
    </w:p>
    <w:p w:rsidR="00A43EA6" w:rsidRPr="003A7F1D" w:rsidRDefault="00A43EA6" w:rsidP="00A43EA6">
      <w:pPr>
        <w:keepNext/>
        <w:rPr>
          <w:i/>
        </w:rPr>
      </w:pPr>
      <w:r w:rsidRPr="003A7F1D">
        <w:rPr>
          <w:i/>
        </w:rPr>
        <w:t xml:space="preserve">Test Case 2: </w:t>
      </w:r>
    </w:p>
    <w:p w:rsidR="00A43EA6" w:rsidRPr="00137EBA" w:rsidRDefault="00A43EA6" w:rsidP="00A43EA6">
      <w:pPr>
        <w:rPr>
          <w:rFonts w:cs="Arial"/>
          <w:b/>
          <w:i/>
          <w:color w:val="000000"/>
        </w:rPr>
      </w:pPr>
      <w:bookmarkStart w:id="67" w:name="_Hlk33133857"/>
      <w:r w:rsidRPr="00137EBA">
        <w:rPr>
          <w:rFonts w:cs="Arial"/>
          <w:b/>
          <w:color w:val="000000"/>
        </w:rPr>
        <w:t xml:space="preserve">Test Name: </w:t>
      </w:r>
      <w:r w:rsidRPr="00137EBA">
        <w:t>TC_</w:t>
      </w:r>
      <w:r>
        <w:t>ENB_KEY_REFRESH_DRB_ID</w:t>
      </w:r>
    </w:p>
    <w:bookmarkEnd w:id="67"/>
    <w:p w:rsidR="00A43EA6" w:rsidRPr="003A7F1D" w:rsidRDefault="00A43EA6" w:rsidP="00A43EA6">
      <w:pPr>
        <w:rPr>
          <w:b/>
          <w:lang w:eastAsia="zh-CN"/>
        </w:rPr>
      </w:pPr>
      <w:r w:rsidRPr="003A7F1D">
        <w:rPr>
          <w:b/>
          <w:lang w:eastAsia="zh-CN"/>
        </w:rPr>
        <w:t>Purpose:</w:t>
      </w:r>
    </w:p>
    <w:p w:rsidR="00A43EA6" w:rsidRDefault="00A43EA6" w:rsidP="00A43EA6">
      <w:pPr>
        <w:rPr>
          <w:lang w:eastAsia="zh-CN"/>
        </w:rPr>
      </w:pPr>
      <w:r>
        <w:rPr>
          <w:lang w:eastAsia="zh-CN"/>
        </w:rPr>
        <w:t xml:space="preserve">Verify that the eNB performs </w:t>
      </w:r>
      <w:r w:rsidRPr="001F4280">
        <w:t>K</w:t>
      </w:r>
      <w:r w:rsidRPr="001F4280">
        <w:rPr>
          <w:vertAlign w:val="subscript"/>
        </w:rPr>
        <w:t>eNB</w:t>
      </w:r>
      <w:r>
        <w:rPr>
          <w:lang w:eastAsia="zh-CN"/>
        </w:rPr>
        <w:t xml:space="preserve"> refresh when </w:t>
      </w:r>
      <w:r w:rsidRPr="00AE6EEF">
        <w:t>DRB-IDs are about to be reused</w:t>
      </w:r>
      <w:r>
        <w:t xml:space="preserve"> under the following conditions</w:t>
      </w:r>
      <w:r>
        <w:rPr>
          <w:lang w:eastAsia="zh-CN"/>
        </w:rPr>
        <w:t xml:space="preserve">:  </w:t>
      </w:r>
    </w:p>
    <w:p w:rsidR="00A43EA6" w:rsidRDefault="008D26B2" w:rsidP="008D26B2">
      <w:pPr>
        <w:pStyle w:val="B10"/>
        <w:rPr>
          <w:rFonts w:eastAsia="MS Mincho"/>
          <w:lang w:eastAsia="zh-CN"/>
        </w:rPr>
      </w:pPr>
      <w:bookmarkStart w:id="68" w:name="MCCQCTEMPBM_00000006"/>
      <w:r>
        <w:rPr>
          <w:rFonts w:eastAsia="MS Mincho"/>
          <w:lang w:eastAsia="zh-CN"/>
        </w:rPr>
        <w:t>-</w:t>
      </w:r>
      <w:r>
        <w:rPr>
          <w:rFonts w:eastAsia="MS Mincho"/>
          <w:lang w:eastAsia="zh-CN"/>
        </w:rPr>
        <w:tab/>
      </w:r>
      <w:r w:rsidR="00A43EA6" w:rsidRPr="008973D1">
        <w:rPr>
          <w:rFonts w:eastAsia="MS Mincho"/>
          <w:lang w:eastAsia="zh-CN"/>
        </w:rPr>
        <w:t xml:space="preserve">the successive Radio Bearer establishment uses the same RB identity while the </w:t>
      </w:r>
      <w:r w:rsidR="00A43EA6" w:rsidRPr="001F4280">
        <w:t>PDCP COUNT</w:t>
      </w:r>
      <w:r w:rsidR="00A43EA6" w:rsidRPr="008973D1">
        <w:rPr>
          <w:rFonts w:eastAsia="MS Mincho"/>
          <w:lang w:eastAsia="zh-CN"/>
        </w:rPr>
        <w:t xml:space="preserve"> is reset to 0</w:t>
      </w:r>
      <w:r w:rsidR="00A43EA6">
        <w:rPr>
          <w:rFonts w:eastAsia="MS Mincho"/>
          <w:lang w:eastAsia="zh-CN"/>
        </w:rPr>
        <w:t>, or</w:t>
      </w:r>
    </w:p>
    <w:p w:rsidR="00A43EA6" w:rsidRPr="008973D1" w:rsidRDefault="008D26B2" w:rsidP="008D26B2">
      <w:pPr>
        <w:pStyle w:val="B10"/>
        <w:rPr>
          <w:rFonts w:eastAsia="MS Mincho"/>
          <w:lang w:eastAsia="zh-CN"/>
        </w:rPr>
      </w:pPr>
      <w:bookmarkStart w:id="69" w:name="MCCQCTEMPBM_00000007"/>
      <w:bookmarkEnd w:id="68"/>
      <w:r>
        <w:t>-</w:t>
      </w:r>
      <w:r>
        <w:tab/>
      </w:r>
      <w:r w:rsidR="00A43EA6">
        <w:t>the</w:t>
      </w:r>
      <w:r w:rsidR="00A43EA6" w:rsidRPr="001F4280">
        <w:t xml:space="preserve"> PDCP COUNT </w:t>
      </w:r>
      <w:r w:rsidR="00A43EA6">
        <w:t xml:space="preserve">is reset to 0 but the </w:t>
      </w:r>
      <w:r w:rsidR="00A43EA6" w:rsidRPr="008973D1">
        <w:rPr>
          <w:rFonts w:eastAsia="MS Mincho"/>
          <w:lang w:eastAsia="zh-CN"/>
        </w:rPr>
        <w:t xml:space="preserve">RB identity </w:t>
      </w:r>
      <w:r w:rsidR="00A43EA6">
        <w:t>is increased after multiple calls and wraps around.</w:t>
      </w:r>
    </w:p>
    <w:bookmarkEnd w:id="69"/>
    <w:p w:rsidR="00A43EA6" w:rsidRPr="003A7F1D" w:rsidRDefault="00A43EA6" w:rsidP="00A43EA6">
      <w:pPr>
        <w:rPr>
          <w:b/>
          <w:lang w:eastAsia="zh-CN"/>
        </w:rPr>
      </w:pPr>
      <w:r w:rsidRPr="003A7F1D">
        <w:rPr>
          <w:b/>
          <w:lang w:eastAsia="zh-CN"/>
        </w:rPr>
        <w:t>Pre-Conditions:</w:t>
      </w:r>
    </w:p>
    <w:p w:rsidR="00A43EA6" w:rsidRDefault="00A43EA6" w:rsidP="00A43EA6">
      <w:pPr>
        <w:rPr>
          <w:lang w:eastAsia="zh-CN"/>
        </w:rPr>
      </w:pPr>
      <w:r>
        <w:rPr>
          <w:lang w:eastAsia="zh-CN"/>
        </w:rPr>
        <w:t>The UE and MME may be simulated.</w:t>
      </w:r>
    </w:p>
    <w:p w:rsidR="00A43EA6" w:rsidRPr="003A7F1D" w:rsidRDefault="00A43EA6" w:rsidP="00A43EA6">
      <w:pPr>
        <w:rPr>
          <w:b/>
          <w:lang w:eastAsia="zh-CN"/>
        </w:rPr>
      </w:pPr>
      <w:r w:rsidRPr="003A7F1D">
        <w:rPr>
          <w:b/>
          <w:lang w:eastAsia="zh-CN"/>
        </w:rPr>
        <w:t>Execution Steps</w:t>
      </w:r>
    </w:p>
    <w:p w:rsidR="00A43EA6" w:rsidRDefault="00A43EA6" w:rsidP="00A43EA6">
      <w:pPr>
        <w:pStyle w:val="B10"/>
        <w:ind w:left="284"/>
        <w:rPr>
          <w:lang w:eastAsia="zh-CN"/>
        </w:rPr>
      </w:pPr>
      <w:r>
        <w:rPr>
          <w:lang w:eastAsia="zh-CN"/>
        </w:rPr>
        <w:t xml:space="preserve">1)   The eNB sends the AS </w:t>
      </w:r>
      <w:r w:rsidRPr="001F4280">
        <w:rPr>
          <w:lang w:eastAsia="zh-CN"/>
        </w:rPr>
        <w:t>S</w:t>
      </w:r>
      <w:r>
        <w:rPr>
          <w:lang w:eastAsia="zh-CN"/>
        </w:rPr>
        <w:t xml:space="preserve">ecurity </w:t>
      </w:r>
      <w:r w:rsidRPr="001F4280">
        <w:rPr>
          <w:lang w:eastAsia="zh-CN"/>
        </w:rPr>
        <w:t>M</w:t>
      </w:r>
      <w:r>
        <w:rPr>
          <w:lang w:eastAsia="zh-CN"/>
        </w:rPr>
        <w:t xml:space="preserve">ode </w:t>
      </w:r>
      <w:r w:rsidRPr="001F4280">
        <w:rPr>
          <w:lang w:eastAsia="zh-CN"/>
        </w:rPr>
        <w:t>C</w:t>
      </w:r>
      <w:r>
        <w:rPr>
          <w:lang w:eastAsia="zh-CN"/>
        </w:rPr>
        <w:t>ommand</w:t>
      </w:r>
      <w:r w:rsidRPr="001F4280">
        <w:rPr>
          <w:lang w:eastAsia="zh-CN"/>
        </w:rPr>
        <w:t xml:space="preserve"> </w:t>
      </w:r>
      <w:r>
        <w:rPr>
          <w:lang w:eastAsia="zh-CN"/>
        </w:rPr>
        <w:t>message to the UE.</w:t>
      </w:r>
    </w:p>
    <w:p w:rsidR="00A43EA6" w:rsidRDefault="00A43EA6" w:rsidP="00A43EA6">
      <w:pPr>
        <w:pStyle w:val="B10"/>
        <w:ind w:left="0" w:firstLine="0"/>
        <w:rPr>
          <w:lang w:eastAsia="zh-CN"/>
        </w:rPr>
      </w:pPr>
      <w:r>
        <w:rPr>
          <w:lang w:eastAsia="zh-CN"/>
        </w:rPr>
        <w:t>2)</w:t>
      </w:r>
      <w:r>
        <w:rPr>
          <w:lang w:eastAsia="zh-CN"/>
        </w:rPr>
        <w:tab/>
        <w:t xml:space="preserve">the UE responds with the </w:t>
      </w:r>
      <w:r w:rsidRPr="001F4280">
        <w:rPr>
          <w:lang w:eastAsia="zh-CN"/>
        </w:rPr>
        <w:t>AS S</w:t>
      </w:r>
      <w:r>
        <w:rPr>
          <w:lang w:eastAsia="zh-CN"/>
        </w:rPr>
        <w:t xml:space="preserve">ecurity </w:t>
      </w:r>
      <w:r w:rsidRPr="001F4280">
        <w:rPr>
          <w:lang w:eastAsia="zh-CN"/>
        </w:rPr>
        <w:t>M</w:t>
      </w:r>
      <w:r>
        <w:rPr>
          <w:lang w:eastAsia="zh-CN"/>
        </w:rPr>
        <w:t xml:space="preserve">ode </w:t>
      </w:r>
      <w:r w:rsidRPr="001F4280">
        <w:rPr>
          <w:rFonts w:hint="eastAsia"/>
          <w:lang w:eastAsia="zh-CN"/>
        </w:rPr>
        <w:t>C</w:t>
      </w:r>
      <w:r>
        <w:rPr>
          <w:lang w:eastAsia="zh-CN"/>
        </w:rPr>
        <w:t>omplete message.</w:t>
      </w:r>
    </w:p>
    <w:p w:rsidR="00A43EA6" w:rsidRPr="00E828E0" w:rsidRDefault="00A43EA6" w:rsidP="00A43EA6">
      <w:pPr>
        <w:pStyle w:val="B10"/>
        <w:ind w:left="284"/>
        <w:rPr>
          <w:lang w:eastAsia="zh-CN"/>
        </w:rPr>
      </w:pPr>
      <w:r>
        <w:rPr>
          <w:lang w:eastAsia="zh-CN"/>
        </w:rPr>
        <w:t>3</w:t>
      </w:r>
      <w:r w:rsidRPr="00E828E0">
        <w:rPr>
          <w:lang w:eastAsia="zh-CN"/>
        </w:rPr>
        <w:t>)</w:t>
      </w:r>
      <w:r w:rsidRPr="00E828E0">
        <w:rPr>
          <w:lang w:eastAsia="zh-CN"/>
        </w:rPr>
        <w:tab/>
        <w:t>A DRB is set up.</w:t>
      </w:r>
    </w:p>
    <w:p w:rsidR="00A43EA6" w:rsidRPr="00E828E0" w:rsidRDefault="00A43EA6" w:rsidP="00A43EA6">
      <w:pPr>
        <w:pStyle w:val="B10"/>
        <w:ind w:left="284"/>
        <w:rPr>
          <w:lang w:eastAsia="zh-CN"/>
        </w:rPr>
      </w:pPr>
      <w:r>
        <w:rPr>
          <w:lang w:eastAsia="zh-CN"/>
        </w:rPr>
        <w:t>4)</w:t>
      </w:r>
      <w:r>
        <w:rPr>
          <w:lang w:eastAsia="zh-CN"/>
        </w:rPr>
        <w:tab/>
        <w:t xml:space="preserve">DRB is set up and torn down for multiple times within one active radio connection without the UE going to idle (e.g. by the UE making multiple IMS calls, or by the MME requesting bearer setup and bearer deactivation), until the </w:t>
      </w:r>
      <w:r w:rsidRPr="004420D7">
        <w:t>DRB ID</w:t>
      </w:r>
      <w:r>
        <w:t xml:space="preserve"> is reused</w:t>
      </w:r>
      <w:r>
        <w:rPr>
          <w:lang w:eastAsia="zh-CN"/>
        </w:rPr>
        <w:t>.</w:t>
      </w:r>
    </w:p>
    <w:p w:rsidR="00A43EA6" w:rsidRPr="003A7F1D" w:rsidRDefault="00A43EA6" w:rsidP="00A43EA6">
      <w:pPr>
        <w:rPr>
          <w:b/>
          <w:lang w:eastAsia="zh-CN"/>
        </w:rPr>
      </w:pPr>
      <w:r w:rsidRPr="003A7F1D">
        <w:rPr>
          <w:b/>
          <w:lang w:eastAsia="zh-CN"/>
        </w:rPr>
        <w:t>Expected Results:</w:t>
      </w:r>
    </w:p>
    <w:p w:rsidR="00A43EA6" w:rsidRDefault="00A43EA6" w:rsidP="00A43EA6">
      <w:pPr>
        <w:rPr>
          <w:lang w:eastAsia="zh-CN"/>
        </w:rPr>
      </w:pPr>
      <w:r>
        <w:t xml:space="preserve">Before DRB ID reuse, </w:t>
      </w:r>
      <w:r>
        <w:rPr>
          <w:lang w:eastAsia="zh-CN"/>
        </w:rPr>
        <w:t xml:space="preserve">the eNB </w:t>
      </w:r>
      <w:r w:rsidRPr="006E1EF2">
        <w:rPr>
          <w:lang w:eastAsia="zh-CN"/>
        </w:rPr>
        <w:t xml:space="preserve">takes a new </w:t>
      </w:r>
      <w:r w:rsidRPr="001F4280">
        <w:t>K</w:t>
      </w:r>
      <w:r>
        <w:rPr>
          <w:vertAlign w:val="subscript"/>
        </w:rPr>
        <w:t>e</w:t>
      </w:r>
      <w:r w:rsidRPr="001F4280">
        <w:rPr>
          <w:vertAlign w:val="subscript"/>
        </w:rPr>
        <w:t>NB</w:t>
      </w:r>
      <w:r w:rsidRPr="006E1EF2">
        <w:rPr>
          <w:lang w:eastAsia="zh-CN"/>
        </w:rPr>
        <w:t xml:space="preserve"> into use</w:t>
      </w:r>
      <w:r>
        <w:rPr>
          <w:lang w:eastAsia="zh-CN"/>
        </w:rPr>
        <w:t xml:space="preserve"> by e.g.</w:t>
      </w:r>
      <w:r w:rsidRPr="006E1EF2">
        <w:rPr>
          <w:lang w:eastAsia="zh-CN"/>
        </w:rPr>
        <w:t xml:space="preserve"> </w:t>
      </w:r>
      <w:r>
        <w:rPr>
          <w:lang w:eastAsia="zh-CN"/>
        </w:rPr>
        <w:t>triggering an intra-cell handover or triggering a transition from RRC_CONNECTED to RRC_IDLE or RRC_INACTIVE and then back to RRC_CONNECTED.</w:t>
      </w:r>
    </w:p>
    <w:p w:rsidR="00A43EA6" w:rsidRPr="003A7F1D" w:rsidRDefault="00A43EA6" w:rsidP="00A43EA6">
      <w:pPr>
        <w:rPr>
          <w:b/>
          <w:lang w:eastAsia="zh-CN"/>
        </w:rPr>
      </w:pPr>
      <w:r w:rsidRPr="003A7F1D">
        <w:rPr>
          <w:b/>
          <w:lang w:eastAsia="zh-CN"/>
        </w:rPr>
        <w:t>Expected format of evidence:</w:t>
      </w:r>
    </w:p>
    <w:p w:rsidR="00A43EA6" w:rsidRPr="001F4280" w:rsidRDefault="00A43EA6" w:rsidP="000073D9">
      <w:pPr>
        <w:rPr>
          <w:rFonts w:hint="eastAsia"/>
          <w:lang w:eastAsia="zh-CN"/>
        </w:rPr>
      </w:pPr>
      <w:r>
        <w:rPr>
          <w:lang w:eastAsia="zh-CN"/>
        </w:rPr>
        <w:t xml:space="preserve">Part of log that shows all the DRB identities </w:t>
      </w:r>
      <w:bookmarkStart w:id="70" w:name="_Hlk32678539"/>
      <w:r>
        <w:rPr>
          <w:lang w:eastAsia="zh-CN"/>
        </w:rPr>
        <w:t xml:space="preserve">and the intra-cell handover or </w:t>
      </w:r>
      <w:bookmarkEnd w:id="70"/>
      <w:r>
        <w:rPr>
          <w:lang w:eastAsia="zh-CN"/>
        </w:rPr>
        <w:t>the transition from RRC_CONNECTED to RRC_IDLE or RRC_INACTIVE and then back to RRC_CONNECTED. This part can be presented</w:t>
      </w:r>
      <w:r w:rsidRPr="00AE6EEF">
        <w:rPr>
          <w:lang w:eastAsia="zh-CN"/>
        </w:rPr>
        <w:t>,</w:t>
      </w:r>
      <w:r>
        <w:rPr>
          <w:lang w:eastAsia="zh-CN"/>
        </w:rPr>
        <w:t xml:space="preserve"> for example</w:t>
      </w:r>
      <w:r w:rsidRPr="00AE6EEF">
        <w:rPr>
          <w:lang w:eastAsia="zh-CN"/>
        </w:rPr>
        <w:t>,</w:t>
      </w:r>
      <w:r>
        <w:rPr>
          <w:lang w:eastAsia="zh-CN"/>
        </w:rPr>
        <w:t xml:space="preserve"> as a screenshot.</w:t>
      </w:r>
    </w:p>
    <w:p w:rsidR="002F5CEA" w:rsidRPr="001F4280" w:rsidRDefault="002F5CEA" w:rsidP="00D40CCF">
      <w:pPr>
        <w:pStyle w:val="Heading5"/>
        <w:rPr>
          <w:rFonts w:hint="eastAsia"/>
          <w:lang w:eastAsia="zh-CN"/>
        </w:rPr>
      </w:pPr>
      <w:bookmarkStart w:id="71" w:name="_Toc19610038"/>
      <w:bookmarkStart w:id="72" w:name="_Toc26799037"/>
      <w:bookmarkStart w:id="73" w:name="_Toc137461400"/>
      <w:r w:rsidRPr="001F4280">
        <w:t>4.2.2.1.</w:t>
      </w:r>
      <w:r w:rsidRPr="001F4280">
        <w:rPr>
          <w:rFonts w:hint="eastAsia"/>
          <w:lang w:eastAsia="zh-CN"/>
        </w:rPr>
        <w:t>9</w:t>
      </w:r>
      <w:r w:rsidR="00D40CCF" w:rsidRPr="001F4280">
        <w:rPr>
          <w:lang w:eastAsia="zh-CN"/>
        </w:rPr>
        <w:tab/>
      </w:r>
      <w:r w:rsidRPr="001F4280">
        <w:rPr>
          <w:rFonts w:hint="eastAsia"/>
          <w:lang w:eastAsia="zh-CN"/>
        </w:rPr>
        <w:t xml:space="preserve">AS </w:t>
      </w:r>
      <w:r w:rsidRPr="001F4280">
        <w:t>Security Mode Command Procedure</w:t>
      </w:r>
      <w:bookmarkEnd w:id="71"/>
      <w:bookmarkEnd w:id="72"/>
      <w:bookmarkEnd w:id="73"/>
    </w:p>
    <w:p w:rsidR="002F5CEA" w:rsidRPr="001F4280" w:rsidRDefault="002F5CEA" w:rsidP="002F5CEA">
      <w:r w:rsidRPr="001F4280">
        <w:rPr>
          <w:i/>
        </w:rPr>
        <w:t>Requirement Name</w:t>
      </w:r>
      <w:r w:rsidRPr="001F4280">
        <w:t>: AS integrity algorithm selection</w:t>
      </w:r>
    </w:p>
    <w:p w:rsidR="002F5CEA" w:rsidRPr="001F4280" w:rsidRDefault="002F5CEA" w:rsidP="002F5CEA">
      <w:r w:rsidRPr="001F4280">
        <w:rPr>
          <w:i/>
        </w:rPr>
        <w:t xml:space="preserve">Requirement Reference: </w:t>
      </w:r>
      <w:r w:rsidR="00891742">
        <w:rPr>
          <w:lang w:eastAsia="zh-CN"/>
        </w:rPr>
        <w:t>TS 33.401 [3], clause 7.4.2</w:t>
      </w:r>
      <w:r w:rsidRPr="001F4280">
        <w:t xml:space="preserve"> </w:t>
      </w:r>
    </w:p>
    <w:p w:rsidR="002F5CEA" w:rsidRPr="001F4280" w:rsidRDefault="002F5CEA" w:rsidP="002F5CEA">
      <w:r w:rsidRPr="001F4280">
        <w:rPr>
          <w:i/>
        </w:rPr>
        <w:t>Requirement Description</w:t>
      </w:r>
      <w:r w:rsidRPr="001F4280">
        <w:t xml:space="preserve">: The </w:t>
      </w:r>
      <w:r w:rsidRPr="001F4280">
        <w:rPr>
          <w:rFonts w:hint="eastAsia"/>
          <w:lang w:eastAsia="zh-CN"/>
        </w:rPr>
        <w:t>eNB</w:t>
      </w:r>
      <w:r w:rsidRPr="001F4280">
        <w:t xml:space="preserve"> shall protect the SECURITY MODE COMMAND message with the integrity algorithm, which has the highest priority according to the ordered lists.</w:t>
      </w:r>
    </w:p>
    <w:p w:rsidR="002F5CEA" w:rsidRPr="001F4280" w:rsidRDefault="002F5CEA" w:rsidP="002F5CEA">
      <w:r w:rsidRPr="001F4280">
        <w:rPr>
          <w:i/>
        </w:rPr>
        <w:t>Threat References</w:t>
      </w:r>
      <w:r w:rsidRPr="001F4280">
        <w:t xml:space="preserve">: </w:t>
      </w:r>
      <w:r w:rsidR="00891742">
        <w:rPr>
          <w:lang w:eastAsia="zh-CN"/>
        </w:rPr>
        <w:t>TBA</w:t>
      </w:r>
    </w:p>
    <w:p w:rsidR="002F5CEA" w:rsidRPr="001F4280" w:rsidRDefault="002F5CEA" w:rsidP="002F5CEA">
      <w:pPr>
        <w:rPr>
          <w:b/>
          <w:lang w:eastAsia="zh-CN"/>
        </w:rPr>
      </w:pPr>
      <w:r w:rsidRPr="001F4280">
        <w:rPr>
          <w:i/>
        </w:rPr>
        <w:t>Test Case</w:t>
      </w:r>
      <w:r w:rsidRPr="001F4280">
        <w:t xml:space="preserve">: </w:t>
      </w:r>
    </w:p>
    <w:p w:rsidR="002F5CEA" w:rsidRPr="001F4280" w:rsidRDefault="002F5CEA" w:rsidP="002F5CEA">
      <w:pPr>
        <w:rPr>
          <w:b/>
          <w:lang w:eastAsia="zh-CN"/>
        </w:rPr>
      </w:pPr>
      <w:r w:rsidRPr="001F4280">
        <w:rPr>
          <w:b/>
          <w:lang w:eastAsia="zh-CN"/>
        </w:rPr>
        <w:t>Purpose:</w:t>
      </w:r>
    </w:p>
    <w:p w:rsidR="002F5CEA" w:rsidRPr="001F4280" w:rsidRDefault="002F5CEA" w:rsidP="002F5CEA">
      <w:pPr>
        <w:rPr>
          <w:lang w:eastAsia="zh-CN"/>
        </w:rPr>
      </w:pPr>
      <w:r w:rsidRPr="001F4280">
        <w:rPr>
          <w:lang w:eastAsia="zh-CN"/>
        </w:rPr>
        <w:t xml:space="preserve">Verify that AS integrity protection algorithm is selected and applied correctly. </w:t>
      </w:r>
    </w:p>
    <w:p w:rsidR="002F5CEA" w:rsidRPr="001F4280" w:rsidRDefault="002F5CEA" w:rsidP="002F5CEA">
      <w:pPr>
        <w:rPr>
          <w:b/>
          <w:lang w:eastAsia="zh-CN"/>
        </w:rPr>
      </w:pPr>
      <w:r w:rsidRPr="001F4280">
        <w:rPr>
          <w:b/>
          <w:lang w:eastAsia="zh-CN"/>
        </w:rPr>
        <w:t>Pre-Conditions:</w:t>
      </w:r>
    </w:p>
    <w:p w:rsidR="002F5CEA" w:rsidRPr="001F4280" w:rsidRDefault="002F5CEA" w:rsidP="002F5CEA">
      <w:pPr>
        <w:rPr>
          <w:lang w:eastAsia="zh-CN"/>
        </w:rPr>
      </w:pPr>
      <w:r w:rsidRPr="001F4280">
        <w:rPr>
          <w:lang w:eastAsia="zh-CN"/>
        </w:rPr>
        <w:t xml:space="preserve">Test environment with UE. UE may be simulated. </w:t>
      </w:r>
    </w:p>
    <w:p w:rsidR="002F5CEA" w:rsidRPr="001F4280" w:rsidRDefault="002F5CEA" w:rsidP="002F5CEA">
      <w:pPr>
        <w:rPr>
          <w:b/>
          <w:lang w:eastAsia="zh-CN"/>
        </w:rPr>
      </w:pPr>
      <w:r w:rsidRPr="001F4280">
        <w:rPr>
          <w:b/>
          <w:lang w:eastAsia="zh-CN"/>
        </w:rPr>
        <w:t>Execution Steps:</w:t>
      </w:r>
    </w:p>
    <w:p w:rsidR="002F5CEA" w:rsidRPr="001F4280" w:rsidRDefault="002F5CEA" w:rsidP="002F5CEA">
      <w:pPr>
        <w:rPr>
          <w:lang w:eastAsia="zh-CN"/>
        </w:rPr>
      </w:pPr>
      <w:r w:rsidRPr="001F4280">
        <w:t xml:space="preserve">The </w:t>
      </w:r>
      <w:r w:rsidRPr="001F4280">
        <w:rPr>
          <w:rFonts w:hint="eastAsia"/>
          <w:lang w:eastAsia="zh-CN"/>
        </w:rPr>
        <w:t>eNB</w:t>
      </w:r>
      <w:r w:rsidRPr="001F4280">
        <w:t xml:space="preserve"> sends the SECURITY MODE COMMAND message</w:t>
      </w:r>
      <w:r w:rsidRPr="001F4280">
        <w:rPr>
          <w:lang w:eastAsia="zh-CN"/>
        </w:rPr>
        <w:t xml:space="preserve">. The UE replies with the </w:t>
      </w:r>
      <w:r w:rsidRPr="001F4280">
        <w:t>SECURITY MODE COMPLETE message.</w:t>
      </w:r>
    </w:p>
    <w:p w:rsidR="002F5CEA" w:rsidRPr="001F4280" w:rsidRDefault="002F5CEA" w:rsidP="002F5CEA">
      <w:pPr>
        <w:rPr>
          <w:b/>
          <w:lang w:eastAsia="zh-CN"/>
        </w:rPr>
      </w:pPr>
      <w:r w:rsidRPr="001F4280">
        <w:rPr>
          <w:b/>
          <w:lang w:eastAsia="zh-CN"/>
        </w:rPr>
        <w:t>Expected Results:</w:t>
      </w:r>
    </w:p>
    <w:p w:rsidR="002F5CEA" w:rsidRPr="001F4280" w:rsidRDefault="002F5CEA" w:rsidP="002F5CEA">
      <w:pPr>
        <w:pStyle w:val="B10"/>
      </w:pPr>
      <w:r w:rsidRPr="001F4280">
        <w:rPr>
          <w:lang w:eastAsia="zh-CN"/>
        </w:rPr>
        <w:t>1.</w:t>
      </w:r>
      <w:r w:rsidRPr="001F4280">
        <w:rPr>
          <w:lang w:eastAsia="zh-CN"/>
        </w:rPr>
        <w:tab/>
        <w:t xml:space="preserve">The </w:t>
      </w:r>
      <w:r w:rsidRPr="001F4280">
        <w:rPr>
          <w:rFonts w:hint="eastAsia"/>
          <w:lang w:eastAsia="zh-CN"/>
        </w:rPr>
        <w:t>eNB</w:t>
      </w:r>
      <w:r w:rsidRPr="001F4280">
        <w:rPr>
          <w:lang w:eastAsia="zh-CN"/>
        </w:rPr>
        <w:t xml:space="preserve"> has selected the </w:t>
      </w:r>
      <w:r w:rsidRPr="001F4280">
        <w:t xml:space="preserve">integrity algorithm which has the highest priority according to the ordered lists and is contained in the UE EPS security capabilities. The </w:t>
      </w:r>
      <w:r w:rsidRPr="001F4280">
        <w:rPr>
          <w:rFonts w:hint="eastAsia"/>
          <w:lang w:eastAsia="zh-CN"/>
        </w:rPr>
        <w:t>eNB</w:t>
      </w:r>
      <w:r w:rsidRPr="001F4280">
        <w:t xml:space="preserve"> checks the message authentication code on the SECURITY MODE COMPLETE message.</w:t>
      </w:r>
    </w:p>
    <w:p w:rsidR="002F5CEA" w:rsidRPr="001F4280" w:rsidRDefault="002F5CEA" w:rsidP="002F5CEA">
      <w:pPr>
        <w:pStyle w:val="B10"/>
      </w:pPr>
      <w:r w:rsidRPr="001F4280">
        <w:t>2.</w:t>
      </w:r>
      <w:r w:rsidRPr="001F4280">
        <w:tab/>
        <w:t>The MAC in the SECURITY MODE COMPLETE is verified, and the AS integrity protection algorithm is selected and applied correctly.</w:t>
      </w:r>
    </w:p>
    <w:p w:rsidR="002F5CEA" w:rsidRPr="001F4280" w:rsidRDefault="002F5CEA" w:rsidP="002622FC">
      <w:pPr>
        <w:keepNext/>
        <w:rPr>
          <w:rFonts w:hint="eastAsia"/>
          <w:b/>
          <w:lang w:eastAsia="zh-CN"/>
        </w:rPr>
      </w:pPr>
      <w:r w:rsidRPr="001F4280">
        <w:rPr>
          <w:b/>
          <w:lang w:eastAsia="zh-CN"/>
        </w:rPr>
        <w:t>Expected format of evidence:</w:t>
      </w:r>
    </w:p>
    <w:p w:rsidR="002F5CEA" w:rsidRPr="001F4280" w:rsidRDefault="002F5CEA" w:rsidP="000D7693">
      <w:pPr>
        <w:rPr>
          <w:rFonts w:hint="eastAsia"/>
          <w:lang w:eastAsia="zh-CN"/>
        </w:rPr>
      </w:pPr>
      <w:r w:rsidRPr="001F4280">
        <w:rPr>
          <w:lang w:eastAsia="zh-CN"/>
        </w:rPr>
        <w:t>Snapshots containing the result</w:t>
      </w:r>
      <w:r w:rsidR="000D7693" w:rsidRPr="001F4280">
        <w:rPr>
          <w:lang w:eastAsia="zh-CN"/>
        </w:rPr>
        <w:t>.</w:t>
      </w:r>
    </w:p>
    <w:p w:rsidR="002F5CEA" w:rsidRPr="001F4280" w:rsidRDefault="002F5CEA" w:rsidP="00D40CCF">
      <w:pPr>
        <w:pStyle w:val="Heading5"/>
      </w:pPr>
      <w:bookmarkStart w:id="74" w:name="_Toc19610039"/>
      <w:bookmarkStart w:id="75" w:name="_Toc26799038"/>
      <w:bookmarkStart w:id="76" w:name="_Toc137461401"/>
      <w:r w:rsidRPr="001F4280">
        <w:rPr>
          <w:rFonts w:hint="eastAsia"/>
          <w:lang w:eastAsia="zh-CN"/>
        </w:rPr>
        <w:t>4.2.2.1.10</w:t>
      </w:r>
      <w:r w:rsidR="00D40CCF" w:rsidRPr="001F4280">
        <w:rPr>
          <w:lang w:eastAsia="zh-CN"/>
        </w:rPr>
        <w:tab/>
      </w:r>
      <w:r w:rsidRPr="001F4280">
        <w:t>Bidding down prevention in X2-handovers</w:t>
      </w:r>
      <w:bookmarkEnd w:id="74"/>
      <w:bookmarkEnd w:id="75"/>
      <w:bookmarkEnd w:id="76"/>
    </w:p>
    <w:p w:rsidR="002F5CEA" w:rsidRPr="001F4280" w:rsidRDefault="002F5CEA" w:rsidP="002F5CEA">
      <w:r w:rsidRPr="001F4280">
        <w:rPr>
          <w:i/>
        </w:rPr>
        <w:t xml:space="preserve">Requirement Reference: </w:t>
      </w:r>
      <w:r w:rsidR="00891742">
        <w:t xml:space="preserve">TS 33.401 </w:t>
      </w:r>
      <w:r w:rsidR="00891742">
        <w:rPr>
          <w:lang w:eastAsia="zh-CN"/>
        </w:rPr>
        <w:t>[3]</w:t>
      </w:r>
      <w:r w:rsidR="00891742">
        <w:t>, clause 7.2.4.2.2</w:t>
      </w:r>
      <w:r w:rsidRPr="001F4280">
        <w:t xml:space="preserve"> </w:t>
      </w:r>
    </w:p>
    <w:p w:rsidR="002F5CEA" w:rsidRPr="001F4280" w:rsidRDefault="002F5CEA" w:rsidP="002F5CEA">
      <w:pPr>
        <w:rPr>
          <w:lang w:eastAsia="zh-CN"/>
        </w:rPr>
      </w:pPr>
      <w:r w:rsidRPr="001F4280">
        <w:rPr>
          <w:i/>
        </w:rPr>
        <w:t>Requirement Description</w:t>
      </w:r>
      <w:r w:rsidRPr="001F4280">
        <w:t xml:space="preserve">: "In the path-switch message, the target eNB shall send the UE EPS security capabilities received from the source eNB to the MME." </w:t>
      </w:r>
      <w:r w:rsidRPr="001F4280">
        <w:rPr>
          <w:lang w:eastAsia="zh-CN"/>
        </w:rPr>
        <w:t>as specified in</w:t>
      </w:r>
      <w:r w:rsidRPr="001F4280">
        <w:t xml:space="preserve"> TS 33.401</w:t>
      </w:r>
      <w:r w:rsidR="00D3443C" w:rsidRPr="001F4280">
        <w:t xml:space="preserve"> </w:t>
      </w:r>
      <w:r w:rsidRPr="001F4280">
        <w:rPr>
          <w:rFonts w:hint="eastAsia"/>
          <w:lang w:eastAsia="zh-CN"/>
        </w:rPr>
        <w:t>[</w:t>
      </w:r>
      <w:r w:rsidR="00315FA3">
        <w:rPr>
          <w:lang w:eastAsia="zh-CN"/>
        </w:rPr>
        <w:t>3</w:t>
      </w:r>
      <w:r w:rsidRPr="001F4280">
        <w:rPr>
          <w:rFonts w:hint="eastAsia"/>
          <w:lang w:eastAsia="zh-CN"/>
        </w:rPr>
        <w:t>]</w:t>
      </w:r>
      <w:r w:rsidRPr="001F4280">
        <w:t>, clause 7.2.4.2.2."</w:t>
      </w:r>
    </w:p>
    <w:p w:rsidR="002F5CEA" w:rsidRPr="001F4280" w:rsidRDefault="002F5CEA" w:rsidP="002F5CEA">
      <w:r w:rsidRPr="001F4280">
        <w:rPr>
          <w:i/>
        </w:rPr>
        <w:t>Threat References</w:t>
      </w:r>
      <w:r w:rsidRPr="001F4280">
        <w:t>: TBA</w:t>
      </w:r>
    </w:p>
    <w:p w:rsidR="002F5CEA" w:rsidRPr="001F4280" w:rsidRDefault="002F5CEA" w:rsidP="002F5CEA">
      <w:pPr>
        <w:rPr>
          <w:rFonts w:hint="eastAsia"/>
          <w:b/>
          <w:lang w:eastAsia="zh-CN"/>
        </w:rPr>
      </w:pPr>
      <w:r w:rsidRPr="001F4280">
        <w:rPr>
          <w:i/>
        </w:rPr>
        <w:t>Test Case</w:t>
      </w:r>
      <w:r w:rsidRPr="001F4280">
        <w:t xml:space="preserve">: </w:t>
      </w:r>
    </w:p>
    <w:p w:rsidR="002F5CEA" w:rsidRPr="001F4280" w:rsidRDefault="002F5CEA" w:rsidP="002F5CEA">
      <w:pPr>
        <w:rPr>
          <w:b/>
          <w:lang w:eastAsia="zh-CN"/>
        </w:rPr>
      </w:pPr>
      <w:r w:rsidRPr="001F4280">
        <w:rPr>
          <w:b/>
          <w:lang w:eastAsia="zh-CN"/>
        </w:rPr>
        <w:t>Purpose:</w:t>
      </w:r>
    </w:p>
    <w:p w:rsidR="002F5CEA" w:rsidRPr="001F4280" w:rsidRDefault="002F5CEA" w:rsidP="002F5CEA">
      <w:pPr>
        <w:rPr>
          <w:lang w:eastAsia="zh-CN"/>
        </w:rPr>
      </w:pPr>
      <w:r w:rsidRPr="001F4280">
        <w:rPr>
          <w:lang w:eastAsia="zh-CN"/>
        </w:rPr>
        <w:t xml:space="preserve">Verify that </w:t>
      </w:r>
      <w:r w:rsidRPr="001F4280">
        <w:t>bidding down is prevented in X2-handovers</w:t>
      </w:r>
      <w:r w:rsidRPr="001F4280">
        <w:rPr>
          <w:lang w:eastAsia="zh-CN"/>
        </w:rPr>
        <w:t xml:space="preserve">. </w:t>
      </w:r>
    </w:p>
    <w:p w:rsidR="002F5CEA" w:rsidRPr="001F4280" w:rsidRDefault="002F5CEA" w:rsidP="002F5CEA">
      <w:pPr>
        <w:keepNext/>
        <w:rPr>
          <w:b/>
          <w:lang w:eastAsia="zh-CN"/>
        </w:rPr>
      </w:pPr>
      <w:r w:rsidRPr="001F4280">
        <w:rPr>
          <w:b/>
          <w:lang w:eastAsia="zh-CN"/>
        </w:rPr>
        <w:t>Pre-Conditions:</w:t>
      </w:r>
    </w:p>
    <w:p w:rsidR="002F5CEA" w:rsidRPr="001F4280" w:rsidRDefault="002F5CEA" w:rsidP="002F5CEA">
      <w:pPr>
        <w:rPr>
          <w:lang w:eastAsia="zh-CN"/>
        </w:rPr>
      </w:pPr>
      <w:r w:rsidRPr="001F4280">
        <w:rPr>
          <w:lang w:eastAsia="zh-CN"/>
        </w:rPr>
        <w:t xml:space="preserve">Test environment with </w:t>
      </w:r>
      <w:r w:rsidRPr="001F4280">
        <w:rPr>
          <w:rFonts w:hint="eastAsia"/>
          <w:lang w:eastAsia="zh-CN"/>
        </w:rPr>
        <w:t xml:space="preserve">source </w:t>
      </w:r>
      <w:r w:rsidRPr="001F4280">
        <w:rPr>
          <w:lang w:eastAsia="zh-CN"/>
        </w:rPr>
        <w:t>eNB</w:t>
      </w:r>
      <w:r w:rsidRPr="001F4280">
        <w:rPr>
          <w:rFonts w:hint="eastAsia"/>
          <w:lang w:eastAsia="zh-CN"/>
        </w:rPr>
        <w:t xml:space="preserve"> and target eNB, and the source eNB may be </w:t>
      </w:r>
      <w:r w:rsidRPr="001F4280">
        <w:rPr>
          <w:lang w:eastAsia="zh-CN"/>
        </w:rPr>
        <w:t xml:space="preserve">simulated. </w:t>
      </w:r>
    </w:p>
    <w:p w:rsidR="002F5CEA" w:rsidRPr="001F4280" w:rsidRDefault="002F5CEA" w:rsidP="002F5CEA">
      <w:pPr>
        <w:rPr>
          <w:b/>
          <w:lang w:eastAsia="zh-CN"/>
        </w:rPr>
      </w:pPr>
      <w:r w:rsidRPr="001F4280">
        <w:rPr>
          <w:b/>
          <w:lang w:eastAsia="zh-CN"/>
        </w:rPr>
        <w:t>Execution Steps:</w:t>
      </w:r>
    </w:p>
    <w:p w:rsidR="002F5CEA" w:rsidRPr="001F4280" w:rsidRDefault="002F5CEA" w:rsidP="002F5CEA">
      <w:pPr>
        <w:rPr>
          <w:lang w:eastAsia="zh-CN"/>
        </w:rPr>
      </w:pPr>
      <w:r w:rsidRPr="001F4280">
        <w:t xml:space="preserve">The </w:t>
      </w:r>
      <w:r w:rsidRPr="001F4280">
        <w:rPr>
          <w:rFonts w:hint="eastAsia"/>
          <w:lang w:eastAsia="zh-CN"/>
        </w:rPr>
        <w:t>target eNB</w:t>
      </w:r>
      <w:r w:rsidRPr="001F4280">
        <w:t xml:space="preserve"> </w:t>
      </w:r>
      <w:r w:rsidRPr="001F4280">
        <w:rPr>
          <w:rFonts w:hint="eastAsia"/>
          <w:lang w:eastAsia="zh-CN"/>
        </w:rPr>
        <w:t>sends</w:t>
      </w:r>
      <w:r w:rsidRPr="001F4280">
        <w:t xml:space="preserve"> the path-switch message </w:t>
      </w:r>
      <w:r w:rsidRPr="001F4280">
        <w:rPr>
          <w:rFonts w:hint="eastAsia"/>
          <w:lang w:eastAsia="zh-CN"/>
        </w:rPr>
        <w:t>to the MME</w:t>
      </w:r>
      <w:r w:rsidRPr="001F4280">
        <w:rPr>
          <w:lang w:eastAsia="zh-CN"/>
        </w:rPr>
        <w:t>.</w:t>
      </w:r>
    </w:p>
    <w:p w:rsidR="002F5CEA" w:rsidRPr="001F4280" w:rsidRDefault="002F5CEA" w:rsidP="002F5CEA">
      <w:pPr>
        <w:rPr>
          <w:b/>
          <w:lang w:eastAsia="zh-CN"/>
        </w:rPr>
      </w:pPr>
      <w:r w:rsidRPr="001F4280">
        <w:rPr>
          <w:b/>
          <w:lang w:eastAsia="zh-CN"/>
        </w:rPr>
        <w:t>Expected Results:</w:t>
      </w:r>
    </w:p>
    <w:p w:rsidR="002F5CEA" w:rsidRPr="001F4280" w:rsidRDefault="002F5CEA" w:rsidP="002F5CEA">
      <w:r w:rsidRPr="001F4280">
        <w:rPr>
          <w:rFonts w:hint="eastAsia"/>
          <w:lang w:eastAsia="zh-CN"/>
        </w:rPr>
        <w:t>T</w:t>
      </w:r>
      <w:r w:rsidRPr="001F4280">
        <w:t>he UE EPS security capabilit</w:t>
      </w:r>
      <w:r w:rsidR="00891742">
        <w:t>ies are</w:t>
      </w:r>
      <w:r w:rsidRPr="001F4280">
        <w:rPr>
          <w:rFonts w:hint="eastAsia"/>
          <w:lang w:eastAsia="zh-CN"/>
        </w:rPr>
        <w:t xml:space="preserve"> in the path-switch message</w:t>
      </w:r>
      <w:r w:rsidRPr="001F4280">
        <w:t xml:space="preserve">. </w:t>
      </w:r>
    </w:p>
    <w:p w:rsidR="002F5CEA" w:rsidRPr="001F4280" w:rsidRDefault="002F5CEA" w:rsidP="002F5CEA">
      <w:pPr>
        <w:rPr>
          <w:rFonts w:hint="eastAsia"/>
          <w:b/>
          <w:lang w:eastAsia="zh-CN"/>
        </w:rPr>
      </w:pPr>
      <w:r w:rsidRPr="001F4280">
        <w:rPr>
          <w:b/>
          <w:lang w:eastAsia="zh-CN"/>
        </w:rPr>
        <w:t>Expected format of evidence:</w:t>
      </w:r>
    </w:p>
    <w:p w:rsidR="002F5CEA" w:rsidRPr="001F4280" w:rsidRDefault="002F5CEA" w:rsidP="002F5CEA">
      <w:r w:rsidRPr="001F4280">
        <w:rPr>
          <w:lang w:eastAsia="zh-CN"/>
        </w:rPr>
        <w:t>Snapshots containing the result</w:t>
      </w:r>
    </w:p>
    <w:p w:rsidR="002F5CEA" w:rsidRPr="001F4280" w:rsidRDefault="002F5CEA" w:rsidP="00D40CCF">
      <w:pPr>
        <w:pStyle w:val="Heading5"/>
      </w:pPr>
      <w:bookmarkStart w:id="77" w:name="_Toc19610040"/>
      <w:bookmarkStart w:id="78" w:name="_Toc26799039"/>
      <w:bookmarkStart w:id="79" w:name="_Toc137461402"/>
      <w:r w:rsidRPr="001F4280">
        <w:rPr>
          <w:rFonts w:hint="eastAsia"/>
          <w:lang w:eastAsia="zh-CN"/>
        </w:rPr>
        <w:t>4.2.2.1.11</w:t>
      </w:r>
      <w:r w:rsidR="00D40CCF" w:rsidRPr="001F4280">
        <w:rPr>
          <w:lang w:eastAsia="zh-CN"/>
        </w:rPr>
        <w:tab/>
      </w:r>
      <w:r w:rsidRPr="001F4280">
        <w:t>AS protection algorithm selection in eNB change</w:t>
      </w:r>
      <w:bookmarkEnd w:id="77"/>
      <w:bookmarkEnd w:id="78"/>
      <w:bookmarkEnd w:id="79"/>
    </w:p>
    <w:p w:rsidR="002F5CEA" w:rsidRPr="001F4280" w:rsidRDefault="002F5CEA" w:rsidP="002F5CEA">
      <w:r w:rsidRPr="001F4280">
        <w:rPr>
          <w:i/>
        </w:rPr>
        <w:t>Requirement Name</w:t>
      </w:r>
      <w:r w:rsidRPr="001F4280">
        <w:t xml:space="preserve">: AS protection algorithm selection in </w:t>
      </w:r>
      <w:r w:rsidRPr="001F4280">
        <w:rPr>
          <w:rFonts w:hint="eastAsia"/>
          <w:lang w:eastAsia="zh-CN"/>
        </w:rPr>
        <w:t>eNB</w:t>
      </w:r>
      <w:r w:rsidRPr="001F4280">
        <w:t xml:space="preserve"> change</w:t>
      </w:r>
      <w:r w:rsidR="00877059" w:rsidRPr="001F4280">
        <w:t>.</w:t>
      </w:r>
    </w:p>
    <w:p w:rsidR="002F5CEA" w:rsidRPr="001F4280" w:rsidRDefault="002F5CEA" w:rsidP="002F5CEA">
      <w:r w:rsidRPr="001F4280">
        <w:rPr>
          <w:i/>
        </w:rPr>
        <w:t xml:space="preserve">Requirement Reference: </w:t>
      </w:r>
      <w:r w:rsidR="00891742">
        <w:t xml:space="preserve">TS 33.401 </w:t>
      </w:r>
      <w:r w:rsidR="00891742">
        <w:rPr>
          <w:lang w:eastAsia="zh-CN"/>
        </w:rPr>
        <w:t>[3]</w:t>
      </w:r>
      <w:r w:rsidR="00891742">
        <w:t>, clause 7.2.4.2.2, and clause 7.2.4.2.3</w:t>
      </w:r>
      <w:r w:rsidRPr="001F4280">
        <w:t xml:space="preserve"> </w:t>
      </w:r>
    </w:p>
    <w:p w:rsidR="002F5CEA" w:rsidRPr="001F4280" w:rsidRDefault="002F5CEA" w:rsidP="002F5CEA">
      <w:r w:rsidRPr="001F4280">
        <w:rPr>
          <w:i/>
        </w:rPr>
        <w:t>Requirement Description</w:t>
      </w:r>
      <w:r w:rsidRPr="001F4280">
        <w:t xml:space="preserve">: "The target eNB shall select the algorithm with highest priority from the UE EPS security capabilities according to the prioritized locally configured list of algorithms (this applies for both integrity and ciphering algorithms). The chosen algorithms shall be indicated to the UE in the handover command if the target eNB selects different algorithms compared to the source eNB" </w:t>
      </w:r>
      <w:r w:rsidRPr="001F4280">
        <w:rPr>
          <w:lang w:eastAsia="zh-CN"/>
        </w:rPr>
        <w:t xml:space="preserve">as specified in </w:t>
      </w:r>
      <w:r w:rsidRPr="001F4280">
        <w:t>TS 33.401</w:t>
      </w:r>
      <w:r w:rsidR="00D3443C" w:rsidRPr="001F4280">
        <w:t xml:space="preserve"> </w:t>
      </w:r>
      <w:r w:rsidRPr="001F4280">
        <w:rPr>
          <w:rFonts w:hint="eastAsia"/>
          <w:lang w:eastAsia="zh-CN"/>
        </w:rPr>
        <w:t>[</w:t>
      </w:r>
      <w:r w:rsidR="00315FA3">
        <w:rPr>
          <w:lang w:eastAsia="zh-CN"/>
        </w:rPr>
        <w:t>3</w:t>
      </w:r>
      <w:r w:rsidRPr="001F4280">
        <w:rPr>
          <w:rFonts w:hint="eastAsia"/>
          <w:lang w:eastAsia="zh-CN"/>
        </w:rPr>
        <w:t>]</w:t>
      </w:r>
      <w:r w:rsidRPr="001F4280">
        <w:t xml:space="preserve">, clause 7.2.4.2.2, and </w:t>
      </w:r>
      <w:r w:rsidR="00877059" w:rsidRPr="001F4280">
        <w:t>clause </w:t>
      </w:r>
      <w:r w:rsidRPr="001F4280">
        <w:t>7.2.4.2.3.</w:t>
      </w:r>
    </w:p>
    <w:p w:rsidR="002F5CEA" w:rsidRPr="001F4280" w:rsidRDefault="002F5CEA" w:rsidP="002F5CEA">
      <w:r w:rsidRPr="001F4280">
        <w:rPr>
          <w:i/>
        </w:rPr>
        <w:t>Threat References</w:t>
      </w:r>
      <w:r w:rsidRPr="001F4280">
        <w:t>: TBA</w:t>
      </w:r>
    </w:p>
    <w:p w:rsidR="002F5CEA" w:rsidRPr="001F4280" w:rsidRDefault="002F5CEA" w:rsidP="002F5CEA">
      <w:pPr>
        <w:rPr>
          <w:b/>
          <w:lang w:eastAsia="zh-CN"/>
        </w:rPr>
      </w:pPr>
      <w:r w:rsidRPr="001F4280">
        <w:rPr>
          <w:i/>
        </w:rPr>
        <w:t>Test Case</w:t>
      </w:r>
      <w:r w:rsidRPr="001F4280">
        <w:t xml:space="preserve">: </w:t>
      </w:r>
    </w:p>
    <w:p w:rsidR="002F5CEA" w:rsidRPr="001F4280" w:rsidRDefault="002F5CEA" w:rsidP="002F5CEA">
      <w:pPr>
        <w:rPr>
          <w:b/>
          <w:lang w:eastAsia="zh-CN"/>
        </w:rPr>
      </w:pPr>
      <w:r w:rsidRPr="001F4280">
        <w:rPr>
          <w:b/>
          <w:lang w:eastAsia="zh-CN"/>
        </w:rPr>
        <w:t>Purpose:</w:t>
      </w:r>
    </w:p>
    <w:p w:rsidR="002F5CEA" w:rsidRPr="001F4280" w:rsidRDefault="002F5CEA" w:rsidP="002F5CEA">
      <w:pPr>
        <w:rPr>
          <w:lang w:eastAsia="zh-CN"/>
        </w:rPr>
      </w:pPr>
      <w:r w:rsidRPr="001F4280">
        <w:rPr>
          <w:lang w:eastAsia="zh-CN"/>
        </w:rPr>
        <w:t xml:space="preserve">Verify that AS protection algorithm is selected correctly. </w:t>
      </w:r>
    </w:p>
    <w:p w:rsidR="002F5CEA" w:rsidRPr="001F4280" w:rsidRDefault="002F5CEA" w:rsidP="002F5CEA">
      <w:pPr>
        <w:rPr>
          <w:b/>
          <w:lang w:eastAsia="zh-CN"/>
        </w:rPr>
      </w:pPr>
      <w:r w:rsidRPr="001F4280">
        <w:rPr>
          <w:b/>
          <w:lang w:eastAsia="zh-CN"/>
        </w:rPr>
        <w:t>Pre-Conditions:</w:t>
      </w:r>
    </w:p>
    <w:p w:rsidR="002F5CEA" w:rsidRPr="001F4280" w:rsidRDefault="002F5CEA" w:rsidP="002F5CEA">
      <w:pPr>
        <w:rPr>
          <w:lang w:eastAsia="zh-CN"/>
        </w:rPr>
      </w:pPr>
      <w:r w:rsidRPr="001F4280">
        <w:rPr>
          <w:lang w:eastAsia="zh-CN"/>
        </w:rPr>
        <w:t xml:space="preserve">Test environment with source eNB, target </w:t>
      </w:r>
      <w:r w:rsidRPr="001F4280">
        <w:rPr>
          <w:rFonts w:hint="eastAsia"/>
          <w:lang w:eastAsia="zh-CN"/>
        </w:rPr>
        <w:t>eNB and MME</w:t>
      </w:r>
      <w:r w:rsidRPr="001F4280">
        <w:rPr>
          <w:lang w:eastAsia="zh-CN"/>
        </w:rPr>
        <w:t xml:space="preserve">. Source </w:t>
      </w:r>
      <w:r w:rsidRPr="001F4280">
        <w:rPr>
          <w:rFonts w:hint="eastAsia"/>
          <w:lang w:eastAsia="zh-CN"/>
        </w:rPr>
        <w:t>eNB</w:t>
      </w:r>
      <w:r w:rsidRPr="001F4280">
        <w:rPr>
          <w:lang w:eastAsia="zh-CN"/>
        </w:rPr>
        <w:t xml:space="preserve"> </w:t>
      </w:r>
      <w:r w:rsidRPr="001F4280">
        <w:rPr>
          <w:rFonts w:hint="eastAsia"/>
          <w:lang w:eastAsia="zh-CN"/>
        </w:rPr>
        <w:t xml:space="preserve">and MME </w:t>
      </w:r>
      <w:r w:rsidRPr="001F4280">
        <w:rPr>
          <w:lang w:eastAsia="zh-CN"/>
        </w:rPr>
        <w:t xml:space="preserve">may be simulated. </w:t>
      </w:r>
    </w:p>
    <w:p w:rsidR="002F5CEA" w:rsidRPr="001F4280" w:rsidRDefault="002F5CEA" w:rsidP="002622FC">
      <w:pPr>
        <w:keepNext/>
        <w:rPr>
          <w:b/>
          <w:lang w:eastAsia="zh-CN"/>
        </w:rPr>
      </w:pPr>
      <w:r w:rsidRPr="001F4280">
        <w:rPr>
          <w:b/>
          <w:lang w:eastAsia="zh-CN"/>
        </w:rPr>
        <w:t>Execution Steps:</w:t>
      </w:r>
    </w:p>
    <w:p w:rsidR="002F5CEA" w:rsidRPr="001F4280" w:rsidRDefault="002F5CEA" w:rsidP="002622FC">
      <w:pPr>
        <w:keepNext/>
        <w:rPr>
          <w:lang w:eastAsia="zh-CN"/>
        </w:rPr>
      </w:pPr>
      <w:r w:rsidRPr="001F4280">
        <w:rPr>
          <w:lang w:eastAsia="zh-CN"/>
        </w:rPr>
        <w:t>Test Case 1:</w:t>
      </w:r>
    </w:p>
    <w:p w:rsidR="002F5CEA" w:rsidRPr="001F4280" w:rsidRDefault="002F5CEA" w:rsidP="002F5CEA">
      <w:r w:rsidRPr="001F4280">
        <w:rPr>
          <w:lang w:eastAsia="zh-CN"/>
        </w:rPr>
        <w:t>Source eNB t</w:t>
      </w:r>
      <w:r w:rsidRPr="001F4280">
        <w:rPr>
          <w:rFonts w:hint="eastAsia"/>
          <w:lang w:eastAsia="zh-CN"/>
        </w:rPr>
        <w:t>ransfer</w:t>
      </w:r>
      <w:r w:rsidRPr="001F4280">
        <w:rPr>
          <w:lang w:eastAsia="zh-CN"/>
        </w:rPr>
        <w:t>s</w:t>
      </w:r>
      <w:r w:rsidRPr="001F4280">
        <w:rPr>
          <w:rFonts w:hint="eastAsia"/>
          <w:lang w:eastAsia="zh-CN"/>
        </w:rPr>
        <w:t xml:space="preserve"> </w:t>
      </w:r>
      <w:r w:rsidRPr="001F4280">
        <w:rPr>
          <w:lang w:eastAsia="zh-CN"/>
        </w:rPr>
        <w:t xml:space="preserve">the </w:t>
      </w:r>
      <w:r w:rsidRPr="001F4280">
        <w:rPr>
          <w:rFonts w:hint="eastAsia"/>
          <w:lang w:eastAsia="zh-CN"/>
        </w:rPr>
        <w:t xml:space="preserve">ciphering and integrity algorithms </w:t>
      </w:r>
      <w:r w:rsidRPr="001F4280">
        <w:rPr>
          <w:lang w:eastAsia="zh-CN"/>
        </w:rPr>
        <w:t xml:space="preserve">used in the source cell </w:t>
      </w:r>
      <w:r w:rsidRPr="001F4280">
        <w:rPr>
          <w:rFonts w:hint="eastAsia"/>
          <w:lang w:eastAsia="zh-CN"/>
        </w:rPr>
        <w:t xml:space="preserve">to the target eNB </w:t>
      </w:r>
      <w:r w:rsidRPr="001F4280">
        <w:t>in the handover request message.</w:t>
      </w:r>
    </w:p>
    <w:p w:rsidR="002F5CEA" w:rsidRPr="001F4280" w:rsidRDefault="002F5CEA" w:rsidP="002F5CEA">
      <w:pPr>
        <w:rPr>
          <w:lang w:eastAsia="zh-CN"/>
        </w:rPr>
      </w:pPr>
      <w:r w:rsidRPr="001F4280">
        <w:t>Target eNB verifies the algorithms and selects AS algorithms which have the highest priority according to the ordered lists. Target eNB includes the algorithm in the handover command.</w:t>
      </w:r>
    </w:p>
    <w:p w:rsidR="002F5CEA" w:rsidRPr="001F4280" w:rsidRDefault="002F5CEA" w:rsidP="002F5CEA">
      <w:pPr>
        <w:rPr>
          <w:lang w:eastAsia="zh-CN"/>
        </w:rPr>
      </w:pPr>
      <w:r w:rsidRPr="001F4280">
        <w:rPr>
          <w:lang w:eastAsia="zh-CN"/>
        </w:rPr>
        <w:t>Test Case 2:</w:t>
      </w:r>
    </w:p>
    <w:p w:rsidR="002F5CEA" w:rsidRPr="001F4280" w:rsidRDefault="002F5CEA" w:rsidP="002F5CEA">
      <w:pPr>
        <w:rPr>
          <w:lang w:eastAsia="zh-CN"/>
        </w:rPr>
      </w:pPr>
      <w:r w:rsidRPr="001F4280">
        <w:rPr>
          <w:lang w:eastAsia="zh-CN"/>
        </w:rPr>
        <w:t xml:space="preserve">MME sends the UE EPS security capability to the Target </w:t>
      </w:r>
      <w:r w:rsidRPr="001F4280">
        <w:rPr>
          <w:rFonts w:hint="eastAsia"/>
          <w:lang w:eastAsia="zh-CN"/>
        </w:rPr>
        <w:t>eNB</w:t>
      </w:r>
      <w:r w:rsidRPr="001F4280">
        <w:rPr>
          <w:lang w:eastAsia="zh-CN"/>
        </w:rPr>
        <w:t>.</w:t>
      </w:r>
    </w:p>
    <w:p w:rsidR="002F5CEA" w:rsidRPr="001F4280" w:rsidRDefault="002F5CEA" w:rsidP="002F5CEA">
      <w:r w:rsidRPr="001F4280">
        <w:rPr>
          <w:rFonts w:hint="eastAsia"/>
          <w:lang w:eastAsia="zh-CN"/>
        </w:rPr>
        <w:t>T</w:t>
      </w:r>
      <w:r w:rsidRPr="001F4280">
        <w:rPr>
          <w:lang w:eastAsia="zh-CN"/>
        </w:rPr>
        <w:t xml:space="preserve">he target </w:t>
      </w:r>
      <w:r w:rsidRPr="001F4280">
        <w:rPr>
          <w:rFonts w:hint="eastAsia"/>
          <w:lang w:eastAsia="zh-CN"/>
        </w:rPr>
        <w:t>eNB</w:t>
      </w:r>
      <w:r w:rsidRPr="001F4280">
        <w:rPr>
          <w:lang w:eastAsia="zh-CN"/>
        </w:rPr>
        <w:t xml:space="preserve"> </w:t>
      </w:r>
      <w:r w:rsidRPr="001F4280">
        <w:t>selects the AS algorithms which have the highest priority according to the ordered lists</w:t>
      </w:r>
      <w:r w:rsidRPr="001F4280">
        <w:rPr>
          <w:lang w:eastAsia="zh-CN"/>
        </w:rPr>
        <w:t xml:space="preserve"> in the HANDOVER COMMAND</w:t>
      </w:r>
      <w:r w:rsidRPr="001F4280">
        <w:t xml:space="preserve">. </w:t>
      </w:r>
    </w:p>
    <w:p w:rsidR="002F5CEA" w:rsidRPr="001F4280" w:rsidRDefault="002F5CEA" w:rsidP="002F5CEA">
      <w:pPr>
        <w:rPr>
          <w:lang w:eastAsia="zh-CN"/>
        </w:rPr>
      </w:pPr>
      <w:r w:rsidRPr="001F4280">
        <w:t>The above test cases assume that the algorithms selected by the target</w:t>
      </w:r>
      <w:r w:rsidRPr="001F4280">
        <w:rPr>
          <w:rFonts w:hint="eastAsia"/>
          <w:lang w:eastAsia="zh-CN"/>
        </w:rPr>
        <w:t xml:space="preserve"> eNB</w:t>
      </w:r>
      <w:r w:rsidRPr="001F4280">
        <w:t xml:space="preserve"> are different from the ones received from the source </w:t>
      </w:r>
      <w:r w:rsidRPr="001F4280">
        <w:rPr>
          <w:rFonts w:hint="eastAsia"/>
          <w:lang w:eastAsia="zh-CN"/>
        </w:rPr>
        <w:t>eNB</w:t>
      </w:r>
      <w:r w:rsidRPr="001F4280">
        <w:t>.</w:t>
      </w:r>
    </w:p>
    <w:p w:rsidR="002F5CEA" w:rsidRPr="001F4280" w:rsidRDefault="002F5CEA" w:rsidP="002F5CEA">
      <w:pPr>
        <w:rPr>
          <w:b/>
          <w:lang w:eastAsia="zh-CN"/>
        </w:rPr>
      </w:pPr>
      <w:r w:rsidRPr="001F4280">
        <w:rPr>
          <w:b/>
          <w:lang w:eastAsia="zh-CN"/>
        </w:rPr>
        <w:t>Expected Results:</w:t>
      </w:r>
    </w:p>
    <w:p w:rsidR="002F5CEA" w:rsidRPr="001F4280" w:rsidRDefault="002F5CEA" w:rsidP="000D7693">
      <w:pPr>
        <w:rPr>
          <w:lang w:eastAsia="zh-CN"/>
        </w:rPr>
      </w:pPr>
      <w:r w:rsidRPr="001F4280">
        <w:rPr>
          <w:lang w:eastAsia="zh-CN"/>
        </w:rPr>
        <w:t>For both test cases:</w:t>
      </w:r>
    </w:p>
    <w:p w:rsidR="002F5CEA" w:rsidRPr="001F4280" w:rsidRDefault="002F5CEA" w:rsidP="00781BDD">
      <w:pPr>
        <w:pStyle w:val="B10"/>
      </w:pPr>
      <w:r w:rsidRPr="001F4280">
        <w:rPr>
          <w:lang w:eastAsia="zh-CN"/>
        </w:rPr>
        <w:t>1.</w:t>
      </w:r>
      <w:r w:rsidRPr="001F4280">
        <w:rPr>
          <w:lang w:eastAsia="zh-CN"/>
        </w:rPr>
        <w:tab/>
      </w:r>
      <w:r w:rsidRPr="001F4280">
        <w:t xml:space="preserve">The UE checks the message authentication code on the handover command message. </w:t>
      </w:r>
    </w:p>
    <w:p w:rsidR="002F5CEA" w:rsidRPr="001F4280" w:rsidRDefault="002F5CEA" w:rsidP="00781BDD">
      <w:pPr>
        <w:pStyle w:val="B10"/>
      </w:pPr>
      <w:r w:rsidRPr="001F4280">
        <w:t>2.</w:t>
      </w:r>
      <w:r w:rsidRPr="001F4280">
        <w:tab/>
        <w:t>The MAC in the handover complete message is verified, and the AS integrity protection algorithm is selected and applied correctly.</w:t>
      </w:r>
    </w:p>
    <w:p w:rsidR="002F5CEA" w:rsidRPr="001F4280" w:rsidRDefault="002F5CEA" w:rsidP="002F5CEA">
      <w:pPr>
        <w:rPr>
          <w:rFonts w:hint="eastAsia"/>
          <w:b/>
          <w:lang w:eastAsia="zh-CN"/>
        </w:rPr>
      </w:pPr>
      <w:r w:rsidRPr="001F4280">
        <w:rPr>
          <w:b/>
          <w:lang w:eastAsia="zh-CN"/>
        </w:rPr>
        <w:t>Expected format of evidence:</w:t>
      </w:r>
    </w:p>
    <w:p w:rsidR="002F5CEA" w:rsidRPr="001F4280" w:rsidRDefault="002F5CEA" w:rsidP="002F5CEA">
      <w:pPr>
        <w:rPr>
          <w:rFonts w:hint="eastAsia"/>
        </w:rPr>
      </w:pPr>
      <w:r w:rsidRPr="001F4280">
        <w:rPr>
          <w:lang w:eastAsia="zh-CN"/>
        </w:rPr>
        <w:t>Snapshots containing the result</w:t>
      </w:r>
      <w:r w:rsidRPr="001F4280">
        <w:rPr>
          <w:rFonts w:hint="eastAsia"/>
          <w:lang w:eastAsia="zh-CN"/>
        </w:rPr>
        <w:t>.</w:t>
      </w:r>
    </w:p>
    <w:p w:rsidR="00187487" w:rsidRPr="001F4280" w:rsidRDefault="00187487" w:rsidP="00D40CCF">
      <w:pPr>
        <w:pStyle w:val="Heading5"/>
      </w:pPr>
      <w:bookmarkStart w:id="80" w:name="_Toc19610041"/>
      <w:bookmarkStart w:id="81" w:name="_Toc26799040"/>
      <w:bookmarkStart w:id="82" w:name="_Toc137461403"/>
      <w:r w:rsidRPr="001F4280">
        <w:t>4.2.2.1.12</w:t>
      </w:r>
      <w:r w:rsidR="00D40CCF" w:rsidRPr="001F4280">
        <w:tab/>
      </w:r>
      <w:r w:rsidRPr="001F4280">
        <w:t>RRC and UP downlink ciphering at the eNB</w:t>
      </w:r>
      <w:bookmarkEnd w:id="80"/>
      <w:bookmarkEnd w:id="81"/>
      <w:bookmarkEnd w:id="82"/>
    </w:p>
    <w:p w:rsidR="00187487" w:rsidRPr="001F4280" w:rsidRDefault="00187487" w:rsidP="00B944E8">
      <w:r w:rsidRPr="001F4280">
        <w:rPr>
          <w:i/>
        </w:rPr>
        <w:t>Requirement Name:</w:t>
      </w:r>
      <w:r w:rsidRPr="001F4280">
        <w:t xml:space="preserve"> RRC and UP downlink ciphering at the eNB</w:t>
      </w:r>
      <w:r w:rsidR="00060980" w:rsidRPr="001F4280">
        <w:t>.</w:t>
      </w:r>
    </w:p>
    <w:p w:rsidR="00187487" w:rsidRPr="001F4280" w:rsidRDefault="00187487" w:rsidP="00B944E8">
      <w:r w:rsidRPr="001F4280">
        <w:rPr>
          <w:i/>
        </w:rPr>
        <w:t>Requirement Reference:</w:t>
      </w:r>
      <w:r w:rsidRPr="001F4280">
        <w:t xml:space="preserve"> </w:t>
      </w:r>
      <w:r w:rsidR="00891742">
        <w:t>TS 33.401 [3], clause 7.2.4.5</w:t>
      </w:r>
    </w:p>
    <w:p w:rsidR="00187487" w:rsidRPr="001F4280" w:rsidRDefault="00187487" w:rsidP="00B944E8">
      <w:r w:rsidRPr="001F4280">
        <w:rPr>
          <w:i/>
        </w:rPr>
        <w:t>Requirement Description:</w:t>
      </w:r>
      <w:r w:rsidRPr="001F4280">
        <w:t xml:space="preserve"> </w:t>
      </w:r>
      <w:r w:rsidR="00D3443C" w:rsidRPr="001F4280">
        <w:t>"</w:t>
      </w:r>
      <w:r w:rsidRPr="001F4280">
        <w:t>The eNB shall start RRC and UP downlink ciphering after sending the AS security mode command message</w:t>
      </w:r>
      <w:r w:rsidR="00D3443C" w:rsidRPr="001F4280">
        <w:t>"</w:t>
      </w:r>
      <w:r w:rsidRPr="001F4280">
        <w:t xml:space="preserve"> . </w:t>
      </w:r>
    </w:p>
    <w:p w:rsidR="00187487" w:rsidRPr="001F4280" w:rsidRDefault="00187487" w:rsidP="00B944E8">
      <w:r w:rsidRPr="001F4280">
        <w:rPr>
          <w:i/>
        </w:rPr>
        <w:t>Threat References:</w:t>
      </w:r>
      <w:r w:rsidRPr="001F4280">
        <w:t xml:space="preserve"> TBA</w:t>
      </w:r>
    </w:p>
    <w:p w:rsidR="00187487" w:rsidRPr="001F4280" w:rsidRDefault="00187487" w:rsidP="00B944E8">
      <w:pPr>
        <w:rPr>
          <w:i/>
        </w:rPr>
      </w:pPr>
      <w:r w:rsidRPr="001F4280">
        <w:rPr>
          <w:i/>
        </w:rPr>
        <w:t>Test Case:</w:t>
      </w:r>
    </w:p>
    <w:p w:rsidR="00187487" w:rsidRPr="001F4280" w:rsidRDefault="00187487" w:rsidP="00B944E8">
      <w:pPr>
        <w:rPr>
          <w:b/>
        </w:rPr>
      </w:pPr>
      <w:r w:rsidRPr="001F4280">
        <w:rPr>
          <w:b/>
        </w:rPr>
        <w:t xml:space="preserve">Test Name: </w:t>
      </w:r>
      <w:r w:rsidRPr="001F4280">
        <w:t>TC_eNB_DL_Cipher</w:t>
      </w:r>
    </w:p>
    <w:p w:rsidR="00187487" w:rsidRPr="001F4280" w:rsidRDefault="00187487" w:rsidP="00B944E8">
      <w:pPr>
        <w:rPr>
          <w:b/>
        </w:rPr>
      </w:pPr>
      <w:r w:rsidRPr="001F4280">
        <w:rPr>
          <w:b/>
        </w:rPr>
        <w:t xml:space="preserve">Purpose: </w:t>
      </w:r>
      <w:r w:rsidRPr="001F4280">
        <w:t>To verify that the eNB performs RRC and UP downlink ciphering after sending the AS security mode command message.</w:t>
      </w:r>
    </w:p>
    <w:p w:rsidR="00187487" w:rsidRPr="001F4280" w:rsidRDefault="00187487" w:rsidP="00B944E8">
      <w:pPr>
        <w:rPr>
          <w:b/>
        </w:rPr>
      </w:pPr>
      <w:r w:rsidRPr="001F4280">
        <w:rPr>
          <w:b/>
        </w:rPr>
        <w:t xml:space="preserve">Pre-Condition: </w:t>
      </w:r>
    </w:p>
    <w:p w:rsidR="00187487" w:rsidRPr="001F4280" w:rsidRDefault="00D40CCF" w:rsidP="00D40CCF">
      <w:pPr>
        <w:pStyle w:val="B10"/>
      </w:pPr>
      <w:r w:rsidRPr="001F4280">
        <w:t>-</w:t>
      </w:r>
      <w:r w:rsidRPr="001F4280">
        <w:tab/>
      </w:r>
      <w:r w:rsidR="00187487" w:rsidRPr="001F4280">
        <w:t xml:space="preserve">The UE and eNB network products are connected in the test environment. UE </w:t>
      </w:r>
      <w:r w:rsidR="002D2D70" w:rsidRPr="001F4280">
        <w:t>may be</w:t>
      </w:r>
      <w:r w:rsidR="00187487" w:rsidRPr="001F4280">
        <w:t xml:space="preserve"> simulated. </w:t>
      </w:r>
    </w:p>
    <w:p w:rsidR="00187487" w:rsidRPr="001F4280" w:rsidRDefault="00D40CCF" w:rsidP="00D40CCF">
      <w:pPr>
        <w:pStyle w:val="B10"/>
      </w:pPr>
      <w:r w:rsidRPr="001F4280">
        <w:t>-</w:t>
      </w:r>
      <w:r w:rsidRPr="001F4280">
        <w:tab/>
      </w:r>
      <w:r w:rsidR="00187487" w:rsidRPr="001F4280">
        <w:t>The tester shall have access to the AS security context and the corresponding cryptographic keys (</w:t>
      </w:r>
      <w:r w:rsidR="004016F1" w:rsidRPr="001F4280">
        <w:t>e.g.</w:t>
      </w:r>
      <w:r w:rsidR="00187487" w:rsidRPr="001F4280">
        <w:t xml:space="preserve"> RRC and UP cipher keys).</w:t>
      </w:r>
    </w:p>
    <w:p w:rsidR="00187487" w:rsidRPr="001F4280" w:rsidRDefault="00D40CCF" w:rsidP="00D40CCF">
      <w:pPr>
        <w:pStyle w:val="B10"/>
      </w:pPr>
      <w:r w:rsidRPr="001F4280">
        <w:t>-</w:t>
      </w:r>
      <w:r w:rsidRPr="001F4280">
        <w:tab/>
      </w:r>
      <w:r w:rsidR="00187487" w:rsidRPr="001F4280">
        <w:t xml:space="preserve">The tester </w:t>
      </w:r>
      <w:r w:rsidR="00891742" w:rsidRPr="001F4280">
        <w:t>ha</w:t>
      </w:r>
      <w:r w:rsidR="00891742">
        <w:t>s</w:t>
      </w:r>
      <w:r w:rsidR="00891742" w:rsidRPr="001F4280">
        <w:t xml:space="preserve"> </w:t>
      </w:r>
      <w:r w:rsidR="00187487" w:rsidRPr="001F4280">
        <w:t>access to Uu interface and ability to capture the Uu interface messages with the debug port enabled in the UE</w:t>
      </w:r>
      <w:r w:rsidRPr="001F4280">
        <w:t>.</w:t>
      </w:r>
    </w:p>
    <w:p w:rsidR="00187487" w:rsidRPr="001F4280" w:rsidRDefault="00187487" w:rsidP="00B944E8">
      <w:pPr>
        <w:rPr>
          <w:b/>
        </w:rPr>
      </w:pPr>
      <w:r w:rsidRPr="001F4280">
        <w:rPr>
          <w:b/>
        </w:rPr>
        <w:t>Execution Steps:</w:t>
      </w:r>
    </w:p>
    <w:p w:rsidR="00187487" w:rsidRPr="001F4280" w:rsidRDefault="00D40CCF" w:rsidP="00D40CCF">
      <w:pPr>
        <w:pStyle w:val="B10"/>
      </w:pPr>
      <w:r w:rsidRPr="001F4280">
        <w:t>1)</w:t>
      </w:r>
      <w:r w:rsidRPr="001F4280">
        <w:tab/>
      </w:r>
      <w:r w:rsidR="00187487" w:rsidRPr="001F4280">
        <w:t>The tester shall POWER ON the UE to trigger the registration procedures (Attach and SMC).</w:t>
      </w:r>
    </w:p>
    <w:p w:rsidR="00187487" w:rsidRPr="001F4280" w:rsidRDefault="00D40CCF" w:rsidP="00D40CCF">
      <w:pPr>
        <w:pStyle w:val="B10"/>
      </w:pPr>
      <w:r w:rsidRPr="001F4280">
        <w:t>2)</w:t>
      </w:r>
      <w:r w:rsidRPr="001F4280">
        <w:tab/>
      </w:r>
      <w:r w:rsidR="00187487" w:rsidRPr="001F4280">
        <w:t>The tester performs packet capturing over the Uu interface using any packet analyser.</w:t>
      </w:r>
    </w:p>
    <w:p w:rsidR="00187487" w:rsidRPr="001F4280" w:rsidRDefault="00D40CCF" w:rsidP="00D40CCF">
      <w:pPr>
        <w:pStyle w:val="B10"/>
      </w:pPr>
      <w:r w:rsidRPr="001F4280">
        <w:t>3)</w:t>
      </w:r>
      <w:r w:rsidRPr="001F4280">
        <w:tab/>
      </w:r>
      <w:r w:rsidR="00187487" w:rsidRPr="001F4280">
        <w:t>The tester filters the AS SMC command message and the following RRC and UP downlink packets from eNB to UE.</w:t>
      </w:r>
    </w:p>
    <w:p w:rsidR="00187487" w:rsidRPr="001F4280" w:rsidRDefault="00D40CCF" w:rsidP="00D40CCF">
      <w:pPr>
        <w:pStyle w:val="B10"/>
      </w:pPr>
      <w:r w:rsidRPr="001F4280">
        <w:t>4)</w:t>
      </w:r>
      <w:r w:rsidRPr="001F4280">
        <w:tab/>
      </w:r>
      <w:r w:rsidR="00187487" w:rsidRPr="001F4280">
        <w:t>The tester proceeds the testing based on the parameters (algorithm identifier and algorithm distinguisher) present in the AS SMC command message.</w:t>
      </w:r>
    </w:p>
    <w:p w:rsidR="00187487" w:rsidRPr="001F4280" w:rsidRDefault="00D3443C" w:rsidP="00D40CCF">
      <w:pPr>
        <w:pStyle w:val="B2"/>
      </w:pPr>
      <w:r w:rsidRPr="001F4280">
        <w:tab/>
      </w:r>
      <w:r w:rsidR="00187487" w:rsidRPr="001F4280">
        <w:t>Case 1: If the parameters refer to null ciphering algorithm, the tester verifies that the downlink packets filtered in step 3 are unciphered.</w:t>
      </w:r>
    </w:p>
    <w:p w:rsidR="00187487" w:rsidRPr="001F4280" w:rsidRDefault="00D3443C" w:rsidP="00D40CCF">
      <w:pPr>
        <w:pStyle w:val="B2"/>
      </w:pPr>
      <w:r w:rsidRPr="001F4280">
        <w:tab/>
      </w:r>
      <w:r w:rsidR="00187487" w:rsidRPr="001F4280">
        <w:t>Case 2: If the parameters refer to algorithms such as SNOW, AES, ZUC, the tester verifies that the downlink packets filtered in step 3 are ciphered.</w:t>
      </w:r>
    </w:p>
    <w:p w:rsidR="00187487" w:rsidRPr="001F4280" w:rsidRDefault="00187487" w:rsidP="00B944E8">
      <w:pPr>
        <w:ind w:left="568"/>
        <w:rPr>
          <w:sz w:val="22"/>
          <w:szCs w:val="22"/>
        </w:rPr>
      </w:pPr>
      <w:r w:rsidRPr="001F4280">
        <w:t xml:space="preserve">The tester also checks if the packets are ciphered in accordance with the selected algorithm stated in the AS SMC command message.  </w:t>
      </w:r>
    </w:p>
    <w:p w:rsidR="00187487" w:rsidRPr="001F4280" w:rsidRDefault="00187487" w:rsidP="00D40CCF">
      <w:pPr>
        <w:pStyle w:val="NO"/>
      </w:pPr>
      <w:r w:rsidRPr="001F4280">
        <w:t>NOTE:</w:t>
      </w:r>
      <w:r w:rsidR="00D3443C" w:rsidRPr="001F4280">
        <w:tab/>
      </w:r>
      <w:r w:rsidRPr="001F4280">
        <w:t>The requirement mentioned in this clause is tested in accordance with the procedure mentioned in clause 4.2.3.2.4 of TS 33.117</w:t>
      </w:r>
      <w:r w:rsidR="00D3443C" w:rsidRPr="001F4280">
        <w:t xml:space="preserve"> </w:t>
      </w:r>
      <w:r w:rsidR="00D40CCF" w:rsidRPr="001F4280">
        <w:t>[</w:t>
      </w:r>
      <w:r w:rsidR="00315FA3">
        <w:t>2</w:t>
      </w:r>
      <w:r w:rsidR="00D40CCF" w:rsidRPr="001F4280">
        <w:t>]</w:t>
      </w:r>
      <w:r w:rsidRPr="001F4280">
        <w:t xml:space="preserve">. </w:t>
      </w:r>
    </w:p>
    <w:p w:rsidR="00187487" w:rsidRPr="001F4280" w:rsidRDefault="00187487" w:rsidP="00B944E8">
      <w:pPr>
        <w:rPr>
          <w:b/>
        </w:rPr>
      </w:pPr>
      <w:r w:rsidRPr="001F4280">
        <w:rPr>
          <w:b/>
        </w:rPr>
        <w:t xml:space="preserve">Expected Results:  </w:t>
      </w:r>
    </w:p>
    <w:p w:rsidR="00187487" w:rsidRPr="001F4280" w:rsidRDefault="00D40CCF" w:rsidP="00D40CCF">
      <w:pPr>
        <w:pStyle w:val="B10"/>
      </w:pPr>
      <w:r w:rsidRPr="001F4280">
        <w:t>-</w:t>
      </w:r>
      <w:r w:rsidRPr="001F4280">
        <w:tab/>
      </w:r>
      <w:r w:rsidR="00187487" w:rsidRPr="001F4280">
        <w:t>The downlink packets following the AS SMC command message are ciphered except NULL ciphering algorithm case.</w:t>
      </w:r>
    </w:p>
    <w:p w:rsidR="00187487" w:rsidRPr="001F4280" w:rsidRDefault="00187487" w:rsidP="00B944E8">
      <w:pPr>
        <w:rPr>
          <w:b/>
        </w:rPr>
      </w:pPr>
      <w:r w:rsidRPr="001F4280">
        <w:rPr>
          <w:b/>
        </w:rPr>
        <w:t>Expected format of evidence:</w:t>
      </w:r>
    </w:p>
    <w:p w:rsidR="00BF7A53" w:rsidRDefault="00187487" w:rsidP="00B944E8">
      <w:pPr>
        <w:rPr>
          <w:sz w:val="22"/>
          <w:szCs w:val="22"/>
          <w:lang w:eastAsia="zh-CN"/>
        </w:rPr>
      </w:pPr>
      <w:r w:rsidRPr="001F4280">
        <w:rPr>
          <w:sz w:val="22"/>
          <w:szCs w:val="22"/>
          <w:lang w:eastAsia="zh-CN"/>
        </w:rPr>
        <w:t>Evidence suitable for the interface, e.g. Screenshot contains the operation results.</w:t>
      </w:r>
    </w:p>
    <w:p w:rsidR="00081D61" w:rsidRDefault="00081D61" w:rsidP="00081D61">
      <w:pPr>
        <w:pStyle w:val="Heading5"/>
      </w:pPr>
      <w:bookmarkStart w:id="83" w:name="_Toc19610042"/>
      <w:bookmarkStart w:id="84" w:name="_Toc26799041"/>
      <w:bookmarkStart w:id="85" w:name="_Toc137461404"/>
      <w:r w:rsidRPr="001F4280">
        <w:t>4.2.2.</w:t>
      </w:r>
      <w:r>
        <w:t>1.13</w:t>
      </w:r>
      <w:r w:rsidRPr="001F4280">
        <w:tab/>
      </w:r>
      <w:r>
        <w:t>Map a UE NR security capability</w:t>
      </w:r>
      <w:bookmarkEnd w:id="83"/>
      <w:bookmarkEnd w:id="84"/>
      <w:bookmarkEnd w:id="85"/>
      <w:r>
        <w:t xml:space="preserve"> </w:t>
      </w:r>
    </w:p>
    <w:p w:rsidR="00081D61" w:rsidRPr="00717170" w:rsidRDefault="00081D61" w:rsidP="00081D61">
      <w:pPr>
        <w:rPr>
          <w:rFonts w:hint="eastAsia"/>
          <w:lang w:eastAsia="zh-CN"/>
        </w:rPr>
      </w:pPr>
      <w:r w:rsidRPr="001F4280">
        <w:rPr>
          <w:i/>
        </w:rPr>
        <w:t>Requirement Name:</w:t>
      </w:r>
      <w:r w:rsidRPr="001F4280">
        <w:t xml:space="preserve"> </w:t>
      </w:r>
      <w:r>
        <w:t>Map a UE NR security capability</w:t>
      </w:r>
    </w:p>
    <w:p w:rsidR="00081D61" w:rsidRPr="001F4280" w:rsidRDefault="00081D61" w:rsidP="00081D61">
      <w:r w:rsidRPr="001F4280">
        <w:rPr>
          <w:i/>
        </w:rPr>
        <w:t>Requirement Reference:</w:t>
      </w:r>
      <w:r w:rsidRPr="001F4280">
        <w:t xml:space="preserve"> </w:t>
      </w:r>
      <w:r w:rsidR="00041F4E">
        <w:t>TS 33.401 [3], clause E.3.10.2</w:t>
      </w:r>
    </w:p>
    <w:p w:rsidR="00081D61" w:rsidRDefault="00081D61" w:rsidP="00081D61">
      <w:pPr>
        <w:rPr>
          <w:lang w:eastAsia="ja-JP"/>
        </w:rPr>
      </w:pPr>
      <w:r w:rsidRPr="001F4280">
        <w:rPr>
          <w:i/>
        </w:rPr>
        <w:t>Requirement Description:</w:t>
      </w:r>
      <w:r w:rsidRPr="001F4280">
        <w:t xml:space="preserve"> "</w:t>
      </w:r>
      <w:r w:rsidRPr="00A15203">
        <w:t xml:space="preserve"> </w:t>
      </w:r>
      <w:r>
        <w:rPr>
          <w:lang w:eastAsia="ja-JP"/>
        </w:rPr>
        <w:t>The MeNB that does not have the UE NR security capabilities shall create them as follow:</w:t>
      </w:r>
    </w:p>
    <w:p w:rsidR="00081D61" w:rsidRDefault="00081D61" w:rsidP="00081D61">
      <w:pPr>
        <w:pStyle w:val="B10"/>
      </w:pPr>
      <w:r>
        <w:t>-</w:t>
      </w:r>
      <w:r>
        <w:tab/>
        <w:t>Set the support of NEA0, 128-NEA1, 128-NEA2, 128-NEA3, NIA0, 128-NIA1, 128-NIA2, 128-NIA3 to the same as EEA0, 128-EEA1, 128-EEA2, 128-EEA3, EIA0, 128-EIA1, 128-EIA2, 128-EIA3 respectively; and</w:t>
      </w:r>
    </w:p>
    <w:p w:rsidR="00081D61" w:rsidRPr="001F4280" w:rsidRDefault="00081D61" w:rsidP="00081D61">
      <w:pPr>
        <w:pStyle w:val="B10"/>
      </w:pPr>
      <w:r>
        <w:t>-</w:t>
      </w:r>
      <w:r>
        <w:tab/>
        <w:t>Set the rest of the bits to 0.</w:t>
      </w:r>
      <w:r w:rsidRPr="001F4280">
        <w:t>" as specified in TS 33.401</w:t>
      </w:r>
      <w:r>
        <w:t xml:space="preserve"> [3]</w:t>
      </w:r>
      <w:r w:rsidRPr="001F4280">
        <w:t xml:space="preserve">, clause </w:t>
      </w:r>
      <w:r w:rsidRPr="00A01BFB">
        <w:t>E.3</w:t>
      </w:r>
      <w:r>
        <w:t>.10.2.</w:t>
      </w:r>
    </w:p>
    <w:p w:rsidR="00081D61" w:rsidRPr="001F4280" w:rsidRDefault="00081D61" w:rsidP="00081D61">
      <w:r w:rsidRPr="001F4280">
        <w:rPr>
          <w:i/>
        </w:rPr>
        <w:t>Threat References:</w:t>
      </w:r>
      <w:r w:rsidRPr="001F4280">
        <w:t xml:space="preserve"> TBA</w:t>
      </w:r>
    </w:p>
    <w:p w:rsidR="00081D61" w:rsidRDefault="00081D61" w:rsidP="00081D61">
      <w:pPr>
        <w:rPr>
          <w:i/>
        </w:rPr>
      </w:pPr>
      <w:r w:rsidRPr="001F4280">
        <w:rPr>
          <w:i/>
        </w:rPr>
        <w:t>Test Case:</w:t>
      </w:r>
    </w:p>
    <w:p w:rsidR="00081D61" w:rsidRPr="00961FF7" w:rsidRDefault="00081D61" w:rsidP="00081D61">
      <w:pPr>
        <w:rPr>
          <w:b/>
        </w:rPr>
      </w:pPr>
      <w:r w:rsidRPr="003D6A26">
        <w:rPr>
          <w:b/>
        </w:rPr>
        <w:t xml:space="preserve">Test Name: </w:t>
      </w:r>
      <w:r w:rsidRPr="003D6A26">
        <w:t>TC_</w:t>
      </w:r>
      <w:r>
        <w:t>MAP_NR_SEC_CAP</w:t>
      </w:r>
    </w:p>
    <w:p w:rsidR="00081D61" w:rsidRPr="00026A75" w:rsidRDefault="00081D61" w:rsidP="00081D61">
      <w:pPr>
        <w:rPr>
          <w:b/>
        </w:rPr>
      </w:pPr>
      <w:r w:rsidRPr="00026A75">
        <w:rPr>
          <w:b/>
        </w:rPr>
        <w:t xml:space="preserve">Purpose: </w:t>
      </w:r>
      <w:r w:rsidRPr="00026A75">
        <w:t>To verify that the eNB create</w:t>
      </w:r>
      <w:r>
        <w:t>s</w:t>
      </w:r>
      <w:r w:rsidRPr="00026A75">
        <w:t xml:space="preserve">  m</w:t>
      </w:r>
      <w:r w:rsidR="00041F4E">
        <w:t>a</w:t>
      </w:r>
      <w:r w:rsidRPr="00026A75">
        <w:t xml:space="preserve">pped UE NR security </w:t>
      </w:r>
      <w:r w:rsidR="00041F4E" w:rsidRPr="00026A75">
        <w:t>capabilit</w:t>
      </w:r>
      <w:r w:rsidR="00041F4E">
        <w:t>ies</w:t>
      </w:r>
      <w:r w:rsidRPr="00026A75">
        <w:t>.</w:t>
      </w:r>
    </w:p>
    <w:p w:rsidR="00081D61" w:rsidRPr="00026A75" w:rsidRDefault="00081D61" w:rsidP="00081D61">
      <w:pPr>
        <w:rPr>
          <w:b/>
        </w:rPr>
      </w:pPr>
      <w:r w:rsidRPr="00026A75">
        <w:rPr>
          <w:b/>
        </w:rPr>
        <w:t xml:space="preserve">Pre-Condition: </w:t>
      </w:r>
    </w:p>
    <w:p w:rsidR="00081D61" w:rsidRDefault="00081D61" w:rsidP="00081D61">
      <w:pPr>
        <w:pStyle w:val="B10"/>
      </w:pPr>
      <w:r w:rsidRPr="00026A75">
        <w:t>-</w:t>
      </w:r>
      <w:r w:rsidRPr="00026A75">
        <w:tab/>
        <w:t xml:space="preserve">The </w:t>
      </w:r>
      <w:r>
        <w:t>eNB and g</w:t>
      </w:r>
      <w:r w:rsidRPr="00026A75">
        <w:t xml:space="preserve">NB network products are connected in the test environment. </w:t>
      </w:r>
      <w:r>
        <w:t>The gNB may be simulated.</w:t>
      </w:r>
    </w:p>
    <w:p w:rsidR="00081D61" w:rsidRDefault="00081D61" w:rsidP="00081D61">
      <w:pPr>
        <w:pStyle w:val="B10"/>
      </w:pPr>
      <w:r>
        <w:t>-</w:t>
      </w:r>
      <w:r>
        <w:tab/>
        <w:t>Tester shall have access to trigger dual connection to a gNB.</w:t>
      </w:r>
    </w:p>
    <w:p w:rsidR="00081D61" w:rsidRPr="00016CF8" w:rsidRDefault="00081D61" w:rsidP="00081D61">
      <w:pPr>
        <w:pStyle w:val="B10"/>
      </w:pPr>
      <w:r>
        <w:t>-</w:t>
      </w:r>
      <w:r>
        <w:tab/>
        <w:t>The Tester shall have access to the X2 interface.</w:t>
      </w:r>
    </w:p>
    <w:p w:rsidR="00081D61" w:rsidRPr="001F4280" w:rsidRDefault="00081D61" w:rsidP="00081D61">
      <w:pPr>
        <w:rPr>
          <w:b/>
        </w:rPr>
      </w:pPr>
      <w:r w:rsidRPr="001F4280">
        <w:rPr>
          <w:b/>
        </w:rPr>
        <w:t>Execution Steps:</w:t>
      </w:r>
    </w:p>
    <w:p w:rsidR="00081D61" w:rsidRDefault="00D3137D" w:rsidP="00D3137D">
      <w:pPr>
        <w:pStyle w:val="B10"/>
      </w:pPr>
      <w:r>
        <w:t>1)</w:t>
      </w:r>
      <w:r>
        <w:tab/>
      </w:r>
      <w:r w:rsidR="00081D61">
        <w:t xml:space="preserve">The MeNB does not receive UE NR security </w:t>
      </w:r>
      <w:r w:rsidR="006B187C">
        <w:t xml:space="preserve">capabilities </w:t>
      </w:r>
      <w:r w:rsidR="00081D61">
        <w:t>from S1 Initial Context Setup Request message.</w:t>
      </w:r>
    </w:p>
    <w:p w:rsidR="00081D61" w:rsidRDefault="00D3137D" w:rsidP="00D3137D">
      <w:pPr>
        <w:pStyle w:val="B10"/>
      </w:pPr>
      <w:r>
        <w:t>2)</w:t>
      </w:r>
      <w:r>
        <w:tab/>
      </w:r>
      <w:r w:rsidR="00081D61">
        <w:t>The MeNB sends SN Addition Request Message to the SgNB.</w:t>
      </w:r>
    </w:p>
    <w:p w:rsidR="00081D61" w:rsidRDefault="00D3137D" w:rsidP="00D3137D">
      <w:pPr>
        <w:pStyle w:val="B10"/>
      </w:pPr>
      <w:r>
        <w:t>3)</w:t>
      </w:r>
      <w:r>
        <w:tab/>
      </w:r>
      <w:r w:rsidR="00081D61">
        <w:t xml:space="preserve">The tester checkes if the NR security </w:t>
      </w:r>
      <w:r w:rsidR="006B187C">
        <w:t>capabilities are</w:t>
      </w:r>
      <w:r w:rsidR="00081D61">
        <w:t xml:space="preserve"> included in SN Addition Request Message.</w:t>
      </w:r>
    </w:p>
    <w:p w:rsidR="00081D61" w:rsidRPr="001F4280" w:rsidRDefault="00081D61" w:rsidP="00081D61">
      <w:pPr>
        <w:rPr>
          <w:b/>
        </w:rPr>
      </w:pPr>
      <w:r w:rsidRPr="001F4280">
        <w:rPr>
          <w:b/>
        </w:rPr>
        <w:t xml:space="preserve">Expected Results:  </w:t>
      </w:r>
    </w:p>
    <w:p w:rsidR="00081D61" w:rsidRPr="001F4280" w:rsidRDefault="00081D61" w:rsidP="00081D61">
      <w:pPr>
        <w:pStyle w:val="B10"/>
        <w:ind w:left="0" w:firstLine="0"/>
      </w:pPr>
      <w:r>
        <w:t xml:space="preserve">The SN Addition Request Message contains UE NR security </w:t>
      </w:r>
      <w:r w:rsidR="006B187C">
        <w:t>capabilities</w:t>
      </w:r>
      <w:r>
        <w:t>, i.e. NEA0, 128-NEA1, 128-NEA2, 128-NEA3, NIA0, 128-NIA1, 128-NIA2, 128-NIA3</w:t>
      </w:r>
    </w:p>
    <w:p w:rsidR="00081D61" w:rsidRPr="001F4280" w:rsidRDefault="00081D61" w:rsidP="00081D61">
      <w:pPr>
        <w:rPr>
          <w:b/>
        </w:rPr>
      </w:pPr>
      <w:r w:rsidRPr="001F4280">
        <w:rPr>
          <w:b/>
        </w:rPr>
        <w:t>Expected format of evidence:</w:t>
      </w:r>
    </w:p>
    <w:p w:rsidR="00081D61" w:rsidRPr="00C24533" w:rsidRDefault="00081D61" w:rsidP="00081D61">
      <w:r w:rsidRPr="00717170">
        <w:t>Evidence suitable for the interface, e.g. Screenshot contains the operation results</w:t>
      </w:r>
      <w:r>
        <w:t>.</w:t>
      </w:r>
    </w:p>
    <w:p w:rsidR="00081D61" w:rsidRPr="00717170" w:rsidRDefault="00081D61" w:rsidP="00081D61">
      <w:pPr>
        <w:pStyle w:val="Heading5"/>
      </w:pPr>
      <w:bookmarkStart w:id="86" w:name="_Toc19610043"/>
      <w:bookmarkStart w:id="87" w:name="_Toc26799042"/>
      <w:bookmarkStart w:id="88" w:name="_Toc137461405"/>
      <w:r w:rsidRPr="001F4280">
        <w:t>4.2.2.1.</w:t>
      </w:r>
      <w:r>
        <w:t>14</w:t>
      </w:r>
      <w:r w:rsidRPr="001F4280">
        <w:tab/>
      </w:r>
      <w:r>
        <w:t>UE NR security capability is only sent to a SgNB</w:t>
      </w:r>
      <w:bookmarkEnd w:id="86"/>
      <w:bookmarkEnd w:id="87"/>
      <w:bookmarkEnd w:id="88"/>
    </w:p>
    <w:p w:rsidR="00081D61" w:rsidRPr="00717170" w:rsidRDefault="00081D61" w:rsidP="00081D61">
      <w:pPr>
        <w:rPr>
          <w:rFonts w:hint="eastAsia"/>
          <w:lang w:eastAsia="zh-CN"/>
        </w:rPr>
      </w:pPr>
      <w:r w:rsidRPr="001F4280">
        <w:rPr>
          <w:i/>
        </w:rPr>
        <w:t>Requirement Name:</w:t>
      </w:r>
      <w:r w:rsidRPr="001F4280">
        <w:t xml:space="preserve"> </w:t>
      </w:r>
      <w:r w:rsidRPr="00717170">
        <w:t xml:space="preserve">UE NR security capability </w:t>
      </w:r>
      <w:r>
        <w:t>is only sent to a SgNB</w:t>
      </w:r>
    </w:p>
    <w:p w:rsidR="00081D61" w:rsidRPr="001F4280" w:rsidRDefault="00081D61" w:rsidP="00081D61">
      <w:r w:rsidRPr="001F4280">
        <w:rPr>
          <w:i/>
        </w:rPr>
        <w:t>Requirement Reference:</w:t>
      </w:r>
      <w:r w:rsidRPr="001F4280">
        <w:t xml:space="preserve"> </w:t>
      </w:r>
      <w:r w:rsidR="006B187C">
        <w:t>TS 33.401 [3], clause E.3.4.3</w:t>
      </w:r>
    </w:p>
    <w:p w:rsidR="00081D61" w:rsidRPr="001F4280" w:rsidRDefault="00081D61" w:rsidP="00081D61">
      <w:r w:rsidRPr="001F4280">
        <w:rPr>
          <w:i/>
        </w:rPr>
        <w:t>Requirement Description:</w:t>
      </w:r>
      <w:r w:rsidRPr="001F4280">
        <w:t xml:space="preserve"> "</w:t>
      </w:r>
      <w:r w:rsidRPr="009341FA">
        <w:t>When adding SgNB while establishing an EN-DC connection, the MeNB shall send these created UE NR security capabilities to the SgNB. Other than for adding an SgNB, the created UE NR security capabilities shall not be sent from the MeNB.</w:t>
      </w:r>
      <w:r w:rsidRPr="001F4280">
        <w:t>" as specified in TS 33.401</w:t>
      </w:r>
      <w:r>
        <w:t xml:space="preserve"> [3]</w:t>
      </w:r>
      <w:r w:rsidRPr="001F4280">
        <w:t xml:space="preserve">, clause </w:t>
      </w:r>
      <w:r w:rsidRPr="00911904">
        <w:t>E.</w:t>
      </w:r>
      <w:r>
        <w:t>3</w:t>
      </w:r>
      <w:r w:rsidRPr="00911904">
        <w:t>.4.3</w:t>
      </w:r>
      <w:r>
        <w:t>.</w:t>
      </w:r>
    </w:p>
    <w:p w:rsidR="00081D61" w:rsidRPr="001F4280" w:rsidRDefault="00081D61" w:rsidP="00081D61">
      <w:r w:rsidRPr="001F4280">
        <w:rPr>
          <w:i/>
        </w:rPr>
        <w:t>Threat References:</w:t>
      </w:r>
      <w:r w:rsidRPr="001F4280">
        <w:t xml:space="preserve"> TBA</w:t>
      </w:r>
    </w:p>
    <w:p w:rsidR="00081D61" w:rsidRPr="001F4280" w:rsidRDefault="00081D61" w:rsidP="00081D61">
      <w:pPr>
        <w:rPr>
          <w:i/>
        </w:rPr>
      </w:pPr>
      <w:r w:rsidRPr="001F4280">
        <w:rPr>
          <w:i/>
        </w:rPr>
        <w:t>Test Case:</w:t>
      </w:r>
    </w:p>
    <w:p w:rsidR="00081D61" w:rsidRDefault="00081D61" w:rsidP="00081D61">
      <w:pPr>
        <w:rPr>
          <w:b/>
        </w:rPr>
      </w:pPr>
      <w:r w:rsidRPr="003D6A26">
        <w:rPr>
          <w:b/>
        </w:rPr>
        <w:t xml:space="preserve">Test Name: </w:t>
      </w:r>
      <w:r w:rsidRPr="003D6A26">
        <w:t>TC_</w:t>
      </w:r>
      <w:r>
        <w:t>NR_SEC_CAP_SENT</w:t>
      </w:r>
    </w:p>
    <w:p w:rsidR="00081D61" w:rsidRPr="001F4280" w:rsidRDefault="00081D61" w:rsidP="00081D61">
      <w:pPr>
        <w:rPr>
          <w:b/>
        </w:rPr>
      </w:pPr>
      <w:r w:rsidRPr="001F4280">
        <w:rPr>
          <w:b/>
        </w:rPr>
        <w:t xml:space="preserve">Purpose: </w:t>
      </w:r>
      <w:r w:rsidRPr="00026A75">
        <w:t xml:space="preserve">To verify that the </w:t>
      </w:r>
      <w:r>
        <w:t xml:space="preserve">UE NR security </w:t>
      </w:r>
      <w:r w:rsidR="006B187C">
        <w:t>capabilities are</w:t>
      </w:r>
      <w:r>
        <w:t xml:space="preserve"> only sent to a SgNB</w:t>
      </w:r>
      <w:r w:rsidRPr="001F4280">
        <w:t>.</w:t>
      </w:r>
    </w:p>
    <w:p w:rsidR="00081D61" w:rsidRPr="001F4280" w:rsidRDefault="00081D61" w:rsidP="00081D61">
      <w:pPr>
        <w:rPr>
          <w:b/>
        </w:rPr>
      </w:pPr>
      <w:r w:rsidRPr="001F4280">
        <w:rPr>
          <w:b/>
        </w:rPr>
        <w:t xml:space="preserve">Pre-Condition: </w:t>
      </w:r>
    </w:p>
    <w:p w:rsidR="00081D61" w:rsidRDefault="00081D61" w:rsidP="00081D61">
      <w:pPr>
        <w:pStyle w:val="B10"/>
      </w:pPr>
      <w:r w:rsidRPr="00026A75">
        <w:t>-</w:t>
      </w:r>
      <w:r w:rsidRPr="00026A75">
        <w:tab/>
        <w:t>The UE</w:t>
      </w:r>
      <w:r>
        <w:t>, gNB</w:t>
      </w:r>
      <w:r w:rsidRPr="00026A75">
        <w:t xml:space="preserve"> and eNB network products are connected in the test environment. UE </w:t>
      </w:r>
      <w:r>
        <w:t xml:space="preserve">and gNB </w:t>
      </w:r>
      <w:r w:rsidRPr="00026A75">
        <w:t xml:space="preserve">may be simulated. </w:t>
      </w:r>
    </w:p>
    <w:p w:rsidR="00081D61" w:rsidRPr="00B40E4C" w:rsidRDefault="00081D61" w:rsidP="00DF51D1">
      <w:pPr>
        <w:pStyle w:val="B10"/>
        <w:rPr>
          <w:rFonts w:eastAsia="MS Mincho"/>
          <w:lang w:val="en-IN" w:eastAsia="ja-JP"/>
        </w:rPr>
      </w:pPr>
      <w:r w:rsidRPr="003D6A26">
        <w:rPr>
          <w:rFonts w:eastAsia="MS Mincho"/>
          <w:lang w:val="en-IN" w:eastAsia="ja-JP"/>
        </w:rPr>
        <w:t>-</w:t>
      </w:r>
      <w:r w:rsidRPr="003D6A26">
        <w:rPr>
          <w:rFonts w:eastAsia="MS Mincho"/>
          <w:lang w:val="en-IN" w:eastAsia="ja-JP"/>
        </w:rPr>
        <w:tab/>
        <w:t>The tester shall have access</w:t>
      </w:r>
      <w:r>
        <w:rPr>
          <w:rFonts w:eastAsia="MS Mincho"/>
          <w:lang w:val="en-IN" w:eastAsia="ja-JP"/>
        </w:rPr>
        <w:t xml:space="preserve"> to the X2 interface.  </w:t>
      </w:r>
    </w:p>
    <w:p w:rsidR="00081D61" w:rsidRDefault="00081D61" w:rsidP="00081D61">
      <w:pPr>
        <w:rPr>
          <w:b/>
        </w:rPr>
      </w:pPr>
      <w:r w:rsidRPr="001F4280">
        <w:rPr>
          <w:b/>
        </w:rPr>
        <w:t>Execution Steps:</w:t>
      </w:r>
    </w:p>
    <w:p w:rsidR="00081D61" w:rsidRDefault="00A40156" w:rsidP="00DF51D1">
      <w:pPr>
        <w:pStyle w:val="B10"/>
      </w:pPr>
      <w:r>
        <w:t>1</w:t>
      </w:r>
      <w:r w:rsidR="00081D61">
        <w:t xml:space="preserve">) The </w:t>
      </w:r>
      <w:r>
        <w:t xml:space="preserve">tester </w:t>
      </w:r>
      <w:r w:rsidR="00081D61">
        <w:t xml:space="preserve">triggers MeNB to send </w:t>
      </w:r>
      <w:r w:rsidR="001E010D">
        <w:rPr>
          <w:lang w:eastAsia="zh-CN"/>
        </w:rPr>
        <w:t>SN</w:t>
      </w:r>
      <w:r w:rsidR="00081D61">
        <w:t xml:space="preserve"> addition Request message to a SgNB.</w:t>
      </w:r>
    </w:p>
    <w:p w:rsidR="00A40156" w:rsidRDefault="00A40156" w:rsidP="00DF51D1">
      <w:pPr>
        <w:pStyle w:val="B10"/>
      </w:pPr>
      <w:r w:rsidRPr="00DD6662">
        <w:rPr>
          <w:rFonts w:hint="eastAsia"/>
          <w:lang w:eastAsia="zh-CN"/>
        </w:rPr>
        <w:t>2</w:t>
      </w:r>
      <w:r w:rsidRPr="00DD6662">
        <w:rPr>
          <w:lang w:eastAsia="zh-CN"/>
        </w:rPr>
        <w:t>) The te</w:t>
      </w:r>
      <w:r>
        <w:rPr>
          <w:lang w:eastAsia="zh-CN"/>
        </w:rPr>
        <w:t>st</w:t>
      </w:r>
      <w:r w:rsidRPr="00DD6662">
        <w:rPr>
          <w:lang w:eastAsia="zh-CN"/>
        </w:rPr>
        <w:t>er triggers UE HO from MeNB to another eNB.</w:t>
      </w:r>
    </w:p>
    <w:p w:rsidR="00081D61" w:rsidRPr="00B40E4C" w:rsidRDefault="00081D61" w:rsidP="00DF51D1">
      <w:pPr>
        <w:pStyle w:val="B10"/>
        <w:rPr>
          <w:rFonts w:hint="eastAsia"/>
          <w:lang w:eastAsia="zh-CN"/>
        </w:rPr>
      </w:pPr>
      <w:r>
        <w:rPr>
          <w:rFonts w:hint="eastAsia"/>
          <w:lang w:eastAsia="zh-CN"/>
        </w:rPr>
        <w:t xml:space="preserve">3) The </w:t>
      </w:r>
      <w:r w:rsidR="00A40156">
        <w:rPr>
          <w:lang w:eastAsia="zh-CN"/>
        </w:rPr>
        <w:t>t</w:t>
      </w:r>
      <w:r w:rsidR="00A40156">
        <w:rPr>
          <w:rFonts w:hint="eastAsia"/>
          <w:lang w:eastAsia="zh-CN"/>
        </w:rPr>
        <w:t>ester</w:t>
      </w:r>
      <w:r w:rsidR="00A40156">
        <w:rPr>
          <w:lang w:eastAsia="zh-CN"/>
        </w:rPr>
        <w:t xml:space="preserve"> </w:t>
      </w:r>
      <w:r>
        <w:rPr>
          <w:lang w:eastAsia="zh-CN"/>
        </w:rPr>
        <w:t xml:space="preserve">checks if the UE NR security </w:t>
      </w:r>
      <w:r w:rsidR="006B187C">
        <w:rPr>
          <w:lang w:eastAsia="zh-CN"/>
        </w:rPr>
        <w:t xml:space="preserve">capabilities were </w:t>
      </w:r>
      <w:r>
        <w:rPr>
          <w:lang w:eastAsia="zh-CN"/>
        </w:rPr>
        <w:t>sent in the X2 interface</w:t>
      </w:r>
      <w:r w:rsidR="00A40156">
        <w:rPr>
          <w:lang w:eastAsia="zh-CN"/>
        </w:rPr>
        <w:t xml:space="preserve"> in both step 1 and step 2</w:t>
      </w:r>
      <w:r>
        <w:rPr>
          <w:lang w:eastAsia="zh-CN"/>
        </w:rPr>
        <w:t>.</w:t>
      </w:r>
    </w:p>
    <w:p w:rsidR="00081D61" w:rsidRPr="001F4280" w:rsidRDefault="00081D61" w:rsidP="00081D61">
      <w:pPr>
        <w:rPr>
          <w:b/>
        </w:rPr>
      </w:pPr>
      <w:r w:rsidRPr="001F4280">
        <w:rPr>
          <w:b/>
        </w:rPr>
        <w:t xml:space="preserve">Expected Results:  </w:t>
      </w:r>
    </w:p>
    <w:p w:rsidR="00081D61" w:rsidRPr="001F4280" w:rsidRDefault="00081D61" w:rsidP="00081D61">
      <w:pPr>
        <w:pStyle w:val="B10"/>
        <w:ind w:left="0" w:firstLine="0"/>
      </w:pPr>
      <w:r>
        <w:rPr>
          <w:lang w:eastAsia="zh-CN"/>
        </w:rPr>
        <w:t xml:space="preserve">The UE NR security capabilities </w:t>
      </w:r>
      <w:r w:rsidR="006B187C">
        <w:rPr>
          <w:lang w:eastAsia="zh-CN"/>
        </w:rPr>
        <w:t xml:space="preserve">are </w:t>
      </w:r>
      <w:r>
        <w:rPr>
          <w:lang w:eastAsia="zh-CN"/>
        </w:rPr>
        <w:t>only sent to the SgNB</w:t>
      </w:r>
      <w:r>
        <w:rPr>
          <w:rFonts w:hint="eastAsia"/>
          <w:lang w:eastAsia="zh-CN"/>
        </w:rPr>
        <w:t>.</w:t>
      </w:r>
    </w:p>
    <w:p w:rsidR="00081D61" w:rsidRPr="001F4280" w:rsidRDefault="00081D61" w:rsidP="00081D61">
      <w:pPr>
        <w:rPr>
          <w:b/>
        </w:rPr>
      </w:pPr>
      <w:r w:rsidRPr="001F4280">
        <w:rPr>
          <w:b/>
        </w:rPr>
        <w:t>Expected format of evidence:</w:t>
      </w:r>
    </w:p>
    <w:p w:rsidR="00081D61" w:rsidRPr="00717170" w:rsidRDefault="00081D61" w:rsidP="00081D61">
      <w:r w:rsidRPr="00717170">
        <w:t>Evidence suitable for the interface, e.g. Screenshot contains the operation results</w:t>
      </w:r>
      <w:r>
        <w:t>.</w:t>
      </w:r>
    </w:p>
    <w:p w:rsidR="002B4957" w:rsidRPr="001F4280" w:rsidRDefault="002B4957" w:rsidP="002B4957">
      <w:pPr>
        <w:pStyle w:val="Heading5"/>
      </w:pPr>
      <w:bookmarkStart w:id="89" w:name="_Toc19610044"/>
      <w:bookmarkStart w:id="90" w:name="_Toc26799043"/>
      <w:bookmarkStart w:id="91" w:name="_Toc137461406"/>
      <w:r w:rsidRPr="001F4280">
        <w:rPr>
          <w:rFonts w:hint="eastAsia"/>
          <w:lang w:eastAsia="zh-CN"/>
        </w:rPr>
        <w:t>4.2.2.1.</w:t>
      </w:r>
      <w:r>
        <w:rPr>
          <w:lang w:eastAsia="zh-CN"/>
        </w:rPr>
        <w:t>15</w:t>
      </w:r>
      <w:r w:rsidRPr="001F4280">
        <w:rPr>
          <w:lang w:eastAsia="zh-CN"/>
        </w:rPr>
        <w:tab/>
      </w:r>
      <w:r w:rsidRPr="001F4280">
        <w:t>Bidding down prevention in X2-handovers</w:t>
      </w:r>
      <w:r>
        <w:t xml:space="preserve"> when target eNB receives a NR security capability</w:t>
      </w:r>
      <w:bookmarkEnd w:id="89"/>
      <w:bookmarkEnd w:id="90"/>
      <w:bookmarkEnd w:id="91"/>
    </w:p>
    <w:p w:rsidR="002B4957" w:rsidRPr="001F4280" w:rsidRDefault="002B4957" w:rsidP="002B4957">
      <w:r w:rsidRPr="001F4280">
        <w:rPr>
          <w:i/>
        </w:rPr>
        <w:t xml:space="preserve">Requirement Reference: </w:t>
      </w:r>
      <w:r w:rsidR="00C16F01">
        <w:t xml:space="preserve">TS 33.401 </w:t>
      </w:r>
      <w:r w:rsidR="00C16F01">
        <w:rPr>
          <w:lang w:eastAsia="zh-CN"/>
        </w:rPr>
        <w:t>[3]</w:t>
      </w:r>
      <w:r w:rsidR="00C16F01">
        <w:t>, clause E.3.4.3</w:t>
      </w:r>
      <w:r w:rsidRPr="001F4280">
        <w:t xml:space="preserve"> </w:t>
      </w:r>
    </w:p>
    <w:p w:rsidR="002B4957" w:rsidRPr="001F4280" w:rsidRDefault="002B4957" w:rsidP="002B4957">
      <w:pPr>
        <w:rPr>
          <w:lang w:eastAsia="zh-CN"/>
        </w:rPr>
      </w:pPr>
      <w:r w:rsidRPr="001F4280">
        <w:rPr>
          <w:i/>
        </w:rPr>
        <w:t>Requirement Description</w:t>
      </w:r>
      <w:r w:rsidRPr="001F4280">
        <w:t>: "</w:t>
      </w:r>
      <w:r w:rsidRPr="002F2B80">
        <w:t xml:space="preserve"> </w:t>
      </w:r>
      <w:r>
        <w:t xml:space="preserve">A target eNB that has </w:t>
      </w:r>
      <w:r w:rsidRPr="007F3C97">
        <w:t>received</w:t>
      </w:r>
      <w:r>
        <w:t xml:space="preserve"> the UE NR security capabilities </w:t>
      </w:r>
      <w:r w:rsidRPr="007F3C97">
        <w:t>during handover</w:t>
      </w:r>
      <w:r>
        <w:t xml:space="preserve"> shall include the UE NR security capabilities in the S1-PATH SWITCH-REQUEST message</w:t>
      </w:r>
      <w:r w:rsidRPr="001F4280">
        <w:t xml:space="preserve">." </w:t>
      </w:r>
      <w:r w:rsidRPr="001F4280">
        <w:rPr>
          <w:lang w:eastAsia="zh-CN"/>
        </w:rPr>
        <w:t>as specified in</w:t>
      </w:r>
      <w:r w:rsidRPr="001F4280">
        <w:t xml:space="preserve"> TS 33.401 </w:t>
      </w:r>
      <w:r w:rsidRPr="001F4280">
        <w:rPr>
          <w:rFonts w:hint="eastAsia"/>
          <w:lang w:eastAsia="zh-CN"/>
        </w:rPr>
        <w:t>[</w:t>
      </w:r>
      <w:r>
        <w:rPr>
          <w:lang w:eastAsia="zh-CN"/>
        </w:rPr>
        <w:t>3</w:t>
      </w:r>
      <w:r w:rsidRPr="001F4280">
        <w:rPr>
          <w:rFonts w:hint="eastAsia"/>
          <w:lang w:eastAsia="zh-CN"/>
        </w:rPr>
        <w:t>]</w:t>
      </w:r>
      <w:r w:rsidRPr="001F4280">
        <w:t xml:space="preserve">, clause </w:t>
      </w:r>
      <w:r w:rsidRPr="00B83EF7">
        <w:t>E.3.4.3</w:t>
      </w:r>
      <w:r w:rsidRPr="001F4280">
        <w:t>."</w:t>
      </w:r>
    </w:p>
    <w:p w:rsidR="002B4957" w:rsidRPr="001F4280" w:rsidRDefault="002B4957" w:rsidP="002B4957">
      <w:r w:rsidRPr="001F4280">
        <w:rPr>
          <w:i/>
        </w:rPr>
        <w:t>Threat References</w:t>
      </w:r>
      <w:r w:rsidRPr="001F4280">
        <w:t>: TBA</w:t>
      </w:r>
    </w:p>
    <w:p w:rsidR="002B4957" w:rsidRPr="001F4280" w:rsidRDefault="002B4957" w:rsidP="002B4957">
      <w:pPr>
        <w:rPr>
          <w:rFonts w:hint="eastAsia"/>
          <w:b/>
          <w:lang w:eastAsia="zh-CN"/>
        </w:rPr>
      </w:pPr>
      <w:r w:rsidRPr="001F4280">
        <w:rPr>
          <w:i/>
        </w:rPr>
        <w:t>Test Case</w:t>
      </w:r>
      <w:r w:rsidRPr="001F4280">
        <w:t xml:space="preserve">: </w:t>
      </w:r>
    </w:p>
    <w:p w:rsidR="002B4957" w:rsidRPr="00961FF7" w:rsidRDefault="002B4957" w:rsidP="002B4957">
      <w:pPr>
        <w:rPr>
          <w:b/>
        </w:rPr>
      </w:pPr>
      <w:r w:rsidRPr="003D6A26">
        <w:rPr>
          <w:b/>
        </w:rPr>
        <w:t xml:space="preserve">Test Name: </w:t>
      </w:r>
      <w:r w:rsidRPr="003D6A26">
        <w:t>TC_</w:t>
      </w:r>
      <w:r>
        <w:t>BID_DOWN_X2</w:t>
      </w:r>
    </w:p>
    <w:p w:rsidR="002B4957" w:rsidRPr="001F4280" w:rsidRDefault="002B4957" w:rsidP="002B4957">
      <w:pPr>
        <w:rPr>
          <w:b/>
          <w:lang w:eastAsia="zh-CN"/>
        </w:rPr>
      </w:pPr>
      <w:r w:rsidRPr="001F4280">
        <w:rPr>
          <w:b/>
          <w:lang w:eastAsia="zh-CN"/>
        </w:rPr>
        <w:t>Purpose:</w:t>
      </w:r>
    </w:p>
    <w:p w:rsidR="002B4957" w:rsidRPr="001F4280" w:rsidRDefault="002B4957" w:rsidP="00A43EA6">
      <w:pPr>
        <w:rPr>
          <w:lang w:eastAsia="zh-CN"/>
        </w:rPr>
      </w:pPr>
      <w:r w:rsidRPr="001F4280">
        <w:rPr>
          <w:lang w:eastAsia="zh-CN"/>
        </w:rPr>
        <w:t xml:space="preserve">Verify that </w:t>
      </w:r>
      <w:r w:rsidRPr="001F4280">
        <w:t>bidding down is prevented in X2-handovers</w:t>
      </w:r>
      <w:r>
        <w:t xml:space="preserve"> when target eNB receives a NR security capability</w:t>
      </w:r>
      <w:r w:rsidRPr="001F4280">
        <w:rPr>
          <w:lang w:eastAsia="zh-CN"/>
        </w:rPr>
        <w:t xml:space="preserve">. </w:t>
      </w:r>
    </w:p>
    <w:p w:rsidR="002B4957" w:rsidRPr="001F4280" w:rsidRDefault="002B4957" w:rsidP="002B4957">
      <w:pPr>
        <w:keepNext/>
        <w:rPr>
          <w:b/>
          <w:lang w:eastAsia="zh-CN"/>
        </w:rPr>
      </w:pPr>
      <w:r w:rsidRPr="001F4280">
        <w:rPr>
          <w:b/>
          <w:lang w:eastAsia="zh-CN"/>
        </w:rPr>
        <w:t>Pre-Conditions:</w:t>
      </w:r>
    </w:p>
    <w:p w:rsidR="002B4957" w:rsidRPr="001F4280" w:rsidRDefault="002B4957" w:rsidP="002B4957">
      <w:pPr>
        <w:rPr>
          <w:lang w:eastAsia="zh-CN"/>
        </w:rPr>
      </w:pPr>
      <w:r w:rsidRPr="001F4280">
        <w:rPr>
          <w:lang w:eastAsia="zh-CN"/>
        </w:rPr>
        <w:t xml:space="preserve">Test environment with </w:t>
      </w:r>
      <w:r w:rsidRPr="001F4280">
        <w:rPr>
          <w:rFonts w:hint="eastAsia"/>
          <w:lang w:eastAsia="zh-CN"/>
        </w:rPr>
        <w:t xml:space="preserve">source </w:t>
      </w:r>
      <w:r w:rsidRPr="001F4280">
        <w:rPr>
          <w:lang w:eastAsia="zh-CN"/>
        </w:rPr>
        <w:t>eNB</w:t>
      </w:r>
      <w:r w:rsidRPr="001F4280">
        <w:rPr>
          <w:rFonts w:hint="eastAsia"/>
          <w:lang w:eastAsia="zh-CN"/>
        </w:rPr>
        <w:t xml:space="preserve"> and target eNB, and the source eNB may be </w:t>
      </w:r>
      <w:r w:rsidRPr="001F4280">
        <w:rPr>
          <w:lang w:eastAsia="zh-CN"/>
        </w:rPr>
        <w:t xml:space="preserve">simulated. </w:t>
      </w:r>
    </w:p>
    <w:p w:rsidR="002B4957" w:rsidRPr="001F4280" w:rsidRDefault="002B4957" w:rsidP="002B4957">
      <w:pPr>
        <w:rPr>
          <w:b/>
          <w:lang w:eastAsia="zh-CN"/>
        </w:rPr>
      </w:pPr>
      <w:r w:rsidRPr="001F4280">
        <w:rPr>
          <w:b/>
          <w:lang w:eastAsia="zh-CN"/>
        </w:rPr>
        <w:t>Execution Steps:</w:t>
      </w:r>
    </w:p>
    <w:p w:rsidR="002B4957" w:rsidRPr="001F4280" w:rsidRDefault="002B4957" w:rsidP="002B4957">
      <w:pPr>
        <w:rPr>
          <w:lang w:eastAsia="zh-CN"/>
        </w:rPr>
      </w:pPr>
      <w:r w:rsidRPr="001F4280">
        <w:t xml:space="preserve">The </w:t>
      </w:r>
      <w:r w:rsidRPr="001F4280">
        <w:rPr>
          <w:rFonts w:hint="eastAsia"/>
          <w:lang w:eastAsia="zh-CN"/>
        </w:rPr>
        <w:t>target eNB</w:t>
      </w:r>
      <w:r w:rsidRPr="001F4280">
        <w:t xml:space="preserve"> </w:t>
      </w:r>
      <w:r w:rsidRPr="001F4280">
        <w:rPr>
          <w:rFonts w:hint="eastAsia"/>
          <w:lang w:eastAsia="zh-CN"/>
        </w:rPr>
        <w:t>sends</w:t>
      </w:r>
      <w:r w:rsidRPr="001F4280">
        <w:t xml:space="preserve"> the path-switch message </w:t>
      </w:r>
      <w:r w:rsidRPr="001F4280">
        <w:rPr>
          <w:rFonts w:hint="eastAsia"/>
          <w:lang w:eastAsia="zh-CN"/>
        </w:rPr>
        <w:t>to the MME</w:t>
      </w:r>
      <w:r w:rsidRPr="001F4280">
        <w:rPr>
          <w:lang w:eastAsia="zh-CN"/>
        </w:rPr>
        <w:t>.</w:t>
      </w:r>
    </w:p>
    <w:p w:rsidR="002B4957" w:rsidRPr="001F4280" w:rsidRDefault="002B4957" w:rsidP="002B4957">
      <w:pPr>
        <w:rPr>
          <w:b/>
          <w:lang w:eastAsia="zh-CN"/>
        </w:rPr>
      </w:pPr>
      <w:r w:rsidRPr="001F4280">
        <w:rPr>
          <w:b/>
          <w:lang w:eastAsia="zh-CN"/>
        </w:rPr>
        <w:t>Expected Results:</w:t>
      </w:r>
    </w:p>
    <w:p w:rsidR="002B4957" w:rsidRPr="001F4280" w:rsidRDefault="002B4957" w:rsidP="002B4957">
      <w:r w:rsidRPr="001F4280">
        <w:rPr>
          <w:rFonts w:hint="eastAsia"/>
          <w:lang w:eastAsia="zh-CN"/>
        </w:rPr>
        <w:t>T</w:t>
      </w:r>
      <w:r w:rsidRPr="001F4280">
        <w:t xml:space="preserve">he UE </w:t>
      </w:r>
      <w:r>
        <w:t>NR</w:t>
      </w:r>
      <w:r w:rsidRPr="001F4280">
        <w:t xml:space="preserve"> security capability is</w:t>
      </w:r>
      <w:r w:rsidRPr="001F4280">
        <w:rPr>
          <w:rFonts w:hint="eastAsia"/>
          <w:lang w:eastAsia="zh-CN"/>
        </w:rPr>
        <w:t xml:space="preserve"> in the path-switch message</w:t>
      </w:r>
      <w:r w:rsidRPr="001F4280">
        <w:t xml:space="preserve">. </w:t>
      </w:r>
    </w:p>
    <w:p w:rsidR="002B4957" w:rsidRPr="001F4280" w:rsidRDefault="002B4957" w:rsidP="002B4957">
      <w:pPr>
        <w:rPr>
          <w:rFonts w:hint="eastAsia"/>
          <w:b/>
          <w:lang w:eastAsia="zh-CN"/>
        </w:rPr>
      </w:pPr>
      <w:r w:rsidRPr="001F4280">
        <w:rPr>
          <w:b/>
          <w:lang w:eastAsia="zh-CN"/>
        </w:rPr>
        <w:t>Expected format of evidence:</w:t>
      </w:r>
    </w:p>
    <w:p w:rsidR="002B4957" w:rsidRPr="008F12FF" w:rsidRDefault="002B4957" w:rsidP="002B4957">
      <w:r w:rsidRPr="001F4280">
        <w:rPr>
          <w:lang w:eastAsia="zh-CN"/>
        </w:rPr>
        <w:t>Snapshots containing the result</w:t>
      </w:r>
      <w:r>
        <w:rPr>
          <w:lang w:eastAsia="zh-CN"/>
        </w:rPr>
        <w:t>.</w:t>
      </w:r>
    </w:p>
    <w:p w:rsidR="009336AD" w:rsidRPr="00A94455" w:rsidRDefault="009336AD" w:rsidP="009336AD">
      <w:pPr>
        <w:pStyle w:val="Heading5"/>
      </w:pPr>
      <w:bookmarkStart w:id="92" w:name="_Toc19696863"/>
      <w:bookmarkStart w:id="93" w:name="_Toc26876857"/>
      <w:bookmarkStart w:id="94" w:name="_Toc35529487"/>
      <w:bookmarkStart w:id="95" w:name="_Toc35529577"/>
      <w:bookmarkStart w:id="96" w:name="_Toc51230246"/>
      <w:bookmarkStart w:id="97" w:name="_Toc137461407"/>
      <w:r w:rsidRPr="00A94455">
        <w:t>4.2.2.1</w:t>
      </w:r>
      <w:r>
        <w:t>.16</w:t>
      </w:r>
      <w:r w:rsidRPr="00A94455">
        <w:tab/>
        <w:t>Integrity protection of user data between the UE and the</w:t>
      </w:r>
      <w:r>
        <w:t xml:space="preserve"> eNB</w:t>
      </w:r>
      <w:bookmarkEnd w:id="97"/>
    </w:p>
    <w:p w:rsidR="009336AD" w:rsidRPr="00A94455" w:rsidRDefault="009336AD" w:rsidP="009336AD">
      <w:pPr>
        <w:rPr>
          <w:strike/>
        </w:rPr>
      </w:pPr>
      <w:r w:rsidRPr="00A94455">
        <w:rPr>
          <w:i/>
        </w:rPr>
        <w:t>Requirement Name:</w:t>
      </w:r>
      <w:r w:rsidRPr="00A94455">
        <w:t xml:space="preserve"> Integrity protection of user data between the UE and the </w:t>
      </w:r>
      <w:r>
        <w:t>eNB</w:t>
      </w:r>
      <w:r w:rsidRPr="00A94455">
        <w:t>.</w:t>
      </w:r>
    </w:p>
    <w:p w:rsidR="009336AD" w:rsidRPr="00A94455" w:rsidRDefault="009336AD" w:rsidP="009336AD">
      <w:r w:rsidRPr="00A94455">
        <w:rPr>
          <w:i/>
        </w:rPr>
        <w:t>Requirement Reference:</w:t>
      </w:r>
      <w:r w:rsidRPr="00A94455">
        <w:t xml:space="preserve"> TS 33.</w:t>
      </w:r>
      <w:r>
        <w:t>4</w:t>
      </w:r>
      <w:r w:rsidRPr="00A94455">
        <w:t>01</w:t>
      </w:r>
      <w:r>
        <w:t xml:space="preserve"> [3]</w:t>
      </w:r>
      <w:r w:rsidRPr="00A94455">
        <w:t>, clause 5.</w:t>
      </w:r>
      <w:r>
        <w:t>1.4.</w:t>
      </w:r>
    </w:p>
    <w:p w:rsidR="009336AD" w:rsidRPr="009C16BC" w:rsidRDefault="009336AD" w:rsidP="009336AD">
      <w:r w:rsidRPr="00A94455">
        <w:rPr>
          <w:i/>
        </w:rPr>
        <w:t>Requirement Description:</w:t>
      </w:r>
      <w:r w:rsidRPr="00A94455">
        <w:t xml:space="preserve"> </w:t>
      </w:r>
      <w:r w:rsidRPr="00165841">
        <w:rPr>
          <w:i/>
        </w:rPr>
        <w:t>"</w:t>
      </w:r>
      <w:r>
        <w:t>User plane packets between the eNB and the UE may be integrity protected on the Uu interface.</w:t>
      </w:r>
      <w:r w:rsidRPr="009C16BC">
        <w:rPr>
          <w:i/>
        </w:rPr>
        <w:t xml:space="preserve"> </w:t>
      </w:r>
      <w:r w:rsidRPr="00165841">
        <w:rPr>
          <w:i/>
        </w:rPr>
        <w:t>"</w:t>
      </w:r>
      <w:r>
        <w:rPr>
          <w:i/>
        </w:rPr>
        <w:t xml:space="preserve"> in clause 5.1.4</w:t>
      </w:r>
    </w:p>
    <w:p w:rsidR="009336AD" w:rsidRPr="00A94455" w:rsidRDefault="009336AD" w:rsidP="009336AD">
      <w:r w:rsidRPr="00A94455">
        <w:rPr>
          <w:i/>
        </w:rPr>
        <w:t>Threat References:</w:t>
      </w:r>
      <w:r w:rsidRPr="00A94455">
        <w:t xml:space="preserve"> </w:t>
      </w:r>
      <w:r>
        <w:t>TBD</w:t>
      </w:r>
    </w:p>
    <w:p w:rsidR="009336AD" w:rsidRPr="00A94455" w:rsidRDefault="009336AD" w:rsidP="009336AD">
      <w:pPr>
        <w:rPr>
          <w:i/>
        </w:rPr>
      </w:pPr>
      <w:r w:rsidRPr="00A94455">
        <w:rPr>
          <w:b/>
          <w:i/>
        </w:rPr>
        <w:t>Test Case</w:t>
      </w:r>
      <w:r w:rsidRPr="00A94455">
        <w:rPr>
          <w:i/>
        </w:rPr>
        <w:t>:</w:t>
      </w:r>
    </w:p>
    <w:p w:rsidR="009336AD" w:rsidRPr="00A94455" w:rsidRDefault="009336AD" w:rsidP="009336AD">
      <w:pPr>
        <w:rPr>
          <w:b/>
        </w:rPr>
      </w:pPr>
      <w:r w:rsidRPr="00A94455">
        <w:rPr>
          <w:b/>
        </w:rPr>
        <w:t xml:space="preserve">Test Name: </w:t>
      </w:r>
      <w:r w:rsidRPr="00A94455">
        <w:t>TC-UP-DATA-INT_</w:t>
      </w:r>
      <w:r>
        <w:t>e</w:t>
      </w:r>
      <w:r w:rsidRPr="00A94455">
        <w:t>NB</w:t>
      </w:r>
    </w:p>
    <w:p w:rsidR="009336AD" w:rsidRPr="00A94455" w:rsidRDefault="009336AD" w:rsidP="009336AD">
      <w:pPr>
        <w:rPr>
          <w:b/>
        </w:rPr>
      </w:pPr>
      <w:r w:rsidRPr="00A94455">
        <w:rPr>
          <w:b/>
        </w:rPr>
        <w:t xml:space="preserve">Purpose: </w:t>
      </w:r>
      <w:r w:rsidRPr="00A94455">
        <w:t>To</w:t>
      </w:r>
      <w:r w:rsidRPr="00A94455">
        <w:rPr>
          <w:b/>
        </w:rPr>
        <w:t xml:space="preserve"> </w:t>
      </w:r>
      <w:r w:rsidRPr="00A94455">
        <w:t xml:space="preserve">verify that the user data packets are integrity protected over the </w:t>
      </w:r>
      <w:r>
        <w:t xml:space="preserve">Uu </w:t>
      </w:r>
      <w:r w:rsidRPr="00A94455">
        <w:t>interface.</w:t>
      </w:r>
    </w:p>
    <w:p w:rsidR="009336AD" w:rsidRPr="00A94455" w:rsidRDefault="009336AD" w:rsidP="009336AD">
      <w:pPr>
        <w:rPr>
          <w:b/>
        </w:rPr>
      </w:pPr>
      <w:r w:rsidRPr="00A94455">
        <w:rPr>
          <w:b/>
        </w:rPr>
        <w:t xml:space="preserve">Pre-Condition: </w:t>
      </w:r>
    </w:p>
    <w:p w:rsidR="009336AD" w:rsidRPr="00A94455" w:rsidRDefault="009336AD" w:rsidP="009336AD">
      <w:pPr>
        <w:pStyle w:val="B10"/>
        <w:rPr>
          <w:rFonts w:eastAsia="MS Mincho"/>
          <w:lang w:eastAsia="ja-JP"/>
        </w:rPr>
      </w:pPr>
      <w:r w:rsidRPr="00A94455">
        <w:rPr>
          <w:rFonts w:eastAsia="MS Mincho"/>
          <w:lang w:eastAsia="ja-JP"/>
        </w:rPr>
        <w:t>-</w:t>
      </w:r>
      <w:r w:rsidRPr="00A94455">
        <w:rPr>
          <w:rFonts w:eastAsia="MS Mincho"/>
          <w:lang w:eastAsia="ja-JP"/>
        </w:rPr>
        <w:tab/>
        <w:t xml:space="preserve">The </w:t>
      </w:r>
      <w:r>
        <w:rPr>
          <w:rFonts w:eastAsia="MS Mincho"/>
          <w:lang w:eastAsia="ja-JP"/>
        </w:rPr>
        <w:t>e</w:t>
      </w:r>
      <w:r w:rsidRPr="00A94455">
        <w:rPr>
          <w:rFonts w:eastAsia="MS Mincho"/>
          <w:lang w:eastAsia="ja-JP"/>
        </w:rPr>
        <w:t>NB network product shall be connected in emulated/real network environments.</w:t>
      </w:r>
      <w:r w:rsidRPr="00A94455">
        <w:t xml:space="preserve"> UE may be simulated.</w:t>
      </w:r>
    </w:p>
    <w:p w:rsidR="009336AD" w:rsidRPr="00A94455" w:rsidRDefault="009336AD" w:rsidP="009336AD">
      <w:pPr>
        <w:pStyle w:val="B10"/>
        <w:rPr>
          <w:rFonts w:eastAsia="MS Mincho"/>
          <w:lang w:eastAsia="ja-JP"/>
        </w:rPr>
      </w:pPr>
      <w:r w:rsidRPr="00A94455">
        <w:rPr>
          <w:rFonts w:eastAsia="MS Mincho"/>
          <w:lang w:eastAsia="ja-JP"/>
        </w:rPr>
        <w:t>-</w:t>
      </w:r>
      <w:r w:rsidRPr="00A94455">
        <w:rPr>
          <w:rFonts w:eastAsia="MS Mincho"/>
          <w:lang w:eastAsia="ja-JP"/>
        </w:rPr>
        <w:tab/>
        <w:t>Tester shall have knowledge of integrity algorithm and integrity protection keys.</w:t>
      </w:r>
    </w:p>
    <w:p w:rsidR="009336AD" w:rsidRPr="00A94455" w:rsidRDefault="009336AD" w:rsidP="009336AD">
      <w:pPr>
        <w:pStyle w:val="B10"/>
        <w:rPr>
          <w:rFonts w:eastAsia="MS Mincho"/>
          <w:lang w:eastAsia="ja-JP"/>
        </w:rPr>
      </w:pPr>
      <w:r w:rsidRPr="00A94455">
        <w:rPr>
          <w:rFonts w:eastAsia="MS Mincho"/>
          <w:lang w:eastAsia="ja-JP"/>
        </w:rPr>
        <w:t>-</w:t>
      </w:r>
      <w:r w:rsidRPr="00A94455">
        <w:rPr>
          <w:rFonts w:eastAsia="MS Mincho"/>
          <w:lang w:eastAsia="ja-JP"/>
        </w:rPr>
        <w:tab/>
        <w:t xml:space="preserve">The tester </w:t>
      </w:r>
      <w:r>
        <w:rPr>
          <w:rFonts w:eastAsia="MS Mincho"/>
          <w:lang w:eastAsia="ja-JP"/>
        </w:rPr>
        <w:t>can capture the message via</w:t>
      </w:r>
      <w:r w:rsidRPr="00A94455">
        <w:rPr>
          <w:rFonts w:eastAsia="MS Mincho"/>
          <w:lang w:eastAsia="ja-JP"/>
        </w:rPr>
        <w:t xml:space="preserve"> the </w:t>
      </w:r>
      <w:r>
        <w:rPr>
          <w:rFonts w:eastAsia="MS Mincho"/>
          <w:lang w:eastAsia="ja-JP"/>
        </w:rPr>
        <w:t>Uu</w:t>
      </w:r>
      <w:r w:rsidRPr="00A94455">
        <w:rPr>
          <w:rFonts w:eastAsia="MS Mincho"/>
          <w:lang w:eastAsia="ja-JP"/>
        </w:rPr>
        <w:t xml:space="preserve"> interface</w:t>
      </w:r>
      <w:r>
        <w:rPr>
          <w:rFonts w:eastAsia="MS Mincho"/>
          <w:lang w:eastAsia="ja-JP"/>
        </w:rPr>
        <w:t>, or can capture the message at the UE</w:t>
      </w:r>
      <w:r w:rsidRPr="00A94455">
        <w:rPr>
          <w:rFonts w:eastAsia="MS Mincho"/>
          <w:lang w:eastAsia="ja-JP"/>
        </w:rPr>
        <w:t xml:space="preserve">. </w:t>
      </w:r>
    </w:p>
    <w:p w:rsidR="009336AD" w:rsidRPr="00A94455" w:rsidRDefault="009336AD" w:rsidP="009336AD">
      <w:pPr>
        <w:rPr>
          <w:b/>
        </w:rPr>
      </w:pPr>
      <w:r w:rsidRPr="00A94455">
        <w:rPr>
          <w:b/>
        </w:rPr>
        <w:t>Execution Steps:</w:t>
      </w:r>
    </w:p>
    <w:p w:rsidR="009336AD" w:rsidRDefault="009336AD" w:rsidP="009336AD">
      <w:pPr>
        <w:pStyle w:val="B10"/>
        <w:rPr>
          <w:lang w:eastAsia="zh-CN"/>
        </w:rPr>
      </w:pPr>
      <w:r>
        <w:rPr>
          <w:lang w:eastAsia="zh-CN"/>
        </w:rPr>
        <w:t xml:space="preserve">1. eNB sends </w:t>
      </w:r>
      <w:r>
        <w:rPr>
          <w:rFonts w:hint="eastAsia"/>
          <w:lang w:eastAsia="zh-CN"/>
        </w:rPr>
        <w:t>RRC</w:t>
      </w:r>
      <w:r>
        <w:rPr>
          <w:lang w:eastAsia="zh-CN"/>
        </w:rPr>
        <w:t>ConnectionReconfiguration with integrity protection indication "on".</w:t>
      </w:r>
    </w:p>
    <w:p w:rsidR="009336AD" w:rsidRPr="00A94455" w:rsidRDefault="009336AD" w:rsidP="009336AD">
      <w:pPr>
        <w:pStyle w:val="B10"/>
        <w:rPr>
          <w:rFonts w:eastAsia="MS Mincho"/>
          <w:lang w:eastAsia="ja-JP"/>
        </w:rPr>
      </w:pPr>
      <w:r>
        <w:rPr>
          <w:lang w:eastAsia="zh-CN"/>
        </w:rPr>
        <w:t xml:space="preserve">2. </w:t>
      </w:r>
      <w:r>
        <w:rPr>
          <w:rFonts w:hint="eastAsia"/>
          <w:lang w:eastAsia="zh-CN"/>
        </w:rPr>
        <w:t>C</w:t>
      </w:r>
      <w:r>
        <w:rPr>
          <w:lang w:eastAsia="zh-CN"/>
        </w:rPr>
        <w:t xml:space="preserve">heck any User data sent by eNB after sending </w:t>
      </w:r>
      <w:r w:rsidRPr="003E11D7">
        <w:rPr>
          <w:lang w:eastAsia="zh-CN"/>
        </w:rPr>
        <w:t>RRCConnectionReconfiguration</w:t>
      </w:r>
      <w:r>
        <w:rPr>
          <w:lang w:eastAsia="zh-CN"/>
        </w:rPr>
        <w:t xml:space="preserve"> and </w:t>
      </w:r>
      <w:r w:rsidRPr="002936D7">
        <w:rPr>
          <w:lang w:eastAsia="zh-CN"/>
        </w:rPr>
        <w:t>while the UE is in active state is integrity protected</w:t>
      </w:r>
      <w:r>
        <w:rPr>
          <w:lang w:eastAsia="zh-CN"/>
        </w:rPr>
        <w:t>.</w:t>
      </w:r>
    </w:p>
    <w:p w:rsidR="009336AD" w:rsidRPr="00A94455" w:rsidRDefault="009336AD" w:rsidP="009336AD">
      <w:pPr>
        <w:rPr>
          <w:b/>
        </w:rPr>
      </w:pPr>
      <w:r w:rsidRPr="00A94455">
        <w:rPr>
          <w:b/>
        </w:rPr>
        <w:t xml:space="preserve">Expected Results:  </w:t>
      </w:r>
    </w:p>
    <w:p w:rsidR="009336AD" w:rsidRPr="00A94455" w:rsidRDefault="009336AD" w:rsidP="009336AD">
      <w:pPr>
        <w:rPr>
          <w:b/>
        </w:rPr>
      </w:pPr>
      <w:r>
        <w:t>Any</w:t>
      </w:r>
      <w:r w:rsidRPr="00A94455">
        <w:t xml:space="preserve"> user plane packets sent between UE and </w:t>
      </w:r>
      <w:r>
        <w:t>eNB</w:t>
      </w:r>
      <w:r w:rsidRPr="00A94455">
        <w:t xml:space="preserve"> over the </w:t>
      </w:r>
      <w:r>
        <w:rPr>
          <w:rFonts w:hint="eastAsia"/>
          <w:lang w:eastAsia="zh-CN"/>
        </w:rPr>
        <w:t>Uu</w:t>
      </w:r>
      <w:r w:rsidRPr="00A94455">
        <w:t xml:space="preserve"> interface </w:t>
      </w:r>
      <w:r>
        <w:t xml:space="preserve">after </w:t>
      </w:r>
      <w:r>
        <w:rPr>
          <w:rFonts w:hint="eastAsia"/>
          <w:lang w:eastAsia="zh-CN"/>
        </w:rPr>
        <w:t>e</w:t>
      </w:r>
      <w:r>
        <w:t xml:space="preserve">NB sending </w:t>
      </w:r>
      <w:r w:rsidRPr="003E11D7">
        <w:rPr>
          <w:lang w:eastAsia="zh-CN"/>
        </w:rPr>
        <w:t>RRCConnectionReconfiguration</w:t>
      </w:r>
      <w:r>
        <w:rPr>
          <w:lang w:eastAsia="zh-CN"/>
        </w:rPr>
        <w:t xml:space="preserve"> </w:t>
      </w:r>
      <w:r w:rsidRPr="00A94455">
        <w:t xml:space="preserve">is integrity protected. </w:t>
      </w:r>
    </w:p>
    <w:p w:rsidR="009336AD" w:rsidRPr="00A94455" w:rsidRDefault="009336AD" w:rsidP="009336AD">
      <w:pPr>
        <w:rPr>
          <w:b/>
        </w:rPr>
      </w:pPr>
      <w:r w:rsidRPr="00A94455">
        <w:rPr>
          <w:b/>
        </w:rPr>
        <w:t>Expected format of evidence:</w:t>
      </w:r>
    </w:p>
    <w:p w:rsidR="009336AD" w:rsidRPr="00A94455" w:rsidRDefault="009336AD" w:rsidP="009336AD">
      <w:r w:rsidRPr="00A94455">
        <w:t>Evidence suitable for the interface e.g. Screenshot containing the operational results.</w:t>
      </w:r>
    </w:p>
    <w:p w:rsidR="009336AD" w:rsidRPr="00A94455" w:rsidRDefault="009336AD" w:rsidP="009336AD">
      <w:pPr>
        <w:pStyle w:val="Heading5"/>
      </w:pPr>
      <w:bookmarkStart w:id="98" w:name="_Toc137461408"/>
      <w:bookmarkEnd w:id="92"/>
      <w:bookmarkEnd w:id="93"/>
      <w:bookmarkEnd w:id="94"/>
      <w:bookmarkEnd w:id="95"/>
      <w:bookmarkEnd w:id="96"/>
      <w:r w:rsidRPr="00A94455">
        <w:t>4.2.2.1.</w:t>
      </w:r>
      <w:r>
        <w:t>17</w:t>
      </w:r>
      <w:r w:rsidRPr="00A94455">
        <w:tab/>
      </w:r>
      <w:r>
        <w:t>Local UP integrity protection configuration</w:t>
      </w:r>
      <w:bookmarkEnd w:id="98"/>
    </w:p>
    <w:p w:rsidR="009336AD" w:rsidRPr="00A94455" w:rsidRDefault="009336AD" w:rsidP="009336AD">
      <w:pPr>
        <w:rPr>
          <w:strike/>
        </w:rPr>
      </w:pPr>
      <w:r w:rsidRPr="00A94455">
        <w:rPr>
          <w:i/>
        </w:rPr>
        <w:t>Requirement Name:</w:t>
      </w:r>
      <w:r w:rsidRPr="00A94455">
        <w:t xml:space="preserve"> </w:t>
      </w:r>
      <w:r>
        <w:t>Select the right UP integrity protection policy</w:t>
      </w:r>
      <w:r w:rsidRPr="00A94455">
        <w:t>.</w:t>
      </w:r>
    </w:p>
    <w:p w:rsidR="009336AD" w:rsidRPr="00A94455" w:rsidRDefault="009336AD" w:rsidP="009336AD">
      <w:r w:rsidRPr="00A94455">
        <w:rPr>
          <w:i/>
        </w:rPr>
        <w:t>Requirement Reference:</w:t>
      </w:r>
      <w:r w:rsidRPr="00A94455">
        <w:t xml:space="preserve"> TS 33.</w:t>
      </w:r>
      <w:r>
        <w:t>4</w:t>
      </w:r>
      <w:r w:rsidRPr="00A94455">
        <w:t>01</w:t>
      </w:r>
      <w:r>
        <w:t xml:space="preserve"> [2] clause </w:t>
      </w:r>
      <w:r w:rsidRPr="00FB3D1B">
        <w:t>7.3.3</w:t>
      </w:r>
    </w:p>
    <w:p w:rsidR="009336AD" w:rsidRPr="009C16BC" w:rsidRDefault="009336AD" w:rsidP="009336AD">
      <w:r w:rsidRPr="00A94455">
        <w:rPr>
          <w:i/>
        </w:rPr>
        <w:t>Requirement Description:</w:t>
      </w:r>
      <w:r w:rsidRPr="00A94455">
        <w:t xml:space="preserve"> </w:t>
      </w:r>
      <w:r w:rsidRPr="00165841">
        <w:rPr>
          <w:i/>
        </w:rPr>
        <w:t>"</w:t>
      </w:r>
      <w:r w:rsidRPr="00352D15">
        <w:t xml:space="preserve"> </w:t>
      </w:r>
      <w:r w:rsidRPr="00352D15">
        <w:rPr>
          <w:i/>
        </w:rPr>
        <w:t xml:space="preserve">The eNB shall be locally configured with UP integrity protection policy. </w:t>
      </w:r>
      <w:r w:rsidRPr="00C44CAA">
        <w:t>" in clause 7.3.3</w:t>
      </w:r>
    </w:p>
    <w:p w:rsidR="009336AD" w:rsidRPr="00A94455" w:rsidRDefault="009336AD" w:rsidP="009336AD">
      <w:r w:rsidRPr="00A94455">
        <w:rPr>
          <w:i/>
        </w:rPr>
        <w:t>Threat References:</w:t>
      </w:r>
      <w:r w:rsidRPr="00A94455">
        <w:t xml:space="preserve"> </w:t>
      </w:r>
      <w:r>
        <w:t>TBD</w:t>
      </w:r>
    </w:p>
    <w:p w:rsidR="009336AD" w:rsidRPr="00A94455" w:rsidRDefault="009336AD" w:rsidP="009336AD">
      <w:pPr>
        <w:rPr>
          <w:i/>
        </w:rPr>
      </w:pPr>
      <w:r w:rsidRPr="00A94455">
        <w:rPr>
          <w:b/>
          <w:i/>
        </w:rPr>
        <w:t>Test Case</w:t>
      </w:r>
      <w:r w:rsidRPr="00A94455">
        <w:rPr>
          <w:i/>
        </w:rPr>
        <w:t>:</w:t>
      </w:r>
    </w:p>
    <w:p w:rsidR="009336AD" w:rsidRPr="00A94455" w:rsidRDefault="009336AD" w:rsidP="009336AD">
      <w:pPr>
        <w:rPr>
          <w:b/>
        </w:rPr>
      </w:pPr>
      <w:r w:rsidRPr="00A94455">
        <w:rPr>
          <w:b/>
        </w:rPr>
        <w:t xml:space="preserve">Test Name: </w:t>
      </w:r>
      <w:r w:rsidRPr="00A94455">
        <w:t>TC</w:t>
      </w:r>
      <w:r>
        <w:t>_LOCAL_UP_</w:t>
      </w:r>
      <w:r>
        <w:rPr>
          <w:rFonts w:hint="eastAsia"/>
          <w:lang w:eastAsia="zh-CN"/>
        </w:rPr>
        <w:t>INTEGRITY_PROTECTION</w:t>
      </w:r>
      <w:r>
        <w:t>_</w:t>
      </w:r>
      <w:r>
        <w:rPr>
          <w:rFonts w:hint="eastAsia"/>
          <w:lang w:eastAsia="zh-CN"/>
        </w:rPr>
        <w:t>CONFIGURATION</w:t>
      </w:r>
    </w:p>
    <w:p w:rsidR="009336AD" w:rsidRPr="00A94455" w:rsidRDefault="009336AD" w:rsidP="009336AD">
      <w:pPr>
        <w:rPr>
          <w:b/>
        </w:rPr>
      </w:pPr>
      <w:r w:rsidRPr="00A94455">
        <w:rPr>
          <w:b/>
        </w:rPr>
        <w:t xml:space="preserve">Purpose: </w:t>
      </w:r>
      <w:r w:rsidRPr="00A94455">
        <w:t>To</w:t>
      </w:r>
      <w:r w:rsidRPr="00A94455">
        <w:rPr>
          <w:b/>
        </w:rPr>
        <w:t xml:space="preserve"> </w:t>
      </w:r>
      <w:r w:rsidRPr="00A94455">
        <w:t xml:space="preserve">verify that the </w:t>
      </w:r>
      <w:r>
        <w:t xml:space="preserve">eNB is locally configured with a UP </w:t>
      </w:r>
      <w:r w:rsidRPr="00EC5036">
        <w:rPr>
          <w:noProof/>
          <w:lang w:eastAsia="zh-CN"/>
        </w:rPr>
        <w:t>integrity protection</w:t>
      </w:r>
      <w:r>
        <w:t xml:space="preserve"> policy</w:t>
      </w:r>
    </w:p>
    <w:p w:rsidR="009336AD" w:rsidRPr="00A94455" w:rsidRDefault="009336AD" w:rsidP="009336AD">
      <w:pPr>
        <w:rPr>
          <w:b/>
        </w:rPr>
      </w:pPr>
      <w:r w:rsidRPr="00A94455">
        <w:rPr>
          <w:b/>
        </w:rPr>
        <w:t xml:space="preserve">Pre-Condition: </w:t>
      </w:r>
    </w:p>
    <w:p w:rsidR="009336AD" w:rsidRDefault="009336AD" w:rsidP="009336AD">
      <w:pPr>
        <w:pStyle w:val="B10"/>
      </w:pPr>
      <w:r w:rsidRPr="00A94455">
        <w:rPr>
          <w:rFonts w:eastAsia="MS Mincho"/>
          <w:lang w:eastAsia="ja-JP"/>
        </w:rPr>
        <w:t>-</w:t>
      </w:r>
      <w:r w:rsidRPr="00A94455">
        <w:rPr>
          <w:rFonts w:eastAsia="MS Mincho"/>
          <w:lang w:eastAsia="ja-JP"/>
        </w:rPr>
        <w:tab/>
        <w:t xml:space="preserve">The </w:t>
      </w:r>
      <w:r>
        <w:rPr>
          <w:rFonts w:eastAsia="MS Mincho"/>
          <w:lang w:eastAsia="ja-JP"/>
        </w:rPr>
        <w:t>e</w:t>
      </w:r>
      <w:r w:rsidRPr="00A94455">
        <w:rPr>
          <w:rFonts w:eastAsia="MS Mincho"/>
          <w:lang w:eastAsia="ja-JP"/>
        </w:rPr>
        <w:t>NB network product shall be connected in emulated/real network environments.</w:t>
      </w:r>
      <w:r w:rsidRPr="00A94455">
        <w:t xml:space="preserve"> UE </w:t>
      </w:r>
      <w:r>
        <w:t xml:space="preserve">and MME </w:t>
      </w:r>
      <w:r w:rsidRPr="00A94455">
        <w:t>may be simulated.</w:t>
      </w:r>
    </w:p>
    <w:p w:rsidR="009336AD" w:rsidRPr="00C44CAA" w:rsidRDefault="009336AD" w:rsidP="009336AD">
      <w:pPr>
        <w:pStyle w:val="B10"/>
        <w:rPr>
          <w:lang w:eastAsia="zh-CN"/>
        </w:rPr>
      </w:pPr>
      <w:r>
        <w:rPr>
          <w:lang w:eastAsia="zh-CN"/>
        </w:rPr>
        <w:t>-</w:t>
      </w:r>
      <w:r>
        <w:rPr>
          <w:lang w:eastAsia="zh-CN"/>
        </w:rPr>
        <w:tab/>
        <w:t xml:space="preserve">The eNB locally configured to </w:t>
      </w:r>
      <w:r w:rsidRPr="003B0B8B">
        <w:rPr>
          <w:lang w:eastAsia="zh-CN"/>
        </w:rPr>
        <w:t>activate</w:t>
      </w:r>
      <w:r>
        <w:rPr>
          <w:lang w:eastAsia="zh-CN"/>
        </w:rPr>
        <w:t xml:space="preserve"> </w:t>
      </w:r>
      <w:r w:rsidRPr="003B0B8B">
        <w:rPr>
          <w:lang w:eastAsia="zh-CN"/>
        </w:rPr>
        <w:t xml:space="preserve">UP </w:t>
      </w:r>
      <w:r>
        <w:t>integrity protection</w:t>
      </w:r>
      <w:r w:rsidRPr="003B0B8B">
        <w:rPr>
          <w:lang w:eastAsia="zh-CN"/>
        </w:rPr>
        <w:t xml:space="preserve"> by default</w:t>
      </w:r>
      <w:r>
        <w:rPr>
          <w:lang w:eastAsia="zh-CN"/>
        </w:rPr>
        <w:t xml:space="preserve"> if no UP </w:t>
      </w:r>
      <w:r>
        <w:t>integrity protection</w:t>
      </w:r>
      <w:r>
        <w:rPr>
          <w:lang w:eastAsia="zh-CN"/>
        </w:rPr>
        <w:t xml:space="preserve"> policy is received from MME</w:t>
      </w:r>
      <w:r w:rsidRPr="003B0B8B">
        <w:rPr>
          <w:lang w:eastAsia="zh-CN"/>
        </w:rPr>
        <w:t>.</w:t>
      </w:r>
    </w:p>
    <w:p w:rsidR="009336AD" w:rsidRPr="00A94455" w:rsidRDefault="009336AD" w:rsidP="009336AD">
      <w:pPr>
        <w:pStyle w:val="B10"/>
        <w:rPr>
          <w:rFonts w:eastAsia="MS Mincho"/>
          <w:lang w:eastAsia="ja-JP"/>
        </w:rPr>
      </w:pPr>
      <w:r w:rsidRPr="00A94455">
        <w:rPr>
          <w:rFonts w:eastAsia="MS Mincho"/>
          <w:lang w:eastAsia="ja-JP"/>
        </w:rPr>
        <w:t>-</w:t>
      </w:r>
      <w:r w:rsidRPr="00A94455">
        <w:rPr>
          <w:rFonts w:eastAsia="MS Mincho"/>
          <w:lang w:eastAsia="ja-JP"/>
        </w:rPr>
        <w:tab/>
        <w:t>Tester shall have knowledge of integrity algorithm and integrity protection keys.</w:t>
      </w:r>
    </w:p>
    <w:p w:rsidR="009336AD" w:rsidRPr="00A94455" w:rsidRDefault="009336AD" w:rsidP="009336AD">
      <w:pPr>
        <w:pStyle w:val="B10"/>
        <w:rPr>
          <w:rFonts w:eastAsia="MS Mincho"/>
          <w:lang w:eastAsia="ja-JP"/>
        </w:rPr>
      </w:pPr>
      <w:r w:rsidRPr="00A94455">
        <w:rPr>
          <w:rFonts w:eastAsia="MS Mincho"/>
          <w:lang w:eastAsia="ja-JP"/>
        </w:rPr>
        <w:t>-</w:t>
      </w:r>
      <w:r w:rsidRPr="00A94455">
        <w:rPr>
          <w:rFonts w:eastAsia="MS Mincho"/>
          <w:lang w:eastAsia="ja-JP"/>
        </w:rPr>
        <w:tab/>
        <w:t xml:space="preserve">The tester </w:t>
      </w:r>
      <w:r>
        <w:rPr>
          <w:rFonts w:eastAsia="MS Mincho"/>
          <w:lang w:eastAsia="ja-JP"/>
        </w:rPr>
        <w:t xml:space="preserve">can capture the message via </w:t>
      </w:r>
      <w:r w:rsidRPr="00A94455">
        <w:rPr>
          <w:rFonts w:eastAsia="MS Mincho"/>
          <w:lang w:eastAsia="ja-JP"/>
        </w:rPr>
        <w:t xml:space="preserve">the </w:t>
      </w:r>
      <w:r>
        <w:rPr>
          <w:rFonts w:eastAsia="MS Mincho"/>
          <w:lang w:eastAsia="ja-JP"/>
        </w:rPr>
        <w:t>Uu</w:t>
      </w:r>
      <w:r w:rsidRPr="00A94455">
        <w:rPr>
          <w:rFonts w:eastAsia="MS Mincho"/>
          <w:lang w:eastAsia="ja-JP"/>
        </w:rPr>
        <w:t xml:space="preserve"> interface</w:t>
      </w:r>
      <w:r>
        <w:rPr>
          <w:rFonts w:eastAsia="MS Mincho"/>
          <w:lang w:eastAsia="ja-JP"/>
        </w:rPr>
        <w:t>, or can capture the message at the UE</w:t>
      </w:r>
      <w:r w:rsidRPr="00A94455">
        <w:rPr>
          <w:rFonts w:eastAsia="MS Mincho"/>
          <w:lang w:eastAsia="ja-JP"/>
        </w:rPr>
        <w:t xml:space="preserve">. </w:t>
      </w:r>
    </w:p>
    <w:p w:rsidR="009336AD" w:rsidRPr="00A94455" w:rsidRDefault="009336AD" w:rsidP="009336AD">
      <w:pPr>
        <w:rPr>
          <w:b/>
        </w:rPr>
      </w:pPr>
      <w:r w:rsidRPr="00A94455">
        <w:rPr>
          <w:b/>
        </w:rPr>
        <w:t>Execution Steps:</w:t>
      </w:r>
    </w:p>
    <w:p w:rsidR="009336AD" w:rsidRDefault="009336AD" w:rsidP="009336AD">
      <w:pPr>
        <w:pStyle w:val="B10"/>
        <w:rPr>
          <w:lang w:eastAsia="zh-CN"/>
        </w:rPr>
      </w:pPr>
      <w:r>
        <w:rPr>
          <w:lang w:eastAsia="zh-CN"/>
        </w:rPr>
        <w:t>1. MME sends</w:t>
      </w:r>
      <w:r w:rsidRPr="00C44CAA">
        <w:t xml:space="preserve"> </w:t>
      </w:r>
      <w:r>
        <w:t>EPS security capability</w:t>
      </w:r>
      <w:r>
        <w:rPr>
          <w:lang w:eastAsia="zh-CN"/>
        </w:rPr>
        <w:t xml:space="preserve"> with</w:t>
      </w:r>
      <w:r>
        <w:t xml:space="preserve"> EIA7 indicating the UP integrity protection is supported by the UE. But the MME does not send a UP integrity protection policy to the eNB. </w:t>
      </w:r>
    </w:p>
    <w:p w:rsidR="009336AD" w:rsidRDefault="009336AD" w:rsidP="009336AD">
      <w:pPr>
        <w:pStyle w:val="B10"/>
        <w:rPr>
          <w:lang w:eastAsia="zh-CN"/>
        </w:rPr>
      </w:pPr>
      <w:r>
        <w:rPr>
          <w:lang w:eastAsia="zh-CN"/>
        </w:rPr>
        <w:t xml:space="preserve">2. eNB sends </w:t>
      </w:r>
      <w:r>
        <w:rPr>
          <w:rFonts w:hint="eastAsia"/>
          <w:lang w:eastAsia="zh-CN"/>
        </w:rPr>
        <w:t>RRC</w:t>
      </w:r>
      <w:r>
        <w:rPr>
          <w:lang w:eastAsia="zh-CN"/>
        </w:rPr>
        <w:t>ConnectionReconfiguration with integrity protection indication "on".</w:t>
      </w:r>
    </w:p>
    <w:p w:rsidR="009336AD" w:rsidRPr="00A94455" w:rsidRDefault="009336AD" w:rsidP="009336AD">
      <w:pPr>
        <w:pStyle w:val="B10"/>
        <w:rPr>
          <w:rFonts w:eastAsia="MS Mincho"/>
          <w:lang w:eastAsia="ja-JP"/>
        </w:rPr>
      </w:pPr>
      <w:r>
        <w:rPr>
          <w:lang w:eastAsia="zh-CN"/>
        </w:rPr>
        <w:t xml:space="preserve">3. </w:t>
      </w:r>
      <w:r>
        <w:rPr>
          <w:rFonts w:hint="eastAsia"/>
          <w:lang w:eastAsia="zh-CN"/>
        </w:rPr>
        <w:t>C</w:t>
      </w:r>
      <w:r>
        <w:rPr>
          <w:lang w:eastAsia="zh-CN"/>
        </w:rPr>
        <w:t xml:space="preserve">heck any User data sent by </w:t>
      </w:r>
      <w:r>
        <w:rPr>
          <w:rFonts w:hint="eastAsia"/>
          <w:lang w:eastAsia="zh-CN"/>
        </w:rPr>
        <w:t>e</w:t>
      </w:r>
      <w:r>
        <w:rPr>
          <w:lang w:eastAsia="zh-CN"/>
        </w:rPr>
        <w:t xml:space="preserve">NB after sending </w:t>
      </w:r>
      <w:r w:rsidRPr="003E11D7">
        <w:rPr>
          <w:lang w:eastAsia="zh-CN"/>
        </w:rPr>
        <w:t>RRCConnectionReconfiguration</w:t>
      </w:r>
      <w:r>
        <w:rPr>
          <w:lang w:eastAsia="zh-CN"/>
        </w:rPr>
        <w:t xml:space="preserve"> and </w:t>
      </w:r>
      <w:r w:rsidRPr="002936D7">
        <w:rPr>
          <w:lang w:eastAsia="zh-CN"/>
        </w:rPr>
        <w:t>while the UE is in active state is integrity protected</w:t>
      </w:r>
      <w:r>
        <w:rPr>
          <w:lang w:eastAsia="zh-CN"/>
        </w:rPr>
        <w:t>.</w:t>
      </w:r>
    </w:p>
    <w:p w:rsidR="009336AD" w:rsidRPr="00A94455" w:rsidRDefault="009336AD" w:rsidP="009336AD">
      <w:pPr>
        <w:rPr>
          <w:b/>
        </w:rPr>
      </w:pPr>
      <w:r w:rsidRPr="00A94455">
        <w:rPr>
          <w:b/>
        </w:rPr>
        <w:t xml:space="preserve">Expected Results:  </w:t>
      </w:r>
    </w:p>
    <w:p w:rsidR="009336AD" w:rsidRPr="00A94455" w:rsidRDefault="009336AD" w:rsidP="009336AD">
      <w:pPr>
        <w:rPr>
          <w:b/>
        </w:rPr>
      </w:pPr>
      <w:r>
        <w:t>Any</w:t>
      </w:r>
      <w:r w:rsidRPr="00A94455">
        <w:t xml:space="preserve"> user plane packets sent between UE and </w:t>
      </w:r>
      <w:r>
        <w:t>eNB</w:t>
      </w:r>
      <w:r w:rsidRPr="00A94455">
        <w:t xml:space="preserve"> over the</w:t>
      </w:r>
      <w:r>
        <w:t xml:space="preserve"> Uu</w:t>
      </w:r>
      <w:r w:rsidRPr="00A94455">
        <w:t xml:space="preserve"> interface </w:t>
      </w:r>
      <w:r>
        <w:t xml:space="preserve">after eNB sending </w:t>
      </w:r>
      <w:r w:rsidRPr="003E11D7">
        <w:rPr>
          <w:lang w:eastAsia="zh-CN"/>
        </w:rPr>
        <w:t>RRCConnectionReconfiguration</w:t>
      </w:r>
      <w:r>
        <w:rPr>
          <w:lang w:eastAsia="zh-CN"/>
        </w:rPr>
        <w:t xml:space="preserve"> </w:t>
      </w:r>
      <w:r w:rsidRPr="00A94455">
        <w:t xml:space="preserve">is integrity protected. </w:t>
      </w:r>
    </w:p>
    <w:p w:rsidR="009336AD" w:rsidRPr="00A94455" w:rsidRDefault="009336AD" w:rsidP="009336AD">
      <w:pPr>
        <w:rPr>
          <w:b/>
        </w:rPr>
      </w:pPr>
      <w:r w:rsidRPr="00A94455">
        <w:rPr>
          <w:b/>
        </w:rPr>
        <w:t>Expected format of evidence:</w:t>
      </w:r>
    </w:p>
    <w:p w:rsidR="009336AD" w:rsidRPr="00B632E8" w:rsidRDefault="009336AD" w:rsidP="009336AD">
      <w:pPr>
        <w:rPr>
          <w:i/>
        </w:rPr>
      </w:pPr>
      <w:r w:rsidRPr="00A94455">
        <w:t>Evidence suitable for the interface e.g. Screenshot containing the operational results.</w:t>
      </w:r>
    </w:p>
    <w:p w:rsidR="009336AD" w:rsidRPr="00A94455" w:rsidRDefault="009336AD" w:rsidP="009336AD">
      <w:pPr>
        <w:pStyle w:val="Heading5"/>
      </w:pPr>
      <w:bookmarkStart w:id="99" w:name="_Toc137461409"/>
      <w:r w:rsidRPr="00A94455">
        <w:t>4.2.2.1.</w:t>
      </w:r>
      <w:r>
        <w:t>18</w:t>
      </w:r>
      <w:r w:rsidRPr="00A94455">
        <w:tab/>
      </w:r>
      <w:r>
        <w:t>UP IP policy selection</w:t>
      </w:r>
      <w:bookmarkEnd w:id="99"/>
    </w:p>
    <w:p w:rsidR="009336AD" w:rsidRPr="00A94455" w:rsidRDefault="009336AD" w:rsidP="009336AD">
      <w:pPr>
        <w:rPr>
          <w:strike/>
        </w:rPr>
      </w:pPr>
      <w:r w:rsidRPr="00A94455">
        <w:rPr>
          <w:i/>
        </w:rPr>
        <w:t>Requirement Name:</w:t>
      </w:r>
      <w:r w:rsidRPr="00A94455">
        <w:t xml:space="preserve"> </w:t>
      </w:r>
      <w:r>
        <w:t>Select the right UP IP policy</w:t>
      </w:r>
      <w:r w:rsidRPr="00A94455">
        <w:t>.</w:t>
      </w:r>
    </w:p>
    <w:p w:rsidR="009336AD" w:rsidRPr="00A94455" w:rsidRDefault="009336AD" w:rsidP="009336AD">
      <w:r w:rsidRPr="00A94455">
        <w:rPr>
          <w:i/>
        </w:rPr>
        <w:t>Requirement Reference:</w:t>
      </w:r>
      <w:r w:rsidRPr="00A94455">
        <w:t xml:space="preserve"> TS 33.</w:t>
      </w:r>
      <w:r>
        <w:t>4</w:t>
      </w:r>
      <w:r w:rsidRPr="00A94455">
        <w:t>01</w:t>
      </w:r>
      <w:r>
        <w:t xml:space="preserve"> [2] clause </w:t>
      </w:r>
      <w:r w:rsidRPr="00FB3D1B">
        <w:t>7.3.3</w:t>
      </w:r>
    </w:p>
    <w:p w:rsidR="009336AD" w:rsidRPr="009C16BC" w:rsidRDefault="009336AD" w:rsidP="009336AD">
      <w:r w:rsidRPr="00A94455">
        <w:rPr>
          <w:i/>
        </w:rPr>
        <w:t>Requirement Description:</w:t>
      </w:r>
      <w:r w:rsidRPr="00A94455">
        <w:t xml:space="preserve"> </w:t>
      </w:r>
      <w:r w:rsidRPr="00165841">
        <w:rPr>
          <w:i/>
        </w:rPr>
        <w:t>"</w:t>
      </w:r>
      <w:r w:rsidRPr="00352D15">
        <w:t xml:space="preserve"> </w:t>
      </w:r>
      <w:r w:rsidRPr="00352D15">
        <w:rPr>
          <w:i/>
        </w:rPr>
        <w:t>If the eNB receives UP integrity protection policy from the MME, the eNB shall use the received UP integrity protection policy, otherwise, the eNB shall use the locally configured UP integrity protection policy if EIA7 in the EPS security capability indicates that the UE supports user plane integrity protection with EPC.</w:t>
      </w:r>
      <w:r w:rsidRPr="00C44CAA">
        <w:t xml:space="preserve"> " in clause 7.3.3</w:t>
      </w:r>
    </w:p>
    <w:p w:rsidR="009336AD" w:rsidRPr="00A94455" w:rsidRDefault="009336AD" w:rsidP="009336AD">
      <w:r w:rsidRPr="00A94455">
        <w:rPr>
          <w:i/>
        </w:rPr>
        <w:t>Threat References:</w:t>
      </w:r>
      <w:r w:rsidRPr="00A94455">
        <w:t xml:space="preserve"> </w:t>
      </w:r>
      <w:r>
        <w:t>TBD</w:t>
      </w:r>
    </w:p>
    <w:p w:rsidR="009336AD" w:rsidRPr="00A94455" w:rsidRDefault="009336AD" w:rsidP="009336AD">
      <w:pPr>
        <w:rPr>
          <w:i/>
        </w:rPr>
      </w:pPr>
      <w:r w:rsidRPr="00A94455">
        <w:rPr>
          <w:b/>
          <w:i/>
        </w:rPr>
        <w:t>Test Case</w:t>
      </w:r>
      <w:r w:rsidRPr="00A94455">
        <w:rPr>
          <w:i/>
        </w:rPr>
        <w:t>:</w:t>
      </w:r>
    </w:p>
    <w:p w:rsidR="009336AD" w:rsidRPr="00A94455" w:rsidRDefault="009336AD" w:rsidP="009336AD">
      <w:pPr>
        <w:rPr>
          <w:b/>
        </w:rPr>
      </w:pPr>
      <w:r w:rsidRPr="00A94455">
        <w:rPr>
          <w:b/>
        </w:rPr>
        <w:t xml:space="preserve">Test Name: </w:t>
      </w:r>
      <w:r w:rsidRPr="00A94455">
        <w:t>TC</w:t>
      </w:r>
      <w:r>
        <w:t>_ UP_IP_POLICY_Selection</w:t>
      </w:r>
    </w:p>
    <w:p w:rsidR="009336AD" w:rsidRPr="00A94455" w:rsidRDefault="009336AD" w:rsidP="009336AD">
      <w:pPr>
        <w:rPr>
          <w:b/>
        </w:rPr>
      </w:pPr>
      <w:r w:rsidRPr="00A94455">
        <w:rPr>
          <w:b/>
        </w:rPr>
        <w:t xml:space="preserve">Purpose: </w:t>
      </w:r>
      <w:r w:rsidRPr="00A94455">
        <w:t>To</w:t>
      </w:r>
      <w:r w:rsidRPr="00A94455">
        <w:rPr>
          <w:b/>
        </w:rPr>
        <w:t xml:space="preserve"> </w:t>
      </w:r>
      <w:r w:rsidRPr="00A94455">
        <w:t xml:space="preserve">verify that the </w:t>
      </w:r>
      <w:r>
        <w:t>eNB has a locally configured UP IP policy</w:t>
      </w:r>
    </w:p>
    <w:p w:rsidR="009336AD" w:rsidRPr="00A94455" w:rsidRDefault="009336AD" w:rsidP="009336AD">
      <w:pPr>
        <w:rPr>
          <w:b/>
        </w:rPr>
      </w:pPr>
      <w:r w:rsidRPr="00A94455">
        <w:rPr>
          <w:b/>
        </w:rPr>
        <w:t xml:space="preserve">Pre-Condition: </w:t>
      </w:r>
    </w:p>
    <w:p w:rsidR="009336AD" w:rsidRDefault="009336AD" w:rsidP="009336AD">
      <w:pPr>
        <w:pStyle w:val="B10"/>
      </w:pPr>
      <w:r w:rsidRPr="00A94455">
        <w:rPr>
          <w:rFonts w:eastAsia="MS Mincho"/>
          <w:lang w:eastAsia="ja-JP"/>
        </w:rPr>
        <w:t>-</w:t>
      </w:r>
      <w:r w:rsidRPr="00A94455">
        <w:rPr>
          <w:rFonts w:eastAsia="MS Mincho"/>
          <w:lang w:eastAsia="ja-JP"/>
        </w:rPr>
        <w:tab/>
        <w:t xml:space="preserve">The </w:t>
      </w:r>
      <w:r>
        <w:rPr>
          <w:rFonts w:eastAsia="MS Mincho"/>
          <w:lang w:eastAsia="ja-JP"/>
        </w:rPr>
        <w:t>e</w:t>
      </w:r>
      <w:r w:rsidRPr="00A94455">
        <w:rPr>
          <w:rFonts w:eastAsia="MS Mincho"/>
          <w:lang w:eastAsia="ja-JP"/>
        </w:rPr>
        <w:t>NB network product shall be connected in emulated/real network environments.</w:t>
      </w:r>
      <w:r w:rsidRPr="00A94455">
        <w:t xml:space="preserve"> UE </w:t>
      </w:r>
      <w:r>
        <w:t xml:space="preserve">and MME </w:t>
      </w:r>
      <w:r w:rsidRPr="00A94455">
        <w:t>may be simulated.</w:t>
      </w:r>
    </w:p>
    <w:p w:rsidR="009336AD" w:rsidRPr="00C44CAA" w:rsidRDefault="009336AD" w:rsidP="009336AD">
      <w:pPr>
        <w:pStyle w:val="B10"/>
        <w:rPr>
          <w:lang w:eastAsia="zh-CN"/>
        </w:rPr>
      </w:pPr>
      <w:r>
        <w:rPr>
          <w:lang w:eastAsia="zh-CN"/>
        </w:rPr>
        <w:t>-</w:t>
      </w:r>
      <w:r>
        <w:rPr>
          <w:lang w:eastAsia="zh-CN"/>
        </w:rPr>
        <w:tab/>
        <w:t>The eNB locally UP IP is set to NOT NEEDED.</w:t>
      </w:r>
    </w:p>
    <w:p w:rsidR="009336AD" w:rsidRPr="00A94455" w:rsidRDefault="009336AD" w:rsidP="009336AD">
      <w:pPr>
        <w:pStyle w:val="B10"/>
        <w:rPr>
          <w:rFonts w:eastAsia="MS Mincho"/>
          <w:lang w:eastAsia="ja-JP"/>
        </w:rPr>
      </w:pPr>
      <w:r w:rsidRPr="00A94455">
        <w:rPr>
          <w:rFonts w:eastAsia="MS Mincho"/>
          <w:lang w:eastAsia="ja-JP"/>
        </w:rPr>
        <w:t>-</w:t>
      </w:r>
      <w:r w:rsidRPr="00A94455">
        <w:rPr>
          <w:rFonts w:eastAsia="MS Mincho"/>
          <w:lang w:eastAsia="ja-JP"/>
        </w:rPr>
        <w:tab/>
        <w:t>Tester shall have knowledge of integrity algorithm and integrity protection keys.</w:t>
      </w:r>
    </w:p>
    <w:p w:rsidR="009336AD" w:rsidRPr="00A94455" w:rsidRDefault="009336AD" w:rsidP="009336AD">
      <w:pPr>
        <w:pStyle w:val="B10"/>
        <w:rPr>
          <w:rFonts w:eastAsia="MS Mincho"/>
          <w:lang w:eastAsia="ja-JP"/>
        </w:rPr>
      </w:pPr>
      <w:r w:rsidRPr="00A94455">
        <w:rPr>
          <w:rFonts w:eastAsia="MS Mincho"/>
          <w:lang w:eastAsia="ja-JP"/>
        </w:rPr>
        <w:t>-</w:t>
      </w:r>
      <w:r w:rsidRPr="00A94455">
        <w:rPr>
          <w:rFonts w:eastAsia="MS Mincho"/>
          <w:lang w:eastAsia="ja-JP"/>
        </w:rPr>
        <w:tab/>
        <w:t xml:space="preserve">The tester </w:t>
      </w:r>
      <w:r>
        <w:rPr>
          <w:rFonts w:eastAsia="MS Mincho"/>
          <w:lang w:eastAsia="ja-JP"/>
        </w:rPr>
        <w:t xml:space="preserve">can capture the message via </w:t>
      </w:r>
      <w:r w:rsidRPr="00A94455">
        <w:rPr>
          <w:rFonts w:eastAsia="MS Mincho"/>
          <w:lang w:eastAsia="ja-JP"/>
        </w:rPr>
        <w:t xml:space="preserve">the </w:t>
      </w:r>
      <w:r>
        <w:rPr>
          <w:rFonts w:eastAsia="MS Mincho"/>
          <w:lang w:eastAsia="ja-JP"/>
        </w:rPr>
        <w:t>Uu</w:t>
      </w:r>
      <w:r w:rsidRPr="00A94455">
        <w:rPr>
          <w:rFonts w:eastAsia="MS Mincho"/>
          <w:lang w:eastAsia="ja-JP"/>
        </w:rPr>
        <w:t xml:space="preserve"> interface</w:t>
      </w:r>
      <w:r>
        <w:rPr>
          <w:rFonts w:eastAsia="MS Mincho"/>
          <w:lang w:eastAsia="ja-JP"/>
        </w:rPr>
        <w:t>, or can capture the message at the UE</w:t>
      </w:r>
      <w:r w:rsidRPr="00A94455">
        <w:rPr>
          <w:rFonts w:eastAsia="MS Mincho"/>
          <w:lang w:eastAsia="ja-JP"/>
        </w:rPr>
        <w:t xml:space="preserve">. </w:t>
      </w:r>
    </w:p>
    <w:p w:rsidR="009336AD" w:rsidRPr="00A94455" w:rsidRDefault="009336AD" w:rsidP="009336AD">
      <w:pPr>
        <w:rPr>
          <w:b/>
        </w:rPr>
      </w:pPr>
      <w:r w:rsidRPr="00A94455">
        <w:rPr>
          <w:b/>
        </w:rPr>
        <w:t>Execution Steps:</w:t>
      </w:r>
    </w:p>
    <w:p w:rsidR="009336AD" w:rsidRDefault="009336AD" w:rsidP="009336AD">
      <w:pPr>
        <w:pStyle w:val="B10"/>
        <w:rPr>
          <w:lang w:eastAsia="zh-CN"/>
        </w:rPr>
      </w:pPr>
      <w:r>
        <w:rPr>
          <w:lang w:eastAsia="zh-CN"/>
        </w:rPr>
        <w:t>1. MME sends</w:t>
      </w:r>
      <w:r w:rsidRPr="00C44CAA">
        <w:t xml:space="preserve"> </w:t>
      </w:r>
      <w:r>
        <w:t>EPS security capability</w:t>
      </w:r>
      <w:r>
        <w:rPr>
          <w:lang w:eastAsia="zh-CN"/>
        </w:rPr>
        <w:t xml:space="preserve"> with</w:t>
      </w:r>
      <w:r>
        <w:t xml:space="preserve"> EIA7 indicating the UP IP is supported by the UE. But the MME does sends a UP IP policy with REQUIRED to the eNB. </w:t>
      </w:r>
    </w:p>
    <w:p w:rsidR="009336AD" w:rsidRDefault="009336AD" w:rsidP="009336AD">
      <w:pPr>
        <w:pStyle w:val="B10"/>
        <w:rPr>
          <w:lang w:eastAsia="zh-CN"/>
        </w:rPr>
      </w:pPr>
      <w:r>
        <w:rPr>
          <w:lang w:eastAsia="zh-CN"/>
        </w:rPr>
        <w:t xml:space="preserve">2. eNB sends </w:t>
      </w:r>
      <w:r>
        <w:rPr>
          <w:rFonts w:hint="eastAsia"/>
          <w:lang w:eastAsia="zh-CN"/>
        </w:rPr>
        <w:t>RRC</w:t>
      </w:r>
      <w:r>
        <w:rPr>
          <w:lang w:eastAsia="zh-CN"/>
        </w:rPr>
        <w:t>ConnectionReconfiguration with integrity protection indication "on".</w:t>
      </w:r>
    </w:p>
    <w:p w:rsidR="009336AD" w:rsidRPr="00A94455" w:rsidRDefault="009336AD" w:rsidP="009336AD">
      <w:pPr>
        <w:pStyle w:val="B10"/>
        <w:rPr>
          <w:rFonts w:eastAsia="MS Mincho"/>
          <w:lang w:eastAsia="ja-JP"/>
        </w:rPr>
      </w:pPr>
      <w:r>
        <w:rPr>
          <w:lang w:eastAsia="zh-CN"/>
        </w:rPr>
        <w:t xml:space="preserve">3. </w:t>
      </w:r>
      <w:r>
        <w:rPr>
          <w:rFonts w:hint="eastAsia"/>
          <w:lang w:eastAsia="zh-CN"/>
        </w:rPr>
        <w:t>C</w:t>
      </w:r>
      <w:r>
        <w:rPr>
          <w:lang w:eastAsia="zh-CN"/>
        </w:rPr>
        <w:t xml:space="preserve">heck any User data sent by eNB after sending </w:t>
      </w:r>
      <w:r w:rsidRPr="003E11D7">
        <w:rPr>
          <w:lang w:eastAsia="zh-CN"/>
        </w:rPr>
        <w:t>RRCConnectionReconfiguration</w:t>
      </w:r>
      <w:r>
        <w:rPr>
          <w:lang w:eastAsia="zh-CN"/>
        </w:rPr>
        <w:t xml:space="preserve"> and </w:t>
      </w:r>
      <w:r w:rsidRPr="002936D7">
        <w:rPr>
          <w:lang w:eastAsia="zh-CN"/>
        </w:rPr>
        <w:t>while the UE is in active state is integrity protected</w:t>
      </w:r>
      <w:r>
        <w:rPr>
          <w:lang w:eastAsia="zh-CN"/>
        </w:rPr>
        <w:t>.</w:t>
      </w:r>
    </w:p>
    <w:p w:rsidR="009336AD" w:rsidRPr="00A94455" w:rsidRDefault="009336AD" w:rsidP="009336AD">
      <w:pPr>
        <w:rPr>
          <w:b/>
        </w:rPr>
      </w:pPr>
      <w:r w:rsidRPr="00A94455">
        <w:rPr>
          <w:b/>
        </w:rPr>
        <w:t xml:space="preserve">Expected Results:  </w:t>
      </w:r>
    </w:p>
    <w:p w:rsidR="009336AD" w:rsidRPr="00A94455" w:rsidRDefault="009336AD" w:rsidP="009336AD">
      <w:pPr>
        <w:rPr>
          <w:b/>
        </w:rPr>
      </w:pPr>
      <w:r>
        <w:t>Any</w:t>
      </w:r>
      <w:r w:rsidRPr="00A94455">
        <w:t xml:space="preserve"> user plane packets sent between UE and </w:t>
      </w:r>
      <w:r>
        <w:t>eNB</w:t>
      </w:r>
      <w:r w:rsidRPr="00A94455">
        <w:t xml:space="preserve"> over the </w:t>
      </w:r>
      <w:r>
        <w:rPr>
          <w:rFonts w:hint="eastAsia"/>
          <w:lang w:eastAsia="zh-CN"/>
        </w:rPr>
        <w:t>Uu</w:t>
      </w:r>
      <w:r w:rsidRPr="00A94455">
        <w:t xml:space="preserve"> interface </w:t>
      </w:r>
      <w:r>
        <w:t xml:space="preserve">after eNB sending </w:t>
      </w:r>
      <w:r w:rsidRPr="003E11D7">
        <w:rPr>
          <w:lang w:eastAsia="zh-CN"/>
        </w:rPr>
        <w:t>RRCConnectionReconfiguration</w:t>
      </w:r>
      <w:r>
        <w:rPr>
          <w:lang w:eastAsia="zh-CN"/>
        </w:rPr>
        <w:t xml:space="preserve"> </w:t>
      </w:r>
      <w:r w:rsidRPr="00A94455">
        <w:t xml:space="preserve">is integrity protected. </w:t>
      </w:r>
    </w:p>
    <w:p w:rsidR="009336AD" w:rsidRPr="00A94455" w:rsidRDefault="009336AD" w:rsidP="009336AD">
      <w:pPr>
        <w:rPr>
          <w:b/>
        </w:rPr>
      </w:pPr>
      <w:r w:rsidRPr="00A94455">
        <w:rPr>
          <w:b/>
        </w:rPr>
        <w:t>Expected format of evidence:</w:t>
      </w:r>
    </w:p>
    <w:p w:rsidR="009336AD" w:rsidRPr="00C44CAA" w:rsidRDefault="009336AD" w:rsidP="009336AD">
      <w:r w:rsidRPr="00A94455">
        <w:t>Evidence suitable for the interface e.g. Screenshot containing the operational results.</w:t>
      </w:r>
    </w:p>
    <w:p w:rsidR="009336AD" w:rsidRPr="00A94455" w:rsidRDefault="009336AD" w:rsidP="009336AD">
      <w:pPr>
        <w:pStyle w:val="Heading5"/>
      </w:pPr>
      <w:bookmarkStart w:id="100" w:name="_Toc137461410"/>
      <w:r w:rsidRPr="00A94455">
        <w:t>4.2.2.1.</w:t>
      </w:r>
      <w:r>
        <w:t>19</w:t>
      </w:r>
      <w:r w:rsidRPr="00A94455">
        <w:tab/>
      </w:r>
      <w:r>
        <w:t>UP IP policy selection in S1 Handover</w:t>
      </w:r>
      <w:bookmarkEnd w:id="100"/>
    </w:p>
    <w:p w:rsidR="009336AD" w:rsidRPr="00A94455" w:rsidRDefault="009336AD" w:rsidP="009336AD">
      <w:pPr>
        <w:rPr>
          <w:strike/>
        </w:rPr>
      </w:pPr>
      <w:r w:rsidRPr="00A94455">
        <w:rPr>
          <w:i/>
        </w:rPr>
        <w:t>Requirement Name:</w:t>
      </w:r>
      <w:r w:rsidRPr="00A94455">
        <w:t xml:space="preserve"> </w:t>
      </w:r>
      <w:r>
        <w:t>Select the right UP IP policy in S1 handover</w:t>
      </w:r>
      <w:r w:rsidRPr="00A94455">
        <w:t>.</w:t>
      </w:r>
    </w:p>
    <w:p w:rsidR="009336AD" w:rsidRPr="00A94455" w:rsidRDefault="009336AD" w:rsidP="009336AD">
      <w:r w:rsidRPr="00A94455">
        <w:rPr>
          <w:i/>
        </w:rPr>
        <w:t>Requirement Reference:</w:t>
      </w:r>
      <w:r w:rsidRPr="00A94455">
        <w:t xml:space="preserve"> TS 33.</w:t>
      </w:r>
      <w:r>
        <w:t>4</w:t>
      </w:r>
      <w:r w:rsidRPr="00A94455">
        <w:t>01</w:t>
      </w:r>
      <w:r>
        <w:t xml:space="preserve"> [2] clause </w:t>
      </w:r>
      <w:r w:rsidRPr="00FB3D1B">
        <w:t>7.3.3</w:t>
      </w:r>
    </w:p>
    <w:p w:rsidR="009336AD" w:rsidRPr="009C16BC" w:rsidRDefault="009336AD" w:rsidP="009336AD">
      <w:r w:rsidRPr="00A94455">
        <w:rPr>
          <w:i/>
        </w:rPr>
        <w:t>Requirement Description:</w:t>
      </w:r>
      <w:r w:rsidRPr="00A94455">
        <w:t xml:space="preserve"> </w:t>
      </w:r>
      <w:r w:rsidRPr="00165841">
        <w:rPr>
          <w:i/>
        </w:rPr>
        <w:t>"</w:t>
      </w:r>
      <w:r w:rsidRPr="00352D15">
        <w:t xml:space="preserve"> </w:t>
      </w:r>
      <w:r w:rsidRPr="00725EE5">
        <w:rPr>
          <w:i/>
        </w:rPr>
        <w:t>At an S1-handover, the source MME shall send the UE's UP integrity protection policy and the UE EPS security capability to the target eNB via the target MME. Besides, the source eNB shall also send the UE's UP integrity protection policy if received from the source MME to the target eNB in a source-to-target container. The target eNB shall use the UE capability indicating support of UP IP in EPS together with the UP integrity protection policy received from the MME and ignore the UP integrity protection received in the source-to-target container. If the target eNB does not receive the UP integrity protection policy from the MME, the target eNB shall use the UE capability indicating support of UP IP in EPS together with the UP integrity protection policy received from the source eNB. If both policies from MME and source eNB are absent, but EIA7 in the EPS security capability indicates that the UE supports use of user plane protection with EPC, the eNB shall use locally configured UP integrity protection policy.</w:t>
      </w:r>
      <w:r w:rsidRPr="00C44CAA">
        <w:t>" in clause 7.3.3</w:t>
      </w:r>
    </w:p>
    <w:p w:rsidR="009336AD" w:rsidRPr="00A94455" w:rsidRDefault="009336AD" w:rsidP="009336AD">
      <w:r w:rsidRPr="00A94455">
        <w:rPr>
          <w:i/>
        </w:rPr>
        <w:t>Threat References:</w:t>
      </w:r>
      <w:r w:rsidRPr="00A94455">
        <w:t xml:space="preserve"> </w:t>
      </w:r>
      <w:r w:rsidRPr="00AF78B6">
        <w:t xml:space="preserve">TR 33.926 [4], clause </w:t>
      </w:r>
      <w:r>
        <w:t>C.2.2.</w:t>
      </w:r>
      <w:r w:rsidRPr="000E0509">
        <w:rPr>
          <w:highlight w:val="yellow"/>
        </w:rPr>
        <w:t>a</w:t>
      </w:r>
      <w:r w:rsidRPr="00AF78B6">
        <w:t xml:space="preserve">, </w:t>
      </w:r>
      <w:r>
        <w:t>UP integrity protection policy selection</w:t>
      </w:r>
    </w:p>
    <w:p w:rsidR="009336AD" w:rsidRPr="00A94455" w:rsidRDefault="009336AD" w:rsidP="009336AD">
      <w:pPr>
        <w:rPr>
          <w:i/>
        </w:rPr>
      </w:pPr>
      <w:r w:rsidRPr="00A94455">
        <w:rPr>
          <w:b/>
          <w:i/>
        </w:rPr>
        <w:t>Test Case</w:t>
      </w:r>
      <w:r w:rsidRPr="00A94455">
        <w:rPr>
          <w:i/>
        </w:rPr>
        <w:t>:</w:t>
      </w:r>
    </w:p>
    <w:p w:rsidR="009336AD" w:rsidRPr="00A94455" w:rsidRDefault="009336AD" w:rsidP="009336AD">
      <w:pPr>
        <w:rPr>
          <w:b/>
        </w:rPr>
      </w:pPr>
      <w:r w:rsidRPr="00A94455">
        <w:rPr>
          <w:b/>
        </w:rPr>
        <w:t xml:space="preserve">Test Name: </w:t>
      </w:r>
      <w:r w:rsidRPr="00A94455">
        <w:t>TC</w:t>
      </w:r>
      <w:r>
        <w:t>_ UP_IP_POLICY_Selection_S1_Handover</w:t>
      </w:r>
    </w:p>
    <w:p w:rsidR="009336AD" w:rsidRPr="00A94455" w:rsidRDefault="009336AD" w:rsidP="009336AD">
      <w:pPr>
        <w:rPr>
          <w:b/>
        </w:rPr>
      </w:pPr>
      <w:r w:rsidRPr="00A94455">
        <w:rPr>
          <w:b/>
        </w:rPr>
        <w:t xml:space="preserve">Purpose: </w:t>
      </w:r>
      <w:r w:rsidRPr="00A94455">
        <w:t>To</w:t>
      </w:r>
      <w:r w:rsidRPr="00A94455">
        <w:rPr>
          <w:b/>
        </w:rPr>
        <w:t xml:space="preserve"> </w:t>
      </w:r>
      <w:r w:rsidRPr="00A94455">
        <w:t xml:space="preserve">verify that the </w:t>
      </w:r>
      <w:r>
        <w:t>eNB has correct selection on UP IP policy in S1 handover</w:t>
      </w:r>
    </w:p>
    <w:p w:rsidR="009336AD" w:rsidRPr="00A94455" w:rsidRDefault="009336AD" w:rsidP="009336AD">
      <w:pPr>
        <w:rPr>
          <w:b/>
        </w:rPr>
      </w:pPr>
      <w:r w:rsidRPr="00A94455">
        <w:rPr>
          <w:b/>
        </w:rPr>
        <w:t xml:space="preserve">Pre-Condition: </w:t>
      </w:r>
    </w:p>
    <w:p w:rsidR="009336AD" w:rsidRDefault="009336AD" w:rsidP="009336AD">
      <w:pPr>
        <w:pStyle w:val="B10"/>
      </w:pPr>
      <w:r w:rsidRPr="00A94455">
        <w:rPr>
          <w:rFonts w:eastAsia="MS Mincho"/>
          <w:lang w:eastAsia="ja-JP"/>
        </w:rPr>
        <w:t>-</w:t>
      </w:r>
      <w:r w:rsidRPr="00A94455">
        <w:rPr>
          <w:rFonts w:eastAsia="MS Mincho"/>
          <w:lang w:eastAsia="ja-JP"/>
        </w:rPr>
        <w:tab/>
        <w:t xml:space="preserve">The </w:t>
      </w:r>
      <w:r>
        <w:rPr>
          <w:rFonts w:eastAsia="MS Mincho"/>
          <w:lang w:eastAsia="ja-JP"/>
        </w:rPr>
        <w:t>target e</w:t>
      </w:r>
      <w:r w:rsidRPr="00A94455">
        <w:rPr>
          <w:rFonts w:eastAsia="MS Mincho"/>
          <w:lang w:eastAsia="ja-JP"/>
        </w:rPr>
        <w:t>NB network product shall be connected in emulated/real network environments.</w:t>
      </w:r>
      <w:r w:rsidRPr="00A94455">
        <w:t xml:space="preserve"> UE</w:t>
      </w:r>
      <w:r>
        <w:t>, source eNB</w:t>
      </w:r>
      <w:r w:rsidRPr="00A94455">
        <w:t xml:space="preserve"> </w:t>
      </w:r>
      <w:r>
        <w:t xml:space="preserve">and MME </w:t>
      </w:r>
      <w:r w:rsidRPr="00A94455">
        <w:t>may be simulated.</w:t>
      </w:r>
    </w:p>
    <w:p w:rsidR="009336AD" w:rsidRPr="00C44CAA" w:rsidRDefault="009336AD" w:rsidP="009336AD">
      <w:pPr>
        <w:pStyle w:val="B10"/>
        <w:rPr>
          <w:lang w:eastAsia="zh-CN"/>
        </w:rPr>
      </w:pPr>
      <w:r>
        <w:rPr>
          <w:lang w:eastAsia="zh-CN"/>
        </w:rPr>
        <w:t>-</w:t>
      </w:r>
      <w:r>
        <w:rPr>
          <w:lang w:eastAsia="zh-CN"/>
        </w:rPr>
        <w:tab/>
        <w:t>The target eNB locally UP IP is set to NOT NEEDED.</w:t>
      </w:r>
    </w:p>
    <w:p w:rsidR="009336AD" w:rsidRPr="00A94455" w:rsidRDefault="009336AD" w:rsidP="009336AD">
      <w:pPr>
        <w:pStyle w:val="B10"/>
        <w:rPr>
          <w:rFonts w:eastAsia="MS Mincho"/>
          <w:lang w:eastAsia="ja-JP"/>
        </w:rPr>
      </w:pPr>
      <w:r w:rsidRPr="00A94455">
        <w:rPr>
          <w:rFonts w:eastAsia="MS Mincho"/>
          <w:lang w:eastAsia="ja-JP"/>
        </w:rPr>
        <w:t>-</w:t>
      </w:r>
      <w:r w:rsidRPr="00A94455">
        <w:rPr>
          <w:rFonts w:eastAsia="MS Mincho"/>
          <w:lang w:eastAsia="ja-JP"/>
        </w:rPr>
        <w:tab/>
        <w:t>Tester shall have knowledge of integrity algorithm and integrity protection keys.</w:t>
      </w:r>
    </w:p>
    <w:p w:rsidR="009336AD" w:rsidRPr="00A94455" w:rsidRDefault="009336AD" w:rsidP="009336AD">
      <w:pPr>
        <w:pStyle w:val="B10"/>
        <w:rPr>
          <w:rFonts w:eastAsia="MS Mincho"/>
          <w:lang w:eastAsia="ja-JP"/>
        </w:rPr>
      </w:pPr>
      <w:r w:rsidRPr="00A94455">
        <w:rPr>
          <w:rFonts w:eastAsia="MS Mincho"/>
          <w:lang w:eastAsia="ja-JP"/>
        </w:rPr>
        <w:t>-</w:t>
      </w:r>
      <w:r w:rsidRPr="00A94455">
        <w:rPr>
          <w:rFonts w:eastAsia="MS Mincho"/>
          <w:lang w:eastAsia="ja-JP"/>
        </w:rPr>
        <w:tab/>
        <w:t xml:space="preserve">The tester </w:t>
      </w:r>
      <w:r>
        <w:rPr>
          <w:rFonts w:eastAsia="MS Mincho"/>
          <w:lang w:eastAsia="ja-JP"/>
        </w:rPr>
        <w:t xml:space="preserve">can capture the message via </w:t>
      </w:r>
      <w:r w:rsidRPr="00A94455">
        <w:rPr>
          <w:rFonts w:eastAsia="MS Mincho"/>
          <w:lang w:eastAsia="ja-JP"/>
        </w:rPr>
        <w:t xml:space="preserve">the </w:t>
      </w:r>
      <w:r>
        <w:rPr>
          <w:rFonts w:eastAsia="MS Mincho"/>
          <w:lang w:eastAsia="ja-JP"/>
        </w:rPr>
        <w:t>Uu</w:t>
      </w:r>
      <w:r w:rsidRPr="00A94455">
        <w:rPr>
          <w:rFonts w:eastAsia="MS Mincho"/>
          <w:lang w:eastAsia="ja-JP"/>
        </w:rPr>
        <w:t xml:space="preserve"> interface</w:t>
      </w:r>
      <w:r>
        <w:rPr>
          <w:rFonts w:eastAsia="MS Mincho"/>
          <w:lang w:eastAsia="ja-JP"/>
        </w:rPr>
        <w:t>, or can capture the message at the UE</w:t>
      </w:r>
      <w:r w:rsidRPr="00A94455">
        <w:rPr>
          <w:rFonts w:eastAsia="MS Mincho"/>
          <w:lang w:eastAsia="ja-JP"/>
        </w:rPr>
        <w:t xml:space="preserve">. </w:t>
      </w:r>
    </w:p>
    <w:p w:rsidR="009336AD" w:rsidRDefault="009336AD" w:rsidP="009336AD">
      <w:pPr>
        <w:rPr>
          <w:b/>
        </w:rPr>
      </w:pPr>
      <w:r w:rsidRPr="00A94455">
        <w:rPr>
          <w:b/>
        </w:rPr>
        <w:t>Execution Steps:</w:t>
      </w:r>
    </w:p>
    <w:p w:rsidR="009336AD" w:rsidRPr="005F602B" w:rsidRDefault="009336AD" w:rsidP="009336AD">
      <w:pPr>
        <w:rPr>
          <w:lang w:eastAsia="zh-CN"/>
        </w:rPr>
      </w:pPr>
      <w:r w:rsidRPr="005F602B">
        <w:rPr>
          <w:lang w:eastAsia="zh-CN"/>
        </w:rPr>
        <w:t xml:space="preserve">Test </w:t>
      </w:r>
      <w:r w:rsidRPr="005F602B">
        <w:rPr>
          <w:rFonts w:hint="eastAsia"/>
          <w:lang w:eastAsia="zh-CN"/>
        </w:rPr>
        <w:t>C</w:t>
      </w:r>
      <w:r w:rsidRPr="005F602B">
        <w:rPr>
          <w:lang w:eastAsia="zh-CN"/>
        </w:rPr>
        <w:t xml:space="preserve">ase 1: </w:t>
      </w:r>
    </w:p>
    <w:p w:rsidR="009336AD" w:rsidRDefault="00942C7A" w:rsidP="00B70C46">
      <w:pPr>
        <w:pStyle w:val="B10"/>
      </w:pPr>
      <w:r>
        <w:rPr>
          <w:lang w:eastAsia="zh-CN"/>
        </w:rPr>
        <w:t>1)</w:t>
      </w:r>
      <w:r>
        <w:rPr>
          <w:lang w:eastAsia="zh-CN"/>
        </w:rPr>
        <w:tab/>
      </w:r>
      <w:r w:rsidR="009336AD">
        <w:rPr>
          <w:lang w:eastAsia="zh-CN"/>
        </w:rPr>
        <w:t>MME sends</w:t>
      </w:r>
      <w:r w:rsidR="009336AD" w:rsidRPr="00C44CAA">
        <w:t xml:space="preserve"> </w:t>
      </w:r>
      <w:r w:rsidR="009336AD">
        <w:t>EPS security capability</w:t>
      </w:r>
      <w:r w:rsidR="009336AD">
        <w:rPr>
          <w:lang w:eastAsia="zh-CN"/>
        </w:rPr>
        <w:t xml:space="preserve"> with</w:t>
      </w:r>
      <w:r w:rsidR="009336AD">
        <w:t xml:space="preserve"> EIA7 indicating the UP IP is supported by the UE. And the MME sends a UP IP policy with REQUIRED to the target eNB. </w:t>
      </w:r>
    </w:p>
    <w:p w:rsidR="009336AD" w:rsidRDefault="00942C7A" w:rsidP="00B70C46">
      <w:pPr>
        <w:pStyle w:val="B10"/>
        <w:rPr>
          <w:lang w:eastAsia="zh-CN"/>
        </w:rPr>
      </w:pPr>
      <w:r>
        <w:rPr>
          <w:lang w:eastAsia="zh-CN"/>
        </w:rPr>
        <w:t>2)</w:t>
      </w:r>
      <w:r>
        <w:rPr>
          <w:lang w:eastAsia="zh-CN"/>
        </w:rPr>
        <w:tab/>
      </w:r>
      <w:r w:rsidR="009336AD">
        <w:rPr>
          <w:rFonts w:hint="eastAsia"/>
          <w:lang w:eastAsia="zh-CN"/>
        </w:rPr>
        <w:t>S</w:t>
      </w:r>
      <w:r w:rsidR="009336AD">
        <w:rPr>
          <w:lang w:eastAsia="zh-CN"/>
        </w:rPr>
        <w:t>ource eNB sends UP IP policy with NOT NEEDED in the source-to-target container to the target eNB.</w:t>
      </w:r>
    </w:p>
    <w:p w:rsidR="009336AD" w:rsidRDefault="00942C7A" w:rsidP="00B70C46">
      <w:pPr>
        <w:pStyle w:val="B10"/>
        <w:rPr>
          <w:lang w:eastAsia="zh-CN"/>
        </w:rPr>
      </w:pPr>
      <w:r>
        <w:rPr>
          <w:lang w:eastAsia="zh-CN"/>
        </w:rPr>
        <w:t>3)</w:t>
      </w:r>
      <w:r>
        <w:rPr>
          <w:lang w:eastAsia="zh-CN"/>
        </w:rPr>
        <w:tab/>
      </w:r>
      <w:r w:rsidR="009336AD">
        <w:rPr>
          <w:lang w:eastAsia="zh-CN"/>
        </w:rPr>
        <w:t xml:space="preserve">eNB sends </w:t>
      </w:r>
      <w:r w:rsidR="009336AD">
        <w:rPr>
          <w:rFonts w:hint="eastAsia"/>
          <w:lang w:eastAsia="zh-CN"/>
        </w:rPr>
        <w:t>RRC</w:t>
      </w:r>
      <w:r w:rsidR="009336AD">
        <w:rPr>
          <w:lang w:eastAsia="zh-CN"/>
        </w:rPr>
        <w:t>ConnectionReconfiguration</w:t>
      </w:r>
      <w:r w:rsidR="009336AD" w:rsidRPr="007A592C">
        <w:rPr>
          <w:lang w:eastAsia="zh-CN"/>
        </w:rPr>
        <w:t xml:space="preserve"> </w:t>
      </w:r>
      <w:r w:rsidR="009336AD">
        <w:rPr>
          <w:lang w:eastAsia="zh-CN"/>
        </w:rPr>
        <w:t>with integrity protection indication "on".</w:t>
      </w:r>
    </w:p>
    <w:p w:rsidR="009336AD" w:rsidRDefault="00942C7A" w:rsidP="00B70C46">
      <w:pPr>
        <w:pStyle w:val="B10"/>
        <w:rPr>
          <w:lang w:eastAsia="zh-CN"/>
        </w:rPr>
      </w:pPr>
      <w:r>
        <w:rPr>
          <w:lang w:eastAsia="zh-CN"/>
        </w:rPr>
        <w:t>4)</w:t>
      </w:r>
      <w:r>
        <w:rPr>
          <w:lang w:eastAsia="zh-CN"/>
        </w:rPr>
        <w:tab/>
      </w:r>
      <w:r w:rsidR="009336AD">
        <w:rPr>
          <w:rFonts w:hint="eastAsia"/>
          <w:lang w:eastAsia="zh-CN"/>
        </w:rPr>
        <w:t>C</w:t>
      </w:r>
      <w:r w:rsidR="009336AD">
        <w:rPr>
          <w:lang w:eastAsia="zh-CN"/>
        </w:rPr>
        <w:t xml:space="preserve">heck any User data sent by eNB after sending </w:t>
      </w:r>
      <w:r w:rsidR="009336AD" w:rsidRPr="003E11D7">
        <w:rPr>
          <w:lang w:eastAsia="zh-CN"/>
        </w:rPr>
        <w:t>RRCConnectionReconfiguration</w:t>
      </w:r>
      <w:r w:rsidR="009336AD">
        <w:rPr>
          <w:lang w:eastAsia="zh-CN"/>
        </w:rPr>
        <w:t xml:space="preserve"> and before UE enters CM-Idle state is integrity protected.</w:t>
      </w:r>
    </w:p>
    <w:p w:rsidR="009336AD" w:rsidRPr="005F602B" w:rsidRDefault="009336AD" w:rsidP="009336AD">
      <w:pPr>
        <w:pStyle w:val="B10"/>
        <w:ind w:left="0" w:firstLine="0"/>
        <w:rPr>
          <w:rFonts w:eastAsia="MS Mincho"/>
          <w:lang w:eastAsia="ja-JP"/>
        </w:rPr>
      </w:pPr>
      <w:r>
        <w:rPr>
          <w:lang w:eastAsia="zh-CN"/>
        </w:rPr>
        <w:t xml:space="preserve">Test </w:t>
      </w:r>
      <w:r w:rsidRPr="005F602B">
        <w:rPr>
          <w:lang w:eastAsia="zh-CN"/>
        </w:rPr>
        <w:t>Case 2</w:t>
      </w:r>
      <w:r w:rsidRPr="005F602B">
        <w:rPr>
          <w:rFonts w:eastAsia="MS Mincho"/>
          <w:lang w:eastAsia="ja-JP"/>
        </w:rPr>
        <w:t>:</w:t>
      </w:r>
    </w:p>
    <w:p w:rsidR="009336AD" w:rsidRDefault="00942C7A" w:rsidP="00B70C46">
      <w:pPr>
        <w:pStyle w:val="B10"/>
      </w:pPr>
      <w:r>
        <w:rPr>
          <w:lang w:eastAsia="zh-CN"/>
        </w:rPr>
        <w:t>1)</w:t>
      </w:r>
      <w:r>
        <w:rPr>
          <w:lang w:eastAsia="zh-CN"/>
        </w:rPr>
        <w:tab/>
      </w:r>
      <w:r w:rsidR="009336AD">
        <w:rPr>
          <w:lang w:eastAsia="zh-CN"/>
        </w:rPr>
        <w:t>MME sends</w:t>
      </w:r>
      <w:r w:rsidR="009336AD" w:rsidRPr="00C44CAA">
        <w:t xml:space="preserve"> </w:t>
      </w:r>
      <w:r w:rsidR="009336AD">
        <w:t>EPS security capability</w:t>
      </w:r>
      <w:r w:rsidR="009336AD">
        <w:rPr>
          <w:lang w:eastAsia="zh-CN"/>
        </w:rPr>
        <w:t xml:space="preserve"> with</w:t>
      </w:r>
      <w:r w:rsidR="009336AD">
        <w:t xml:space="preserve"> EIA7 indicating the UP IP is supported by the UE. And the MME does not send a UP IP policy to the target eNB. </w:t>
      </w:r>
    </w:p>
    <w:p w:rsidR="009336AD" w:rsidRDefault="00942C7A" w:rsidP="00B70C46">
      <w:pPr>
        <w:pStyle w:val="B10"/>
        <w:rPr>
          <w:lang w:eastAsia="zh-CN"/>
        </w:rPr>
      </w:pPr>
      <w:r>
        <w:rPr>
          <w:lang w:eastAsia="zh-CN"/>
        </w:rPr>
        <w:t>2)</w:t>
      </w:r>
      <w:r>
        <w:rPr>
          <w:lang w:eastAsia="zh-CN"/>
        </w:rPr>
        <w:tab/>
      </w:r>
      <w:r w:rsidR="009336AD">
        <w:rPr>
          <w:rFonts w:hint="eastAsia"/>
          <w:lang w:eastAsia="zh-CN"/>
        </w:rPr>
        <w:t>S</w:t>
      </w:r>
      <w:r w:rsidR="009336AD">
        <w:rPr>
          <w:lang w:eastAsia="zh-CN"/>
        </w:rPr>
        <w:t>ource eNB sends UP IP policy with REQUIRED</w:t>
      </w:r>
      <w:r w:rsidR="009336AD" w:rsidRPr="007A592C">
        <w:rPr>
          <w:lang w:eastAsia="zh-CN"/>
        </w:rPr>
        <w:t xml:space="preserve"> </w:t>
      </w:r>
      <w:r w:rsidR="009336AD">
        <w:rPr>
          <w:lang w:eastAsia="zh-CN"/>
        </w:rPr>
        <w:t>in the source-to-target container to the target eNB.</w:t>
      </w:r>
    </w:p>
    <w:p w:rsidR="009336AD" w:rsidRDefault="00942C7A" w:rsidP="00B70C46">
      <w:pPr>
        <w:pStyle w:val="B10"/>
        <w:rPr>
          <w:lang w:eastAsia="zh-CN"/>
        </w:rPr>
      </w:pPr>
      <w:r>
        <w:rPr>
          <w:lang w:eastAsia="zh-CN"/>
        </w:rPr>
        <w:t>3)</w:t>
      </w:r>
      <w:r>
        <w:rPr>
          <w:lang w:eastAsia="zh-CN"/>
        </w:rPr>
        <w:tab/>
      </w:r>
      <w:r w:rsidR="009336AD">
        <w:rPr>
          <w:lang w:eastAsia="zh-CN"/>
        </w:rPr>
        <w:t xml:space="preserve">eNB sends </w:t>
      </w:r>
      <w:r w:rsidR="009336AD">
        <w:rPr>
          <w:rFonts w:hint="eastAsia"/>
          <w:lang w:eastAsia="zh-CN"/>
        </w:rPr>
        <w:t>RRC</w:t>
      </w:r>
      <w:r w:rsidR="009336AD">
        <w:rPr>
          <w:lang w:eastAsia="zh-CN"/>
        </w:rPr>
        <w:t>ConnectionReconfiguration with integrity protection indication "on".</w:t>
      </w:r>
    </w:p>
    <w:p w:rsidR="009336AD" w:rsidRDefault="00942C7A" w:rsidP="00B70C46">
      <w:pPr>
        <w:pStyle w:val="B10"/>
        <w:rPr>
          <w:lang w:eastAsia="zh-CN"/>
        </w:rPr>
      </w:pPr>
      <w:r>
        <w:rPr>
          <w:lang w:eastAsia="zh-CN"/>
        </w:rPr>
        <w:t>4)</w:t>
      </w:r>
      <w:r>
        <w:rPr>
          <w:lang w:eastAsia="zh-CN"/>
        </w:rPr>
        <w:tab/>
      </w:r>
      <w:r w:rsidR="009336AD">
        <w:rPr>
          <w:rFonts w:hint="eastAsia"/>
          <w:lang w:eastAsia="zh-CN"/>
        </w:rPr>
        <w:t>C</w:t>
      </w:r>
      <w:r w:rsidR="009336AD">
        <w:rPr>
          <w:lang w:eastAsia="zh-CN"/>
        </w:rPr>
        <w:t xml:space="preserve">heck any User data sent by eNB after sending </w:t>
      </w:r>
      <w:r w:rsidR="009336AD" w:rsidRPr="003E11D7">
        <w:rPr>
          <w:lang w:eastAsia="zh-CN"/>
        </w:rPr>
        <w:t>RRCConnectionReconfiguration</w:t>
      </w:r>
      <w:r w:rsidR="009336AD">
        <w:rPr>
          <w:lang w:eastAsia="zh-CN"/>
        </w:rPr>
        <w:t xml:space="preserve"> and before UE enters CM-Idle state is integrity protected.</w:t>
      </w:r>
    </w:p>
    <w:p w:rsidR="009336AD" w:rsidRPr="005F602B" w:rsidRDefault="009336AD" w:rsidP="009336AD">
      <w:pPr>
        <w:pStyle w:val="B10"/>
        <w:ind w:left="0" w:firstLine="0"/>
        <w:rPr>
          <w:lang w:eastAsia="zh-CN"/>
        </w:rPr>
      </w:pPr>
      <w:r w:rsidRPr="005F602B">
        <w:rPr>
          <w:lang w:eastAsia="zh-CN"/>
        </w:rPr>
        <w:t xml:space="preserve">Test </w:t>
      </w:r>
      <w:r w:rsidRPr="005F602B">
        <w:rPr>
          <w:rFonts w:hint="eastAsia"/>
          <w:lang w:eastAsia="zh-CN"/>
        </w:rPr>
        <w:t>C</w:t>
      </w:r>
      <w:r w:rsidRPr="005F602B">
        <w:rPr>
          <w:lang w:eastAsia="zh-CN"/>
        </w:rPr>
        <w:t>ase 3:</w:t>
      </w:r>
    </w:p>
    <w:p w:rsidR="009336AD" w:rsidRDefault="00942C7A" w:rsidP="00B70C46">
      <w:pPr>
        <w:pStyle w:val="B10"/>
      </w:pPr>
      <w:r>
        <w:rPr>
          <w:lang w:eastAsia="zh-CN"/>
        </w:rPr>
        <w:t>1)</w:t>
      </w:r>
      <w:r>
        <w:rPr>
          <w:lang w:eastAsia="zh-CN"/>
        </w:rPr>
        <w:tab/>
      </w:r>
      <w:r w:rsidR="009336AD">
        <w:rPr>
          <w:lang w:eastAsia="zh-CN"/>
        </w:rPr>
        <w:t>MME sends</w:t>
      </w:r>
      <w:r w:rsidR="009336AD" w:rsidRPr="00C44CAA">
        <w:t xml:space="preserve"> </w:t>
      </w:r>
      <w:r w:rsidR="009336AD">
        <w:t>EPS security capability</w:t>
      </w:r>
      <w:r w:rsidR="009336AD">
        <w:rPr>
          <w:lang w:eastAsia="zh-CN"/>
        </w:rPr>
        <w:t xml:space="preserve"> with</w:t>
      </w:r>
      <w:r w:rsidR="009336AD">
        <w:t xml:space="preserve"> EIA7 indicating the UP IP is supported by the UE. And the MME does not send a UP IP policy to the target eNB. </w:t>
      </w:r>
    </w:p>
    <w:p w:rsidR="009336AD" w:rsidRDefault="00942C7A" w:rsidP="00B70C46">
      <w:pPr>
        <w:pStyle w:val="B10"/>
        <w:rPr>
          <w:lang w:eastAsia="zh-CN"/>
        </w:rPr>
      </w:pPr>
      <w:r>
        <w:rPr>
          <w:lang w:eastAsia="zh-CN"/>
        </w:rPr>
        <w:t>2)</w:t>
      </w:r>
      <w:r>
        <w:rPr>
          <w:lang w:eastAsia="zh-CN"/>
        </w:rPr>
        <w:tab/>
      </w:r>
      <w:r w:rsidR="009336AD">
        <w:rPr>
          <w:rFonts w:hint="eastAsia"/>
          <w:lang w:eastAsia="zh-CN"/>
        </w:rPr>
        <w:t>S</w:t>
      </w:r>
      <w:r w:rsidR="009336AD">
        <w:rPr>
          <w:lang w:eastAsia="zh-CN"/>
        </w:rPr>
        <w:t>ource eNB does not send UP IP policy in the source-to-target container to the target eNB.</w:t>
      </w:r>
    </w:p>
    <w:p w:rsidR="009336AD" w:rsidRDefault="00942C7A" w:rsidP="00B70C46">
      <w:pPr>
        <w:pStyle w:val="B10"/>
        <w:rPr>
          <w:lang w:eastAsia="zh-CN"/>
        </w:rPr>
      </w:pPr>
      <w:r>
        <w:rPr>
          <w:lang w:eastAsia="zh-CN"/>
        </w:rPr>
        <w:t>3)</w:t>
      </w:r>
      <w:r>
        <w:rPr>
          <w:lang w:eastAsia="zh-CN"/>
        </w:rPr>
        <w:tab/>
      </w:r>
      <w:r w:rsidR="009336AD">
        <w:rPr>
          <w:lang w:eastAsia="zh-CN"/>
        </w:rPr>
        <w:t xml:space="preserve">eNB sends </w:t>
      </w:r>
      <w:r w:rsidR="009336AD">
        <w:rPr>
          <w:rFonts w:hint="eastAsia"/>
          <w:lang w:eastAsia="zh-CN"/>
        </w:rPr>
        <w:t>RRC</w:t>
      </w:r>
      <w:r w:rsidR="009336AD">
        <w:rPr>
          <w:lang w:eastAsia="zh-CN"/>
        </w:rPr>
        <w:t>ConnectionReconfiguration with integrity protection indication "off".</w:t>
      </w:r>
    </w:p>
    <w:p w:rsidR="009336AD" w:rsidRPr="007A592C" w:rsidRDefault="00942C7A" w:rsidP="00B70C46">
      <w:pPr>
        <w:pStyle w:val="B10"/>
        <w:rPr>
          <w:lang w:eastAsia="zh-CN"/>
        </w:rPr>
      </w:pPr>
      <w:r>
        <w:rPr>
          <w:lang w:eastAsia="zh-CN"/>
        </w:rPr>
        <w:t>4)</w:t>
      </w:r>
      <w:r>
        <w:rPr>
          <w:lang w:eastAsia="zh-CN"/>
        </w:rPr>
        <w:tab/>
      </w:r>
      <w:r w:rsidR="009336AD">
        <w:rPr>
          <w:rFonts w:hint="eastAsia"/>
          <w:lang w:eastAsia="zh-CN"/>
        </w:rPr>
        <w:t>C</w:t>
      </w:r>
      <w:r w:rsidR="009336AD">
        <w:rPr>
          <w:lang w:eastAsia="zh-CN"/>
        </w:rPr>
        <w:t xml:space="preserve">heck any User data sent by eNB after sending </w:t>
      </w:r>
      <w:r w:rsidR="009336AD" w:rsidRPr="003E11D7">
        <w:rPr>
          <w:lang w:eastAsia="zh-CN"/>
        </w:rPr>
        <w:t>RRCConnectionReconfiguration</w:t>
      </w:r>
      <w:r w:rsidR="009336AD">
        <w:rPr>
          <w:lang w:eastAsia="zh-CN"/>
        </w:rPr>
        <w:t xml:space="preserve"> and before UE enters CM-Idle state is not integrity protected.</w:t>
      </w:r>
    </w:p>
    <w:p w:rsidR="009336AD" w:rsidRPr="00A94455" w:rsidRDefault="009336AD" w:rsidP="009336AD">
      <w:pPr>
        <w:rPr>
          <w:b/>
        </w:rPr>
      </w:pPr>
      <w:r w:rsidRPr="00A94455">
        <w:rPr>
          <w:b/>
        </w:rPr>
        <w:t xml:space="preserve">Expected Results:  </w:t>
      </w:r>
    </w:p>
    <w:p w:rsidR="009336AD" w:rsidRDefault="009336AD" w:rsidP="009336AD">
      <w:r>
        <w:t>For test case 1 and 2, any</w:t>
      </w:r>
      <w:r w:rsidRPr="00A94455">
        <w:t xml:space="preserve"> user plane packets sent between UE and </w:t>
      </w:r>
      <w:r>
        <w:t>eNB</w:t>
      </w:r>
      <w:r w:rsidRPr="00A94455">
        <w:t xml:space="preserve"> over the </w:t>
      </w:r>
      <w:r>
        <w:rPr>
          <w:rFonts w:hint="eastAsia"/>
          <w:lang w:eastAsia="zh-CN"/>
        </w:rPr>
        <w:t>Uu</w:t>
      </w:r>
      <w:r w:rsidRPr="00A94455">
        <w:t xml:space="preserve"> interface </w:t>
      </w:r>
      <w:r>
        <w:t xml:space="preserve">after eNB sending </w:t>
      </w:r>
      <w:r w:rsidRPr="003E11D7">
        <w:rPr>
          <w:lang w:eastAsia="zh-CN"/>
        </w:rPr>
        <w:t>RRCConnectionReconfiguration</w:t>
      </w:r>
      <w:r>
        <w:rPr>
          <w:lang w:eastAsia="zh-CN"/>
        </w:rPr>
        <w:t xml:space="preserve"> </w:t>
      </w:r>
      <w:r w:rsidRPr="00A94455">
        <w:t>is</w:t>
      </w:r>
      <w:r>
        <w:t xml:space="preserve"> </w:t>
      </w:r>
      <w:r w:rsidRPr="00A94455">
        <w:t xml:space="preserve">integrity protected. </w:t>
      </w:r>
    </w:p>
    <w:p w:rsidR="009336AD" w:rsidRPr="00A94455" w:rsidRDefault="009336AD" w:rsidP="009336AD">
      <w:pPr>
        <w:rPr>
          <w:b/>
          <w:lang w:eastAsia="zh-CN"/>
        </w:rPr>
      </w:pPr>
      <w:r w:rsidRPr="005F602B">
        <w:rPr>
          <w:rFonts w:hint="eastAsia"/>
          <w:lang w:eastAsia="zh-CN"/>
        </w:rPr>
        <w:t>F</w:t>
      </w:r>
      <w:r w:rsidRPr="005F602B">
        <w:rPr>
          <w:lang w:eastAsia="zh-CN"/>
        </w:rPr>
        <w:t>or test case 3,</w:t>
      </w:r>
      <w:r>
        <w:rPr>
          <w:b/>
          <w:lang w:eastAsia="zh-CN"/>
        </w:rPr>
        <w:t xml:space="preserve"> </w:t>
      </w:r>
      <w:r>
        <w:t>any</w:t>
      </w:r>
      <w:r w:rsidRPr="00A94455">
        <w:t xml:space="preserve"> user plane packets sent between UE and </w:t>
      </w:r>
      <w:r>
        <w:t>eNB</w:t>
      </w:r>
      <w:r w:rsidRPr="00A94455">
        <w:t xml:space="preserve"> over the </w:t>
      </w:r>
      <w:r>
        <w:rPr>
          <w:rFonts w:hint="eastAsia"/>
          <w:lang w:eastAsia="zh-CN"/>
        </w:rPr>
        <w:t>Uu</w:t>
      </w:r>
      <w:r w:rsidRPr="00A94455">
        <w:t xml:space="preserve"> interface </w:t>
      </w:r>
      <w:r>
        <w:t xml:space="preserve">after eNB sending </w:t>
      </w:r>
      <w:r w:rsidRPr="003E11D7">
        <w:rPr>
          <w:lang w:eastAsia="zh-CN"/>
        </w:rPr>
        <w:t>RRCConnectionReconfiguration</w:t>
      </w:r>
      <w:r>
        <w:rPr>
          <w:lang w:eastAsia="zh-CN"/>
        </w:rPr>
        <w:t xml:space="preserve"> </w:t>
      </w:r>
      <w:r w:rsidRPr="00A94455">
        <w:t xml:space="preserve">is </w:t>
      </w:r>
      <w:r>
        <w:t xml:space="preserve">not </w:t>
      </w:r>
      <w:r w:rsidRPr="00A94455">
        <w:t>integrity protected.</w:t>
      </w:r>
    </w:p>
    <w:p w:rsidR="009336AD" w:rsidRPr="00A94455" w:rsidRDefault="009336AD" w:rsidP="009336AD">
      <w:pPr>
        <w:rPr>
          <w:b/>
        </w:rPr>
      </w:pPr>
      <w:r w:rsidRPr="00A94455">
        <w:rPr>
          <w:b/>
        </w:rPr>
        <w:t>Expected format of evidence:</w:t>
      </w:r>
    </w:p>
    <w:p w:rsidR="009336AD" w:rsidRDefault="009336AD" w:rsidP="009336AD">
      <w:r w:rsidRPr="00A94455">
        <w:t>Evidence suitable for the interface e.g. Screenshot containing the operational results.</w:t>
      </w:r>
    </w:p>
    <w:p w:rsidR="009336AD" w:rsidRDefault="009336AD" w:rsidP="009336AD">
      <w:pPr>
        <w:pStyle w:val="Heading5"/>
      </w:pPr>
      <w:bookmarkStart w:id="101" w:name="_Toc137461411"/>
      <w:r>
        <w:rPr>
          <w:lang w:eastAsia="zh-CN"/>
        </w:rPr>
        <w:t>4.2.2.1.20</w:t>
      </w:r>
      <w:r>
        <w:rPr>
          <w:lang w:eastAsia="zh-CN"/>
        </w:rPr>
        <w:tab/>
      </w:r>
      <w:r>
        <w:t>Bidding down prevention for UP IP Policy</w:t>
      </w:r>
      <w:bookmarkEnd w:id="101"/>
    </w:p>
    <w:p w:rsidR="009336AD" w:rsidRDefault="009336AD" w:rsidP="009336AD">
      <w:r>
        <w:rPr>
          <w:i/>
        </w:rPr>
        <w:t xml:space="preserve">Requirement Reference: </w:t>
      </w:r>
      <w:r>
        <w:t xml:space="preserve">TS 33.401 </w:t>
      </w:r>
      <w:r>
        <w:rPr>
          <w:lang w:eastAsia="zh-CN"/>
        </w:rPr>
        <w:t>[3]</w:t>
      </w:r>
      <w:r>
        <w:t>, clause 7.3.3</w:t>
      </w:r>
    </w:p>
    <w:p w:rsidR="009336AD" w:rsidRDefault="009336AD" w:rsidP="009336AD">
      <w:pPr>
        <w:rPr>
          <w:lang w:eastAsia="zh-CN"/>
        </w:rPr>
      </w:pPr>
      <w:r>
        <w:rPr>
          <w:i/>
        </w:rPr>
        <w:t>Requirement Description</w:t>
      </w:r>
      <w:r>
        <w:t>: "</w:t>
      </w:r>
      <w:r w:rsidRPr="001358CF">
        <w:rPr>
          <w:i/>
        </w:rPr>
        <w:t xml:space="preserve">Further, in the Path-Switch message, the target eNB shall send the UE's UP integrity protection policy and corresponding E-RAB ID to the MME. The sent UP integrity protection policy can either be the one received from source eNB or the locally configured one if the target eNB does not receive it from the source eNB, but the EIA7 in the EPS security capability indicates that the UE supports user plane integrity protection with EPC. </w:t>
      </w:r>
      <w:r>
        <w:t xml:space="preserve">" </w:t>
      </w:r>
      <w:r>
        <w:rPr>
          <w:lang w:eastAsia="zh-CN"/>
        </w:rPr>
        <w:t>as specified in</w:t>
      </w:r>
      <w:r>
        <w:t xml:space="preserve"> TS 33.401 </w:t>
      </w:r>
      <w:r>
        <w:rPr>
          <w:lang w:eastAsia="zh-CN"/>
        </w:rPr>
        <w:t>[3]</w:t>
      </w:r>
      <w:r>
        <w:t>, clause 7.3.3.</w:t>
      </w:r>
    </w:p>
    <w:p w:rsidR="009336AD" w:rsidRDefault="009336AD" w:rsidP="009336AD">
      <w:r>
        <w:rPr>
          <w:i/>
        </w:rPr>
        <w:t>Threat References</w:t>
      </w:r>
      <w:r>
        <w:t xml:space="preserve">: </w:t>
      </w:r>
      <w:r w:rsidRPr="00AF78B6">
        <w:t xml:space="preserve">TR 33.926 [4], clause </w:t>
      </w:r>
      <w:r>
        <w:t>C.2.2</w:t>
      </w:r>
      <w:r w:rsidRPr="009336AD">
        <w:t>.</w:t>
      </w:r>
      <w:r w:rsidRPr="00B70C46">
        <w:t>a</w:t>
      </w:r>
      <w:r w:rsidRPr="009336AD">
        <w:t>,</w:t>
      </w:r>
      <w:r w:rsidRPr="00AF78B6">
        <w:t xml:space="preserve"> </w:t>
      </w:r>
      <w:r>
        <w:t>bidding down for UP IP Policy</w:t>
      </w:r>
    </w:p>
    <w:p w:rsidR="009336AD" w:rsidRDefault="009336AD" w:rsidP="009336AD">
      <w:pPr>
        <w:rPr>
          <w:b/>
          <w:lang w:eastAsia="zh-CN"/>
        </w:rPr>
      </w:pPr>
      <w:r>
        <w:rPr>
          <w:i/>
        </w:rPr>
        <w:t>Test Case</w:t>
      </w:r>
      <w:r>
        <w:t xml:space="preserve">: </w:t>
      </w:r>
    </w:p>
    <w:p w:rsidR="009336AD" w:rsidRDefault="009336AD" w:rsidP="009336AD">
      <w:pPr>
        <w:rPr>
          <w:b/>
          <w:lang w:eastAsia="zh-CN"/>
        </w:rPr>
      </w:pPr>
      <w:r>
        <w:rPr>
          <w:b/>
          <w:lang w:eastAsia="zh-CN"/>
        </w:rPr>
        <w:t>Purpose:</w:t>
      </w:r>
    </w:p>
    <w:p w:rsidR="009336AD" w:rsidRDefault="009336AD" w:rsidP="009336AD">
      <w:pPr>
        <w:rPr>
          <w:lang w:eastAsia="zh-CN"/>
        </w:rPr>
      </w:pPr>
      <w:r>
        <w:rPr>
          <w:lang w:eastAsia="zh-CN"/>
        </w:rPr>
        <w:t xml:space="preserve">Verify that </w:t>
      </w:r>
      <w:r>
        <w:t>bidding down for UP IP policy is prevented in X2-handovers</w:t>
      </w:r>
      <w:r>
        <w:rPr>
          <w:lang w:eastAsia="zh-CN"/>
        </w:rPr>
        <w:t xml:space="preserve">. </w:t>
      </w:r>
    </w:p>
    <w:p w:rsidR="009336AD" w:rsidRDefault="009336AD" w:rsidP="009336AD">
      <w:pPr>
        <w:keepNext/>
        <w:rPr>
          <w:b/>
          <w:lang w:eastAsia="zh-CN"/>
        </w:rPr>
      </w:pPr>
      <w:r>
        <w:rPr>
          <w:b/>
          <w:lang w:eastAsia="zh-CN"/>
        </w:rPr>
        <w:t>Pre-Conditions:</w:t>
      </w:r>
    </w:p>
    <w:p w:rsidR="009336AD" w:rsidRDefault="009336AD" w:rsidP="009336AD">
      <w:pPr>
        <w:pStyle w:val="B10"/>
      </w:pPr>
      <w:r w:rsidRPr="00A94455">
        <w:rPr>
          <w:rFonts w:eastAsia="MS Mincho"/>
          <w:lang w:eastAsia="ja-JP"/>
        </w:rPr>
        <w:t>-</w:t>
      </w:r>
      <w:r w:rsidRPr="00A94455">
        <w:rPr>
          <w:rFonts w:eastAsia="MS Mincho"/>
          <w:lang w:eastAsia="ja-JP"/>
        </w:rPr>
        <w:tab/>
        <w:t xml:space="preserve">The </w:t>
      </w:r>
      <w:r>
        <w:rPr>
          <w:rFonts w:eastAsia="MS Mincho"/>
          <w:lang w:eastAsia="ja-JP"/>
        </w:rPr>
        <w:t>target e</w:t>
      </w:r>
      <w:r w:rsidRPr="00A94455">
        <w:rPr>
          <w:rFonts w:eastAsia="MS Mincho"/>
          <w:lang w:eastAsia="ja-JP"/>
        </w:rPr>
        <w:t>NB network product shall be connected in emulated/real network environments.</w:t>
      </w:r>
      <w:r w:rsidRPr="00A94455">
        <w:t xml:space="preserve"> UE</w:t>
      </w:r>
      <w:r>
        <w:t>, source eNB</w:t>
      </w:r>
      <w:r w:rsidRPr="00A94455">
        <w:t xml:space="preserve"> </w:t>
      </w:r>
      <w:r>
        <w:t xml:space="preserve">and MME </w:t>
      </w:r>
      <w:r w:rsidRPr="00A94455">
        <w:t>may be simulated.</w:t>
      </w:r>
    </w:p>
    <w:p w:rsidR="009336AD" w:rsidRPr="00C44CAA" w:rsidRDefault="009336AD" w:rsidP="009336AD">
      <w:pPr>
        <w:pStyle w:val="B10"/>
        <w:rPr>
          <w:lang w:eastAsia="zh-CN"/>
        </w:rPr>
      </w:pPr>
      <w:r>
        <w:rPr>
          <w:lang w:eastAsia="zh-CN"/>
        </w:rPr>
        <w:t>-</w:t>
      </w:r>
      <w:r>
        <w:rPr>
          <w:lang w:eastAsia="zh-CN"/>
        </w:rPr>
        <w:tab/>
        <w:t>The target eNB locally UP IP is set to NOT NEEDED.</w:t>
      </w:r>
    </w:p>
    <w:p w:rsidR="009336AD" w:rsidRDefault="009336AD" w:rsidP="009336AD">
      <w:pPr>
        <w:rPr>
          <w:b/>
          <w:lang w:eastAsia="zh-CN"/>
        </w:rPr>
      </w:pPr>
      <w:r>
        <w:rPr>
          <w:b/>
          <w:lang w:eastAsia="zh-CN"/>
        </w:rPr>
        <w:t>Execution Steps:</w:t>
      </w:r>
    </w:p>
    <w:p w:rsidR="009336AD" w:rsidRPr="005F602B" w:rsidRDefault="009336AD" w:rsidP="009336AD">
      <w:pPr>
        <w:rPr>
          <w:lang w:eastAsia="zh-CN"/>
        </w:rPr>
      </w:pPr>
      <w:r w:rsidRPr="005F602B">
        <w:rPr>
          <w:lang w:eastAsia="zh-CN"/>
        </w:rPr>
        <w:t xml:space="preserve">Test </w:t>
      </w:r>
      <w:r w:rsidRPr="005F602B">
        <w:rPr>
          <w:rFonts w:hint="eastAsia"/>
          <w:lang w:eastAsia="zh-CN"/>
        </w:rPr>
        <w:t>C</w:t>
      </w:r>
      <w:r w:rsidRPr="005F602B">
        <w:rPr>
          <w:lang w:eastAsia="zh-CN"/>
        </w:rPr>
        <w:t xml:space="preserve">ase 1: </w:t>
      </w:r>
    </w:p>
    <w:p w:rsidR="009336AD" w:rsidRDefault="009336AD" w:rsidP="00B70C46">
      <w:pPr>
        <w:pStyle w:val="B10"/>
        <w:rPr>
          <w:lang w:eastAsia="zh-CN"/>
        </w:rPr>
      </w:pPr>
      <w:r>
        <w:rPr>
          <w:lang w:eastAsia="zh-CN"/>
        </w:rPr>
        <w:t>-</w:t>
      </w:r>
      <w:r>
        <w:rPr>
          <w:lang w:eastAsia="zh-CN"/>
        </w:rPr>
        <w:tab/>
      </w:r>
      <w:r>
        <w:rPr>
          <w:rFonts w:hint="eastAsia"/>
          <w:lang w:eastAsia="zh-CN"/>
        </w:rPr>
        <w:t>S</w:t>
      </w:r>
      <w:r>
        <w:rPr>
          <w:lang w:eastAsia="zh-CN"/>
        </w:rPr>
        <w:t xml:space="preserve">ource eNB sends </w:t>
      </w:r>
      <w:r>
        <w:t>EPS security capability</w:t>
      </w:r>
      <w:r>
        <w:rPr>
          <w:lang w:eastAsia="zh-CN"/>
        </w:rPr>
        <w:t xml:space="preserve"> with</w:t>
      </w:r>
      <w:r>
        <w:t xml:space="preserve"> EIA7 indicating the UP IP is supported</w:t>
      </w:r>
      <w:r>
        <w:rPr>
          <w:lang w:eastAsia="zh-CN"/>
        </w:rPr>
        <w:t xml:space="preserve"> and UP IP policy with REQUIRED in Handover Request message to the target eNB.</w:t>
      </w:r>
    </w:p>
    <w:p w:rsidR="009336AD" w:rsidRDefault="009336AD" w:rsidP="00B70C46">
      <w:pPr>
        <w:pStyle w:val="B10"/>
        <w:rPr>
          <w:lang w:eastAsia="zh-CN"/>
        </w:rPr>
      </w:pPr>
      <w:r>
        <w:rPr>
          <w:lang w:eastAsia="zh-CN"/>
        </w:rPr>
        <w:t>-</w:t>
      </w:r>
      <w:r>
        <w:rPr>
          <w:lang w:eastAsia="zh-CN"/>
        </w:rPr>
        <w:tab/>
        <w:t xml:space="preserve">eNB sends </w:t>
      </w:r>
      <w:r>
        <w:t>path-switch request message</w:t>
      </w:r>
      <w:r w:rsidRPr="007A592C">
        <w:rPr>
          <w:lang w:eastAsia="zh-CN"/>
        </w:rPr>
        <w:t xml:space="preserve"> </w:t>
      </w:r>
      <w:r>
        <w:rPr>
          <w:lang w:eastAsia="zh-CN"/>
        </w:rPr>
        <w:t>with</w:t>
      </w:r>
      <w:r w:rsidRPr="00950206">
        <w:rPr>
          <w:lang w:eastAsia="zh-CN"/>
        </w:rPr>
        <w:t xml:space="preserve"> </w:t>
      </w:r>
      <w:r>
        <w:rPr>
          <w:lang w:eastAsia="zh-CN"/>
        </w:rPr>
        <w:t>UP IP policy with REQUIRED to the MME.</w:t>
      </w:r>
    </w:p>
    <w:p w:rsidR="009336AD" w:rsidRPr="005F602B" w:rsidRDefault="009336AD" w:rsidP="009336AD">
      <w:pPr>
        <w:rPr>
          <w:lang w:eastAsia="zh-CN"/>
        </w:rPr>
      </w:pPr>
      <w:r w:rsidRPr="005F602B">
        <w:rPr>
          <w:lang w:eastAsia="zh-CN"/>
        </w:rPr>
        <w:t xml:space="preserve">Test </w:t>
      </w:r>
      <w:r w:rsidRPr="005F602B">
        <w:rPr>
          <w:rFonts w:hint="eastAsia"/>
          <w:lang w:eastAsia="zh-CN"/>
        </w:rPr>
        <w:t>C</w:t>
      </w:r>
      <w:r w:rsidRPr="005F602B">
        <w:rPr>
          <w:lang w:eastAsia="zh-CN"/>
        </w:rPr>
        <w:t xml:space="preserve">ase </w:t>
      </w:r>
      <w:r>
        <w:rPr>
          <w:lang w:eastAsia="zh-CN"/>
        </w:rPr>
        <w:t>2</w:t>
      </w:r>
      <w:r w:rsidRPr="005F602B">
        <w:rPr>
          <w:lang w:eastAsia="zh-CN"/>
        </w:rPr>
        <w:t xml:space="preserve">: </w:t>
      </w:r>
    </w:p>
    <w:p w:rsidR="009336AD" w:rsidRDefault="009336AD" w:rsidP="00B70C46">
      <w:pPr>
        <w:pStyle w:val="B10"/>
        <w:rPr>
          <w:lang w:eastAsia="zh-CN"/>
        </w:rPr>
      </w:pPr>
      <w:r>
        <w:rPr>
          <w:lang w:eastAsia="zh-CN"/>
        </w:rPr>
        <w:t>-</w:t>
      </w:r>
      <w:r>
        <w:rPr>
          <w:lang w:eastAsia="zh-CN"/>
        </w:rPr>
        <w:tab/>
      </w:r>
      <w:r>
        <w:rPr>
          <w:rFonts w:hint="eastAsia"/>
          <w:lang w:eastAsia="zh-CN"/>
        </w:rPr>
        <w:t>S</w:t>
      </w:r>
      <w:r>
        <w:rPr>
          <w:lang w:eastAsia="zh-CN"/>
        </w:rPr>
        <w:t xml:space="preserve">ource eNB sends </w:t>
      </w:r>
      <w:r>
        <w:t>EPS security capability</w:t>
      </w:r>
      <w:r>
        <w:rPr>
          <w:lang w:eastAsia="zh-CN"/>
        </w:rPr>
        <w:t xml:space="preserve"> with</w:t>
      </w:r>
      <w:r>
        <w:t xml:space="preserve"> EIA7 indicating the UP IP is supported</w:t>
      </w:r>
      <w:r>
        <w:rPr>
          <w:lang w:eastAsia="zh-CN"/>
        </w:rPr>
        <w:t xml:space="preserve"> in Handover Request message to the target eNB. The source eNB does not send UP IP policy in the Handover Request message.</w:t>
      </w:r>
    </w:p>
    <w:p w:rsidR="009336AD" w:rsidRDefault="009336AD" w:rsidP="00B70C46">
      <w:pPr>
        <w:pStyle w:val="B10"/>
        <w:rPr>
          <w:lang w:eastAsia="zh-CN"/>
        </w:rPr>
      </w:pPr>
      <w:r>
        <w:rPr>
          <w:lang w:eastAsia="zh-CN"/>
        </w:rPr>
        <w:t>-</w:t>
      </w:r>
      <w:r>
        <w:rPr>
          <w:lang w:eastAsia="zh-CN"/>
        </w:rPr>
        <w:tab/>
        <w:t xml:space="preserve">eNB sends </w:t>
      </w:r>
      <w:r>
        <w:t>path-switch request message</w:t>
      </w:r>
      <w:r w:rsidRPr="007A592C">
        <w:rPr>
          <w:lang w:eastAsia="zh-CN"/>
        </w:rPr>
        <w:t xml:space="preserve"> </w:t>
      </w:r>
      <w:r>
        <w:rPr>
          <w:lang w:eastAsia="zh-CN"/>
        </w:rPr>
        <w:t>with</w:t>
      </w:r>
      <w:r w:rsidRPr="00950206">
        <w:rPr>
          <w:lang w:eastAsia="zh-CN"/>
        </w:rPr>
        <w:t xml:space="preserve"> </w:t>
      </w:r>
      <w:r>
        <w:rPr>
          <w:lang w:eastAsia="zh-CN"/>
        </w:rPr>
        <w:t>UP IP policy with NOT NEEDED</w:t>
      </w:r>
      <w:r w:rsidRPr="00CF710E">
        <w:rPr>
          <w:lang w:eastAsia="zh-CN"/>
        </w:rPr>
        <w:t xml:space="preserve"> </w:t>
      </w:r>
      <w:r>
        <w:rPr>
          <w:lang w:eastAsia="zh-CN"/>
        </w:rPr>
        <w:t>to the MME.</w:t>
      </w:r>
    </w:p>
    <w:p w:rsidR="009336AD" w:rsidRDefault="009336AD" w:rsidP="009336AD">
      <w:pPr>
        <w:rPr>
          <w:b/>
          <w:lang w:eastAsia="zh-CN"/>
        </w:rPr>
      </w:pPr>
      <w:r>
        <w:rPr>
          <w:b/>
          <w:lang w:eastAsia="zh-CN"/>
        </w:rPr>
        <w:t>Expected Results:</w:t>
      </w:r>
    </w:p>
    <w:p w:rsidR="009336AD" w:rsidRDefault="009336AD" w:rsidP="009336AD">
      <w:r>
        <w:rPr>
          <w:lang w:eastAsia="zh-CN"/>
        </w:rPr>
        <w:t>For test case 1, t</w:t>
      </w:r>
      <w:r>
        <w:t>he UP IP policy with REQUIRED is</w:t>
      </w:r>
      <w:r>
        <w:rPr>
          <w:lang w:eastAsia="zh-CN"/>
        </w:rPr>
        <w:t xml:space="preserve"> in the path-switch request message</w:t>
      </w:r>
      <w:r>
        <w:t xml:space="preserve">. </w:t>
      </w:r>
    </w:p>
    <w:p w:rsidR="009336AD" w:rsidRPr="00CF710E" w:rsidRDefault="009336AD" w:rsidP="009336AD">
      <w:r>
        <w:rPr>
          <w:lang w:eastAsia="zh-CN"/>
        </w:rPr>
        <w:t>For test case 2, t</w:t>
      </w:r>
      <w:r>
        <w:t>he UP IP policy with NOT NEEDED is</w:t>
      </w:r>
      <w:r>
        <w:rPr>
          <w:lang w:eastAsia="zh-CN"/>
        </w:rPr>
        <w:t xml:space="preserve"> in the path-switch request message</w:t>
      </w:r>
      <w:r>
        <w:t xml:space="preserve">. </w:t>
      </w:r>
    </w:p>
    <w:p w:rsidR="009336AD" w:rsidRDefault="009336AD" w:rsidP="009336AD">
      <w:pPr>
        <w:rPr>
          <w:b/>
          <w:lang w:eastAsia="zh-CN"/>
        </w:rPr>
      </w:pPr>
      <w:r>
        <w:rPr>
          <w:b/>
          <w:lang w:eastAsia="zh-CN"/>
        </w:rPr>
        <w:t>Expected format of evidence:</w:t>
      </w:r>
    </w:p>
    <w:p w:rsidR="00081D61" w:rsidRPr="001F4280" w:rsidRDefault="009336AD" w:rsidP="00B944E8">
      <w:pPr>
        <w:rPr>
          <w:sz w:val="22"/>
          <w:szCs w:val="22"/>
        </w:rPr>
      </w:pPr>
      <w:r>
        <w:rPr>
          <w:lang w:eastAsia="zh-CN"/>
        </w:rPr>
        <w:t>Snapshots containing the result.</w:t>
      </w:r>
    </w:p>
    <w:p w:rsidR="00845DA8" w:rsidRPr="001F4280" w:rsidRDefault="004464B1" w:rsidP="00845DA8">
      <w:pPr>
        <w:pStyle w:val="Heading3"/>
      </w:pPr>
      <w:bookmarkStart w:id="102" w:name="_Toc19610045"/>
      <w:bookmarkStart w:id="103" w:name="_Toc26799044"/>
      <w:bookmarkStart w:id="104" w:name="_Toc137461412"/>
      <w:r w:rsidRPr="001F4280">
        <w:t>4</w:t>
      </w:r>
      <w:r w:rsidR="00845DA8" w:rsidRPr="001F4280">
        <w:t>.2.3</w:t>
      </w:r>
      <w:r w:rsidR="00845DA8" w:rsidRPr="001F4280">
        <w:tab/>
        <w:t xml:space="preserve">Technical </w:t>
      </w:r>
      <w:r w:rsidR="001F49EE">
        <w:t>b</w:t>
      </w:r>
      <w:r w:rsidR="001F49EE" w:rsidRPr="001F4280">
        <w:t>aseline</w:t>
      </w:r>
      <w:bookmarkEnd w:id="102"/>
      <w:bookmarkEnd w:id="103"/>
      <w:bookmarkEnd w:id="104"/>
    </w:p>
    <w:p w:rsidR="00845DA8" w:rsidRPr="001F4280" w:rsidRDefault="00D40CCF" w:rsidP="00D40CCF">
      <w:pPr>
        <w:pStyle w:val="Heading4"/>
      </w:pPr>
      <w:bookmarkStart w:id="105" w:name="_Toc19610046"/>
      <w:bookmarkStart w:id="106" w:name="_Toc26799045"/>
      <w:bookmarkStart w:id="107" w:name="_Toc137461413"/>
      <w:r w:rsidRPr="001F4280">
        <w:rPr>
          <w:lang w:eastAsia="zh-CN"/>
        </w:rPr>
        <w:t>4</w:t>
      </w:r>
      <w:r w:rsidR="00845DA8" w:rsidRPr="001F4280">
        <w:t>.2.3.1</w:t>
      </w:r>
      <w:r w:rsidR="00845DA8" w:rsidRPr="001F4280">
        <w:tab/>
        <w:t>Introduction</w:t>
      </w:r>
      <w:bookmarkEnd w:id="105"/>
      <w:bookmarkEnd w:id="106"/>
      <w:bookmarkEnd w:id="107"/>
    </w:p>
    <w:p w:rsidR="004464B1" w:rsidRPr="001F4280" w:rsidRDefault="004464B1" w:rsidP="004464B1">
      <w:r w:rsidRPr="001F4280">
        <w:t>Th</w:t>
      </w:r>
      <w:r w:rsidR="00955F6B" w:rsidRPr="001F4280">
        <w:t>e present</w:t>
      </w:r>
      <w:r w:rsidRPr="001F4280">
        <w:t xml:space="preserve"> clause provides baseline technical requirements.</w:t>
      </w:r>
    </w:p>
    <w:p w:rsidR="00845DA8" w:rsidRPr="001F4280" w:rsidRDefault="004464B1" w:rsidP="00845DA8">
      <w:pPr>
        <w:pStyle w:val="Heading4"/>
        <w:keepNext w:val="0"/>
        <w:keepLines w:val="0"/>
      </w:pPr>
      <w:bookmarkStart w:id="108" w:name="_Toc19610047"/>
      <w:bookmarkStart w:id="109" w:name="_Toc26799046"/>
      <w:bookmarkStart w:id="110" w:name="_Toc137461414"/>
      <w:r w:rsidRPr="001F4280">
        <w:t>4</w:t>
      </w:r>
      <w:r w:rsidR="00845DA8" w:rsidRPr="001F4280">
        <w:t>.2.3.2</w:t>
      </w:r>
      <w:r w:rsidR="00845DA8" w:rsidRPr="001F4280">
        <w:tab/>
        <w:t>Protecting</w:t>
      </w:r>
      <w:r w:rsidR="00845DA8" w:rsidRPr="001F4280">
        <w:rPr>
          <w:spacing w:val="-12"/>
        </w:rPr>
        <w:t xml:space="preserve"> </w:t>
      </w:r>
      <w:r w:rsidR="00845DA8" w:rsidRPr="001F4280">
        <w:t>data</w:t>
      </w:r>
      <w:r w:rsidR="00845DA8" w:rsidRPr="001F4280">
        <w:rPr>
          <w:spacing w:val="-5"/>
        </w:rPr>
        <w:t xml:space="preserve"> </w:t>
      </w:r>
      <w:r w:rsidR="00845DA8" w:rsidRPr="001F4280">
        <w:t>and</w:t>
      </w:r>
      <w:r w:rsidR="00845DA8" w:rsidRPr="001F4280">
        <w:rPr>
          <w:spacing w:val="-4"/>
        </w:rPr>
        <w:t xml:space="preserve"> </w:t>
      </w:r>
      <w:r w:rsidR="00845DA8" w:rsidRPr="001F4280">
        <w:t>information</w:t>
      </w:r>
      <w:bookmarkEnd w:id="108"/>
      <w:bookmarkEnd w:id="109"/>
      <w:bookmarkEnd w:id="110"/>
    </w:p>
    <w:p w:rsidR="00845DA8" w:rsidRPr="001F4280" w:rsidRDefault="004464B1" w:rsidP="00845DA8">
      <w:pPr>
        <w:pStyle w:val="Heading5"/>
      </w:pPr>
      <w:bookmarkStart w:id="111" w:name="_Toc19610048"/>
      <w:bookmarkStart w:id="112" w:name="_Toc26799047"/>
      <w:bookmarkStart w:id="113" w:name="_Toc137461415"/>
      <w:r w:rsidRPr="001F4280">
        <w:t>4</w:t>
      </w:r>
      <w:r w:rsidR="00845DA8" w:rsidRPr="001F4280">
        <w:t>.2.3.2.1</w:t>
      </w:r>
      <w:r w:rsidR="00845DA8" w:rsidRPr="001F4280">
        <w:tab/>
        <w:t>Protecting</w:t>
      </w:r>
      <w:r w:rsidR="00845DA8" w:rsidRPr="001F4280">
        <w:rPr>
          <w:spacing w:val="-12"/>
        </w:rPr>
        <w:t xml:space="preserve"> </w:t>
      </w:r>
      <w:r w:rsidR="00845DA8" w:rsidRPr="001F4280">
        <w:t>data</w:t>
      </w:r>
      <w:r w:rsidR="00845DA8" w:rsidRPr="001F4280">
        <w:rPr>
          <w:spacing w:val="-5"/>
        </w:rPr>
        <w:t xml:space="preserve"> </w:t>
      </w:r>
      <w:r w:rsidR="00845DA8" w:rsidRPr="001F4280">
        <w:t>and</w:t>
      </w:r>
      <w:r w:rsidR="00845DA8" w:rsidRPr="001F4280">
        <w:rPr>
          <w:spacing w:val="-4"/>
        </w:rPr>
        <w:t xml:space="preserve"> </w:t>
      </w:r>
      <w:r w:rsidR="00845DA8" w:rsidRPr="001F4280">
        <w:t>information – general</w:t>
      </w:r>
      <w:bookmarkEnd w:id="111"/>
      <w:bookmarkEnd w:id="112"/>
      <w:bookmarkEnd w:id="113"/>
    </w:p>
    <w:p w:rsidR="00845DA8" w:rsidRPr="001F4280" w:rsidRDefault="004464B1" w:rsidP="005917B6">
      <w:r w:rsidRPr="001F4280">
        <w:rPr>
          <w:color w:val="000000"/>
        </w:rPr>
        <w:t xml:space="preserve">There are no eNB-specific additions to clause </w:t>
      </w:r>
      <w:r w:rsidRPr="001F4280">
        <w:rPr>
          <w:rFonts w:hint="eastAsia"/>
          <w:color w:val="000000"/>
        </w:rPr>
        <w:t>4</w:t>
      </w:r>
      <w:r w:rsidRPr="001F4280">
        <w:rPr>
          <w:color w:val="000000"/>
        </w:rPr>
        <w:t>.</w:t>
      </w:r>
      <w:r w:rsidRPr="001F4280">
        <w:rPr>
          <w:rFonts w:hint="eastAsia"/>
          <w:color w:val="000000"/>
          <w:lang w:eastAsia="zh-CN"/>
        </w:rPr>
        <w:t>2</w:t>
      </w:r>
      <w:r w:rsidRPr="001F4280">
        <w:rPr>
          <w:color w:val="000000"/>
        </w:rPr>
        <w:t>.3</w:t>
      </w:r>
      <w:r w:rsidRPr="001F4280">
        <w:rPr>
          <w:rFonts w:hint="eastAsia"/>
          <w:color w:val="000000"/>
          <w:lang w:eastAsia="zh-CN"/>
        </w:rPr>
        <w:t>.2</w:t>
      </w:r>
      <w:r w:rsidRPr="001F4280">
        <w:rPr>
          <w:color w:val="000000"/>
        </w:rPr>
        <w:t>.</w:t>
      </w:r>
      <w:r w:rsidRPr="001F4280">
        <w:rPr>
          <w:rFonts w:hint="eastAsia"/>
          <w:color w:val="000000"/>
          <w:lang w:eastAsia="zh-CN"/>
        </w:rPr>
        <w:t>1</w:t>
      </w:r>
      <w:r w:rsidRPr="001F4280">
        <w:rPr>
          <w:color w:val="000000"/>
        </w:rPr>
        <w:t xml:space="preserve"> of TS 33.117</w:t>
      </w:r>
      <w:r w:rsidR="00D3443C" w:rsidRPr="001F4280">
        <w:rPr>
          <w:color w:val="000000"/>
        </w:rPr>
        <w:t xml:space="preserve"> </w:t>
      </w:r>
      <w:r w:rsidRPr="001F4280">
        <w:rPr>
          <w:color w:val="000000"/>
        </w:rPr>
        <w:t>[</w:t>
      </w:r>
      <w:r w:rsidR="00315FA3">
        <w:rPr>
          <w:color w:val="000000"/>
        </w:rPr>
        <w:t>2</w:t>
      </w:r>
      <w:r w:rsidRPr="001F4280">
        <w:rPr>
          <w:color w:val="000000"/>
        </w:rPr>
        <w:t>].</w:t>
      </w:r>
    </w:p>
    <w:p w:rsidR="00845DA8" w:rsidRPr="001F4280" w:rsidRDefault="004464B1" w:rsidP="00845DA8">
      <w:pPr>
        <w:pStyle w:val="Heading5"/>
      </w:pPr>
      <w:bookmarkStart w:id="114" w:name="_Toc19610049"/>
      <w:bookmarkStart w:id="115" w:name="_Toc26799048"/>
      <w:bookmarkStart w:id="116" w:name="_Toc137461416"/>
      <w:r w:rsidRPr="001F4280">
        <w:t>4</w:t>
      </w:r>
      <w:r w:rsidR="00845DA8" w:rsidRPr="001F4280">
        <w:t>.2.3.2.2</w:t>
      </w:r>
      <w:r w:rsidR="00845DA8" w:rsidRPr="001F4280">
        <w:tab/>
        <w:t>Protecting</w:t>
      </w:r>
      <w:r w:rsidR="00845DA8" w:rsidRPr="001F4280">
        <w:rPr>
          <w:spacing w:val="-12"/>
        </w:rPr>
        <w:t xml:space="preserve"> </w:t>
      </w:r>
      <w:r w:rsidR="00845DA8" w:rsidRPr="001F4280">
        <w:t>data</w:t>
      </w:r>
      <w:r w:rsidR="00845DA8" w:rsidRPr="001F4280">
        <w:rPr>
          <w:spacing w:val="-5"/>
        </w:rPr>
        <w:t xml:space="preserve"> </w:t>
      </w:r>
      <w:r w:rsidR="00845DA8" w:rsidRPr="001F4280">
        <w:t>and</w:t>
      </w:r>
      <w:r w:rsidR="00845DA8" w:rsidRPr="001F4280">
        <w:rPr>
          <w:spacing w:val="-4"/>
        </w:rPr>
        <w:t xml:space="preserve"> </w:t>
      </w:r>
      <w:r w:rsidR="00845DA8" w:rsidRPr="001F4280">
        <w:t>information – unauthorized viewing</w:t>
      </w:r>
      <w:bookmarkEnd w:id="114"/>
      <w:bookmarkEnd w:id="115"/>
      <w:bookmarkEnd w:id="116"/>
    </w:p>
    <w:p w:rsidR="00845DA8" w:rsidRPr="001F4280" w:rsidRDefault="004464B1" w:rsidP="005917B6">
      <w:r w:rsidRPr="001F4280">
        <w:rPr>
          <w:color w:val="000000"/>
        </w:rPr>
        <w:t xml:space="preserve">There are no eNB-specific additions to clause </w:t>
      </w:r>
      <w:r w:rsidRPr="001F4280">
        <w:rPr>
          <w:rFonts w:hint="eastAsia"/>
          <w:color w:val="000000"/>
        </w:rPr>
        <w:t>4</w:t>
      </w:r>
      <w:r w:rsidRPr="001F4280">
        <w:rPr>
          <w:color w:val="000000"/>
        </w:rPr>
        <w:t>.</w:t>
      </w:r>
      <w:r w:rsidRPr="001F4280">
        <w:rPr>
          <w:rFonts w:hint="eastAsia"/>
          <w:color w:val="000000"/>
          <w:lang w:eastAsia="zh-CN"/>
        </w:rPr>
        <w:t>2</w:t>
      </w:r>
      <w:r w:rsidRPr="001F4280">
        <w:rPr>
          <w:color w:val="000000"/>
        </w:rPr>
        <w:t>.3</w:t>
      </w:r>
      <w:r w:rsidRPr="001F4280">
        <w:rPr>
          <w:rFonts w:hint="eastAsia"/>
          <w:color w:val="000000"/>
          <w:lang w:eastAsia="zh-CN"/>
        </w:rPr>
        <w:t>.2</w:t>
      </w:r>
      <w:r w:rsidRPr="001F4280">
        <w:rPr>
          <w:color w:val="000000"/>
        </w:rPr>
        <w:t>.</w:t>
      </w:r>
      <w:r w:rsidRPr="001F4280">
        <w:rPr>
          <w:color w:val="000000"/>
          <w:lang w:eastAsia="zh-CN"/>
        </w:rPr>
        <w:t>2</w:t>
      </w:r>
      <w:r w:rsidRPr="001F4280">
        <w:rPr>
          <w:color w:val="000000"/>
        </w:rPr>
        <w:t xml:space="preserve"> of TS 33.117</w:t>
      </w:r>
      <w:r w:rsidR="00D3443C" w:rsidRPr="001F4280">
        <w:rPr>
          <w:color w:val="000000"/>
        </w:rPr>
        <w:t xml:space="preserve"> </w:t>
      </w:r>
      <w:r w:rsidRPr="001F4280">
        <w:rPr>
          <w:color w:val="000000"/>
        </w:rPr>
        <w:t>[</w:t>
      </w:r>
      <w:r w:rsidR="00315FA3">
        <w:rPr>
          <w:color w:val="000000"/>
        </w:rPr>
        <w:t>2</w:t>
      </w:r>
      <w:r w:rsidRPr="001F4280">
        <w:rPr>
          <w:color w:val="000000"/>
        </w:rPr>
        <w:t>].</w:t>
      </w:r>
    </w:p>
    <w:p w:rsidR="00845DA8" w:rsidRPr="001F4280" w:rsidRDefault="004464B1" w:rsidP="00845DA8">
      <w:pPr>
        <w:pStyle w:val="Heading5"/>
      </w:pPr>
      <w:bookmarkStart w:id="117" w:name="_Toc19610050"/>
      <w:bookmarkStart w:id="118" w:name="_Toc26799049"/>
      <w:bookmarkStart w:id="119" w:name="_Toc137461417"/>
      <w:r w:rsidRPr="001F4280">
        <w:t>4</w:t>
      </w:r>
      <w:r w:rsidR="00845DA8" w:rsidRPr="001F4280">
        <w:t>.2.3.2.3</w:t>
      </w:r>
      <w:r w:rsidR="00845DA8" w:rsidRPr="001F4280">
        <w:tab/>
        <w:t>Protecting</w:t>
      </w:r>
      <w:r w:rsidR="00845DA8" w:rsidRPr="001F4280">
        <w:rPr>
          <w:spacing w:val="-12"/>
        </w:rPr>
        <w:t xml:space="preserve"> </w:t>
      </w:r>
      <w:r w:rsidR="00845DA8" w:rsidRPr="001F4280">
        <w:t>data</w:t>
      </w:r>
      <w:r w:rsidR="00845DA8" w:rsidRPr="001F4280">
        <w:rPr>
          <w:spacing w:val="-5"/>
        </w:rPr>
        <w:t xml:space="preserve"> </w:t>
      </w:r>
      <w:r w:rsidR="00845DA8" w:rsidRPr="001F4280">
        <w:t>and</w:t>
      </w:r>
      <w:r w:rsidR="00845DA8" w:rsidRPr="001F4280">
        <w:rPr>
          <w:spacing w:val="-4"/>
        </w:rPr>
        <w:t xml:space="preserve"> </w:t>
      </w:r>
      <w:r w:rsidR="00845DA8" w:rsidRPr="001F4280">
        <w:t>information in storage</w:t>
      </w:r>
      <w:bookmarkEnd w:id="117"/>
      <w:bookmarkEnd w:id="118"/>
      <w:bookmarkEnd w:id="119"/>
    </w:p>
    <w:p w:rsidR="00845DA8" w:rsidRPr="001F4280" w:rsidRDefault="004464B1" w:rsidP="005917B6">
      <w:r w:rsidRPr="001F4280">
        <w:rPr>
          <w:color w:val="000000"/>
        </w:rPr>
        <w:t xml:space="preserve">There are no eNB-specific additions to clause </w:t>
      </w:r>
      <w:r w:rsidRPr="001F4280">
        <w:rPr>
          <w:rFonts w:hint="eastAsia"/>
          <w:color w:val="000000"/>
        </w:rPr>
        <w:t>4</w:t>
      </w:r>
      <w:r w:rsidRPr="001F4280">
        <w:rPr>
          <w:color w:val="000000"/>
        </w:rPr>
        <w:t>.</w:t>
      </w:r>
      <w:r w:rsidRPr="001F4280">
        <w:rPr>
          <w:rFonts w:hint="eastAsia"/>
          <w:color w:val="000000"/>
          <w:lang w:eastAsia="zh-CN"/>
        </w:rPr>
        <w:t>2</w:t>
      </w:r>
      <w:r w:rsidRPr="001F4280">
        <w:rPr>
          <w:color w:val="000000"/>
        </w:rPr>
        <w:t>.3</w:t>
      </w:r>
      <w:r w:rsidRPr="001F4280">
        <w:rPr>
          <w:rFonts w:hint="eastAsia"/>
          <w:color w:val="000000"/>
          <w:lang w:eastAsia="zh-CN"/>
        </w:rPr>
        <w:t>.2</w:t>
      </w:r>
      <w:r w:rsidRPr="001F4280">
        <w:rPr>
          <w:color w:val="000000"/>
        </w:rPr>
        <w:t>.</w:t>
      </w:r>
      <w:r w:rsidRPr="001F4280">
        <w:rPr>
          <w:color w:val="000000"/>
          <w:lang w:eastAsia="zh-CN"/>
        </w:rPr>
        <w:t>3</w:t>
      </w:r>
      <w:r w:rsidRPr="001F4280">
        <w:rPr>
          <w:color w:val="000000"/>
        </w:rPr>
        <w:t xml:space="preserve"> of TS 33.117</w:t>
      </w:r>
      <w:r w:rsidR="00D3443C" w:rsidRPr="001F4280">
        <w:rPr>
          <w:color w:val="000000"/>
        </w:rPr>
        <w:t xml:space="preserve"> </w:t>
      </w:r>
      <w:r w:rsidRPr="001F4280">
        <w:rPr>
          <w:color w:val="000000"/>
        </w:rPr>
        <w:t>[</w:t>
      </w:r>
      <w:r w:rsidR="00315FA3">
        <w:rPr>
          <w:color w:val="000000"/>
        </w:rPr>
        <w:t>2</w:t>
      </w:r>
      <w:r w:rsidRPr="001F4280">
        <w:rPr>
          <w:color w:val="000000"/>
        </w:rPr>
        <w:t>].</w:t>
      </w:r>
    </w:p>
    <w:p w:rsidR="00845DA8" w:rsidRPr="001F4280" w:rsidRDefault="004464B1" w:rsidP="00845DA8">
      <w:pPr>
        <w:pStyle w:val="Heading5"/>
      </w:pPr>
      <w:bookmarkStart w:id="120" w:name="_Toc19610051"/>
      <w:bookmarkStart w:id="121" w:name="_Toc26799050"/>
      <w:bookmarkStart w:id="122" w:name="_Toc137461418"/>
      <w:r w:rsidRPr="001F4280">
        <w:t>4</w:t>
      </w:r>
      <w:r w:rsidR="00845DA8" w:rsidRPr="001F4280">
        <w:t>.2.3.2.4</w:t>
      </w:r>
      <w:r w:rsidR="00845DA8" w:rsidRPr="001F4280">
        <w:tab/>
        <w:t>Protecting</w:t>
      </w:r>
      <w:r w:rsidR="00845DA8" w:rsidRPr="001F4280">
        <w:rPr>
          <w:spacing w:val="-12"/>
        </w:rPr>
        <w:t xml:space="preserve"> </w:t>
      </w:r>
      <w:r w:rsidR="00845DA8" w:rsidRPr="001F4280">
        <w:t>data</w:t>
      </w:r>
      <w:r w:rsidR="00845DA8" w:rsidRPr="001F4280">
        <w:rPr>
          <w:spacing w:val="-5"/>
        </w:rPr>
        <w:t xml:space="preserve"> </w:t>
      </w:r>
      <w:r w:rsidR="00845DA8" w:rsidRPr="001F4280">
        <w:t>and</w:t>
      </w:r>
      <w:r w:rsidR="00845DA8" w:rsidRPr="001F4280">
        <w:rPr>
          <w:spacing w:val="-4"/>
        </w:rPr>
        <w:t xml:space="preserve"> </w:t>
      </w:r>
      <w:r w:rsidR="00845DA8" w:rsidRPr="001F4280">
        <w:t>information in transfer</w:t>
      </w:r>
      <w:bookmarkEnd w:id="120"/>
      <w:bookmarkEnd w:id="121"/>
      <w:bookmarkEnd w:id="122"/>
    </w:p>
    <w:p w:rsidR="00845DA8" w:rsidRPr="001F4280" w:rsidRDefault="004464B1" w:rsidP="005917B6">
      <w:r w:rsidRPr="001F4280">
        <w:rPr>
          <w:color w:val="000000"/>
        </w:rPr>
        <w:t xml:space="preserve">There are no eNB-specific additions to clause </w:t>
      </w:r>
      <w:r w:rsidRPr="001F4280">
        <w:rPr>
          <w:rFonts w:hint="eastAsia"/>
          <w:color w:val="000000"/>
        </w:rPr>
        <w:t>4</w:t>
      </w:r>
      <w:r w:rsidRPr="001F4280">
        <w:rPr>
          <w:color w:val="000000"/>
        </w:rPr>
        <w:t>.</w:t>
      </w:r>
      <w:r w:rsidRPr="001F4280">
        <w:rPr>
          <w:rFonts w:hint="eastAsia"/>
          <w:color w:val="000000"/>
          <w:lang w:eastAsia="zh-CN"/>
        </w:rPr>
        <w:t>2</w:t>
      </w:r>
      <w:r w:rsidRPr="001F4280">
        <w:rPr>
          <w:color w:val="000000"/>
        </w:rPr>
        <w:t>.3</w:t>
      </w:r>
      <w:r w:rsidRPr="001F4280">
        <w:rPr>
          <w:rFonts w:hint="eastAsia"/>
          <w:color w:val="000000"/>
          <w:lang w:eastAsia="zh-CN"/>
        </w:rPr>
        <w:t>.2</w:t>
      </w:r>
      <w:r w:rsidRPr="001F4280">
        <w:rPr>
          <w:color w:val="000000"/>
        </w:rPr>
        <w:t>.</w:t>
      </w:r>
      <w:r w:rsidRPr="001F4280">
        <w:rPr>
          <w:color w:val="000000"/>
          <w:lang w:eastAsia="zh-CN"/>
        </w:rPr>
        <w:t>4</w:t>
      </w:r>
      <w:r w:rsidRPr="001F4280">
        <w:rPr>
          <w:color w:val="000000"/>
        </w:rPr>
        <w:t xml:space="preserve"> of TS 33.117</w:t>
      </w:r>
      <w:r w:rsidR="00D3443C" w:rsidRPr="001F4280">
        <w:rPr>
          <w:color w:val="000000"/>
        </w:rPr>
        <w:t xml:space="preserve"> </w:t>
      </w:r>
      <w:r w:rsidRPr="001F4280">
        <w:rPr>
          <w:color w:val="000000"/>
        </w:rPr>
        <w:t>[</w:t>
      </w:r>
      <w:r w:rsidR="00315FA3">
        <w:rPr>
          <w:color w:val="000000"/>
        </w:rPr>
        <w:t>2</w:t>
      </w:r>
      <w:r w:rsidRPr="001F4280">
        <w:rPr>
          <w:color w:val="000000"/>
        </w:rPr>
        <w:t>].</w:t>
      </w:r>
    </w:p>
    <w:p w:rsidR="00845DA8" w:rsidRPr="001F4280" w:rsidRDefault="004464B1" w:rsidP="00845DA8">
      <w:pPr>
        <w:pStyle w:val="Heading5"/>
      </w:pPr>
      <w:bookmarkStart w:id="123" w:name="_Toc19610052"/>
      <w:bookmarkStart w:id="124" w:name="_Toc26799051"/>
      <w:bookmarkStart w:id="125" w:name="_Toc137461419"/>
      <w:r w:rsidRPr="001F4280">
        <w:t>4</w:t>
      </w:r>
      <w:r w:rsidR="00845DA8" w:rsidRPr="001F4280">
        <w:t>.2.3.2.5</w:t>
      </w:r>
      <w:r w:rsidR="00845DA8" w:rsidRPr="001F4280">
        <w:tab/>
        <w:t>Logging access to personal data</w:t>
      </w:r>
      <w:bookmarkEnd w:id="123"/>
      <w:bookmarkEnd w:id="124"/>
      <w:bookmarkEnd w:id="125"/>
    </w:p>
    <w:p w:rsidR="00845DA8" w:rsidRPr="001F4280" w:rsidRDefault="001F49EE" w:rsidP="005917B6">
      <w:pPr>
        <w:rPr>
          <w:lang w:eastAsia="zh-CN"/>
        </w:rPr>
      </w:pPr>
      <w:r>
        <w:rPr>
          <w:color w:val="000000"/>
        </w:rPr>
        <w:t>Th</w:t>
      </w:r>
      <w:r>
        <w:rPr>
          <w:rFonts w:hint="eastAsia"/>
          <w:color w:val="000000"/>
          <w:lang w:eastAsia="zh-CN"/>
        </w:rPr>
        <w:t>e</w:t>
      </w:r>
      <w:r>
        <w:rPr>
          <w:color w:val="000000"/>
        </w:rPr>
        <w:t xml:space="preserve"> requirement and testcases in clause 4.</w:t>
      </w:r>
      <w:r>
        <w:rPr>
          <w:color w:val="000000"/>
          <w:lang w:eastAsia="zh-CN"/>
        </w:rPr>
        <w:t>2</w:t>
      </w:r>
      <w:r>
        <w:rPr>
          <w:color w:val="000000"/>
        </w:rPr>
        <w:t>.3</w:t>
      </w:r>
      <w:r>
        <w:rPr>
          <w:color w:val="000000"/>
          <w:lang w:eastAsia="zh-CN"/>
        </w:rPr>
        <w:t>.2</w:t>
      </w:r>
      <w:r>
        <w:rPr>
          <w:color w:val="000000"/>
        </w:rPr>
        <w:t>.</w:t>
      </w:r>
      <w:r>
        <w:rPr>
          <w:color w:val="000000"/>
          <w:lang w:eastAsia="zh-CN"/>
        </w:rPr>
        <w:t>5</w:t>
      </w:r>
      <w:r>
        <w:rPr>
          <w:color w:val="000000"/>
        </w:rPr>
        <w:t xml:space="preserve"> of TS 33.117 [2] is not applicable to eNB network product.</w:t>
      </w:r>
    </w:p>
    <w:p w:rsidR="00845DA8" w:rsidRPr="001F4280" w:rsidRDefault="004464B1" w:rsidP="00845DA8">
      <w:pPr>
        <w:pStyle w:val="Heading4"/>
        <w:keepNext w:val="0"/>
        <w:keepLines w:val="0"/>
        <w:suppressLineNumbers/>
        <w:suppressAutoHyphens/>
      </w:pPr>
      <w:bookmarkStart w:id="126" w:name="_Toc19610053"/>
      <w:bookmarkStart w:id="127" w:name="_Toc26799052"/>
      <w:bookmarkStart w:id="128" w:name="_Toc137461420"/>
      <w:r w:rsidRPr="001F4280">
        <w:t>4</w:t>
      </w:r>
      <w:r w:rsidR="00845DA8" w:rsidRPr="001F4280">
        <w:t>.2.3.3</w:t>
      </w:r>
      <w:r w:rsidR="00845DA8" w:rsidRPr="001F4280">
        <w:tab/>
        <w:t>Protecting</w:t>
      </w:r>
      <w:r w:rsidR="00845DA8" w:rsidRPr="001F4280">
        <w:rPr>
          <w:spacing w:val="-12"/>
        </w:rPr>
        <w:t xml:space="preserve"> </w:t>
      </w:r>
      <w:r w:rsidR="00845DA8" w:rsidRPr="001F4280">
        <w:t>availability</w:t>
      </w:r>
      <w:r w:rsidR="00845DA8" w:rsidRPr="001F4280">
        <w:rPr>
          <w:spacing w:val="-12"/>
        </w:rPr>
        <w:t xml:space="preserve"> </w:t>
      </w:r>
      <w:r w:rsidR="00845DA8" w:rsidRPr="001F4280">
        <w:t>and</w:t>
      </w:r>
      <w:r w:rsidR="00845DA8" w:rsidRPr="001F4280">
        <w:rPr>
          <w:spacing w:val="-4"/>
        </w:rPr>
        <w:t xml:space="preserve"> </w:t>
      </w:r>
      <w:r w:rsidR="00845DA8" w:rsidRPr="001F4280">
        <w:t>integrity</w:t>
      </w:r>
      <w:bookmarkEnd w:id="126"/>
      <w:bookmarkEnd w:id="127"/>
      <w:bookmarkEnd w:id="128"/>
    </w:p>
    <w:p w:rsidR="00845DA8" w:rsidRPr="001F4280" w:rsidRDefault="004464B1" w:rsidP="005917B6">
      <w:pPr>
        <w:rPr>
          <w:lang w:eastAsia="zh-CN"/>
        </w:rPr>
      </w:pPr>
      <w:r w:rsidRPr="001F4280">
        <w:rPr>
          <w:color w:val="000000"/>
        </w:rPr>
        <w:t xml:space="preserve">There are no eNB-specific additions to clause </w:t>
      </w:r>
      <w:r w:rsidRPr="001F4280">
        <w:rPr>
          <w:rFonts w:hint="eastAsia"/>
          <w:color w:val="000000"/>
        </w:rPr>
        <w:t>4</w:t>
      </w:r>
      <w:r w:rsidRPr="001F4280">
        <w:rPr>
          <w:color w:val="000000"/>
        </w:rPr>
        <w:t>.</w:t>
      </w:r>
      <w:r w:rsidRPr="001F4280">
        <w:rPr>
          <w:rFonts w:hint="eastAsia"/>
          <w:color w:val="000000"/>
          <w:lang w:eastAsia="zh-CN"/>
        </w:rPr>
        <w:t>2</w:t>
      </w:r>
      <w:r w:rsidRPr="001F4280">
        <w:rPr>
          <w:color w:val="000000"/>
        </w:rPr>
        <w:t>.3</w:t>
      </w:r>
      <w:r w:rsidRPr="001F4280">
        <w:rPr>
          <w:rFonts w:hint="eastAsia"/>
          <w:color w:val="000000"/>
          <w:lang w:eastAsia="zh-CN"/>
        </w:rPr>
        <w:t>.</w:t>
      </w:r>
      <w:r w:rsidRPr="001F4280">
        <w:rPr>
          <w:color w:val="000000"/>
          <w:lang w:eastAsia="zh-CN"/>
        </w:rPr>
        <w:t>3</w:t>
      </w:r>
      <w:r w:rsidRPr="001F4280">
        <w:rPr>
          <w:color w:val="000000"/>
        </w:rPr>
        <w:t xml:space="preserve"> of TS 33.117</w:t>
      </w:r>
      <w:r w:rsidR="00D3443C" w:rsidRPr="001F4280">
        <w:rPr>
          <w:color w:val="000000"/>
        </w:rPr>
        <w:t xml:space="preserve"> </w:t>
      </w:r>
      <w:r w:rsidRPr="001F4280">
        <w:rPr>
          <w:color w:val="000000"/>
        </w:rPr>
        <w:t>[</w:t>
      </w:r>
      <w:r w:rsidR="00315FA3">
        <w:rPr>
          <w:color w:val="000000"/>
        </w:rPr>
        <w:t>2</w:t>
      </w:r>
      <w:r w:rsidRPr="001F4280">
        <w:rPr>
          <w:color w:val="000000"/>
        </w:rPr>
        <w:t>].</w:t>
      </w:r>
    </w:p>
    <w:p w:rsidR="00845DA8" w:rsidRPr="001F4280" w:rsidRDefault="004464B1" w:rsidP="00845DA8">
      <w:pPr>
        <w:pStyle w:val="Heading4"/>
        <w:keepNext w:val="0"/>
        <w:keepLines w:val="0"/>
        <w:suppressLineNumbers/>
        <w:suppressAutoHyphens/>
      </w:pPr>
      <w:bookmarkStart w:id="129" w:name="_Toc19610054"/>
      <w:bookmarkStart w:id="130" w:name="_Toc26799053"/>
      <w:bookmarkStart w:id="131" w:name="_Toc137461421"/>
      <w:r w:rsidRPr="001F4280">
        <w:t>4</w:t>
      </w:r>
      <w:r w:rsidR="00845DA8" w:rsidRPr="001F4280">
        <w:t>.2.3.4</w:t>
      </w:r>
      <w:r w:rsidR="00845DA8" w:rsidRPr="001F4280">
        <w:tab/>
        <w:t>Authentication</w:t>
      </w:r>
      <w:r w:rsidR="00845DA8" w:rsidRPr="001F4280">
        <w:rPr>
          <w:spacing w:val="-17"/>
        </w:rPr>
        <w:t xml:space="preserve"> </w:t>
      </w:r>
      <w:r w:rsidR="00845DA8" w:rsidRPr="001F4280">
        <w:t>and</w:t>
      </w:r>
      <w:r w:rsidR="00845DA8" w:rsidRPr="001F4280">
        <w:rPr>
          <w:spacing w:val="-4"/>
        </w:rPr>
        <w:t xml:space="preserve"> </w:t>
      </w:r>
      <w:r w:rsidR="00845DA8" w:rsidRPr="001F4280">
        <w:t>authorization</w:t>
      </w:r>
      <w:bookmarkEnd w:id="129"/>
      <w:bookmarkEnd w:id="130"/>
      <w:bookmarkEnd w:id="131"/>
    </w:p>
    <w:p w:rsidR="000E3612" w:rsidRDefault="000E3612" w:rsidP="000E3612">
      <w:pPr>
        <w:pStyle w:val="Heading5"/>
        <w:rPr>
          <w:rFonts w:eastAsia="SimSun"/>
        </w:rPr>
      </w:pPr>
      <w:bookmarkStart w:id="132" w:name="_Toc35348386"/>
      <w:bookmarkStart w:id="133" w:name="_Toc19542384"/>
      <w:bookmarkStart w:id="134" w:name="_Toc137461422"/>
      <w:r>
        <w:rPr>
          <w:rFonts w:eastAsia="SimSun"/>
        </w:rPr>
        <w:t>4.2.3.4.1</w:t>
      </w:r>
      <w:r>
        <w:rPr>
          <w:rFonts w:eastAsia="SimSun"/>
        </w:rPr>
        <w:tab/>
        <w:t>Authentication attributes</w:t>
      </w:r>
      <w:bookmarkEnd w:id="132"/>
      <w:bookmarkEnd w:id="133"/>
      <w:bookmarkEnd w:id="134"/>
    </w:p>
    <w:p w:rsidR="000E3612" w:rsidRDefault="000E3612" w:rsidP="000E3612">
      <w:pPr>
        <w:rPr>
          <w:rFonts w:eastAsia="SimSun"/>
          <w:color w:val="000000"/>
        </w:rPr>
      </w:pPr>
      <w:r>
        <w:rPr>
          <w:color w:val="000000"/>
        </w:rPr>
        <w:t>eNB-specific adaptation to clause 4.</w:t>
      </w:r>
      <w:r>
        <w:rPr>
          <w:color w:val="000000"/>
          <w:lang w:eastAsia="zh-CN"/>
        </w:rPr>
        <w:t>2</w:t>
      </w:r>
      <w:r>
        <w:rPr>
          <w:color w:val="000000"/>
        </w:rPr>
        <w:t>.3.4.2.1 of TS 33.117 [2] is:</w:t>
      </w:r>
    </w:p>
    <w:p w:rsidR="000E3612" w:rsidRDefault="000E3612" w:rsidP="00082C7E">
      <w:pPr>
        <w:pStyle w:val="B10"/>
        <w:rPr>
          <w:lang w:eastAsia="zh-CN"/>
        </w:rPr>
      </w:pPr>
      <w:r>
        <w:rPr>
          <w:lang w:eastAsia="zh-CN"/>
        </w:rPr>
        <w:t>-</w:t>
      </w:r>
      <w:r>
        <w:rPr>
          <w:lang w:eastAsia="zh-CN"/>
        </w:rPr>
        <w:tab/>
        <w:t>Dual-factor authentication by combining several authentication options as</w:t>
      </w:r>
      <w:r>
        <w:t xml:space="preserve"> noted in clause 4.2.3.4.2.1 of TS 33.117 [2] for higher level of security is not </w:t>
      </w:r>
      <w:r>
        <w:rPr>
          <w:lang w:eastAsia="zh-CN"/>
        </w:rPr>
        <w:t xml:space="preserve">applicable to the eNB. </w:t>
      </w:r>
    </w:p>
    <w:p w:rsidR="00845DA8" w:rsidRPr="001F4280" w:rsidRDefault="000E3612" w:rsidP="000E3612">
      <w:pPr>
        <w:rPr>
          <w:lang w:eastAsia="zh-CN"/>
        </w:rPr>
      </w:pPr>
      <w:r>
        <w:rPr>
          <w:color w:val="000000"/>
        </w:rPr>
        <w:t>Apart from the above exception, there are no other eNB-specific adaptations to clause 4.</w:t>
      </w:r>
      <w:r>
        <w:rPr>
          <w:color w:val="000000"/>
          <w:lang w:eastAsia="zh-CN"/>
        </w:rPr>
        <w:t>2</w:t>
      </w:r>
      <w:r>
        <w:rPr>
          <w:color w:val="000000"/>
        </w:rPr>
        <w:t>.3</w:t>
      </w:r>
      <w:r>
        <w:rPr>
          <w:color w:val="000000"/>
          <w:lang w:eastAsia="zh-CN"/>
        </w:rPr>
        <w:t>.4.2</w:t>
      </w:r>
      <w:r>
        <w:rPr>
          <w:color w:val="000000"/>
        </w:rPr>
        <w:t xml:space="preserve"> of TS 33.117 [2].</w:t>
      </w:r>
    </w:p>
    <w:p w:rsidR="00845DA8" w:rsidRPr="001F4280" w:rsidRDefault="004464B1" w:rsidP="00845DA8">
      <w:pPr>
        <w:pStyle w:val="Heading4"/>
        <w:keepNext w:val="0"/>
        <w:keepLines w:val="0"/>
        <w:suppressLineNumbers/>
        <w:suppressAutoHyphens/>
      </w:pPr>
      <w:bookmarkStart w:id="135" w:name="_Toc19610055"/>
      <w:bookmarkStart w:id="136" w:name="_Toc26799054"/>
      <w:bookmarkStart w:id="137" w:name="_Toc137461423"/>
      <w:r w:rsidRPr="001F4280">
        <w:t>4</w:t>
      </w:r>
      <w:r w:rsidR="00845DA8" w:rsidRPr="001F4280">
        <w:t>.2.3.5</w:t>
      </w:r>
      <w:r w:rsidR="00845DA8" w:rsidRPr="001F4280">
        <w:tab/>
        <w:t>Protecting</w:t>
      </w:r>
      <w:r w:rsidR="00845DA8" w:rsidRPr="001F4280">
        <w:rPr>
          <w:spacing w:val="-12"/>
        </w:rPr>
        <w:t xml:space="preserve"> </w:t>
      </w:r>
      <w:r w:rsidR="00845DA8" w:rsidRPr="001F4280">
        <w:t>sessions</w:t>
      </w:r>
      <w:bookmarkEnd w:id="135"/>
      <w:bookmarkEnd w:id="136"/>
      <w:bookmarkEnd w:id="137"/>
    </w:p>
    <w:p w:rsidR="00845DA8" w:rsidRPr="001F4280" w:rsidRDefault="004464B1" w:rsidP="005917B6">
      <w:pPr>
        <w:rPr>
          <w:lang w:eastAsia="zh-CN"/>
        </w:rPr>
      </w:pPr>
      <w:r w:rsidRPr="001F4280">
        <w:rPr>
          <w:color w:val="000000"/>
        </w:rPr>
        <w:t xml:space="preserve">There are no eNB-specific additions to clause </w:t>
      </w:r>
      <w:r w:rsidRPr="001F4280">
        <w:rPr>
          <w:rFonts w:hint="eastAsia"/>
          <w:color w:val="000000"/>
        </w:rPr>
        <w:t>4</w:t>
      </w:r>
      <w:r w:rsidRPr="001F4280">
        <w:rPr>
          <w:color w:val="000000"/>
        </w:rPr>
        <w:t>.</w:t>
      </w:r>
      <w:r w:rsidRPr="001F4280">
        <w:rPr>
          <w:rFonts w:hint="eastAsia"/>
          <w:color w:val="000000"/>
          <w:lang w:eastAsia="zh-CN"/>
        </w:rPr>
        <w:t>2</w:t>
      </w:r>
      <w:r w:rsidRPr="001F4280">
        <w:rPr>
          <w:color w:val="000000"/>
        </w:rPr>
        <w:t>.3</w:t>
      </w:r>
      <w:r w:rsidRPr="001F4280">
        <w:rPr>
          <w:rFonts w:hint="eastAsia"/>
          <w:color w:val="000000"/>
          <w:lang w:eastAsia="zh-CN"/>
        </w:rPr>
        <w:t>.</w:t>
      </w:r>
      <w:r w:rsidRPr="001F4280">
        <w:rPr>
          <w:color w:val="000000"/>
          <w:lang w:eastAsia="zh-CN"/>
        </w:rPr>
        <w:t>5</w:t>
      </w:r>
      <w:r w:rsidRPr="001F4280">
        <w:rPr>
          <w:color w:val="000000"/>
        </w:rPr>
        <w:t xml:space="preserve"> of TS 33.117</w:t>
      </w:r>
      <w:r w:rsidR="00C805A0" w:rsidRPr="001F4280">
        <w:rPr>
          <w:color w:val="000000"/>
        </w:rPr>
        <w:t xml:space="preserve"> </w:t>
      </w:r>
      <w:r w:rsidRPr="001F4280">
        <w:rPr>
          <w:color w:val="000000"/>
        </w:rPr>
        <w:t>[</w:t>
      </w:r>
      <w:r w:rsidR="00315FA3">
        <w:rPr>
          <w:color w:val="000000"/>
        </w:rPr>
        <w:t>2</w:t>
      </w:r>
      <w:r w:rsidRPr="001F4280">
        <w:rPr>
          <w:color w:val="000000"/>
        </w:rPr>
        <w:t>].</w:t>
      </w:r>
      <w:r w:rsidR="00845DA8" w:rsidRPr="001F4280">
        <w:rPr>
          <w:rFonts w:hint="eastAsia"/>
          <w:lang w:eastAsia="zh-CN"/>
        </w:rPr>
        <w:t xml:space="preserve"> </w:t>
      </w:r>
    </w:p>
    <w:p w:rsidR="00845DA8" w:rsidRPr="001F4280" w:rsidRDefault="004464B1" w:rsidP="00845DA8">
      <w:pPr>
        <w:pStyle w:val="Heading4"/>
        <w:keepNext w:val="0"/>
        <w:keepLines w:val="0"/>
        <w:suppressLineNumbers/>
        <w:suppressAutoHyphens/>
      </w:pPr>
      <w:bookmarkStart w:id="138" w:name="_Toc19610056"/>
      <w:bookmarkStart w:id="139" w:name="_Toc26799055"/>
      <w:bookmarkStart w:id="140" w:name="_Toc137461424"/>
      <w:r w:rsidRPr="001F4280">
        <w:t>4</w:t>
      </w:r>
      <w:r w:rsidR="00845DA8" w:rsidRPr="001F4280">
        <w:t>.2.3.6</w:t>
      </w:r>
      <w:r w:rsidR="00845DA8" w:rsidRPr="001F4280">
        <w:tab/>
        <w:t>Logging</w:t>
      </w:r>
      <w:bookmarkEnd w:id="138"/>
      <w:bookmarkEnd w:id="139"/>
      <w:bookmarkEnd w:id="140"/>
    </w:p>
    <w:p w:rsidR="00845DA8" w:rsidRPr="001F4280" w:rsidRDefault="004464B1" w:rsidP="005917B6">
      <w:pPr>
        <w:rPr>
          <w:lang w:eastAsia="zh-CN"/>
        </w:rPr>
      </w:pPr>
      <w:r w:rsidRPr="001F4280">
        <w:rPr>
          <w:color w:val="000000"/>
        </w:rPr>
        <w:t xml:space="preserve">There are no eNB-specific additions to clause </w:t>
      </w:r>
      <w:r w:rsidRPr="001F4280">
        <w:rPr>
          <w:rFonts w:hint="eastAsia"/>
          <w:color w:val="000000"/>
        </w:rPr>
        <w:t>4</w:t>
      </w:r>
      <w:r w:rsidRPr="001F4280">
        <w:rPr>
          <w:color w:val="000000"/>
        </w:rPr>
        <w:t>.</w:t>
      </w:r>
      <w:r w:rsidRPr="001F4280">
        <w:rPr>
          <w:rFonts w:hint="eastAsia"/>
          <w:color w:val="000000"/>
          <w:lang w:eastAsia="zh-CN"/>
        </w:rPr>
        <w:t>2</w:t>
      </w:r>
      <w:r w:rsidRPr="001F4280">
        <w:rPr>
          <w:color w:val="000000"/>
        </w:rPr>
        <w:t>.3</w:t>
      </w:r>
      <w:r w:rsidRPr="001F4280">
        <w:rPr>
          <w:rFonts w:hint="eastAsia"/>
          <w:color w:val="000000"/>
          <w:lang w:eastAsia="zh-CN"/>
        </w:rPr>
        <w:t>.</w:t>
      </w:r>
      <w:r w:rsidRPr="001F4280">
        <w:rPr>
          <w:color w:val="000000"/>
          <w:lang w:eastAsia="zh-CN"/>
        </w:rPr>
        <w:t>6</w:t>
      </w:r>
      <w:r w:rsidRPr="001F4280">
        <w:rPr>
          <w:color w:val="000000"/>
        </w:rPr>
        <w:t xml:space="preserve"> of TS 33.117</w:t>
      </w:r>
      <w:r w:rsidR="00C805A0" w:rsidRPr="001F4280">
        <w:rPr>
          <w:color w:val="000000"/>
        </w:rPr>
        <w:t xml:space="preserve"> </w:t>
      </w:r>
      <w:r w:rsidRPr="001F4280">
        <w:rPr>
          <w:color w:val="000000"/>
        </w:rPr>
        <w:t>[</w:t>
      </w:r>
      <w:r w:rsidR="00315FA3">
        <w:rPr>
          <w:color w:val="000000"/>
        </w:rPr>
        <w:t>2</w:t>
      </w:r>
      <w:r w:rsidRPr="001F4280">
        <w:rPr>
          <w:color w:val="000000"/>
        </w:rPr>
        <w:t>].</w:t>
      </w:r>
      <w:r w:rsidR="00845DA8" w:rsidRPr="001F4280">
        <w:rPr>
          <w:rFonts w:hint="eastAsia"/>
          <w:lang w:eastAsia="zh-CN"/>
        </w:rPr>
        <w:t xml:space="preserve"> </w:t>
      </w:r>
    </w:p>
    <w:p w:rsidR="00845DA8" w:rsidRPr="001F4280" w:rsidRDefault="004464B1" w:rsidP="00845DA8">
      <w:pPr>
        <w:pStyle w:val="Heading3"/>
        <w:keepNext w:val="0"/>
        <w:keepLines w:val="0"/>
        <w:suppressLineNumbers/>
        <w:suppressAutoHyphens/>
      </w:pPr>
      <w:bookmarkStart w:id="141" w:name="_Toc19610057"/>
      <w:bookmarkStart w:id="142" w:name="_Toc26799056"/>
      <w:bookmarkStart w:id="143" w:name="_Toc137461425"/>
      <w:r w:rsidRPr="001F4280">
        <w:t>4</w:t>
      </w:r>
      <w:r w:rsidR="00845DA8" w:rsidRPr="001F4280">
        <w:t>.2.4</w:t>
      </w:r>
      <w:r w:rsidR="00845DA8" w:rsidRPr="001F4280">
        <w:tab/>
        <w:t xml:space="preserve">Operating </w:t>
      </w:r>
      <w:r w:rsidR="001F49EE">
        <w:t>s</w:t>
      </w:r>
      <w:r w:rsidR="001F49EE" w:rsidRPr="001F4280">
        <w:t>ystems</w:t>
      </w:r>
      <w:bookmarkEnd w:id="141"/>
      <w:bookmarkEnd w:id="142"/>
      <w:bookmarkEnd w:id="143"/>
    </w:p>
    <w:p w:rsidR="001F49EE" w:rsidRDefault="001F49EE" w:rsidP="001F49EE">
      <w:pPr>
        <w:rPr>
          <w:color w:val="000000"/>
        </w:rPr>
      </w:pPr>
      <w:r w:rsidRPr="001F4280">
        <w:rPr>
          <w:color w:val="000000"/>
        </w:rPr>
        <w:t xml:space="preserve">eNB-specific additions to clause </w:t>
      </w:r>
      <w:r w:rsidRPr="001F4280">
        <w:rPr>
          <w:rFonts w:hint="eastAsia"/>
          <w:color w:val="000000"/>
        </w:rPr>
        <w:t>4</w:t>
      </w:r>
      <w:r w:rsidRPr="001F4280">
        <w:rPr>
          <w:color w:val="000000"/>
        </w:rPr>
        <w:t>.</w:t>
      </w:r>
      <w:r w:rsidRPr="001F4280">
        <w:rPr>
          <w:rFonts w:hint="eastAsia"/>
          <w:color w:val="000000"/>
          <w:lang w:eastAsia="zh-CN"/>
        </w:rPr>
        <w:t>2</w:t>
      </w:r>
      <w:r w:rsidRPr="001F4280">
        <w:rPr>
          <w:color w:val="000000"/>
        </w:rPr>
        <w:t>.4 of TS 33.117 [</w:t>
      </w:r>
      <w:r>
        <w:rPr>
          <w:color w:val="000000"/>
        </w:rPr>
        <w:t>2] are:</w:t>
      </w:r>
    </w:p>
    <w:p w:rsidR="001F49EE" w:rsidRDefault="001F49EE" w:rsidP="001F49EE">
      <w:r>
        <w:t>For the requirement defined in clause 4.2.4.1.1.2</w:t>
      </w:r>
      <w:r>
        <w:tab/>
        <w:t>Handling of ICMP of TS 33.117[2]:</w:t>
      </w:r>
    </w:p>
    <w:p w:rsidR="001F49EE" w:rsidRDefault="00FE49E8" w:rsidP="00FE49E8">
      <w:pPr>
        <w:pStyle w:val="B10"/>
        <w:rPr>
          <w:lang w:eastAsia="zh-CN"/>
        </w:rPr>
      </w:pPr>
      <w:r>
        <w:rPr>
          <w:lang w:eastAsia="zh-CN"/>
        </w:rPr>
        <w:t>-</w:t>
      </w:r>
      <w:r>
        <w:rPr>
          <w:lang w:eastAsia="zh-CN"/>
        </w:rPr>
        <w:tab/>
      </w:r>
      <w:r w:rsidR="001F49EE">
        <w:rPr>
          <w:rFonts w:hint="eastAsia"/>
          <w:lang w:eastAsia="zh-CN"/>
        </w:rPr>
        <w:t xml:space="preserve"> Echo</w:t>
      </w:r>
      <w:r w:rsidR="001F49EE">
        <w:rPr>
          <w:lang w:eastAsia="zh-CN"/>
        </w:rPr>
        <w:t xml:space="preserve"> Reply can be sent by default.</w:t>
      </w:r>
      <w:r w:rsidR="001F49EE">
        <w:t xml:space="preserve"> </w:t>
      </w:r>
    </w:p>
    <w:p w:rsidR="001F49EE" w:rsidRDefault="00FE49E8" w:rsidP="00FE49E8">
      <w:pPr>
        <w:pStyle w:val="B10"/>
        <w:rPr>
          <w:lang w:eastAsia="zh-CN"/>
        </w:rPr>
      </w:pPr>
      <w:r>
        <w:rPr>
          <w:lang w:eastAsia="zh-CN"/>
        </w:rPr>
        <w:t>-</w:t>
      </w:r>
      <w:r>
        <w:rPr>
          <w:lang w:eastAsia="zh-CN"/>
        </w:rPr>
        <w:tab/>
      </w:r>
      <w:r w:rsidR="001F49EE">
        <w:rPr>
          <w:lang w:eastAsia="zh-CN"/>
        </w:rPr>
        <w:t>In case of</w:t>
      </w:r>
      <w:r w:rsidR="001F49EE" w:rsidRPr="0066300D">
        <w:t xml:space="preserve"> </w:t>
      </w:r>
      <w:r w:rsidR="001F49EE" w:rsidRPr="0066300D">
        <w:rPr>
          <w:lang w:eastAsia="zh-CN"/>
        </w:rPr>
        <w:t xml:space="preserve">remote base station </w:t>
      </w:r>
      <w:r w:rsidR="001F49EE" w:rsidRPr="000B793C">
        <w:rPr>
          <w:lang w:eastAsia="zh-CN"/>
        </w:rPr>
        <w:t>auto</w:t>
      </w:r>
      <w:r w:rsidR="001F49EE">
        <w:rPr>
          <w:lang w:eastAsia="zh-CN"/>
        </w:rPr>
        <w:t xml:space="preserve"> d</w:t>
      </w:r>
      <w:r w:rsidR="001F49EE" w:rsidRPr="000B793C">
        <w:rPr>
          <w:lang w:eastAsia="zh-CN"/>
        </w:rPr>
        <w:t>eployment</w:t>
      </w:r>
      <w:r w:rsidR="001F49EE">
        <w:rPr>
          <w:lang w:eastAsia="zh-CN"/>
        </w:rPr>
        <w:t xml:space="preserve">, </w:t>
      </w:r>
      <w:r w:rsidR="001F49EE">
        <w:t xml:space="preserve">Router Advertisement can be processed. </w:t>
      </w:r>
    </w:p>
    <w:p w:rsidR="00845DA8" w:rsidRPr="001F4280" w:rsidRDefault="001F49EE" w:rsidP="001F49EE">
      <w:pPr>
        <w:rPr>
          <w:lang w:eastAsia="zh-CN"/>
        </w:rPr>
      </w:pPr>
      <w:r>
        <w:rPr>
          <w:lang w:eastAsia="zh-CN"/>
        </w:rPr>
        <w:t>Apart from the above exceptions, there are no eNB-specific addtions to clause 4.2.4 of TS 33.117 [2].</w:t>
      </w:r>
      <w:r w:rsidR="00845DA8" w:rsidRPr="001F4280">
        <w:rPr>
          <w:rFonts w:hint="eastAsia"/>
          <w:lang w:eastAsia="zh-CN"/>
        </w:rPr>
        <w:t xml:space="preserve"> </w:t>
      </w:r>
    </w:p>
    <w:p w:rsidR="00845DA8" w:rsidRPr="001F4280" w:rsidRDefault="004464B1" w:rsidP="00845DA8">
      <w:pPr>
        <w:pStyle w:val="Heading3"/>
        <w:keepNext w:val="0"/>
        <w:keepLines w:val="0"/>
        <w:suppressLineNumbers/>
        <w:suppressAutoHyphens/>
      </w:pPr>
      <w:bookmarkStart w:id="144" w:name="_Toc19610058"/>
      <w:bookmarkStart w:id="145" w:name="_Toc26799057"/>
      <w:bookmarkStart w:id="146" w:name="_Toc137461426"/>
      <w:r w:rsidRPr="001F4280">
        <w:t>4</w:t>
      </w:r>
      <w:r w:rsidR="00845DA8" w:rsidRPr="001F4280">
        <w:t>.2.5</w:t>
      </w:r>
      <w:r w:rsidR="00845DA8" w:rsidRPr="001F4280">
        <w:tab/>
        <w:t xml:space="preserve">Web </w:t>
      </w:r>
      <w:r w:rsidR="001F49EE">
        <w:t>s</w:t>
      </w:r>
      <w:r w:rsidR="001F49EE" w:rsidRPr="001F4280">
        <w:t>ervers</w:t>
      </w:r>
      <w:bookmarkEnd w:id="144"/>
      <w:bookmarkEnd w:id="145"/>
      <w:bookmarkEnd w:id="146"/>
    </w:p>
    <w:p w:rsidR="00845DA8" w:rsidRPr="001F4280" w:rsidRDefault="004464B1" w:rsidP="005917B6">
      <w:pPr>
        <w:rPr>
          <w:lang w:eastAsia="zh-CN"/>
        </w:rPr>
      </w:pPr>
      <w:r w:rsidRPr="001F4280">
        <w:rPr>
          <w:color w:val="000000"/>
        </w:rPr>
        <w:t xml:space="preserve">There are no eNB-specific additions to clause </w:t>
      </w:r>
      <w:r w:rsidRPr="001F4280">
        <w:rPr>
          <w:rFonts w:hint="eastAsia"/>
          <w:color w:val="000000"/>
        </w:rPr>
        <w:t>4</w:t>
      </w:r>
      <w:r w:rsidRPr="001F4280">
        <w:rPr>
          <w:color w:val="000000"/>
        </w:rPr>
        <w:t>.</w:t>
      </w:r>
      <w:r w:rsidRPr="001F4280">
        <w:rPr>
          <w:rFonts w:hint="eastAsia"/>
          <w:color w:val="000000"/>
          <w:lang w:eastAsia="zh-CN"/>
        </w:rPr>
        <w:t>2</w:t>
      </w:r>
      <w:r w:rsidRPr="001F4280">
        <w:rPr>
          <w:color w:val="000000"/>
        </w:rPr>
        <w:t>.5 of TS 33.117</w:t>
      </w:r>
      <w:r w:rsidR="00D3443C" w:rsidRPr="001F4280">
        <w:rPr>
          <w:color w:val="000000"/>
        </w:rPr>
        <w:t xml:space="preserve"> </w:t>
      </w:r>
      <w:r w:rsidRPr="001F4280">
        <w:rPr>
          <w:color w:val="000000"/>
        </w:rPr>
        <w:t>[</w:t>
      </w:r>
      <w:r w:rsidR="00315FA3">
        <w:rPr>
          <w:color w:val="000000"/>
        </w:rPr>
        <w:t>2</w:t>
      </w:r>
      <w:r w:rsidRPr="001F4280">
        <w:rPr>
          <w:color w:val="000000"/>
        </w:rPr>
        <w:t>].</w:t>
      </w:r>
    </w:p>
    <w:p w:rsidR="00845DA8" w:rsidRDefault="004464B1" w:rsidP="00845DA8">
      <w:pPr>
        <w:pStyle w:val="Heading3"/>
        <w:keepNext w:val="0"/>
        <w:keepLines w:val="0"/>
        <w:suppressLineNumbers/>
        <w:suppressAutoHyphens/>
      </w:pPr>
      <w:bookmarkStart w:id="147" w:name="_Toc19610059"/>
      <w:bookmarkStart w:id="148" w:name="_Toc26799058"/>
      <w:bookmarkStart w:id="149" w:name="_Toc137461427"/>
      <w:r w:rsidRPr="001F4280">
        <w:t>4</w:t>
      </w:r>
      <w:r w:rsidR="00845DA8" w:rsidRPr="001F4280">
        <w:t>.2.6</w:t>
      </w:r>
      <w:r w:rsidR="00845DA8" w:rsidRPr="001F4280">
        <w:tab/>
        <w:t xml:space="preserve">Network </w:t>
      </w:r>
      <w:r w:rsidR="001F49EE">
        <w:t>d</w:t>
      </w:r>
      <w:r w:rsidR="001F49EE" w:rsidRPr="001F4280">
        <w:t>evices</w:t>
      </w:r>
      <w:bookmarkEnd w:id="147"/>
      <w:bookmarkEnd w:id="148"/>
      <w:bookmarkEnd w:id="149"/>
    </w:p>
    <w:p w:rsidR="001F49EE" w:rsidRPr="001F49EE" w:rsidRDefault="001F49EE" w:rsidP="00AB7041">
      <w:pPr>
        <w:pStyle w:val="Heading4"/>
      </w:pPr>
      <w:bookmarkStart w:id="150" w:name="_Toc19610060"/>
      <w:bookmarkStart w:id="151" w:name="_Toc26799059"/>
      <w:bookmarkStart w:id="152" w:name="_Toc137461428"/>
      <w:r w:rsidRPr="004857B8">
        <w:t>4.2.6.1</w:t>
      </w:r>
      <w:r w:rsidRPr="004857B8">
        <w:tab/>
        <w:t xml:space="preserve">Protection of </w:t>
      </w:r>
      <w:r>
        <w:t>d</w:t>
      </w:r>
      <w:r w:rsidRPr="004857B8">
        <w:t xml:space="preserve">ata and </w:t>
      </w:r>
      <w:r>
        <w:t>i</w:t>
      </w:r>
      <w:r w:rsidRPr="004857B8">
        <w:t>nformation</w:t>
      </w:r>
      <w:bookmarkEnd w:id="150"/>
      <w:bookmarkEnd w:id="151"/>
      <w:bookmarkEnd w:id="152"/>
    </w:p>
    <w:p w:rsidR="00845DA8" w:rsidRDefault="004464B1" w:rsidP="005917B6">
      <w:pPr>
        <w:rPr>
          <w:lang w:eastAsia="zh-CN"/>
        </w:rPr>
      </w:pPr>
      <w:r w:rsidRPr="001F4280">
        <w:rPr>
          <w:color w:val="000000"/>
        </w:rPr>
        <w:t xml:space="preserve">There are no eNB-specific additions to clause </w:t>
      </w:r>
      <w:r w:rsidRPr="001F4280">
        <w:rPr>
          <w:rFonts w:hint="eastAsia"/>
          <w:color w:val="000000"/>
        </w:rPr>
        <w:t>4</w:t>
      </w:r>
      <w:r w:rsidRPr="001F4280">
        <w:rPr>
          <w:color w:val="000000"/>
        </w:rPr>
        <w:t>.</w:t>
      </w:r>
      <w:r w:rsidRPr="001F4280">
        <w:rPr>
          <w:rFonts w:hint="eastAsia"/>
          <w:color w:val="000000"/>
          <w:lang w:eastAsia="zh-CN"/>
        </w:rPr>
        <w:t>2</w:t>
      </w:r>
      <w:r w:rsidRPr="001F4280">
        <w:rPr>
          <w:color w:val="000000"/>
        </w:rPr>
        <w:t>.6 of TS 33.117</w:t>
      </w:r>
      <w:r w:rsidR="00D3443C" w:rsidRPr="001F4280">
        <w:rPr>
          <w:color w:val="000000"/>
        </w:rPr>
        <w:t xml:space="preserve"> </w:t>
      </w:r>
      <w:r w:rsidRPr="001F4280">
        <w:rPr>
          <w:color w:val="000000"/>
        </w:rPr>
        <w:t>[</w:t>
      </w:r>
      <w:r w:rsidR="00315FA3">
        <w:rPr>
          <w:color w:val="000000"/>
        </w:rPr>
        <w:t>2</w:t>
      </w:r>
      <w:r w:rsidRPr="001F4280">
        <w:rPr>
          <w:color w:val="000000"/>
        </w:rPr>
        <w:t>].</w:t>
      </w:r>
      <w:r w:rsidR="00845DA8" w:rsidRPr="001F4280">
        <w:rPr>
          <w:rFonts w:hint="eastAsia"/>
          <w:lang w:eastAsia="zh-CN"/>
        </w:rPr>
        <w:t xml:space="preserve"> </w:t>
      </w:r>
    </w:p>
    <w:p w:rsidR="001F49EE" w:rsidRPr="004857B8" w:rsidRDefault="001F49EE" w:rsidP="001F49EE">
      <w:pPr>
        <w:pStyle w:val="Heading4"/>
      </w:pPr>
      <w:bookmarkStart w:id="153" w:name="_Toc19610061"/>
      <w:bookmarkStart w:id="154" w:name="_Toc26799060"/>
      <w:bookmarkStart w:id="155" w:name="_Toc137461429"/>
      <w:r w:rsidRPr="004857B8">
        <w:t>4.2.6.2</w:t>
      </w:r>
      <w:r w:rsidRPr="004857B8">
        <w:tab/>
        <w:t>Protecting availability and integrity</w:t>
      </w:r>
      <w:bookmarkEnd w:id="153"/>
      <w:bookmarkEnd w:id="154"/>
      <w:bookmarkEnd w:id="155"/>
    </w:p>
    <w:p w:rsidR="001F49EE" w:rsidRPr="004857B8" w:rsidRDefault="001F49EE" w:rsidP="001F49EE">
      <w:pPr>
        <w:pStyle w:val="Heading5"/>
      </w:pPr>
      <w:bookmarkStart w:id="156" w:name="_Toc19610062"/>
      <w:bookmarkStart w:id="157" w:name="_Toc26799061"/>
      <w:bookmarkStart w:id="158" w:name="_Toc137461430"/>
      <w:r w:rsidRPr="004857B8">
        <w:t>4.2.6.2.1</w:t>
      </w:r>
      <w:r w:rsidRPr="004857B8">
        <w:tab/>
        <w:t>Packet filtering</w:t>
      </w:r>
      <w:bookmarkEnd w:id="156"/>
      <w:bookmarkEnd w:id="157"/>
      <w:bookmarkEnd w:id="158"/>
    </w:p>
    <w:p w:rsidR="001F49EE" w:rsidRPr="004857B8" w:rsidRDefault="001F49EE" w:rsidP="001F49EE">
      <w:pPr>
        <w:rPr>
          <w:rFonts w:hint="eastAsia"/>
          <w:lang w:eastAsia="zh-CN"/>
        </w:rPr>
      </w:pPr>
      <w:r w:rsidRPr="004857B8">
        <w:rPr>
          <w:color w:val="000000"/>
        </w:rPr>
        <w:t xml:space="preserve">There are no </w:t>
      </w:r>
      <w:r>
        <w:rPr>
          <w:color w:val="000000"/>
        </w:rPr>
        <w:t>e</w:t>
      </w:r>
      <w:r w:rsidRPr="004857B8">
        <w:rPr>
          <w:color w:val="000000"/>
        </w:rPr>
        <w:t>NB-specific additions to clause 4.</w:t>
      </w:r>
      <w:r w:rsidRPr="004857B8">
        <w:rPr>
          <w:color w:val="000000"/>
          <w:lang w:eastAsia="zh-CN"/>
        </w:rPr>
        <w:t>2</w:t>
      </w:r>
      <w:r w:rsidRPr="004857B8">
        <w:rPr>
          <w:color w:val="000000"/>
        </w:rPr>
        <w:t>.6.2.1 of TS 33.117 [</w:t>
      </w:r>
      <w:r>
        <w:rPr>
          <w:color w:val="000000"/>
        </w:rPr>
        <w:t>2</w:t>
      </w:r>
      <w:r w:rsidRPr="004857B8">
        <w:rPr>
          <w:color w:val="000000"/>
        </w:rPr>
        <w:t>].</w:t>
      </w:r>
    </w:p>
    <w:p w:rsidR="001F49EE" w:rsidRPr="004857B8" w:rsidRDefault="001F49EE" w:rsidP="001F49EE">
      <w:pPr>
        <w:pStyle w:val="Heading5"/>
      </w:pPr>
      <w:bookmarkStart w:id="159" w:name="_Toc19610063"/>
      <w:bookmarkStart w:id="160" w:name="_Toc26799062"/>
      <w:bookmarkStart w:id="161" w:name="_Toc137461431"/>
      <w:r w:rsidRPr="004857B8">
        <w:t>4.2.6.2.2</w:t>
      </w:r>
      <w:r w:rsidRPr="004857B8">
        <w:tab/>
        <w:t>Interface robustness requirements</w:t>
      </w:r>
      <w:bookmarkEnd w:id="159"/>
      <w:bookmarkEnd w:id="160"/>
      <w:bookmarkEnd w:id="161"/>
    </w:p>
    <w:p w:rsidR="001F49EE" w:rsidRPr="004857B8" w:rsidRDefault="001F49EE" w:rsidP="001F49EE">
      <w:pPr>
        <w:rPr>
          <w:rFonts w:hint="eastAsia"/>
          <w:lang w:eastAsia="zh-CN"/>
        </w:rPr>
      </w:pPr>
      <w:r w:rsidRPr="004857B8">
        <w:rPr>
          <w:color w:val="000000"/>
        </w:rPr>
        <w:t xml:space="preserve">There are no </w:t>
      </w:r>
      <w:r>
        <w:rPr>
          <w:color w:val="000000"/>
        </w:rPr>
        <w:t>e</w:t>
      </w:r>
      <w:r w:rsidRPr="004857B8">
        <w:rPr>
          <w:color w:val="000000"/>
        </w:rPr>
        <w:t>NB-specific additions to clause 4.</w:t>
      </w:r>
      <w:r w:rsidRPr="004857B8">
        <w:rPr>
          <w:color w:val="000000"/>
          <w:lang w:eastAsia="zh-CN"/>
        </w:rPr>
        <w:t>2</w:t>
      </w:r>
      <w:r w:rsidRPr="004857B8">
        <w:rPr>
          <w:color w:val="000000"/>
        </w:rPr>
        <w:t>.6.2.2 of TS 33.117 [</w:t>
      </w:r>
      <w:r>
        <w:rPr>
          <w:color w:val="000000"/>
        </w:rPr>
        <w:t>2</w:t>
      </w:r>
      <w:r w:rsidRPr="004857B8">
        <w:rPr>
          <w:color w:val="000000"/>
        </w:rPr>
        <w:t>].</w:t>
      </w:r>
    </w:p>
    <w:p w:rsidR="001F49EE" w:rsidRPr="008049B8" w:rsidRDefault="001F49EE" w:rsidP="001F49EE">
      <w:pPr>
        <w:pStyle w:val="Heading5"/>
        <w:rPr>
          <w:lang w:val="x-none"/>
        </w:rPr>
      </w:pPr>
      <w:bookmarkStart w:id="162" w:name="_Toc19610064"/>
      <w:bookmarkStart w:id="163" w:name="_Toc26799063"/>
      <w:bookmarkStart w:id="164" w:name="_Toc137461432"/>
      <w:r w:rsidRPr="008049B8">
        <w:t>4.2.6.2.3</w:t>
      </w:r>
      <w:r w:rsidRPr="008049B8">
        <w:tab/>
        <w:t>GTP-C Filtering</w:t>
      </w:r>
      <w:bookmarkEnd w:id="162"/>
      <w:bookmarkEnd w:id="163"/>
      <w:bookmarkEnd w:id="164"/>
    </w:p>
    <w:p w:rsidR="001F49EE" w:rsidRDefault="001F49EE" w:rsidP="001F49EE">
      <w:pPr>
        <w:rPr>
          <w:color w:val="000000"/>
        </w:rPr>
      </w:pPr>
      <w:r w:rsidRPr="008049B8">
        <w:rPr>
          <w:color w:val="000000"/>
        </w:rPr>
        <w:t>Th</w:t>
      </w:r>
      <w:r w:rsidRPr="008049B8">
        <w:rPr>
          <w:rFonts w:hint="eastAsia"/>
          <w:color w:val="000000"/>
          <w:lang w:eastAsia="zh-CN"/>
        </w:rPr>
        <w:t>e</w:t>
      </w:r>
      <w:r w:rsidRPr="008049B8">
        <w:rPr>
          <w:color w:val="000000"/>
        </w:rPr>
        <w:t xml:space="preserve"> requirement and testcase in clause 4.</w:t>
      </w:r>
      <w:r w:rsidRPr="008049B8">
        <w:rPr>
          <w:color w:val="000000"/>
          <w:lang w:eastAsia="zh-CN"/>
        </w:rPr>
        <w:t>2</w:t>
      </w:r>
      <w:r w:rsidRPr="008049B8">
        <w:rPr>
          <w:color w:val="000000"/>
        </w:rPr>
        <w:t>.</w:t>
      </w:r>
      <w:r>
        <w:rPr>
          <w:color w:val="000000"/>
        </w:rPr>
        <w:t>6.2.3</w:t>
      </w:r>
      <w:r w:rsidRPr="008049B8">
        <w:rPr>
          <w:color w:val="000000"/>
        </w:rPr>
        <w:t xml:space="preserve"> of TS 33.117 [</w:t>
      </w:r>
      <w:r>
        <w:rPr>
          <w:color w:val="000000"/>
        </w:rPr>
        <w:t>2</w:t>
      </w:r>
      <w:r w:rsidRPr="008049B8">
        <w:rPr>
          <w:color w:val="000000"/>
        </w:rPr>
        <w:t xml:space="preserve">] is not applicable to </w:t>
      </w:r>
      <w:r>
        <w:rPr>
          <w:color w:val="000000"/>
        </w:rPr>
        <w:t>e</w:t>
      </w:r>
      <w:r w:rsidRPr="008049B8">
        <w:rPr>
          <w:color w:val="000000"/>
        </w:rPr>
        <w:t>NB network product.</w:t>
      </w:r>
    </w:p>
    <w:p w:rsidR="001F49EE" w:rsidRPr="008049B8" w:rsidRDefault="001F49EE" w:rsidP="001F49EE">
      <w:pPr>
        <w:pStyle w:val="Heading5"/>
        <w:rPr>
          <w:lang w:val="x-none"/>
        </w:rPr>
      </w:pPr>
      <w:bookmarkStart w:id="165" w:name="_Toc19610065"/>
      <w:bookmarkStart w:id="166" w:name="_Toc26799064"/>
      <w:bookmarkStart w:id="167" w:name="_Toc137461433"/>
      <w:r w:rsidRPr="008049B8">
        <w:t>4.2.6.2.</w:t>
      </w:r>
      <w:r>
        <w:t>4</w:t>
      </w:r>
      <w:r w:rsidRPr="008049B8">
        <w:tab/>
        <w:t>GTP-</w:t>
      </w:r>
      <w:r>
        <w:rPr>
          <w:rFonts w:hint="eastAsia"/>
          <w:lang w:eastAsia="zh-CN"/>
        </w:rPr>
        <w:t>U</w:t>
      </w:r>
      <w:r w:rsidRPr="008049B8">
        <w:t xml:space="preserve"> Filtering</w:t>
      </w:r>
      <w:bookmarkEnd w:id="165"/>
      <w:bookmarkEnd w:id="166"/>
      <w:bookmarkEnd w:id="167"/>
    </w:p>
    <w:p w:rsidR="001F49EE" w:rsidRPr="001F4280" w:rsidRDefault="001F49EE" w:rsidP="005917B6">
      <w:pPr>
        <w:rPr>
          <w:lang w:eastAsia="zh-CN"/>
        </w:rPr>
      </w:pPr>
      <w:r w:rsidRPr="004857B8">
        <w:rPr>
          <w:color w:val="000000"/>
        </w:rPr>
        <w:t xml:space="preserve">There are no </w:t>
      </w:r>
      <w:r>
        <w:rPr>
          <w:color w:val="000000"/>
        </w:rPr>
        <w:t>e</w:t>
      </w:r>
      <w:r w:rsidRPr="004857B8">
        <w:rPr>
          <w:color w:val="000000"/>
        </w:rPr>
        <w:t>NB-specific additions to clause 4.</w:t>
      </w:r>
      <w:r w:rsidRPr="004857B8">
        <w:rPr>
          <w:color w:val="000000"/>
          <w:lang w:eastAsia="zh-CN"/>
        </w:rPr>
        <w:t>2</w:t>
      </w:r>
      <w:r w:rsidRPr="004857B8">
        <w:rPr>
          <w:color w:val="000000"/>
        </w:rPr>
        <w:t>.6.2.</w:t>
      </w:r>
      <w:r>
        <w:rPr>
          <w:color w:val="000000"/>
        </w:rPr>
        <w:t>4</w:t>
      </w:r>
      <w:r w:rsidRPr="004857B8">
        <w:rPr>
          <w:color w:val="000000"/>
        </w:rPr>
        <w:t xml:space="preserve"> of TS 33.117 [</w:t>
      </w:r>
      <w:r>
        <w:rPr>
          <w:color w:val="000000"/>
        </w:rPr>
        <w:t>2</w:t>
      </w:r>
      <w:r w:rsidRPr="004857B8">
        <w:rPr>
          <w:color w:val="000000"/>
        </w:rPr>
        <w:t>].</w:t>
      </w:r>
    </w:p>
    <w:p w:rsidR="00845DA8" w:rsidRPr="001F4280" w:rsidRDefault="004464B1" w:rsidP="00845DA8">
      <w:pPr>
        <w:pStyle w:val="Heading3"/>
        <w:keepNext w:val="0"/>
        <w:keepLines w:val="0"/>
        <w:suppressLineNumbers/>
        <w:suppressAutoHyphens/>
        <w:rPr>
          <w:lang w:eastAsia="zh-CN"/>
        </w:rPr>
      </w:pPr>
      <w:bookmarkStart w:id="168" w:name="_Toc19610066"/>
      <w:bookmarkStart w:id="169" w:name="_Toc26799065"/>
      <w:bookmarkStart w:id="170" w:name="_Toc137461434"/>
      <w:r w:rsidRPr="001F4280">
        <w:t>4</w:t>
      </w:r>
      <w:r w:rsidR="00845DA8" w:rsidRPr="001F4280">
        <w:t>.2.</w:t>
      </w:r>
      <w:r w:rsidR="00845DA8" w:rsidRPr="001F4280">
        <w:rPr>
          <w:rFonts w:hint="eastAsia"/>
          <w:lang w:eastAsia="zh-CN"/>
        </w:rPr>
        <w:t>7</w:t>
      </w:r>
      <w:r w:rsidR="00845DA8" w:rsidRPr="001F4280">
        <w:tab/>
      </w:r>
      <w:bookmarkEnd w:id="168"/>
      <w:r w:rsidR="00C16F01">
        <w:rPr>
          <w:lang w:eastAsia="zh-CN"/>
        </w:rPr>
        <w:t>Void</w:t>
      </w:r>
      <w:bookmarkEnd w:id="169"/>
      <w:bookmarkEnd w:id="170"/>
    </w:p>
    <w:p w:rsidR="00845DA8" w:rsidRPr="001F4280" w:rsidRDefault="00845DA8" w:rsidP="005917B6">
      <w:pPr>
        <w:rPr>
          <w:lang w:eastAsia="zh-CN"/>
        </w:rPr>
      </w:pPr>
    </w:p>
    <w:p w:rsidR="00845DA8" w:rsidRPr="001F4280" w:rsidRDefault="004464B1" w:rsidP="00845DA8">
      <w:pPr>
        <w:pStyle w:val="Heading2"/>
        <w:keepNext w:val="0"/>
        <w:keepLines w:val="0"/>
        <w:suppressLineNumbers/>
        <w:suppressAutoHyphens/>
      </w:pPr>
      <w:bookmarkStart w:id="171" w:name="_Toc19610067"/>
      <w:bookmarkStart w:id="172" w:name="_Toc26799066"/>
      <w:bookmarkStart w:id="173" w:name="_Toc137461435"/>
      <w:r w:rsidRPr="001F4280">
        <w:t>4</w:t>
      </w:r>
      <w:r w:rsidR="00845DA8" w:rsidRPr="001F4280">
        <w:t>.3</w:t>
      </w:r>
      <w:r w:rsidR="00845DA8" w:rsidRPr="001F4280">
        <w:tab/>
      </w:r>
      <w:r w:rsidR="00A970AF" w:rsidRPr="001F4280">
        <w:rPr>
          <w:rFonts w:hint="eastAsia"/>
          <w:lang w:eastAsia="zh-CN"/>
        </w:rPr>
        <w:t>eNodeB</w:t>
      </w:r>
      <w:r w:rsidR="00845DA8" w:rsidRPr="001F4280">
        <w:t>-specific adaptations of hardening requirements and related test cases</w:t>
      </w:r>
      <w:bookmarkEnd w:id="171"/>
      <w:bookmarkEnd w:id="172"/>
      <w:bookmarkEnd w:id="173"/>
    </w:p>
    <w:p w:rsidR="00845DA8" w:rsidRPr="001F4280" w:rsidRDefault="004464B1" w:rsidP="00845DA8">
      <w:pPr>
        <w:pStyle w:val="Heading3"/>
      </w:pPr>
      <w:bookmarkStart w:id="174" w:name="_Toc19610068"/>
      <w:bookmarkStart w:id="175" w:name="_Toc26799067"/>
      <w:bookmarkStart w:id="176" w:name="_Toc137461436"/>
      <w:r w:rsidRPr="001F4280">
        <w:t>4</w:t>
      </w:r>
      <w:r w:rsidR="00845DA8" w:rsidRPr="001F4280">
        <w:t>.3.1</w:t>
      </w:r>
      <w:r w:rsidR="00845DA8" w:rsidRPr="001F4280">
        <w:tab/>
        <w:t>Introduction</w:t>
      </w:r>
      <w:bookmarkEnd w:id="174"/>
      <w:bookmarkEnd w:id="175"/>
      <w:bookmarkEnd w:id="176"/>
    </w:p>
    <w:p w:rsidR="00955F6B" w:rsidRPr="001F4280" w:rsidRDefault="00955F6B" w:rsidP="005917B6">
      <w:r w:rsidRPr="001F4280">
        <w:rPr>
          <w:lang w:eastAsia="zh-CN"/>
        </w:rPr>
        <w:t xml:space="preserve">The present clause contains </w:t>
      </w:r>
      <w:r w:rsidRPr="001F4280">
        <w:rPr>
          <w:rFonts w:hint="eastAsia"/>
          <w:lang w:eastAsia="zh-CN"/>
        </w:rPr>
        <w:t>eNodeB</w:t>
      </w:r>
      <w:r w:rsidRPr="001F4280">
        <w:t xml:space="preserve">-specific </w:t>
      </w:r>
      <w:r w:rsidRPr="001F4280">
        <w:rPr>
          <w:rFonts w:hint="eastAsia"/>
          <w:lang w:eastAsia="zh-CN"/>
        </w:rPr>
        <w:t xml:space="preserve">adaptations of </w:t>
      </w:r>
      <w:r w:rsidRPr="001F4280">
        <w:rPr>
          <w:lang w:eastAsia="zh-CN"/>
        </w:rPr>
        <w:t xml:space="preserve">hardening </w:t>
      </w:r>
      <w:r w:rsidRPr="001F4280">
        <w:t>requirements</w:t>
      </w:r>
      <w:r w:rsidRPr="001F4280">
        <w:rPr>
          <w:rFonts w:hint="eastAsia"/>
          <w:lang w:eastAsia="zh-CN"/>
        </w:rPr>
        <w:t xml:space="preserve"> and related test cases</w:t>
      </w:r>
      <w:r w:rsidR="00265038" w:rsidRPr="001F4280">
        <w:rPr>
          <w:lang w:eastAsia="zh-CN"/>
        </w:rPr>
        <w:t>.</w:t>
      </w:r>
    </w:p>
    <w:p w:rsidR="00845DA8" w:rsidRPr="001F4280" w:rsidRDefault="004464B1" w:rsidP="00845DA8">
      <w:pPr>
        <w:pStyle w:val="Heading3"/>
      </w:pPr>
      <w:bookmarkStart w:id="177" w:name="_Toc19610069"/>
      <w:bookmarkStart w:id="178" w:name="_Toc26799068"/>
      <w:bookmarkStart w:id="179" w:name="_Toc137461437"/>
      <w:r w:rsidRPr="001F4280">
        <w:t>4</w:t>
      </w:r>
      <w:r w:rsidR="00845DA8" w:rsidRPr="001F4280">
        <w:t>.3.2</w:t>
      </w:r>
      <w:r w:rsidR="00845DA8" w:rsidRPr="001F4280">
        <w:tab/>
        <w:t>Technical Baseline</w:t>
      </w:r>
      <w:bookmarkEnd w:id="177"/>
      <w:bookmarkEnd w:id="178"/>
      <w:bookmarkEnd w:id="179"/>
    </w:p>
    <w:p w:rsidR="00845DA8" w:rsidRPr="001F4280" w:rsidRDefault="004C5C93" w:rsidP="005917B6">
      <w:r w:rsidRPr="001F4280">
        <w:rPr>
          <w:color w:val="000000"/>
        </w:rPr>
        <w:t xml:space="preserve">There are no eNB-specific additions to clause </w:t>
      </w:r>
      <w:r w:rsidRPr="001F4280">
        <w:rPr>
          <w:rFonts w:hint="eastAsia"/>
          <w:color w:val="000000"/>
        </w:rPr>
        <w:t>4</w:t>
      </w:r>
      <w:r w:rsidRPr="001F4280">
        <w:rPr>
          <w:color w:val="000000"/>
        </w:rPr>
        <w:t>.</w:t>
      </w:r>
      <w:r w:rsidRPr="001F4280">
        <w:rPr>
          <w:color w:val="000000"/>
          <w:lang w:eastAsia="zh-CN"/>
        </w:rPr>
        <w:t>3.2</w:t>
      </w:r>
      <w:r w:rsidRPr="001F4280">
        <w:rPr>
          <w:color w:val="000000"/>
        </w:rPr>
        <w:t xml:space="preserve"> of TS 33.117</w:t>
      </w:r>
      <w:r w:rsidR="00D3443C" w:rsidRPr="001F4280">
        <w:rPr>
          <w:color w:val="000000"/>
        </w:rPr>
        <w:t xml:space="preserve"> </w:t>
      </w:r>
      <w:r w:rsidRPr="001F4280">
        <w:rPr>
          <w:color w:val="000000"/>
        </w:rPr>
        <w:t>[</w:t>
      </w:r>
      <w:r w:rsidR="00315FA3">
        <w:rPr>
          <w:color w:val="000000"/>
        </w:rPr>
        <w:t>2</w:t>
      </w:r>
      <w:r w:rsidRPr="001F4280">
        <w:rPr>
          <w:color w:val="000000"/>
        </w:rPr>
        <w:t>].</w:t>
      </w:r>
    </w:p>
    <w:p w:rsidR="00845DA8" w:rsidRPr="001F4280" w:rsidRDefault="004464B1" w:rsidP="00845DA8">
      <w:pPr>
        <w:pStyle w:val="Heading3"/>
      </w:pPr>
      <w:bookmarkStart w:id="180" w:name="_Toc19610070"/>
      <w:bookmarkStart w:id="181" w:name="_Toc26799069"/>
      <w:bookmarkStart w:id="182" w:name="_Toc137461438"/>
      <w:r w:rsidRPr="001F4280">
        <w:t>4</w:t>
      </w:r>
      <w:r w:rsidR="00845DA8" w:rsidRPr="001F4280">
        <w:t>.3.3</w:t>
      </w:r>
      <w:r w:rsidR="00845DA8" w:rsidRPr="001F4280">
        <w:tab/>
        <w:t>Operating Systems</w:t>
      </w:r>
      <w:bookmarkEnd w:id="180"/>
      <w:bookmarkEnd w:id="181"/>
      <w:bookmarkEnd w:id="182"/>
    </w:p>
    <w:p w:rsidR="00845DA8" w:rsidRPr="001F4280" w:rsidRDefault="004C5C93" w:rsidP="005917B6">
      <w:r w:rsidRPr="001F4280">
        <w:rPr>
          <w:color w:val="000000"/>
        </w:rPr>
        <w:t xml:space="preserve">There are no eNB-specific additions to clause </w:t>
      </w:r>
      <w:r w:rsidRPr="001F4280">
        <w:rPr>
          <w:rFonts w:hint="eastAsia"/>
          <w:color w:val="000000"/>
        </w:rPr>
        <w:t>4</w:t>
      </w:r>
      <w:r w:rsidRPr="001F4280">
        <w:rPr>
          <w:color w:val="000000"/>
        </w:rPr>
        <w:t>.</w:t>
      </w:r>
      <w:r w:rsidRPr="001F4280">
        <w:rPr>
          <w:color w:val="000000"/>
          <w:lang w:eastAsia="zh-CN"/>
        </w:rPr>
        <w:t>3.3</w:t>
      </w:r>
      <w:r w:rsidRPr="001F4280">
        <w:rPr>
          <w:color w:val="000000"/>
        </w:rPr>
        <w:t xml:space="preserve"> of TS 33.117</w:t>
      </w:r>
      <w:r w:rsidR="00D3443C" w:rsidRPr="001F4280">
        <w:rPr>
          <w:color w:val="000000"/>
        </w:rPr>
        <w:t xml:space="preserve"> </w:t>
      </w:r>
      <w:r w:rsidRPr="001F4280">
        <w:rPr>
          <w:color w:val="000000"/>
        </w:rPr>
        <w:t>[</w:t>
      </w:r>
      <w:r w:rsidR="00315FA3">
        <w:rPr>
          <w:color w:val="000000"/>
        </w:rPr>
        <w:t>2</w:t>
      </w:r>
      <w:r w:rsidRPr="001F4280">
        <w:rPr>
          <w:color w:val="000000"/>
        </w:rPr>
        <w:t>].</w:t>
      </w:r>
    </w:p>
    <w:p w:rsidR="00845DA8" w:rsidRPr="001F4280" w:rsidRDefault="004464B1" w:rsidP="00845DA8">
      <w:pPr>
        <w:pStyle w:val="Heading3"/>
      </w:pPr>
      <w:bookmarkStart w:id="183" w:name="_Toc19610071"/>
      <w:bookmarkStart w:id="184" w:name="_Toc26799070"/>
      <w:bookmarkStart w:id="185" w:name="_Toc137461439"/>
      <w:r w:rsidRPr="001F4280">
        <w:t>4</w:t>
      </w:r>
      <w:r w:rsidR="00845DA8" w:rsidRPr="001F4280">
        <w:t>.3.4</w:t>
      </w:r>
      <w:r w:rsidR="00845DA8" w:rsidRPr="001F4280">
        <w:tab/>
        <w:t>Web Servers</w:t>
      </w:r>
      <w:bookmarkEnd w:id="183"/>
      <w:bookmarkEnd w:id="184"/>
      <w:bookmarkEnd w:id="185"/>
    </w:p>
    <w:p w:rsidR="00845DA8" w:rsidRPr="001F4280" w:rsidRDefault="004C5C93" w:rsidP="005917B6">
      <w:r w:rsidRPr="001F4280">
        <w:rPr>
          <w:color w:val="000000"/>
        </w:rPr>
        <w:t xml:space="preserve">There are no eNB-specific additions to clause </w:t>
      </w:r>
      <w:r w:rsidRPr="001F4280">
        <w:rPr>
          <w:rFonts w:hint="eastAsia"/>
          <w:color w:val="000000"/>
        </w:rPr>
        <w:t>4</w:t>
      </w:r>
      <w:r w:rsidRPr="001F4280">
        <w:rPr>
          <w:color w:val="000000"/>
        </w:rPr>
        <w:t>.</w:t>
      </w:r>
      <w:r w:rsidRPr="001F4280">
        <w:rPr>
          <w:color w:val="000000"/>
          <w:lang w:eastAsia="zh-CN"/>
        </w:rPr>
        <w:t>3.4</w:t>
      </w:r>
      <w:r w:rsidRPr="001F4280">
        <w:rPr>
          <w:color w:val="000000"/>
        </w:rPr>
        <w:t xml:space="preserve"> of TS 33.117</w:t>
      </w:r>
      <w:r w:rsidR="00D3443C" w:rsidRPr="001F4280">
        <w:rPr>
          <w:color w:val="000000"/>
        </w:rPr>
        <w:t xml:space="preserve"> </w:t>
      </w:r>
      <w:r w:rsidRPr="001F4280">
        <w:rPr>
          <w:color w:val="000000"/>
        </w:rPr>
        <w:t>[</w:t>
      </w:r>
      <w:r w:rsidR="00315FA3">
        <w:rPr>
          <w:color w:val="000000"/>
        </w:rPr>
        <w:t>2</w:t>
      </w:r>
      <w:r w:rsidRPr="001F4280">
        <w:rPr>
          <w:color w:val="000000"/>
        </w:rPr>
        <w:t>].</w:t>
      </w:r>
    </w:p>
    <w:p w:rsidR="00845DA8" w:rsidRPr="001F4280" w:rsidRDefault="004464B1" w:rsidP="00845DA8">
      <w:pPr>
        <w:pStyle w:val="Heading3"/>
      </w:pPr>
      <w:bookmarkStart w:id="186" w:name="_Toc19610072"/>
      <w:bookmarkStart w:id="187" w:name="_Toc26799071"/>
      <w:bookmarkStart w:id="188" w:name="_Toc137461440"/>
      <w:r w:rsidRPr="001F4280">
        <w:t>4</w:t>
      </w:r>
      <w:r w:rsidR="00845DA8" w:rsidRPr="001F4280">
        <w:t>.3.5</w:t>
      </w:r>
      <w:r w:rsidR="00845DA8" w:rsidRPr="001F4280">
        <w:tab/>
        <w:t>Network Devices</w:t>
      </w:r>
      <w:bookmarkEnd w:id="186"/>
      <w:bookmarkEnd w:id="187"/>
      <w:bookmarkEnd w:id="188"/>
    </w:p>
    <w:p w:rsidR="00845DA8" w:rsidRPr="001F4280" w:rsidRDefault="004C5C93" w:rsidP="005917B6">
      <w:pPr>
        <w:rPr>
          <w:lang w:eastAsia="zh-CN"/>
        </w:rPr>
      </w:pPr>
      <w:r w:rsidRPr="001F4280">
        <w:rPr>
          <w:color w:val="000000"/>
        </w:rPr>
        <w:t xml:space="preserve">There are no eNB-specific additions to clause </w:t>
      </w:r>
      <w:r w:rsidRPr="001F4280">
        <w:rPr>
          <w:rFonts w:hint="eastAsia"/>
          <w:color w:val="000000"/>
        </w:rPr>
        <w:t>4</w:t>
      </w:r>
      <w:r w:rsidRPr="001F4280">
        <w:rPr>
          <w:color w:val="000000"/>
        </w:rPr>
        <w:t>.</w:t>
      </w:r>
      <w:r w:rsidRPr="001F4280">
        <w:rPr>
          <w:color w:val="000000"/>
          <w:lang w:eastAsia="zh-CN"/>
        </w:rPr>
        <w:t>3.5</w:t>
      </w:r>
      <w:r w:rsidRPr="001F4280">
        <w:rPr>
          <w:color w:val="000000"/>
        </w:rPr>
        <w:t xml:space="preserve"> of TS 33.117</w:t>
      </w:r>
      <w:r w:rsidR="00C805A0" w:rsidRPr="001F4280">
        <w:rPr>
          <w:color w:val="000000"/>
        </w:rPr>
        <w:t xml:space="preserve"> </w:t>
      </w:r>
      <w:r w:rsidRPr="001F4280">
        <w:rPr>
          <w:color w:val="000000"/>
        </w:rPr>
        <w:t>[</w:t>
      </w:r>
      <w:r w:rsidR="00315FA3">
        <w:rPr>
          <w:color w:val="000000"/>
        </w:rPr>
        <w:t>2</w:t>
      </w:r>
      <w:r w:rsidRPr="001F4280">
        <w:rPr>
          <w:color w:val="000000"/>
        </w:rPr>
        <w:t>].</w:t>
      </w:r>
    </w:p>
    <w:p w:rsidR="00845DA8" w:rsidRPr="001F4280" w:rsidRDefault="004464B1" w:rsidP="002622FC">
      <w:pPr>
        <w:pStyle w:val="Heading3"/>
        <w:keepLines w:val="0"/>
        <w:suppressLineNumbers/>
        <w:suppressAutoHyphens/>
        <w:rPr>
          <w:lang w:eastAsia="zh-CN"/>
        </w:rPr>
      </w:pPr>
      <w:bookmarkStart w:id="189" w:name="_Toc19610073"/>
      <w:bookmarkStart w:id="190" w:name="_Toc26799072"/>
      <w:bookmarkStart w:id="191" w:name="_Toc137461441"/>
      <w:r w:rsidRPr="001F4280">
        <w:t>4</w:t>
      </w:r>
      <w:r w:rsidR="00845DA8" w:rsidRPr="001F4280">
        <w:t>.</w:t>
      </w:r>
      <w:r w:rsidR="00845DA8" w:rsidRPr="001F4280">
        <w:rPr>
          <w:rFonts w:hint="eastAsia"/>
          <w:lang w:eastAsia="zh-CN"/>
        </w:rPr>
        <w:t>3</w:t>
      </w:r>
      <w:r w:rsidR="00845DA8" w:rsidRPr="001F4280">
        <w:t>.</w:t>
      </w:r>
      <w:r w:rsidR="00845DA8" w:rsidRPr="001F4280">
        <w:rPr>
          <w:rFonts w:hint="eastAsia"/>
          <w:lang w:eastAsia="zh-CN"/>
        </w:rPr>
        <w:t>6</w:t>
      </w:r>
      <w:r w:rsidR="00845DA8" w:rsidRPr="001F4280">
        <w:tab/>
      </w:r>
      <w:bookmarkEnd w:id="189"/>
      <w:r w:rsidR="00C16F01">
        <w:rPr>
          <w:lang w:eastAsia="zh-CN"/>
        </w:rPr>
        <w:t>Void</w:t>
      </w:r>
      <w:bookmarkEnd w:id="190"/>
      <w:bookmarkEnd w:id="191"/>
    </w:p>
    <w:p w:rsidR="00845DA8" w:rsidRPr="001F4280" w:rsidRDefault="00845DA8" w:rsidP="005917B6">
      <w:pPr>
        <w:rPr>
          <w:lang w:eastAsia="zh-CN"/>
        </w:rPr>
      </w:pPr>
    </w:p>
    <w:p w:rsidR="00845DA8" w:rsidRPr="001F4280" w:rsidRDefault="004464B1" w:rsidP="00845DA8">
      <w:pPr>
        <w:pStyle w:val="Heading2"/>
        <w:keepNext w:val="0"/>
        <w:keepLines w:val="0"/>
        <w:suppressLineNumbers/>
        <w:suppressAutoHyphens/>
      </w:pPr>
      <w:bookmarkStart w:id="192" w:name="_Toc19610074"/>
      <w:bookmarkStart w:id="193" w:name="_Toc26799073"/>
      <w:bookmarkStart w:id="194" w:name="_Toc137461442"/>
      <w:r w:rsidRPr="001F4280">
        <w:t>4</w:t>
      </w:r>
      <w:r w:rsidR="00845DA8" w:rsidRPr="001F4280">
        <w:t>.4</w:t>
      </w:r>
      <w:r w:rsidR="00845DA8" w:rsidRPr="001F4280">
        <w:tab/>
      </w:r>
      <w:r w:rsidR="00A970AF" w:rsidRPr="001F4280">
        <w:rPr>
          <w:rFonts w:hint="eastAsia"/>
          <w:lang w:eastAsia="zh-CN"/>
        </w:rPr>
        <w:t>eNodeB</w:t>
      </w:r>
      <w:r w:rsidR="00845DA8" w:rsidRPr="001F4280">
        <w:t>-specific adaptations of basic vulnerability testing requirements and related test cases</w:t>
      </w:r>
      <w:bookmarkEnd w:id="192"/>
      <w:bookmarkEnd w:id="193"/>
      <w:bookmarkEnd w:id="194"/>
    </w:p>
    <w:p w:rsidR="00845DA8" w:rsidRPr="001F4280" w:rsidRDefault="004C5C93" w:rsidP="005917B6">
      <w:r w:rsidRPr="001F4280">
        <w:rPr>
          <w:color w:val="000000"/>
        </w:rPr>
        <w:t xml:space="preserve">There are no eNB-specific additions to clause </w:t>
      </w:r>
      <w:r w:rsidRPr="001F4280">
        <w:rPr>
          <w:rFonts w:hint="eastAsia"/>
          <w:color w:val="000000"/>
        </w:rPr>
        <w:t>4</w:t>
      </w:r>
      <w:r w:rsidRPr="001F4280">
        <w:rPr>
          <w:color w:val="000000"/>
        </w:rPr>
        <w:t>.</w:t>
      </w:r>
      <w:r w:rsidRPr="001F4280">
        <w:rPr>
          <w:color w:val="000000"/>
          <w:lang w:eastAsia="zh-CN"/>
        </w:rPr>
        <w:t>4</w:t>
      </w:r>
      <w:r w:rsidRPr="001F4280">
        <w:rPr>
          <w:color w:val="000000"/>
        </w:rPr>
        <w:t xml:space="preserve"> of TS 33.117</w:t>
      </w:r>
      <w:r w:rsidR="00D3443C" w:rsidRPr="001F4280">
        <w:rPr>
          <w:color w:val="000000"/>
        </w:rPr>
        <w:t xml:space="preserve"> </w:t>
      </w:r>
      <w:r w:rsidRPr="001F4280">
        <w:rPr>
          <w:color w:val="000000"/>
        </w:rPr>
        <w:t>[</w:t>
      </w:r>
      <w:r w:rsidR="00315FA3">
        <w:rPr>
          <w:color w:val="000000"/>
        </w:rPr>
        <w:t>2</w:t>
      </w:r>
      <w:r w:rsidRPr="001F4280">
        <w:rPr>
          <w:color w:val="000000"/>
        </w:rPr>
        <w:t>].</w:t>
      </w:r>
    </w:p>
    <w:p w:rsidR="003C3971" w:rsidRPr="001F4280" w:rsidRDefault="00080512" w:rsidP="003E75D9">
      <w:pPr>
        <w:pStyle w:val="Heading8"/>
      </w:pPr>
      <w:r w:rsidRPr="001F4280">
        <w:br w:type="page"/>
      </w:r>
      <w:bookmarkStart w:id="195" w:name="_Toc19610075"/>
      <w:bookmarkStart w:id="196" w:name="_Toc26799074"/>
      <w:bookmarkStart w:id="197" w:name="_Toc137461443"/>
      <w:r w:rsidR="00D40CCF" w:rsidRPr="001F4280">
        <w:t xml:space="preserve">Annex </w:t>
      </w:r>
      <w:r w:rsidR="000820F1" w:rsidRPr="001F4280">
        <w:t>A</w:t>
      </w:r>
      <w:r w:rsidRPr="001F4280">
        <w:t xml:space="preserve"> (informative):</w:t>
      </w:r>
      <w:r w:rsidRPr="001F4280">
        <w:br/>
        <w:t>Change history</w:t>
      </w:r>
      <w:bookmarkEnd w:id="9"/>
      <w:bookmarkEnd w:id="195"/>
      <w:bookmarkEnd w:id="196"/>
      <w:bookmarkEnd w:id="197"/>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3C3971" w:rsidRPr="001F4280" w:rsidTr="00C72833">
        <w:tblPrEx>
          <w:tblCellMar>
            <w:top w:w="0" w:type="dxa"/>
            <w:bottom w:w="0" w:type="dxa"/>
          </w:tblCellMar>
        </w:tblPrEx>
        <w:trPr>
          <w:cantSplit/>
        </w:trPr>
        <w:tc>
          <w:tcPr>
            <w:tcW w:w="9639" w:type="dxa"/>
            <w:gridSpan w:val="8"/>
            <w:tcBorders>
              <w:bottom w:val="nil"/>
            </w:tcBorders>
            <w:shd w:val="solid" w:color="FFFFFF" w:fill="auto"/>
          </w:tcPr>
          <w:p w:rsidR="003C3971" w:rsidRPr="001F4280" w:rsidRDefault="003C3971" w:rsidP="00C72833">
            <w:pPr>
              <w:pStyle w:val="TAL"/>
              <w:jc w:val="center"/>
              <w:rPr>
                <w:b/>
                <w:sz w:val="16"/>
              </w:rPr>
            </w:pPr>
            <w:r w:rsidRPr="001F4280">
              <w:rPr>
                <w:b/>
              </w:rPr>
              <w:t>Change history</w:t>
            </w:r>
          </w:p>
        </w:tc>
      </w:tr>
      <w:tr w:rsidR="003C3971" w:rsidRPr="001F4280" w:rsidTr="00DF51D1">
        <w:tblPrEx>
          <w:tblCellMar>
            <w:top w:w="0" w:type="dxa"/>
            <w:bottom w:w="0" w:type="dxa"/>
          </w:tblCellMar>
        </w:tblPrEx>
        <w:tc>
          <w:tcPr>
            <w:tcW w:w="800" w:type="dxa"/>
            <w:shd w:val="pct10" w:color="auto" w:fill="FFFFFF"/>
          </w:tcPr>
          <w:p w:rsidR="003C3971" w:rsidRPr="001F4280" w:rsidRDefault="003C3971" w:rsidP="00C72833">
            <w:pPr>
              <w:pStyle w:val="TAL"/>
              <w:rPr>
                <w:rFonts w:hint="eastAsia"/>
                <w:b/>
                <w:sz w:val="16"/>
                <w:lang w:eastAsia="zh-CN"/>
              </w:rPr>
            </w:pPr>
            <w:r w:rsidRPr="001F4280">
              <w:rPr>
                <w:b/>
                <w:sz w:val="16"/>
              </w:rPr>
              <w:t>Date</w:t>
            </w:r>
          </w:p>
        </w:tc>
        <w:tc>
          <w:tcPr>
            <w:tcW w:w="800" w:type="dxa"/>
            <w:shd w:val="pct10" w:color="auto" w:fill="FFFFFF"/>
          </w:tcPr>
          <w:p w:rsidR="003C3971" w:rsidRPr="001F4280" w:rsidRDefault="00DF2B1F" w:rsidP="00C72833">
            <w:pPr>
              <w:pStyle w:val="TAL"/>
              <w:rPr>
                <w:b/>
                <w:sz w:val="16"/>
              </w:rPr>
            </w:pPr>
            <w:r w:rsidRPr="001F4280">
              <w:rPr>
                <w:b/>
                <w:sz w:val="16"/>
              </w:rPr>
              <w:t>Meeting</w:t>
            </w:r>
          </w:p>
        </w:tc>
        <w:tc>
          <w:tcPr>
            <w:tcW w:w="1094" w:type="dxa"/>
            <w:shd w:val="pct10" w:color="auto" w:fill="FFFFFF"/>
          </w:tcPr>
          <w:p w:rsidR="003C3971" w:rsidRPr="001F4280" w:rsidRDefault="003C3971" w:rsidP="00DF2B1F">
            <w:pPr>
              <w:pStyle w:val="TAL"/>
              <w:rPr>
                <w:b/>
                <w:sz w:val="16"/>
              </w:rPr>
            </w:pPr>
            <w:r w:rsidRPr="001F4280">
              <w:rPr>
                <w:b/>
                <w:sz w:val="16"/>
              </w:rPr>
              <w:t>TDoc</w:t>
            </w:r>
          </w:p>
        </w:tc>
        <w:tc>
          <w:tcPr>
            <w:tcW w:w="567" w:type="dxa"/>
            <w:shd w:val="pct10" w:color="auto" w:fill="FFFFFF"/>
          </w:tcPr>
          <w:p w:rsidR="003C3971" w:rsidRPr="001F4280" w:rsidRDefault="003C3971" w:rsidP="00C72833">
            <w:pPr>
              <w:pStyle w:val="TAL"/>
              <w:rPr>
                <w:b/>
                <w:sz w:val="16"/>
              </w:rPr>
            </w:pPr>
            <w:r w:rsidRPr="001F4280">
              <w:rPr>
                <w:b/>
                <w:sz w:val="16"/>
              </w:rPr>
              <w:t>CR</w:t>
            </w:r>
          </w:p>
        </w:tc>
        <w:tc>
          <w:tcPr>
            <w:tcW w:w="425" w:type="dxa"/>
            <w:shd w:val="pct10" w:color="auto" w:fill="FFFFFF"/>
          </w:tcPr>
          <w:p w:rsidR="003C3971" w:rsidRPr="001F4280" w:rsidRDefault="003C3971" w:rsidP="00C72833">
            <w:pPr>
              <w:pStyle w:val="TAL"/>
              <w:rPr>
                <w:b/>
                <w:sz w:val="16"/>
              </w:rPr>
            </w:pPr>
            <w:r w:rsidRPr="001F4280">
              <w:rPr>
                <w:b/>
                <w:sz w:val="16"/>
              </w:rPr>
              <w:t>Rev</w:t>
            </w:r>
          </w:p>
        </w:tc>
        <w:tc>
          <w:tcPr>
            <w:tcW w:w="425" w:type="dxa"/>
            <w:shd w:val="pct10" w:color="auto" w:fill="FFFFFF"/>
          </w:tcPr>
          <w:p w:rsidR="003C3971" w:rsidRPr="001F4280" w:rsidRDefault="003C3971" w:rsidP="00C72833">
            <w:pPr>
              <w:pStyle w:val="TAL"/>
              <w:rPr>
                <w:b/>
                <w:sz w:val="16"/>
              </w:rPr>
            </w:pPr>
            <w:r w:rsidRPr="001F4280">
              <w:rPr>
                <w:b/>
                <w:sz w:val="16"/>
              </w:rPr>
              <w:t>Cat</w:t>
            </w:r>
          </w:p>
        </w:tc>
        <w:tc>
          <w:tcPr>
            <w:tcW w:w="4820" w:type="dxa"/>
            <w:shd w:val="pct10" w:color="auto" w:fill="FFFFFF"/>
          </w:tcPr>
          <w:p w:rsidR="003C3971" w:rsidRPr="001F4280" w:rsidRDefault="003C3971" w:rsidP="00C72833">
            <w:pPr>
              <w:pStyle w:val="TAL"/>
              <w:rPr>
                <w:b/>
                <w:sz w:val="16"/>
              </w:rPr>
            </w:pPr>
            <w:r w:rsidRPr="001F4280">
              <w:rPr>
                <w:b/>
                <w:sz w:val="16"/>
              </w:rPr>
              <w:t>Subject/Comment</w:t>
            </w:r>
          </w:p>
        </w:tc>
        <w:tc>
          <w:tcPr>
            <w:tcW w:w="708" w:type="dxa"/>
            <w:shd w:val="pct10" w:color="auto" w:fill="FFFFFF"/>
          </w:tcPr>
          <w:p w:rsidR="003C3971" w:rsidRPr="001F4280" w:rsidRDefault="003C3971" w:rsidP="00C72833">
            <w:pPr>
              <w:pStyle w:val="TAL"/>
              <w:rPr>
                <w:b/>
                <w:sz w:val="16"/>
              </w:rPr>
            </w:pPr>
            <w:r w:rsidRPr="001F4280">
              <w:rPr>
                <w:b/>
                <w:sz w:val="16"/>
              </w:rPr>
              <w:t>New vers</w:t>
            </w:r>
            <w:r w:rsidR="00DF2B1F" w:rsidRPr="001F4280">
              <w:rPr>
                <w:b/>
                <w:sz w:val="16"/>
              </w:rPr>
              <w:t>ion</w:t>
            </w:r>
          </w:p>
        </w:tc>
      </w:tr>
      <w:tr w:rsidR="003E75D9" w:rsidRPr="001F4280" w:rsidTr="00DF51D1">
        <w:tblPrEx>
          <w:tblCellMar>
            <w:top w:w="0" w:type="dxa"/>
            <w:bottom w:w="0" w:type="dxa"/>
          </w:tblCellMar>
        </w:tblPrEx>
        <w:tc>
          <w:tcPr>
            <w:tcW w:w="800" w:type="dxa"/>
            <w:shd w:val="clear" w:color="auto" w:fill="auto"/>
          </w:tcPr>
          <w:p w:rsidR="003E75D9" w:rsidRPr="001F4280" w:rsidRDefault="00624860" w:rsidP="003E75D9">
            <w:pPr>
              <w:pStyle w:val="TAC"/>
              <w:rPr>
                <w:rFonts w:hint="eastAsia"/>
                <w:sz w:val="16"/>
                <w:szCs w:val="16"/>
                <w:lang w:eastAsia="zh-CN"/>
              </w:rPr>
            </w:pPr>
            <w:r>
              <w:rPr>
                <w:sz w:val="16"/>
                <w:szCs w:val="16"/>
                <w:lang w:eastAsia="zh-CN"/>
              </w:rPr>
              <w:t>2017-09</w:t>
            </w:r>
          </w:p>
        </w:tc>
        <w:tc>
          <w:tcPr>
            <w:tcW w:w="800" w:type="dxa"/>
            <w:shd w:val="clear" w:color="auto" w:fill="auto"/>
          </w:tcPr>
          <w:p w:rsidR="003E75D9" w:rsidRPr="001F4280" w:rsidRDefault="003E75D9" w:rsidP="000820F1">
            <w:pPr>
              <w:pStyle w:val="TAC"/>
              <w:rPr>
                <w:rFonts w:hint="eastAsia"/>
                <w:sz w:val="16"/>
                <w:szCs w:val="16"/>
                <w:lang w:eastAsia="zh-CN"/>
              </w:rPr>
            </w:pPr>
            <w:r w:rsidRPr="001F4280">
              <w:rPr>
                <w:sz w:val="16"/>
                <w:szCs w:val="16"/>
                <w:lang w:eastAsia="zh-CN"/>
              </w:rPr>
              <w:t>SA#77</w:t>
            </w:r>
          </w:p>
        </w:tc>
        <w:tc>
          <w:tcPr>
            <w:tcW w:w="1094" w:type="dxa"/>
            <w:shd w:val="clear" w:color="auto" w:fill="auto"/>
          </w:tcPr>
          <w:p w:rsidR="003E75D9" w:rsidRPr="001F4280" w:rsidRDefault="003E75D9" w:rsidP="000820F1">
            <w:pPr>
              <w:pStyle w:val="TAC"/>
              <w:rPr>
                <w:sz w:val="16"/>
                <w:szCs w:val="16"/>
              </w:rPr>
            </w:pPr>
          </w:p>
        </w:tc>
        <w:tc>
          <w:tcPr>
            <w:tcW w:w="567" w:type="dxa"/>
            <w:shd w:val="clear" w:color="auto" w:fill="auto"/>
          </w:tcPr>
          <w:p w:rsidR="003E75D9" w:rsidRPr="001F4280" w:rsidRDefault="003E75D9" w:rsidP="000820F1">
            <w:pPr>
              <w:pStyle w:val="TAL"/>
              <w:rPr>
                <w:sz w:val="16"/>
                <w:szCs w:val="16"/>
              </w:rPr>
            </w:pPr>
          </w:p>
        </w:tc>
        <w:tc>
          <w:tcPr>
            <w:tcW w:w="425" w:type="dxa"/>
            <w:shd w:val="clear" w:color="auto" w:fill="auto"/>
          </w:tcPr>
          <w:p w:rsidR="003E75D9" w:rsidRPr="001F4280" w:rsidRDefault="003E75D9" w:rsidP="000820F1">
            <w:pPr>
              <w:pStyle w:val="TAR"/>
              <w:rPr>
                <w:sz w:val="16"/>
                <w:szCs w:val="16"/>
              </w:rPr>
            </w:pPr>
          </w:p>
        </w:tc>
        <w:tc>
          <w:tcPr>
            <w:tcW w:w="425" w:type="dxa"/>
            <w:shd w:val="clear" w:color="auto" w:fill="auto"/>
          </w:tcPr>
          <w:p w:rsidR="003E75D9" w:rsidRPr="001F4280" w:rsidRDefault="003E75D9" w:rsidP="000820F1">
            <w:pPr>
              <w:pStyle w:val="TAC"/>
              <w:rPr>
                <w:sz w:val="16"/>
                <w:szCs w:val="16"/>
              </w:rPr>
            </w:pPr>
          </w:p>
        </w:tc>
        <w:tc>
          <w:tcPr>
            <w:tcW w:w="4820" w:type="dxa"/>
            <w:shd w:val="clear" w:color="auto" w:fill="auto"/>
          </w:tcPr>
          <w:p w:rsidR="003E75D9" w:rsidRPr="001F4280" w:rsidRDefault="003E75D9" w:rsidP="00854433">
            <w:pPr>
              <w:pStyle w:val="TAL"/>
              <w:rPr>
                <w:rFonts w:hint="eastAsia"/>
                <w:sz w:val="16"/>
                <w:szCs w:val="16"/>
                <w:lang w:eastAsia="zh-CN"/>
              </w:rPr>
            </w:pPr>
            <w:r w:rsidRPr="001F4280">
              <w:rPr>
                <w:sz w:val="16"/>
                <w:szCs w:val="16"/>
                <w:lang w:eastAsia="zh-CN"/>
              </w:rPr>
              <w:t>Presented for information and approval</w:t>
            </w:r>
          </w:p>
        </w:tc>
        <w:tc>
          <w:tcPr>
            <w:tcW w:w="708" w:type="dxa"/>
            <w:shd w:val="clear" w:color="auto" w:fill="auto"/>
          </w:tcPr>
          <w:p w:rsidR="003E75D9" w:rsidRPr="001F4280" w:rsidRDefault="003E75D9" w:rsidP="00D40CCF">
            <w:pPr>
              <w:pStyle w:val="TAC"/>
              <w:rPr>
                <w:sz w:val="16"/>
                <w:szCs w:val="16"/>
                <w:lang w:eastAsia="zh-CN"/>
              </w:rPr>
            </w:pPr>
            <w:r w:rsidRPr="001F4280">
              <w:rPr>
                <w:sz w:val="16"/>
                <w:szCs w:val="16"/>
                <w:lang w:eastAsia="zh-CN"/>
              </w:rPr>
              <w:t>1.0.0</w:t>
            </w:r>
          </w:p>
        </w:tc>
      </w:tr>
      <w:tr w:rsidR="00315FA3" w:rsidRPr="001F4280" w:rsidTr="00DF51D1">
        <w:tblPrEx>
          <w:tblCellMar>
            <w:top w:w="0" w:type="dxa"/>
            <w:bottom w:w="0" w:type="dxa"/>
          </w:tblCellMar>
        </w:tblPrEx>
        <w:tc>
          <w:tcPr>
            <w:tcW w:w="800" w:type="dxa"/>
            <w:shd w:val="clear" w:color="auto" w:fill="auto"/>
          </w:tcPr>
          <w:p w:rsidR="00315FA3" w:rsidRPr="001F4280" w:rsidRDefault="00624860" w:rsidP="003E75D9">
            <w:pPr>
              <w:pStyle w:val="TAC"/>
              <w:rPr>
                <w:sz w:val="16"/>
                <w:szCs w:val="16"/>
                <w:lang w:eastAsia="zh-CN"/>
              </w:rPr>
            </w:pPr>
            <w:r>
              <w:rPr>
                <w:sz w:val="16"/>
                <w:szCs w:val="16"/>
                <w:lang w:eastAsia="zh-CN"/>
              </w:rPr>
              <w:t>2017-09</w:t>
            </w:r>
          </w:p>
        </w:tc>
        <w:tc>
          <w:tcPr>
            <w:tcW w:w="800" w:type="dxa"/>
            <w:shd w:val="clear" w:color="auto" w:fill="auto"/>
          </w:tcPr>
          <w:p w:rsidR="00315FA3" w:rsidRPr="001F4280" w:rsidRDefault="00315FA3" w:rsidP="000820F1">
            <w:pPr>
              <w:pStyle w:val="TAC"/>
              <w:rPr>
                <w:sz w:val="16"/>
                <w:szCs w:val="16"/>
                <w:lang w:eastAsia="zh-CN"/>
              </w:rPr>
            </w:pPr>
            <w:r>
              <w:rPr>
                <w:sz w:val="16"/>
                <w:szCs w:val="16"/>
                <w:lang w:eastAsia="zh-CN"/>
              </w:rPr>
              <w:t>SA#77</w:t>
            </w:r>
          </w:p>
        </w:tc>
        <w:tc>
          <w:tcPr>
            <w:tcW w:w="1094" w:type="dxa"/>
            <w:shd w:val="clear" w:color="auto" w:fill="auto"/>
          </w:tcPr>
          <w:p w:rsidR="00315FA3" w:rsidRPr="001F4280" w:rsidRDefault="00315FA3" w:rsidP="000820F1">
            <w:pPr>
              <w:pStyle w:val="TAC"/>
              <w:rPr>
                <w:sz w:val="16"/>
                <w:szCs w:val="16"/>
              </w:rPr>
            </w:pPr>
          </w:p>
        </w:tc>
        <w:tc>
          <w:tcPr>
            <w:tcW w:w="567" w:type="dxa"/>
            <w:shd w:val="clear" w:color="auto" w:fill="auto"/>
          </w:tcPr>
          <w:p w:rsidR="00315FA3" w:rsidRPr="001F4280" w:rsidRDefault="00315FA3" w:rsidP="000820F1">
            <w:pPr>
              <w:pStyle w:val="TAL"/>
              <w:rPr>
                <w:sz w:val="16"/>
                <w:szCs w:val="16"/>
              </w:rPr>
            </w:pPr>
          </w:p>
        </w:tc>
        <w:tc>
          <w:tcPr>
            <w:tcW w:w="425" w:type="dxa"/>
            <w:shd w:val="clear" w:color="auto" w:fill="auto"/>
          </w:tcPr>
          <w:p w:rsidR="00315FA3" w:rsidRPr="001F4280" w:rsidRDefault="00315FA3" w:rsidP="000820F1">
            <w:pPr>
              <w:pStyle w:val="TAR"/>
              <w:rPr>
                <w:sz w:val="16"/>
                <w:szCs w:val="16"/>
              </w:rPr>
            </w:pPr>
          </w:p>
        </w:tc>
        <w:tc>
          <w:tcPr>
            <w:tcW w:w="425" w:type="dxa"/>
            <w:shd w:val="clear" w:color="auto" w:fill="auto"/>
          </w:tcPr>
          <w:p w:rsidR="00315FA3" w:rsidRPr="001F4280" w:rsidRDefault="00315FA3" w:rsidP="000820F1">
            <w:pPr>
              <w:pStyle w:val="TAC"/>
              <w:rPr>
                <w:sz w:val="16"/>
                <w:szCs w:val="16"/>
              </w:rPr>
            </w:pPr>
          </w:p>
        </w:tc>
        <w:tc>
          <w:tcPr>
            <w:tcW w:w="4820" w:type="dxa"/>
            <w:shd w:val="clear" w:color="auto" w:fill="auto"/>
          </w:tcPr>
          <w:p w:rsidR="00315FA3" w:rsidRPr="001F4280" w:rsidRDefault="009D26A4" w:rsidP="00854433">
            <w:pPr>
              <w:pStyle w:val="TAL"/>
              <w:rPr>
                <w:sz w:val="16"/>
                <w:szCs w:val="16"/>
                <w:lang w:eastAsia="zh-CN"/>
              </w:rPr>
            </w:pPr>
            <w:r>
              <w:rPr>
                <w:sz w:val="16"/>
                <w:szCs w:val="16"/>
                <w:lang w:eastAsia="zh-CN"/>
              </w:rPr>
              <w:t>Upgrade to change control version + EditHelp editorial changes added</w:t>
            </w:r>
          </w:p>
        </w:tc>
        <w:tc>
          <w:tcPr>
            <w:tcW w:w="708" w:type="dxa"/>
            <w:shd w:val="clear" w:color="auto" w:fill="auto"/>
          </w:tcPr>
          <w:p w:rsidR="00315FA3" w:rsidRPr="001F4280" w:rsidRDefault="009D26A4" w:rsidP="00D40CCF">
            <w:pPr>
              <w:pStyle w:val="TAC"/>
              <w:rPr>
                <w:sz w:val="16"/>
                <w:szCs w:val="16"/>
                <w:lang w:eastAsia="zh-CN"/>
              </w:rPr>
            </w:pPr>
            <w:r>
              <w:rPr>
                <w:sz w:val="16"/>
                <w:szCs w:val="16"/>
                <w:lang w:eastAsia="zh-CN"/>
              </w:rPr>
              <w:t>15.0.0</w:t>
            </w:r>
          </w:p>
        </w:tc>
      </w:tr>
      <w:tr w:rsidR="00624860" w:rsidRPr="001F4280" w:rsidTr="00DF51D1">
        <w:tblPrEx>
          <w:tblCellMar>
            <w:top w:w="0" w:type="dxa"/>
            <w:bottom w:w="0" w:type="dxa"/>
          </w:tblCellMar>
        </w:tblPrEx>
        <w:tc>
          <w:tcPr>
            <w:tcW w:w="800" w:type="dxa"/>
            <w:shd w:val="clear" w:color="auto" w:fill="auto"/>
          </w:tcPr>
          <w:p w:rsidR="00624860" w:rsidRDefault="00624860" w:rsidP="003E75D9">
            <w:pPr>
              <w:pStyle w:val="TAC"/>
              <w:rPr>
                <w:sz w:val="16"/>
                <w:szCs w:val="16"/>
                <w:lang w:eastAsia="zh-CN"/>
              </w:rPr>
            </w:pPr>
            <w:r>
              <w:rPr>
                <w:sz w:val="16"/>
                <w:szCs w:val="16"/>
                <w:lang w:eastAsia="zh-CN"/>
              </w:rPr>
              <w:t>2018-12</w:t>
            </w:r>
          </w:p>
        </w:tc>
        <w:tc>
          <w:tcPr>
            <w:tcW w:w="800" w:type="dxa"/>
            <w:shd w:val="clear" w:color="auto" w:fill="auto"/>
          </w:tcPr>
          <w:p w:rsidR="00624860" w:rsidRDefault="00624860" w:rsidP="000820F1">
            <w:pPr>
              <w:pStyle w:val="TAC"/>
              <w:rPr>
                <w:sz w:val="16"/>
                <w:szCs w:val="16"/>
                <w:lang w:eastAsia="zh-CN"/>
              </w:rPr>
            </w:pPr>
            <w:r>
              <w:rPr>
                <w:sz w:val="16"/>
                <w:szCs w:val="16"/>
                <w:lang w:eastAsia="zh-CN"/>
              </w:rPr>
              <w:t>SA#82</w:t>
            </w:r>
          </w:p>
        </w:tc>
        <w:tc>
          <w:tcPr>
            <w:tcW w:w="1094" w:type="dxa"/>
            <w:shd w:val="clear" w:color="auto" w:fill="auto"/>
          </w:tcPr>
          <w:p w:rsidR="00624860" w:rsidRPr="001F4280" w:rsidRDefault="00624860" w:rsidP="000820F1">
            <w:pPr>
              <w:pStyle w:val="TAC"/>
              <w:rPr>
                <w:sz w:val="16"/>
                <w:szCs w:val="16"/>
              </w:rPr>
            </w:pPr>
            <w:r>
              <w:rPr>
                <w:sz w:val="16"/>
                <w:szCs w:val="16"/>
              </w:rPr>
              <w:t>SP-181030</w:t>
            </w:r>
          </w:p>
        </w:tc>
        <w:tc>
          <w:tcPr>
            <w:tcW w:w="567" w:type="dxa"/>
            <w:shd w:val="clear" w:color="auto" w:fill="auto"/>
          </w:tcPr>
          <w:p w:rsidR="00624860" w:rsidRPr="001F4280" w:rsidRDefault="00624860" w:rsidP="000820F1">
            <w:pPr>
              <w:pStyle w:val="TAL"/>
              <w:rPr>
                <w:sz w:val="16"/>
                <w:szCs w:val="16"/>
              </w:rPr>
            </w:pPr>
            <w:r>
              <w:rPr>
                <w:sz w:val="16"/>
                <w:szCs w:val="16"/>
              </w:rPr>
              <w:t>0002</w:t>
            </w:r>
          </w:p>
        </w:tc>
        <w:tc>
          <w:tcPr>
            <w:tcW w:w="425" w:type="dxa"/>
            <w:shd w:val="clear" w:color="auto" w:fill="auto"/>
          </w:tcPr>
          <w:p w:rsidR="00624860" w:rsidRPr="001F4280" w:rsidRDefault="00624860" w:rsidP="000820F1">
            <w:pPr>
              <w:pStyle w:val="TAR"/>
              <w:rPr>
                <w:sz w:val="16"/>
                <w:szCs w:val="16"/>
              </w:rPr>
            </w:pPr>
            <w:r>
              <w:rPr>
                <w:sz w:val="16"/>
                <w:szCs w:val="16"/>
              </w:rPr>
              <w:t>1</w:t>
            </w:r>
          </w:p>
        </w:tc>
        <w:tc>
          <w:tcPr>
            <w:tcW w:w="425" w:type="dxa"/>
            <w:shd w:val="clear" w:color="auto" w:fill="auto"/>
          </w:tcPr>
          <w:p w:rsidR="00624860" w:rsidRPr="001F4280" w:rsidRDefault="00624860" w:rsidP="000820F1">
            <w:pPr>
              <w:pStyle w:val="TAC"/>
              <w:rPr>
                <w:sz w:val="16"/>
                <w:szCs w:val="16"/>
              </w:rPr>
            </w:pPr>
            <w:r>
              <w:rPr>
                <w:sz w:val="16"/>
                <w:szCs w:val="16"/>
              </w:rPr>
              <w:t>B</w:t>
            </w:r>
          </w:p>
        </w:tc>
        <w:tc>
          <w:tcPr>
            <w:tcW w:w="4820" w:type="dxa"/>
            <w:shd w:val="clear" w:color="auto" w:fill="auto"/>
          </w:tcPr>
          <w:p w:rsidR="00624860" w:rsidRDefault="00624860" w:rsidP="00854433">
            <w:pPr>
              <w:pStyle w:val="TAL"/>
              <w:rPr>
                <w:sz w:val="16"/>
                <w:szCs w:val="16"/>
                <w:lang w:eastAsia="zh-CN"/>
              </w:rPr>
            </w:pPr>
            <w:r w:rsidRPr="00DF51D1">
              <w:rPr>
                <w:rFonts w:hint="eastAsia"/>
                <w:sz w:val="16"/>
                <w:szCs w:val="16"/>
                <w:lang w:eastAsia="zh-CN"/>
              </w:rPr>
              <w:t>Add EDCE5 related requirements and testcases to 33.216</w:t>
            </w:r>
          </w:p>
        </w:tc>
        <w:tc>
          <w:tcPr>
            <w:tcW w:w="708" w:type="dxa"/>
            <w:shd w:val="clear" w:color="auto" w:fill="auto"/>
          </w:tcPr>
          <w:p w:rsidR="00624860" w:rsidRDefault="00624860" w:rsidP="00D40CCF">
            <w:pPr>
              <w:pStyle w:val="TAC"/>
              <w:rPr>
                <w:sz w:val="16"/>
                <w:szCs w:val="16"/>
                <w:lang w:eastAsia="zh-CN"/>
              </w:rPr>
            </w:pPr>
            <w:r>
              <w:rPr>
                <w:sz w:val="16"/>
                <w:szCs w:val="16"/>
                <w:lang w:eastAsia="zh-CN"/>
              </w:rPr>
              <w:t>16.0.0</w:t>
            </w:r>
          </w:p>
        </w:tc>
      </w:tr>
      <w:tr w:rsidR="001F49EE" w:rsidRPr="001F4280" w:rsidTr="00DF51D1">
        <w:tblPrEx>
          <w:tblCellMar>
            <w:top w:w="0" w:type="dxa"/>
            <w:bottom w:w="0" w:type="dxa"/>
          </w:tblCellMar>
        </w:tblPrEx>
        <w:tc>
          <w:tcPr>
            <w:tcW w:w="800" w:type="dxa"/>
            <w:shd w:val="clear" w:color="auto" w:fill="auto"/>
          </w:tcPr>
          <w:p w:rsidR="001F49EE" w:rsidRDefault="001F49EE" w:rsidP="003E75D9">
            <w:pPr>
              <w:pStyle w:val="TAC"/>
              <w:rPr>
                <w:sz w:val="16"/>
                <w:szCs w:val="16"/>
                <w:lang w:eastAsia="zh-CN"/>
              </w:rPr>
            </w:pPr>
            <w:r>
              <w:rPr>
                <w:sz w:val="16"/>
                <w:szCs w:val="16"/>
                <w:lang w:eastAsia="zh-CN"/>
              </w:rPr>
              <w:t>2019-09</w:t>
            </w:r>
          </w:p>
        </w:tc>
        <w:tc>
          <w:tcPr>
            <w:tcW w:w="800" w:type="dxa"/>
            <w:shd w:val="clear" w:color="auto" w:fill="auto"/>
          </w:tcPr>
          <w:p w:rsidR="001F49EE" w:rsidRDefault="001F49EE" w:rsidP="000820F1">
            <w:pPr>
              <w:pStyle w:val="TAC"/>
              <w:rPr>
                <w:sz w:val="16"/>
                <w:szCs w:val="16"/>
                <w:lang w:eastAsia="zh-CN"/>
              </w:rPr>
            </w:pPr>
            <w:r>
              <w:rPr>
                <w:sz w:val="16"/>
                <w:szCs w:val="16"/>
                <w:lang w:eastAsia="zh-CN"/>
              </w:rPr>
              <w:t>SA#85</w:t>
            </w:r>
          </w:p>
        </w:tc>
        <w:tc>
          <w:tcPr>
            <w:tcW w:w="1094" w:type="dxa"/>
            <w:shd w:val="clear" w:color="auto" w:fill="auto"/>
          </w:tcPr>
          <w:p w:rsidR="001F49EE" w:rsidRDefault="001F49EE" w:rsidP="000820F1">
            <w:pPr>
              <w:pStyle w:val="TAC"/>
              <w:rPr>
                <w:sz w:val="16"/>
                <w:szCs w:val="16"/>
              </w:rPr>
            </w:pPr>
            <w:r>
              <w:rPr>
                <w:sz w:val="16"/>
                <w:szCs w:val="16"/>
              </w:rPr>
              <w:t>SP-190681</w:t>
            </w:r>
          </w:p>
        </w:tc>
        <w:tc>
          <w:tcPr>
            <w:tcW w:w="567" w:type="dxa"/>
            <w:shd w:val="clear" w:color="auto" w:fill="auto"/>
          </w:tcPr>
          <w:p w:rsidR="001F49EE" w:rsidRDefault="001F49EE" w:rsidP="000820F1">
            <w:pPr>
              <w:pStyle w:val="TAL"/>
              <w:rPr>
                <w:sz w:val="16"/>
                <w:szCs w:val="16"/>
              </w:rPr>
            </w:pPr>
            <w:r>
              <w:rPr>
                <w:sz w:val="16"/>
                <w:szCs w:val="16"/>
              </w:rPr>
              <w:t>0004</w:t>
            </w:r>
          </w:p>
        </w:tc>
        <w:tc>
          <w:tcPr>
            <w:tcW w:w="425" w:type="dxa"/>
            <w:shd w:val="clear" w:color="auto" w:fill="auto"/>
          </w:tcPr>
          <w:p w:rsidR="001F49EE" w:rsidRDefault="001F49EE" w:rsidP="000820F1">
            <w:pPr>
              <w:pStyle w:val="TAR"/>
              <w:rPr>
                <w:sz w:val="16"/>
                <w:szCs w:val="16"/>
              </w:rPr>
            </w:pPr>
            <w:r>
              <w:rPr>
                <w:sz w:val="16"/>
                <w:szCs w:val="16"/>
              </w:rPr>
              <w:t>-</w:t>
            </w:r>
          </w:p>
        </w:tc>
        <w:tc>
          <w:tcPr>
            <w:tcW w:w="425" w:type="dxa"/>
            <w:shd w:val="clear" w:color="auto" w:fill="auto"/>
          </w:tcPr>
          <w:p w:rsidR="001F49EE" w:rsidRDefault="001F49EE" w:rsidP="000820F1">
            <w:pPr>
              <w:pStyle w:val="TAC"/>
              <w:rPr>
                <w:sz w:val="16"/>
                <w:szCs w:val="16"/>
              </w:rPr>
            </w:pPr>
            <w:r>
              <w:rPr>
                <w:sz w:val="16"/>
                <w:szCs w:val="16"/>
              </w:rPr>
              <w:t>A</w:t>
            </w:r>
          </w:p>
        </w:tc>
        <w:tc>
          <w:tcPr>
            <w:tcW w:w="4820" w:type="dxa"/>
            <w:shd w:val="clear" w:color="auto" w:fill="auto"/>
          </w:tcPr>
          <w:p w:rsidR="001F49EE" w:rsidRPr="00DF51D1" w:rsidRDefault="001F49EE" w:rsidP="00854433">
            <w:pPr>
              <w:pStyle w:val="TAL"/>
              <w:rPr>
                <w:rFonts w:hint="eastAsia"/>
                <w:sz w:val="16"/>
                <w:szCs w:val="16"/>
                <w:lang w:eastAsia="zh-CN"/>
              </w:rPr>
            </w:pPr>
            <w:r w:rsidRPr="00AB7041">
              <w:rPr>
                <w:sz w:val="16"/>
                <w:szCs w:val="16"/>
                <w:lang w:eastAsia="zh-CN"/>
              </w:rPr>
              <w:t>Update requirements and test cases foreNB SCAS</w:t>
            </w:r>
          </w:p>
        </w:tc>
        <w:tc>
          <w:tcPr>
            <w:tcW w:w="708" w:type="dxa"/>
            <w:shd w:val="clear" w:color="auto" w:fill="auto"/>
          </w:tcPr>
          <w:p w:rsidR="001F49EE" w:rsidRDefault="001F49EE" w:rsidP="00D40CCF">
            <w:pPr>
              <w:pStyle w:val="TAC"/>
              <w:rPr>
                <w:sz w:val="16"/>
                <w:szCs w:val="16"/>
                <w:lang w:eastAsia="zh-CN"/>
              </w:rPr>
            </w:pPr>
            <w:r>
              <w:rPr>
                <w:sz w:val="16"/>
                <w:szCs w:val="16"/>
                <w:lang w:eastAsia="zh-CN"/>
              </w:rPr>
              <w:t>16.1.0</w:t>
            </w:r>
          </w:p>
        </w:tc>
      </w:tr>
      <w:tr w:rsidR="002A4B11" w:rsidRPr="001F4280" w:rsidTr="00DF51D1">
        <w:tblPrEx>
          <w:tblCellMar>
            <w:top w:w="0" w:type="dxa"/>
            <w:bottom w:w="0" w:type="dxa"/>
          </w:tblCellMar>
        </w:tblPrEx>
        <w:tc>
          <w:tcPr>
            <w:tcW w:w="800" w:type="dxa"/>
            <w:shd w:val="clear" w:color="auto" w:fill="auto"/>
          </w:tcPr>
          <w:p w:rsidR="002A4B11" w:rsidRDefault="002A4B11" w:rsidP="003E75D9">
            <w:pPr>
              <w:pStyle w:val="TAC"/>
              <w:rPr>
                <w:sz w:val="16"/>
                <w:szCs w:val="16"/>
                <w:lang w:eastAsia="zh-CN"/>
              </w:rPr>
            </w:pPr>
            <w:r>
              <w:rPr>
                <w:sz w:val="16"/>
                <w:szCs w:val="16"/>
                <w:lang w:eastAsia="zh-CN"/>
              </w:rPr>
              <w:t>2019-12</w:t>
            </w:r>
          </w:p>
        </w:tc>
        <w:tc>
          <w:tcPr>
            <w:tcW w:w="800" w:type="dxa"/>
            <w:shd w:val="clear" w:color="auto" w:fill="auto"/>
          </w:tcPr>
          <w:p w:rsidR="002A4B11" w:rsidRDefault="002A4B11" w:rsidP="000820F1">
            <w:pPr>
              <w:pStyle w:val="TAC"/>
              <w:rPr>
                <w:sz w:val="16"/>
                <w:szCs w:val="16"/>
                <w:lang w:eastAsia="zh-CN"/>
              </w:rPr>
            </w:pPr>
            <w:r>
              <w:rPr>
                <w:sz w:val="16"/>
                <w:szCs w:val="16"/>
                <w:lang w:eastAsia="zh-CN"/>
              </w:rPr>
              <w:t>SA#86</w:t>
            </w:r>
          </w:p>
        </w:tc>
        <w:tc>
          <w:tcPr>
            <w:tcW w:w="1094" w:type="dxa"/>
            <w:shd w:val="clear" w:color="auto" w:fill="auto"/>
          </w:tcPr>
          <w:p w:rsidR="002A4B11" w:rsidRDefault="002A4B11" w:rsidP="000820F1">
            <w:pPr>
              <w:pStyle w:val="TAC"/>
              <w:rPr>
                <w:sz w:val="16"/>
                <w:szCs w:val="16"/>
              </w:rPr>
            </w:pPr>
            <w:r>
              <w:rPr>
                <w:sz w:val="16"/>
                <w:szCs w:val="16"/>
              </w:rPr>
              <w:t>SP-191139</w:t>
            </w:r>
          </w:p>
        </w:tc>
        <w:tc>
          <w:tcPr>
            <w:tcW w:w="567" w:type="dxa"/>
            <w:shd w:val="clear" w:color="auto" w:fill="auto"/>
          </w:tcPr>
          <w:p w:rsidR="002A4B11" w:rsidRDefault="002A4B11" w:rsidP="000820F1">
            <w:pPr>
              <w:pStyle w:val="TAL"/>
              <w:rPr>
                <w:sz w:val="16"/>
                <w:szCs w:val="16"/>
              </w:rPr>
            </w:pPr>
            <w:r>
              <w:rPr>
                <w:sz w:val="16"/>
                <w:szCs w:val="16"/>
              </w:rPr>
              <w:t>0006</w:t>
            </w:r>
          </w:p>
        </w:tc>
        <w:tc>
          <w:tcPr>
            <w:tcW w:w="425" w:type="dxa"/>
            <w:shd w:val="clear" w:color="auto" w:fill="auto"/>
          </w:tcPr>
          <w:p w:rsidR="002A4B11" w:rsidRDefault="002A4B11" w:rsidP="000820F1">
            <w:pPr>
              <w:pStyle w:val="TAR"/>
              <w:rPr>
                <w:sz w:val="16"/>
                <w:szCs w:val="16"/>
              </w:rPr>
            </w:pPr>
            <w:r>
              <w:rPr>
                <w:sz w:val="16"/>
                <w:szCs w:val="16"/>
              </w:rPr>
              <w:t>1</w:t>
            </w:r>
          </w:p>
        </w:tc>
        <w:tc>
          <w:tcPr>
            <w:tcW w:w="425" w:type="dxa"/>
            <w:shd w:val="clear" w:color="auto" w:fill="auto"/>
          </w:tcPr>
          <w:p w:rsidR="002A4B11" w:rsidRDefault="002A4B11" w:rsidP="000820F1">
            <w:pPr>
              <w:pStyle w:val="TAC"/>
              <w:rPr>
                <w:sz w:val="16"/>
                <w:szCs w:val="16"/>
              </w:rPr>
            </w:pPr>
            <w:r>
              <w:rPr>
                <w:sz w:val="16"/>
                <w:szCs w:val="16"/>
              </w:rPr>
              <w:t>A</w:t>
            </w:r>
          </w:p>
        </w:tc>
        <w:tc>
          <w:tcPr>
            <w:tcW w:w="4820" w:type="dxa"/>
            <w:shd w:val="clear" w:color="auto" w:fill="auto"/>
          </w:tcPr>
          <w:p w:rsidR="002A4B11" w:rsidRPr="00AB7041" w:rsidRDefault="002A4B11" w:rsidP="00854433">
            <w:pPr>
              <w:pStyle w:val="TAL"/>
              <w:rPr>
                <w:sz w:val="16"/>
                <w:szCs w:val="16"/>
                <w:lang w:eastAsia="zh-CN"/>
              </w:rPr>
            </w:pPr>
            <w:r w:rsidRPr="00CD24E5">
              <w:rPr>
                <w:sz w:val="16"/>
                <w:szCs w:val="16"/>
                <w:lang w:eastAsia="zh-CN"/>
              </w:rPr>
              <w:fldChar w:fldCharType="begin"/>
            </w:r>
            <w:r w:rsidRPr="00CD24E5">
              <w:rPr>
                <w:sz w:val="16"/>
                <w:szCs w:val="16"/>
                <w:lang w:eastAsia="zh-CN"/>
              </w:rPr>
              <w:instrText xml:space="preserve"> DOCPROPERTY  CrTitle  \* MERGEFORMAT </w:instrText>
            </w:r>
            <w:r w:rsidRPr="00CD24E5">
              <w:rPr>
                <w:sz w:val="16"/>
                <w:szCs w:val="16"/>
                <w:lang w:eastAsia="zh-CN"/>
              </w:rPr>
              <w:fldChar w:fldCharType="separate"/>
            </w:r>
            <w:r w:rsidRPr="00CD24E5">
              <w:rPr>
                <w:sz w:val="16"/>
                <w:szCs w:val="16"/>
                <w:lang w:eastAsia="zh-CN"/>
              </w:rPr>
              <w:t xml:space="preserve">Corrections for clean-up and alignment R16 </w:t>
            </w:r>
            <w:r w:rsidRPr="00CD24E5">
              <w:rPr>
                <w:sz w:val="16"/>
                <w:szCs w:val="16"/>
                <w:lang w:eastAsia="zh-CN"/>
              </w:rPr>
              <w:fldChar w:fldCharType="end"/>
            </w:r>
          </w:p>
        </w:tc>
        <w:tc>
          <w:tcPr>
            <w:tcW w:w="708" w:type="dxa"/>
            <w:shd w:val="clear" w:color="auto" w:fill="auto"/>
          </w:tcPr>
          <w:p w:rsidR="002A4B11" w:rsidRDefault="002A4B11" w:rsidP="00D40CCF">
            <w:pPr>
              <w:pStyle w:val="TAC"/>
              <w:rPr>
                <w:sz w:val="16"/>
                <w:szCs w:val="16"/>
                <w:lang w:eastAsia="zh-CN"/>
              </w:rPr>
            </w:pPr>
            <w:r>
              <w:rPr>
                <w:sz w:val="16"/>
                <w:szCs w:val="16"/>
                <w:lang w:eastAsia="zh-CN"/>
              </w:rPr>
              <w:t>16.2.0</w:t>
            </w:r>
          </w:p>
        </w:tc>
      </w:tr>
      <w:tr w:rsidR="00A43EA6" w:rsidRPr="001F4280" w:rsidTr="00DF51D1">
        <w:tblPrEx>
          <w:tblCellMar>
            <w:top w:w="0" w:type="dxa"/>
            <w:bottom w:w="0" w:type="dxa"/>
          </w:tblCellMar>
        </w:tblPrEx>
        <w:tc>
          <w:tcPr>
            <w:tcW w:w="800" w:type="dxa"/>
            <w:shd w:val="clear" w:color="auto" w:fill="auto"/>
          </w:tcPr>
          <w:p w:rsidR="00A43EA6" w:rsidRDefault="00A43EA6" w:rsidP="003E75D9">
            <w:pPr>
              <w:pStyle w:val="TAC"/>
              <w:rPr>
                <w:sz w:val="16"/>
                <w:szCs w:val="16"/>
                <w:lang w:eastAsia="zh-CN"/>
              </w:rPr>
            </w:pPr>
            <w:r>
              <w:rPr>
                <w:sz w:val="16"/>
                <w:szCs w:val="16"/>
                <w:lang w:eastAsia="zh-CN"/>
              </w:rPr>
              <w:t>2020-03</w:t>
            </w:r>
          </w:p>
        </w:tc>
        <w:tc>
          <w:tcPr>
            <w:tcW w:w="800" w:type="dxa"/>
            <w:shd w:val="clear" w:color="auto" w:fill="auto"/>
          </w:tcPr>
          <w:p w:rsidR="00A43EA6" w:rsidRDefault="00A43EA6" w:rsidP="000820F1">
            <w:pPr>
              <w:pStyle w:val="TAC"/>
              <w:rPr>
                <w:sz w:val="16"/>
                <w:szCs w:val="16"/>
                <w:lang w:eastAsia="zh-CN"/>
              </w:rPr>
            </w:pPr>
            <w:r>
              <w:rPr>
                <w:sz w:val="16"/>
                <w:szCs w:val="16"/>
                <w:lang w:eastAsia="zh-CN"/>
              </w:rPr>
              <w:t>SA#87E</w:t>
            </w:r>
          </w:p>
        </w:tc>
        <w:tc>
          <w:tcPr>
            <w:tcW w:w="1094" w:type="dxa"/>
            <w:shd w:val="clear" w:color="auto" w:fill="auto"/>
          </w:tcPr>
          <w:p w:rsidR="00A43EA6" w:rsidRDefault="00A43EA6" w:rsidP="000820F1">
            <w:pPr>
              <w:pStyle w:val="TAC"/>
              <w:rPr>
                <w:sz w:val="16"/>
                <w:szCs w:val="16"/>
              </w:rPr>
            </w:pPr>
            <w:r>
              <w:rPr>
                <w:sz w:val="16"/>
                <w:szCs w:val="16"/>
              </w:rPr>
              <w:t>SP-200139</w:t>
            </w:r>
          </w:p>
        </w:tc>
        <w:tc>
          <w:tcPr>
            <w:tcW w:w="567" w:type="dxa"/>
            <w:shd w:val="clear" w:color="auto" w:fill="auto"/>
          </w:tcPr>
          <w:p w:rsidR="00A43EA6" w:rsidRDefault="00A43EA6" w:rsidP="000820F1">
            <w:pPr>
              <w:pStyle w:val="TAL"/>
              <w:rPr>
                <w:sz w:val="16"/>
                <w:szCs w:val="16"/>
              </w:rPr>
            </w:pPr>
            <w:r>
              <w:rPr>
                <w:sz w:val="16"/>
                <w:szCs w:val="16"/>
              </w:rPr>
              <w:t>0013</w:t>
            </w:r>
          </w:p>
        </w:tc>
        <w:tc>
          <w:tcPr>
            <w:tcW w:w="425" w:type="dxa"/>
            <w:shd w:val="clear" w:color="auto" w:fill="auto"/>
          </w:tcPr>
          <w:p w:rsidR="00A43EA6" w:rsidRDefault="00A43EA6" w:rsidP="000820F1">
            <w:pPr>
              <w:pStyle w:val="TAR"/>
              <w:rPr>
                <w:sz w:val="16"/>
                <w:szCs w:val="16"/>
              </w:rPr>
            </w:pPr>
            <w:r>
              <w:rPr>
                <w:sz w:val="16"/>
                <w:szCs w:val="16"/>
              </w:rPr>
              <w:t>1</w:t>
            </w:r>
          </w:p>
        </w:tc>
        <w:tc>
          <w:tcPr>
            <w:tcW w:w="425" w:type="dxa"/>
            <w:shd w:val="clear" w:color="auto" w:fill="auto"/>
          </w:tcPr>
          <w:p w:rsidR="00A43EA6" w:rsidRDefault="00A43EA6" w:rsidP="000820F1">
            <w:pPr>
              <w:pStyle w:val="TAC"/>
              <w:rPr>
                <w:sz w:val="16"/>
                <w:szCs w:val="16"/>
              </w:rPr>
            </w:pPr>
            <w:r>
              <w:rPr>
                <w:sz w:val="16"/>
                <w:szCs w:val="16"/>
              </w:rPr>
              <w:t>B</w:t>
            </w:r>
          </w:p>
        </w:tc>
        <w:tc>
          <w:tcPr>
            <w:tcW w:w="4820" w:type="dxa"/>
            <w:shd w:val="clear" w:color="auto" w:fill="auto"/>
          </w:tcPr>
          <w:p w:rsidR="00A43EA6" w:rsidRPr="00CD24E5" w:rsidRDefault="00A43EA6" w:rsidP="00854433">
            <w:pPr>
              <w:pStyle w:val="TAL"/>
              <w:rPr>
                <w:sz w:val="16"/>
                <w:szCs w:val="16"/>
                <w:lang w:eastAsia="zh-CN"/>
              </w:rPr>
            </w:pPr>
            <w:r>
              <w:rPr>
                <w:sz w:val="16"/>
                <w:szCs w:val="16"/>
                <w:lang w:eastAsia="zh-CN"/>
              </w:rPr>
              <w:t>Complete the test cases of key refresh at the eNB</w:t>
            </w:r>
          </w:p>
        </w:tc>
        <w:tc>
          <w:tcPr>
            <w:tcW w:w="708" w:type="dxa"/>
            <w:shd w:val="clear" w:color="auto" w:fill="auto"/>
          </w:tcPr>
          <w:p w:rsidR="00A43EA6" w:rsidRDefault="00A43EA6" w:rsidP="00D40CCF">
            <w:pPr>
              <w:pStyle w:val="TAC"/>
              <w:rPr>
                <w:sz w:val="16"/>
                <w:szCs w:val="16"/>
                <w:lang w:eastAsia="zh-CN"/>
              </w:rPr>
            </w:pPr>
            <w:r>
              <w:rPr>
                <w:sz w:val="16"/>
                <w:szCs w:val="16"/>
                <w:lang w:eastAsia="zh-CN"/>
              </w:rPr>
              <w:t>16.3.0</w:t>
            </w:r>
          </w:p>
        </w:tc>
      </w:tr>
      <w:tr w:rsidR="0008158A" w:rsidRPr="001F4280" w:rsidTr="00DF51D1">
        <w:tblPrEx>
          <w:tblCellMar>
            <w:top w:w="0" w:type="dxa"/>
            <w:bottom w:w="0" w:type="dxa"/>
          </w:tblCellMar>
        </w:tblPrEx>
        <w:tc>
          <w:tcPr>
            <w:tcW w:w="800" w:type="dxa"/>
            <w:shd w:val="clear" w:color="auto" w:fill="auto"/>
          </w:tcPr>
          <w:p w:rsidR="0008158A" w:rsidRDefault="0008158A" w:rsidP="003E75D9">
            <w:pPr>
              <w:pStyle w:val="TAC"/>
              <w:rPr>
                <w:sz w:val="16"/>
                <w:szCs w:val="16"/>
                <w:lang w:eastAsia="zh-CN"/>
              </w:rPr>
            </w:pPr>
            <w:r>
              <w:rPr>
                <w:sz w:val="16"/>
                <w:szCs w:val="16"/>
                <w:lang w:eastAsia="zh-CN"/>
              </w:rPr>
              <w:t>2020-07</w:t>
            </w:r>
          </w:p>
        </w:tc>
        <w:tc>
          <w:tcPr>
            <w:tcW w:w="800" w:type="dxa"/>
            <w:shd w:val="clear" w:color="auto" w:fill="auto"/>
          </w:tcPr>
          <w:p w:rsidR="0008158A" w:rsidRDefault="0008158A" w:rsidP="000820F1">
            <w:pPr>
              <w:pStyle w:val="TAC"/>
              <w:rPr>
                <w:sz w:val="16"/>
                <w:szCs w:val="16"/>
                <w:lang w:eastAsia="zh-CN"/>
              </w:rPr>
            </w:pPr>
            <w:r>
              <w:rPr>
                <w:sz w:val="16"/>
                <w:szCs w:val="16"/>
                <w:lang w:eastAsia="zh-CN"/>
              </w:rPr>
              <w:t>SA#88E</w:t>
            </w:r>
          </w:p>
        </w:tc>
        <w:tc>
          <w:tcPr>
            <w:tcW w:w="1094" w:type="dxa"/>
            <w:shd w:val="clear" w:color="auto" w:fill="auto"/>
          </w:tcPr>
          <w:p w:rsidR="0008158A" w:rsidRDefault="0008158A" w:rsidP="000820F1">
            <w:pPr>
              <w:pStyle w:val="TAC"/>
              <w:rPr>
                <w:sz w:val="16"/>
                <w:szCs w:val="16"/>
              </w:rPr>
            </w:pPr>
            <w:r>
              <w:rPr>
                <w:sz w:val="16"/>
                <w:szCs w:val="16"/>
              </w:rPr>
              <w:t>SP-200358</w:t>
            </w:r>
          </w:p>
        </w:tc>
        <w:tc>
          <w:tcPr>
            <w:tcW w:w="567" w:type="dxa"/>
            <w:shd w:val="clear" w:color="auto" w:fill="auto"/>
          </w:tcPr>
          <w:p w:rsidR="0008158A" w:rsidRDefault="0008158A" w:rsidP="000820F1">
            <w:pPr>
              <w:pStyle w:val="TAL"/>
              <w:rPr>
                <w:sz w:val="16"/>
                <w:szCs w:val="16"/>
              </w:rPr>
            </w:pPr>
            <w:r>
              <w:rPr>
                <w:sz w:val="16"/>
                <w:szCs w:val="16"/>
              </w:rPr>
              <w:t>0015</w:t>
            </w:r>
          </w:p>
        </w:tc>
        <w:tc>
          <w:tcPr>
            <w:tcW w:w="425" w:type="dxa"/>
            <w:shd w:val="clear" w:color="auto" w:fill="auto"/>
          </w:tcPr>
          <w:p w:rsidR="0008158A" w:rsidRDefault="0008158A" w:rsidP="000820F1">
            <w:pPr>
              <w:pStyle w:val="TAR"/>
              <w:rPr>
                <w:sz w:val="16"/>
                <w:szCs w:val="16"/>
              </w:rPr>
            </w:pPr>
            <w:r>
              <w:rPr>
                <w:sz w:val="16"/>
                <w:szCs w:val="16"/>
              </w:rPr>
              <w:t>-</w:t>
            </w:r>
          </w:p>
        </w:tc>
        <w:tc>
          <w:tcPr>
            <w:tcW w:w="425" w:type="dxa"/>
            <w:shd w:val="clear" w:color="auto" w:fill="auto"/>
          </w:tcPr>
          <w:p w:rsidR="0008158A" w:rsidRDefault="0008158A" w:rsidP="000820F1">
            <w:pPr>
              <w:pStyle w:val="TAC"/>
              <w:rPr>
                <w:sz w:val="16"/>
                <w:szCs w:val="16"/>
              </w:rPr>
            </w:pPr>
            <w:r>
              <w:rPr>
                <w:sz w:val="16"/>
                <w:szCs w:val="16"/>
              </w:rPr>
              <w:t>F</w:t>
            </w:r>
          </w:p>
        </w:tc>
        <w:tc>
          <w:tcPr>
            <w:tcW w:w="4820" w:type="dxa"/>
            <w:shd w:val="clear" w:color="auto" w:fill="auto"/>
          </w:tcPr>
          <w:p w:rsidR="0008158A" w:rsidRDefault="0008158A" w:rsidP="00854433">
            <w:pPr>
              <w:pStyle w:val="TAL"/>
              <w:rPr>
                <w:sz w:val="16"/>
                <w:szCs w:val="16"/>
                <w:lang w:eastAsia="zh-CN"/>
              </w:rPr>
            </w:pPr>
            <w:r>
              <w:rPr>
                <w:sz w:val="16"/>
                <w:szCs w:val="16"/>
                <w:lang w:eastAsia="zh-CN"/>
              </w:rPr>
              <w:t>Update eNB SCAS testcase</w:t>
            </w:r>
          </w:p>
        </w:tc>
        <w:tc>
          <w:tcPr>
            <w:tcW w:w="708" w:type="dxa"/>
            <w:shd w:val="clear" w:color="auto" w:fill="auto"/>
          </w:tcPr>
          <w:p w:rsidR="0008158A" w:rsidRDefault="0008158A" w:rsidP="00D40CCF">
            <w:pPr>
              <w:pStyle w:val="TAC"/>
              <w:rPr>
                <w:sz w:val="16"/>
                <w:szCs w:val="16"/>
                <w:lang w:eastAsia="zh-CN"/>
              </w:rPr>
            </w:pPr>
            <w:r>
              <w:rPr>
                <w:sz w:val="16"/>
                <w:szCs w:val="16"/>
                <w:lang w:eastAsia="zh-CN"/>
              </w:rPr>
              <w:t>16.4.0</w:t>
            </w:r>
          </w:p>
        </w:tc>
      </w:tr>
      <w:tr w:rsidR="009A02E5" w:rsidRPr="001F4280" w:rsidTr="00DF51D1">
        <w:tblPrEx>
          <w:tblCellMar>
            <w:top w:w="0" w:type="dxa"/>
            <w:bottom w:w="0" w:type="dxa"/>
          </w:tblCellMar>
        </w:tblPrEx>
        <w:tc>
          <w:tcPr>
            <w:tcW w:w="800" w:type="dxa"/>
            <w:shd w:val="clear" w:color="auto" w:fill="auto"/>
          </w:tcPr>
          <w:p w:rsidR="009A02E5" w:rsidRDefault="009A02E5" w:rsidP="003E75D9">
            <w:pPr>
              <w:pStyle w:val="TAC"/>
              <w:rPr>
                <w:sz w:val="16"/>
                <w:szCs w:val="16"/>
                <w:lang w:eastAsia="zh-CN"/>
              </w:rPr>
            </w:pPr>
            <w:r>
              <w:rPr>
                <w:sz w:val="16"/>
                <w:szCs w:val="16"/>
                <w:lang w:eastAsia="zh-CN"/>
              </w:rPr>
              <w:t>2020-09</w:t>
            </w:r>
          </w:p>
        </w:tc>
        <w:tc>
          <w:tcPr>
            <w:tcW w:w="800" w:type="dxa"/>
            <w:shd w:val="clear" w:color="auto" w:fill="auto"/>
          </w:tcPr>
          <w:p w:rsidR="009A02E5" w:rsidRDefault="009A02E5" w:rsidP="000820F1">
            <w:pPr>
              <w:pStyle w:val="TAC"/>
              <w:rPr>
                <w:sz w:val="16"/>
                <w:szCs w:val="16"/>
                <w:lang w:eastAsia="zh-CN"/>
              </w:rPr>
            </w:pPr>
            <w:r>
              <w:rPr>
                <w:sz w:val="16"/>
                <w:szCs w:val="16"/>
                <w:lang w:eastAsia="zh-CN"/>
              </w:rPr>
              <w:t>SA#89e</w:t>
            </w:r>
          </w:p>
        </w:tc>
        <w:tc>
          <w:tcPr>
            <w:tcW w:w="1094" w:type="dxa"/>
            <w:shd w:val="clear" w:color="auto" w:fill="auto"/>
          </w:tcPr>
          <w:p w:rsidR="009A02E5" w:rsidRDefault="009A02E5" w:rsidP="000820F1">
            <w:pPr>
              <w:pStyle w:val="TAC"/>
              <w:rPr>
                <w:sz w:val="16"/>
                <w:szCs w:val="16"/>
              </w:rPr>
            </w:pPr>
            <w:r>
              <w:rPr>
                <w:sz w:val="16"/>
                <w:szCs w:val="16"/>
              </w:rPr>
              <w:t>SP-200702</w:t>
            </w:r>
          </w:p>
        </w:tc>
        <w:tc>
          <w:tcPr>
            <w:tcW w:w="567" w:type="dxa"/>
            <w:shd w:val="clear" w:color="auto" w:fill="auto"/>
          </w:tcPr>
          <w:p w:rsidR="009A02E5" w:rsidRDefault="009A02E5" w:rsidP="000820F1">
            <w:pPr>
              <w:pStyle w:val="TAL"/>
              <w:rPr>
                <w:sz w:val="16"/>
                <w:szCs w:val="16"/>
              </w:rPr>
            </w:pPr>
            <w:r>
              <w:rPr>
                <w:sz w:val="16"/>
                <w:szCs w:val="16"/>
              </w:rPr>
              <w:t>0017</w:t>
            </w:r>
          </w:p>
        </w:tc>
        <w:tc>
          <w:tcPr>
            <w:tcW w:w="425" w:type="dxa"/>
            <w:shd w:val="clear" w:color="auto" w:fill="auto"/>
          </w:tcPr>
          <w:p w:rsidR="009A02E5" w:rsidRDefault="009A02E5" w:rsidP="000820F1">
            <w:pPr>
              <w:pStyle w:val="TAR"/>
              <w:rPr>
                <w:sz w:val="16"/>
                <w:szCs w:val="16"/>
              </w:rPr>
            </w:pPr>
            <w:r>
              <w:rPr>
                <w:sz w:val="16"/>
                <w:szCs w:val="16"/>
              </w:rPr>
              <w:t>-</w:t>
            </w:r>
          </w:p>
        </w:tc>
        <w:tc>
          <w:tcPr>
            <w:tcW w:w="425" w:type="dxa"/>
            <w:shd w:val="clear" w:color="auto" w:fill="auto"/>
          </w:tcPr>
          <w:p w:rsidR="009A02E5" w:rsidRDefault="009A02E5" w:rsidP="000820F1">
            <w:pPr>
              <w:pStyle w:val="TAC"/>
              <w:rPr>
                <w:sz w:val="16"/>
                <w:szCs w:val="16"/>
              </w:rPr>
            </w:pPr>
            <w:r>
              <w:rPr>
                <w:sz w:val="16"/>
                <w:szCs w:val="16"/>
              </w:rPr>
              <w:t>A</w:t>
            </w:r>
          </w:p>
        </w:tc>
        <w:tc>
          <w:tcPr>
            <w:tcW w:w="4820" w:type="dxa"/>
            <w:shd w:val="clear" w:color="auto" w:fill="auto"/>
          </w:tcPr>
          <w:p w:rsidR="009A02E5" w:rsidRDefault="009A02E5" w:rsidP="00854433">
            <w:pPr>
              <w:pStyle w:val="TAL"/>
              <w:rPr>
                <w:sz w:val="16"/>
                <w:szCs w:val="16"/>
                <w:lang w:eastAsia="zh-CN"/>
              </w:rPr>
            </w:pPr>
            <w:r w:rsidRPr="00082C7E">
              <w:rPr>
                <w:sz w:val="16"/>
                <w:szCs w:val="16"/>
                <w:lang w:eastAsia="zh-CN"/>
              </w:rPr>
              <w:fldChar w:fldCharType="begin"/>
            </w:r>
            <w:r w:rsidRPr="00082C7E">
              <w:rPr>
                <w:sz w:val="16"/>
                <w:szCs w:val="16"/>
                <w:lang w:eastAsia="zh-CN"/>
              </w:rPr>
              <w:instrText xml:space="preserve"> DOCPROPERTY  CrTitle  \* MERGEFORMAT </w:instrText>
            </w:r>
            <w:r w:rsidRPr="00082C7E">
              <w:rPr>
                <w:sz w:val="16"/>
                <w:szCs w:val="16"/>
                <w:lang w:eastAsia="zh-CN"/>
              </w:rPr>
              <w:fldChar w:fldCharType="separate"/>
            </w:r>
            <w:r w:rsidRPr="00082C7E">
              <w:rPr>
                <w:sz w:val="16"/>
                <w:szCs w:val="16"/>
                <w:lang w:eastAsia="zh-CN"/>
              </w:rPr>
              <w:t xml:space="preserve">eNB-specific adaptation to account protection by authentication attribute R16  </w:t>
            </w:r>
            <w:r w:rsidRPr="00082C7E">
              <w:rPr>
                <w:sz w:val="16"/>
                <w:szCs w:val="16"/>
                <w:lang w:eastAsia="zh-CN"/>
              </w:rPr>
              <w:fldChar w:fldCharType="end"/>
            </w:r>
          </w:p>
        </w:tc>
        <w:tc>
          <w:tcPr>
            <w:tcW w:w="708" w:type="dxa"/>
            <w:shd w:val="clear" w:color="auto" w:fill="auto"/>
          </w:tcPr>
          <w:p w:rsidR="009A02E5" w:rsidRDefault="009A02E5" w:rsidP="00D40CCF">
            <w:pPr>
              <w:pStyle w:val="TAC"/>
              <w:rPr>
                <w:sz w:val="16"/>
                <w:szCs w:val="16"/>
                <w:lang w:eastAsia="zh-CN"/>
              </w:rPr>
            </w:pPr>
            <w:r>
              <w:rPr>
                <w:sz w:val="16"/>
                <w:szCs w:val="16"/>
                <w:lang w:eastAsia="zh-CN"/>
              </w:rPr>
              <w:t>16.5.0</w:t>
            </w:r>
          </w:p>
        </w:tc>
      </w:tr>
      <w:tr w:rsidR="004B7C05" w:rsidRPr="001F4280" w:rsidTr="00DF51D1">
        <w:tblPrEx>
          <w:tblCellMar>
            <w:top w:w="0" w:type="dxa"/>
            <w:bottom w:w="0" w:type="dxa"/>
          </w:tblCellMar>
        </w:tblPrEx>
        <w:tc>
          <w:tcPr>
            <w:tcW w:w="800" w:type="dxa"/>
            <w:shd w:val="clear" w:color="auto" w:fill="auto"/>
          </w:tcPr>
          <w:p w:rsidR="004B7C05" w:rsidRDefault="004B7C05" w:rsidP="003E75D9">
            <w:pPr>
              <w:pStyle w:val="TAC"/>
              <w:rPr>
                <w:sz w:val="16"/>
                <w:szCs w:val="16"/>
                <w:lang w:eastAsia="zh-CN"/>
              </w:rPr>
            </w:pPr>
            <w:r>
              <w:rPr>
                <w:sz w:val="16"/>
                <w:szCs w:val="16"/>
                <w:lang w:eastAsia="zh-CN"/>
              </w:rPr>
              <w:t>2021-06</w:t>
            </w:r>
          </w:p>
        </w:tc>
        <w:tc>
          <w:tcPr>
            <w:tcW w:w="800" w:type="dxa"/>
            <w:shd w:val="clear" w:color="auto" w:fill="auto"/>
          </w:tcPr>
          <w:p w:rsidR="004B7C05" w:rsidRDefault="004B7C05" w:rsidP="000820F1">
            <w:pPr>
              <w:pStyle w:val="TAC"/>
              <w:rPr>
                <w:sz w:val="16"/>
                <w:szCs w:val="16"/>
                <w:lang w:eastAsia="zh-CN"/>
              </w:rPr>
            </w:pPr>
            <w:r>
              <w:rPr>
                <w:sz w:val="16"/>
                <w:szCs w:val="16"/>
                <w:lang w:eastAsia="zh-CN"/>
              </w:rPr>
              <w:t>SA#92e</w:t>
            </w:r>
          </w:p>
        </w:tc>
        <w:tc>
          <w:tcPr>
            <w:tcW w:w="1094" w:type="dxa"/>
            <w:shd w:val="clear" w:color="auto" w:fill="auto"/>
          </w:tcPr>
          <w:p w:rsidR="004B7C05" w:rsidRDefault="004B7C05" w:rsidP="000820F1">
            <w:pPr>
              <w:pStyle w:val="TAC"/>
              <w:rPr>
                <w:sz w:val="16"/>
                <w:szCs w:val="16"/>
              </w:rPr>
            </w:pPr>
            <w:r>
              <w:rPr>
                <w:sz w:val="16"/>
                <w:szCs w:val="16"/>
              </w:rPr>
              <w:t>SP-210449</w:t>
            </w:r>
          </w:p>
        </w:tc>
        <w:tc>
          <w:tcPr>
            <w:tcW w:w="567" w:type="dxa"/>
            <w:shd w:val="clear" w:color="auto" w:fill="auto"/>
          </w:tcPr>
          <w:p w:rsidR="004B7C05" w:rsidRDefault="004B7C05" w:rsidP="000820F1">
            <w:pPr>
              <w:pStyle w:val="TAL"/>
              <w:rPr>
                <w:sz w:val="16"/>
                <w:szCs w:val="16"/>
              </w:rPr>
            </w:pPr>
            <w:r>
              <w:rPr>
                <w:sz w:val="16"/>
                <w:szCs w:val="16"/>
              </w:rPr>
              <w:t>0022</w:t>
            </w:r>
          </w:p>
        </w:tc>
        <w:tc>
          <w:tcPr>
            <w:tcW w:w="425" w:type="dxa"/>
            <w:shd w:val="clear" w:color="auto" w:fill="auto"/>
          </w:tcPr>
          <w:p w:rsidR="004B7C05" w:rsidRDefault="004B7C05" w:rsidP="000820F1">
            <w:pPr>
              <w:pStyle w:val="TAR"/>
              <w:rPr>
                <w:sz w:val="16"/>
                <w:szCs w:val="16"/>
              </w:rPr>
            </w:pPr>
            <w:r>
              <w:rPr>
                <w:sz w:val="16"/>
                <w:szCs w:val="16"/>
              </w:rPr>
              <w:t>-</w:t>
            </w:r>
          </w:p>
        </w:tc>
        <w:tc>
          <w:tcPr>
            <w:tcW w:w="425" w:type="dxa"/>
            <w:shd w:val="clear" w:color="auto" w:fill="auto"/>
          </w:tcPr>
          <w:p w:rsidR="004B7C05" w:rsidRDefault="004B7C05" w:rsidP="000820F1">
            <w:pPr>
              <w:pStyle w:val="TAC"/>
              <w:rPr>
                <w:sz w:val="16"/>
                <w:szCs w:val="16"/>
              </w:rPr>
            </w:pPr>
            <w:r>
              <w:rPr>
                <w:sz w:val="16"/>
                <w:szCs w:val="16"/>
              </w:rPr>
              <w:t>F</w:t>
            </w:r>
          </w:p>
        </w:tc>
        <w:tc>
          <w:tcPr>
            <w:tcW w:w="4820" w:type="dxa"/>
            <w:shd w:val="clear" w:color="auto" w:fill="auto"/>
          </w:tcPr>
          <w:p w:rsidR="004B7C05" w:rsidRPr="00082C7E" w:rsidRDefault="004B7C05" w:rsidP="00854433">
            <w:pPr>
              <w:pStyle w:val="TAL"/>
              <w:rPr>
                <w:sz w:val="16"/>
                <w:szCs w:val="16"/>
                <w:lang w:eastAsia="zh-CN"/>
              </w:rPr>
            </w:pPr>
            <w:r w:rsidRPr="00627AF7">
              <w:rPr>
                <w:sz w:val="16"/>
                <w:szCs w:val="16"/>
                <w:lang w:eastAsia="zh-CN"/>
              </w:rPr>
              <w:t>Address ENs in TS 33.216</w:t>
            </w:r>
          </w:p>
        </w:tc>
        <w:tc>
          <w:tcPr>
            <w:tcW w:w="708" w:type="dxa"/>
            <w:shd w:val="clear" w:color="auto" w:fill="auto"/>
          </w:tcPr>
          <w:p w:rsidR="004B7C05" w:rsidRDefault="004B7C05" w:rsidP="00D40CCF">
            <w:pPr>
              <w:pStyle w:val="TAC"/>
              <w:rPr>
                <w:sz w:val="16"/>
                <w:szCs w:val="16"/>
                <w:lang w:eastAsia="zh-CN"/>
              </w:rPr>
            </w:pPr>
            <w:r>
              <w:rPr>
                <w:sz w:val="16"/>
                <w:szCs w:val="16"/>
                <w:lang w:eastAsia="zh-CN"/>
              </w:rPr>
              <w:t>16.6.0</w:t>
            </w:r>
          </w:p>
        </w:tc>
      </w:tr>
      <w:tr w:rsidR="001E010D" w:rsidRPr="001F4280" w:rsidTr="00DF51D1">
        <w:tblPrEx>
          <w:tblCellMar>
            <w:top w:w="0" w:type="dxa"/>
            <w:bottom w:w="0" w:type="dxa"/>
          </w:tblCellMar>
        </w:tblPrEx>
        <w:tc>
          <w:tcPr>
            <w:tcW w:w="800" w:type="dxa"/>
            <w:shd w:val="clear" w:color="auto" w:fill="auto"/>
          </w:tcPr>
          <w:p w:rsidR="001E010D" w:rsidRDefault="001E010D" w:rsidP="003E75D9">
            <w:pPr>
              <w:pStyle w:val="TAC"/>
              <w:rPr>
                <w:sz w:val="16"/>
                <w:szCs w:val="16"/>
                <w:lang w:eastAsia="zh-CN"/>
              </w:rPr>
            </w:pPr>
            <w:r>
              <w:rPr>
                <w:sz w:val="16"/>
                <w:szCs w:val="16"/>
                <w:lang w:eastAsia="zh-CN"/>
              </w:rPr>
              <w:t>2021-09</w:t>
            </w:r>
          </w:p>
        </w:tc>
        <w:tc>
          <w:tcPr>
            <w:tcW w:w="800" w:type="dxa"/>
            <w:shd w:val="clear" w:color="auto" w:fill="auto"/>
          </w:tcPr>
          <w:p w:rsidR="001E010D" w:rsidRDefault="001E010D" w:rsidP="000820F1">
            <w:pPr>
              <w:pStyle w:val="TAC"/>
              <w:rPr>
                <w:sz w:val="16"/>
                <w:szCs w:val="16"/>
                <w:lang w:eastAsia="zh-CN"/>
              </w:rPr>
            </w:pPr>
            <w:r>
              <w:rPr>
                <w:sz w:val="16"/>
                <w:szCs w:val="16"/>
                <w:lang w:eastAsia="zh-CN"/>
              </w:rPr>
              <w:t>SA#93e</w:t>
            </w:r>
          </w:p>
        </w:tc>
        <w:tc>
          <w:tcPr>
            <w:tcW w:w="1094" w:type="dxa"/>
            <w:shd w:val="clear" w:color="auto" w:fill="auto"/>
          </w:tcPr>
          <w:p w:rsidR="001E010D" w:rsidRDefault="001E010D" w:rsidP="000820F1">
            <w:pPr>
              <w:pStyle w:val="TAC"/>
              <w:rPr>
                <w:sz w:val="16"/>
                <w:szCs w:val="16"/>
              </w:rPr>
            </w:pPr>
            <w:r>
              <w:rPr>
                <w:sz w:val="16"/>
                <w:szCs w:val="16"/>
              </w:rPr>
              <w:t>SP-210849</w:t>
            </w:r>
          </w:p>
        </w:tc>
        <w:tc>
          <w:tcPr>
            <w:tcW w:w="567" w:type="dxa"/>
            <w:shd w:val="clear" w:color="auto" w:fill="auto"/>
          </w:tcPr>
          <w:p w:rsidR="001E010D" w:rsidRDefault="001E010D" w:rsidP="000820F1">
            <w:pPr>
              <w:pStyle w:val="TAL"/>
              <w:rPr>
                <w:sz w:val="16"/>
                <w:szCs w:val="16"/>
              </w:rPr>
            </w:pPr>
            <w:r>
              <w:rPr>
                <w:sz w:val="16"/>
                <w:szCs w:val="16"/>
              </w:rPr>
              <w:t>0023</w:t>
            </w:r>
          </w:p>
        </w:tc>
        <w:tc>
          <w:tcPr>
            <w:tcW w:w="425" w:type="dxa"/>
            <w:shd w:val="clear" w:color="auto" w:fill="auto"/>
          </w:tcPr>
          <w:p w:rsidR="001E010D" w:rsidRDefault="001E010D" w:rsidP="000820F1">
            <w:pPr>
              <w:pStyle w:val="TAR"/>
              <w:rPr>
                <w:sz w:val="16"/>
                <w:szCs w:val="16"/>
              </w:rPr>
            </w:pPr>
            <w:r>
              <w:rPr>
                <w:sz w:val="16"/>
                <w:szCs w:val="16"/>
              </w:rPr>
              <w:t>-</w:t>
            </w:r>
          </w:p>
        </w:tc>
        <w:tc>
          <w:tcPr>
            <w:tcW w:w="425" w:type="dxa"/>
            <w:shd w:val="clear" w:color="auto" w:fill="auto"/>
          </w:tcPr>
          <w:p w:rsidR="001E010D" w:rsidRDefault="001E010D" w:rsidP="000820F1">
            <w:pPr>
              <w:pStyle w:val="TAC"/>
              <w:rPr>
                <w:sz w:val="16"/>
                <w:szCs w:val="16"/>
              </w:rPr>
            </w:pPr>
            <w:r>
              <w:rPr>
                <w:sz w:val="16"/>
                <w:szCs w:val="16"/>
              </w:rPr>
              <w:t>F</w:t>
            </w:r>
          </w:p>
        </w:tc>
        <w:tc>
          <w:tcPr>
            <w:tcW w:w="4820" w:type="dxa"/>
            <w:shd w:val="clear" w:color="auto" w:fill="auto"/>
          </w:tcPr>
          <w:p w:rsidR="001E010D" w:rsidRPr="00627AF7" w:rsidRDefault="001E010D" w:rsidP="00854433">
            <w:pPr>
              <w:pStyle w:val="TAL"/>
              <w:rPr>
                <w:sz w:val="16"/>
                <w:szCs w:val="16"/>
                <w:lang w:eastAsia="zh-CN"/>
              </w:rPr>
            </w:pPr>
            <w:r w:rsidRPr="005E2BFE">
              <w:rPr>
                <w:sz w:val="16"/>
                <w:szCs w:val="16"/>
                <w:lang w:eastAsia="zh-CN"/>
              </w:rPr>
              <w:t>An editoral change to TS 33.216</w:t>
            </w:r>
          </w:p>
        </w:tc>
        <w:tc>
          <w:tcPr>
            <w:tcW w:w="708" w:type="dxa"/>
            <w:shd w:val="clear" w:color="auto" w:fill="auto"/>
          </w:tcPr>
          <w:p w:rsidR="001E010D" w:rsidRDefault="001E010D" w:rsidP="00D40CCF">
            <w:pPr>
              <w:pStyle w:val="TAC"/>
              <w:rPr>
                <w:sz w:val="16"/>
                <w:szCs w:val="16"/>
                <w:lang w:eastAsia="zh-CN"/>
              </w:rPr>
            </w:pPr>
            <w:r>
              <w:rPr>
                <w:sz w:val="16"/>
                <w:szCs w:val="16"/>
                <w:lang w:eastAsia="zh-CN"/>
              </w:rPr>
              <w:t>16.7.0</w:t>
            </w:r>
          </w:p>
        </w:tc>
      </w:tr>
      <w:tr w:rsidR="009C59A9" w:rsidRPr="001F4280" w:rsidTr="00DF51D1">
        <w:tblPrEx>
          <w:tblCellMar>
            <w:top w:w="0" w:type="dxa"/>
            <w:bottom w:w="0" w:type="dxa"/>
          </w:tblCellMar>
        </w:tblPrEx>
        <w:tc>
          <w:tcPr>
            <w:tcW w:w="800" w:type="dxa"/>
            <w:shd w:val="clear" w:color="auto" w:fill="auto"/>
          </w:tcPr>
          <w:p w:rsidR="009C59A9" w:rsidRDefault="009C59A9" w:rsidP="003E75D9">
            <w:pPr>
              <w:pStyle w:val="TAC"/>
              <w:rPr>
                <w:sz w:val="16"/>
                <w:szCs w:val="16"/>
                <w:lang w:eastAsia="zh-CN"/>
              </w:rPr>
            </w:pPr>
            <w:r>
              <w:rPr>
                <w:sz w:val="16"/>
                <w:szCs w:val="16"/>
                <w:lang w:eastAsia="zh-CN"/>
              </w:rPr>
              <w:t>2023-01</w:t>
            </w:r>
          </w:p>
        </w:tc>
        <w:tc>
          <w:tcPr>
            <w:tcW w:w="800" w:type="dxa"/>
            <w:shd w:val="clear" w:color="auto" w:fill="auto"/>
          </w:tcPr>
          <w:p w:rsidR="009C59A9" w:rsidRDefault="009C59A9" w:rsidP="000820F1">
            <w:pPr>
              <w:pStyle w:val="TAC"/>
              <w:rPr>
                <w:sz w:val="16"/>
                <w:szCs w:val="16"/>
                <w:lang w:eastAsia="zh-CN"/>
              </w:rPr>
            </w:pPr>
            <w:r>
              <w:rPr>
                <w:sz w:val="16"/>
                <w:szCs w:val="16"/>
                <w:lang w:eastAsia="zh-CN"/>
              </w:rPr>
              <w:t>SA#98e</w:t>
            </w:r>
          </w:p>
        </w:tc>
        <w:tc>
          <w:tcPr>
            <w:tcW w:w="1094" w:type="dxa"/>
            <w:shd w:val="clear" w:color="auto" w:fill="auto"/>
          </w:tcPr>
          <w:p w:rsidR="009C59A9" w:rsidRDefault="009C59A9" w:rsidP="000820F1">
            <w:pPr>
              <w:pStyle w:val="TAC"/>
              <w:rPr>
                <w:sz w:val="16"/>
                <w:szCs w:val="16"/>
              </w:rPr>
            </w:pPr>
          </w:p>
        </w:tc>
        <w:tc>
          <w:tcPr>
            <w:tcW w:w="567" w:type="dxa"/>
            <w:shd w:val="clear" w:color="auto" w:fill="auto"/>
          </w:tcPr>
          <w:p w:rsidR="009C59A9" w:rsidRDefault="009C59A9" w:rsidP="000820F1">
            <w:pPr>
              <w:pStyle w:val="TAL"/>
              <w:rPr>
                <w:sz w:val="16"/>
                <w:szCs w:val="16"/>
              </w:rPr>
            </w:pPr>
          </w:p>
        </w:tc>
        <w:tc>
          <w:tcPr>
            <w:tcW w:w="425" w:type="dxa"/>
            <w:shd w:val="clear" w:color="auto" w:fill="auto"/>
          </w:tcPr>
          <w:p w:rsidR="009C59A9" w:rsidRDefault="009C59A9" w:rsidP="000820F1">
            <w:pPr>
              <w:pStyle w:val="TAR"/>
              <w:rPr>
                <w:sz w:val="16"/>
                <w:szCs w:val="16"/>
              </w:rPr>
            </w:pPr>
          </w:p>
        </w:tc>
        <w:tc>
          <w:tcPr>
            <w:tcW w:w="425" w:type="dxa"/>
            <w:shd w:val="clear" w:color="auto" w:fill="auto"/>
          </w:tcPr>
          <w:p w:rsidR="009C59A9" w:rsidRDefault="009C59A9" w:rsidP="000820F1">
            <w:pPr>
              <w:pStyle w:val="TAC"/>
              <w:rPr>
                <w:sz w:val="16"/>
                <w:szCs w:val="16"/>
              </w:rPr>
            </w:pPr>
          </w:p>
        </w:tc>
        <w:tc>
          <w:tcPr>
            <w:tcW w:w="4820" w:type="dxa"/>
            <w:shd w:val="clear" w:color="auto" w:fill="auto"/>
          </w:tcPr>
          <w:p w:rsidR="009C59A9" w:rsidRPr="005E2BFE" w:rsidRDefault="009C59A9" w:rsidP="00854433">
            <w:pPr>
              <w:pStyle w:val="TAL"/>
              <w:rPr>
                <w:sz w:val="16"/>
                <w:szCs w:val="16"/>
                <w:lang w:eastAsia="zh-CN"/>
              </w:rPr>
            </w:pPr>
            <w:r>
              <w:rPr>
                <w:sz w:val="16"/>
                <w:szCs w:val="16"/>
                <w:lang w:eastAsia="zh-CN"/>
              </w:rPr>
              <w:t>Upgrade to Rel-17</w:t>
            </w:r>
          </w:p>
        </w:tc>
        <w:tc>
          <w:tcPr>
            <w:tcW w:w="708" w:type="dxa"/>
            <w:shd w:val="clear" w:color="auto" w:fill="auto"/>
          </w:tcPr>
          <w:p w:rsidR="009C59A9" w:rsidRDefault="009C59A9" w:rsidP="00D40CCF">
            <w:pPr>
              <w:pStyle w:val="TAC"/>
              <w:rPr>
                <w:sz w:val="16"/>
                <w:szCs w:val="16"/>
                <w:lang w:eastAsia="zh-CN"/>
              </w:rPr>
            </w:pPr>
            <w:r>
              <w:rPr>
                <w:sz w:val="16"/>
                <w:szCs w:val="16"/>
                <w:lang w:eastAsia="zh-CN"/>
              </w:rPr>
              <w:t>17.0.0</w:t>
            </w:r>
          </w:p>
        </w:tc>
      </w:tr>
      <w:tr w:rsidR="006170D5" w:rsidRPr="001F4280" w:rsidTr="00DF51D1">
        <w:tblPrEx>
          <w:tblCellMar>
            <w:top w:w="0" w:type="dxa"/>
            <w:bottom w:w="0" w:type="dxa"/>
          </w:tblCellMar>
        </w:tblPrEx>
        <w:tc>
          <w:tcPr>
            <w:tcW w:w="800" w:type="dxa"/>
            <w:shd w:val="clear" w:color="auto" w:fill="auto"/>
          </w:tcPr>
          <w:p w:rsidR="009336AD" w:rsidRDefault="009336AD" w:rsidP="003E75D9">
            <w:pPr>
              <w:pStyle w:val="TAC"/>
              <w:rPr>
                <w:sz w:val="16"/>
                <w:szCs w:val="16"/>
                <w:lang w:eastAsia="zh-CN"/>
              </w:rPr>
            </w:pPr>
            <w:r>
              <w:rPr>
                <w:sz w:val="16"/>
                <w:szCs w:val="16"/>
                <w:lang w:eastAsia="zh-CN"/>
              </w:rPr>
              <w:t>2023-06</w:t>
            </w:r>
          </w:p>
        </w:tc>
        <w:tc>
          <w:tcPr>
            <w:tcW w:w="800" w:type="dxa"/>
            <w:shd w:val="clear" w:color="auto" w:fill="auto"/>
          </w:tcPr>
          <w:p w:rsidR="009336AD" w:rsidRDefault="009336AD" w:rsidP="000820F1">
            <w:pPr>
              <w:pStyle w:val="TAC"/>
              <w:rPr>
                <w:sz w:val="16"/>
                <w:szCs w:val="16"/>
                <w:lang w:eastAsia="zh-CN"/>
              </w:rPr>
            </w:pPr>
            <w:r>
              <w:rPr>
                <w:sz w:val="16"/>
                <w:szCs w:val="16"/>
                <w:lang w:eastAsia="zh-CN"/>
              </w:rPr>
              <w:t>SA#100</w:t>
            </w:r>
          </w:p>
        </w:tc>
        <w:tc>
          <w:tcPr>
            <w:tcW w:w="1094" w:type="dxa"/>
            <w:shd w:val="clear" w:color="auto" w:fill="auto"/>
          </w:tcPr>
          <w:p w:rsidR="009336AD" w:rsidRDefault="009336AD" w:rsidP="000820F1">
            <w:pPr>
              <w:pStyle w:val="TAC"/>
              <w:rPr>
                <w:sz w:val="16"/>
                <w:szCs w:val="16"/>
              </w:rPr>
            </w:pPr>
            <w:r>
              <w:rPr>
                <w:sz w:val="16"/>
                <w:szCs w:val="16"/>
              </w:rPr>
              <w:t>SP-230604</w:t>
            </w:r>
          </w:p>
        </w:tc>
        <w:tc>
          <w:tcPr>
            <w:tcW w:w="567" w:type="dxa"/>
            <w:shd w:val="clear" w:color="auto" w:fill="auto"/>
          </w:tcPr>
          <w:p w:rsidR="009336AD" w:rsidRDefault="009336AD" w:rsidP="000820F1">
            <w:pPr>
              <w:pStyle w:val="TAL"/>
              <w:rPr>
                <w:sz w:val="16"/>
                <w:szCs w:val="16"/>
              </w:rPr>
            </w:pPr>
            <w:r>
              <w:rPr>
                <w:sz w:val="16"/>
                <w:szCs w:val="16"/>
              </w:rPr>
              <w:t>0025</w:t>
            </w:r>
          </w:p>
        </w:tc>
        <w:tc>
          <w:tcPr>
            <w:tcW w:w="425" w:type="dxa"/>
            <w:shd w:val="clear" w:color="auto" w:fill="auto"/>
          </w:tcPr>
          <w:p w:rsidR="009336AD" w:rsidRDefault="009336AD" w:rsidP="000820F1">
            <w:pPr>
              <w:pStyle w:val="TAR"/>
              <w:rPr>
                <w:sz w:val="16"/>
                <w:szCs w:val="16"/>
              </w:rPr>
            </w:pPr>
            <w:r>
              <w:rPr>
                <w:sz w:val="16"/>
                <w:szCs w:val="16"/>
              </w:rPr>
              <w:t>-</w:t>
            </w:r>
          </w:p>
        </w:tc>
        <w:tc>
          <w:tcPr>
            <w:tcW w:w="425" w:type="dxa"/>
            <w:shd w:val="clear" w:color="auto" w:fill="auto"/>
          </w:tcPr>
          <w:p w:rsidR="009336AD" w:rsidRDefault="009336AD" w:rsidP="000820F1">
            <w:pPr>
              <w:pStyle w:val="TAC"/>
              <w:rPr>
                <w:sz w:val="16"/>
                <w:szCs w:val="16"/>
              </w:rPr>
            </w:pPr>
            <w:r>
              <w:rPr>
                <w:sz w:val="16"/>
                <w:szCs w:val="16"/>
              </w:rPr>
              <w:t>B</w:t>
            </w:r>
          </w:p>
        </w:tc>
        <w:tc>
          <w:tcPr>
            <w:tcW w:w="4820" w:type="dxa"/>
            <w:shd w:val="clear" w:color="auto" w:fill="auto"/>
          </w:tcPr>
          <w:p w:rsidR="009336AD" w:rsidRDefault="009336AD" w:rsidP="00854433">
            <w:pPr>
              <w:pStyle w:val="TAL"/>
              <w:rPr>
                <w:sz w:val="16"/>
                <w:szCs w:val="16"/>
                <w:lang w:eastAsia="zh-CN"/>
              </w:rPr>
            </w:pPr>
            <w:r>
              <w:rPr>
                <w:sz w:val="16"/>
                <w:szCs w:val="16"/>
                <w:lang w:eastAsia="zh-CN"/>
              </w:rPr>
              <w:t>Updates to eNB SCAS for the support of UP IP</w:t>
            </w:r>
          </w:p>
        </w:tc>
        <w:tc>
          <w:tcPr>
            <w:tcW w:w="708" w:type="dxa"/>
            <w:shd w:val="clear" w:color="auto" w:fill="auto"/>
          </w:tcPr>
          <w:p w:rsidR="009336AD" w:rsidRDefault="009336AD" w:rsidP="00D40CCF">
            <w:pPr>
              <w:pStyle w:val="TAC"/>
              <w:rPr>
                <w:sz w:val="16"/>
                <w:szCs w:val="16"/>
                <w:lang w:eastAsia="zh-CN"/>
              </w:rPr>
            </w:pPr>
            <w:r>
              <w:rPr>
                <w:sz w:val="16"/>
                <w:szCs w:val="16"/>
                <w:lang w:eastAsia="zh-CN"/>
              </w:rPr>
              <w:t>18.0.0</w:t>
            </w:r>
          </w:p>
        </w:tc>
      </w:tr>
    </w:tbl>
    <w:p w:rsidR="003C3971" w:rsidRPr="001F4280" w:rsidRDefault="003C3971" w:rsidP="00B414FC"/>
    <w:sectPr w:rsidR="003C3971" w:rsidRPr="001F4280">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30C4" w:rsidRDefault="00DC30C4">
      <w:r>
        <w:separator/>
      </w:r>
    </w:p>
  </w:endnote>
  <w:endnote w:type="continuationSeparator" w:id="0">
    <w:p w:rsidR="00DC30C4" w:rsidRDefault="00DC3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30C4" w:rsidRDefault="00DC30C4">
      <w:r>
        <w:separator/>
      </w:r>
    </w:p>
  </w:footnote>
  <w:footnote w:type="continuationSeparator" w:id="0">
    <w:p w:rsidR="00DC30C4" w:rsidRDefault="00DC3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70C46">
      <w:rPr>
        <w:rFonts w:ascii="Arial" w:hAnsi="Arial" w:cs="Arial"/>
        <w:b/>
        <w:noProof/>
        <w:sz w:val="18"/>
        <w:szCs w:val="18"/>
      </w:rPr>
      <w:t>3GPP TS 33.216 V17V18.0.0 (2023-0106)</w:t>
    </w:r>
    <w:r>
      <w:rPr>
        <w:rFonts w:ascii="Arial" w:hAnsi="Arial" w:cs="Arial"/>
        <w:b/>
        <w:sz w:val="18"/>
        <w:szCs w:val="18"/>
      </w:rPr>
      <w:fldChar w:fldCharType="end"/>
    </w:r>
  </w:p>
  <w:p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DE6C88">
      <w:rPr>
        <w:rFonts w:ascii="Arial" w:hAnsi="Arial" w:cs="Arial"/>
        <w:b/>
        <w:noProof/>
        <w:sz w:val="18"/>
        <w:szCs w:val="18"/>
      </w:rPr>
      <w:t>12</w:t>
    </w:r>
    <w:r>
      <w:rPr>
        <w:rFonts w:ascii="Arial" w:hAnsi="Arial" w:cs="Arial"/>
        <w:b/>
        <w:sz w:val="18"/>
        <w:szCs w:val="18"/>
      </w:rPr>
      <w:fldChar w:fldCharType="end"/>
    </w:r>
  </w:p>
  <w:p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70C46">
      <w:rPr>
        <w:rFonts w:ascii="Arial" w:hAnsi="Arial" w:cs="Arial"/>
        <w:b/>
        <w:noProof/>
        <w:sz w:val="18"/>
        <w:szCs w:val="18"/>
      </w:rPr>
      <w:t>Release 1718</w:t>
    </w:r>
    <w:r>
      <w:rPr>
        <w:rFonts w:ascii="Arial" w:hAnsi="Arial" w:cs="Arial"/>
        <w:b/>
        <w:sz w:val="18"/>
        <w:szCs w:val="18"/>
      </w:rPr>
      <w:fldChar w:fldCharType="end"/>
    </w:r>
  </w:p>
  <w:p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A1426D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7343CF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0AA9A2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3FC1206"/>
    <w:multiLevelType w:val="hybridMultilevel"/>
    <w:tmpl w:val="2D4AFEB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D9421A8"/>
    <w:multiLevelType w:val="hybridMultilevel"/>
    <w:tmpl w:val="B782AC94"/>
    <w:lvl w:ilvl="0" w:tplc="8D683C46">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4" w15:restartNumberingAfterBreak="0">
    <w:nsid w:val="0E370136"/>
    <w:multiLevelType w:val="hybridMultilevel"/>
    <w:tmpl w:val="203045F8"/>
    <w:lvl w:ilvl="0" w:tplc="AF0CF906">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5" w15:restartNumberingAfterBreak="0">
    <w:nsid w:val="12451664"/>
    <w:multiLevelType w:val="hybridMultilevel"/>
    <w:tmpl w:val="203045F8"/>
    <w:lvl w:ilvl="0" w:tplc="AF0CF906">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6" w15:restartNumberingAfterBreak="0">
    <w:nsid w:val="17001ABF"/>
    <w:multiLevelType w:val="hybridMultilevel"/>
    <w:tmpl w:val="203045F8"/>
    <w:lvl w:ilvl="0" w:tplc="AF0CF906">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7" w15:restartNumberingAfterBreak="0">
    <w:nsid w:val="1C5823FD"/>
    <w:multiLevelType w:val="hybridMultilevel"/>
    <w:tmpl w:val="6642683E"/>
    <w:lvl w:ilvl="0" w:tplc="72AA6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FD90A4E"/>
    <w:multiLevelType w:val="hybridMultilevel"/>
    <w:tmpl w:val="229C0DB4"/>
    <w:lvl w:ilvl="0" w:tplc="05FAC448">
      <w:numFmt w:val="bullet"/>
      <w:lvlText w:val="-"/>
      <w:lvlJc w:val="left"/>
      <w:pPr>
        <w:ind w:left="644" w:hanging="360"/>
      </w:pPr>
      <w:rPr>
        <w:rFonts w:ascii="Times New Roman" w:eastAsia="SimSun" w:hAnsi="Times New Roman" w:cs="Times New Roman" w:hint="default"/>
      </w:rPr>
    </w:lvl>
    <w:lvl w:ilvl="1" w:tplc="04100003" w:tentative="1">
      <w:start w:val="1"/>
      <w:numFmt w:val="bullet"/>
      <w:lvlText w:val="o"/>
      <w:lvlJc w:val="left"/>
      <w:pPr>
        <w:ind w:left="77" w:hanging="360"/>
      </w:pPr>
      <w:rPr>
        <w:rFonts w:ascii="Courier New" w:hAnsi="Courier New" w:cs="Courier New" w:hint="default"/>
      </w:rPr>
    </w:lvl>
    <w:lvl w:ilvl="2" w:tplc="04100005" w:tentative="1">
      <w:start w:val="1"/>
      <w:numFmt w:val="bullet"/>
      <w:lvlText w:val=""/>
      <w:lvlJc w:val="left"/>
      <w:pPr>
        <w:ind w:left="797" w:hanging="360"/>
      </w:pPr>
      <w:rPr>
        <w:rFonts w:ascii="Wingdings" w:hAnsi="Wingdings" w:hint="default"/>
      </w:rPr>
    </w:lvl>
    <w:lvl w:ilvl="3" w:tplc="04100001" w:tentative="1">
      <w:start w:val="1"/>
      <w:numFmt w:val="bullet"/>
      <w:lvlText w:val=""/>
      <w:lvlJc w:val="left"/>
      <w:pPr>
        <w:ind w:left="1517" w:hanging="360"/>
      </w:pPr>
      <w:rPr>
        <w:rFonts w:ascii="Symbol" w:hAnsi="Symbol" w:hint="default"/>
      </w:rPr>
    </w:lvl>
    <w:lvl w:ilvl="4" w:tplc="04100003" w:tentative="1">
      <w:start w:val="1"/>
      <w:numFmt w:val="bullet"/>
      <w:lvlText w:val="o"/>
      <w:lvlJc w:val="left"/>
      <w:pPr>
        <w:ind w:left="2237" w:hanging="360"/>
      </w:pPr>
      <w:rPr>
        <w:rFonts w:ascii="Courier New" w:hAnsi="Courier New" w:cs="Courier New" w:hint="default"/>
      </w:rPr>
    </w:lvl>
    <w:lvl w:ilvl="5" w:tplc="04100005" w:tentative="1">
      <w:start w:val="1"/>
      <w:numFmt w:val="bullet"/>
      <w:lvlText w:val=""/>
      <w:lvlJc w:val="left"/>
      <w:pPr>
        <w:ind w:left="2957" w:hanging="360"/>
      </w:pPr>
      <w:rPr>
        <w:rFonts w:ascii="Wingdings" w:hAnsi="Wingdings" w:hint="default"/>
      </w:rPr>
    </w:lvl>
    <w:lvl w:ilvl="6" w:tplc="04100001" w:tentative="1">
      <w:start w:val="1"/>
      <w:numFmt w:val="bullet"/>
      <w:lvlText w:val=""/>
      <w:lvlJc w:val="left"/>
      <w:pPr>
        <w:ind w:left="3677" w:hanging="360"/>
      </w:pPr>
      <w:rPr>
        <w:rFonts w:ascii="Symbol" w:hAnsi="Symbol" w:hint="default"/>
      </w:rPr>
    </w:lvl>
    <w:lvl w:ilvl="7" w:tplc="04100003" w:tentative="1">
      <w:start w:val="1"/>
      <w:numFmt w:val="bullet"/>
      <w:lvlText w:val="o"/>
      <w:lvlJc w:val="left"/>
      <w:pPr>
        <w:ind w:left="4397" w:hanging="360"/>
      </w:pPr>
      <w:rPr>
        <w:rFonts w:ascii="Courier New" w:hAnsi="Courier New" w:cs="Courier New" w:hint="default"/>
      </w:rPr>
    </w:lvl>
    <w:lvl w:ilvl="8" w:tplc="04100005" w:tentative="1">
      <w:start w:val="1"/>
      <w:numFmt w:val="bullet"/>
      <w:lvlText w:val=""/>
      <w:lvlJc w:val="left"/>
      <w:pPr>
        <w:ind w:left="5117" w:hanging="360"/>
      </w:pPr>
      <w:rPr>
        <w:rFonts w:ascii="Wingdings" w:hAnsi="Wingdings" w:hint="default"/>
      </w:rPr>
    </w:lvl>
  </w:abstractNum>
  <w:abstractNum w:abstractNumId="19" w15:restartNumberingAfterBreak="0">
    <w:nsid w:val="252D7623"/>
    <w:multiLevelType w:val="hybridMultilevel"/>
    <w:tmpl w:val="0BFE6658"/>
    <w:lvl w:ilvl="0" w:tplc="8FE4C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9F60053"/>
    <w:multiLevelType w:val="hybridMultilevel"/>
    <w:tmpl w:val="1F460D1A"/>
    <w:lvl w:ilvl="0" w:tplc="9D761DB6">
      <w:start w:val="1"/>
      <w:numFmt w:val="bullet"/>
      <w:lvlText w:val="-"/>
      <w:lvlJc w:val="left"/>
      <w:pPr>
        <w:ind w:left="720" w:hanging="360"/>
      </w:pPr>
      <w:rPr>
        <w:rFonts w:ascii="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66D27D6"/>
    <w:multiLevelType w:val="hybridMultilevel"/>
    <w:tmpl w:val="5FD8672C"/>
    <w:lvl w:ilvl="0" w:tplc="74323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D632E6"/>
    <w:multiLevelType w:val="hybridMultilevel"/>
    <w:tmpl w:val="B9E4F764"/>
    <w:lvl w:ilvl="0" w:tplc="39BE7976">
      <w:start w:val="4"/>
      <w:numFmt w:val="bullet"/>
      <w:lvlText w:val="-"/>
      <w:lvlJc w:val="left"/>
      <w:pPr>
        <w:ind w:left="620" w:hanging="420"/>
      </w:pPr>
      <w:rPr>
        <w:rFonts w:ascii="Times New Roman" w:eastAsia="Times New Roman" w:hAnsi="Times New Roman" w:cs="Times New Roman"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4" w15:restartNumberingAfterBreak="0">
    <w:nsid w:val="55381FFD"/>
    <w:multiLevelType w:val="hybridMultilevel"/>
    <w:tmpl w:val="203045F8"/>
    <w:lvl w:ilvl="0" w:tplc="AF0CF906">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5" w15:restartNumberingAfterBreak="0">
    <w:nsid w:val="5F021AB1"/>
    <w:multiLevelType w:val="hybridMultilevel"/>
    <w:tmpl w:val="FA669F1C"/>
    <w:lvl w:ilvl="0" w:tplc="D1E6E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4FA2A54"/>
    <w:multiLevelType w:val="hybridMultilevel"/>
    <w:tmpl w:val="21A4FE94"/>
    <w:lvl w:ilvl="0" w:tplc="9D761DB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DA60CA"/>
    <w:multiLevelType w:val="hybridMultilevel"/>
    <w:tmpl w:val="EE4C89AE"/>
    <w:lvl w:ilvl="0" w:tplc="9D761DB6">
      <w:start w:val="1"/>
      <w:numFmt w:val="bullet"/>
      <w:lvlText w:val="-"/>
      <w:lvlJc w:val="left"/>
      <w:pPr>
        <w:ind w:left="720" w:hanging="360"/>
      </w:pPr>
      <w:rPr>
        <w:rFonts w:ascii="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22"/>
  </w:num>
  <w:num w:numId="5">
    <w:abstractNumId w:val="19"/>
  </w:num>
  <w:num w:numId="6">
    <w:abstractNumId w:val="25"/>
  </w:num>
  <w:num w:numId="7">
    <w:abstractNumId w:val="17"/>
  </w:num>
  <w:num w:numId="8">
    <w:abstractNumId w:val="20"/>
  </w:num>
  <w:num w:numId="9">
    <w:abstractNumId w:val="27"/>
  </w:num>
  <w:num w:numId="10">
    <w:abstractNumId w:val="26"/>
  </w:num>
  <w:num w:numId="11">
    <w:abstractNumId w:val="12"/>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1"/>
  </w:num>
  <w:num w:numId="20">
    <w:abstractNumId w:val="13"/>
  </w:num>
  <w:num w:numId="21">
    <w:abstractNumId w:val="23"/>
  </w:num>
  <w:num w:numId="22">
    <w:abstractNumId w:val="18"/>
  </w:num>
  <w:num w:numId="23">
    <w:abstractNumId w:val="2"/>
  </w:num>
  <w:num w:numId="24">
    <w:abstractNumId w:val="1"/>
  </w:num>
  <w:num w:numId="25">
    <w:abstractNumId w:val="0"/>
  </w:num>
  <w:num w:numId="26">
    <w:abstractNumId w:val="24"/>
  </w:num>
  <w:num w:numId="27">
    <w:abstractNumId w:val="16"/>
  </w:num>
  <w:num w:numId="28">
    <w:abstractNumId w:val="15"/>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alignTablesRowByRow/>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08BF"/>
    <w:rsid w:val="0000550C"/>
    <w:rsid w:val="000073D9"/>
    <w:rsid w:val="000111C9"/>
    <w:rsid w:val="000214C9"/>
    <w:rsid w:val="00027E1B"/>
    <w:rsid w:val="00033397"/>
    <w:rsid w:val="00036C45"/>
    <w:rsid w:val="00040095"/>
    <w:rsid w:val="00041F4E"/>
    <w:rsid w:val="00044950"/>
    <w:rsid w:val="000511CA"/>
    <w:rsid w:val="00051834"/>
    <w:rsid w:val="000541AC"/>
    <w:rsid w:val="00060980"/>
    <w:rsid w:val="00072F95"/>
    <w:rsid w:val="00080512"/>
    <w:rsid w:val="0008158A"/>
    <w:rsid w:val="00081D61"/>
    <w:rsid w:val="000820F1"/>
    <w:rsid w:val="00082C7E"/>
    <w:rsid w:val="00093191"/>
    <w:rsid w:val="000C5FBB"/>
    <w:rsid w:val="000C7F3D"/>
    <w:rsid w:val="000D58AB"/>
    <w:rsid w:val="000D7693"/>
    <w:rsid w:val="000E15AF"/>
    <w:rsid w:val="000E3612"/>
    <w:rsid w:val="0010469D"/>
    <w:rsid w:val="00112D6D"/>
    <w:rsid w:val="00137CF1"/>
    <w:rsid w:val="00147065"/>
    <w:rsid w:val="001545CC"/>
    <w:rsid w:val="00175F3D"/>
    <w:rsid w:val="001873B6"/>
    <w:rsid w:val="00187487"/>
    <w:rsid w:val="001B0ADF"/>
    <w:rsid w:val="001C05C7"/>
    <w:rsid w:val="001C5E54"/>
    <w:rsid w:val="001E010D"/>
    <w:rsid w:val="001E0DB8"/>
    <w:rsid w:val="001F168B"/>
    <w:rsid w:val="001F32EE"/>
    <w:rsid w:val="001F4280"/>
    <w:rsid w:val="001F49EE"/>
    <w:rsid w:val="0020604E"/>
    <w:rsid w:val="00215664"/>
    <w:rsid w:val="00221650"/>
    <w:rsid w:val="0022597C"/>
    <w:rsid w:val="002347A2"/>
    <w:rsid w:val="002474E9"/>
    <w:rsid w:val="00255F83"/>
    <w:rsid w:val="00257A19"/>
    <w:rsid w:val="002622FC"/>
    <w:rsid w:val="00265038"/>
    <w:rsid w:val="002961F4"/>
    <w:rsid w:val="002A4B11"/>
    <w:rsid w:val="002A4C25"/>
    <w:rsid w:val="002A52BF"/>
    <w:rsid w:val="002B4957"/>
    <w:rsid w:val="002C128D"/>
    <w:rsid w:val="002D2D70"/>
    <w:rsid w:val="002E6202"/>
    <w:rsid w:val="002E7E70"/>
    <w:rsid w:val="002F5CEA"/>
    <w:rsid w:val="00302FB3"/>
    <w:rsid w:val="00315FA3"/>
    <w:rsid w:val="003172DC"/>
    <w:rsid w:val="003234E4"/>
    <w:rsid w:val="003309ED"/>
    <w:rsid w:val="0035233F"/>
    <w:rsid w:val="0035462D"/>
    <w:rsid w:val="00370656"/>
    <w:rsid w:val="003933C3"/>
    <w:rsid w:val="003B0154"/>
    <w:rsid w:val="003B53A4"/>
    <w:rsid w:val="003C3971"/>
    <w:rsid w:val="003E18BC"/>
    <w:rsid w:val="003E75D9"/>
    <w:rsid w:val="004016F1"/>
    <w:rsid w:val="0041110D"/>
    <w:rsid w:val="004241F3"/>
    <w:rsid w:val="004464B1"/>
    <w:rsid w:val="004B7B75"/>
    <w:rsid w:val="004B7C05"/>
    <w:rsid w:val="004C0316"/>
    <w:rsid w:val="004C5C93"/>
    <w:rsid w:val="004D3578"/>
    <w:rsid w:val="004E213A"/>
    <w:rsid w:val="00513F90"/>
    <w:rsid w:val="0052357C"/>
    <w:rsid w:val="00543E6C"/>
    <w:rsid w:val="005476C5"/>
    <w:rsid w:val="00550B31"/>
    <w:rsid w:val="005633B7"/>
    <w:rsid w:val="00565087"/>
    <w:rsid w:val="005917B6"/>
    <w:rsid w:val="00597654"/>
    <w:rsid w:val="005C5A50"/>
    <w:rsid w:val="005C5BA7"/>
    <w:rsid w:val="005D2E01"/>
    <w:rsid w:val="005D6A2A"/>
    <w:rsid w:val="005E2BFE"/>
    <w:rsid w:val="005F38FA"/>
    <w:rsid w:val="005F57B9"/>
    <w:rsid w:val="005F57D9"/>
    <w:rsid w:val="005F7249"/>
    <w:rsid w:val="00606FFC"/>
    <w:rsid w:val="00614FDF"/>
    <w:rsid w:val="006170D5"/>
    <w:rsid w:val="00617A83"/>
    <w:rsid w:val="00624860"/>
    <w:rsid w:val="00627AF7"/>
    <w:rsid w:val="00640A30"/>
    <w:rsid w:val="00653C25"/>
    <w:rsid w:val="006551A1"/>
    <w:rsid w:val="00661DB0"/>
    <w:rsid w:val="00695B94"/>
    <w:rsid w:val="006B0DEE"/>
    <w:rsid w:val="006B187C"/>
    <w:rsid w:val="006E75A2"/>
    <w:rsid w:val="00710C2F"/>
    <w:rsid w:val="00711942"/>
    <w:rsid w:val="00712446"/>
    <w:rsid w:val="00734A5B"/>
    <w:rsid w:val="00744E76"/>
    <w:rsid w:val="00746A0B"/>
    <w:rsid w:val="00781BDD"/>
    <w:rsid w:val="00781F0F"/>
    <w:rsid w:val="0078471C"/>
    <w:rsid w:val="00792353"/>
    <w:rsid w:val="007A0FAC"/>
    <w:rsid w:val="007A7C1F"/>
    <w:rsid w:val="008021D8"/>
    <w:rsid w:val="008028A4"/>
    <w:rsid w:val="00845DA8"/>
    <w:rsid w:val="00854433"/>
    <w:rsid w:val="00866C5E"/>
    <w:rsid w:val="008768CA"/>
    <w:rsid w:val="00877059"/>
    <w:rsid w:val="00882EC7"/>
    <w:rsid w:val="00891742"/>
    <w:rsid w:val="00891AE5"/>
    <w:rsid w:val="008C026A"/>
    <w:rsid w:val="008D26B2"/>
    <w:rsid w:val="0090271F"/>
    <w:rsid w:val="00902E23"/>
    <w:rsid w:val="009336AD"/>
    <w:rsid w:val="00942C7A"/>
    <w:rsid w:val="00942EC2"/>
    <w:rsid w:val="00945E9D"/>
    <w:rsid w:val="00951316"/>
    <w:rsid w:val="00955F6B"/>
    <w:rsid w:val="009A02E5"/>
    <w:rsid w:val="009A6D53"/>
    <w:rsid w:val="009C59A9"/>
    <w:rsid w:val="009C5C3B"/>
    <w:rsid w:val="009D26A4"/>
    <w:rsid w:val="009E7974"/>
    <w:rsid w:val="009F20A6"/>
    <w:rsid w:val="009F37B7"/>
    <w:rsid w:val="00A108C9"/>
    <w:rsid w:val="00A10F02"/>
    <w:rsid w:val="00A12245"/>
    <w:rsid w:val="00A14062"/>
    <w:rsid w:val="00A164B4"/>
    <w:rsid w:val="00A3095B"/>
    <w:rsid w:val="00A40156"/>
    <w:rsid w:val="00A43EA6"/>
    <w:rsid w:val="00A53724"/>
    <w:rsid w:val="00A765E4"/>
    <w:rsid w:val="00A82346"/>
    <w:rsid w:val="00A949A6"/>
    <w:rsid w:val="00A970AF"/>
    <w:rsid w:val="00AB7041"/>
    <w:rsid w:val="00B15449"/>
    <w:rsid w:val="00B22991"/>
    <w:rsid w:val="00B34577"/>
    <w:rsid w:val="00B414FC"/>
    <w:rsid w:val="00B70C46"/>
    <w:rsid w:val="00B739EB"/>
    <w:rsid w:val="00B90391"/>
    <w:rsid w:val="00B944E8"/>
    <w:rsid w:val="00BC0F7D"/>
    <w:rsid w:val="00BC53F5"/>
    <w:rsid w:val="00BD24CF"/>
    <w:rsid w:val="00BD292D"/>
    <w:rsid w:val="00BF7A53"/>
    <w:rsid w:val="00C048F4"/>
    <w:rsid w:val="00C15FA2"/>
    <w:rsid w:val="00C16F01"/>
    <w:rsid w:val="00C33079"/>
    <w:rsid w:val="00C567DC"/>
    <w:rsid w:val="00C72833"/>
    <w:rsid w:val="00C805A0"/>
    <w:rsid w:val="00C93F40"/>
    <w:rsid w:val="00CA3D0C"/>
    <w:rsid w:val="00CC3CCD"/>
    <w:rsid w:val="00CD24E5"/>
    <w:rsid w:val="00CE5E75"/>
    <w:rsid w:val="00CF75AF"/>
    <w:rsid w:val="00D06426"/>
    <w:rsid w:val="00D3137D"/>
    <w:rsid w:val="00D3443C"/>
    <w:rsid w:val="00D40CCF"/>
    <w:rsid w:val="00D738D6"/>
    <w:rsid w:val="00D755EB"/>
    <w:rsid w:val="00D87E00"/>
    <w:rsid w:val="00D90177"/>
    <w:rsid w:val="00D9134D"/>
    <w:rsid w:val="00DA7A03"/>
    <w:rsid w:val="00DB1818"/>
    <w:rsid w:val="00DC309B"/>
    <w:rsid w:val="00DC30C4"/>
    <w:rsid w:val="00DC4DA2"/>
    <w:rsid w:val="00DE6C88"/>
    <w:rsid w:val="00DF2B1F"/>
    <w:rsid w:val="00DF51D1"/>
    <w:rsid w:val="00DF62CD"/>
    <w:rsid w:val="00E07EAD"/>
    <w:rsid w:val="00E13AE6"/>
    <w:rsid w:val="00E279A6"/>
    <w:rsid w:val="00E77645"/>
    <w:rsid w:val="00EB7AE9"/>
    <w:rsid w:val="00EC2B06"/>
    <w:rsid w:val="00EC4A25"/>
    <w:rsid w:val="00F025A2"/>
    <w:rsid w:val="00F04712"/>
    <w:rsid w:val="00F117DD"/>
    <w:rsid w:val="00F16D53"/>
    <w:rsid w:val="00F22EC7"/>
    <w:rsid w:val="00F56B02"/>
    <w:rsid w:val="00F653B8"/>
    <w:rsid w:val="00F70BB2"/>
    <w:rsid w:val="00F84180"/>
    <w:rsid w:val="00F84288"/>
    <w:rsid w:val="00FA1266"/>
    <w:rsid w:val="00FA5D8F"/>
    <w:rsid w:val="00FC1192"/>
    <w:rsid w:val="00FC2C24"/>
    <w:rsid w:val="00FC7EDB"/>
    <w:rsid w:val="00FE49E8"/>
    <w:rsid w:val="00FE7639"/>
    <w:rsid w:val="00FE7977"/>
    <w:rsid w:val="00FF4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E9143DC9-5EA4-457B-BB63-2AC656A2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21650"/>
    <w:pPr>
      <w:overflowPunct w:val="0"/>
      <w:autoSpaceDE w:val="0"/>
      <w:autoSpaceDN w:val="0"/>
      <w:adjustRightInd w:val="0"/>
      <w:spacing w:after="180"/>
      <w:textAlignment w:val="baseline"/>
    </w:pPr>
    <w:rPr>
      <w:rFonts w:eastAsia="Times New Roman"/>
      <w:lang w:val="en-GB"/>
    </w:rPr>
  </w:style>
  <w:style w:type="paragraph" w:styleId="Heading1">
    <w:name w:val="heading 1"/>
    <w:next w:val="Normal"/>
    <w:qFormat/>
    <w:rsid w:val="0022165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qFormat/>
    <w:rsid w:val="00221650"/>
    <w:pPr>
      <w:pBdr>
        <w:top w:val="none" w:sz="0" w:space="0" w:color="auto"/>
      </w:pBdr>
      <w:spacing w:before="180"/>
      <w:outlineLvl w:val="1"/>
    </w:pPr>
    <w:rPr>
      <w:sz w:val="32"/>
    </w:rPr>
  </w:style>
  <w:style w:type="paragraph" w:styleId="Heading3">
    <w:name w:val="heading 3"/>
    <w:basedOn w:val="Heading2"/>
    <w:next w:val="Normal"/>
    <w:qFormat/>
    <w:rsid w:val="00221650"/>
    <w:pPr>
      <w:spacing w:before="120"/>
      <w:outlineLvl w:val="2"/>
    </w:pPr>
    <w:rPr>
      <w:sz w:val="28"/>
    </w:rPr>
  </w:style>
  <w:style w:type="paragraph" w:styleId="Heading4">
    <w:name w:val="heading 4"/>
    <w:basedOn w:val="Heading3"/>
    <w:next w:val="Normal"/>
    <w:qFormat/>
    <w:rsid w:val="00221650"/>
    <w:pPr>
      <w:ind w:left="1418" w:hanging="1418"/>
      <w:outlineLvl w:val="3"/>
    </w:pPr>
    <w:rPr>
      <w:sz w:val="24"/>
    </w:rPr>
  </w:style>
  <w:style w:type="paragraph" w:styleId="Heading5">
    <w:name w:val="heading 5"/>
    <w:basedOn w:val="Heading4"/>
    <w:next w:val="Normal"/>
    <w:link w:val="Heading5Char"/>
    <w:qFormat/>
    <w:rsid w:val="00221650"/>
    <w:pPr>
      <w:ind w:left="1701" w:hanging="1701"/>
      <w:outlineLvl w:val="4"/>
    </w:pPr>
    <w:rPr>
      <w:sz w:val="22"/>
    </w:rPr>
  </w:style>
  <w:style w:type="paragraph" w:styleId="Heading6">
    <w:name w:val="heading 6"/>
    <w:basedOn w:val="H6"/>
    <w:next w:val="Normal"/>
    <w:qFormat/>
    <w:rsid w:val="00221650"/>
    <w:pPr>
      <w:outlineLvl w:val="5"/>
    </w:pPr>
  </w:style>
  <w:style w:type="paragraph" w:styleId="Heading7">
    <w:name w:val="heading 7"/>
    <w:basedOn w:val="H6"/>
    <w:next w:val="Normal"/>
    <w:qFormat/>
    <w:rsid w:val="00221650"/>
    <w:pPr>
      <w:outlineLvl w:val="6"/>
    </w:pPr>
  </w:style>
  <w:style w:type="paragraph" w:styleId="Heading8">
    <w:name w:val="heading 8"/>
    <w:basedOn w:val="Heading1"/>
    <w:next w:val="Normal"/>
    <w:qFormat/>
    <w:rsid w:val="00221650"/>
    <w:pPr>
      <w:ind w:left="0" w:firstLine="0"/>
      <w:outlineLvl w:val="7"/>
    </w:pPr>
  </w:style>
  <w:style w:type="paragraph" w:styleId="Heading9">
    <w:name w:val="heading 9"/>
    <w:basedOn w:val="Heading8"/>
    <w:next w:val="Normal"/>
    <w:qFormat/>
    <w:rsid w:val="00221650"/>
    <w:pPr>
      <w:outlineLvl w:val="8"/>
    </w:pPr>
  </w:style>
  <w:style w:type="character" w:default="1" w:styleId="DefaultParagraphFont">
    <w:name w:val="Default Paragraph Font"/>
    <w:semiHidden/>
    <w:rsid w:val="00221650"/>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221650"/>
  </w:style>
  <w:style w:type="paragraph" w:customStyle="1" w:styleId="H6">
    <w:name w:val="H6"/>
    <w:basedOn w:val="Heading5"/>
    <w:next w:val="Normal"/>
    <w:rsid w:val="00221650"/>
    <w:pPr>
      <w:ind w:left="1985" w:hanging="1985"/>
      <w:outlineLvl w:val="9"/>
    </w:pPr>
    <w:rPr>
      <w:sz w:val="20"/>
    </w:rPr>
  </w:style>
  <w:style w:type="paragraph" w:styleId="TOC9">
    <w:name w:val="toc 9"/>
    <w:basedOn w:val="TOC8"/>
    <w:rsid w:val="00221650"/>
    <w:pPr>
      <w:ind w:left="1418" w:hanging="1418"/>
    </w:pPr>
  </w:style>
  <w:style w:type="paragraph" w:styleId="TOC8">
    <w:name w:val="toc 8"/>
    <w:basedOn w:val="TOC1"/>
    <w:uiPriority w:val="39"/>
    <w:rsid w:val="00221650"/>
    <w:pPr>
      <w:spacing w:before="180"/>
      <w:ind w:left="2693" w:hanging="2693"/>
    </w:pPr>
    <w:rPr>
      <w:b/>
    </w:rPr>
  </w:style>
  <w:style w:type="paragraph" w:styleId="TOC1">
    <w:name w:val="toc 1"/>
    <w:uiPriority w:val="39"/>
    <w:rsid w:val="00221650"/>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rPr>
  </w:style>
  <w:style w:type="paragraph" w:customStyle="1" w:styleId="EQ">
    <w:name w:val="EQ"/>
    <w:basedOn w:val="Normal"/>
    <w:next w:val="Normal"/>
    <w:rsid w:val="00221650"/>
    <w:pPr>
      <w:keepLines/>
      <w:tabs>
        <w:tab w:val="center" w:pos="4536"/>
        <w:tab w:val="right" w:pos="9072"/>
      </w:tabs>
    </w:pPr>
  </w:style>
  <w:style w:type="character" w:customStyle="1" w:styleId="ZGSM">
    <w:name w:val="ZGSM"/>
    <w:rsid w:val="00221650"/>
  </w:style>
  <w:style w:type="paragraph" w:styleId="Header">
    <w:name w:val="header"/>
    <w:rsid w:val="00221650"/>
    <w:pPr>
      <w:widowControl w:val="0"/>
      <w:overflowPunct w:val="0"/>
      <w:autoSpaceDE w:val="0"/>
      <w:autoSpaceDN w:val="0"/>
      <w:adjustRightInd w:val="0"/>
      <w:textAlignment w:val="baseline"/>
    </w:pPr>
    <w:rPr>
      <w:rFonts w:ascii="Arial" w:eastAsia="Times New Roman" w:hAnsi="Arial"/>
      <w:b/>
      <w:sz w:val="18"/>
      <w:lang w:val="en-GB"/>
    </w:rPr>
  </w:style>
  <w:style w:type="paragraph" w:customStyle="1" w:styleId="ZD">
    <w:name w:val="ZD"/>
    <w:rsid w:val="00221650"/>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uiPriority w:val="39"/>
    <w:rsid w:val="00221650"/>
    <w:pPr>
      <w:ind w:left="1701" w:hanging="1701"/>
    </w:pPr>
  </w:style>
  <w:style w:type="paragraph" w:styleId="TOC4">
    <w:name w:val="toc 4"/>
    <w:basedOn w:val="TOC3"/>
    <w:uiPriority w:val="39"/>
    <w:rsid w:val="00221650"/>
    <w:pPr>
      <w:ind w:left="1418" w:hanging="1418"/>
    </w:pPr>
  </w:style>
  <w:style w:type="paragraph" w:styleId="TOC3">
    <w:name w:val="toc 3"/>
    <w:basedOn w:val="TOC2"/>
    <w:uiPriority w:val="39"/>
    <w:rsid w:val="00221650"/>
    <w:pPr>
      <w:ind w:left="1134" w:hanging="1134"/>
    </w:pPr>
  </w:style>
  <w:style w:type="paragraph" w:styleId="TOC2">
    <w:name w:val="toc 2"/>
    <w:basedOn w:val="TOC1"/>
    <w:uiPriority w:val="39"/>
    <w:rsid w:val="00221650"/>
    <w:pPr>
      <w:spacing w:before="0"/>
      <w:ind w:left="851" w:hanging="851"/>
    </w:pPr>
    <w:rPr>
      <w:sz w:val="20"/>
    </w:rPr>
  </w:style>
  <w:style w:type="paragraph" w:styleId="Footer">
    <w:name w:val="footer"/>
    <w:basedOn w:val="Header"/>
    <w:rsid w:val="00221650"/>
    <w:pPr>
      <w:jc w:val="center"/>
    </w:pPr>
    <w:rPr>
      <w:i/>
    </w:rPr>
  </w:style>
  <w:style w:type="paragraph" w:customStyle="1" w:styleId="TT">
    <w:name w:val="TT"/>
    <w:basedOn w:val="Heading1"/>
    <w:next w:val="Normal"/>
    <w:rsid w:val="00221650"/>
    <w:pPr>
      <w:outlineLvl w:val="9"/>
    </w:pPr>
  </w:style>
  <w:style w:type="paragraph" w:customStyle="1" w:styleId="NF">
    <w:name w:val="NF"/>
    <w:basedOn w:val="NO"/>
    <w:rsid w:val="00221650"/>
    <w:pPr>
      <w:keepNext/>
      <w:spacing w:after="0"/>
    </w:pPr>
    <w:rPr>
      <w:rFonts w:ascii="Arial" w:hAnsi="Arial"/>
      <w:sz w:val="18"/>
    </w:rPr>
  </w:style>
  <w:style w:type="paragraph" w:customStyle="1" w:styleId="NO">
    <w:name w:val="NO"/>
    <w:basedOn w:val="Normal"/>
    <w:rsid w:val="00221650"/>
    <w:pPr>
      <w:keepLines/>
      <w:ind w:left="1135" w:hanging="851"/>
    </w:pPr>
  </w:style>
  <w:style w:type="paragraph" w:customStyle="1" w:styleId="PL">
    <w:name w:val="PL"/>
    <w:rsid w:val="0022165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rPr>
  </w:style>
  <w:style w:type="paragraph" w:customStyle="1" w:styleId="TAR">
    <w:name w:val="TAR"/>
    <w:basedOn w:val="TAL"/>
    <w:rsid w:val="00221650"/>
    <w:pPr>
      <w:jc w:val="right"/>
    </w:pPr>
  </w:style>
  <w:style w:type="paragraph" w:customStyle="1" w:styleId="TAL">
    <w:name w:val="TAL"/>
    <w:basedOn w:val="Normal"/>
    <w:rsid w:val="00221650"/>
    <w:pPr>
      <w:keepNext/>
      <w:keepLines/>
      <w:spacing w:after="0"/>
    </w:pPr>
    <w:rPr>
      <w:rFonts w:ascii="Arial" w:hAnsi="Arial"/>
      <w:sz w:val="18"/>
    </w:rPr>
  </w:style>
  <w:style w:type="paragraph" w:customStyle="1" w:styleId="TAH">
    <w:name w:val="TAH"/>
    <w:basedOn w:val="TAC"/>
    <w:rsid w:val="00221650"/>
    <w:rPr>
      <w:b/>
    </w:rPr>
  </w:style>
  <w:style w:type="paragraph" w:customStyle="1" w:styleId="TAC">
    <w:name w:val="TAC"/>
    <w:basedOn w:val="TAL"/>
    <w:rsid w:val="00221650"/>
    <w:pPr>
      <w:jc w:val="center"/>
    </w:pPr>
  </w:style>
  <w:style w:type="paragraph" w:customStyle="1" w:styleId="LD">
    <w:name w:val="LD"/>
    <w:rsid w:val="00221650"/>
    <w:pPr>
      <w:keepNext/>
      <w:keepLines/>
      <w:overflowPunct w:val="0"/>
      <w:autoSpaceDE w:val="0"/>
      <w:autoSpaceDN w:val="0"/>
      <w:adjustRightInd w:val="0"/>
      <w:spacing w:line="180" w:lineRule="exact"/>
      <w:textAlignment w:val="baseline"/>
    </w:pPr>
    <w:rPr>
      <w:rFonts w:ascii="Courier New" w:eastAsia="Times New Roman" w:hAnsi="Courier New"/>
      <w:lang w:val="en-GB"/>
    </w:rPr>
  </w:style>
  <w:style w:type="paragraph" w:customStyle="1" w:styleId="EX">
    <w:name w:val="EX"/>
    <w:basedOn w:val="Normal"/>
    <w:rsid w:val="00221650"/>
    <w:pPr>
      <w:keepLines/>
      <w:ind w:left="1702" w:hanging="1418"/>
    </w:pPr>
  </w:style>
  <w:style w:type="paragraph" w:customStyle="1" w:styleId="FP">
    <w:name w:val="FP"/>
    <w:basedOn w:val="Normal"/>
    <w:rsid w:val="00221650"/>
    <w:pPr>
      <w:spacing w:after="0"/>
    </w:pPr>
  </w:style>
  <w:style w:type="paragraph" w:customStyle="1" w:styleId="NW">
    <w:name w:val="NW"/>
    <w:basedOn w:val="NO"/>
    <w:rsid w:val="00221650"/>
    <w:pPr>
      <w:spacing w:after="0"/>
    </w:pPr>
  </w:style>
  <w:style w:type="paragraph" w:customStyle="1" w:styleId="EW">
    <w:name w:val="EW"/>
    <w:basedOn w:val="EX"/>
    <w:rsid w:val="00221650"/>
    <w:pPr>
      <w:spacing w:after="0"/>
    </w:pPr>
  </w:style>
  <w:style w:type="paragraph" w:customStyle="1" w:styleId="B10">
    <w:name w:val="B1"/>
    <w:basedOn w:val="List"/>
    <w:link w:val="B1Char"/>
    <w:qFormat/>
    <w:rsid w:val="00221650"/>
  </w:style>
  <w:style w:type="paragraph" w:styleId="TOC6">
    <w:name w:val="toc 6"/>
    <w:basedOn w:val="TOC5"/>
    <w:next w:val="Normal"/>
    <w:semiHidden/>
    <w:rsid w:val="00221650"/>
    <w:pPr>
      <w:ind w:left="1985" w:hanging="1985"/>
    </w:pPr>
  </w:style>
  <w:style w:type="paragraph" w:styleId="TOC7">
    <w:name w:val="toc 7"/>
    <w:basedOn w:val="TOC6"/>
    <w:next w:val="Normal"/>
    <w:semiHidden/>
    <w:rsid w:val="00221650"/>
    <w:pPr>
      <w:ind w:left="2268" w:hanging="2268"/>
    </w:pPr>
  </w:style>
  <w:style w:type="paragraph" w:customStyle="1" w:styleId="EditorsNote">
    <w:name w:val="Editor's Note"/>
    <w:basedOn w:val="NO"/>
    <w:rsid w:val="00221650"/>
    <w:rPr>
      <w:color w:val="FF0000"/>
    </w:rPr>
  </w:style>
  <w:style w:type="paragraph" w:customStyle="1" w:styleId="TH">
    <w:name w:val="TH"/>
    <w:basedOn w:val="Normal"/>
    <w:rsid w:val="00221650"/>
    <w:pPr>
      <w:keepNext/>
      <w:keepLines/>
      <w:spacing w:before="60"/>
      <w:jc w:val="center"/>
    </w:pPr>
    <w:rPr>
      <w:rFonts w:ascii="Arial" w:hAnsi="Arial"/>
      <w:b/>
    </w:rPr>
  </w:style>
  <w:style w:type="paragraph" w:customStyle="1" w:styleId="ZA">
    <w:name w:val="ZA"/>
    <w:rsid w:val="0022165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22165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rsid w:val="00221650"/>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22165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221650"/>
    <w:pPr>
      <w:ind w:left="851" w:hanging="851"/>
    </w:pPr>
  </w:style>
  <w:style w:type="paragraph" w:customStyle="1" w:styleId="ZH">
    <w:name w:val="ZH"/>
    <w:rsid w:val="00221650"/>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basedOn w:val="TH"/>
    <w:rsid w:val="00221650"/>
    <w:pPr>
      <w:keepNext w:val="0"/>
      <w:spacing w:before="0" w:after="240"/>
    </w:pPr>
  </w:style>
  <w:style w:type="paragraph" w:customStyle="1" w:styleId="ZG">
    <w:name w:val="ZG"/>
    <w:rsid w:val="00221650"/>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link w:val="B2Char"/>
    <w:rsid w:val="00221650"/>
  </w:style>
  <w:style w:type="paragraph" w:customStyle="1" w:styleId="B3">
    <w:name w:val="B3"/>
    <w:basedOn w:val="List3"/>
    <w:rsid w:val="00221650"/>
  </w:style>
  <w:style w:type="paragraph" w:customStyle="1" w:styleId="B4">
    <w:name w:val="B4"/>
    <w:basedOn w:val="List4"/>
    <w:rsid w:val="00221650"/>
  </w:style>
  <w:style w:type="paragraph" w:customStyle="1" w:styleId="B5">
    <w:name w:val="B5"/>
    <w:basedOn w:val="List5"/>
    <w:rsid w:val="00221650"/>
  </w:style>
  <w:style w:type="paragraph" w:customStyle="1" w:styleId="ZTD">
    <w:name w:val="ZTD"/>
    <w:basedOn w:val="ZB"/>
    <w:rsid w:val="00221650"/>
    <w:pPr>
      <w:framePr w:hRule="auto" w:wrap="notBeside" w:y="852"/>
    </w:pPr>
    <w:rPr>
      <w:i w:val="0"/>
      <w:sz w:val="40"/>
    </w:rPr>
  </w:style>
  <w:style w:type="paragraph" w:customStyle="1" w:styleId="ZV">
    <w:name w:val="ZV"/>
    <w:basedOn w:val="ZU"/>
    <w:rsid w:val="00221650"/>
    <w:pPr>
      <w:framePr w:wrap="notBeside" w:y="16161"/>
    </w:pPr>
  </w:style>
  <w:style w:type="character" w:styleId="CommentReference">
    <w:name w:val="annotation reference"/>
    <w:rsid w:val="00D3443C"/>
    <w:rPr>
      <w:sz w:val="16"/>
      <w:szCs w:val="16"/>
    </w:rPr>
  </w:style>
  <w:style w:type="paragraph" w:styleId="CommentText">
    <w:name w:val="annotation text"/>
    <w:basedOn w:val="Normal"/>
    <w:link w:val="CommentTextChar"/>
    <w:rsid w:val="00D3443C"/>
  </w:style>
  <w:style w:type="character" w:customStyle="1" w:styleId="B1Char">
    <w:name w:val="B1 Char"/>
    <w:link w:val="B10"/>
    <w:rsid w:val="00845DA8"/>
    <w:rPr>
      <w:rFonts w:eastAsia="Times New Roman"/>
      <w:lang w:eastAsia="en-US"/>
    </w:rPr>
  </w:style>
  <w:style w:type="paragraph" w:styleId="BalloonText">
    <w:name w:val="Balloon Text"/>
    <w:basedOn w:val="Normal"/>
    <w:link w:val="BalloonTextChar"/>
    <w:rsid w:val="002961F4"/>
    <w:pPr>
      <w:spacing w:after="0"/>
    </w:pPr>
    <w:rPr>
      <w:rFonts w:eastAsia="SimSun"/>
      <w:sz w:val="18"/>
      <w:szCs w:val="18"/>
    </w:rPr>
  </w:style>
  <w:style w:type="character" w:customStyle="1" w:styleId="BalloonTextChar">
    <w:name w:val="Balloon Text Char"/>
    <w:link w:val="BalloonText"/>
    <w:rsid w:val="002961F4"/>
    <w:rPr>
      <w:sz w:val="18"/>
      <w:szCs w:val="18"/>
      <w:lang w:eastAsia="en-US"/>
    </w:rPr>
  </w:style>
  <w:style w:type="paragraph" w:styleId="ListParagraph">
    <w:name w:val="List Paragraph"/>
    <w:basedOn w:val="Normal"/>
    <w:uiPriority w:val="34"/>
    <w:qFormat/>
    <w:rsid w:val="00187487"/>
    <w:pPr>
      <w:spacing w:after="200" w:line="276" w:lineRule="auto"/>
      <w:ind w:left="720"/>
      <w:contextualSpacing/>
    </w:pPr>
    <w:rPr>
      <w:rFonts w:ascii="Calibri" w:eastAsia="MS Mincho" w:hAnsi="Calibri"/>
      <w:sz w:val="22"/>
      <w:szCs w:val="22"/>
      <w:lang w:eastAsia="ja-JP"/>
    </w:rPr>
  </w:style>
  <w:style w:type="paragraph" w:styleId="List">
    <w:name w:val="List"/>
    <w:basedOn w:val="Normal"/>
    <w:rsid w:val="00221650"/>
    <w:pPr>
      <w:ind w:left="568" w:hanging="284"/>
    </w:pPr>
  </w:style>
  <w:style w:type="paragraph" w:styleId="List2">
    <w:name w:val="List 2"/>
    <w:basedOn w:val="List"/>
    <w:rsid w:val="00221650"/>
    <w:pPr>
      <w:ind w:left="851"/>
    </w:pPr>
  </w:style>
  <w:style w:type="paragraph" w:styleId="List3">
    <w:name w:val="List 3"/>
    <w:basedOn w:val="List2"/>
    <w:rsid w:val="00221650"/>
    <w:pPr>
      <w:ind w:left="1135"/>
    </w:pPr>
  </w:style>
  <w:style w:type="paragraph" w:styleId="List4">
    <w:name w:val="List 4"/>
    <w:basedOn w:val="List3"/>
    <w:rsid w:val="00221650"/>
    <w:pPr>
      <w:ind w:left="1418"/>
    </w:pPr>
  </w:style>
  <w:style w:type="paragraph" w:styleId="List5">
    <w:name w:val="List 5"/>
    <w:basedOn w:val="List4"/>
    <w:rsid w:val="00221650"/>
    <w:pPr>
      <w:ind w:left="1702"/>
    </w:pPr>
  </w:style>
  <w:style w:type="character" w:styleId="FootnoteReference">
    <w:name w:val="footnote reference"/>
    <w:rsid w:val="00221650"/>
    <w:rPr>
      <w:b/>
      <w:position w:val="6"/>
      <w:sz w:val="16"/>
    </w:rPr>
  </w:style>
  <w:style w:type="paragraph" w:styleId="FootnoteText">
    <w:name w:val="footnote text"/>
    <w:basedOn w:val="Normal"/>
    <w:link w:val="FootnoteTextChar"/>
    <w:rsid w:val="00221650"/>
    <w:pPr>
      <w:keepLines/>
      <w:ind w:left="454" w:hanging="454"/>
    </w:pPr>
    <w:rPr>
      <w:sz w:val="16"/>
    </w:rPr>
  </w:style>
  <w:style w:type="character" w:customStyle="1" w:styleId="FootnoteTextChar">
    <w:name w:val="Footnote Text Char"/>
    <w:link w:val="FootnoteText"/>
    <w:rsid w:val="00221650"/>
    <w:rPr>
      <w:rFonts w:eastAsia="Times New Roman"/>
      <w:sz w:val="16"/>
      <w:lang w:eastAsia="en-US"/>
    </w:rPr>
  </w:style>
  <w:style w:type="paragraph" w:styleId="Index1">
    <w:name w:val="index 1"/>
    <w:basedOn w:val="Normal"/>
    <w:rsid w:val="00221650"/>
    <w:pPr>
      <w:keepLines/>
    </w:pPr>
  </w:style>
  <w:style w:type="paragraph" w:styleId="Index2">
    <w:name w:val="index 2"/>
    <w:basedOn w:val="Index1"/>
    <w:rsid w:val="00221650"/>
    <w:pPr>
      <w:ind w:left="284"/>
    </w:pPr>
  </w:style>
  <w:style w:type="paragraph" w:styleId="ListBullet">
    <w:name w:val="List Bullet"/>
    <w:basedOn w:val="List"/>
    <w:rsid w:val="00221650"/>
  </w:style>
  <w:style w:type="paragraph" w:styleId="ListBullet2">
    <w:name w:val="List Bullet 2"/>
    <w:basedOn w:val="ListBullet"/>
    <w:rsid w:val="00221650"/>
    <w:pPr>
      <w:ind w:left="851"/>
    </w:pPr>
  </w:style>
  <w:style w:type="paragraph" w:styleId="ListBullet3">
    <w:name w:val="List Bullet 3"/>
    <w:basedOn w:val="ListBullet2"/>
    <w:rsid w:val="00221650"/>
    <w:pPr>
      <w:ind w:left="1135"/>
    </w:pPr>
  </w:style>
  <w:style w:type="paragraph" w:styleId="ListBullet4">
    <w:name w:val="List Bullet 4"/>
    <w:basedOn w:val="ListBullet3"/>
    <w:rsid w:val="00221650"/>
    <w:pPr>
      <w:ind w:left="1418"/>
    </w:pPr>
  </w:style>
  <w:style w:type="paragraph" w:styleId="ListBullet5">
    <w:name w:val="List Bullet 5"/>
    <w:basedOn w:val="ListBullet4"/>
    <w:rsid w:val="00221650"/>
    <w:pPr>
      <w:ind w:left="1702"/>
    </w:pPr>
  </w:style>
  <w:style w:type="paragraph" w:styleId="ListNumber">
    <w:name w:val="List Number"/>
    <w:basedOn w:val="List"/>
    <w:rsid w:val="00221650"/>
  </w:style>
  <w:style w:type="paragraph" w:styleId="ListNumber2">
    <w:name w:val="List Number 2"/>
    <w:basedOn w:val="ListNumber"/>
    <w:rsid w:val="00221650"/>
    <w:pPr>
      <w:ind w:left="851"/>
    </w:pPr>
  </w:style>
  <w:style w:type="paragraph" w:customStyle="1" w:styleId="FL">
    <w:name w:val="FL"/>
    <w:basedOn w:val="Normal"/>
    <w:rsid w:val="00221650"/>
    <w:pPr>
      <w:keepNext/>
      <w:keepLines/>
      <w:spacing w:before="60"/>
      <w:jc w:val="center"/>
    </w:pPr>
    <w:rPr>
      <w:rFonts w:ascii="Arial" w:hAnsi="Arial"/>
      <w:b/>
    </w:rPr>
  </w:style>
  <w:style w:type="character" w:customStyle="1" w:styleId="CommentTextChar">
    <w:name w:val="Comment Text Char"/>
    <w:link w:val="CommentText"/>
    <w:rsid w:val="00D3443C"/>
    <w:rPr>
      <w:rFonts w:eastAsia="Times New Roman"/>
      <w:lang w:eastAsia="en-US"/>
    </w:rPr>
  </w:style>
  <w:style w:type="paragraph" w:styleId="CommentSubject">
    <w:name w:val="annotation subject"/>
    <w:basedOn w:val="CommentText"/>
    <w:next w:val="CommentText"/>
    <w:link w:val="CommentSubjectChar"/>
    <w:rsid w:val="00D3443C"/>
    <w:rPr>
      <w:b/>
      <w:bCs/>
    </w:rPr>
  </w:style>
  <w:style w:type="character" w:customStyle="1" w:styleId="CommentSubjectChar">
    <w:name w:val="Comment Subject Char"/>
    <w:link w:val="CommentSubject"/>
    <w:rsid w:val="00D3443C"/>
    <w:rPr>
      <w:rFonts w:eastAsia="Times New Roman"/>
      <w:b/>
      <w:bCs/>
      <w:lang w:eastAsia="en-US"/>
    </w:rPr>
  </w:style>
  <w:style w:type="paragraph" w:styleId="Revision">
    <w:name w:val="Revision"/>
    <w:hidden/>
    <w:uiPriority w:val="99"/>
    <w:semiHidden/>
    <w:rsid w:val="00D3443C"/>
    <w:rPr>
      <w:rFonts w:eastAsia="Times New Roman"/>
      <w:lang w:val="en-GB"/>
    </w:rPr>
  </w:style>
  <w:style w:type="paragraph" w:customStyle="1" w:styleId="B1">
    <w:name w:val="B1+"/>
    <w:basedOn w:val="B10"/>
    <w:link w:val="B1Car"/>
    <w:rsid w:val="000111C9"/>
    <w:pPr>
      <w:numPr>
        <w:numId w:val="19"/>
      </w:numPr>
    </w:pPr>
  </w:style>
  <w:style w:type="character" w:customStyle="1" w:styleId="B1Car">
    <w:name w:val="B1+ Car"/>
    <w:link w:val="B1"/>
    <w:rsid w:val="000111C9"/>
    <w:rPr>
      <w:rFonts w:eastAsia="Times New Roman"/>
      <w:lang w:eastAsia="en-US"/>
    </w:rPr>
  </w:style>
  <w:style w:type="character" w:customStyle="1" w:styleId="B2Char">
    <w:name w:val="B2 Char"/>
    <w:link w:val="B2"/>
    <w:rsid w:val="00A43EA6"/>
    <w:rPr>
      <w:rFonts w:eastAsia="Times New Roman"/>
      <w:lang w:eastAsia="en-US"/>
    </w:rPr>
  </w:style>
  <w:style w:type="character" w:customStyle="1" w:styleId="Heading5Char">
    <w:name w:val="Heading 5 Char"/>
    <w:link w:val="Heading5"/>
    <w:rsid w:val="000E3612"/>
    <w:rPr>
      <w:rFonts w:ascii="Arial" w:eastAsia="Times New Roman" w:hAnsi="Arial"/>
      <w:sz w:val="22"/>
      <w:lang w:eastAsia="en-US"/>
    </w:rPr>
  </w:style>
  <w:style w:type="paragraph" w:styleId="Bibliography">
    <w:name w:val="Bibliography"/>
    <w:basedOn w:val="Normal"/>
    <w:next w:val="Normal"/>
    <w:uiPriority w:val="37"/>
    <w:semiHidden/>
    <w:unhideWhenUsed/>
    <w:rsid w:val="009C59A9"/>
  </w:style>
  <w:style w:type="paragraph" w:styleId="BlockText">
    <w:name w:val="Block Text"/>
    <w:basedOn w:val="Normal"/>
    <w:rsid w:val="009C59A9"/>
    <w:pPr>
      <w:spacing w:after="120"/>
      <w:ind w:left="1440" w:right="1440"/>
    </w:pPr>
  </w:style>
  <w:style w:type="paragraph" w:styleId="BodyText">
    <w:name w:val="Body Text"/>
    <w:basedOn w:val="Normal"/>
    <w:link w:val="BodyTextChar"/>
    <w:rsid w:val="009C59A9"/>
    <w:pPr>
      <w:spacing w:after="120"/>
    </w:pPr>
  </w:style>
  <w:style w:type="character" w:customStyle="1" w:styleId="BodyTextChar">
    <w:name w:val="Body Text Char"/>
    <w:link w:val="BodyText"/>
    <w:rsid w:val="009C59A9"/>
    <w:rPr>
      <w:rFonts w:eastAsia="Times New Roman"/>
      <w:lang w:eastAsia="en-US"/>
    </w:rPr>
  </w:style>
  <w:style w:type="paragraph" w:styleId="BodyText2">
    <w:name w:val="Body Text 2"/>
    <w:basedOn w:val="Normal"/>
    <w:link w:val="BodyText2Char"/>
    <w:rsid w:val="009C59A9"/>
    <w:pPr>
      <w:spacing w:after="120" w:line="480" w:lineRule="auto"/>
    </w:pPr>
  </w:style>
  <w:style w:type="character" w:customStyle="1" w:styleId="BodyText2Char">
    <w:name w:val="Body Text 2 Char"/>
    <w:link w:val="BodyText2"/>
    <w:rsid w:val="009C59A9"/>
    <w:rPr>
      <w:rFonts w:eastAsia="Times New Roman"/>
      <w:lang w:eastAsia="en-US"/>
    </w:rPr>
  </w:style>
  <w:style w:type="paragraph" w:styleId="BodyText3">
    <w:name w:val="Body Text 3"/>
    <w:basedOn w:val="Normal"/>
    <w:link w:val="BodyText3Char"/>
    <w:rsid w:val="009C59A9"/>
    <w:pPr>
      <w:spacing w:after="120"/>
    </w:pPr>
    <w:rPr>
      <w:sz w:val="16"/>
      <w:szCs w:val="16"/>
    </w:rPr>
  </w:style>
  <w:style w:type="character" w:customStyle="1" w:styleId="BodyText3Char">
    <w:name w:val="Body Text 3 Char"/>
    <w:link w:val="BodyText3"/>
    <w:rsid w:val="009C59A9"/>
    <w:rPr>
      <w:rFonts w:eastAsia="Times New Roman"/>
      <w:sz w:val="16"/>
      <w:szCs w:val="16"/>
      <w:lang w:eastAsia="en-US"/>
    </w:rPr>
  </w:style>
  <w:style w:type="paragraph" w:styleId="BodyTextFirstIndent">
    <w:name w:val="Body Text First Indent"/>
    <w:basedOn w:val="BodyText"/>
    <w:link w:val="BodyTextFirstIndentChar"/>
    <w:rsid w:val="009C59A9"/>
    <w:pPr>
      <w:ind w:firstLine="210"/>
    </w:pPr>
  </w:style>
  <w:style w:type="character" w:customStyle="1" w:styleId="BodyTextFirstIndentChar">
    <w:name w:val="Body Text First Indent Char"/>
    <w:basedOn w:val="BodyTextChar"/>
    <w:link w:val="BodyTextFirstIndent"/>
    <w:rsid w:val="009C59A9"/>
    <w:rPr>
      <w:rFonts w:eastAsia="Times New Roman"/>
      <w:lang w:eastAsia="en-US"/>
    </w:rPr>
  </w:style>
  <w:style w:type="paragraph" w:styleId="BodyTextIndent">
    <w:name w:val="Body Text Indent"/>
    <w:basedOn w:val="Normal"/>
    <w:link w:val="BodyTextIndentChar"/>
    <w:rsid w:val="009C59A9"/>
    <w:pPr>
      <w:spacing w:after="120"/>
      <w:ind w:left="283"/>
    </w:pPr>
  </w:style>
  <w:style w:type="character" w:customStyle="1" w:styleId="BodyTextIndentChar">
    <w:name w:val="Body Text Indent Char"/>
    <w:link w:val="BodyTextIndent"/>
    <w:rsid w:val="009C59A9"/>
    <w:rPr>
      <w:rFonts w:eastAsia="Times New Roman"/>
      <w:lang w:eastAsia="en-US"/>
    </w:rPr>
  </w:style>
  <w:style w:type="paragraph" w:styleId="BodyTextFirstIndent2">
    <w:name w:val="Body Text First Indent 2"/>
    <w:basedOn w:val="BodyTextIndent"/>
    <w:link w:val="BodyTextFirstIndent2Char"/>
    <w:rsid w:val="009C59A9"/>
    <w:pPr>
      <w:ind w:firstLine="210"/>
    </w:pPr>
  </w:style>
  <w:style w:type="character" w:customStyle="1" w:styleId="BodyTextFirstIndent2Char">
    <w:name w:val="Body Text First Indent 2 Char"/>
    <w:basedOn w:val="BodyTextIndentChar"/>
    <w:link w:val="BodyTextFirstIndent2"/>
    <w:rsid w:val="009C59A9"/>
    <w:rPr>
      <w:rFonts w:eastAsia="Times New Roman"/>
      <w:lang w:eastAsia="en-US"/>
    </w:rPr>
  </w:style>
  <w:style w:type="paragraph" w:styleId="BodyTextIndent2">
    <w:name w:val="Body Text Indent 2"/>
    <w:basedOn w:val="Normal"/>
    <w:link w:val="BodyTextIndent2Char"/>
    <w:rsid w:val="009C59A9"/>
    <w:pPr>
      <w:spacing w:after="120" w:line="480" w:lineRule="auto"/>
      <w:ind w:left="283"/>
    </w:pPr>
  </w:style>
  <w:style w:type="character" w:customStyle="1" w:styleId="BodyTextIndent2Char">
    <w:name w:val="Body Text Indent 2 Char"/>
    <w:link w:val="BodyTextIndent2"/>
    <w:rsid w:val="009C59A9"/>
    <w:rPr>
      <w:rFonts w:eastAsia="Times New Roman"/>
      <w:lang w:eastAsia="en-US"/>
    </w:rPr>
  </w:style>
  <w:style w:type="paragraph" w:styleId="BodyTextIndent3">
    <w:name w:val="Body Text Indent 3"/>
    <w:basedOn w:val="Normal"/>
    <w:link w:val="BodyTextIndent3Char"/>
    <w:rsid w:val="009C59A9"/>
    <w:pPr>
      <w:spacing w:after="120"/>
      <w:ind w:left="283"/>
    </w:pPr>
    <w:rPr>
      <w:sz w:val="16"/>
      <w:szCs w:val="16"/>
    </w:rPr>
  </w:style>
  <w:style w:type="character" w:customStyle="1" w:styleId="BodyTextIndent3Char">
    <w:name w:val="Body Text Indent 3 Char"/>
    <w:link w:val="BodyTextIndent3"/>
    <w:rsid w:val="009C59A9"/>
    <w:rPr>
      <w:rFonts w:eastAsia="Times New Roman"/>
      <w:sz w:val="16"/>
      <w:szCs w:val="16"/>
      <w:lang w:eastAsia="en-US"/>
    </w:rPr>
  </w:style>
  <w:style w:type="paragraph" w:styleId="Caption">
    <w:name w:val="caption"/>
    <w:basedOn w:val="Normal"/>
    <w:next w:val="Normal"/>
    <w:semiHidden/>
    <w:unhideWhenUsed/>
    <w:qFormat/>
    <w:rsid w:val="009C59A9"/>
    <w:rPr>
      <w:b/>
      <w:bCs/>
    </w:rPr>
  </w:style>
  <w:style w:type="paragraph" w:styleId="Closing">
    <w:name w:val="Closing"/>
    <w:basedOn w:val="Normal"/>
    <w:link w:val="ClosingChar"/>
    <w:rsid w:val="009C59A9"/>
    <w:pPr>
      <w:ind w:left="4252"/>
    </w:pPr>
  </w:style>
  <w:style w:type="character" w:customStyle="1" w:styleId="ClosingChar">
    <w:name w:val="Closing Char"/>
    <w:link w:val="Closing"/>
    <w:rsid w:val="009C59A9"/>
    <w:rPr>
      <w:rFonts w:eastAsia="Times New Roman"/>
      <w:lang w:eastAsia="en-US"/>
    </w:rPr>
  </w:style>
  <w:style w:type="paragraph" w:styleId="Date">
    <w:name w:val="Date"/>
    <w:basedOn w:val="Normal"/>
    <w:next w:val="Normal"/>
    <w:link w:val="DateChar"/>
    <w:rsid w:val="009C59A9"/>
  </w:style>
  <w:style w:type="character" w:customStyle="1" w:styleId="DateChar">
    <w:name w:val="Date Char"/>
    <w:link w:val="Date"/>
    <w:rsid w:val="009C59A9"/>
    <w:rPr>
      <w:rFonts w:eastAsia="Times New Roman"/>
      <w:lang w:eastAsia="en-US"/>
    </w:rPr>
  </w:style>
  <w:style w:type="paragraph" w:styleId="DocumentMap">
    <w:name w:val="Document Map"/>
    <w:basedOn w:val="Normal"/>
    <w:link w:val="DocumentMapChar"/>
    <w:rsid w:val="009C59A9"/>
    <w:rPr>
      <w:rFonts w:ascii="Segoe UI" w:hAnsi="Segoe UI" w:cs="Segoe UI"/>
      <w:sz w:val="16"/>
      <w:szCs w:val="16"/>
    </w:rPr>
  </w:style>
  <w:style w:type="character" w:customStyle="1" w:styleId="DocumentMapChar">
    <w:name w:val="Document Map Char"/>
    <w:link w:val="DocumentMap"/>
    <w:rsid w:val="009C59A9"/>
    <w:rPr>
      <w:rFonts w:ascii="Segoe UI" w:eastAsia="Times New Roman" w:hAnsi="Segoe UI" w:cs="Segoe UI"/>
      <w:sz w:val="16"/>
      <w:szCs w:val="16"/>
      <w:lang w:eastAsia="en-US"/>
    </w:rPr>
  </w:style>
  <w:style w:type="paragraph" w:styleId="E-mailSignature">
    <w:name w:val="E-mail Signature"/>
    <w:basedOn w:val="Normal"/>
    <w:link w:val="E-mailSignatureChar"/>
    <w:rsid w:val="009C59A9"/>
  </w:style>
  <w:style w:type="character" w:customStyle="1" w:styleId="E-mailSignatureChar">
    <w:name w:val="E-mail Signature Char"/>
    <w:link w:val="E-mailSignature"/>
    <w:rsid w:val="009C59A9"/>
    <w:rPr>
      <w:rFonts w:eastAsia="Times New Roman"/>
      <w:lang w:eastAsia="en-US"/>
    </w:rPr>
  </w:style>
  <w:style w:type="paragraph" w:styleId="EndnoteText">
    <w:name w:val="endnote text"/>
    <w:basedOn w:val="Normal"/>
    <w:link w:val="EndnoteTextChar"/>
    <w:rsid w:val="009C59A9"/>
  </w:style>
  <w:style w:type="character" w:customStyle="1" w:styleId="EndnoteTextChar">
    <w:name w:val="Endnote Text Char"/>
    <w:link w:val="EndnoteText"/>
    <w:rsid w:val="009C59A9"/>
    <w:rPr>
      <w:rFonts w:eastAsia="Times New Roman"/>
      <w:lang w:eastAsia="en-US"/>
    </w:rPr>
  </w:style>
  <w:style w:type="paragraph" w:styleId="EnvelopeAddress">
    <w:name w:val="envelope address"/>
    <w:basedOn w:val="Normal"/>
    <w:rsid w:val="009C59A9"/>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9C59A9"/>
    <w:rPr>
      <w:rFonts w:ascii="Calibri Light" w:hAnsi="Calibri Light"/>
    </w:rPr>
  </w:style>
  <w:style w:type="paragraph" w:styleId="HTMLAddress">
    <w:name w:val="HTML Address"/>
    <w:basedOn w:val="Normal"/>
    <w:link w:val="HTMLAddressChar"/>
    <w:rsid w:val="009C59A9"/>
    <w:rPr>
      <w:i/>
      <w:iCs/>
    </w:rPr>
  </w:style>
  <w:style w:type="character" w:customStyle="1" w:styleId="HTMLAddressChar">
    <w:name w:val="HTML Address Char"/>
    <w:link w:val="HTMLAddress"/>
    <w:rsid w:val="009C59A9"/>
    <w:rPr>
      <w:rFonts w:eastAsia="Times New Roman"/>
      <w:i/>
      <w:iCs/>
      <w:lang w:eastAsia="en-US"/>
    </w:rPr>
  </w:style>
  <w:style w:type="paragraph" w:styleId="HTMLPreformatted">
    <w:name w:val="HTML Preformatted"/>
    <w:basedOn w:val="Normal"/>
    <w:link w:val="HTMLPreformattedChar"/>
    <w:rsid w:val="009C59A9"/>
    <w:rPr>
      <w:rFonts w:ascii="Courier New" w:hAnsi="Courier New" w:cs="Courier New"/>
    </w:rPr>
  </w:style>
  <w:style w:type="character" w:customStyle="1" w:styleId="HTMLPreformattedChar">
    <w:name w:val="HTML Preformatted Char"/>
    <w:link w:val="HTMLPreformatted"/>
    <w:rsid w:val="009C59A9"/>
    <w:rPr>
      <w:rFonts w:ascii="Courier New" w:eastAsia="Times New Roman" w:hAnsi="Courier New" w:cs="Courier New"/>
      <w:lang w:eastAsia="en-US"/>
    </w:rPr>
  </w:style>
  <w:style w:type="paragraph" w:styleId="Index3">
    <w:name w:val="index 3"/>
    <w:basedOn w:val="Normal"/>
    <w:next w:val="Normal"/>
    <w:rsid w:val="009C59A9"/>
    <w:pPr>
      <w:ind w:left="600" w:hanging="200"/>
    </w:pPr>
  </w:style>
  <w:style w:type="paragraph" w:styleId="Index4">
    <w:name w:val="index 4"/>
    <w:basedOn w:val="Normal"/>
    <w:next w:val="Normal"/>
    <w:rsid w:val="009C59A9"/>
    <w:pPr>
      <w:ind w:left="800" w:hanging="200"/>
    </w:pPr>
  </w:style>
  <w:style w:type="paragraph" w:styleId="Index5">
    <w:name w:val="index 5"/>
    <w:basedOn w:val="Normal"/>
    <w:next w:val="Normal"/>
    <w:rsid w:val="009C59A9"/>
    <w:pPr>
      <w:ind w:left="1000" w:hanging="200"/>
    </w:pPr>
  </w:style>
  <w:style w:type="paragraph" w:styleId="Index6">
    <w:name w:val="index 6"/>
    <w:basedOn w:val="Normal"/>
    <w:next w:val="Normal"/>
    <w:rsid w:val="009C59A9"/>
    <w:pPr>
      <w:ind w:left="1200" w:hanging="200"/>
    </w:pPr>
  </w:style>
  <w:style w:type="paragraph" w:styleId="Index7">
    <w:name w:val="index 7"/>
    <w:basedOn w:val="Normal"/>
    <w:next w:val="Normal"/>
    <w:rsid w:val="009C59A9"/>
    <w:pPr>
      <w:ind w:left="1400" w:hanging="200"/>
    </w:pPr>
  </w:style>
  <w:style w:type="paragraph" w:styleId="Index8">
    <w:name w:val="index 8"/>
    <w:basedOn w:val="Normal"/>
    <w:next w:val="Normal"/>
    <w:rsid w:val="009C59A9"/>
    <w:pPr>
      <w:ind w:left="1600" w:hanging="200"/>
    </w:pPr>
  </w:style>
  <w:style w:type="paragraph" w:styleId="Index9">
    <w:name w:val="index 9"/>
    <w:basedOn w:val="Normal"/>
    <w:next w:val="Normal"/>
    <w:rsid w:val="009C59A9"/>
    <w:pPr>
      <w:ind w:left="1800" w:hanging="200"/>
    </w:pPr>
  </w:style>
  <w:style w:type="paragraph" w:styleId="IndexHeading">
    <w:name w:val="index heading"/>
    <w:basedOn w:val="Normal"/>
    <w:next w:val="Index1"/>
    <w:rsid w:val="009C59A9"/>
    <w:rPr>
      <w:rFonts w:ascii="Calibri Light" w:hAnsi="Calibri Light"/>
      <w:b/>
      <w:bCs/>
    </w:rPr>
  </w:style>
  <w:style w:type="paragraph" w:styleId="IntenseQuote">
    <w:name w:val="Intense Quote"/>
    <w:basedOn w:val="Normal"/>
    <w:next w:val="Normal"/>
    <w:link w:val="IntenseQuoteChar"/>
    <w:uiPriority w:val="30"/>
    <w:qFormat/>
    <w:rsid w:val="009C59A9"/>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9C59A9"/>
    <w:rPr>
      <w:rFonts w:eastAsia="Times New Roman"/>
      <w:i/>
      <w:iCs/>
      <w:color w:val="4472C4"/>
      <w:lang w:eastAsia="en-US"/>
    </w:rPr>
  </w:style>
  <w:style w:type="paragraph" w:styleId="ListContinue">
    <w:name w:val="List Continue"/>
    <w:basedOn w:val="Normal"/>
    <w:rsid w:val="009C59A9"/>
    <w:pPr>
      <w:spacing w:after="120"/>
      <w:ind w:left="283"/>
      <w:contextualSpacing/>
    </w:pPr>
  </w:style>
  <w:style w:type="paragraph" w:styleId="ListContinue2">
    <w:name w:val="List Continue 2"/>
    <w:basedOn w:val="Normal"/>
    <w:rsid w:val="009C59A9"/>
    <w:pPr>
      <w:spacing w:after="120"/>
      <w:ind w:left="566"/>
      <w:contextualSpacing/>
    </w:pPr>
  </w:style>
  <w:style w:type="paragraph" w:styleId="ListContinue3">
    <w:name w:val="List Continue 3"/>
    <w:basedOn w:val="Normal"/>
    <w:rsid w:val="009C59A9"/>
    <w:pPr>
      <w:spacing w:after="120"/>
      <w:ind w:left="849"/>
      <w:contextualSpacing/>
    </w:pPr>
  </w:style>
  <w:style w:type="paragraph" w:styleId="ListContinue4">
    <w:name w:val="List Continue 4"/>
    <w:basedOn w:val="Normal"/>
    <w:rsid w:val="009C59A9"/>
    <w:pPr>
      <w:spacing w:after="120"/>
      <w:ind w:left="1132"/>
      <w:contextualSpacing/>
    </w:pPr>
  </w:style>
  <w:style w:type="paragraph" w:styleId="ListContinue5">
    <w:name w:val="List Continue 5"/>
    <w:basedOn w:val="Normal"/>
    <w:rsid w:val="009C59A9"/>
    <w:pPr>
      <w:spacing w:after="120"/>
      <w:ind w:left="1415"/>
      <w:contextualSpacing/>
    </w:pPr>
  </w:style>
  <w:style w:type="paragraph" w:styleId="ListNumber3">
    <w:name w:val="List Number 3"/>
    <w:basedOn w:val="Normal"/>
    <w:rsid w:val="009C59A9"/>
    <w:pPr>
      <w:numPr>
        <w:numId w:val="23"/>
      </w:numPr>
      <w:contextualSpacing/>
    </w:pPr>
  </w:style>
  <w:style w:type="paragraph" w:styleId="ListNumber4">
    <w:name w:val="List Number 4"/>
    <w:basedOn w:val="Normal"/>
    <w:rsid w:val="009C59A9"/>
    <w:pPr>
      <w:numPr>
        <w:numId w:val="24"/>
      </w:numPr>
      <w:contextualSpacing/>
    </w:pPr>
  </w:style>
  <w:style w:type="paragraph" w:styleId="ListNumber5">
    <w:name w:val="List Number 5"/>
    <w:basedOn w:val="Normal"/>
    <w:rsid w:val="009C59A9"/>
    <w:pPr>
      <w:numPr>
        <w:numId w:val="25"/>
      </w:numPr>
      <w:contextualSpacing/>
    </w:pPr>
  </w:style>
  <w:style w:type="paragraph" w:styleId="MacroText">
    <w:name w:val="macro"/>
    <w:link w:val="MacroTextChar"/>
    <w:rsid w:val="009C59A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val="en-GB"/>
    </w:rPr>
  </w:style>
  <w:style w:type="character" w:customStyle="1" w:styleId="MacroTextChar">
    <w:name w:val="Macro Text Char"/>
    <w:link w:val="MacroText"/>
    <w:rsid w:val="009C59A9"/>
    <w:rPr>
      <w:rFonts w:ascii="Courier New" w:eastAsia="Times New Roman" w:hAnsi="Courier New" w:cs="Courier New"/>
      <w:lang w:eastAsia="en-US"/>
    </w:rPr>
  </w:style>
  <w:style w:type="paragraph" w:styleId="MessageHeader">
    <w:name w:val="Message Header"/>
    <w:basedOn w:val="Normal"/>
    <w:link w:val="MessageHeaderChar"/>
    <w:rsid w:val="009C59A9"/>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9C59A9"/>
    <w:rPr>
      <w:rFonts w:ascii="Calibri Light" w:eastAsia="Times New Roman" w:hAnsi="Calibri Light"/>
      <w:sz w:val="24"/>
      <w:szCs w:val="24"/>
      <w:shd w:val="pct20" w:color="auto" w:fill="auto"/>
      <w:lang w:eastAsia="en-US"/>
    </w:rPr>
  </w:style>
  <w:style w:type="paragraph" w:styleId="NoSpacing">
    <w:name w:val="No Spacing"/>
    <w:uiPriority w:val="1"/>
    <w:qFormat/>
    <w:rsid w:val="009C59A9"/>
    <w:pPr>
      <w:overflowPunct w:val="0"/>
      <w:autoSpaceDE w:val="0"/>
      <w:autoSpaceDN w:val="0"/>
      <w:adjustRightInd w:val="0"/>
      <w:textAlignment w:val="baseline"/>
    </w:pPr>
    <w:rPr>
      <w:rFonts w:eastAsia="Times New Roman"/>
      <w:lang w:val="en-GB"/>
    </w:rPr>
  </w:style>
  <w:style w:type="paragraph" w:styleId="NormalWeb">
    <w:name w:val="Normal (Web)"/>
    <w:basedOn w:val="Normal"/>
    <w:rsid w:val="009C59A9"/>
    <w:rPr>
      <w:sz w:val="24"/>
      <w:szCs w:val="24"/>
    </w:rPr>
  </w:style>
  <w:style w:type="paragraph" w:styleId="NormalIndent">
    <w:name w:val="Normal Indent"/>
    <w:basedOn w:val="Normal"/>
    <w:rsid w:val="009C59A9"/>
    <w:pPr>
      <w:ind w:left="720"/>
    </w:pPr>
  </w:style>
  <w:style w:type="paragraph" w:styleId="NoteHeading">
    <w:name w:val="Note Heading"/>
    <w:basedOn w:val="Normal"/>
    <w:next w:val="Normal"/>
    <w:link w:val="NoteHeadingChar"/>
    <w:rsid w:val="009C59A9"/>
  </w:style>
  <w:style w:type="character" w:customStyle="1" w:styleId="NoteHeadingChar">
    <w:name w:val="Note Heading Char"/>
    <w:link w:val="NoteHeading"/>
    <w:rsid w:val="009C59A9"/>
    <w:rPr>
      <w:rFonts w:eastAsia="Times New Roman"/>
      <w:lang w:eastAsia="en-US"/>
    </w:rPr>
  </w:style>
  <w:style w:type="paragraph" w:styleId="PlainText">
    <w:name w:val="Plain Text"/>
    <w:basedOn w:val="Normal"/>
    <w:link w:val="PlainTextChar"/>
    <w:rsid w:val="009C59A9"/>
    <w:rPr>
      <w:rFonts w:ascii="Courier New" w:hAnsi="Courier New" w:cs="Courier New"/>
    </w:rPr>
  </w:style>
  <w:style w:type="character" w:customStyle="1" w:styleId="PlainTextChar">
    <w:name w:val="Plain Text Char"/>
    <w:link w:val="PlainText"/>
    <w:rsid w:val="009C59A9"/>
    <w:rPr>
      <w:rFonts w:ascii="Courier New" w:eastAsia="Times New Roman" w:hAnsi="Courier New" w:cs="Courier New"/>
      <w:lang w:eastAsia="en-US"/>
    </w:rPr>
  </w:style>
  <w:style w:type="paragraph" w:styleId="Quote">
    <w:name w:val="Quote"/>
    <w:basedOn w:val="Normal"/>
    <w:next w:val="Normal"/>
    <w:link w:val="QuoteChar"/>
    <w:uiPriority w:val="29"/>
    <w:qFormat/>
    <w:rsid w:val="009C59A9"/>
    <w:pPr>
      <w:spacing w:before="200" w:after="160"/>
      <w:ind w:left="864" w:right="864"/>
      <w:jc w:val="center"/>
    </w:pPr>
    <w:rPr>
      <w:i/>
      <w:iCs/>
      <w:color w:val="404040"/>
    </w:rPr>
  </w:style>
  <w:style w:type="character" w:customStyle="1" w:styleId="QuoteChar">
    <w:name w:val="Quote Char"/>
    <w:link w:val="Quote"/>
    <w:uiPriority w:val="29"/>
    <w:rsid w:val="009C59A9"/>
    <w:rPr>
      <w:rFonts w:eastAsia="Times New Roman"/>
      <w:i/>
      <w:iCs/>
      <w:color w:val="404040"/>
      <w:lang w:eastAsia="en-US"/>
    </w:rPr>
  </w:style>
  <w:style w:type="paragraph" w:styleId="Salutation">
    <w:name w:val="Salutation"/>
    <w:basedOn w:val="Normal"/>
    <w:next w:val="Normal"/>
    <w:link w:val="SalutationChar"/>
    <w:rsid w:val="009C59A9"/>
  </w:style>
  <w:style w:type="character" w:customStyle="1" w:styleId="SalutationChar">
    <w:name w:val="Salutation Char"/>
    <w:link w:val="Salutation"/>
    <w:rsid w:val="009C59A9"/>
    <w:rPr>
      <w:rFonts w:eastAsia="Times New Roman"/>
      <w:lang w:eastAsia="en-US"/>
    </w:rPr>
  </w:style>
  <w:style w:type="paragraph" w:styleId="Signature">
    <w:name w:val="Signature"/>
    <w:basedOn w:val="Normal"/>
    <w:link w:val="SignatureChar"/>
    <w:rsid w:val="009C59A9"/>
    <w:pPr>
      <w:ind w:left="4252"/>
    </w:pPr>
  </w:style>
  <w:style w:type="character" w:customStyle="1" w:styleId="SignatureChar">
    <w:name w:val="Signature Char"/>
    <w:link w:val="Signature"/>
    <w:rsid w:val="009C59A9"/>
    <w:rPr>
      <w:rFonts w:eastAsia="Times New Roman"/>
      <w:lang w:eastAsia="en-US"/>
    </w:rPr>
  </w:style>
  <w:style w:type="paragraph" w:styleId="Subtitle">
    <w:name w:val="Subtitle"/>
    <w:basedOn w:val="Normal"/>
    <w:next w:val="Normal"/>
    <w:link w:val="SubtitleChar"/>
    <w:qFormat/>
    <w:rsid w:val="009C59A9"/>
    <w:pPr>
      <w:spacing w:after="60"/>
      <w:jc w:val="center"/>
      <w:outlineLvl w:val="1"/>
    </w:pPr>
    <w:rPr>
      <w:rFonts w:ascii="Calibri Light" w:hAnsi="Calibri Light"/>
      <w:sz w:val="24"/>
      <w:szCs w:val="24"/>
    </w:rPr>
  </w:style>
  <w:style w:type="character" w:customStyle="1" w:styleId="SubtitleChar">
    <w:name w:val="Subtitle Char"/>
    <w:link w:val="Subtitle"/>
    <w:rsid w:val="009C59A9"/>
    <w:rPr>
      <w:rFonts w:ascii="Calibri Light" w:eastAsia="Times New Roman" w:hAnsi="Calibri Light"/>
      <w:sz w:val="24"/>
      <w:szCs w:val="24"/>
      <w:lang w:eastAsia="en-US"/>
    </w:rPr>
  </w:style>
  <w:style w:type="paragraph" w:styleId="TableofAuthorities">
    <w:name w:val="table of authorities"/>
    <w:basedOn w:val="Normal"/>
    <w:next w:val="Normal"/>
    <w:rsid w:val="009C59A9"/>
    <w:pPr>
      <w:ind w:left="200" w:hanging="200"/>
    </w:pPr>
  </w:style>
  <w:style w:type="paragraph" w:styleId="TableofFigures">
    <w:name w:val="table of figures"/>
    <w:basedOn w:val="Normal"/>
    <w:next w:val="Normal"/>
    <w:rsid w:val="009C59A9"/>
  </w:style>
  <w:style w:type="paragraph" w:styleId="Title">
    <w:name w:val="Title"/>
    <w:basedOn w:val="Normal"/>
    <w:next w:val="Normal"/>
    <w:link w:val="TitleChar"/>
    <w:qFormat/>
    <w:rsid w:val="009C59A9"/>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9C59A9"/>
    <w:rPr>
      <w:rFonts w:ascii="Calibri Light" w:eastAsia="Times New Roman" w:hAnsi="Calibri Light"/>
      <w:b/>
      <w:bCs/>
      <w:kern w:val="28"/>
      <w:sz w:val="32"/>
      <w:szCs w:val="32"/>
      <w:lang w:eastAsia="en-US"/>
    </w:rPr>
  </w:style>
  <w:style w:type="paragraph" w:styleId="TOAHeading">
    <w:name w:val="toa heading"/>
    <w:basedOn w:val="Normal"/>
    <w:next w:val="Normal"/>
    <w:rsid w:val="009C59A9"/>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9C59A9"/>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B1Char1">
    <w:name w:val="B1 Char1"/>
    <w:qFormat/>
    <w:locked/>
    <w:rsid w:val="009336AD"/>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5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A8D7BA4-102E-495D-9C35-315FD1385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6646</Words>
  <Characters>37885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3GPP TS 33.216</vt:lpstr>
    </vt:vector>
  </TitlesOfParts>
  <Manager/>
  <Company/>
  <LinksUpToDate>false</LinksUpToDate>
  <CharactersWithSpaces>44443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33.216</dc:title>
  <dc:subject>Security Assurance Specification (SCAS) for the evolved  Node B (eNodeB) network product class  (Release 1516)</dc:subject>
  <dc:creator>MCC Support</dc:creator>
  <cp:keywords>LTE, Security, Assurance, network, product, class</cp:keywords>
  <dc:description/>
  <cp:lastModifiedBy>Andrei Laurentiu BORNEA</cp:lastModifiedBy>
  <cp:revision>2</cp:revision>
  <dcterms:created xsi:type="dcterms:W3CDTF">2024-03-14T08:13:00Z</dcterms:created>
  <dcterms:modified xsi:type="dcterms:W3CDTF">2024-03-14T08:13:00Z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(3)1i16gfqm40PjMv7LrATysG3vvQcxdc20Nnoi8Qbboulz005THcSnTKQCC3fWQcmj0S4a/hVU
9Kl1NYHc84ZFgthXtm0IgzmGFw/z3X1JtGRmCU2/8iGKzDBXSJ5Rm+WjPLyBSo1hbAiPDZA2
wgFpaPFdw+pRiweSLyoVp7pSWkI6BEm+VTI3yLlIMLKk+s2FjiwabFOmU783zImt+N2jO53D
yjnLmGf3+k/42ByVbe</vt:lpwstr>
  </property>
  <property fmtid="{D5CDD505-2E9C-101B-9397-08002B2CF9AE}" pid="3" name="_2015_ms_pID_725343_00">
    <vt:lpwstr>_2015_ms_pID_725343</vt:lpwstr>
  </property>
  <property fmtid="{D5CDD505-2E9C-101B-9397-08002B2CF9AE}" pid="4" name="_2015_ms_pID_7253431">
    <vt:lpwstr>Y+V/sg+3b5Fq5yV2PXdEhLDqX1KoyX0DezGCw+7L+C03BYrbEyqLoF
LkkQwX6RwDnbaxAITZBmEgwunTOW5PvBQWeZEU1yp131UdFS5DlK20r0Aj2BHEQvfFBqXjnH
u9PL165+ATYNScCdz/NSwhXJU9xd9RfbNZxWuFuFqQYwfESvZkUwGJrm2K7+k7i4LDnQOpqu
CgXZqANauo1PhhicIKbfilX2cWudRdE4Wxiu</vt:lpwstr>
  </property>
  <property fmtid="{D5CDD505-2E9C-101B-9397-08002B2CF9AE}" pid="5" name="_2015_ms_pID_7253431_00">
    <vt:lpwstr>_2015_ms_pID_7253431</vt:lpwstr>
  </property>
  <property fmtid="{D5CDD505-2E9C-101B-9397-08002B2CF9AE}" pid="6" name="_readonly">
    <vt:lpwstr/>
  </property>
  <property fmtid="{D5CDD505-2E9C-101B-9397-08002B2CF9AE}" pid="7" name="_change">
    <vt:lpwstr/>
  </property>
  <property fmtid="{D5CDD505-2E9C-101B-9397-08002B2CF9AE}" pid="8" name="_full-control">
    <vt:lpwstr/>
  </property>
  <property fmtid="{D5CDD505-2E9C-101B-9397-08002B2CF9AE}" pid="9" name="sflag">
    <vt:lpwstr>1504203584</vt:lpwstr>
  </property>
  <property fmtid="{D5CDD505-2E9C-101B-9397-08002B2CF9AE}" pid="10" name="_2015_ms_pID_7253432">
    <vt:lpwstr>omvszDFWRVZhl1aNmg1HrJs=</vt:lpwstr>
  </property>
</Properties>
</file>