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Look w:val="04A0" w:firstRow="1" w:lastRow="0" w:firstColumn="1" w:lastColumn="0" w:noHBand="0" w:noVBand="1"/>
      </w:tblPr>
      <w:tblGrid>
        <w:gridCol w:w="4883"/>
        <w:gridCol w:w="5540"/>
      </w:tblGrid>
      <w:tr w:rsidR="004F0988" w:rsidRPr="00D10C6D" w14:paraId="6420D5CF" w14:textId="77777777" w:rsidTr="003C624E">
        <w:tc>
          <w:tcPr>
            <w:tcW w:w="10423" w:type="dxa"/>
            <w:gridSpan w:val="2"/>
            <w:shd w:val="clear" w:color="auto" w:fill="auto"/>
          </w:tcPr>
          <w:p w14:paraId="3FDEDF14" w14:textId="61342D5D" w:rsidR="004F0988" w:rsidRPr="00D10C6D" w:rsidRDefault="004F0988" w:rsidP="00133525">
            <w:pPr>
              <w:pStyle w:val="ZA"/>
              <w:framePr w:w="0" w:hRule="auto" w:wrap="auto" w:vAnchor="margin" w:hAnchor="text" w:yAlign="inline"/>
              <w:rPr>
                <w:lang w:val="sv-SE"/>
              </w:rPr>
            </w:pPr>
            <w:bookmarkStart w:id="0" w:name="page1"/>
            <w:r w:rsidRPr="00D10C6D">
              <w:rPr>
                <w:sz w:val="64"/>
                <w:lang w:val="sv-SE"/>
              </w:rPr>
              <w:t xml:space="preserve">3GPP </w:t>
            </w:r>
            <w:bookmarkStart w:id="1" w:name="specType1"/>
            <w:r w:rsidR="0063543D" w:rsidRPr="00D10C6D">
              <w:rPr>
                <w:sz w:val="64"/>
                <w:lang w:val="sv-SE"/>
              </w:rPr>
              <w:t>TR</w:t>
            </w:r>
            <w:bookmarkEnd w:id="1"/>
            <w:r w:rsidRPr="00D10C6D">
              <w:rPr>
                <w:sz w:val="64"/>
                <w:lang w:val="sv-SE"/>
              </w:rPr>
              <w:t xml:space="preserve"> </w:t>
            </w:r>
            <w:bookmarkStart w:id="2" w:name="specNumber"/>
            <w:r w:rsidR="00D10C6D" w:rsidRPr="00D10C6D">
              <w:rPr>
                <w:sz w:val="64"/>
                <w:lang w:val="sv-SE"/>
              </w:rPr>
              <w:t>33</w:t>
            </w:r>
            <w:r w:rsidRPr="00D10C6D">
              <w:rPr>
                <w:sz w:val="64"/>
                <w:lang w:val="sv-SE"/>
              </w:rPr>
              <w:t>.</w:t>
            </w:r>
            <w:bookmarkEnd w:id="2"/>
            <w:r w:rsidR="00C534C0">
              <w:rPr>
                <w:sz w:val="64"/>
                <w:lang w:val="sv-SE"/>
              </w:rPr>
              <w:t>877</w:t>
            </w:r>
            <w:r w:rsidRPr="00D10C6D">
              <w:rPr>
                <w:sz w:val="64"/>
                <w:lang w:val="sv-SE"/>
              </w:rPr>
              <w:t xml:space="preserve"> </w:t>
            </w:r>
            <w:r w:rsidRPr="002F1B5E">
              <w:rPr>
                <w:lang w:val="sv-SE"/>
              </w:rPr>
              <w:t>V</w:t>
            </w:r>
            <w:bookmarkStart w:id="3" w:name="specVersion"/>
            <w:r w:rsidR="00C8762D">
              <w:rPr>
                <w:lang w:val="sv-SE"/>
              </w:rPr>
              <w:t>1</w:t>
            </w:r>
            <w:r w:rsidR="00561872">
              <w:rPr>
                <w:lang w:val="sv-SE"/>
              </w:rPr>
              <w:t>8</w:t>
            </w:r>
            <w:r w:rsidRPr="002F1B5E">
              <w:rPr>
                <w:lang w:val="sv-SE"/>
              </w:rPr>
              <w:t>.</w:t>
            </w:r>
            <w:r w:rsidR="00C8762D">
              <w:rPr>
                <w:lang w:val="sv-SE"/>
              </w:rPr>
              <w:t>0</w:t>
            </w:r>
            <w:r w:rsidRPr="002F1B5E">
              <w:rPr>
                <w:lang w:val="sv-SE"/>
              </w:rPr>
              <w:t>.</w:t>
            </w:r>
            <w:bookmarkEnd w:id="3"/>
            <w:r w:rsidR="002F1B5E" w:rsidRPr="002F1B5E">
              <w:rPr>
                <w:lang w:val="sv-SE"/>
              </w:rPr>
              <w:t>0</w:t>
            </w:r>
            <w:r w:rsidRPr="00D10C6D">
              <w:rPr>
                <w:lang w:val="sv-SE"/>
              </w:rPr>
              <w:t xml:space="preserve"> </w:t>
            </w:r>
            <w:r w:rsidRPr="00D10C6D">
              <w:rPr>
                <w:sz w:val="32"/>
                <w:lang w:val="sv-SE"/>
              </w:rPr>
              <w:t>(</w:t>
            </w:r>
            <w:bookmarkStart w:id="4" w:name="issueDate"/>
            <w:r w:rsidR="00D10C6D" w:rsidRPr="00BA520A">
              <w:rPr>
                <w:sz w:val="32"/>
                <w:lang w:val="sv-SE"/>
              </w:rPr>
              <w:t>202</w:t>
            </w:r>
            <w:r w:rsidR="0028115C">
              <w:rPr>
                <w:sz w:val="32"/>
                <w:lang w:val="sv-SE"/>
              </w:rPr>
              <w:t>3</w:t>
            </w:r>
            <w:r w:rsidRPr="00BA520A">
              <w:rPr>
                <w:sz w:val="32"/>
                <w:lang w:val="sv-SE"/>
              </w:rPr>
              <w:t>-</w:t>
            </w:r>
            <w:bookmarkEnd w:id="4"/>
            <w:r w:rsidR="00A66B56">
              <w:rPr>
                <w:sz w:val="32"/>
                <w:lang w:val="sv-SE"/>
              </w:rPr>
              <w:t>0</w:t>
            </w:r>
            <w:r w:rsidR="00A55407">
              <w:rPr>
                <w:sz w:val="32"/>
                <w:lang w:val="sv-SE"/>
              </w:rPr>
              <w:t>6</w:t>
            </w:r>
            <w:r w:rsidRPr="00D10C6D">
              <w:rPr>
                <w:sz w:val="32"/>
                <w:lang w:val="sv-SE"/>
              </w:rPr>
              <w:t>)</w:t>
            </w:r>
          </w:p>
        </w:tc>
      </w:tr>
      <w:tr w:rsidR="004F0988" w14:paraId="0FFD4F19" w14:textId="77777777" w:rsidTr="003C624E">
        <w:trPr>
          <w:trHeight w:hRule="exact" w:val="1134"/>
        </w:trPr>
        <w:tc>
          <w:tcPr>
            <w:tcW w:w="10423" w:type="dxa"/>
            <w:gridSpan w:val="2"/>
            <w:shd w:val="clear" w:color="auto" w:fill="auto"/>
          </w:tcPr>
          <w:p w14:paraId="5AB75458" w14:textId="65B3E9F6" w:rsidR="004F0988" w:rsidRDefault="004F0988" w:rsidP="00133525">
            <w:pPr>
              <w:pStyle w:val="ZB"/>
              <w:framePr w:w="0" w:hRule="auto" w:wrap="auto" w:vAnchor="margin" w:hAnchor="text" w:yAlign="inline"/>
            </w:pPr>
            <w:r w:rsidRPr="004D3578">
              <w:t xml:space="preserve">Technical </w:t>
            </w:r>
            <w:bookmarkStart w:id="5" w:name="spectype2"/>
            <w:r w:rsidR="00D57972" w:rsidRPr="00C51E8F">
              <w:t>Report</w:t>
            </w:r>
            <w:bookmarkEnd w:id="5"/>
          </w:p>
          <w:p w14:paraId="462B8E42" w14:textId="06A75E66" w:rsidR="00BA4B8D" w:rsidRDefault="00BA4B8D" w:rsidP="00BA4B8D">
            <w:pPr>
              <w:pStyle w:val="Guidance"/>
            </w:pPr>
            <w:r>
              <w:br/>
            </w:r>
          </w:p>
        </w:tc>
      </w:tr>
      <w:tr w:rsidR="004F0988" w14:paraId="717C4EBE" w14:textId="77777777" w:rsidTr="003C624E">
        <w:trPr>
          <w:trHeight w:hRule="exact" w:val="3686"/>
        </w:trPr>
        <w:tc>
          <w:tcPr>
            <w:tcW w:w="10423" w:type="dxa"/>
            <w:gridSpan w:val="2"/>
            <w:shd w:val="clear" w:color="auto" w:fill="auto"/>
          </w:tcPr>
          <w:p w14:paraId="03D032C0" w14:textId="77777777" w:rsidR="004F0988" w:rsidRPr="004D3578" w:rsidRDefault="004F0988" w:rsidP="00133525">
            <w:pPr>
              <w:pStyle w:val="ZT"/>
              <w:framePr w:wrap="auto" w:hAnchor="text" w:yAlign="inline"/>
            </w:pPr>
            <w:r w:rsidRPr="004D3578">
              <w:t>3rd Generation Partnership Project;</w:t>
            </w:r>
          </w:p>
          <w:p w14:paraId="653799DC" w14:textId="2B2C06D8" w:rsidR="004F0988" w:rsidRPr="005441C8" w:rsidRDefault="004F0988" w:rsidP="00133525">
            <w:pPr>
              <w:pStyle w:val="ZT"/>
              <w:framePr w:wrap="auto" w:hAnchor="text" w:yAlign="inline"/>
            </w:pPr>
            <w:r w:rsidRPr="004D3578">
              <w:t xml:space="preserve">Technical Specification Group </w:t>
            </w:r>
            <w:bookmarkStart w:id="6" w:name="specTitle"/>
            <w:r w:rsidR="002F1B5E" w:rsidRPr="004D3578">
              <w:t>Services and System Aspects</w:t>
            </w:r>
            <w:r w:rsidRPr="002F1B5E">
              <w:t>;</w:t>
            </w:r>
          </w:p>
          <w:p w14:paraId="211669E9" w14:textId="3B7A6C10" w:rsidR="004F0988" w:rsidRPr="005E4BB2" w:rsidRDefault="002F1B5E" w:rsidP="00133525">
            <w:pPr>
              <w:pStyle w:val="ZT"/>
              <w:framePr w:wrap="auto" w:hAnchor="text" w:yAlign="inline"/>
              <w:rPr>
                <w:highlight w:val="yellow"/>
              </w:rPr>
            </w:pPr>
            <w:r>
              <w:t xml:space="preserve">Study on the security aspects of Artificial Intelligence (AI)/Machine Learning (ML) for the </w:t>
            </w:r>
            <w:r w:rsidR="00561872">
              <w:t>Next Generation Radio Access Network (</w:t>
            </w:r>
            <w:r>
              <w:t>NG-RAN</w:t>
            </w:r>
            <w:r w:rsidR="00561872">
              <w:t>)</w:t>
            </w:r>
          </w:p>
          <w:bookmarkEnd w:id="6"/>
          <w:p w14:paraId="04CAC1E0" w14:textId="1C9F15AA" w:rsidR="004F0988" w:rsidRPr="00133525" w:rsidRDefault="004F0988" w:rsidP="00133525">
            <w:pPr>
              <w:pStyle w:val="ZT"/>
              <w:framePr w:wrap="auto" w:hAnchor="text" w:yAlign="inline"/>
              <w:rPr>
                <w:i/>
                <w:sz w:val="28"/>
              </w:rPr>
            </w:pPr>
            <w:r w:rsidRPr="004D3578">
              <w:t>(</w:t>
            </w:r>
            <w:r w:rsidRPr="004D3578">
              <w:rPr>
                <w:rStyle w:val="ZGSM"/>
              </w:rPr>
              <w:t xml:space="preserve">Release </w:t>
            </w:r>
            <w:bookmarkStart w:id="7" w:name="specRelease"/>
            <w:r w:rsidRPr="002F1B5E">
              <w:rPr>
                <w:rStyle w:val="ZGSM"/>
              </w:rPr>
              <w:t>1</w:t>
            </w:r>
            <w:r w:rsidR="00D82E6F" w:rsidRPr="002F1B5E">
              <w:rPr>
                <w:rStyle w:val="ZGSM"/>
              </w:rPr>
              <w:t>8</w:t>
            </w:r>
            <w:bookmarkEnd w:id="7"/>
            <w:r w:rsidRPr="004D3578">
              <w:t>)</w:t>
            </w:r>
          </w:p>
        </w:tc>
      </w:tr>
      <w:tr w:rsidR="00BF128E" w14:paraId="303DD8FF" w14:textId="77777777" w:rsidTr="003C624E">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135703F2" w14:textId="77777777" w:rsidTr="003C624E">
        <w:trPr>
          <w:trHeight w:hRule="exact" w:val="1531"/>
        </w:trPr>
        <w:tc>
          <w:tcPr>
            <w:tcW w:w="4883" w:type="dxa"/>
            <w:shd w:val="clear" w:color="auto" w:fill="auto"/>
          </w:tcPr>
          <w:p w14:paraId="4743C82D" w14:textId="489FB704" w:rsidR="00D82E6F" w:rsidRDefault="00520735" w:rsidP="00D82E6F">
            <w:pPr>
              <w:rPr>
                <w:i/>
              </w:rPr>
            </w:pPr>
            <w:r>
              <w:rPr>
                <w:i/>
                <w:noProof/>
              </w:rPr>
              <w:pict w14:anchorId="6E429F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01.95pt;height:62.2pt;visibility:visible;mso-wrap-style:square">
                  <v:imagedata r:id="rId9" o:title=""/>
                </v:shape>
              </w:pict>
            </w:r>
          </w:p>
        </w:tc>
        <w:tc>
          <w:tcPr>
            <w:tcW w:w="5540" w:type="dxa"/>
            <w:shd w:val="clear" w:color="auto" w:fill="auto"/>
          </w:tcPr>
          <w:p w14:paraId="0E63523F" w14:textId="13C998E9" w:rsidR="00D82E6F" w:rsidRDefault="00520735" w:rsidP="00D82E6F">
            <w:pPr>
              <w:jc w:val="right"/>
            </w:pPr>
            <w:r>
              <w:pict w14:anchorId="6B8977E6">
                <v:shape id="_x0000_i1026" type="#_x0000_t75" style="width:128.45pt;height:74.3pt">
                  <v:imagedata r:id="rId10" o:title="3GPP-logo_web"/>
                </v:shape>
              </w:pict>
            </w:r>
          </w:p>
        </w:tc>
      </w:tr>
      <w:tr w:rsidR="00D82E6F" w14:paraId="48DEBCEB" w14:textId="77777777" w:rsidTr="003C624E">
        <w:trPr>
          <w:trHeight w:hRule="exact" w:val="5783"/>
        </w:trPr>
        <w:tc>
          <w:tcPr>
            <w:tcW w:w="10423" w:type="dxa"/>
            <w:gridSpan w:val="2"/>
            <w:shd w:val="clear" w:color="auto" w:fill="auto"/>
          </w:tcPr>
          <w:p w14:paraId="56990EEF" w14:textId="0FCA5CC9" w:rsidR="00D82E6F" w:rsidRPr="00C074DD" w:rsidRDefault="00D82E6F" w:rsidP="00D82E6F">
            <w:pPr>
              <w:pStyle w:val="Guidance"/>
              <w:rPr>
                <w:b/>
              </w:rPr>
            </w:pPr>
          </w:p>
        </w:tc>
      </w:tr>
      <w:tr w:rsidR="00D82E6F" w14:paraId="4C89EF09" w14:textId="77777777" w:rsidTr="003C624E">
        <w:trPr>
          <w:trHeight w:hRule="exact" w:val="964"/>
        </w:trPr>
        <w:tc>
          <w:tcPr>
            <w:tcW w:w="10423" w:type="dxa"/>
            <w:gridSpan w:val="2"/>
            <w:shd w:val="clear" w:color="auto" w:fill="auto"/>
          </w:tcPr>
          <w:p w14:paraId="240251E6" w14:textId="7D5BBC50" w:rsidR="00D82E6F" w:rsidRPr="00133525" w:rsidRDefault="00D82E6F" w:rsidP="00D82E6F">
            <w:pPr>
              <w:rPr>
                <w:sz w:val="16"/>
              </w:rPr>
            </w:pPr>
            <w:bookmarkStart w:id="8"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8"/>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3C624E">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9"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10"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0"/>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1"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758BD49A" w:rsidR="00E16509" w:rsidRPr="00133525" w:rsidRDefault="00E16509" w:rsidP="00133525">
            <w:pPr>
              <w:pStyle w:val="FP"/>
              <w:jc w:val="center"/>
              <w:rPr>
                <w:noProof/>
                <w:sz w:val="18"/>
              </w:rPr>
            </w:pPr>
            <w:r w:rsidRPr="00133525">
              <w:rPr>
                <w:noProof/>
                <w:sz w:val="18"/>
              </w:rPr>
              <w:t xml:space="preserve">© </w:t>
            </w:r>
            <w:bookmarkStart w:id="12" w:name="copyrightDate"/>
            <w:r w:rsidRPr="003C624E">
              <w:rPr>
                <w:noProof/>
                <w:sz w:val="18"/>
              </w:rPr>
              <w:t>2</w:t>
            </w:r>
            <w:r w:rsidR="008E2D68" w:rsidRPr="003C624E">
              <w:rPr>
                <w:noProof/>
                <w:sz w:val="18"/>
              </w:rPr>
              <w:t>02</w:t>
            </w:r>
            <w:bookmarkEnd w:id="12"/>
            <w:r w:rsidR="000B038C">
              <w:rPr>
                <w:noProof/>
                <w:sz w:val="18"/>
              </w:rPr>
              <w:t>3</w:t>
            </w:r>
            <w:r w:rsidRPr="00133525">
              <w:rPr>
                <w:noProof/>
                <w:sz w:val="18"/>
              </w:rPr>
              <w:t>, 3GPP Organizational Partners (ARIB, ATIS, CCSA, ETSI, TSDSI, TTA, TTC).</w:t>
            </w:r>
            <w:bookmarkStart w:id="13" w:name="copyrightaddon"/>
            <w:bookmarkEnd w:id="13"/>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1"/>
          </w:p>
          <w:p w14:paraId="26DA3D2F" w14:textId="77777777" w:rsidR="00E16509" w:rsidRDefault="00E16509" w:rsidP="00133525"/>
        </w:tc>
      </w:tr>
      <w:bookmarkEnd w:id="9"/>
    </w:tbl>
    <w:p w14:paraId="04D347A8" w14:textId="77777777" w:rsidR="00080512" w:rsidRPr="004D3578" w:rsidRDefault="00080512">
      <w:pPr>
        <w:pStyle w:val="TT"/>
      </w:pPr>
      <w:r w:rsidRPr="004D3578">
        <w:br w:type="page"/>
      </w:r>
      <w:bookmarkStart w:id="14" w:name="tableOfContents"/>
      <w:bookmarkEnd w:id="14"/>
      <w:r w:rsidRPr="004D3578">
        <w:lastRenderedPageBreak/>
        <w:t>Contents</w:t>
      </w:r>
    </w:p>
    <w:p w14:paraId="5C996F5D" w14:textId="0D90D5EF" w:rsidR="00A55407" w:rsidRDefault="004D3578">
      <w:pPr>
        <w:pStyle w:val="TOC1"/>
        <w:rPr>
          <w:rFonts w:ascii="Calibri" w:eastAsia="PMingLiU" w:hAnsi="Calibri"/>
          <w:szCs w:val="22"/>
        </w:rPr>
      </w:pPr>
      <w:r w:rsidRPr="004D3578">
        <w:fldChar w:fldCharType="begin"/>
      </w:r>
      <w:r w:rsidRPr="004D3578">
        <w:instrText xml:space="preserve"> TOC \o "1-9" </w:instrText>
      </w:r>
      <w:r w:rsidRPr="004D3578">
        <w:fldChar w:fldCharType="separate"/>
      </w:r>
      <w:r w:rsidR="00A55407">
        <w:t>Foreword</w:t>
      </w:r>
      <w:r w:rsidR="00A55407">
        <w:tab/>
      </w:r>
      <w:r w:rsidR="00A55407">
        <w:fldChar w:fldCharType="begin"/>
      </w:r>
      <w:r w:rsidR="00A55407">
        <w:instrText xml:space="preserve"> PAGEREF _Toc136290588 \h </w:instrText>
      </w:r>
      <w:r w:rsidR="00A55407">
        <w:fldChar w:fldCharType="separate"/>
      </w:r>
      <w:r w:rsidR="00A55407">
        <w:t>4</w:t>
      </w:r>
      <w:r w:rsidR="00A55407">
        <w:fldChar w:fldCharType="end"/>
      </w:r>
    </w:p>
    <w:p w14:paraId="0552355B" w14:textId="086BE974" w:rsidR="00A55407" w:rsidRDefault="00A55407">
      <w:pPr>
        <w:pStyle w:val="TOC1"/>
        <w:rPr>
          <w:rFonts w:ascii="Calibri" w:eastAsia="PMingLiU" w:hAnsi="Calibri"/>
          <w:szCs w:val="22"/>
        </w:rPr>
      </w:pPr>
      <w:r>
        <w:t>1</w:t>
      </w:r>
      <w:r>
        <w:rPr>
          <w:rFonts w:ascii="Calibri" w:eastAsia="PMingLiU" w:hAnsi="Calibri"/>
          <w:szCs w:val="22"/>
        </w:rPr>
        <w:tab/>
      </w:r>
      <w:r>
        <w:t>Scope</w:t>
      </w:r>
      <w:r>
        <w:tab/>
      </w:r>
      <w:r>
        <w:fldChar w:fldCharType="begin"/>
      </w:r>
      <w:r>
        <w:instrText xml:space="preserve"> PAGEREF _Toc136290589 \h </w:instrText>
      </w:r>
      <w:r>
        <w:fldChar w:fldCharType="separate"/>
      </w:r>
      <w:r>
        <w:t>6</w:t>
      </w:r>
      <w:r>
        <w:fldChar w:fldCharType="end"/>
      </w:r>
    </w:p>
    <w:p w14:paraId="3DD58D1F" w14:textId="6AD66E6E" w:rsidR="00A55407" w:rsidRDefault="00A55407">
      <w:pPr>
        <w:pStyle w:val="TOC1"/>
        <w:rPr>
          <w:rFonts w:ascii="Calibri" w:eastAsia="PMingLiU" w:hAnsi="Calibri"/>
          <w:szCs w:val="22"/>
        </w:rPr>
      </w:pPr>
      <w:r>
        <w:t>2</w:t>
      </w:r>
      <w:r>
        <w:rPr>
          <w:rFonts w:ascii="Calibri" w:eastAsia="PMingLiU" w:hAnsi="Calibri"/>
          <w:szCs w:val="22"/>
        </w:rPr>
        <w:tab/>
      </w:r>
      <w:r>
        <w:t>References</w:t>
      </w:r>
      <w:r>
        <w:tab/>
      </w:r>
      <w:r>
        <w:fldChar w:fldCharType="begin"/>
      </w:r>
      <w:r>
        <w:instrText xml:space="preserve"> PAGEREF _Toc136290590 \h </w:instrText>
      </w:r>
      <w:r>
        <w:fldChar w:fldCharType="separate"/>
      </w:r>
      <w:r>
        <w:t>6</w:t>
      </w:r>
      <w:r>
        <w:fldChar w:fldCharType="end"/>
      </w:r>
    </w:p>
    <w:p w14:paraId="4493A66B" w14:textId="12ACD84D" w:rsidR="00A55407" w:rsidRDefault="00A55407">
      <w:pPr>
        <w:pStyle w:val="TOC1"/>
        <w:rPr>
          <w:rFonts w:ascii="Calibri" w:eastAsia="PMingLiU" w:hAnsi="Calibri"/>
          <w:szCs w:val="22"/>
        </w:rPr>
      </w:pPr>
      <w:r>
        <w:t>3</w:t>
      </w:r>
      <w:r>
        <w:rPr>
          <w:rFonts w:ascii="Calibri" w:eastAsia="PMingLiU" w:hAnsi="Calibri"/>
          <w:szCs w:val="22"/>
        </w:rPr>
        <w:tab/>
      </w:r>
      <w:r>
        <w:t>Definitions of terms, symbols and abbreviations</w:t>
      </w:r>
      <w:r>
        <w:tab/>
      </w:r>
      <w:r>
        <w:fldChar w:fldCharType="begin"/>
      </w:r>
      <w:r>
        <w:instrText xml:space="preserve"> PAGEREF _Toc136290591 \h </w:instrText>
      </w:r>
      <w:r>
        <w:fldChar w:fldCharType="separate"/>
      </w:r>
      <w:r>
        <w:t>6</w:t>
      </w:r>
      <w:r>
        <w:fldChar w:fldCharType="end"/>
      </w:r>
    </w:p>
    <w:p w14:paraId="6F642DA3" w14:textId="19009E63" w:rsidR="00A55407" w:rsidRDefault="00A55407">
      <w:pPr>
        <w:pStyle w:val="TOC2"/>
        <w:rPr>
          <w:rFonts w:ascii="Calibri" w:eastAsia="PMingLiU" w:hAnsi="Calibri"/>
          <w:sz w:val="22"/>
          <w:szCs w:val="22"/>
        </w:rPr>
      </w:pPr>
      <w:r>
        <w:t>3.1</w:t>
      </w:r>
      <w:r>
        <w:rPr>
          <w:rFonts w:ascii="Calibri" w:eastAsia="PMingLiU" w:hAnsi="Calibri"/>
          <w:sz w:val="22"/>
          <w:szCs w:val="22"/>
        </w:rPr>
        <w:tab/>
      </w:r>
      <w:r>
        <w:t>Terms</w:t>
      </w:r>
      <w:r>
        <w:tab/>
      </w:r>
      <w:r>
        <w:fldChar w:fldCharType="begin"/>
      </w:r>
      <w:r>
        <w:instrText xml:space="preserve"> PAGEREF _Toc136290592 \h </w:instrText>
      </w:r>
      <w:r>
        <w:fldChar w:fldCharType="separate"/>
      </w:r>
      <w:r>
        <w:t>6</w:t>
      </w:r>
      <w:r>
        <w:fldChar w:fldCharType="end"/>
      </w:r>
    </w:p>
    <w:p w14:paraId="7137AD17" w14:textId="75618E88" w:rsidR="00A55407" w:rsidRDefault="00A55407">
      <w:pPr>
        <w:pStyle w:val="TOC2"/>
        <w:rPr>
          <w:rFonts w:ascii="Calibri" w:eastAsia="PMingLiU" w:hAnsi="Calibri"/>
          <w:sz w:val="22"/>
          <w:szCs w:val="22"/>
        </w:rPr>
      </w:pPr>
      <w:r>
        <w:t>3.2</w:t>
      </w:r>
      <w:r>
        <w:rPr>
          <w:rFonts w:ascii="Calibri" w:eastAsia="PMingLiU" w:hAnsi="Calibri"/>
          <w:sz w:val="22"/>
          <w:szCs w:val="22"/>
        </w:rPr>
        <w:tab/>
      </w:r>
      <w:r>
        <w:t>Symbols</w:t>
      </w:r>
      <w:r>
        <w:tab/>
      </w:r>
      <w:r>
        <w:fldChar w:fldCharType="begin"/>
      </w:r>
      <w:r>
        <w:instrText xml:space="preserve"> PAGEREF _Toc136290593 \h </w:instrText>
      </w:r>
      <w:r>
        <w:fldChar w:fldCharType="separate"/>
      </w:r>
      <w:r>
        <w:t>6</w:t>
      </w:r>
      <w:r>
        <w:fldChar w:fldCharType="end"/>
      </w:r>
    </w:p>
    <w:p w14:paraId="7FF83454" w14:textId="40AB462B" w:rsidR="00A55407" w:rsidRDefault="00A55407">
      <w:pPr>
        <w:pStyle w:val="TOC2"/>
        <w:rPr>
          <w:rFonts w:ascii="Calibri" w:eastAsia="PMingLiU" w:hAnsi="Calibri"/>
          <w:sz w:val="22"/>
          <w:szCs w:val="22"/>
        </w:rPr>
      </w:pPr>
      <w:r>
        <w:t>3.3</w:t>
      </w:r>
      <w:r>
        <w:rPr>
          <w:rFonts w:ascii="Calibri" w:eastAsia="PMingLiU" w:hAnsi="Calibri"/>
          <w:sz w:val="22"/>
          <w:szCs w:val="22"/>
        </w:rPr>
        <w:tab/>
      </w:r>
      <w:r>
        <w:t>Abbreviations</w:t>
      </w:r>
      <w:r>
        <w:tab/>
      </w:r>
      <w:r>
        <w:fldChar w:fldCharType="begin"/>
      </w:r>
      <w:r>
        <w:instrText xml:space="preserve"> PAGEREF _Toc136290594 \h </w:instrText>
      </w:r>
      <w:r>
        <w:fldChar w:fldCharType="separate"/>
      </w:r>
      <w:r>
        <w:t>7</w:t>
      </w:r>
      <w:r>
        <w:fldChar w:fldCharType="end"/>
      </w:r>
    </w:p>
    <w:p w14:paraId="6FFC66C9" w14:textId="2E65F27B" w:rsidR="00A55407" w:rsidRDefault="00A55407">
      <w:pPr>
        <w:pStyle w:val="TOC1"/>
        <w:rPr>
          <w:rFonts w:ascii="Calibri" w:eastAsia="PMingLiU" w:hAnsi="Calibri"/>
          <w:szCs w:val="22"/>
        </w:rPr>
      </w:pPr>
      <w:r>
        <w:t>4</w:t>
      </w:r>
      <w:r>
        <w:rPr>
          <w:rFonts w:ascii="Calibri" w:eastAsia="PMingLiU" w:hAnsi="Calibri"/>
          <w:szCs w:val="22"/>
        </w:rPr>
        <w:tab/>
      </w:r>
      <w:r>
        <w:t>Background</w:t>
      </w:r>
      <w:r>
        <w:tab/>
      </w:r>
      <w:r>
        <w:fldChar w:fldCharType="begin"/>
      </w:r>
      <w:r>
        <w:instrText xml:space="preserve"> PAGEREF _Toc136290595 \h </w:instrText>
      </w:r>
      <w:r>
        <w:fldChar w:fldCharType="separate"/>
      </w:r>
      <w:r>
        <w:t>7</w:t>
      </w:r>
      <w:r>
        <w:fldChar w:fldCharType="end"/>
      </w:r>
    </w:p>
    <w:p w14:paraId="410018FE" w14:textId="33FDB2E2" w:rsidR="00A55407" w:rsidRDefault="00A55407">
      <w:pPr>
        <w:pStyle w:val="TOC2"/>
        <w:rPr>
          <w:rFonts w:ascii="Calibri" w:eastAsia="PMingLiU" w:hAnsi="Calibri"/>
          <w:sz w:val="22"/>
          <w:szCs w:val="22"/>
        </w:rPr>
      </w:pPr>
      <w:r>
        <w:t>4.1</w:t>
      </w:r>
      <w:r>
        <w:rPr>
          <w:rFonts w:ascii="Calibri" w:eastAsia="PMingLiU" w:hAnsi="Calibri"/>
          <w:sz w:val="22"/>
          <w:szCs w:val="22"/>
        </w:rPr>
        <w:tab/>
      </w:r>
      <w:r>
        <w:t>General</w:t>
      </w:r>
      <w:r>
        <w:tab/>
      </w:r>
      <w:r>
        <w:fldChar w:fldCharType="begin"/>
      </w:r>
      <w:r>
        <w:instrText xml:space="preserve"> PAGEREF _Toc136290596 \h </w:instrText>
      </w:r>
      <w:r>
        <w:fldChar w:fldCharType="separate"/>
      </w:r>
      <w:r>
        <w:t>7</w:t>
      </w:r>
      <w:r>
        <w:fldChar w:fldCharType="end"/>
      </w:r>
    </w:p>
    <w:p w14:paraId="3BCB985F" w14:textId="76A20307" w:rsidR="00A55407" w:rsidRDefault="00A55407">
      <w:pPr>
        <w:pStyle w:val="TOC2"/>
        <w:rPr>
          <w:rFonts w:ascii="Calibri" w:eastAsia="PMingLiU" w:hAnsi="Calibri"/>
          <w:sz w:val="22"/>
          <w:szCs w:val="22"/>
        </w:rPr>
      </w:pPr>
      <w:r>
        <w:t>4.2</w:t>
      </w:r>
      <w:r>
        <w:rPr>
          <w:rFonts w:ascii="Calibri" w:eastAsia="PMingLiU" w:hAnsi="Calibri"/>
          <w:sz w:val="22"/>
          <w:szCs w:val="22"/>
        </w:rPr>
        <w:tab/>
      </w:r>
      <w:r>
        <w:t>NG-RAN use cases</w:t>
      </w:r>
      <w:r>
        <w:tab/>
      </w:r>
      <w:r>
        <w:fldChar w:fldCharType="begin"/>
      </w:r>
      <w:r>
        <w:instrText xml:space="preserve"> PAGEREF _Toc136290597 \h </w:instrText>
      </w:r>
      <w:r>
        <w:fldChar w:fldCharType="separate"/>
      </w:r>
      <w:r>
        <w:t>7</w:t>
      </w:r>
      <w:r>
        <w:fldChar w:fldCharType="end"/>
      </w:r>
    </w:p>
    <w:p w14:paraId="0CA15506" w14:textId="73F37A79" w:rsidR="00A55407" w:rsidRDefault="00A55407">
      <w:pPr>
        <w:pStyle w:val="TOC1"/>
        <w:rPr>
          <w:rFonts w:ascii="Calibri" w:eastAsia="PMingLiU" w:hAnsi="Calibri"/>
          <w:szCs w:val="22"/>
        </w:rPr>
      </w:pPr>
      <w:r>
        <w:t>5</w:t>
      </w:r>
      <w:r>
        <w:rPr>
          <w:rFonts w:ascii="Calibri" w:eastAsia="PMingLiU" w:hAnsi="Calibri"/>
          <w:szCs w:val="22"/>
        </w:rPr>
        <w:tab/>
      </w:r>
      <w:r>
        <w:t>Key Issues</w:t>
      </w:r>
      <w:r>
        <w:tab/>
      </w:r>
      <w:r>
        <w:fldChar w:fldCharType="begin"/>
      </w:r>
      <w:r>
        <w:instrText xml:space="preserve"> PAGEREF _Toc136290598 \h </w:instrText>
      </w:r>
      <w:r>
        <w:fldChar w:fldCharType="separate"/>
      </w:r>
      <w:r>
        <w:t>7</w:t>
      </w:r>
      <w:r>
        <w:fldChar w:fldCharType="end"/>
      </w:r>
    </w:p>
    <w:p w14:paraId="244778DC" w14:textId="3D216981" w:rsidR="00A55407" w:rsidRDefault="00A55407">
      <w:pPr>
        <w:pStyle w:val="TOC2"/>
        <w:rPr>
          <w:rFonts w:ascii="Calibri" w:eastAsia="PMingLiU" w:hAnsi="Calibri"/>
          <w:sz w:val="22"/>
          <w:szCs w:val="22"/>
        </w:rPr>
      </w:pPr>
      <w:r>
        <w:t>5.1</w:t>
      </w:r>
      <w:r>
        <w:rPr>
          <w:rFonts w:ascii="Calibri" w:eastAsia="PMingLiU" w:hAnsi="Calibri"/>
          <w:sz w:val="22"/>
          <w:szCs w:val="22"/>
        </w:rPr>
        <w:tab/>
      </w:r>
      <w:r>
        <w:t>Key Issue #1: User Privacy of the RAN AI/ML framework</w:t>
      </w:r>
      <w:r>
        <w:tab/>
      </w:r>
      <w:r>
        <w:fldChar w:fldCharType="begin"/>
      </w:r>
      <w:r>
        <w:instrText xml:space="preserve"> PAGEREF _Toc136290599 \h </w:instrText>
      </w:r>
      <w:r>
        <w:fldChar w:fldCharType="separate"/>
      </w:r>
      <w:r>
        <w:t>7</w:t>
      </w:r>
      <w:r>
        <w:fldChar w:fldCharType="end"/>
      </w:r>
    </w:p>
    <w:p w14:paraId="64F453CE" w14:textId="32EA50BD" w:rsidR="00A55407" w:rsidRDefault="00A55407">
      <w:pPr>
        <w:pStyle w:val="TOC3"/>
        <w:rPr>
          <w:rFonts w:ascii="Calibri" w:eastAsia="PMingLiU" w:hAnsi="Calibri"/>
          <w:sz w:val="22"/>
          <w:szCs w:val="22"/>
        </w:rPr>
      </w:pPr>
      <w:r>
        <w:t>5.1.1</w:t>
      </w:r>
      <w:r>
        <w:rPr>
          <w:rFonts w:ascii="Calibri" w:eastAsia="PMingLiU" w:hAnsi="Calibri"/>
          <w:sz w:val="22"/>
          <w:szCs w:val="22"/>
        </w:rPr>
        <w:tab/>
      </w:r>
      <w:r>
        <w:t>Key issue details</w:t>
      </w:r>
      <w:r>
        <w:tab/>
      </w:r>
      <w:r>
        <w:fldChar w:fldCharType="begin"/>
      </w:r>
      <w:r>
        <w:instrText xml:space="preserve"> PAGEREF _Toc136290600 \h </w:instrText>
      </w:r>
      <w:r>
        <w:fldChar w:fldCharType="separate"/>
      </w:r>
      <w:r>
        <w:t>7</w:t>
      </w:r>
      <w:r>
        <w:fldChar w:fldCharType="end"/>
      </w:r>
    </w:p>
    <w:p w14:paraId="0C3FF568" w14:textId="76E86DFA" w:rsidR="00A55407" w:rsidRDefault="00A55407">
      <w:pPr>
        <w:pStyle w:val="TOC3"/>
        <w:rPr>
          <w:rFonts w:ascii="Calibri" w:eastAsia="PMingLiU" w:hAnsi="Calibri"/>
          <w:sz w:val="22"/>
          <w:szCs w:val="22"/>
        </w:rPr>
      </w:pPr>
      <w:r>
        <w:t>5.1.2</w:t>
      </w:r>
      <w:r>
        <w:rPr>
          <w:rFonts w:ascii="Calibri" w:eastAsia="PMingLiU" w:hAnsi="Calibri"/>
          <w:sz w:val="22"/>
          <w:szCs w:val="22"/>
        </w:rPr>
        <w:tab/>
      </w:r>
      <w:r>
        <w:t>Security threats</w:t>
      </w:r>
      <w:r>
        <w:tab/>
      </w:r>
      <w:r>
        <w:fldChar w:fldCharType="begin"/>
      </w:r>
      <w:r>
        <w:instrText xml:space="preserve"> PAGEREF _Toc136290601 \h </w:instrText>
      </w:r>
      <w:r>
        <w:fldChar w:fldCharType="separate"/>
      </w:r>
      <w:r>
        <w:t>8</w:t>
      </w:r>
      <w:r>
        <w:fldChar w:fldCharType="end"/>
      </w:r>
    </w:p>
    <w:p w14:paraId="0CB65C05" w14:textId="794D7D73" w:rsidR="00A55407" w:rsidRDefault="00A55407">
      <w:pPr>
        <w:pStyle w:val="TOC3"/>
        <w:rPr>
          <w:rFonts w:ascii="Calibri" w:eastAsia="PMingLiU" w:hAnsi="Calibri"/>
          <w:sz w:val="22"/>
          <w:szCs w:val="22"/>
        </w:rPr>
      </w:pPr>
      <w:r>
        <w:t>5.1.3</w:t>
      </w:r>
      <w:r>
        <w:rPr>
          <w:rFonts w:ascii="Calibri" w:eastAsia="PMingLiU" w:hAnsi="Calibri"/>
          <w:sz w:val="22"/>
          <w:szCs w:val="22"/>
        </w:rPr>
        <w:tab/>
      </w:r>
      <w:r>
        <w:t>Potential security requirements</w:t>
      </w:r>
      <w:r>
        <w:tab/>
      </w:r>
      <w:r>
        <w:fldChar w:fldCharType="begin"/>
      </w:r>
      <w:r>
        <w:instrText xml:space="preserve"> PAGEREF _Toc136290602 \h </w:instrText>
      </w:r>
      <w:r>
        <w:fldChar w:fldCharType="separate"/>
      </w:r>
      <w:r>
        <w:t>8</w:t>
      </w:r>
      <w:r>
        <w:fldChar w:fldCharType="end"/>
      </w:r>
    </w:p>
    <w:p w14:paraId="4AF4D8FF" w14:textId="705575C6" w:rsidR="00A55407" w:rsidRDefault="00A55407">
      <w:pPr>
        <w:pStyle w:val="TOC2"/>
        <w:rPr>
          <w:rFonts w:ascii="Calibri" w:eastAsia="PMingLiU" w:hAnsi="Calibri"/>
          <w:sz w:val="22"/>
          <w:szCs w:val="22"/>
        </w:rPr>
      </w:pPr>
      <w:r>
        <w:t>5.2</w:t>
      </w:r>
      <w:r>
        <w:rPr>
          <w:rFonts w:ascii="Calibri" w:eastAsia="PMingLiU" w:hAnsi="Calibri"/>
          <w:sz w:val="22"/>
          <w:szCs w:val="22"/>
        </w:rPr>
        <w:tab/>
      </w:r>
      <w:r>
        <w:t>Key Issue #2: Robustness of the RAN AI/ML framework against data poisoning attacks</w:t>
      </w:r>
      <w:r>
        <w:tab/>
      </w:r>
      <w:r>
        <w:fldChar w:fldCharType="begin"/>
      </w:r>
      <w:r>
        <w:instrText xml:space="preserve"> PAGEREF _Toc136290603 \h </w:instrText>
      </w:r>
      <w:r>
        <w:fldChar w:fldCharType="separate"/>
      </w:r>
      <w:r>
        <w:t>8</w:t>
      </w:r>
      <w:r>
        <w:fldChar w:fldCharType="end"/>
      </w:r>
    </w:p>
    <w:p w14:paraId="2E359CC8" w14:textId="5AC0663D" w:rsidR="00A55407" w:rsidRDefault="00A55407">
      <w:pPr>
        <w:pStyle w:val="TOC3"/>
        <w:rPr>
          <w:rFonts w:ascii="Calibri" w:eastAsia="PMingLiU" w:hAnsi="Calibri"/>
          <w:sz w:val="22"/>
          <w:szCs w:val="22"/>
        </w:rPr>
      </w:pPr>
      <w:r>
        <w:t>5.2.1</w:t>
      </w:r>
      <w:r>
        <w:rPr>
          <w:rFonts w:ascii="Calibri" w:eastAsia="PMingLiU" w:hAnsi="Calibri"/>
          <w:sz w:val="22"/>
          <w:szCs w:val="22"/>
        </w:rPr>
        <w:tab/>
      </w:r>
      <w:r>
        <w:t>Key issue details</w:t>
      </w:r>
      <w:r>
        <w:tab/>
      </w:r>
      <w:r>
        <w:fldChar w:fldCharType="begin"/>
      </w:r>
      <w:r>
        <w:instrText xml:space="preserve"> PAGEREF _Toc136290604 \h </w:instrText>
      </w:r>
      <w:r>
        <w:fldChar w:fldCharType="separate"/>
      </w:r>
      <w:r>
        <w:t>8</w:t>
      </w:r>
      <w:r>
        <w:fldChar w:fldCharType="end"/>
      </w:r>
    </w:p>
    <w:p w14:paraId="59CC7EF2" w14:textId="41046AE8" w:rsidR="00A55407" w:rsidRDefault="00A55407">
      <w:pPr>
        <w:pStyle w:val="TOC3"/>
        <w:rPr>
          <w:rFonts w:ascii="Calibri" w:eastAsia="PMingLiU" w:hAnsi="Calibri"/>
          <w:sz w:val="22"/>
          <w:szCs w:val="22"/>
        </w:rPr>
      </w:pPr>
      <w:r>
        <w:t>5.2.2</w:t>
      </w:r>
      <w:r>
        <w:rPr>
          <w:rFonts w:ascii="Calibri" w:eastAsia="PMingLiU" w:hAnsi="Calibri"/>
          <w:sz w:val="22"/>
          <w:szCs w:val="22"/>
        </w:rPr>
        <w:tab/>
      </w:r>
      <w:r>
        <w:t>Security threats</w:t>
      </w:r>
      <w:r>
        <w:tab/>
      </w:r>
      <w:r>
        <w:fldChar w:fldCharType="begin"/>
      </w:r>
      <w:r>
        <w:instrText xml:space="preserve"> PAGEREF _Toc136290605 \h </w:instrText>
      </w:r>
      <w:r>
        <w:fldChar w:fldCharType="separate"/>
      </w:r>
      <w:r>
        <w:t>8</w:t>
      </w:r>
      <w:r>
        <w:fldChar w:fldCharType="end"/>
      </w:r>
    </w:p>
    <w:p w14:paraId="152EDF09" w14:textId="001AC553" w:rsidR="00A55407" w:rsidRDefault="00A55407">
      <w:pPr>
        <w:pStyle w:val="TOC3"/>
        <w:rPr>
          <w:rFonts w:ascii="Calibri" w:eastAsia="PMingLiU" w:hAnsi="Calibri"/>
          <w:sz w:val="22"/>
          <w:szCs w:val="22"/>
        </w:rPr>
      </w:pPr>
      <w:r>
        <w:t>5.2.3</w:t>
      </w:r>
      <w:r>
        <w:rPr>
          <w:rFonts w:ascii="Calibri" w:eastAsia="PMingLiU" w:hAnsi="Calibri"/>
          <w:sz w:val="22"/>
          <w:szCs w:val="22"/>
        </w:rPr>
        <w:tab/>
      </w:r>
      <w:r>
        <w:t>Potential security requirements</w:t>
      </w:r>
      <w:r>
        <w:tab/>
      </w:r>
      <w:r>
        <w:fldChar w:fldCharType="begin"/>
      </w:r>
      <w:r>
        <w:instrText xml:space="preserve"> PAGEREF _Toc136290606 \h </w:instrText>
      </w:r>
      <w:r>
        <w:fldChar w:fldCharType="separate"/>
      </w:r>
      <w:r>
        <w:t>8</w:t>
      </w:r>
      <w:r>
        <w:fldChar w:fldCharType="end"/>
      </w:r>
    </w:p>
    <w:p w14:paraId="422F1CEF" w14:textId="7839872B" w:rsidR="00A55407" w:rsidRDefault="00A55407">
      <w:pPr>
        <w:pStyle w:val="TOC2"/>
        <w:rPr>
          <w:rFonts w:ascii="Calibri" w:eastAsia="PMingLiU" w:hAnsi="Calibri"/>
          <w:sz w:val="22"/>
          <w:szCs w:val="22"/>
        </w:rPr>
      </w:pPr>
      <w:r>
        <w:t>5.3</w:t>
      </w:r>
      <w:r>
        <w:rPr>
          <w:rFonts w:ascii="Calibri" w:eastAsia="PMingLiU" w:hAnsi="Calibri"/>
          <w:sz w:val="22"/>
          <w:szCs w:val="22"/>
        </w:rPr>
        <w:tab/>
      </w:r>
      <w:r>
        <w:t>Key Issue #3: Security of information transfer between RAN AI/ML framework nodes</w:t>
      </w:r>
      <w:r>
        <w:tab/>
      </w:r>
      <w:r>
        <w:fldChar w:fldCharType="begin"/>
      </w:r>
      <w:r>
        <w:instrText xml:space="preserve"> PAGEREF _Toc136290607 \h </w:instrText>
      </w:r>
      <w:r>
        <w:fldChar w:fldCharType="separate"/>
      </w:r>
      <w:r>
        <w:t>9</w:t>
      </w:r>
      <w:r>
        <w:fldChar w:fldCharType="end"/>
      </w:r>
    </w:p>
    <w:p w14:paraId="2475CD4D" w14:textId="2761462A" w:rsidR="00A55407" w:rsidRDefault="00A55407">
      <w:pPr>
        <w:pStyle w:val="TOC3"/>
        <w:rPr>
          <w:rFonts w:ascii="Calibri" w:eastAsia="PMingLiU" w:hAnsi="Calibri"/>
          <w:sz w:val="22"/>
          <w:szCs w:val="22"/>
        </w:rPr>
      </w:pPr>
      <w:r>
        <w:t>5.3.1</w:t>
      </w:r>
      <w:r>
        <w:rPr>
          <w:rFonts w:ascii="Calibri" w:eastAsia="PMingLiU" w:hAnsi="Calibri"/>
          <w:sz w:val="22"/>
          <w:szCs w:val="22"/>
        </w:rPr>
        <w:tab/>
      </w:r>
      <w:r>
        <w:t>Key issue details</w:t>
      </w:r>
      <w:r>
        <w:tab/>
      </w:r>
      <w:r>
        <w:fldChar w:fldCharType="begin"/>
      </w:r>
      <w:r>
        <w:instrText xml:space="preserve"> PAGEREF _Toc136290608 \h </w:instrText>
      </w:r>
      <w:r>
        <w:fldChar w:fldCharType="separate"/>
      </w:r>
      <w:r>
        <w:t>9</w:t>
      </w:r>
      <w:r>
        <w:fldChar w:fldCharType="end"/>
      </w:r>
    </w:p>
    <w:p w14:paraId="5651B998" w14:textId="0E9D2A85" w:rsidR="00A55407" w:rsidRDefault="00A55407">
      <w:pPr>
        <w:pStyle w:val="TOC3"/>
        <w:rPr>
          <w:rFonts w:ascii="Calibri" w:eastAsia="PMingLiU" w:hAnsi="Calibri"/>
          <w:sz w:val="22"/>
          <w:szCs w:val="22"/>
        </w:rPr>
      </w:pPr>
      <w:r>
        <w:t>5.3.2</w:t>
      </w:r>
      <w:r>
        <w:rPr>
          <w:rFonts w:ascii="Calibri" w:eastAsia="PMingLiU" w:hAnsi="Calibri"/>
          <w:sz w:val="22"/>
          <w:szCs w:val="22"/>
        </w:rPr>
        <w:tab/>
      </w:r>
      <w:r>
        <w:t>Security threats</w:t>
      </w:r>
      <w:r>
        <w:tab/>
      </w:r>
      <w:r>
        <w:fldChar w:fldCharType="begin"/>
      </w:r>
      <w:r>
        <w:instrText xml:space="preserve"> PAGEREF _Toc136290609 \h </w:instrText>
      </w:r>
      <w:r>
        <w:fldChar w:fldCharType="separate"/>
      </w:r>
      <w:r>
        <w:t>9</w:t>
      </w:r>
      <w:r>
        <w:fldChar w:fldCharType="end"/>
      </w:r>
    </w:p>
    <w:p w14:paraId="1849E605" w14:textId="175C635F" w:rsidR="00A55407" w:rsidRDefault="00A55407">
      <w:pPr>
        <w:pStyle w:val="TOC3"/>
        <w:rPr>
          <w:rFonts w:ascii="Calibri" w:eastAsia="PMingLiU" w:hAnsi="Calibri"/>
          <w:sz w:val="22"/>
          <w:szCs w:val="22"/>
        </w:rPr>
      </w:pPr>
      <w:r>
        <w:t>5.3.3</w:t>
      </w:r>
      <w:r>
        <w:rPr>
          <w:rFonts w:ascii="Calibri" w:eastAsia="PMingLiU" w:hAnsi="Calibri"/>
          <w:sz w:val="22"/>
          <w:szCs w:val="22"/>
        </w:rPr>
        <w:tab/>
      </w:r>
      <w:r>
        <w:t>Potential security requirements</w:t>
      </w:r>
      <w:r>
        <w:tab/>
      </w:r>
      <w:r>
        <w:fldChar w:fldCharType="begin"/>
      </w:r>
      <w:r>
        <w:instrText xml:space="preserve"> PAGEREF _Toc136290610 \h </w:instrText>
      </w:r>
      <w:r>
        <w:fldChar w:fldCharType="separate"/>
      </w:r>
      <w:r>
        <w:t>9</w:t>
      </w:r>
      <w:r>
        <w:fldChar w:fldCharType="end"/>
      </w:r>
    </w:p>
    <w:p w14:paraId="660A1393" w14:textId="03DEEF06" w:rsidR="00A55407" w:rsidRDefault="00A55407">
      <w:pPr>
        <w:pStyle w:val="TOC1"/>
        <w:rPr>
          <w:rFonts w:ascii="Calibri" w:eastAsia="PMingLiU" w:hAnsi="Calibri"/>
          <w:szCs w:val="22"/>
        </w:rPr>
      </w:pPr>
      <w:r>
        <w:t>6</w:t>
      </w:r>
      <w:r>
        <w:rPr>
          <w:rFonts w:ascii="Calibri" w:eastAsia="PMingLiU" w:hAnsi="Calibri"/>
          <w:szCs w:val="22"/>
        </w:rPr>
        <w:tab/>
      </w:r>
      <w:r>
        <w:t>Solutions</w:t>
      </w:r>
      <w:r>
        <w:tab/>
      </w:r>
      <w:r>
        <w:fldChar w:fldCharType="begin"/>
      </w:r>
      <w:r>
        <w:instrText xml:space="preserve"> PAGEREF _Toc136290611 \h </w:instrText>
      </w:r>
      <w:r>
        <w:fldChar w:fldCharType="separate"/>
      </w:r>
      <w:r>
        <w:t>9</w:t>
      </w:r>
      <w:r>
        <w:fldChar w:fldCharType="end"/>
      </w:r>
    </w:p>
    <w:p w14:paraId="2B9DCC5D" w14:textId="6CBDF63B" w:rsidR="00A55407" w:rsidRDefault="00A55407">
      <w:pPr>
        <w:pStyle w:val="TOC1"/>
        <w:rPr>
          <w:rFonts w:ascii="Calibri" w:eastAsia="PMingLiU" w:hAnsi="Calibri"/>
          <w:szCs w:val="22"/>
        </w:rPr>
      </w:pPr>
      <w:r>
        <w:t>7</w:t>
      </w:r>
      <w:r>
        <w:rPr>
          <w:rFonts w:ascii="Calibri" w:eastAsia="PMingLiU" w:hAnsi="Calibri"/>
          <w:szCs w:val="22"/>
        </w:rPr>
        <w:tab/>
      </w:r>
      <w:r>
        <w:t>Conclusions</w:t>
      </w:r>
      <w:r>
        <w:tab/>
      </w:r>
      <w:r>
        <w:fldChar w:fldCharType="begin"/>
      </w:r>
      <w:r>
        <w:instrText xml:space="preserve"> PAGEREF _Toc136290612 \h </w:instrText>
      </w:r>
      <w:r>
        <w:fldChar w:fldCharType="separate"/>
      </w:r>
      <w:r>
        <w:t>9</w:t>
      </w:r>
      <w:r>
        <w:fldChar w:fldCharType="end"/>
      </w:r>
    </w:p>
    <w:p w14:paraId="5FB5DD15" w14:textId="15F21AF1" w:rsidR="00A55407" w:rsidRDefault="00A55407">
      <w:pPr>
        <w:pStyle w:val="TOC2"/>
        <w:rPr>
          <w:rFonts w:ascii="Calibri" w:eastAsia="PMingLiU" w:hAnsi="Calibri"/>
          <w:sz w:val="22"/>
          <w:szCs w:val="22"/>
        </w:rPr>
      </w:pPr>
      <w:r>
        <w:t>7.1</w:t>
      </w:r>
      <w:r>
        <w:rPr>
          <w:rFonts w:ascii="Calibri" w:eastAsia="PMingLiU" w:hAnsi="Calibri"/>
          <w:sz w:val="22"/>
          <w:szCs w:val="22"/>
        </w:rPr>
        <w:tab/>
      </w:r>
      <w:r>
        <w:t>Conclusion for Key Issue #1: User Privacy of the RAN AI/ML framework</w:t>
      </w:r>
      <w:r>
        <w:tab/>
      </w:r>
      <w:r>
        <w:fldChar w:fldCharType="begin"/>
      </w:r>
      <w:r>
        <w:instrText xml:space="preserve"> PAGEREF _Toc136290613 \h </w:instrText>
      </w:r>
      <w:r>
        <w:fldChar w:fldCharType="separate"/>
      </w:r>
      <w:r>
        <w:t>9</w:t>
      </w:r>
      <w:r>
        <w:fldChar w:fldCharType="end"/>
      </w:r>
    </w:p>
    <w:p w14:paraId="5EEF4B8A" w14:textId="75DA2E70" w:rsidR="00A55407" w:rsidRDefault="00A55407">
      <w:pPr>
        <w:pStyle w:val="TOC2"/>
        <w:rPr>
          <w:rFonts w:ascii="Calibri" w:eastAsia="PMingLiU" w:hAnsi="Calibri"/>
          <w:sz w:val="22"/>
          <w:szCs w:val="22"/>
        </w:rPr>
      </w:pPr>
      <w:r>
        <w:t>7.2</w:t>
      </w:r>
      <w:r>
        <w:rPr>
          <w:rFonts w:ascii="Calibri" w:eastAsia="PMingLiU" w:hAnsi="Calibri"/>
          <w:sz w:val="22"/>
          <w:szCs w:val="22"/>
        </w:rPr>
        <w:tab/>
      </w:r>
      <w:r>
        <w:t>Conclusion for Key Issue #2: Robustness of the RAN AI/ML framework against data poisoning attacks</w:t>
      </w:r>
      <w:r>
        <w:tab/>
      </w:r>
      <w:r>
        <w:fldChar w:fldCharType="begin"/>
      </w:r>
      <w:r>
        <w:instrText xml:space="preserve"> PAGEREF _Toc136290614 \h </w:instrText>
      </w:r>
      <w:r>
        <w:fldChar w:fldCharType="separate"/>
      </w:r>
      <w:r>
        <w:t>9</w:t>
      </w:r>
      <w:r>
        <w:fldChar w:fldCharType="end"/>
      </w:r>
    </w:p>
    <w:p w14:paraId="1D31CFF7" w14:textId="7A180323" w:rsidR="00A55407" w:rsidRDefault="00A55407">
      <w:pPr>
        <w:pStyle w:val="TOC2"/>
        <w:rPr>
          <w:rFonts w:ascii="Calibri" w:eastAsia="PMingLiU" w:hAnsi="Calibri"/>
          <w:sz w:val="22"/>
          <w:szCs w:val="22"/>
        </w:rPr>
      </w:pPr>
      <w:r>
        <w:t>7.3</w:t>
      </w:r>
      <w:r>
        <w:rPr>
          <w:rFonts w:ascii="Calibri" w:eastAsia="PMingLiU" w:hAnsi="Calibri"/>
          <w:sz w:val="22"/>
          <w:szCs w:val="22"/>
        </w:rPr>
        <w:tab/>
      </w:r>
      <w:r>
        <w:t>Conclusion for Key Issue #3: Security of information transfer between RAN AI/ML framework nodes</w:t>
      </w:r>
      <w:r>
        <w:tab/>
      </w:r>
      <w:r>
        <w:fldChar w:fldCharType="begin"/>
      </w:r>
      <w:r>
        <w:instrText xml:space="preserve"> PAGEREF _Toc136290615 \h </w:instrText>
      </w:r>
      <w:r>
        <w:fldChar w:fldCharType="separate"/>
      </w:r>
      <w:r>
        <w:t>10</w:t>
      </w:r>
      <w:r>
        <w:fldChar w:fldCharType="end"/>
      </w:r>
    </w:p>
    <w:p w14:paraId="1B04009D" w14:textId="6CB7EA8A" w:rsidR="00A55407" w:rsidRDefault="00A55407">
      <w:pPr>
        <w:pStyle w:val="TOC8"/>
        <w:rPr>
          <w:rFonts w:ascii="Calibri" w:eastAsia="PMingLiU" w:hAnsi="Calibri"/>
          <w:b w:val="0"/>
          <w:szCs w:val="22"/>
        </w:rPr>
      </w:pPr>
      <w:r>
        <w:t>Annex A (informative): Change history</w:t>
      </w:r>
      <w:r>
        <w:tab/>
      </w:r>
      <w:r>
        <w:fldChar w:fldCharType="begin"/>
      </w:r>
      <w:r>
        <w:instrText xml:space="preserve"> PAGEREF _Toc136290616 \h </w:instrText>
      </w:r>
      <w:r>
        <w:fldChar w:fldCharType="separate"/>
      </w:r>
      <w:r>
        <w:t>11</w:t>
      </w:r>
      <w:r>
        <w:fldChar w:fldCharType="end"/>
      </w:r>
    </w:p>
    <w:p w14:paraId="0B9E3498" w14:textId="7E2AA5BF" w:rsidR="00080512" w:rsidRPr="004D3578" w:rsidRDefault="004D3578">
      <w:r w:rsidRPr="004D3578">
        <w:rPr>
          <w:noProof/>
          <w:sz w:val="22"/>
        </w:rPr>
        <w:fldChar w:fldCharType="end"/>
      </w:r>
    </w:p>
    <w:p w14:paraId="747690AD" w14:textId="7169171E" w:rsidR="0074026F" w:rsidRPr="007B600E" w:rsidRDefault="00080512" w:rsidP="001F49A3">
      <w:pPr>
        <w:pStyle w:val="Guidance"/>
      </w:pPr>
      <w:r w:rsidRPr="004D3578">
        <w:br w:type="page"/>
      </w:r>
    </w:p>
    <w:p w14:paraId="03993004" w14:textId="77777777" w:rsidR="00080512" w:rsidRDefault="00080512">
      <w:pPr>
        <w:pStyle w:val="Heading1"/>
      </w:pPr>
      <w:bookmarkStart w:id="15" w:name="foreword"/>
      <w:bookmarkStart w:id="16" w:name="_Toc136290588"/>
      <w:bookmarkEnd w:id="15"/>
      <w:r w:rsidRPr="004D3578">
        <w:t>Foreword</w:t>
      </w:r>
      <w:bookmarkEnd w:id="16"/>
    </w:p>
    <w:p w14:paraId="2511FBFA" w14:textId="2B51205A" w:rsidR="00080512" w:rsidRPr="004D3578" w:rsidRDefault="00080512">
      <w:r w:rsidRPr="004D3578">
        <w:t xml:space="preserve">This Technical </w:t>
      </w:r>
      <w:bookmarkStart w:id="17" w:name="spectype3"/>
      <w:r w:rsidR="00602AEA" w:rsidRPr="002745E8">
        <w:t>Report</w:t>
      </w:r>
      <w:bookmarkEnd w:id="17"/>
      <w:r w:rsidRPr="004D3578">
        <w:t xml:space="preserve"> has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77777777" w:rsidR="008C384C" w:rsidRDefault="008C384C" w:rsidP="00774DA4">
      <w:pPr>
        <w:pStyle w:val="EX"/>
      </w:pPr>
      <w:r w:rsidRPr="008C384C">
        <w:rPr>
          <w:b/>
        </w:rPr>
        <w:t>shall</w:t>
      </w:r>
      <w:r>
        <w:tab/>
      </w:r>
      <w:r>
        <w:tab/>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Default="008C384C" w:rsidP="00774DA4">
      <w:pPr>
        <w:pStyle w:val="EX"/>
      </w:pPr>
      <w:r w:rsidRPr="008C384C">
        <w:rPr>
          <w:b/>
        </w:rPr>
        <w:t>should</w:t>
      </w:r>
      <w:r>
        <w:tab/>
      </w:r>
      <w:r>
        <w:tab/>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77777777" w:rsidR="008C384C" w:rsidRDefault="008C384C" w:rsidP="00774DA4">
      <w:pPr>
        <w:pStyle w:val="EX"/>
      </w:pPr>
      <w:r w:rsidRPr="00774DA4">
        <w:rPr>
          <w:b/>
        </w:rPr>
        <w:t>may</w:t>
      </w:r>
      <w:r>
        <w:tab/>
      </w:r>
      <w:r>
        <w:tab/>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77777777" w:rsidR="008C384C" w:rsidRDefault="008C384C" w:rsidP="00774DA4">
      <w:pPr>
        <w:pStyle w:val="EX"/>
      </w:pPr>
      <w:r w:rsidRPr="00774DA4">
        <w:rPr>
          <w:b/>
        </w:rPr>
        <w:t>can</w:t>
      </w:r>
      <w:r>
        <w:tab/>
      </w:r>
      <w:r>
        <w:tab/>
        <w:t>indicates</w:t>
      </w:r>
      <w:r w:rsidR="00774DA4">
        <w:t xml:space="preserve"> that something is possible</w:t>
      </w:r>
    </w:p>
    <w:p w14:paraId="37427640" w14:textId="77777777" w:rsidR="00774DA4" w:rsidRDefault="00774DA4" w:rsidP="00774DA4">
      <w:pPr>
        <w:pStyle w:val="EX"/>
      </w:pPr>
      <w:r w:rsidRPr="00774DA4">
        <w:rPr>
          <w:b/>
        </w:rPr>
        <w:t>cannot</w:t>
      </w:r>
      <w:r>
        <w:tab/>
      </w:r>
      <w:r>
        <w:tab/>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lastRenderedPageBreak/>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548A512E" w14:textId="77777777" w:rsidR="00080512" w:rsidRPr="004D3578" w:rsidRDefault="00080512">
      <w:pPr>
        <w:pStyle w:val="Heading1"/>
      </w:pPr>
      <w:bookmarkStart w:id="18" w:name="introduction"/>
      <w:bookmarkEnd w:id="18"/>
      <w:r w:rsidRPr="004D3578">
        <w:br w:type="page"/>
      </w:r>
      <w:bookmarkStart w:id="19" w:name="scope"/>
      <w:bookmarkStart w:id="20" w:name="_Toc136290589"/>
      <w:bookmarkEnd w:id="19"/>
      <w:r w:rsidRPr="004D3578">
        <w:lastRenderedPageBreak/>
        <w:t>1</w:t>
      </w:r>
      <w:r w:rsidRPr="004D3578">
        <w:tab/>
        <w:t>Scope</w:t>
      </w:r>
      <w:bookmarkEnd w:id="20"/>
    </w:p>
    <w:p w14:paraId="304E3E85" w14:textId="77777777" w:rsidR="00967D7B" w:rsidRPr="00C874E3" w:rsidRDefault="00967D7B" w:rsidP="00967D7B">
      <w:r>
        <w:t xml:space="preserve">The study aims at identifying key issues and solutions in order to address the security aspects of employing AI/ML techniques in RAN. </w:t>
      </w:r>
      <w:r w:rsidRPr="00C874E3">
        <w:t xml:space="preserve">The motivation of this study is to provide potential security handling for the procedures of the </w:t>
      </w:r>
      <w:r>
        <w:t>NG-</w:t>
      </w:r>
      <w:r w:rsidRPr="00C874E3">
        <w:t>RAN AI/ML framework</w:t>
      </w:r>
      <w:r>
        <w:t xml:space="preserve"> [2]</w:t>
      </w:r>
      <w:r w:rsidRPr="00C874E3">
        <w:t xml:space="preserve">. The </w:t>
      </w:r>
      <w:r>
        <w:t xml:space="preserve">NG-RAN </w:t>
      </w:r>
      <w:r w:rsidRPr="00C874E3">
        <w:t xml:space="preserve">AI/ML framework includes functional entities and information flows </w:t>
      </w:r>
      <w:r>
        <w:t xml:space="preserve">between functions </w:t>
      </w:r>
      <w:r w:rsidRPr="00C874E3">
        <w:t>in order to realize an AI/ML architecture for data collection, model training, data inference and actions</w:t>
      </w:r>
      <w:r>
        <w:t>/feedback</w:t>
      </w:r>
      <w:r w:rsidRPr="00C874E3">
        <w:t xml:space="preserve"> for the </w:t>
      </w:r>
      <w:r>
        <w:t>NG-</w:t>
      </w:r>
      <w:r w:rsidRPr="00C874E3">
        <w:t>RAN</w:t>
      </w:r>
      <w:r>
        <w:t xml:space="preserve"> and UEs</w:t>
      </w:r>
      <w:r w:rsidRPr="00C874E3">
        <w:t xml:space="preserve">. The </w:t>
      </w:r>
      <w:r>
        <w:t>NG-</w:t>
      </w:r>
      <w:r w:rsidRPr="00C874E3">
        <w:t xml:space="preserve">RAN AI/ML framework is also accompanied by three RAN-related use cases. </w:t>
      </w:r>
    </w:p>
    <w:p w14:paraId="44C13641" w14:textId="77777777" w:rsidR="00967D7B" w:rsidRPr="00C874E3" w:rsidRDefault="00967D7B" w:rsidP="00967D7B">
      <w:pPr>
        <w:rPr>
          <w:lang w:eastAsia="ja-JP"/>
        </w:rPr>
      </w:pPr>
      <w:r w:rsidRPr="00C874E3">
        <w:t>The study aims at studying the following aspects:</w:t>
      </w:r>
    </w:p>
    <w:p w14:paraId="434B2F75" w14:textId="77777777" w:rsidR="00967D7B" w:rsidRDefault="00967D7B" w:rsidP="00967D7B">
      <w:pPr>
        <w:pStyle w:val="B1"/>
      </w:pPr>
      <w:r w:rsidRPr="00C874E3">
        <w:t xml:space="preserve"> -</w:t>
      </w:r>
      <w:r w:rsidRPr="00C874E3">
        <w:tab/>
        <w:t xml:space="preserve">The applicability of existing security mechanisms for the </w:t>
      </w:r>
      <w:r>
        <w:t>NG-</w:t>
      </w:r>
      <w:r w:rsidRPr="00C874E3">
        <w:t>RAN AI/ML framework.</w:t>
      </w:r>
    </w:p>
    <w:p w14:paraId="36687F29" w14:textId="77777777" w:rsidR="00967D7B" w:rsidRDefault="00967D7B" w:rsidP="00967D7B">
      <w:pPr>
        <w:pStyle w:val="B1"/>
      </w:pPr>
      <w:r>
        <w:t>-</w:t>
      </w:r>
      <w:r>
        <w:tab/>
        <w:t xml:space="preserve">Whether user privacy issues exist for the selected use cases in the related RAN group studies, not disrupting the current system designs. Use cases not selected in AI/ML for NG RAN by RAN groups are out of scope of this study. The need for alignment with the study of privacy of identifiers over radio access would also be assessed. </w:t>
      </w:r>
    </w:p>
    <w:p w14:paraId="61E311B2" w14:textId="77777777" w:rsidR="00967D7B" w:rsidRDefault="00967D7B" w:rsidP="00967D7B">
      <w:pPr>
        <w:pStyle w:val="B1"/>
      </w:pPr>
      <w:r>
        <w:t>-</w:t>
      </w:r>
      <w:r>
        <w:tab/>
        <w:t>Security aspects of the RAN use cases from the point of view of AI/ML robustness in the face of AI/ML adversaries in AI/ML for NG-RAN.</w:t>
      </w:r>
    </w:p>
    <w:p w14:paraId="794720D9" w14:textId="77777777" w:rsidR="00080512" w:rsidRPr="004D3578" w:rsidRDefault="00080512">
      <w:pPr>
        <w:pStyle w:val="Heading1"/>
      </w:pPr>
      <w:bookmarkStart w:id="21" w:name="references"/>
      <w:bookmarkStart w:id="22" w:name="_Toc136290590"/>
      <w:bookmarkEnd w:id="21"/>
      <w:r w:rsidRPr="004D3578">
        <w:t>2</w:t>
      </w:r>
      <w:r w:rsidRPr="004D3578">
        <w:tab/>
        <w:t>References</w:t>
      </w:r>
      <w:bookmarkEnd w:id="22"/>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6DDBEC68" w14:textId="77777777" w:rsidR="00EC4A25" w:rsidRPr="004D3578" w:rsidRDefault="00EC4A25" w:rsidP="00EC4A25">
      <w:pPr>
        <w:pStyle w:val="EX"/>
      </w:pPr>
      <w:r w:rsidRPr="004D3578">
        <w:t>[1]</w:t>
      </w:r>
      <w:r w:rsidRPr="004D3578">
        <w:tab/>
        <w:t>3GPP TR 21.905: "Vocabulary for 3GPP Specifications".</w:t>
      </w:r>
    </w:p>
    <w:p w14:paraId="6516C83E" w14:textId="0E1BFFA9" w:rsidR="00080512" w:rsidRDefault="0092531A" w:rsidP="00EC4A25">
      <w:pPr>
        <w:pStyle w:val="EX"/>
      </w:pPr>
      <w:r w:rsidRPr="006B52F6">
        <w:t>[</w:t>
      </w:r>
      <w:r w:rsidR="006B52F6" w:rsidRPr="005A6523">
        <w:t>2</w:t>
      </w:r>
      <w:r w:rsidRPr="006B52F6">
        <w:t>]</w:t>
      </w:r>
      <w:r>
        <w:tab/>
      </w:r>
      <w:r w:rsidRPr="004D3578">
        <w:t>3GPP TR </w:t>
      </w:r>
      <w:r>
        <w:t>37.817: "</w:t>
      </w:r>
      <w:r w:rsidRPr="0093705E">
        <w:t>Study on enhancement for data collection for NR and ENDC</w:t>
      </w:r>
      <w:r>
        <w:t>"</w:t>
      </w:r>
    </w:p>
    <w:p w14:paraId="632BA30D" w14:textId="321B2596" w:rsidR="00DA1A90" w:rsidRPr="004D3578" w:rsidRDefault="00DA1A90" w:rsidP="00EC4A25">
      <w:pPr>
        <w:pStyle w:val="EX"/>
      </w:pPr>
      <w:r>
        <w:t>[</w:t>
      </w:r>
      <w:r w:rsidR="0082577D" w:rsidRPr="00611C31">
        <w:t>3</w:t>
      </w:r>
      <w:r w:rsidRPr="0082577D">
        <w:t>]</w:t>
      </w:r>
      <w:r>
        <w:tab/>
        <w:t>3GPP TS 38.423: "</w:t>
      </w:r>
      <w:r w:rsidRPr="00647912">
        <w:t>NG-RAN; Xn Application Protocol (XnAP)</w:t>
      </w:r>
      <w:r>
        <w:t>"</w:t>
      </w:r>
    </w:p>
    <w:p w14:paraId="24ACB616" w14:textId="77777777" w:rsidR="00080512" w:rsidRPr="004D3578" w:rsidRDefault="00080512">
      <w:pPr>
        <w:pStyle w:val="Heading1"/>
      </w:pPr>
      <w:bookmarkStart w:id="23" w:name="definitions"/>
      <w:bookmarkStart w:id="24" w:name="_Toc136290591"/>
      <w:bookmarkEnd w:id="23"/>
      <w:r w:rsidRPr="004D3578">
        <w:t>3</w:t>
      </w:r>
      <w:r w:rsidRPr="004D3578">
        <w:tab/>
        <w:t>Definitions</w:t>
      </w:r>
      <w:r w:rsidR="00602AEA">
        <w:t xml:space="preserve"> of terms, symbols and abbreviations</w:t>
      </w:r>
      <w:bookmarkEnd w:id="24"/>
    </w:p>
    <w:p w14:paraId="6CBABCF9" w14:textId="77777777" w:rsidR="00080512" w:rsidRPr="004D3578" w:rsidRDefault="00080512">
      <w:pPr>
        <w:pStyle w:val="Heading2"/>
      </w:pPr>
      <w:bookmarkStart w:id="25" w:name="_Toc136290592"/>
      <w:r w:rsidRPr="004D3578">
        <w:t>3.1</w:t>
      </w:r>
      <w:r w:rsidRPr="004D3578">
        <w:tab/>
      </w:r>
      <w:r w:rsidR="002B6339">
        <w:t>Terms</w:t>
      </w:r>
      <w:bookmarkEnd w:id="25"/>
    </w:p>
    <w:p w14:paraId="52F085A8" w14:textId="43ED5274" w:rsidR="00080512" w:rsidRPr="004D3578" w:rsidRDefault="00080512">
      <w:r w:rsidRPr="004D3578">
        <w:t xml:space="preserve">For the purposes of the present document, the terms given in </w:t>
      </w:r>
      <w:r w:rsidR="005441C8">
        <w:t>TR</w:t>
      </w:r>
      <w:r w:rsidRPr="004D3578">
        <w:t> 21.905 [</w:t>
      </w:r>
      <w:r w:rsidR="004D3578" w:rsidRPr="004D3578">
        <w:t>1</w:t>
      </w:r>
      <w:r w:rsidRPr="004D3578">
        <w:t xml:space="preserve">] and the following apply. A term defined in the present document takes precedence over the definition of the same term, if any, in </w:t>
      </w:r>
      <w:r w:rsidR="005441C8">
        <w:t>TR</w:t>
      </w:r>
      <w:r w:rsidRPr="004D3578">
        <w:t> 21.905 [</w:t>
      </w:r>
      <w:r w:rsidR="004D3578" w:rsidRPr="004D3578">
        <w:t>1</w:t>
      </w:r>
      <w:r w:rsidRPr="004D3578">
        <w:t>].</w:t>
      </w:r>
    </w:p>
    <w:p w14:paraId="748FAD21" w14:textId="77777777" w:rsidR="00080512" w:rsidRPr="004D3578" w:rsidRDefault="00080512">
      <w:pPr>
        <w:pStyle w:val="Heading2"/>
      </w:pPr>
      <w:bookmarkStart w:id="26" w:name="_Toc136290593"/>
      <w:r w:rsidRPr="004D3578">
        <w:t>3.2</w:t>
      </w:r>
      <w:r w:rsidRPr="004D3578">
        <w:tab/>
        <w:t>Symbols</w:t>
      </w:r>
      <w:bookmarkEnd w:id="26"/>
    </w:p>
    <w:p w14:paraId="56FD5D7C" w14:textId="00C76959" w:rsidR="00080512" w:rsidRPr="004D3578" w:rsidRDefault="00CF4D81" w:rsidP="00CF58AC">
      <w:r>
        <w:t>Void</w:t>
      </w:r>
    </w:p>
    <w:p w14:paraId="50F83E7B" w14:textId="77777777" w:rsidR="00080512" w:rsidRPr="004D3578" w:rsidRDefault="00080512">
      <w:pPr>
        <w:pStyle w:val="EW"/>
      </w:pPr>
    </w:p>
    <w:p w14:paraId="5E81C5C1" w14:textId="77777777" w:rsidR="00080512" w:rsidRPr="004D3578" w:rsidRDefault="00080512">
      <w:pPr>
        <w:pStyle w:val="Heading2"/>
      </w:pPr>
      <w:bookmarkStart w:id="27" w:name="_Toc136290594"/>
      <w:r w:rsidRPr="004D3578">
        <w:lastRenderedPageBreak/>
        <w:t>3.3</w:t>
      </w:r>
      <w:r w:rsidRPr="004D3578">
        <w:tab/>
        <w:t>Abbreviations</w:t>
      </w:r>
      <w:bookmarkEnd w:id="27"/>
    </w:p>
    <w:p w14:paraId="338C6B7C" w14:textId="55EEEF6B" w:rsidR="00080512" w:rsidRPr="004D3578" w:rsidRDefault="00080512">
      <w:pPr>
        <w:keepNext/>
      </w:pPr>
      <w:r w:rsidRPr="004D3578">
        <w:t>For the purposes of the present document, the abb</w:t>
      </w:r>
      <w:r w:rsidR="004D3578" w:rsidRPr="004D3578">
        <w:t xml:space="preserve">reviations given in </w:t>
      </w:r>
      <w:r w:rsidR="005441C8">
        <w:t>TR</w:t>
      </w:r>
      <w:r w:rsidR="004D3578" w:rsidRPr="004D3578">
        <w:t> 21.905 [1</w:t>
      </w:r>
      <w:r w:rsidRPr="004D3578">
        <w:t>] and the following apply. An abbreviation defined in the present document takes precedence over the definition of the same abbre</w:t>
      </w:r>
      <w:r w:rsidR="004D3578" w:rsidRPr="004D3578">
        <w:t xml:space="preserve">viation, if any, in </w:t>
      </w:r>
      <w:r w:rsidR="005441C8">
        <w:t>TR</w:t>
      </w:r>
      <w:r w:rsidR="004D3578" w:rsidRPr="004D3578">
        <w:t> 21.905 [1</w:t>
      </w:r>
      <w:r w:rsidRPr="004D3578">
        <w:t>].</w:t>
      </w:r>
    </w:p>
    <w:p w14:paraId="5748271E" w14:textId="77777777" w:rsidR="0092531A" w:rsidRDefault="0092531A" w:rsidP="0092531A">
      <w:pPr>
        <w:pStyle w:val="EW"/>
      </w:pPr>
      <w:r>
        <w:t>AI</w:t>
      </w:r>
      <w:r w:rsidRPr="004D3578">
        <w:tab/>
      </w:r>
      <w:r>
        <w:t>Artificial Intelligence</w:t>
      </w:r>
    </w:p>
    <w:p w14:paraId="0611962C" w14:textId="77777777" w:rsidR="0092531A" w:rsidRDefault="0092531A" w:rsidP="0092531A">
      <w:pPr>
        <w:pStyle w:val="EW"/>
      </w:pPr>
      <w:r>
        <w:t>CHO</w:t>
      </w:r>
      <w:r>
        <w:tab/>
        <w:t>Conditional Handover</w:t>
      </w:r>
    </w:p>
    <w:p w14:paraId="6BBADB84" w14:textId="77777777" w:rsidR="0092531A" w:rsidRDefault="0092531A" w:rsidP="0092531A">
      <w:pPr>
        <w:pStyle w:val="EW"/>
      </w:pPr>
      <w:r>
        <w:t>ML</w:t>
      </w:r>
      <w:r>
        <w:tab/>
      </w:r>
      <w:r w:rsidRPr="004D3578">
        <w:tab/>
      </w:r>
      <w:r>
        <w:t>Machine Learning</w:t>
      </w:r>
    </w:p>
    <w:p w14:paraId="7A84465E" w14:textId="77777777" w:rsidR="0092531A" w:rsidRDefault="0092531A" w:rsidP="0092531A">
      <w:pPr>
        <w:pStyle w:val="EW"/>
      </w:pPr>
      <w:r>
        <w:t>RLF</w:t>
      </w:r>
      <w:r>
        <w:tab/>
        <w:t>Radio Link Failure</w:t>
      </w:r>
    </w:p>
    <w:p w14:paraId="1EA365ED" w14:textId="27545B4D" w:rsidR="00080512" w:rsidRPr="004D3578" w:rsidRDefault="0092531A">
      <w:pPr>
        <w:pStyle w:val="EW"/>
      </w:pPr>
      <w:r>
        <w:t>QoE</w:t>
      </w:r>
      <w:r>
        <w:tab/>
        <w:t>Quality of Experience</w:t>
      </w:r>
      <w:r w:rsidRPr="004D3578" w:rsidDel="0092531A">
        <w:t xml:space="preserve"> </w:t>
      </w:r>
    </w:p>
    <w:p w14:paraId="7D89FB01" w14:textId="55A6DAEB" w:rsidR="00080512" w:rsidRPr="004D3578" w:rsidRDefault="00080512">
      <w:pPr>
        <w:pStyle w:val="Heading1"/>
      </w:pPr>
      <w:bookmarkStart w:id="28" w:name="clause4"/>
      <w:bookmarkStart w:id="29" w:name="_Toc136290595"/>
      <w:bookmarkEnd w:id="28"/>
      <w:r w:rsidRPr="004D3578">
        <w:t>4</w:t>
      </w:r>
      <w:r w:rsidRPr="004D3578">
        <w:tab/>
      </w:r>
      <w:r w:rsidR="00383C01" w:rsidRPr="003C3F75">
        <w:t>Background</w:t>
      </w:r>
      <w:bookmarkEnd w:id="29"/>
    </w:p>
    <w:p w14:paraId="01567CD3" w14:textId="77777777" w:rsidR="0092531A" w:rsidRDefault="0092531A" w:rsidP="0092531A">
      <w:pPr>
        <w:pStyle w:val="Heading2"/>
      </w:pPr>
      <w:bookmarkStart w:id="30" w:name="_Toc136290596"/>
      <w:r>
        <w:t>4.1</w:t>
      </w:r>
      <w:r>
        <w:tab/>
        <w:t>General</w:t>
      </w:r>
      <w:bookmarkEnd w:id="30"/>
    </w:p>
    <w:p w14:paraId="6DFF5DD4" w14:textId="24ABBAAA" w:rsidR="0092531A" w:rsidRDefault="0092531A" w:rsidP="0092531A">
      <w:r>
        <w:t xml:space="preserve">The NG-RAN AI/ML framework has been described in clause 4.2 of </w:t>
      </w:r>
      <w:r w:rsidR="005441C8">
        <w:t>TR</w:t>
      </w:r>
      <w:r>
        <w:t xml:space="preserve"> 3</w:t>
      </w:r>
      <w:r w:rsidR="00D93CE5">
        <w:t>7</w:t>
      </w:r>
      <w:r>
        <w:t>.817 [</w:t>
      </w:r>
      <w:r w:rsidR="006B52F6">
        <w:t>2</w:t>
      </w:r>
      <w:r>
        <w:t xml:space="preserve">] and the related use cases which are captured in clause 5 of </w:t>
      </w:r>
      <w:r w:rsidR="005441C8">
        <w:t>TR</w:t>
      </w:r>
      <w:r>
        <w:t xml:space="preserve"> 37.817</w:t>
      </w:r>
      <w:r w:rsidRPr="004D3578">
        <w:t> </w:t>
      </w:r>
      <w:r>
        <w:t>[</w:t>
      </w:r>
      <w:r w:rsidR="006B52F6">
        <w:t>2</w:t>
      </w:r>
      <w:r>
        <w:t>]. This document aims at studying the potential security handling of the NG-RAN AI/ML framework and the selected use cases.</w:t>
      </w:r>
    </w:p>
    <w:p w14:paraId="78BF812C" w14:textId="7FE26343" w:rsidR="0092531A" w:rsidRPr="00021F76" w:rsidRDefault="0092531A" w:rsidP="0092531A">
      <w:r>
        <w:t xml:space="preserve">The selected use cases in </w:t>
      </w:r>
      <w:r w:rsidR="005441C8">
        <w:t>TR</w:t>
      </w:r>
      <w:r>
        <w:t xml:space="preserve"> 37.817</w:t>
      </w:r>
      <w:r w:rsidRPr="004D3578">
        <w:t> </w:t>
      </w:r>
      <w:r>
        <w:t>[</w:t>
      </w:r>
      <w:r w:rsidR="006B52F6">
        <w:t>2</w:t>
      </w:r>
      <w:r>
        <w:t xml:space="preserve">] are briefly described below. </w:t>
      </w:r>
    </w:p>
    <w:p w14:paraId="65CB690C" w14:textId="77777777" w:rsidR="0092531A" w:rsidRDefault="0092531A" w:rsidP="0092531A">
      <w:pPr>
        <w:pStyle w:val="Heading2"/>
      </w:pPr>
      <w:bookmarkStart w:id="31" w:name="_Toc136290597"/>
      <w:r>
        <w:t>4.2</w:t>
      </w:r>
      <w:r>
        <w:tab/>
        <w:t>NG-RAN use cases</w:t>
      </w:r>
      <w:bookmarkEnd w:id="31"/>
    </w:p>
    <w:p w14:paraId="4789D923" w14:textId="459111BA" w:rsidR="0092531A" w:rsidRDefault="0092531A" w:rsidP="0092531A">
      <w:r>
        <w:t xml:space="preserve">Clause 5 of </w:t>
      </w:r>
      <w:r w:rsidR="005441C8">
        <w:t>TR</w:t>
      </w:r>
      <w:r>
        <w:t xml:space="preserve"> 37.817</w:t>
      </w:r>
      <w:r w:rsidRPr="004D3578">
        <w:t> </w:t>
      </w:r>
      <w:r>
        <w:t>[</w:t>
      </w:r>
      <w:r w:rsidR="006B52F6">
        <w:t>2</w:t>
      </w:r>
      <w:r>
        <w:t>] in</w:t>
      </w:r>
      <w:r w:rsidR="006B52F6">
        <w:t>c</w:t>
      </w:r>
      <w:r>
        <w:t xml:space="preserve">ludes the following use cases: </w:t>
      </w:r>
    </w:p>
    <w:p w14:paraId="0E5BDD26" w14:textId="77777777" w:rsidR="0092531A" w:rsidRPr="00557335" w:rsidRDefault="0092531A" w:rsidP="0092531A">
      <w:pPr>
        <w:pStyle w:val="B1"/>
      </w:pPr>
      <w:r>
        <w:t>-</w:t>
      </w:r>
      <w:r>
        <w:tab/>
      </w:r>
      <w:r w:rsidRPr="00263A12">
        <w:t>Network Energy Saving</w:t>
      </w:r>
      <w:r>
        <w:t>: This use case is about c</w:t>
      </w:r>
      <w:r w:rsidRPr="008E4810">
        <w:t xml:space="preserve">ell activation/deactivation </w:t>
      </w:r>
      <w:r>
        <w:t xml:space="preserve">which </w:t>
      </w:r>
      <w:r w:rsidRPr="008E4810">
        <w:t>is an energy saving scheme in the spatial domain that exploits traffic offloading in a layered structure to reduce the energy consumption of the whole radio access network (RAN). When the expected traffic volume is lower than a fixed threshold, the cells may be switched off, and the served U</w:t>
      </w:r>
      <w:r>
        <w:t>E</w:t>
      </w:r>
      <w:r w:rsidRPr="008E4810">
        <w:t>s may be offloaded to a new target cell.</w:t>
      </w:r>
      <w:r>
        <w:t xml:space="preserve"> </w:t>
      </w:r>
    </w:p>
    <w:p w14:paraId="753FAE94" w14:textId="77777777" w:rsidR="0092531A" w:rsidRDefault="0092531A" w:rsidP="0092531A">
      <w:pPr>
        <w:pStyle w:val="B1"/>
      </w:pPr>
      <w:r>
        <w:t>-</w:t>
      </w:r>
      <w:r>
        <w:tab/>
      </w:r>
      <w:r w:rsidRPr="00263A12">
        <w:t>Load Balancing</w:t>
      </w:r>
      <w:r>
        <w:t>:</w:t>
      </w:r>
      <w:r w:rsidRPr="00557335">
        <w:t xml:space="preserve"> </w:t>
      </w:r>
      <w:r w:rsidRPr="006A79FE">
        <w:t xml:space="preserve">The </w:t>
      </w:r>
      <w:r>
        <w:t>use case</w:t>
      </w:r>
      <w:r w:rsidRPr="006A79FE">
        <w:t xml:space="preserve"> is to distribute </w:t>
      </w:r>
      <w:r>
        <w:t xml:space="preserve">the </w:t>
      </w:r>
      <w:r w:rsidRPr="006A79FE">
        <w:t>load evenly among cells and among areas of cells, or to transfer part of the traffic from congested cell</w:t>
      </w:r>
      <w:r>
        <w:t>s</w:t>
      </w:r>
      <w:r w:rsidRPr="006A79FE">
        <w:t xml:space="preserve"> or from congested areas of cells, or to offload users from one cell, cell area, carrier or RAT to</w:t>
      </w:r>
      <w:r>
        <w:t xml:space="preserve"> improve network performance</w:t>
      </w:r>
      <w:r w:rsidRPr="006A79FE">
        <w:t>. This can be done by means of optimization of handover parameters and handover actions.</w:t>
      </w:r>
    </w:p>
    <w:p w14:paraId="27195150" w14:textId="77777777" w:rsidR="0092531A" w:rsidRDefault="0092531A" w:rsidP="0092531A">
      <w:pPr>
        <w:pStyle w:val="B1"/>
      </w:pPr>
      <w:r>
        <w:t>-</w:t>
      </w:r>
      <w:r>
        <w:tab/>
      </w:r>
      <w:r w:rsidRPr="00263A12">
        <w:t>Mobility Optimization</w:t>
      </w:r>
      <w:r>
        <w:t xml:space="preserve">: The use case is to minimize performance loss due to unsuccessful or erroneous mobility management events. </w:t>
      </w:r>
      <w:r w:rsidRPr="00D55BC4">
        <w:t xml:space="preserve">Mobility management </w:t>
      </w:r>
      <w:r>
        <w:t xml:space="preserve">is expected to </w:t>
      </w:r>
      <w:r w:rsidRPr="00D55BC4">
        <w:t>guarant</w:t>
      </w:r>
      <w:r>
        <w:t>ee</w:t>
      </w:r>
      <w:r w:rsidRPr="00D55BC4">
        <w:t xml:space="preserve"> the service-continuity during the mobility by minimizing the call drops, </w:t>
      </w:r>
      <w:r>
        <w:t>Radio Link Failures (</w:t>
      </w:r>
      <w:r w:rsidRPr="00D55BC4">
        <w:t>RLFs</w:t>
      </w:r>
      <w:r>
        <w:t>)</w:t>
      </w:r>
      <w:r w:rsidRPr="00D55BC4">
        <w:t xml:space="preserve">, unnecessary handovers, and ping-pong. </w:t>
      </w:r>
      <w:r>
        <w:t xml:space="preserve">In the future, it is expected that handovers will be increasing in numbers as </w:t>
      </w:r>
      <w:r w:rsidRPr="00D55BC4">
        <w:t>the coverage of a single node decreases</w:t>
      </w:r>
      <w:r>
        <w:t xml:space="preserve"> and UE mobility gets higher and higher</w:t>
      </w:r>
      <w:r w:rsidRPr="00D55BC4">
        <w:t>. In addition, for the applications characterized with the stringent QoS requirements such as reliability, latency etc., the</w:t>
      </w:r>
      <w:r>
        <w:t xml:space="preserve"> Quality of Experience (</w:t>
      </w:r>
      <w:r w:rsidRPr="00D55BC4">
        <w:t>QoE</w:t>
      </w:r>
      <w:r>
        <w:t>)</w:t>
      </w:r>
      <w:r w:rsidRPr="00D55BC4">
        <w:t xml:space="preserve"> is sensitive to the handover performance, so that mobility management should avoid unsuccessful handover</w:t>
      </w:r>
      <w:r>
        <w:t>s</w:t>
      </w:r>
      <w:r w:rsidRPr="00D55BC4">
        <w:t xml:space="preserve"> and reduce the latency during </w:t>
      </w:r>
      <w:r>
        <w:t xml:space="preserve">the </w:t>
      </w:r>
      <w:r w:rsidRPr="00D55BC4">
        <w:t>handover procedure</w:t>
      </w:r>
      <w:r>
        <w:t>s</w:t>
      </w:r>
      <w:r w:rsidRPr="00D55BC4">
        <w:t>.</w:t>
      </w:r>
    </w:p>
    <w:p w14:paraId="271A4B76" w14:textId="6873895E" w:rsidR="00A26956" w:rsidRDefault="001D2E0F" w:rsidP="00A26956">
      <w:pPr>
        <w:pStyle w:val="Heading1"/>
      </w:pPr>
      <w:bookmarkStart w:id="32" w:name="_Toc136290598"/>
      <w:r>
        <w:t>5</w:t>
      </w:r>
      <w:r w:rsidR="00A26956">
        <w:tab/>
      </w:r>
      <w:r>
        <w:t>Key Issues</w:t>
      </w:r>
      <w:bookmarkEnd w:id="32"/>
    </w:p>
    <w:p w14:paraId="12B0FCB3" w14:textId="7CA0B2D6" w:rsidR="00DA1A90" w:rsidRDefault="00DA1A90" w:rsidP="00DA1A90">
      <w:pPr>
        <w:pStyle w:val="Heading2"/>
      </w:pPr>
      <w:bookmarkStart w:id="33" w:name="_Toc136290599"/>
      <w:bookmarkStart w:id="34" w:name="_Toc513475447"/>
      <w:bookmarkStart w:id="35" w:name="_Toc25533486"/>
      <w:bookmarkStart w:id="36" w:name="_Toc52282148"/>
      <w:r>
        <w:t>5.</w:t>
      </w:r>
      <w:r w:rsidR="0082577D" w:rsidRPr="00611C31">
        <w:t>1</w:t>
      </w:r>
      <w:r>
        <w:tab/>
        <w:t>Key Issue #</w:t>
      </w:r>
      <w:r w:rsidR="0082577D">
        <w:t>1</w:t>
      </w:r>
      <w:r>
        <w:t>: User Privacy of the RAN AI/ML framework</w:t>
      </w:r>
      <w:bookmarkEnd w:id="33"/>
      <w:r>
        <w:t xml:space="preserve"> </w:t>
      </w:r>
    </w:p>
    <w:p w14:paraId="2ADB2CE1" w14:textId="3BF9C7EF" w:rsidR="00DA1A90" w:rsidRDefault="00DA1A90" w:rsidP="00DA1A90">
      <w:pPr>
        <w:pStyle w:val="Heading3"/>
      </w:pPr>
      <w:bookmarkStart w:id="37" w:name="_Toc136290600"/>
      <w:r>
        <w:t>5.</w:t>
      </w:r>
      <w:r w:rsidR="0082577D">
        <w:t>1</w:t>
      </w:r>
      <w:r>
        <w:t>.1</w:t>
      </w:r>
      <w:r>
        <w:tab/>
        <w:t>Key issue details</w:t>
      </w:r>
      <w:bookmarkEnd w:id="37"/>
    </w:p>
    <w:p w14:paraId="35558303" w14:textId="7877EFF7" w:rsidR="00DA1A90" w:rsidRDefault="00DA1A90" w:rsidP="00DA1A90">
      <w:r>
        <w:t>The RAN AI/ML framework studied in TR 37.817 [2] and specified in RAN specifications (e.g., TS 38.423 </w:t>
      </w:r>
      <w:r w:rsidRPr="0082577D">
        <w:t>[</w:t>
      </w:r>
      <w:r w:rsidR="0082577D" w:rsidRPr="00611C31">
        <w:t>3</w:t>
      </w:r>
      <w:r w:rsidRPr="0082577D">
        <w:t>]</w:t>
      </w:r>
      <w:r>
        <w:t xml:space="preserve">) includes several network entities exchanging AI/ML related information for the purposes of data collection, data inference, output and feedback. These network entities are UEs, RAN nodes and potentially OAM nodes depending on the architecture. The RAN AI/ML framework specifies three use cases, namely Network Energy Saving, Load </w:t>
      </w:r>
      <w:r>
        <w:lastRenderedPageBreak/>
        <w:t xml:space="preserve">Balancing and Mobility Optimization for which the UEs and RAN nodes provide input and inference data and the RAN AI/ML framework on RAN and potentially OAM nodes provides output and feedback data to relevant nodes. </w:t>
      </w:r>
    </w:p>
    <w:p w14:paraId="2C8FEAAD" w14:textId="3D59B72F" w:rsidR="00DA1A90" w:rsidRDefault="00DA1A90" w:rsidP="00DA1A90">
      <w:r>
        <w:t xml:space="preserve">An OAM and /or NG-RAN node may train a model or perform inference using UE related information acquired by the RAN node (e.g., UE location information and </w:t>
      </w:r>
      <w:r w:rsidRPr="001C7083">
        <w:rPr>
          <w:rFonts w:eastAsia="Malgun Gothic" w:hint="eastAsia"/>
          <w:lang w:eastAsia="zh-CN"/>
        </w:rPr>
        <w:t>U</w:t>
      </w:r>
      <w:r w:rsidRPr="001C7083">
        <w:rPr>
          <w:rFonts w:eastAsia="Malgun Gothic"/>
          <w:lang w:eastAsia="zh-CN"/>
        </w:rPr>
        <w:t xml:space="preserve">E </w:t>
      </w:r>
      <w:r w:rsidRPr="001C7083">
        <w:rPr>
          <w:rFonts w:eastAsia="Malgun Gothic" w:hint="eastAsia"/>
          <w:lang w:eastAsia="zh-CN"/>
        </w:rPr>
        <w:t>t</w:t>
      </w:r>
      <w:r w:rsidRPr="001C7083">
        <w:rPr>
          <w:rFonts w:eastAsia="Malgun Gothic"/>
          <w:lang w:eastAsia="zh-CN"/>
        </w:rPr>
        <w:t>rajectory prediction</w:t>
      </w:r>
      <w:r>
        <w:rPr>
          <w:rFonts w:eastAsia="Malgun Gothic"/>
          <w:lang w:eastAsia="zh-CN"/>
        </w:rPr>
        <w:t xml:space="preserve">), and the information obtained from neighbouring RAN nodes (e.g., </w:t>
      </w:r>
      <w:r>
        <w:t xml:space="preserve">UE mobility history information). </w:t>
      </w:r>
    </w:p>
    <w:p w14:paraId="35D54936" w14:textId="204CD584" w:rsidR="00F070F1" w:rsidRDefault="00F070F1" w:rsidP="00DA1A90">
      <w:r>
        <w:t>The RAN AI/ML framework includes information transfer procedures from UEs and RAN nodes. UE-related data are annotated with temporary UE identifiers or UE measurement identifiers. Moreover, the UE and RAN node generated information stays within the 3GPP network and is not exposed to third parties.</w:t>
      </w:r>
    </w:p>
    <w:p w14:paraId="282AA77F" w14:textId="2C3DD643" w:rsidR="00DA1A90" w:rsidRDefault="00DA1A90" w:rsidP="00DA1A90">
      <w:pPr>
        <w:pStyle w:val="Heading3"/>
      </w:pPr>
      <w:bookmarkStart w:id="38" w:name="_Toc136290601"/>
      <w:r>
        <w:t>5.</w:t>
      </w:r>
      <w:r w:rsidR="0082577D">
        <w:t>1</w:t>
      </w:r>
      <w:r>
        <w:t>.2</w:t>
      </w:r>
      <w:r>
        <w:tab/>
        <w:t>Security threats</w:t>
      </w:r>
      <w:bookmarkEnd w:id="38"/>
    </w:p>
    <w:p w14:paraId="076872E8" w14:textId="77777777" w:rsidR="00DA1A90" w:rsidRDefault="00DA1A90" w:rsidP="00DA1A90">
      <w:pPr>
        <w:rPr>
          <w:lang w:eastAsia="zh-CN"/>
        </w:rPr>
      </w:pPr>
      <w:r>
        <w:t xml:space="preserve">The source, inferred, output and feedback data used for RAN AI/ML use cases can contain UE related information such as UE location information, UE trajectory predictions, etc. which may compromise user privacy. </w:t>
      </w:r>
    </w:p>
    <w:p w14:paraId="4D0CD17F" w14:textId="5B5181CF" w:rsidR="00DA1A90" w:rsidRDefault="00DA1A90" w:rsidP="00DA1A90">
      <w:pPr>
        <w:pStyle w:val="Heading3"/>
      </w:pPr>
      <w:bookmarkStart w:id="39" w:name="_Toc136290602"/>
      <w:r>
        <w:t>5.</w:t>
      </w:r>
      <w:r w:rsidR="0082577D">
        <w:t>1</w:t>
      </w:r>
      <w:r>
        <w:t>.3</w:t>
      </w:r>
      <w:r>
        <w:tab/>
        <w:t>Potential security requirements</w:t>
      </w:r>
      <w:bookmarkEnd w:id="39"/>
    </w:p>
    <w:p w14:paraId="71369AD7" w14:textId="13A4C84A" w:rsidR="00170932" w:rsidRPr="00170932" w:rsidRDefault="00170932" w:rsidP="00CF58AC">
      <w:r>
        <w:t>None</w:t>
      </w:r>
      <w:r w:rsidR="00BD4E86">
        <w:t>.</w:t>
      </w:r>
    </w:p>
    <w:p w14:paraId="7ED0D202" w14:textId="7ED89F42" w:rsidR="00017117" w:rsidRDefault="00017117" w:rsidP="00017117">
      <w:pPr>
        <w:pStyle w:val="Heading2"/>
      </w:pPr>
      <w:bookmarkStart w:id="40" w:name="_Toc136290603"/>
      <w:bookmarkStart w:id="41" w:name="_Toc108098701"/>
      <w:r>
        <w:t>5.</w:t>
      </w:r>
      <w:r w:rsidR="009A7430" w:rsidRPr="00776C5F">
        <w:t>2</w:t>
      </w:r>
      <w:r>
        <w:tab/>
        <w:t>Key Issue #</w:t>
      </w:r>
      <w:r w:rsidR="009A7430">
        <w:t>2</w:t>
      </w:r>
      <w:r>
        <w:t>: Robustness of the RAN AI/ML framework against data poisoning attacks</w:t>
      </w:r>
      <w:bookmarkEnd w:id="40"/>
    </w:p>
    <w:p w14:paraId="2C158BD7" w14:textId="5762A023" w:rsidR="00017117" w:rsidRDefault="00017117" w:rsidP="00017117">
      <w:pPr>
        <w:pStyle w:val="Heading3"/>
      </w:pPr>
      <w:bookmarkStart w:id="42" w:name="_Toc136290604"/>
      <w:r>
        <w:t>5.</w:t>
      </w:r>
      <w:r w:rsidR="009A7430">
        <w:t>2</w:t>
      </w:r>
      <w:r>
        <w:t>.1</w:t>
      </w:r>
      <w:r>
        <w:tab/>
        <w:t>Key issue details</w:t>
      </w:r>
      <w:bookmarkEnd w:id="42"/>
    </w:p>
    <w:p w14:paraId="51A28D59" w14:textId="77777777" w:rsidR="00017117" w:rsidRDefault="00017117" w:rsidP="00017117">
      <w:r>
        <w:t xml:space="preserve">The RAN AI/ML framework studied in TR 37.817 [2] and specified in RAN specifications (e.g., TS 38.423 [3]) includes several network entities exchanging AI/ML related information for the purposes of data collection, data inference, output and feedback. These network entities are UEs, RAN nodes and potentially OAM nodes depending on the architecture. </w:t>
      </w:r>
    </w:p>
    <w:p w14:paraId="64156BCB" w14:textId="77777777" w:rsidR="00017117" w:rsidRDefault="00017117" w:rsidP="00017117">
      <w:r>
        <w:t xml:space="preserve">The input data from UEs and RAN nodes are used to train AI/ML models which are in turn used to generate inferred data and actions on the behaviour of the RAN. As a result, there is a potential information path from an adversary to network entities. Moreover, specifically since the RAN AI/ML framework includes the realization of three use cases (Energy Saving. Load Balancing, Mobility Optimization) an attacker has a potential control knob to affect the energy consumption of a network, the load distribution across the network and mobility performance. </w:t>
      </w:r>
    </w:p>
    <w:p w14:paraId="24D52A22" w14:textId="40720C40" w:rsidR="00017117" w:rsidRDefault="00017117" w:rsidP="00017117">
      <w:r>
        <w:t xml:space="preserve">The AI/ML model or algorithm is out of scope of 3GPP, only the inputs, outputs, inferred data and feedback information is standardized and the types of data provided by the UE and RAN node, assuming an attacker can eavesdrop (and deduce the type of data) is generic and based on existing specifications. </w:t>
      </w:r>
      <w:r w:rsidR="00295228">
        <w:t>However</w:t>
      </w:r>
      <w:r>
        <w:t xml:space="preserve">, an attacker </w:t>
      </w:r>
      <w:r w:rsidR="00295228">
        <w:t xml:space="preserve">may </w:t>
      </w:r>
      <w:r>
        <w:t xml:space="preserve">have </w:t>
      </w:r>
      <w:r w:rsidR="00295228">
        <w:t xml:space="preserve">some </w:t>
      </w:r>
      <w:r>
        <w:t xml:space="preserve">knowledge of the use case or cases that the network has decided to support. As a result, the adversary operates with the </w:t>
      </w:r>
      <w:r w:rsidR="00295228">
        <w:t xml:space="preserve">grey </w:t>
      </w:r>
      <w:r>
        <w:t xml:space="preserve">box assumption with respect to data poisoning. </w:t>
      </w:r>
    </w:p>
    <w:p w14:paraId="20BE1699" w14:textId="7DA6448A" w:rsidR="00017117" w:rsidRDefault="00017117" w:rsidP="00017117">
      <w:pPr>
        <w:pStyle w:val="Heading3"/>
      </w:pPr>
      <w:bookmarkStart w:id="43" w:name="_Toc136290605"/>
      <w:r>
        <w:t>5.</w:t>
      </w:r>
      <w:r w:rsidR="009A7430">
        <w:t>2</w:t>
      </w:r>
      <w:r>
        <w:t>.2</w:t>
      </w:r>
      <w:r>
        <w:tab/>
        <w:t>Security threats</w:t>
      </w:r>
      <w:bookmarkEnd w:id="43"/>
    </w:p>
    <w:p w14:paraId="3775A08F" w14:textId="77777777" w:rsidR="00017117" w:rsidRDefault="00017117" w:rsidP="00017117">
      <w:r>
        <w:t xml:space="preserve">The RAN AI/ML framework uses input and inference data from network entities, some of which may be under the control of adversaries which could disrupt the AI/ML model and potentially cause network outages (availability attacks), denial of service and poor performance (resource consumption) to the network depending on the use case. </w:t>
      </w:r>
    </w:p>
    <w:p w14:paraId="369D5189" w14:textId="6EA05C90" w:rsidR="00017117" w:rsidRDefault="00017117" w:rsidP="00017117">
      <w:pPr>
        <w:pStyle w:val="Heading3"/>
      </w:pPr>
      <w:bookmarkStart w:id="44" w:name="_Toc136290606"/>
      <w:r>
        <w:t>5.</w:t>
      </w:r>
      <w:r w:rsidR="009A7430">
        <w:t>2</w:t>
      </w:r>
      <w:r>
        <w:t>.3</w:t>
      </w:r>
      <w:r>
        <w:tab/>
        <w:t>Potential security requirements</w:t>
      </w:r>
      <w:bookmarkEnd w:id="44"/>
    </w:p>
    <w:p w14:paraId="4C4DC877" w14:textId="3B214EA3" w:rsidR="00017117" w:rsidRDefault="00017117" w:rsidP="00017117">
      <w:r>
        <w:t>N</w:t>
      </w:r>
      <w:r w:rsidR="00170932">
        <w:t>ot Applicable.</w:t>
      </w:r>
    </w:p>
    <w:p w14:paraId="5F1052F2" w14:textId="03009B6A" w:rsidR="00017117" w:rsidRDefault="00017117" w:rsidP="00017117">
      <w:pPr>
        <w:pStyle w:val="NO"/>
        <w:rPr>
          <w:lang w:val="en-US"/>
        </w:rPr>
      </w:pPr>
      <w:r>
        <w:t>NOTE:</w:t>
      </w:r>
      <w:r>
        <w:tab/>
      </w:r>
      <w:r>
        <w:rPr>
          <w:lang w:val="en-US"/>
        </w:rPr>
        <w:t>The effect of data poisoning depends on the ML algorithm/model for the use cases considered in the Technical Report. There could be multiple ML algorithms/models for one specific use case. Hence countermeasures to such attacks that affect the integrity of the ML model are left to the implementation.</w:t>
      </w:r>
    </w:p>
    <w:p w14:paraId="4956F5FE" w14:textId="226AA67A" w:rsidR="00A90104" w:rsidRDefault="00A90104" w:rsidP="00017117">
      <w:pPr>
        <w:pStyle w:val="NO"/>
        <w:rPr>
          <w:lang w:val="en-US"/>
        </w:rPr>
      </w:pPr>
    </w:p>
    <w:p w14:paraId="26731E8A" w14:textId="4638DB13" w:rsidR="00A90104" w:rsidRDefault="00A90104" w:rsidP="00A90104">
      <w:pPr>
        <w:pStyle w:val="Heading2"/>
      </w:pPr>
      <w:bookmarkStart w:id="45" w:name="_Toc136290607"/>
      <w:r>
        <w:lastRenderedPageBreak/>
        <w:t>5.</w:t>
      </w:r>
      <w:r w:rsidR="00C87EF0" w:rsidRPr="00025C21">
        <w:t>3</w:t>
      </w:r>
      <w:r>
        <w:tab/>
        <w:t xml:space="preserve">Key Issue </w:t>
      </w:r>
      <w:r w:rsidRPr="00C87EF0">
        <w:t>#</w:t>
      </w:r>
      <w:r w:rsidR="00C87EF0" w:rsidRPr="00C87EF0">
        <w:t>3</w:t>
      </w:r>
      <w:r w:rsidRPr="00C87EF0">
        <w:t>:</w:t>
      </w:r>
      <w:r>
        <w:t xml:space="preserve"> Security of information transfer between RAN AI/ML framework nodes</w:t>
      </w:r>
      <w:bookmarkEnd w:id="45"/>
    </w:p>
    <w:p w14:paraId="29676C7A" w14:textId="0E394DF5" w:rsidR="00A90104" w:rsidRDefault="00A90104" w:rsidP="00A90104">
      <w:pPr>
        <w:pStyle w:val="Heading3"/>
      </w:pPr>
      <w:bookmarkStart w:id="46" w:name="_Toc136290608"/>
      <w:r>
        <w:t>5.</w:t>
      </w:r>
      <w:r w:rsidR="00C87EF0">
        <w:t>3</w:t>
      </w:r>
      <w:r>
        <w:t>.1</w:t>
      </w:r>
      <w:r>
        <w:tab/>
        <w:t>Key issue details</w:t>
      </w:r>
      <w:bookmarkEnd w:id="46"/>
    </w:p>
    <w:p w14:paraId="7FB93DB6" w14:textId="77777777" w:rsidR="00A90104" w:rsidRDefault="00A90104" w:rsidP="00A90104">
      <w:r>
        <w:t xml:space="preserve">The RAN AI/ML framework studied in TR 37.817 [2] and specified in RAN specifications (e.g., TS 38.423 [3]) includes several network entities exchanging AI/ML related information for the purposes of data collection, data inference, output and feedback. These network entities are UEs, RAN nodes and potentially OAM nodes depending on the architecture. </w:t>
      </w:r>
    </w:p>
    <w:p w14:paraId="00817492" w14:textId="77777777" w:rsidR="00A90104" w:rsidRDefault="00A90104" w:rsidP="00A90104">
      <w:r>
        <w:t xml:space="preserve">The RAN AI/ML framework specifies three use cases, namely Network Energy Saving, Load Balancing and Mobility Optimization for which the UEs and RAN nodes provide input and inference data and the RAN AI/ML framework on RAN and potentially OAM nodes provides output and feedback data to relevant nodes. </w:t>
      </w:r>
    </w:p>
    <w:p w14:paraId="0161A57D" w14:textId="4770729D" w:rsidR="00A90104" w:rsidRDefault="00A90104" w:rsidP="00A90104">
      <w:pPr>
        <w:pStyle w:val="Heading3"/>
      </w:pPr>
      <w:bookmarkStart w:id="47" w:name="_Toc136290609"/>
      <w:r>
        <w:t>5.</w:t>
      </w:r>
      <w:r w:rsidR="00C87EF0">
        <w:t>3</w:t>
      </w:r>
      <w:r>
        <w:t>.2</w:t>
      </w:r>
      <w:r>
        <w:tab/>
        <w:t>Security threats</w:t>
      </w:r>
      <w:bookmarkEnd w:id="47"/>
    </w:p>
    <w:p w14:paraId="1A16527A" w14:textId="77777777" w:rsidR="00A90104" w:rsidRDefault="00A90104" w:rsidP="00A90104">
      <w:r>
        <w:t xml:space="preserve">If the information transferred between the UE and RAN nodes, the RAN nodes and the RAN nodes and OAM nodes is not protected, an attacker can modify, eavesdrop, or replay input, inference, output and feedback data provided and generated by the different data providers and consumers in the RAN AI/ML framework. </w:t>
      </w:r>
    </w:p>
    <w:p w14:paraId="6566DBC9" w14:textId="77777777" w:rsidR="00A90104" w:rsidRDefault="00A90104" w:rsidP="00A90104">
      <w:r>
        <w:t xml:space="preserve">Therefore, any information transfer between the relevant network entities (UE, RAN nodes, OAM nodes) in the RAN AI/ML procedures needs to be secure. </w:t>
      </w:r>
    </w:p>
    <w:p w14:paraId="360A87D2" w14:textId="3FE9DD3B" w:rsidR="00A90104" w:rsidRDefault="00A90104" w:rsidP="00A90104">
      <w:pPr>
        <w:pStyle w:val="Heading3"/>
      </w:pPr>
      <w:bookmarkStart w:id="48" w:name="_Toc136290610"/>
      <w:r>
        <w:t>5.</w:t>
      </w:r>
      <w:r w:rsidR="00687D47">
        <w:t>3</w:t>
      </w:r>
      <w:r>
        <w:t>.3</w:t>
      </w:r>
      <w:r>
        <w:tab/>
        <w:t>Potential security requirements</w:t>
      </w:r>
      <w:bookmarkEnd w:id="48"/>
    </w:p>
    <w:p w14:paraId="4D0964B2" w14:textId="77777777" w:rsidR="00A90104" w:rsidRDefault="00A90104" w:rsidP="00A90104">
      <w:r>
        <w:t>For the use cases of Network Energy Saving, Load Balancing and Mobility Optimization of the RAN AI/ML framework the 5G System shall support integrity, confidentiality, and replay protection for the information transfer between the relevant network entities for the purposes of the RAN AI/ML framework.</w:t>
      </w:r>
    </w:p>
    <w:p w14:paraId="70DF84C1" w14:textId="77777777" w:rsidR="001D2E0F" w:rsidRDefault="001D2E0F" w:rsidP="001D2E0F">
      <w:pPr>
        <w:pStyle w:val="Heading1"/>
      </w:pPr>
      <w:bookmarkStart w:id="49" w:name="_Toc25533513"/>
      <w:bookmarkStart w:id="50" w:name="_Toc52282152"/>
      <w:bookmarkStart w:id="51" w:name="_Toc136290611"/>
      <w:bookmarkEnd w:id="34"/>
      <w:bookmarkEnd w:id="35"/>
      <w:bookmarkEnd w:id="36"/>
      <w:bookmarkEnd w:id="41"/>
      <w:r>
        <w:t>6</w:t>
      </w:r>
      <w:r>
        <w:tab/>
        <w:t>Solutions</w:t>
      </w:r>
      <w:bookmarkEnd w:id="49"/>
      <w:bookmarkEnd w:id="50"/>
      <w:bookmarkEnd w:id="51"/>
    </w:p>
    <w:p w14:paraId="33A71939" w14:textId="76B4345D" w:rsidR="0027361B" w:rsidRDefault="00836F47" w:rsidP="00CF58AC">
      <w:pPr>
        <w:pStyle w:val="NO"/>
      </w:pPr>
      <w:r>
        <w:t>NOTE:</w:t>
      </w:r>
      <w:r w:rsidR="00513812">
        <w:tab/>
      </w:r>
      <w:r w:rsidR="0027361B">
        <w:t xml:space="preserve">There are no </w:t>
      </w:r>
      <w:r w:rsidR="000F02BB">
        <w:t xml:space="preserve">agreed </w:t>
      </w:r>
      <w:r w:rsidR="0027361B">
        <w:t xml:space="preserve">solutions </w:t>
      </w:r>
      <w:r>
        <w:t>addressing the identifie</w:t>
      </w:r>
      <w:r w:rsidR="00170932">
        <w:t>d</w:t>
      </w:r>
      <w:r>
        <w:t xml:space="preserve"> key issues. </w:t>
      </w:r>
    </w:p>
    <w:p w14:paraId="36A97DBB" w14:textId="77777777" w:rsidR="001D2E0F" w:rsidRDefault="001D2E0F" w:rsidP="001D2E0F">
      <w:pPr>
        <w:pStyle w:val="Heading1"/>
      </w:pPr>
      <w:bookmarkStart w:id="52" w:name="_Toc513475456"/>
      <w:bookmarkStart w:id="53" w:name="_Toc47518372"/>
      <w:bookmarkStart w:id="54" w:name="_Toc52282157"/>
      <w:bookmarkStart w:id="55" w:name="_Toc136290612"/>
      <w:r>
        <w:t>7</w:t>
      </w:r>
      <w:r>
        <w:tab/>
        <w:t>Conclusions</w:t>
      </w:r>
      <w:bookmarkEnd w:id="52"/>
      <w:bookmarkEnd w:id="53"/>
      <w:bookmarkEnd w:id="54"/>
      <w:bookmarkEnd w:id="55"/>
    </w:p>
    <w:p w14:paraId="5FD78C83" w14:textId="77777777" w:rsidR="00FE3CCF" w:rsidRDefault="00FE3CCF" w:rsidP="00FE3CCF">
      <w:pPr>
        <w:pStyle w:val="Heading2"/>
      </w:pPr>
      <w:bookmarkStart w:id="56" w:name="startOfAnnexes"/>
      <w:bookmarkStart w:id="57" w:name="_Toc136290613"/>
      <w:bookmarkEnd w:id="56"/>
      <w:r>
        <w:t>7.1</w:t>
      </w:r>
      <w:r>
        <w:tab/>
        <w:t xml:space="preserve">Conclusion for </w:t>
      </w:r>
      <w:r w:rsidRPr="00E05810">
        <w:t>Key Issue #1: User Privacy of the RAN AI/ML framework</w:t>
      </w:r>
      <w:bookmarkEnd w:id="57"/>
    </w:p>
    <w:p w14:paraId="209693AF" w14:textId="6536D22C" w:rsidR="00FE3CCF" w:rsidRPr="0051026A" w:rsidRDefault="00FE3CCF" w:rsidP="00FE3CCF">
      <w:r>
        <w:t>No normative work is pursued as there is no agreement for any solution addressing this key</w:t>
      </w:r>
      <w:r w:rsidR="00254A4E">
        <w:t xml:space="preserve"> issue</w:t>
      </w:r>
      <w:r>
        <w:t xml:space="preserve">. </w:t>
      </w:r>
    </w:p>
    <w:p w14:paraId="316D0710" w14:textId="22140E47" w:rsidR="00A15F60" w:rsidRDefault="00A15F60" w:rsidP="00A15F60">
      <w:pPr>
        <w:pStyle w:val="Heading2"/>
      </w:pPr>
      <w:bookmarkStart w:id="58" w:name="_Toc136290614"/>
      <w:r>
        <w:t>7.2</w:t>
      </w:r>
      <w:r>
        <w:tab/>
        <w:t>Conclusion for Key Issue #2: Robustness of the RAN AI/ML framework against data poisoning attacks</w:t>
      </w:r>
      <w:bookmarkEnd w:id="58"/>
    </w:p>
    <w:p w14:paraId="3EB4B1ED" w14:textId="6CD438CF" w:rsidR="00A15F60" w:rsidRPr="0051026A" w:rsidRDefault="00A15F60" w:rsidP="00A15F60">
      <w:r>
        <w:t>No normative work is pursued as there is no agreement for any solution addressing this key</w:t>
      </w:r>
      <w:r w:rsidR="00254A4E">
        <w:t xml:space="preserve"> issue</w:t>
      </w:r>
      <w:r>
        <w:t xml:space="preserve">. </w:t>
      </w:r>
    </w:p>
    <w:p w14:paraId="708FBD50" w14:textId="5B69C52F" w:rsidR="00C4468B" w:rsidRDefault="00C4468B" w:rsidP="00C4468B">
      <w:pPr>
        <w:pStyle w:val="Heading2"/>
      </w:pPr>
      <w:bookmarkStart w:id="59" w:name="_Toc136290615"/>
      <w:r>
        <w:t>7.3</w:t>
      </w:r>
      <w:r>
        <w:tab/>
        <w:t xml:space="preserve">Conclusion for </w:t>
      </w:r>
      <w:r w:rsidRPr="00E05810">
        <w:t>Key Issue #</w:t>
      </w:r>
      <w:r>
        <w:t>3</w:t>
      </w:r>
      <w:r w:rsidRPr="00E05810">
        <w:t xml:space="preserve">: </w:t>
      </w:r>
      <w:r>
        <w:t>Security of information transfer between RAN AI/ML framework nodes</w:t>
      </w:r>
      <w:bookmarkEnd w:id="59"/>
    </w:p>
    <w:p w14:paraId="555E89DE" w14:textId="77777777" w:rsidR="00C4468B" w:rsidRDefault="00C4468B" w:rsidP="00C4468B">
      <w:r>
        <w:t xml:space="preserve">The specification re-uses existing interfaces (e.g. Xn) while specifying new requests/responses for the purposes of the RAN AI/ML framework. As a result, existing security mechanisms can be supported with respect to the information transfer security in the RAN AI/ML framework. </w:t>
      </w:r>
    </w:p>
    <w:p w14:paraId="26DBE164" w14:textId="77777777" w:rsidR="00C4468B" w:rsidRPr="0051026A" w:rsidRDefault="00C4468B" w:rsidP="00C4468B">
      <w:r>
        <w:lastRenderedPageBreak/>
        <w:t xml:space="preserve">Therefore no normative work is necessary. </w:t>
      </w:r>
    </w:p>
    <w:p w14:paraId="06FAD520" w14:textId="6B726C8E" w:rsidR="00054A22" w:rsidRPr="00235394" w:rsidRDefault="00D9134D" w:rsidP="00152CD4">
      <w:pPr>
        <w:pStyle w:val="Heading8"/>
      </w:pPr>
      <w:r>
        <w:br w:type="page"/>
      </w:r>
      <w:bookmarkStart w:id="60" w:name="_Toc136290616"/>
      <w:r w:rsidR="00080512" w:rsidRPr="004D3578">
        <w:lastRenderedPageBreak/>
        <w:t xml:space="preserve">Annex </w:t>
      </w:r>
      <w:r w:rsidR="008B2AB4">
        <w:t>A</w:t>
      </w:r>
      <w:r w:rsidR="00080512" w:rsidRPr="004D3578">
        <w:t xml:space="preserve"> (informative):</w:t>
      </w:r>
      <w:r w:rsidR="00080512" w:rsidRPr="004D3578">
        <w:br/>
        <w:t>Change history</w:t>
      </w:r>
      <w:bookmarkStart w:id="61" w:name="historyclause"/>
      <w:bookmarkEnd w:id="60"/>
      <w:bookmarkEnd w:id="61"/>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235394" w14:paraId="1ECB735E" w14:textId="77777777" w:rsidTr="00C72833">
        <w:trPr>
          <w:cantSplit/>
        </w:trPr>
        <w:tc>
          <w:tcPr>
            <w:tcW w:w="9639" w:type="dxa"/>
            <w:gridSpan w:val="8"/>
            <w:tcBorders>
              <w:bottom w:val="nil"/>
            </w:tcBorders>
            <w:shd w:val="solid" w:color="FFFFFF" w:fill="auto"/>
          </w:tcPr>
          <w:p w14:paraId="5FCEE246" w14:textId="77777777" w:rsidR="003C3971" w:rsidRPr="00235394" w:rsidRDefault="003C3971" w:rsidP="00C72833">
            <w:pPr>
              <w:pStyle w:val="TAL"/>
              <w:jc w:val="center"/>
              <w:rPr>
                <w:b/>
                <w:sz w:val="16"/>
              </w:rPr>
            </w:pPr>
            <w:r w:rsidRPr="00235394">
              <w:rPr>
                <w:b/>
              </w:rPr>
              <w:t>Change history</w:t>
            </w:r>
          </w:p>
        </w:tc>
      </w:tr>
      <w:tr w:rsidR="003C3971" w:rsidRPr="00235394" w14:paraId="188BB8D6" w14:textId="77777777" w:rsidTr="00C72833">
        <w:tc>
          <w:tcPr>
            <w:tcW w:w="800" w:type="dxa"/>
            <w:shd w:val="pct10" w:color="auto" w:fill="FFFFFF"/>
          </w:tcPr>
          <w:p w14:paraId="7E15B21D"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215F01FE" w14:textId="77777777" w:rsidR="003C3971" w:rsidRPr="00235394" w:rsidRDefault="00DF2B1F" w:rsidP="00C72833">
            <w:pPr>
              <w:pStyle w:val="TAL"/>
              <w:rPr>
                <w:b/>
                <w:sz w:val="16"/>
              </w:rPr>
            </w:pPr>
            <w:r>
              <w:rPr>
                <w:b/>
                <w:sz w:val="16"/>
              </w:rPr>
              <w:t>Meeting</w:t>
            </w:r>
          </w:p>
        </w:tc>
        <w:tc>
          <w:tcPr>
            <w:tcW w:w="1094" w:type="dxa"/>
            <w:shd w:val="pct10" w:color="auto" w:fill="FFFFFF"/>
          </w:tcPr>
          <w:p w14:paraId="54DC1FB3" w14:textId="77777777" w:rsidR="003C3971" w:rsidRPr="00235394" w:rsidRDefault="003C3971" w:rsidP="00DF2B1F">
            <w:pPr>
              <w:pStyle w:val="TAL"/>
              <w:rPr>
                <w:b/>
                <w:sz w:val="16"/>
              </w:rPr>
            </w:pPr>
            <w:r w:rsidRPr="00235394">
              <w:rPr>
                <w:b/>
                <w:sz w:val="16"/>
              </w:rPr>
              <w:t>TDoc</w:t>
            </w:r>
          </w:p>
        </w:tc>
        <w:tc>
          <w:tcPr>
            <w:tcW w:w="425" w:type="dxa"/>
            <w:shd w:val="pct10" w:color="auto" w:fill="FFFFFF"/>
          </w:tcPr>
          <w:p w14:paraId="1BB8F93C"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223E3928"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8237C83" w14:textId="77777777" w:rsidR="003C3971" w:rsidRPr="00235394" w:rsidRDefault="003C3971" w:rsidP="00C72833">
            <w:pPr>
              <w:pStyle w:val="TAL"/>
              <w:rPr>
                <w:b/>
                <w:sz w:val="16"/>
              </w:rPr>
            </w:pPr>
            <w:r>
              <w:rPr>
                <w:b/>
                <w:sz w:val="16"/>
              </w:rPr>
              <w:t>Cat</w:t>
            </w:r>
          </w:p>
        </w:tc>
        <w:tc>
          <w:tcPr>
            <w:tcW w:w="4962" w:type="dxa"/>
            <w:shd w:val="pct10" w:color="auto" w:fill="FFFFFF"/>
          </w:tcPr>
          <w:p w14:paraId="146C8449"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221B9E11"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14:paraId="7AE2D8EC" w14:textId="77777777" w:rsidTr="00C72833">
        <w:tc>
          <w:tcPr>
            <w:tcW w:w="800" w:type="dxa"/>
            <w:shd w:val="solid" w:color="FFFFFF" w:fill="auto"/>
          </w:tcPr>
          <w:p w14:paraId="433EA83C" w14:textId="66D7C171" w:rsidR="003C3971" w:rsidRPr="006B0D02" w:rsidRDefault="002A0C6C" w:rsidP="00C72833">
            <w:pPr>
              <w:pStyle w:val="TAC"/>
              <w:rPr>
                <w:sz w:val="16"/>
                <w:szCs w:val="16"/>
              </w:rPr>
            </w:pPr>
            <w:r>
              <w:rPr>
                <w:sz w:val="16"/>
                <w:szCs w:val="16"/>
              </w:rPr>
              <w:t>2022-0</w:t>
            </w:r>
            <w:r w:rsidR="00500A7C">
              <w:rPr>
                <w:sz w:val="16"/>
                <w:szCs w:val="16"/>
              </w:rPr>
              <w:t>6</w:t>
            </w:r>
          </w:p>
        </w:tc>
        <w:tc>
          <w:tcPr>
            <w:tcW w:w="800" w:type="dxa"/>
            <w:shd w:val="solid" w:color="FFFFFF" w:fill="auto"/>
          </w:tcPr>
          <w:p w14:paraId="55C8CC01" w14:textId="35862679" w:rsidR="003C3971" w:rsidRPr="00BA520A" w:rsidRDefault="002A0C6C" w:rsidP="00C72833">
            <w:pPr>
              <w:pStyle w:val="TAC"/>
              <w:rPr>
                <w:sz w:val="16"/>
                <w:szCs w:val="16"/>
              </w:rPr>
            </w:pPr>
            <w:r w:rsidRPr="00BA520A">
              <w:rPr>
                <w:sz w:val="16"/>
                <w:szCs w:val="16"/>
              </w:rPr>
              <w:t>SA3#107</w:t>
            </w:r>
            <w:r w:rsidR="004528EB">
              <w:rPr>
                <w:sz w:val="16"/>
                <w:szCs w:val="16"/>
              </w:rPr>
              <w:t>A</w:t>
            </w:r>
            <w:r w:rsidRPr="00BA520A">
              <w:rPr>
                <w:sz w:val="16"/>
                <w:szCs w:val="16"/>
              </w:rPr>
              <w:t>dhoc-e</w:t>
            </w:r>
          </w:p>
        </w:tc>
        <w:tc>
          <w:tcPr>
            <w:tcW w:w="1094" w:type="dxa"/>
            <w:shd w:val="solid" w:color="FFFFFF" w:fill="auto"/>
          </w:tcPr>
          <w:p w14:paraId="134723C6" w14:textId="72BB4824" w:rsidR="003C3971" w:rsidRPr="00BA520A" w:rsidRDefault="002A0C6C" w:rsidP="00C72833">
            <w:pPr>
              <w:pStyle w:val="TAC"/>
              <w:rPr>
                <w:sz w:val="16"/>
                <w:szCs w:val="16"/>
              </w:rPr>
            </w:pPr>
            <w:r w:rsidRPr="00BA520A">
              <w:rPr>
                <w:sz w:val="16"/>
                <w:szCs w:val="16"/>
              </w:rPr>
              <w:t>S3-22</w:t>
            </w:r>
            <w:r w:rsidR="00BA520A">
              <w:rPr>
                <w:sz w:val="16"/>
                <w:szCs w:val="16"/>
              </w:rPr>
              <w:t>1573</w:t>
            </w:r>
          </w:p>
        </w:tc>
        <w:tc>
          <w:tcPr>
            <w:tcW w:w="425" w:type="dxa"/>
            <w:shd w:val="solid" w:color="FFFFFF" w:fill="auto"/>
          </w:tcPr>
          <w:p w14:paraId="2B341B81" w14:textId="77777777" w:rsidR="003C3971" w:rsidRPr="006B0D02" w:rsidRDefault="003C3971" w:rsidP="00C72833">
            <w:pPr>
              <w:pStyle w:val="TAL"/>
              <w:rPr>
                <w:sz w:val="16"/>
                <w:szCs w:val="16"/>
              </w:rPr>
            </w:pPr>
          </w:p>
        </w:tc>
        <w:tc>
          <w:tcPr>
            <w:tcW w:w="425" w:type="dxa"/>
            <w:shd w:val="solid" w:color="FFFFFF" w:fill="auto"/>
          </w:tcPr>
          <w:p w14:paraId="090FDCAA" w14:textId="77777777" w:rsidR="003C3971" w:rsidRPr="006B0D02" w:rsidRDefault="003C3971" w:rsidP="00C72833">
            <w:pPr>
              <w:pStyle w:val="TAR"/>
              <w:rPr>
                <w:sz w:val="16"/>
                <w:szCs w:val="16"/>
              </w:rPr>
            </w:pPr>
          </w:p>
        </w:tc>
        <w:tc>
          <w:tcPr>
            <w:tcW w:w="425" w:type="dxa"/>
            <w:shd w:val="solid" w:color="FFFFFF" w:fill="auto"/>
          </w:tcPr>
          <w:p w14:paraId="40910D18" w14:textId="77777777" w:rsidR="003C3971" w:rsidRPr="006B0D02" w:rsidRDefault="003C3971" w:rsidP="00C72833">
            <w:pPr>
              <w:pStyle w:val="TAC"/>
              <w:rPr>
                <w:sz w:val="16"/>
                <w:szCs w:val="16"/>
              </w:rPr>
            </w:pPr>
          </w:p>
        </w:tc>
        <w:tc>
          <w:tcPr>
            <w:tcW w:w="4962" w:type="dxa"/>
            <w:shd w:val="solid" w:color="FFFFFF" w:fill="auto"/>
          </w:tcPr>
          <w:p w14:paraId="17B0396C" w14:textId="63293395" w:rsidR="003C3971" w:rsidRPr="006B0D02" w:rsidRDefault="002A0C6C" w:rsidP="00C72833">
            <w:pPr>
              <w:pStyle w:val="TAL"/>
              <w:rPr>
                <w:sz w:val="16"/>
                <w:szCs w:val="16"/>
              </w:rPr>
            </w:pPr>
            <w:r>
              <w:rPr>
                <w:sz w:val="16"/>
                <w:szCs w:val="16"/>
              </w:rPr>
              <w:t>TR skeleton</w:t>
            </w:r>
          </w:p>
        </w:tc>
        <w:tc>
          <w:tcPr>
            <w:tcW w:w="708" w:type="dxa"/>
            <w:shd w:val="solid" w:color="FFFFFF" w:fill="auto"/>
          </w:tcPr>
          <w:p w14:paraId="5E97A6B2" w14:textId="4D12C993" w:rsidR="003C3971" w:rsidRPr="007D6048" w:rsidRDefault="002A0C6C" w:rsidP="00C72833">
            <w:pPr>
              <w:pStyle w:val="TAC"/>
              <w:rPr>
                <w:sz w:val="16"/>
                <w:szCs w:val="16"/>
              </w:rPr>
            </w:pPr>
            <w:r>
              <w:rPr>
                <w:sz w:val="16"/>
                <w:szCs w:val="16"/>
              </w:rPr>
              <w:t>0.0.0</w:t>
            </w:r>
          </w:p>
        </w:tc>
      </w:tr>
      <w:tr w:rsidR="00670D95" w:rsidRPr="006B0D02" w14:paraId="238DD4FC" w14:textId="77777777" w:rsidTr="00C72833">
        <w:tc>
          <w:tcPr>
            <w:tcW w:w="800" w:type="dxa"/>
            <w:shd w:val="solid" w:color="FFFFFF" w:fill="auto"/>
          </w:tcPr>
          <w:p w14:paraId="48FBB0F4" w14:textId="6C684011" w:rsidR="00670D95" w:rsidRDefault="00670D95" w:rsidP="00670D95">
            <w:pPr>
              <w:pStyle w:val="TAC"/>
              <w:rPr>
                <w:sz w:val="16"/>
                <w:szCs w:val="16"/>
              </w:rPr>
            </w:pPr>
            <w:r>
              <w:rPr>
                <w:sz w:val="16"/>
                <w:szCs w:val="16"/>
              </w:rPr>
              <w:t>2022-07</w:t>
            </w:r>
          </w:p>
        </w:tc>
        <w:tc>
          <w:tcPr>
            <w:tcW w:w="800" w:type="dxa"/>
            <w:shd w:val="solid" w:color="FFFFFF" w:fill="auto"/>
          </w:tcPr>
          <w:p w14:paraId="7AC06710" w14:textId="3007C940" w:rsidR="00670D95" w:rsidRPr="00BA520A" w:rsidRDefault="00670D95" w:rsidP="00670D95">
            <w:pPr>
              <w:pStyle w:val="TAC"/>
              <w:rPr>
                <w:sz w:val="16"/>
                <w:szCs w:val="16"/>
              </w:rPr>
            </w:pPr>
            <w:r w:rsidRPr="00BA520A">
              <w:rPr>
                <w:sz w:val="16"/>
                <w:szCs w:val="16"/>
              </w:rPr>
              <w:t>SA3#107</w:t>
            </w:r>
            <w:r>
              <w:rPr>
                <w:sz w:val="16"/>
                <w:szCs w:val="16"/>
              </w:rPr>
              <w:t>A</w:t>
            </w:r>
            <w:r w:rsidRPr="00BA520A">
              <w:rPr>
                <w:sz w:val="16"/>
                <w:szCs w:val="16"/>
              </w:rPr>
              <w:t>dhoc-e</w:t>
            </w:r>
          </w:p>
        </w:tc>
        <w:tc>
          <w:tcPr>
            <w:tcW w:w="1094" w:type="dxa"/>
            <w:shd w:val="solid" w:color="FFFFFF" w:fill="auto"/>
          </w:tcPr>
          <w:p w14:paraId="423EDCA1" w14:textId="7E6542DE" w:rsidR="00670D95" w:rsidRPr="00BA520A" w:rsidRDefault="00670D95" w:rsidP="00670D95">
            <w:pPr>
              <w:pStyle w:val="TAC"/>
              <w:rPr>
                <w:sz w:val="16"/>
                <w:szCs w:val="16"/>
              </w:rPr>
            </w:pPr>
            <w:r w:rsidRPr="00BA520A">
              <w:rPr>
                <w:sz w:val="16"/>
                <w:szCs w:val="16"/>
              </w:rPr>
              <w:t>S3-22</w:t>
            </w:r>
            <w:r>
              <w:rPr>
                <w:sz w:val="16"/>
                <w:szCs w:val="16"/>
              </w:rPr>
              <w:t>1650</w:t>
            </w:r>
          </w:p>
        </w:tc>
        <w:tc>
          <w:tcPr>
            <w:tcW w:w="425" w:type="dxa"/>
            <w:shd w:val="solid" w:color="FFFFFF" w:fill="auto"/>
          </w:tcPr>
          <w:p w14:paraId="00A2E43C" w14:textId="77777777" w:rsidR="00670D95" w:rsidRPr="006B0D02" w:rsidRDefault="00670D95" w:rsidP="00670D95">
            <w:pPr>
              <w:pStyle w:val="TAL"/>
              <w:rPr>
                <w:sz w:val="16"/>
                <w:szCs w:val="16"/>
              </w:rPr>
            </w:pPr>
          </w:p>
        </w:tc>
        <w:tc>
          <w:tcPr>
            <w:tcW w:w="425" w:type="dxa"/>
            <w:shd w:val="solid" w:color="FFFFFF" w:fill="auto"/>
          </w:tcPr>
          <w:p w14:paraId="041A79D0" w14:textId="77777777" w:rsidR="00670D95" w:rsidRPr="006B0D02" w:rsidRDefault="00670D95" w:rsidP="00670D95">
            <w:pPr>
              <w:pStyle w:val="TAR"/>
              <w:rPr>
                <w:sz w:val="16"/>
                <w:szCs w:val="16"/>
              </w:rPr>
            </w:pPr>
          </w:p>
        </w:tc>
        <w:tc>
          <w:tcPr>
            <w:tcW w:w="425" w:type="dxa"/>
            <w:shd w:val="solid" w:color="FFFFFF" w:fill="auto"/>
          </w:tcPr>
          <w:p w14:paraId="06BFD3E5" w14:textId="77777777" w:rsidR="00670D95" w:rsidRPr="006B0D02" w:rsidRDefault="00670D95" w:rsidP="00670D95">
            <w:pPr>
              <w:pStyle w:val="TAC"/>
              <w:rPr>
                <w:sz w:val="16"/>
                <w:szCs w:val="16"/>
              </w:rPr>
            </w:pPr>
          </w:p>
        </w:tc>
        <w:tc>
          <w:tcPr>
            <w:tcW w:w="4962" w:type="dxa"/>
            <w:shd w:val="solid" w:color="FFFFFF" w:fill="auto"/>
          </w:tcPr>
          <w:p w14:paraId="0830A110" w14:textId="2369DBB6" w:rsidR="00670D95" w:rsidRDefault="00670D95" w:rsidP="00670D95">
            <w:pPr>
              <w:pStyle w:val="TAL"/>
              <w:rPr>
                <w:sz w:val="16"/>
                <w:szCs w:val="16"/>
              </w:rPr>
            </w:pPr>
            <w:r>
              <w:rPr>
                <w:sz w:val="16"/>
                <w:szCs w:val="16"/>
              </w:rPr>
              <w:t>Version after incorporating changes in S3-221649.</w:t>
            </w:r>
          </w:p>
        </w:tc>
        <w:tc>
          <w:tcPr>
            <w:tcW w:w="708" w:type="dxa"/>
            <w:shd w:val="solid" w:color="FFFFFF" w:fill="auto"/>
          </w:tcPr>
          <w:p w14:paraId="4C9FA51B" w14:textId="1DD067A8" w:rsidR="00670D95" w:rsidRDefault="00670D95" w:rsidP="00670D95">
            <w:pPr>
              <w:pStyle w:val="TAC"/>
              <w:rPr>
                <w:sz w:val="16"/>
                <w:szCs w:val="16"/>
              </w:rPr>
            </w:pPr>
            <w:r>
              <w:rPr>
                <w:sz w:val="16"/>
                <w:szCs w:val="16"/>
              </w:rPr>
              <w:t>0.1.0</w:t>
            </w:r>
          </w:p>
        </w:tc>
      </w:tr>
      <w:tr w:rsidR="009A27D9" w:rsidRPr="006B0D02" w14:paraId="53B67CFE" w14:textId="77777777" w:rsidTr="00C72833">
        <w:tc>
          <w:tcPr>
            <w:tcW w:w="800" w:type="dxa"/>
            <w:shd w:val="solid" w:color="FFFFFF" w:fill="auto"/>
          </w:tcPr>
          <w:p w14:paraId="309E9E08" w14:textId="596F52A9" w:rsidR="009A27D9" w:rsidRDefault="009A27D9" w:rsidP="009A27D9">
            <w:pPr>
              <w:pStyle w:val="TAC"/>
              <w:rPr>
                <w:sz w:val="16"/>
                <w:szCs w:val="16"/>
              </w:rPr>
            </w:pPr>
            <w:r>
              <w:rPr>
                <w:sz w:val="16"/>
                <w:szCs w:val="16"/>
              </w:rPr>
              <w:t>2022-09</w:t>
            </w:r>
          </w:p>
        </w:tc>
        <w:tc>
          <w:tcPr>
            <w:tcW w:w="800" w:type="dxa"/>
            <w:shd w:val="solid" w:color="FFFFFF" w:fill="auto"/>
          </w:tcPr>
          <w:p w14:paraId="50216435" w14:textId="69B15790" w:rsidR="009A27D9" w:rsidRPr="00BA520A" w:rsidRDefault="009A27D9" w:rsidP="009A27D9">
            <w:pPr>
              <w:pStyle w:val="TAC"/>
              <w:rPr>
                <w:sz w:val="16"/>
                <w:szCs w:val="16"/>
              </w:rPr>
            </w:pPr>
            <w:r w:rsidRPr="00BA520A">
              <w:rPr>
                <w:sz w:val="16"/>
                <w:szCs w:val="16"/>
              </w:rPr>
              <w:t>SA3#10</w:t>
            </w:r>
            <w:r>
              <w:rPr>
                <w:sz w:val="16"/>
                <w:szCs w:val="16"/>
              </w:rPr>
              <w:t>8</w:t>
            </w:r>
            <w:r w:rsidRPr="00BA520A">
              <w:rPr>
                <w:sz w:val="16"/>
                <w:szCs w:val="16"/>
              </w:rPr>
              <w:t>-e</w:t>
            </w:r>
          </w:p>
        </w:tc>
        <w:tc>
          <w:tcPr>
            <w:tcW w:w="1094" w:type="dxa"/>
            <w:shd w:val="solid" w:color="FFFFFF" w:fill="auto"/>
          </w:tcPr>
          <w:p w14:paraId="2C0E3426" w14:textId="7457044A" w:rsidR="009A27D9" w:rsidRPr="00BA520A" w:rsidRDefault="009A27D9" w:rsidP="009A27D9">
            <w:pPr>
              <w:pStyle w:val="TAC"/>
              <w:rPr>
                <w:sz w:val="16"/>
                <w:szCs w:val="16"/>
              </w:rPr>
            </w:pPr>
            <w:r w:rsidRPr="00BA520A">
              <w:rPr>
                <w:sz w:val="16"/>
                <w:szCs w:val="16"/>
              </w:rPr>
              <w:t>S3-</w:t>
            </w:r>
            <w:r>
              <w:rPr>
                <w:sz w:val="16"/>
                <w:szCs w:val="16"/>
              </w:rPr>
              <w:t>222405</w:t>
            </w:r>
          </w:p>
        </w:tc>
        <w:tc>
          <w:tcPr>
            <w:tcW w:w="425" w:type="dxa"/>
            <w:shd w:val="solid" w:color="FFFFFF" w:fill="auto"/>
          </w:tcPr>
          <w:p w14:paraId="37F3690D" w14:textId="77777777" w:rsidR="009A27D9" w:rsidRPr="006B0D02" w:rsidRDefault="009A27D9" w:rsidP="009A27D9">
            <w:pPr>
              <w:pStyle w:val="TAL"/>
              <w:rPr>
                <w:sz w:val="16"/>
                <w:szCs w:val="16"/>
              </w:rPr>
            </w:pPr>
          </w:p>
        </w:tc>
        <w:tc>
          <w:tcPr>
            <w:tcW w:w="425" w:type="dxa"/>
            <w:shd w:val="solid" w:color="FFFFFF" w:fill="auto"/>
          </w:tcPr>
          <w:p w14:paraId="1011E9FF" w14:textId="77777777" w:rsidR="009A27D9" w:rsidRPr="006B0D02" w:rsidRDefault="009A27D9" w:rsidP="009A27D9">
            <w:pPr>
              <w:pStyle w:val="TAR"/>
              <w:rPr>
                <w:sz w:val="16"/>
                <w:szCs w:val="16"/>
              </w:rPr>
            </w:pPr>
          </w:p>
        </w:tc>
        <w:tc>
          <w:tcPr>
            <w:tcW w:w="425" w:type="dxa"/>
            <w:shd w:val="solid" w:color="FFFFFF" w:fill="auto"/>
          </w:tcPr>
          <w:p w14:paraId="1A4AA00D" w14:textId="77777777" w:rsidR="009A27D9" w:rsidRPr="006B0D02" w:rsidRDefault="009A27D9" w:rsidP="009A27D9">
            <w:pPr>
              <w:pStyle w:val="TAC"/>
              <w:rPr>
                <w:sz w:val="16"/>
                <w:szCs w:val="16"/>
              </w:rPr>
            </w:pPr>
          </w:p>
        </w:tc>
        <w:tc>
          <w:tcPr>
            <w:tcW w:w="4962" w:type="dxa"/>
            <w:shd w:val="solid" w:color="FFFFFF" w:fill="auto"/>
          </w:tcPr>
          <w:p w14:paraId="3BEABFFB" w14:textId="257ED294" w:rsidR="009A27D9" w:rsidRDefault="009A27D9" w:rsidP="009A27D9">
            <w:pPr>
              <w:pStyle w:val="TAL"/>
              <w:rPr>
                <w:sz w:val="16"/>
                <w:szCs w:val="16"/>
              </w:rPr>
            </w:pPr>
            <w:r>
              <w:rPr>
                <w:sz w:val="16"/>
                <w:szCs w:val="16"/>
              </w:rPr>
              <w:t>Version after incorporating changes in S3-2</w:t>
            </w:r>
            <w:r w:rsidR="003E119E">
              <w:rPr>
                <w:sz w:val="16"/>
                <w:szCs w:val="16"/>
              </w:rPr>
              <w:t>21957, S3-22</w:t>
            </w:r>
            <w:r w:rsidR="0082577D">
              <w:rPr>
                <w:sz w:val="16"/>
                <w:szCs w:val="16"/>
              </w:rPr>
              <w:t>2</w:t>
            </w:r>
            <w:r w:rsidR="003E119E">
              <w:rPr>
                <w:sz w:val="16"/>
                <w:szCs w:val="16"/>
              </w:rPr>
              <w:t xml:space="preserve">404. </w:t>
            </w:r>
          </w:p>
        </w:tc>
        <w:tc>
          <w:tcPr>
            <w:tcW w:w="708" w:type="dxa"/>
            <w:shd w:val="solid" w:color="FFFFFF" w:fill="auto"/>
          </w:tcPr>
          <w:p w14:paraId="37D3CEEF" w14:textId="6A618FC7" w:rsidR="009A27D9" w:rsidRDefault="009A27D9" w:rsidP="009A27D9">
            <w:pPr>
              <w:pStyle w:val="TAC"/>
              <w:rPr>
                <w:sz w:val="16"/>
                <w:szCs w:val="16"/>
              </w:rPr>
            </w:pPr>
            <w:r>
              <w:rPr>
                <w:sz w:val="16"/>
                <w:szCs w:val="16"/>
              </w:rPr>
              <w:t>0.</w:t>
            </w:r>
            <w:r w:rsidR="00625AD4">
              <w:rPr>
                <w:sz w:val="16"/>
                <w:szCs w:val="16"/>
              </w:rPr>
              <w:t>2</w:t>
            </w:r>
            <w:r>
              <w:rPr>
                <w:sz w:val="16"/>
                <w:szCs w:val="16"/>
              </w:rPr>
              <w:t>.0</w:t>
            </w:r>
          </w:p>
        </w:tc>
      </w:tr>
      <w:tr w:rsidR="00284A25" w:rsidRPr="006B0D02" w14:paraId="6C3AF6EC" w14:textId="77777777" w:rsidTr="00C72833">
        <w:tc>
          <w:tcPr>
            <w:tcW w:w="800" w:type="dxa"/>
            <w:shd w:val="solid" w:color="FFFFFF" w:fill="auto"/>
          </w:tcPr>
          <w:p w14:paraId="21EAA41A" w14:textId="28EEAAD6" w:rsidR="00284A25" w:rsidRDefault="00284A25" w:rsidP="00284A25">
            <w:pPr>
              <w:pStyle w:val="TAC"/>
              <w:rPr>
                <w:sz w:val="16"/>
                <w:szCs w:val="16"/>
              </w:rPr>
            </w:pPr>
            <w:r>
              <w:rPr>
                <w:sz w:val="16"/>
                <w:szCs w:val="16"/>
              </w:rPr>
              <w:t>2022-10</w:t>
            </w:r>
          </w:p>
        </w:tc>
        <w:tc>
          <w:tcPr>
            <w:tcW w:w="800" w:type="dxa"/>
            <w:shd w:val="solid" w:color="FFFFFF" w:fill="auto"/>
          </w:tcPr>
          <w:p w14:paraId="41A64041" w14:textId="17D342A6" w:rsidR="00284A25" w:rsidRPr="00BA520A" w:rsidRDefault="00284A25" w:rsidP="00284A25">
            <w:pPr>
              <w:pStyle w:val="TAC"/>
              <w:rPr>
                <w:sz w:val="16"/>
                <w:szCs w:val="16"/>
              </w:rPr>
            </w:pPr>
            <w:r w:rsidRPr="00BA520A">
              <w:rPr>
                <w:sz w:val="16"/>
                <w:szCs w:val="16"/>
              </w:rPr>
              <w:t>SA3#10</w:t>
            </w:r>
            <w:r>
              <w:rPr>
                <w:sz w:val="16"/>
                <w:szCs w:val="16"/>
              </w:rPr>
              <w:t>8Adhoc</w:t>
            </w:r>
            <w:r w:rsidRPr="00BA520A">
              <w:rPr>
                <w:sz w:val="16"/>
                <w:szCs w:val="16"/>
              </w:rPr>
              <w:t>-e</w:t>
            </w:r>
          </w:p>
        </w:tc>
        <w:tc>
          <w:tcPr>
            <w:tcW w:w="1094" w:type="dxa"/>
            <w:shd w:val="solid" w:color="FFFFFF" w:fill="auto"/>
          </w:tcPr>
          <w:p w14:paraId="21FBCA0B" w14:textId="02A10946" w:rsidR="00284A25" w:rsidRPr="00BA520A" w:rsidRDefault="00284A25" w:rsidP="00284A25">
            <w:pPr>
              <w:pStyle w:val="TAC"/>
              <w:rPr>
                <w:sz w:val="16"/>
                <w:szCs w:val="16"/>
              </w:rPr>
            </w:pPr>
            <w:r w:rsidRPr="00BA520A">
              <w:rPr>
                <w:sz w:val="16"/>
                <w:szCs w:val="16"/>
              </w:rPr>
              <w:t>S3-</w:t>
            </w:r>
            <w:r>
              <w:rPr>
                <w:sz w:val="16"/>
                <w:szCs w:val="16"/>
              </w:rPr>
              <w:t>223074</w:t>
            </w:r>
          </w:p>
        </w:tc>
        <w:tc>
          <w:tcPr>
            <w:tcW w:w="425" w:type="dxa"/>
            <w:shd w:val="solid" w:color="FFFFFF" w:fill="auto"/>
          </w:tcPr>
          <w:p w14:paraId="5382C5F6" w14:textId="77777777" w:rsidR="00284A25" w:rsidRPr="006B0D02" w:rsidRDefault="00284A25" w:rsidP="00284A25">
            <w:pPr>
              <w:pStyle w:val="TAL"/>
              <w:rPr>
                <w:sz w:val="16"/>
                <w:szCs w:val="16"/>
              </w:rPr>
            </w:pPr>
          </w:p>
        </w:tc>
        <w:tc>
          <w:tcPr>
            <w:tcW w:w="425" w:type="dxa"/>
            <w:shd w:val="solid" w:color="FFFFFF" w:fill="auto"/>
          </w:tcPr>
          <w:p w14:paraId="5AF15086" w14:textId="77777777" w:rsidR="00284A25" w:rsidRPr="006B0D02" w:rsidRDefault="00284A25" w:rsidP="00284A25">
            <w:pPr>
              <w:pStyle w:val="TAR"/>
              <w:rPr>
                <w:sz w:val="16"/>
                <w:szCs w:val="16"/>
              </w:rPr>
            </w:pPr>
          </w:p>
        </w:tc>
        <w:tc>
          <w:tcPr>
            <w:tcW w:w="425" w:type="dxa"/>
            <w:shd w:val="solid" w:color="FFFFFF" w:fill="auto"/>
          </w:tcPr>
          <w:p w14:paraId="76AAFC91" w14:textId="77777777" w:rsidR="00284A25" w:rsidRPr="006B0D02" w:rsidRDefault="00284A25" w:rsidP="00284A25">
            <w:pPr>
              <w:pStyle w:val="TAC"/>
              <w:rPr>
                <w:sz w:val="16"/>
                <w:szCs w:val="16"/>
              </w:rPr>
            </w:pPr>
          </w:p>
        </w:tc>
        <w:tc>
          <w:tcPr>
            <w:tcW w:w="4962" w:type="dxa"/>
            <w:shd w:val="solid" w:color="FFFFFF" w:fill="auto"/>
          </w:tcPr>
          <w:p w14:paraId="18A8495A" w14:textId="37C74625" w:rsidR="00284A25" w:rsidRDefault="00284A25" w:rsidP="00284A25">
            <w:pPr>
              <w:pStyle w:val="TAL"/>
              <w:rPr>
                <w:sz w:val="16"/>
                <w:szCs w:val="16"/>
              </w:rPr>
            </w:pPr>
            <w:r>
              <w:rPr>
                <w:sz w:val="16"/>
                <w:szCs w:val="16"/>
              </w:rPr>
              <w:t>Version after incorporating changes in S3-22</w:t>
            </w:r>
            <w:r w:rsidR="00A80BC0">
              <w:rPr>
                <w:sz w:val="16"/>
                <w:szCs w:val="16"/>
              </w:rPr>
              <w:t>2912</w:t>
            </w:r>
            <w:r w:rsidR="00043EC5">
              <w:rPr>
                <w:sz w:val="16"/>
                <w:szCs w:val="16"/>
              </w:rPr>
              <w:t xml:space="preserve">, </w:t>
            </w:r>
            <w:r w:rsidR="00043EC5" w:rsidRPr="00043EC5">
              <w:rPr>
                <w:sz w:val="16"/>
                <w:szCs w:val="16"/>
              </w:rPr>
              <w:t>S3-223067</w:t>
            </w:r>
            <w:r w:rsidR="009E6E31">
              <w:rPr>
                <w:sz w:val="16"/>
                <w:szCs w:val="16"/>
              </w:rPr>
              <w:t>, S3-223068</w:t>
            </w:r>
            <w:r>
              <w:rPr>
                <w:sz w:val="16"/>
                <w:szCs w:val="16"/>
              </w:rPr>
              <w:t xml:space="preserve">. </w:t>
            </w:r>
          </w:p>
        </w:tc>
        <w:tc>
          <w:tcPr>
            <w:tcW w:w="708" w:type="dxa"/>
            <w:shd w:val="solid" w:color="FFFFFF" w:fill="auto"/>
          </w:tcPr>
          <w:p w14:paraId="0B12D325" w14:textId="401812AE" w:rsidR="00284A25" w:rsidRDefault="00284A25" w:rsidP="00284A25">
            <w:pPr>
              <w:pStyle w:val="TAC"/>
              <w:rPr>
                <w:sz w:val="16"/>
                <w:szCs w:val="16"/>
              </w:rPr>
            </w:pPr>
            <w:r>
              <w:rPr>
                <w:sz w:val="16"/>
                <w:szCs w:val="16"/>
              </w:rPr>
              <w:t>0.3.0</w:t>
            </w:r>
          </w:p>
        </w:tc>
      </w:tr>
      <w:tr w:rsidR="00104CBE" w:rsidRPr="006B0D02" w14:paraId="0017552C" w14:textId="77777777" w:rsidTr="00C72833">
        <w:tc>
          <w:tcPr>
            <w:tcW w:w="800" w:type="dxa"/>
            <w:shd w:val="solid" w:color="FFFFFF" w:fill="auto"/>
          </w:tcPr>
          <w:p w14:paraId="4EEFE905" w14:textId="2381FACA" w:rsidR="00104CBE" w:rsidRDefault="00104CBE" w:rsidP="00104CBE">
            <w:pPr>
              <w:pStyle w:val="TAC"/>
              <w:rPr>
                <w:sz w:val="16"/>
                <w:szCs w:val="16"/>
              </w:rPr>
            </w:pPr>
            <w:r>
              <w:rPr>
                <w:sz w:val="16"/>
                <w:szCs w:val="16"/>
              </w:rPr>
              <w:t>2022-11</w:t>
            </w:r>
          </w:p>
        </w:tc>
        <w:tc>
          <w:tcPr>
            <w:tcW w:w="800" w:type="dxa"/>
            <w:shd w:val="solid" w:color="FFFFFF" w:fill="auto"/>
          </w:tcPr>
          <w:p w14:paraId="64CB3570" w14:textId="7FCCFEAD" w:rsidR="00104CBE" w:rsidRPr="00BA520A" w:rsidRDefault="00104CBE" w:rsidP="00104CBE">
            <w:pPr>
              <w:pStyle w:val="TAC"/>
              <w:rPr>
                <w:sz w:val="16"/>
                <w:szCs w:val="16"/>
              </w:rPr>
            </w:pPr>
            <w:r w:rsidRPr="00BA520A">
              <w:rPr>
                <w:sz w:val="16"/>
                <w:szCs w:val="16"/>
              </w:rPr>
              <w:t>SA3#10</w:t>
            </w:r>
            <w:r>
              <w:rPr>
                <w:sz w:val="16"/>
                <w:szCs w:val="16"/>
              </w:rPr>
              <w:t>9</w:t>
            </w:r>
          </w:p>
        </w:tc>
        <w:tc>
          <w:tcPr>
            <w:tcW w:w="1094" w:type="dxa"/>
            <w:shd w:val="solid" w:color="FFFFFF" w:fill="auto"/>
          </w:tcPr>
          <w:p w14:paraId="62CE0013" w14:textId="7104F980" w:rsidR="00104CBE" w:rsidRPr="00BA520A" w:rsidRDefault="00104CBE" w:rsidP="00104CBE">
            <w:pPr>
              <w:pStyle w:val="TAC"/>
              <w:rPr>
                <w:sz w:val="16"/>
                <w:szCs w:val="16"/>
              </w:rPr>
            </w:pPr>
            <w:r w:rsidRPr="00BA520A">
              <w:rPr>
                <w:sz w:val="16"/>
                <w:szCs w:val="16"/>
              </w:rPr>
              <w:t>S3-</w:t>
            </w:r>
            <w:r>
              <w:rPr>
                <w:sz w:val="16"/>
                <w:szCs w:val="16"/>
              </w:rPr>
              <w:t>224160</w:t>
            </w:r>
          </w:p>
        </w:tc>
        <w:tc>
          <w:tcPr>
            <w:tcW w:w="425" w:type="dxa"/>
            <w:shd w:val="solid" w:color="FFFFFF" w:fill="auto"/>
          </w:tcPr>
          <w:p w14:paraId="13E5B272" w14:textId="77777777" w:rsidR="00104CBE" w:rsidRPr="006B0D02" w:rsidRDefault="00104CBE" w:rsidP="00104CBE">
            <w:pPr>
              <w:pStyle w:val="TAL"/>
              <w:rPr>
                <w:sz w:val="16"/>
                <w:szCs w:val="16"/>
              </w:rPr>
            </w:pPr>
          </w:p>
        </w:tc>
        <w:tc>
          <w:tcPr>
            <w:tcW w:w="425" w:type="dxa"/>
            <w:shd w:val="solid" w:color="FFFFFF" w:fill="auto"/>
          </w:tcPr>
          <w:p w14:paraId="6DFB7536" w14:textId="77777777" w:rsidR="00104CBE" w:rsidRPr="006B0D02" w:rsidRDefault="00104CBE" w:rsidP="00104CBE">
            <w:pPr>
              <w:pStyle w:val="TAR"/>
              <w:rPr>
                <w:sz w:val="16"/>
                <w:szCs w:val="16"/>
              </w:rPr>
            </w:pPr>
          </w:p>
        </w:tc>
        <w:tc>
          <w:tcPr>
            <w:tcW w:w="425" w:type="dxa"/>
            <w:shd w:val="solid" w:color="FFFFFF" w:fill="auto"/>
          </w:tcPr>
          <w:p w14:paraId="62CC827D" w14:textId="77777777" w:rsidR="00104CBE" w:rsidRPr="006B0D02" w:rsidRDefault="00104CBE" w:rsidP="00104CBE">
            <w:pPr>
              <w:pStyle w:val="TAC"/>
              <w:rPr>
                <w:sz w:val="16"/>
                <w:szCs w:val="16"/>
              </w:rPr>
            </w:pPr>
          </w:p>
        </w:tc>
        <w:tc>
          <w:tcPr>
            <w:tcW w:w="4962" w:type="dxa"/>
            <w:shd w:val="solid" w:color="FFFFFF" w:fill="auto"/>
          </w:tcPr>
          <w:p w14:paraId="5AB6E893" w14:textId="19D49A63" w:rsidR="00104CBE" w:rsidRDefault="00104CBE" w:rsidP="00104CBE">
            <w:pPr>
              <w:pStyle w:val="TAL"/>
              <w:rPr>
                <w:sz w:val="16"/>
                <w:szCs w:val="16"/>
              </w:rPr>
            </w:pPr>
            <w:r>
              <w:rPr>
                <w:sz w:val="16"/>
                <w:szCs w:val="16"/>
              </w:rPr>
              <w:t xml:space="preserve">Version after incorporating changes in S3-224159. </w:t>
            </w:r>
          </w:p>
        </w:tc>
        <w:tc>
          <w:tcPr>
            <w:tcW w:w="708" w:type="dxa"/>
            <w:shd w:val="solid" w:color="FFFFFF" w:fill="auto"/>
          </w:tcPr>
          <w:p w14:paraId="36053036" w14:textId="1217DD6C" w:rsidR="00104CBE" w:rsidRDefault="00104CBE" w:rsidP="00104CBE">
            <w:pPr>
              <w:pStyle w:val="TAC"/>
              <w:rPr>
                <w:sz w:val="16"/>
                <w:szCs w:val="16"/>
              </w:rPr>
            </w:pPr>
            <w:r>
              <w:rPr>
                <w:sz w:val="16"/>
                <w:szCs w:val="16"/>
              </w:rPr>
              <w:t>0.</w:t>
            </w:r>
            <w:r w:rsidR="008F6897">
              <w:rPr>
                <w:sz w:val="16"/>
                <w:szCs w:val="16"/>
              </w:rPr>
              <w:t>4</w:t>
            </w:r>
            <w:r>
              <w:rPr>
                <w:sz w:val="16"/>
                <w:szCs w:val="16"/>
              </w:rPr>
              <w:t>.0</w:t>
            </w:r>
          </w:p>
        </w:tc>
      </w:tr>
      <w:tr w:rsidR="005C7FAB" w:rsidRPr="006B0D02" w14:paraId="53BA050D" w14:textId="77777777" w:rsidTr="00C72833">
        <w:tc>
          <w:tcPr>
            <w:tcW w:w="800" w:type="dxa"/>
            <w:shd w:val="solid" w:color="FFFFFF" w:fill="auto"/>
          </w:tcPr>
          <w:p w14:paraId="61BDADB1" w14:textId="59C6B9DF" w:rsidR="005C7FAB" w:rsidRDefault="005C7FAB" w:rsidP="005C7FAB">
            <w:pPr>
              <w:pStyle w:val="TAC"/>
              <w:rPr>
                <w:sz w:val="16"/>
                <w:szCs w:val="16"/>
              </w:rPr>
            </w:pPr>
            <w:r>
              <w:rPr>
                <w:sz w:val="16"/>
                <w:szCs w:val="16"/>
              </w:rPr>
              <w:t>2023-01</w:t>
            </w:r>
          </w:p>
        </w:tc>
        <w:tc>
          <w:tcPr>
            <w:tcW w:w="800" w:type="dxa"/>
            <w:shd w:val="solid" w:color="FFFFFF" w:fill="auto"/>
          </w:tcPr>
          <w:p w14:paraId="44BD3C5D" w14:textId="3FCB5C16" w:rsidR="005C7FAB" w:rsidRPr="00BA520A" w:rsidRDefault="005C7FAB" w:rsidP="005C7FAB">
            <w:pPr>
              <w:pStyle w:val="TAC"/>
              <w:rPr>
                <w:sz w:val="16"/>
                <w:szCs w:val="16"/>
              </w:rPr>
            </w:pPr>
            <w:r w:rsidRPr="00BA520A">
              <w:rPr>
                <w:sz w:val="16"/>
                <w:szCs w:val="16"/>
              </w:rPr>
              <w:t>SA3#10</w:t>
            </w:r>
            <w:r>
              <w:rPr>
                <w:sz w:val="16"/>
                <w:szCs w:val="16"/>
              </w:rPr>
              <w:t>9Adhoc-e</w:t>
            </w:r>
          </w:p>
        </w:tc>
        <w:tc>
          <w:tcPr>
            <w:tcW w:w="1094" w:type="dxa"/>
            <w:shd w:val="solid" w:color="FFFFFF" w:fill="auto"/>
          </w:tcPr>
          <w:p w14:paraId="2AC18631" w14:textId="0B696D8E" w:rsidR="005C7FAB" w:rsidRPr="00BA520A" w:rsidRDefault="005C7FAB" w:rsidP="005C7FAB">
            <w:pPr>
              <w:pStyle w:val="TAC"/>
              <w:rPr>
                <w:sz w:val="16"/>
                <w:szCs w:val="16"/>
              </w:rPr>
            </w:pPr>
            <w:r w:rsidRPr="00BA520A">
              <w:rPr>
                <w:sz w:val="16"/>
                <w:szCs w:val="16"/>
              </w:rPr>
              <w:t>S3-</w:t>
            </w:r>
            <w:r>
              <w:rPr>
                <w:sz w:val="16"/>
                <w:szCs w:val="16"/>
              </w:rPr>
              <w:t>2</w:t>
            </w:r>
            <w:r w:rsidR="004E0461">
              <w:rPr>
                <w:sz w:val="16"/>
                <w:szCs w:val="16"/>
              </w:rPr>
              <w:t>30575</w:t>
            </w:r>
          </w:p>
        </w:tc>
        <w:tc>
          <w:tcPr>
            <w:tcW w:w="425" w:type="dxa"/>
            <w:shd w:val="solid" w:color="FFFFFF" w:fill="auto"/>
          </w:tcPr>
          <w:p w14:paraId="5D45C770" w14:textId="77777777" w:rsidR="005C7FAB" w:rsidRPr="006B0D02" w:rsidRDefault="005C7FAB" w:rsidP="005C7FAB">
            <w:pPr>
              <w:pStyle w:val="TAL"/>
              <w:rPr>
                <w:sz w:val="16"/>
                <w:szCs w:val="16"/>
              </w:rPr>
            </w:pPr>
          </w:p>
        </w:tc>
        <w:tc>
          <w:tcPr>
            <w:tcW w:w="425" w:type="dxa"/>
            <w:shd w:val="solid" w:color="FFFFFF" w:fill="auto"/>
          </w:tcPr>
          <w:p w14:paraId="5900F205" w14:textId="77777777" w:rsidR="005C7FAB" w:rsidRPr="006B0D02" w:rsidRDefault="005C7FAB" w:rsidP="005C7FAB">
            <w:pPr>
              <w:pStyle w:val="TAR"/>
              <w:rPr>
                <w:sz w:val="16"/>
                <w:szCs w:val="16"/>
              </w:rPr>
            </w:pPr>
          </w:p>
        </w:tc>
        <w:tc>
          <w:tcPr>
            <w:tcW w:w="425" w:type="dxa"/>
            <w:shd w:val="solid" w:color="FFFFFF" w:fill="auto"/>
          </w:tcPr>
          <w:p w14:paraId="14519DF5" w14:textId="77777777" w:rsidR="005C7FAB" w:rsidRPr="006B0D02" w:rsidRDefault="005C7FAB" w:rsidP="005C7FAB">
            <w:pPr>
              <w:pStyle w:val="TAC"/>
              <w:rPr>
                <w:sz w:val="16"/>
                <w:szCs w:val="16"/>
              </w:rPr>
            </w:pPr>
          </w:p>
        </w:tc>
        <w:tc>
          <w:tcPr>
            <w:tcW w:w="4962" w:type="dxa"/>
            <w:shd w:val="solid" w:color="FFFFFF" w:fill="auto"/>
          </w:tcPr>
          <w:p w14:paraId="1A258850" w14:textId="250D04E4" w:rsidR="005C7FAB" w:rsidRDefault="005C7FAB" w:rsidP="005C7FAB">
            <w:pPr>
              <w:pStyle w:val="TAL"/>
              <w:rPr>
                <w:sz w:val="16"/>
                <w:szCs w:val="16"/>
              </w:rPr>
            </w:pPr>
            <w:r>
              <w:rPr>
                <w:sz w:val="16"/>
                <w:szCs w:val="16"/>
              </w:rPr>
              <w:t>Version after incorporating changes in S3-2</w:t>
            </w:r>
            <w:r w:rsidR="004E0461">
              <w:rPr>
                <w:sz w:val="16"/>
                <w:szCs w:val="16"/>
              </w:rPr>
              <w:t>30409</w:t>
            </w:r>
            <w:r>
              <w:rPr>
                <w:sz w:val="16"/>
                <w:szCs w:val="16"/>
              </w:rPr>
              <w:t xml:space="preserve">. </w:t>
            </w:r>
          </w:p>
        </w:tc>
        <w:tc>
          <w:tcPr>
            <w:tcW w:w="708" w:type="dxa"/>
            <w:shd w:val="solid" w:color="FFFFFF" w:fill="auto"/>
          </w:tcPr>
          <w:p w14:paraId="2CEB2368" w14:textId="319EC211" w:rsidR="005C7FAB" w:rsidRDefault="005C7FAB" w:rsidP="005C7FAB">
            <w:pPr>
              <w:pStyle w:val="TAC"/>
              <w:rPr>
                <w:sz w:val="16"/>
                <w:szCs w:val="16"/>
              </w:rPr>
            </w:pPr>
            <w:r>
              <w:rPr>
                <w:sz w:val="16"/>
                <w:szCs w:val="16"/>
              </w:rPr>
              <w:t>0.</w:t>
            </w:r>
            <w:r w:rsidR="004E0461">
              <w:rPr>
                <w:sz w:val="16"/>
                <w:szCs w:val="16"/>
              </w:rPr>
              <w:t>5</w:t>
            </w:r>
            <w:r>
              <w:rPr>
                <w:sz w:val="16"/>
                <w:szCs w:val="16"/>
              </w:rPr>
              <w:t>.0</w:t>
            </w:r>
          </w:p>
        </w:tc>
      </w:tr>
      <w:tr w:rsidR="003076A3" w:rsidRPr="006B0D02" w14:paraId="661A75DA" w14:textId="77777777" w:rsidTr="00C72833">
        <w:tc>
          <w:tcPr>
            <w:tcW w:w="800" w:type="dxa"/>
            <w:shd w:val="solid" w:color="FFFFFF" w:fill="auto"/>
          </w:tcPr>
          <w:p w14:paraId="6A4ED36A" w14:textId="7EE2CB89" w:rsidR="003076A3" w:rsidRDefault="003076A3" w:rsidP="003076A3">
            <w:pPr>
              <w:pStyle w:val="TAC"/>
              <w:rPr>
                <w:sz w:val="16"/>
                <w:szCs w:val="16"/>
              </w:rPr>
            </w:pPr>
            <w:r>
              <w:rPr>
                <w:sz w:val="16"/>
                <w:szCs w:val="16"/>
              </w:rPr>
              <w:t>2023-0</w:t>
            </w:r>
            <w:r w:rsidR="00383572">
              <w:rPr>
                <w:sz w:val="16"/>
                <w:szCs w:val="16"/>
              </w:rPr>
              <w:t>6</w:t>
            </w:r>
          </w:p>
        </w:tc>
        <w:tc>
          <w:tcPr>
            <w:tcW w:w="800" w:type="dxa"/>
            <w:shd w:val="solid" w:color="FFFFFF" w:fill="auto"/>
          </w:tcPr>
          <w:p w14:paraId="6D1175ED" w14:textId="6CBA6129" w:rsidR="003076A3" w:rsidRPr="00BA520A" w:rsidRDefault="003076A3" w:rsidP="003076A3">
            <w:pPr>
              <w:pStyle w:val="TAC"/>
              <w:rPr>
                <w:sz w:val="16"/>
                <w:szCs w:val="16"/>
              </w:rPr>
            </w:pPr>
            <w:r w:rsidRPr="00BA520A">
              <w:rPr>
                <w:sz w:val="16"/>
                <w:szCs w:val="16"/>
              </w:rPr>
              <w:t>SA3#1</w:t>
            </w:r>
            <w:r>
              <w:rPr>
                <w:sz w:val="16"/>
                <w:szCs w:val="16"/>
              </w:rPr>
              <w:t>11</w:t>
            </w:r>
          </w:p>
        </w:tc>
        <w:tc>
          <w:tcPr>
            <w:tcW w:w="1094" w:type="dxa"/>
            <w:shd w:val="solid" w:color="FFFFFF" w:fill="auto"/>
          </w:tcPr>
          <w:p w14:paraId="51E5FEEE" w14:textId="2E5515D4" w:rsidR="003076A3" w:rsidRPr="00BA520A" w:rsidRDefault="003076A3" w:rsidP="003076A3">
            <w:pPr>
              <w:pStyle w:val="TAC"/>
              <w:rPr>
                <w:sz w:val="16"/>
                <w:szCs w:val="16"/>
              </w:rPr>
            </w:pPr>
            <w:r w:rsidRPr="00BA520A">
              <w:rPr>
                <w:sz w:val="16"/>
                <w:szCs w:val="16"/>
              </w:rPr>
              <w:t>S3-</w:t>
            </w:r>
            <w:r>
              <w:rPr>
                <w:sz w:val="16"/>
                <w:szCs w:val="16"/>
              </w:rPr>
              <w:t>233363</w:t>
            </w:r>
          </w:p>
        </w:tc>
        <w:tc>
          <w:tcPr>
            <w:tcW w:w="425" w:type="dxa"/>
            <w:shd w:val="solid" w:color="FFFFFF" w:fill="auto"/>
          </w:tcPr>
          <w:p w14:paraId="7F71D7C9" w14:textId="77777777" w:rsidR="003076A3" w:rsidRPr="006B0D02" w:rsidRDefault="003076A3" w:rsidP="003076A3">
            <w:pPr>
              <w:pStyle w:val="TAL"/>
              <w:rPr>
                <w:sz w:val="16"/>
                <w:szCs w:val="16"/>
              </w:rPr>
            </w:pPr>
          </w:p>
        </w:tc>
        <w:tc>
          <w:tcPr>
            <w:tcW w:w="425" w:type="dxa"/>
            <w:shd w:val="solid" w:color="FFFFFF" w:fill="auto"/>
          </w:tcPr>
          <w:p w14:paraId="4D70265E" w14:textId="77777777" w:rsidR="003076A3" w:rsidRPr="006B0D02" w:rsidRDefault="003076A3" w:rsidP="003076A3">
            <w:pPr>
              <w:pStyle w:val="TAR"/>
              <w:rPr>
                <w:sz w:val="16"/>
                <w:szCs w:val="16"/>
              </w:rPr>
            </w:pPr>
          </w:p>
        </w:tc>
        <w:tc>
          <w:tcPr>
            <w:tcW w:w="425" w:type="dxa"/>
            <w:shd w:val="solid" w:color="FFFFFF" w:fill="auto"/>
          </w:tcPr>
          <w:p w14:paraId="627CB0CC" w14:textId="77777777" w:rsidR="003076A3" w:rsidRPr="006B0D02" w:rsidRDefault="003076A3" w:rsidP="003076A3">
            <w:pPr>
              <w:pStyle w:val="TAC"/>
              <w:rPr>
                <w:sz w:val="16"/>
                <w:szCs w:val="16"/>
              </w:rPr>
            </w:pPr>
          </w:p>
        </w:tc>
        <w:tc>
          <w:tcPr>
            <w:tcW w:w="4962" w:type="dxa"/>
            <w:shd w:val="solid" w:color="FFFFFF" w:fill="auto"/>
          </w:tcPr>
          <w:p w14:paraId="64977B57" w14:textId="46F51DF6" w:rsidR="003076A3" w:rsidRDefault="003076A3" w:rsidP="003076A3">
            <w:pPr>
              <w:pStyle w:val="TAL"/>
              <w:rPr>
                <w:sz w:val="16"/>
                <w:szCs w:val="16"/>
              </w:rPr>
            </w:pPr>
            <w:r>
              <w:rPr>
                <w:sz w:val="16"/>
                <w:szCs w:val="16"/>
              </w:rPr>
              <w:t>Version after incorporating changes in S3-23</w:t>
            </w:r>
            <w:r w:rsidR="000109F7">
              <w:rPr>
                <w:sz w:val="16"/>
                <w:szCs w:val="16"/>
              </w:rPr>
              <w:t>3011 and clean up</w:t>
            </w:r>
            <w:r>
              <w:rPr>
                <w:sz w:val="16"/>
                <w:szCs w:val="16"/>
              </w:rPr>
              <w:t xml:space="preserve">. </w:t>
            </w:r>
          </w:p>
        </w:tc>
        <w:tc>
          <w:tcPr>
            <w:tcW w:w="708" w:type="dxa"/>
            <w:shd w:val="solid" w:color="FFFFFF" w:fill="auto"/>
          </w:tcPr>
          <w:p w14:paraId="2263B4C4" w14:textId="582A3DD0" w:rsidR="003076A3" w:rsidRDefault="003076A3" w:rsidP="003076A3">
            <w:pPr>
              <w:pStyle w:val="TAC"/>
              <w:rPr>
                <w:sz w:val="16"/>
                <w:szCs w:val="16"/>
              </w:rPr>
            </w:pPr>
            <w:r>
              <w:rPr>
                <w:sz w:val="16"/>
                <w:szCs w:val="16"/>
              </w:rPr>
              <w:t>0.</w:t>
            </w:r>
            <w:r w:rsidR="000109F7">
              <w:rPr>
                <w:sz w:val="16"/>
                <w:szCs w:val="16"/>
              </w:rPr>
              <w:t>6</w:t>
            </w:r>
            <w:r>
              <w:rPr>
                <w:sz w:val="16"/>
                <w:szCs w:val="16"/>
              </w:rPr>
              <w:t>.0</w:t>
            </w:r>
          </w:p>
        </w:tc>
      </w:tr>
      <w:tr w:rsidR="00C8762D" w:rsidRPr="006B0D02" w14:paraId="37EAE30A" w14:textId="77777777" w:rsidTr="00C72833">
        <w:tc>
          <w:tcPr>
            <w:tcW w:w="800" w:type="dxa"/>
            <w:shd w:val="solid" w:color="FFFFFF" w:fill="auto"/>
          </w:tcPr>
          <w:p w14:paraId="0CE0D7C8" w14:textId="6073CA63" w:rsidR="00C8762D" w:rsidRDefault="00C8762D" w:rsidP="003076A3">
            <w:pPr>
              <w:pStyle w:val="TAC"/>
              <w:rPr>
                <w:sz w:val="16"/>
                <w:szCs w:val="16"/>
              </w:rPr>
            </w:pPr>
            <w:r>
              <w:rPr>
                <w:sz w:val="16"/>
                <w:szCs w:val="16"/>
              </w:rPr>
              <w:t>2023-06</w:t>
            </w:r>
          </w:p>
        </w:tc>
        <w:tc>
          <w:tcPr>
            <w:tcW w:w="800" w:type="dxa"/>
            <w:shd w:val="solid" w:color="FFFFFF" w:fill="auto"/>
          </w:tcPr>
          <w:p w14:paraId="28C2C077" w14:textId="4BCEA0F1" w:rsidR="00C8762D" w:rsidRPr="00BA520A" w:rsidRDefault="00C8762D" w:rsidP="003076A3">
            <w:pPr>
              <w:pStyle w:val="TAC"/>
              <w:rPr>
                <w:sz w:val="16"/>
                <w:szCs w:val="16"/>
              </w:rPr>
            </w:pPr>
            <w:r>
              <w:rPr>
                <w:sz w:val="16"/>
                <w:szCs w:val="16"/>
              </w:rPr>
              <w:t>SA#100</w:t>
            </w:r>
          </w:p>
        </w:tc>
        <w:tc>
          <w:tcPr>
            <w:tcW w:w="1094" w:type="dxa"/>
            <w:shd w:val="solid" w:color="FFFFFF" w:fill="auto"/>
          </w:tcPr>
          <w:p w14:paraId="525E6088" w14:textId="0AB1A957" w:rsidR="00C8762D" w:rsidRPr="00BA520A" w:rsidRDefault="00C8762D" w:rsidP="003076A3">
            <w:pPr>
              <w:pStyle w:val="TAC"/>
              <w:rPr>
                <w:sz w:val="16"/>
                <w:szCs w:val="16"/>
              </w:rPr>
            </w:pPr>
            <w:r>
              <w:rPr>
                <w:sz w:val="16"/>
                <w:szCs w:val="16"/>
              </w:rPr>
              <w:t>SP-230</w:t>
            </w:r>
            <w:r w:rsidR="000C6B9C">
              <w:rPr>
                <w:sz w:val="16"/>
                <w:szCs w:val="16"/>
              </w:rPr>
              <w:t>582</w:t>
            </w:r>
          </w:p>
        </w:tc>
        <w:tc>
          <w:tcPr>
            <w:tcW w:w="425" w:type="dxa"/>
            <w:shd w:val="solid" w:color="FFFFFF" w:fill="auto"/>
          </w:tcPr>
          <w:p w14:paraId="09AA304E" w14:textId="77777777" w:rsidR="00C8762D" w:rsidRPr="006B0D02" w:rsidRDefault="00C8762D" w:rsidP="003076A3">
            <w:pPr>
              <w:pStyle w:val="TAL"/>
              <w:rPr>
                <w:sz w:val="16"/>
                <w:szCs w:val="16"/>
              </w:rPr>
            </w:pPr>
          </w:p>
        </w:tc>
        <w:tc>
          <w:tcPr>
            <w:tcW w:w="425" w:type="dxa"/>
            <w:shd w:val="solid" w:color="FFFFFF" w:fill="auto"/>
          </w:tcPr>
          <w:p w14:paraId="610BCD37" w14:textId="77777777" w:rsidR="00C8762D" w:rsidRPr="006B0D02" w:rsidRDefault="00C8762D" w:rsidP="003076A3">
            <w:pPr>
              <w:pStyle w:val="TAR"/>
              <w:rPr>
                <w:sz w:val="16"/>
                <w:szCs w:val="16"/>
              </w:rPr>
            </w:pPr>
          </w:p>
        </w:tc>
        <w:tc>
          <w:tcPr>
            <w:tcW w:w="425" w:type="dxa"/>
            <w:shd w:val="solid" w:color="FFFFFF" w:fill="auto"/>
          </w:tcPr>
          <w:p w14:paraId="1CCCAF9E" w14:textId="77777777" w:rsidR="00C8762D" w:rsidRPr="006B0D02" w:rsidRDefault="00C8762D" w:rsidP="003076A3">
            <w:pPr>
              <w:pStyle w:val="TAC"/>
              <w:rPr>
                <w:sz w:val="16"/>
                <w:szCs w:val="16"/>
              </w:rPr>
            </w:pPr>
          </w:p>
        </w:tc>
        <w:tc>
          <w:tcPr>
            <w:tcW w:w="4962" w:type="dxa"/>
            <w:shd w:val="solid" w:color="FFFFFF" w:fill="auto"/>
          </w:tcPr>
          <w:p w14:paraId="737A04CE" w14:textId="2AA64CD0" w:rsidR="00C8762D" w:rsidRDefault="000C6B9C" w:rsidP="003076A3">
            <w:pPr>
              <w:pStyle w:val="TAL"/>
              <w:rPr>
                <w:sz w:val="16"/>
                <w:szCs w:val="16"/>
              </w:rPr>
            </w:pPr>
            <w:r>
              <w:rPr>
                <w:sz w:val="16"/>
                <w:szCs w:val="16"/>
              </w:rPr>
              <w:t>Presented for information and approval</w:t>
            </w:r>
          </w:p>
        </w:tc>
        <w:tc>
          <w:tcPr>
            <w:tcW w:w="708" w:type="dxa"/>
            <w:shd w:val="solid" w:color="FFFFFF" w:fill="auto"/>
          </w:tcPr>
          <w:p w14:paraId="2B174CD2" w14:textId="66277AA5" w:rsidR="00C8762D" w:rsidRDefault="000C6B9C" w:rsidP="003076A3">
            <w:pPr>
              <w:pStyle w:val="TAC"/>
              <w:rPr>
                <w:sz w:val="16"/>
                <w:szCs w:val="16"/>
              </w:rPr>
            </w:pPr>
            <w:r>
              <w:rPr>
                <w:sz w:val="16"/>
                <w:szCs w:val="16"/>
              </w:rPr>
              <w:t>1.0.0</w:t>
            </w:r>
          </w:p>
        </w:tc>
      </w:tr>
      <w:tr w:rsidR="00561872" w:rsidRPr="006B0D02" w14:paraId="48CC4C46" w14:textId="77777777" w:rsidTr="00C72833">
        <w:tc>
          <w:tcPr>
            <w:tcW w:w="800" w:type="dxa"/>
            <w:shd w:val="solid" w:color="FFFFFF" w:fill="auto"/>
          </w:tcPr>
          <w:p w14:paraId="220A9380" w14:textId="5B0D1131" w:rsidR="00561872" w:rsidRDefault="00561872" w:rsidP="00561872">
            <w:pPr>
              <w:pStyle w:val="TAC"/>
              <w:rPr>
                <w:sz w:val="16"/>
                <w:szCs w:val="16"/>
              </w:rPr>
            </w:pPr>
            <w:r>
              <w:rPr>
                <w:sz w:val="16"/>
                <w:szCs w:val="16"/>
                <w:lang w:val="en-US" w:eastAsia="zh-CN"/>
              </w:rPr>
              <w:t>2023-06</w:t>
            </w:r>
          </w:p>
        </w:tc>
        <w:tc>
          <w:tcPr>
            <w:tcW w:w="800" w:type="dxa"/>
            <w:shd w:val="solid" w:color="FFFFFF" w:fill="auto"/>
          </w:tcPr>
          <w:p w14:paraId="0AC95C03" w14:textId="1F59629D" w:rsidR="00561872" w:rsidRDefault="00561872" w:rsidP="00561872">
            <w:pPr>
              <w:pStyle w:val="TAC"/>
              <w:rPr>
                <w:sz w:val="16"/>
                <w:szCs w:val="16"/>
              </w:rPr>
            </w:pPr>
            <w:r>
              <w:rPr>
                <w:sz w:val="16"/>
                <w:szCs w:val="16"/>
                <w:lang w:val="en-US"/>
              </w:rPr>
              <w:t>SA#100</w:t>
            </w:r>
          </w:p>
        </w:tc>
        <w:tc>
          <w:tcPr>
            <w:tcW w:w="1094" w:type="dxa"/>
            <w:shd w:val="solid" w:color="FFFFFF" w:fill="auto"/>
          </w:tcPr>
          <w:p w14:paraId="69DB8FA4" w14:textId="77777777" w:rsidR="00561872" w:rsidRDefault="00561872" w:rsidP="00561872">
            <w:pPr>
              <w:pStyle w:val="TAC"/>
              <w:rPr>
                <w:sz w:val="16"/>
                <w:szCs w:val="16"/>
              </w:rPr>
            </w:pPr>
          </w:p>
        </w:tc>
        <w:tc>
          <w:tcPr>
            <w:tcW w:w="425" w:type="dxa"/>
            <w:shd w:val="solid" w:color="FFFFFF" w:fill="auto"/>
          </w:tcPr>
          <w:p w14:paraId="27227B65" w14:textId="77777777" w:rsidR="00561872" w:rsidRPr="006B0D02" w:rsidRDefault="00561872" w:rsidP="00561872">
            <w:pPr>
              <w:pStyle w:val="TAL"/>
              <w:rPr>
                <w:sz w:val="16"/>
                <w:szCs w:val="16"/>
              </w:rPr>
            </w:pPr>
          </w:p>
        </w:tc>
        <w:tc>
          <w:tcPr>
            <w:tcW w:w="425" w:type="dxa"/>
            <w:shd w:val="solid" w:color="FFFFFF" w:fill="auto"/>
          </w:tcPr>
          <w:p w14:paraId="70E48BFC" w14:textId="77777777" w:rsidR="00561872" w:rsidRPr="006B0D02" w:rsidRDefault="00561872" w:rsidP="00561872">
            <w:pPr>
              <w:pStyle w:val="TAR"/>
              <w:rPr>
                <w:sz w:val="16"/>
                <w:szCs w:val="16"/>
              </w:rPr>
            </w:pPr>
          </w:p>
        </w:tc>
        <w:tc>
          <w:tcPr>
            <w:tcW w:w="425" w:type="dxa"/>
            <w:shd w:val="solid" w:color="FFFFFF" w:fill="auto"/>
          </w:tcPr>
          <w:p w14:paraId="0ADB2887" w14:textId="77777777" w:rsidR="00561872" w:rsidRPr="006B0D02" w:rsidRDefault="00561872" w:rsidP="00561872">
            <w:pPr>
              <w:pStyle w:val="TAC"/>
              <w:rPr>
                <w:sz w:val="16"/>
                <w:szCs w:val="16"/>
              </w:rPr>
            </w:pPr>
          </w:p>
        </w:tc>
        <w:tc>
          <w:tcPr>
            <w:tcW w:w="4962" w:type="dxa"/>
            <w:shd w:val="solid" w:color="FFFFFF" w:fill="auto"/>
          </w:tcPr>
          <w:p w14:paraId="14AE7EC4" w14:textId="4328E465" w:rsidR="00561872" w:rsidRDefault="00561872" w:rsidP="00561872">
            <w:pPr>
              <w:pStyle w:val="TAL"/>
              <w:rPr>
                <w:sz w:val="16"/>
                <w:szCs w:val="16"/>
              </w:rPr>
            </w:pPr>
            <w:r>
              <w:rPr>
                <w:sz w:val="16"/>
                <w:szCs w:val="16"/>
                <w:lang w:val="en-US" w:eastAsia="zh-CN"/>
              </w:rPr>
              <w:t>Upgrade to change control version</w:t>
            </w:r>
          </w:p>
        </w:tc>
        <w:tc>
          <w:tcPr>
            <w:tcW w:w="708" w:type="dxa"/>
            <w:shd w:val="solid" w:color="FFFFFF" w:fill="auto"/>
          </w:tcPr>
          <w:p w14:paraId="0541CFC4" w14:textId="12CEDBD9" w:rsidR="00561872" w:rsidRDefault="00561872" w:rsidP="00561872">
            <w:pPr>
              <w:pStyle w:val="TAC"/>
              <w:rPr>
                <w:sz w:val="16"/>
                <w:szCs w:val="16"/>
              </w:rPr>
            </w:pPr>
            <w:r>
              <w:rPr>
                <w:sz w:val="16"/>
                <w:szCs w:val="16"/>
                <w:lang w:val="en-US" w:eastAsia="zh-CN"/>
              </w:rPr>
              <w:t>18.0.0</w:t>
            </w:r>
          </w:p>
        </w:tc>
      </w:tr>
    </w:tbl>
    <w:p w14:paraId="3A6FB7AB" w14:textId="6DD852BB" w:rsidR="003C3971" w:rsidRPr="00235394" w:rsidRDefault="00C743BD" w:rsidP="00C743BD">
      <w:pPr>
        <w:pStyle w:val="Guidance"/>
      </w:pPr>
      <w:r w:rsidRPr="00235394">
        <w:t xml:space="preserve"> </w:t>
      </w:r>
    </w:p>
    <w:p w14:paraId="6AE5F0B0" w14:textId="77777777" w:rsidR="00080512" w:rsidRDefault="00080512"/>
    <w:sectPr w:rsidR="00080512" w:rsidSect="003C624E">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D64A8" w14:textId="77777777" w:rsidR="00F11CF4" w:rsidRDefault="00F11CF4">
      <w:r>
        <w:separator/>
      </w:r>
    </w:p>
  </w:endnote>
  <w:endnote w:type="continuationSeparator" w:id="0">
    <w:p w14:paraId="5A16733A" w14:textId="77777777" w:rsidR="00F11CF4" w:rsidRDefault="00F11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FFCAF" w14:textId="77777777" w:rsidR="00F11CF4" w:rsidRDefault="00F11CF4">
      <w:r>
        <w:separator/>
      </w:r>
    </w:p>
  </w:footnote>
  <w:footnote w:type="continuationSeparator" w:id="0">
    <w:p w14:paraId="65162555" w14:textId="77777777" w:rsidR="00F11CF4" w:rsidRDefault="00F11C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61E3407A"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20735">
      <w:rPr>
        <w:rFonts w:ascii="Arial" w:hAnsi="Arial" w:cs="Arial"/>
        <w:b/>
        <w:noProof/>
        <w:sz w:val="18"/>
        <w:szCs w:val="18"/>
      </w:rPr>
      <w:t>3GPP TR 33.877 V18.0.0 (2023-06)</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7A8AFD7B"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20735">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8088887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4907917">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747530583">
    <w:abstractNumId w:val="1"/>
  </w:num>
  <w:num w:numId="4" w16cid:durableId="2103380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2"/>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109F7"/>
    <w:rsid w:val="00017117"/>
    <w:rsid w:val="00025C21"/>
    <w:rsid w:val="00033397"/>
    <w:rsid w:val="00040095"/>
    <w:rsid w:val="00043EC5"/>
    <w:rsid w:val="00051834"/>
    <w:rsid w:val="00054A22"/>
    <w:rsid w:val="00062023"/>
    <w:rsid w:val="000655A6"/>
    <w:rsid w:val="00080512"/>
    <w:rsid w:val="000972A8"/>
    <w:rsid w:val="000B038C"/>
    <w:rsid w:val="000C47C3"/>
    <w:rsid w:val="000C6B9C"/>
    <w:rsid w:val="000D58AB"/>
    <w:rsid w:val="000F02BB"/>
    <w:rsid w:val="000F40FB"/>
    <w:rsid w:val="00104CBE"/>
    <w:rsid w:val="00120A60"/>
    <w:rsid w:val="00133525"/>
    <w:rsid w:val="00152CD4"/>
    <w:rsid w:val="00170932"/>
    <w:rsid w:val="001A4C42"/>
    <w:rsid w:val="001A7420"/>
    <w:rsid w:val="001B6637"/>
    <w:rsid w:val="001C21C3"/>
    <w:rsid w:val="001D02C2"/>
    <w:rsid w:val="001D2E0F"/>
    <w:rsid w:val="001F0C1D"/>
    <w:rsid w:val="001F1132"/>
    <w:rsid w:val="001F168B"/>
    <w:rsid w:val="001F49A3"/>
    <w:rsid w:val="002347A2"/>
    <w:rsid w:val="00254A4E"/>
    <w:rsid w:val="002675F0"/>
    <w:rsid w:val="0027361B"/>
    <w:rsid w:val="002745E8"/>
    <w:rsid w:val="002760EE"/>
    <w:rsid w:val="0028115C"/>
    <w:rsid w:val="002845D7"/>
    <w:rsid w:val="00284A25"/>
    <w:rsid w:val="00295228"/>
    <w:rsid w:val="002A0C6C"/>
    <w:rsid w:val="002B6339"/>
    <w:rsid w:val="002E00EE"/>
    <w:rsid w:val="002E6D60"/>
    <w:rsid w:val="002F1B5E"/>
    <w:rsid w:val="003076A3"/>
    <w:rsid w:val="003109C3"/>
    <w:rsid w:val="003172DC"/>
    <w:rsid w:val="0035462D"/>
    <w:rsid w:val="00356555"/>
    <w:rsid w:val="003600F7"/>
    <w:rsid w:val="003604CD"/>
    <w:rsid w:val="003765B8"/>
    <w:rsid w:val="00383572"/>
    <w:rsid w:val="00383C01"/>
    <w:rsid w:val="00391DE2"/>
    <w:rsid w:val="003C3971"/>
    <w:rsid w:val="003C3F75"/>
    <w:rsid w:val="003C624E"/>
    <w:rsid w:val="003E119E"/>
    <w:rsid w:val="003E6D1A"/>
    <w:rsid w:val="003E7307"/>
    <w:rsid w:val="00423334"/>
    <w:rsid w:val="004324C3"/>
    <w:rsid w:val="004345EC"/>
    <w:rsid w:val="004375F6"/>
    <w:rsid w:val="00441407"/>
    <w:rsid w:val="004528EB"/>
    <w:rsid w:val="00465515"/>
    <w:rsid w:val="0047070E"/>
    <w:rsid w:val="0049751D"/>
    <w:rsid w:val="004C30AC"/>
    <w:rsid w:val="004D3578"/>
    <w:rsid w:val="004E0461"/>
    <w:rsid w:val="004E213A"/>
    <w:rsid w:val="004F0988"/>
    <w:rsid w:val="004F3340"/>
    <w:rsid w:val="00500A7C"/>
    <w:rsid w:val="00513812"/>
    <w:rsid w:val="00520735"/>
    <w:rsid w:val="005329FC"/>
    <w:rsid w:val="0053388B"/>
    <w:rsid w:val="00535773"/>
    <w:rsid w:val="00543E6C"/>
    <w:rsid w:val="005441C8"/>
    <w:rsid w:val="00561872"/>
    <w:rsid w:val="00565087"/>
    <w:rsid w:val="00597B11"/>
    <w:rsid w:val="005A0002"/>
    <w:rsid w:val="005A6523"/>
    <w:rsid w:val="005B03BE"/>
    <w:rsid w:val="005C7FAB"/>
    <w:rsid w:val="005D2E01"/>
    <w:rsid w:val="005D654E"/>
    <w:rsid w:val="005D7526"/>
    <w:rsid w:val="005E4BB2"/>
    <w:rsid w:val="005F788A"/>
    <w:rsid w:val="00602AEA"/>
    <w:rsid w:val="00611C31"/>
    <w:rsid w:val="00614FDF"/>
    <w:rsid w:val="006251D4"/>
    <w:rsid w:val="00625AD4"/>
    <w:rsid w:val="006276C7"/>
    <w:rsid w:val="0063543D"/>
    <w:rsid w:val="00647114"/>
    <w:rsid w:val="00651DDD"/>
    <w:rsid w:val="00670D95"/>
    <w:rsid w:val="00687D47"/>
    <w:rsid w:val="006912E9"/>
    <w:rsid w:val="006A298E"/>
    <w:rsid w:val="006A323F"/>
    <w:rsid w:val="006B1EFE"/>
    <w:rsid w:val="006B30D0"/>
    <w:rsid w:val="006B4CD9"/>
    <w:rsid w:val="006B52F6"/>
    <w:rsid w:val="006C3D95"/>
    <w:rsid w:val="006E5C86"/>
    <w:rsid w:val="00701116"/>
    <w:rsid w:val="0071174C"/>
    <w:rsid w:val="00713C44"/>
    <w:rsid w:val="00733B7A"/>
    <w:rsid w:val="00734A5B"/>
    <w:rsid w:val="0074026F"/>
    <w:rsid w:val="007429F6"/>
    <w:rsid w:val="00744E76"/>
    <w:rsid w:val="00751826"/>
    <w:rsid w:val="00765EA3"/>
    <w:rsid w:val="00774DA4"/>
    <w:rsid w:val="00776C5F"/>
    <w:rsid w:val="00781F0F"/>
    <w:rsid w:val="007826CA"/>
    <w:rsid w:val="00793E3D"/>
    <w:rsid w:val="007B3060"/>
    <w:rsid w:val="007B600E"/>
    <w:rsid w:val="007F0F4A"/>
    <w:rsid w:val="008018D3"/>
    <w:rsid w:val="008028A4"/>
    <w:rsid w:val="0081190B"/>
    <w:rsid w:val="0082577D"/>
    <w:rsid w:val="00830747"/>
    <w:rsid w:val="00836F47"/>
    <w:rsid w:val="00875CCC"/>
    <w:rsid w:val="008768CA"/>
    <w:rsid w:val="00880B6B"/>
    <w:rsid w:val="008814D7"/>
    <w:rsid w:val="008B2AB4"/>
    <w:rsid w:val="008C384C"/>
    <w:rsid w:val="008E20E3"/>
    <w:rsid w:val="008E2D68"/>
    <w:rsid w:val="008E6756"/>
    <w:rsid w:val="008F5AC2"/>
    <w:rsid w:val="008F6897"/>
    <w:rsid w:val="0090271F"/>
    <w:rsid w:val="00902E23"/>
    <w:rsid w:val="009114D7"/>
    <w:rsid w:val="0091348E"/>
    <w:rsid w:val="00917CCB"/>
    <w:rsid w:val="0092531A"/>
    <w:rsid w:val="00931838"/>
    <w:rsid w:val="00933FB0"/>
    <w:rsid w:val="0094278B"/>
    <w:rsid w:val="00942EC2"/>
    <w:rsid w:val="00943DEC"/>
    <w:rsid w:val="00966F96"/>
    <w:rsid w:val="00967D7B"/>
    <w:rsid w:val="00985577"/>
    <w:rsid w:val="009A27D9"/>
    <w:rsid w:val="009A7430"/>
    <w:rsid w:val="009C11D6"/>
    <w:rsid w:val="009E2C5F"/>
    <w:rsid w:val="009E6E31"/>
    <w:rsid w:val="009F37B7"/>
    <w:rsid w:val="009F5326"/>
    <w:rsid w:val="00A10F02"/>
    <w:rsid w:val="00A15F60"/>
    <w:rsid w:val="00A164B4"/>
    <w:rsid w:val="00A26956"/>
    <w:rsid w:val="00A27486"/>
    <w:rsid w:val="00A53724"/>
    <w:rsid w:val="00A55407"/>
    <w:rsid w:val="00A56066"/>
    <w:rsid w:val="00A66B56"/>
    <w:rsid w:val="00A7019E"/>
    <w:rsid w:val="00A73129"/>
    <w:rsid w:val="00A80BC0"/>
    <w:rsid w:val="00A82346"/>
    <w:rsid w:val="00A90104"/>
    <w:rsid w:val="00A92BA1"/>
    <w:rsid w:val="00A93E3E"/>
    <w:rsid w:val="00A95A32"/>
    <w:rsid w:val="00AB13BC"/>
    <w:rsid w:val="00AB4A5D"/>
    <w:rsid w:val="00AB57B6"/>
    <w:rsid w:val="00AB7868"/>
    <w:rsid w:val="00AC6BC6"/>
    <w:rsid w:val="00AD3C3D"/>
    <w:rsid w:val="00AE65E2"/>
    <w:rsid w:val="00AF1460"/>
    <w:rsid w:val="00B07B90"/>
    <w:rsid w:val="00B15449"/>
    <w:rsid w:val="00B4071E"/>
    <w:rsid w:val="00B93086"/>
    <w:rsid w:val="00BA19ED"/>
    <w:rsid w:val="00BA3ADC"/>
    <w:rsid w:val="00BA4B8D"/>
    <w:rsid w:val="00BA520A"/>
    <w:rsid w:val="00BC0F7D"/>
    <w:rsid w:val="00BD4E86"/>
    <w:rsid w:val="00BD7D31"/>
    <w:rsid w:val="00BE3255"/>
    <w:rsid w:val="00BF128E"/>
    <w:rsid w:val="00C074DD"/>
    <w:rsid w:val="00C1496A"/>
    <w:rsid w:val="00C1698B"/>
    <w:rsid w:val="00C33079"/>
    <w:rsid w:val="00C4468B"/>
    <w:rsid w:val="00C45231"/>
    <w:rsid w:val="00C51E8F"/>
    <w:rsid w:val="00C534C0"/>
    <w:rsid w:val="00C54208"/>
    <w:rsid w:val="00C551FF"/>
    <w:rsid w:val="00C61928"/>
    <w:rsid w:val="00C72833"/>
    <w:rsid w:val="00C743BD"/>
    <w:rsid w:val="00C80F1D"/>
    <w:rsid w:val="00C8762D"/>
    <w:rsid w:val="00C87EF0"/>
    <w:rsid w:val="00C91962"/>
    <w:rsid w:val="00C93F40"/>
    <w:rsid w:val="00CA3D0C"/>
    <w:rsid w:val="00CA46AB"/>
    <w:rsid w:val="00CD4D08"/>
    <w:rsid w:val="00CF3CC4"/>
    <w:rsid w:val="00CF4D81"/>
    <w:rsid w:val="00CF58AC"/>
    <w:rsid w:val="00D10C6D"/>
    <w:rsid w:val="00D53F6B"/>
    <w:rsid w:val="00D57972"/>
    <w:rsid w:val="00D675A9"/>
    <w:rsid w:val="00D738D6"/>
    <w:rsid w:val="00D755EB"/>
    <w:rsid w:val="00D76048"/>
    <w:rsid w:val="00D82E6F"/>
    <w:rsid w:val="00D87E00"/>
    <w:rsid w:val="00D90026"/>
    <w:rsid w:val="00D9134D"/>
    <w:rsid w:val="00D91387"/>
    <w:rsid w:val="00D93CE5"/>
    <w:rsid w:val="00DA1A90"/>
    <w:rsid w:val="00DA7A03"/>
    <w:rsid w:val="00DB1818"/>
    <w:rsid w:val="00DB6EAC"/>
    <w:rsid w:val="00DC309B"/>
    <w:rsid w:val="00DC4DA2"/>
    <w:rsid w:val="00DD4C17"/>
    <w:rsid w:val="00DD6805"/>
    <w:rsid w:val="00DD74A5"/>
    <w:rsid w:val="00DF2B1F"/>
    <w:rsid w:val="00DF62CD"/>
    <w:rsid w:val="00E10949"/>
    <w:rsid w:val="00E16509"/>
    <w:rsid w:val="00E44582"/>
    <w:rsid w:val="00E77645"/>
    <w:rsid w:val="00EA15B0"/>
    <w:rsid w:val="00EA5EA7"/>
    <w:rsid w:val="00EC4A25"/>
    <w:rsid w:val="00EF608C"/>
    <w:rsid w:val="00F025A2"/>
    <w:rsid w:val="00F04712"/>
    <w:rsid w:val="00F070F1"/>
    <w:rsid w:val="00F11CF4"/>
    <w:rsid w:val="00F13360"/>
    <w:rsid w:val="00F22EC7"/>
    <w:rsid w:val="00F325C8"/>
    <w:rsid w:val="00F40E11"/>
    <w:rsid w:val="00F653B8"/>
    <w:rsid w:val="00F72D14"/>
    <w:rsid w:val="00F776DB"/>
    <w:rsid w:val="00F9008D"/>
    <w:rsid w:val="00FA1266"/>
    <w:rsid w:val="00FC1192"/>
    <w:rsid w:val="00FE3CCF"/>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NChar"/>
    <w:qFormat/>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2Char">
    <w:name w:val="Heading 2 Char"/>
    <w:link w:val="Heading2"/>
    <w:rsid w:val="001D2E0F"/>
    <w:rPr>
      <w:rFonts w:ascii="Arial" w:hAnsi="Arial"/>
      <w:sz w:val="32"/>
      <w:lang w:eastAsia="en-US"/>
    </w:rPr>
  </w:style>
  <w:style w:type="character" w:customStyle="1" w:styleId="Heading3Char">
    <w:name w:val="Heading 3 Char"/>
    <w:link w:val="Heading3"/>
    <w:rsid w:val="001D2E0F"/>
    <w:rPr>
      <w:rFonts w:ascii="Arial" w:hAnsi="Arial"/>
      <w:sz w:val="28"/>
      <w:lang w:eastAsia="en-US"/>
    </w:rPr>
  </w:style>
  <w:style w:type="character" w:customStyle="1" w:styleId="ENChar">
    <w:name w:val="EN Char"/>
    <w:aliases w:val="Editor's Note Char1,Editor's Note Char"/>
    <w:link w:val="EditorsNote"/>
    <w:locked/>
    <w:rsid w:val="001D2E0F"/>
    <w:rPr>
      <w:color w:val="FF0000"/>
      <w:lang w:eastAsia="en-US"/>
    </w:rPr>
  </w:style>
  <w:style w:type="character" w:customStyle="1" w:styleId="Heading1Char">
    <w:name w:val="Heading 1 Char"/>
    <w:link w:val="Heading1"/>
    <w:rsid w:val="001D2E0F"/>
    <w:rPr>
      <w:rFonts w:ascii="Arial" w:hAnsi="Arial"/>
      <w:sz w:val="36"/>
      <w:lang w:eastAsia="en-US"/>
    </w:rPr>
  </w:style>
  <w:style w:type="character" w:customStyle="1" w:styleId="B1Char">
    <w:name w:val="B1 Char"/>
    <w:link w:val="B1"/>
    <w:rsid w:val="0092531A"/>
    <w:rPr>
      <w:lang w:val="en-GB" w:eastAsia="en-US"/>
    </w:rPr>
  </w:style>
  <w:style w:type="paragraph" w:styleId="Revision">
    <w:name w:val="Revision"/>
    <w:hidden/>
    <w:uiPriority w:val="99"/>
    <w:semiHidden/>
    <w:rsid w:val="007826CA"/>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252696">
      <w:bodyDiv w:val="1"/>
      <w:marLeft w:val="0"/>
      <w:marRight w:val="0"/>
      <w:marTop w:val="0"/>
      <w:marBottom w:val="0"/>
      <w:divBdr>
        <w:top w:val="none" w:sz="0" w:space="0" w:color="auto"/>
        <w:left w:val="none" w:sz="0" w:space="0" w:color="auto"/>
        <w:bottom w:val="none" w:sz="0" w:space="0" w:color="auto"/>
        <w:right w:val="none" w:sz="0" w:space="0" w:color="auto"/>
      </w:divBdr>
    </w:div>
    <w:div w:id="530386107">
      <w:bodyDiv w:val="1"/>
      <w:marLeft w:val="0"/>
      <w:marRight w:val="0"/>
      <w:marTop w:val="0"/>
      <w:marBottom w:val="0"/>
      <w:divBdr>
        <w:top w:val="none" w:sz="0" w:space="0" w:color="auto"/>
        <w:left w:val="none" w:sz="0" w:space="0" w:color="auto"/>
        <w:bottom w:val="none" w:sz="0" w:space="0" w:color="auto"/>
        <w:right w:val="none" w:sz="0" w:space="0" w:color="auto"/>
      </w:divBdr>
    </w:div>
    <w:div w:id="83303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2782</Words>
  <Characters>15859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Mrk</dc:creator>
  <cp:keywords/>
  <cp:lastModifiedBy>28.532_CR0263_(Rel-17)_TEI15</cp:lastModifiedBy>
  <cp:revision>2</cp:revision>
  <dcterms:created xsi:type="dcterms:W3CDTF">2023-06-22T12:02:00Z</dcterms:created>
  <dcterms:modified xsi:type="dcterms:W3CDTF">2023-06-22T12:02:00Z</dcterms:modified>
</cp:coreProperties>
</file>