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C02FB9" w14:paraId="78214D75" w14:textId="77777777" w:rsidTr="003D7DAA">
        <w:tc>
          <w:tcPr>
            <w:tcW w:w="10423" w:type="dxa"/>
            <w:gridSpan w:val="2"/>
            <w:shd w:val="clear" w:color="auto" w:fill="auto"/>
          </w:tcPr>
          <w:p w14:paraId="3F2E8E99" w14:textId="09BED66F" w:rsidR="00C02FB9" w:rsidRPr="009377D2" w:rsidRDefault="00C02FB9" w:rsidP="003D7DAA">
            <w:pPr>
              <w:pStyle w:val="ZA"/>
              <w:framePr w:w="0" w:hRule="auto" w:wrap="auto" w:vAnchor="margin" w:hAnchor="text" w:yAlign="inline"/>
            </w:pPr>
            <w:bookmarkStart w:id="0" w:name="page1"/>
            <w:bookmarkStart w:id="1" w:name="page2"/>
            <w:r w:rsidRPr="009377D2">
              <w:rPr>
                <w:sz w:val="64"/>
              </w:rPr>
              <w:t xml:space="preserve">3GPP </w:t>
            </w:r>
            <w:bookmarkStart w:id="2" w:name="specType1"/>
            <w:r w:rsidRPr="009377D2">
              <w:rPr>
                <w:sz w:val="64"/>
              </w:rPr>
              <w:t>TS</w:t>
            </w:r>
            <w:bookmarkEnd w:id="2"/>
            <w:r w:rsidRPr="009377D2">
              <w:rPr>
                <w:sz w:val="64"/>
              </w:rPr>
              <w:t xml:space="preserve"> </w:t>
            </w:r>
            <w:bookmarkStart w:id="3" w:name="specNumber"/>
            <w:r w:rsidRPr="009377D2">
              <w:rPr>
                <w:sz w:val="64"/>
              </w:rPr>
              <w:t>36.</w:t>
            </w:r>
            <w:bookmarkEnd w:id="3"/>
            <w:r w:rsidRPr="009377D2">
              <w:rPr>
                <w:sz w:val="64"/>
              </w:rPr>
              <w:t xml:space="preserve">307 </w:t>
            </w:r>
            <w:bookmarkStart w:id="4" w:name="specVersion"/>
            <w:r w:rsidR="00FC5BD8" w:rsidRPr="009377D2">
              <w:t>V1</w:t>
            </w:r>
            <w:r w:rsidR="00FC5BD8">
              <w:t>8</w:t>
            </w:r>
            <w:r w:rsidRPr="009377D2">
              <w:t>.</w:t>
            </w:r>
            <w:r w:rsidR="00351C44">
              <w:t>3</w:t>
            </w:r>
            <w:r w:rsidRPr="009377D2">
              <w:t>.</w:t>
            </w:r>
            <w:bookmarkEnd w:id="4"/>
            <w:r w:rsidRPr="009377D2">
              <w:t xml:space="preserve">0 </w:t>
            </w:r>
            <w:r w:rsidRPr="009377D2">
              <w:rPr>
                <w:sz w:val="32"/>
              </w:rPr>
              <w:t>(</w:t>
            </w:r>
            <w:bookmarkStart w:id="5" w:name="issueDate"/>
            <w:r w:rsidR="00773B1C" w:rsidRPr="009377D2">
              <w:rPr>
                <w:sz w:val="32"/>
              </w:rPr>
              <w:t>202</w:t>
            </w:r>
            <w:r w:rsidR="00773B1C">
              <w:rPr>
                <w:sz w:val="32"/>
              </w:rPr>
              <w:t>3</w:t>
            </w:r>
            <w:r w:rsidRPr="009377D2">
              <w:rPr>
                <w:sz w:val="32"/>
              </w:rPr>
              <w:t>-</w:t>
            </w:r>
            <w:bookmarkEnd w:id="5"/>
            <w:r w:rsidR="00351C44">
              <w:rPr>
                <w:sz w:val="32"/>
              </w:rPr>
              <w:t>12</w:t>
            </w:r>
            <w:r w:rsidRPr="009377D2">
              <w:rPr>
                <w:sz w:val="32"/>
              </w:rPr>
              <w:t>)</w:t>
            </w:r>
          </w:p>
        </w:tc>
      </w:tr>
      <w:tr w:rsidR="00C02FB9" w14:paraId="11589365" w14:textId="77777777" w:rsidTr="003D7DAA">
        <w:trPr>
          <w:trHeight w:hRule="exact" w:val="1134"/>
        </w:trPr>
        <w:tc>
          <w:tcPr>
            <w:tcW w:w="10423" w:type="dxa"/>
            <w:gridSpan w:val="2"/>
            <w:shd w:val="clear" w:color="auto" w:fill="auto"/>
          </w:tcPr>
          <w:p w14:paraId="30A58574" w14:textId="77777777" w:rsidR="00C02FB9" w:rsidRPr="009377D2" w:rsidRDefault="00C02FB9" w:rsidP="003D7DAA">
            <w:pPr>
              <w:pStyle w:val="ZB"/>
              <w:framePr w:w="0" w:hRule="auto" w:wrap="auto" w:vAnchor="margin" w:hAnchor="text" w:yAlign="inline"/>
            </w:pPr>
            <w:r w:rsidRPr="009377D2">
              <w:t xml:space="preserve">Technical </w:t>
            </w:r>
            <w:bookmarkStart w:id="6" w:name="spectype2"/>
            <w:r w:rsidRPr="009377D2">
              <w:t>Specification</w:t>
            </w:r>
            <w:bookmarkEnd w:id="6"/>
          </w:p>
          <w:p w14:paraId="58FD8808" w14:textId="77777777" w:rsidR="00C02FB9" w:rsidRPr="009377D2" w:rsidRDefault="00C02FB9" w:rsidP="003D7DAA">
            <w:pPr>
              <w:pStyle w:val="Guidance"/>
            </w:pPr>
            <w:r w:rsidRPr="009377D2">
              <w:br/>
            </w:r>
            <w:r w:rsidRPr="009377D2">
              <w:br/>
            </w:r>
            <w:r w:rsidRPr="009377D2">
              <w:br/>
            </w:r>
          </w:p>
        </w:tc>
      </w:tr>
      <w:tr w:rsidR="00C02FB9" w14:paraId="3BB39E12" w14:textId="77777777" w:rsidTr="003D7DAA">
        <w:trPr>
          <w:trHeight w:hRule="exact" w:val="3686"/>
        </w:trPr>
        <w:tc>
          <w:tcPr>
            <w:tcW w:w="10423" w:type="dxa"/>
            <w:gridSpan w:val="2"/>
            <w:shd w:val="clear" w:color="auto" w:fill="auto"/>
          </w:tcPr>
          <w:p w14:paraId="0E1B402B" w14:textId="77777777" w:rsidR="00C02FB9" w:rsidRPr="009377D2" w:rsidRDefault="00C02FB9" w:rsidP="003D7DAA">
            <w:pPr>
              <w:pStyle w:val="ZT"/>
              <w:framePr w:wrap="auto" w:hAnchor="text" w:yAlign="inline"/>
            </w:pPr>
            <w:r w:rsidRPr="009377D2">
              <w:t>3rd Generation Partnership Project;</w:t>
            </w:r>
          </w:p>
          <w:p w14:paraId="4679671F" w14:textId="77777777" w:rsidR="00C02FB9" w:rsidRPr="009377D2" w:rsidRDefault="00C02FB9" w:rsidP="003D7DAA">
            <w:pPr>
              <w:pStyle w:val="ZT"/>
              <w:framePr w:wrap="auto" w:hAnchor="text" w:yAlign="inline"/>
            </w:pPr>
            <w:r w:rsidRPr="009377D2">
              <w:t xml:space="preserve">Technical Specification Group </w:t>
            </w:r>
            <w:bookmarkStart w:id="7" w:name="specTitle"/>
            <w:r w:rsidRPr="009377D2">
              <w:t>Radio Access Network;</w:t>
            </w:r>
          </w:p>
          <w:bookmarkEnd w:id="7"/>
          <w:p w14:paraId="3A75DE43" w14:textId="77777777" w:rsidR="00C02FB9" w:rsidRPr="009377D2" w:rsidRDefault="00C02FB9" w:rsidP="003D7DAA">
            <w:pPr>
              <w:pStyle w:val="ZT"/>
              <w:framePr w:wrap="auto" w:hAnchor="text" w:yAlign="inline"/>
            </w:pPr>
            <w:r w:rsidRPr="009377D2">
              <w:t xml:space="preserve">Evolved Universal Terrestrial Radio Access (E-UTRA); </w:t>
            </w:r>
            <w:r w:rsidRPr="009377D2">
              <w:br/>
            </w:r>
            <w:r w:rsidRPr="009377D2">
              <w:rPr>
                <w:rFonts w:hint="eastAsia"/>
              </w:rPr>
              <w:t>Requirements on User Equipments (UEs)</w:t>
            </w:r>
          </w:p>
          <w:p w14:paraId="56DC8D8D" w14:textId="77777777" w:rsidR="00C02FB9" w:rsidRPr="009377D2" w:rsidRDefault="00C02FB9" w:rsidP="003D7DAA">
            <w:pPr>
              <w:pStyle w:val="ZT"/>
              <w:framePr w:wrap="auto" w:hAnchor="text" w:yAlign="inline"/>
            </w:pPr>
            <w:r w:rsidRPr="009377D2">
              <w:rPr>
                <w:rFonts w:hint="eastAsia"/>
              </w:rPr>
              <w:t>S</w:t>
            </w:r>
            <w:r w:rsidRPr="009377D2">
              <w:t>upporting a release-independent frequency band</w:t>
            </w:r>
          </w:p>
          <w:p w14:paraId="662F3290" w14:textId="5B22DFFD" w:rsidR="00C02FB9" w:rsidRPr="009377D2" w:rsidRDefault="00C02FB9" w:rsidP="003D7DAA">
            <w:pPr>
              <w:pStyle w:val="ZT"/>
              <w:framePr w:wrap="auto" w:hAnchor="text" w:yAlign="inline"/>
              <w:rPr>
                <w:i/>
                <w:sz w:val="28"/>
              </w:rPr>
            </w:pPr>
            <w:r w:rsidRPr="009377D2">
              <w:t>(</w:t>
            </w:r>
            <w:r w:rsidRPr="009377D2">
              <w:rPr>
                <w:rStyle w:val="ZGSM"/>
              </w:rPr>
              <w:t xml:space="preserve">Release </w:t>
            </w:r>
            <w:r w:rsidR="00FC5BD8">
              <w:rPr>
                <w:rStyle w:val="ZGSM"/>
              </w:rPr>
              <w:t>18</w:t>
            </w:r>
            <w:r w:rsidRPr="009377D2">
              <w:t>)</w:t>
            </w:r>
          </w:p>
        </w:tc>
      </w:tr>
      <w:tr w:rsidR="00C02FB9" w14:paraId="1CFF7BDC" w14:textId="77777777" w:rsidTr="003D7DAA">
        <w:tc>
          <w:tcPr>
            <w:tcW w:w="10423" w:type="dxa"/>
            <w:gridSpan w:val="2"/>
            <w:shd w:val="clear" w:color="auto" w:fill="auto"/>
          </w:tcPr>
          <w:p w14:paraId="74C3F79F" w14:textId="77777777" w:rsidR="00C02FB9" w:rsidRPr="00133525" w:rsidRDefault="00C02FB9" w:rsidP="003D7DAA">
            <w:pPr>
              <w:pStyle w:val="ZU"/>
              <w:framePr w:w="0" w:wrap="auto" w:vAnchor="margin" w:hAnchor="text" w:yAlign="inline"/>
              <w:tabs>
                <w:tab w:val="right" w:pos="10206"/>
              </w:tabs>
              <w:jc w:val="left"/>
              <w:rPr>
                <w:color w:val="0000FF"/>
              </w:rPr>
            </w:pPr>
            <w:r w:rsidRPr="00133525">
              <w:rPr>
                <w:color w:val="0000FF"/>
              </w:rPr>
              <w:tab/>
            </w:r>
          </w:p>
        </w:tc>
      </w:tr>
      <w:bookmarkStart w:id="8" w:name="_MON_1684549432"/>
      <w:bookmarkEnd w:id="8"/>
      <w:tr w:rsidR="00C02FB9" w14:paraId="2F6D1AB8" w14:textId="77777777" w:rsidTr="003D7DAA">
        <w:trPr>
          <w:trHeight w:hRule="exact" w:val="1531"/>
        </w:trPr>
        <w:tc>
          <w:tcPr>
            <w:tcW w:w="4883" w:type="dxa"/>
            <w:shd w:val="clear" w:color="auto" w:fill="auto"/>
          </w:tcPr>
          <w:p w14:paraId="103F6C62" w14:textId="2C196066" w:rsidR="00C02FB9" w:rsidRDefault="00FC5BD8" w:rsidP="003D7DAA">
            <w:r>
              <w:object w:dxaOrig="2026" w:dyaOrig="1251" w14:anchorId="4A54A3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2.5pt" o:ole="">
                  <v:imagedata r:id="rId8" o:title=""/>
                </v:shape>
                <o:OLEObject Type="Embed" ProgID="Word.Picture.8" ShapeID="_x0000_i1025" DrawAspect="Content" ObjectID="_1766262159" r:id="rId9"/>
              </w:object>
            </w:r>
          </w:p>
        </w:tc>
        <w:tc>
          <w:tcPr>
            <w:tcW w:w="5540" w:type="dxa"/>
            <w:shd w:val="clear" w:color="auto" w:fill="auto"/>
          </w:tcPr>
          <w:p w14:paraId="6C2DADB0" w14:textId="77777777" w:rsidR="00C02FB9" w:rsidRDefault="00C02FB9" w:rsidP="003D7DAA">
            <w:pPr>
              <w:jc w:val="right"/>
            </w:pPr>
            <w:bookmarkStart w:id="9" w:name="logos"/>
            <w:r>
              <w:rPr>
                <w:noProof/>
              </w:rPr>
              <w:drawing>
                <wp:inline distT="0" distB="0" distL="0" distR="0" wp14:anchorId="3A2E75AA" wp14:editId="2364D92B">
                  <wp:extent cx="1619250" cy="95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8850"/>
                          </a:xfrm>
                          <a:prstGeom prst="rect">
                            <a:avLst/>
                          </a:prstGeom>
                          <a:noFill/>
                          <a:ln>
                            <a:noFill/>
                          </a:ln>
                        </pic:spPr>
                      </pic:pic>
                    </a:graphicData>
                  </a:graphic>
                </wp:inline>
              </w:drawing>
            </w:r>
            <w:bookmarkEnd w:id="9"/>
          </w:p>
        </w:tc>
      </w:tr>
      <w:tr w:rsidR="00C02FB9" w14:paraId="27F8EE67" w14:textId="77777777" w:rsidTr="003D7DAA">
        <w:trPr>
          <w:trHeight w:hRule="exact" w:val="5783"/>
        </w:trPr>
        <w:tc>
          <w:tcPr>
            <w:tcW w:w="10423" w:type="dxa"/>
            <w:gridSpan w:val="2"/>
            <w:shd w:val="clear" w:color="auto" w:fill="auto"/>
          </w:tcPr>
          <w:p w14:paraId="07A6E056" w14:textId="77777777" w:rsidR="00C02FB9" w:rsidRPr="00C074DD" w:rsidRDefault="00C02FB9" w:rsidP="003D7DAA">
            <w:pPr>
              <w:pStyle w:val="Guidance"/>
              <w:rPr>
                <w:b/>
              </w:rPr>
            </w:pPr>
          </w:p>
        </w:tc>
      </w:tr>
      <w:tr w:rsidR="00C02FB9" w14:paraId="011C60F6" w14:textId="77777777" w:rsidTr="003D7DAA">
        <w:trPr>
          <w:cantSplit/>
          <w:trHeight w:hRule="exact" w:val="964"/>
        </w:trPr>
        <w:tc>
          <w:tcPr>
            <w:tcW w:w="10423" w:type="dxa"/>
            <w:gridSpan w:val="2"/>
            <w:shd w:val="clear" w:color="auto" w:fill="auto"/>
          </w:tcPr>
          <w:p w14:paraId="13DEB0E0" w14:textId="77777777" w:rsidR="00C02FB9" w:rsidRPr="00133525" w:rsidRDefault="00C02FB9" w:rsidP="003D7DAA">
            <w:pPr>
              <w:rPr>
                <w:sz w:val="16"/>
              </w:rPr>
            </w:pPr>
            <w:bookmarkStart w:id="10"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10"/>
          </w:p>
          <w:p w14:paraId="6134317A" w14:textId="77777777" w:rsidR="00C02FB9" w:rsidRPr="004D3578" w:rsidRDefault="00C02FB9" w:rsidP="003D7DAA">
            <w:pPr>
              <w:pStyle w:val="ZV"/>
              <w:framePr w:w="0" w:wrap="auto" w:vAnchor="margin" w:hAnchor="text" w:yAlign="inline"/>
            </w:pPr>
          </w:p>
          <w:p w14:paraId="2A5B06B0" w14:textId="77777777" w:rsidR="00C02FB9" w:rsidRPr="00133525" w:rsidRDefault="00C02FB9" w:rsidP="003D7DAA">
            <w:pPr>
              <w:rPr>
                <w:sz w:val="16"/>
              </w:rPr>
            </w:pPr>
          </w:p>
        </w:tc>
      </w:tr>
      <w:bookmarkEnd w:id="0"/>
    </w:tbl>
    <w:p w14:paraId="38C07ABC" w14:textId="77777777" w:rsidR="00C02FB9" w:rsidRPr="004D3578" w:rsidRDefault="00C02FB9" w:rsidP="00C02FB9">
      <w:pPr>
        <w:sectPr w:rsidR="00C02FB9"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C02FB9" w14:paraId="3DB34380" w14:textId="77777777" w:rsidTr="003D7DAA">
        <w:trPr>
          <w:trHeight w:hRule="exact" w:val="5670"/>
        </w:trPr>
        <w:tc>
          <w:tcPr>
            <w:tcW w:w="10423" w:type="dxa"/>
            <w:shd w:val="clear" w:color="auto" w:fill="auto"/>
          </w:tcPr>
          <w:p w14:paraId="4B314F12" w14:textId="77777777" w:rsidR="00C02FB9" w:rsidRDefault="00C02FB9" w:rsidP="003D7DAA">
            <w:pPr>
              <w:pStyle w:val="Guidance"/>
            </w:pPr>
          </w:p>
        </w:tc>
      </w:tr>
      <w:tr w:rsidR="00C02FB9" w14:paraId="7A3D04BD" w14:textId="77777777" w:rsidTr="003D7DAA">
        <w:trPr>
          <w:trHeight w:hRule="exact" w:val="5387"/>
        </w:trPr>
        <w:tc>
          <w:tcPr>
            <w:tcW w:w="10423" w:type="dxa"/>
            <w:shd w:val="clear" w:color="auto" w:fill="auto"/>
          </w:tcPr>
          <w:p w14:paraId="213156CD" w14:textId="77777777" w:rsidR="00C02FB9" w:rsidRPr="00133525" w:rsidRDefault="00C02FB9" w:rsidP="003D7DAA">
            <w:pPr>
              <w:pStyle w:val="FP"/>
              <w:spacing w:after="240"/>
              <w:ind w:left="2835" w:right="2835"/>
              <w:jc w:val="center"/>
              <w:rPr>
                <w:rFonts w:ascii="Arial" w:hAnsi="Arial"/>
                <w:b/>
                <w:i/>
              </w:rPr>
            </w:pPr>
            <w:bookmarkStart w:id="11" w:name="coords3gpp"/>
            <w:r w:rsidRPr="00133525">
              <w:rPr>
                <w:rFonts w:ascii="Arial" w:hAnsi="Arial"/>
                <w:b/>
                <w:i/>
              </w:rPr>
              <w:t>3GPP</w:t>
            </w:r>
          </w:p>
          <w:p w14:paraId="7CDBAD04" w14:textId="77777777" w:rsidR="00C02FB9" w:rsidRPr="004D3578" w:rsidRDefault="00C02FB9" w:rsidP="003D7DAA">
            <w:pPr>
              <w:pStyle w:val="FP"/>
              <w:pBdr>
                <w:bottom w:val="single" w:sz="6" w:space="1" w:color="auto"/>
              </w:pBdr>
              <w:ind w:left="2835" w:right="2835"/>
              <w:jc w:val="center"/>
            </w:pPr>
            <w:r w:rsidRPr="004D3578">
              <w:t>Postal address</w:t>
            </w:r>
          </w:p>
          <w:p w14:paraId="12897BA6" w14:textId="77777777" w:rsidR="00C02FB9" w:rsidRPr="00133525" w:rsidRDefault="00C02FB9" w:rsidP="003D7DAA">
            <w:pPr>
              <w:pStyle w:val="FP"/>
              <w:ind w:left="2835" w:right="2835"/>
              <w:jc w:val="center"/>
              <w:rPr>
                <w:rFonts w:ascii="Arial" w:hAnsi="Arial"/>
                <w:sz w:val="18"/>
              </w:rPr>
            </w:pPr>
          </w:p>
          <w:p w14:paraId="3F595942" w14:textId="77777777" w:rsidR="00C02FB9" w:rsidRPr="004D3578" w:rsidRDefault="00C02FB9" w:rsidP="003D7DAA">
            <w:pPr>
              <w:pStyle w:val="FP"/>
              <w:pBdr>
                <w:bottom w:val="single" w:sz="6" w:space="1" w:color="auto"/>
              </w:pBdr>
              <w:spacing w:before="240"/>
              <w:ind w:left="2835" w:right="2835"/>
              <w:jc w:val="center"/>
            </w:pPr>
            <w:r w:rsidRPr="004D3578">
              <w:t>3GPP support office address</w:t>
            </w:r>
          </w:p>
          <w:p w14:paraId="61C21D87" w14:textId="77777777" w:rsidR="00C02FB9" w:rsidRPr="008E2D68" w:rsidRDefault="00C02FB9" w:rsidP="003D7DAA">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6EF3BB1A" w14:textId="77777777" w:rsidR="00C02FB9" w:rsidRPr="008E2D68" w:rsidRDefault="00C02FB9" w:rsidP="003D7DAA">
            <w:pPr>
              <w:pStyle w:val="FP"/>
              <w:ind w:left="2835" w:right="2835"/>
              <w:jc w:val="center"/>
              <w:rPr>
                <w:rFonts w:ascii="Arial" w:hAnsi="Arial"/>
                <w:sz w:val="18"/>
                <w:lang w:val="fr-FR"/>
              </w:rPr>
            </w:pPr>
            <w:r w:rsidRPr="008E2D68">
              <w:rPr>
                <w:rFonts w:ascii="Arial" w:hAnsi="Arial"/>
                <w:sz w:val="18"/>
                <w:lang w:val="fr-FR"/>
              </w:rPr>
              <w:t>Valbonne - FRANCE</w:t>
            </w:r>
          </w:p>
          <w:p w14:paraId="175DC657" w14:textId="77777777" w:rsidR="00C02FB9" w:rsidRPr="00133525" w:rsidRDefault="00C02FB9" w:rsidP="003D7DAA">
            <w:pPr>
              <w:pStyle w:val="FP"/>
              <w:spacing w:after="20"/>
              <w:ind w:left="2835" w:right="2835"/>
              <w:jc w:val="center"/>
              <w:rPr>
                <w:rFonts w:ascii="Arial" w:hAnsi="Arial"/>
                <w:sz w:val="18"/>
              </w:rPr>
            </w:pPr>
            <w:r w:rsidRPr="00133525">
              <w:rPr>
                <w:rFonts w:ascii="Arial" w:hAnsi="Arial"/>
                <w:sz w:val="18"/>
              </w:rPr>
              <w:t>Tel.: +33 4 92 94 42 00 Fax: +33 4 93 65 47 16</w:t>
            </w:r>
          </w:p>
          <w:p w14:paraId="038EAEAF" w14:textId="77777777" w:rsidR="00C02FB9" w:rsidRPr="004D3578" w:rsidRDefault="00C02FB9" w:rsidP="003D7DAA">
            <w:pPr>
              <w:pStyle w:val="FP"/>
              <w:pBdr>
                <w:bottom w:val="single" w:sz="6" w:space="1" w:color="auto"/>
              </w:pBdr>
              <w:spacing w:before="240"/>
              <w:ind w:left="2835" w:right="2835"/>
              <w:jc w:val="center"/>
            </w:pPr>
            <w:r w:rsidRPr="004D3578">
              <w:t>Internet</w:t>
            </w:r>
          </w:p>
          <w:p w14:paraId="13D01019" w14:textId="77777777" w:rsidR="00C02FB9" w:rsidRPr="00133525" w:rsidRDefault="00C02FB9" w:rsidP="003D7DAA">
            <w:pPr>
              <w:pStyle w:val="FP"/>
              <w:ind w:left="2835" w:right="2835"/>
              <w:jc w:val="center"/>
              <w:rPr>
                <w:rFonts w:ascii="Arial" w:hAnsi="Arial"/>
                <w:sz w:val="18"/>
              </w:rPr>
            </w:pPr>
            <w:r w:rsidRPr="00133525">
              <w:rPr>
                <w:rFonts w:ascii="Arial" w:hAnsi="Arial"/>
                <w:sz w:val="18"/>
              </w:rPr>
              <w:t>http://www.3gpp.org</w:t>
            </w:r>
            <w:bookmarkEnd w:id="11"/>
          </w:p>
          <w:p w14:paraId="30063C1E" w14:textId="77777777" w:rsidR="00C02FB9" w:rsidRDefault="00C02FB9" w:rsidP="003D7DAA"/>
        </w:tc>
      </w:tr>
      <w:tr w:rsidR="00C02FB9" w14:paraId="67BA2D8F" w14:textId="77777777" w:rsidTr="003D7DAA">
        <w:tc>
          <w:tcPr>
            <w:tcW w:w="10423" w:type="dxa"/>
            <w:shd w:val="clear" w:color="auto" w:fill="auto"/>
            <w:vAlign w:val="bottom"/>
          </w:tcPr>
          <w:p w14:paraId="11EBCF8F" w14:textId="77777777" w:rsidR="00C02FB9" w:rsidRPr="00133525" w:rsidRDefault="00C02FB9" w:rsidP="003D7DAA">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1E864F08" w14:textId="77777777" w:rsidR="00C02FB9" w:rsidRPr="004D3578" w:rsidRDefault="00C02FB9" w:rsidP="003D7DAA">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2192B495" w14:textId="77777777" w:rsidR="00C02FB9" w:rsidRPr="004D3578" w:rsidRDefault="00C02FB9" w:rsidP="003D7DAA">
            <w:pPr>
              <w:pStyle w:val="FP"/>
              <w:jc w:val="center"/>
              <w:rPr>
                <w:noProof/>
              </w:rPr>
            </w:pPr>
          </w:p>
          <w:p w14:paraId="14268755" w14:textId="757B4194" w:rsidR="00C02FB9" w:rsidRPr="00133525" w:rsidRDefault="00C02FB9" w:rsidP="003D7DAA">
            <w:pPr>
              <w:pStyle w:val="FP"/>
              <w:jc w:val="center"/>
              <w:rPr>
                <w:noProof/>
                <w:sz w:val="18"/>
              </w:rPr>
            </w:pPr>
            <w:r w:rsidRPr="002C05B2">
              <w:rPr>
                <w:noProof/>
                <w:sz w:val="18"/>
              </w:rPr>
              <w:t xml:space="preserve">© </w:t>
            </w:r>
            <w:r w:rsidR="00773B1C" w:rsidRPr="002C05B2">
              <w:rPr>
                <w:noProof/>
                <w:sz w:val="18"/>
              </w:rPr>
              <w:t>202</w:t>
            </w:r>
            <w:r w:rsidR="00773B1C">
              <w:rPr>
                <w:noProof/>
                <w:sz w:val="18"/>
              </w:rPr>
              <w:t>3</w:t>
            </w:r>
            <w:r w:rsidRPr="002C05B2">
              <w:rPr>
                <w:noProof/>
                <w:sz w:val="18"/>
              </w:rPr>
              <w:t>, 3GP</w:t>
            </w:r>
            <w:r w:rsidRPr="00133525">
              <w:rPr>
                <w:noProof/>
                <w:sz w:val="18"/>
              </w:rPr>
              <w:t>P Organizational Partners (ARIB, ATIS, CCSA, ETSI, TSDSI, TTA, TTC).</w:t>
            </w:r>
            <w:bookmarkStart w:id="13" w:name="copyrightaddon"/>
            <w:bookmarkEnd w:id="13"/>
          </w:p>
          <w:p w14:paraId="25227B22" w14:textId="77777777" w:rsidR="00C02FB9" w:rsidRPr="00133525" w:rsidRDefault="00C02FB9" w:rsidP="003D7DAA">
            <w:pPr>
              <w:pStyle w:val="FP"/>
              <w:jc w:val="center"/>
              <w:rPr>
                <w:noProof/>
                <w:sz w:val="18"/>
              </w:rPr>
            </w:pPr>
            <w:r w:rsidRPr="00133525">
              <w:rPr>
                <w:noProof/>
                <w:sz w:val="18"/>
              </w:rPr>
              <w:t>All rights reserved.</w:t>
            </w:r>
          </w:p>
          <w:p w14:paraId="36DA841F" w14:textId="77777777" w:rsidR="00C02FB9" w:rsidRPr="00133525" w:rsidRDefault="00C02FB9" w:rsidP="003D7DAA">
            <w:pPr>
              <w:pStyle w:val="FP"/>
              <w:rPr>
                <w:noProof/>
                <w:sz w:val="18"/>
              </w:rPr>
            </w:pPr>
          </w:p>
          <w:p w14:paraId="780B58A6" w14:textId="77777777" w:rsidR="00C02FB9" w:rsidRPr="00133525" w:rsidRDefault="00C02FB9" w:rsidP="003D7DAA">
            <w:pPr>
              <w:pStyle w:val="FP"/>
              <w:rPr>
                <w:noProof/>
                <w:sz w:val="18"/>
              </w:rPr>
            </w:pPr>
            <w:r w:rsidRPr="00133525">
              <w:rPr>
                <w:noProof/>
                <w:sz w:val="18"/>
              </w:rPr>
              <w:t>UMTS™ is a Trade Mark of ETSI registered for the benefit of its members</w:t>
            </w:r>
          </w:p>
          <w:p w14:paraId="6654CBC4" w14:textId="77777777" w:rsidR="00C02FB9" w:rsidRPr="00133525" w:rsidRDefault="00C02FB9" w:rsidP="003D7DAA">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5E1A1AF5" w14:textId="77777777" w:rsidR="00C02FB9" w:rsidRPr="00133525" w:rsidRDefault="00C02FB9" w:rsidP="003D7DAA">
            <w:pPr>
              <w:pStyle w:val="FP"/>
              <w:rPr>
                <w:noProof/>
                <w:sz w:val="18"/>
              </w:rPr>
            </w:pPr>
            <w:r w:rsidRPr="00133525">
              <w:rPr>
                <w:noProof/>
                <w:sz w:val="18"/>
              </w:rPr>
              <w:t>GSM® and the GSM logo are registered and owned by the GSM Association</w:t>
            </w:r>
            <w:bookmarkEnd w:id="12"/>
          </w:p>
          <w:p w14:paraId="2A891367" w14:textId="77777777" w:rsidR="00C02FB9" w:rsidRDefault="00C02FB9" w:rsidP="003D7DAA"/>
        </w:tc>
      </w:tr>
      <w:bookmarkEnd w:id="1"/>
    </w:tbl>
    <w:p w14:paraId="01A88650" w14:textId="77777777" w:rsidR="00F010DD" w:rsidRPr="00E070C4" w:rsidRDefault="00F010DD" w:rsidP="00F010DD">
      <w:pPr>
        <w:pStyle w:val="TT"/>
        <w:outlineLvl w:val="0"/>
      </w:pPr>
      <w:r w:rsidRPr="00E070C4">
        <w:br w:type="page"/>
      </w:r>
      <w:r w:rsidRPr="00E070C4">
        <w:lastRenderedPageBreak/>
        <w:t>Contents</w:t>
      </w:r>
    </w:p>
    <w:p w14:paraId="28606FFC" w14:textId="2B7BDC22" w:rsidR="00815A70" w:rsidRDefault="00815A70">
      <w:pPr>
        <w:pStyle w:val="TOC1"/>
        <w:rPr>
          <w:rFonts w:asciiTheme="minorHAnsi" w:eastAsiaTheme="minorEastAsia" w:hAnsiTheme="minorHAnsi" w:cstheme="minorBidi"/>
          <w:kern w:val="2"/>
          <w:szCs w:val="22"/>
          <w14:ligatures w14:val="standardContextual"/>
        </w:rPr>
      </w:pPr>
      <w:r>
        <w:fldChar w:fldCharType="begin"/>
      </w:r>
      <w:r>
        <w:instrText xml:space="preserve"> TOC \o "1-9" </w:instrText>
      </w:r>
      <w:r>
        <w:fldChar w:fldCharType="separate"/>
      </w:r>
      <w:r>
        <w:t>Foreword</w:t>
      </w:r>
      <w:r>
        <w:tab/>
      </w:r>
      <w:r>
        <w:fldChar w:fldCharType="begin"/>
      </w:r>
      <w:r>
        <w:instrText xml:space="preserve"> PAGEREF _Toc155195015 \h </w:instrText>
      </w:r>
      <w:r>
        <w:fldChar w:fldCharType="separate"/>
      </w:r>
      <w:r>
        <w:t>7</w:t>
      </w:r>
      <w:r>
        <w:fldChar w:fldCharType="end"/>
      </w:r>
    </w:p>
    <w:p w14:paraId="16B4E4ED" w14:textId="48EECB89" w:rsidR="00815A70" w:rsidRDefault="00815A70">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r>
      <w:r>
        <w:instrText xml:space="preserve"> PAGEREF _Toc155195016 \h </w:instrText>
      </w:r>
      <w:r>
        <w:fldChar w:fldCharType="separate"/>
      </w:r>
      <w:r>
        <w:t>8</w:t>
      </w:r>
      <w:r>
        <w:fldChar w:fldCharType="end"/>
      </w:r>
    </w:p>
    <w:p w14:paraId="34BF0B6D" w14:textId="21326853" w:rsidR="00815A70" w:rsidRDefault="00815A70">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r>
      <w:r>
        <w:instrText xml:space="preserve"> PAGEREF _Toc155195017 \h </w:instrText>
      </w:r>
      <w:r>
        <w:fldChar w:fldCharType="separate"/>
      </w:r>
      <w:r>
        <w:t>8</w:t>
      </w:r>
      <w:r>
        <w:fldChar w:fldCharType="end"/>
      </w:r>
    </w:p>
    <w:p w14:paraId="20261856" w14:textId="4BC0B0FD" w:rsidR="00815A70" w:rsidRDefault="00815A70">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and abbreviations</w:t>
      </w:r>
      <w:r>
        <w:tab/>
      </w:r>
      <w:r>
        <w:fldChar w:fldCharType="begin"/>
      </w:r>
      <w:r>
        <w:instrText xml:space="preserve"> PAGEREF _Toc155195018 \h </w:instrText>
      </w:r>
      <w:r>
        <w:fldChar w:fldCharType="separate"/>
      </w:r>
      <w:r>
        <w:t>9</w:t>
      </w:r>
      <w:r>
        <w:fldChar w:fldCharType="end"/>
      </w:r>
    </w:p>
    <w:p w14:paraId="70805682" w14:textId="54668E04" w:rsidR="00815A70" w:rsidRDefault="00815A70">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r>
      <w:r>
        <w:instrText xml:space="preserve"> PAGEREF _Toc155195019 \h </w:instrText>
      </w:r>
      <w:r>
        <w:fldChar w:fldCharType="separate"/>
      </w:r>
      <w:r>
        <w:t>9</w:t>
      </w:r>
      <w:r>
        <w:fldChar w:fldCharType="end"/>
      </w:r>
    </w:p>
    <w:p w14:paraId="0683AD12" w14:textId="732CB7AD" w:rsidR="00815A70" w:rsidRDefault="00815A70">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Abbreviations</w:t>
      </w:r>
      <w:r>
        <w:tab/>
      </w:r>
      <w:r>
        <w:fldChar w:fldCharType="begin"/>
      </w:r>
      <w:r>
        <w:instrText xml:space="preserve"> PAGEREF _Toc155195020 \h </w:instrText>
      </w:r>
      <w:r>
        <w:fldChar w:fldCharType="separate"/>
      </w:r>
      <w:r>
        <w:t>9</w:t>
      </w:r>
      <w:r>
        <w:fldChar w:fldCharType="end"/>
      </w:r>
    </w:p>
    <w:p w14:paraId="04933820" w14:textId="5CB0A24E" w:rsidR="00815A70" w:rsidRDefault="00815A70">
      <w:pPr>
        <w:pStyle w:val="TOC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Symbols</w:t>
      </w:r>
      <w:r>
        <w:tab/>
      </w:r>
      <w:r>
        <w:fldChar w:fldCharType="begin"/>
      </w:r>
      <w:r>
        <w:instrText xml:space="preserve"> PAGEREF _Toc155195021 \h </w:instrText>
      </w:r>
      <w:r>
        <w:fldChar w:fldCharType="separate"/>
      </w:r>
      <w:r>
        <w:t>9</w:t>
      </w:r>
      <w:r>
        <w:fldChar w:fldCharType="end"/>
      </w:r>
    </w:p>
    <w:p w14:paraId="1EDCDA06" w14:textId="1E3FCC9E" w:rsidR="00815A70" w:rsidRDefault="00815A70">
      <w:pPr>
        <w:pStyle w:val="TOC1"/>
        <w:rPr>
          <w:rFonts w:asciiTheme="minorHAnsi" w:eastAsiaTheme="minorEastAsia" w:hAnsiTheme="minorHAnsi" w:cstheme="minorBidi"/>
          <w:kern w:val="2"/>
          <w:szCs w:val="22"/>
          <w14:ligatures w14:val="standardContextual"/>
        </w:rPr>
      </w:pPr>
      <w:r>
        <w:t>3A</w:t>
      </w:r>
      <w:r>
        <w:rPr>
          <w:rFonts w:asciiTheme="minorHAnsi" w:eastAsiaTheme="minorEastAsia" w:hAnsiTheme="minorHAnsi" w:cstheme="minorBidi"/>
          <w:kern w:val="2"/>
          <w:szCs w:val="22"/>
          <w14:ligatures w14:val="standardContextual"/>
        </w:rPr>
        <w:tab/>
      </w:r>
      <w:r>
        <w:t>Release independent features</w:t>
      </w:r>
      <w:r>
        <w:tab/>
      </w:r>
      <w:r>
        <w:fldChar w:fldCharType="begin"/>
      </w:r>
      <w:r>
        <w:instrText xml:space="preserve"> PAGEREF _Toc155195022 \h </w:instrText>
      </w:r>
      <w:r>
        <w:fldChar w:fldCharType="separate"/>
      </w:r>
      <w:r>
        <w:t>9</w:t>
      </w:r>
      <w:r>
        <w:fldChar w:fldCharType="end"/>
      </w:r>
    </w:p>
    <w:p w14:paraId="19A4ED13" w14:textId="6BC9B8BC" w:rsidR="00815A70" w:rsidRDefault="00815A70">
      <w:pPr>
        <w:pStyle w:val="TOC2"/>
        <w:rPr>
          <w:rFonts w:asciiTheme="minorHAnsi" w:eastAsiaTheme="minorEastAsia" w:hAnsiTheme="minorHAnsi" w:cstheme="minorBidi"/>
          <w:kern w:val="2"/>
          <w:sz w:val="22"/>
          <w:szCs w:val="22"/>
          <w14:ligatures w14:val="standardContextual"/>
        </w:rPr>
      </w:pPr>
      <w:r>
        <w:rPr>
          <w:lang w:eastAsia="ja-JP"/>
        </w:rPr>
        <w:t>3A.0</w:t>
      </w:r>
      <w:r>
        <w:rPr>
          <w:rFonts w:asciiTheme="minorHAnsi" w:eastAsiaTheme="minorEastAsia" w:hAnsiTheme="minorHAnsi" w:cstheme="minorBidi"/>
          <w:kern w:val="2"/>
          <w:sz w:val="22"/>
          <w:szCs w:val="22"/>
          <w14:ligatures w14:val="standardContextual"/>
        </w:rPr>
        <w:tab/>
      </w:r>
      <w:r>
        <w:rPr>
          <w:lang w:eastAsia="ja-JP"/>
        </w:rPr>
        <w:t>General</w:t>
      </w:r>
      <w:r>
        <w:tab/>
      </w:r>
      <w:r>
        <w:fldChar w:fldCharType="begin"/>
      </w:r>
      <w:r>
        <w:instrText xml:space="preserve"> PAGEREF _Toc155195023 \h </w:instrText>
      </w:r>
      <w:r>
        <w:fldChar w:fldCharType="separate"/>
      </w:r>
      <w:r>
        <w:t>9</w:t>
      </w:r>
      <w:r>
        <w:fldChar w:fldCharType="end"/>
      </w:r>
    </w:p>
    <w:p w14:paraId="6727C406" w14:textId="4164501B" w:rsidR="00815A70" w:rsidRDefault="00815A70">
      <w:pPr>
        <w:pStyle w:val="TOC2"/>
        <w:rPr>
          <w:rFonts w:asciiTheme="minorHAnsi" w:eastAsiaTheme="minorEastAsia" w:hAnsiTheme="minorHAnsi" w:cstheme="minorBidi"/>
          <w:kern w:val="2"/>
          <w:sz w:val="22"/>
          <w:szCs w:val="22"/>
          <w14:ligatures w14:val="standardContextual"/>
        </w:rPr>
      </w:pPr>
      <w:r>
        <w:t>3A.1</w:t>
      </w:r>
      <w:r>
        <w:rPr>
          <w:rFonts w:asciiTheme="minorHAnsi" w:eastAsiaTheme="minorEastAsia" w:hAnsiTheme="minorHAnsi" w:cstheme="minorBidi"/>
          <w:kern w:val="2"/>
          <w:sz w:val="22"/>
          <w:szCs w:val="22"/>
          <w14:ligatures w14:val="standardContextual"/>
        </w:rPr>
        <w:tab/>
      </w:r>
      <w:r>
        <w:t>Additional E-UTRA operating bands</w:t>
      </w:r>
      <w:r>
        <w:tab/>
      </w:r>
      <w:r>
        <w:fldChar w:fldCharType="begin"/>
      </w:r>
      <w:r>
        <w:instrText xml:space="preserve"> PAGEREF _Toc155195024 \h </w:instrText>
      </w:r>
      <w:r>
        <w:fldChar w:fldCharType="separate"/>
      </w:r>
      <w:r>
        <w:t>10</w:t>
      </w:r>
      <w:r>
        <w:fldChar w:fldCharType="end"/>
      </w:r>
    </w:p>
    <w:p w14:paraId="7B97F703" w14:textId="2C65838D" w:rsidR="00815A70" w:rsidRDefault="00815A70">
      <w:pPr>
        <w:pStyle w:val="TOC2"/>
        <w:rPr>
          <w:rFonts w:asciiTheme="minorHAnsi" w:eastAsiaTheme="minorEastAsia" w:hAnsiTheme="minorHAnsi" w:cstheme="minorBidi"/>
          <w:kern w:val="2"/>
          <w:sz w:val="22"/>
          <w:szCs w:val="22"/>
          <w14:ligatures w14:val="standardContextual"/>
        </w:rPr>
      </w:pPr>
      <w:r>
        <w:t>3A.2</w:t>
      </w:r>
      <w:r>
        <w:rPr>
          <w:rFonts w:asciiTheme="minorHAnsi" w:eastAsiaTheme="minorEastAsia" w:hAnsiTheme="minorHAnsi" w:cstheme="minorBidi"/>
          <w:kern w:val="2"/>
          <w:sz w:val="22"/>
          <w:szCs w:val="22"/>
          <w14:ligatures w14:val="standardContextual"/>
        </w:rPr>
        <w:tab/>
      </w:r>
      <w:r>
        <w:t>Additional E-UTRA CA configurations</w:t>
      </w:r>
      <w:r>
        <w:tab/>
      </w:r>
      <w:r>
        <w:fldChar w:fldCharType="begin"/>
      </w:r>
      <w:r>
        <w:instrText xml:space="preserve"> PAGEREF _Toc155195025 \h </w:instrText>
      </w:r>
      <w:r>
        <w:fldChar w:fldCharType="separate"/>
      </w:r>
      <w:r>
        <w:t>10</w:t>
      </w:r>
      <w:r>
        <w:fldChar w:fldCharType="end"/>
      </w:r>
    </w:p>
    <w:p w14:paraId="0FEC3052" w14:textId="048A651A" w:rsidR="00815A70" w:rsidRDefault="00815A70">
      <w:pPr>
        <w:pStyle w:val="TOC2"/>
        <w:rPr>
          <w:rFonts w:asciiTheme="minorHAnsi" w:eastAsiaTheme="minorEastAsia" w:hAnsiTheme="minorHAnsi" w:cstheme="minorBidi"/>
          <w:kern w:val="2"/>
          <w:sz w:val="22"/>
          <w:szCs w:val="22"/>
          <w14:ligatures w14:val="standardContextual"/>
        </w:rPr>
      </w:pPr>
      <w:r>
        <w:t>3A.3</w:t>
      </w:r>
      <w:r>
        <w:rPr>
          <w:rFonts w:asciiTheme="minorHAnsi" w:eastAsiaTheme="minorEastAsia" w:hAnsiTheme="minorHAnsi" w:cstheme="minorBidi"/>
          <w:kern w:val="2"/>
          <w:sz w:val="22"/>
          <w:szCs w:val="22"/>
          <w14:ligatures w14:val="standardContextual"/>
        </w:rPr>
        <w:tab/>
      </w:r>
      <w:r>
        <w:t>Additional operating bands and/or CA configurations for specific features</w:t>
      </w:r>
      <w:r>
        <w:tab/>
      </w:r>
      <w:r>
        <w:fldChar w:fldCharType="begin"/>
      </w:r>
      <w:r>
        <w:instrText xml:space="preserve"> PAGEREF _Toc155195026 \h </w:instrText>
      </w:r>
      <w:r>
        <w:fldChar w:fldCharType="separate"/>
      </w:r>
      <w:r>
        <w:t>13</w:t>
      </w:r>
      <w:r>
        <w:fldChar w:fldCharType="end"/>
      </w:r>
    </w:p>
    <w:p w14:paraId="73066193" w14:textId="775ACE7C" w:rsidR="00815A70" w:rsidRDefault="00815A70">
      <w:pPr>
        <w:pStyle w:val="TOC2"/>
        <w:rPr>
          <w:rFonts w:asciiTheme="minorHAnsi" w:eastAsiaTheme="minorEastAsia" w:hAnsiTheme="minorHAnsi" w:cstheme="minorBidi"/>
          <w:kern w:val="2"/>
          <w:sz w:val="22"/>
          <w:szCs w:val="22"/>
          <w14:ligatures w14:val="standardContextual"/>
        </w:rPr>
      </w:pPr>
      <w:r>
        <w:t>3A.4</w:t>
      </w:r>
      <w:r>
        <w:rPr>
          <w:rFonts w:asciiTheme="minorHAnsi" w:eastAsiaTheme="minorEastAsia" w:hAnsiTheme="minorHAnsi" w:cstheme="minorBidi"/>
          <w:kern w:val="2"/>
          <w:sz w:val="22"/>
          <w:szCs w:val="22"/>
          <w14:ligatures w14:val="standardContextual"/>
        </w:rPr>
        <w:tab/>
      </w:r>
      <w:r>
        <w:t>Other release independent features</w:t>
      </w:r>
      <w:r>
        <w:tab/>
      </w:r>
      <w:r>
        <w:fldChar w:fldCharType="begin"/>
      </w:r>
      <w:r>
        <w:instrText xml:space="preserve"> PAGEREF _Toc155195027 \h </w:instrText>
      </w:r>
      <w:r>
        <w:fldChar w:fldCharType="separate"/>
      </w:r>
      <w:r>
        <w:t>16</w:t>
      </w:r>
      <w:r>
        <w:fldChar w:fldCharType="end"/>
      </w:r>
    </w:p>
    <w:p w14:paraId="56DA2F8C" w14:textId="2580ECE2" w:rsidR="00815A70" w:rsidRDefault="00815A70">
      <w:pPr>
        <w:pStyle w:val="TOC1"/>
        <w:tabs>
          <w:tab w:val="left" w:pos="1134"/>
        </w:tabs>
        <w:rPr>
          <w:rFonts w:asciiTheme="minorHAnsi" w:eastAsiaTheme="minorEastAsia" w:hAnsiTheme="minorHAnsi" w:cstheme="minorBidi"/>
          <w:kern w:val="2"/>
          <w:szCs w:val="22"/>
          <w14:ligatures w14:val="standardContextual"/>
        </w:rPr>
      </w:pPr>
      <w:r>
        <w:t>4 – 292</w:t>
      </w:r>
      <w:r>
        <w:rPr>
          <w:rFonts w:asciiTheme="minorHAnsi" w:eastAsiaTheme="minorEastAsia" w:hAnsiTheme="minorHAnsi" w:cstheme="minorBidi"/>
          <w:kern w:val="2"/>
          <w:szCs w:val="22"/>
          <w14:ligatures w14:val="standardContextual"/>
        </w:rPr>
        <w:tab/>
      </w:r>
      <w:r>
        <w:t>Void</w:t>
      </w:r>
      <w:r>
        <w:tab/>
      </w:r>
      <w:r>
        <w:fldChar w:fldCharType="begin"/>
      </w:r>
      <w:r>
        <w:instrText xml:space="preserve"> PAGEREF _Toc155195028 \h </w:instrText>
      </w:r>
      <w:r>
        <w:fldChar w:fldCharType="separate"/>
      </w:r>
      <w:r>
        <w:t>18</w:t>
      </w:r>
      <w:r>
        <w:fldChar w:fldCharType="end"/>
      </w:r>
    </w:p>
    <w:p w14:paraId="0B5F0479" w14:textId="331F5972" w:rsidR="00815A70" w:rsidRDefault="00815A70">
      <w:pPr>
        <w:pStyle w:val="TOC8"/>
        <w:rPr>
          <w:rFonts w:asciiTheme="minorHAnsi" w:eastAsiaTheme="minorEastAsia" w:hAnsiTheme="minorHAnsi" w:cstheme="minorBidi"/>
          <w:b w:val="0"/>
          <w:kern w:val="2"/>
          <w:szCs w:val="22"/>
          <w14:ligatures w14:val="standardContextual"/>
        </w:rPr>
      </w:pPr>
      <w:r w:rsidRPr="00EF0ECB">
        <w:rPr>
          <w:lang w:val="en-US"/>
        </w:rPr>
        <w:t xml:space="preserve">Annex A (informative) : </w:t>
      </w:r>
      <w:r w:rsidRPr="00EF0ECB">
        <w:rPr>
          <w:rFonts w:cs="v5.0.0"/>
          <w:lang w:val="en-US"/>
        </w:rPr>
        <w:t>F</w:t>
      </w:r>
      <w:r>
        <w:t>requency arrangement for overlapping operating bands</w:t>
      </w:r>
      <w:r>
        <w:tab/>
      </w:r>
      <w:r>
        <w:fldChar w:fldCharType="begin"/>
      </w:r>
      <w:r>
        <w:instrText xml:space="preserve"> PAGEREF _Toc155195029 \h </w:instrText>
      </w:r>
      <w:r>
        <w:fldChar w:fldCharType="separate"/>
      </w:r>
      <w:r>
        <w:t>19</w:t>
      </w:r>
      <w:r>
        <w:fldChar w:fldCharType="end"/>
      </w:r>
    </w:p>
    <w:p w14:paraId="573B5E09" w14:textId="510090A7" w:rsidR="00815A70" w:rsidRDefault="00815A70">
      <w:pPr>
        <w:pStyle w:val="TOC8"/>
        <w:rPr>
          <w:rFonts w:asciiTheme="minorHAnsi" w:eastAsiaTheme="minorEastAsia" w:hAnsiTheme="minorHAnsi" w:cstheme="minorBidi"/>
          <w:b w:val="0"/>
          <w:kern w:val="2"/>
          <w:szCs w:val="22"/>
          <w14:ligatures w14:val="standardContextual"/>
        </w:rPr>
      </w:pPr>
      <w:r w:rsidRPr="00EF0ECB">
        <w:rPr>
          <w:lang w:val="en-US"/>
        </w:rPr>
        <w:t xml:space="preserve">Annex B (normative): </w:t>
      </w:r>
      <w:r w:rsidRPr="00EF0ECB">
        <w:rPr>
          <w:rFonts w:cs="v5.0.0"/>
          <w:lang w:val="en-US"/>
        </w:rPr>
        <w:t>Common Requirements for bands or CA</w:t>
      </w:r>
      <w:r>
        <w:tab/>
      </w:r>
      <w:r>
        <w:fldChar w:fldCharType="begin"/>
      </w:r>
      <w:r>
        <w:instrText xml:space="preserve"> PAGEREF _Toc155195030 \h </w:instrText>
      </w:r>
      <w:r>
        <w:fldChar w:fldCharType="separate"/>
      </w:r>
      <w:r>
        <w:t>20</w:t>
      </w:r>
      <w:r>
        <w:fldChar w:fldCharType="end"/>
      </w:r>
    </w:p>
    <w:p w14:paraId="1B93756F" w14:textId="0CCE3EA8" w:rsidR="00815A70" w:rsidRDefault="00815A70">
      <w:pPr>
        <w:pStyle w:val="TOC1"/>
        <w:rPr>
          <w:rFonts w:asciiTheme="minorHAnsi" w:eastAsiaTheme="minorEastAsia" w:hAnsiTheme="minorHAnsi" w:cstheme="minorBidi"/>
          <w:kern w:val="2"/>
          <w:szCs w:val="22"/>
          <w14:ligatures w14:val="standardContextual"/>
        </w:rPr>
      </w:pPr>
      <w:r>
        <w:t>B.1</w:t>
      </w:r>
      <w:r>
        <w:rPr>
          <w:rFonts w:asciiTheme="minorHAnsi" w:eastAsiaTheme="minorEastAsia" w:hAnsiTheme="minorHAnsi" w:cstheme="minorBidi"/>
          <w:kern w:val="2"/>
          <w:szCs w:val="22"/>
          <w14:ligatures w14:val="standardContextual"/>
        </w:rPr>
        <w:tab/>
      </w:r>
      <w:r>
        <w:t>Purpose of annex</w:t>
      </w:r>
      <w:r>
        <w:tab/>
      </w:r>
      <w:r>
        <w:fldChar w:fldCharType="begin"/>
      </w:r>
      <w:r>
        <w:instrText xml:space="preserve"> PAGEREF _Toc155195031 \h </w:instrText>
      </w:r>
      <w:r>
        <w:fldChar w:fldCharType="separate"/>
      </w:r>
      <w:r>
        <w:t>20</w:t>
      </w:r>
      <w:r>
        <w:fldChar w:fldCharType="end"/>
      </w:r>
    </w:p>
    <w:p w14:paraId="030CE7F6" w14:textId="3C3B466B" w:rsidR="00815A70" w:rsidRDefault="00815A70">
      <w:pPr>
        <w:pStyle w:val="TOC1"/>
        <w:rPr>
          <w:rFonts w:asciiTheme="minorHAnsi" w:eastAsiaTheme="minorEastAsia" w:hAnsiTheme="minorHAnsi" w:cstheme="minorBidi"/>
          <w:kern w:val="2"/>
          <w:szCs w:val="22"/>
          <w14:ligatures w14:val="standardContextual"/>
        </w:rPr>
      </w:pPr>
      <w:r>
        <w:t>B.2</w:t>
      </w:r>
      <w:r>
        <w:rPr>
          <w:rFonts w:asciiTheme="minorHAnsi" w:eastAsiaTheme="minorEastAsia" w:hAnsiTheme="minorHAnsi" w:cstheme="minorBidi"/>
          <w:kern w:val="2"/>
          <w:szCs w:val="22"/>
          <w14:ligatures w14:val="standardContextual"/>
        </w:rPr>
        <w:tab/>
      </w:r>
      <w:r>
        <w:t>Common RRM requirements</w:t>
      </w:r>
      <w:r>
        <w:tab/>
      </w:r>
      <w:r>
        <w:fldChar w:fldCharType="begin"/>
      </w:r>
      <w:r>
        <w:instrText xml:space="preserve"> PAGEREF _Toc155195032 \h </w:instrText>
      </w:r>
      <w:r>
        <w:fldChar w:fldCharType="separate"/>
      </w:r>
      <w:r>
        <w:t>20</w:t>
      </w:r>
      <w:r>
        <w:fldChar w:fldCharType="end"/>
      </w:r>
    </w:p>
    <w:p w14:paraId="212B8A88" w14:textId="0254B610" w:rsidR="00815A70" w:rsidRDefault="00815A70">
      <w:pPr>
        <w:pStyle w:val="TOC2"/>
        <w:rPr>
          <w:rFonts w:asciiTheme="minorHAnsi" w:eastAsiaTheme="minorEastAsia" w:hAnsiTheme="minorHAnsi" w:cstheme="minorBidi"/>
          <w:kern w:val="2"/>
          <w:sz w:val="22"/>
          <w:szCs w:val="22"/>
          <w14:ligatures w14:val="standardContextual"/>
        </w:rPr>
      </w:pPr>
      <w:r>
        <w:t>B.2.1</w:t>
      </w:r>
      <w:r>
        <w:rPr>
          <w:rFonts w:asciiTheme="minorHAnsi" w:eastAsiaTheme="minorEastAsia" w:hAnsiTheme="minorHAnsi" w:cstheme="minorBidi"/>
          <w:kern w:val="2"/>
          <w:sz w:val="22"/>
          <w:szCs w:val="22"/>
          <w14:ligatures w14:val="standardContextual"/>
        </w:rPr>
        <w:tab/>
      </w:r>
      <w:r>
        <w:t>Common RRM requirements for a release independent band</w:t>
      </w:r>
      <w:r>
        <w:tab/>
      </w:r>
      <w:r>
        <w:fldChar w:fldCharType="begin"/>
      </w:r>
      <w:r>
        <w:instrText xml:space="preserve"> PAGEREF _Toc155195033 \h </w:instrText>
      </w:r>
      <w:r>
        <w:fldChar w:fldCharType="separate"/>
      </w:r>
      <w:r>
        <w:t>20</w:t>
      </w:r>
      <w:r>
        <w:fldChar w:fldCharType="end"/>
      </w:r>
    </w:p>
    <w:p w14:paraId="1E6E45CC" w14:textId="10C13ABA" w:rsidR="00815A70" w:rsidRDefault="00815A70">
      <w:pPr>
        <w:pStyle w:val="TOC2"/>
        <w:rPr>
          <w:rFonts w:asciiTheme="minorHAnsi" w:eastAsiaTheme="minorEastAsia" w:hAnsiTheme="minorHAnsi" w:cstheme="minorBidi"/>
          <w:kern w:val="2"/>
          <w:sz w:val="22"/>
          <w:szCs w:val="22"/>
          <w14:ligatures w14:val="standardContextual"/>
        </w:rPr>
      </w:pPr>
      <w:r>
        <w:t>B.2.2</w:t>
      </w:r>
      <w:r>
        <w:rPr>
          <w:rFonts w:asciiTheme="minorHAnsi" w:eastAsiaTheme="minorEastAsia" w:hAnsiTheme="minorHAnsi" w:cstheme="minorBidi"/>
          <w:kern w:val="2"/>
          <w:sz w:val="22"/>
          <w:szCs w:val="22"/>
          <w14:ligatures w14:val="standardContextual"/>
        </w:rPr>
        <w:tab/>
      </w:r>
      <w:r>
        <w:t>Common RRM requirements for an intra-band contiguous CA configuration</w:t>
      </w:r>
      <w:r>
        <w:tab/>
      </w:r>
      <w:r>
        <w:fldChar w:fldCharType="begin"/>
      </w:r>
      <w:r>
        <w:instrText xml:space="preserve"> PAGEREF _Toc155195034 \h </w:instrText>
      </w:r>
      <w:r>
        <w:fldChar w:fldCharType="separate"/>
      </w:r>
      <w:r>
        <w:t>21</w:t>
      </w:r>
      <w:r>
        <w:fldChar w:fldCharType="end"/>
      </w:r>
    </w:p>
    <w:p w14:paraId="07786B0B" w14:textId="04DCD440" w:rsidR="00815A70" w:rsidRDefault="00815A70">
      <w:pPr>
        <w:pStyle w:val="TOC2"/>
        <w:rPr>
          <w:rFonts w:asciiTheme="minorHAnsi" w:eastAsiaTheme="minorEastAsia" w:hAnsiTheme="minorHAnsi" w:cstheme="minorBidi"/>
          <w:kern w:val="2"/>
          <w:sz w:val="22"/>
          <w:szCs w:val="22"/>
          <w14:ligatures w14:val="standardContextual"/>
        </w:rPr>
      </w:pPr>
      <w:r>
        <w:t>B.2.3</w:t>
      </w:r>
      <w:r>
        <w:rPr>
          <w:rFonts w:asciiTheme="minorHAnsi" w:eastAsiaTheme="minorEastAsia" w:hAnsiTheme="minorHAnsi" w:cstheme="minorBidi"/>
          <w:kern w:val="2"/>
          <w:sz w:val="22"/>
          <w:szCs w:val="22"/>
          <w14:ligatures w14:val="standardContextual"/>
        </w:rPr>
        <w:tab/>
      </w:r>
      <w:r>
        <w:t xml:space="preserve">Common RRM requirements for an intra-band non-contiguous CA </w:t>
      </w:r>
      <w:r w:rsidRPr="00EF0ECB">
        <w:rPr>
          <w:rFonts w:eastAsia="Malgun Gothic"/>
        </w:rPr>
        <w:t>with single uplink</w:t>
      </w:r>
      <w:r>
        <w:t xml:space="preserve"> configuration</w:t>
      </w:r>
      <w:r>
        <w:tab/>
      </w:r>
      <w:r>
        <w:fldChar w:fldCharType="begin"/>
      </w:r>
      <w:r>
        <w:instrText xml:space="preserve"> PAGEREF _Toc155195035 \h </w:instrText>
      </w:r>
      <w:r>
        <w:fldChar w:fldCharType="separate"/>
      </w:r>
      <w:r>
        <w:t>22</w:t>
      </w:r>
      <w:r>
        <w:fldChar w:fldCharType="end"/>
      </w:r>
    </w:p>
    <w:p w14:paraId="31AF46DC" w14:textId="6D4682A3" w:rsidR="00815A70" w:rsidRDefault="00815A70">
      <w:pPr>
        <w:pStyle w:val="TOC2"/>
        <w:rPr>
          <w:rFonts w:asciiTheme="minorHAnsi" w:eastAsiaTheme="minorEastAsia" w:hAnsiTheme="minorHAnsi" w:cstheme="minorBidi"/>
          <w:kern w:val="2"/>
          <w:sz w:val="22"/>
          <w:szCs w:val="22"/>
          <w14:ligatures w14:val="standardContextual"/>
        </w:rPr>
      </w:pPr>
      <w:r>
        <w:t>B.2.4</w:t>
      </w:r>
      <w:r>
        <w:rPr>
          <w:rFonts w:asciiTheme="minorHAnsi" w:eastAsiaTheme="minorEastAsia" w:hAnsiTheme="minorHAnsi" w:cstheme="minorBidi"/>
          <w:kern w:val="2"/>
          <w:sz w:val="22"/>
          <w:szCs w:val="22"/>
          <w14:ligatures w14:val="standardContextual"/>
        </w:rPr>
        <w:tab/>
      </w:r>
      <w:r>
        <w:t>Common RRM requirements for an inter-band CA</w:t>
      </w:r>
      <w:r w:rsidRPr="00EF0ECB">
        <w:rPr>
          <w:rFonts w:eastAsia="Malgun Gothic"/>
        </w:rPr>
        <w:t xml:space="preserve"> with single uplink</w:t>
      </w:r>
      <w:r>
        <w:t xml:space="preserve"> configuration</w:t>
      </w:r>
      <w:r>
        <w:tab/>
      </w:r>
      <w:r>
        <w:fldChar w:fldCharType="begin"/>
      </w:r>
      <w:r>
        <w:instrText xml:space="preserve"> PAGEREF _Toc155195036 \h </w:instrText>
      </w:r>
      <w:r>
        <w:fldChar w:fldCharType="separate"/>
      </w:r>
      <w:r>
        <w:t>23</w:t>
      </w:r>
      <w:r>
        <w:fldChar w:fldCharType="end"/>
      </w:r>
    </w:p>
    <w:p w14:paraId="2C3E32CD" w14:textId="26D0342C" w:rsidR="00815A70" w:rsidRDefault="00815A70">
      <w:pPr>
        <w:pStyle w:val="TOC2"/>
        <w:rPr>
          <w:rFonts w:asciiTheme="minorHAnsi" w:eastAsiaTheme="minorEastAsia" w:hAnsiTheme="minorHAnsi" w:cstheme="minorBidi"/>
          <w:kern w:val="2"/>
          <w:sz w:val="22"/>
          <w:szCs w:val="22"/>
          <w14:ligatures w14:val="standardContextual"/>
        </w:rPr>
      </w:pPr>
      <w:r>
        <w:t>B.2.</w:t>
      </w:r>
      <w:r w:rsidRPr="00EF0ECB">
        <w:rPr>
          <w:rFonts w:eastAsia="Malgun Gothic"/>
        </w:rPr>
        <w:t>5</w:t>
      </w:r>
      <w:r>
        <w:rPr>
          <w:rFonts w:asciiTheme="minorHAnsi" w:eastAsiaTheme="minorEastAsia" w:hAnsiTheme="minorHAnsi" w:cstheme="minorBidi"/>
          <w:kern w:val="2"/>
          <w:sz w:val="22"/>
          <w:szCs w:val="22"/>
          <w14:ligatures w14:val="standardContextual"/>
        </w:rPr>
        <w:tab/>
      </w:r>
      <w:r>
        <w:t xml:space="preserve">Common RRM requirements for an inter-band CA </w:t>
      </w:r>
      <w:r w:rsidRPr="00EF0ECB">
        <w:rPr>
          <w:rFonts w:eastAsia="Malgun Gothic"/>
        </w:rPr>
        <w:t>with dual uplink</w:t>
      </w:r>
      <w:r>
        <w:t xml:space="preserve"> configuration</w:t>
      </w:r>
      <w:r>
        <w:tab/>
      </w:r>
      <w:r>
        <w:fldChar w:fldCharType="begin"/>
      </w:r>
      <w:r>
        <w:instrText xml:space="preserve"> PAGEREF _Toc155195037 \h </w:instrText>
      </w:r>
      <w:r>
        <w:fldChar w:fldCharType="separate"/>
      </w:r>
      <w:r>
        <w:t>23</w:t>
      </w:r>
      <w:r>
        <w:fldChar w:fldCharType="end"/>
      </w:r>
    </w:p>
    <w:p w14:paraId="692FA3E2" w14:textId="0E4B2D43" w:rsidR="00815A70" w:rsidRDefault="00815A70">
      <w:pPr>
        <w:pStyle w:val="TOC2"/>
        <w:rPr>
          <w:rFonts w:asciiTheme="minorHAnsi" w:eastAsiaTheme="minorEastAsia" w:hAnsiTheme="minorHAnsi" w:cstheme="minorBidi"/>
          <w:kern w:val="2"/>
          <w:sz w:val="22"/>
          <w:szCs w:val="22"/>
          <w14:ligatures w14:val="standardContextual"/>
        </w:rPr>
      </w:pPr>
      <w:r>
        <w:t>B.2.</w:t>
      </w:r>
      <w:r w:rsidRPr="00EF0ECB">
        <w:rPr>
          <w:rFonts w:eastAsia="Malgun Gothic"/>
        </w:rPr>
        <w:t>6</w:t>
      </w:r>
      <w:r>
        <w:rPr>
          <w:rFonts w:asciiTheme="minorHAnsi" w:eastAsiaTheme="minorEastAsia" w:hAnsiTheme="minorHAnsi" w:cstheme="minorBidi"/>
          <w:kern w:val="2"/>
          <w:sz w:val="22"/>
          <w:szCs w:val="22"/>
          <w14:ligatures w14:val="standardContextual"/>
        </w:rPr>
        <w:tab/>
      </w:r>
      <w:r>
        <w:t xml:space="preserve">Common RRM requirements for an intra-band </w:t>
      </w:r>
      <w:r w:rsidRPr="00EF0ECB">
        <w:rPr>
          <w:lang w:val="en-US"/>
        </w:rPr>
        <w:t xml:space="preserve">non-contiguous </w:t>
      </w:r>
      <w:r>
        <w:t xml:space="preserve">CA </w:t>
      </w:r>
      <w:r w:rsidRPr="00EF0ECB">
        <w:rPr>
          <w:rFonts w:eastAsia="Malgun Gothic"/>
        </w:rPr>
        <w:t>with dual uplink</w:t>
      </w:r>
      <w:r>
        <w:t xml:space="preserve"> configuration</w:t>
      </w:r>
      <w:r>
        <w:tab/>
      </w:r>
      <w:r>
        <w:fldChar w:fldCharType="begin"/>
      </w:r>
      <w:r>
        <w:instrText xml:space="preserve"> PAGEREF _Toc155195038 \h </w:instrText>
      </w:r>
      <w:r>
        <w:fldChar w:fldCharType="separate"/>
      </w:r>
      <w:r>
        <w:t>24</w:t>
      </w:r>
      <w:r>
        <w:fldChar w:fldCharType="end"/>
      </w:r>
    </w:p>
    <w:p w14:paraId="63AF04E5" w14:textId="67CCC096" w:rsidR="00815A70" w:rsidRDefault="00815A70">
      <w:pPr>
        <w:pStyle w:val="TOC2"/>
        <w:rPr>
          <w:rFonts w:asciiTheme="minorHAnsi" w:eastAsiaTheme="minorEastAsia" w:hAnsiTheme="minorHAnsi" w:cstheme="minorBidi"/>
          <w:kern w:val="2"/>
          <w:sz w:val="22"/>
          <w:szCs w:val="22"/>
          <w14:ligatures w14:val="standardContextual"/>
        </w:rPr>
      </w:pPr>
      <w:r>
        <w:t>B.2.</w:t>
      </w:r>
      <w:r>
        <w:rPr>
          <w:lang w:eastAsia="zh-CN"/>
        </w:rPr>
        <w:t>7</w:t>
      </w:r>
      <w:r>
        <w:rPr>
          <w:rFonts w:asciiTheme="minorHAnsi" w:eastAsiaTheme="minorEastAsia" w:hAnsiTheme="minorHAnsi" w:cstheme="minorBidi"/>
          <w:kern w:val="2"/>
          <w:sz w:val="22"/>
          <w:szCs w:val="22"/>
          <w14:ligatures w14:val="standardContextual"/>
        </w:rPr>
        <w:tab/>
      </w:r>
      <w:r>
        <w:t xml:space="preserve">Common RRM requirements for an inter-band CA </w:t>
      </w:r>
      <w:r w:rsidRPr="00EF0ECB">
        <w:rPr>
          <w:rFonts w:eastAsia="Malgun Gothic"/>
        </w:rPr>
        <w:t xml:space="preserve">with </w:t>
      </w:r>
      <w:r>
        <w:rPr>
          <w:lang w:eastAsia="zh-CN"/>
        </w:rPr>
        <w:t>three</w:t>
      </w:r>
      <w:r w:rsidRPr="00EF0ECB">
        <w:rPr>
          <w:rFonts w:eastAsia="Malgun Gothic"/>
        </w:rPr>
        <w:t xml:space="preserve"> uplink</w:t>
      </w:r>
      <w:r>
        <w:t xml:space="preserve"> configuration</w:t>
      </w:r>
      <w:r>
        <w:tab/>
      </w:r>
      <w:r>
        <w:fldChar w:fldCharType="begin"/>
      </w:r>
      <w:r>
        <w:instrText xml:space="preserve"> PAGEREF _Toc155195039 \h </w:instrText>
      </w:r>
      <w:r>
        <w:fldChar w:fldCharType="separate"/>
      </w:r>
      <w:r>
        <w:t>25</w:t>
      </w:r>
      <w:r>
        <w:fldChar w:fldCharType="end"/>
      </w:r>
    </w:p>
    <w:p w14:paraId="4C5B9F54" w14:textId="7AF01E23" w:rsidR="00815A70" w:rsidRDefault="00815A70">
      <w:pPr>
        <w:pStyle w:val="TOC2"/>
        <w:rPr>
          <w:rFonts w:asciiTheme="minorHAnsi" w:eastAsiaTheme="minorEastAsia" w:hAnsiTheme="minorHAnsi" w:cstheme="minorBidi"/>
          <w:kern w:val="2"/>
          <w:sz w:val="22"/>
          <w:szCs w:val="22"/>
          <w14:ligatures w14:val="standardContextual"/>
        </w:rPr>
      </w:pPr>
      <w:r>
        <w:t>B.2.8</w:t>
      </w:r>
      <w:r>
        <w:rPr>
          <w:rFonts w:asciiTheme="minorHAnsi" w:eastAsiaTheme="minorEastAsia" w:hAnsiTheme="minorHAnsi" w:cstheme="minorBidi"/>
          <w:kern w:val="2"/>
          <w:sz w:val="22"/>
          <w:szCs w:val="22"/>
          <w14:ligatures w14:val="standardContextual"/>
        </w:rPr>
        <w:tab/>
      </w:r>
      <w:r>
        <w:t>Common RRM requirements for operating bands for UE category NB1</w:t>
      </w:r>
      <w:r>
        <w:tab/>
      </w:r>
      <w:r>
        <w:fldChar w:fldCharType="begin"/>
      </w:r>
      <w:r>
        <w:instrText xml:space="preserve"> PAGEREF _Toc155195040 \h </w:instrText>
      </w:r>
      <w:r>
        <w:fldChar w:fldCharType="separate"/>
      </w:r>
      <w:r>
        <w:t>25</w:t>
      </w:r>
      <w:r>
        <w:fldChar w:fldCharType="end"/>
      </w:r>
    </w:p>
    <w:p w14:paraId="71FC470F" w14:textId="136AB2C8" w:rsidR="00815A70" w:rsidRDefault="00815A70">
      <w:pPr>
        <w:pStyle w:val="TOC2"/>
        <w:rPr>
          <w:rFonts w:asciiTheme="minorHAnsi" w:eastAsiaTheme="minorEastAsia" w:hAnsiTheme="minorHAnsi" w:cstheme="minorBidi"/>
          <w:kern w:val="2"/>
          <w:sz w:val="22"/>
          <w:szCs w:val="22"/>
          <w14:ligatures w14:val="standardContextual"/>
        </w:rPr>
      </w:pPr>
      <w:r>
        <w:t>B.2.</w:t>
      </w:r>
      <w:r>
        <w:rPr>
          <w:lang w:eastAsia="zh-CN"/>
        </w:rPr>
        <w:t>9</w:t>
      </w:r>
      <w:r>
        <w:rPr>
          <w:rFonts w:asciiTheme="minorHAnsi" w:eastAsiaTheme="minorEastAsia" w:hAnsiTheme="minorHAnsi" w:cstheme="minorBidi"/>
          <w:kern w:val="2"/>
          <w:sz w:val="22"/>
          <w:szCs w:val="22"/>
          <w14:ligatures w14:val="standardContextual"/>
        </w:rPr>
        <w:tab/>
      </w:r>
      <w:r>
        <w:t>Common RRM requirements for operating bands for UE category 0</w:t>
      </w:r>
      <w:r>
        <w:tab/>
      </w:r>
      <w:r>
        <w:fldChar w:fldCharType="begin"/>
      </w:r>
      <w:r>
        <w:instrText xml:space="preserve"> PAGEREF _Toc155195041 \h </w:instrText>
      </w:r>
      <w:r>
        <w:fldChar w:fldCharType="separate"/>
      </w:r>
      <w:r>
        <w:t>25</w:t>
      </w:r>
      <w:r>
        <w:fldChar w:fldCharType="end"/>
      </w:r>
    </w:p>
    <w:p w14:paraId="763EF9B7" w14:textId="3658B75B" w:rsidR="00815A70" w:rsidRDefault="00815A70">
      <w:pPr>
        <w:pStyle w:val="TOC2"/>
        <w:rPr>
          <w:rFonts w:asciiTheme="minorHAnsi" w:eastAsiaTheme="minorEastAsia" w:hAnsiTheme="minorHAnsi" w:cstheme="minorBidi"/>
          <w:kern w:val="2"/>
          <w:sz w:val="22"/>
          <w:szCs w:val="22"/>
          <w14:ligatures w14:val="standardContextual"/>
        </w:rPr>
      </w:pPr>
      <w:r>
        <w:t>B.2.</w:t>
      </w:r>
      <w:r>
        <w:rPr>
          <w:lang w:eastAsia="zh-CN"/>
        </w:rPr>
        <w:t>10</w:t>
      </w:r>
      <w:r>
        <w:rPr>
          <w:rFonts w:asciiTheme="minorHAnsi" w:eastAsiaTheme="minorEastAsia" w:hAnsiTheme="minorHAnsi" w:cstheme="minorBidi"/>
          <w:kern w:val="2"/>
          <w:sz w:val="22"/>
          <w:szCs w:val="22"/>
          <w14:ligatures w14:val="standardContextual"/>
        </w:rPr>
        <w:tab/>
      </w:r>
      <w:r>
        <w:t>Common RRM requirements for operating bands for UE category M1</w:t>
      </w:r>
      <w:r>
        <w:tab/>
      </w:r>
      <w:r>
        <w:fldChar w:fldCharType="begin"/>
      </w:r>
      <w:r>
        <w:instrText xml:space="preserve"> PAGEREF _Toc155195042 \h </w:instrText>
      </w:r>
      <w:r>
        <w:fldChar w:fldCharType="separate"/>
      </w:r>
      <w:r>
        <w:t>26</w:t>
      </w:r>
      <w:r>
        <w:fldChar w:fldCharType="end"/>
      </w:r>
    </w:p>
    <w:p w14:paraId="68FED7A4" w14:textId="4843A731" w:rsidR="00815A70" w:rsidRDefault="00815A70">
      <w:pPr>
        <w:pStyle w:val="TOC2"/>
        <w:rPr>
          <w:rFonts w:asciiTheme="minorHAnsi" w:eastAsiaTheme="minorEastAsia" w:hAnsiTheme="minorHAnsi" w:cstheme="minorBidi"/>
          <w:kern w:val="2"/>
          <w:sz w:val="22"/>
          <w:szCs w:val="22"/>
          <w14:ligatures w14:val="standardContextual"/>
        </w:rPr>
      </w:pPr>
      <w:r>
        <w:t>B.2.</w:t>
      </w:r>
      <w:r>
        <w:rPr>
          <w:lang w:eastAsia="zh-CN"/>
        </w:rPr>
        <w:t>11</w:t>
      </w:r>
      <w:r>
        <w:rPr>
          <w:rFonts w:asciiTheme="minorHAnsi" w:eastAsiaTheme="minorEastAsia" w:hAnsiTheme="minorHAnsi" w:cstheme="minorBidi"/>
          <w:kern w:val="2"/>
          <w:sz w:val="22"/>
          <w:szCs w:val="22"/>
          <w14:ligatures w14:val="standardContextual"/>
        </w:rPr>
        <w:tab/>
      </w:r>
      <w:r>
        <w:t>Common RRM requirements for operating bands for UE category M2</w:t>
      </w:r>
      <w:r>
        <w:tab/>
      </w:r>
      <w:r>
        <w:fldChar w:fldCharType="begin"/>
      </w:r>
      <w:r>
        <w:instrText xml:space="preserve"> PAGEREF _Toc155195043 \h </w:instrText>
      </w:r>
      <w:r>
        <w:fldChar w:fldCharType="separate"/>
      </w:r>
      <w:r>
        <w:t>26</w:t>
      </w:r>
      <w:r>
        <w:fldChar w:fldCharType="end"/>
      </w:r>
    </w:p>
    <w:p w14:paraId="13A399A7" w14:textId="174BD447" w:rsidR="00815A70" w:rsidRDefault="00815A70">
      <w:pPr>
        <w:pStyle w:val="TOC2"/>
        <w:rPr>
          <w:rFonts w:asciiTheme="minorHAnsi" w:eastAsiaTheme="minorEastAsia" w:hAnsiTheme="minorHAnsi" w:cstheme="minorBidi"/>
          <w:kern w:val="2"/>
          <w:sz w:val="22"/>
          <w:szCs w:val="22"/>
          <w14:ligatures w14:val="standardContextual"/>
        </w:rPr>
      </w:pPr>
      <w:r>
        <w:t>B.2.12</w:t>
      </w:r>
      <w:r>
        <w:rPr>
          <w:rFonts w:asciiTheme="minorHAnsi" w:eastAsiaTheme="minorEastAsia" w:hAnsiTheme="minorHAnsi" w:cstheme="minorBidi"/>
          <w:kern w:val="2"/>
          <w:sz w:val="22"/>
          <w:szCs w:val="22"/>
          <w14:ligatures w14:val="standardContextual"/>
        </w:rPr>
        <w:tab/>
      </w:r>
      <w:r>
        <w:t>Common RRM requirements for operating bands for UE category NB2</w:t>
      </w:r>
      <w:r>
        <w:tab/>
      </w:r>
      <w:r>
        <w:fldChar w:fldCharType="begin"/>
      </w:r>
      <w:r>
        <w:instrText xml:space="preserve"> PAGEREF _Toc155195044 \h </w:instrText>
      </w:r>
      <w:r>
        <w:fldChar w:fldCharType="separate"/>
      </w:r>
      <w:r>
        <w:t>27</w:t>
      </w:r>
      <w:r>
        <w:fldChar w:fldCharType="end"/>
      </w:r>
    </w:p>
    <w:p w14:paraId="064A64CD" w14:textId="0AF24B21" w:rsidR="00815A70" w:rsidRDefault="00815A70">
      <w:pPr>
        <w:pStyle w:val="TOC2"/>
        <w:rPr>
          <w:rFonts w:asciiTheme="minorHAnsi" w:eastAsiaTheme="minorEastAsia" w:hAnsiTheme="minorHAnsi" w:cstheme="minorBidi"/>
          <w:kern w:val="2"/>
          <w:sz w:val="22"/>
          <w:szCs w:val="22"/>
          <w14:ligatures w14:val="standardContextual"/>
        </w:rPr>
      </w:pPr>
      <w:r>
        <w:t>B.2.13</w:t>
      </w:r>
      <w:r>
        <w:rPr>
          <w:rFonts w:asciiTheme="minorHAnsi" w:eastAsiaTheme="minorEastAsia" w:hAnsiTheme="minorHAnsi" w:cstheme="minorBidi"/>
          <w:kern w:val="2"/>
          <w:sz w:val="22"/>
          <w:szCs w:val="22"/>
          <w14:ligatures w14:val="standardContextual"/>
        </w:rPr>
        <w:tab/>
      </w:r>
      <w:r>
        <w:t>Common RRM requirements for operating bands for LTE-based V2X Communication</w:t>
      </w:r>
      <w:r>
        <w:tab/>
      </w:r>
      <w:r>
        <w:fldChar w:fldCharType="begin"/>
      </w:r>
      <w:r>
        <w:instrText xml:space="preserve"> PAGEREF _Toc155195045 \h </w:instrText>
      </w:r>
      <w:r>
        <w:fldChar w:fldCharType="separate"/>
      </w:r>
      <w:r>
        <w:t>27</w:t>
      </w:r>
      <w:r>
        <w:fldChar w:fldCharType="end"/>
      </w:r>
    </w:p>
    <w:p w14:paraId="6F09CABC" w14:textId="130528AA" w:rsidR="00815A70" w:rsidRDefault="00815A70">
      <w:pPr>
        <w:pStyle w:val="TOC2"/>
        <w:rPr>
          <w:rFonts w:asciiTheme="minorHAnsi" w:eastAsiaTheme="minorEastAsia" w:hAnsiTheme="minorHAnsi" w:cstheme="minorBidi"/>
          <w:kern w:val="2"/>
          <w:sz w:val="22"/>
          <w:szCs w:val="22"/>
          <w14:ligatures w14:val="standardContextual"/>
        </w:rPr>
      </w:pPr>
      <w:r>
        <w:rPr>
          <w:lang w:eastAsia="ja-JP"/>
        </w:rPr>
        <w:t>B.2.14</w:t>
      </w:r>
      <w:r>
        <w:rPr>
          <w:rFonts w:asciiTheme="minorHAnsi" w:eastAsiaTheme="minorEastAsia" w:hAnsiTheme="minorHAnsi" w:cstheme="minorBidi"/>
          <w:kern w:val="2"/>
          <w:sz w:val="22"/>
          <w:szCs w:val="22"/>
          <w14:ligatures w14:val="standardContextual"/>
        </w:rPr>
        <w:tab/>
      </w:r>
      <w:r>
        <w:rPr>
          <w:lang w:eastAsia="ja-JP"/>
        </w:rPr>
        <w:t xml:space="preserve">Common RRM requirements for an inter-band CA </w:t>
      </w:r>
      <w:r w:rsidRPr="00EF0ECB">
        <w:rPr>
          <w:rFonts w:eastAsia="Malgun Gothic"/>
          <w:lang w:eastAsia="ja-JP"/>
        </w:rPr>
        <w:t xml:space="preserve">with </w:t>
      </w:r>
      <w:r>
        <w:rPr>
          <w:lang w:eastAsia="ja-JP"/>
        </w:rPr>
        <w:t>four</w:t>
      </w:r>
      <w:r w:rsidRPr="00EF0ECB">
        <w:rPr>
          <w:rFonts w:eastAsia="Malgun Gothic"/>
          <w:lang w:eastAsia="ja-JP"/>
        </w:rPr>
        <w:t xml:space="preserve"> uplink</w:t>
      </w:r>
      <w:r>
        <w:rPr>
          <w:lang w:eastAsia="ja-JP"/>
        </w:rPr>
        <w:t xml:space="preserve"> configuration</w:t>
      </w:r>
      <w:r>
        <w:tab/>
      </w:r>
      <w:r>
        <w:fldChar w:fldCharType="begin"/>
      </w:r>
      <w:r>
        <w:instrText xml:space="preserve"> PAGEREF _Toc155195046 \h </w:instrText>
      </w:r>
      <w:r>
        <w:fldChar w:fldCharType="separate"/>
      </w:r>
      <w:r>
        <w:t>28</w:t>
      </w:r>
      <w:r>
        <w:fldChar w:fldCharType="end"/>
      </w:r>
    </w:p>
    <w:p w14:paraId="65B38C53" w14:textId="101290D9" w:rsidR="00815A70" w:rsidRDefault="00815A70">
      <w:pPr>
        <w:pStyle w:val="TOC2"/>
        <w:rPr>
          <w:rFonts w:asciiTheme="minorHAnsi" w:eastAsiaTheme="minorEastAsia" w:hAnsiTheme="minorHAnsi" w:cstheme="minorBidi"/>
          <w:kern w:val="2"/>
          <w:sz w:val="22"/>
          <w:szCs w:val="22"/>
          <w14:ligatures w14:val="standardContextual"/>
        </w:rPr>
      </w:pPr>
      <w:r>
        <w:t>B.2.</w:t>
      </w:r>
      <w:r>
        <w:rPr>
          <w:lang w:eastAsia="zh-CN"/>
        </w:rPr>
        <w:t>15</w:t>
      </w:r>
      <w:r>
        <w:rPr>
          <w:rFonts w:asciiTheme="minorHAnsi" w:eastAsiaTheme="minorEastAsia" w:hAnsiTheme="minorHAnsi" w:cstheme="minorBidi"/>
          <w:kern w:val="2"/>
          <w:sz w:val="22"/>
          <w:szCs w:val="22"/>
          <w14:ligatures w14:val="standardContextual"/>
        </w:rPr>
        <w:tab/>
      </w:r>
      <w:r>
        <w:t xml:space="preserve">Common RRM requirements for operating bands for UE category </w:t>
      </w:r>
      <w:r>
        <w:rPr>
          <w:lang w:eastAsia="zh-CN"/>
        </w:rPr>
        <w:t>1bis</w:t>
      </w:r>
      <w:r>
        <w:tab/>
      </w:r>
      <w:r>
        <w:fldChar w:fldCharType="begin"/>
      </w:r>
      <w:r>
        <w:instrText xml:space="preserve"> PAGEREF _Toc155195047 \h </w:instrText>
      </w:r>
      <w:r>
        <w:fldChar w:fldCharType="separate"/>
      </w:r>
      <w:r>
        <w:t>28</w:t>
      </w:r>
      <w:r>
        <w:fldChar w:fldCharType="end"/>
      </w:r>
    </w:p>
    <w:p w14:paraId="341B3A13" w14:textId="1F20558A" w:rsidR="00815A70" w:rsidRDefault="00815A70">
      <w:pPr>
        <w:pStyle w:val="TOC1"/>
        <w:rPr>
          <w:rFonts w:asciiTheme="minorHAnsi" w:eastAsiaTheme="minorEastAsia" w:hAnsiTheme="minorHAnsi" w:cstheme="minorBidi"/>
          <w:kern w:val="2"/>
          <w:szCs w:val="22"/>
          <w14:ligatures w14:val="standardContextual"/>
        </w:rPr>
      </w:pPr>
      <w:r>
        <w:t>B.3</w:t>
      </w:r>
      <w:r>
        <w:rPr>
          <w:rFonts w:asciiTheme="minorHAnsi" w:eastAsiaTheme="minorEastAsia" w:hAnsiTheme="minorHAnsi" w:cstheme="minorBidi"/>
          <w:kern w:val="2"/>
          <w:szCs w:val="22"/>
          <w14:ligatures w14:val="standardContextual"/>
        </w:rPr>
        <w:tab/>
      </w:r>
      <w:r>
        <w:t>Common UE performance requirements</w:t>
      </w:r>
      <w:r>
        <w:tab/>
      </w:r>
      <w:r>
        <w:fldChar w:fldCharType="begin"/>
      </w:r>
      <w:r>
        <w:instrText xml:space="preserve"> PAGEREF _Toc155195048 \h </w:instrText>
      </w:r>
      <w:r>
        <w:fldChar w:fldCharType="separate"/>
      </w:r>
      <w:r>
        <w:t>29</w:t>
      </w:r>
      <w:r>
        <w:fldChar w:fldCharType="end"/>
      </w:r>
    </w:p>
    <w:p w14:paraId="138FB04A" w14:textId="2B98F057" w:rsidR="00815A70" w:rsidRDefault="00815A70">
      <w:pPr>
        <w:pStyle w:val="TOC2"/>
        <w:rPr>
          <w:rFonts w:asciiTheme="minorHAnsi" w:eastAsiaTheme="minorEastAsia" w:hAnsiTheme="minorHAnsi" w:cstheme="minorBidi"/>
          <w:kern w:val="2"/>
          <w:sz w:val="22"/>
          <w:szCs w:val="22"/>
          <w14:ligatures w14:val="standardContextual"/>
        </w:rPr>
      </w:pPr>
      <w:r>
        <w:t>B.3.1</w:t>
      </w:r>
      <w:r>
        <w:rPr>
          <w:rFonts w:asciiTheme="minorHAnsi" w:eastAsiaTheme="minorEastAsia" w:hAnsiTheme="minorHAnsi" w:cstheme="minorBidi"/>
          <w:kern w:val="2"/>
          <w:sz w:val="22"/>
          <w:szCs w:val="22"/>
          <w14:ligatures w14:val="standardContextual"/>
        </w:rPr>
        <w:tab/>
      </w:r>
      <w:r>
        <w:t>Void</w:t>
      </w:r>
      <w:r>
        <w:tab/>
      </w:r>
      <w:r>
        <w:fldChar w:fldCharType="begin"/>
      </w:r>
      <w:r>
        <w:instrText xml:space="preserve"> PAGEREF _Toc155195049 \h </w:instrText>
      </w:r>
      <w:r>
        <w:fldChar w:fldCharType="separate"/>
      </w:r>
      <w:r>
        <w:t>29</w:t>
      </w:r>
      <w:r>
        <w:fldChar w:fldCharType="end"/>
      </w:r>
    </w:p>
    <w:p w14:paraId="0A6AC201" w14:textId="53D51D2C" w:rsidR="00815A70" w:rsidRDefault="00815A70">
      <w:pPr>
        <w:pStyle w:val="TOC2"/>
        <w:rPr>
          <w:rFonts w:asciiTheme="minorHAnsi" w:eastAsiaTheme="minorEastAsia" w:hAnsiTheme="minorHAnsi" w:cstheme="minorBidi"/>
          <w:kern w:val="2"/>
          <w:sz w:val="22"/>
          <w:szCs w:val="22"/>
          <w14:ligatures w14:val="standardContextual"/>
        </w:rPr>
      </w:pPr>
      <w:r>
        <w:t>B.3.2</w:t>
      </w:r>
      <w:r>
        <w:rPr>
          <w:rFonts w:asciiTheme="minorHAnsi" w:eastAsiaTheme="minorEastAsia" w:hAnsiTheme="minorHAnsi" w:cstheme="minorBidi"/>
          <w:kern w:val="2"/>
          <w:sz w:val="22"/>
          <w:szCs w:val="22"/>
          <w14:ligatures w14:val="standardContextual"/>
        </w:rPr>
        <w:tab/>
      </w:r>
      <w:r>
        <w:t>Common UE performance requirements and tests for different CA configurations and combination sets</w:t>
      </w:r>
      <w:r>
        <w:tab/>
      </w:r>
      <w:r>
        <w:fldChar w:fldCharType="begin"/>
      </w:r>
      <w:r>
        <w:instrText xml:space="preserve"> PAGEREF _Toc155195050 \h </w:instrText>
      </w:r>
      <w:r>
        <w:fldChar w:fldCharType="separate"/>
      </w:r>
      <w:r>
        <w:t>29</w:t>
      </w:r>
      <w:r>
        <w:fldChar w:fldCharType="end"/>
      </w:r>
    </w:p>
    <w:p w14:paraId="3CA15FE7" w14:textId="05795F7B" w:rsidR="00815A70" w:rsidRDefault="00815A70">
      <w:pPr>
        <w:pStyle w:val="TOC2"/>
        <w:rPr>
          <w:rFonts w:asciiTheme="minorHAnsi" w:eastAsiaTheme="minorEastAsia" w:hAnsiTheme="minorHAnsi" w:cstheme="minorBidi"/>
          <w:kern w:val="2"/>
          <w:sz w:val="22"/>
          <w:szCs w:val="22"/>
          <w14:ligatures w14:val="standardContextual"/>
        </w:rPr>
      </w:pPr>
      <w:r>
        <w:t>B.3.3</w:t>
      </w:r>
      <w:r>
        <w:rPr>
          <w:rFonts w:asciiTheme="minorHAnsi" w:eastAsiaTheme="minorEastAsia" w:hAnsiTheme="minorHAnsi" w:cstheme="minorBidi"/>
          <w:kern w:val="2"/>
          <w:sz w:val="22"/>
          <w:szCs w:val="22"/>
          <w14:ligatures w14:val="standardContextual"/>
        </w:rPr>
        <w:tab/>
      </w:r>
      <w:r>
        <w:t>Void</w:t>
      </w:r>
      <w:r>
        <w:tab/>
      </w:r>
      <w:r>
        <w:fldChar w:fldCharType="begin"/>
      </w:r>
      <w:r>
        <w:instrText xml:space="preserve"> PAGEREF _Toc155195051 \h </w:instrText>
      </w:r>
      <w:r>
        <w:fldChar w:fldCharType="separate"/>
      </w:r>
      <w:r>
        <w:t>30</w:t>
      </w:r>
      <w:r>
        <w:fldChar w:fldCharType="end"/>
      </w:r>
    </w:p>
    <w:p w14:paraId="15E8FBF5" w14:textId="605BB5B6" w:rsidR="00815A70" w:rsidRDefault="00815A70">
      <w:pPr>
        <w:pStyle w:val="TOC2"/>
        <w:rPr>
          <w:rFonts w:asciiTheme="minorHAnsi" w:eastAsiaTheme="minorEastAsia" w:hAnsiTheme="minorHAnsi" w:cstheme="minorBidi"/>
          <w:kern w:val="2"/>
          <w:sz w:val="22"/>
          <w:szCs w:val="22"/>
          <w14:ligatures w14:val="standardContextual"/>
        </w:rPr>
      </w:pPr>
      <w:r>
        <w:t>B.3.4</w:t>
      </w:r>
      <w:r>
        <w:rPr>
          <w:rFonts w:asciiTheme="minorHAnsi" w:eastAsiaTheme="minorEastAsia" w:hAnsiTheme="minorHAnsi" w:cstheme="minorBidi"/>
          <w:kern w:val="2"/>
          <w:sz w:val="22"/>
          <w:szCs w:val="22"/>
          <w14:ligatures w14:val="standardContextual"/>
        </w:rPr>
        <w:tab/>
      </w:r>
      <w:r>
        <w:t>Void</w:t>
      </w:r>
      <w:r>
        <w:tab/>
      </w:r>
      <w:r>
        <w:fldChar w:fldCharType="begin"/>
      </w:r>
      <w:r>
        <w:instrText xml:space="preserve"> PAGEREF _Toc155195052 \h </w:instrText>
      </w:r>
      <w:r>
        <w:fldChar w:fldCharType="separate"/>
      </w:r>
      <w:r>
        <w:t>30</w:t>
      </w:r>
      <w:r>
        <w:fldChar w:fldCharType="end"/>
      </w:r>
    </w:p>
    <w:p w14:paraId="2616B415" w14:textId="06E13A68" w:rsidR="00815A70" w:rsidRDefault="00815A70">
      <w:pPr>
        <w:pStyle w:val="TOC2"/>
        <w:rPr>
          <w:rFonts w:asciiTheme="minorHAnsi" w:eastAsiaTheme="minorEastAsia" w:hAnsiTheme="minorHAnsi" w:cstheme="minorBidi"/>
          <w:kern w:val="2"/>
          <w:sz w:val="22"/>
          <w:szCs w:val="22"/>
          <w14:ligatures w14:val="standardContextual"/>
        </w:rPr>
      </w:pPr>
      <w:r>
        <w:t>B.3.5</w:t>
      </w:r>
      <w:r>
        <w:rPr>
          <w:rFonts w:asciiTheme="minorHAnsi" w:eastAsiaTheme="minorEastAsia" w:hAnsiTheme="minorHAnsi" w:cstheme="minorBidi"/>
          <w:kern w:val="2"/>
          <w:sz w:val="22"/>
          <w:szCs w:val="22"/>
          <w14:ligatures w14:val="standardContextual"/>
        </w:rPr>
        <w:tab/>
      </w:r>
      <w:r>
        <w:t>Common UE performance requirements and tests for operating bands for UE category 0</w:t>
      </w:r>
      <w:r>
        <w:tab/>
      </w:r>
      <w:r>
        <w:fldChar w:fldCharType="begin"/>
      </w:r>
      <w:r>
        <w:instrText xml:space="preserve"> PAGEREF _Toc155195053 \h </w:instrText>
      </w:r>
      <w:r>
        <w:fldChar w:fldCharType="separate"/>
      </w:r>
      <w:r>
        <w:t>30</w:t>
      </w:r>
      <w:r>
        <w:fldChar w:fldCharType="end"/>
      </w:r>
    </w:p>
    <w:p w14:paraId="50074772" w14:textId="02991D6E" w:rsidR="00815A70" w:rsidRDefault="00815A70">
      <w:pPr>
        <w:pStyle w:val="TOC2"/>
        <w:rPr>
          <w:rFonts w:asciiTheme="minorHAnsi" w:eastAsiaTheme="minorEastAsia" w:hAnsiTheme="minorHAnsi" w:cstheme="minorBidi"/>
          <w:kern w:val="2"/>
          <w:sz w:val="22"/>
          <w:szCs w:val="22"/>
          <w14:ligatures w14:val="standardContextual"/>
        </w:rPr>
      </w:pPr>
      <w:r>
        <w:t>B.3.6</w:t>
      </w:r>
      <w:r>
        <w:rPr>
          <w:rFonts w:asciiTheme="minorHAnsi" w:eastAsiaTheme="minorEastAsia" w:hAnsiTheme="minorHAnsi" w:cstheme="minorBidi"/>
          <w:kern w:val="2"/>
          <w:sz w:val="22"/>
          <w:szCs w:val="22"/>
          <w14:ligatures w14:val="standardContextual"/>
        </w:rPr>
        <w:tab/>
      </w:r>
      <w:r>
        <w:t>Common UE performance requirements and tests for operating bands for UE category M1</w:t>
      </w:r>
      <w:r w:rsidRPr="00EF0ECB">
        <w:rPr>
          <w:lang w:val="en-US"/>
        </w:rPr>
        <w:t xml:space="preserve"> and M2</w:t>
      </w:r>
      <w:r>
        <w:tab/>
      </w:r>
      <w:r>
        <w:fldChar w:fldCharType="begin"/>
      </w:r>
      <w:r>
        <w:instrText xml:space="preserve"> PAGEREF _Toc155195054 \h </w:instrText>
      </w:r>
      <w:r>
        <w:fldChar w:fldCharType="separate"/>
      </w:r>
      <w:r>
        <w:t>31</w:t>
      </w:r>
      <w:r>
        <w:fldChar w:fldCharType="end"/>
      </w:r>
    </w:p>
    <w:p w14:paraId="424CB4A2" w14:textId="6AC5BD6F" w:rsidR="00815A70" w:rsidRDefault="00815A70">
      <w:pPr>
        <w:pStyle w:val="TOC2"/>
        <w:rPr>
          <w:rFonts w:asciiTheme="minorHAnsi" w:eastAsiaTheme="minorEastAsia" w:hAnsiTheme="minorHAnsi" w:cstheme="minorBidi"/>
          <w:kern w:val="2"/>
          <w:sz w:val="22"/>
          <w:szCs w:val="22"/>
          <w14:ligatures w14:val="standardContextual"/>
        </w:rPr>
      </w:pPr>
      <w:r>
        <w:t>B.3.7</w:t>
      </w:r>
      <w:r>
        <w:rPr>
          <w:rFonts w:asciiTheme="minorHAnsi" w:eastAsiaTheme="minorEastAsia" w:hAnsiTheme="minorHAnsi" w:cstheme="minorBidi"/>
          <w:kern w:val="2"/>
          <w:sz w:val="22"/>
          <w:szCs w:val="22"/>
          <w14:ligatures w14:val="standardContextual"/>
        </w:rPr>
        <w:tab/>
      </w:r>
      <w:r>
        <w:t>Common UE performance requirements and tests for operating bands for UE category NB1</w:t>
      </w:r>
      <w:r>
        <w:rPr>
          <w:lang w:eastAsia="zh-CN"/>
        </w:rPr>
        <w:t xml:space="preserve"> and NB2</w:t>
      </w:r>
      <w:r>
        <w:tab/>
      </w:r>
      <w:r>
        <w:fldChar w:fldCharType="begin"/>
      </w:r>
      <w:r>
        <w:instrText xml:space="preserve"> PAGEREF _Toc155195055 \h </w:instrText>
      </w:r>
      <w:r>
        <w:fldChar w:fldCharType="separate"/>
      </w:r>
      <w:r>
        <w:t>31</w:t>
      </w:r>
      <w:r>
        <w:fldChar w:fldCharType="end"/>
      </w:r>
    </w:p>
    <w:p w14:paraId="13BA8AFD" w14:textId="6162EA37" w:rsidR="00815A70" w:rsidRDefault="00815A70">
      <w:pPr>
        <w:pStyle w:val="TOC2"/>
        <w:rPr>
          <w:rFonts w:asciiTheme="minorHAnsi" w:eastAsiaTheme="minorEastAsia" w:hAnsiTheme="minorHAnsi" w:cstheme="minorBidi"/>
          <w:kern w:val="2"/>
          <w:sz w:val="22"/>
          <w:szCs w:val="22"/>
          <w14:ligatures w14:val="standardContextual"/>
        </w:rPr>
      </w:pPr>
      <w:r>
        <w:t>B.3.</w:t>
      </w:r>
      <w:r>
        <w:rPr>
          <w:lang w:eastAsia="zh-CN"/>
        </w:rPr>
        <w:t>8</w:t>
      </w:r>
      <w:r>
        <w:rPr>
          <w:rFonts w:asciiTheme="minorHAnsi" w:eastAsiaTheme="minorEastAsia" w:hAnsiTheme="minorHAnsi" w:cstheme="minorBidi"/>
          <w:kern w:val="2"/>
          <w:sz w:val="22"/>
          <w:szCs w:val="22"/>
          <w14:ligatures w14:val="standardContextual"/>
        </w:rPr>
        <w:tab/>
      </w:r>
      <w:r>
        <w:t xml:space="preserve">Common UE performance requirements and tests for operating bands for UE category </w:t>
      </w:r>
      <w:r>
        <w:rPr>
          <w:lang w:eastAsia="zh-CN"/>
        </w:rPr>
        <w:t>1bis</w:t>
      </w:r>
      <w:r>
        <w:tab/>
      </w:r>
      <w:r>
        <w:fldChar w:fldCharType="begin"/>
      </w:r>
      <w:r>
        <w:instrText xml:space="preserve"> PAGEREF _Toc155195056 \h </w:instrText>
      </w:r>
      <w:r>
        <w:fldChar w:fldCharType="separate"/>
      </w:r>
      <w:r>
        <w:t>31</w:t>
      </w:r>
      <w:r>
        <w:fldChar w:fldCharType="end"/>
      </w:r>
    </w:p>
    <w:p w14:paraId="7672C11B" w14:textId="0F8D124A" w:rsidR="00815A70" w:rsidRDefault="00815A70">
      <w:pPr>
        <w:pStyle w:val="TOC1"/>
        <w:rPr>
          <w:rFonts w:asciiTheme="minorHAnsi" w:eastAsiaTheme="minorEastAsia" w:hAnsiTheme="minorHAnsi" w:cstheme="minorBidi"/>
          <w:kern w:val="2"/>
          <w:szCs w:val="22"/>
          <w14:ligatures w14:val="standardContextual"/>
        </w:rPr>
      </w:pPr>
      <w:r>
        <w:t>B.4</w:t>
      </w:r>
      <w:r>
        <w:rPr>
          <w:rFonts w:asciiTheme="minorHAnsi" w:eastAsiaTheme="minorEastAsia" w:hAnsiTheme="minorHAnsi" w:cstheme="minorBidi"/>
          <w:kern w:val="2"/>
          <w:szCs w:val="22"/>
          <w14:ligatures w14:val="standardContextual"/>
        </w:rPr>
        <w:tab/>
      </w:r>
      <w:r>
        <w:t>Common UE RF requirements</w:t>
      </w:r>
      <w:r>
        <w:tab/>
      </w:r>
      <w:r>
        <w:fldChar w:fldCharType="begin"/>
      </w:r>
      <w:r>
        <w:instrText xml:space="preserve"> PAGEREF _Toc155195057 \h </w:instrText>
      </w:r>
      <w:r>
        <w:fldChar w:fldCharType="separate"/>
      </w:r>
      <w:r>
        <w:t>31</w:t>
      </w:r>
      <w:r>
        <w:fldChar w:fldCharType="end"/>
      </w:r>
    </w:p>
    <w:p w14:paraId="2B6727AA" w14:textId="6D4E6BBA" w:rsidR="00815A70" w:rsidRDefault="00815A70">
      <w:pPr>
        <w:pStyle w:val="TOC2"/>
        <w:rPr>
          <w:rFonts w:asciiTheme="minorHAnsi" w:eastAsiaTheme="minorEastAsia" w:hAnsiTheme="minorHAnsi" w:cstheme="minorBidi"/>
          <w:kern w:val="2"/>
          <w:sz w:val="22"/>
          <w:szCs w:val="22"/>
          <w14:ligatures w14:val="standardContextual"/>
        </w:rPr>
      </w:pPr>
      <w:r>
        <w:t>B.</w:t>
      </w:r>
      <w:r w:rsidRPr="00EF0ECB">
        <w:rPr>
          <w:lang w:val="en-US"/>
        </w:rPr>
        <w:t>4</w:t>
      </w:r>
      <w:r>
        <w:t>.1</w:t>
      </w:r>
      <w:r>
        <w:rPr>
          <w:rFonts w:asciiTheme="minorHAnsi" w:eastAsiaTheme="minorEastAsia" w:hAnsiTheme="minorHAnsi" w:cstheme="minorBidi"/>
          <w:kern w:val="2"/>
          <w:sz w:val="22"/>
          <w:szCs w:val="22"/>
          <w14:ligatures w14:val="standardContextual"/>
        </w:rPr>
        <w:tab/>
      </w:r>
      <w:r>
        <w:t xml:space="preserve">Common </w:t>
      </w:r>
      <w:r w:rsidRPr="00EF0ECB">
        <w:rPr>
          <w:lang w:val="en-US"/>
        </w:rPr>
        <w:t>UE RF</w:t>
      </w:r>
      <w:r>
        <w:t xml:space="preserve"> requirements for a release independent band</w:t>
      </w:r>
      <w:r>
        <w:tab/>
      </w:r>
      <w:r>
        <w:fldChar w:fldCharType="begin"/>
      </w:r>
      <w:r>
        <w:instrText xml:space="preserve"> PAGEREF _Toc155195058 \h </w:instrText>
      </w:r>
      <w:r>
        <w:fldChar w:fldCharType="separate"/>
      </w:r>
      <w:r>
        <w:t>31</w:t>
      </w:r>
      <w:r>
        <w:fldChar w:fldCharType="end"/>
      </w:r>
    </w:p>
    <w:p w14:paraId="2F696C2A" w14:textId="79948044" w:rsidR="00815A70" w:rsidRDefault="00815A70">
      <w:pPr>
        <w:pStyle w:val="TOC2"/>
        <w:rPr>
          <w:rFonts w:asciiTheme="minorHAnsi" w:eastAsiaTheme="minorEastAsia" w:hAnsiTheme="minorHAnsi" w:cstheme="minorBidi"/>
          <w:kern w:val="2"/>
          <w:sz w:val="22"/>
          <w:szCs w:val="22"/>
          <w14:ligatures w14:val="standardContextual"/>
        </w:rPr>
      </w:pPr>
      <w:r>
        <w:t>B.</w:t>
      </w:r>
      <w:r w:rsidRPr="00EF0ECB">
        <w:rPr>
          <w:lang w:val="en-US"/>
        </w:rPr>
        <w:t>4</w:t>
      </w:r>
      <w:r>
        <w:t>.2</w:t>
      </w:r>
      <w:r>
        <w:rPr>
          <w:rFonts w:asciiTheme="minorHAnsi" w:eastAsiaTheme="minorEastAsia" w:hAnsiTheme="minorHAnsi" w:cstheme="minorBidi"/>
          <w:kern w:val="2"/>
          <w:sz w:val="22"/>
          <w:szCs w:val="22"/>
          <w14:ligatures w14:val="standardContextual"/>
        </w:rPr>
        <w:tab/>
      </w:r>
      <w:r>
        <w:t xml:space="preserve">Common </w:t>
      </w:r>
      <w:r w:rsidRPr="00EF0ECB">
        <w:rPr>
          <w:lang w:val="en-US"/>
        </w:rPr>
        <w:t>UE RF</w:t>
      </w:r>
      <w:r>
        <w:t xml:space="preserve"> requirements for an intra-band contiguous CA configuration</w:t>
      </w:r>
      <w:r>
        <w:tab/>
      </w:r>
      <w:r>
        <w:fldChar w:fldCharType="begin"/>
      </w:r>
      <w:r>
        <w:instrText xml:space="preserve"> PAGEREF _Toc155195059 \h </w:instrText>
      </w:r>
      <w:r>
        <w:fldChar w:fldCharType="separate"/>
      </w:r>
      <w:r>
        <w:t>32</w:t>
      </w:r>
      <w:r>
        <w:fldChar w:fldCharType="end"/>
      </w:r>
    </w:p>
    <w:p w14:paraId="7A676511" w14:textId="0364F994" w:rsidR="00815A70" w:rsidRDefault="00815A70">
      <w:pPr>
        <w:pStyle w:val="TOC2"/>
        <w:rPr>
          <w:rFonts w:asciiTheme="minorHAnsi" w:eastAsiaTheme="minorEastAsia" w:hAnsiTheme="minorHAnsi" w:cstheme="minorBidi"/>
          <w:kern w:val="2"/>
          <w:sz w:val="22"/>
          <w:szCs w:val="22"/>
          <w14:ligatures w14:val="standardContextual"/>
        </w:rPr>
      </w:pPr>
      <w:r>
        <w:t>B.</w:t>
      </w:r>
      <w:r w:rsidRPr="00EF0ECB">
        <w:rPr>
          <w:lang w:val="en-US"/>
        </w:rPr>
        <w:t>4</w:t>
      </w:r>
      <w:r>
        <w:t>.3</w:t>
      </w:r>
      <w:r>
        <w:rPr>
          <w:rFonts w:asciiTheme="minorHAnsi" w:eastAsiaTheme="minorEastAsia" w:hAnsiTheme="minorHAnsi" w:cstheme="minorBidi"/>
          <w:kern w:val="2"/>
          <w:sz w:val="22"/>
          <w:szCs w:val="22"/>
          <w14:ligatures w14:val="standardContextual"/>
        </w:rPr>
        <w:tab/>
      </w:r>
      <w:r>
        <w:t xml:space="preserve">Common </w:t>
      </w:r>
      <w:r w:rsidRPr="00EF0ECB">
        <w:rPr>
          <w:lang w:val="en-US"/>
        </w:rPr>
        <w:t xml:space="preserve">UE RF </w:t>
      </w:r>
      <w:r>
        <w:t>requirements for an single uplink</w:t>
      </w:r>
      <w:r w:rsidRPr="00EF0ECB">
        <w:rPr>
          <w:rFonts w:ascii="Batang" w:eastAsia="Batang" w:hAnsi="Batang" w:cs="Batang"/>
        </w:rPr>
        <w:t xml:space="preserve"> </w:t>
      </w:r>
      <w:r>
        <w:t>inter-band CA configuration</w:t>
      </w:r>
      <w:r>
        <w:tab/>
      </w:r>
      <w:r>
        <w:fldChar w:fldCharType="begin"/>
      </w:r>
      <w:r>
        <w:instrText xml:space="preserve"> PAGEREF _Toc155195060 \h </w:instrText>
      </w:r>
      <w:r>
        <w:fldChar w:fldCharType="separate"/>
      </w:r>
      <w:r>
        <w:t>33</w:t>
      </w:r>
      <w:r>
        <w:fldChar w:fldCharType="end"/>
      </w:r>
    </w:p>
    <w:p w14:paraId="6B9D26E6" w14:textId="6043F24C" w:rsidR="00815A70" w:rsidRDefault="00815A70">
      <w:pPr>
        <w:pStyle w:val="TOC2"/>
        <w:rPr>
          <w:rFonts w:asciiTheme="minorHAnsi" w:eastAsiaTheme="minorEastAsia" w:hAnsiTheme="minorHAnsi" w:cstheme="minorBidi"/>
          <w:kern w:val="2"/>
          <w:sz w:val="22"/>
          <w:szCs w:val="22"/>
          <w14:ligatures w14:val="standardContextual"/>
        </w:rPr>
      </w:pPr>
      <w:r>
        <w:t>B.</w:t>
      </w:r>
      <w:r w:rsidRPr="00EF0ECB">
        <w:rPr>
          <w:lang w:val="en-US"/>
        </w:rPr>
        <w:t>4</w:t>
      </w:r>
      <w:r>
        <w:t>.</w:t>
      </w:r>
      <w:r w:rsidRPr="00EF0ECB">
        <w:rPr>
          <w:lang w:val="en-US"/>
        </w:rPr>
        <w:t>4</w:t>
      </w:r>
      <w:r>
        <w:rPr>
          <w:rFonts w:asciiTheme="minorHAnsi" w:eastAsiaTheme="minorEastAsia" w:hAnsiTheme="minorHAnsi" w:cstheme="minorBidi"/>
          <w:kern w:val="2"/>
          <w:sz w:val="22"/>
          <w:szCs w:val="22"/>
          <w14:ligatures w14:val="standardContextual"/>
        </w:rPr>
        <w:tab/>
      </w:r>
      <w:r>
        <w:t xml:space="preserve">Common </w:t>
      </w:r>
      <w:r w:rsidRPr="00EF0ECB">
        <w:rPr>
          <w:lang w:val="en-US"/>
        </w:rPr>
        <w:t xml:space="preserve">UE RF </w:t>
      </w:r>
      <w:r>
        <w:t>requirements for an inter-band CA configuration</w:t>
      </w:r>
      <w:r w:rsidRPr="00EF0ECB">
        <w:rPr>
          <w:lang w:val="en-US"/>
        </w:rPr>
        <w:t xml:space="preserve"> </w:t>
      </w:r>
      <w:r>
        <w:t>including an operating band without uplink band</w:t>
      </w:r>
      <w:r>
        <w:tab/>
      </w:r>
      <w:r>
        <w:fldChar w:fldCharType="begin"/>
      </w:r>
      <w:r>
        <w:instrText xml:space="preserve"> PAGEREF _Toc155195061 \h </w:instrText>
      </w:r>
      <w:r>
        <w:fldChar w:fldCharType="separate"/>
      </w:r>
      <w:r>
        <w:t>34</w:t>
      </w:r>
      <w:r>
        <w:fldChar w:fldCharType="end"/>
      </w:r>
    </w:p>
    <w:p w14:paraId="06EA2AC9" w14:textId="0C6B6BE4" w:rsidR="00815A70" w:rsidRDefault="00815A70">
      <w:pPr>
        <w:pStyle w:val="TOC2"/>
        <w:rPr>
          <w:rFonts w:asciiTheme="minorHAnsi" w:eastAsiaTheme="minorEastAsia" w:hAnsiTheme="minorHAnsi" w:cstheme="minorBidi"/>
          <w:kern w:val="2"/>
          <w:sz w:val="22"/>
          <w:szCs w:val="22"/>
          <w14:ligatures w14:val="standardContextual"/>
        </w:rPr>
      </w:pPr>
      <w:r>
        <w:t>B.</w:t>
      </w:r>
      <w:r w:rsidRPr="00EF0ECB">
        <w:rPr>
          <w:lang w:val="en-US"/>
        </w:rPr>
        <w:t>4</w:t>
      </w:r>
      <w:r>
        <w:t>.</w:t>
      </w:r>
      <w:r w:rsidRPr="00EF0ECB">
        <w:rPr>
          <w:lang w:val="en-US"/>
        </w:rPr>
        <w:t>5</w:t>
      </w:r>
      <w:r>
        <w:rPr>
          <w:rFonts w:asciiTheme="minorHAnsi" w:eastAsiaTheme="minorEastAsia" w:hAnsiTheme="minorHAnsi" w:cstheme="minorBidi"/>
          <w:kern w:val="2"/>
          <w:sz w:val="22"/>
          <w:szCs w:val="22"/>
          <w14:ligatures w14:val="standardContextual"/>
        </w:rPr>
        <w:tab/>
      </w:r>
      <w:r>
        <w:t xml:space="preserve">Common </w:t>
      </w:r>
      <w:r w:rsidRPr="00EF0ECB">
        <w:rPr>
          <w:lang w:val="en-US"/>
        </w:rPr>
        <w:t xml:space="preserve">UE RF </w:t>
      </w:r>
      <w:r>
        <w:t>requirements for a</w:t>
      </w:r>
      <w:r w:rsidRPr="00EF0ECB">
        <w:rPr>
          <w:lang w:val="en-US"/>
        </w:rPr>
        <w:t xml:space="preserve"> </w:t>
      </w:r>
      <w:r>
        <w:t xml:space="preserve">single uplink intra-band </w:t>
      </w:r>
      <w:r w:rsidRPr="00EF0ECB">
        <w:rPr>
          <w:lang w:val="en-US"/>
        </w:rPr>
        <w:t>non-</w:t>
      </w:r>
      <w:r>
        <w:t>contiguous CA configuration</w:t>
      </w:r>
      <w:r>
        <w:tab/>
      </w:r>
      <w:r>
        <w:fldChar w:fldCharType="begin"/>
      </w:r>
      <w:r>
        <w:instrText xml:space="preserve"> PAGEREF _Toc155195062 \h </w:instrText>
      </w:r>
      <w:r>
        <w:fldChar w:fldCharType="separate"/>
      </w:r>
      <w:r>
        <w:t>34</w:t>
      </w:r>
      <w:r>
        <w:fldChar w:fldCharType="end"/>
      </w:r>
    </w:p>
    <w:p w14:paraId="607823C7" w14:textId="2FB28197" w:rsidR="00815A70" w:rsidRDefault="00815A70">
      <w:pPr>
        <w:pStyle w:val="TOC2"/>
        <w:rPr>
          <w:rFonts w:asciiTheme="minorHAnsi" w:eastAsiaTheme="minorEastAsia" w:hAnsiTheme="minorHAnsi" w:cstheme="minorBidi"/>
          <w:kern w:val="2"/>
          <w:sz w:val="22"/>
          <w:szCs w:val="22"/>
          <w14:ligatures w14:val="standardContextual"/>
        </w:rPr>
      </w:pPr>
      <w:r>
        <w:t>B.</w:t>
      </w:r>
      <w:r w:rsidRPr="00EF0ECB">
        <w:rPr>
          <w:lang w:val="en-US"/>
        </w:rPr>
        <w:t>4</w:t>
      </w:r>
      <w:r>
        <w:t>.</w:t>
      </w:r>
      <w:r w:rsidRPr="00EF0ECB">
        <w:rPr>
          <w:rFonts w:eastAsia="Malgun Gothic"/>
          <w:lang w:val="en-US"/>
        </w:rPr>
        <w:t>6</w:t>
      </w:r>
      <w:r>
        <w:rPr>
          <w:rFonts w:asciiTheme="minorHAnsi" w:eastAsiaTheme="minorEastAsia" w:hAnsiTheme="minorHAnsi" w:cstheme="minorBidi"/>
          <w:kern w:val="2"/>
          <w:sz w:val="22"/>
          <w:szCs w:val="22"/>
          <w14:ligatures w14:val="standardContextual"/>
        </w:rPr>
        <w:tab/>
      </w:r>
      <w:r>
        <w:t xml:space="preserve">Common </w:t>
      </w:r>
      <w:r w:rsidRPr="00EF0ECB">
        <w:rPr>
          <w:lang w:val="en-US"/>
        </w:rPr>
        <w:t xml:space="preserve">UE RF </w:t>
      </w:r>
      <w:r>
        <w:t xml:space="preserve">requirements for </w:t>
      </w:r>
      <w:r w:rsidRPr="00EF0ECB">
        <w:rPr>
          <w:rFonts w:eastAsia="Malgun Gothic"/>
        </w:rPr>
        <w:t xml:space="preserve">dual uplink </w:t>
      </w:r>
      <w:r>
        <w:t>int</w:t>
      </w:r>
      <w:r w:rsidRPr="00EF0ECB">
        <w:rPr>
          <w:rFonts w:eastAsia="Malgun Gothic"/>
        </w:rPr>
        <w:t>e</w:t>
      </w:r>
      <w:r>
        <w:t>r-band CA configuration</w:t>
      </w:r>
      <w:r>
        <w:tab/>
      </w:r>
      <w:r>
        <w:fldChar w:fldCharType="begin"/>
      </w:r>
      <w:r>
        <w:instrText xml:space="preserve"> PAGEREF _Toc155195063 \h </w:instrText>
      </w:r>
      <w:r>
        <w:fldChar w:fldCharType="separate"/>
      </w:r>
      <w:r>
        <w:t>35</w:t>
      </w:r>
      <w:r>
        <w:fldChar w:fldCharType="end"/>
      </w:r>
    </w:p>
    <w:p w14:paraId="7C01836C" w14:textId="172B9B02" w:rsidR="00815A70" w:rsidRDefault="00815A70">
      <w:pPr>
        <w:pStyle w:val="TOC2"/>
        <w:rPr>
          <w:rFonts w:asciiTheme="minorHAnsi" w:eastAsiaTheme="minorEastAsia" w:hAnsiTheme="minorHAnsi" w:cstheme="minorBidi"/>
          <w:kern w:val="2"/>
          <w:sz w:val="22"/>
          <w:szCs w:val="22"/>
          <w14:ligatures w14:val="standardContextual"/>
        </w:rPr>
      </w:pPr>
      <w:r>
        <w:t>B.</w:t>
      </w:r>
      <w:r w:rsidRPr="00EF0ECB">
        <w:rPr>
          <w:lang w:val="en-US"/>
        </w:rPr>
        <w:t>4</w:t>
      </w:r>
      <w:r>
        <w:t>.</w:t>
      </w:r>
      <w:r w:rsidRPr="00EF0ECB">
        <w:rPr>
          <w:rFonts w:eastAsia="Malgun Gothic"/>
          <w:lang w:val="en-US"/>
        </w:rPr>
        <w:t>7</w:t>
      </w:r>
      <w:r>
        <w:rPr>
          <w:rFonts w:asciiTheme="minorHAnsi" w:eastAsiaTheme="minorEastAsia" w:hAnsiTheme="minorHAnsi" w:cstheme="minorBidi"/>
          <w:kern w:val="2"/>
          <w:sz w:val="22"/>
          <w:szCs w:val="22"/>
          <w14:ligatures w14:val="standardContextual"/>
        </w:rPr>
        <w:tab/>
      </w:r>
      <w:r>
        <w:t xml:space="preserve">Common </w:t>
      </w:r>
      <w:r w:rsidRPr="00EF0ECB">
        <w:rPr>
          <w:lang w:val="en-US"/>
        </w:rPr>
        <w:t xml:space="preserve">UE RF </w:t>
      </w:r>
      <w:r>
        <w:t xml:space="preserve">requirements for </w:t>
      </w:r>
      <w:r w:rsidRPr="00EF0ECB">
        <w:rPr>
          <w:rFonts w:eastAsia="Malgun Gothic"/>
        </w:rPr>
        <w:t xml:space="preserve">dual uplink </w:t>
      </w:r>
      <w:r>
        <w:t xml:space="preserve">intra-band </w:t>
      </w:r>
      <w:r w:rsidRPr="00EF0ECB">
        <w:rPr>
          <w:lang w:val="en-US"/>
        </w:rPr>
        <w:t xml:space="preserve">non-contiguous </w:t>
      </w:r>
      <w:r>
        <w:t>CA configuration</w:t>
      </w:r>
      <w:r>
        <w:tab/>
      </w:r>
      <w:r>
        <w:fldChar w:fldCharType="begin"/>
      </w:r>
      <w:r>
        <w:instrText xml:space="preserve"> PAGEREF _Toc155195064 \h </w:instrText>
      </w:r>
      <w:r>
        <w:fldChar w:fldCharType="separate"/>
      </w:r>
      <w:r>
        <w:t>35</w:t>
      </w:r>
      <w:r>
        <w:fldChar w:fldCharType="end"/>
      </w:r>
    </w:p>
    <w:p w14:paraId="611BC948" w14:textId="05036A0D" w:rsidR="00815A70" w:rsidRDefault="00815A70">
      <w:pPr>
        <w:pStyle w:val="TOC2"/>
        <w:rPr>
          <w:rFonts w:asciiTheme="minorHAnsi" w:eastAsiaTheme="minorEastAsia" w:hAnsiTheme="minorHAnsi" w:cstheme="minorBidi"/>
          <w:kern w:val="2"/>
          <w:sz w:val="22"/>
          <w:szCs w:val="22"/>
          <w14:ligatures w14:val="standardContextual"/>
        </w:rPr>
      </w:pPr>
      <w:r>
        <w:t>B.</w:t>
      </w:r>
      <w:r w:rsidRPr="00EF0ECB">
        <w:rPr>
          <w:lang w:val="en-US"/>
        </w:rPr>
        <w:t>4</w:t>
      </w:r>
      <w:r>
        <w:t>.</w:t>
      </w:r>
      <w:r w:rsidRPr="00EF0ECB">
        <w:rPr>
          <w:lang w:val="en-US" w:eastAsia="zh-CN"/>
        </w:rPr>
        <w:t>8</w:t>
      </w:r>
      <w:r>
        <w:rPr>
          <w:rFonts w:asciiTheme="minorHAnsi" w:eastAsiaTheme="minorEastAsia" w:hAnsiTheme="minorHAnsi" w:cstheme="minorBidi"/>
          <w:kern w:val="2"/>
          <w:sz w:val="22"/>
          <w:szCs w:val="22"/>
          <w14:ligatures w14:val="standardContextual"/>
        </w:rPr>
        <w:tab/>
      </w:r>
      <w:r>
        <w:t xml:space="preserve">Common </w:t>
      </w:r>
      <w:r w:rsidRPr="00EF0ECB">
        <w:rPr>
          <w:lang w:val="en-US"/>
        </w:rPr>
        <w:t xml:space="preserve">UE RF </w:t>
      </w:r>
      <w:r>
        <w:t xml:space="preserve">requirements for </w:t>
      </w:r>
      <w:r>
        <w:rPr>
          <w:lang w:eastAsia="zh-CN"/>
        </w:rPr>
        <w:t>three</w:t>
      </w:r>
      <w:r w:rsidRPr="00EF0ECB">
        <w:rPr>
          <w:rFonts w:eastAsia="Malgun Gothic"/>
        </w:rPr>
        <w:t xml:space="preserve"> uplink </w:t>
      </w:r>
      <w:r>
        <w:t>int</w:t>
      </w:r>
      <w:r w:rsidRPr="00EF0ECB">
        <w:rPr>
          <w:rFonts w:eastAsia="Malgun Gothic"/>
        </w:rPr>
        <w:t>e</w:t>
      </w:r>
      <w:r>
        <w:t>r-band CA configuration</w:t>
      </w:r>
      <w:r>
        <w:tab/>
      </w:r>
      <w:r>
        <w:fldChar w:fldCharType="begin"/>
      </w:r>
      <w:r>
        <w:instrText xml:space="preserve"> PAGEREF _Toc155195065 \h </w:instrText>
      </w:r>
      <w:r>
        <w:fldChar w:fldCharType="separate"/>
      </w:r>
      <w:r>
        <w:t>36</w:t>
      </w:r>
      <w:r>
        <w:fldChar w:fldCharType="end"/>
      </w:r>
    </w:p>
    <w:p w14:paraId="0205C386" w14:textId="4C7FC51C" w:rsidR="00815A70" w:rsidRDefault="00815A70">
      <w:pPr>
        <w:pStyle w:val="TOC2"/>
        <w:rPr>
          <w:rFonts w:asciiTheme="minorHAnsi" w:eastAsiaTheme="minorEastAsia" w:hAnsiTheme="minorHAnsi" w:cstheme="minorBidi"/>
          <w:kern w:val="2"/>
          <w:sz w:val="22"/>
          <w:szCs w:val="22"/>
          <w14:ligatures w14:val="standardContextual"/>
        </w:rPr>
      </w:pPr>
      <w:r>
        <w:t>B.</w:t>
      </w:r>
      <w:r w:rsidRPr="00EF0ECB">
        <w:rPr>
          <w:lang w:val="en-US"/>
        </w:rPr>
        <w:t>4</w:t>
      </w:r>
      <w:r>
        <w:t>.9</w:t>
      </w:r>
      <w:r>
        <w:rPr>
          <w:rFonts w:asciiTheme="minorHAnsi" w:eastAsiaTheme="minorEastAsia" w:hAnsiTheme="minorHAnsi" w:cstheme="minorBidi"/>
          <w:kern w:val="2"/>
          <w:sz w:val="22"/>
          <w:szCs w:val="22"/>
          <w14:ligatures w14:val="standardContextual"/>
        </w:rPr>
        <w:tab/>
      </w:r>
      <w:r>
        <w:t xml:space="preserve">Common </w:t>
      </w:r>
      <w:r w:rsidRPr="00EF0ECB">
        <w:rPr>
          <w:lang w:val="en-US"/>
        </w:rPr>
        <w:t xml:space="preserve">UE RF </w:t>
      </w:r>
      <w:r>
        <w:t xml:space="preserve">requirements for operating bands for </w:t>
      </w:r>
      <w:r>
        <w:rPr>
          <w:lang w:eastAsia="zh-CN"/>
        </w:rPr>
        <w:t>UE category NB1 and NB2</w:t>
      </w:r>
      <w:r>
        <w:tab/>
      </w:r>
      <w:r>
        <w:fldChar w:fldCharType="begin"/>
      </w:r>
      <w:r>
        <w:instrText xml:space="preserve"> PAGEREF _Toc155195066 \h </w:instrText>
      </w:r>
      <w:r>
        <w:fldChar w:fldCharType="separate"/>
      </w:r>
      <w:r>
        <w:t>37</w:t>
      </w:r>
      <w:r>
        <w:fldChar w:fldCharType="end"/>
      </w:r>
    </w:p>
    <w:p w14:paraId="322AA287" w14:textId="72B0DB8D" w:rsidR="00815A70" w:rsidRDefault="00815A70">
      <w:pPr>
        <w:pStyle w:val="TOC2"/>
        <w:rPr>
          <w:rFonts w:asciiTheme="minorHAnsi" w:eastAsiaTheme="minorEastAsia" w:hAnsiTheme="minorHAnsi" w:cstheme="minorBidi"/>
          <w:kern w:val="2"/>
          <w:sz w:val="22"/>
          <w:szCs w:val="22"/>
          <w14:ligatures w14:val="standardContextual"/>
        </w:rPr>
      </w:pPr>
      <w:r>
        <w:t>B.</w:t>
      </w:r>
      <w:r w:rsidRPr="00EF0ECB">
        <w:rPr>
          <w:lang w:val="en-US"/>
        </w:rPr>
        <w:t>4</w:t>
      </w:r>
      <w:r>
        <w:t>.</w:t>
      </w:r>
      <w:r w:rsidRPr="00EF0ECB">
        <w:rPr>
          <w:rFonts w:eastAsia="Malgun Gothic"/>
          <w:lang w:val="en-US"/>
        </w:rPr>
        <w:t>10</w:t>
      </w:r>
      <w:r>
        <w:rPr>
          <w:rFonts w:asciiTheme="minorHAnsi" w:eastAsiaTheme="minorEastAsia" w:hAnsiTheme="minorHAnsi" w:cstheme="minorBidi"/>
          <w:kern w:val="2"/>
          <w:sz w:val="22"/>
          <w:szCs w:val="22"/>
          <w14:ligatures w14:val="standardContextual"/>
        </w:rPr>
        <w:tab/>
      </w:r>
      <w:r>
        <w:t xml:space="preserve">Common </w:t>
      </w:r>
      <w:r w:rsidRPr="00EF0ECB">
        <w:rPr>
          <w:lang w:val="en-US"/>
        </w:rPr>
        <w:t xml:space="preserve">UE RF </w:t>
      </w:r>
      <w:r>
        <w:t xml:space="preserve">requirements for operating bands for </w:t>
      </w:r>
      <w:r w:rsidRPr="00EF0ECB">
        <w:rPr>
          <w:rFonts w:eastAsia="Malgun Gothic"/>
        </w:rPr>
        <w:t>UE category 0</w:t>
      </w:r>
      <w:r>
        <w:tab/>
      </w:r>
      <w:r>
        <w:fldChar w:fldCharType="begin"/>
      </w:r>
      <w:r>
        <w:instrText xml:space="preserve"> PAGEREF _Toc155195067 \h </w:instrText>
      </w:r>
      <w:r>
        <w:fldChar w:fldCharType="separate"/>
      </w:r>
      <w:r>
        <w:t>37</w:t>
      </w:r>
      <w:r>
        <w:fldChar w:fldCharType="end"/>
      </w:r>
    </w:p>
    <w:p w14:paraId="28A9ED63" w14:textId="733927E8" w:rsidR="00815A70" w:rsidRDefault="00815A70">
      <w:pPr>
        <w:pStyle w:val="TOC2"/>
        <w:rPr>
          <w:rFonts w:asciiTheme="minorHAnsi" w:eastAsiaTheme="minorEastAsia" w:hAnsiTheme="minorHAnsi" w:cstheme="minorBidi"/>
          <w:kern w:val="2"/>
          <w:sz w:val="22"/>
          <w:szCs w:val="22"/>
          <w14:ligatures w14:val="standardContextual"/>
        </w:rPr>
      </w:pPr>
      <w:r>
        <w:t>B.</w:t>
      </w:r>
      <w:r w:rsidRPr="00EF0ECB">
        <w:rPr>
          <w:lang w:val="en-US"/>
        </w:rPr>
        <w:t>4</w:t>
      </w:r>
      <w:r>
        <w:t>.</w:t>
      </w:r>
      <w:r w:rsidRPr="00EF0ECB">
        <w:rPr>
          <w:rFonts w:eastAsia="Malgun Gothic"/>
          <w:lang w:val="en-US"/>
        </w:rPr>
        <w:t>11</w:t>
      </w:r>
      <w:r>
        <w:rPr>
          <w:rFonts w:asciiTheme="minorHAnsi" w:eastAsiaTheme="minorEastAsia" w:hAnsiTheme="minorHAnsi" w:cstheme="minorBidi"/>
          <w:kern w:val="2"/>
          <w:sz w:val="22"/>
          <w:szCs w:val="22"/>
          <w14:ligatures w14:val="standardContextual"/>
        </w:rPr>
        <w:tab/>
      </w:r>
      <w:r>
        <w:t xml:space="preserve">Common </w:t>
      </w:r>
      <w:r w:rsidRPr="00EF0ECB">
        <w:rPr>
          <w:lang w:val="en-US"/>
        </w:rPr>
        <w:t xml:space="preserve">UE RF </w:t>
      </w:r>
      <w:r>
        <w:t xml:space="preserve">requirements for operating bands for </w:t>
      </w:r>
      <w:r w:rsidRPr="00EF0ECB">
        <w:rPr>
          <w:rFonts w:eastAsia="Malgun Gothic"/>
        </w:rPr>
        <w:t>UE category M1 and M2</w:t>
      </w:r>
      <w:r>
        <w:tab/>
      </w:r>
      <w:r>
        <w:fldChar w:fldCharType="begin"/>
      </w:r>
      <w:r>
        <w:instrText xml:space="preserve"> PAGEREF _Toc155195068 \h </w:instrText>
      </w:r>
      <w:r>
        <w:fldChar w:fldCharType="separate"/>
      </w:r>
      <w:r>
        <w:t>37</w:t>
      </w:r>
      <w:r>
        <w:fldChar w:fldCharType="end"/>
      </w:r>
    </w:p>
    <w:p w14:paraId="1A04BF5E" w14:textId="5D662B1C" w:rsidR="00815A70" w:rsidRDefault="00815A70">
      <w:pPr>
        <w:pStyle w:val="TOC2"/>
        <w:rPr>
          <w:rFonts w:asciiTheme="minorHAnsi" w:eastAsiaTheme="minorEastAsia" w:hAnsiTheme="minorHAnsi" w:cstheme="minorBidi"/>
          <w:kern w:val="2"/>
          <w:sz w:val="22"/>
          <w:szCs w:val="22"/>
          <w14:ligatures w14:val="standardContextual"/>
        </w:rPr>
      </w:pPr>
      <w:r>
        <w:t>B.</w:t>
      </w:r>
      <w:r w:rsidRPr="00EF0ECB">
        <w:rPr>
          <w:lang w:val="en-US"/>
        </w:rPr>
        <w:t>4</w:t>
      </w:r>
      <w:r>
        <w:t>.</w:t>
      </w:r>
      <w:r w:rsidRPr="00EF0ECB">
        <w:rPr>
          <w:lang w:val="en-US"/>
        </w:rPr>
        <w:t>12</w:t>
      </w:r>
      <w:r>
        <w:rPr>
          <w:rFonts w:asciiTheme="minorHAnsi" w:eastAsiaTheme="minorEastAsia" w:hAnsiTheme="minorHAnsi" w:cstheme="minorBidi"/>
          <w:kern w:val="2"/>
          <w:sz w:val="22"/>
          <w:szCs w:val="22"/>
          <w14:ligatures w14:val="standardContextual"/>
        </w:rPr>
        <w:tab/>
      </w:r>
      <w:r>
        <w:t xml:space="preserve">Common </w:t>
      </w:r>
      <w:r w:rsidRPr="00EF0ECB">
        <w:rPr>
          <w:lang w:val="en-US"/>
        </w:rPr>
        <w:t xml:space="preserve">UE RF </w:t>
      </w:r>
      <w:r>
        <w:t>requirements for operating bands for LTE-based V2X operation</w:t>
      </w:r>
      <w:r>
        <w:tab/>
      </w:r>
      <w:r>
        <w:fldChar w:fldCharType="begin"/>
      </w:r>
      <w:r>
        <w:instrText xml:space="preserve"> PAGEREF _Toc155195069 \h </w:instrText>
      </w:r>
      <w:r>
        <w:fldChar w:fldCharType="separate"/>
      </w:r>
      <w:r>
        <w:t>38</w:t>
      </w:r>
      <w:r>
        <w:fldChar w:fldCharType="end"/>
      </w:r>
    </w:p>
    <w:p w14:paraId="432E28CE" w14:textId="40D705B8" w:rsidR="00815A70" w:rsidRDefault="00815A70">
      <w:pPr>
        <w:pStyle w:val="TOC2"/>
        <w:rPr>
          <w:rFonts w:asciiTheme="minorHAnsi" w:eastAsiaTheme="minorEastAsia" w:hAnsiTheme="minorHAnsi" w:cstheme="minorBidi"/>
          <w:kern w:val="2"/>
          <w:sz w:val="22"/>
          <w:szCs w:val="22"/>
          <w14:ligatures w14:val="standardContextual"/>
        </w:rPr>
      </w:pPr>
      <w:r>
        <w:rPr>
          <w:lang w:eastAsia="ja-JP"/>
        </w:rPr>
        <w:t>B.</w:t>
      </w:r>
      <w:r w:rsidRPr="00EF0ECB">
        <w:rPr>
          <w:lang w:val="en-US" w:eastAsia="ja-JP"/>
        </w:rPr>
        <w:t>4</w:t>
      </w:r>
      <w:r>
        <w:rPr>
          <w:lang w:eastAsia="ja-JP"/>
        </w:rPr>
        <w:t>.</w:t>
      </w:r>
      <w:r w:rsidRPr="00EF0ECB">
        <w:rPr>
          <w:lang w:val="en-US" w:eastAsia="ja-JP"/>
        </w:rPr>
        <w:t>13</w:t>
      </w:r>
      <w:r>
        <w:rPr>
          <w:rFonts w:asciiTheme="minorHAnsi" w:eastAsiaTheme="minorEastAsia" w:hAnsiTheme="minorHAnsi" w:cstheme="minorBidi"/>
          <w:kern w:val="2"/>
          <w:sz w:val="22"/>
          <w:szCs w:val="22"/>
          <w14:ligatures w14:val="standardContextual"/>
        </w:rPr>
        <w:tab/>
      </w:r>
      <w:r>
        <w:rPr>
          <w:lang w:eastAsia="ja-JP"/>
        </w:rPr>
        <w:t xml:space="preserve">Common </w:t>
      </w:r>
      <w:r w:rsidRPr="00EF0ECB">
        <w:rPr>
          <w:lang w:val="en-US" w:eastAsia="ja-JP"/>
        </w:rPr>
        <w:t xml:space="preserve">UE RF </w:t>
      </w:r>
      <w:r>
        <w:rPr>
          <w:lang w:eastAsia="ja-JP"/>
        </w:rPr>
        <w:t>requirements for four</w:t>
      </w:r>
      <w:r w:rsidRPr="00EF0ECB">
        <w:rPr>
          <w:rFonts w:eastAsia="Malgun Gothic"/>
          <w:lang w:eastAsia="ja-JP"/>
        </w:rPr>
        <w:t xml:space="preserve"> uplink </w:t>
      </w:r>
      <w:r>
        <w:rPr>
          <w:lang w:eastAsia="ja-JP"/>
        </w:rPr>
        <w:t>int</w:t>
      </w:r>
      <w:r w:rsidRPr="00EF0ECB">
        <w:rPr>
          <w:rFonts w:eastAsia="Malgun Gothic"/>
          <w:lang w:eastAsia="ja-JP"/>
        </w:rPr>
        <w:t>e</w:t>
      </w:r>
      <w:r>
        <w:rPr>
          <w:lang w:eastAsia="ja-JP"/>
        </w:rPr>
        <w:t>r-band CA configuration</w:t>
      </w:r>
      <w:r>
        <w:tab/>
      </w:r>
      <w:r>
        <w:fldChar w:fldCharType="begin"/>
      </w:r>
      <w:r>
        <w:instrText xml:space="preserve"> PAGEREF _Toc155195070 \h </w:instrText>
      </w:r>
      <w:r>
        <w:fldChar w:fldCharType="separate"/>
      </w:r>
      <w:r>
        <w:t>39</w:t>
      </w:r>
      <w:r>
        <w:fldChar w:fldCharType="end"/>
      </w:r>
    </w:p>
    <w:p w14:paraId="5CE02E64" w14:textId="71AB37A4" w:rsidR="00815A70" w:rsidRDefault="00815A70">
      <w:pPr>
        <w:pStyle w:val="TOC2"/>
        <w:rPr>
          <w:rFonts w:asciiTheme="minorHAnsi" w:eastAsiaTheme="minorEastAsia" w:hAnsiTheme="minorHAnsi" w:cstheme="minorBidi"/>
          <w:kern w:val="2"/>
          <w:sz w:val="22"/>
          <w:szCs w:val="22"/>
          <w14:ligatures w14:val="standardContextual"/>
        </w:rPr>
      </w:pPr>
      <w:r>
        <w:t>B.</w:t>
      </w:r>
      <w:r w:rsidRPr="00EF0ECB">
        <w:rPr>
          <w:lang w:val="en-US"/>
        </w:rPr>
        <w:t>4</w:t>
      </w:r>
      <w:r>
        <w:t>.</w:t>
      </w:r>
      <w:r w:rsidRPr="00EF0ECB">
        <w:rPr>
          <w:rFonts w:eastAsia="Malgun Gothic"/>
          <w:lang w:val="en-US"/>
        </w:rPr>
        <w:t>1</w:t>
      </w:r>
      <w:r w:rsidRPr="00EF0ECB">
        <w:rPr>
          <w:lang w:val="en-US" w:eastAsia="zh-CN"/>
        </w:rPr>
        <w:t>4</w:t>
      </w:r>
      <w:r>
        <w:rPr>
          <w:rFonts w:asciiTheme="minorHAnsi" w:eastAsiaTheme="minorEastAsia" w:hAnsiTheme="minorHAnsi" w:cstheme="minorBidi"/>
          <w:kern w:val="2"/>
          <w:sz w:val="22"/>
          <w:szCs w:val="22"/>
          <w14:ligatures w14:val="standardContextual"/>
        </w:rPr>
        <w:tab/>
      </w:r>
      <w:r>
        <w:t xml:space="preserve">Common </w:t>
      </w:r>
      <w:r w:rsidRPr="00EF0ECB">
        <w:rPr>
          <w:lang w:val="en-US"/>
        </w:rPr>
        <w:t xml:space="preserve">UE RF </w:t>
      </w:r>
      <w:r>
        <w:t xml:space="preserve">requirements for operating bands for </w:t>
      </w:r>
      <w:r w:rsidRPr="00EF0ECB">
        <w:rPr>
          <w:rFonts w:eastAsia="Malgun Gothic"/>
        </w:rPr>
        <w:t xml:space="preserve">UE category </w:t>
      </w:r>
      <w:r>
        <w:rPr>
          <w:lang w:eastAsia="zh-CN"/>
        </w:rPr>
        <w:t>1bis</w:t>
      </w:r>
      <w:r>
        <w:tab/>
      </w:r>
      <w:r>
        <w:fldChar w:fldCharType="begin"/>
      </w:r>
      <w:r>
        <w:instrText xml:space="preserve"> PAGEREF _Toc155195071 \h </w:instrText>
      </w:r>
      <w:r>
        <w:fldChar w:fldCharType="separate"/>
      </w:r>
      <w:r>
        <w:t>40</w:t>
      </w:r>
      <w:r>
        <w:fldChar w:fldCharType="end"/>
      </w:r>
    </w:p>
    <w:p w14:paraId="1F609E14" w14:textId="04EDF1BA" w:rsidR="00815A70" w:rsidRDefault="00815A70">
      <w:pPr>
        <w:pStyle w:val="TOC8"/>
        <w:rPr>
          <w:rFonts w:asciiTheme="minorHAnsi" w:eastAsiaTheme="minorEastAsia" w:hAnsiTheme="minorHAnsi" w:cstheme="minorBidi"/>
          <w:b w:val="0"/>
          <w:kern w:val="2"/>
          <w:szCs w:val="22"/>
          <w14:ligatures w14:val="standardContextual"/>
        </w:rPr>
      </w:pPr>
      <w:r w:rsidRPr="00EF0ECB">
        <w:rPr>
          <w:lang w:val="en-US"/>
        </w:rPr>
        <w:t xml:space="preserve">Annex C (normative): </w:t>
      </w:r>
      <w:r w:rsidRPr="00EF0ECB">
        <w:rPr>
          <w:rFonts w:cs="v5.0.0"/>
          <w:lang w:val="en-US"/>
        </w:rPr>
        <w:t>Common Requirements for 4Rx</w:t>
      </w:r>
      <w:r>
        <w:tab/>
      </w:r>
      <w:r>
        <w:fldChar w:fldCharType="begin"/>
      </w:r>
      <w:r>
        <w:instrText xml:space="preserve"> PAGEREF _Toc155195072 \h </w:instrText>
      </w:r>
      <w:r>
        <w:fldChar w:fldCharType="separate"/>
      </w:r>
      <w:r>
        <w:t>41</w:t>
      </w:r>
      <w:r>
        <w:fldChar w:fldCharType="end"/>
      </w:r>
    </w:p>
    <w:p w14:paraId="589D2062" w14:textId="4EC6F663" w:rsidR="00815A70" w:rsidRDefault="00815A70">
      <w:pPr>
        <w:pStyle w:val="TOC1"/>
        <w:rPr>
          <w:rFonts w:asciiTheme="minorHAnsi" w:eastAsiaTheme="minorEastAsia" w:hAnsiTheme="minorHAnsi" w:cstheme="minorBidi"/>
          <w:kern w:val="2"/>
          <w:szCs w:val="22"/>
          <w14:ligatures w14:val="standardContextual"/>
        </w:rPr>
      </w:pPr>
      <w:r>
        <w:t>C.1</w:t>
      </w:r>
      <w:r>
        <w:rPr>
          <w:rFonts w:asciiTheme="minorHAnsi" w:eastAsiaTheme="minorEastAsia" w:hAnsiTheme="minorHAnsi" w:cstheme="minorBidi"/>
          <w:kern w:val="2"/>
          <w:szCs w:val="22"/>
          <w14:ligatures w14:val="standardContextual"/>
        </w:rPr>
        <w:tab/>
      </w:r>
      <w:r>
        <w:t>Common UE RF requirements</w:t>
      </w:r>
      <w:r>
        <w:tab/>
      </w:r>
      <w:r>
        <w:fldChar w:fldCharType="begin"/>
      </w:r>
      <w:r>
        <w:instrText xml:space="preserve"> PAGEREF _Toc155195073 \h </w:instrText>
      </w:r>
      <w:r>
        <w:fldChar w:fldCharType="separate"/>
      </w:r>
      <w:r>
        <w:t>41</w:t>
      </w:r>
      <w:r>
        <w:fldChar w:fldCharType="end"/>
      </w:r>
    </w:p>
    <w:p w14:paraId="1EF03582" w14:textId="628E1909" w:rsidR="00815A70" w:rsidRDefault="00815A70">
      <w:pPr>
        <w:pStyle w:val="TOC1"/>
        <w:rPr>
          <w:rFonts w:asciiTheme="minorHAnsi" w:eastAsiaTheme="minorEastAsia" w:hAnsiTheme="minorHAnsi" w:cstheme="minorBidi"/>
          <w:kern w:val="2"/>
          <w:szCs w:val="22"/>
          <w14:ligatures w14:val="standardContextual"/>
        </w:rPr>
      </w:pPr>
      <w:r>
        <w:t>C.2</w:t>
      </w:r>
      <w:r>
        <w:rPr>
          <w:rFonts w:asciiTheme="minorHAnsi" w:eastAsiaTheme="minorEastAsia" w:hAnsiTheme="minorHAnsi" w:cstheme="minorBidi"/>
          <w:kern w:val="2"/>
          <w:szCs w:val="22"/>
          <w14:ligatures w14:val="standardContextual"/>
        </w:rPr>
        <w:tab/>
      </w:r>
      <w:r>
        <w:t>Common UE demodulation and CSI requirements</w:t>
      </w:r>
      <w:r>
        <w:tab/>
      </w:r>
      <w:r>
        <w:fldChar w:fldCharType="begin"/>
      </w:r>
      <w:r>
        <w:instrText xml:space="preserve"> PAGEREF _Toc155195074 \h </w:instrText>
      </w:r>
      <w:r>
        <w:fldChar w:fldCharType="separate"/>
      </w:r>
      <w:r>
        <w:t>41</w:t>
      </w:r>
      <w:r>
        <w:fldChar w:fldCharType="end"/>
      </w:r>
    </w:p>
    <w:p w14:paraId="004170E8" w14:textId="11399EF0" w:rsidR="00815A70" w:rsidRDefault="00815A70">
      <w:pPr>
        <w:pStyle w:val="TOC8"/>
        <w:rPr>
          <w:rFonts w:asciiTheme="minorHAnsi" w:eastAsiaTheme="minorEastAsia" w:hAnsiTheme="minorHAnsi" w:cstheme="minorBidi"/>
          <w:b w:val="0"/>
          <w:kern w:val="2"/>
          <w:szCs w:val="22"/>
          <w14:ligatures w14:val="standardContextual"/>
        </w:rPr>
      </w:pPr>
      <w:r w:rsidRPr="00EF0ECB">
        <w:rPr>
          <w:lang w:val="en-US"/>
        </w:rPr>
        <w:t>Annex D (normative): Common Requirements for performance enhancements for high speed scenario</w:t>
      </w:r>
      <w:r>
        <w:tab/>
      </w:r>
      <w:r>
        <w:fldChar w:fldCharType="begin"/>
      </w:r>
      <w:r>
        <w:instrText xml:space="preserve"> PAGEREF _Toc155195075 \h </w:instrText>
      </w:r>
      <w:r>
        <w:fldChar w:fldCharType="separate"/>
      </w:r>
      <w:r>
        <w:t>43</w:t>
      </w:r>
      <w:r>
        <w:fldChar w:fldCharType="end"/>
      </w:r>
    </w:p>
    <w:p w14:paraId="69951BFE" w14:textId="78FC6C81" w:rsidR="00815A70" w:rsidRDefault="00815A70">
      <w:pPr>
        <w:pStyle w:val="TOC1"/>
        <w:rPr>
          <w:rFonts w:asciiTheme="minorHAnsi" w:eastAsiaTheme="minorEastAsia" w:hAnsiTheme="minorHAnsi" w:cstheme="minorBidi"/>
          <w:kern w:val="2"/>
          <w:szCs w:val="22"/>
          <w14:ligatures w14:val="standardContextual"/>
        </w:rPr>
      </w:pPr>
      <w:r>
        <w:t>D.1</w:t>
      </w:r>
      <w:r>
        <w:rPr>
          <w:rFonts w:asciiTheme="minorHAnsi" w:eastAsiaTheme="minorEastAsia" w:hAnsiTheme="minorHAnsi" w:cstheme="minorBidi"/>
          <w:kern w:val="2"/>
          <w:szCs w:val="22"/>
          <w14:ligatures w14:val="standardContextual"/>
        </w:rPr>
        <w:tab/>
      </w:r>
      <w:r>
        <w:t xml:space="preserve">Common RRM requirements for </w:t>
      </w:r>
      <w:r w:rsidRPr="00EF0ECB">
        <w:rPr>
          <w:rFonts w:cs="v5.0.0"/>
          <w:lang w:val="en-US"/>
        </w:rPr>
        <w:t>performance enhancements for high speed scenario</w:t>
      </w:r>
      <w:r>
        <w:tab/>
      </w:r>
      <w:r>
        <w:fldChar w:fldCharType="begin"/>
      </w:r>
      <w:r>
        <w:instrText xml:space="preserve"> PAGEREF _Toc155195076 \h </w:instrText>
      </w:r>
      <w:r>
        <w:fldChar w:fldCharType="separate"/>
      </w:r>
      <w:r>
        <w:t>43</w:t>
      </w:r>
      <w:r>
        <w:fldChar w:fldCharType="end"/>
      </w:r>
    </w:p>
    <w:p w14:paraId="185FC375" w14:textId="46230BAF" w:rsidR="00815A70" w:rsidRDefault="00815A70">
      <w:pPr>
        <w:pStyle w:val="TOC1"/>
        <w:rPr>
          <w:rFonts w:asciiTheme="minorHAnsi" w:eastAsiaTheme="minorEastAsia" w:hAnsiTheme="minorHAnsi" w:cstheme="minorBidi"/>
          <w:kern w:val="2"/>
          <w:szCs w:val="22"/>
          <w14:ligatures w14:val="standardContextual"/>
        </w:rPr>
      </w:pPr>
      <w:r>
        <w:t>D.2</w:t>
      </w:r>
      <w:r>
        <w:rPr>
          <w:rFonts w:asciiTheme="minorHAnsi" w:eastAsiaTheme="minorEastAsia" w:hAnsiTheme="minorHAnsi" w:cstheme="minorBidi"/>
          <w:kern w:val="2"/>
          <w:szCs w:val="22"/>
          <w14:ligatures w14:val="standardContextual"/>
        </w:rPr>
        <w:tab/>
      </w:r>
      <w:r>
        <w:t>Common UE demodulation requirements for performance enhancements for high speed scenario</w:t>
      </w:r>
      <w:r>
        <w:tab/>
      </w:r>
      <w:r>
        <w:fldChar w:fldCharType="begin"/>
      </w:r>
      <w:r>
        <w:instrText xml:space="preserve"> PAGEREF _Toc155195077 \h </w:instrText>
      </w:r>
      <w:r>
        <w:fldChar w:fldCharType="separate"/>
      </w:r>
      <w:r>
        <w:t>43</w:t>
      </w:r>
      <w:r>
        <w:fldChar w:fldCharType="end"/>
      </w:r>
    </w:p>
    <w:p w14:paraId="2CDA1BBF" w14:textId="5B2941C2" w:rsidR="00815A70" w:rsidRDefault="00815A70">
      <w:pPr>
        <w:pStyle w:val="TOC8"/>
        <w:rPr>
          <w:rFonts w:asciiTheme="minorHAnsi" w:eastAsiaTheme="minorEastAsia" w:hAnsiTheme="minorHAnsi" w:cstheme="minorBidi"/>
          <w:b w:val="0"/>
          <w:kern w:val="2"/>
          <w:szCs w:val="22"/>
          <w14:ligatures w14:val="standardContextual"/>
        </w:rPr>
      </w:pPr>
      <w:r w:rsidRPr="00EF0ECB">
        <w:rPr>
          <w:lang w:val="en-US"/>
        </w:rPr>
        <w:t xml:space="preserve">Annex E (normative): </w:t>
      </w:r>
      <w:r w:rsidRPr="00EF0ECB">
        <w:rPr>
          <w:rFonts w:cs="v5.0.0"/>
          <w:lang w:val="en-US"/>
        </w:rPr>
        <w:t>Common Requirements for 8Rx</w:t>
      </w:r>
      <w:r>
        <w:tab/>
      </w:r>
      <w:r>
        <w:fldChar w:fldCharType="begin"/>
      </w:r>
      <w:r>
        <w:instrText xml:space="preserve"> PAGEREF _Toc155195078 \h </w:instrText>
      </w:r>
      <w:r>
        <w:fldChar w:fldCharType="separate"/>
      </w:r>
      <w:r>
        <w:t>44</w:t>
      </w:r>
      <w:r>
        <w:fldChar w:fldCharType="end"/>
      </w:r>
    </w:p>
    <w:p w14:paraId="466749B9" w14:textId="2DA46B9A" w:rsidR="00815A70" w:rsidRDefault="00815A70">
      <w:pPr>
        <w:pStyle w:val="TOC1"/>
        <w:rPr>
          <w:rFonts w:asciiTheme="minorHAnsi" w:eastAsiaTheme="minorEastAsia" w:hAnsiTheme="minorHAnsi" w:cstheme="minorBidi"/>
          <w:kern w:val="2"/>
          <w:szCs w:val="22"/>
          <w14:ligatures w14:val="standardContextual"/>
        </w:rPr>
      </w:pPr>
      <w:r>
        <w:rPr>
          <w:lang w:eastAsia="zh-CN"/>
        </w:rPr>
        <w:t xml:space="preserve">E.1 </w:t>
      </w:r>
      <w:r>
        <w:t>Common UE RF requirements</w:t>
      </w:r>
      <w:r>
        <w:tab/>
      </w:r>
      <w:r>
        <w:fldChar w:fldCharType="begin"/>
      </w:r>
      <w:r>
        <w:instrText xml:space="preserve"> PAGEREF _Toc155195079 \h </w:instrText>
      </w:r>
      <w:r>
        <w:fldChar w:fldCharType="separate"/>
      </w:r>
      <w:r>
        <w:t>44</w:t>
      </w:r>
      <w:r>
        <w:fldChar w:fldCharType="end"/>
      </w:r>
    </w:p>
    <w:p w14:paraId="03842829" w14:textId="23F01C45" w:rsidR="00815A70" w:rsidRDefault="00815A70">
      <w:pPr>
        <w:pStyle w:val="TOC1"/>
        <w:rPr>
          <w:rFonts w:asciiTheme="minorHAnsi" w:eastAsiaTheme="minorEastAsia" w:hAnsiTheme="minorHAnsi" w:cstheme="minorBidi"/>
          <w:kern w:val="2"/>
          <w:szCs w:val="22"/>
          <w14:ligatures w14:val="standardContextual"/>
        </w:rPr>
      </w:pPr>
      <w:r>
        <w:t>E.2</w:t>
      </w:r>
      <w:r>
        <w:rPr>
          <w:rFonts w:asciiTheme="minorHAnsi" w:eastAsiaTheme="minorEastAsia" w:hAnsiTheme="minorHAnsi" w:cstheme="minorBidi"/>
          <w:kern w:val="2"/>
          <w:szCs w:val="22"/>
          <w14:ligatures w14:val="standardContextual"/>
        </w:rPr>
        <w:tab/>
      </w:r>
      <w:r>
        <w:t>Common UE demodulation and CSI requirements</w:t>
      </w:r>
      <w:r>
        <w:tab/>
      </w:r>
      <w:r>
        <w:fldChar w:fldCharType="begin"/>
      </w:r>
      <w:r>
        <w:instrText xml:space="preserve"> PAGEREF _Toc155195080 \h </w:instrText>
      </w:r>
      <w:r>
        <w:fldChar w:fldCharType="separate"/>
      </w:r>
      <w:r>
        <w:t>44</w:t>
      </w:r>
      <w:r>
        <w:fldChar w:fldCharType="end"/>
      </w:r>
    </w:p>
    <w:p w14:paraId="00055A3B" w14:textId="580C8CDF" w:rsidR="00815A70" w:rsidRDefault="00815A70">
      <w:pPr>
        <w:pStyle w:val="TOC8"/>
        <w:rPr>
          <w:rFonts w:asciiTheme="minorHAnsi" w:eastAsiaTheme="minorEastAsia" w:hAnsiTheme="minorHAnsi" w:cstheme="minorBidi"/>
          <w:b w:val="0"/>
          <w:kern w:val="2"/>
          <w:szCs w:val="22"/>
          <w14:ligatures w14:val="standardContextual"/>
        </w:rPr>
      </w:pPr>
      <w:r>
        <w:t>Annex F (normative): Common requirements for NB-IoT or eMTC operation over NTN</w:t>
      </w:r>
      <w:r>
        <w:tab/>
      </w:r>
      <w:r>
        <w:fldChar w:fldCharType="begin"/>
      </w:r>
      <w:r>
        <w:instrText xml:space="preserve"> PAGEREF _Toc155195081 \h </w:instrText>
      </w:r>
      <w:r>
        <w:fldChar w:fldCharType="separate"/>
      </w:r>
      <w:r>
        <w:t>44</w:t>
      </w:r>
      <w:r>
        <w:fldChar w:fldCharType="end"/>
      </w:r>
    </w:p>
    <w:p w14:paraId="686338C9" w14:textId="50ADD248" w:rsidR="00815A70" w:rsidRDefault="00815A70">
      <w:pPr>
        <w:pStyle w:val="TOC1"/>
        <w:rPr>
          <w:rFonts w:asciiTheme="minorHAnsi" w:eastAsiaTheme="minorEastAsia" w:hAnsiTheme="minorHAnsi" w:cstheme="minorBidi"/>
          <w:kern w:val="2"/>
          <w:szCs w:val="22"/>
          <w14:ligatures w14:val="standardContextual"/>
        </w:rPr>
      </w:pPr>
      <w:r>
        <w:t>F.1</w:t>
      </w:r>
      <w:r>
        <w:rPr>
          <w:rFonts w:asciiTheme="minorHAnsi" w:eastAsiaTheme="minorEastAsia" w:hAnsiTheme="minorHAnsi" w:cstheme="minorBidi"/>
          <w:kern w:val="2"/>
          <w:szCs w:val="22"/>
          <w14:ligatures w14:val="standardContextual"/>
        </w:rPr>
        <w:tab/>
      </w:r>
      <w:r>
        <w:t>Common UE RF requirements</w:t>
      </w:r>
      <w:r>
        <w:tab/>
      </w:r>
      <w:r>
        <w:fldChar w:fldCharType="begin"/>
      </w:r>
      <w:r>
        <w:instrText xml:space="preserve"> PAGEREF _Toc155195082 \h </w:instrText>
      </w:r>
      <w:r>
        <w:fldChar w:fldCharType="separate"/>
      </w:r>
      <w:r>
        <w:t>44</w:t>
      </w:r>
      <w:r>
        <w:fldChar w:fldCharType="end"/>
      </w:r>
    </w:p>
    <w:p w14:paraId="41866F6E" w14:textId="650D78BA" w:rsidR="00815A70" w:rsidRDefault="00815A70">
      <w:pPr>
        <w:pStyle w:val="TOC1"/>
        <w:rPr>
          <w:rFonts w:asciiTheme="minorHAnsi" w:eastAsiaTheme="minorEastAsia" w:hAnsiTheme="minorHAnsi" w:cstheme="minorBidi"/>
          <w:kern w:val="2"/>
          <w:szCs w:val="22"/>
          <w14:ligatures w14:val="standardContextual"/>
        </w:rPr>
      </w:pPr>
      <w:r>
        <w:t>F.2</w:t>
      </w:r>
      <w:r>
        <w:rPr>
          <w:rFonts w:asciiTheme="minorHAnsi" w:eastAsiaTheme="minorEastAsia" w:hAnsiTheme="minorHAnsi" w:cstheme="minorBidi"/>
          <w:kern w:val="2"/>
          <w:szCs w:val="22"/>
          <w14:ligatures w14:val="standardContextual"/>
        </w:rPr>
        <w:tab/>
      </w:r>
      <w:r>
        <w:t>Common RRM requirements</w:t>
      </w:r>
      <w:r>
        <w:tab/>
      </w:r>
      <w:r>
        <w:fldChar w:fldCharType="begin"/>
      </w:r>
      <w:r>
        <w:instrText xml:space="preserve"> PAGEREF _Toc155195083 \h </w:instrText>
      </w:r>
      <w:r>
        <w:fldChar w:fldCharType="separate"/>
      </w:r>
      <w:r>
        <w:t>45</w:t>
      </w:r>
      <w:r>
        <w:fldChar w:fldCharType="end"/>
      </w:r>
    </w:p>
    <w:p w14:paraId="5D6DB2B0" w14:textId="7C9BA27B" w:rsidR="00815A70" w:rsidRDefault="00815A70">
      <w:pPr>
        <w:pStyle w:val="TOC1"/>
        <w:rPr>
          <w:rFonts w:asciiTheme="minorHAnsi" w:eastAsiaTheme="minorEastAsia" w:hAnsiTheme="minorHAnsi" w:cstheme="minorBidi"/>
          <w:kern w:val="2"/>
          <w:szCs w:val="22"/>
          <w14:ligatures w14:val="standardContextual"/>
        </w:rPr>
      </w:pPr>
      <w:r>
        <w:t>F.3</w:t>
      </w:r>
      <w:r>
        <w:rPr>
          <w:rFonts w:asciiTheme="minorHAnsi" w:eastAsiaTheme="minorEastAsia" w:hAnsiTheme="minorHAnsi" w:cstheme="minorBidi"/>
          <w:kern w:val="2"/>
          <w:szCs w:val="22"/>
          <w14:ligatures w14:val="standardContextual"/>
        </w:rPr>
        <w:tab/>
      </w:r>
      <w:r>
        <w:t>Common UE Demodulation requirements</w:t>
      </w:r>
      <w:r>
        <w:tab/>
      </w:r>
      <w:r>
        <w:fldChar w:fldCharType="begin"/>
      </w:r>
      <w:r>
        <w:instrText xml:space="preserve"> PAGEREF _Toc155195084 \h </w:instrText>
      </w:r>
      <w:r>
        <w:fldChar w:fldCharType="separate"/>
      </w:r>
      <w:r>
        <w:t>46</w:t>
      </w:r>
      <w:r>
        <w:fldChar w:fldCharType="end"/>
      </w:r>
    </w:p>
    <w:p w14:paraId="546D0113" w14:textId="0112E2A6" w:rsidR="00815A70" w:rsidRDefault="00815A70">
      <w:pPr>
        <w:pStyle w:val="TOC8"/>
        <w:rPr>
          <w:rFonts w:asciiTheme="minorHAnsi" w:eastAsiaTheme="minorEastAsia" w:hAnsiTheme="minorHAnsi" w:cstheme="minorBidi"/>
          <w:b w:val="0"/>
          <w:kern w:val="2"/>
          <w:szCs w:val="22"/>
          <w14:ligatures w14:val="standardContextual"/>
        </w:rPr>
      </w:pPr>
      <w:r w:rsidRPr="00EF0ECB">
        <w:rPr>
          <w:lang w:val="en-US"/>
        </w:rPr>
        <w:t xml:space="preserve">Annex G (informative): </w:t>
      </w:r>
      <w:r w:rsidRPr="00EF0ECB">
        <w:rPr>
          <w:rFonts w:cs="v5.0.0"/>
          <w:lang w:val="en-US"/>
        </w:rPr>
        <w:t>Change history</w:t>
      </w:r>
      <w:r>
        <w:tab/>
      </w:r>
      <w:r>
        <w:fldChar w:fldCharType="begin"/>
      </w:r>
      <w:r>
        <w:instrText xml:space="preserve"> PAGEREF _Toc155195085 \h </w:instrText>
      </w:r>
      <w:r>
        <w:fldChar w:fldCharType="separate"/>
      </w:r>
      <w:r>
        <w:t>48</w:t>
      </w:r>
      <w:r>
        <w:fldChar w:fldCharType="end"/>
      </w:r>
    </w:p>
    <w:p w14:paraId="01A88694" w14:textId="20858F2D" w:rsidR="000E604C" w:rsidRPr="00E070C4" w:rsidRDefault="00815A70" w:rsidP="000E604C">
      <w:r>
        <w:fldChar w:fldCharType="end"/>
      </w:r>
      <w:r w:rsidR="00F010DD" w:rsidRPr="00E070C4">
        <w:br w:type="page"/>
      </w:r>
    </w:p>
    <w:p w14:paraId="01A88695" w14:textId="77777777" w:rsidR="00F010DD" w:rsidRPr="00E070C4" w:rsidRDefault="00F010DD" w:rsidP="000E604C">
      <w:pPr>
        <w:pStyle w:val="Heading1"/>
      </w:pPr>
      <w:bookmarkStart w:id="14" w:name="_Toc21093287"/>
      <w:bookmarkStart w:id="15" w:name="_Toc29761835"/>
      <w:bookmarkStart w:id="16" w:name="_Toc45833853"/>
      <w:bookmarkStart w:id="17" w:name="_Toc82890587"/>
      <w:bookmarkStart w:id="18" w:name="_Toc122508436"/>
      <w:bookmarkStart w:id="19" w:name="_Toc123216508"/>
      <w:bookmarkStart w:id="20" w:name="_Toc124184119"/>
      <w:bookmarkStart w:id="21" w:name="_Toc124184189"/>
      <w:bookmarkStart w:id="22" w:name="_Toc130588545"/>
      <w:bookmarkStart w:id="23" w:name="_Toc137236633"/>
      <w:bookmarkStart w:id="24" w:name="_Toc138892405"/>
      <w:bookmarkStart w:id="25" w:name="_Toc145069427"/>
      <w:bookmarkStart w:id="26" w:name="_Toc155195015"/>
      <w:r w:rsidRPr="00E070C4">
        <w:lastRenderedPageBreak/>
        <w:t>Foreword</w:t>
      </w:r>
      <w:bookmarkEnd w:id="14"/>
      <w:bookmarkEnd w:id="15"/>
      <w:bookmarkEnd w:id="16"/>
      <w:bookmarkEnd w:id="17"/>
      <w:bookmarkEnd w:id="18"/>
      <w:bookmarkEnd w:id="19"/>
      <w:bookmarkEnd w:id="20"/>
      <w:bookmarkEnd w:id="21"/>
      <w:bookmarkEnd w:id="22"/>
      <w:bookmarkEnd w:id="23"/>
      <w:bookmarkEnd w:id="24"/>
      <w:bookmarkEnd w:id="25"/>
      <w:bookmarkEnd w:id="26"/>
    </w:p>
    <w:p w14:paraId="01A88696" w14:textId="77777777" w:rsidR="00F010DD" w:rsidRPr="00E070C4" w:rsidRDefault="00F010DD" w:rsidP="00F010DD">
      <w:r w:rsidRPr="00E070C4">
        <w:t>This Technical Specification has been produced by the 3</w:t>
      </w:r>
      <w:r w:rsidRPr="00E070C4">
        <w:rPr>
          <w:vertAlign w:val="superscript"/>
        </w:rPr>
        <w:t>rd</w:t>
      </w:r>
      <w:r w:rsidRPr="00E070C4">
        <w:t xml:space="preserve"> Generation Partnership Project (3GPP).</w:t>
      </w:r>
    </w:p>
    <w:p w14:paraId="01A88697" w14:textId="77777777" w:rsidR="00F010DD" w:rsidRPr="00E070C4" w:rsidRDefault="00F010DD" w:rsidP="00F010DD">
      <w:r w:rsidRPr="00E070C4">
        <w:t xml:space="preserve">The contents of the present document are subject to continuing work within the </w:t>
      </w:r>
      <w:smartTag w:uri="urn:schemas-microsoft-com:office:smarttags" w:element="stockticker">
        <w:r w:rsidRPr="00E070C4">
          <w:t>TSG</w:t>
        </w:r>
      </w:smartTag>
      <w:r w:rsidRPr="00E070C4">
        <w:t xml:space="preserve"> and may change following formal </w:t>
      </w:r>
      <w:smartTag w:uri="urn:schemas-microsoft-com:office:smarttags" w:element="stockticker">
        <w:r w:rsidRPr="00E070C4">
          <w:t>TSG</w:t>
        </w:r>
      </w:smartTag>
      <w:r w:rsidRPr="00E070C4">
        <w:t xml:space="preserve"> approval. Should the </w:t>
      </w:r>
      <w:smartTag w:uri="urn:schemas-microsoft-com:office:smarttags" w:element="stockticker">
        <w:r w:rsidRPr="00E070C4">
          <w:t>TSG</w:t>
        </w:r>
      </w:smartTag>
      <w:r w:rsidRPr="00E070C4">
        <w:t xml:space="preserve"> modify the contents of the present document, it will be re-released by the </w:t>
      </w:r>
      <w:smartTag w:uri="urn:schemas-microsoft-com:office:smarttags" w:element="stockticker">
        <w:r w:rsidRPr="00E070C4">
          <w:t>TSG</w:t>
        </w:r>
      </w:smartTag>
      <w:r w:rsidRPr="00E070C4">
        <w:t xml:space="preserve"> with an identifying change of release date and an increase in version number as follows:</w:t>
      </w:r>
    </w:p>
    <w:p w14:paraId="01A88698" w14:textId="77777777" w:rsidR="00F010DD" w:rsidRPr="00E070C4" w:rsidRDefault="00F010DD" w:rsidP="00F010DD">
      <w:pPr>
        <w:pStyle w:val="B1"/>
      </w:pPr>
      <w:r w:rsidRPr="00E070C4">
        <w:t>Version x.y.z</w:t>
      </w:r>
    </w:p>
    <w:p w14:paraId="01A88699" w14:textId="77777777" w:rsidR="00F010DD" w:rsidRPr="00E070C4" w:rsidRDefault="00F010DD" w:rsidP="00F010DD">
      <w:pPr>
        <w:pStyle w:val="B1"/>
      </w:pPr>
      <w:r w:rsidRPr="00E070C4">
        <w:t>where:</w:t>
      </w:r>
    </w:p>
    <w:p w14:paraId="01A8869A" w14:textId="77777777" w:rsidR="00F010DD" w:rsidRPr="00E070C4" w:rsidRDefault="00F010DD" w:rsidP="00F010DD">
      <w:pPr>
        <w:pStyle w:val="B2"/>
      </w:pPr>
      <w:r w:rsidRPr="00E070C4">
        <w:t>x</w:t>
      </w:r>
      <w:r w:rsidRPr="00E070C4">
        <w:tab/>
        <w:t>the first digit:</w:t>
      </w:r>
    </w:p>
    <w:p w14:paraId="01A8869B" w14:textId="77777777" w:rsidR="00F010DD" w:rsidRPr="00E070C4" w:rsidRDefault="00F010DD" w:rsidP="00F010DD">
      <w:pPr>
        <w:pStyle w:val="B3"/>
      </w:pPr>
      <w:r w:rsidRPr="00E070C4">
        <w:t>1</w:t>
      </w:r>
      <w:r w:rsidRPr="00E070C4">
        <w:tab/>
        <w:t xml:space="preserve">presented to </w:t>
      </w:r>
      <w:smartTag w:uri="urn:schemas-microsoft-com:office:smarttags" w:element="stockticker">
        <w:r w:rsidRPr="00E070C4">
          <w:t>TSG</w:t>
        </w:r>
      </w:smartTag>
      <w:r w:rsidRPr="00E070C4">
        <w:t xml:space="preserve"> for information;</w:t>
      </w:r>
    </w:p>
    <w:p w14:paraId="01A8869C" w14:textId="77777777" w:rsidR="00F010DD" w:rsidRPr="00E070C4" w:rsidRDefault="00F010DD" w:rsidP="00F010DD">
      <w:pPr>
        <w:pStyle w:val="B3"/>
      </w:pPr>
      <w:r w:rsidRPr="00E070C4">
        <w:t>2</w:t>
      </w:r>
      <w:r w:rsidRPr="00E070C4">
        <w:tab/>
        <w:t xml:space="preserve">presented to </w:t>
      </w:r>
      <w:smartTag w:uri="urn:schemas-microsoft-com:office:smarttags" w:element="stockticker">
        <w:r w:rsidRPr="00E070C4">
          <w:t>TSG</w:t>
        </w:r>
      </w:smartTag>
      <w:r w:rsidRPr="00E070C4">
        <w:t xml:space="preserve"> for approval;</w:t>
      </w:r>
    </w:p>
    <w:p w14:paraId="01A8869D" w14:textId="77777777" w:rsidR="00F010DD" w:rsidRPr="00E070C4" w:rsidRDefault="00F010DD" w:rsidP="00F010DD">
      <w:pPr>
        <w:pStyle w:val="B3"/>
      </w:pPr>
      <w:r w:rsidRPr="00E070C4">
        <w:t>3</w:t>
      </w:r>
      <w:r w:rsidRPr="00E070C4">
        <w:tab/>
        <w:t xml:space="preserve">or greater indicates </w:t>
      </w:r>
      <w:smartTag w:uri="urn:schemas-microsoft-com:office:smarttags" w:element="stockticker">
        <w:r w:rsidRPr="00E070C4">
          <w:t>TSG</w:t>
        </w:r>
      </w:smartTag>
      <w:r w:rsidRPr="00E070C4">
        <w:t xml:space="preserve"> approved document under change control.</w:t>
      </w:r>
    </w:p>
    <w:p w14:paraId="01A8869E" w14:textId="77777777" w:rsidR="00F010DD" w:rsidRPr="00E070C4" w:rsidRDefault="00F010DD" w:rsidP="00F010DD">
      <w:pPr>
        <w:pStyle w:val="B2"/>
      </w:pPr>
      <w:r w:rsidRPr="00E070C4">
        <w:t>y</w:t>
      </w:r>
      <w:r w:rsidRPr="00E070C4">
        <w:tab/>
        <w:t>the second digit is incremented for all changes of substance, i.e. technical enhancements, corrections, updates, etc.</w:t>
      </w:r>
    </w:p>
    <w:p w14:paraId="01A8869F" w14:textId="77777777" w:rsidR="00F010DD" w:rsidRPr="00E070C4" w:rsidRDefault="00F010DD" w:rsidP="00F010DD">
      <w:pPr>
        <w:pStyle w:val="B2"/>
      </w:pPr>
      <w:r w:rsidRPr="00E070C4">
        <w:t>z</w:t>
      </w:r>
      <w:r w:rsidRPr="00E070C4">
        <w:tab/>
        <w:t>the third digit is incremented when editorial only changes have been incorporated in the document.</w:t>
      </w:r>
    </w:p>
    <w:p w14:paraId="01A886A0" w14:textId="77777777" w:rsidR="00F010DD" w:rsidRPr="00E070C4" w:rsidRDefault="00F010DD" w:rsidP="00F010DD">
      <w:pPr>
        <w:pStyle w:val="Heading1"/>
      </w:pPr>
      <w:r w:rsidRPr="00E070C4">
        <w:br w:type="page"/>
      </w:r>
      <w:bookmarkStart w:id="27" w:name="_Toc21093288"/>
      <w:bookmarkStart w:id="28" w:name="_Toc29761836"/>
      <w:bookmarkStart w:id="29" w:name="_Toc45833854"/>
      <w:bookmarkStart w:id="30" w:name="_Toc82890588"/>
      <w:bookmarkStart w:id="31" w:name="_Toc122508437"/>
      <w:bookmarkStart w:id="32" w:name="_Toc123216509"/>
      <w:bookmarkStart w:id="33" w:name="_Toc124184120"/>
      <w:bookmarkStart w:id="34" w:name="_Toc124184190"/>
      <w:bookmarkStart w:id="35" w:name="_Toc130588546"/>
      <w:bookmarkStart w:id="36" w:name="_Toc137236634"/>
      <w:bookmarkStart w:id="37" w:name="_Toc138892406"/>
      <w:bookmarkStart w:id="38" w:name="_Toc145069428"/>
      <w:bookmarkStart w:id="39" w:name="_Toc155195016"/>
      <w:r w:rsidRPr="00E070C4">
        <w:lastRenderedPageBreak/>
        <w:t>1</w:t>
      </w:r>
      <w:r w:rsidRPr="00E070C4">
        <w:tab/>
        <w:t>Scope</w:t>
      </w:r>
      <w:bookmarkEnd w:id="27"/>
      <w:bookmarkEnd w:id="28"/>
      <w:bookmarkEnd w:id="29"/>
      <w:bookmarkEnd w:id="30"/>
      <w:bookmarkEnd w:id="31"/>
      <w:bookmarkEnd w:id="32"/>
      <w:bookmarkEnd w:id="33"/>
      <w:bookmarkEnd w:id="34"/>
      <w:bookmarkEnd w:id="35"/>
      <w:bookmarkEnd w:id="36"/>
      <w:bookmarkEnd w:id="37"/>
      <w:bookmarkEnd w:id="38"/>
      <w:bookmarkEnd w:id="39"/>
    </w:p>
    <w:p w14:paraId="1D7080E2" w14:textId="12FB2911" w:rsidR="00712D6F" w:rsidRPr="00E070C4" w:rsidRDefault="00712D6F" w:rsidP="00712D6F">
      <w:bookmarkStart w:id="40" w:name="_Toc21093289"/>
      <w:bookmarkStart w:id="41" w:name="_Toc29761837"/>
      <w:bookmarkStart w:id="42" w:name="_Toc45833855"/>
      <w:bookmarkStart w:id="43" w:name="_Toc82890589"/>
      <w:r w:rsidRPr="00E070C4">
        <w:t xml:space="preserve">The present document specifies requirements for </w:t>
      </w:r>
      <w:r>
        <w:t>Rel-17</w:t>
      </w:r>
      <w:r w:rsidRPr="00E070C4">
        <w:t xml:space="preserve"> UEs supporting release independent features like:</w:t>
      </w:r>
    </w:p>
    <w:p w14:paraId="000D3267" w14:textId="4863239A" w:rsidR="00712D6F" w:rsidRPr="00E070C4" w:rsidRDefault="00712D6F" w:rsidP="00712D6F">
      <w:pPr>
        <w:pStyle w:val="B1"/>
      </w:pPr>
      <w:r w:rsidRPr="00E070C4">
        <w:t>-</w:t>
      </w:r>
      <w:r w:rsidRPr="00E070C4">
        <w:tab/>
        <w:t xml:space="preserve">additional E-UTRA operating frequency bands on top of </w:t>
      </w:r>
      <w:r>
        <w:t>Rel-17</w:t>
      </w:r>
      <w:r w:rsidRPr="00E070C4">
        <w:t xml:space="preserve"> of </w:t>
      </w:r>
      <w:r w:rsidRPr="00E070C4">
        <w:rPr>
          <w:lang w:val="en-US"/>
        </w:rPr>
        <w:t>TS 36.101 [2] and TS 36.133 [3]</w:t>
      </w:r>
      <w:r w:rsidRPr="00E070C4">
        <w:t>;</w:t>
      </w:r>
    </w:p>
    <w:p w14:paraId="15533F4C" w14:textId="1E59AE27" w:rsidR="00712D6F" w:rsidRPr="00E070C4" w:rsidRDefault="00712D6F" w:rsidP="00712D6F">
      <w:pPr>
        <w:pStyle w:val="B1"/>
      </w:pPr>
      <w:r w:rsidRPr="00E070C4">
        <w:t>-</w:t>
      </w:r>
      <w:r w:rsidRPr="00E070C4">
        <w:tab/>
        <w:t xml:space="preserve">additional E-UTRA CA configurations (intra-band/inter-band) on top of </w:t>
      </w:r>
      <w:r>
        <w:t>Rel-17</w:t>
      </w:r>
      <w:r w:rsidRPr="00E070C4">
        <w:t xml:space="preserve"> of </w:t>
      </w:r>
      <w:r w:rsidRPr="00E070C4">
        <w:rPr>
          <w:lang w:val="en-US"/>
        </w:rPr>
        <w:t>TS 36.101 [2] and TS 36.133 [3]</w:t>
      </w:r>
      <w:r w:rsidRPr="00E070C4">
        <w:t>;</w:t>
      </w:r>
    </w:p>
    <w:p w14:paraId="35B00657" w14:textId="77777777" w:rsidR="00712D6F" w:rsidRPr="00E070C4" w:rsidRDefault="00712D6F" w:rsidP="00712D6F">
      <w:pPr>
        <w:pStyle w:val="B1"/>
      </w:pPr>
      <w:r w:rsidRPr="00E070C4">
        <w:t>-</w:t>
      </w:r>
      <w:r w:rsidRPr="00E070C4">
        <w:tab/>
        <w:t>additional operating bands and/or CA configurations for specific features (like UE category 0, M1, NB1);</w:t>
      </w:r>
    </w:p>
    <w:p w14:paraId="3CEFF82D" w14:textId="0895FF32" w:rsidR="00712D6F" w:rsidRPr="00E070C4" w:rsidRDefault="00480BDB" w:rsidP="00712D6F">
      <w:pPr>
        <w:pStyle w:val="B1"/>
      </w:pPr>
      <w:r w:rsidRPr="004522E0">
        <w:t>-</w:t>
      </w:r>
      <w:r w:rsidRPr="004522E0">
        <w:tab/>
        <w:t>other release independent features (</w:t>
      </w:r>
      <w:r w:rsidRPr="004522E0">
        <w:rPr>
          <w:lang w:eastAsia="zh-CN"/>
        </w:rPr>
        <w:t>like 4Rx antenna port,</w:t>
      </w:r>
      <w:r w:rsidRPr="004522E0">
        <w:rPr>
          <w:rFonts w:hint="eastAsia"/>
          <w:lang w:eastAsia="zh-CN"/>
        </w:rPr>
        <w:t xml:space="preserve"> high speed scenario</w:t>
      </w:r>
      <w:r w:rsidRPr="004522E0">
        <w:rPr>
          <w:lang w:eastAsia="zh-CN"/>
        </w:rPr>
        <w:t xml:space="preserve">, 8Rx antenna port, </w:t>
      </w:r>
      <w:r w:rsidRPr="004522E0">
        <w:t>NB-IoT or eMTC operation over NTN</w:t>
      </w:r>
      <w:r w:rsidRPr="004522E0">
        <w:rPr>
          <w:lang w:eastAsia="zh-CN"/>
        </w:rPr>
        <w:t>).</w:t>
      </w:r>
    </w:p>
    <w:p w14:paraId="01A886A6" w14:textId="77777777" w:rsidR="008472F5" w:rsidRPr="00E070C4" w:rsidRDefault="00F222B5" w:rsidP="00F222B5">
      <w:pPr>
        <w:pStyle w:val="Heading1"/>
      </w:pPr>
      <w:bookmarkStart w:id="44" w:name="_Toc122508438"/>
      <w:bookmarkStart w:id="45" w:name="_Toc123216510"/>
      <w:bookmarkStart w:id="46" w:name="_Toc124184121"/>
      <w:bookmarkStart w:id="47" w:name="_Toc124184191"/>
      <w:bookmarkStart w:id="48" w:name="_Toc130588547"/>
      <w:bookmarkStart w:id="49" w:name="_Toc137236635"/>
      <w:bookmarkStart w:id="50" w:name="_Toc138892407"/>
      <w:bookmarkStart w:id="51" w:name="_Toc145069429"/>
      <w:bookmarkStart w:id="52" w:name="_Toc155195017"/>
      <w:r w:rsidRPr="00E070C4">
        <w:t>2</w:t>
      </w:r>
      <w:r w:rsidR="008472F5" w:rsidRPr="00E070C4">
        <w:tab/>
        <w:t>References</w:t>
      </w:r>
      <w:bookmarkEnd w:id="40"/>
      <w:bookmarkEnd w:id="41"/>
      <w:bookmarkEnd w:id="42"/>
      <w:bookmarkEnd w:id="43"/>
      <w:bookmarkEnd w:id="44"/>
      <w:bookmarkEnd w:id="45"/>
      <w:bookmarkEnd w:id="46"/>
      <w:bookmarkEnd w:id="47"/>
      <w:bookmarkEnd w:id="48"/>
      <w:bookmarkEnd w:id="49"/>
      <w:bookmarkEnd w:id="50"/>
      <w:bookmarkEnd w:id="51"/>
      <w:bookmarkEnd w:id="52"/>
    </w:p>
    <w:p w14:paraId="01A886A7" w14:textId="77777777" w:rsidR="008472F5" w:rsidRPr="00E070C4" w:rsidRDefault="008472F5">
      <w:pPr>
        <w:keepNext/>
        <w:keepLines/>
      </w:pPr>
      <w:r w:rsidRPr="00E070C4">
        <w:t>The following documents contain provisions which, through reference in this text, constitute provisions of the present document.</w:t>
      </w:r>
    </w:p>
    <w:p w14:paraId="01A886A8" w14:textId="77777777" w:rsidR="008472F5" w:rsidRPr="00E070C4" w:rsidRDefault="00ED2EDA" w:rsidP="00ED2EDA">
      <w:pPr>
        <w:pStyle w:val="B1"/>
      </w:pPr>
      <w:r w:rsidRPr="00E070C4">
        <w:rPr>
          <w:rFonts w:ascii="Symbol" w:hAnsi="Symbol"/>
          <w:lang w:val="en-US"/>
        </w:rPr>
        <w:t></w:t>
      </w:r>
      <w:r w:rsidRPr="00E070C4">
        <w:rPr>
          <w:rFonts w:ascii="Symbol" w:hAnsi="Symbol"/>
          <w:lang w:val="en-US"/>
        </w:rPr>
        <w:tab/>
      </w:r>
      <w:r w:rsidR="008472F5" w:rsidRPr="00E070C4">
        <w:t>References are either specific (identified by date of publication, edition number, version number, etc.) or non</w:t>
      </w:r>
      <w:r w:rsidR="008472F5" w:rsidRPr="00E070C4">
        <w:noBreakHyphen/>
        <w:t>specific.</w:t>
      </w:r>
    </w:p>
    <w:p w14:paraId="01A886A9" w14:textId="77777777" w:rsidR="008472F5" w:rsidRPr="00E070C4" w:rsidRDefault="00ED2EDA" w:rsidP="00ED2EDA">
      <w:pPr>
        <w:pStyle w:val="B1"/>
      </w:pPr>
      <w:r w:rsidRPr="00E070C4">
        <w:rPr>
          <w:rFonts w:ascii="Symbol" w:hAnsi="Symbol"/>
          <w:lang w:val="en-US"/>
        </w:rPr>
        <w:t></w:t>
      </w:r>
      <w:r w:rsidRPr="00E070C4">
        <w:rPr>
          <w:rFonts w:ascii="Symbol" w:hAnsi="Symbol"/>
          <w:lang w:val="en-US"/>
        </w:rPr>
        <w:tab/>
      </w:r>
      <w:r w:rsidR="008472F5" w:rsidRPr="00E070C4">
        <w:t>For a specific reference, subsequent revisions do not apply.</w:t>
      </w:r>
    </w:p>
    <w:p w14:paraId="01A886AA" w14:textId="77777777" w:rsidR="008472F5" w:rsidRPr="00E070C4" w:rsidRDefault="00ED2EDA" w:rsidP="00ED2EDA">
      <w:pPr>
        <w:pStyle w:val="B1"/>
      </w:pPr>
      <w:r w:rsidRPr="00E070C4">
        <w:rPr>
          <w:rFonts w:ascii="Symbol" w:hAnsi="Symbol"/>
          <w:lang w:val="en-US"/>
        </w:rPr>
        <w:t></w:t>
      </w:r>
      <w:r w:rsidRPr="00E070C4">
        <w:rPr>
          <w:rFonts w:ascii="Symbol" w:hAnsi="Symbol"/>
          <w:lang w:val="en-US"/>
        </w:rPr>
        <w:tab/>
      </w:r>
      <w:r w:rsidR="008472F5" w:rsidRPr="00E070C4">
        <w:t xml:space="preserve">For a non-specific reference, the latest version applies. In the case of a reference to a 3GPP document (including a GSM document), a non-specific reference implicitly refers to the latest version of that document </w:t>
      </w:r>
      <w:r w:rsidR="008472F5" w:rsidRPr="00E070C4">
        <w:rPr>
          <w:i/>
          <w:iCs/>
        </w:rPr>
        <w:t>in the same Release as the present document</w:t>
      </w:r>
      <w:r w:rsidR="008472F5" w:rsidRPr="00E070C4">
        <w:t>.</w:t>
      </w:r>
    </w:p>
    <w:p w14:paraId="01A886AB" w14:textId="77777777" w:rsidR="002B76FF" w:rsidRPr="00E070C4" w:rsidRDefault="008472F5" w:rsidP="003579B0">
      <w:pPr>
        <w:pStyle w:val="EX"/>
      </w:pPr>
      <w:r w:rsidRPr="00E070C4">
        <w:t>[1]</w:t>
      </w:r>
      <w:r w:rsidRPr="00E070C4">
        <w:tab/>
      </w:r>
      <w:r w:rsidR="00BC33F2" w:rsidRPr="00E070C4">
        <w:t>3GPP TR 21.905: "Vocabulary for 3GPP Specifications".</w:t>
      </w:r>
    </w:p>
    <w:p w14:paraId="5FEE40CD" w14:textId="77777777" w:rsidR="00712D6F" w:rsidRPr="00E070C4" w:rsidRDefault="00712D6F" w:rsidP="00712D6F">
      <w:pPr>
        <w:pStyle w:val="EX"/>
      </w:pPr>
      <w:r w:rsidRPr="00E070C4">
        <w:rPr>
          <w:rFonts w:hint="eastAsia"/>
        </w:rPr>
        <w:t>[2]</w:t>
      </w:r>
      <w:r w:rsidRPr="00E070C4">
        <w:rPr>
          <w:rFonts w:hint="eastAsia"/>
        </w:rPr>
        <w:tab/>
      </w:r>
      <w:r w:rsidRPr="00E070C4">
        <w:t>3GPP TS </w:t>
      </w:r>
      <w:r w:rsidRPr="00E070C4">
        <w:rPr>
          <w:rFonts w:hint="eastAsia"/>
        </w:rPr>
        <w:t>36</w:t>
      </w:r>
      <w:r w:rsidRPr="00E070C4">
        <w:t xml:space="preserve">.101: "Evolved Universal Terrestrial Radio Access (E-UTRA); User Equipment (UE) </w:t>
      </w:r>
      <w:r w:rsidRPr="00E070C4">
        <w:rPr>
          <w:rFonts w:hint="eastAsia"/>
        </w:rPr>
        <w:t>R</w:t>
      </w:r>
      <w:r w:rsidRPr="00E070C4">
        <w:t xml:space="preserve">adio </w:t>
      </w:r>
      <w:r w:rsidRPr="00E070C4">
        <w:rPr>
          <w:rFonts w:hint="eastAsia"/>
        </w:rPr>
        <w:t>T</w:t>
      </w:r>
      <w:r w:rsidRPr="00E070C4">
        <w:t xml:space="preserve">ransmission and </w:t>
      </w:r>
      <w:r w:rsidRPr="00E070C4">
        <w:rPr>
          <w:rFonts w:hint="eastAsia"/>
        </w:rPr>
        <w:t>R</w:t>
      </w:r>
      <w:r w:rsidRPr="00E070C4">
        <w:t>eception".</w:t>
      </w:r>
    </w:p>
    <w:p w14:paraId="5238F348" w14:textId="77777777" w:rsidR="00712D6F" w:rsidRPr="00E070C4" w:rsidRDefault="00712D6F" w:rsidP="00712D6F">
      <w:pPr>
        <w:pStyle w:val="EX"/>
      </w:pPr>
      <w:r w:rsidRPr="00E070C4">
        <w:rPr>
          <w:lang w:eastAsia="ja-JP"/>
        </w:rPr>
        <w:tab/>
        <w:t xml:space="preserve">NOTE: The considered release is given in the text of the present document that uses </w:t>
      </w:r>
      <w:r w:rsidRPr="00E070C4">
        <w:t>TS </w:t>
      </w:r>
      <w:r w:rsidRPr="00E070C4">
        <w:rPr>
          <w:rFonts w:hint="eastAsia"/>
        </w:rPr>
        <w:t>36</w:t>
      </w:r>
      <w:r w:rsidRPr="00E070C4">
        <w:t>.101</w:t>
      </w:r>
      <w:r w:rsidRPr="00E070C4">
        <w:rPr>
          <w:lang w:eastAsia="ja-JP"/>
        </w:rPr>
        <w:t xml:space="preserve"> [2].</w:t>
      </w:r>
    </w:p>
    <w:p w14:paraId="6DD9DFD4" w14:textId="77777777" w:rsidR="00712D6F" w:rsidRDefault="00712D6F" w:rsidP="00712D6F">
      <w:pPr>
        <w:pStyle w:val="EX"/>
      </w:pPr>
      <w:r w:rsidRPr="00E070C4">
        <w:t>[3]</w:t>
      </w:r>
      <w:r w:rsidRPr="00E070C4">
        <w:tab/>
        <w:t>3GPP TS 36.133: "Evolved Universal Terrestrial Radio Access (E-UTRA); Requirements for Support of Radio Resource Management".</w:t>
      </w:r>
    </w:p>
    <w:p w14:paraId="5A6CBD94" w14:textId="77777777" w:rsidR="00712D6F" w:rsidRPr="00E070C4" w:rsidRDefault="00712D6F" w:rsidP="00712D6F">
      <w:pPr>
        <w:pStyle w:val="EX"/>
        <w:ind w:hanging="4"/>
      </w:pPr>
      <w:r w:rsidRPr="00E070C4">
        <w:rPr>
          <w:lang w:eastAsia="ja-JP"/>
        </w:rPr>
        <w:t xml:space="preserve">NOTE: The considered release is given in the text of the present document that uses </w:t>
      </w:r>
      <w:r w:rsidRPr="00E070C4">
        <w:t>TS </w:t>
      </w:r>
      <w:r w:rsidRPr="00E070C4">
        <w:rPr>
          <w:rFonts w:hint="eastAsia"/>
        </w:rPr>
        <w:t>36</w:t>
      </w:r>
      <w:r>
        <w:t>.133</w:t>
      </w:r>
      <w:r w:rsidRPr="00E070C4">
        <w:rPr>
          <w:lang w:eastAsia="ja-JP"/>
        </w:rPr>
        <w:t xml:space="preserve"> </w:t>
      </w:r>
      <w:r>
        <w:rPr>
          <w:lang w:eastAsia="ja-JP"/>
        </w:rPr>
        <w:t>[3</w:t>
      </w:r>
      <w:r w:rsidRPr="00E070C4">
        <w:rPr>
          <w:lang w:eastAsia="ja-JP"/>
        </w:rPr>
        <w:t>].</w:t>
      </w:r>
    </w:p>
    <w:p w14:paraId="18B1B075" w14:textId="77777777" w:rsidR="00712D6F" w:rsidRPr="00E070C4" w:rsidRDefault="00712D6F" w:rsidP="00712D6F">
      <w:pPr>
        <w:pStyle w:val="EX"/>
      </w:pPr>
      <w:r w:rsidRPr="00E070C4">
        <w:rPr>
          <w:lang w:eastAsia="ja-JP"/>
        </w:rPr>
        <w:t>[4]</w:t>
      </w:r>
      <w:r w:rsidRPr="00E070C4">
        <w:rPr>
          <w:lang w:eastAsia="ja-JP"/>
        </w:rPr>
        <w:tab/>
      </w:r>
      <w:r w:rsidRPr="00E070C4">
        <w:t>3GPP TS 36.306: "Evolved Universal Terrestrial Radio Access (E-UTRA); User Equipment (UE) radio access capabilities".</w:t>
      </w:r>
    </w:p>
    <w:p w14:paraId="73CB3C3C" w14:textId="77777777" w:rsidR="00712D6F" w:rsidRPr="00E070C4" w:rsidRDefault="00712D6F" w:rsidP="00712D6F">
      <w:pPr>
        <w:pStyle w:val="EX"/>
        <w:rPr>
          <w:lang w:eastAsia="ja-JP"/>
        </w:rPr>
      </w:pPr>
      <w:r w:rsidRPr="00E070C4">
        <w:rPr>
          <w:lang w:eastAsia="ja-JP"/>
        </w:rPr>
        <w:tab/>
        <w:t xml:space="preserve">NOTE: The considered release is given in the text of the present document that uses </w:t>
      </w:r>
      <w:r w:rsidRPr="00E070C4">
        <w:t>TS </w:t>
      </w:r>
      <w:r w:rsidRPr="00E070C4">
        <w:rPr>
          <w:rFonts w:hint="eastAsia"/>
        </w:rPr>
        <w:t>36</w:t>
      </w:r>
      <w:r w:rsidRPr="00E070C4">
        <w:t>.</w:t>
      </w:r>
      <w:r>
        <w:t>306</w:t>
      </w:r>
      <w:r w:rsidRPr="00E070C4">
        <w:rPr>
          <w:lang w:eastAsia="ja-JP"/>
        </w:rPr>
        <w:t xml:space="preserve"> [4].</w:t>
      </w:r>
    </w:p>
    <w:p w14:paraId="01A886B1" w14:textId="163F5C73" w:rsidR="00170693" w:rsidRDefault="00170693">
      <w:pPr>
        <w:pStyle w:val="EX"/>
        <w:rPr>
          <w:lang w:eastAsia="ja-JP"/>
        </w:rPr>
      </w:pPr>
      <w:r w:rsidRPr="00E070C4">
        <w:rPr>
          <w:lang w:eastAsia="ja-JP"/>
        </w:rPr>
        <w:t>[5]</w:t>
      </w:r>
      <w:r w:rsidRPr="00E070C4">
        <w:rPr>
          <w:lang w:eastAsia="ja-JP"/>
        </w:rPr>
        <w:tab/>
        <w:t>Void</w:t>
      </w:r>
    </w:p>
    <w:p w14:paraId="03697CD5" w14:textId="77777777" w:rsidR="0022116D" w:rsidRDefault="0022116D" w:rsidP="0022116D">
      <w:pPr>
        <w:pStyle w:val="EX"/>
      </w:pPr>
      <w:r>
        <w:rPr>
          <w:lang w:eastAsia="ja-JP"/>
        </w:rPr>
        <w:t>[6]</w:t>
      </w:r>
      <w:r>
        <w:rPr>
          <w:lang w:eastAsia="ja-JP"/>
        </w:rPr>
        <w:tab/>
        <w:t xml:space="preserve">3GPP TS 36.102: </w:t>
      </w:r>
      <w:r>
        <w:t>"Evolved Universal Terrestrial Radio Access (E-UTRA); User Equipment (UE) radio transmission and reception for satellite access</w:t>
      </w:r>
      <w:r w:rsidRPr="00E070C4">
        <w:t>".</w:t>
      </w:r>
    </w:p>
    <w:p w14:paraId="17CA5D34" w14:textId="65BAB4C5" w:rsidR="0022116D" w:rsidRDefault="0022116D" w:rsidP="0022116D">
      <w:pPr>
        <w:pStyle w:val="NO"/>
        <w:ind w:left="1698" w:firstLine="0"/>
        <w:rPr>
          <w:lang w:eastAsia="ja-JP"/>
        </w:rPr>
      </w:pPr>
      <w:r>
        <w:rPr>
          <w:lang w:eastAsia="ja-JP"/>
        </w:rPr>
        <w:t xml:space="preserve">NOTE: </w:t>
      </w:r>
      <w:r w:rsidRPr="00E070C4">
        <w:rPr>
          <w:lang w:eastAsia="ja-JP"/>
        </w:rPr>
        <w:t xml:space="preserve">The considered release is given in the text of the present document that uses </w:t>
      </w:r>
      <w:r w:rsidRPr="00E070C4">
        <w:t>TS </w:t>
      </w:r>
      <w:r w:rsidRPr="00E070C4">
        <w:rPr>
          <w:rFonts w:hint="eastAsia"/>
        </w:rPr>
        <w:t>36</w:t>
      </w:r>
      <w:r>
        <w:t>.102</w:t>
      </w:r>
      <w:r>
        <w:rPr>
          <w:lang w:eastAsia="ja-JP"/>
        </w:rPr>
        <w:t xml:space="preserve"> [6</w:t>
      </w:r>
      <w:r w:rsidRPr="00E070C4">
        <w:rPr>
          <w:lang w:eastAsia="ja-JP"/>
        </w:rPr>
        <w:t>].</w:t>
      </w:r>
    </w:p>
    <w:p w14:paraId="46B5D430" w14:textId="77777777" w:rsidR="0022116D" w:rsidRPr="00E070C4" w:rsidRDefault="0022116D" w:rsidP="0022116D">
      <w:pPr>
        <w:pStyle w:val="EX"/>
        <w:rPr>
          <w:lang w:eastAsia="ja-JP"/>
        </w:rPr>
      </w:pPr>
    </w:p>
    <w:p w14:paraId="01A886B2" w14:textId="77777777" w:rsidR="008472F5" w:rsidRPr="00E070C4" w:rsidRDefault="00F222B5" w:rsidP="00FF5C47">
      <w:pPr>
        <w:pStyle w:val="Heading1"/>
      </w:pPr>
      <w:bookmarkStart w:id="53" w:name="_Toc21093290"/>
      <w:bookmarkStart w:id="54" w:name="_Toc29761838"/>
      <w:bookmarkStart w:id="55" w:name="_Toc45833856"/>
      <w:bookmarkStart w:id="56" w:name="_Toc82890590"/>
      <w:bookmarkStart w:id="57" w:name="_Toc122508439"/>
      <w:bookmarkStart w:id="58" w:name="_Toc123216511"/>
      <w:bookmarkStart w:id="59" w:name="_Toc124184122"/>
      <w:bookmarkStart w:id="60" w:name="_Toc124184192"/>
      <w:bookmarkStart w:id="61" w:name="_Toc130588548"/>
      <w:bookmarkStart w:id="62" w:name="_Toc137236636"/>
      <w:bookmarkStart w:id="63" w:name="_Toc138892408"/>
      <w:bookmarkStart w:id="64" w:name="_Toc145069430"/>
      <w:bookmarkStart w:id="65" w:name="_Toc155195018"/>
      <w:r w:rsidRPr="00E070C4">
        <w:lastRenderedPageBreak/>
        <w:t>3</w:t>
      </w:r>
      <w:r w:rsidR="008472F5" w:rsidRPr="00E070C4">
        <w:tab/>
      </w:r>
      <w:r w:rsidRPr="00E070C4">
        <w:t xml:space="preserve">Definitions and </w:t>
      </w:r>
      <w:r w:rsidR="00170693" w:rsidRPr="00E070C4">
        <w:t>a</w:t>
      </w:r>
      <w:r w:rsidR="008472F5" w:rsidRPr="00E070C4">
        <w:t>bbreviations</w:t>
      </w:r>
      <w:bookmarkEnd w:id="53"/>
      <w:bookmarkEnd w:id="54"/>
      <w:bookmarkEnd w:id="55"/>
      <w:bookmarkEnd w:id="56"/>
      <w:bookmarkEnd w:id="57"/>
      <w:bookmarkEnd w:id="58"/>
      <w:bookmarkEnd w:id="59"/>
      <w:bookmarkEnd w:id="60"/>
      <w:bookmarkEnd w:id="61"/>
      <w:bookmarkEnd w:id="62"/>
      <w:bookmarkEnd w:id="63"/>
      <w:bookmarkEnd w:id="64"/>
      <w:bookmarkEnd w:id="65"/>
    </w:p>
    <w:p w14:paraId="01A886B3" w14:textId="77777777" w:rsidR="00FB4889" w:rsidRPr="00E070C4" w:rsidRDefault="00FB4889" w:rsidP="00FF5C47">
      <w:pPr>
        <w:pStyle w:val="Heading2"/>
      </w:pPr>
      <w:bookmarkStart w:id="66" w:name="_Toc21093291"/>
      <w:bookmarkStart w:id="67" w:name="_Toc29761839"/>
      <w:bookmarkStart w:id="68" w:name="_Toc45833857"/>
      <w:bookmarkStart w:id="69" w:name="_Toc82890591"/>
      <w:bookmarkStart w:id="70" w:name="_Toc122508440"/>
      <w:bookmarkStart w:id="71" w:name="_Toc123216512"/>
      <w:bookmarkStart w:id="72" w:name="_Toc124184123"/>
      <w:bookmarkStart w:id="73" w:name="_Toc124184193"/>
      <w:bookmarkStart w:id="74" w:name="_Toc130588549"/>
      <w:bookmarkStart w:id="75" w:name="_Toc137236637"/>
      <w:bookmarkStart w:id="76" w:name="_Toc138892409"/>
      <w:bookmarkStart w:id="77" w:name="_Toc145069431"/>
      <w:bookmarkStart w:id="78" w:name="_Toc155195019"/>
      <w:r w:rsidRPr="00E070C4">
        <w:t>3.1</w:t>
      </w:r>
      <w:r w:rsidRPr="00E070C4">
        <w:tab/>
        <w:t>Definitions</w:t>
      </w:r>
      <w:bookmarkEnd w:id="66"/>
      <w:bookmarkEnd w:id="67"/>
      <w:bookmarkEnd w:id="68"/>
      <w:bookmarkEnd w:id="69"/>
      <w:bookmarkEnd w:id="70"/>
      <w:bookmarkEnd w:id="71"/>
      <w:bookmarkEnd w:id="72"/>
      <w:bookmarkEnd w:id="73"/>
      <w:bookmarkEnd w:id="74"/>
      <w:bookmarkEnd w:id="75"/>
      <w:bookmarkEnd w:id="76"/>
      <w:bookmarkEnd w:id="77"/>
      <w:bookmarkEnd w:id="78"/>
    </w:p>
    <w:p w14:paraId="01A886B4" w14:textId="77777777" w:rsidR="00170693" w:rsidRPr="00E070C4" w:rsidRDefault="00170693" w:rsidP="00170693">
      <w:r w:rsidRPr="00E070C4">
        <w:t>For the purposes of the present document, the terms and definitions given in 3GPP TR 21.905 [1] and the following apply. A term defined in the present document takes precedence over the definition of the same term, if any, in 3GPP TR 21.905 [1].</w:t>
      </w:r>
    </w:p>
    <w:p w14:paraId="01A886B5" w14:textId="77777777" w:rsidR="00170693" w:rsidRPr="00E070C4" w:rsidRDefault="00170693" w:rsidP="00170693">
      <w:pPr>
        <w:rPr>
          <w:lang w:val="en-US"/>
        </w:rPr>
      </w:pPr>
      <w:r w:rsidRPr="00E070C4">
        <w:rPr>
          <w:b/>
        </w:rPr>
        <w:t>r</w:t>
      </w:r>
      <w:r w:rsidRPr="00E070C4">
        <w:rPr>
          <w:b/>
          <w:lang w:val="en-US"/>
        </w:rPr>
        <w:t>elease independent</w:t>
      </w:r>
      <w:r w:rsidRPr="00E070C4">
        <w:rPr>
          <w:lang w:val="en-US"/>
        </w:rPr>
        <w:t>: applicable to some frozen releases, starting from a certain release Rel-M</w:t>
      </w:r>
    </w:p>
    <w:p w14:paraId="01A886B6" w14:textId="77777777" w:rsidR="00170693" w:rsidRPr="00E070C4" w:rsidRDefault="00170693" w:rsidP="00170693">
      <w:pPr>
        <w:pStyle w:val="NO"/>
        <w:rPr>
          <w:lang w:val="en-US"/>
        </w:rPr>
      </w:pPr>
      <w:r w:rsidRPr="00E070C4">
        <w:rPr>
          <w:lang w:val="en-US"/>
        </w:rPr>
        <w:t>NOTE 1:</w:t>
      </w:r>
      <w:r w:rsidRPr="00E070C4">
        <w:rPr>
          <w:lang w:val="en-US"/>
        </w:rPr>
        <w:tab/>
        <w:t>Normally, a feature is introduced only in the latest open release Rel-N and future releases are based on the previous one so that future releases inherit the requirements of this feature. Introducing a feature "in a release independent way from Rel-M onwards" (M&lt;N) means it was decided by TSG RAN that this feature would be also beneficial in previous, already frozen releases starting with Rel-M until Rel-(N-1). In order to avoid touching TS 36.101 [2] or TS 36.133 [3] of these frozen releases, the corresponding requirements are captured in TS 36.307 via pointers to [2] or [3] of the release in which the feature was introduced.</w:t>
      </w:r>
    </w:p>
    <w:p w14:paraId="01A886B7" w14:textId="77777777" w:rsidR="00170693" w:rsidRPr="00E070C4" w:rsidRDefault="00170693" w:rsidP="00170693">
      <w:pPr>
        <w:pStyle w:val="NO"/>
        <w:rPr>
          <w:lang w:val="en-US"/>
        </w:rPr>
      </w:pPr>
      <w:r w:rsidRPr="00E070C4">
        <w:rPr>
          <w:lang w:val="en-US"/>
        </w:rPr>
        <w:t>NOTE 2:</w:t>
      </w:r>
      <w:r w:rsidRPr="00E070C4">
        <w:rPr>
          <w:lang w:val="en-US"/>
        </w:rPr>
        <w:tab/>
        <w:t>Release independent does not mean applicable to all releases.</w:t>
      </w:r>
    </w:p>
    <w:p w14:paraId="01A886B8" w14:textId="77777777" w:rsidR="00FB4889" w:rsidRPr="00E070C4" w:rsidRDefault="00FB4889" w:rsidP="00FF5C47">
      <w:pPr>
        <w:pStyle w:val="Heading2"/>
      </w:pPr>
      <w:bookmarkStart w:id="79" w:name="_Toc21093292"/>
      <w:bookmarkStart w:id="80" w:name="_Toc29761840"/>
      <w:bookmarkStart w:id="81" w:name="_Toc45833858"/>
      <w:bookmarkStart w:id="82" w:name="_Toc82890592"/>
      <w:bookmarkStart w:id="83" w:name="_Toc122508441"/>
      <w:bookmarkStart w:id="84" w:name="_Toc123216513"/>
      <w:bookmarkStart w:id="85" w:name="_Toc124184124"/>
      <w:bookmarkStart w:id="86" w:name="_Toc124184194"/>
      <w:bookmarkStart w:id="87" w:name="_Toc130588550"/>
      <w:bookmarkStart w:id="88" w:name="_Toc137236638"/>
      <w:bookmarkStart w:id="89" w:name="_Toc138892410"/>
      <w:bookmarkStart w:id="90" w:name="_Toc145069432"/>
      <w:bookmarkStart w:id="91" w:name="_Toc155195020"/>
      <w:r w:rsidRPr="00E070C4">
        <w:t>3.2</w:t>
      </w:r>
      <w:r w:rsidRPr="00E070C4">
        <w:tab/>
        <w:t>Abbreviations</w:t>
      </w:r>
      <w:bookmarkEnd w:id="79"/>
      <w:bookmarkEnd w:id="80"/>
      <w:bookmarkEnd w:id="81"/>
      <w:bookmarkEnd w:id="82"/>
      <w:bookmarkEnd w:id="83"/>
      <w:bookmarkEnd w:id="84"/>
      <w:bookmarkEnd w:id="85"/>
      <w:bookmarkEnd w:id="86"/>
      <w:bookmarkEnd w:id="87"/>
      <w:bookmarkEnd w:id="88"/>
      <w:bookmarkEnd w:id="89"/>
      <w:bookmarkEnd w:id="90"/>
      <w:bookmarkEnd w:id="91"/>
    </w:p>
    <w:p w14:paraId="01A886B9" w14:textId="77777777" w:rsidR="00170693" w:rsidRPr="00E070C4" w:rsidRDefault="00170693" w:rsidP="00170693">
      <w:pPr>
        <w:keepNext/>
      </w:pPr>
      <w:r w:rsidRPr="00E070C4">
        <w:t>For the purposes of the present document, the abbreviations given in 3GPP TR 21.905 [1] and the following apply. An abbreviation defined in the present document takes precedence over the definition of the same abbreviation, if any, in 3GPP TR 21.905 [1].</w:t>
      </w:r>
    </w:p>
    <w:p w14:paraId="01A886BA" w14:textId="77777777" w:rsidR="00170693" w:rsidRPr="00E070C4" w:rsidRDefault="00170693" w:rsidP="00170693">
      <w:pPr>
        <w:pStyle w:val="EW"/>
        <w:rPr>
          <w:rFonts w:cs="v4.1.0"/>
        </w:rPr>
      </w:pPr>
      <w:r w:rsidRPr="00E070C4">
        <w:rPr>
          <w:rFonts w:cs="v4.1.0"/>
        </w:rPr>
        <w:t>4Rx</w:t>
      </w:r>
      <w:r w:rsidRPr="00E070C4">
        <w:rPr>
          <w:rFonts w:cs="v4.1.0"/>
        </w:rPr>
        <w:tab/>
        <w:t>4 UE receiver antenna ports</w:t>
      </w:r>
    </w:p>
    <w:p w14:paraId="01A886BB" w14:textId="77777777" w:rsidR="00170693" w:rsidRPr="00E070C4" w:rsidRDefault="00170693" w:rsidP="00170693">
      <w:pPr>
        <w:pStyle w:val="EW"/>
      </w:pPr>
      <w:r w:rsidRPr="00E070C4">
        <w:rPr>
          <w:rFonts w:cs="v4.1.0"/>
        </w:rPr>
        <w:t>CA</w:t>
      </w:r>
      <w:r w:rsidRPr="00E070C4">
        <w:rPr>
          <w:rFonts w:cs="v4.1.0"/>
        </w:rPr>
        <w:tab/>
      </w:r>
      <w:r w:rsidRPr="00E070C4">
        <w:t>Carrier Aggregation</w:t>
      </w:r>
    </w:p>
    <w:p w14:paraId="01A886BC" w14:textId="77777777" w:rsidR="00170693" w:rsidRPr="00E070C4" w:rsidRDefault="00170693" w:rsidP="00170693">
      <w:pPr>
        <w:pStyle w:val="EW"/>
      </w:pPr>
      <w:r w:rsidRPr="00E070C4">
        <w:t>CRS</w:t>
      </w:r>
      <w:r w:rsidRPr="00E070C4">
        <w:tab/>
        <w:t>Cell-specific Reference Signal</w:t>
      </w:r>
    </w:p>
    <w:p w14:paraId="01A886BD" w14:textId="77777777" w:rsidR="00170693" w:rsidRPr="00E070C4" w:rsidRDefault="00170693" w:rsidP="00170693">
      <w:pPr>
        <w:pStyle w:val="EW"/>
      </w:pPr>
      <w:r w:rsidRPr="00E070C4">
        <w:t>CSI</w:t>
      </w:r>
      <w:r w:rsidRPr="00E070C4">
        <w:tab/>
        <w:t>Channel State Indicator</w:t>
      </w:r>
    </w:p>
    <w:p w14:paraId="01A886BE" w14:textId="77777777" w:rsidR="00170693" w:rsidRPr="00E070C4" w:rsidRDefault="00170693" w:rsidP="00170693">
      <w:pPr>
        <w:pStyle w:val="EW"/>
      </w:pPr>
      <w:r w:rsidRPr="00E070C4">
        <w:t>FDD</w:t>
      </w:r>
      <w:r w:rsidRPr="00E070C4">
        <w:tab/>
        <w:t>Frequency Division Duplex</w:t>
      </w:r>
    </w:p>
    <w:p w14:paraId="01A886BF" w14:textId="77777777" w:rsidR="00170693" w:rsidRPr="00E070C4" w:rsidRDefault="00170693" w:rsidP="00170693">
      <w:pPr>
        <w:pStyle w:val="EW"/>
      </w:pPr>
      <w:r w:rsidRPr="00E070C4">
        <w:t>LAA</w:t>
      </w:r>
      <w:r w:rsidRPr="00E070C4">
        <w:tab/>
        <w:t>License-Assisted Access</w:t>
      </w:r>
    </w:p>
    <w:p w14:paraId="01A886C0" w14:textId="77777777" w:rsidR="00170693" w:rsidRPr="00E070C4" w:rsidRDefault="00170693" w:rsidP="00170693">
      <w:pPr>
        <w:pStyle w:val="EW"/>
      </w:pPr>
      <w:r w:rsidRPr="00E070C4">
        <w:t>RRC</w:t>
      </w:r>
      <w:r w:rsidRPr="00E070C4">
        <w:tab/>
        <w:t>Radio Resource Control</w:t>
      </w:r>
    </w:p>
    <w:p w14:paraId="01A886C1" w14:textId="77777777" w:rsidR="00170693" w:rsidRPr="00E070C4" w:rsidRDefault="00170693" w:rsidP="00170693">
      <w:pPr>
        <w:pStyle w:val="EW"/>
      </w:pPr>
      <w:r w:rsidRPr="00E070C4">
        <w:t>RRM</w:t>
      </w:r>
      <w:r w:rsidRPr="00E070C4">
        <w:tab/>
        <w:t>Radio Resource Management</w:t>
      </w:r>
    </w:p>
    <w:p w14:paraId="01A886C2" w14:textId="77777777" w:rsidR="00170693" w:rsidRPr="00E070C4" w:rsidRDefault="00170693" w:rsidP="00170693">
      <w:pPr>
        <w:pStyle w:val="EW"/>
      </w:pPr>
      <w:r w:rsidRPr="00E070C4">
        <w:t>SDR</w:t>
      </w:r>
      <w:r w:rsidRPr="00E070C4">
        <w:tab/>
        <w:t>Sustained Data Rate</w:t>
      </w:r>
    </w:p>
    <w:p w14:paraId="01A886C3" w14:textId="77777777" w:rsidR="00170693" w:rsidRPr="00E070C4" w:rsidRDefault="00170693" w:rsidP="00170693">
      <w:pPr>
        <w:pStyle w:val="EW"/>
      </w:pPr>
      <w:r w:rsidRPr="00E070C4">
        <w:t>TDD</w:t>
      </w:r>
      <w:r w:rsidRPr="00E070C4">
        <w:tab/>
        <w:t>Time Division Duplex</w:t>
      </w:r>
    </w:p>
    <w:p w14:paraId="01A886C4" w14:textId="77777777" w:rsidR="00170693" w:rsidRPr="00E070C4" w:rsidRDefault="00170693" w:rsidP="00170693">
      <w:pPr>
        <w:pStyle w:val="EW"/>
      </w:pPr>
      <w:r w:rsidRPr="00E070C4">
        <w:t>UE</w:t>
      </w:r>
      <w:r w:rsidRPr="00E070C4">
        <w:tab/>
        <w:t>User Equipment</w:t>
      </w:r>
    </w:p>
    <w:p w14:paraId="01A886C5" w14:textId="77777777" w:rsidR="00170693" w:rsidRPr="00E070C4" w:rsidRDefault="00170693" w:rsidP="00170693">
      <w:pPr>
        <w:pStyle w:val="Heading2"/>
      </w:pPr>
      <w:bookmarkStart w:id="92" w:name="_Toc21093293"/>
      <w:bookmarkStart w:id="93" w:name="_Toc29761841"/>
      <w:bookmarkStart w:id="94" w:name="_Toc45833859"/>
      <w:bookmarkStart w:id="95" w:name="_Toc82890593"/>
      <w:bookmarkStart w:id="96" w:name="_Toc122508442"/>
      <w:bookmarkStart w:id="97" w:name="_Toc123216514"/>
      <w:bookmarkStart w:id="98" w:name="_Toc124184125"/>
      <w:bookmarkStart w:id="99" w:name="_Toc124184195"/>
      <w:bookmarkStart w:id="100" w:name="_Toc130588551"/>
      <w:bookmarkStart w:id="101" w:name="_Toc137236639"/>
      <w:bookmarkStart w:id="102" w:name="_Toc138892411"/>
      <w:bookmarkStart w:id="103" w:name="_Toc145069433"/>
      <w:bookmarkStart w:id="104" w:name="_Toc155195021"/>
      <w:r w:rsidRPr="00E070C4">
        <w:t>3.3</w:t>
      </w:r>
      <w:r w:rsidRPr="00E070C4">
        <w:tab/>
        <w:t>Symbols</w:t>
      </w:r>
      <w:bookmarkEnd w:id="92"/>
      <w:bookmarkEnd w:id="93"/>
      <w:bookmarkEnd w:id="94"/>
      <w:bookmarkEnd w:id="95"/>
      <w:bookmarkEnd w:id="96"/>
      <w:bookmarkEnd w:id="97"/>
      <w:bookmarkEnd w:id="98"/>
      <w:bookmarkEnd w:id="99"/>
      <w:bookmarkEnd w:id="100"/>
      <w:bookmarkEnd w:id="101"/>
      <w:bookmarkEnd w:id="102"/>
      <w:bookmarkEnd w:id="103"/>
      <w:bookmarkEnd w:id="104"/>
    </w:p>
    <w:p w14:paraId="01A886C6" w14:textId="77777777" w:rsidR="00170693" w:rsidRPr="00E070C4" w:rsidRDefault="00170693" w:rsidP="00170693">
      <w:pPr>
        <w:keepNext/>
      </w:pPr>
      <w:r w:rsidRPr="00E070C4">
        <w:t>For the purposes of the present document, the following symbols apply:</w:t>
      </w:r>
    </w:p>
    <w:p w14:paraId="01A886C7" w14:textId="77777777" w:rsidR="00170693" w:rsidRPr="00E070C4" w:rsidRDefault="00170693" w:rsidP="00170693">
      <w:pPr>
        <w:pStyle w:val="EW"/>
      </w:pPr>
      <w:r w:rsidRPr="00E070C4">
        <w:t>N</w:t>
      </w:r>
      <w:r w:rsidRPr="00E070C4">
        <w:tab/>
        <w:t xml:space="preserve">Release in which a feature is introduced into </w:t>
      </w:r>
      <w:r w:rsidRPr="00E070C4">
        <w:rPr>
          <w:lang w:val="en-US"/>
        </w:rPr>
        <w:t>TS 36.101 [2] or TS 36.133 [3]</w:t>
      </w:r>
    </w:p>
    <w:p w14:paraId="01A886C8" w14:textId="77777777" w:rsidR="00170693" w:rsidRPr="00E070C4" w:rsidRDefault="00170693" w:rsidP="00170693">
      <w:pPr>
        <w:pStyle w:val="EW"/>
      </w:pPr>
      <w:r w:rsidRPr="00E070C4">
        <w:t>M</w:t>
      </w:r>
      <w:r w:rsidRPr="00E070C4">
        <w:tab/>
        <w:t>Release from which onwards (including release M) a feature is release independent</w:t>
      </w:r>
    </w:p>
    <w:p w14:paraId="01A886C9" w14:textId="77777777" w:rsidR="000E604C" w:rsidRPr="00E070C4" w:rsidRDefault="000E604C" w:rsidP="000E604C">
      <w:pPr>
        <w:pStyle w:val="Heading1"/>
      </w:pPr>
      <w:bookmarkStart w:id="105" w:name="_Toc21093294"/>
      <w:bookmarkStart w:id="106" w:name="_Toc29761842"/>
      <w:bookmarkStart w:id="107" w:name="_Toc45833860"/>
      <w:bookmarkStart w:id="108" w:name="_Toc82890594"/>
      <w:bookmarkStart w:id="109" w:name="_Toc122508443"/>
      <w:bookmarkStart w:id="110" w:name="_Toc123216515"/>
      <w:bookmarkStart w:id="111" w:name="_Toc124184126"/>
      <w:bookmarkStart w:id="112" w:name="_Toc124184196"/>
      <w:bookmarkStart w:id="113" w:name="_Toc130588552"/>
      <w:bookmarkStart w:id="114" w:name="_Toc137236640"/>
      <w:bookmarkStart w:id="115" w:name="_Toc138892412"/>
      <w:bookmarkStart w:id="116" w:name="_Toc145069434"/>
      <w:bookmarkStart w:id="117" w:name="_Toc155195022"/>
      <w:r w:rsidRPr="00E070C4">
        <w:t>3</w:t>
      </w:r>
      <w:r w:rsidRPr="00E070C4">
        <w:rPr>
          <w:rFonts w:hint="eastAsia"/>
        </w:rPr>
        <w:t>A</w:t>
      </w:r>
      <w:r w:rsidRPr="00E070C4">
        <w:tab/>
      </w:r>
      <w:r w:rsidR="00170693" w:rsidRPr="00E070C4">
        <w:t>Release independent features</w:t>
      </w:r>
      <w:bookmarkEnd w:id="105"/>
      <w:bookmarkEnd w:id="106"/>
      <w:bookmarkEnd w:id="107"/>
      <w:bookmarkEnd w:id="108"/>
      <w:bookmarkEnd w:id="109"/>
      <w:bookmarkEnd w:id="110"/>
      <w:bookmarkEnd w:id="111"/>
      <w:bookmarkEnd w:id="112"/>
      <w:bookmarkEnd w:id="113"/>
      <w:bookmarkEnd w:id="114"/>
      <w:bookmarkEnd w:id="115"/>
      <w:bookmarkEnd w:id="116"/>
      <w:bookmarkEnd w:id="117"/>
    </w:p>
    <w:p w14:paraId="01A886CA" w14:textId="77777777" w:rsidR="00170693" w:rsidRPr="00E070C4" w:rsidRDefault="00170693" w:rsidP="00170693">
      <w:pPr>
        <w:pStyle w:val="Heading2"/>
        <w:rPr>
          <w:lang w:eastAsia="ja-JP"/>
        </w:rPr>
      </w:pPr>
      <w:bookmarkStart w:id="118" w:name="_Toc21093295"/>
      <w:bookmarkStart w:id="119" w:name="_Toc29761843"/>
      <w:bookmarkStart w:id="120" w:name="_Toc45833861"/>
      <w:bookmarkStart w:id="121" w:name="_Toc82890595"/>
      <w:bookmarkStart w:id="122" w:name="_Toc122508444"/>
      <w:bookmarkStart w:id="123" w:name="_Toc123216516"/>
      <w:bookmarkStart w:id="124" w:name="_Toc124184127"/>
      <w:bookmarkStart w:id="125" w:name="_Toc124184197"/>
      <w:bookmarkStart w:id="126" w:name="_Toc130588553"/>
      <w:bookmarkStart w:id="127" w:name="_Toc137236641"/>
      <w:bookmarkStart w:id="128" w:name="_Toc138892413"/>
      <w:bookmarkStart w:id="129" w:name="_Toc145069435"/>
      <w:bookmarkStart w:id="130" w:name="_Toc155195023"/>
      <w:r w:rsidRPr="00E070C4">
        <w:rPr>
          <w:lang w:eastAsia="ja-JP"/>
        </w:rPr>
        <w:t>3A.0</w:t>
      </w:r>
      <w:r w:rsidRPr="00E070C4">
        <w:rPr>
          <w:lang w:eastAsia="ja-JP"/>
        </w:rPr>
        <w:tab/>
        <w:t>General</w:t>
      </w:r>
      <w:bookmarkEnd w:id="118"/>
      <w:bookmarkEnd w:id="119"/>
      <w:bookmarkEnd w:id="120"/>
      <w:bookmarkEnd w:id="121"/>
      <w:bookmarkEnd w:id="122"/>
      <w:bookmarkEnd w:id="123"/>
      <w:bookmarkEnd w:id="124"/>
      <w:bookmarkEnd w:id="125"/>
      <w:bookmarkEnd w:id="126"/>
      <w:bookmarkEnd w:id="127"/>
      <w:bookmarkEnd w:id="128"/>
      <w:bookmarkEnd w:id="129"/>
      <w:bookmarkEnd w:id="130"/>
    </w:p>
    <w:p w14:paraId="01A886CB" w14:textId="77777777" w:rsidR="00170693" w:rsidRPr="00E070C4" w:rsidRDefault="00170693" w:rsidP="00170693">
      <w:r w:rsidRPr="00E070C4">
        <w:t>TSG-RAN has agreed for certain features (see the following clauses) to introduce them in a "release independent way".</w:t>
      </w:r>
    </w:p>
    <w:p w14:paraId="01A886CC" w14:textId="77777777" w:rsidR="00170693" w:rsidRPr="00E070C4" w:rsidRDefault="00170693" w:rsidP="00170693">
      <w:r w:rsidRPr="00E070C4">
        <w:t>This means for each feature:</w:t>
      </w:r>
    </w:p>
    <w:p w14:paraId="01A886CD" w14:textId="77777777" w:rsidR="00170693" w:rsidRPr="00E070C4" w:rsidRDefault="00170693" w:rsidP="00170693">
      <w:pPr>
        <w:pStyle w:val="B1"/>
      </w:pPr>
      <w:r w:rsidRPr="00E070C4">
        <w:t>-</w:t>
      </w:r>
      <w:r w:rsidRPr="00E070C4">
        <w:tab/>
        <w:t>it is "introduced" in a release N, i.e. TS 36.101 [2] and TS 36.133 [3] of release N define certain UE requirements for this feature; the feature is indicated in the tables of the following clauses;</w:t>
      </w:r>
    </w:p>
    <w:p w14:paraId="01A886CE" w14:textId="77777777" w:rsidR="00170693" w:rsidRPr="00E070C4" w:rsidRDefault="00170693" w:rsidP="00170693">
      <w:pPr>
        <w:pStyle w:val="B1"/>
      </w:pPr>
      <w:r w:rsidRPr="00E070C4">
        <w:t>-</w:t>
      </w:r>
      <w:r w:rsidRPr="00E070C4">
        <w:tab/>
        <w:t>it is "release independent" starting from a release M (M&lt;N); M for the given feature is provided in the tables of the following clauses;</w:t>
      </w:r>
    </w:p>
    <w:p w14:paraId="5DA40E41" w14:textId="609EE396" w:rsidR="00E73698" w:rsidRPr="00E070C4" w:rsidRDefault="00E73698" w:rsidP="00E73698">
      <w:pPr>
        <w:pStyle w:val="B1"/>
      </w:pPr>
      <w:r w:rsidRPr="00E070C4">
        <w:lastRenderedPageBreak/>
        <w:t>-</w:t>
      </w:r>
      <w:r w:rsidRPr="00E070C4">
        <w:tab/>
        <w:t>UEs supporting this feature have to fulfil additional requirements in release M or higher which are specified in one or more Annexes of TS 36.307 of release N; the applicable Annexes for a given feature are provided in the tables of the following clauses.</w:t>
      </w:r>
    </w:p>
    <w:p w14:paraId="01A886D0" w14:textId="77777777" w:rsidR="00170693" w:rsidRPr="00E070C4" w:rsidRDefault="00170693" w:rsidP="00170693">
      <w:pPr>
        <w:rPr>
          <w:lang w:eastAsia="ja-JP"/>
        </w:rPr>
      </w:pPr>
      <w:r w:rsidRPr="00E070C4">
        <w:t>The applicable UE Categories are specified in TS 36.306 [4] according to the release to which the UE conforms.</w:t>
      </w:r>
    </w:p>
    <w:p w14:paraId="01A886D1" w14:textId="77777777" w:rsidR="006E1CBE" w:rsidRPr="00E070C4" w:rsidRDefault="006E1CBE" w:rsidP="00033EC6">
      <w:pPr>
        <w:pStyle w:val="Heading2"/>
      </w:pPr>
      <w:bookmarkStart w:id="131" w:name="_Toc21093296"/>
      <w:bookmarkStart w:id="132" w:name="_Toc29761844"/>
      <w:bookmarkStart w:id="133" w:name="_Toc45833862"/>
      <w:bookmarkStart w:id="134" w:name="_Toc82890596"/>
      <w:bookmarkStart w:id="135" w:name="_Toc122508445"/>
      <w:bookmarkStart w:id="136" w:name="_Toc123216517"/>
      <w:bookmarkStart w:id="137" w:name="_Toc124184128"/>
      <w:bookmarkStart w:id="138" w:name="_Toc124184198"/>
      <w:bookmarkStart w:id="139" w:name="_Toc130588554"/>
      <w:bookmarkStart w:id="140" w:name="_Toc137236642"/>
      <w:bookmarkStart w:id="141" w:name="_Toc138892414"/>
      <w:bookmarkStart w:id="142" w:name="_Toc145069436"/>
      <w:bookmarkStart w:id="143" w:name="_Toc155195024"/>
      <w:r w:rsidRPr="00E070C4">
        <w:t>3</w:t>
      </w:r>
      <w:r w:rsidRPr="00E070C4">
        <w:rPr>
          <w:rFonts w:hint="eastAsia"/>
        </w:rPr>
        <w:t>A</w:t>
      </w:r>
      <w:r w:rsidRPr="00E070C4">
        <w:t>.1</w:t>
      </w:r>
      <w:r w:rsidRPr="00E070C4">
        <w:tab/>
      </w:r>
      <w:r w:rsidR="00170693" w:rsidRPr="00E070C4">
        <w:t>Additional E-UTRA o</w:t>
      </w:r>
      <w:r w:rsidRPr="00E070C4">
        <w:t>perating bands</w:t>
      </w:r>
      <w:bookmarkEnd w:id="131"/>
      <w:bookmarkEnd w:id="132"/>
      <w:bookmarkEnd w:id="133"/>
      <w:bookmarkEnd w:id="134"/>
      <w:bookmarkEnd w:id="135"/>
      <w:bookmarkEnd w:id="136"/>
      <w:bookmarkEnd w:id="137"/>
      <w:bookmarkEnd w:id="138"/>
      <w:bookmarkEnd w:id="139"/>
      <w:bookmarkEnd w:id="140"/>
      <w:bookmarkEnd w:id="141"/>
      <w:bookmarkEnd w:id="142"/>
      <w:bookmarkEnd w:id="143"/>
    </w:p>
    <w:p w14:paraId="528AFE15" w14:textId="3E7EB960" w:rsidR="00E73698" w:rsidRDefault="00E73698" w:rsidP="00E73698">
      <w:r w:rsidRPr="00E070C4">
        <w:t xml:space="preserve">Requirements for a </w:t>
      </w:r>
      <w:r>
        <w:t>Rel-17</w:t>
      </w:r>
      <w:r w:rsidRPr="00E070C4">
        <w:t xml:space="preserve"> UE for additional E-UTRA operating bands compared to TS 36.101 </w:t>
      </w:r>
      <w:r>
        <w:t>Rel-17</w:t>
      </w:r>
      <w:r w:rsidRPr="00E070C4">
        <w:t xml:space="preserve"> [2] are introduced via this clause.</w:t>
      </w:r>
    </w:p>
    <w:p w14:paraId="01A886D3" w14:textId="77777777" w:rsidR="006E1CBE" w:rsidRPr="00E070C4" w:rsidRDefault="006E1CBE" w:rsidP="006E1CBE">
      <w:pPr>
        <w:pStyle w:val="TH"/>
      </w:pPr>
      <w:r w:rsidRPr="00E070C4">
        <w:t>Table 3A.1-1: E-UTRA operating bands and UE power class</w:t>
      </w:r>
    </w:p>
    <w:tbl>
      <w:tblPr>
        <w:tblW w:w="0" w:type="auto"/>
        <w:tblInd w:w="108" w:type="dxa"/>
        <w:tblLayout w:type="fixed"/>
        <w:tblLook w:val="04A0" w:firstRow="1" w:lastRow="0" w:firstColumn="1" w:lastColumn="0" w:noHBand="0" w:noVBand="1"/>
      </w:tblPr>
      <w:tblGrid>
        <w:gridCol w:w="4479"/>
        <w:gridCol w:w="1191"/>
        <w:gridCol w:w="1418"/>
        <w:gridCol w:w="2551"/>
      </w:tblGrid>
      <w:tr w:rsidR="00E070C4" w:rsidRPr="00E070C4" w14:paraId="01A886DA" w14:textId="77777777" w:rsidTr="00E45E9E">
        <w:trPr>
          <w:trHeight w:val="288"/>
        </w:trPr>
        <w:tc>
          <w:tcPr>
            <w:tcW w:w="44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6D4" w14:textId="77777777" w:rsidR="00170693" w:rsidRPr="00E070C4" w:rsidRDefault="00170693" w:rsidP="00E45E9E">
            <w:pPr>
              <w:pStyle w:val="TAH"/>
              <w:rPr>
                <w:rFonts w:cs="Arial"/>
                <w:lang w:eastAsia="en-US"/>
              </w:rPr>
            </w:pPr>
            <w:r w:rsidRPr="00E070C4">
              <w:rPr>
                <w:rFonts w:cs="Arial"/>
                <w:lang w:eastAsia="en-US"/>
              </w:rPr>
              <w:t>Feature</w:t>
            </w:r>
          </w:p>
        </w:tc>
        <w:tc>
          <w:tcPr>
            <w:tcW w:w="1191" w:type="dxa"/>
            <w:tcBorders>
              <w:top w:val="single" w:sz="4" w:space="0" w:color="auto"/>
              <w:left w:val="nil"/>
              <w:bottom w:val="single" w:sz="4" w:space="0" w:color="auto"/>
              <w:right w:val="single" w:sz="4" w:space="0" w:color="auto"/>
            </w:tcBorders>
            <w:shd w:val="clear" w:color="auto" w:fill="auto"/>
            <w:noWrap/>
            <w:vAlign w:val="center"/>
            <w:hideMark/>
          </w:tcPr>
          <w:p w14:paraId="01A886D5" w14:textId="77777777" w:rsidR="00170693" w:rsidRPr="00E070C4" w:rsidRDefault="00170693" w:rsidP="00E45E9E">
            <w:pPr>
              <w:pStyle w:val="TAH"/>
              <w:rPr>
                <w:rFonts w:cs="Arial"/>
                <w:lang w:eastAsia="en-US"/>
              </w:rPr>
            </w:pPr>
            <w:r w:rsidRPr="00E070C4">
              <w:rPr>
                <w:rFonts w:cs="Arial"/>
                <w:lang w:eastAsia="en-US"/>
              </w:rPr>
              <w:t>Duplex-mode</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1A886D6" w14:textId="77777777" w:rsidR="00170693" w:rsidRPr="00E070C4" w:rsidRDefault="00170693" w:rsidP="00E45E9E">
            <w:pPr>
              <w:pStyle w:val="TAH"/>
              <w:rPr>
                <w:rFonts w:cs="Arial"/>
                <w:lang w:eastAsia="en-US"/>
              </w:rPr>
            </w:pPr>
            <w:r w:rsidRPr="00E070C4">
              <w:rPr>
                <w:rFonts w:cs="Arial"/>
                <w:lang w:eastAsia="en-US"/>
              </w:rPr>
              <w:t>Release</w:t>
            </w:r>
          </w:p>
          <w:p w14:paraId="01A886D7" w14:textId="77777777" w:rsidR="00170693" w:rsidRPr="00E070C4" w:rsidRDefault="00170693" w:rsidP="00E45E9E">
            <w:pPr>
              <w:pStyle w:val="TAH"/>
              <w:rPr>
                <w:rFonts w:cs="Arial"/>
                <w:lang w:eastAsia="en-US"/>
              </w:rPr>
            </w:pPr>
            <w:r w:rsidRPr="00E070C4">
              <w:rPr>
                <w:rFonts w:cs="Arial"/>
                <w:lang w:eastAsia="en-US"/>
              </w:rPr>
              <w:t>independent from</w:t>
            </w:r>
          </w:p>
        </w:tc>
        <w:tc>
          <w:tcPr>
            <w:tcW w:w="2551" w:type="dxa"/>
            <w:tcBorders>
              <w:top w:val="single" w:sz="4" w:space="0" w:color="auto"/>
              <w:left w:val="nil"/>
              <w:bottom w:val="single" w:sz="4" w:space="0" w:color="auto"/>
              <w:right w:val="single" w:sz="4" w:space="0" w:color="auto"/>
            </w:tcBorders>
          </w:tcPr>
          <w:p w14:paraId="01A886D8" w14:textId="77777777" w:rsidR="00170693" w:rsidRPr="00E070C4" w:rsidRDefault="00170693" w:rsidP="00E45E9E">
            <w:pPr>
              <w:pStyle w:val="TAH"/>
              <w:rPr>
                <w:rFonts w:cs="Arial"/>
                <w:lang w:val="en-US" w:eastAsia="en-US"/>
              </w:rPr>
            </w:pPr>
            <w:r w:rsidRPr="00E070C4">
              <w:rPr>
                <w:rFonts w:cs="Arial"/>
                <w:lang w:val="en-US" w:eastAsia="en-US"/>
              </w:rPr>
              <w:t>Requirements to be fulfilled</w:t>
            </w:r>
          </w:p>
          <w:p w14:paraId="01A886D9" w14:textId="77777777" w:rsidR="00170693" w:rsidRPr="00E070C4" w:rsidRDefault="00170693" w:rsidP="00E45E9E">
            <w:pPr>
              <w:pStyle w:val="TAH"/>
              <w:rPr>
                <w:rFonts w:cs="Arial"/>
                <w:lang w:eastAsia="en-US"/>
              </w:rPr>
            </w:pPr>
            <w:r w:rsidRPr="00E070C4">
              <w:rPr>
                <w:rFonts w:cs="Arial"/>
                <w:lang w:val="en-US" w:eastAsia="en-US"/>
              </w:rPr>
              <w:t>(see TS 36.307 of the release in which the band was introduced)</w:t>
            </w:r>
          </w:p>
        </w:tc>
      </w:tr>
      <w:tr w:rsidR="00E070C4" w:rsidRPr="00E070C4" w14:paraId="01A886DF" w14:textId="77777777" w:rsidTr="00E45E9E">
        <w:trPr>
          <w:trHeight w:val="288"/>
        </w:trPr>
        <w:tc>
          <w:tcPr>
            <w:tcW w:w="4479" w:type="dxa"/>
            <w:tcBorders>
              <w:top w:val="nil"/>
              <w:left w:val="single" w:sz="4" w:space="0" w:color="auto"/>
              <w:bottom w:val="single" w:sz="4" w:space="0" w:color="auto"/>
              <w:right w:val="single" w:sz="4" w:space="0" w:color="auto"/>
            </w:tcBorders>
            <w:shd w:val="clear" w:color="auto" w:fill="auto"/>
            <w:noWrap/>
            <w:hideMark/>
          </w:tcPr>
          <w:p w14:paraId="01A886DB" w14:textId="77777777" w:rsidR="00170693" w:rsidRPr="00E070C4" w:rsidRDefault="00170693" w:rsidP="00E45E9E">
            <w:pPr>
              <w:pStyle w:val="TAL"/>
              <w:rPr>
                <w:lang w:eastAsia="en-US"/>
              </w:rPr>
            </w:pPr>
            <w:r w:rsidRPr="00E070C4">
              <w:rPr>
                <w:lang w:eastAsia="en-US"/>
              </w:rPr>
              <w:t>Operating bands, band number &lt;= 64, Power Class 3</w:t>
            </w:r>
          </w:p>
        </w:tc>
        <w:tc>
          <w:tcPr>
            <w:tcW w:w="1191" w:type="dxa"/>
            <w:tcBorders>
              <w:top w:val="nil"/>
              <w:left w:val="nil"/>
              <w:bottom w:val="single" w:sz="4" w:space="0" w:color="auto"/>
              <w:right w:val="single" w:sz="4" w:space="0" w:color="auto"/>
            </w:tcBorders>
            <w:shd w:val="clear" w:color="auto" w:fill="auto"/>
            <w:noWrap/>
            <w:hideMark/>
          </w:tcPr>
          <w:p w14:paraId="01A886DC" w14:textId="77777777" w:rsidR="00170693" w:rsidRPr="00E070C4" w:rsidRDefault="00170693" w:rsidP="00E45E9E">
            <w:pPr>
              <w:pStyle w:val="TAL"/>
              <w:rPr>
                <w:lang w:eastAsia="en-US"/>
              </w:rPr>
            </w:pPr>
            <w:r w:rsidRPr="00E070C4">
              <w:rPr>
                <w:lang w:eastAsia="en-US"/>
              </w:rPr>
              <w:t>FDD, TDD</w:t>
            </w:r>
          </w:p>
        </w:tc>
        <w:tc>
          <w:tcPr>
            <w:tcW w:w="1418" w:type="dxa"/>
            <w:tcBorders>
              <w:top w:val="nil"/>
              <w:left w:val="nil"/>
              <w:bottom w:val="single" w:sz="4" w:space="0" w:color="auto"/>
              <w:right w:val="single" w:sz="4" w:space="0" w:color="auto"/>
            </w:tcBorders>
            <w:shd w:val="clear" w:color="auto" w:fill="auto"/>
            <w:noWrap/>
            <w:hideMark/>
          </w:tcPr>
          <w:p w14:paraId="01A886DD" w14:textId="77777777" w:rsidR="00170693" w:rsidRPr="00E070C4" w:rsidRDefault="00170693" w:rsidP="00E45E9E">
            <w:pPr>
              <w:pStyle w:val="TAL"/>
              <w:rPr>
                <w:lang w:eastAsia="en-US"/>
              </w:rPr>
            </w:pPr>
            <w:r w:rsidRPr="00E070C4">
              <w:rPr>
                <w:lang w:eastAsia="en-US"/>
              </w:rPr>
              <w:t>Rel-8</w:t>
            </w:r>
          </w:p>
        </w:tc>
        <w:tc>
          <w:tcPr>
            <w:tcW w:w="2551" w:type="dxa"/>
            <w:tcBorders>
              <w:top w:val="nil"/>
              <w:left w:val="nil"/>
              <w:bottom w:val="single" w:sz="4" w:space="0" w:color="auto"/>
              <w:right w:val="single" w:sz="4" w:space="0" w:color="auto"/>
            </w:tcBorders>
          </w:tcPr>
          <w:p w14:paraId="01A886DE" w14:textId="77777777" w:rsidR="00170693" w:rsidRPr="00E070C4" w:rsidRDefault="00170693" w:rsidP="00E45E9E">
            <w:pPr>
              <w:pStyle w:val="TAL"/>
              <w:rPr>
                <w:lang w:eastAsia="en-US"/>
              </w:rPr>
            </w:pPr>
            <w:r w:rsidRPr="00E070C4">
              <w:rPr>
                <w:lang w:eastAsia="en-US"/>
              </w:rPr>
              <w:t>Table B.2.1-1, Table B.4.1-1</w:t>
            </w:r>
          </w:p>
        </w:tc>
      </w:tr>
      <w:tr w:rsidR="00E070C4" w:rsidRPr="00E070C4" w14:paraId="01A886E4" w14:textId="77777777" w:rsidTr="00E45E9E">
        <w:trPr>
          <w:trHeight w:val="288"/>
        </w:trPr>
        <w:tc>
          <w:tcPr>
            <w:tcW w:w="4479" w:type="dxa"/>
            <w:tcBorders>
              <w:top w:val="nil"/>
              <w:left w:val="single" w:sz="4" w:space="0" w:color="auto"/>
              <w:bottom w:val="single" w:sz="4" w:space="0" w:color="auto"/>
              <w:right w:val="single" w:sz="4" w:space="0" w:color="auto"/>
            </w:tcBorders>
            <w:shd w:val="clear" w:color="auto" w:fill="auto"/>
            <w:noWrap/>
            <w:hideMark/>
          </w:tcPr>
          <w:p w14:paraId="01A886E0" w14:textId="77777777" w:rsidR="00170693" w:rsidRPr="00E070C4" w:rsidRDefault="00170693" w:rsidP="00E45E9E">
            <w:pPr>
              <w:pStyle w:val="TAL"/>
              <w:rPr>
                <w:lang w:eastAsia="en-US"/>
              </w:rPr>
            </w:pPr>
            <w:r w:rsidRPr="00E070C4">
              <w:rPr>
                <w:lang w:eastAsia="en-US"/>
              </w:rPr>
              <w:t>Operating bands, band number &gt; 64, Power Class 3</w:t>
            </w:r>
          </w:p>
        </w:tc>
        <w:tc>
          <w:tcPr>
            <w:tcW w:w="1191" w:type="dxa"/>
            <w:tcBorders>
              <w:top w:val="nil"/>
              <w:left w:val="nil"/>
              <w:bottom w:val="single" w:sz="4" w:space="0" w:color="auto"/>
              <w:right w:val="single" w:sz="4" w:space="0" w:color="auto"/>
            </w:tcBorders>
            <w:shd w:val="clear" w:color="auto" w:fill="auto"/>
            <w:noWrap/>
            <w:hideMark/>
          </w:tcPr>
          <w:p w14:paraId="01A886E1" w14:textId="77777777" w:rsidR="00170693" w:rsidRPr="00E070C4" w:rsidRDefault="00170693" w:rsidP="00E45E9E">
            <w:pPr>
              <w:pStyle w:val="TAL"/>
              <w:rPr>
                <w:lang w:eastAsia="en-US"/>
              </w:rPr>
            </w:pPr>
            <w:r w:rsidRPr="00E070C4">
              <w:rPr>
                <w:lang w:eastAsia="en-US"/>
              </w:rPr>
              <w:t>FDD, TDD</w:t>
            </w:r>
          </w:p>
        </w:tc>
        <w:tc>
          <w:tcPr>
            <w:tcW w:w="1418" w:type="dxa"/>
            <w:tcBorders>
              <w:top w:val="nil"/>
              <w:left w:val="nil"/>
              <w:bottom w:val="single" w:sz="4" w:space="0" w:color="auto"/>
              <w:right w:val="single" w:sz="4" w:space="0" w:color="auto"/>
            </w:tcBorders>
            <w:shd w:val="clear" w:color="auto" w:fill="auto"/>
            <w:noWrap/>
            <w:hideMark/>
          </w:tcPr>
          <w:p w14:paraId="01A886E2" w14:textId="77777777" w:rsidR="00170693" w:rsidRPr="00E070C4" w:rsidRDefault="00170693" w:rsidP="00E45E9E">
            <w:pPr>
              <w:pStyle w:val="TAL"/>
              <w:rPr>
                <w:lang w:eastAsia="en-US"/>
              </w:rPr>
            </w:pPr>
            <w:r w:rsidRPr="00E070C4">
              <w:rPr>
                <w:lang w:eastAsia="en-US"/>
              </w:rPr>
              <w:t>Rel-9</w:t>
            </w:r>
          </w:p>
        </w:tc>
        <w:tc>
          <w:tcPr>
            <w:tcW w:w="2551" w:type="dxa"/>
            <w:tcBorders>
              <w:top w:val="nil"/>
              <w:left w:val="nil"/>
              <w:bottom w:val="single" w:sz="4" w:space="0" w:color="auto"/>
              <w:right w:val="single" w:sz="4" w:space="0" w:color="auto"/>
            </w:tcBorders>
          </w:tcPr>
          <w:p w14:paraId="01A886E3" w14:textId="77777777" w:rsidR="00170693" w:rsidRPr="00E070C4" w:rsidRDefault="00170693" w:rsidP="00E45E9E">
            <w:pPr>
              <w:pStyle w:val="TAL"/>
              <w:rPr>
                <w:lang w:eastAsia="en-US"/>
              </w:rPr>
            </w:pPr>
            <w:r w:rsidRPr="00E070C4">
              <w:rPr>
                <w:lang w:eastAsia="en-US"/>
              </w:rPr>
              <w:t>Table B.2.1-1, Table B.4.1-1</w:t>
            </w:r>
          </w:p>
        </w:tc>
      </w:tr>
      <w:tr w:rsidR="00E070C4" w:rsidRPr="00E070C4" w14:paraId="01A886E9" w14:textId="77777777" w:rsidTr="00F71C9F">
        <w:trPr>
          <w:trHeight w:val="288"/>
        </w:trPr>
        <w:tc>
          <w:tcPr>
            <w:tcW w:w="4479" w:type="dxa"/>
            <w:tcBorders>
              <w:top w:val="nil"/>
              <w:left w:val="single" w:sz="4" w:space="0" w:color="auto"/>
              <w:bottom w:val="single" w:sz="4" w:space="0" w:color="auto"/>
              <w:right w:val="single" w:sz="4" w:space="0" w:color="auto"/>
            </w:tcBorders>
            <w:shd w:val="clear" w:color="auto" w:fill="auto"/>
            <w:noWrap/>
            <w:vAlign w:val="center"/>
          </w:tcPr>
          <w:p w14:paraId="01A886E5" w14:textId="77777777" w:rsidR="00540FB6" w:rsidRPr="00E070C4" w:rsidRDefault="00540FB6" w:rsidP="00F71C9F">
            <w:pPr>
              <w:pStyle w:val="TAL"/>
            </w:pPr>
            <w:r w:rsidRPr="00E070C4">
              <w:t>Operating bands, NS-value &gt; 32</w:t>
            </w:r>
          </w:p>
        </w:tc>
        <w:tc>
          <w:tcPr>
            <w:tcW w:w="1191" w:type="dxa"/>
            <w:tcBorders>
              <w:top w:val="nil"/>
              <w:left w:val="nil"/>
              <w:bottom w:val="single" w:sz="4" w:space="0" w:color="auto"/>
              <w:right w:val="single" w:sz="4" w:space="0" w:color="auto"/>
            </w:tcBorders>
            <w:shd w:val="clear" w:color="auto" w:fill="auto"/>
            <w:noWrap/>
            <w:vAlign w:val="center"/>
          </w:tcPr>
          <w:p w14:paraId="01A886E6" w14:textId="77777777" w:rsidR="00540FB6" w:rsidRPr="00E070C4" w:rsidRDefault="00540FB6" w:rsidP="00F71C9F">
            <w:pPr>
              <w:pStyle w:val="TAL"/>
            </w:pPr>
            <w:r w:rsidRPr="00E070C4">
              <w:t>FDD, TDD</w:t>
            </w:r>
          </w:p>
        </w:tc>
        <w:tc>
          <w:tcPr>
            <w:tcW w:w="1418" w:type="dxa"/>
            <w:tcBorders>
              <w:top w:val="nil"/>
              <w:left w:val="nil"/>
              <w:bottom w:val="single" w:sz="4" w:space="0" w:color="auto"/>
              <w:right w:val="single" w:sz="4" w:space="0" w:color="auto"/>
            </w:tcBorders>
            <w:shd w:val="clear" w:color="auto" w:fill="auto"/>
            <w:noWrap/>
            <w:vAlign w:val="center"/>
          </w:tcPr>
          <w:p w14:paraId="01A886E7" w14:textId="77777777" w:rsidR="00540FB6" w:rsidRPr="00E070C4" w:rsidRDefault="00540FB6" w:rsidP="00F71C9F">
            <w:pPr>
              <w:pStyle w:val="TAL"/>
            </w:pPr>
            <w:r w:rsidRPr="00E070C4">
              <w:t>Rel-10</w:t>
            </w:r>
          </w:p>
        </w:tc>
        <w:tc>
          <w:tcPr>
            <w:tcW w:w="2551" w:type="dxa"/>
            <w:tcBorders>
              <w:top w:val="nil"/>
              <w:left w:val="nil"/>
              <w:bottom w:val="single" w:sz="4" w:space="0" w:color="auto"/>
              <w:right w:val="single" w:sz="4" w:space="0" w:color="auto"/>
            </w:tcBorders>
            <w:vAlign w:val="center"/>
          </w:tcPr>
          <w:p w14:paraId="01A886E8" w14:textId="77777777" w:rsidR="00540FB6" w:rsidRPr="00E070C4" w:rsidRDefault="00540FB6" w:rsidP="00F71C9F">
            <w:pPr>
              <w:pStyle w:val="TAL"/>
            </w:pPr>
            <w:r w:rsidRPr="00E070C4">
              <w:t>Table B.2.1-1, Table B.4.1-1</w:t>
            </w:r>
          </w:p>
        </w:tc>
      </w:tr>
      <w:tr w:rsidR="00E070C4" w:rsidRPr="00E070C4" w14:paraId="01A886EE" w14:textId="77777777" w:rsidTr="00E45E9E">
        <w:trPr>
          <w:trHeight w:val="288"/>
        </w:trPr>
        <w:tc>
          <w:tcPr>
            <w:tcW w:w="4479" w:type="dxa"/>
            <w:tcBorders>
              <w:top w:val="nil"/>
              <w:left w:val="single" w:sz="4" w:space="0" w:color="auto"/>
              <w:bottom w:val="single" w:sz="4" w:space="0" w:color="auto"/>
              <w:right w:val="single" w:sz="4" w:space="0" w:color="auto"/>
            </w:tcBorders>
            <w:shd w:val="clear" w:color="auto" w:fill="auto"/>
            <w:noWrap/>
          </w:tcPr>
          <w:p w14:paraId="01A886EA" w14:textId="77777777" w:rsidR="00170693" w:rsidRPr="00E070C4" w:rsidRDefault="00170693" w:rsidP="00E45E9E">
            <w:pPr>
              <w:pStyle w:val="TAL"/>
              <w:rPr>
                <w:lang w:eastAsia="en-US"/>
              </w:rPr>
            </w:pPr>
            <w:r w:rsidRPr="00E070C4">
              <w:rPr>
                <w:lang w:eastAsia="en-US"/>
              </w:rPr>
              <w:t>Asymmetric operating bands, Power Class 3</w:t>
            </w:r>
          </w:p>
        </w:tc>
        <w:tc>
          <w:tcPr>
            <w:tcW w:w="1191" w:type="dxa"/>
            <w:tcBorders>
              <w:top w:val="nil"/>
              <w:left w:val="nil"/>
              <w:bottom w:val="single" w:sz="4" w:space="0" w:color="auto"/>
              <w:right w:val="single" w:sz="4" w:space="0" w:color="auto"/>
            </w:tcBorders>
            <w:shd w:val="clear" w:color="auto" w:fill="auto"/>
            <w:noWrap/>
          </w:tcPr>
          <w:p w14:paraId="01A886EB" w14:textId="77777777" w:rsidR="00170693" w:rsidRPr="00E070C4" w:rsidRDefault="00170693" w:rsidP="00E45E9E">
            <w:pPr>
              <w:pStyle w:val="TAL"/>
              <w:rPr>
                <w:lang w:eastAsia="en-US"/>
              </w:rPr>
            </w:pPr>
            <w:r w:rsidRPr="00E070C4">
              <w:rPr>
                <w:lang w:eastAsia="en-US"/>
              </w:rPr>
              <w:t>FDD</w:t>
            </w:r>
          </w:p>
        </w:tc>
        <w:tc>
          <w:tcPr>
            <w:tcW w:w="1418" w:type="dxa"/>
            <w:tcBorders>
              <w:top w:val="nil"/>
              <w:left w:val="nil"/>
              <w:bottom w:val="single" w:sz="4" w:space="0" w:color="auto"/>
              <w:right w:val="single" w:sz="4" w:space="0" w:color="auto"/>
            </w:tcBorders>
            <w:shd w:val="clear" w:color="auto" w:fill="auto"/>
            <w:noWrap/>
          </w:tcPr>
          <w:p w14:paraId="01A886EC" w14:textId="77777777" w:rsidR="00170693" w:rsidRPr="00E070C4" w:rsidRDefault="00170693" w:rsidP="00E45E9E">
            <w:pPr>
              <w:pStyle w:val="TAL"/>
              <w:rPr>
                <w:lang w:eastAsia="en-US"/>
              </w:rPr>
            </w:pPr>
            <w:r w:rsidRPr="00E070C4">
              <w:rPr>
                <w:lang w:eastAsia="en-US"/>
              </w:rPr>
              <w:t>Rel-10</w:t>
            </w:r>
          </w:p>
        </w:tc>
        <w:tc>
          <w:tcPr>
            <w:tcW w:w="2551" w:type="dxa"/>
            <w:tcBorders>
              <w:top w:val="nil"/>
              <w:left w:val="nil"/>
              <w:bottom w:val="single" w:sz="4" w:space="0" w:color="auto"/>
              <w:right w:val="single" w:sz="4" w:space="0" w:color="auto"/>
            </w:tcBorders>
          </w:tcPr>
          <w:p w14:paraId="01A886ED" w14:textId="77777777" w:rsidR="00170693" w:rsidRPr="00E070C4" w:rsidRDefault="00170693" w:rsidP="00E45E9E">
            <w:pPr>
              <w:pStyle w:val="TAL"/>
              <w:rPr>
                <w:lang w:eastAsia="en-US"/>
              </w:rPr>
            </w:pPr>
            <w:r w:rsidRPr="00E070C4">
              <w:rPr>
                <w:lang w:eastAsia="en-US"/>
              </w:rPr>
              <w:t>Table B.2.1-1, Table B.4.1-1</w:t>
            </w:r>
          </w:p>
        </w:tc>
      </w:tr>
      <w:tr w:rsidR="00E070C4" w:rsidRPr="00E070C4" w14:paraId="01A886F3" w14:textId="77777777" w:rsidTr="00E45E9E">
        <w:trPr>
          <w:trHeight w:val="288"/>
        </w:trPr>
        <w:tc>
          <w:tcPr>
            <w:tcW w:w="4479" w:type="dxa"/>
            <w:tcBorders>
              <w:top w:val="nil"/>
              <w:left w:val="single" w:sz="4" w:space="0" w:color="auto"/>
              <w:bottom w:val="single" w:sz="4" w:space="0" w:color="auto"/>
              <w:right w:val="single" w:sz="4" w:space="0" w:color="auto"/>
            </w:tcBorders>
            <w:shd w:val="clear" w:color="auto" w:fill="auto"/>
            <w:noWrap/>
            <w:hideMark/>
          </w:tcPr>
          <w:p w14:paraId="01A886EF" w14:textId="77777777" w:rsidR="00170693" w:rsidRPr="00E070C4" w:rsidRDefault="00170693" w:rsidP="00E45E9E">
            <w:pPr>
              <w:pStyle w:val="TAL"/>
              <w:rPr>
                <w:lang w:eastAsia="en-US"/>
              </w:rPr>
            </w:pPr>
            <w:r w:rsidRPr="00E070C4">
              <w:rPr>
                <w:lang w:eastAsia="en-US"/>
              </w:rPr>
              <w:t>Operating bands, band number &lt;= 64, Power Class 1</w:t>
            </w:r>
          </w:p>
        </w:tc>
        <w:tc>
          <w:tcPr>
            <w:tcW w:w="1191" w:type="dxa"/>
            <w:tcBorders>
              <w:top w:val="nil"/>
              <w:left w:val="nil"/>
              <w:bottom w:val="single" w:sz="4" w:space="0" w:color="auto"/>
              <w:right w:val="single" w:sz="4" w:space="0" w:color="auto"/>
            </w:tcBorders>
            <w:shd w:val="clear" w:color="auto" w:fill="auto"/>
            <w:noWrap/>
            <w:hideMark/>
          </w:tcPr>
          <w:p w14:paraId="01A886F0" w14:textId="77777777" w:rsidR="00170693" w:rsidRPr="00E070C4" w:rsidRDefault="00170693" w:rsidP="00E45E9E">
            <w:pPr>
              <w:pStyle w:val="TAL"/>
              <w:rPr>
                <w:lang w:eastAsia="en-US"/>
              </w:rPr>
            </w:pPr>
            <w:r w:rsidRPr="00E070C4">
              <w:rPr>
                <w:lang w:eastAsia="en-US"/>
              </w:rPr>
              <w:t>FDD</w:t>
            </w:r>
          </w:p>
        </w:tc>
        <w:tc>
          <w:tcPr>
            <w:tcW w:w="1418" w:type="dxa"/>
            <w:tcBorders>
              <w:top w:val="nil"/>
              <w:left w:val="nil"/>
              <w:bottom w:val="single" w:sz="4" w:space="0" w:color="auto"/>
              <w:right w:val="single" w:sz="4" w:space="0" w:color="auto"/>
            </w:tcBorders>
            <w:shd w:val="clear" w:color="auto" w:fill="auto"/>
            <w:noWrap/>
            <w:hideMark/>
          </w:tcPr>
          <w:p w14:paraId="01A886F1" w14:textId="77777777" w:rsidR="00170693" w:rsidRPr="00E070C4" w:rsidRDefault="00170693" w:rsidP="00E45E9E">
            <w:pPr>
              <w:pStyle w:val="TAL"/>
              <w:rPr>
                <w:lang w:eastAsia="en-US"/>
              </w:rPr>
            </w:pPr>
            <w:r w:rsidRPr="00E070C4">
              <w:rPr>
                <w:lang w:eastAsia="en-US"/>
              </w:rPr>
              <w:t>Rel-10</w:t>
            </w:r>
          </w:p>
        </w:tc>
        <w:tc>
          <w:tcPr>
            <w:tcW w:w="2551" w:type="dxa"/>
            <w:tcBorders>
              <w:top w:val="nil"/>
              <w:left w:val="nil"/>
              <w:bottom w:val="single" w:sz="4" w:space="0" w:color="auto"/>
              <w:right w:val="single" w:sz="4" w:space="0" w:color="auto"/>
            </w:tcBorders>
          </w:tcPr>
          <w:p w14:paraId="01A886F2" w14:textId="77777777" w:rsidR="00170693" w:rsidRPr="00E070C4" w:rsidRDefault="00170693" w:rsidP="00E45E9E">
            <w:pPr>
              <w:pStyle w:val="TAL"/>
              <w:rPr>
                <w:lang w:eastAsia="en-US"/>
              </w:rPr>
            </w:pPr>
            <w:r w:rsidRPr="00E070C4">
              <w:rPr>
                <w:lang w:eastAsia="en-US"/>
              </w:rPr>
              <w:t>Table B.2.1-1, Table B.4.1-1</w:t>
            </w:r>
          </w:p>
        </w:tc>
      </w:tr>
      <w:tr w:rsidR="00170693" w:rsidRPr="00E070C4" w14:paraId="01A886F8" w14:textId="77777777" w:rsidTr="00E45E9E">
        <w:trPr>
          <w:trHeight w:val="288"/>
        </w:trPr>
        <w:tc>
          <w:tcPr>
            <w:tcW w:w="4479" w:type="dxa"/>
            <w:tcBorders>
              <w:top w:val="nil"/>
              <w:left w:val="single" w:sz="4" w:space="0" w:color="auto"/>
              <w:bottom w:val="single" w:sz="4" w:space="0" w:color="auto"/>
              <w:right w:val="single" w:sz="4" w:space="0" w:color="auto"/>
            </w:tcBorders>
            <w:shd w:val="clear" w:color="auto" w:fill="auto"/>
            <w:noWrap/>
            <w:hideMark/>
          </w:tcPr>
          <w:p w14:paraId="01A886F4" w14:textId="77777777" w:rsidR="00170693" w:rsidRPr="00E070C4" w:rsidRDefault="00170693" w:rsidP="00E45E9E">
            <w:pPr>
              <w:pStyle w:val="TAL"/>
              <w:rPr>
                <w:lang w:eastAsia="en-US"/>
              </w:rPr>
            </w:pPr>
            <w:r w:rsidRPr="00E070C4">
              <w:rPr>
                <w:lang w:eastAsia="en-US"/>
              </w:rPr>
              <w:t>Operating bands, Power Class 2</w:t>
            </w:r>
          </w:p>
        </w:tc>
        <w:tc>
          <w:tcPr>
            <w:tcW w:w="1191" w:type="dxa"/>
            <w:tcBorders>
              <w:top w:val="nil"/>
              <w:left w:val="nil"/>
              <w:bottom w:val="single" w:sz="4" w:space="0" w:color="auto"/>
              <w:right w:val="single" w:sz="4" w:space="0" w:color="auto"/>
            </w:tcBorders>
            <w:shd w:val="clear" w:color="auto" w:fill="auto"/>
            <w:noWrap/>
            <w:hideMark/>
          </w:tcPr>
          <w:p w14:paraId="01A886F5" w14:textId="77777777" w:rsidR="00170693" w:rsidRPr="00E070C4" w:rsidRDefault="00170693" w:rsidP="00E45E9E">
            <w:pPr>
              <w:pStyle w:val="TAL"/>
              <w:rPr>
                <w:lang w:eastAsia="en-US"/>
              </w:rPr>
            </w:pPr>
            <w:r w:rsidRPr="00E070C4">
              <w:rPr>
                <w:lang w:eastAsia="en-US"/>
              </w:rPr>
              <w:t>TDD</w:t>
            </w:r>
          </w:p>
        </w:tc>
        <w:tc>
          <w:tcPr>
            <w:tcW w:w="1418" w:type="dxa"/>
            <w:tcBorders>
              <w:top w:val="nil"/>
              <w:left w:val="nil"/>
              <w:bottom w:val="single" w:sz="4" w:space="0" w:color="auto"/>
              <w:right w:val="single" w:sz="4" w:space="0" w:color="auto"/>
            </w:tcBorders>
            <w:shd w:val="clear" w:color="auto" w:fill="auto"/>
            <w:noWrap/>
            <w:hideMark/>
          </w:tcPr>
          <w:p w14:paraId="01A886F6" w14:textId="77777777" w:rsidR="00170693" w:rsidRPr="00E070C4" w:rsidRDefault="00170693" w:rsidP="00E45E9E">
            <w:pPr>
              <w:pStyle w:val="TAL"/>
              <w:rPr>
                <w:lang w:eastAsia="en-US"/>
              </w:rPr>
            </w:pPr>
            <w:r w:rsidRPr="00E070C4">
              <w:rPr>
                <w:lang w:eastAsia="en-US"/>
              </w:rPr>
              <w:t>Rel-10</w:t>
            </w:r>
          </w:p>
        </w:tc>
        <w:tc>
          <w:tcPr>
            <w:tcW w:w="2551" w:type="dxa"/>
            <w:tcBorders>
              <w:top w:val="nil"/>
              <w:left w:val="nil"/>
              <w:bottom w:val="single" w:sz="4" w:space="0" w:color="auto"/>
              <w:right w:val="single" w:sz="4" w:space="0" w:color="auto"/>
            </w:tcBorders>
          </w:tcPr>
          <w:p w14:paraId="01A886F7" w14:textId="77777777" w:rsidR="00170693" w:rsidRPr="00E070C4" w:rsidRDefault="00170693" w:rsidP="00E45E9E">
            <w:pPr>
              <w:pStyle w:val="TAL"/>
              <w:rPr>
                <w:lang w:eastAsia="en-US"/>
              </w:rPr>
            </w:pPr>
            <w:r w:rsidRPr="00E070C4">
              <w:rPr>
                <w:lang w:eastAsia="en-US"/>
              </w:rPr>
              <w:t>Table B.2.1-1, Table B.4.1-1</w:t>
            </w:r>
          </w:p>
        </w:tc>
      </w:tr>
    </w:tbl>
    <w:p w14:paraId="01A886F9" w14:textId="77777777" w:rsidR="00540FB6" w:rsidRPr="00E070C4" w:rsidRDefault="00540FB6" w:rsidP="006E1CBE"/>
    <w:p w14:paraId="01A886FA" w14:textId="77777777" w:rsidR="006E1CBE" w:rsidRPr="00E070C4" w:rsidRDefault="00170693" w:rsidP="006E1CBE">
      <w:r w:rsidRPr="00E070C4">
        <w:t xml:space="preserve">For example, Band </w:t>
      </w:r>
      <w:r w:rsidRPr="00E070C4">
        <w:rPr>
          <w:rFonts w:hint="eastAsia"/>
          <w:lang w:eastAsia="ja-JP"/>
        </w:rPr>
        <w:t>19</w:t>
      </w:r>
      <w:r w:rsidRPr="00E070C4">
        <w:rPr>
          <w:lang w:eastAsia="ja-JP"/>
        </w:rPr>
        <w:t xml:space="preserve"> </w:t>
      </w:r>
      <w:r w:rsidRPr="00E070C4">
        <w:t xml:space="preserve">was introduced in the Release </w:t>
      </w:r>
      <w:r w:rsidRPr="00E070C4">
        <w:rPr>
          <w:rFonts w:hint="eastAsia"/>
          <w:lang w:eastAsia="ja-JP"/>
        </w:rPr>
        <w:t>9</w:t>
      </w:r>
      <w:r w:rsidRPr="00E070C4">
        <w:t xml:space="preserve"> specifications. In order to implement a UE conforming to Release </w:t>
      </w:r>
      <w:r w:rsidRPr="00E070C4">
        <w:rPr>
          <w:rFonts w:hint="eastAsia"/>
          <w:lang w:eastAsia="ja-JP"/>
        </w:rPr>
        <w:t>8</w:t>
      </w:r>
      <w:r w:rsidRPr="00E070C4">
        <w:t xml:space="preserve"> but supporting Band </w:t>
      </w:r>
      <w:r w:rsidRPr="00E070C4">
        <w:rPr>
          <w:rFonts w:hint="eastAsia"/>
          <w:lang w:eastAsia="ja-JP"/>
        </w:rPr>
        <w:t>19</w:t>
      </w:r>
      <w:r w:rsidRPr="00E070C4">
        <w:t xml:space="preserve">, it is necessary for the UE to additionally conform to some parts of the Release </w:t>
      </w:r>
      <w:r w:rsidRPr="00E070C4">
        <w:rPr>
          <w:rFonts w:hint="eastAsia"/>
          <w:lang w:eastAsia="ja-JP"/>
        </w:rPr>
        <w:t>9</w:t>
      </w:r>
      <w:r w:rsidRPr="00E070C4">
        <w:t xml:space="preserve"> specifications (see corresponding Annexes of TS 36.307 Rel-9 which will point to the requirements in the Rel-9 of </w:t>
      </w:r>
      <w:r w:rsidRPr="00E070C4">
        <w:rPr>
          <w:lang w:val="en-US"/>
        </w:rPr>
        <w:t>TS 36.101 [2] or TS 36.133 [3]</w:t>
      </w:r>
      <w:r w:rsidRPr="00E070C4">
        <w:t xml:space="preserve"> to be fulfilled), such as the radio frequency </w:t>
      </w:r>
      <w:r w:rsidRPr="00E070C4">
        <w:rPr>
          <w:rFonts w:hint="eastAsia"/>
          <w:lang w:eastAsia="ja-JP"/>
        </w:rPr>
        <w:t>and r</w:t>
      </w:r>
      <w:r w:rsidRPr="00E070C4">
        <w:t xml:space="preserve">adio </w:t>
      </w:r>
      <w:r w:rsidRPr="00E070C4">
        <w:rPr>
          <w:rFonts w:hint="eastAsia"/>
          <w:lang w:eastAsia="ja-JP"/>
        </w:rPr>
        <w:t>r</w:t>
      </w:r>
      <w:r w:rsidRPr="00E070C4">
        <w:t xml:space="preserve">esource </w:t>
      </w:r>
      <w:r w:rsidRPr="00E070C4">
        <w:rPr>
          <w:rFonts w:hint="eastAsia"/>
          <w:lang w:eastAsia="ja-JP"/>
        </w:rPr>
        <w:t>m</w:t>
      </w:r>
      <w:r w:rsidRPr="00E070C4">
        <w:t xml:space="preserve">anagement requirements for the Band </w:t>
      </w:r>
      <w:r w:rsidRPr="00E070C4">
        <w:rPr>
          <w:rFonts w:hint="eastAsia"/>
          <w:lang w:eastAsia="ja-JP"/>
        </w:rPr>
        <w:t>19</w:t>
      </w:r>
      <w:r w:rsidRPr="00E070C4">
        <w:t>.</w:t>
      </w:r>
    </w:p>
    <w:p w14:paraId="01A886FB" w14:textId="77777777" w:rsidR="00170693" w:rsidRPr="00E070C4" w:rsidRDefault="00170693" w:rsidP="00170693">
      <w:pPr>
        <w:pStyle w:val="Heading2"/>
      </w:pPr>
      <w:bookmarkStart w:id="144" w:name="_Toc21093297"/>
      <w:bookmarkStart w:id="145" w:name="_Toc29761845"/>
      <w:bookmarkStart w:id="146" w:name="_Toc45833863"/>
      <w:bookmarkStart w:id="147" w:name="_Toc82890597"/>
      <w:bookmarkStart w:id="148" w:name="_Toc122508446"/>
      <w:bookmarkStart w:id="149" w:name="_Toc123216518"/>
      <w:bookmarkStart w:id="150" w:name="_Toc124184129"/>
      <w:bookmarkStart w:id="151" w:name="_Toc124184199"/>
      <w:bookmarkStart w:id="152" w:name="_Toc130588555"/>
      <w:bookmarkStart w:id="153" w:name="_Toc137236643"/>
      <w:bookmarkStart w:id="154" w:name="_Toc138892415"/>
      <w:bookmarkStart w:id="155" w:name="_Toc145069437"/>
      <w:bookmarkStart w:id="156" w:name="_Toc155195025"/>
      <w:r w:rsidRPr="00E070C4">
        <w:t>3A.2</w:t>
      </w:r>
      <w:r w:rsidRPr="00E070C4">
        <w:tab/>
        <w:t>Additional E-UTRA CA configurations</w:t>
      </w:r>
      <w:bookmarkEnd w:id="144"/>
      <w:bookmarkEnd w:id="145"/>
      <w:bookmarkEnd w:id="146"/>
      <w:bookmarkEnd w:id="147"/>
      <w:bookmarkEnd w:id="148"/>
      <w:bookmarkEnd w:id="149"/>
      <w:bookmarkEnd w:id="150"/>
      <w:bookmarkEnd w:id="151"/>
      <w:bookmarkEnd w:id="152"/>
      <w:bookmarkEnd w:id="153"/>
      <w:bookmarkEnd w:id="154"/>
      <w:bookmarkEnd w:id="155"/>
      <w:bookmarkEnd w:id="156"/>
    </w:p>
    <w:p w14:paraId="30C88489" w14:textId="275C7BE5" w:rsidR="00E73698" w:rsidRPr="00E070C4" w:rsidRDefault="00E73698" w:rsidP="00E73698">
      <w:r w:rsidRPr="00E070C4">
        <w:t xml:space="preserve">Requirements for a </w:t>
      </w:r>
      <w:r>
        <w:t>Rel-17</w:t>
      </w:r>
      <w:r w:rsidRPr="00E070C4">
        <w:t xml:space="preserve"> UE for additional E-UTRA CA configurations compared to TS 36.101 </w:t>
      </w:r>
      <w:r>
        <w:t>Rel-17</w:t>
      </w:r>
      <w:r w:rsidRPr="00E070C4">
        <w:t xml:space="preserve"> [2] are introduced via this clause.</w:t>
      </w:r>
    </w:p>
    <w:p w14:paraId="01A886FD" w14:textId="77777777" w:rsidR="006E1CBE" w:rsidRPr="00E070C4" w:rsidRDefault="006E1CBE" w:rsidP="006E1CBE">
      <w:pPr>
        <w:pStyle w:val="TH"/>
      </w:pPr>
      <w:r w:rsidRPr="00E070C4">
        <w:t>Table 3A.</w:t>
      </w:r>
      <w:r w:rsidR="00170693" w:rsidRPr="00E070C4">
        <w:t>2</w:t>
      </w:r>
      <w:r w:rsidRPr="00E070C4">
        <w:t>-</w:t>
      </w:r>
      <w:r w:rsidR="00170693" w:rsidRPr="00E070C4">
        <w:t>1</w:t>
      </w:r>
      <w:r w:rsidRPr="00E070C4">
        <w:t>: Intra-band contiguous CA</w:t>
      </w:r>
      <w:r w:rsidR="00170693" w:rsidRPr="00E070C4">
        <w:t xml:space="preserve"> configurations</w:t>
      </w:r>
      <w:r w:rsidR="00540FB6" w:rsidRPr="00E070C4">
        <w:t xml:space="preserve"> and UE CA power class</w:t>
      </w:r>
    </w:p>
    <w:tbl>
      <w:tblPr>
        <w:tblW w:w="9639" w:type="dxa"/>
        <w:tblInd w:w="108" w:type="dxa"/>
        <w:tblLook w:val="04A0" w:firstRow="1" w:lastRow="0" w:firstColumn="1" w:lastColumn="0" w:noHBand="0" w:noVBand="1"/>
      </w:tblPr>
      <w:tblGrid>
        <w:gridCol w:w="2127"/>
        <w:gridCol w:w="746"/>
        <w:gridCol w:w="955"/>
        <w:gridCol w:w="1275"/>
        <w:gridCol w:w="1560"/>
        <w:gridCol w:w="2976"/>
      </w:tblGrid>
      <w:tr w:rsidR="00E070C4" w:rsidRPr="00E070C4" w14:paraId="01A88706" w14:textId="77777777" w:rsidTr="00E45E9E">
        <w:trPr>
          <w:trHeight w:val="288"/>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6FE" w14:textId="77777777" w:rsidR="00170693" w:rsidRPr="00E070C4" w:rsidRDefault="00170693" w:rsidP="00E45E9E">
            <w:pPr>
              <w:pStyle w:val="TAH"/>
              <w:rPr>
                <w:rFonts w:cs="Arial"/>
                <w:lang w:eastAsia="en-US"/>
              </w:rPr>
            </w:pPr>
            <w:r w:rsidRPr="00E070C4">
              <w:rPr>
                <w:rFonts w:cs="Arial"/>
                <w:lang w:eastAsia="en-US"/>
              </w:rPr>
              <w:t>Feature</w:t>
            </w:r>
          </w:p>
        </w:tc>
        <w:tc>
          <w:tcPr>
            <w:tcW w:w="746" w:type="dxa"/>
            <w:tcBorders>
              <w:top w:val="single" w:sz="4" w:space="0" w:color="auto"/>
              <w:left w:val="nil"/>
              <w:bottom w:val="single" w:sz="4" w:space="0" w:color="auto"/>
              <w:right w:val="single" w:sz="4" w:space="0" w:color="auto"/>
            </w:tcBorders>
            <w:shd w:val="clear" w:color="auto" w:fill="auto"/>
            <w:noWrap/>
            <w:vAlign w:val="center"/>
            <w:hideMark/>
          </w:tcPr>
          <w:p w14:paraId="01A886FF" w14:textId="77777777" w:rsidR="00170693" w:rsidRPr="00E070C4" w:rsidRDefault="00170693" w:rsidP="00E45E9E">
            <w:pPr>
              <w:pStyle w:val="TAH"/>
              <w:rPr>
                <w:rFonts w:cs="Arial"/>
                <w:lang w:eastAsia="en-US"/>
              </w:rPr>
            </w:pPr>
            <w:r w:rsidRPr="00E070C4">
              <w:rPr>
                <w:rFonts w:cs="Arial"/>
                <w:lang w:eastAsia="en-US"/>
              </w:rPr>
              <w:t>DL/UL</w:t>
            </w:r>
          </w:p>
        </w:tc>
        <w:tc>
          <w:tcPr>
            <w:tcW w:w="955" w:type="dxa"/>
            <w:tcBorders>
              <w:top w:val="single" w:sz="4" w:space="0" w:color="auto"/>
              <w:left w:val="nil"/>
              <w:bottom w:val="single" w:sz="4" w:space="0" w:color="auto"/>
              <w:right w:val="single" w:sz="4" w:space="0" w:color="auto"/>
            </w:tcBorders>
            <w:shd w:val="clear" w:color="auto" w:fill="auto"/>
            <w:noWrap/>
            <w:vAlign w:val="center"/>
            <w:hideMark/>
          </w:tcPr>
          <w:p w14:paraId="01A88700" w14:textId="77777777" w:rsidR="00170693" w:rsidRPr="00E070C4" w:rsidRDefault="00170693" w:rsidP="00E45E9E">
            <w:pPr>
              <w:pStyle w:val="TAH"/>
              <w:rPr>
                <w:rFonts w:cs="Arial"/>
                <w:lang w:eastAsia="en-US"/>
              </w:rPr>
            </w:pPr>
            <w:r w:rsidRPr="00E070C4">
              <w:rPr>
                <w:rFonts w:cs="Arial"/>
                <w:lang w:eastAsia="en-US"/>
              </w:rPr>
              <w:t>CA BW Class</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01A88701" w14:textId="77777777" w:rsidR="00170693" w:rsidRPr="00E070C4" w:rsidRDefault="00170693" w:rsidP="00E45E9E">
            <w:pPr>
              <w:pStyle w:val="TAH"/>
              <w:rPr>
                <w:rFonts w:cs="Arial"/>
                <w:lang w:eastAsia="en-US"/>
              </w:rPr>
            </w:pPr>
            <w:r w:rsidRPr="00E070C4">
              <w:rPr>
                <w:rFonts w:cs="Arial"/>
                <w:lang w:eastAsia="en-US"/>
              </w:rPr>
              <w:t>Duplex-mode</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01A88702" w14:textId="77777777" w:rsidR="00170693" w:rsidRPr="00E070C4" w:rsidRDefault="00170693" w:rsidP="00E45E9E">
            <w:pPr>
              <w:pStyle w:val="TAH"/>
              <w:rPr>
                <w:rFonts w:cs="Arial"/>
                <w:lang w:eastAsia="en-US"/>
              </w:rPr>
            </w:pPr>
            <w:r w:rsidRPr="00E070C4">
              <w:rPr>
                <w:rFonts w:cs="Arial"/>
                <w:lang w:eastAsia="en-US"/>
              </w:rPr>
              <w:t>Release</w:t>
            </w:r>
          </w:p>
          <w:p w14:paraId="01A88703" w14:textId="77777777" w:rsidR="00170693" w:rsidRPr="00E070C4" w:rsidRDefault="00170693" w:rsidP="00E45E9E">
            <w:pPr>
              <w:pStyle w:val="TAH"/>
              <w:rPr>
                <w:rFonts w:cs="Arial"/>
                <w:lang w:eastAsia="en-US"/>
              </w:rPr>
            </w:pPr>
            <w:r w:rsidRPr="00E070C4">
              <w:rPr>
                <w:rFonts w:cs="Arial"/>
                <w:lang w:eastAsia="en-US"/>
              </w:rPr>
              <w:t>independent from</w:t>
            </w:r>
          </w:p>
        </w:tc>
        <w:tc>
          <w:tcPr>
            <w:tcW w:w="2976" w:type="dxa"/>
            <w:tcBorders>
              <w:top w:val="single" w:sz="4" w:space="0" w:color="auto"/>
              <w:left w:val="nil"/>
              <w:bottom w:val="single" w:sz="4" w:space="0" w:color="auto"/>
              <w:right w:val="single" w:sz="4" w:space="0" w:color="auto"/>
            </w:tcBorders>
          </w:tcPr>
          <w:p w14:paraId="01A88704" w14:textId="77777777" w:rsidR="00170693" w:rsidRPr="00E070C4" w:rsidRDefault="00170693" w:rsidP="00E45E9E">
            <w:pPr>
              <w:pStyle w:val="TAH"/>
              <w:rPr>
                <w:rFonts w:cs="Arial"/>
                <w:lang w:eastAsia="en-US"/>
              </w:rPr>
            </w:pPr>
            <w:r w:rsidRPr="00E070C4">
              <w:rPr>
                <w:rFonts w:cs="Arial"/>
                <w:lang w:eastAsia="en-US"/>
              </w:rPr>
              <w:t>requirements to be fulfilled</w:t>
            </w:r>
          </w:p>
          <w:p w14:paraId="01A88705" w14:textId="77777777" w:rsidR="00170693" w:rsidRPr="00E070C4" w:rsidRDefault="00170693" w:rsidP="00540FB6">
            <w:pPr>
              <w:pStyle w:val="TAH"/>
              <w:rPr>
                <w:rFonts w:cs="Arial"/>
                <w:lang w:eastAsia="en-US"/>
              </w:rPr>
            </w:pPr>
            <w:r w:rsidRPr="00E070C4">
              <w:rPr>
                <w:rFonts w:cs="Arial"/>
                <w:lang w:eastAsia="en-US"/>
              </w:rPr>
              <w:t xml:space="preserve">(see 36.307 of the REL in which the CA configuration </w:t>
            </w:r>
            <w:r w:rsidR="00540FB6" w:rsidRPr="00E070C4">
              <w:rPr>
                <w:rFonts w:cs="Arial"/>
              </w:rPr>
              <w:t>and the power class were</w:t>
            </w:r>
            <w:r w:rsidRPr="00E070C4">
              <w:rPr>
                <w:rFonts w:cs="Arial"/>
                <w:lang w:eastAsia="en-US"/>
              </w:rPr>
              <w:t xml:space="preserve"> introduced)</w:t>
            </w:r>
          </w:p>
        </w:tc>
      </w:tr>
      <w:tr w:rsidR="00E070C4" w:rsidRPr="00E070C4" w14:paraId="01A8870D" w14:textId="77777777" w:rsidTr="00E45E9E">
        <w:trPr>
          <w:trHeight w:val="288"/>
        </w:trPr>
        <w:tc>
          <w:tcPr>
            <w:tcW w:w="212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A88707" w14:textId="77777777" w:rsidR="00170693" w:rsidRPr="00E070C4" w:rsidRDefault="00170693" w:rsidP="00E45E9E">
            <w:pPr>
              <w:pStyle w:val="TAC"/>
              <w:rPr>
                <w:rFonts w:cs="Arial"/>
                <w:lang w:eastAsia="en-US"/>
              </w:rPr>
            </w:pPr>
            <w:r w:rsidRPr="00E070C4">
              <w:rPr>
                <w:rFonts w:cs="Arial"/>
                <w:lang w:eastAsia="en-US"/>
              </w:rPr>
              <w:t>Intra-band contiguous CA configurations</w:t>
            </w:r>
            <w:r w:rsidR="00540FB6" w:rsidRPr="00E070C4">
              <w:rPr>
                <w:rFonts w:cs="Arial"/>
              </w:rPr>
              <w:t>, power class 3</w:t>
            </w:r>
          </w:p>
        </w:tc>
        <w:tc>
          <w:tcPr>
            <w:tcW w:w="746" w:type="dxa"/>
            <w:vMerge w:val="restart"/>
            <w:tcBorders>
              <w:top w:val="nil"/>
              <w:left w:val="single" w:sz="4" w:space="0" w:color="auto"/>
              <w:right w:val="single" w:sz="4" w:space="0" w:color="auto"/>
            </w:tcBorders>
            <w:shd w:val="clear" w:color="auto" w:fill="auto"/>
            <w:noWrap/>
            <w:vAlign w:val="center"/>
            <w:hideMark/>
          </w:tcPr>
          <w:p w14:paraId="01A88708" w14:textId="77777777" w:rsidR="00170693" w:rsidRPr="00E070C4" w:rsidRDefault="00170693" w:rsidP="00E45E9E">
            <w:pPr>
              <w:pStyle w:val="TAC"/>
              <w:rPr>
                <w:rFonts w:cs="Arial"/>
                <w:lang w:eastAsia="en-US"/>
              </w:rPr>
            </w:pPr>
            <w:r w:rsidRPr="00E070C4">
              <w:rPr>
                <w:rFonts w:cs="Arial"/>
                <w:lang w:eastAsia="en-US"/>
              </w:rPr>
              <w:t>DL</w:t>
            </w:r>
          </w:p>
        </w:tc>
        <w:tc>
          <w:tcPr>
            <w:tcW w:w="955" w:type="dxa"/>
            <w:tcBorders>
              <w:top w:val="nil"/>
              <w:left w:val="nil"/>
              <w:bottom w:val="single" w:sz="4" w:space="0" w:color="auto"/>
              <w:right w:val="single" w:sz="4" w:space="0" w:color="auto"/>
            </w:tcBorders>
            <w:shd w:val="clear" w:color="auto" w:fill="auto"/>
            <w:noWrap/>
            <w:vAlign w:val="center"/>
            <w:hideMark/>
          </w:tcPr>
          <w:p w14:paraId="01A88709" w14:textId="77777777" w:rsidR="00170693" w:rsidRPr="00E070C4" w:rsidRDefault="00170693" w:rsidP="00E45E9E">
            <w:pPr>
              <w:pStyle w:val="TAC"/>
              <w:rPr>
                <w:rFonts w:cs="Arial"/>
                <w:lang w:eastAsia="en-US"/>
              </w:rPr>
            </w:pPr>
            <w:r w:rsidRPr="00E070C4">
              <w:rPr>
                <w:rFonts w:cs="Arial"/>
                <w:lang w:eastAsia="en-US"/>
              </w:rPr>
              <w:t>B</w:t>
            </w:r>
          </w:p>
        </w:tc>
        <w:tc>
          <w:tcPr>
            <w:tcW w:w="1275" w:type="dxa"/>
            <w:tcBorders>
              <w:top w:val="nil"/>
              <w:left w:val="nil"/>
              <w:bottom w:val="single" w:sz="4" w:space="0" w:color="auto"/>
              <w:right w:val="single" w:sz="4" w:space="0" w:color="auto"/>
            </w:tcBorders>
            <w:shd w:val="clear" w:color="auto" w:fill="auto"/>
            <w:noWrap/>
            <w:vAlign w:val="center"/>
            <w:hideMark/>
          </w:tcPr>
          <w:p w14:paraId="01A8870A" w14:textId="77777777" w:rsidR="00170693" w:rsidRPr="00E070C4" w:rsidRDefault="00170693" w:rsidP="00E45E9E">
            <w:pPr>
              <w:pStyle w:val="TAC"/>
              <w:rPr>
                <w:rFonts w:cs="Arial"/>
                <w:lang w:eastAsia="en-US"/>
              </w:rPr>
            </w:pPr>
            <w:r w:rsidRPr="00E070C4">
              <w:rPr>
                <w:rFonts w:cs="Arial"/>
                <w:lang w:eastAsia="en-US"/>
              </w:rPr>
              <w:t>FDD</w:t>
            </w:r>
          </w:p>
        </w:tc>
        <w:tc>
          <w:tcPr>
            <w:tcW w:w="1560" w:type="dxa"/>
            <w:tcBorders>
              <w:top w:val="nil"/>
              <w:left w:val="nil"/>
              <w:bottom w:val="single" w:sz="4" w:space="0" w:color="auto"/>
              <w:right w:val="single" w:sz="4" w:space="0" w:color="auto"/>
            </w:tcBorders>
            <w:shd w:val="clear" w:color="auto" w:fill="auto"/>
            <w:noWrap/>
            <w:vAlign w:val="center"/>
            <w:hideMark/>
          </w:tcPr>
          <w:p w14:paraId="01A8870B" w14:textId="77777777" w:rsidR="00170693" w:rsidRPr="00E070C4" w:rsidRDefault="00170693" w:rsidP="00E45E9E">
            <w:pPr>
              <w:pStyle w:val="TAC"/>
              <w:rPr>
                <w:rFonts w:cs="Arial"/>
                <w:lang w:eastAsia="en-US"/>
              </w:rPr>
            </w:pPr>
            <w:r w:rsidRPr="00E070C4">
              <w:rPr>
                <w:rFonts w:cs="Arial"/>
                <w:lang w:eastAsia="en-US"/>
              </w:rPr>
              <w:t>Rel-10</w:t>
            </w:r>
          </w:p>
        </w:tc>
        <w:tc>
          <w:tcPr>
            <w:tcW w:w="2976" w:type="dxa"/>
            <w:tcBorders>
              <w:top w:val="nil"/>
              <w:left w:val="nil"/>
              <w:bottom w:val="single" w:sz="4" w:space="0" w:color="auto"/>
              <w:right w:val="single" w:sz="4" w:space="0" w:color="auto"/>
            </w:tcBorders>
          </w:tcPr>
          <w:p w14:paraId="01A8870C" w14:textId="77777777" w:rsidR="00170693" w:rsidRPr="00E070C4" w:rsidRDefault="00170693" w:rsidP="00E45E9E">
            <w:pPr>
              <w:pStyle w:val="TAC"/>
              <w:rPr>
                <w:rFonts w:cs="Arial"/>
                <w:lang w:eastAsia="en-US"/>
              </w:rPr>
            </w:pPr>
            <w:r w:rsidRPr="00E070C4">
              <w:rPr>
                <w:lang w:eastAsia="en-US"/>
              </w:rPr>
              <w:t>Table B.2.2-1, Table B.3.2-1, Table B.4.2-1</w:t>
            </w:r>
          </w:p>
        </w:tc>
      </w:tr>
      <w:tr w:rsidR="00E070C4" w:rsidRPr="00E070C4" w14:paraId="01A88714" w14:textId="77777777" w:rsidTr="00E45E9E">
        <w:trPr>
          <w:trHeight w:val="288"/>
        </w:trPr>
        <w:tc>
          <w:tcPr>
            <w:tcW w:w="2127" w:type="dxa"/>
            <w:vMerge/>
            <w:tcBorders>
              <w:top w:val="nil"/>
              <w:left w:val="single" w:sz="4" w:space="0" w:color="auto"/>
              <w:bottom w:val="single" w:sz="4" w:space="0" w:color="auto"/>
              <w:right w:val="single" w:sz="4" w:space="0" w:color="auto"/>
            </w:tcBorders>
            <w:vAlign w:val="center"/>
            <w:hideMark/>
          </w:tcPr>
          <w:p w14:paraId="01A8870E" w14:textId="77777777" w:rsidR="00170693" w:rsidRPr="00E070C4" w:rsidRDefault="00170693" w:rsidP="00E45E9E">
            <w:pPr>
              <w:spacing w:after="0"/>
              <w:jc w:val="center"/>
              <w:rPr>
                <w:rFonts w:ascii="Calibri" w:hAnsi="Calibri"/>
                <w:b/>
                <w:bCs/>
                <w:sz w:val="22"/>
                <w:szCs w:val="22"/>
              </w:rPr>
            </w:pPr>
          </w:p>
        </w:tc>
        <w:tc>
          <w:tcPr>
            <w:tcW w:w="746" w:type="dxa"/>
            <w:vMerge/>
            <w:tcBorders>
              <w:left w:val="single" w:sz="4" w:space="0" w:color="auto"/>
              <w:right w:val="single" w:sz="4" w:space="0" w:color="auto"/>
            </w:tcBorders>
            <w:vAlign w:val="center"/>
            <w:hideMark/>
          </w:tcPr>
          <w:p w14:paraId="01A8870F" w14:textId="77777777" w:rsidR="00170693" w:rsidRPr="00E070C4" w:rsidRDefault="00170693" w:rsidP="00E45E9E">
            <w:pPr>
              <w:pStyle w:val="TAC"/>
              <w:rPr>
                <w:rFonts w:cs="Arial"/>
                <w:lang w:eastAsia="en-US"/>
              </w:rPr>
            </w:pPr>
          </w:p>
        </w:tc>
        <w:tc>
          <w:tcPr>
            <w:tcW w:w="955" w:type="dxa"/>
            <w:tcBorders>
              <w:top w:val="nil"/>
              <w:left w:val="nil"/>
              <w:bottom w:val="single" w:sz="4" w:space="0" w:color="auto"/>
              <w:right w:val="single" w:sz="4" w:space="0" w:color="auto"/>
            </w:tcBorders>
            <w:shd w:val="clear" w:color="auto" w:fill="auto"/>
            <w:noWrap/>
            <w:vAlign w:val="center"/>
            <w:hideMark/>
          </w:tcPr>
          <w:p w14:paraId="01A88710" w14:textId="77777777" w:rsidR="00170693" w:rsidRPr="00E070C4" w:rsidRDefault="00170693" w:rsidP="00E45E9E">
            <w:pPr>
              <w:pStyle w:val="TAC"/>
              <w:rPr>
                <w:rFonts w:cs="Arial"/>
                <w:lang w:eastAsia="en-US"/>
              </w:rPr>
            </w:pPr>
            <w:r w:rsidRPr="00E070C4">
              <w:rPr>
                <w:rFonts w:cs="Arial"/>
                <w:lang w:eastAsia="en-US"/>
              </w:rPr>
              <w:t>C</w:t>
            </w:r>
          </w:p>
        </w:tc>
        <w:tc>
          <w:tcPr>
            <w:tcW w:w="1275" w:type="dxa"/>
            <w:tcBorders>
              <w:top w:val="nil"/>
              <w:left w:val="nil"/>
              <w:bottom w:val="single" w:sz="4" w:space="0" w:color="auto"/>
              <w:right w:val="single" w:sz="4" w:space="0" w:color="auto"/>
            </w:tcBorders>
            <w:shd w:val="clear" w:color="auto" w:fill="auto"/>
            <w:noWrap/>
            <w:vAlign w:val="center"/>
            <w:hideMark/>
          </w:tcPr>
          <w:p w14:paraId="01A88711" w14:textId="77777777" w:rsidR="00170693" w:rsidRPr="00E070C4" w:rsidRDefault="00170693" w:rsidP="00E45E9E">
            <w:pPr>
              <w:pStyle w:val="TAC"/>
              <w:rPr>
                <w:rFonts w:cs="Arial"/>
                <w:lang w:eastAsia="en-US"/>
              </w:rPr>
            </w:pPr>
            <w:r w:rsidRPr="00E070C4">
              <w:rPr>
                <w:rFonts w:cs="Arial"/>
                <w:lang w:eastAsia="en-US"/>
              </w:rPr>
              <w:t>FDD, TDD</w:t>
            </w:r>
          </w:p>
        </w:tc>
        <w:tc>
          <w:tcPr>
            <w:tcW w:w="1560" w:type="dxa"/>
            <w:tcBorders>
              <w:top w:val="nil"/>
              <w:left w:val="nil"/>
              <w:bottom w:val="single" w:sz="4" w:space="0" w:color="auto"/>
              <w:right w:val="single" w:sz="4" w:space="0" w:color="auto"/>
            </w:tcBorders>
            <w:shd w:val="clear" w:color="auto" w:fill="auto"/>
            <w:noWrap/>
            <w:vAlign w:val="center"/>
            <w:hideMark/>
          </w:tcPr>
          <w:p w14:paraId="01A88712" w14:textId="77777777" w:rsidR="00170693" w:rsidRPr="00E070C4" w:rsidRDefault="00170693" w:rsidP="00E45E9E">
            <w:pPr>
              <w:pStyle w:val="TAC"/>
              <w:rPr>
                <w:rFonts w:cs="Arial"/>
                <w:lang w:eastAsia="en-US"/>
              </w:rPr>
            </w:pPr>
            <w:r w:rsidRPr="00E070C4">
              <w:rPr>
                <w:rFonts w:cs="Arial"/>
                <w:lang w:eastAsia="en-US"/>
              </w:rPr>
              <w:t>Rel-10</w:t>
            </w:r>
          </w:p>
        </w:tc>
        <w:tc>
          <w:tcPr>
            <w:tcW w:w="2976" w:type="dxa"/>
            <w:tcBorders>
              <w:top w:val="nil"/>
              <w:left w:val="nil"/>
              <w:bottom w:val="single" w:sz="4" w:space="0" w:color="auto"/>
              <w:right w:val="single" w:sz="4" w:space="0" w:color="auto"/>
            </w:tcBorders>
          </w:tcPr>
          <w:p w14:paraId="01A88713" w14:textId="77777777" w:rsidR="00170693" w:rsidRPr="00E070C4" w:rsidRDefault="00170693" w:rsidP="00E45E9E">
            <w:pPr>
              <w:pStyle w:val="TAC"/>
              <w:rPr>
                <w:rFonts w:cs="Arial"/>
                <w:lang w:eastAsia="en-US"/>
              </w:rPr>
            </w:pPr>
            <w:r w:rsidRPr="00E070C4">
              <w:rPr>
                <w:lang w:eastAsia="en-US"/>
              </w:rPr>
              <w:t>Table B.2.2-1, Table B.3.2-1, Table B.4.2-1</w:t>
            </w:r>
          </w:p>
        </w:tc>
      </w:tr>
      <w:tr w:rsidR="00E070C4" w:rsidRPr="00E070C4" w14:paraId="01A8871B" w14:textId="77777777" w:rsidTr="00E45E9E">
        <w:trPr>
          <w:trHeight w:val="288"/>
        </w:trPr>
        <w:tc>
          <w:tcPr>
            <w:tcW w:w="2127" w:type="dxa"/>
            <w:vMerge/>
            <w:tcBorders>
              <w:top w:val="nil"/>
              <w:left w:val="single" w:sz="4" w:space="0" w:color="auto"/>
              <w:bottom w:val="single" w:sz="4" w:space="0" w:color="auto"/>
              <w:right w:val="single" w:sz="4" w:space="0" w:color="auto"/>
            </w:tcBorders>
            <w:vAlign w:val="center"/>
            <w:hideMark/>
          </w:tcPr>
          <w:p w14:paraId="01A88715" w14:textId="77777777" w:rsidR="00170693" w:rsidRPr="00E070C4" w:rsidRDefault="00170693" w:rsidP="00E45E9E">
            <w:pPr>
              <w:spacing w:after="0"/>
              <w:jc w:val="center"/>
              <w:rPr>
                <w:rFonts w:ascii="Calibri" w:hAnsi="Calibri"/>
                <w:b/>
                <w:bCs/>
                <w:sz w:val="22"/>
                <w:szCs w:val="22"/>
              </w:rPr>
            </w:pPr>
          </w:p>
        </w:tc>
        <w:tc>
          <w:tcPr>
            <w:tcW w:w="746" w:type="dxa"/>
            <w:vMerge/>
            <w:tcBorders>
              <w:left w:val="single" w:sz="4" w:space="0" w:color="auto"/>
              <w:right w:val="single" w:sz="4" w:space="0" w:color="auto"/>
            </w:tcBorders>
            <w:vAlign w:val="center"/>
            <w:hideMark/>
          </w:tcPr>
          <w:p w14:paraId="01A88716" w14:textId="77777777" w:rsidR="00170693" w:rsidRPr="00E070C4" w:rsidRDefault="00170693" w:rsidP="00E45E9E">
            <w:pPr>
              <w:pStyle w:val="TAC"/>
              <w:rPr>
                <w:rFonts w:cs="Arial"/>
                <w:lang w:eastAsia="en-US"/>
              </w:rPr>
            </w:pPr>
          </w:p>
        </w:tc>
        <w:tc>
          <w:tcPr>
            <w:tcW w:w="955" w:type="dxa"/>
            <w:tcBorders>
              <w:top w:val="nil"/>
              <w:left w:val="single" w:sz="4" w:space="0" w:color="auto"/>
              <w:bottom w:val="single" w:sz="4" w:space="0" w:color="000000"/>
              <w:right w:val="single" w:sz="4" w:space="0" w:color="auto"/>
            </w:tcBorders>
            <w:shd w:val="clear" w:color="auto" w:fill="auto"/>
            <w:noWrap/>
            <w:vAlign w:val="center"/>
            <w:hideMark/>
          </w:tcPr>
          <w:p w14:paraId="01A88717" w14:textId="77777777" w:rsidR="00170693" w:rsidRPr="00E070C4" w:rsidRDefault="00170693" w:rsidP="00E45E9E">
            <w:pPr>
              <w:pStyle w:val="TAC"/>
              <w:rPr>
                <w:rFonts w:cs="Arial"/>
                <w:lang w:eastAsia="en-US"/>
              </w:rPr>
            </w:pPr>
            <w:r w:rsidRPr="00E070C4">
              <w:rPr>
                <w:rFonts w:cs="Arial"/>
                <w:lang w:eastAsia="en-US"/>
              </w:rPr>
              <w:t>D</w:t>
            </w:r>
          </w:p>
        </w:tc>
        <w:tc>
          <w:tcPr>
            <w:tcW w:w="1275" w:type="dxa"/>
            <w:tcBorders>
              <w:top w:val="nil"/>
              <w:left w:val="nil"/>
              <w:bottom w:val="single" w:sz="4" w:space="0" w:color="auto"/>
              <w:right w:val="single" w:sz="4" w:space="0" w:color="auto"/>
            </w:tcBorders>
            <w:shd w:val="clear" w:color="auto" w:fill="auto"/>
            <w:noWrap/>
            <w:vAlign w:val="center"/>
            <w:hideMark/>
          </w:tcPr>
          <w:p w14:paraId="01A88718" w14:textId="77777777" w:rsidR="00170693" w:rsidRPr="00E070C4" w:rsidRDefault="00170693" w:rsidP="00E45E9E">
            <w:pPr>
              <w:pStyle w:val="TAC"/>
              <w:rPr>
                <w:rFonts w:cs="Arial"/>
                <w:lang w:eastAsia="en-US"/>
              </w:rPr>
            </w:pPr>
            <w:r w:rsidRPr="00E070C4">
              <w:rPr>
                <w:rFonts w:cs="Arial"/>
                <w:lang w:eastAsia="en-US"/>
              </w:rPr>
              <w:t>TDD</w:t>
            </w:r>
          </w:p>
        </w:tc>
        <w:tc>
          <w:tcPr>
            <w:tcW w:w="1560" w:type="dxa"/>
            <w:tcBorders>
              <w:top w:val="nil"/>
              <w:left w:val="nil"/>
              <w:bottom w:val="single" w:sz="4" w:space="0" w:color="auto"/>
              <w:right w:val="single" w:sz="4" w:space="0" w:color="auto"/>
            </w:tcBorders>
            <w:shd w:val="clear" w:color="auto" w:fill="auto"/>
            <w:noWrap/>
            <w:vAlign w:val="center"/>
            <w:hideMark/>
          </w:tcPr>
          <w:p w14:paraId="01A88719" w14:textId="77777777" w:rsidR="00170693" w:rsidRPr="00E070C4" w:rsidRDefault="00170693" w:rsidP="00E45E9E">
            <w:pPr>
              <w:pStyle w:val="TAC"/>
              <w:rPr>
                <w:rFonts w:cs="Arial"/>
                <w:lang w:eastAsia="en-US"/>
              </w:rPr>
            </w:pPr>
            <w:r w:rsidRPr="00E070C4">
              <w:rPr>
                <w:rFonts w:cs="Arial"/>
                <w:lang w:eastAsia="en-US"/>
              </w:rPr>
              <w:t>Rel-10</w:t>
            </w:r>
          </w:p>
        </w:tc>
        <w:tc>
          <w:tcPr>
            <w:tcW w:w="2976" w:type="dxa"/>
            <w:tcBorders>
              <w:top w:val="nil"/>
              <w:left w:val="nil"/>
              <w:bottom w:val="single" w:sz="4" w:space="0" w:color="auto"/>
              <w:right w:val="single" w:sz="4" w:space="0" w:color="auto"/>
            </w:tcBorders>
          </w:tcPr>
          <w:p w14:paraId="01A8871A" w14:textId="77777777" w:rsidR="00170693" w:rsidRPr="00E070C4" w:rsidRDefault="00170693" w:rsidP="00E45E9E">
            <w:pPr>
              <w:pStyle w:val="TAC"/>
              <w:rPr>
                <w:rFonts w:cs="Arial"/>
                <w:lang w:eastAsia="en-US"/>
              </w:rPr>
            </w:pPr>
            <w:r w:rsidRPr="00E070C4">
              <w:rPr>
                <w:lang w:eastAsia="en-US"/>
              </w:rPr>
              <w:t>Table B.2.2-1, Table B.3.2-1, Table B.4.2-1</w:t>
            </w:r>
          </w:p>
        </w:tc>
      </w:tr>
      <w:tr w:rsidR="00E070C4" w:rsidRPr="00E070C4" w14:paraId="01A88722" w14:textId="77777777" w:rsidTr="00E45E9E">
        <w:trPr>
          <w:trHeight w:val="288"/>
        </w:trPr>
        <w:tc>
          <w:tcPr>
            <w:tcW w:w="2127" w:type="dxa"/>
            <w:vMerge/>
            <w:tcBorders>
              <w:top w:val="nil"/>
              <w:left w:val="single" w:sz="4" w:space="0" w:color="auto"/>
              <w:bottom w:val="single" w:sz="4" w:space="0" w:color="auto"/>
              <w:right w:val="single" w:sz="4" w:space="0" w:color="auto"/>
            </w:tcBorders>
            <w:vAlign w:val="center"/>
            <w:hideMark/>
          </w:tcPr>
          <w:p w14:paraId="01A8871C" w14:textId="77777777" w:rsidR="00170693" w:rsidRPr="00E070C4" w:rsidRDefault="00170693" w:rsidP="00E45E9E">
            <w:pPr>
              <w:spacing w:after="0"/>
              <w:jc w:val="center"/>
              <w:rPr>
                <w:rFonts w:ascii="Calibri" w:hAnsi="Calibri"/>
                <w:b/>
                <w:bCs/>
                <w:sz w:val="22"/>
                <w:szCs w:val="22"/>
              </w:rPr>
            </w:pPr>
          </w:p>
        </w:tc>
        <w:tc>
          <w:tcPr>
            <w:tcW w:w="746" w:type="dxa"/>
            <w:vMerge/>
            <w:tcBorders>
              <w:left w:val="single" w:sz="4" w:space="0" w:color="auto"/>
              <w:right w:val="single" w:sz="4" w:space="0" w:color="auto"/>
            </w:tcBorders>
            <w:vAlign w:val="center"/>
            <w:hideMark/>
          </w:tcPr>
          <w:p w14:paraId="01A8871D" w14:textId="77777777" w:rsidR="00170693" w:rsidRPr="00E070C4" w:rsidRDefault="00170693" w:rsidP="00E45E9E">
            <w:pPr>
              <w:pStyle w:val="TAC"/>
              <w:rPr>
                <w:rFonts w:cs="Arial"/>
                <w:lang w:eastAsia="en-US"/>
              </w:rPr>
            </w:pPr>
          </w:p>
        </w:tc>
        <w:tc>
          <w:tcPr>
            <w:tcW w:w="955" w:type="dxa"/>
            <w:tcBorders>
              <w:top w:val="nil"/>
              <w:left w:val="single" w:sz="4" w:space="0" w:color="auto"/>
              <w:bottom w:val="single" w:sz="4" w:space="0" w:color="000000"/>
              <w:right w:val="single" w:sz="4" w:space="0" w:color="auto"/>
            </w:tcBorders>
            <w:shd w:val="clear" w:color="auto" w:fill="auto"/>
            <w:noWrap/>
            <w:vAlign w:val="center"/>
            <w:hideMark/>
          </w:tcPr>
          <w:p w14:paraId="01A8871E" w14:textId="77777777" w:rsidR="00170693" w:rsidRPr="00E070C4" w:rsidRDefault="00170693" w:rsidP="00E45E9E">
            <w:pPr>
              <w:pStyle w:val="TAC"/>
              <w:rPr>
                <w:rFonts w:cs="Arial"/>
                <w:lang w:eastAsia="en-US"/>
              </w:rPr>
            </w:pPr>
            <w:r w:rsidRPr="00E070C4">
              <w:rPr>
                <w:rFonts w:cs="Arial"/>
                <w:lang w:eastAsia="en-US"/>
              </w:rPr>
              <w:t>E</w:t>
            </w:r>
          </w:p>
        </w:tc>
        <w:tc>
          <w:tcPr>
            <w:tcW w:w="1275" w:type="dxa"/>
            <w:tcBorders>
              <w:top w:val="nil"/>
              <w:left w:val="nil"/>
              <w:bottom w:val="single" w:sz="4" w:space="0" w:color="auto"/>
              <w:right w:val="single" w:sz="4" w:space="0" w:color="auto"/>
            </w:tcBorders>
            <w:shd w:val="clear" w:color="auto" w:fill="auto"/>
            <w:noWrap/>
            <w:vAlign w:val="center"/>
            <w:hideMark/>
          </w:tcPr>
          <w:p w14:paraId="01A8871F" w14:textId="77777777" w:rsidR="00170693" w:rsidRPr="00E070C4" w:rsidRDefault="00170693" w:rsidP="00E45E9E">
            <w:pPr>
              <w:pStyle w:val="TAC"/>
              <w:rPr>
                <w:rFonts w:cs="Arial"/>
                <w:lang w:eastAsia="en-US"/>
              </w:rPr>
            </w:pPr>
            <w:r w:rsidRPr="00E070C4">
              <w:rPr>
                <w:rFonts w:cs="Arial"/>
                <w:lang w:eastAsia="en-US"/>
              </w:rPr>
              <w:t>TDD</w:t>
            </w:r>
          </w:p>
        </w:tc>
        <w:tc>
          <w:tcPr>
            <w:tcW w:w="1560" w:type="dxa"/>
            <w:tcBorders>
              <w:top w:val="nil"/>
              <w:left w:val="nil"/>
              <w:bottom w:val="single" w:sz="4" w:space="0" w:color="auto"/>
              <w:right w:val="single" w:sz="4" w:space="0" w:color="auto"/>
            </w:tcBorders>
            <w:shd w:val="clear" w:color="auto" w:fill="auto"/>
            <w:noWrap/>
            <w:vAlign w:val="center"/>
            <w:hideMark/>
          </w:tcPr>
          <w:p w14:paraId="01A88720" w14:textId="77777777" w:rsidR="00170693" w:rsidRPr="00E070C4" w:rsidRDefault="00170693" w:rsidP="00E45E9E">
            <w:pPr>
              <w:pStyle w:val="TAC"/>
              <w:rPr>
                <w:rFonts w:cs="Arial"/>
                <w:lang w:eastAsia="en-US"/>
              </w:rPr>
            </w:pPr>
            <w:r w:rsidRPr="00E070C4">
              <w:rPr>
                <w:rFonts w:cs="Arial"/>
                <w:lang w:eastAsia="en-US"/>
              </w:rPr>
              <w:t>Rel-11</w:t>
            </w:r>
          </w:p>
        </w:tc>
        <w:tc>
          <w:tcPr>
            <w:tcW w:w="2976" w:type="dxa"/>
            <w:tcBorders>
              <w:top w:val="nil"/>
              <w:left w:val="nil"/>
              <w:bottom w:val="single" w:sz="4" w:space="0" w:color="auto"/>
              <w:right w:val="single" w:sz="4" w:space="0" w:color="auto"/>
            </w:tcBorders>
          </w:tcPr>
          <w:p w14:paraId="01A88721" w14:textId="77777777" w:rsidR="00170693" w:rsidRPr="00E070C4" w:rsidRDefault="00170693" w:rsidP="00E45E9E">
            <w:pPr>
              <w:pStyle w:val="TAC"/>
              <w:rPr>
                <w:lang w:eastAsia="en-US"/>
              </w:rPr>
            </w:pPr>
            <w:r w:rsidRPr="00E070C4">
              <w:rPr>
                <w:lang w:eastAsia="en-US"/>
              </w:rPr>
              <w:t>Table B.2.2-1, Table B.3.2-1, Table B.4.2-1</w:t>
            </w:r>
          </w:p>
        </w:tc>
      </w:tr>
      <w:tr w:rsidR="00E070C4" w:rsidRPr="00E070C4" w14:paraId="01A88729" w14:textId="77777777" w:rsidTr="00E45E9E">
        <w:trPr>
          <w:trHeight w:val="288"/>
        </w:trPr>
        <w:tc>
          <w:tcPr>
            <w:tcW w:w="2127" w:type="dxa"/>
            <w:vMerge/>
            <w:tcBorders>
              <w:top w:val="nil"/>
              <w:left w:val="single" w:sz="4" w:space="0" w:color="auto"/>
              <w:bottom w:val="single" w:sz="4" w:space="0" w:color="auto"/>
              <w:right w:val="single" w:sz="4" w:space="0" w:color="auto"/>
            </w:tcBorders>
            <w:vAlign w:val="center"/>
            <w:hideMark/>
          </w:tcPr>
          <w:p w14:paraId="01A88723" w14:textId="77777777" w:rsidR="00170693" w:rsidRPr="00E070C4" w:rsidRDefault="00170693" w:rsidP="00E45E9E">
            <w:pPr>
              <w:spacing w:after="0"/>
              <w:jc w:val="center"/>
              <w:rPr>
                <w:rFonts w:ascii="Calibri" w:hAnsi="Calibri"/>
                <w:b/>
                <w:bCs/>
                <w:sz w:val="22"/>
                <w:szCs w:val="22"/>
              </w:rPr>
            </w:pPr>
          </w:p>
        </w:tc>
        <w:tc>
          <w:tcPr>
            <w:tcW w:w="746" w:type="dxa"/>
            <w:vMerge/>
            <w:tcBorders>
              <w:left w:val="single" w:sz="4" w:space="0" w:color="auto"/>
              <w:bottom w:val="single" w:sz="4" w:space="0" w:color="auto"/>
              <w:right w:val="single" w:sz="4" w:space="0" w:color="auto"/>
            </w:tcBorders>
            <w:vAlign w:val="center"/>
            <w:hideMark/>
          </w:tcPr>
          <w:p w14:paraId="01A88724" w14:textId="77777777" w:rsidR="00170693" w:rsidRPr="00E070C4" w:rsidRDefault="00170693" w:rsidP="00E45E9E">
            <w:pPr>
              <w:pStyle w:val="TAC"/>
              <w:rPr>
                <w:rFonts w:cs="Arial"/>
                <w:lang w:eastAsia="en-US"/>
              </w:rPr>
            </w:pPr>
          </w:p>
        </w:tc>
        <w:tc>
          <w:tcPr>
            <w:tcW w:w="955" w:type="dxa"/>
            <w:tcBorders>
              <w:top w:val="nil"/>
              <w:left w:val="single" w:sz="4" w:space="0" w:color="auto"/>
              <w:bottom w:val="single" w:sz="4" w:space="0" w:color="000000"/>
              <w:right w:val="single" w:sz="4" w:space="0" w:color="auto"/>
            </w:tcBorders>
            <w:shd w:val="clear" w:color="auto" w:fill="auto"/>
            <w:noWrap/>
            <w:vAlign w:val="center"/>
            <w:hideMark/>
          </w:tcPr>
          <w:p w14:paraId="01A88725" w14:textId="77777777" w:rsidR="00170693" w:rsidRPr="00E070C4" w:rsidRDefault="00170693" w:rsidP="00E45E9E">
            <w:pPr>
              <w:pStyle w:val="TAC"/>
              <w:rPr>
                <w:rFonts w:cs="Arial"/>
                <w:lang w:eastAsia="en-US"/>
              </w:rPr>
            </w:pPr>
            <w:r w:rsidRPr="00E070C4">
              <w:rPr>
                <w:rFonts w:cs="Arial"/>
                <w:lang w:eastAsia="en-US"/>
              </w:rPr>
              <w:t>F</w:t>
            </w:r>
          </w:p>
        </w:tc>
        <w:tc>
          <w:tcPr>
            <w:tcW w:w="1275" w:type="dxa"/>
            <w:tcBorders>
              <w:top w:val="nil"/>
              <w:left w:val="nil"/>
              <w:bottom w:val="single" w:sz="4" w:space="0" w:color="auto"/>
              <w:right w:val="single" w:sz="4" w:space="0" w:color="auto"/>
            </w:tcBorders>
            <w:shd w:val="clear" w:color="auto" w:fill="auto"/>
            <w:noWrap/>
            <w:vAlign w:val="center"/>
            <w:hideMark/>
          </w:tcPr>
          <w:p w14:paraId="01A88726" w14:textId="77777777" w:rsidR="00170693" w:rsidRPr="00E070C4" w:rsidRDefault="00170693" w:rsidP="00E45E9E">
            <w:pPr>
              <w:pStyle w:val="TAC"/>
              <w:rPr>
                <w:rFonts w:cs="Arial"/>
                <w:lang w:eastAsia="en-US"/>
              </w:rPr>
            </w:pPr>
            <w:r w:rsidRPr="00E070C4">
              <w:rPr>
                <w:rFonts w:cs="Arial"/>
                <w:lang w:eastAsia="en-US"/>
              </w:rPr>
              <w:t>TDD</w:t>
            </w:r>
          </w:p>
        </w:tc>
        <w:tc>
          <w:tcPr>
            <w:tcW w:w="1560" w:type="dxa"/>
            <w:tcBorders>
              <w:top w:val="nil"/>
              <w:left w:val="nil"/>
              <w:bottom w:val="single" w:sz="4" w:space="0" w:color="auto"/>
              <w:right w:val="single" w:sz="4" w:space="0" w:color="auto"/>
            </w:tcBorders>
            <w:shd w:val="clear" w:color="auto" w:fill="auto"/>
            <w:noWrap/>
            <w:vAlign w:val="center"/>
            <w:hideMark/>
          </w:tcPr>
          <w:p w14:paraId="01A88727" w14:textId="77777777" w:rsidR="00170693" w:rsidRPr="00E070C4" w:rsidRDefault="00170693" w:rsidP="00E45E9E">
            <w:pPr>
              <w:pStyle w:val="TAC"/>
              <w:rPr>
                <w:rFonts w:cs="Arial"/>
                <w:lang w:eastAsia="en-US"/>
              </w:rPr>
            </w:pPr>
            <w:r w:rsidRPr="00E070C4">
              <w:rPr>
                <w:rFonts w:cs="Arial"/>
                <w:lang w:eastAsia="en-US"/>
              </w:rPr>
              <w:t>Rel-12</w:t>
            </w:r>
          </w:p>
        </w:tc>
        <w:tc>
          <w:tcPr>
            <w:tcW w:w="2976" w:type="dxa"/>
            <w:tcBorders>
              <w:top w:val="nil"/>
              <w:left w:val="nil"/>
              <w:bottom w:val="single" w:sz="4" w:space="0" w:color="auto"/>
              <w:right w:val="single" w:sz="4" w:space="0" w:color="auto"/>
            </w:tcBorders>
          </w:tcPr>
          <w:p w14:paraId="01A88728" w14:textId="77777777" w:rsidR="00170693" w:rsidRPr="00E070C4" w:rsidRDefault="00170693" w:rsidP="00E45E9E">
            <w:pPr>
              <w:pStyle w:val="TAC"/>
              <w:rPr>
                <w:lang w:eastAsia="en-US"/>
              </w:rPr>
            </w:pPr>
            <w:r w:rsidRPr="00E070C4">
              <w:rPr>
                <w:lang w:eastAsia="en-US"/>
              </w:rPr>
              <w:t>Table B.2.2-1, Table B.3.2-1, Table B.4.2-1</w:t>
            </w:r>
          </w:p>
        </w:tc>
      </w:tr>
      <w:tr w:rsidR="00E070C4" w:rsidRPr="00E070C4" w14:paraId="01A88730" w14:textId="77777777" w:rsidTr="00E45E9E">
        <w:trPr>
          <w:trHeight w:val="288"/>
        </w:trPr>
        <w:tc>
          <w:tcPr>
            <w:tcW w:w="2127" w:type="dxa"/>
            <w:vMerge/>
            <w:tcBorders>
              <w:top w:val="nil"/>
              <w:left w:val="single" w:sz="4" w:space="0" w:color="auto"/>
              <w:bottom w:val="single" w:sz="4" w:space="0" w:color="auto"/>
              <w:right w:val="single" w:sz="4" w:space="0" w:color="auto"/>
            </w:tcBorders>
            <w:vAlign w:val="center"/>
            <w:hideMark/>
          </w:tcPr>
          <w:p w14:paraId="01A8872A" w14:textId="77777777" w:rsidR="00170693" w:rsidRPr="00E070C4" w:rsidRDefault="00170693" w:rsidP="00E45E9E">
            <w:pPr>
              <w:spacing w:after="0"/>
              <w:jc w:val="center"/>
              <w:rPr>
                <w:rFonts w:ascii="Calibri" w:hAnsi="Calibri"/>
                <w:b/>
                <w:bCs/>
                <w:sz w:val="22"/>
                <w:szCs w:val="22"/>
              </w:rPr>
            </w:pPr>
          </w:p>
        </w:tc>
        <w:tc>
          <w:tcPr>
            <w:tcW w:w="74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A8872B" w14:textId="77777777" w:rsidR="00170693" w:rsidRPr="00E070C4" w:rsidRDefault="00170693" w:rsidP="00E45E9E">
            <w:pPr>
              <w:pStyle w:val="TAC"/>
              <w:rPr>
                <w:rFonts w:cs="Arial"/>
                <w:lang w:eastAsia="en-US"/>
              </w:rPr>
            </w:pPr>
            <w:r w:rsidRPr="00E070C4">
              <w:rPr>
                <w:rFonts w:cs="Arial"/>
                <w:lang w:eastAsia="en-US"/>
              </w:rPr>
              <w:t>UL</w:t>
            </w:r>
          </w:p>
        </w:tc>
        <w:tc>
          <w:tcPr>
            <w:tcW w:w="955" w:type="dxa"/>
            <w:tcBorders>
              <w:top w:val="nil"/>
              <w:left w:val="nil"/>
              <w:bottom w:val="single" w:sz="4" w:space="0" w:color="auto"/>
              <w:right w:val="single" w:sz="4" w:space="0" w:color="auto"/>
            </w:tcBorders>
            <w:shd w:val="clear" w:color="auto" w:fill="auto"/>
            <w:noWrap/>
            <w:vAlign w:val="center"/>
            <w:hideMark/>
          </w:tcPr>
          <w:p w14:paraId="01A8872C" w14:textId="77777777" w:rsidR="00170693" w:rsidRPr="00E070C4" w:rsidRDefault="00170693" w:rsidP="00E45E9E">
            <w:pPr>
              <w:pStyle w:val="TAC"/>
              <w:rPr>
                <w:rFonts w:cs="Arial"/>
                <w:lang w:eastAsia="en-US"/>
              </w:rPr>
            </w:pPr>
            <w:r w:rsidRPr="00E070C4">
              <w:rPr>
                <w:rFonts w:cs="Arial"/>
                <w:lang w:eastAsia="en-US"/>
              </w:rPr>
              <w:t>B</w:t>
            </w:r>
          </w:p>
        </w:tc>
        <w:tc>
          <w:tcPr>
            <w:tcW w:w="1275" w:type="dxa"/>
            <w:tcBorders>
              <w:top w:val="nil"/>
              <w:left w:val="nil"/>
              <w:bottom w:val="single" w:sz="4" w:space="0" w:color="auto"/>
              <w:right w:val="single" w:sz="4" w:space="0" w:color="auto"/>
            </w:tcBorders>
            <w:shd w:val="clear" w:color="auto" w:fill="auto"/>
            <w:noWrap/>
            <w:vAlign w:val="center"/>
            <w:hideMark/>
          </w:tcPr>
          <w:p w14:paraId="01A8872D" w14:textId="77777777" w:rsidR="00170693" w:rsidRPr="00E070C4" w:rsidRDefault="00170693" w:rsidP="00E45E9E">
            <w:pPr>
              <w:pStyle w:val="TAC"/>
              <w:rPr>
                <w:rFonts w:cs="Arial"/>
                <w:lang w:eastAsia="en-US"/>
              </w:rPr>
            </w:pPr>
            <w:r w:rsidRPr="00E070C4">
              <w:rPr>
                <w:rFonts w:cs="Arial"/>
                <w:lang w:eastAsia="en-US"/>
              </w:rPr>
              <w:t>FDD</w:t>
            </w:r>
          </w:p>
        </w:tc>
        <w:tc>
          <w:tcPr>
            <w:tcW w:w="1560" w:type="dxa"/>
            <w:tcBorders>
              <w:top w:val="nil"/>
              <w:left w:val="nil"/>
              <w:bottom w:val="single" w:sz="4" w:space="0" w:color="auto"/>
              <w:right w:val="single" w:sz="4" w:space="0" w:color="auto"/>
            </w:tcBorders>
            <w:shd w:val="clear" w:color="auto" w:fill="auto"/>
            <w:noWrap/>
            <w:vAlign w:val="center"/>
            <w:hideMark/>
          </w:tcPr>
          <w:p w14:paraId="01A8872E" w14:textId="77777777" w:rsidR="00170693" w:rsidRPr="00E070C4" w:rsidRDefault="00170693" w:rsidP="00E45E9E">
            <w:pPr>
              <w:pStyle w:val="TAC"/>
              <w:rPr>
                <w:rFonts w:cs="Arial"/>
                <w:lang w:eastAsia="en-US"/>
              </w:rPr>
            </w:pPr>
            <w:r w:rsidRPr="00E070C4">
              <w:rPr>
                <w:rFonts w:cs="Arial"/>
                <w:lang w:eastAsia="en-US"/>
              </w:rPr>
              <w:t>Rel-10</w:t>
            </w:r>
          </w:p>
        </w:tc>
        <w:tc>
          <w:tcPr>
            <w:tcW w:w="2976" w:type="dxa"/>
            <w:tcBorders>
              <w:top w:val="nil"/>
              <w:left w:val="nil"/>
              <w:bottom w:val="single" w:sz="4" w:space="0" w:color="auto"/>
              <w:right w:val="single" w:sz="4" w:space="0" w:color="auto"/>
            </w:tcBorders>
          </w:tcPr>
          <w:p w14:paraId="01A8872F" w14:textId="77777777" w:rsidR="00170693" w:rsidRPr="00E070C4" w:rsidRDefault="00170693" w:rsidP="00E45E9E">
            <w:pPr>
              <w:pStyle w:val="TAC"/>
              <w:rPr>
                <w:rFonts w:cs="Arial"/>
                <w:lang w:eastAsia="en-US"/>
              </w:rPr>
            </w:pPr>
            <w:r w:rsidRPr="00E070C4">
              <w:rPr>
                <w:lang w:eastAsia="en-US"/>
              </w:rPr>
              <w:t>Table B.2.2-1, Table B.3.2-1, Table B.4.2-1</w:t>
            </w:r>
          </w:p>
        </w:tc>
      </w:tr>
      <w:tr w:rsidR="00E070C4" w:rsidRPr="00E070C4" w14:paraId="01A88737" w14:textId="77777777" w:rsidTr="00E45E9E">
        <w:trPr>
          <w:trHeight w:val="288"/>
        </w:trPr>
        <w:tc>
          <w:tcPr>
            <w:tcW w:w="2127" w:type="dxa"/>
            <w:vMerge/>
            <w:tcBorders>
              <w:top w:val="nil"/>
              <w:left w:val="single" w:sz="4" w:space="0" w:color="auto"/>
              <w:bottom w:val="single" w:sz="4" w:space="0" w:color="auto"/>
              <w:right w:val="single" w:sz="4" w:space="0" w:color="auto"/>
            </w:tcBorders>
            <w:vAlign w:val="center"/>
            <w:hideMark/>
          </w:tcPr>
          <w:p w14:paraId="01A88731" w14:textId="77777777" w:rsidR="00170693" w:rsidRPr="00E070C4" w:rsidRDefault="00170693" w:rsidP="00E45E9E">
            <w:pPr>
              <w:spacing w:after="0"/>
              <w:jc w:val="center"/>
              <w:rPr>
                <w:rFonts w:ascii="Calibri" w:hAnsi="Calibri"/>
                <w:b/>
                <w:bCs/>
                <w:sz w:val="22"/>
                <w:szCs w:val="22"/>
              </w:rPr>
            </w:pPr>
          </w:p>
        </w:tc>
        <w:tc>
          <w:tcPr>
            <w:tcW w:w="746" w:type="dxa"/>
            <w:vMerge/>
            <w:tcBorders>
              <w:top w:val="nil"/>
              <w:left w:val="single" w:sz="4" w:space="0" w:color="auto"/>
              <w:bottom w:val="single" w:sz="4" w:space="0" w:color="auto"/>
              <w:right w:val="single" w:sz="4" w:space="0" w:color="auto"/>
            </w:tcBorders>
            <w:vAlign w:val="center"/>
            <w:hideMark/>
          </w:tcPr>
          <w:p w14:paraId="01A88732" w14:textId="77777777" w:rsidR="00170693" w:rsidRPr="00E070C4" w:rsidRDefault="00170693" w:rsidP="00E45E9E">
            <w:pPr>
              <w:pStyle w:val="TAC"/>
              <w:rPr>
                <w:rFonts w:cs="Arial"/>
                <w:lang w:eastAsia="en-US"/>
              </w:rPr>
            </w:pPr>
          </w:p>
        </w:tc>
        <w:tc>
          <w:tcPr>
            <w:tcW w:w="955" w:type="dxa"/>
            <w:tcBorders>
              <w:top w:val="nil"/>
              <w:left w:val="nil"/>
              <w:bottom w:val="single" w:sz="4" w:space="0" w:color="auto"/>
              <w:right w:val="single" w:sz="4" w:space="0" w:color="auto"/>
            </w:tcBorders>
            <w:shd w:val="clear" w:color="auto" w:fill="auto"/>
            <w:noWrap/>
            <w:vAlign w:val="center"/>
            <w:hideMark/>
          </w:tcPr>
          <w:p w14:paraId="01A88733" w14:textId="77777777" w:rsidR="00170693" w:rsidRPr="00E070C4" w:rsidRDefault="00170693" w:rsidP="00E45E9E">
            <w:pPr>
              <w:pStyle w:val="TAC"/>
              <w:rPr>
                <w:rFonts w:cs="Arial"/>
                <w:lang w:eastAsia="en-US"/>
              </w:rPr>
            </w:pPr>
            <w:r w:rsidRPr="00E070C4">
              <w:rPr>
                <w:rFonts w:cs="Arial"/>
                <w:lang w:eastAsia="en-US"/>
              </w:rPr>
              <w:t>C</w:t>
            </w:r>
            <w:r w:rsidR="00540FB6" w:rsidRPr="00E070C4">
              <w:rPr>
                <w:rFonts w:cs="Arial"/>
              </w:rPr>
              <w:t>, D</w:t>
            </w:r>
          </w:p>
        </w:tc>
        <w:tc>
          <w:tcPr>
            <w:tcW w:w="1275" w:type="dxa"/>
            <w:tcBorders>
              <w:top w:val="nil"/>
              <w:left w:val="nil"/>
              <w:bottom w:val="single" w:sz="4" w:space="0" w:color="auto"/>
              <w:right w:val="single" w:sz="4" w:space="0" w:color="auto"/>
            </w:tcBorders>
            <w:shd w:val="clear" w:color="auto" w:fill="auto"/>
            <w:noWrap/>
            <w:vAlign w:val="center"/>
            <w:hideMark/>
          </w:tcPr>
          <w:p w14:paraId="01A88734" w14:textId="77777777" w:rsidR="00170693" w:rsidRPr="00E070C4" w:rsidRDefault="00170693" w:rsidP="00E45E9E">
            <w:pPr>
              <w:pStyle w:val="TAC"/>
              <w:rPr>
                <w:rFonts w:cs="Arial"/>
                <w:lang w:eastAsia="en-US"/>
              </w:rPr>
            </w:pPr>
            <w:r w:rsidRPr="00E070C4">
              <w:rPr>
                <w:rFonts w:cs="Arial"/>
                <w:lang w:eastAsia="en-US"/>
              </w:rPr>
              <w:t>FDD, TDD</w:t>
            </w:r>
          </w:p>
        </w:tc>
        <w:tc>
          <w:tcPr>
            <w:tcW w:w="1560" w:type="dxa"/>
            <w:tcBorders>
              <w:top w:val="nil"/>
              <w:left w:val="nil"/>
              <w:bottom w:val="single" w:sz="4" w:space="0" w:color="auto"/>
              <w:right w:val="single" w:sz="4" w:space="0" w:color="auto"/>
            </w:tcBorders>
            <w:shd w:val="clear" w:color="auto" w:fill="auto"/>
            <w:noWrap/>
            <w:vAlign w:val="center"/>
            <w:hideMark/>
          </w:tcPr>
          <w:p w14:paraId="01A88735" w14:textId="77777777" w:rsidR="00170693" w:rsidRPr="00E070C4" w:rsidRDefault="00170693" w:rsidP="00E45E9E">
            <w:pPr>
              <w:pStyle w:val="TAC"/>
              <w:rPr>
                <w:rFonts w:cs="Arial"/>
                <w:lang w:eastAsia="en-US"/>
              </w:rPr>
            </w:pPr>
            <w:r w:rsidRPr="00E070C4">
              <w:rPr>
                <w:rFonts w:cs="Arial"/>
                <w:lang w:eastAsia="en-US"/>
              </w:rPr>
              <w:t>Rel-10</w:t>
            </w:r>
          </w:p>
        </w:tc>
        <w:tc>
          <w:tcPr>
            <w:tcW w:w="2976" w:type="dxa"/>
            <w:tcBorders>
              <w:top w:val="nil"/>
              <w:left w:val="nil"/>
              <w:bottom w:val="single" w:sz="4" w:space="0" w:color="auto"/>
              <w:right w:val="single" w:sz="4" w:space="0" w:color="auto"/>
            </w:tcBorders>
          </w:tcPr>
          <w:p w14:paraId="01A88736" w14:textId="77777777" w:rsidR="00170693" w:rsidRPr="00E070C4" w:rsidRDefault="00170693" w:rsidP="00E45E9E">
            <w:pPr>
              <w:pStyle w:val="TAC"/>
              <w:rPr>
                <w:rFonts w:cs="Arial"/>
                <w:lang w:eastAsia="en-US"/>
              </w:rPr>
            </w:pPr>
            <w:r w:rsidRPr="00E070C4">
              <w:rPr>
                <w:lang w:eastAsia="en-US"/>
              </w:rPr>
              <w:t>Table B.2.2-1, Table B.3.2-1, Table B.4.2-1</w:t>
            </w:r>
          </w:p>
        </w:tc>
      </w:tr>
      <w:tr w:rsidR="00E070C4" w:rsidRPr="00E070C4" w14:paraId="01A8873E" w14:textId="77777777" w:rsidTr="00F71C9F">
        <w:trPr>
          <w:trHeight w:val="288"/>
        </w:trPr>
        <w:tc>
          <w:tcPr>
            <w:tcW w:w="2127" w:type="dxa"/>
            <w:tcBorders>
              <w:top w:val="nil"/>
              <w:left w:val="single" w:sz="4" w:space="0" w:color="auto"/>
              <w:bottom w:val="single" w:sz="4" w:space="0" w:color="auto"/>
              <w:right w:val="single" w:sz="4" w:space="0" w:color="auto"/>
            </w:tcBorders>
            <w:vAlign w:val="center"/>
          </w:tcPr>
          <w:p w14:paraId="01A88738" w14:textId="77777777" w:rsidR="00540FB6" w:rsidRPr="00E070C4" w:rsidRDefault="00540FB6" w:rsidP="00F71C9F">
            <w:pPr>
              <w:pStyle w:val="TAC"/>
              <w:rPr>
                <w:rFonts w:ascii="Calibri" w:hAnsi="Calibri"/>
                <w:b/>
                <w:bCs/>
                <w:sz w:val="22"/>
                <w:szCs w:val="22"/>
              </w:rPr>
            </w:pPr>
            <w:r w:rsidRPr="00E070C4">
              <w:t>Intra-band contiguous CA configurations, power class 2</w:t>
            </w:r>
          </w:p>
        </w:tc>
        <w:tc>
          <w:tcPr>
            <w:tcW w:w="746" w:type="dxa"/>
            <w:tcBorders>
              <w:top w:val="nil"/>
              <w:left w:val="single" w:sz="4" w:space="0" w:color="auto"/>
              <w:bottom w:val="single" w:sz="4" w:space="0" w:color="auto"/>
              <w:right w:val="single" w:sz="4" w:space="0" w:color="auto"/>
            </w:tcBorders>
            <w:vAlign w:val="center"/>
          </w:tcPr>
          <w:p w14:paraId="01A88739" w14:textId="77777777" w:rsidR="00540FB6" w:rsidRPr="00E070C4" w:rsidRDefault="00540FB6" w:rsidP="00F71C9F">
            <w:pPr>
              <w:pStyle w:val="TAC"/>
              <w:rPr>
                <w:rFonts w:cs="Arial"/>
              </w:rPr>
            </w:pPr>
            <w:r w:rsidRPr="00E070C4">
              <w:rPr>
                <w:rFonts w:cs="Arial"/>
              </w:rPr>
              <w:t>UL</w:t>
            </w:r>
          </w:p>
        </w:tc>
        <w:tc>
          <w:tcPr>
            <w:tcW w:w="955" w:type="dxa"/>
            <w:tcBorders>
              <w:top w:val="nil"/>
              <w:left w:val="nil"/>
              <w:bottom w:val="single" w:sz="4" w:space="0" w:color="auto"/>
              <w:right w:val="single" w:sz="4" w:space="0" w:color="auto"/>
            </w:tcBorders>
            <w:shd w:val="clear" w:color="auto" w:fill="auto"/>
            <w:noWrap/>
            <w:vAlign w:val="center"/>
          </w:tcPr>
          <w:p w14:paraId="01A8873A" w14:textId="77777777" w:rsidR="00540FB6" w:rsidRPr="00E070C4" w:rsidRDefault="00540FB6" w:rsidP="00F71C9F">
            <w:pPr>
              <w:pStyle w:val="TAC"/>
              <w:rPr>
                <w:rFonts w:cs="Arial"/>
              </w:rPr>
            </w:pPr>
            <w:r w:rsidRPr="00E070C4">
              <w:rPr>
                <w:rFonts w:cs="Arial"/>
              </w:rPr>
              <w:t>C</w:t>
            </w:r>
          </w:p>
        </w:tc>
        <w:tc>
          <w:tcPr>
            <w:tcW w:w="1275" w:type="dxa"/>
            <w:tcBorders>
              <w:top w:val="nil"/>
              <w:left w:val="nil"/>
              <w:bottom w:val="single" w:sz="4" w:space="0" w:color="auto"/>
              <w:right w:val="single" w:sz="4" w:space="0" w:color="auto"/>
            </w:tcBorders>
            <w:shd w:val="clear" w:color="auto" w:fill="auto"/>
            <w:noWrap/>
            <w:vAlign w:val="center"/>
          </w:tcPr>
          <w:p w14:paraId="01A8873B" w14:textId="77777777" w:rsidR="00540FB6" w:rsidRPr="00E070C4" w:rsidRDefault="00540FB6" w:rsidP="00F71C9F">
            <w:pPr>
              <w:pStyle w:val="TAC"/>
              <w:rPr>
                <w:rFonts w:cs="Arial"/>
              </w:rPr>
            </w:pPr>
            <w:r w:rsidRPr="00E070C4">
              <w:rPr>
                <w:rFonts w:cs="Arial"/>
              </w:rPr>
              <w:t>TDD</w:t>
            </w:r>
          </w:p>
        </w:tc>
        <w:tc>
          <w:tcPr>
            <w:tcW w:w="1560" w:type="dxa"/>
            <w:tcBorders>
              <w:top w:val="nil"/>
              <w:left w:val="nil"/>
              <w:bottom w:val="single" w:sz="4" w:space="0" w:color="auto"/>
              <w:right w:val="single" w:sz="4" w:space="0" w:color="auto"/>
            </w:tcBorders>
            <w:shd w:val="clear" w:color="auto" w:fill="auto"/>
            <w:noWrap/>
            <w:vAlign w:val="center"/>
          </w:tcPr>
          <w:p w14:paraId="01A8873C" w14:textId="77777777" w:rsidR="00540FB6" w:rsidRPr="00E070C4" w:rsidRDefault="00540FB6" w:rsidP="00F71C9F">
            <w:pPr>
              <w:pStyle w:val="TAC"/>
              <w:rPr>
                <w:rFonts w:cs="Arial"/>
              </w:rPr>
            </w:pPr>
            <w:r w:rsidRPr="00E070C4">
              <w:rPr>
                <w:rFonts w:cs="Arial"/>
              </w:rPr>
              <w:t>Rel-10</w:t>
            </w:r>
          </w:p>
        </w:tc>
        <w:tc>
          <w:tcPr>
            <w:tcW w:w="2976" w:type="dxa"/>
            <w:tcBorders>
              <w:top w:val="nil"/>
              <w:left w:val="nil"/>
              <w:bottom w:val="single" w:sz="4" w:space="0" w:color="auto"/>
              <w:right w:val="single" w:sz="4" w:space="0" w:color="auto"/>
            </w:tcBorders>
            <w:vAlign w:val="center"/>
          </w:tcPr>
          <w:p w14:paraId="01A8873D" w14:textId="77777777" w:rsidR="00540FB6" w:rsidRPr="00E070C4" w:rsidRDefault="00540FB6" w:rsidP="00F71C9F">
            <w:pPr>
              <w:pStyle w:val="TAC"/>
            </w:pPr>
            <w:r w:rsidRPr="00E070C4">
              <w:t>Table B.2.2-1, Table B.3.2-1, Table B.4.2-1</w:t>
            </w:r>
          </w:p>
        </w:tc>
      </w:tr>
      <w:tr w:rsidR="00E73698" w:rsidRPr="00E070C4" w14:paraId="01A88740" w14:textId="77777777" w:rsidTr="00E45E9E">
        <w:trPr>
          <w:trHeight w:val="288"/>
        </w:trPr>
        <w:tc>
          <w:tcPr>
            <w:tcW w:w="9639" w:type="dxa"/>
            <w:gridSpan w:val="6"/>
            <w:tcBorders>
              <w:top w:val="single" w:sz="4" w:space="0" w:color="auto"/>
              <w:left w:val="single" w:sz="4" w:space="0" w:color="auto"/>
              <w:bottom w:val="single" w:sz="4" w:space="0" w:color="auto"/>
              <w:right w:val="single" w:sz="4" w:space="0" w:color="auto"/>
            </w:tcBorders>
            <w:vAlign w:val="center"/>
            <w:hideMark/>
          </w:tcPr>
          <w:p w14:paraId="01A8873F" w14:textId="2209BFA8" w:rsidR="00E73698" w:rsidRPr="00E070C4" w:rsidRDefault="00E73698" w:rsidP="00E73698">
            <w:pPr>
              <w:pStyle w:val="TAN"/>
              <w:rPr>
                <w:lang w:eastAsia="en-US"/>
              </w:rPr>
            </w:pPr>
            <w:r w:rsidRPr="00E070C4">
              <w:t>NOTE:</w:t>
            </w:r>
            <w:r w:rsidRPr="00E070C4">
              <w:tab/>
              <w:t>The duplex mode "FDD, TDD" refers to a CA configuration composed by only FDD bands or only TDD bands, respectively.</w:t>
            </w:r>
          </w:p>
        </w:tc>
      </w:tr>
    </w:tbl>
    <w:p w14:paraId="01A88741" w14:textId="77777777" w:rsidR="006E1CBE" w:rsidRPr="00E070C4" w:rsidRDefault="006E1CBE" w:rsidP="006E1CBE">
      <w:pPr>
        <w:rPr>
          <w:lang w:val="en-US"/>
        </w:rPr>
      </w:pPr>
    </w:p>
    <w:p w14:paraId="01A88742" w14:textId="77777777" w:rsidR="006E1CBE" w:rsidRPr="00E070C4" w:rsidRDefault="006E1CBE" w:rsidP="006E1CBE">
      <w:pPr>
        <w:pStyle w:val="TH"/>
      </w:pPr>
      <w:r w:rsidRPr="00E070C4">
        <w:lastRenderedPageBreak/>
        <w:t>Table 3A.</w:t>
      </w:r>
      <w:r w:rsidR="00170693" w:rsidRPr="00E070C4">
        <w:t>2</w:t>
      </w:r>
      <w:r w:rsidRPr="00E070C4">
        <w:t>-</w:t>
      </w:r>
      <w:r w:rsidR="00170693" w:rsidRPr="00E070C4">
        <w:t>2</w:t>
      </w:r>
      <w:r w:rsidRPr="00E070C4">
        <w:t>: Inter-band CA</w:t>
      </w:r>
      <w:r w:rsidR="00170693" w:rsidRPr="00E070C4">
        <w:t>configurations</w:t>
      </w:r>
    </w:p>
    <w:tbl>
      <w:tblPr>
        <w:tblW w:w="9738" w:type="dxa"/>
        <w:tblInd w:w="108" w:type="dxa"/>
        <w:tblLook w:val="04A0" w:firstRow="1" w:lastRow="0" w:firstColumn="1" w:lastColumn="0" w:noHBand="0" w:noVBand="1"/>
      </w:tblPr>
      <w:tblGrid>
        <w:gridCol w:w="1985"/>
        <w:gridCol w:w="746"/>
        <w:gridCol w:w="955"/>
        <w:gridCol w:w="877"/>
        <w:gridCol w:w="897"/>
        <w:gridCol w:w="1086"/>
        <w:gridCol w:w="1286"/>
        <w:gridCol w:w="1906"/>
      </w:tblGrid>
      <w:tr w:rsidR="00E070C4" w:rsidRPr="00E070C4" w14:paraId="01A8874D" w14:textId="77777777" w:rsidTr="00540FB6">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43" w14:textId="77777777" w:rsidR="00540FB6" w:rsidRPr="00E070C4" w:rsidRDefault="00540FB6" w:rsidP="00E45E9E">
            <w:pPr>
              <w:pStyle w:val="TAH"/>
              <w:rPr>
                <w:rFonts w:cs="Arial"/>
                <w:lang w:eastAsia="en-US"/>
              </w:rPr>
            </w:pPr>
            <w:r w:rsidRPr="00E070C4">
              <w:rPr>
                <w:rFonts w:cs="Arial"/>
                <w:lang w:eastAsia="en-US"/>
              </w:rPr>
              <w:lastRenderedPageBreak/>
              <w:t>Feature</w:t>
            </w:r>
          </w:p>
        </w:tc>
        <w:tc>
          <w:tcPr>
            <w:tcW w:w="746" w:type="dxa"/>
            <w:tcBorders>
              <w:top w:val="single" w:sz="4" w:space="0" w:color="auto"/>
              <w:left w:val="nil"/>
              <w:bottom w:val="single" w:sz="4" w:space="0" w:color="auto"/>
              <w:right w:val="single" w:sz="4" w:space="0" w:color="auto"/>
            </w:tcBorders>
            <w:shd w:val="clear" w:color="auto" w:fill="auto"/>
            <w:noWrap/>
            <w:vAlign w:val="center"/>
            <w:hideMark/>
          </w:tcPr>
          <w:p w14:paraId="01A88744" w14:textId="77777777" w:rsidR="00540FB6" w:rsidRPr="00E070C4" w:rsidRDefault="00540FB6" w:rsidP="00E45E9E">
            <w:pPr>
              <w:pStyle w:val="TAH"/>
              <w:rPr>
                <w:rFonts w:cs="Arial"/>
                <w:lang w:eastAsia="en-US"/>
              </w:rPr>
            </w:pPr>
            <w:r w:rsidRPr="00E070C4">
              <w:rPr>
                <w:rFonts w:cs="Arial"/>
                <w:lang w:eastAsia="en-US"/>
              </w:rPr>
              <w:t>DL/UL</w:t>
            </w:r>
          </w:p>
        </w:tc>
        <w:tc>
          <w:tcPr>
            <w:tcW w:w="955" w:type="dxa"/>
            <w:tcBorders>
              <w:top w:val="single" w:sz="4" w:space="0" w:color="auto"/>
              <w:left w:val="nil"/>
              <w:bottom w:val="single" w:sz="4" w:space="0" w:color="auto"/>
              <w:right w:val="single" w:sz="4" w:space="0" w:color="auto"/>
            </w:tcBorders>
            <w:shd w:val="clear" w:color="auto" w:fill="auto"/>
            <w:noWrap/>
            <w:vAlign w:val="center"/>
            <w:hideMark/>
          </w:tcPr>
          <w:p w14:paraId="01A88745" w14:textId="77777777" w:rsidR="00540FB6" w:rsidRPr="00E070C4" w:rsidRDefault="00540FB6" w:rsidP="00E45E9E">
            <w:pPr>
              <w:pStyle w:val="TAH"/>
              <w:rPr>
                <w:rFonts w:cs="Arial"/>
                <w:lang w:eastAsia="en-US"/>
              </w:rPr>
            </w:pPr>
            <w:r w:rsidRPr="00E070C4">
              <w:rPr>
                <w:rFonts w:cs="Arial"/>
                <w:lang w:eastAsia="en-US"/>
              </w:rPr>
              <w:t>number of bands</w:t>
            </w:r>
          </w:p>
        </w:tc>
        <w:tc>
          <w:tcPr>
            <w:tcW w:w="877" w:type="dxa"/>
            <w:tcBorders>
              <w:top w:val="single" w:sz="4" w:space="0" w:color="auto"/>
              <w:left w:val="nil"/>
              <w:bottom w:val="single" w:sz="4" w:space="0" w:color="auto"/>
              <w:right w:val="single" w:sz="4" w:space="0" w:color="auto"/>
            </w:tcBorders>
            <w:vAlign w:val="center"/>
          </w:tcPr>
          <w:p w14:paraId="01A88746" w14:textId="77777777" w:rsidR="00540FB6" w:rsidRPr="00E070C4" w:rsidRDefault="00540FB6" w:rsidP="00E45E9E">
            <w:pPr>
              <w:pStyle w:val="TAH"/>
              <w:rPr>
                <w:rFonts w:cs="Arial"/>
                <w:lang w:eastAsia="en-US"/>
              </w:rPr>
            </w:pPr>
            <w:r w:rsidRPr="00E070C4">
              <w:rPr>
                <w:rFonts w:cs="Arial"/>
              </w:rPr>
              <w:t>number of CCs</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47" w14:textId="77777777" w:rsidR="00540FB6" w:rsidRPr="00E070C4" w:rsidRDefault="00540FB6" w:rsidP="00E45E9E">
            <w:pPr>
              <w:pStyle w:val="TAH"/>
              <w:rPr>
                <w:rFonts w:cs="Arial"/>
                <w:lang w:eastAsia="en-US"/>
              </w:rPr>
            </w:pPr>
            <w:r w:rsidRPr="00E070C4">
              <w:rPr>
                <w:rFonts w:cs="Arial"/>
                <w:lang w:eastAsia="en-US"/>
              </w:rPr>
              <w:t>CA BW Classes</w:t>
            </w:r>
          </w:p>
        </w:tc>
        <w:tc>
          <w:tcPr>
            <w:tcW w:w="1086" w:type="dxa"/>
            <w:tcBorders>
              <w:top w:val="single" w:sz="4" w:space="0" w:color="auto"/>
              <w:left w:val="nil"/>
              <w:bottom w:val="single" w:sz="4" w:space="0" w:color="auto"/>
              <w:right w:val="single" w:sz="4" w:space="0" w:color="auto"/>
            </w:tcBorders>
            <w:shd w:val="clear" w:color="auto" w:fill="auto"/>
            <w:noWrap/>
            <w:vAlign w:val="center"/>
            <w:hideMark/>
          </w:tcPr>
          <w:p w14:paraId="01A88748" w14:textId="77777777" w:rsidR="00540FB6" w:rsidRPr="00E070C4" w:rsidRDefault="00540FB6" w:rsidP="00E45E9E">
            <w:pPr>
              <w:pStyle w:val="TAH"/>
              <w:rPr>
                <w:rFonts w:cs="Arial"/>
                <w:lang w:eastAsia="en-US"/>
              </w:rPr>
            </w:pPr>
            <w:r w:rsidRPr="00E070C4">
              <w:rPr>
                <w:rFonts w:cs="Arial"/>
                <w:lang w:eastAsia="en-US"/>
              </w:rPr>
              <w:t>Duplex-mode</w:t>
            </w:r>
          </w:p>
        </w:tc>
        <w:tc>
          <w:tcPr>
            <w:tcW w:w="1286" w:type="dxa"/>
            <w:tcBorders>
              <w:top w:val="single" w:sz="4" w:space="0" w:color="auto"/>
              <w:left w:val="nil"/>
              <w:bottom w:val="single" w:sz="4" w:space="0" w:color="auto"/>
              <w:right w:val="single" w:sz="4" w:space="0" w:color="auto"/>
            </w:tcBorders>
            <w:shd w:val="clear" w:color="auto" w:fill="auto"/>
            <w:noWrap/>
            <w:vAlign w:val="center"/>
            <w:hideMark/>
          </w:tcPr>
          <w:p w14:paraId="01A88749" w14:textId="77777777" w:rsidR="00540FB6" w:rsidRPr="00E070C4" w:rsidRDefault="00540FB6" w:rsidP="00E45E9E">
            <w:pPr>
              <w:pStyle w:val="TAH"/>
              <w:rPr>
                <w:rFonts w:cs="Arial"/>
                <w:lang w:eastAsia="en-US"/>
              </w:rPr>
            </w:pPr>
            <w:r w:rsidRPr="00E070C4">
              <w:rPr>
                <w:rFonts w:cs="Arial"/>
                <w:lang w:eastAsia="en-US"/>
              </w:rPr>
              <w:t>Release</w:t>
            </w:r>
          </w:p>
          <w:p w14:paraId="01A8874A" w14:textId="77777777" w:rsidR="00540FB6" w:rsidRPr="00E070C4" w:rsidRDefault="00540FB6" w:rsidP="00E45E9E">
            <w:pPr>
              <w:pStyle w:val="TAH"/>
              <w:rPr>
                <w:rFonts w:cs="Arial"/>
                <w:lang w:eastAsia="en-US"/>
              </w:rPr>
            </w:pPr>
            <w:r w:rsidRPr="00E070C4">
              <w:rPr>
                <w:rFonts w:cs="Arial"/>
                <w:lang w:eastAsia="en-US"/>
              </w:rPr>
              <w:t>independent from</w:t>
            </w:r>
          </w:p>
        </w:tc>
        <w:tc>
          <w:tcPr>
            <w:tcW w:w="1906" w:type="dxa"/>
            <w:tcBorders>
              <w:top w:val="single" w:sz="4" w:space="0" w:color="auto"/>
              <w:left w:val="nil"/>
              <w:bottom w:val="single" w:sz="4" w:space="0" w:color="auto"/>
              <w:right w:val="single" w:sz="4" w:space="0" w:color="auto"/>
            </w:tcBorders>
          </w:tcPr>
          <w:p w14:paraId="01A8874B" w14:textId="77777777" w:rsidR="00540FB6" w:rsidRPr="00E070C4" w:rsidRDefault="00540FB6" w:rsidP="00E45E9E">
            <w:pPr>
              <w:pStyle w:val="TAH"/>
              <w:rPr>
                <w:rFonts w:cs="Arial"/>
                <w:lang w:eastAsia="en-US"/>
              </w:rPr>
            </w:pPr>
            <w:r w:rsidRPr="00E070C4">
              <w:rPr>
                <w:rFonts w:cs="Arial"/>
                <w:lang w:eastAsia="en-US"/>
              </w:rPr>
              <w:t>requirements to be fulfilled</w:t>
            </w:r>
          </w:p>
          <w:p w14:paraId="01A8874C" w14:textId="77777777" w:rsidR="00540FB6" w:rsidRPr="00E070C4" w:rsidRDefault="00540FB6" w:rsidP="00E45E9E">
            <w:pPr>
              <w:pStyle w:val="TAH"/>
              <w:rPr>
                <w:rFonts w:cs="Arial"/>
                <w:lang w:eastAsia="en-US"/>
              </w:rPr>
            </w:pPr>
            <w:r w:rsidRPr="00E070C4">
              <w:rPr>
                <w:rFonts w:cs="Arial"/>
                <w:lang w:eastAsia="en-US"/>
              </w:rPr>
              <w:t>(see 36.307 of the REL in which the CA configuration was introduced)</w:t>
            </w:r>
          </w:p>
        </w:tc>
      </w:tr>
      <w:tr w:rsidR="00E070C4" w:rsidRPr="00E070C4" w14:paraId="01A88756" w14:textId="77777777" w:rsidTr="00446747">
        <w:trPr>
          <w:trHeight w:val="288"/>
        </w:trPr>
        <w:tc>
          <w:tcPr>
            <w:tcW w:w="1985" w:type="dxa"/>
            <w:vMerge w:val="restart"/>
            <w:tcBorders>
              <w:top w:val="nil"/>
              <w:left w:val="single" w:sz="4" w:space="0" w:color="auto"/>
              <w:right w:val="single" w:sz="4" w:space="0" w:color="auto"/>
            </w:tcBorders>
            <w:shd w:val="clear" w:color="auto" w:fill="auto"/>
            <w:noWrap/>
            <w:vAlign w:val="center"/>
            <w:hideMark/>
          </w:tcPr>
          <w:p w14:paraId="01A8874E" w14:textId="77777777" w:rsidR="00846735" w:rsidRPr="00E070C4" w:rsidRDefault="00846735" w:rsidP="00E45E9E">
            <w:pPr>
              <w:pStyle w:val="TAC"/>
              <w:rPr>
                <w:rFonts w:cs="Arial"/>
                <w:lang w:eastAsia="en-US"/>
              </w:rPr>
            </w:pPr>
            <w:r w:rsidRPr="00E070C4">
              <w:rPr>
                <w:rFonts w:cs="Arial"/>
                <w:lang w:eastAsia="en-US"/>
              </w:rPr>
              <w:t>Inter-band CA configurations</w:t>
            </w:r>
          </w:p>
        </w:tc>
        <w:tc>
          <w:tcPr>
            <w:tcW w:w="746" w:type="dxa"/>
            <w:vMerge w:val="restart"/>
            <w:tcBorders>
              <w:top w:val="nil"/>
              <w:left w:val="single" w:sz="4" w:space="0" w:color="auto"/>
              <w:right w:val="single" w:sz="4" w:space="0" w:color="auto"/>
            </w:tcBorders>
            <w:shd w:val="clear" w:color="auto" w:fill="auto"/>
            <w:noWrap/>
            <w:vAlign w:val="center"/>
            <w:hideMark/>
          </w:tcPr>
          <w:p w14:paraId="01A8874F" w14:textId="77777777" w:rsidR="00846735" w:rsidRPr="00E070C4" w:rsidRDefault="00846735" w:rsidP="00E45E9E">
            <w:pPr>
              <w:pStyle w:val="TAC"/>
              <w:rPr>
                <w:rFonts w:cs="Arial"/>
                <w:lang w:eastAsia="en-US"/>
              </w:rPr>
            </w:pPr>
            <w:r w:rsidRPr="00E070C4">
              <w:rPr>
                <w:rFonts w:cs="Arial"/>
                <w:lang w:eastAsia="en-US"/>
              </w:rPr>
              <w:t>DL</w:t>
            </w:r>
          </w:p>
        </w:tc>
        <w:tc>
          <w:tcPr>
            <w:tcW w:w="955" w:type="dxa"/>
            <w:vMerge w:val="restart"/>
            <w:tcBorders>
              <w:top w:val="nil"/>
              <w:left w:val="single" w:sz="4" w:space="0" w:color="auto"/>
              <w:right w:val="single" w:sz="4" w:space="0" w:color="auto"/>
            </w:tcBorders>
            <w:shd w:val="clear" w:color="auto" w:fill="auto"/>
            <w:noWrap/>
            <w:vAlign w:val="center"/>
            <w:hideMark/>
          </w:tcPr>
          <w:p w14:paraId="01A88750" w14:textId="77777777" w:rsidR="00846735" w:rsidRPr="00E070C4" w:rsidRDefault="00846735" w:rsidP="00E45E9E">
            <w:pPr>
              <w:pStyle w:val="TAC"/>
              <w:rPr>
                <w:rFonts w:cs="Arial"/>
                <w:lang w:eastAsia="en-US"/>
              </w:rPr>
            </w:pPr>
            <w:r w:rsidRPr="00E070C4">
              <w:rPr>
                <w:rFonts w:cs="Arial"/>
                <w:lang w:eastAsia="en-US"/>
              </w:rPr>
              <w:t>2</w:t>
            </w:r>
          </w:p>
        </w:tc>
        <w:tc>
          <w:tcPr>
            <w:tcW w:w="877" w:type="dxa"/>
            <w:tcBorders>
              <w:top w:val="single" w:sz="4" w:space="0" w:color="auto"/>
              <w:left w:val="nil"/>
              <w:bottom w:val="single" w:sz="4" w:space="0" w:color="auto"/>
              <w:right w:val="single" w:sz="4" w:space="0" w:color="auto"/>
            </w:tcBorders>
            <w:vAlign w:val="center"/>
          </w:tcPr>
          <w:p w14:paraId="01A88751" w14:textId="77777777" w:rsidR="00846735" w:rsidRPr="00E070C4" w:rsidRDefault="00846735" w:rsidP="00E45E9E">
            <w:pPr>
              <w:pStyle w:val="TAC"/>
              <w:rPr>
                <w:rFonts w:cs="Arial"/>
                <w:lang w:eastAsia="en-US"/>
              </w:rPr>
            </w:pPr>
            <w:r w:rsidRPr="00E070C4">
              <w:t>2-4</w:t>
            </w:r>
          </w:p>
        </w:tc>
        <w:tc>
          <w:tcPr>
            <w:tcW w:w="897" w:type="dxa"/>
            <w:tcBorders>
              <w:top w:val="nil"/>
              <w:left w:val="single" w:sz="4" w:space="0" w:color="auto"/>
              <w:bottom w:val="single" w:sz="4" w:space="0" w:color="auto"/>
              <w:right w:val="single" w:sz="4" w:space="0" w:color="auto"/>
            </w:tcBorders>
            <w:shd w:val="clear" w:color="auto" w:fill="auto"/>
            <w:noWrap/>
            <w:vAlign w:val="center"/>
            <w:hideMark/>
          </w:tcPr>
          <w:p w14:paraId="01A88752" w14:textId="77777777" w:rsidR="00846735" w:rsidRPr="00E070C4" w:rsidRDefault="00846735" w:rsidP="00E45E9E">
            <w:pPr>
              <w:pStyle w:val="TAC"/>
              <w:rPr>
                <w:rFonts w:cs="Arial"/>
                <w:lang w:eastAsia="en-US"/>
              </w:rPr>
            </w:pPr>
            <w:r w:rsidRPr="00E070C4">
              <w:rPr>
                <w:rFonts w:cs="Arial"/>
                <w:lang w:eastAsia="en-US"/>
              </w:rPr>
              <w:t>A, B, C</w:t>
            </w:r>
          </w:p>
        </w:tc>
        <w:tc>
          <w:tcPr>
            <w:tcW w:w="1086" w:type="dxa"/>
            <w:tcBorders>
              <w:top w:val="nil"/>
              <w:left w:val="nil"/>
              <w:bottom w:val="single" w:sz="4" w:space="0" w:color="auto"/>
              <w:right w:val="nil"/>
            </w:tcBorders>
            <w:shd w:val="clear" w:color="auto" w:fill="auto"/>
            <w:noWrap/>
            <w:vAlign w:val="center"/>
            <w:hideMark/>
          </w:tcPr>
          <w:p w14:paraId="01A88753" w14:textId="77777777" w:rsidR="00846735" w:rsidRPr="00E070C4" w:rsidRDefault="00846735" w:rsidP="00E45E9E">
            <w:pPr>
              <w:pStyle w:val="TAC"/>
              <w:rPr>
                <w:rFonts w:cs="Arial"/>
                <w:lang w:eastAsia="en-US"/>
              </w:rPr>
            </w:pPr>
            <w:r w:rsidRPr="00E070C4">
              <w:rPr>
                <w:rFonts w:cs="Arial"/>
                <w:lang w:eastAsia="en-US"/>
              </w:rPr>
              <w:t>FDD, TDD</w:t>
            </w:r>
          </w:p>
        </w:tc>
        <w:tc>
          <w:tcPr>
            <w:tcW w:w="1286" w:type="dxa"/>
            <w:tcBorders>
              <w:top w:val="nil"/>
              <w:left w:val="single" w:sz="4" w:space="0" w:color="auto"/>
              <w:bottom w:val="single" w:sz="4" w:space="0" w:color="auto"/>
              <w:right w:val="single" w:sz="4" w:space="0" w:color="auto"/>
            </w:tcBorders>
            <w:shd w:val="clear" w:color="auto" w:fill="auto"/>
            <w:noWrap/>
            <w:vAlign w:val="center"/>
            <w:hideMark/>
          </w:tcPr>
          <w:p w14:paraId="01A88754" w14:textId="77777777" w:rsidR="00846735" w:rsidRPr="00E070C4" w:rsidRDefault="00846735" w:rsidP="00E45E9E">
            <w:pPr>
              <w:pStyle w:val="TAC"/>
              <w:rPr>
                <w:rFonts w:cs="Arial"/>
                <w:lang w:eastAsia="en-US"/>
              </w:rPr>
            </w:pPr>
            <w:r w:rsidRPr="00E070C4">
              <w:rPr>
                <w:rFonts w:cs="Arial"/>
                <w:lang w:eastAsia="en-US"/>
              </w:rPr>
              <w:t>Rel-10</w:t>
            </w:r>
          </w:p>
        </w:tc>
        <w:tc>
          <w:tcPr>
            <w:tcW w:w="1906" w:type="dxa"/>
            <w:tcBorders>
              <w:top w:val="nil"/>
              <w:left w:val="single" w:sz="4" w:space="0" w:color="auto"/>
              <w:bottom w:val="single" w:sz="4" w:space="0" w:color="auto"/>
              <w:right w:val="single" w:sz="4" w:space="0" w:color="auto"/>
            </w:tcBorders>
          </w:tcPr>
          <w:p w14:paraId="01A88755" w14:textId="77777777" w:rsidR="00846735" w:rsidRPr="00E070C4" w:rsidRDefault="00846735" w:rsidP="00E45E9E">
            <w:pPr>
              <w:pStyle w:val="TAC"/>
              <w:rPr>
                <w:rFonts w:cs="Arial"/>
                <w:lang w:eastAsia="en-US"/>
              </w:rPr>
            </w:pPr>
            <w:r w:rsidRPr="00E070C4">
              <w:rPr>
                <w:lang w:eastAsia="en-US"/>
              </w:rPr>
              <w:t>Table B.2.4-1, Table B.3.2-1, Table B.4.3-1 or Table B.4.4-1</w:t>
            </w:r>
          </w:p>
        </w:tc>
      </w:tr>
      <w:tr w:rsidR="00E070C4" w:rsidRPr="00E070C4" w14:paraId="01A8875F" w14:textId="77777777" w:rsidTr="00446747">
        <w:trPr>
          <w:trHeight w:val="288"/>
        </w:trPr>
        <w:tc>
          <w:tcPr>
            <w:tcW w:w="1985" w:type="dxa"/>
            <w:vMerge/>
            <w:tcBorders>
              <w:left w:val="single" w:sz="4" w:space="0" w:color="auto"/>
              <w:right w:val="single" w:sz="4" w:space="0" w:color="auto"/>
            </w:tcBorders>
            <w:shd w:val="clear" w:color="auto" w:fill="auto"/>
            <w:noWrap/>
            <w:vAlign w:val="center"/>
            <w:hideMark/>
          </w:tcPr>
          <w:p w14:paraId="01A88757"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shd w:val="clear" w:color="auto" w:fill="auto"/>
            <w:noWrap/>
            <w:vAlign w:val="center"/>
            <w:hideMark/>
          </w:tcPr>
          <w:p w14:paraId="01A88758" w14:textId="77777777" w:rsidR="00846735" w:rsidRPr="00E070C4" w:rsidRDefault="00846735" w:rsidP="00E45E9E">
            <w:pPr>
              <w:pStyle w:val="TAC"/>
              <w:rPr>
                <w:rFonts w:cs="Arial"/>
                <w:lang w:eastAsia="en-US"/>
              </w:rPr>
            </w:pPr>
          </w:p>
        </w:tc>
        <w:tc>
          <w:tcPr>
            <w:tcW w:w="955" w:type="dxa"/>
            <w:vMerge/>
            <w:tcBorders>
              <w:left w:val="single" w:sz="4" w:space="0" w:color="auto"/>
              <w:right w:val="single" w:sz="4" w:space="0" w:color="auto"/>
            </w:tcBorders>
            <w:shd w:val="clear" w:color="auto" w:fill="auto"/>
            <w:noWrap/>
            <w:vAlign w:val="center"/>
            <w:hideMark/>
          </w:tcPr>
          <w:p w14:paraId="01A88759"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5A" w14:textId="77777777" w:rsidR="00846735" w:rsidRPr="00E070C4" w:rsidRDefault="00846735" w:rsidP="00E45E9E">
            <w:pPr>
              <w:pStyle w:val="TAC"/>
              <w:rPr>
                <w:rFonts w:cs="Arial"/>
                <w:lang w:eastAsia="en-US"/>
              </w:rPr>
            </w:pPr>
            <w:r w:rsidRPr="00E070C4">
              <w:t>2-5</w:t>
            </w:r>
          </w:p>
        </w:tc>
        <w:tc>
          <w:tcPr>
            <w:tcW w:w="897" w:type="dxa"/>
            <w:tcBorders>
              <w:top w:val="nil"/>
              <w:left w:val="single" w:sz="4" w:space="0" w:color="auto"/>
              <w:bottom w:val="single" w:sz="4" w:space="0" w:color="auto"/>
              <w:right w:val="single" w:sz="4" w:space="0" w:color="auto"/>
            </w:tcBorders>
            <w:shd w:val="clear" w:color="auto" w:fill="auto"/>
            <w:noWrap/>
            <w:vAlign w:val="center"/>
            <w:hideMark/>
          </w:tcPr>
          <w:p w14:paraId="01A8875B" w14:textId="77777777" w:rsidR="00846735" w:rsidRPr="00E070C4" w:rsidRDefault="00846735" w:rsidP="00E45E9E">
            <w:pPr>
              <w:pStyle w:val="TAC"/>
              <w:rPr>
                <w:rFonts w:cs="Arial"/>
                <w:lang w:eastAsia="en-US"/>
              </w:rPr>
            </w:pPr>
            <w:r w:rsidRPr="00E070C4">
              <w:rPr>
                <w:rFonts w:cs="Arial"/>
                <w:lang w:eastAsia="en-US"/>
              </w:rPr>
              <w:t>D</w:t>
            </w:r>
            <w:r w:rsidRPr="00E070C4">
              <w:rPr>
                <w:rFonts w:cs="Arial"/>
              </w:rPr>
              <w:t>, E</w:t>
            </w:r>
          </w:p>
        </w:tc>
        <w:tc>
          <w:tcPr>
            <w:tcW w:w="1086" w:type="dxa"/>
            <w:tcBorders>
              <w:top w:val="nil"/>
              <w:left w:val="nil"/>
              <w:bottom w:val="single" w:sz="4" w:space="0" w:color="auto"/>
              <w:right w:val="nil"/>
            </w:tcBorders>
            <w:shd w:val="clear" w:color="auto" w:fill="auto"/>
            <w:noWrap/>
            <w:vAlign w:val="center"/>
            <w:hideMark/>
          </w:tcPr>
          <w:p w14:paraId="01A8875C" w14:textId="77777777" w:rsidR="00846735" w:rsidRPr="00E070C4" w:rsidRDefault="00846735" w:rsidP="00E45E9E">
            <w:pPr>
              <w:pStyle w:val="TAC"/>
              <w:rPr>
                <w:rFonts w:cs="Arial"/>
                <w:lang w:eastAsia="en-US"/>
              </w:rPr>
            </w:pPr>
            <w:r w:rsidRPr="00E070C4">
              <w:rPr>
                <w:rFonts w:cs="Arial"/>
                <w:lang w:eastAsia="en-US"/>
              </w:rPr>
              <w:t>FDD, TDD</w:t>
            </w:r>
          </w:p>
        </w:tc>
        <w:tc>
          <w:tcPr>
            <w:tcW w:w="1286" w:type="dxa"/>
            <w:tcBorders>
              <w:top w:val="nil"/>
              <w:left w:val="single" w:sz="4" w:space="0" w:color="auto"/>
              <w:bottom w:val="single" w:sz="4" w:space="0" w:color="auto"/>
              <w:right w:val="single" w:sz="4" w:space="0" w:color="auto"/>
            </w:tcBorders>
            <w:shd w:val="clear" w:color="auto" w:fill="auto"/>
            <w:noWrap/>
            <w:vAlign w:val="center"/>
            <w:hideMark/>
          </w:tcPr>
          <w:p w14:paraId="01A8875D" w14:textId="77777777" w:rsidR="00846735" w:rsidRPr="00E070C4" w:rsidRDefault="00846735" w:rsidP="00E45E9E">
            <w:pPr>
              <w:pStyle w:val="TAC"/>
              <w:rPr>
                <w:rFonts w:cs="Arial"/>
                <w:lang w:eastAsia="en-US"/>
              </w:rPr>
            </w:pPr>
            <w:r w:rsidRPr="00E070C4">
              <w:rPr>
                <w:rFonts w:cs="Arial"/>
                <w:lang w:eastAsia="en-US"/>
              </w:rPr>
              <w:t>Rel-11</w:t>
            </w:r>
          </w:p>
        </w:tc>
        <w:tc>
          <w:tcPr>
            <w:tcW w:w="1906" w:type="dxa"/>
            <w:tcBorders>
              <w:top w:val="nil"/>
              <w:left w:val="single" w:sz="4" w:space="0" w:color="auto"/>
              <w:bottom w:val="single" w:sz="4" w:space="0" w:color="auto"/>
              <w:right w:val="single" w:sz="4" w:space="0" w:color="auto"/>
            </w:tcBorders>
          </w:tcPr>
          <w:p w14:paraId="01A8875E" w14:textId="77777777" w:rsidR="00846735" w:rsidRPr="00E070C4" w:rsidRDefault="00846735" w:rsidP="00E45E9E">
            <w:pPr>
              <w:pStyle w:val="TAC"/>
              <w:rPr>
                <w:lang w:eastAsia="en-US"/>
              </w:rPr>
            </w:pPr>
            <w:r w:rsidRPr="00E070C4">
              <w:rPr>
                <w:lang w:eastAsia="en-US"/>
              </w:rPr>
              <w:t>Table B.2.4-1, Table B.3.2-1, Table B.4.3-1 or Table B.4.4-1</w:t>
            </w:r>
          </w:p>
        </w:tc>
      </w:tr>
      <w:tr w:rsidR="00E070C4" w:rsidRPr="00E070C4" w14:paraId="01A88768" w14:textId="77777777" w:rsidTr="00E434AE">
        <w:trPr>
          <w:trHeight w:val="288"/>
        </w:trPr>
        <w:tc>
          <w:tcPr>
            <w:tcW w:w="1985" w:type="dxa"/>
            <w:vMerge/>
            <w:tcBorders>
              <w:left w:val="single" w:sz="4" w:space="0" w:color="auto"/>
              <w:right w:val="single" w:sz="4" w:space="0" w:color="auto"/>
            </w:tcBorders>
            <w:shd w:val="clear" w:color="auto" w:fill="auto"/>
            <w:noWrap/>
            <w:vAlign w:val="center"/>
            <w:hideMark/>
          </w:tcPr>
          <w:p w14:paraId="01A88760"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shd w:val="clear" w:color="auto" w:fill="auto"/>
            <w:noWrap/>
            <w:vAlign w:val="center"/>
            <w:hideMark/>
          </w:tcPr>
          <w:p w14:paraId="01A88761" w14:textId="77777777" w:rsidR="00846735" w:rsidRPr="00E070C4" w:rsidRDefault="00846735" w:rsidP="00E45E9E">
            <w:pPr>
              <w:pStyle w:val="TAC"/>
              <w:rPr>
                <w:rFonts w:cs="Arial"/>
                <w:lang w:eastAsia="en-US"/>
              </w:rPr>
            </w:pPr>
          </w:p>
        </w:tc>
        <w:tc>
          <w:tcPr>
            <w:tcW w:w="955" w:type="dxa"/>
            <w:vMerge/>
            <w:tcBorders>
              <w:left w:val="single" w:sz="4" w:space="0" w:color="auto"/>
              <w:right w:val="single" w:sz="4" w:space="0" w:color="auto"/>
            </w:tcBorders>
            <w:shd w:val="clear" w:color="auto" w:fill="auto"/>
            <w:noWrap/>
            <w:vAlign w:val="center"/>
            <w:hideMark/>
          </w:tcPr>
          <w:p w14:paraId="01A88762"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63" w14:textId="77777777" w:rsidR="00846735" w:rsidRPr="00E070C4" w:rsidRDefault="00846735" w:rsidP="00E45E9E">
            <w:pPr>
              <w:pStyle w:val="TAC"/>
              <w:rPr>
                <w:rFonts w:cs="Arial"/>
                <w:lang w:eastAsia="en-US"/>
              </w:rPr>
            </w:pPr>
            <w:r w:rsidRPr="00E070C4">
              <w:rPr>
                <w:rFonts w:cs="Arial"/>
              </w:rPr>
              <w:t>2-5</w:t>
            </w:r>
          </w:p>
        </w:tc>
        <w:tc>
          <w:tcPr>
            <w:tcW w:w="897" w:type="dxa"/>
            <w:tcBorders>
              <w:top w:val="nil"/>
              <w:left w:val="single" w:sz="4" w:space="0" w:color="auto"/>
              <w:bottom w:val="single" w:sz="4" w:space="0" w:color="auto"/>
              <w:right w:val="single" w:sz="4" w:space="0" w:color="auto"/>
            </w:tcBorders>
            <w:shd w:val="clear" w:color="auto" w:fill="auto"/>
            <w:noWrap/>
            <w:vAlign w:val="center"/>
            <w:hideMark/>
          </w:tcPr>
          <w:p w14:paraId="01A88764" w14:textId="77777777" w:rsidR="00846735" w:rsidRPr="00E070C4" w:rsidRDefault="00846735" w:rsidP="00E45E9E">
            <w:pPr>
              <w:pStyle w:val="TAC"/>
              <w:rPr>
                <w:rFonts w:cs="Arial"/>
                <w:lang w:eastAsia="en-US"/>
              </w:rPr>
            </w:pPr>
            <w:r w:rsidRPr="00E070C4">
              <w:rPr>
                <w:rFonts w:cs="Arial"/>
                <w:lang w:eastAsia="en-US"/>
              </w:rPr>
              <w:t>A, B, C, D</w:t>
            </w:r>
            <w:r w:rsidRPr="00E070C4">
              <w:rPr>
                <w:rFonts w:cs="Arial"/>
              </w:rPr>
              <w:t>, E</w:t>
            </w:r>
          </w:p>
        </w:tc>
        <w:tc>
          <w:tcPr>
            <w:tcW w:w="1086" w:type="dxa"/>
            <w:tcBorders>
              <w:top w:val="nil"/>
              <w:left w:val="nil"/>
              <w:bottom w:val="single" w:sz="4" w:space="0" w:color="auto"/>
              <w:right w:val="nil"/>
            </w:tcBorders>
            <w:shd w:val="clear" w:color="auto" w:fill="auto"/>
            <w:noWrap/>
            <w:vAlign w:val="center"/>
            <w:hideMark/>
          </w:tcPr>
          <w:p w14:paraId="01A88765" w14:textId="77777777" w:rsidR="00846735" w:rsidRPr="00E070C4" w:rsidRDefault="00846735" w:rsidP="00E45E9E">
            <w:pPr>
              <w:pStyle w:val="TAC"/>
              <w:rPr>
                <w:rFonts w:cs="Arial"/>
                <w:lang w:eastAsia="en-US"/>
              </w:rPr>
            </w:pPr>
            <w:r w:rsidRPr="00E070C4">
              <w:rPr>
                <w:rFonts w:cs="Arial"/>
                <w:lang w:eastAsia="en-US"/>
              </w:rPr>
              <w:t>FDD and TDD</w:t>
            </w:r>
          </w:p>
        </w:tc>
        <w:tc>
          <w:tcPr>
            <w:tcW w:w="1286" w:type="dxa"/>
            <w:tcBorders>
              <w:top w:val="nil"/>
              <w:left w:val="single" w:sz="4" w:space="0" w:color="auto"/>
              <w:bottom w:val="single" w:sz="4" w:space="0" w:color="auto"/>
              <w:right w:val="single" w:sz="4" w:space="0" w:color="auto"/>
            </w:tcBorders>
            <w:shd w:val="clear" w:color="auto" w:fill="auto"/>
            <w:noWrap/>
            <w:vAlign w:val="center"/>
            <w:hideMark/>
          </w:tcPr>
          <w:p w14:paraId="01A88766" w14:textId="77777777" w:rsidR="00846735" w:rsidRPr="00E070C4" w:rsidRDefault="00846735" w:rsidP="00E45E9E">
            <w:pPr>
              <w:pStyle w:val="TAC"/>
              <w:rPr>
                <w:rFonts w:cs="Arial"/>
                <w:lang w:eastAsia="en-US"/>
              </w:rPr>
            </w:pPr>
            <w:r w:rsidRPr="00E070C4">
              <w:rPr>
                <w:rFonts w:cs="Arial"/>
                <w:lang w:eastAsia="en-US"/>
              </w:rPr>
              <w:t>Rel-12</w:t>
            </w:r>
          </w:p>
        </w:tc>
        <w:tc>
          <w:tcPr>
            <w:tcW w:w="1906" w:type="dxa"/>
            <w:tcBorders>
              <w:top w:val="nil"/>
              <w:left w:val="single" w:sz="4" w:space="0" w:color="auto"/>
              <w:bottom w:val="single" w:sz="4" w:space="0" w:color="auto"/>
              <w:right w:val="single" w:sz="4" w:space="0" w:color="auto"/>
            </w:tcBorders>
          </w:tcPr>
          <w:p w14:paraId="01A88767" w14:textId="77777777" w:rsidR="00846735" w:rsidRPr="00E070C4" w:rsidRDefault="00846735" w:rsidP="00E45E9E">
            <w:pPr>
              <w:pStyle w:val="TAC"/>
              <w:rPr>
                <w:lang w:eastAsia="en-US"/>
              </w:rPr>
            </w:pPr>
            <w:r w:rsidRPr="00E070C4">
              <w:rPr>
                <w:lang w:eastAsia="en-US"/>
              </w:rPr>
              <w:t>Table B.2.4-1, Table B.3.2-1, Table B.4.3-1 or Table B.4.4-1</w:t>
            </w:r>
          </w:p>
        </w:tc>
      </w:tr>
      <w:tr w:rsidR="00E070C4" w:rsidRPr="00E070C4" w14:paraId="01A88771" w14:textId="77777777" w:rsidTr="00E434AE">
        <w:trPr>
          <w:trHeight w:val="288"/>
        </w:trPr>
        <w:tc>
          <w:tcPr>
            <w:tcW w:w="1985" w:type="dxa"/>
            <w:vMerge/>
            <w:tcBorders>
              <w:left w:val="single" w:sz="4" w:space="0" w:color="auto"/>
              <w:right w:val="single" w:sz="4" w:space="0" w:color="auto"/>
            </w:tcBorders>
            <w:shd w:val="clear" w:color="auto" w:fill="auto"/>
            <w:noWrap/>
            <w:vAlign w:val="center"/>
            <w:hideMark/>
          </w:tcPr>
          <w:p w14:paraId="01A88769"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shd w:val="clear" w:color="auto" w:fill="auto"/>
            <w:noWrap/>
            <w:vAlign w:val="center"/>
            <w:hideMark/>
          </w:tcPr>
          <w:p w14:paraId="01A8876A" w14:textId="77777777" w:rsidR="00846735" w:rsidRPr="00E070C4" w:rsidRDefault="00846735" w:rsidP="00E45E9E">
            <w:pPr>
              <w:pStyle w:val="TAC"/>
              <w:rPr>
                <w:rFonts w:cs="Arial"/>
                <w:lang w:eastAsia="en-US"/>
              </w:rPr>
            </w:pPr>
          </w:p>
        </w:tc>
        <w:tc>
          <w:tcPr>
            <w:tcW w:w="955" w:type="dxa"/>
            <w:vMerge/>
            <w:tcBorders>
              <w:left w:val="single" w:sz="4" w:space="0" w:color="auto"/>
              <w:right w:val="single" w:sz="4" w:space="0" w:color="auto"/>
            </w:tcBorders>
            <w:shd w:val="clear" w:color="auto" w:fill="auto"/>
            <w:noWrap/>
            <w:vAlign w:val="center"/>
            <w:hideMark/>
          </w:tcPr>
          <w:p w14:paraId="01A8876B"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6C" w14:textId="77777777" w:rsidR="00846735" w:rsidRPr="00E070C4" w:rsidRDefault="00846735" w:rsidP="00E45E9E">
            <w:pPr>
              <w:pStyle w:val="TAC"/>
              <w:rPr>
                <w:rFonts w:cs="Arial"/>
              </w:rPr>
            </w:pPr>
            <w:r w:rsidRPr="00E070C4">
              <w:rPr>
                <w:rFonts w:cs="Arial"/>
                <w:szCs w:val="18"/>
              </w:rPr>
              <w:t>6-7</w:t>
            </w:r>
          </w:p>
        </w:tc>
        <w:tc>
          <w:tcPr>
            <w:tcW w:w="897" w:type="dxa"/>
            <w:vMerge w:val="restart"/>
            <w:tcBorders>
              <w:top w:val="nil"/>
              <w:left w:val="single" w:sz="4" w:space="0" w:color="auto"/>
              <w:right w:val="single" w:sz="4" w:space="0" w:color="auto"/>
            </w:tcBorders>
            <w:shd w:val="clear" w:color="auto" w:fill="auto"/>
            <w:noWrap/>
            <w:vAlign w:val="center"/>
            <w:hideMark/>
          </w:tcPr>
          <w:p w14:paraId="01A8876D" w14:textId="77777777" w:rsidR="00846735" w:rsidRPr="00E070C4" w:rsidRDefault="00846735" w:rsidP="00E45E9E">
            <w:pPr>
              <w:pStyle w:val="TAC"/>
              <w:rPr>
                <w:rFonts w:cs="Arial"/>
                <w:lang w:eastAsia="en-US"/>
              </w:rPr>
            </w:pPr>
            <w:r w:rsidRPr="00E070C4">
              <w:rPr>
                <w:rFonts w:cs="Arial"/>
                <w:szCs w:val="18"/>
              </w:rPr>
              <w:t>A, C, D, E, F</w:t>
            </w:r>
          </w:p>
        </w:tc>
        <w:tc>
          <w:tcPr>
            <w:tcW w:w="1086" w:type="dxa"/>
            <w:tcBorders>
              <w:top w:val="nil"/>
              <w:left w:val="nil"/>
              <w:bottom w:val="single" w:sz="4" w:space="0" w:color="auto"/>
              <w:right w:val="nil"/>
            </w:tcBorders>
            <w:shd w:val="clear" w:color="auto" w:fill="auto"/>
            <w:noWrap/>
            <w:vAlign w:val="center"/>
            <w:hideMark/>
          </w:tcPr>
          <w:p w14:paraId="01A8876E" w14:textId="77777777" w:rsidR="00846735" w:rsidRPr="00E070C4" w:rsidRDefault="00846735" w:rsidP="00E45E9E">
            <w:pPr>
              <w:pStyle w:val="TAC"/>
              <w:rPr>
                <w:rFonts w:cs="Arial"/>
                <w:lang w:eastAsia="en-US"/>
              </w:rPr>
            </w:pPr>
            <w:r w:rsidRPr="00E070C4">
              <w:rPr>
                <w:rFonts w:cs="Arial"/>
                <w:szCs w:val="18"/>
              </w:rPr>
              <w:t>FDD, TDD</w:t>
            </w:r>
          </w:p>
        </w:tc>
        <w:tc>
          <w:tcPr>
            <w:tcW w:w="1286" w:type="dxa"/>
            <w:tcBorders>
              <w:top w:val="nil"/>
              <w:left w:val="single" w:sz="4" w:space="0" w:color="auto"/>
              <w:bottom w:val="single" w:sz="4" w:space="0" w:color="auto"/>
              <w:right w:val="single" w:sz="4" w:space="0" w:color="auto"/>
            </w:tcBorders>
            <w:shd w:val="clear" w:color="auto" w:fill="auto"/>
            <w:noWrap/>
            <w:vAlign w:val="center"/>
            <w:hideMark/>
          </w:tcPr>
          <w:p w14:paraId="01A8876F" w14:textId="77777777" w:rsidR="00846735" w:rsidRPr="00E070C4" w:rsidRDefault="00846735" w:rsidP="00E45E9E">
            <w:pPr>
              <w:pStyle w:val="TAC"/>
              <w:rPr>
                <w:rFonts w:cs="Arial"/>
                <w:lang w:eastAsia="en-US"/>
              </w:rPr>
            </w:pPr>
            <w:r w:rsidRPr="00E070C4">
              <w:rPr>
                <w:rFonts w:cs="Arial"/>
                <w:szCs w:val="18"/>
              </w:rPr>
              <w:t>Rel-1</w:t>
            </w:r>
            <w:r w:rsidR="00E434AE" w:rsidRPr="00E070C4">
              <w:rPr>
                <w:rFonts w:cs="Arial"/>
                <w:szCs w:val="18"/>
              </w:rPr>
              <w:t>4</w:t>
            </w:r>
          </w:p>
        </w:tc>
        <w:tc>
          <w:tcPr>
            <w:tcW w:w="1906" w:type="dxa"/>
            <w:tcBorders>
              <w:top w:val="nil"/>
              <w:left w:val="single" w:sz="4" w:space="0" w:color="auto"/>
              <w:bottom w:val="single" w:sz="4" w:space="0" w:color="auto"/>
              <w:right w:val="single" w:sz="4" w:space="0" w:color="auto"/>
            </w:tcBorders>
          </w:tcPr>
          <w:p w14:paraId="01A88770" w14:textId="77777777" w:rsidR="00846735" w:rsidRPr="00E070C4" w:rsidRDefault="00846735" w:rsidP="00E45E9E">
            <w:pPr>
              <w:pStyle w:val="TAC"/>
              <w:rPr>
                <w:lang w:eastAsia="en-US"/>
              </w:rPr>
            </w:pPr>
            <w:r w:rsidRPr="00E070C4">
              <w:rPr>
                <w:rFonts w:cs="Arial"/>
                <w:szCs w:val="18"/>
              </w:rPr>
              <w:t>Table B.2.4-1, Table B.3.2-1, Table B.4.3-1 or Table B.4.4-1</w:t>
            </w:r>
          </w:p>
        </w:tc>
      </w:tr>
      <w:tr w:rsidR="00E070C4" w:rsidRPr="00E070C4" w14:paraId="01A8877A" w14:textId="77777777" w:rsidTr="00E434AE">
        <w:trPr>
          <w:trHeight w:val="288"/>
        </w:trPr>
        <w:tc>
          <w:tcPr>
            <w:tcW w:w="1985" w:type="dxa"/>
            <w:vMerge/>
            <w:tcBorders>
              <w:left w:val="single" w:sz="4" w:space="0" w:color="auto"/>
              <w:right w:val="single" w:sz="4" w:space="0" w:color="auto"/>
            </w:tcBorders>
            <w:shd w:val="clear" w:color="auto" w:fill="auto"/>
            <w:noWrap/>
            <w:vAlign w:val="center"/>
            <w:hideMark/>
          </w:tcPr>
          <w:p w14:paraId="01A88772"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shd w:val="clear" w:color="auto" w:fill="auto"/>
            <w:noWrap/>
            <w:vAlign w:val="center"/>
            <w:hideMark/>
          </w:tcPr>
          <w:p w14:paraId="01A88773" w14:textId="77777777" w:rsidR="00846735" w:rsidRPr="00E070C4" w:rsidRDefault="00846735" w:rsidP="00E45E9E">
            <w:pPr>
              <w:pStyle w:val="TAC"/>
              <w:rPr>
                <w:rFonts w:cs="Arial"/>
                <w:lang w:eastAsia="en-US"/>
              </w:rPr>
            </w:pPr>
          </w:p>
        </w:tc>
        <w:tc>
          <w:tcPr>
            <w:tcW w:w="955" w:type="dxa"/>
            <w:vMerge/>
            <w:tcBorders>
              <w:left w:val="single" w:sz="4" w:space="0" w:color="auto"/>
              <w:right w:val="single" w:sz="4" w:space="0" w:color="auto"/>
            </w:tcBorders>
            <w:shd w:val="clear" w:color="auto" w:fill="auto"/>
            <w:noWrap/>
            <w:vAlign w:val="center"/>
            <w:hideMark/>
          </w:tcPr>
          <w:p w14:paraId="01A88774"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75" w14:textId="77777777" w:rsidR="00846735" w:rsidRPr="00E070C4" w:rsidRDefault="00846735" w:rsidP="00E45E9E">
            <w:pPr>
              <w:pStyle w:val="TAC"/>
              <w:rPr>
                <w:rFonts w:cs="Arial"/>
              </w:rPr>
            </w:pPr>
            <w:r w:rsidRPr="00E070C4">
              <w:rPr>
                <w:rFonts w:cs="Arial"/>
                <w:szCs w:val="18"/>
              </w:rPr>
              <w:t>6-7</w:t>
            </w:r>
          </w:p>
        </w:tc>
        <w:tc>
          <w:tcPr>
            <w:tcW w:w="897" w:type="dxa"/>
            <w:vMerge/>
            <w:tcBorders>
              <w:top w:val="nil"/>
              <w:left w:val="single" w:sz="4" w:space="0" w:color="auto"/>
              <w:right w:val="single" w:sz="4" w:space="0" w:color="auto"/>
            </w:tcBorders>
            <w:shd w:val="clear" w:color="auto" w:fill="auto"/>
            <w:noWrap/>
            <w:vAlign w:val="center"/>
            <w:hideMark/>
          </w:tcPr>
          <w:p w14:paraId="01A88776" w14:textId="77777777" w:rsidR="00846735" w:rsidRPr="00E070C4" w:rsidRDefault="00846735" w:rsidP="00E45E9E">
            <w:pPr>
              <w:pStyle w:val="TAC"/>
              <w:rPr>
                <w:rFonts w:cs="Arial"/>
                <w:lang w:eastAsia="en-US"/>
              </w:rPr>
            </w:pPr>
          </w:p>
        </w:tc>
        <w:tc>
          <w:tcPr>
            <w:tcW w:w="1086" w:type="dxa"/>
            <w:tcBorders>
              <w:top w:val="nil"/>
              <w:left w:val="nil"/>
              <w:bottom w:val="single" w:sz="4" w:space="0" w:color="auto"/>
              <w:right w:val="nil"/>
            </w:tcBorders>
            <w:shd w:val="clear" w:color="auto" w:fill="auto"/>
            <w:noWrap/>
            <w:vAlign w:val="center"/>
            <w:hideMark/>
          </w:tcPr>
          <w:p w14:paraId="01A88777" w14:textId="77777777" w:rsidR="00846735" w:rsidRPr="00E070C4" w:rsidRDefault="00846735" w:rsidP="00E45E9E">
            <w:pPr>
              <w:pStyle w:val="TAC"/>
              <w:rPr>
                <w:rFonts w:cs="Arial"/>
                <w:lang w:eastAsia="en-US"/>
              </w:rPr>
            </w:pPr>
            <w:r w:rsidRPr="00E070C4">
              <w:rPr>
                <w:rFonts w:cs="Arial"/>
                <w:szCs w:val="18"/>
              </w:rPr>
              <w:t>FDD and TDD</w:t>
            </w:r>
          </w:p>
        </w:tc>
        <w:tc>
          <w:tcPr>
            <w:tcW w:w="1286" w:type="dxa"/>
            <w:tcBorders>
              <w:top w:val="nil"/>
              <w:left w:val="single" w:sz="4" w:space="0" w:color="auto"/>
              <w:bottom w:val="single" w:sz="4" w:space="0" w:color="auto"/>
              <w:right w:val="single" w:sz="4" w:space="0" w:color="auto"/>
            </w:tcBorders>
            <w:shd w:val="clear" w:color="auto" w:fill="auto"/>
            <w:noWrap/>
            <w:vAlign w:val="center"/>
            <w:hideMark/>
          </w:tcPr>
          <w:p w14:paraId="01A88778" w14:textId="77777777" w:rsidR="00846735" w:rsidRPr="00E070C4" w:rsidRDefault="00846735" w:rsidP="00E45E9E">
            <w:pPr>
              <w:pStyle w:val="TAC"/>
              <w:rPr>
                <w:rFonts w:cs="Arial"/>
                <w:lang w:eastAsia="en-US"/>
              </w:rPr>
            </w:pPr>
            <w:r w:rsidRPr="00E070C4">
              <w:rPr>
                <w:rFonts w:cs="Arial"/>
                <w:szCs w:val="18"/>
              </w:rPr>
              <w:t>Rel-1</w:t>
            </w:r>
            <w:r w:rsidR="00E434AE" w:rsidRPr="00E070C4">
              <w:rPr>
                <w:rFonts w:cs="Arial"/>
                <w:szCs w:val="18"/>
              </w:rPr>
              <w:t>4</w:t>
            </w:r>
          </w:p>
        </w:tc>
        <w:tc>
          <w:tcPr>
            <w:tcW w:w="1906" w:type="dxa"/>
            <w:tcBorders>
              <w:top w:val="nil"/>
              <w:left w:val="single" w:sz="4" w:space="0" w:color="auto"/>
              <w:bottom w:val="single" w:sz="4" w:space="0" w:color="auto"/>
              <w:right w:val="single" w:sz="4" w:space="0" w:color="auto"/>
            </w:tcBorders>
          </w:tcPr>
          <w:p w14:paraId="01A88779" w14:textId="77777777" w:rsidR="00846735" w:rsidRPr="00E070C4" w:rsidRDefault="00846735" w:rsidP="00E45E9E">
            <w:pPr>
              <w:pStyle w:val="TAC"/>
              <w:rPr>
                <w:lang w:eastAsia="en-US"/>
              </w:rPr>
            </w:pPr>
            <w:r w:rsidRPr="00E070C4">
              <w:rPr>
                <w:rFonts w:cs="Arial"/>
                <w:szCs w:val="18"/>
              </w:rPr>
              <w:t>Table B.2.4-1, Table B.3.2-1, Table B.4.3-1 or Table B.4.4-1</w:t>
            </w:r>
          </w:p>
        </w:tc>
      </w:tr>
      <w:tr w:rsidR="00E070C4" w:rsidRPr="00E070C4" w14:paraId="01A88783" w14:textId="77777777" w:rsidTr="00446747">
        <w:trPr>
          <w:trHeight w:val="288"/>
        </w:trPr>
        <w:tc>
          <w:tcPr>
            <w:tcW w:w="1985" w:type="dxa"/>
            <w:vMerge/>
            <w:tcBorders>
              <w:left w:val="single" w:sz="4" w:space="0" w:color="auto"/>
              <w:right w:val="single" w:sz="4" w:space="0" w:color="auto"/>
            </w:tcBorders>
            <w:vAlign w:val="center"/>
            <w:hideMark/>
          </w:tcPr>
          <w:p w14:paraId="01A8877B"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7C" w14:textId="77777777" w:rsidR="00846735" w:rsidRPr="00E070C4" w:rsidRDefault="00846735" w:rsidP="00E45E9E">
            <w:pPr>
              <w:pStyle w:val="TAC"/>
              <w:rPr>
                <w:rFonts w:cs="Arial"/>
                <w:lang w:eastAsia="en-US"/>
              </w:rPr>
            </w:pPr>
          </w:p>
        </w:tc>
        <w:tc>
          <w:tcPr>
            <w:tcW w:w="955" w:type="dxa"/>
            <w:vMerge w:val="restart"/>
            <w:tcBorders>
              <w:top w:val="single" w:sz="4" w:space="0" w:color="auto"/>
              <w:left w:val="single" w:sz="4" w:space="0" w:color="auto"/>
              <w:right w:val="single" w:sz="4" w:space="0" w:color="auto"/>
            </w:tcBorders>
            <w:shd w:val="clear" w:color="auto" w:fill="auto"/>
            <w:noWrap/>
            <w:vAlign w:val="center"/>
            <w:hideMark/>
          </w:tcPr>
          <w:p w14:paraId="01A8877D" w14:textId="77777777" w:rsidR="00846735" w:rsidRPr="00E070C4" w:rsidRDefault="00846735" w:rsidP="00E45E9E">
            <w:pPr>
              <w:pStyle w:val="TAC"/>
              <w:rPr>
                <w:rFonts w:cs="Arial"/>
                <w:lang w:eastAsia="en-US"/>
              </w:rPr>
            </w:pPr>
            <w:r w:rsidRPr="00E070C4">
              <w:rPr>
                <w:rFonts w:cs="Arial"/>
                <w:lang w:eastAsia="en-US"/>
              </w:rPr>
              <w:t>3</w:t>
            </w:r>
          </w:p>
        </w:tc>
        <w:tc>
          <w:tcPr>
            <w:tcW w:w="877" w:type="dxa"/>
            <w:tcBorders>
              <w:top w:val="single" w:sz="4" w:space="0" w:color="auto"/>
              <w:left w:val="nil"/>
              <w:bottom w:val="single" w:sz="4" w:space="0" w:color="auto"/>
              <w:right w:val="single" w:sz="4" w:space="0" w:color="auto"/>
            </w:tcBorders>
            <w:vAlign w:val="center"/>
          </w:tcPr>
          <w:p w14:paraId="01A8877E" w14:textId="77777777" w:rsidR="00846735" w:rsidRPr="00E070C4" w:rsidRDefault="00846735" w:rsidP="00E45E9E">
            <w:pPr>
              <w:pStyle w:val="TAC"/>
              <w:rPr>
                <w:rFonts w:cs="Arial"/>
                <w:lang w:eastAsia="en-US"/>
              </w:rPr>
            </w:pPr>
            <w:r w:rsidRPr="00E070C4">
              <w:t>3</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7F" w14:textId="77777777" w:rsidR="00846735" w:rsidRPr="00E070C4" w:rsidRDefault="00846735" w:rsidP="00E45E9E">
            <w:pPr>
              <w:pStyle w:val="TAC"/>
              <w:rPr>
                <w:rFonts w:cs="Arial"/>
                <w:lang w:eastAsia="en-US"/>
              </w:rPr>
            </w:pPr>
            <w:r w:rsidRPr="00E070C4">
              <w:rPr>
                <w:rFonts w:cs="Arial"/>
                <w:lang w:eastAsia="en-US"/>
              </w:rPr>
              <w:t>A</w:t>
            </w:r>
          </w:p>
        </w:tc>
        <w:tc>
          <w:tcPr>
            <w:tcW w:w="1086" w:type="dxa"/>
            <w:tcBorders>
              <w:top w:val="single" w:sz="4" w:space="0" w:color="auto"/>
              <w:left w:val="nil"/>
              <w:bottom w:val="single" w:sz="4" w:space="0" w:color="auto"/>
              <w:right w:val="nil"/>
            </w:tcBorders>
            <w:shd w:val="clear" w:color="auto" w:fill="auto"/>
            <w:noWrap/>
            <w:vAlign w:val="center"/>
            <w:hideMark/>
          </w:tcPr>
          <w:p w14:paraId="01A88780" w14:textId="77777777" w:rsidR="00846735" w:rsidRPr="00E070C4" w:rsidRDefault="00846735" w:rsidP="00E45E9E">
            <w:pPr>
              <w:pStyle w:val="TAC"/>
              <w:rPr>
                <w:rFonts w:cs="Arial"/>
                <w:lang w:eastAsia="en-US"/>
              </w:rPr>
            </w:pPr>
            <w:r w:rsidRPr="00E070C4">
              <w:rPr>
                <w:rFonts w:cs="Arial"/>
                <w:lang w:eastAsia="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81" w14:textId="77777777" w:rsidR="00846735" w:rsidRPr="00E070C4" w:rsidRDefault="00846735" w:rsidP="00E45E9E">
            <w:pPr>
              <w:pStyle w:val="TAC"/>
              <w:rPr>
                <w:rFonts w:cs="Arial"/>
                <w:lang w:eastAsia="en-US"/>
              </w:rPr>
            </w:pPr>
            <w:r w:rsidRPr="00E070C4">
              <w:rPr>
                <w:rFonts w:cs="Arial"/>
                <w:lang w:eastAsia="en-US"/>
              </w:rPr>
              <w:t>Rel-10</w:t>
            </w:r>
          </w:p>
        </w:tc>
        <w:tc>
          <w:tcPr>
            <w:tcW w:w="1906" w:type="dxa"/>
            <w:tcBorders>
              <w:top w:val="single" w:sz="4" w:space="0" w:color="auto"/>
              <w:left w:val="single" w:sz="4" w:space="0" w:color="auto"/>
              <w:bottom w:val="single" w:sz="4" w:space="0" w:color="auto"/>
              <w:right w:val="single" w:sz="4" w:space="0" w:color="auto"/>
            </w:tcBorders>
          </w:tcPr>
          <w:p w14:paraId="01A88782" w14:textId="77777777" w:rsidR="00846735" w:rsidRPr="00E070C4" w:rsidRDefault="00846735" w:rsidP="00E45E9E">
            <w:pPr>
              <w:pStyle w:val="TAC"/>
              <w:rPr>
                <w:rFonts w:cs="Arial"/>
                <w:lang w:eastAsia="en-US"/>
              </w:rPr>
            </w:pPr>
            <w:r w:rsidRPr="00E070C4">
              <w:rPr>
                <w:lang w:eastAsia="en-US"/>
              </w:rPr>
              <w:t>Table B.2.4-1, Table B.3.2-1, Table B.4.3-1 or Table B.4.4-1</w:t>
            </w:r>
          </w:p>
        </w:tc>
      </w:tr>
      <w:tr w:rsidR="00E070C4" w:rsidRPr="00E070C4" w14:paraId="01A8878C" w14:textId="77777777" w:rsidTr="00446747">
        <w:trPr>
          <w:trHeight w:val="288"/>
        </w:trPr>
        <w:tc>
          <w:tcPr>
            <w:tcW w:w="1985" w:type="dxa"/>
            <w:vMerge/>
            <w:tcBorders>
              <w:left w:val="single" w:sz="4" w:space="0" w:color="auto"/>
              <w:right w:val="single" w:sz="4" w:space="0" w:color="auto"/>
            </w:tcBorders>
            <w:vAlign w:val="center"/>
            <w:hideMark/>
          </w:tcPr>
          <w:p w14:paraId="01A88784"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85" w14:textId="77777777" w:rsidR="00846735" w:rsidRPr="00E070C4" w:rsidRDefault="00846735" w:rsidP="00E45E9E">
            <w:pPr>
              <w:pStyle w:val="TAC"/>
              <w:rPr>
                <w:rFonts w:cs="Arial"/>
                <w:lang w:eastAsia="en-US"/>
              </w:rPr>
            </w:pPr>
          </w:p>
        </w:tc>
        <w:tc>
          <w:tcPr>
            <w:tcW w:w="955" w:type="dxa"/>
            <w:vMerge/>
            <w:tcBorders>
              <w:left w:val="single" w:sz="4" w:space="0" w:color="auto"/>
              <w:right w:val="single" w:sz="4" w:space="0" w:color="auto"/>
            </w:tcBorders>
            <w:shd w:val="clear" w:color="auto" w:fill="auto"/>
            <w:noWrap/>
            <w:vAlign w:val="center"/>
            <w:hideMark/>
          </w:tcPr>
          <w:p w14:paraId="01A88786"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87" w14:textId="77777777" w:rsidR="00846735" w:rsidRPr="00E070C4" w:rsidRDefault="00846735" w:rsidP="00E45E9E">
            <w:pPr>
              <w:pStyle w:val="TAC"/>
              <w:rPr>
                <w:rFonts w:cs="Arial"/>
                <w:lang w:eastAsia="en-US"/>
              </w:rPr>
            </w:pPr>
            <w:r w:rsidRPr="00E070C4">
              <w:t>3-5</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88" w14:textId="77777777" w:rsidR="00846735" w:rsidRPr="00E070C4" w:rsidRDefault="00846735" w:rsidP="00E45E9E">
            <w:pPr>
              <w:pStyle w:val="TAC"/>
              <w:rPr>
                <w:rFonts w:cs="Arial"/>
                <w:lang w:eastAsia="en-US"/>
              </w:rPr>
            </w:pPr>
            <w:r w:rsidRPr="00E070C4">
              <w:rPr>
                <w:rFonts w:cs="Arial"/>
                <w:lang w:eastAsia="en-US"/>
              </w:rPr>
              <w:t>B, C</w:t>
            </w:r>
            <w:r w:rsidRPr="00E070C4">
              <w:rPr>
                <w:rFonts w:cs="Arial"/>
              </w:rPr>
              <w:t>, D</w:t>
            </w:r>
          </w:p>
        </w:tc>
        <w:tc>
          <w:tcPr>
            <w:tcW w:w="1086" w:type="dxa"/>
            <w:tcBorders>
              <w:top w:val="single" w:sz="4" w:space="0" w:color="auto"/>
              <w:left w:val="nil"/>
              <w:bottom w:val="single" w:sz="4" w:space="0" w:color="auto"/>
              <w:right w:val="nil"/>
            </w:tcBorders>
            <w:shd w:val="clear" w:color="auto" w:fill="auto"/>
            <w:noWrap/>
            <w:vAlign w:val="center"/>
            <w:hideMark/>
          </w:tcPr>
          <w:p w14:paraId="01A88789" w14:textId="77777777" w:rsidR="00846735" w:rsidRPr="00E070C4" w:rsidRDefault="00846735" w:rsidP="00E45E9E">
            <w:pPr>
              <w:pStyle w:val="TAC"/>
              <w:rPr>
                <w:rFonts w:cs="Arial"/>
                <w:lang w:eastAsia="en-US"/>
              </w:rPr>
            </w:pPr>
            <w:r w:rsidRPr="00E070C4">
              <w:rPr>
                <w:rFonts w:cs="Arial"/>
                <w:lang w:eastAsia="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8A" w14:textId="77777777" w:rsidR="00846735" w:rsidRPr="00E070C4" w:rsidRDefault="00846735" w:rsidP="00E45E9E">
            <w:pPr>
              <w:pStyle w:val="TAC"/>
              <w:rPr>
                <w:rFonts w:cs="Arial"/>
                <w:lang w:eastAsia="en-US"/>
              </w:rPr>
            </w:pPr>
            <w:r w:rsidRPr="00E070C4">
              <w:rPr>
                <w:rFonts w:cs="Arial"/>
                <w:lang w:eastAsia="en-US"/>
              </w:rPr>
              <w:t>Rel-11</w:t>
            </w:r>
          </w:p>
        </w:tc>
        <w:tc>
          <w:tcPr>
            <w:tcW w:w="1906" w:type="dxa"/>
            <w:tcBorders>
              <w:top w:val="single" w:sz="4" w:space="0" w:color="auto"/>
              <w:left w:val="single" w:sz="4" w:space="0" w:color="auto"/>
              <w:bottom w:val="single" w:sz="4" w:space="0" w:color="auto"/>
              <w:right w:val="single" w:sz="4" w:space="0" w:color="auto"/>
            </w:tcBorders>
          </w:tcPr>
          <w:p w14:paraId="01A8878B" w14:textId="77777777" w:rsidR="00846735" w:rsidRPr="00E070C4" w:rsidRDefault="00846735" w:rsidP="00E45E9E">
            <w:pPr>
              <w:pStyle w:val="TAC"/>
              <w:rPr>
                <w:lang w:eastAsia="en-US"/>
              </w:rPr>
            </w:pPr>
            <w:r w:rsidRPr="00E070C4">
              <w:rPr>
                <w:lang w:eastAsia="en-US"/>
              </w:rPr>
              <w:t>Table B.2.4-1, Table B.3.2-1, Table B.4.3-1 or Table B.4.4-1</w:t>
            </w:r>
          </w:p>
        </w:tc>
      </w:tr>
      <w:tr w:rsidR="00E070C4" w:rsidRPr="00E070C4" w14:paraId="01A88795" w14:textId="77777777" w:rsidTr="00E434AE">
        <w:trPr>
          <w:trHeight w:val="288"/>
        </w:trPr>
        <w:tc>
          <w:tcPr>
            <w:tcW w:w="1985" w:type="dxa"/>
            <w:vMerge/>
            <w:tcBorders>
              <w:left w:val="single" w:sz="4" w:space="0" w:color="auto"/>
              <w:right w:val="single" w:sz="4" w:space="0" w:color="auto"/>
            </w:tcBorders>
            <w:vAlign w:val="center"/>
            <w:hideMark/>
          </w:tcPr>
          <w:p w14:paraId="01A8878D"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8E" w14:textId="77777777" w:rsidR="00846735" w:rsidRPr="00E070C4" w:rsidRDefault="00846735" w:rsidP="00E45E9E">
            <w:pPr>
              <w:pStyle w:val="TAC"/>
              <w:rPr>
                <w:rFonts w:cs="Arial"/>
                <w:lang w:eastAsia="en-US"/>
              </w:rPr>
            </w:pPr>
          </w:p>
        </w:tc>
        <w:tc>
          <w:tcPr>
            <w:tcW w:w="955" w:type="dxa"/>
            <w:vMerge/>
            <w:tcBorders>
              <w:left w:val="single" w:sz="4" w:space="0" w:color="auto"/>
              <w:right w:val="single" w:sz="4" w:space="0" w:color="auto"/>
            </w:tcBorders>
            <w:shd w:val="clear" w:color="auto" w:fill="auto"/>
            <w:noWrap/>
            <w:vAlign w:val="center"/>
            <w:hideMark/>
          </w:tcPr>
          <w:p w14:paraId="01A8878F"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90" w14:textId="77777777" w:rsidR="00846735" w:rsidRPr="00E070C4" w:rsidRDefault="00846735" w:rsidP="00E45E9E">
            <w:pPr>
              <w:pStyle w:val="TAC"/>
              <w:rPr>
                <w:rFonts w:cs="Arial"/>
                <w:lang w:eastAsia="en-US"/>
              </w:rPr>
            </w:pPr>
            <w:r w:rsidRPr="00E070C4">
              <w:rPr>
                <w:rFonts w:cs="Arial"/>
              </w:rPr>
              <w:t>3</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91" w14:textId="77777777" w:rsidR="00846735" w:rsidRPr="00E070C4" w:rsidRDefault="00846735" w:rsidP="00E45E9E">
            <w:pPr>
              <w:pStyle w:val="TAC"/>
              <w:rPr>
                <w:rFonts w:cs="Arial"/>
                <w:lang w:eastAsia="en-US"/>
              </w:rPr>
            </w:pPr>
            <w:r w:rsidRPr="00E070C4">
              <w:rPr>
                <w:rFonts w:cs="Arial"/>
                <w:lang w:eastAsia="en-US"/>
              </w:rPr>
              <w:t>A</w:t>
            </w:r>
          </w:p>
        </w:tc>
        <w:tc>
          <w:tcPr>
            <w:tcW w:w="1086" w:type="dxa"/>
            <w:tcBorders>
              <w:top w:val="single" w:sz="4" w:space="0" w:color="auto"/>
              <w:left w:val="nil"/>
              <w:bottom w:val="single" w:sz="4" w:space="0" w:color="auto"/>
              <w:right w:val="nil"/>
            </w:tcBorders>
            <w:shd w:val="clear" w:color="auto" w:fill="auto"/>
            <w:noWrap/>
            <w:vAlign w:val="center"/>
            <w:hideMark/>
          </w:tcPr>
          <w:p w14:paraId="01A88792" w14:textId="77777777" w:rsidR="00846735" w:rsidRPr="00E070C4" w:rsidRDefault="00846735" w:rsidP="00E45E9E">
            <w:pPr>
              <w:pStyle w:val="TAC"/>
              <w:rPr>
                <w:rFonts w:cs="Arial"/>
                <w:lang w:eastAsia="en-US"/>
              </w:rPr>
            </w:pPr>
            <w:r w:rsidRPr="00E070C4">
              <w:rPr>
                <w:rFonts w:cs="Arial"/>
                <w:lang w:eastAsia="en-US"/>
              </w:rPr>
              <w:t>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93" w14:textId="77777777" w:rsidR="00846735" w:rsidRPr="00E070C4" w:rsidRDefault="00846735" w:rsidP="00E45E9E">
            <w:pPr>
              <w:pStyle w:val="TAC"/>
              <w:rPr>
                <w:rFonts w:cs="Arial"/>
                <w:lang w:eastAsia="en-US"/>
              </w:rPr>
            </w:pPr>
            <w:r w:rsidRPr="00E070C4">
              <w:rPr>
                <w:rFonts w:cs="Arial"/>
                <w:lang w:eastAsia="en-US"/>
              </w:rPr>
              <w:t>Rel-12</w:t>
            </w:r>
          </w:p>
        </w:tc>
        <w:tc>
          <w:tcPr>
            <w:tcW w:w="1906" w:type="dxa"/>
            <w:tcBorders>
              <w:top w:val="single" w:sz="4" w:space="0" w:color="auto"/>
              <w:left w:val="single" w:sz="4" w:space="0" w:color="auto"/>
              <w:bottom w:val="single" w:sz="4" w:space="0" w:color="auto"/>
              <w:right w:val="single" w:sz="4" w:space="0" w:color="auto"/>
            </w:tcBorders>
          </w:tcPr>
          <w:p w14:paraId="01A88794" w14:textId="77777777" w:rsidR="00846735" w:rsidRPr="00E070C4" w:rsidRDefault="00846735" w:rsidP="00E45E9E">
            <w:pPr>
              <w:pStyle w:val="TAC"/>
              <w:rPr>
                <w:lang w:eastAsia="en-US"/>
              </w:rPr>
            </w:pPr>
            <w:r w:rsidRPr="00E070C4">
              <w:rPr>
                <w:lang w:eastAsia="en-US"/>
              </w:rPr>
              <w:t>Table B.2.4-1, Table B.3.2-1, Table B.4.3-1 or Table B.4.4-1</w:t>
            </w:r>
          </w:p>
        </w:tc>
      </w:tr>
      <w:tr w:rsidR="00E070C4" w:rsidRPr="00E070C4" w14:paraId="01A8879E" w14:textId="77777777" w:rsidTr="00E434AE">
        <w:trPr>
          <w:trHeight w:val="288"/>
        </w:trPr>
        <w:tc>
          <w:tcPr>
            <w:tcW w:w="1985" w:type="dxa"/>
            <w:vMerge/>
            <w:tcBorders>
              <w:left w:val="single" w:sz="4" w:space="0" w:color="auto"/>
              <w:right w:val="single" w:sz="4" w:space="0" w:color="auto"/>
            </w:tcBorders>
            <w:vAlign w:val="center"/>
            <w:hideMark/>
          </w:tcPr>
          <w:p w14:paraId="01A88796"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97" w14:textId="77777777" w:rsidR="00846735" w:rsidRPr="00E070C4" w:rsidRDefault="00846735" w:rsidP="00E45E9E">
            <w:pPr>
              <w:pStyle w:val="TAC"/>
              <w:rPr>
                <w:rFonts w:cs="Arial"/>
                <w:lang w:eastAsia="en-US"/>
              </w:rPr>
            </w:pPr>
          </w:p>
        </w:tc>
        <w:tc>
          <w:tcPr>
            <w:tcW w:w="955" w:type="dxa"/>
            <w:vMerge/>
            <w:tcBorders>
              <w:left w:val="single" w:sz="4" w:space="0" w:color="auto"/>
              <w:right w:val="single" w:sz="4" w:space="0" w:color="auto"/>
            </w:tcBorders>
            <w:shd w:val="clear" w:color="auto" w:fill="auto"/>
            <w:noWrap/>
            <w:vAlign w:val="center"/>
            <w:hideMark/>
          </w:tcPr>
          <w:p w14:paraId="01A88798"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99" w14:textId="77777777" w:rsidR="00846735" w:rsidRPr="00E070C4" w:rsidRDefault="00846735" w:rsidP="00E45E9E">
            <w:pPr>
              <w:pStyle w:val="TAC"/>
              <w:rPr>
                <w:rFonts w:cs="Arial"/>
              </w:rPr>
            </w:pPr>
            <w:r w:rsidRPr="00E070C4">
              <w:rPr>
                <w:rFonts w:cs="Arial"/>
                <w:szCs w:val="18"/>
              </w:rPr>
              <w:t>6-7</w:t>
            </w:r>
          </w:p>
        </w:tc>
        <w:tc>
          <w:tcPr>
            <w:tcW w:w="897" w:type="dxa"/>
            <w:vMerge w:val="restart"/>
            <w:tcBorders>
              <w:top w:val="single" w:sz="4" w:space="0" w:color="auto"/>
              <w:left w:val="single" w:sz="4" w:space="0" w:color="auto"/>
              <w:right w:val="single" w:sz="4" w:space="0" w:color="auto"/>
            </w:tcBorders>
            <w:shd w:val="clear" w:color="auto" w:fill="auto"/>
            <w:noWrap/>
            <w:vAlign w:val="center"/>
            <w:hideMark/>
          </w:tcPr>
          <w:p w14:paraId="01A8879A" w14:textId="77777777" w:rsidR="00846735" w:rsidRPr="00E070C4" w:rsidRDefault="00846735" w:rsidP="00E45E9E">
            <w:pPr>
              <w:pStyle w:val="TAC"/>
              <w:rPr>
                <w:rFonts w:cs="Arial"/>
                <w:lang w:eastAsia="en-US"/>
              </w:rPr>
            </w:pPr>
            <w:r w:rsidRPr="00E070C4">
              <w:rPr>
                <w:rFonts w:cs="Arial"/>
                <w:szCs w:val="18"/>
              </w:rPr>
              <w:t>A, C, D, E, F</w:t>
            </w:r>
          </w:p>
        </w:tc>
        <w:tc>
          <w:tcPr>
            <w:tcW w:w="1086" w:type="dxa"/>
            <w:tcBorders>
              <w:top w:val="single" w:sz="4" w:space="0" w:color="auto"/>
              <w:left w:val="nil"/>
              <w:bottom w:val="single" w:sz="4" w:space="0" w:color="auto"/>
              <w:right w:val="nil"/>
            </w:tcBorders>
            <w:shd w:val="clear" w:color="auto" w:fill="auto"/>
            <w:noWrap/>
            <w:vAlign w:val="center"/>
            <w:hideMark/>
          </w:tcPr>
          <w:p w14:paraId="01A8879B" w14:textId="77777777" w:rsidR="00846735" w:rsidRPr="00E070C4" w:rsidRDefault="00846735" w:rsidP="00E45E9E">
            <w:pPr>
              <w:pStyle w:val="TAC"/>
              <w:rPr>
                <w:rFonts w:cs="Arial"/>
                <w:lang w:eastAsia="en-US"/>
              </w:rPr>
            </w:pPr>
            <w:r w:rsidRPr="00E070C4">
              <w:rPr>
                <w:rFonts w:cs="Arial"/>
                <w:szCs w:val="18"/>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9C" w14:textId="77777777" w:rsidR="00846735" w:rsidRPr="00E070C4" w:rsidRDefault="00846735" w:rsidP="00E45E9E">
            <w:pPr>
              <w:pStyle w:val="TAC"/>
              <w:rPr>
                <w:rFonts w:cs="Arial"/>
                <w:lang w:eastAsia="en-US"/>
              </w:rPr>
            </w:pPr>
            <w:r w:rsidRPr="00E070C4">
              <w:rPr>
                <w:rFonts w:cs="Arial"/>
                <w:szCs w:val="18"/>
              </w:rPr>
              <w:t>Rel-1</w:t>
            </w:r>
            <w:r w:rsidR="00E434AE" w:rsidRPr="00E070C4">
              <w:rPr>
                <w:rFonts w:cs="Arial"/>
                <w:szCs w:val="18"/>
              </w:rPr>
              <w:t>4</w:t>
            </w:r>
          </w:p>
        </w:tc>
        <w:tc>
          <w:tcPr>
            <w:tcW w:w="1906" w:type="dxa"/>
            <w:tcBorders>
              <w:top w:val="single" w:sz="4" w:space="0" w:color="auto"/>
              <w:left w:val="single" w:sz="4" w:space="0" w:color="auto"/>
              <w:bottom w:val="single" w:sz="4" w:space="0" w:color="auto"/>
              <w:right w:val="single" w:sz="4" w:space="0" w:color="auto"/>
            </w:tcBorders>
          </w:tcPr>
          <w:p w14:paraId="01A8879D" w14:textId="77777777" w:rsidR="00846735" w:rsidRPr="00E070C4" w:rsidRDefault="00846735" w:rsidP="00E45E9E">
            <w:pPr>
              <w:pStyle w:val="TAC"/>
              <w:rPr>
                <w:lang w:eastAsia="en-US"/>
              </w:rPr>
            </w:pPr>
            <w:r w:rsidRPr="00E070C4">
              <w:rPr>
                <w:rFonts w:cs="Arial"/>
                <w:szCs w:val="18"/>
              </w:rPr>
              <w:t>Table B.2.4-1, Table B.3.2-1, Table B.4.3-1 or Table B.4.4-1</w:t>
            </w:r>
          </w:p>
        </w:tc>
      </w:tr>
      <w:tr w:rsidR="00E070C4" w:rsidRPr="00E070C4" w14:paraId="01A887A7" w14:textId="77777777" w:rsidTr="00846735">
        <w:trPr>
          <w:trHeight w:val="288"/>
        </w:trPr>
        <w:tc>
          <w:tcPr>
            <w:tcW w:w="1985" w:type="dxa"/>
            <w:vMerge/>
            <w:tcBorders>
              <w:left w:val="single" w:sz="4" w:space="0" w:color="auto"/>
              <w:right w:val="single" w:sz="4" w:space="0" w:color="auto"/>
            </w:tcBorders>
            <w:vAlign w:val="center"/>
            <w:hideMark/>
          </w:tcPr>
          <w:p w14:paraId="01A8879F"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A0" w14:textId="77777777" w:rsidR="00846735" w:rsidRPr="00E070C4" w:rsidRDefault="00846735" w:rsidP="00E45E9E">
            <w:pPr>
              <w:pStyle w:val="TAC"/>
              <w:rPr>
                <w:rFonts w:cs="Arial"/>
                <w:lang w:eastAsia="en-US"/>
              </w:rPr>
            </w:pPr>
          </w:p>
        </w:tc>
        <w:tc>
          <w:tcPr>
            <w:tcW w:w="955" w:type="dxa"/>
            <w:vMerge/>
            <w:tcBorders>
              <w:left w:val="single" w:sz="4" w:space="0" w:color="auto"/>
              <w:right w:val="single" w:sz="4" w:space="0" w:color="auto"/>
            </w:tcBorders>
            <w:shd w:val="clear" w:color="auto" w:fill="auto"/>
            <w:noWrap/>
            <w:vAlign w:val="center"/>
            <w:hideMark/>
          </w:tcPr>
          <w:p w14:paraId="01A887A1"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A2" w14:textId="77777777" w:rsidR="00846735" w:rsidRPr="00E070C4" w:rsidRDefault="00846735" w:rsidP="00E45E9E">
            <w:pPr>
              <w:pStyle w:val="TAC"/>
              <w:rPr>
                <w:rFonts w:cs="Arial"/>
              </w:rPr>
            </w:pPr>
            <w:r w:rsidRPr="00E070C4">
              <w:rPr>
                <w:rFonts w:cs="Arial"/>
                <w:szCs w:val="18"/>
              </w:rPr>
              <w:t>6-7</w:t>
            </w:r>
          </w:p>
        </w:tc>
        <w:tc>
          <w:tcPr>
            <w:tcW w:w="897"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A3" w14:textId="77777777" w:rsidR="00846735" w:rsidRPr="00E070C4" w:rsidRDefault="00846735" w:rsidP="00E45E9E">
            <w:pPr>
              <w:pStyle w:val="TAC"/>
              <w:rPr>
                <w:rFonts w:cs="Arial"/>
                <w:lang w:eastAsia="en-US"/>
              </w:rPr>
            </w:pPr>
          </w:p>
        </w:tc>
        <w:tc>
          <w:tcPr>
            <w:tcW w:w="1086" w:type="dxa"/>
            <w:tcBorders>
              <w:top w:val="single" w:sz="4" w:space="0" w:color="auto"/>
              <w:left w:val="nil"/>
              <w:bottom w:val="single" w:sz="4" w:space="0" w:color="auto"/>
              <w:right w:val="nil"/>
            </w:tcBorders>
            <w:shd w:val="clear" w:color="auto" w:fill="auto"/>
            <w:noWrap/>
            <w:vAlign w:val="center"/>
            <w:hideMark/>
          </w:tcPr>
          <w:p w14:paraId="01A887A4" w14:textId="77777777" w:rsidR="00846735" w:rsidRPr="00E070C4" w:rsidRDefault="00846735" w:rsidP="00E45E9E">
            <w:pPr>
              <w:pStyle w:val="TAC"/>
              <w:rPr>
                <w:rFonts w:cs="Arial"/>
                <w:lang w:eastAsia="en-US"/>
              </w:rPr>
            </w:pPr>
            <w:r w:rsidRPr="00E070C4">
              <w:rPr>
                <w:rFonts w:cs="Arial"/>
                <w:szCs w:val="18"/>
              </w:rPr>
              <w:t>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A5" w14:textId="77777777" w:rsidR="00846735" w:rsidRPr="00E070C4" w:rsidRDefault="00846735" w:rsidP="00E45E9E">
            <w:pPr>
              <w:pStyle w:val="TAC"/>
              <w:rPr>
                <w:rFonts w:cs="Arial"/>
                <w:lang w:eastAsia="en-US"/>
              </w:rPr>
            </w:pPr>
            <w:r w:rsidRPr="00E070C4">
              <w:rPr>
                <w:rFonts w:cs="Arial"/>
                <w:szCs w:val="18"/>
              </w:rPr>
              <w:t>Rel-1</w:t>
            </w:r>
            <w:r w:rsidR="00E434AE" w:rsidRPr="00E070C4">
              <w:rPr>
                <w:rFonts w:cs="Arial"/>
                <w:szCs w:val="18"/>
              </w:rPr>
              <w:t>4</w:t>
            </w:r>
          </w:p>
        </w:tc>
        <w:tc>
          <w:tcPr>
            <w:tcW w:w="1906" w:type="dxa"/>
            <w:tcBorders>
              <w:top w:val="single" w:sz="4" w:space="0" w:color="auto"/>
              <w:left w:val="single" w:sz="4" w:space="0" w:color="auto"/>
              <w:bottom w:val="single" w:sz="4" w:space="0" w:color="auto"/>
              <w:right w:val="single" w:sz="4" w:space="0" w:color="auto"/>
            </w:tcBorders>
          </w:tcPr>
          <w:p w14:paraId="01A887A6" w14:textId="77777777" w:rsidR="00846735" w:rsidRPr="00E070C4" w:rsidRDefault="00846735" w:rsidP="00E45E9E">
            <w:pPr>
              <w:pStyle w:val="TAC"/>
              <w:rPr>
                <w:lang w:eastAsia="en-US"/>
              </w:rPr>
            </w:pPr>
            <w:r w:rsidRPr="00E070C4">
              <w:rPr>
                <w:rFonts w:cs="Arial"/>
                <w:szCs w:val="18"/>
              </w:rPr>
              <w:t>Table B.2.4-1, Table B.3.2-1, Table B.4.3-1 or Table B.4.4-1</w:t>
            </w:r>
          </w:p>
        </w:tc>
      </w:tr>
      <w:tr w:rsidR="00E070C4" w:rsidRPr="00E070C4" w14:paraId="01A887B0" w14:textId="77777777" w:rsidTr="00E434AE">
        <w:trPr>
          <w:trHeight w:val="288"/>
        </w:trPr>
        <w:tc>
          <w:tcPr>
            <w:tcW w:w="1985" w:type="dxa"/>
            <w:vMerge/>
            <w:tcBorders>
              <w:left w:val="single" w:sz="4" w:space="0" w:color="auto"/>
              <w:right w:val="single" w:sz="4" w:space="0" w:color="auto"/>
            </w:tcBorders>
            <w:vAlign w:val="center"/>
            <w:hideMark/>
          </w:tcPr>
          <w:p w14:paraId="01A887A8"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A9" w14:textId="77777777" w:rsidR="00846735" w:rsidRPr="00E070C4" w:rsidRDefault="00846735" w:rsidP="00E45E9E">
            <w:pPr>
              <w:pStyle w:val="TAC"/>
              <w:rPr>
                <w:rFonts w:cs="Arial"/>
                <w:lang w:eastAsia="en-US"/>
              </w:rPr>
            </w:pPr>
          </w:p>
        </w:tc>
        <w:tc>
          <w:tcPr>
            <w:tcW w:w="955" w:type="dxa"/>
            <w:vMerge w:val="restart"/>
            <w:tcBorders>
              <w:top w:val="single" w:sz="4" w:space="0" w:color="auto"/>
              <w:left w:val="single" w:sz="4" w:space="0" w:color="auto"/>
              <w:right w:val="single" w:sz="4" w:space="0" w:color="auto"/>
            </w:tcBorders>
            <w:shd w:val="clear" w:color="auto" w:fill="auto"/>
            <w:noWrap/>
            <w:vAlign w:val="center"/>
            <w:hideMark/>
          </w:tcPr>
          <w:p w14:paraId="01A887AA" w14:textId="77777777" w:rsidR="00846735" w:rsidRPr="00E070C4" w:rsidRDefault="00846735" w:rsidP="00E45E9E">
            <w:pPr>
              <w:pStyle w:val="TAC"/>
              <w:rPr>
                <w:rFonts w:cs="Arial"/>
                <w:lang w:eastAsia="en-US"/>
              </w:rPr>
            </w:pPr>
            <w:r w:rsidRPr="00E070C4">
              <w:rPr>
                <w:rFonts w:cs="Arial"/>
                <w:lang w:eastAsia="en-US"/>
              </w:rPr>
              <w:t>4</w:t>
            </w:r>
          </w:p>
        </w:tc>
        <w:tc>
          <w:tcPr>
            <w:tcW w:w="877" w:type="dxa"/>
            <w:tcBorders>
              <w:top w:val="single" w:sz="4" w:space="0" w:color="auto"/>
              <w:left w:val="nil"/>
              <w:bottom w:val="single" w:sz="4" w:space="0" w:color="auto"/>
              <w:right w:val="single" w:sz="4" w:space="0" w:color="auto"/>
            </w:tcBorders>
            <w:vAlign w:val="center"/>
          </w:tcPr>
          <w:p w14:paraId="01A887AB" w14:textId="77777777" w:rsidR="00846735" w:rsidRPr="00E070C4" w:rsidRDefault="00846735" w:rsidP="00E45E9E">
            <w:pPr>
              <w:pStyle w:val="TAC"/>
              <w:rPr>
                <w:rFonts w:cs="Arial"/>
                <w:lang w:eastAsia="en-US"/>
              </w:rPr>
            </w:pPr>
            <w:r w:rsidRPr="00E070C4">
              <w:t>4-5</w:t>
            </w:r>
          </w:p>
        </w:tc>
        <w:tc>
          <w:tcPr>
            <w:tcW w:w="897" w:type="dxa"/>
            <w:vMerge w:val="restart"/>
            <w:tcBorders>
              <w:top w:val="single" w:sz="4" w:space="0" w:color="auto"/>
              <w:left w:val="single" w:sz="4" w:space="0" w:color="auto"/>
              <w:right w:val="single" w:sz="4" w:space="0" w:color="auto"/>
            </w:tcBorders>
            <w:shd w:val="clear" w:color="auto" w:fill="auto"/>
            <w:noWrap/>
            <w:vAlign w:val="center"/>
            <w:hideMark/>
          </w:tcPr>
          <w:p w14:paraId="01A887AC" w14:textId="77777777" w:rsidR="00846735" w:rsidRPr="00E070C4" w:rsidRDefault="00846735" w:rsidP="00E45E9E">
            <w:pPr>
              <w:pStyle w:val="TAC"/>
              <w:rPr>
                <w:rFonts w:cs="Arial"/>
                <w:lang w:eastAsia="en-US"/>
              </w:rPr>
            </w:pPr>
            <w:r w:rsidRPr="00E070C4">
              <w:rPr>
                <w:rFonts w:cs="Arial"/>
                <w:lang w:eastAsia="en-US"/>
              </w:rPr>
              <w:t>A, C</w:t>
            </w:r>
          </w:p>
        </w:tc>
        <w:tc>
          <w:tcPr>
            <w:tcW w:w="1086" w:type="dxa"/>
            <w:tcBorders>
              <w:top w:val="single" w:sz="4" w:space="0" w:color="auto"/>
              <w:left w:val="nil"/>
              <w:bottom w:val="single" w:sz="4" w:space="0" w:color="auto"/>
              <w:right w:val="nil"/>
            </w:tcBorders>
            <w:shd w:val="clear" w:color="auto" w:fill="auto"/>
            <w:noWrap/>
            <w:vAlign w:val="center"/>
            <w:hideMark/>
          </w:tcPr>
          <w:p w14:paraId="01A887AD" w14:textId="77777777" w:rsidR="00846735" w:rsidRPr="00E070C4" w:rsidRDefault="00846735" w:rsidP="00E45E9E">
            <w:pPr>
              <w:pStyle w:val="TAC"/>
              <w:rPr>
                <w:rFonts w:cs="Arial"/>
                <w:lang w:eastAsia="en-US"/>
              </w:rPr>
            </w:pPr>
            <w:r w:rsidRPr="00E070C4">
              <w:rPr>
                <w:rFonts w:cs="Arial"/>
                <w:lang w:eastAsia="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AE" w14:textId="77777777" w:rsidR="00846735" w:rsidRPr="00E070C4" w:rsidRDefault="00846735" w:rsidP="00E45E9E">
            <w:pPr>
              <w:pStyle w:val="TAC"/>
              <w:rPr>
                <w:rFonts w:cs="Arial"/>
                <w:lang w:eastAsia="en-US"/>
              </w:rPr>
            </w:pPr>
            <w:r w:rsidRPr="00E070C4">
              <w:rPr>
                <w:rFonts w:cs="Arial"/>
                <w:lang w:eastAsia="en-US"/>
              </w:rPr>
              <w:t>Rel-11</w:t>
            </w:r>
          </w:p>
        </w:tc>
        <w:tc>
          <w:tcPr>
            <w:tcW w:w="1906" w:type="dxa"/>
            <w:tcBorders>
              <w:top w:val="single" w:sz="4" w:space="0" w:color="auto"/>
              <w:left w:val="single" w:sz="4" w:space="0" w:color="auto"/>
              <w:bottom w:val="single" w:sz="4" w:space="0" w:color="auto"/>
              <w:right w:val="single" w:sz="4" w:space="0" w:color="auto"/>
            </w:tcBorders>
          </w:tcPr>
          <w:p w14:paraId="01A887AF" w14:textId="77777777" w:rsidR="00846735" w:rsidRPr="00E070C4" w:rsidRDefault="00846735" w:rsidP="00E45E9E">
            <w:pPr>
              <w:pStyle w:val="TAC"/>
              <w:rPr>
                <w:lang w:eastAsia="en-US"/>
              </w:rPr>
            </w:pPr>
            <w:r w:rsidRPr="00E070C4">
              <w:rPr>
                <w:lang w:eastAsia="en-US"/>
              </w:rPr>
              <w:t>Table B.2.4-1, Table B.3.2-1, Table B.4.3-1 or Table B.4.4-1</w:t>
            </w:r>
          </w:p>
        </w:tc>
      </w:tr>
      <w:tr w:rsidR="00E070C4" w:rsidRPr="00E070C4" w14:paraId="01A887B9" w14:textId="77777777" w:rsidTr="00E434AE">
        <w:trPr>
          <w:trHeight w:val="288"/>
        </w:trPr>
        <w:tc>
          <w:tcPr>
            <w:tcW w:w="1985" w:type="dxa"/>
            <w:vMerge/>
            <w:tcBorders>
              <w:left w:val="single" w:sz="4" w:space="0" w:color="auto"/>
              <w:right w:val="single" w:sz="4" w:space="0" w:color="auto"/>
            </w:tcBorders>
            <w:vAlign w:val="center"/>
            <w:hideMark/>
          </w:tcPr>
          <w:p w14:paraId="01A887B1"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B2" w14:textId="77777777" w:rsidR="00846735" w:rsidRPr="00E070C4" w:rsidRDefault="00846735" w:rsidP="00E45E9E">
            <w:pPr>
              <w:pStyle w:val="TAC"/>
              <w:rPr>
                <w:rFonts w:cs="Arial"/>
                <w:lang w:eastAsia="en-US"/>
              </w:rPr>
            </w:pPr>
          </w:p>
        </w:tc>
        <w:tc>
          <w:tcPr>
            <w:tcW w:w="955" w:type="dxa"/>
            <w:vMerge/>
            <w:tcBorders>
              <w:top w:val="single" w:sz="4" w:space="0" w:color="auto"/>
              <w:left w:val="single" w:sz="4" w:space="0" w:color="auto"/>
              <w:right w:val="single" w:sz="4" w:space="0" w:color="auto"/>
            </w:tcBorders>
            <w:shd w:val="clear" w:color="auto" w:fill="auto"/>
            <w:noWrap/>
            <w:vAlign w:val="center"/>
            <w:hideMark/>
          </w:tcPr>
          <w:p w14:paraId="01A887B3"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B4" w14:textId="77777777" w:rsidR="00846735" w:rsidRPr="00E070C4" w:rsidRDefault="00846735" w:rsidP="00E45E9E">
            <w:pPr>
              <w:pStyle w:val="TAC"/>
            </w:pPr>
            <w:r w:rsidRPr="00E070C4">
              <w:rPr>
                <w:rFonts w:cs="Arial"/>
              </w:rPr>
              <w:t>4-5</w:t>
            </w:r>
          </w:p>
        </w:tc>
        <w:tc>
          <w:tcPr>
            <w:tcW w:w="897" w:type="dxa"/>
            <w:vMerge/>
            <w:tcBorders>
              <w:left w:val="single" w:sz="4" w:space="0" w:color="auto"/>
              <w:bottom w:val="single" w:sz="4" w:space="0" w:color="auto"/>
              <w:right w:val="single" w:sz="4" w:space="0" w:color="auto"/>
            </w:tcBorders>
            <w:shd w:val="clear" w:color="auto" w:fill="auto"/>
            <w:noWrap/>
            <w:vAlign w:val="center"/>
            <w:hideMark/>
          </w:tcPr>
          <w:p w14:paraId="01A887B5" w14:textId="77777777" w:rsidR="00846735" w:rsidRPr="00E070C4" w:rsidRDefault="00846735" w:rsidP="00E45E9E">
            <w:pPr>
              <w:pStyle w:val="TAC"/>
              <w:rPr>
                <w:rFonts w:cs="Arial"/>
                <w:lang w:eastAsia="en-US"/>
              </w:rPr>
            </w:pPr>
          </w:p>
        </w:tc>
        <w:tc>
          <w:tcPr>
            <w:tcW w:w="1086" w:type="dxa"/>
            <w:tcBorders>
              <w:top w:val="single" w:sz="4" w:space="0" w:color="auto"/>
              <w:left w:val="nil"/>
              <w:bottom w:val="single" w:sz="4" w:space="0" w:color="auto"/>
              <w:right w:val="nil"/>
            </w:tcBorders>
            <w:shd w:val="clear" w:color="auto" w:fill="auto"/>
            <w:noWrap/>
            <w:vAlign w:val="center"/>
            <w:hideMark/>
          </w:tcPr>
          <w:p w14:paraId="01A887B6" w14:textId="77777777" w:rsidR="00846735" w:rsidRPr="00E070C4" w:rsidRDefault="00846735" w:rsidP="00E434AE">
            <w:pPr>
              <w:pStyle w:val="TAC"/>
              <w:rPr>
                <w:rFonts w:cs="Arial"/>
                <w:lang w:eastAsia="en-US"/>
              </w:rPr>
            </w:pPr>
            <w:r w:rsidRPr="00E070C4">
              <w:rPr>
                <w:rFonts w:cs="Arial"/>
                <w:lang w:eastAsia="en-US"/>
              </w:rPr>
              <w:t>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B7" w14:textId="77777777" w:rsidR="00846735" w:rsidRPr="00E070C4" w:rsidRDefault="00846735" w:rsidP="00E434AE">
            <w:pPr>
              <w:pStyle w:val="TAC"/>
              <w:rPr>
                <w:rFonts w:cs="Arial"/>
                <w:lang w:eastAsia="en-US"/>
              </w:rPr>
            </w:pPr>
            <w:r w:rsidRPr="00E070C4">
              <w:rPr>
                <w:rFonts w:cs="Arial"/>
                <w:lang w:eastAsia="en-US"/>
              </w:rPr>
              <w:t>Rel-12</w:t>
            </w:r>
          </w:p>
        </w:tc>
        <w:tc>
          <w:tcPr>
            <w:tcW w:w="1906" w:type="dxa"/>
            <w:tcBorders>
              <w:top w:val="single" w:sz="4" w:space="0" w:color="auto"/>
              <w:left w:val="single" w:sz="4" w:space="0" w:color="auto"/>
              <w:bottom w:val="single" w:sz="4" w:space="0" w:color="auto"/>
              <w:right w:val="single" w:sz="4" w:space="0" w:color="auto"/>
            </w:tcBorders>
          </w:tcPr>
          <w:p w14:paraId="01A887B8" w14:textId="77777777" w:rsidR="00846735" w:rsidRPr="00E070C4" w:rsidRDefault="00846735" w:rsidP="00E434AE">
            <w:pPr>
              <w:pStyle w:val="TAC"/>
              <w:rPr>
                <w:lang w:eastAsia="en-US"/>
              </w:rPr>
            </w:pPr>
            <w:r w:rsidRPr="00E070C4">
              <w:rPr>
                <w:lang w:eastAsia="en-US"/>
              </w:rPr>
              <w:t>Table B.2.4-1, Table B.3.2-1, Table B.4.3-1 or Table B.4.4-1</w:t>
            </w:r>
          </w:p>
        </w:tc>
      </w:tr>
      <w:tr w:rsidR="00E070C4" w:rsidRPr="00E070C4" w14:paraId="01A887C2" w14:textId="77777777" w:rsidTr="00E434AE">
        <w:trPr>
          <w:trHeight w:val="288"/>
        </w:trPr>
        <w:tc>
          <w:tcPr>
            <w:tcW w:w="1985" w:type="dxa"/>
            <w:vMerge/>
            <w:tcBorders>
              <w:left w:val="single" w:sz="4" w:space="0" w:color="auto"/>
              <w:right w:val="single" w:sz="4" w:space="0" w:color="auto"/>
            </w:tcBorders>
            <w:vAlign w:val="center"/>
            <w:hideMark/>
          </w:tcPr>
          <w:p w14:paraId="01A887BA"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BB" w14:textId="77777777" w:rsidR="00846735" w:rsidRPr="00E070C4" w:rsidRDefault="00846735" w:rsidP="00E45E9E">
            <w:pPr>
              <w:pStyle w:val="TAC"/>
              <w:rPr>
                <w:rFonts w:cs="Arial"/>
                <w:lang w:eastAsia="en-US"/>
              </w:rPr>
            </w:pPr>
          </w:p>
        </w:tc>
        <w:tc>
          <w:tcPr>
            <w:tcW w:w="955" w:type="dxa"/>
            <w:vMerge/>
            <w:tcBorders>
              <w:top w:val="single" w:sz="4" w:space="0" w:color="auto"/>
              <w:left w:val="single" w:sz="4" w:space="0" w:color="auto"/>
              <w:right w:val="single" w:sz="4" w:space="0" w:color="auto"/>
            </w:tcBorders>
            <w:shd w:val="clear" w:color="auto" w:fill="auto"/>
            <w:noWrap/>
            <w:vAlign w:val="center"/>
            <w:hideMark/>
          </w:tcPr>
          <w:p w14:paraId="01A887BC"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BD" w14:textId="77777777" w:rsidR="00846735" w:rsidRPr="00E070C4" w:rsidRDefault="00846735" w:rsidP="00E45E9E">
            <w:pPr>
              <w:pStyle w:val="TAC"/>
              <w:rPr>
                <w:rFonts w:cs="Arial"/>
              </w:rPr>
            </w:pPr>
            <w:r w:rsidRPr="00E070C4">
              <w:rPr>
                <w:rFonts w:cs="Arial"/>
                <w:szCs w:val="18"/>
              </w:rPr>
              <w:t>6-7</w:t>
            </w:r>
          </w:p>
        </w:tc>
        <w:tc>
          <w:tcPr>
            <w:tcW w:w="897" w:type="dxa"/>
            <w:vMerge w:val="restart"/>
            <w:tcBorders>
              <w:left w:val="single" w:sz="4" w:space="0" w:color="auto"/>
              <w:right w:val="single" w:sz="4" w:space="0" w:color="auto"/>
            </w:tcBorders>
            <w:shd w:val="clear" w:color="auto" w:fill="auto"/>
            <w:noWrap/>
            <w:vAlign w:val="center"/>
            <w:hideMark/>
          </w:tcPr>
          <w:p w14:paraId="01A887BE" w14:textId="77777777" w:rsidR="00846735" w:rsidRPr="00E070C4" w:rsidRDefault="00846735" w:rsidP="00E45E9E">
            <w:pPr>
              <w:pStyle w:val="TAC"/>
              <w:rPr>
                <w:rFonts w:cs="Arial"/>
                <w:lang w:eastAsia="en-US"/>
              </w:rPr>
            </w:pPr>
            <w:r w:rsidRPr="00E070C4">
              <w:rPr>
                <w:rFonts w:cs="Arial"/>
                <w:szCs w:val="18"/>
              </w:rPr>
              <w:t>A, C, D, E</w:t>
            </w:r>
          </w:p>
        </w:tc>
        <w:tc>
          <w:tcPr>
            <w:tcW w:w="1086" w:type="dxa"/>
            <w:tcBorders>
              <w:top w:val="single" w:sz="4" w:space="0" w:color="auto"/>
              <w:left w:val="nil"/>
              <w:bottom w:val="single" w:sz="4" w:space="0" w:color="auto"/>
              <w:right w:val="nil"/>
            </w:tcBorders>
            <w:shd w:val="clear" w:color="auto" w:fill="auto"/>
            <w:noWrap/>
            <w:vAlign w:val="center"/>
            <w:hideMark/>
          </w:tcPr>
          <w:p w14:paraId="01A887BF" w14:textId="77777777" w:rsidR="00846735" w:rsidRPr="00E070C4" w:rsidRDefault="00846735" w:rsidP="00E434AE">
            <w:pPr>
              <w:pStyle w:val="TAC"/>
              <w:rPr>
                <w:rFonts w:cs="Arial"/>
                <w:lang w:eastAsia="en-US"/>
              </w:rPr>
            </w:pPr>
            <w:r w:rsidRPr="00E070C4">
              <w:rPr>
                <w:rFonts w:cs="Arial"/>
                <w:szCs w:val="18"/>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C0" w14:textId="77777777" w:rsidR="00846735" w:rsidRPr="00E070C4" w:rsidRDefault="00846735" w:rsidP="00E434AE">
            <w:pPr>
              <w:pStyle w:val="TAC"/>
              <w:rPr>
                <w:rFonts w:cs="Arial"/>
                <w:lang w:eastAsia="en-US"/>
              </w:rPr>
            </w:pPr>
            <w:r w:rsidRPr="00E070C4">
              <w:rPr>
                <w:rFonts w:cs="Arial"/>
                <w:szCs w:val="18"/>
              </w:rPr>
              <w:t>Rel-1</w:t>
            </w:r>
            <w:r w:rsidR="00E434AE" w:rsidRPr="00E070C4">
              <w:rPr>
                <w:rFonts w:cs="Arial"/>
                <w:szCs w:val="18"/>
              </w:rPr>
              <w:t>4</w:t>
            </w:r>
          </w:p>
        </w:tc>
        <w:tc>
          <w:tcPr>
            <w:tcW w:w="1906" w:type="dxa"/>
            <w:tcBorders>
              <w:top w:val="single" w:sz="4" w:space="0" w:color="auto"/>
              <w:left w:val="single" w:sz="4" w:space="0" w:color="auto"/>
              <w:bottom w:val="single" w:sz="4" w:space="0" w:color="auto"/>
              <w:right w:val="single" w:sz="4" w:space="0" w:color="auto"/>
            </w:tcBorders>
          </w:tcPr>
          <w:p w14:paraId="01A887C1" w14:textId="77777777" w:rsidR="00846735" w:rsidRPr="00E070C4" w:rsidRDefault="00846735" w:rsidP="00E434AE">
            <w:pPr>
              <w:pStyle w:val="TAC"/>
              <w:rPr>
                <w:lang w:eastAsia="en-US"/>
              </w:rPr>
            </w:pPr>
            <w:r w:rsidRPr="00E070C4">
              <w:rPr>
                <w:rFonts w:cs="Arial"/>
                <w:szCs w:val="18"/>
              </w:rPr>
              <w:t>Table B.2.4-1, Table B.3.2-1, Table B.4.3-1 or Table B.4.4-1</w:t>
            </w:r>
          </w:p>
        </w:tc>
      </w:tr>
      <w:tr w:rsidR="00E070C4" w:rsidRPr="00E070C4" w14:paraId="01A887CB" w14:textId="77777777" w:rsidTr="00846735">
        <w:trPr>
          <w:trHeight w:val="288"/>
        </w:trPr>
        <w:tc>
          <w:tcPr>
            <w:tcW w:w="1985" w:type="dxa"/>
            <w:vMerge/>
            <w:tcBorders>
              <w:left w:val="single" w:sz="4" w:space="0" w:color="auto"/>
              <w:right w:val="single" w:sz="4" w:space="0" w:color="auto"/>
            </w:tcBorders>
            <w:vAlign w:val="center"/>
            <w:hideMark/>
          </w:tcPr>
          <w:p w14:paraId="01A887C3"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C4" w14:textId="77777777" w:rsidR="00846735" w:rsidRPr="00E070C4" w:rsidRDefault="00846735" w:rsidP="00E45E9E">
            <w:pPr>
              <w:pStyle w:val="TAC"/>
              <w:rPr>
                <w:rFonts w:cs="Arial"/>
                <w:lang w:eastAsia="en-US"/>
              </w:rPr>
            </w:pPr>
          </w:p>
        </w:tc>
        <w:tc>
          <w:tcPr>
            <w:tcW w:w="955" w:type="dxa"/>
            <w:vMerge/>
            <w:tcBorders>
              <w:left w:val="single" w:sz="4" w:space="0" w:color="auto"/>
              <w:bottom w:val="single" w:sz="4" w:space="0" w:color="auto"/>
              <w:right w:val="single" w:sz="4" w:space="0" w:color="auto"/>
            </w:tcBorders>
            <w:shd w:val="clear" w:color="auto" w:fill="auto"/>
            <w:noWrap/>
            <w:vAlign w:val="center"/>
            <w:hideMark/>
          </w:tcPr>
          <w:p w14:paraId="01A887C5"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C6" w14:textId="77777777" w:rsidR="00846735" w:rsidRPr="00E070C4" w:rsidRDefault="00846735" w:rsidP="00E45E9E">
            <w:pPr>
              <w:pStyle w:val="TAC"/>
              <w:rPr>
                <w:rFonts w:cs="Arial"/>
                <w:lang w:eastAsia="en-US"/>
              </w:rPr>
            </w:pPr>
            <w:r w:rsidRPr="00E070C4">
              <w:rPr>
                <w:rFonts w:cs="Arial"/>
                <w:szCs w:val="18"/>
              </w:rPr>
              <w:t>6-7</w:t>
            </w:r>
          </w:p>
        </w:tc>
        <w:tc>
          <w:tcPr>
            <w:tcW w:w="897" w:type="dxa"/>
            <w:vMerge/>
            <w:tcBorders>
              <w:left w:val="single" w:sz="4" w:space="0" w:color="auto"/>
              <w:bottom w:val="single" w:sz="4" w:space="0" w:color="auto"/>
              <w:right w:val="single" w:sz="4" w:space="0" w:color="auto"/>
            </w:tcBorders>
            <w:shd w:val="clear" w:color="auto" w:fill="auto"/>
            <w:noWrap/>
            <w:vAlign w:val="center"/>
            <w:hideMark/>
          </w:tcPr>
          <w:p w14:paraId="01A887C7" w14:textId="77777777" w:rsidR="00846735" w:rsidRPr="00E070C4" w:rsidRDefault="00846735" w:rsidP="00E45E9E">
            <w:pPr>
              <w:pStyle w:val="TAC"/>
              <w:rPr>
                <w:rFonts w:cs="Arial"/>
                <w:lang w:eastAsia="en-US"/>
              </w:rPr>
            </w:pPr>
          </w:p>
        </w:tc>
        <w:tc>
          <w:tcPr>
            <w:tcW w:w="1086" w:type="dxa"/>
            <w:tcBorders>
              <w:top w:val="single" w:sz="4" w:space="0" w:color="auto"/>
              <w:left w:val="nil"/>
              <w:bottom w:val="single" w:sz="4" w:space="0" w:color="auto"/>
              <w:right w:val="nil"/>
            </w:tcBorders>
            <w:shd w:val="clear" w:color="auto" w:fill="auto"/>
            <w:noWrap/>
            <w:vAlign w:val="center"/>
            <w:hideMark/>
          </w:tcPr>
          <w:p w14:paraId="01A887C8" w14:textId="77777777" w:rsidR="00846735" w:rsidRPr="00E070C4" w:rsidRDefault="00846735" w:rsidP="00E45E9E">
            <w:pPr>
              <w:pStyle w:val="TAC"/>
              <w:rPr>
                <w:rFonts w:cs="Arial"/>
                <w:lang w:eastAsia="en-US"/>
              </w:rPr>
            </w:pPr>
            <w:r w:rsidRPr="00E070C4">
              <w:rPr>
                <w:rFonts w:cs="Arial"/>
                <w:szCs w:val="18"/>
              </w:rPr>
              <w:t>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C9" w14:textId="77777777" w:rsidR="00846735" w:rsidRPr="00E070C4" w:rsidRDefault="00846735" w:rsidP="00E45E9E">
            <w:pPr>
              <w:pStyle w:val="TAC"/>
              <w:rPr>
                <w:rFonts w:cs="Arial"/>
                <w:lang w:eastAsia="en-US"/>
              </w:rPr>
            </w:pPr>
            <w:r w:rsidRPr="00E070C4">
              <w:rPr>
                <w:rFonts w:cs="Arial"/>
                <w:szCs w:val="18"/>
              </w:rPr>
              <w:t>Rel-1</w:t>
            </w:r>
            <w:r w:rsidR="00E434AE" w:rsidRPr="00E070C4">
              <w:rPr>
                <w:rFonts w:cs="Arial"/>
                <w:szCs w:val="18"/>
              </w:rPr>
              <w:t>4</w:t>
            </w:r>
          </w:p>
        </w:tc>
        <w:tc>
          <w:tcPr>
            <w:tcW w:w="1906" w:type="dxa"/>
            <w:tcBorders>
              <w:top w:val="single" w:sz="4" w:space="0" w:color="auto"/>
              <w:left w:val="single" w:sz="4" w:space="0" w:color="auto"/>
              <w:bottom w:val="single" w:sz="4" w:space="0" w:color="auto"/>
              <w:right w:val="single" w:sz="4" w:space="0" w:color="auto"/>
            </w:tcBorders>
          </w:tcPr>
          <w:p w14:paraId="01A887CA" w14:textId="77777777" w:rsidR="00846735" w:rsidRPr="00E070C4" w:rsidRDefault="00846735" w:rsidP="00E45E9E">
            <w:pPr>
              <w:pStyle w:val="TAC"/>
              <w:rPr>
                <w:lang w:eastAsia="en-US"/>
              </w:rPr>
            </w:pPr>
            <w:r w:rsidRPr="00E070C4">
              <w:rPr>
                <w:rFonts w:cs="Arial"/>
                <w:szCs w:val="18"/>
              </w:rPr>
              <w:t>Table B.2.4-1, Table B.3.2-1, Table B.4.3-1 or Table B.4.4-1</w:t>
            </w:r>
          </w:p>
        </w:tc>
      </w:tr>
      <w:tr w:rsidR="00E070C4" w:rsidRPr="00E070C4" w14:paraId="01A887D4" w14:textId="77777777" w:rsidTr="00846735">
        <w:trPr>
          <w:trHeight w:val="288"/>
        </w:trPr>
        <w:tc>
          <w:tcPr>
            <w:tcW w:w="1985" w:type="dxa"/>
            <w:vMerge/>
            <w:tcBorders>
              <w:left w:val="single" w:sz="4" w:space="0" w:color="auto"/>
              <w:right w:val="single" w:sz="4" w:space="0" w:color="auto"/>
            </w:tcBorders>
            <w:vAlign w:val="center"/>
            <w:hideMark/>
          </w:tcPr>
          <w:p w14:paraId="01A887CC"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CD" w14:textId="77777777" w:rsidR="00846735" w:rsidRPr="00E070C4" w:rsidRDefault="00846735" w:rsidP="00E45E9E">
            <w:pPr>
              <w:pStyle w:val="TAC"/>
              <w:rPr>
                <w:rFonts w:cs="Arial"/>
                <w:lang w:eastAsia="en-US"/>
              </w:rPr>
            </w:pPr>
          </w:p>
        </w:tc>
        <w:tc>
          <w:tcPr>
            <w:tcW w:w="955" w:type="dxa"/>
            <w:vMerge w:val="restart"/>
            <w:tcBorders>
              <w:left w:val="single" w:sz="4" w:space="0" w:color="auto"/>
              <w:right w:val="single" w:sz="4" w:space="0" w:color="auto"/>
            </w:tcBorders>
            <w:shd w:val="clear" w:color="auto" w:fill="auto"/>
            <w:noWrap/>
            <w:vAlign w:val="center"/>
            <w:hideMark/>
          </w:tcPr>
          <w:p w14:paraId="01A887CE" w14:textId="77777777" w:rsidR="00846735" w:rsidRPr="00E070C4" w:rsidRDefault="00846735" w:rsidP="00E45E9E">
            <w:pPr>
              <w:pStyle w:val="TAC"/>
              <w:rPr>
                <w:rFonts w:cs="Arial"/>
                <w:lang w:eastAsia="en-US"/>
              </w:rPr>
            </w:pPr>
            <w:r w:rsidRPr="00E070C4">
              <w:rPr>
                <w:rFonts w:cs="Arial"/>
                <w:lang w:eastAsia="en-US"/>
              </w:rPr>
              <w:t>5</w:t>
            </w:r>
          </w:p>
        </w:tc>
        <w:tc>
          <w:tcPr>
            <w:tcW w:w="877" w:type="dxa"/>
            <w:tcBorders>
              <w:top w:val="single" w:sz="4" w:space="0" w:color="auto"/>
              <w:left w:val="nil"/>
              <w:bottom w:val="single" w:sz="4" w:space="0" w:color="auto"/>
              <w:right w:val="single" w:sz="4" w:space="0" w:color="auto"/>
            </w:tcBorders>
            <w:vAlign w:val="center"/>
          </w:tcPr>
          <w:p w14:paraId="01A887CF" w14:textId="77777777" w:rsidR="00846735" w:rsidRPr="00E070C4" w:rsidRDefault="00846735" w:rsidP="00E45E9E">
            <w:pPr>
              <w:pStyle w:val="TAC"/>
              <w:rPr>
                <w:rFonts w:cs="Arial"/>
                <w:lang w:eastAsia="en-US"/>
              </w:rPr>
            </w:pPr>
            <w:r w:rsidRPr="00E070C4">
              <w:rPr>
                <w:rFonts w:cs="Arial"/>
              </w:rPr>
              <w:t>5</w:t>
            </w:r>
          </w:p>
        </w:tc>
        <w:tc>
          <w:tcPr>
            <w:tcW w:w="89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D0" w14:textId="77777777" w:rsidR="00846735" w:rsidRPr="00E070C4" w:rsidRDefault="00846735" w:rsidP="00E45E9E">
            <w:pPr>
              <w:pStyle w:val="TAC"/>
              <w:rPr>
                <w:rFonts w:cs="Arial"/>
                <w:lang w:eastAsia="en-US"/>
              </w:rPr>
            </w:pPr>
            <w:r w:rsidRPr="00E070C4">
              <w:rPr>
                <w:rFonts w:cs="Arial"/>
                <w:lang w:eastAsia="en-US"/>
              </w:rPr>
              <w:t>A</w:t>
            </w:r>
          </w:p>
        </w:tc>
        <w:tc>
          <w:tcPr>
            <w:tcW w:w="1086" w:type="dxa"/>
            <w:tcBorders>
              <w:top w:val="single" w:sz="4" w:space="0" w:color="auto"/>
              <w:left w:val="nil"/>
              <w:bottom w:val="single" w:sz="4" w:space="0" w:color="auto"/>
              <w:right w:val="nil"/>
            </w:tcBorders>
            <w:shd w:val="clear" w:color="auto" w:fill="auto"/>
            <w:noWrap/>
            <w:vAlign w:val="center"/>
            <w:hideMark/>
          </w:tcPr>
          <w:p w14:paraId="01A887D1" w14:textId="77777777" w:rsidR="00846735" w:rsidRPr="00E070C4" w:rsidRDefault="00846735" w:rsidP="00E45E9E">
            <w:pPr>
              <w:pStyle w:val="TAC"/>
              <w:rPr>
                <w:rFonts w:cs="Arial"/>
                <w:lang w:eastAsia="en-US"/>
              </w:rPr>
            </w:pPr>
            <w:r w:rsidRPr="00E070C4">
              <w:rPr>
                <w:rFonts w:cs="Arial"/>
                <w:lang w:eastAsia="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D2" w14:textId="77777777" w:rsidR="00846735" w:rsidRPr="00E070C4" w:rsidRDefault="00846735" w:rsidP="00E45E9E">
            <w:pPr>
              <w:pStyle w:val="TAC"/>
              <w:rPr>
                <w:rFonts w:cs="Arial"/>
                <w:lang w:eastAsia="en-US"/>
              </w:rPr>
            </w:pPr>
            <w:r w:rsidRPr="00E070C4">
              <w:rPr>
                <w:rFonts w:cs="Arial"/>
                <w:lang w:eastAsia="en-US"/>
              </w:rPr>
              <w:t>Rel-12</w:t>
            </w:r>
          </w:p>
        </w:tc>
        <w:tc>
          <w:tcPr>
            <w:tcW w:w="1906" w:type="dxa"/>
            <w:tcBorders>
              <w:top w:val="single" w:sz="4" w:space="0" w:color="auto"/>
              <w:left w:val="single" w:sz="4" w:space="0" w:color="auto"/>
              <w:bottom w:val="single" w:sz="4" w:space="0" w:color="auto"/>
              <w:right w:val="single" w:sz="4" w:space="0" w:color="auto"/>
            </w:tcBorders>
          </w:tcPr>
          <w:p w14:paraId="01A887D3" w14:textId="77777777" w:rsidR="00846735" w:rsidRPr="00E070C4" w:rsidRDefault="00846735" w:rsidP="00E45E9E">
            <w:pPr>
              <w:pStyle w:val="TAC"/>
              <w:rPr>
                <w:lang w:eastAsia="en-US"/>
              </w:rPr>
            </w:pPr>
            <w:r w:rsidRPr="00E070C4">
              <w:rPr>
                <w:lang w:eastAsia="en-US"/>
              </w:rPr>
              <w:t>Table B.2.4-1, Table B.3.2-1, Table B.4.3-1 or Table B.4.4-1</w:t>
            </w:r>
          </w:p>
        </w:tc>
      </w:tr>
      <w:tr w:rsidR="00E070C4" w:rsidRPr="00E070C4" w14:paraId="01A887DD" w14:textId="77777777" w:rsidTr="00846735">
        <w:trPr>
          <w:trHeight w:val="288"/>
        </w:trPr>
        <w:tc>
          <w:tcPr>
            <w:tcW w:w="1985" w:type="dxa"/>
            <w:vMerge/>
            <w:tcBorders>
              <w:left w:val="single" w:sz="4" w:space="0" w:color="auto"/>
              <w:right w:val="single" w:sz="4" w:space="0" w:color="auto"/>
            </w:tcBorders>
            <w:vAlign w:val="center"/>
            <w:hideMark/>
          </w:tcPr>
          <w:p w14:paraId="01A887D5"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D6" w14:textId="77777777" w:rsidR="00846735" w:rsidRPr="00E070C4" w:rsidRDefault="00846735" w:rsidP="00E45E9E">
            <w:pPr>
              <w:pStyle w:val="TAC"/>
              <w:rPr>
                <w:rFonts w:cs="Arial"/>
                <w:lang w:eastAsia="en-US"/>
              </w:rPr>
            </w:pPr>
          </w:p>
        </w:tc>
        <w:tc>
          <w:tcPr>
            <w:tcW w:w="955" w:type="dxa"/>
            <w:vMerge/>
            <w:tcBorders>
              <w:left w:val="single" w:sz="4" w:space="0" w:color="auto"/>
              <w:right w:val="single" w:sz="4" w:space="0" w:color="auto"/>
            </w:tcBorders>
            <w:shd w:val="clear" w:color="auto" w:fill="auto"/>
            <w:noWrap/>
            <w:vAlign w:val="center"/>
            <w:hideMark/>
          </w:tcPr>
          <w:p w14:paraId="01A887D7"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D8" w14:textId="77777777" w:rsidR="00846735" w:rsidRPr="00E070C4" w:rsidRDefault="00846735" w:rsidP="00E45E9E">
            <w:pPr>
              <w:pStyle w:val="TAC"/>
              <w:rPr>
                <w:rFonts w:cs="Arial"/>
              </w:rPr>
            </w:pPr>
            <w:r w:rsidRPr="00E070C4">
              <w:rPr>
                <w:rFonts w:cs="Arial"/>
              </w:rPr>
              <w:t>5</w:t>
            </w:r>
          </w:p>
        </w:tc>
        <w:tc>
          <w:tcPr>
            <w:tcW w:w="897"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D9" w14:textId="77777777" w:rsidR="00846735" w:rsidRPr="00E070C4" w:rsidRDefault="00846735" w:rsidP="00E45E9E">
            <w:pPr>
              <w:pStyle w:val="TAC"/>
              <w:rPr>
                <w:rFonts w:cs="Arial"/>
                <w:lang w:eastAsia="en-US"/>
              </w:rPr>
            </w:pPr>
          </w:p>
        </w:tc>
        <w:tc>
          <w:tcPr>
            <w:tcW w:w="1086" w:type="dxa"/>
            <w:tcBorders>
              <w:top w:val="single" w:sz="4" w:space="0" w:color="auto"/>
              <w:left w:val="nil"/>
              <w:bottom w:val="single" w:sz="4" w:space="0" w:color="auto"/>
              <w:right w:val="nil"/>
            </w:tcBorders>
            <w:shd w:val="clear" w:color="auto" w:fill="auto"/>
            <w:noWrap/>
            <w:vAlign w:val="center"/>
            <w:hideMark/>
          </w:tcPr>
          <w:p w14:paraId="01A887DA" w14:textId="77777777" w:rsidR="00846735" w:rsidRPr="00E070C4" w:rsidRDefault="00846735" w:rsidP="00E434AE">
            <w:pPr>
              <w:pStyle w:val="TAC"/>
              <w:rPr>
                <w:rFonts w:cs="Arial"/>
                <w:lang w:eastAsia="en-US"/>
              </w:rPr>
            </w:pPr>
            <w:r w:rsidRPr="00E070C4">
              <w:rPr>
                <w:rFonts w:cs="Arial"/>
                <w:lang w:eastAsia="en-US"/>
              </w:rPr>
              <w:t>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DB" w14:textId="77777777" w:rsidR="00846735" w:rsidRPr="00E070C4" w:rsidRDefault="00846735" w:rsidP="00E434AE">
            <w:pPr>
              <w:pStyle w:val="TAC"/>
              <w:rPr>
                <w:rFonts w:cs="Arial"/>
                <w:lang w:eastAsia="en-US"/>
              </w:rPr>
            </w:pPr>
            <w:r w:rsidRPr="00E070C4">
              <w:rPr>
                <w:rFonts w:cs="Arial"/>
                <w:lang w:eastAsia="en-US"/>
              </w:rPr>
              <w:t>Rel-12</w:t>
            </w:r>
          </w:p>
        </w:tc>
        <w:tc>
          <w:tcPr>
            <w:tcW w:w="1906" w:type="dxa"/>
            <w:tcBorders>
              <w:top w:val="single" w:sz="4" w:space="0" w:color="auto"/>
              <w:left w:val="single" w:sz="4" w:space="0" w:color="auto"/>
              <w:bottom w:val="single" w:sz="4" w:space="0" w:color="auto"/>
              <w:right w:val="single" w:sz="4" w:space="0" w:color="auto"/>
            </w:tcBorders>
          </w:tcPr>
          <w:p w14:paraId="01A887DC" w14:textId="77777777" w:rsidR="00846735" w:rsidRPr="00E070C4" w:rsidRDefault="00846735" w:rsidP="00E434AE">
            <w:pPr>
              <w:pStyle w:val="TAC"/>
              <w:rPr>
                <w:lang w:eastAsia="en-US"/>
              </w:rPr>
            </w:pPr>
            <w:r w:rsidRPr="00E070C4">
              <w:rPr>
                <w:lang w:eastAsia="en-US"/>
              </w:rPr>
              <w:t>Table B.2.4-1, Table B.3.2-1, Table B.4.3-1 or Table B.4.4-1</w:t>
            </w:r>
          </w:p>
        </w:tc>
      </w:tr>
      <w:tr w:rsidR="00E070C4" w:rsidRPr="00E070C4" w14:paraId="01A887E6" w14:textId="77777777" w:rsidTr="00E434AE">
        <w:trPr>
          <w:trHeight w:val="288"/>
        </w:trPr>
        <w:tc>
          <w:tcPr>
            <w:tcW w:w="1985" w:type="dxa"/>
            <w:vMerge/>
            <w:tcBorders>
              <w:left w:val="single" w:sz="4" w:space="0" w:color="auto"/>
              <w:right w:val="single" w:sz="4" w:space="0" w:color="auto"/>
            </w:tcBorders>
            <w:vAlign w:val="center"/>
            <w:hideMark/>
          </w:tcPr>
          <w:p w14:paraId="01A887DE"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DF" w14:textId="77777777" w:rsidR="00846735" w:rsidRPr="00E070C4" w:rsidRDefault="00846735" w:rsidP="00E45E9E">
            <w:pPr>
              <w:pStyle w:val="TAC"/>
              <w:rPr>
                <w:rFonts w:cs="Arial"/>
                <w:lang w:eastAsia="en-US"/>
              </w:rPr>
            </w:pPr>
          </w:p>
        </w:tc>
        <w:tc>
          <w:tcPr>
            <w:tcW w:w="955" w:type="dxa"/>
            <w:vMerge/>
            <w:tcBorders>
              <w:left w:val="single" w:sz="4" w:space="0" w:color="auto"/>
              <w:right w:val="single" w:sz="4" w:space="0" w:color="auto"/>
            </w:tcBorders>
            <w:shd w:val="clear" w:color="auto" w:fill="auto"/>
            <w:noWrap/>
            <w:vAlign w:val="center"/>
            <w:hideMark/>
          </w:tcPr>
          <w:p w14:paraId="01A887E0"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E1" w14:textId="77777777" w:rsidR="00846735" w:rsidRPr="00E070C4" w:rsidRDefault="00846735" w:rsidP="00E45E9E">
            <w:pPr>
              <w:pStyle w:val="TAC"/>
              <w:rPr>
                <w:rFonts w:cs="Arial"/>
              </w:rPr>
            </w:pPr>
            <w:r w:rsidRPr="00E070C4">
              <w:rPr>
                <w:rFonts w:cs="Arial"/>
                <w:szCs w:val="18"/>
              </w:rPr>
              <w:t>6-7</w:t>
            </w:r>
          </w:p>
        </w:tc>
        <w:tc>
          <w:tcPr>
            <w:tcW w:w="897" w:type="dxa"/>
            <w:vMerge w:val="restart"/>
            <w:tcBorders>
              <w:top w:val="single" w:sz="4" w:space="0" w:color="auto"/>
              <w:left w:val="single" w:sz="4" w:space="0" w:color="auto"/>
              <w:right w:val="single" w:sz="4" w:space="0" w:color="auto"/>
            </w:tcBorders>
            <w:shd w:val="clear" w:color="auto" w:fill="auto"/>
            <w:noWrap/>
            <w:vAlign w:val="center"/>
            <w:hideMark/>
          </w:tcPr>
          <w:p w14:paraId="01A887E2" w14:textId="77777777" w:rsidR="00846735" w:rsidRPr="00E070C4" w:rsidRDefault="00846735" w:rsidP="00E45E9E">
            <w:pPr>
              <w:pStyle w:val="TAC"/>
              <w:rPr>
                <w:rFonts w:cs="Arial"/>
                <w:lang w:eastAsia="en-US"/>
              </w:rPr>
            </w:pPr>
            <w:r w:rsidRPr="00E070C4">
              <w:rPr>
                <w:rFonts w:cs="Arial"/>
                <w:szCs w:val="18"/>
              </w:rPr>
              <w:t>A, C, D</w:t>
            </w:r>
          </w:p>
        </w:tc>
        <w:tc>
          <w:tcPr>
            <w:tcW w:w="1086" w:type="dxa"/>
            <w:tcBorders>
              <w:top w:val="single" w:sz="4" w:space="0" w:color="auto"/>
              <w:left w:val="nil"/>
              <w:bottom w:val="single" w:sz="4" w:space="0" w:color="auto"/>
              <w:right w:val="nil"/>
            </w:tcBorders>
            <w:shd w:val="clear" w:color="auto" w:fill="auto"/>
            <w:noWrap/>
            <w:vAlign w:val="center"/>
            <w:hideMark/>
          </w:tcPr>
          <w:p w14:paraId="01A887E3" w14:textId="77777777" w:rsidR="00846735" w:rsidRPr="00E070C4" w:rsidRDefault="00846735" w:rsidP="00E434AE">
            <w:pPr>
              <w:pStyle w:val="TAC"/>
              <w:rPr>
                <w:rFonts w:cs="Arial"/>
                <w:lang w:eastAsia="en-US"/>
              </w:rPr>
            </w:pPr>
            <w:r w:rsidRPr="00E070C4">
              <w:rPr>
                <w:rFonts w:cs="Arial"/>
                <w:szCs w:val="18"/>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E4" w14:textId="77777777" w:rsidR="00846735" w:rsidRPr="00E070C4" w:rsidRDefault="00846735" w:rsidP="00E434AE">
            <w:pPr>
              <w:pStyle w:val="TAC"/>
              <w:rPr>
                <w:rFonts w:cs="Arial"/>
                <w:lang w:eastAsia="en-US"/>
              </w:rPr>
            </w:pPr>
            <w:r w:rsidRPr="00E070C4">
              <w:rPr>
                <w:rFonts w:cs="Arial"/>
                <w:szCs w:val="18"/>
              </w:rPr>
              <w:t>Rel-1</w:t>
            </w:r>
            <w:r w:rsidR="00E434AE" w:rsidRPr="00E070C4">
              <w:rPr>
                <w:rFonts w:cs="Arial"/>
                <w:szCs w:val="18"/>
              </w:rPr>
              <w:t>4</w:t>
            </w:r>
          </w:p>
        </w:tc>
        <w:tc>
          <w:tcPr>
            <w:tcW w:w="1906" w:type="dxa"/>
            <w:tcBorders>
              <w:top w:val="single" w:sz="4" w:space="0" w:color="auto"/>
              <w:left w:val="single" w:sz="4" w:space="0" w:color="auto"/>
              <w:bottom w:val="single" w:sz="4" w:space="0" w:color="auto"/>
              <w:right w:val="single" w:sz="4" w:space="0" w:color="auto"/>
            </w:tcBorders>
          </w:tcPr>
          <w:p w14:paraId="01A887E5" w14:textId="77777777" w:rsidR="00846735" w:rsidRPr="00E070C4" w:rsidRDefault="00846735" w:rsidP="00E434AE">
            <w:pPr>
              <w:pStyle w:val="TAC"/>
              <w:rPr>
                <w:lang w:eastAsia="en-US"/>
              </w:rPr>
            </w:pPr>
            <w:r w:rsidRPr="00E070C4">
              <w:rPr>
                <w:rFonts w:cs="Arial"/>
                <w:szCs w:val="18"/>
              </w:rPr>
              <w:t>Table B.2.4-1, Table B.3.2-1, Table B.4.3-1 or Table B.4.4-1</w:t>
            </w:r>
          </w:p>
        </w:tc>
      </w:tr>
      <w:tr w:rsidR="00E070C4" w:rsidRPr="00E070C4" w14:paraId="01A887EF" w14:textId="77777777" w:rsidTr="00C31D19">
        <w:trPr>
          <w:trHeight w:val="288"/>
        </w:trPr>
        <w:tc>
          <w:tcPr>
            <w:tcW w:w="1985" w:type="dxa"/>
            <w:vMerge/>
            <w:tcBorders>
              <w:left w:val="single" w:sz="4" w:space="0" w:color="auto"/>
              <w:right w:val="single" w:sz="4" w:space="0" w:color="auto"/>
            </w:tcBorders>
            <w:vAlign w:val="center"/>
            <w:hideMark/>
          </w:tcPr>
          <w:p w14:paraId="01A887E7"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E8" w14:textId="77777777" w:rsidR="00846735" w:rsidRPr="00E070C4" w:rsidRDefault="00846735" w:rsidP="00E45E9E">
            <w:pPr>
              <w:pStyle w:val="TAC"/>
              <w:rPr>
                <w:rFonts w:cs="Arial"/>
                <w:lang w:eastAsia="en-US"/>
              </w:rPr>
            </w:pPr>
          </w:p>
        </w:tc>
        <w:tc>
          <w:tcPr>
            <w:tcW w:w="955" w:type="dxa"/>
            <w:vMerge/>
            <w:tcBorders>
              <w:left w:val="single" w:sz="4" w:space="0" w:color="auto"/>
              <w:bottom w:val="single" w:sz="4" w:space="0" w:color="auto"/>
              <w:right w:val="single" w:sz="4" w:space="0" w:color="auto"/>
            </w:tcBorders>
            <w:shd w:val="clear" w:color="auto" w:fill="auto"/>
            <w:noWrap/>
            <w:vAlign w:val="center"/>
            <w:hideMark/>
          </w:tcPr>
          <w:p w14:paraId="01A887E9"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EA" w14:textId="77777777" w:rsidR="00846735" w:rsidRPr="00E070C4" w:rsidRDefault="00846735" w:rsidP="00E45E9E">
            <w:pPr>
              <w:pStyle w:val="TAC"/>
              <w:rPr>
                <w:rFonts w:cs="Arial"/>
                <w:lang w:eastAsia="en-US"/>
              </w:rPr>
            </w:pPr>
            <w:r w:rsidRPr="00E070C4">
              <w:rPr>
                <w:rFonts w:cs="Arial"/>
                <w:szCs w:val="18"/>
              </w:rPr>
              <w:t>6-7</w:t>
            </w:r>
          </w:p>
        </w:tc>
        <w:tc>
          <w:tcPr>
            <w:tcW w:w="897" w:type="dxa"/>
            <w:vMerge/>
            <w:tcBorders>
              <w:left w:val="single" w:sz="4" w:space="0" w:color="auto"/>
              <w:bottom w:val="single" w:sz="4" w:space="0" w:color="auto"/>
              <w:right w:val="single" w:sz="4" w:space="0" w:color="auto"/>
            </w:tcBorders>
            <w:shd w:val="clear" w:color="auto" w:fill="auto"/>
            <w:noWrap/>
            <w:vAlign w:val="center"/>
            <w:hideMark/>
          </w:tcPr>
          <w:p w14:paraId="01A887EB" w14:textId="77777777" w:rsidR="00846735" w:rsidRPr="00E070C4" w:rsidRDefault="00846735" w:rsidP="00E45E9E">
            <w:pPr>
              <w:pStyle w:val="TAC"/>
              <w:rPr>
                <w:rFonts w:cs="Arial"/>
                <w:lang w:eastAsia="en-US"/>
              </w:rPr>
            </w:pPr>
          </w:p>
        </w:tc>
        <w:tc>
          <w:tcPr>
            <w:tcW w:w="1086" w:type="dxa"/>
            <w:tcBorders>
              <w:top w:val="single" w:sz="4" w:space="0" w:color="auto"/>
              <w:left w:val="nil"/>
              <w:bottom w:val="single" w:sz="4" w:space="0" w:color="auto"/>
              <w:right w:val="nil"/>
            </w:tcBorders>
            <w:shd w:val="clear" w:color="auto" w:fill="auto"/>
            <w:noWrap/>
            <w:vAlign w:val="center"/>
            <w:hideMark/>
          </w:tcPr>
          <w:p w14:paraId="01A887EC" w14:textId="77777777" w:rsidR="00846735" w:rsidRPr="00E070C4" w:rsidRDefault="00846735" w:rsidP="00E45E9E">
            <w:pPr>
              <w:pStyle w:val="TAC"/>
              <w:rPr>
                <w:rFonts w:cs="Arial"/>
                <w:lang w:eastAsia="en-US"/>
              </w:rPr>
            </w:pPr>
            <w:r w:rsidRPr="00E070C4">
              <w:rPr>
                <w:rFonts w:cs="Arial"/>
                <w:szCs w:val="18"/>
              </w:rPr>
              <w:t>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ED" w14:textId="77777777" w:rsidR="00846735" w:rsidRPr="00E070C4" w:rsidRDefault="00846735" w:rsidP="00E45E9E">
            <w:pPr>
              <w:pStyle w:val="TAC"/>
              <w:rPr>
                <w:rFonts w:cs="Arial"/>
                <w:lang w:eastAsia="en-US"/>
              </w:rPr>
            </w:pPr>
            <w:r w:rsidRPr="00E070C4">
              <w:rPr>
                <w:rFonts w:cs="Arial"/>
                <w:szCs w:val="18"/>
              </w:rPr>
              <w:t>Rel-1</w:t>
            </w:r>
            <w:r w:rsidR="00E434AE" w:rsidRPr="00E070C4">
              <w:rPr>
                <w:rFonts w:cs="Arial"/>
                <w:szCs w:val="18"/>
              </w:rPr>
              <w:t>4</w:t>
            </w:r>
          </w:p>
        </w:tc>
        <w:tc>
          <w:tcPr>
            <w:tcW w:w="1906" w:type="dxa"/>
            <w:tcBorders>
              <w:top w:val="single" w:sz="4" w:space="0" w:color="auto"/>
              <w:left w:val="single" w:sz="4" w:space="0" w:color="auto"/>
              <w:bottom w:val="single" w:sz="4" w:space="0" w:color="auto"/>
              <w:right w:val="single" w:sz="4" w:space="0" w:color="auto"/>
            </w:tcBorders>
          </w:tcPr>
          <w:p w14:paraId="01A887EE" w14:textId="77777777" w:rsidR="00846735" w:rsidRPr="00E070C4" w:rsidRDefault="00846735" w:rsidP="00E45E9E">
            <w:pPr>
              <w:pStyle w:val="TAC"/>
              <w:rPr>
                <w:lang w:eastAsia="en-US"/>
              </w:rPr>
            </w:pPr>
            <w:r w:rsidRPr="00E070C4">
              <w:rPr>
                <w:rFonts w:cs="Arial"/>
                <w:szCs w:val="18"/>
              </w:rPr>
              <w:t>Table B.2.4-1, Table B.3.2-1, Table B.4.3-1 or Table B.4.4-1</w:t>
            </w:r>
          </w:p>
        </w:tc>
      </w:tr>
      <w:tr w:rsidR="00C31D19" w:rsidRPr="00E070C4" w14:paraId="67BD41CA" w14:textId="77777777" w:rsidTr="001538AF">
        <w:trPr>
          <w:trHeight w:val="288"/>
        </w:trPr>
        <w:tc>
          <w:tcPr>
            <w:tcW w:w="1985" w:type="dxa"/>
            <w:vMerge/>
            <w:tcBorders>
              <w:left w:val="single" w:sz="4" w:space="0" w:color="auto"/>
              <w:right w:val="single" w:sz="4" w:space="0" w:color="auto"/>
            </w:tcBorders>
            <w:vAlign w:val="center"/>
          </w:tcPr>
          <w:p w14:paraId="4F64C9FD" w14:textId="77777777" w:rsidR="00C31D19" w:rsidRPr="00E070C4" w:rsidRDefault="00C31D19" w:rsidP="00C31D19">
            <w:pPr>
              <w:pStyle w:val="TAC"/>
              <w:rPr>
                <w:rFonts w:cs="Arial"/>
                <w:lang w:eastAsia="en-US"/>
              </w:rPr>
            </w:pPr>
          </w:p>
        </w:tc>
        <w:tc>
          <w:tcPr>
            <w:tcW w:w="746" w:type="dxa"/>
            <w:tcBorders>
              <w:left w:val="single" w:sz="4" w:space="0" w:color="auto"/>
              <w:bottom w:val="single" w:sz="4" w:space="0" w:color="auto"/>
              <w:right w:val="single" w:sz="4" w:space="0" w:color="auto"/>
            </w:tcBorders>
            <w:vAlign w:val="center"/>
          </w:tcPr>
          <w:p w14:paraId="68A5D7E2" w14:textId="77777777" w:rsidR="00C31D19" w:rsidRPr="00E070C4" w:rsidRDefault="00C31D19" w:rsidP="00C31D19">
            <w:pPr>
              <w:pStyle w:val="TAC"/>
              <w:rPr>
                <w:rFonts w:cs="Arial"/>
                <w:lang w:eastAsia="en-US"/>
              </w:rPr>
            </w:pPr>
          </w:p>
        </w:tc>
        <w:tc>
          <w:tcPr>
            <w:tcW w:w="955" w:type="dxa"/>
            <w:tcBorders>
              <w:left w:val="single" w:sz="4" w:space="0" w:color="auto"/>
              <w:bottom w:val="single" w:sz="4" w:space="0" w:color="auto"/>
              <w:right w:val="single" w:sz="4" w:space="0" w:color="auto"/>
            </w:tcBorders>
            <w:shd w:val="clear" w:color="auto" w:fill="auto"/>
            <w:noWrap/>
            <w:vAlign w:val="center"/>
          </w:tcPr>
          <w:p w14:paraId="3D57E54C" w14:textId="48DF2057" w:rsidR="00C31D19" w:rsidRPr="00E070C4" w:rsidRDefault="00C31D19" w:rsidP="00C31D19">
            <w:pPr>
              <w:pStyle w:val="TAC"/>
              <w:rPr>
                <w:rFonts w:cs="Arial"/>
                <w:lang w:eastAsia="en-US"/>
              </w:rPr>
            </w:pPr>
            <w:r>
              <w:rPr>
                <w:rFonts w:cs="Arial"/>
                <w:lang w:eastAsia="en-US"/>
              </w:rPr>
              <w:t>6</w:t>
            </w:r>
          </w:p>
        </w:tc>
        <w:tc>
          <w:tcPr>
            <w:tcW w:w="877" w:type="dxa"/>
            <w:tcBorders>
              <w:top w:val="single" w:sz="4" w:space="0" w:color="auto"/>
              <w:left w:val="nil"/>
              <w:bottom w:val="single" w:sz="4" w:space="0" w:color="auto"/>
              <w:right w:val="single" w:sz="4" w:space="0" w:color="auto"/>
            </w:tcBorders>
            <w:vAlign w:val="center"/>
          </w:tcPr>
          <w:p w14:paraId="70047989" w14:textId="32E87908" w:rsidR="00C31D19" w:rsidRPr="00E070C4" w:rsidRDefault="00C31D19" w:rsidP="00C31D19">
            <w:pPr>
              <w:pStyle w:val="TAC"/>
              <w:rPr>
                <w:rFonts w:cs="Arial"/>
              </w:rPr>
            </w:pPr>
            <w:r>
              <w:rPr>
                <w:rFonts w:cs="Arial"/>
                <w:szCs w:val="18"/>
              </w:rPr>
              <w:t>6</w:t>
            </w:r>
          </w:p>
        </w:tc>
        <w:tc>
          <w:tcPr>
            <w:tcW w:w="897" w:type="dxa"/>
            <w:tcBorders>
              <w:left w:val="single" w:sz="4" w:space="0" w:color="auto"/>
              <w:bottom w:val="single" w:sz="4" w:space="0" w:color="auto"/>
              <w:right w:val="single" w:sz="4" w:space="0" w:color="auto"/>
            </w:tcBorders>
            <w:shd w:val="clear" w:color="auto" w:fill="auto"/>
            <w:noWrap/>
            <w:vAlign w:val="center"/>
          </w:tcPr>
          <w:p w14:paraId="76B7704E" w14:textId="1B77F011" w:rsidR="00C31D19" w:rsidRPr="00E070C4" w:rsidRDefault="00C31D19" w:rsidP="00C31D19">
            <w:pPr>
              <w:pStyle w:val="TAC"/>
              <w:rPr>
                <w:rFonts w:cs="Arial"/>
                <w:lang w:eastAsia="en-US"/>
              </w:rPr>
            </w:pPr>
            <w:r>
              <w:rPr>
                <w:rFonts w:cs="Arial"/>
                <w:lang w:eastAsia="en-US"/>
              </w:rPr>
              <w:t>A</w:t>
            </w:r>
          </w:p>
        </w:tc>
        <w:tc>
          <w:tcPr>
            <w:tcW w:w="1086" w:type="dxa"/>
            <w:tcBorders>
              <w:top w:val="single" w:sz="4" w:space="0" w:color="auto"/>
              <w:left w:val="nil"/>
              <w:bottom w:val="single" w:sz="4" w:space="0" w:color="auto"/>
              <w:right w:val="nil"/>
            </w:tcBorders>
            <w:shd w:val="clear" w:color="auto" w:fill="auto"/>
            <w:noWrap/>
            <w:vAlign w:val="center"/>
          </w:tcPr>
          <w:p w14:paraId="765C6422" w14:textId="63416C94" w:rsidR="00C31D19" w:rsidRPr="00E070C4" w:rsidRDefault="00C31D19" w:rsidP="00C31D19">
            <w:pPr>
              <w:pStyle w:val="TAC"/>
              <w:rPr>
                <w:rFonts w:cs="Arial"/>
                <w:lang w:eastAsia="en-US"/>
              </w:rPr>
            </w:pPr>
            <w:r>
              <w:rPr>
                <w:rFonts w:cs="Arial"/>
                <w:szCs w:val="18"/>
              </w:rPr>
              <w:t>FDD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A59AC" w14:textId="5FEF50A4" w:rsidR="00C31D19" w:rsidRPr="00E070C4" w:rsidRDefault="00C31D19" w:rsidP="00C31D19">
            <w:pPr>
              <w:pStyle w:val="TAC"/>
              <w:rPr>
                <w:rFonts w:cs="Arial"/>
                <w:lang w:eastAsia="en-US"/>
              </w:rPr>
            </w:pPr>
            <w:r w:rsidRPr="00E070C4">
              <w:rPr>
                <w:rFonts w:cs="Arial"/>
                <w:szCs w:val="18"/>
              </w:rPr>
              <w:t>Rel-14</w:t>
            </w:r>
          </w:p>
        </w:tc>
        <w:tc>
          <w:tcPr>
            <w:tcW w:w="1906" w:type="dxa"/>
            <w:tcBorders>
              <w:top w:val="single" w:sz="4" w:space="0" w:color="auto"/>
              <w:left w:val="single" w:sz="4" w:space="0" w:color="auto"/>
              <w:bottom w:val="single" w:sz="4" w:space="0" w:color="auto"/>
              <w:right w:val="single" w:sz="4" w:space="0" w:color="auto"/>
            </w:tcBorders>
          </w:tcPr>
          <w:p w14:paraId="5DCEF5EC" w14:textId="7AF58C79" w:rsidR="00C31D19" w:rsidRPr="00E070C4" w:rsidRDefault="00C31D19" w:rsidP="00C31D19">
            <w:pPr>
              <w:pStyle w:val="TAC"/>
              <w:rPr>
                <w:lang w:eastAsia="en-US"/>
              </w:rPr>
            </w:pPr>
            <w:r w:rsidRPr="00E070C4">
              <w:rPr>
                <w:rFonts w:cs="Arial"/>
                <w:szCs w:val="18"/>
              </w:rPr>
              <w:t>Table B.2.4-1, Table B.3.2-1, Table B.4.3-1 or Table B.4.4-1</w:t>
            </w:r>
          </w:p>
        </w:tc>
      </w:tr>
      <w:tr w:rsidR="00E070C4" w:rsidRPr="00E070C4" w14:paraId="01A887F8" w14:textId="77777777" w:rsidTr="00C31D19">
        <w:trPr>
          <w:trHeight w:val="288"/>
        </w:trPr>
        <w:tc>
          <w:tcPr>
            <w:tcW w:w="1985" w:type="dxa"/>
            <w:vMerge/>
            <w:tcBorders>
              <w:left w:val="single" w:sz="4" w:space="0" w:color="auto"/>
              <w:right w:val="single" w:sz="4" w:space="0" w:color="auto"/>
            </w:tcBorders>
            <w:vAlign w:val="center"/>
            <w:hideMark/>
          </w:tcPr>
          <w:p w14:paraId="01A887F0" w14:textId="77777777" w:rsidR="00846735" w:rsidRPr="00E070C4" w:rsidRDefault="00846735" w:rsidP="00E45E9E">
            <w:pPr>
              <w:pStyle w:val="TAC"/>
              <w:rPr>
                <w:rFonts w:cs="Arial"/>
                <w:lang w:eastAsia="en-US"/>
              </w:rPr>
            </w:pPr>
          </w:p>
        </w:tc>
        <w:tc>
          <w:tcPr>
            <w:tcW w:w="746" w:type="dxa"/>
            <w:vMerge w:val="restart"/>
            <w:tcBorders>
              <w:top w:val="single" w:sz="4" w:space="0" w:color="auto"/>
              <w:left w:val="single" w:sz="4" w:space="0" w:color="auto"/>
              <w:right w:val="single" w:sz="4" w:space="0" w:color="auto"/>
            </w:tcBorders>
            <w:vAlign w:val="center"/>
            <w:hideMark/>
          </w:tcPr>
          <w:p w14:paraId="01A887F1" w14:textId="77777777" w:rsidR="00846735" w:rsidRPr="00E070C4" w:rsidRDefault="00846735" w:rsidP="00E45E9E">
            <w:pPr>
              <w:pStyle w:val="TAC"/>
              <w:rPr>
                <w:rFonts w:cs="Arial"/>
                <w:lang w:eastAsia="en-US"/>
              </w:rPr>
            </w:pPr>
            <w:r w:rsidRPr="00E070C4">
              <w:rPr>
                <w:rFonts w:cs="Arial"/>
                <w:lang w:eastAsia="en-US"/>
              </w:rPr>
              <w:t>UL</w:t>
            </w:r>
          </w:p>
        </w:tc>
        <w:tc>
          <w:tcPr>
            <w:tcW w:w="955" w:type="dxa"/>
            <w:vMerge w:val="restart"/>
            <w:tcBorders>
              <w:top w:val="single" w:sz="4" w:space="0" w:color="auto"/>
              <w:left w:val="single" w:sz="4" w:space="0" w:color="auto"/>
              <w:right w:val="single" w:sz="4" w:space="0" w:color="auto"/>
            </w:tcBorders>
            <w:shd w:val="clear" w:color="auto" w:fill="auto"/>
            <w:noWrap/>
            <w:vAlign w:val="center"/>
            <w:hideMark/>
          </w:tcPr>
          <w:p w14:paraId="01A887F2" w14:textId="77777777" w:rsidR="00846735" w:rsidRPr="00E070C4" w:rsidRDefault="00846735" w:rsidP="00E45E9E">
            <w:pPr>
              <w:pStyle w:val="TAC"/>
              <w:rPr>
                <w:rFonts w:cs="Arial"/>
                <w:lang w:eastAsia="en-US"/>
              </w:rPr>
            </w:pPr>
            <w:r w:rsidRPr="00E070C4">
              <w:rPr>
                <w:rFonts w:cs="Arial"/>
                <w:lang w:eastAsia="en-US"/>
              </w:rPr>
              <w:t>2</w:t>
            </w:r>
          </w:p>
        </w:tc>
        <w:tc>
          <w:tcPr>
            <w:tcW w:w="877" w:type="dxa"/>
            <w:tcBorders>
              <w:top w:val="single" w:sz="4" w:space="0" w:color="auto"/>
              <w:left w:val="nil"/>
              <w:bottom w:val="single" w:sz="4" w:space="0" w:color="auto"/>
              <w:right w:val="single" w:sz="4" w:space="0" w:color="auto"/>
            </w:tcBorders>
            <w:vAlign w:val="center"/>
          </w:tcPr>
          <w:p w14:paraId="01A887F3" w14:textId="77777777" w:rsidR="00846735" w:rsidRPr="00E070C4" w:rsidRDefault="00846735" w:rsidP="00E45E9E">
            <w:pPr>
              <w:pStyle w:val="TAC"/>
              <w:rPr>
                <w:rFonts w:cs="Arial"/>
                <w:lang w:eastAsia="en-US"/>
              </w:rPr>
            </w:pPr>
            <w:r w:rsidRPr="00E070C4">
              <w:rPr>
                <w:rFonts w:cs="Arial"/>
              </w:rPr>
              <w:t>2-4</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F4" w14:textId="77777777" w:rsidR="00846735" w:rsidRPr="00E070C4" w:rsidRDefault="00846735" w:rsidP="00E45E9E">
            <w:pPr>
              <w:pStyle w:val="TAC"/>
              <w:rPr>
                <w:rFonts w:cs="Arial"/>
                <w:lang w:eastAsia="en-US"/>
              </w:rPr>
            </w:pPr>
            <w:r w:rsidRPr="00E070C4">
              <w:rPr>
                <w:rFonts w:cs="Arial"/>
                <w:lang w:eastAsia="en-US"/>
              </w:rPr>
              <w:t>A, C</w:t>
            </w:r>
          </w:p>
        </w:tc>
        <w:tc>
          <w:tcPr>
            <w:tcW w:w="1086" w:type="dxa"/>
            <w:tcBorders>
              <w:top w:val="single" w:sz="4" w:space="0" w:color="auto"/>
              <w:left w:val="nil"/>
              <w:bottom w:val="single" w:sz="4" w:space="0" w:color="auto"/>
              <w:right w:val="nil"/>
            </w:tcBorders>
            <w:shd w:val="clear" w:color="auto" w:fill="auto"/>
            <w:noWrap/>
            <w:vAlign w:val="center"/>
            <w:hideMark/>
          </w:tcPr>
          <w:p w14:paraId="01A887F5" w14:textId="77777777" w:rsidR="00846735" w:rsidRPr="00E070C4" w:rsidRDefault="00846735" w:rsidP="00E45E9E">
            <w:pPr>
              <w:pStyle w:val="TAC"/>
              <w:rPr>
                <w:rFonts w:cs="Arial"/>
                <w:lang w:eastAsia="en-US"/>
              </w:rPr>
            </w:pPr>
            <w:r w:rsidRPr="00E070C4">
              <w:rPr>
                <w:rFonts w:cs="Arial"/>
                <w:lang w:eastAsia="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F6" w14:textId="77777777" w:rsidR="00846735" w:rsidRPr="00E070C4" w:rsidRDefault="00846735" w:rsidP="00E45E9E">
            <w:pPr>
              <w:pStyle w:val="TAC"/>
              <w:rPr>
                <w:rFonts w:cs="Arial"/>
                <w:lang w:eastAsia="en-US"/>
              </w:rPr>
            </w:pPr>
            <w:r w:rsidRPr="00E070C4">
              <w:rPr>
                <w:rFonts w:cs="Arial"/>
                <w:lang w:eastAsia="en-US"/>
              </w:rPr>
              <w:t>Rel-11</w:t>
            </w:r>
          </w:p>
        </w:tc>
        <w:tc>
          <w:tcPr>
            <w:tcW w:w="1906" w:type="dxa"/>
            <w:tcBorders>
              <w:top w:val="single" w:sz="4" w:space="0" w:color="auto"/>
              <w:left w:val="single" w:sz="4" w:space="0" w:color="auto"/>
              <w:bottom w:val="single" w:sz="4" w:space="0" w:color="auto"/>
              <w:right w:val="single" w:sz="4" w:space="0" w:color="auto"/>
            </w:tcBorders>
          </w:tcPr>
          <w:p w14:paraId="01A887F7" w14:textId="77777777" w:rsidR="00846735" w:rsidRPr="00E070C4" w:rsidRDefault="00846735" w:rsidP="00E45E9E">
            <w:pPr>
              <w:pStyle w:val="TAC"/>
              <w:rPr>
                <w:lang w:eastAsia="en-US"/>
              </w:rPr>
            </w:pPr>
            <w:r w:rsidRPr="00E070C4">
              <w:rPr>
                <w:lang w:eastAsia="en-US"/>
              </w:rPr>
              <w:t>Table B.2.4-1, Table B.3.2-1, Table B.4.3-1 or Table B.4.4-1</w:t>
            </w:r>
          </w:p>
        </w:tc>
      </w:tr>
      <w:tr w:rsidR="00E070C4" w:rsidRPr="00E070C4" w14:paraId="01A88801" w14:textId="77777777" w:rsidTr="00540FB6">
        <w:trPr>
          <w:trHeight w:val="288"/>
        </w:trPr>
        <w:tc>
          <w:tcPr>
            <w:tcW w:w="1985" w:type="dxa"/>
            <w:vMerge/>
            <w:tcBorders>
              <w:left w:val="single" w:sz="4" w:space="0" w:color="auto"/>
              <w:bottom w:val="single" w:sz="4" w:space="0" w:color="auto"/>
              <w:right w:val="single" w:sz="4" w:space="0" w:color="auto"/>
            </w:tcBorders>
            <w:vAlign w:val="center"/>
            <w:hideMark/>
          </w:tcPr>
          <w:p w14:paraId="01A887F9" w14:textId="77777777" w:rsidR="00846735" w:rsidRPr="00E070C4" w:rsidRDefault="00846735" w:rsidP="00E45E9E">
            <w:pPr>
              <w:pStyle w:val="TAC"/>
              <w:rPr>
                <w:rFonts w:cs="Arial"/>
                <w:lang w:eastAsia="en-US"/>
              </w:rPr>
            </w:pPr>
          </w:p>
        </w:tc>
        <w:tc>
          <w:tcPr>
            <w:tcW w:w="746" w:type="dxa"/>
            <w:vMerge/>
            <w:tcBorders>
              <w:left w:val="single" w:sz="4" w:space="0" w:color="auto"/>
              <w:bottom w:val="single" w:sz="4" w:space="0" w:color="auto"/>
              <w:right w:val="single" w:sz="4" w:space="0" w:color="auto"/>
            </w:tcBorders>
            <w:vAlign w:val="center"/>
            <w:hideMark/>
          </w:tcPr>
          <w:p w14:paraId="01A887FA" w14:textId="77777777" w:rsidR="00846735" w:rsidRPr="00E070C4" w:rsidRDefault="00846735" w:rsidP="00E45E9E">
            <w:pPr>
              <w:pStyle w:val="TAC"/>
              <w:rPr>
                <w:rFonts w:cs="Arial"/>
                <w:lang w:eastAsia="en-US"/>
              </w:rPr>
            </w:pPr>
          </w:p>
        </w:tc>
        <w:tc>
          <w:tcPr>
            <w:tcW w:w="955" w:type="dxa"/>
            <w:vMerge/>
            <w:tcBorders>
              <w:left w:val="single" w:sz="4" w:space="0" w:color="auto"/>
              <w:bottom w:val="single" w:sz="4" w:space="0" w:color="auto"/>
              <w:right w:val="single" w:sz="4" w:space="0" w:color="auto"/>
            </w:tcBorders>
            <w:shd w:val="clear" w:color="auto" w:fill="auto"/>
            <w:noWrap/>
            <w:vAlign w:val="center"/>
            <w:hideMark/>
          </w:tcPr>
          <w:p w14:paraId="01A887FB"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FC" w14:textId="77777777" w:rsidR="00846735" w:rsidRPr="00E070C4" w:rsidRDefault="00846735" w:rsidP="00E45E9E">
            <w:pPr>
              <w:pStyle w:val="TAC"/>
              <w:rPr>
                <w:rFonts w:cs="Arial"/>
                <w:lang w:eastAsia="en-US"/>
              </w:rPr>
            </w:pPr>
            <w:r w:rsidRPr="00E070C4">
              <w:rPr>
                <w:rFonts w:cs="Arial"/>
              </w:rPr>
              <w:t>2-3</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FD" w14:textId="77777777" w:rsidR="00846735" w:rsidRPr="00E070C4" w:rsidRDefault="00846735" w:rsidP="00E45E9E">
            <w:pPr>
              <w:pStyle w:val="TAC"/>
              <w:rPr>
                <w:rFonts w:cs="Arial"/>
                <w:lang w:eastAsia="en-US"/>
              </w:rPr>
            </w:pPr>
            <w:r w:rsidRPr="00E070C4">
              <w:rPr>
                <w:rFonts w:cs="Arial"/>
                <w:lang w:eastAsia="en-US"/>
              </w:rPr>
              <w:t>A</w:t>
            </w:r>
            <w:r w:rsidRPr="00E070C4">
              <w:rPr>
                <w:rFonts w:cs="Arial" w:hint="eastAsia"/>
                <w:lang w:eastAsia="ja-JP"/>
              </w:rPr>
              <w:t>, C</w:t>
            </w:r>
          </w:p>
        </w:tc>
        <w:tc>
          <w:tcPr>
            <w:tcW w:w="1086" w:type="dxa"/>
            <w:tcBorders>
              <w:top w:val="single" w:sz="4" w:space="0" w:color="auto"/>
              <w:left w:val="nil"/>
              <w:bottom w:val="single" w:sz="4" w:space="0" w:color="auto"/>
              <w:right w:val="nil"/>
            </w:tcBorders>
            <w:shd w:val="clear" w:color="auto" w:fill="auto"/>
            <w:noWrap/>
            <w:vAlign w:val="center"/>
            <w:hideMark/>
          </w:tcPr>
          <w:p w14:paraId="01A887FE" w14:textId="77777777" w:rsidR="00846735" w:rsidRPr="00E070C4" w:rsidRDefault="00846735" w:rsidP="00E45E9E">
            <w:pPr>
              <w:pStyle w:val="TAC"/>
              <w:rPr>
                <w:rFonts w:cs="Arial"/>
                <w:lang w:eastAsia="en-US"/>
              </w:rPr>
            </w:pPr>
            <w:r w:rsidRPr="00E070C4">
              <w:rPr>
                <w:rFonts w:cs="Arial"/>
                <w:lang w:eastAsia="en-US"/>
              </w:rPr>
              <w:t>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FF" w14:textId="77777777" w:rsidR="00846735" w:rsidRPr="00E070C4" w:rsidRDefault="00846735" w:rsidP="00E45E9E">
            <w:pPr>
              <w:pStyle w:val="TAC"/>
              <w:rPr>
                <w:rFonts w:cs="Arial"/>
                <w:lang w:eastAsia="en-US"/>
              </w:rPr>
            </w:pPr>
            <w:r w:rsidRPr="00E070C4">
              <w:rPr>
                <w:rFonts w:cs="Arial"/>
                <w:lang w:eastAsia="en-US"/>
              </w:rPr>
              <w:t>Rel-12</w:t>
            </w:r>
          </w:p>
        </w:tc>
        <w:tc>
          <w:tcPr>
            <w:tcW w:w="1906" w:type="dxa"/>
            <w:tcBorders>
              <w:top w:val="single" w:sz="4" w:space="0" w:color="auto"/>
              <w:left w:val="single" w:sz="4" w:space="0" w:color="auto"/>
              <w:bottom w:val="single" w:sz="4" w:space="0" w:color="auto"/>
              <w:right w:val="single" w:sz="4" w:space="0" w:color="auto"/>
            </w:tcBorders>
          </w:tcPr>
          <w:p w14:paraId="01A88800" w14:textId="77777777" w:rsidR="00846735" w:rsidRPr="00E070C4" w:rsidRDefault="00846735" w:rsidP="00E45E9E">
            <w:pPr>
              <w:pStyle w:val="TAC"/>
              <w:rPr>
                <w:lang w:eastAsia="en-US"/>
              </w:rPr>
            </w:pPr>
            <w:r w:rsidRPr="00E070C4">
              <w:rPr>
                <w:lang w:eastAsia="en-US"/>
              </w:rPr>
              <w:t>Table B.2.4-1, Table B.3.2-1, Table B.4.3-1 or Table B.4.4-1</w:t>
            </w:r>
          </w:p>
        </w:tc>
      </w:tr>
      <w:tr w:rsidR="00846735" w:rsidRPr="00E070C4" w14:paraId="01A88804" w14:textId="77777777" w:rsidTr="00F71C9F">
        <w:trPr>
          <w:trHeight w:val="288"/>
        </w:trPr>
        <w:tc>
          <w:tcPr>
            <w:tcW w:w="9738" w:type="dxa"/>
            <w:gridSpan w:val="8"/>
            <w:tcBorders>
              <w:top w:val="single" w:sz="4" w:space="0" w:color="auto"/>
              <w:left w:val="single" w:sz="4" w:space="0" w:color="auto"/>
              <w:bottom w:val="single" w:sz="4" w:space="0" w:color="auto"/>
              <w:right w:val="single" w:sz="4" w:space="0" w:color="auto"/>
            </w:tcBorders>
          </w:tcPr>
          <w:p w14:paraId="01A88802" w14:textId="77777777" w:rsidR="00846735" w:rsidRPr="00E070C4" w:rsidRDefault="00846735" w:rsidP="00E45E9E">
            <w:pPr>
              <w:pStyle w:val="TAN"/>
              <w:rPr>
                <w:lang w:eastAsia="en-US"/>
              </w:rPr>
            </w:pPr>
            <w:r w:rsidRPr="00E070C4">
              <w:rPr>
                <w:lang w:eastAsia="en-US"/>
              </w:rPr>
              <w:t>NOTE1:</w:t>
            </w:r>
            <w:r w:rsidRPr="00E070C4">
              <w:rPr>
                <w:lang w:eastAsia="en-US"/>
              </w:rPr>
              <w:tab/>
              <w:t>The duplex mode "FDD, TDD" refers to a CA configuration composed by only FDD bands or only TDD bands, respectively. The duplex mode "FDD and TDD" refers to a CA configuration including both FDD and TDD bands.</w:t>
            </w:r>
          </w:p>
          <w:p w14:paraId="01A88803" w14:textId="77777777" w:rsidR="00846735" w:rsidRPr="00E070C4" w:rsidRDefault="00846735" w:rsidP="00E45E9E">
            <w:pPr>
              <w:pStyle w:val="TAN"/>
              <w:rPr>
                <w:lang w:eastAsia="en-US"/>
              </w:rPr>
            </w:pPr>
            <w:r w:rsidRPr="00E070C4">
              <w:rPr>
                <w:lang w:eastAsia="en-US"/>
              </w:rPr>
              <w:t>NOTE2:</w:t>
            </w:r>
            <w:r w:rsidRPr="00E070C4">
              <w:rPr>
                <w:lang w:eastAsia="en-US"/>
              </w:rPr>
              <w:tab/>
              <w:t>CA configurations involving downlink only operation in Band 46 are release independent from Rel-13 onwards (LAA was introduced in Rel-13).</w:t>
            </w:r>
            <w:r w:rsidRPr="00E070C4">
              <w:t xml:space="preserve"> The 10 MHz channel bandwidth for Band 46 was introduced in TS 36.101 Rel-14 [2] and can be implemented in a release independent way from Rel-13.</w:t>
            </w:r>
          </w:p>
        </w:tc>
      </w:tr>
    </w:tbl>
    <w:p w14:paraId="01A88805" w14:textId="77777777" w:rsidR="00170693" w:rsidRPr="00E070C4" w:rsidRDefault="00170693" w:rsidP="00170693"/>
    <w:p w14:paraId="01A88806" w14:textId="77777777" w:rsidR="00170693" w:rsidRPr="00E070C4" w:rsidRDefault="00170693" w:rsidP="00170693">
      <w:r w:rsidRPr="00E070C4">
        <w:t xml:space="preserve">For example, CA configuration CA_1A-19A was introduced in the Release 11 specifications. In order to implement a UE conforming to Release 10 but supporting the CA configuration CA_1A-19A, it is necessary for the UE to additionally conform to some parts of the Release 11 specifications (see corresponding Annexes of TS 36.307 Rel-11 which will point to the requirements in the Rel-11 of </w:t>
      </w:r>
      <w:r w:rsidRPr="00E070C4">
        <w:rPr>
          <w:lang w:val="en-US"/>
        </w:rPr>
        <w:t>TS 36.101 [2] or TS 36.133 [3]</w:t>
      </w:r>
      <w:r w:rsidRPr="00E070C4">
        <w:t xml:space="preserve"> to be fulfilled), such as the radio frequency and radio resource management requirements for the CA configuration CA_1A-19A.</w:t>
      </w:r>
    </w:p>
    <w:p w14:paraId="01A88807" w14:textId="77777777" w:rsidR="006E1CBE" w:rsidRPr="00E070C4" w:rsidRDefault="006E1CBE" w:rsidP="006E1CBE">
      <w:pPr>
        <w:rPr>
          <w:lang w:val="en-US"/>
        </w:rPr>
      </w:pPr>
    </w:p>
    <w:p w14:paraId="01A88808" w14:textId="77777777" w:rsidR="00170693" w:rsidRPr="00E070C4" w:rsidRDefault="006E1CBE" w:rsidP="00170693">
      <w:pPr>
        <w:pStyle w:val="TH"/>
      </w:pPr>
      <w:r w:rsidRPr="00E070C4">
        <w:t>Table 3A.</w:t>
      </w:r>
      <w:r w:rsidR="00170693" w:rsidRPr="00E070C4">
        <w:t>2</w:t>
      </w:r>
      <w:r w:rsidRPr="00E070C4">
        <w:t>-</w:t>
      </w:r>
      <w:r w:rsidR="00170693" w:rsidRPr="00E070C4">
        <w:t>3</w:t>
      </w:r>
      <w:r w:rsidRPr="00E070C4">
        <w:t>: Intra-band non-contiguous CA</w:t>
      </w:r>
      <w:r w:rsidR="00170693" w:rsidRPr="00E070C4">
        <w:t xml:space="preserve"> configurations</w:t>
      </w:r>
    </w:p>
    <w:tbl>
      <w:tblPr>
        <w:tblW w:w="0" w:type="auto"/>
        <w:tblInd w:w="108" w:type="dxa"/>
        <w:tblLook w:val="04A0" w:firstRow="1" w:lastRow="0" w:firstColumn="1" w:lastColumn="0" w:noHBand="0" w:noVBand="1"/>
      </w:tblPr>
      <w:tblGrid>
        <w:gridCol w:w="1560"/>
        <w:gridCol w:w="1177"/>
        <w:gridCol w:w="877"/>
        <w:gridCol w:w="877"/>
        <w:gridCol w:w="922"/>
        <w:gridCol w:w="1134"/>
        <w:gridCol w:w="1286"/>
        <w:gridCol w:w="1679"/>
      </w:tblGrid>
      <w:tr w:rsidR="00E070C4" w:rsidRPr="00E070C4" w14:paraId="01A88813" w14:textId="77777777" w:rsidTr="00446747">
        <w:trPr>
          <w:trHeight w:val="288"/>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09" w14:textId="77777777" w:rsidR="00446747" w:rsidRPr="00E070C4" w:rsidRDefault="00446747" w:rsidP="00E45E9E">
            <w:pPr>
              <w:pStyle w:val="TAH"/>
              <w:rPr>
                <w:rFonts w:cs="Arial"/>
                <w:lang w:val="en-US" w:eastAsia="en-US"/>
              </w:rPr>
            </w:pPr>
            <w:r w:rsidRPr="00E070C4">
              <w:rPr>
                <w:rFonts w:cs="Arial"/>
                <w:lang w:val="en-US" w:eastAsia="en-US"/>
              </w:rPr>
              <w:t>Feature</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0A" w14:textId="77777777" w:rsidR="00446747" w:rsidRPr="00E070C4" w:rsidRDefault="00446747" w:rsidP="00E45E9E">
            <w:pPr>
              <w:pStyle w:val="TAH"/>
              <w:rPr>
                <w:rFonts w:cs="Arial"/>
                <w:lang w:val="en-US" w:eastAsia="en-US"/>
              </w:rPr>
            </w:pPr>
            <w:r w:rsidRPr="00E070C4">
              <w:rPr>
                <w:rFonts w:cs="Arial"/>
                <w:lang w:val="en-US" w:eastAsia="en-US"/>
              </w:rPr>
              <w:t>DL/UL</w:t>
            </w:r>
          </w:p>
        </w:tc>
        <w:tc>
          <w:tcPr>
            <w:tcW w:w="8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0B" w14:textId="77777777" w:rsidR="00446747" w:rsidRPr="00E070C4" w:rsidRDefault="00446747" w:rsidP="00E45E9E">
            <w:pPr>
              <w:pStyle w:val="TAH"/>
              <w:rPr>
                <w:rFonts w:cs="Arial"/>
                <w:lang w:val="en-US" w:eastAsia="en-US"/>
              </w:rPr>
            </w:pPr>
            <w:r w:rsidRPr="00E070C4">
              <w:rPr>
                <w:rFonts w:cs="Arial"/>
                <w:lang w:val="en-US" w:eastAsia="en-US"/>
              </w:rPr>
              <w:t>number of sub-blocks</w:t>
            </w:r>
          </w:p>
        </w:tc>
        <w:tc>
          <w:tcPr>
            <w:tcW w:w="877" w:type="dxa"/>
            <w:tcBorders>
              <w:top w:val="single" w:sz="4" w:space="0" w:color="auto"/>
              <w:left w:val="single" w:sz="4" w:space="0" w:color="auto"/>
              <w:bottom w:val="single" w:sz="4" w:space="0" w:color="auto"/>
              <w:right w:val="single" w:sz="4" w:space="0" w:color="auto"/>
            </w:tcBorders>
            <w:vAlign w:val="center"/>
          </w:tcPr>
          <w:p w14:paraId="01A8880C" w14:textId="77777777" w:rsidR="00446747" w:rsidRPr="00E070C4" w:rsidRDefault="00446747" w:rsidP="00E45E9E">
            <w:pPr>
              <w:pStyle w:val="TAH"/>
              <w:rPr>
                <w:rFonts w:cs="Arial"/>
                <w:lang w:val="en-US" w:eastAsia="en-US"/>
              </w:rPr>
            </w:pPr>
            <w:r w:rsidRPr="00E070C4">
              <w:rPr>
                <w:rFonts w:cs="Arial"/>
                <w:lang w:val="en-US"/>
              </w:rPr>
              <w:t>number of CCs</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0D" w14:textId="77777777" w:rsidR="00446747" w:rsidRPr="00E070C4" w:rsidRDefault="00446747" w:rsidP="00E45E9E">
            <w:pPr>
              <w:pStyle w:val="TAH"/>
              <w:rPr>
                <w:rFonts w:cs="Arial"/>
                <w:lang w:val="en-US" w:eastAsia="en-US"/>
              </w:rPr>
            </w:pPr>
            <w:r w:rsidRPr="00E070C4">
              <w:rPr>
                <w:rFonts w:cs="Arial"/>
                <w:lang w:val="en-US" w:eastAsia="en-US"/>
              </w:rPr>
              <w:t>CA BW Classes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0E" w14:textId="77777777" w:rsidR="00446747" w:rsidRPr="00E070C4" w:rsidRDefault="00446747" w:rsidP="00E45E9E">
            <w:pPr>
              <w:pStyle w:val="TAH"/>
              <w:rPr>
                <w:rFonts w:cs="Arial"/>
                <w:lang w:val="en-US" w:eastAsia="en-US"/>
              </w:rPr>
            </w:pPr>
            <w:r w:rsidRPr="00E070C4">
              <w:rPr>
                <w:rFonts w:cs="Arial"/>
                <w:lang w:val="en-US" w:eastAsia="en-US"/>
              </w:rPr>
              <w:t>Duplex-mode</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0F" w14:textId="77777777" w:rsidR="00446747" w:rsidRPr="00E070C4" w:rsidRDefault="00446747" w:rsidP="00E45E9E">
            <w:pPr>
              <w:pStyle w:val="TAH"/>
              <w:rPr>
                <w:rFonts w:cs="Arial"/>
                <w:lang w:val="en-US" w:eastAsia="en-US"/>
              </w:rPr>
            </w:pPr>
            <w:r w:rsidRPr="00E070C4">
              <w:rPr>
                <w:rFonts w:cs="Arial"/>
                <w:lang w:val="en-US" w:eastAsia="en-US"/>
              </w:rPr>
              <w:t>Release</w:t>
            </w:r>
          </w:p>
          <w:p w14:paraId="01A88810" w14:textId="77777777" w:rsidR="00446747" w:rsidRPr="00E070C4" w:rsidRDefault="00446747" w:rsidP="00E45E9E">
            <w:pPr>
              <w:pStyle w:val="TAH"/>
              <w:rPr>
                <w:rFonts w:cs="Arial"/>
                <w:lang w:val="en-US" w:eastAsia="en-US"/>
              </w:rPr>
            </w:pPr>
            <w:r w:rsidRPr="00E070C4">
              <w:rPr>
                <w:rFonts w:cs="Arial"/>
                <w:lang w:val="en-US" w:eastAsia="en-US"/>
              </w:rPr>
              <w:t>independent from</w:t>
            </w:r>
          </w:p>
        </w:tc>
        <w:tc>
          <w:tcPr>
            <w:tcW w:w="1905" w:type="dxa"/>
            <w:tcBorders>
              <w:top w:val="single" w:sz="4" w:space="0" w:color="auto"/>
              <w:left w:val="single" w:sz="4" w:space="0" w:color="auto"/>
              <w:bottom w:val="single" w:sz="4" w:space="0" w:color="auto"/>
              <w:right w:val="single" w:sz="4" w:space="0" w:color="auto"/>
            </w:tcBorders>
          </w:tcPr>
          <w:p w14:paraId="01A88811" w14:textId="77777777" w:rsidR="00446747" w:rsidRPr="00E070C4" w:rsidRDefault="00446747" w:rsidP="00E45E9E">
            <w:pPr>
              <w:pStyle w:val="TAH"/>
              <w:rPr>
                <w:rFonts w:cs="Arial"/>
                <w:lang w:eastAsia="en-US"/>
              </w:rPr>
            </w:pPr>
            <w:r w:rsidRPr="00E070C4">
              <w:rPr>
                <w:rFonts w:cs="Arial"/>
                <w:lang w:eastAsia="en-US"/>
              </w:rPr>
              <w:t>requirements to be fulfilled</w:t>
            </w:r>
          </w:p>
          <w:p w14:paraId="01A88812" w14:textId="77777777" w:rsidR="00446747" w:rsidRPr="00E070C4" w:rsidRDefault="00446747" w:rsidP="00E45E9E">
            <w:pPr>
              <w:pStyle w:val="TAH"/>
              <w:rPr>
                <w:rFonts w:cs="Arial"/>
                <w:lang w:val="en-US" w:eastAsia="en-US"/>
              </w:rPr>
            </w:pPr>
            <w:r w:rsidRPr="00E070C4">
              <w:rPr>
                <w:rFonts w:cs="Arial"/>
                <w:lang w:eastAsia="en-US"/>
              </w:rPr>
              <w:t>(see 36.307 of the REL in which the CA configuration was introduced)</w:t>
            </w:r>
          </w:p>
        </w:tc>
      </w:tr>
      <w:tr w:rsidR="00E070C4" w:rsidRPr="00E070C4" w14:paraId="01A8881C" w14:textId="77777777" w:rsidTr="00446747">
        <w:trPr>
          <w:trHeight w:val="288"/>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14" w14:textId="77777777" w:rsidR="00446747" w:rsidRPr="00E070C4" w:rsidRDefault="00446747" w:rsidP="00E45E9E">
            <w:pPr>
              <w:pStyle w:val="TAC"/>
              <w:rPr>
                <w:rFonts w:cs="Arial"/>
                <w:lang w:val="en-US" w:eastAsia="en-US"/>
              </w:rPr>
            </w:pPr>
            <w:r w:rsidRPr="00E070C4">
              <w:rPr>
                <w:rFonts w:cs="Arial"/>
                <w:lang w:val="en-US" w:eastAsia="en-US"/>
              </w:rPr>
              <w:t xml:space="preserve">Intra-band non-contiguous CA </w:t>
            </w:r>
            <w:r w:rsidRPr="00E070C4">
              <w:rPr>
                <w:rFonts w:cs="Arial"/>
                <w:lang w:eastAsia="en-US"/>
              </w:rPr>
              <w:t>configurations</w:t>
            </w:r>
          </w:p>
        </w:tc>
        <w:tc>
          <w:tcPr>
            <w:tcW w:w="117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15" w14:textId="77777777" w:rsidR="00446747" w:rsidRPr="00E070C4" w:rsidRDefault="00446747" w:rsidP="00E45E9E">
            <w:pPr>
              <w:pStyle w:val="TAC"/>
              <w:rPr>
                <w:rFonts w:cs="Arial"/>
                <w:lang w:val="en-US" w:eastAsia="en-US"/>
              </w:rPr>
            </w:pPr>
            <w:r w:rsidRPr="00E070C4">
              <w:rPr>
                <w:rFonts w:cs="Arial"/>
                <w:lang w:val="en-US" w:eastAsia="en-US"/>
              </w:rPr>
              <w:t>DL</w:t>
            </w:r>
          </w:p>
        </w:tc>
        <w:tc>
          <w:tcPr>
            <w:tcW w:w="8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16" w14:textId="77777777" w:rsidR="00446747" w:rsidRPr="00E070C4" w:rsidRDefault="00446747" w:rsidP="00E45E9E">
            <w:pPr>
              <w:pStyle w:val="TAC"/>
              <w:rPr>
                <w:rFonts w:cs="Arial"/>
                <w:lang w:val="en-US" w:eastAsia="en-US"/>
              </w:rPr>
            </w:pPr>
            <w:r w:rsidRPr="00E070C4">
              <w:rPr>
                <w:rFonts w:cs="Arial"/>
                <w:lang w:val="en-US" w:eastAsia="en-US"/>
              </w:rPr>
              <w:t>2</w:t>
            </w:r>
          </w:p>
        </w:tc>
        <w:tc>
          <w:tcPr>
            <w:tcW w:w="877" w:type="dxa"/>
            <w:tcBorders>
              <w:top w:val="single" w:sz="4" w:space="0" w:color="auto"/>
              <w:left w:val="single" w:sz="4" w:space="0" w:color="auto"/>
              <w:bottom w:val="single" w:sz="4" w:space="0" w:color="auto"/>
              <w:right w:val="single" w:sz="4" w:space="0" w:color="auto"/>
            </w:tcBorders>
            <w:vAlign w:val="center"/>
          </w:tcPr>
          <w:p w14:paraId="01A88817" w14:textId="77777777" w:rsidR="00446747" w:rsidRPr="00E070C4" w:rsidRDefault="00446747" w:rsidP="00E45E9E">
            <w:pPr>
              <w:pStyle w:val="TAC"/>
              <w:rPr>
                <w:rFonts w:cs="Arial"/>
                <w:lang w:val="en-US" w:eastAsia="en-US"/>
              </w:rPr>
            </w:pPr>
            <w:r w:rsidRPr="00E070C4">
              <w:rPr>
                <w:rFonts w:cs="Arial"/>
                <w:lang w:val="en-US"/>
              </w:rPr>
              <w:t>2-5</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18" w14:textId="77777777" w:rsidR="00446747" w:rsidRPr="00E070C4" w:rsidRDefault="00446747" w:rsidP="00E45E9E">
            <w:pPr>
              <w:pStyle w:val="TAC"/>
              <w:rPr>
                <w:rFonts w:cs="Arial"/>
                <w:lang w:val="en-US" w:eastAsia="en-US"/>
              </w:rPr>
            </w:pPr>
            <w:r w:rsidRPr="00E070C4">
              <w:rPr>
                <w:rFonts w:cs="Arial"/>
                <w:lang w:val="en-US" w:eastAsia="en-US"/>
              </w:rPr>
              <w:t>A, C, D</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19" w14:textId="77777777" w:rsidR="00446747" w:rsidRPr="00E070C4" w:rsidRDefault="00446747" w:rsidP="00E45E9E">
            <w:pPr>
              <w:pStyle w:val="TAC"/>
              <w:rPr>
                <w:rFonts w:cs="Arial"/>
                <w:lang w:val="en-US" w:eastAsia="en-US"/>
              </w:rPr>
            </w:pPr>
            <w:r w:rsidRPr="00E070C4">
              <w:rPr>
                <w:rFonts w:cs="Arial"/>
                <w:lang w:val="en-US" w:eastAsia="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1A" w14:textId="77777777" w:rsidR="00446747" w:rsidRPr="00E070C4" w:rsidRDefault="00446747" w:rsidP="00E45E9E">
            <w:pPr>
              <w:pStyle w:val="TAC"/>
              <w:rPr>
                <w:rFonts w:cs="Arial"/>
                <w:lang w:val="en-US" w:eastAsia="en-US"/>
              </w:rPr>
            </w:pPr>
            <w:r w:rsidRPr="00E070C4">
              <w:rPr>
                <w:rFonts w:cs="Arial"/>
                <w:lang w:val="en-US" w:eastAsia="en-US"/>
              </w:rPr>
              <w:t>Rel-11</w:t>
            </w:r>
          </w:p>
        </w:tc>
        <w:tc>
          <w:tcPr>
            <w:tcW w:w="1905" w:type="dxa"/>
            <w:tcBorders>
              <w:top w:val="single" w:sz="4" w:space="0" w:color="auto"/>
              <w:left w:val="single" w:sz="4" w:space="0" w:color="auto"/>
              <w:bottom w:val="single" w:sz="4" w:space="0" w:color="auto"/>
              <w:right w:val="single" w:sz="4" w:space="0" w:color="auto"/>
            </w:tcBorders>
          </w:tcPr>
          <w:p w14:paraId="01A8881B" w14:textId="77777777" w:rsidR="00446747" w:rsidRPr="00E070C4" w:rsidRDefault="00446747" w:rsidP="00E45E9E">
            <w:pPr>
              <w:pStyle w:val="TAC"/>
              <w:jc w:val="left"/>
              <w:rPr>
                <w:rFonts w:cs="Arial"/>
                <w:lang w:val="en-US" w:eastAsia="en-US"/>
              </w:rPr>
            </w:pPr>
            <w:r w:rsidRPr="00E070C4">
              <w:rPr>
                <w:rFonts w:cs="Arial"/>
                <w:lang w:val="en-US" w:eastAsia="en-US"/>
              </w:rPr>
              <w:t>Table B.2.3-1, Table B.3.2-1, Table B.4.5-1</w:t>
            </w:r>
          </w:p>
        </w:tc>
      </w:tr>
      <w:tr w:rsidR="00E070C4" w:rsidRPr="00E070C4" w14:paraId="01A88825" w14:textId="77777777" w:rsidTr="00446747">
        <w:trPr>
          <w:trHeight w:val="288"/>
        </w:trPr>
        <w:tc>
          <w:tcPr>
            <w:tcW w:w="1560"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1D" w14:textId="77777777" w:rsidR="00446747" w:rsidRPr="00E070C4" w:rsidRDefault="00446747" w:rsidP="00E45E9E">
            <w:pPr>
              <w:pStyle w:val="TAC"/>
              <w:rPr>
                <w:rFonts w:cs="Arial"/>
                <w:lang w:val="en-US" w:eastAsia="en-US"/>
              </w:rPr>
            </w:pPr>
          </w:p>
        </w:tc>
        <w:tc>
          <w:tcPr>
            <w:tcW w:w="1177"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1E" w14:textId="77777777" w:rsidR="00446747" w:rsidRPr="00E070C4" w:rsidRDefault="00446747" w:rsidP="00E45E9E">
            <w:pPr>
              <w:pStyle w:val="TAC"/>
              <w:rPr>
                <w:rFonts w:cs="Arial"/>
                <w:lang w:val="en-US" w:eastAsia="en-US"/>
              </w:rPr>
            </w:pPr>
          </w:p>
        </w:tc>
        <w:tc>
          <w:tcPr>
            <w:tcW w:w="8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1F" w14:textId="77777777" w:rsidR="00446747" w:rsidRPr="00E070C4" w:rsidRDefault="00446747" w:rsidP="00E45E9E">
            <w:pPr>
              <w:pStyle w:val="TAC"/>
              <w:rPr>
                <w:rFonts w:cs="Arial"/>
                <w:lang w:val="en-US" w:eastAsia="en-US"/>
              </w:rPr>
            </w:pPr>
            <w:r w:rsidRPr="00E070C4">
              <w:rPr>
                <w:rFonts w:cs="Arial"/>
                <w:lang w:val="en-US"/>
              </w:rPr>
              <w:t>3</w:t>
            </w:r>
          </w:p>
        </w:tc>
        <w:tc>
          <w:tcPr>
            <w:tcW w:w="877" w:type="dxa"/>
            <w:tcBorders>
              <w:top w:val="single" w:sz="4" w:space="0" w:color="auto"/>
              <w:left w:val="single" w:sz="4" w:space="0" w:color="auto"/>
              <w:bottom w:val="single" w:sz="4" w:space="0" w:color="auto"/>
              <w:right w:val="single" w:sz="4" w:space="0" w:color="auto"/>
            </w:tcBorders>
            <w:vAlign w:val="center"/>
          </w:tcPr>
          <w:p w14:paraId="01A88820" w14:textId="77777777" w:rsidR="00446747" w:rsidRPr="00E070C4" w:rsidRDefault="00446747" w:rsidP="00E45E9E">
            <w:pPr>
              <w:pStyle w:val="TAC"/>
              <w:rPr>
                <w:rFonts w:cs="Arial"/>
                <w:lang w:val="en-US"/>
              </w:rPr>
            </w:pPr>
            <w:r w:rsidRPr="00E070C4">
              <w:rPr>
                <w:rFonts w:cs="Arial"/>
                <w:lang w:val="en-US"/>
              </w:rPr>
              <w:t>3-5</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21" w14:textId="77777777" w:rsidR="00446747" w:rsidRPr="00E070C4" w:rsidRDefault="00446747" w:rsidP="00E45E9E">
            <w:pPr>
              <w:pStyle w:val="TAC"/>
              <w:rPr>
                <w:rFonts w:cs="Arial"/>
                <w:lang w:val="en-US" w:eastAsia="en-US"/>
              </w:rPr>
            </w:pPr>
            <w:r w:rsidRPr="00E070C4">
              <w:rPr>
                <w:rFonts w:cs="Arial"/>
                <w:lang w:val="en-US"/>
              </w:rPr>
              <w:t>A, C</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22" w14:textId="77777777" w:rsidR="00446747" w:rsidRPr="00E070C4" w:rsidRDefault="00446747" w:rsidP="00E45E9E">
            <w:pPr>
              <w:pStyle w:val="TAC"/>
              <w:rPr>
                <w:rFonts w:cs="Arial"/>
                <w:lang w:val="en-US" w:eastAsia="en-US"/>
              </w:rPr>
            </w:pPr>
            <w:r w:rsidRPr="00E070C4">
              <w:rPr>
                <w:rFonts w:cs="Arial"/>
                <w:lang w:val="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23" w14:textId="77777777" w:rsidR="00446747" w:rsidRPr="00E070C4" w:rsidRDefault="00446747" w:rsidP="00E45E9E">
            <w:pPr>
              <w:pStyle w:val="TAC"/>
              <w:rPr>
                <w:rFonts w:cs="Arial"/>
                <w:lang w:val="en-US" w:eastAsia="en-US"/>
              </w:rPr>
            </w:pPr>
            <w:r w:rsidRPr="00E070C4">
              <w:rPr>
                <w:rFonts w:cs="Arial"/>
                <w:lang w:val="en-US"/>
              </w:rPr>
              <w:t>Rel-11</w:t>
            </w:r>
          </w:p>
        </w:tc>
        <w:tc>
          <w:tcPr>
            <w:tcW w:w="1905" w:type="dxa"/>
            <w:tcBorders>
              <w:top w:val="single" w:sz="4" w:space="0" w:color="auto"/>
              <w:left w:val="single" w:sz="4" w:space="0" w:color="auto"/>
              <w:bottom w:val="single" w:sz="4" w:space="0" w:color="auto"/>
              <w:right w:val="single" w:sz="4" w:space="0" w:color="auto"/>
            </w:tcBorders>
          </w:tcPr>
          <w:p w14:paraId="01A88824" w14:textId="77777777" w:rsidR="00446747" w:rsidRPr="00E070C4" w:rsidRDefault="00446747" w:rsidP="00E45E9E">
            <w:pPr>
              <w:pStyle w:val="TAC"/>
              <w:jc w:val="left"/>
              <w:rPr>
                <w:rFonts w:cs="Arial"/>
                <w:lang w:val="en-US" w:eastAsia="en-US"/>
              </w:rPr>
            </w:pPr>
            <w:r w:rsidRPr="00E070C4">
              <w:rPr>
                <w:rFonts w:cs="Arial"/>
                <w:lang w:val="en-US"/>
              </w:rPr>
              <w:t>Table B.2.3-1, Table B.3.2-1, Table B.4.5-1</w:t>
            </w:r>
          </w:p>
        </w:tc>
      </w:tr>
      <w:tr w:rsidR="00E070C4" w:rsidRPr="00E070C4" w14:paraId="01A8882E" w14:textId="77777777" w:rsidTr="00446747">
        <w:trPr>
          <w:trHeight w:val="288"/>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01A88826" w14:textId="77777777" w:rsidR="00446747" w:rsidRPr="00E070C4" w:rsidRDefault="00446747" w:rsidP="00E45E9E">
            <w:pPr>
              <w:spacing w:after="0"/>
              <w:jc w:val="center"/>
              <w:rPr>
                <w:rFonts w:ascii="Calibri" w:hAnsi="Calibri"/>
                <w:sz w:val="22"/>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27" w14:textId="77777777" w:rsidR="00446747" w:rsidRPr="00E070C4" w:rsidRDefault="00446747" w:rsidP="00E45E9E">
            <w:pPr>
              <w:pStyle w:val="TAC"/>
              <w:rPr>
                <w:rFonts w:cs="Arial"/>
                <w:lang w:val="en-US" w:eastAsia="en-US"/>
              </w:rPr>
            </w:pPr>
            <w:r w:rsidRPr="00E070C4">
              <w:rPr>
                <w:rFonts w:cs="Arial"/>
                <w:lang w:val="en-US" w:eastAsia="en-US"/>
              </w:rPr>
              <w:t>UL</w:t>
            </w:r>
          </w:p>
        </w:tc>
        <w:tc>
          <w:tcPr>
            <w:tcW w:w="8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28" w14:textId="77777777" w:rsidR="00446747" w:rsidRPr="00E070C4" w:rsidRDefault="00446747" w:rsidP="00E45E9E">
            <w:pPr>
              <w:pStyle w:val="TAC"/>
              <w:rPr>
                <w:rFonts w:cs="Arial"/>
                <w:lang w:val="en-US" w:eastAsia="en-US"/>
              </w:rPr>
            </w:pPr>
            <w:r w:rsidRPr="00E070C4">
              <w:rPr>
                <w:rFonts w:cs="Arial"/>
                <w:lang w:val="en-US" w:eastAsia="en-US"/>
              </w:rPr>
              <w:t>2</w:t>
            </w:r>
          </w:p>
        </w:tc>
        <w:tc>
          <w:tcPr>
            <w:tcW w:w="877" w:type="dxa"/>
            <w:tcBorders>
              <w:top w:val="single" w:sz="4" w:space="0" w:color="auto"/>
              <w:left w:val="single" w:sz="4" w:space="0" w:color="auto"/>
              <w:bottom w:val="single" w:sz="4" w:space="0" w:color="auto"/>
              <w:right w:val="single" w:sz="4" w:space="0" w:color="auto"/>
            </w:tcBorders>
            <w:vAlign w:val="center"/>
          </w:tcPr>
          <w:p w14:paraId="01A88829" w14:textId="77777777" w:rsidR="00446747" w:rsidRPr="00E070C4" w:rsidRDefault="00446747" w:rsidP="00E45E9E">
            <w:pPr>
              <w:pStyle w:val="TAC"/>
              <w:rPr>
                <w:rFonts w:cs="Arial"/>
                <w:lang w:val="en-US" w:eastAsia="en-US"/>
              </w:rPr>
            </w:pPr>
            <w:r w:rsidRPr="00E070C4">
              <w:rPr>
                <w:rFonts w:cs="Arial"/>
                <w:lang w:val="en-US"/>
              </w:rPr>
              <w:t>2</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2A" w14:textId="77777777" w:rsidR="00446747" w:rsidRPr="00E070C4" w:rsidRDefault="00446747" w:rsidP="00E45E9E">
            <w:pPr>
              <w:pStyle w:val="TAC"/>
              <w:rPr>
                <w:rFonts w:cs="Arial"/>
                <w:lang w:val="en-US" w:eastAsia="en-US"/>
              </w:rPr>
            </w:pPr>
            <w:r w:rsidRPr="00E070C4">
              <w:rPr>
                <w:rFonts w:cs="Arial"/>
                <w:lang w:val="en-US" w:eastAsia="en-US"/>
              </w:rPr>
              <w:t>A</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2B" w14:textId="77777777" w:rsidR="00446747" w:rsidRPr="00E070C4" w:rsidRDefault="00446747" w:rsidP="00E45E9E">
            <w:pPr>
              <w:pStyle w:val="TAC"/>
              <w:rPr>
                <w:rFonts w:cs="Arial"/>
                <w:lang w:val="en-US" w:eastAsia="en-US"/>
              </w:rPr>
            </w:pPr>
            <w:r w:rsidRPr="00E070C4">
              <w:rPr>
                <w:rFonts w:cs="Arial"/>
                <w:lang w:val="en-US" w:eastAsia="en-US"/>
              </w:rPr>
              <w:t>FDD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2C" w14:textId="77777777" w:rsidR="00446747" w:rsidRPr="00E070C4" w:rsidRDefault="00446747" w:rsidP="00E45E9E">
            <w:pPr>
              <w:pStyle w:val="TAC"/>
              <w:rPr>
                <w:rFonts w:cs="Arial"/>
                <w:lang w:val="en-US" w:eastAsia="en-US"/>
              </w:rPr>
            </w:pPr>
            <w:r w:rsidRPr="00E070C4">
              <w:rPr>
                <w:rFonts w:cs="Arial"/>
                <w:lang w:val="en-US" w:eastAsia="en-US"/>
              </w:rPr>
              <w:t>Rel-11</w:t>
            </w:r>
          </w:p>
        </w:tc>
        <w:tc>
          <w:tcPr>
            <w:tcW w:w="1905" w:type="dxa"/>
            <w:tcBorders>
              <w:top w:val="single" w:sz="4" w:space="0" w:color="auto"/>
              <w:left w:val="single" w:sz="4" w:space="0" w:color="auto"/>
              <w:bottom w:val="single" w:sz="4" w:space="0" w:color="auto"/>
              <w:right w:val="single" w:sz="4" w:space="0" w:color="auto"/>
            </w:tcBorders>
          </w:tcPr>
          <w:p w14:paraId="01A8882D" w14:textId="77777777" w:rsidR="00446747" w:rsidRPr="00E070C4" w:rsidRDefault="00446747" w:rsidP="00E45E9E">
            <w:pPr>
              <w:pStyle w:val="TAC"/>
              <w:jc w:val="left"/>
              <w:rPr>
                <w:rFonts w:cs="Arial"/>
                <w:lang w:val="en-US" w:eastAsia="en-US"/>
              </w:rPr>
            </w:pPr>
            <w:r w:rsidRPr="00E070C4">
              <w:rPr>
                <w:rFonts w:cs="Arial"/>
                <w:lang w:val="en-US" w:eastAsia="en-US"/>
              </w:rPr>
              <w:t>Table B.2.3-1, Table B.3.2-1, Table B.4.5-1</w:t>
            </w:r>
          </w:p>
        </w:tc>
      </w:tr>
      <w:tr w:rsidR="00446747" w:rsidRPr="00E070C4" w14:paraId="01A88830" w14:textId="77777777" w:rsidTr="00446747">
        <w:trPr>
          <w:trHeight w:val="288"/>
        </w:trPr>
        <w:tc>
          <w:tcPr>
            <w:tcW w:w="9738" w:type="dxa"/>
            <w:gridSpan w:val="8"/>
            <w:tcBorders>
              <w:top w:val="single" w:sz="4" w:space="0" w:color="auto"/>
              <w:left w:val="single" w:sz="4" w:space="0" w:color="auto"/>
              <w:bottom w:val="single" w:sz="4" w:space="0" w:color="auto"/>
              <w:right w:val="single" w:sz="4" w:space="0" w:color="auto"/>
            </w:tcBorders>
          </w:tcPr>
          <w:p w14:paraId="01A8882F" w14:textId="77777777" w:rsidR="00446747" w:rsidRPr="00E070C4" w:rsidRDefault="00446747" w:rsidP="00E45E9E">
            <w:pPr>
              <w:pStyle w:val="TAN"/>
              <w:rPr>
                <w:rFonts w:cs="Arial"/>
                <w:lang w:val="en-US" w:eastAsia="en-US"/>
              </w:rPr>
            </w:pPr>
            <w:r w:rsidRPr="00E070C4">
              <w:rPr>
                <w:lang w:eastAsia="en-US"/>
              </w:rPr>
              <w:t>NOTE1:</w:t>
            </w:r>
            <w:r w:rsidRPr="00E070C4">
              <w:rPr>
                <w:lang w:eastAsia="en-US"/>
              </w:rPr>
              <w:tab/>
              <w:t>The duplex mode "FDD, TDD" refers to a CA configuration composed by only FDD bands or only TDD bands, respectively.</w:t>
            </w:r>
          </w:p>
        </w:tc>
      </w:tr>
    </w:tbl>
    <w:p w14:paraId="01A88831" w14:textId="77777777" w:rsidR="00236626" w:rsidRPr="00E070C4" w:rsidRDefault="00236626" w:rsidP="001B572B">
      <w:pPr>
        <w:rPr>
          <w:rFonts w:eastAsia="Malgun Gothic"/>
        </w:rPr>
      </w:pPr>
    </w:p>
    <w:p w14:paraId="01A88832" w14:textId="77777777" w:rsidR="006E1CBE" w:rsidRPr="00E070C4" w:rsidRDefault="006E1CBE" w:rsidP="006E1CBE">
      <w:pPr>
        <w:pStyle w:val="Heading2"/>
      </w:pPr>
      <w:bookmarkStart w:id="157" w:name="_Toc21093298"/>
      <w:bookmarkStart w:id="158" w:name="_Toc29761846"/>
      <w:bookmarkStart w:id="159" w:name="_Toc45833864"/>
      <w:bookmarkStart w:id="160" w:name="_Toc82890598"/>
      <w:bookmarkStart w:id="161" w:name="_Toc122508447"/>
      <w:bookmarkStart w:id="162" w:name="_Toc123216519"/>
      <w:bookmarkStart w:id="163" w:name="_Toc124184130"/>
      <w:bookmarkStart w:id="164" w:name="_Toc124184200"/>
      <w:bookmarkStart w:id="165" w:name="_Toc130588556"/>
      <w:bookmarkStart w:id="166" w:name="_Toc137236644"/>
      <w:bookmarkStart w:id="167" w:name="_Toc138892416"/>
      <w:bookmarkStart w:id="168" w:name="_Toc145069438"/>
      <w:bookmarkStart w:id="169" w:name="_Toc155195026"/>
      <w:r w:rsidRPr="00E070C4">
        <w:t>3</w:t>
      </w:r>
      <w:r w:rsidRPr="00E070C4">
        <w:rPr>
          <w:rFonts w:hint="eastAsia"/>
        </w:rPr>
        <w:t>A</w:t>
      </w:r>
      <w:r w:rsidRPr="00E070C4">
        <w:t>.</w:t>
      </w:r>
      <w:r w:rsidR="00170693" w:rsidRPr="00E070C4">
        <w:t>3</w:t>
      </w:r>
      <w:r w:rsidRPr="00E070C4">
        <w:tab/>
      </w:r>
      <w:r w:rsidR="00170693" w:rsidRPr="00E070C4">
        <w:t xml:space="preserve">Additional operating bands and/or CA configurations for specific </w:t>
      </w:r>
      <w:r w:rsidRPr="00E070C4">
        <w:t>features</w:t>
      </w:r>
      <w:bookmarkEnd w:id="157"/>
      <w:bookmarkEnd w:id="158"/>
      <w:bookmarkEnd w:id="159"/>
      <w:bookmarkEnd w:id="160"/>
      <w:bookmarkEnd w:id="161"/>
      <w:bookmarkEnd w:id="162"/>
      <w:bookmarkEnd w:id="163"/>
      <w:bookmarkEnd w:id="164"/>
      <w:bookmarkEnd w:id="165"/>
      <w:bookmarkEnd w:id="166"/>
      <w:bookmarkEnd w:id="167"/>
      <w:bookmarkEnd w:id="168"/>
      <w:bookmarkEnd w:id="169"/>
    </w:p>
    <w:p w14:paraId="3332F5EC" w14:textId="6B0A6419" w:rsidR="00E73698" w:rsidRPr="00E070C4" w:rsidRDefault="00E73698" w:rsidP="00E73698">
      <w:r w:rsidRPr="00E070C4">
        <w:t xml:space="preserve">For a specific feature introduced in an earlier release, it may be decided in a later release to apply this specific feature in a release independent way for additional operating bands and/or CA configurations. For a </w:t>
      </w:r>
      <w:r>
        <w:t>Rel-17</w:t>
      </w:r>
      <w:r w:rsidRPr="00E070C4">
        <w:t xml:space="preserve"> UE corresponding requirements are then introduced via this clause.</w:t>
      </w:r>
    </w:p>
    <w:p w14:paraId="01A88834" w14:textId="77777777" w:rsidR="00170693" w:rsidRPr="00E070C4" w:rsidRDefault="00170693" w:rsidP="00170693">
      <w:pPr>
        <w:pStyle w:val="TH"/>
      </w:pPr>
      <w:r w:rsidRPr="00E070C4">
        <w:lastRenderedPageBreak/>
        <w:t>Table 3A.3-1: Operating bands for specific features</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276"/>
        <w:gridCol w:w="2409"/>
        <w:gridCol w:w="4253"/>
      </w:tblGrid>
      <w:tr w:rsidR="00E070C4" w:rsidRPr="00E070C4" w14:paraId="01A8883B" w14:textId="77777777" w:rsidTr="00E45E9E">
        <w:tc>
          <w:tcPr>
            <w:tcW w:w="1985" w:type="dxa"/>
            <w:shd w:val="clear" w:color="auto" w:fill="auto"/>
            <w:vAlign w:val="center"/>
          </w:tcPr>
          <w:p w14:paraId="01A88835" w14:textId="77777777" w:rsidR="00170693" w:rsidRPr="00E070C4" w:rsidRDefault="00170693" w:rsidP="00E45E9E">
            <w:pPr>
              <w:pStyle w:val="TAH"/>
              <w:rPr>
                <w:rFonts w:cs="Arial"/>
                <w:lang w:eastAsia="en-US"/>
              </w:rPr>
            </w:pPr>
            <w:r w:rsidRPr="00E070C4">
              <w:rPr>
                <w:rFonts w:cs="Arial"/>
                <w:lang w:eastAsia="en-US"/>
              </w:rPr>
              <w:lastRenderedPageBreak/>
              <w:t>Feature</w:t>
            </w:r>
          </w:p>
        </w:tc>
        <w:tc>
          <w:tcPr>
            <w:tcW w:w="1276" w:type="dxa"/>
            <w:shd w:val="clear" w:color="auto" w:fill="auto"/>
            <w:tcMar>
              <w:left w:w="28" w:type="dxa"/>
              <w:right w:w="28" w:type="dxa"/>
            </w:tcMar>
            <w:vAlign w:val="center"/>
          </w:tcPr>
          <w:p w14:paraId="01A88836" w14:textId="77777777" w:rsidR="00170693" w:rsidRPr="00E070C4" w:rsidRDefault="00170693" w:rsidP="00E45E9E">
            <w:pPr>
              <w:pStyle w:val="TAH"/>
              <w:rPr>
                <w:rFonts w:cs="Arial"/>
                <w:lang w:eastAsia="en-US"/>
              </w:rPr>
            </w:pPr>
            <w:r w:rsidRPr="00E070C4">
              <w:rPr>
                <w:rFonts w:cs="Arial"/>
                <w:lang w:eastAsia="en-US"/>
              </w:rPr>
              <w:t>Release</w:t>
            </w:r>
          </w:p>
          <w:p w14:paraId="01A88837" w14:textId="77777777" w:rsidR="00170693" w:rsidRPr="00E070C4" w:rsidRDefault="00170693" w:rsidP="00E45E9E">
            <w:pPr>
              <w:pStyle w:val="TAH"/>
              <w:rPr>
                <w:rFonts w:cs="Arial"/>
                <w:lang w:eastAsia="en-US"/>
              </w:rPr>
            </w:pPr>
            <w:r w:rsidRPr="00E070C4">
              <w:rPr>
                <w:rFonts w:cs="Arial"/>
                <w:lang w:eastAsia="en-US"/>
              </w:rPr>
              <w:t>independent from</w:t>
            </w:r>
          </w:p>
        </w:tc>
        <w:tc>
          <w:tcPr>
            <w:tcW w:w="2409" w:type="dxa"/>
          </w:tcPr>
          <w:p w14:paraId="01A88838" w14:textId="77777777" w:rsidR="00170693" w:rsidRPr="00E070C4" w:rsidRDefault="00170693" w:rsidP="00E45E9E">
            <w:pPr>
              <w:pStyle w:val="TAH"/>
              <w:rPr>
                <w:rFonts w:cs="Arial"/>
                <w:lang w:eastAsia="en-US"/>
              </w:rPr>
            </w:pPr>
            <w:r w:rsidRPr="00E070C4">
              <w:rPr>
                <w:rFonts w:cs="Arial"/>
                <w:lang w:eastAsia="en-US"/>
              </w:rPr>
              <w:t>Requirements to be fulfilled</w:t>
            </w:r>
          </w:p>
          <w:p w14:paraId="01A88839" w14:textId="77777777" w:rsidR="00170693" w:rsidRPr="00E070C4" w:rsidRDefault="00170693" w:rsidP="00E45E9E">
            <w:pPr>
              <w:pStyle w:val="TAH"/>
              <w:rPr>
                <w:rFonts w:cs="Arial"/>
                <w:lang w:eastAsia="en-US"/>
              </w:rPr>
            </w:pPr>
            <w:r w:rsidRPr="00E070C4">
              <w:rPr>
                <w:rFonts w:cs="Arial"/>
                <w:lang w:eastAsia="en-US"/>
              </w:rPr>
              <w:t>(see 36.307 of the REL when the feature was introduced)</w:t>
            </w:r>
          </w:p>
        </w:tc>
        <w:tc>
          <w:tcPr>
            <w:tcW w:w="4253" w:type="dxa"/>
          </w:tcPr>
          <w:p w14:paraId="01A8883A" w14:textId="77777777" w:rsidR="00170693" w:rsidRPr="00E070C4" w:rsidRDefault="00170693" w:rsidP="00E45E9E">
            <w:pPr>
              <w:pStyle w:val="TAH"/>
              <w:rPr>
                <w:rFonts w:cs="Arial"/>
                <w:lang w:eastAsia="en-US"/>
              </w:rPr>
            </w:pPr>
            <w:r w:rsidRPr="00E070C4">
              <w:rPr>
                <w:rFonts w:cs="Arial"/>
                <w:lang w:eastAsia="en-US"/>
              </w:rPr>
              <w:t>Further information</w:t>
            </w:r>
          </w:p>
        </w:tc>
      </w:tr>
      <w:tr w:rsidR="00E070C4" w:rsidRPr="00E070C4" w14:paraId="01A88840" w14:textId="77777777" w:rsidTr="00E45E9E">
        <w:tc>
          <w:tcPr>
            <w:tcW w:w="1985" w:type="dxa"/>
            <w:shd w:val="clear" w:color="auto" w:fill="auto"/>
          </w:tcPr>
          <w:p w14:paraId="01A8883C" w14:textId="77777777" w:rsidR="00170693" w:rsidRPr="00E070C4" w:rsidRDefault="00170693" w:rsidP="00E45E9E">
            <w:pPr>
              <w:pStyle w:val="TAC"/>
              <w:jc w:val="left"/>
              <w:rPr>
                <w:lang w:eastAsia="en-US"/>
              </w:rPr>
            </w:pPr>
            <w:r w:rsidRPr="00E070C4">
              <w:rPr>
                <w:lang w:eastAsia="en-US"/>
              </w:rPr>
              <w:t>Operating bands for UE category 0</w:t>
            </w:r>
          </w:p>
        </w:tc>
        <w:tc>
          <w:tcPr>
            <w:tcW w:w="1276" w:type="dxa"/>
            <w:shd w:val="clear" w:color="auto" w:fill="auto"/>
            <w:tcMar>
              <w:left w:w="28" w:type="dxa"/>
              <w:right w:w="28" w:type="dxa"/>
            </w:tcMar>
          </w:tcPr>
          <w:p w14:paraId="01A8883D" w14:textId="77777777" w:rsidR="00170693" w:rsidRPr="00E070C4" w:rsidRDefault="00170693" w:rsidP="00E45E9E">
            <w:pPr>
              <w:pStyle w:val="TAC"/>
              <w:rPr>
                <w:rFonts w:cs="Arial"/>
                <w:lang w:eastAsia="en-US"/>
              </w:rPr>
            </w:pPr>
            <w:r w:rsidRPr="00E070C4">
              <w:rPr>
                <w:rFonts w:cs="Arial"/>
                <w:lang w:eastAsia="en-US"/>
              </w:rPr>
              <w:t>Rel-12</w:t>
            </w:r>
          </w:p>
        </w:tc>
        <w:tc>
          <w:tcPr>
            <w:tcW w:w="2409" w:type="dxa"/>
          </w:tcPr>
          <w:p w14:paraId="01A8883E" w14:textId="77777777" w:rsidR="00170693" w:rsidRPr="00E070C4" w:rsidRDefault="00170693" w:rsidP="00E45E9E">
            <w:pPr>
              <w:pStyle w:val="TAC"/>
              <w:jc w:val="left"/>
              <w:rPr>
                <w:rFonts w:cs="Arial"/>
                <w:lang w:eastAsia="en-US"/>
              </w:rPr>
            </w:pPr>
            <w:r w:rsidRPr="00E070C4">
              <w:rPr>
                <w:rFonts w:cs="Arial"/>
                <w:lang w:eastAsia="en-US"/>
              </w:rPr>
              <w:t>Table B.2.9-1, Table B.3.5-1, Table B.4.10-1</w:t>
            </w:r>
          </w:p>
        </w:tc>
        <w:tc>
          <w:tcPr>
            <w:tcW w:w="4253" w:type="dxa"/>
          </w:tcPr>
          <w:p w14:paraId="01A8883F" w14:textId="77777777" w:rsidR="00170693" w:rsidRPr="00E070C4" w:rsidRDefault="00170693" w:rsidP="00E45E9E">
            <w:pPr>
              <w:pStyle w:val="TAL"/>
              <w:rPr>
                <w:lang w:eastAsia="en-US"/>
              </w:rPr>
            </w:pPr>
            <w:r w:rsidRPr="00E070C4">
              <w:rPr>
                <w:lang w:eastAsia="en-US"/>
              </w:rPr>
              <w:t>Rel-14 WI LC_MTC_LTE_cat0_B25_B26-Core introduced RF, RRM, demodulation and CSI requirements for bands 25 and 26, see Table B.2.9-1, Table B.3.5-1, Table B.4.10-1</w:t>
            </w:r>
          </w:p>
        </w:tc>
      </w:tr>
      <w:tr w:rsidR="00C31D19" w:rsidRPr="00E070C4" w14:paraId="01A88846" w14:textId="77777777" w:rsidTr="0085161F">
        <w:tc>
          <w:tcPr>
            <w:tcW w:w="1985" w:type="dxa"/>
            <w:tcBorders>
              <w:top w:val="single" w:sz="4" w:space="0" w:color="auto"/>
              <w:left w:val="single" w:sz="4" w:space="0" w:color="auto"/>
              <w:bottom w:val="single" w:sz="4" w:space="0" w:color="auto"/>
              <w:right w:val="single" w:sz="4" w:space="0" w:color="auto"/>
            </w:tcBorders>
          </w:tcPr>
          <w:p w14:paraId="01A88841" w14:textId="486EEC39" w:rsidR="00C31D19" w:rsidRPr="00E070C4" w:rsidRDefault="00C31D19" w:rsidP="00C31D19">
            <w:pPr>
              <w:pStyle w:val="TAC"/>
              <w:jc w:val="left"/>
              <w:rPr>
                <w:lang w:eastAsia="en-US"/>
              </w:rPr>
            </w:pPr>
            <w:r>
              <w:rPr>
                <w:lang w:val="en-US" w:eastAsia="en-US"/>
              </w:rPr>
              <w:t>Operating bands for UE category M1</w:t>
            </w:r>
          </w:p>
        </w:tc>
        <w:tc>
          <w:tcPr>
            <w:tcW w:w="1276" w:type="dxa"/>
            <w:tcBorders>
              <w:top w:val="single" w:sz="4" w:space="0" w:color="auto"/>
              <w:left w:val="single" w:sz="4" w:space="0" w:color="auto"/>
              <w:bottom w:val="single" w:sz="4" w:space="0" w:color="auto"/>
              <w:right w:val="single" w:sz="4" w:space="0" w:color="auto"/>
            </w:tcBorders>
            <w:tcMar>
              <w:left w:w="28" w:type="dxa"/>
              <w:right w:w="28" w:type="dxa"/>
            </w:tcMar>
          </w:tcPr>
          <w:p w14:paraId="01A88842" w14:textId="74B69C2D" w:rsidR="00C31D19" w:rsidRPr="00E070C4" w:rsidRDefault="00C31D19" w:rsidP="00C31D19">
            <w:pPr>
              <w:pStyle w:val="TAC"/>
              <w:rPr>
                <w:rFonts w:cs="Arial"/>
                <w:lang w:eastAsia="en-US"/>
              </w:rPr>
            </w:pPr>
            <w:r>
              <w:rPr>
                <w:rFonts w:cs="Arial"/>
                <w:lang w:val="en-US" w:eastAsia="en-US"/>
              </w:rPr>
              <w:t>Rel-13</w:t>
            </w:r>
          </w:p>
        </w:tc>
        <w:tc>
          <w:tcPr>
            <w:tcW w:w="2409" w:type="dxa"/>
            <w:tcBorders>
              <w:top w:val="single" w:sz="4" w:space="0" w:color="auto"/>
              <w:left w:val="single" w:sz="4" w:space="0" w:color="auto"/>
              <w:bottom w:val="single" w:sz="4" w:space="0" w:color="auto"/>
              <w:right w:val="single" w:sz="4" w:space="0" w:color="auto"/>
            </w:tcBorders>
          </w:tcPr>
          <w:p w14:paraId="01A88843" w14:textId="37FA55CD" w:rsidR="00C31D19" w:rsidRPr="00E070C4" w:rsidRDefault="00C31D19" w:rsidP="00C31D19">
            <w:pPr>
              <w:pStyle w:val="TAC"/>
              <w:jc w:val="left"/>
              <w:rPr>
                <w:rFonts w:cs="Arial"/>
                <w:lang w:eastAsia="en-US"/>
              </w:rPr>
            </w:pPr>
            <w:r>
              <w:rPr>
                <w:lang w:val="en-US" w:eastAsia="en-US"/>
              </w:rPr>
              <w:t>Table B.2.10-1, Table B.3.6-1, Table B.4.11-1</w:t>
            </w:r>
          </w:p>
        </w:tc>
        <w:tc>
          <w:tcPr>
            <w:tcW w:w="4253" w:type="dxa"/>
            <w:tcBorders>
              <w:top w:val="single" w:sz="4" w:space="0" w:color="auto"/>
              <w:left w:val="single" w:sz="4" w:space="0" w:color="auto"/>
              <w:bottom w:val="single" w:sz="4" w:space="0" w:color="auto"/>
              <w:right w:val="single" w:sz="4" w:space="0" w:color="auto"/>
            </w:tcBorders>
          </w:tcPr>
          <w:p w14:paraId="18F85EE7" w14:textId="77777777" w:rsidR="00C6225D" w:rsidRDefault="00C6225D" w:rsidP="00C6225D">
            <w:pPr>
              <w:pStyle w:val="TAL"/>
              <w:rPr>
                <w:rFonts w:cstheme="minorBidi"/>
                <w:lang w:val="en-US"/>
              </w:rPr>
            </w:pPr>
            <w:r>
              <w:rPr>
                <w:lang w:val="en-US"/>
              </w:rPr>
              <w:t>Rel-14 WI LTE_MTCe2_L1_cat1_B25_B40-Core introduced RF, RRM, demodulation and CSI requirements for bands 25 and 40, see Table B.2.10-1, Table B.3.6-1, Table B.4.11-1.</w:t>
            </w:r>
          </w:p>
          <w:p w14:paraId="0B5D8A81" w14:textId="77777777" w:rsidR="00C6225D" w:rsidRDefault="00C6225D" w:rsidP="00C6225D">
            <w:pPr>
              <w:pStyle w:val="TAL"/>
              <w:rPr>
                <w:noProof/>
                <w:lang w:val="en-US"/>
              </w:rPr>
            </w:pPr>
            <w:r>
              <w:rPr>
                <w:lang w:val="en-US"/>
              </w:rPr>
              <w:t xml:space="preserve">Rel-15 WI </w:t>
            </w:r>
            <w:r>
              <w:rPr>
                <w:noProof/>
                <w:lang w:val="en-US"/>
              </w:rPr>
              <w:t>LTE_bands_R15_M1_NB1-Core introduced RF, RRM, demodulation and CSI requirements for bands 14 and 71, see Table B.2.10-1, Table B.3.6-1, Table B.4.11-1.</w:t>
            </w:r>
          </w:p>
          <w:p w14:paraId="6F42ACD8" w14:textId="77777777" w:rsidR="00C31D19" w:rsidRDefault="00C6225D" w:rsidP="00C6225D">
            <w:pPr>
              <w:pStyle w:val="TAL"/>
              <w:rPr>
                <w:noProof/>
                <w:lang w:val="en-US"/>
              </w:rPr>
            </w:pPr>
            <w:r>
              <w:rPr>
                <w:lang w:val="en-US" w:eastAsia="ko-KR"/>
              </w:rPr>
              <w:t xml:space="preserve">Rel-17 WI LTE_bands_R17_M1_M2_NB1_NB2 </w:t>
            </w:r>
            <w:r>
              <w:rPr>
                <w:noProof/>
                <w:lang w:val="en-US" w:eastAsia="ko-KR"/>
              </w:rPr>
              <w:t xml:space="preserve">introduced RF, RRM, demodulation for band 24 and band 48, </w:t>
            </w:r>
            <w:r>
              <w:rPr>
                <w:lang w:val="en-US" w:eastAsia="ko-KR"/>
              </w:rPr>
              <w:t xml:space="preserve">see </w:t>
            </w:r>
            <w:r>
              <w:rPr>
                <w:noProof/>
                <w:lang w:val="en-US"/>
              </w:rPr>
              <w:t>Table B.2.10-1, Table B.3.6-1, Table B.4.11-1.</w:t>
            </w:r>
          </w:p>
          <w:p w14:paraId="01A88845" w14:textId="4659B9B1" w:rsidR="00522793" w:rsidRPr="00E070C4" w:rsidRDefault="002518E3" w:rsidP="00C6225D">
            <w:pPr>
              <w:pStyle w:val="TAL"/>
              <w:rPr>
                <w:lang w:eastAsia="en-US"/>
              </w:rPr>
            </w:pPr>
            <w:r w:rsidRPr="00AD3645">
              <w:t>Rel-1</w:t>
            </w:r>
            <w:r>
              <w:t>8</w:t>
            </w:r>
            <w:r w:rsidRPr="00AD3645">
              <w:t xml:space="preserve"> WI </w:t>
            </w:r>
            <w:r w:rsidRPr="007C20DD">
              <w:t>LTE_bands_R1</w:t>
            </w:r>
            <w:r>
              <w:t>8</w:t>
            </w:r>
            <w:r w:rsidRPr="007C20DD">
              <w:t>_M1_M2_NB1_NB2</w:t>
            </w:r>
            <w:r>
              <w:t xml:space="preserve"> </w:t>
            </w:r>
            <w:r w:rsidRPr="00AD3645">
              <w:rPr>
                <w:noProof/>
              </w:rPr>
              <w:t xml:space="preserve">introduced RF, RRM, demodulation for band </w:t>
            </w:r>
            <w:r>
              <w:rPr>
                <w:noProof/>
              </w:rPr>
              <w:t>54</w:t>
            </w:r>
            <w:r w:rsidRPr="00AD3645">
              <w:rPr>
                <w:noProof/>
              </w:rPr>
              <w:t xml:space="preserve">, </w:t>
            </w:r>
            <w:r>
              <w:rPr>
                <w:lang w:val="en-US" w:eastAsia="ko-KR"/>
              </w:rPr>
              <w:t xml:space="preserve">see </w:t>
            </w:r>
            <w:r>
              <w:rPr>
                <w:noProof/>
                <w:lang w:val="en-US"/>
              </w:rPr>
              <w:t>Table B.2.10-1, Table B.3.6-1, Table B.4.11-1.</w:t>
            </w:r>
          </w:p>
        </w:tc>
      </w:tr>
      <w:tr w:rsidR="00E070C4" w:rsidRPr="00E070C4" w14:paraId="01A8884B" w14:textId="77777777" w:rsidTr="00E45E9E">
        <w:tc>
          <w:tcPr>
            <w:tcW w:w="1985" w:type="dxa"/>
            <w:shd w:val="clear" w:color="auto" w:fill="auto"/>
          </w:tcPr>
          <w:p w14:paraId="01A88847" w14:textId="77777777" w:rsidR="00D52D8E" w:rsidRPr="00E070C4" w:rsidRDefault="00D52D8E" w:rsidP="00D52D8E">
            <w:pPr>
              <w:pStyle w:val="TAC"/>
              <w:jc w:val="left"/>
              <w:rPr>
                <w:lang w:eastAsia="en-US"/>
              </w:rPr>
            </w:pPr>
            <w:r w:rsidRPr="00E070C4">
              <w:t>Operating bands for HD-FDD UE category M1, Power class 2</w:t>
            </w:r>
          </w:p>
        </w:tc>
        <w:tc>
          <w:tcPr>
            <w:tcW w:w="1276" w:type="dxa"/>
            <w:shd w:val="clear" w:color="auto" w:fill="auto"/>
            <w:tcMar>
              <w:left w:w="28" w:type="dxa"/>
              <w:right w:w="28" w:type="dxa"/>
            </w:tcMar>
          </w:tcPr>
          <w:p w14:paraId="01A88848" w14:textId="77777777" w:rsidR="00D52D8E" w:rsidRPr="00E070C4" w:rsidRDefault="00D52D8E" w:rsidP="00D52D8E">
            <w:pPr>
              <w:pStyle w:val="TAC"/>
              <w:rPr>
                <w:rFonts w:cs="Arial"/>
                <w:lang w:eastAsia="en-US"/>
              </w:rPr>
            </w:pPr>
            <w:r w:rsidRPr="00E070C4">
              <w:rPr>
                <w:rFonts w:cs="Arial"/>
              </w:rPr>
              <w:t>Rel-13</w:t>
            </w:r>
          </w:p>
        </w:tc>
        <w:tc>
          <w:tcPr>
            <w:tcW w:w="2409" w:type="dxa"/>
          </w:tcPr>
          <w:p w14:paraId="01A88849" w14:textId="77777777" w:rsidR="00D52D8E" w:rsidRPr="00E070C4" w:rsidRDefault="00D52D8E" w:rsidP="00D52D8E">
            <w:pPr>
              <w:pStyle w:val="TAC"/>
              <w:jc w:val="left"/>
              <w:rPr>
                <w:lang w:eastAsia="en-US"/>
              </w:rPr>
            </w:pPr>
            <w:r w:rsidRPr="00E070C4">
              <w:t>Table B.2.10-1, Table B.3.6-1, Table B.4.11-1</w:t>
            </w:r>
          </w:p>
        </w:tc>
        <w:tc>
          <w:tcPr>
            <w:tcW w:w="4253" w:type="dxa"/>
          </w:tcPr>
          <w:p w14:paraId="01A8884A" w14:textId="77777777" w:rsidR="00D52D8E" w:rsidRPr="00E070C4" w:rsidRDefault="00D52D8E" w:rsidP="00D52D8E">
            <w:pPr>
              <w:pStyle w:val="TAL"/>
              <w:rPr>
                <w:lang w:eastAsia="en-US"/>
              </w:rPr>
            </w:pPr>
            <w:r w:rsidRPr="00E070C4">
              <w:t>Rel-16 WI LTE_PC2_B31_B72 introduced power class 2 feature for bands 31 and 72.</w:t>
            </w:r>
          </w:p>
        </w:tc>
      </w:tr>
      <w:tr w:rsidR="00C31D19" w:rsidRPr="00E070C4" w14:paraId="01A88850" w14:textId="77777777" w:rsidTr="003350B4">
        <w:tc>
          <w:tcPr>
            <w:tcW w:w="1985" w:type="dxa"/>
            <w:tcBorders>
              <w:top w:val="single" w:sz="4" w:space="0" w:color="auto"/>
              <w:left w:val="single" w:sz="4" w:space="0" w:color="auto"/>
              <w:bottom w:val="single" w:sz="4" w:space="0" w:color="auto"/>
              <w:right w:val="single" w:sz="4" w:space="0" w:color="auto"/>
            </w:tcBorders>
          </w:tcPr>
          <w:p w14:paraId="01A8884C" w14:textId="5B59F0A2" w:rsidR="00C31D19" w:rsidRPr="00E070C4" w:rsidRDefault="00C31D19" w:rsidP="00C31D19">
            <w:pPr>
              <w:pStyle w:val="TAC"/>
              <w:jc w:val="left"/>
              <w:rPr>
                <w:lang w:eastAsia="en-US"/>
              </w:rPr>
            </w:pPr>
            <w:r>
              <w:rPr>
                <w:lang w:val="en-US" w:eastAsia="en-US"/>
              </w:rPr>
              <w:t>Operating bands for UE category M2</w:t>
            </w:r>
          </w:p>
        </w:tc>
        <w:tc>
          <w:tcPr>
            <w:tcW w:w="1276" w:type="dxa"/>
            <w:tcBorders>
              <w:top w:val="single" w:sz="4" w:space="0" w:color="auto"/>
              <w:left w:val="single" w:sz="4" w:space="0" w:color="auto"/>
              <w:bottom w:val="single" w:sz="4" w:space="0" w:color="auto"/>
              <w:right w:val="single" w:sz="4" w:space="0" w:color="auto"/>
            </w:tcBorders>
            <w:tcMar>
              <w:left w:w="28" w:type="dxa"/>
              <w:right w:w="28" w:type="dxa"/>
            </w:tcMar>
          </w:tcPr>
          <w:p w14:paraId="01A8884D" w14:textId="2DE8DD2B" w:rsidR="00C31D19" w:rsidRPr="00E070C4" w:rsidRDefault="00C31D19" w:rsidP="00C31D19">
            <w:pPr>
              <w:pStyle w:val="TAC"/>
              <w:rPr>
                <w:rFonts w:cs="Arial"/>
                <w:lang w:eastAsia="en-US"/>
              </w:rPr>
            </w:pPr>
            <w:r>
              <w:rPr>
                <w:rFonts w:cs="Arial"/>
                <w:lang w:val="en-US" w:eastAsia="en-US"/>
              </w:rPr>
              <w:t>Rel-14</w:t>
            </w:r>
          </w:p>
        </w:tc>
        <w:tc>
          <w:tcPr>
            <w:tcW w:w="2409" w:type="dxa"/>
            <w:tcBorders>
              <w:top w:val="single" w:sz="4" w:space="0" w:color="auto"/>
              <w:left w:val="single" w:sz="4" w:space="0" w:color="auto"/>
              <w:bottom w:val="single" w:sz="4" w:space="0" w:color="auto"/>
              <w:right w:val="single" w:sz="4" w:space="0" w:color="auto"/>
            </w:tcBorders>
          </w:tcPr>
          <w:p w14:paraId="01A8884E" w14:textId="24FCCA2D" w:rsidR="00C31D19" w:rsidRPr="00E070C4" w:rsidRDefault="00C31D19" w:rsidP="00C31D19">
            <w:pPr>
              <w:pStyle w:val="TAC"/>
              <w:jc w:val="left"/>
              <w:rPr>
                <w:lang w:eastAsia="en-US"/>
              </w:rPr>
            </w:pPr>
            <w:r>
              <w:rPr>
                <w:lang w:val="en-US" w:eastAsia="en-US"/>
              </w:rPr>
              <w:t xml:space="preserve">Table B.2.11-1, </w:t>
            </w:r>
            <w:r w:rsidRPr="00573EB9">
              <w:rPr>
                <w:lang w:val="en-US"/>
              </w:rPr>
              <w:t xml:space="preserve">Table B.3.6-1, </w:t>
            </w:r>
            <w:r>
              <w:rPr>
                <w:lang w:val="en-US" w:eastAsia="en-US"/>
              </w:rPr>
              <w:t>Table B.4.11-1</w:t>
            </w:r>
          </w:p>
        </w:tc>
        <w:tc>
          <w:tcPr>
            <w:tcW w:w="4253" w:type="dxa"/>
            <w:tcBorders>
              <w:top w:val="single" w:sz="4" w:space="0" w:color="auto"/>
              <w:left w:val="single" w:sz="4" w:space="0" w:color="auto"/>
              <w:bottom w:val="single" w:sz="4" w:space="0" w:color="auto"/>
              <w:right w:val="single" w:sz="4" w:space="0" w:color="auto"/>
            </w:tcBorders>
          </w:tcPr>
          <w:p w14:paraId="0A6B256A" w14:textId="77777777" w:rsidR="00C6225D" w:rsidRDefault="00C6225D" w:rsidP="00C6225D">
            <w:pPr>
              <w:pStyle w:val="TAL"/>
              <w:rPr>
                <w:noProof/>
                <w:lang w:val="en-US"/>
              </w:rPr>
            </w:pPr>
            <w:r>
              <w:rPr>
                <w:lang w:val="en-US"/>
              </w:rPr>
              <w:t xml:space="preserve">Rel-15 WI LTE_bands_R15_M2_NB2-Core </w:t>
            </w:r>
            <w:r>
              <w:rPr>
                <w:noProof/>
                <w:lang w:val="en-US"/>
              </w:rPr>
              <w:t>introduced RF and RRM requirements for bands 14 and 71, see Table B.2.11-1, Table B.4.11-1.</w:t>
            </w:r>
          </w:p>
          <w:p w14:paraId="7D1D7463" w14:textId="77777777" w:rsidR="00C31D19" w:rsidRDefault="00C6225D" w:rsidP="00C6225D">
            <w:pPr>
              <w:pStyle w:val="TAL"/>
              <w:rPr>
                <w:noProof/>
                <w:lang w:val="en-US"/>
              </w:rPr>
            </w:pPr>
            <w:r>
              <w:rPr>
                <w:lang w:val="en-US" w:eastAsia="ko-KR"/>
              </w:rPr>
              <w:t xml:space="preserve">Rel-17 WI LTE_bands_R17_M1_M2_NB1_NB2 </w:t>
            </w:r>
            <w:r>
              <w:rPr>
                <w:noProof/>
                <w:lang w:val="en-US" w:eastAsia="ko-KR"/>
              </w:rPr>
              <w:t xml:space="preserve">introduced RF, RRM, demodulation for band 24 and band 48, </w:t>
            </w:r>
            <w:r>
              <w:rPr>
                <w:lang w:val="en-US" w:eastAsia="ko-KR"/>
              </w:rPr>
              <w:t xml:space="preserve">see </w:t>
            </w:r>
            <w:r>
              <w:rPr>
                <w:noProof/>
                <w:lang w:val="en-US"/>
              </w:rPr>
              <w:t xml:space="preserve">Table B.2.11-1, </w:t>
            </w:r>
            <w:r w:rsidRPr="00CA23BB">
              <w:rPr>
                <w:lang w:val="en-US"/>
              </w:rPr>
              <w:t xml:space="preserve">Table B.3.6-1, </w:t>
            </w:r>
            <w:r>
              <w:rPr>
                <w:noProof/>
                <w:lang w:val="en-US"/>
              </w:rPr>
              <w:t>Table B.4.11-1.</w:t>
            </w:r>
          </w:p>
          <w:p w14:paraId="01A8884F" w14:textId="3BB9DAA5" w:rsidR="00480BDB" w:rsidRPr="00E070C4" w:rsidRDefault="00480BDB" w:rsidP="00C6225D">
            <w:pPr>
              <w:pStyle w:val="TAL"/>
              <w:rPr>
                <w:lang w:eastAsia="en-US"/>
              </w:rPr>
            </w:pPr>
            <w:r w:rsidRPr="00AD3645">
              <w:t>Rel-1</w:t>
            </w:r>
            <w:r>
              <w:t>8</w:t>
            </w:r>
            <w:r w:rsidRPr="00AD3645">
              <w:t xml:space="preserve"> WI </w:t>
            </w:r>
            <w:r w:rsidRPr="007C20DD">
              <w:t>LTE_bands_R1</w:t>
            </w:r>
            <w:r>
              <w:t>8</w:t>
            </w:r>
            <w:r w:rsidRPr="007C20DD">
              <w:t>_M1_M2_NB1_NB2</w:t>
            </w:r>
            <w:r>
              <w:t xml:space="preserve"> </w:t>
            </w:r>
            <w:r w:rsidRPr="00AD3645">
              <w:rPr>
                <w:noProof/>
              </w:rPr>
              <w:t xml:space="preserve">introduced RF, RRM, demodulation for band </w:t>
            </w:r>
            <w:r>
              <w:rPr>
                <w:noProof/>
              </w:rPr>
              <w:t>54</w:t>
            </w:r>
            <w:r w:rsidRPr="00AD3645">
              <w:rPr>
                <w:noProof/>
              </w:rPr>
              <w:t xml:space="preserve">, </w:t>
            </w:r>
            <w:r>
              <w:rPr>
                <w:lang w:val="en-US" w:eastAsia="ko-KR"/>
              </w:rPr>
              <w:t xml:space="preserve">see </w:t>
            </w:r>
            <w:r>
              <w:rPr>
                <w:noProof/>
                <w:lang w:val="en-US"/>
              </w:rPr>
              <w:t xml:space="preserve">Table B.2.11-1, </w:t>
            </w:r>
            <w:r>
              <w:rPr>
                <w:lang w:val="en-US" w:eastAsia="ko-KR"/>
              </w:rPr>
              <w:t xml:space="preserve">Table B.3.6-1, </w:t>
            </w:r>
            <w:r>
              <w:rPr>
                <w:noProof/>
                <w:lang w:val="en-US"/>
              </w:rPr>
              <w:t>Table B.4.11-1</w:t>
            </w:r>
          </w:p>
        </w:tc>
      </w:tr>
      <w:tr w:rsidR="00E070C4" w:rsidRPr="00E070C4" w14:paraId="01A88855" w14:textId="77777777" w:rsidTr="00890521">
        <w:tc>
          <w:tcPr>
            <w:tcW w:w="1985" w:type="dxa"/>
            <w:shd w:val="clear" w:color="auto" w:fill="auto"/>
          </w:tcPr>
          <w:p w14:paraId="01A88851" w14:textId="77777777" w:rsidR="00D52D8E" w:rsidRPr="00E070C4" w:rsidRDefault="00D52D8E" w:rsidP="00D52D8E">
            <w:pPr>
              <w:pStyle w:val="TAC"/>
              <w:jc w:val="left"/>
              <w:rPr>
                <w:lang w:eastAsia="en-US"/>
              </w:rPr>
            </w:pPr>
            <w:r w:rsidRPr="00E070C4">
              <w:t>Operating bands for HD-FDD UE category M2, Power class 2</w:t>
            </w:r>
          </w:p>
        </w:tc>
        <w:tc>
          <w:tcPr>
            <w:tcW w:w="1276" w:type="dxa"/>
            <w:shd w:val="clear" w:color="auto" w:fill="auto"/>
            <w:tcMar>
              <w:left w:w="28" w:type="dxa"/>
              <w:right w:w="28" w:type="dxa"/>
            </w:tcMar>
          </w:tcPr>
          <w:p w14:paraId="01A88852" w14:textId="77777777" w:rsidR="00D52D8E" w:rsidRPr="00E070C4" w:rsidRDefault="00D52D8E" w:rsidP="00D52D8E">
            <w:pPr>
              <w:pStyle w:val="TAC"/>
              <w:rPr>
                <w:rFonts w:cs="Arial"/>
                <w:lang w:eastAsia="en-US"/>
              </w:rPr>
            </w:pPr>
            <w:r w:rsidRPr="00E070C4">
              <w:rPr>
                <w:rFonts w:cs="Arial"/>
              </w:rPr>
              <w:t>Rel-14</w:t>
            </w:r>
          </w:p>
        </w:tc>
        <w:tc>
          <w:tcPr>
            <w:tcW w:w="2409" w:type="dxa"/>
          </w:tcPr>
          <w:p w14:paraId="01A88853" w14:textId="77777777" w:rsidR="00D52D8E" w:rsidRPr="00E070C4" w:rsidRDefault="00D52D8E" w:rsidP="00D52D8E">
            <w:pPr>
              <w:pStyle w:val="TAC"/>
              <w:jc w:val="left"/>
              <w:rPr>
                <w:lang w:eastAsia="en-US"/>
              </w:rPr>
            </w:pPr>
            <w:r w:rsidRPr="00E070C4">
              <w:t>Table B.2.11-1, Table B.4.11-1</w:t>
            </w:r>
          </w:p>
        </w:tc>
        <w:tc>
          <w:tcPr>
            <w:tcW w:w="4253" w:type="dxa"/>
          </w:tcPr>
          <w:p w14:paraId="01A88854" w14:textId="77777777" w:rsidR="00D52D8E" w:rsidRPr="00E070C4" w:rsidRDefault="00D52D8E" w:rsidP="00D52D8E">
            <w:pPr>
              <w:pStyle w:val="TAL"/>
              <w:rPr>
                <w:lang w:eastAsia="en-US"/>
              </w:rPr>
            </w:pPr>
            <w:r w:rsidRPr="00E070C4">
              <w:t>Rel-16 WI LTE_PC2_B31_B72 introduced power class 2 feature for bands 31 and 72.</w:t>
            </w:r>
          </w:p>
        </w:tc>
      </w:tr>
      <w:tr w:rsidR="00E070C4" w:rsidRPr="00E070C4" w14:paraId="01A8885C" w14:textId="77777777" w:rsidTr="00E45E9E">
        <w:tc>
          <w:tcPr>
            <w:tcW w:w="1985" w:type="dxa"/>
            <w:shd w:val="clear" w:color="auto" w:fill="auto"/>
          </w:tcPr>
          <w:p w14:paraId="01A88856" w14:textId="77777777" w:rsidR="00D52D8E" w:rsidRPr="00E070C4" w:rsidRDefault="00D52D8E" w:rsidP="00D52D8E">
            <w:pPr>
              <w:pStyle w:val="TAC"/>
              <w:jc w:val="left"/>
              <w:rPr>
                <w:lang w:eastAsia="en-US"/>
              </w:rPr>
            </w:pPr>
            <w:r w:rsidRPr="00E070C4">
              <w:rPr>
                <w:lang w:eastAsia="en-US"/>
              </w:rPr>
              <w:t xml:space="preserve">Operating bands for </w:t>
            </w:r>
            <w:r w:rsidR="009532E4" w:rsidRPr="00F8649A">
              <w:rPr>
                <w:lang w:val="en-US"/>
              </w:rPr>
              <w:t xml:space="preserve">(FDD) </w:t>
            </w:r>
            <w:r w:rsidRPr="00E070C4">
              <w:rPr>
                <w:lang w:eastAsia="en-US"/>
              </w:rPr>
              <w:t>UE category NB1</w:t>
            </w:r>
          </w:p>
        </w:tc>
        <w:tc>
          <w:tcPr>
            <w:tcW w:w="1276" w:type="dxa"/>
            <w:shd w:val="clear" w:color="auto" w:fill="auto"/>
            <w:tcMar>
              <w:left w:w="28" w:type="dxa"/>
              <w:right w:w="28" w:type="dxa"/>
            </w:tcMar>
          </w:tcPr>
          <w:p w14:paraId="01A88857" w14:textId="77777777" w:rsidR="00D52D8E" w:rsidRPr="00E070C4" w:rsidRDefault="00D52D8E" w:rsidP="00D52D8E">
            <w:pPr>
              <w:pStyle w:val="TAC"/>
              <w:rPr>
                <w:rFonts w:cs="Arial"/>
                <w:lang w:eastAsia="en-US"/>
              </w:rPr>
            </w:pPr>
            <w:r w:rsidRPr="00E070C4">
              <w:rPr>
                <w:rFonts w:cs="Arial"/>
                <w:lang w:eastAsia="en-US"/>
              </w:rPr>
              <w:t>Rel-13</w:t>
            </w:r>
          </w:p>
        </w:tc>
        <w:tc>
          <w:tcPr>
            <w:tcW w:w="2409" w:type="dxa"/>
          </w:tcPr>
          <w:p w14:paraId="01A88858" w14:textId="77777777" w:rsidR="00D52D8E" w:rsidRPr="00E070C4" w:rsidRDefault="00D52D8E" w:rsidP="00D52D8E">
            <w:pPr>
              <w:pStyle w:val="TAC"/>
              <w:jc w:val="left"/>
              <w:rPr>
                <w:rFonts w:cs="Arial"/>
                <w:lang w:eastAsia="en-US"/>
              </w:rPr>
            </w:pPr>
            <w:r w:rsidRPr="00E070C4">
              <w:rPr>
                <w:lang w:eastAsia="en-US"/>
              </w:rPr>
              <w:t xml:space="preserve">Table B.2.8-1, </w:t>
            </w:r>
            <w:r w:rsidRPr="00E070C4">
              <w:t xml:space="preserve">Table B.3.7-1, </w:t>
            </w:r>
            <w:r w:rsidRPr="00E070C4">
              <w:rPr>
                <w:lang w:eastAsia="en-US"/>
              </w:rPr>
              <w:t>Table B.4.9-1</w:t>
            </w:r>
          </w:p>
        </w:tc>
        <w:tc>
          <w:tcPr>
            <w:tcW w:w="4253" w:type="dxa"/>
          </w:tcPr>
          <w:p w14:paraId="01A88859" w14:textId="77777777" w:rsidR="00D52D8E" w:rsidRPr="00E070C4" w:rsidRDefault="00D52D8E" w:rsidP="00D52D8E">
            <w:pPr>
              <w:pStyle w:val="TAL"/>
              <w:rPr>
                <w:lang w:eastAsia="en-US"/>
              </w:rPr>
            </w:pPr>
            <w:r w:rsidRPr="00E070C4">
              <w:rPr>
                <w:lang w:eastAsia="en-US"/>
              </w:rPr>
              <w:t>Rel-14 WI NB_IOT_R14_bands introduced RF, RRM</w:t>
            </w:r>
            <w:r w:rsidRPr="00E070C4">
              <w:t xml:space="preserve"> and demodulation requirements</w:t>
            </w:r>
            <w:r w:rsidRPr="00E070C4">
              <w:rPr>
                <w:lang w:eastAsia="en-US"/>
              </w:rPr>
              <w:t xml:space="preserve"> for bands 11, 21, 25, 31, 70, see Table B.2.8-1, </w:t>
            </w:r>
            <w:r w:rsidRPr="00E070C4">
              <w:t xml:space="preserve">Table B.3.7-1, </w:t>
            </w:r>
            <w:r w:rsidRPr="00E070C4">
              <w:rPr>
                <w:lang w:eastAsia="en-US"/>
              </w:rPr>
              <w:t>Table B.4.9-1.</w:t>
            </w:r>
          </w:p>
          <w:p w14:paraId="01A8885A" w14:textId="77777777" w:rsidR="00D52D8E" w:rsidRPr="00E070C4" w:rsidRDefault="00D52D8E" w:rsidP="00D52D8E">
            <w:pPr>
              <w:pStyle w:val="TAL"/>
            </w:pPr>
            <w:r w:rsidRPr="00E070C4">
              <w:rPr>
                <w:lang w:eastAsia="en-US"/>
              </w:rPr>
              <w:t xml:space="preserve">Rel-15 WI </w:t>
            </w:r>
            <w:r w:rsidRPr="00E070C4">
              <w:rPr>
                <w:noProof/>
                <w:lang w:eastAsia="en-US"/>
              </w:rPr>
              <w:t>LTE_bands_R15_M1_NB1-Core</w:t>
            </w:r>
            <w:r w:rsidRPr="00E070C4">
              <w:rPr>
                <w:lang w:eastAsia="en-US"/>
              </w:rPr>
              <w:t xml:space="preserve"> introduced RF, RRM </w:t>
            </w:r>
            <w:r w:rsidRPr="00E070C4">
              <w:t xml:space="preserve">and demodulation </w:t>
            </w:r>
            <w:r w:rsidRPr="00E070C4">
              <w:rPr>
                <w:lang w:eastAsia="en-US"/>
              </w:rPr>
              <w:t xml:space="preserve">for bands 4, 14 and 71 see Table B.2.8-1, </w:t>
            </w:r>
            <w:r w:rsidRPr="00E070C4">
              <w:t xml:space="preserve">Table B.3.7-1, </w:t>
            </w:r>
            <w:r w:rsidRPr="00E070C4">
              <w:rPr>
                <w:lang w:eastAsia="en-US"/>
              </w:rPr>
              <w:t>Table B.4.9-1.</w:t>
            </w:r>
          </w:p>
          <w:p w14:paraId="0F7327A0" w14:textId="77777777" w:rsidR="00D52D8E" w:rsidRDefault="00D52D8E" w:rsidP="00D52D8E">
            <w:pPr>
              <w:pStyle w:val="TAL"/>
            </w:pPr>
            <w:r w:rsidRPr="00E070C4">
              <w:t>Rel-16 WI LTE_bands_R16_M1_NB1</w:t>
            </w:r>
            <w:r w:rsidRPr="00E070C4">
              <w:rPr>
                <w:noProof/>
              </w:rPr>
              <w:t xml:space="preserve"> introduced RF, RRM, demodulation for band 65, </w:t>
            </w:r>
            <w:r w:rsidRPr="00E070C4">
              <w:t>see Table B.2.8-1, Table B.3.7-1, Table B.4.9-1.</w:t>
            </w:r>
          </w:p>
          <w:p w14:paraId="01A8885B" w14:textId="7BBD474C" w:rsidR="00B65D35" w:rsidRPr="00E070C4" w:rsidRDefault="00B65D35" w:rsidP="00D52D8E">
            <w:pPr>
              <w:pStyle w:val="TAL"/>
              <w:rPr>
                <w:lang w:eastAsia="en-US"/>
              </w:rPr>
            </w:pPr>
            <w:r w:rsidRPr="00AD3645">
              <w:t>Rel-1</w:t>
            </w:r>
            <w:r>
              <w:t>7</w:t>
            </w:r>
            <w:r w:rsidRPr="00AD3645">
              <w:t xml:space="preserve"> WI </w:t>
            </w:r>
            <w:r w:rsidRPr="007C20DD">
              <w:t>LTE_bands_R17_M1_M2_NB1_NB2</w:t>
            </w:r>
            <w:r>
              <w:t xml:space="preserve"> </w:t>
            </w:r>
            <w:r w:rsidRPr="00AD3645">
              <w:rPr>
                <w:noProof/>
              </w:rPr>
              <w:t xml:space="preserve">introduced RF, RRM, demodulation for band </w:t>
            </w:r>
            <w:r>
              <w:rPr>
                <w:noProof/>
              </w:rPr>
              <w:t>24</w:t>
            </w:r>
            <w:r w:rsidRPr="00AD3645">
              <w:rPr>
                <w:noProof/>
              </w:rPr>
              <w:t xml:space="preserve">, </w:t>
            </w:r>
            <w:r w:rsidRPr="00AD3645">
              <w:t>see Table B.2.8-1, Table B.3.7-1, Table B.4.9-1.</w:t>
            </w:r>
          </w:p>
        </w:tc>
      </w:tr>
      <w:tr w:rsidR="00E070C4" w:rsidRPr="00E070C4" w14:paraId="01A88862" w14:textId="77777777" w:rsidTr="00E45E9E">
        <w:tc>
          <w:tcPr>
            <w:tcW w:w="1985" w:type="dxa"/>
            <w:shd w:val="clear" w:color="auto" w:fill="auto"/>
          </w:tcPr>
          <w:p w14:paraId="01A8885D" w14:textId="77777777" w:rsidR="00D52D8E" w:rsidRPr="00E070C4" w:rsidRDefault="00D52D8E" w:rsidP="00D52D8E">
            <w:pPr>
              <w:pStyle w:val="TAC"/>
              <w:jc w:val="left"/>
              <w:rPr>
                <w:lang w:eastAsia="en-US"/>
              </w:rPr>
            </w:pPr>
            <w:r w:rsidRPr="00E070C4">
              <w:rPr>
                <w:lang w:eastAsia="en-US"/>
              </w:rPr>
              <w:t xml:space="preserve">Operating bands </w:t>
            </w:r>
            <w:r w:rsidRPr="00E070C4">
              <w:rPr>
                <w:lang w:val="en-US"/>
              </w:rPr>
              <w:t xml:space="preserve">(FDD) </w:t>
            </w:r>
            <w:r w:rsidRPr="00E070C4">
              <w:rPr>
                <w:lang w:eastAsia="en-US"/>
              </w:rPr>
              <w:t>for UE category NB2</w:t>
            </w:r>
          </w:p>
        </w:tc>
        <w:tc>
          <w:tcPr>
            <w:tcW w:w="1276" w:type="dxa"/>
            <w:shd w:val="clear" w:color="auto" w:fill="auto"/>
            <w:tcMar>
              <w:left w:w="28" w:type="dxa"/>
              <w:right w:w="28" w:type="dxa"/>
            </w:tcMar>
          </w:tcPr>
          <w:p w14:paraId="01A8885E" w14:textId="77777777" w:rsidR="00D52D8E" w:rsidRPr="00E070C4" w:rsidRDefault="00D52D8E" w:rsidP="00D52D8E">
            <w:pPr>
              <w:pStyle w:val="TAC"/>
              <w:rPr>
                <w:rFonts w:cs="Arial"/>
                <w:lang w:eastAsia="en-US"/>
              </w:rPr>
            </w:pPr>
            <w:r w:rsidRPr="00E070C4">
              <w:rPr>
                <w:rFonts w:cs="Arial"/>
                <w:lang w:eastAsia="en-US"/>
              </w:rPr>
              <w:t>Rel-14</w:t>
            </w:r>
          </w:p>
        </w:tc>
        <w:tc>
          <w:tcPr>
            <w:tcW w:w="2409" w:type="dxa"/>
          </w:tcPr>
          <w:p w14:paraId="01A8885F" w14:textId="77777777" w:rsidR="00D52D8E" w:rsidRPr="00E070C4" w:rsidRDefault="00D52D8E" w:rsidP="00D52D8E">
            <w:pPr>
              <w:pStyle w:val="TAC"/>
              <w:jc w:val="left"/>
              <w:rPr>
                <w:lang w:eastAsia="en-US"/>
              </w:rPr>
            </w:pPr>
            <w:r w:rsidRPr="00E070C4">
              <w:rPr>
                <w:lang w:eastAsia="en-US"/>
              </w:rPr>
              <w:t>Table B.2.12-1, Table 3.7-1, Table B.4.9-1</w:t>
            </w:r>
          </w:p>
        </w:tc>
        <w:tc>
          <w:tcPr>
            <w:tcW w:w="4253" w:type="dxa"/>
          </w:tcPr>
          <w:p w14:paraId="01A88860" w14:textId="77777777" w:rsidR="00D52D8E" w:rsidRPr="00E070C4" w:rsidRDefault="00D52D8E" w:rsidP="00D52D8E">
            <w:pPr>
              <w:pStyle w:val="TAL"/>
            </w:pPr>
            <w:r w:rsidRPr="00E070C4">
              <w:rPr>
                <w:lang w:eastAsia="en-US"/>
              </w:rPr>
              <w:t>Rel-15 WI LTE_bands_R15_M2_NB2-Core introduced RF, RRM and demodulation requirements for bands 4, 14 and 71, see Table B.2.12-1, Table 3.7-1, Table B.4.9-1.</w:t>
            </w:r>
          </w:p>
          <w:p w14:paraId="3533E336" w14:textId="77777777" w:rsidR="00D52D8E" w:rsidRDefault="00D52D8E" w:rsidP="00D52D8E">
            <w:pPr>
              <w:pStyle w:val="TAL"/>
              <w:rPr>
                <w:noProof/>
              </w:rPr>
            </w:pPr>
            <w:r w:rsidRPr="00E070C4">
              <w:t>Rel-16 WI LTE_bands_R16_M2_NB2</w:t>
            </w:r>
            <w:r w:rsidRPr="00E070C4">
              <w:rPr>
                <w:noProof/>
              </w:rPr>
              <w:t xml:space="preserve"> introduced RF, RRM, demodulation for band 65 , see Table B.2.12-1, Table B.3.7-1, Table B.4.9-1.</w:t>
            </w:r>
          </w:p>
          <w:p w14:paraId="01A88861" w14:textId="58F5E8E0" w:rsidR="00B65D35" w:rsidRPr="00E070C4" w:rsidRDefault="00B65D35" w:rsidP="00D52D8E">
            <w:pPr>
              <w:pStyle w:val="TAL"/>
              <w:rPr>
                <w:lang w:eastAsia="en-US"/>
              </w:rPr>
            </w:pPr>
            <w:r w:rsidRPr="00AD3645">
              <w:t>Rel-1</w:t>
            </w:r>
            <w:r>
              <w:t>7</w:t>
            </w:r>
            <w:r w:rsidRPr="00AD3645">
              <w:t xml:space="preserve"> WI </w:t>
            </w:r>
            <w:r w:rsidRPr="007C20DD">
              <w:t>LTE_bands_R17_M1_M2_NB1_NB2</w:t>
            </w:r>
            <w:r>
              <w:t xml:space="preserve"> </w:t>
            </w:r>
            <w:r w:rsidRPr="00AD3645">
              <w:rPr>
                <w:noProof/>
              </w:rPr>
              <w:t xml:space="preserve">introduced RF, RRM, demodulation for band </w:t>
            </w:r>
            <w:r>
              <w:rPr>
                <w:noProof/>
              </w:rPr>
              <w:t>24</w:t>
            </w:r>
            <w:r w:rsidRPr="00AD3645">
              <w:rPr>
                <w:noProof/>
              </w:rPr>
              <w:t xml:space="preserve">, </w:t>
            </w:r>
            <w:r w:rsidRPr="00AD3645">
              <w:t>see Table B.2.8-1, Table B.3.7-1, Table B.4.9-1.</w:t>
            </w:r>
          </w:p>
        </w:tc>
      </w:tr>
      <w:tr w:rsidR="00E070C4" w:rsidRPr="00E070C4" w14:paraId="01A88867" w14:textId="77777777" w:rsidTr="00E45E9E">
        <w:tc>
          <w:tcPr>
            <w:tcW w:w="1985" w:type="dxa"/>
            <w:shd w:val="clear" w:color="auto" w:fill="auto"/>
          </w:tcPr>
          <w:p w14:paraId="01A88863" w14:textId="77777777" w:rsidR="00D52D8E" w:rsidRPr="00E070C4" w:rsidRDefault="00D52D8E" w:rsidP="00D52D8E">
            <w:pPr>
              <w:pStyle w:val="TAC"/>
              <w:jc w:val="left"/>
              <w:rPr>
                <w:lang w:eastAsia="en-US"/>
              </w:rPr>
            </w:pPr>
            <w:r w:rsidRPr="00E070C4">
              <w:lastRenderedPageBreak/>
              <w:t xml:space="preserve">Operating bands (TDD) for UE category </w:t>
            </w:r>
            <w:r w:rsidR="009532E4">
              <w:t xml:space="preserve">NB1 and </w:t>
            </w:r>
            <w:r w:rsidRPr="00E070C4">
              <w:t>NB2</w:t>
            </w:r>
          </w:p>
        </w:tc>
        <w:tc>
          <w:tcPr>
            <w:tcW w:w="1276" w:type="dxa"/>
            <w:shd w:val="clear" w:color="auto" w:fill="auto"/>
            <w:tcMar>
              <w:left w:w="28" w:type="dxa"/>
              <w:right w:w="28" w:type="dxa"/>
            </w:tcMar>
          </w:tcPr>
          <w:p w14:paraId="01A88864" w14:textId="77777777" w:rsidR="00D52D8E" w:rsidRPr="00E070C4" w:rsidRDefault="00D52D8E" w:rsidP="00D52D8E">
            <w:pPr>
              <w:pStyle w:val="TAC"/>
              <w:rPr>
                <w:rFonts w:cs="Arial"/>
                <w:lang w:eastAsia="en-US"/>
              </w:rPr>
            </w:pPr>
            <w:r w:rsidRPr="00E070C4">
              <w:rPr>
                <w:rFonts w:cs="Arial"/>
              </w:rPr>
              <w:t>Rel-15</w:t>
            </w:r>
          </w:p>
        </w:tc>
        <w:tc>
          <w:tcPr>
            <w:tcW w:w="2409" w:type="dxa"/>
          </w:tcPr>
          <w:p w14:paraId="01A88865" w14:textId="77777777" w:rsidR="00D52D8E" w:rsidRPr="00E070C4" w:rsidRDefault="00D52D8E" w:rsidP="00D52D8E">
            <w:pPr>
              <w:pStyle w:val="TAC"/>
              <w:jc w:val="left"/>
              <w:rPr>
                <w:lang w:eastAsia="en-US"/>
              </w:rPr>
            </w:pPr>
            <w:r w:rsidRPr="00E070C4">
              <w:t>Table B.2.12-1, Table 3.7-1, Table B.4.9-1</w:t>
            </w:r>
          </w:p>
        </w:tc>
        <w:tc>
          <w:tcPr>
            <w:tcW w:w="4253" w:type="dxa"/>
          </w:tcPr>
          <w:p w14:paraId="25553A9F" w14:textId="77777777" w:rsidR="00C6225D" w:rsidRDefault="00C6225D" w:rsidP="00C6225D">
            <w:pPr>
              <w:pStyle w:val="TAL"/>
              <w:rPr>
                <w:noProof/>
              </w:rPr>
            </w:pPr>
            <w:r w:rsidRPr="008310BD">
              <w:t>Rel-16 WI LTE_bands_R16_M1_NB1</w:t>
            </w:r>
            <w:r>
              <w:t xml:space="preserve"> and </w:t>
            </w:r>
            <w:r w:rsidRPr="00E070C4">
              <w:t>Rel-16 WI LTE_bands_R16_M2_NB2</w:t>
            </w:r>
            <w:r w:rsidRPr="00E070C4">
              <w:rPr>
                <w:noProof/>
              </w:rPr>
              <w:t xml:space="preserve"> introduced RF, RRM, demodulation for band 42 and band 43, see Table B.2.12-1, Table B.3.7-1, Table B.4.9-1.</w:t>
            </w:r>
          </w:p>
          <w:p w14:paraId="29FA4558" w14:textId="77777777" w:rsidR="00D52D8E" w:rsidRDefault="00C6225D" w:rsidP="00C6225D">
            <w:pPr>
              <w:pStyle w:val="TAL"/>
              <w:rPr>
                <w:noProof/>
                <w:lang w:val="en-US" w:eastAsia="ko-KR"/>
              </w:rPr>
            </w:pPr>
            <w:r>
              <w:rPr>
                <w:lang w:val="en-US" w:eastAsia="ko-KR"/>
              </w:rPr>
              <w:t xml:space="preserve">Rel-17 WI </w:t>
            </w:r>
            <w:r w:rsidRPr="00D854F4">
              <w:rPr>
                <w:lang w:val="en-US" w:eastAsia="ko-KR"/>
              </w:rPr>
              <w:t xml:space="preserve">LTE_bands_R17_M1_M2_NB1_NB2 </w:t>
            </w:r>
            <w:r>
              <w:rPr>
                <w:noProof/>
                <w:lang w:val="en-US" w:eastAsia="ko-KR"/>
              </w:rPr>
              <w:t>introduced RF, RRM, demodulation for band 48, see Table B.2.12-1, Table B.3.7-1, Table B.4.9-1.</w:t>
            </w:r>
          </w:p>
          <w:p w14:paraId="01A88866" w14:textId="02EE4445" w:rsidR="00522793" w:rsidRPr="00E070C4" w:rsidRDefault="002518E3" w:rsidP="00C6225D">
            <w:pPr>
              <w:pStyle w:val="TAL"/>
              <w:rPr>
                <w:lang w:eastAsia="en-US"/>
              </w:rPr>
            </w:pPr>
            <w:r w:rsidRPr="00AD3645">
              <w:t>Rel-1</w:t>
            </w:r>
            <w:r>
              <w:t>8</w:t>
            </w:r>
            <w:r w:rsidRPr="00AD3645">
              <w:t xml:space="preserve"> WI </w:t>
            </w:r>
            <w:r w:rsidRPr="007C20DD">
              <w:t>LTE_bands_R1</w:t>
            </w:r>
            <w:r>
              <w:t>8</w:t>
            </w:r>
            <w:r w:rsidRPr="007C20DD">
              <w:t>_M1_M2_NB1_NB2</w:t>
            </w:r>
            <w:r>
              <w:t xml:space="preserve"> </w:t>
            </w:r>
            <w:r w:rsidRPr="00AD3645">
              <w:rPr>
                <w:noProof/>
              </w:rPr>
              <w:t xml:space="preserve">introduced RF, RRM, demodulation for band </w:t>
            </w:r>
            <w:r>
              <w:rPr>
                <w:noProof/>
              </w:rPr>
              <w:t>54</w:t>
            </w:r>
            <w:r w:rsidRPr="00AD3645">
              <w:rPr>
                <w:noProof/>
              </w:rPr>
              <w:t xml:space="preserve">, </w:t>
            </w:r>
            <w:r>
              <w:rPr>
                <w:noProof/>
                <w:lang w:val="en-US" w:eastAsia="ko-KR"/>
              </w:rPr>
              <w:t>see Table B.2.12-1, Table B.3.7-1, Table B.4.9-1.</w:t>
            </w:r>
          </w:p>
        </w:tc>
      </w:tr>
      <w:tr w:rsidR="00483134" w:rsidRPr="00E070C4" w14:paraId="01A8886D" w14:textId="77777777" w:rsidTr="00E45E9E">
        <w:tc>
          <w:tcPr>
            <w:tcW w:w="1985" w:type="dxa"/>
            <w:shd w:val="clear" w:color="auto" w:fill="auto"/>
          </w:tcPr>
          <w:p w14:paraId="01A88868" w14:textId="77777777" w:rsidR="00483134" w:rsidRPr="001D386E" w:rsidRDefault="00483134" w:rsidP="00483134">
            <w:pPr>
              <w:pStyle w:val="TAC"/>
              <w:jc w:val="left"/>
            </w:pPr>
            <w:r w:rsidRPr="001D386E">
              <w:t>Operating bands</w:t>
            </w:r>
            <w:r>
              <w:t xml:space="preserve"> for </w:t>
            </w:r>
            <w:r w:rsidRPr="001D386E">
              <w:t>UE category 1bis</w:t>
            </w:r>
          </w:p>
          <w:p w14:paraId="01A88869" w14:textId="77777777" w:rsidR="00483134" w:rsidRPr="00E070C4" w:rsidRDefault="00483134" w:rsidP="00483134">
            <w:pPr>
              <w:pStyle w:val="TAC"/>
              <w:jc w:val="left"/>
            </w:pPr>
          </w:p>
        </w:tc>
        <w:tc>
          <w:tcPr>
            <w:tcW w:w="1276" w:type="dxa"/>
            <w:shd w:val="clear" w:color="auto" w:fill="auto"/>
            <w:tcMar>
              <w:left w:w="28" w:type="dxa"/>
              <w:right w:w="28" w:type="dxa"/>
            </w:tcMar>
          </w:tcPr>
          <w:p w14:paraId="01A8886A" w14:textId="77777777" w:rsidR="00483134" w:rsidRPr="00E070C4" w:rsidRDefault="00483134" w:rsidP="00483134">
            <w:pPr>
              <w:pStyle w:val="TAC"/>
              <w:rPr>
                <w:rFonts w:cs="Arial"/>
              </w:rPr>
            </w:pPr>
            <w:r w:rsidRPr="00E070C4">
              <w:rPr>
                <w:rFonts w:cs="Arial"/>
              </w:rPr>
              <w:t>Rel-1</w:t>
            </w:r>
            <w:r w:rsidR="009532E4">
              <w:rPr>
                <w:rFonts w:cs="Arial"/>
                <w:lang w:eastAsia="zh-CN"/>
              </w:rPr>
              <w:t>3</w:t>
            </w:r>
          </w:p>
        </w:tc>
        <w:tc>
          <w:tcPr>
            <w:tcW w:w="2409" w:type="dxa"/>
          </w:tcPr>
          <w:p w14:paraId="01A8886B" w14:textId="77777777" w:rsidR="00483134" w:rsidRPr="00E070C4" w:rsidRDefault="00483134" w:rsidP="00483134">
            <w:pPr>
              <w:pStyle w:val="TAC"/>
              <w:jc w:val="left"/>
            </w:pPr>
            <w:r>
              <w:rPr>
                <w:rFonts w:cs="Arial"/>
              </w:rPr>
              <w:t>Table B.2.</w:t>
            </w:r>
            <w:r>
              <w:rPr>
                <w:rFonts w:cs="Arial" w:hint="eastAsia"/>
                <w:lang w:eastAsia="zh-CN"/>
              </w:rPr>
              <w:t>15</w:t>
            </w:r>
            <w:r>
              <w:rPr>
                <w:rFonts w:cs="Arial"/>
              </w:rPr>
              <w:t>-1, Table B.3.</w:t>
            </w:r>
            <w:r>
              <w:rPr>
                <w:rFonts w:cs="Arial" w:hint="eastAsia"/>
                <w:lang w:eastAsia="zh-CN"/>
              </w:rPr>
              <w:t>8</w:t>
            </w:r>
            <w:r>
              <w:rPr>
                <w:rFonts w:cs="Arial"/>
              </w:rPr>
              <w:t>-1, Table B.4.1</w:t>
            </w:r>
            <w:r>
              <w:rPr>
                <w:rFonts w:cs="Arial" w:hint="eastAsia"/>
                <w:lang w:eastAsia="zh-CN"/>
              </w:rPr>
              <w:t>4</w:t>
            </w:r>
            <w:r w:rsidRPr="00E070C4">
              <w:rPr>
                <w:rFonts w:cs="Arial"/>
              </w:rPr>
              <w:t>-1</w:t>
            </w:r>
          </w:p>
        </w:tc>
        <w:tc>
          <w:tcPr>
            <w:tcW w:w="4253" w:type="dxa"/>
          </w:tcPr>
          <w:p w14:paraId="01A8886C" w14:textId="77777777" w:rsidR="00483134" w:rsidRPr="00E070C4" w:rsidRDefault="00483134" w:rsidP="00483134">
            <w:pPr>
              <w:pStyle w:val="TAL"/>
            </w:pPr>
            <w:r>
              <w:rPr>
                <w:rFonts w:hint="eastAsia"/>
                <w:lang w:eastAsia="zh-CN"/>
              </w:rPr>
              <w:t xml:space="preserve">Rel-16 </w:t>
            </w:r>
            <w:r w:rsidRPr="00E070C4">
              <w:t>RF, RRM, demodulation and CS</w:t>
            </w:r>
            <w:r>
              <w:t xml:space="preserve">I requirements for </w:t>
            </w:r>
            <w:r w:rsidR="009532E4">
              <w:rPr>
                <w:rFonts w:hint="eastAsia"/>
                <w:lang w:eastAsia="zh-CN"/>
              </w:rPr>
              <w:t xml:space="preserve">band 34 and band </w:t>
            </w:r>
            <w:r>
              <w:t>40, see Table B.2.1</w:t>
            </w:r>
            <w:r>
              <w:rPr>
                <w:rFonts w:hint="eastAsia"/>
                <w:lang w:eastAsia="zh-CN"/>
              </w:rPr>
              <w:t>5</w:t>
            </w:r>
            <w:r>
              <w:t>-1, Table B.3.</w:t>
            </w:r>
            <w:r>
              <w:rPr>
                <w:rFonts w:hint="eastAsia"/>
                <w:lang w:eastAsia="zh-CN"/>
              </w:rPr>
              <w:t>8</w:t>
            </w:r>
            <w:r>
              <w:t>-1, Table B.4.1</w:t>
            </w:r>
            <w:r>
              <w:rPr>
                <w:rFonts w:hint="eastAsia"/>
                <w:lang w:eastAsia="zh-CN"/>
              </w:rPr>
              <w:t>4</w:t>
            </w:r>
            <w:r w:rsidRPr="00E070C4">
              <w:t>-1.</w:t>
            </w:r>
          </w:p>
        </w:tc>
      </w:tr>
    </w:tbl>
    <w:p w14:paraId="01A8886E" w14:textId="77777777" w:rsidR="00170693" w:rsidRPr="00E070C4" w:rsidRDefault="00170693" w:rsidP="00170693"/>
    <w:p w14:paraId="01A8886F" w14:textId="77777777" w:rsidR="00170693" w:rsidRPr="00E070C4" w:rsidRDefault="00170693" w:rsidP="00170693">
      <w:pPr>
        <w:pStyle w:val="TH"/>
      </w:pPr>
      <w:r w:rsidRPr="00E070C4">
        <w:t>Table 3A.3-2: CA configurations for specific features</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276"/>
        <w:gridCol w:w="2409"/>
        <w:gridCol w:w="4253"/>
      </w:tblGrid>
      <w:tr w:rsidR="00E070C4" w:rsidRPr="00E070C4" w14:paraId="01A88876" w14:textId="77777777" w:rsidTr="00E45E9E">
        <w:tc>
          <w:tcPr>
            <w:tcW w:w="1985" w:type="dxa"/>
            <w:shd w:val="clear" w:color="auto" w:fill="auto"/>
            <w:vAlign w:val="center"/>
          </w:tcPr>
          <w:p w14:paraId="01A88870" w14:textId="77777777" w:rsidR="00170693" w:rsidRPr="00E070C4" w:rsidRDefault="00170693" w:rsidP="00E45E9E">
            <w:pPr>
              <w:pStyle w:val="TAH"/>
              <w:rPr>
                <w:rFonts w:cs="Arial"/>
                <w:lang w:eastAsia="en-US"/>
              </w:rPr>
            </w:pPr>
            <w:r w:rsidRPr="00E070C4">
              <w:rPr>
                <w:rFonts w:cs="Arial"/>
                <w:lang w:eastAsia="en-US"/>
              </w:rPr>
              <w:t>Feature</w:t>
            </w:r>
          </w:p>
        </w:tc>
        <w:tc>
          <w:tcPr>
            <w:tcW w:w="1276" w:type="dxa"/>
            <w:shd w:val="clear" w:color="auto" w:fill="auto"/>
            <w:tcMar>
              <w:left w:w="28" w:type="dxa"/>
              <w:right w:w="28" w:type="dxa"/>
            </w:tcMar>
            <w:vAlign w:val="center"/>
          </w:tcPr>
          <w:p w14:paraId="01A88871" w14:textId="77777777" w:rsidR="00170693" w:rsidRPr="00E070C4" w:rsidRDefault="00170693" w:rsidP="00E45E9E">
            <w:pPr>
              <w:pStyle w:val="TAH"/>
              <w:rPr>
                <w:rFonts w:cs="Arial"/>
                <w:lang w:eastAsia="en-US"/>
              </w:rPr>
            </w:pPr>
            <w:r w:rsidRPr="00E070C4">
              <w:rPr>
                <w:rFonts w:cs="Arial"/>
                <w:lang w:eastAsia="en-US"/>
              </w:rPr>
              <w:t>Release</w:t>
            </w:r>
          </w:p>
          <w:p w14:paraId="01A88872" w14:textId="77777777" w:rsidR="00170693" w:rsidRPr="00E070C4" w:rsidRDefault="00170693" w:rsidP="00E45E9E">
            <w:pPr>
              <w:pStyle w:val="TAH"/>
              <w:rPr>
                <w:rFonts w:cs="Arial"/>
                <w:lang w:eastAsia="en-US"/>
              </w:rPr>
            </w:pPr>
            <w:r w:rsidRPr="00E070C4">
              <w:rPr>
                <w:rFonts w:cs="Arial"/>
                <w:lang w:eastAsia="en-US"/>
              </w:rPr>
              <w:t>independent from</w:t>
            </w:r>
          </w:p>
        </w:tc>
        <w:tc>
          <w:tcPr>
            <w:tcW w:w="2409" w:type="dxa"/>
          </w:tcPr>
          <w:p w14:paraId="01A88873" w14:textId="77777777" w:rsidR="00170693" w:rsidRPr="00E070C4" w:rsidRDefault="00170693" w:rsidP="00E45E9E">
            <w:pPr>
              <w:pStyle w:val="TAH"/>
              <w:rPr>
                <w:rFonts w:cs="Arial"/>
                <w:lang w:eastAsia="en-US"/>
              </w:rPr>
            </w:pPr>
            <w:r w:rsidRPr="00E070C4">
              <w:rPr>
                <w:rFonts w:cs="Arial"/>
                <w:lang w:eastAsia="en-US"/>
              </w:rPr>
              <w:t>Requirements to be fulfilled</w:t>
            </w:r>
          </w:p>
          <w:p w14:paraId="01A88874" w14:textId="77777777" w:rsidR="00170693" w:rsidRPr="00E070C4" w:rsidRDefault="00170693" w:rsidP="00E45E9E">
            <w:pPr>
              <w:pStyle w:val="TAH"/>
              <w:rPr>
                <w:rFonts w:cs="Arial"/>
                <w:lang w:eastAsia="en-US"/>
              </w:rPr>
            </w:pPr>
            <w:r w:rsidRPr="00E070C4">
              <w:rPr>
                <w:rFonts w:cs="Arial"/>
                <w:lang w:eastAsia="en-US"/>
              </w:rPr>
              <w:t>(see 36.307 of the REL when the feature was introduced)</w:t>
            </w:r>
          </w:p>
        </w:tc>
        <w:tc>
          <w:tcPr>
            <w:tcW w:w="4253" w:type="dxa"/>
          </w:tcPr>
          <w:p w14:paraId="01A88875" w14:textId="77777777" w:rsidR="00170693" w:rsidRPr="00E070C4" w:rsidRDefault="00170693" w:rsidP="00E45E9E">
            <w:pPr>
              <w:pStyle w:val="TAH"/>
              <w:rPr>
                <w:rFonts w:cs="Arial"/>
                <w:lang w:eastAsia="en-US"/>
              </w:rPr>
            </w:pPr>
            <w:r w:rsidRPr="00E070C4">
              <w:rPr>
                <w:rFonts w:cs="Arial"/>
                <w:lang w:eastAsia="en-US"/>
              </w:rPr>
              <w:t>Further information</w:t>
            </w:r>
          </w:p>
        </w:tc>
      </w:tr>
      <w:tr w:rsidR="00E070C4" w:rsidRPr="00E070C4" w14:paraId="01A8887B" w14:textId="77777777" w:rsidTr="00E45E9E">
        <w:tc>
          <w:tcPr>
            <w:tcW w:w="1985" w:type="dxa"/>
            <w:shd w:val="clear" w:color="auto" w:fill="auto"/>
          </w:tcPr>
          <w:p w14:paraId="01A88877" w14:textId="77777777" w:rsidR="005830AA" w:rsidRPr="00E070C4" w:rsidRDefault="005830AA" w:rsidP="005830AA">
            <w:pPr>
              <w:pStyle w:val="TAL"/>
              <w:rPr>
                <w:lang w:eastAsia="en-US"/>
              </w:rPr>
            </w:pPr>
            <w:r w:rsidRPr="00E070C4">
              <w:rPr>
                <w:rFonts w:hint="eastAsia"/>
              </w:rPr>
              <w:t xml:space="preserve">Operating bands for V2X </w:t>
            </w:r>
            <w:r w:rsidRPr="00E070C4">
              <w:t>communication with con-current operation</w:t>
            </w:r>
          </w:p>
        </w:tc>
        <w:tc>
          <w:tcPr>
            <w:tcW w:w="1276" w:type="dxa"/>
            <w:shd w:val="clear" w:color="auto" w:fill="auto"/>
            <w:tcMar>
              <w:left w:w="28" w:type="dxa"/>
              <w:right w:w="28" w:type="dxa"/>
            </w:tcMar>
          </w:tcPr>
          <w:p w14:paraId="01A88878" w14:textId="77777777" w:rsidR="005830AA" w:rsidRPr="00E070C4" w:rsidRDefault="005830AA" w:rsidP="005830AA">
            <w:pPr>
              <w:pStyle w:val="TAC"/>
              <w:rPr>
                <w:lang w:eastAsia="en-US"/>
              </w:rPr>
            </w:pPr>
            <w:r w:rsidRPr="00E070C4">
              <w:t>Rel-14</w:t>
            </w:r>
          </w:p>
        </w:tc>
        <w:tc>
          <w:tcPr>
            <w:tcW w:w="2409" w:type="dxa"/>
          </w:tcPr>
          <w:p w14:paraId="01A88879" w14:textId="77777777" w:rsidR="005830AA" w:rsidRPr="00E070C4" w:rsidRDefault="005830AA" w:rsidP="005830AA">
            <w:pPr>
              <w:pStyle w:val="TAL"/>
              <w:rPr>
                <w:rFonts w:cs="Arial"/>
                <w:lang w:eastAsia="en-US"/>
              </w:rPr>
            </w:pPr>
            <w:r w:rsidRPr="00E070C4">
              <w:rPr>
                <w:rFonts w:hint="eastAsia"/>
              </w:rPr>
              <w:t>Table</w:t>
            </w:r>
            <w:r w:rsidRPr="00E070C4">
              <w:t xml:space="preserve"> </w:t>
            </w:r>
            <w:r w:rsidR="00005CDC" w:rsidRPr="00E070C4">
              <w:t>B.2.13</w:t>
            </w:r>
            <w:r w:rsidRPr="00E070C4">
              <w:t>-1, Table B.4.12-1</w:t>
            </w:r>
          </w:p>
        </w:tc>
        <w:tc>
          <w:tcPr>
            <w:tcW w:w="4253" w:type="dxa"/>
          </w:tcPr>
          <w:p w14:paraId="01A8887A" w14:textId="77777777" w:rsidR="005830AA" w:rsidRPr="00E070C4" w:rsidRDefault="005830AA" w:rsidP="005830AA">
            <w:pPr>
              <w:pStyle w:val="TAL"/>
              <w:rPr>
                <w:lang w:eastAsia="en-US"/>
              </w:rPr>
            </w:pPr>
            <w:r w:rsidRPr="00E070C4">
              <w:t>Rel-15 WI V2X new band combinations (V2X_5A-47A, V2X_20A-47A, V2X_34A-47A</w:t>
            </w:r>
            <w:r w:rsidR="000939DB" w:rsidRPr="00E070C4">
              <w:t>, V2X_28A-47A, V2X_71A-47A</w:t>
            </w:r>
            <w:r w:rsidRPr="00E070C4">
              <w:t xml:space="preserve">) introduced and should be satisfied for the RF and RRM requirements in Table </w:t>
            </w:r>
            <w:r w:rsidR="00005CDC" w:rsidRPr="00E070C4">
              <w:t>B.2.13</w:t>
            </w:r>
            <w:r w:rsidRPr="00E070C4">
              <w:t>-1, Table B.4.12-1</w:t>
            </w:r>
          </w:p>
        </w:tc>
      </w:tr>
      <w:tr w:rsidR="000939DB" w:rsidRPr="00E070C4" w14:paraId="01A88880" w14:textId="77777777" w:rsidTr="000939DB">
        <w:tc>
          <w:tcPr>
            <w:tcW w:w="1985" w:type="dxa"/>
            <w:tcBorders>
              <w:top w:val="single" w:sz="4" w:space="0" w:color="auto"/>
              <w:left w:val="single" w:sz="4" w:space="0" w:color="auto"/>
              <w:bottom w:val="single" w:sz="4" w:space="0" w:color="auto"/>
              <w:right w:val="single" w:sz="4" w:space="0" w:color="auto"/>
            </w:tcBorders>
            <w:shd w:val="clear" w:color="auto" w:fill="auto"/>
          </w:tcPr>
          <w:p w14:paraId="01A8887C" w14:textId="77777777" w:rsidR="000939DB" w:rsidRPr="00E070C4" w:rsidRDefault="000939DB" w:rsidP="00E434AE">
            <w:pPr>
              <w:pStyle w:val="TAL"/>
            </w:pPr>
            <w:r w:rsidRPr="00E070C4">
              <w:rPr>
                <w:rFonts w:hint="eastAsia"/>
              </w:rPr>
              <w:t>O</w:t>
            </w:r>
            <w:r w:rsidRPr="00E070C4">
              <w:t>perating band for V2X communication with multi-carrier at Band 47</w:t>
            </w:r>
          </w:p>
        </w:tc>
        <w:tc>
          <w:tcPr>
            <w:tcW w:w="127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cPr>
          <w:p w14:paraId="01A8887D" w14:textId="77777777" w:rsidR="000939DB" w:rsidRPr="00E070C4" w:rsidRDefault="000939DB" w:rsidP="00E434AE">
            <w:pPr>
              <w:pStyle w:val="TAC"/>
            </w:pPr>
            <w:r w:rsidRPr="00E070C4">
              <w:rPr>
                <w:rFonts w:hint="eastAsia"/>
              </w:rPr>
              <w:t>Re</w:t>
            </w:r>
            <w:r w:rsidRPr="00E070C4">
              <w:t>l-14</w:t>
            </w:r>
          </w:p>
        </w:tc>
        <w:tc>
          <w:tcPr>
            <w:tcW w:w="2409" w:type="dxa"/>
            <w:tcBorders>
              <w:top w:val="single" w:sz="4" w:space="0" w:color="auto"/>
              <w:left w:val="single" w:sz="4" w:space="0" w:color="auto"/>
              <w:bottom w:val="single" w:sz="4" w:space="0" w:color="auto"/>
              <w:right w:val="single" w:sz="4" w:space="0" w:color="auto"/>
            </w:tcBorders>
          </w:tcPr>
          <w:p w14:paraId="01A8887E" w14:textId="77777777" w:rsidR="000939DB" w:rsidRPr="00E070C4" w:rsidRDefault="000939DB" w:rsidP="00E434AE">
            <w:pPr>
              <w:pStyle w:val="TAL"/>
            </w:pPr>
            <w:r w:rsidRPr="00E070C4">
              <w:rPr>
                <w:rFonts w:hint="eastAsia"/>
              </w:rPr>
              <w:t>Table</w:t>
            </w:r>
            <w:r w:rsidRPr="00E070C4">
              <w:t xml:space="preserve"> B.2.13-1, Table B.4.12-1</w:t>
            </w:r>
          </w:p>
        </w:tc>
        <w:tc>
          <w:tcPr>
            <w:tcW w:w="4253" w:type="dxa"/>
            <w:tcBorders>
              <w:top w:val="single" w:sz="4" w:space="0" w:color="auto"/>
              <w:left w:val="single" w:sz="4" w:space="0" w:color="auto"/>
              <w:bottom w:val="single" w:sz="4" w:space="0" w:color="auto"/>
              <w:right w:val="single" w:sz="4" w:space="0" w:color="auto"/>
            </w:tcBorders>
          </w:tcPr>
          <w:p w14:paraId="01A8887F" w14:textId="77777777" w:rsidR="000939DB" w:rsidRPr="00E070C4" w:rsidRDefault="000939DB" w:rsidP="00E434AE">
            <w:pPr>
              <w:pStyle w:val="TAL"/>
            </w:pPr>
            <w:r w:rsidRPr="00E070C4">
              <w:t xml:space="preserve">In </w:t>
            </w:r>
            <w:r w:rsidRPr="00E070C4">
              <w:rPr>
                <w:rFonts w:hint="eastAsia"/>
              </w:rPr>
              <w:t>R</w:t>
            </w:r>
            <w:r w:rsidRPr="00E070C4">
              <w:t>el-15 WI for eV2X, introduce intra-band multi-carrier V2X_47C and V2X_47C1 and should be satisfied for the RF and RRM requirements in Table B.2.13-1, Table B.4.12-1</w:t>
            </w:r>
          </w:p>
        </w:tc>
      </w:tr>
    </w:tbl>
    <w:p w14:paraId="01A88881" w14:textId="77777777" w:rsidR="00170693" w:rsidRPr="00E070C4" w:rsidRDefault="00170693" w:rsidP="00170693"/>
    <w:p w14:paraId="01A88882" w14:textId="77777777" w:rsidR="00170693" w:rsidRPr="00E070C4" w:rsidRDefault="00170693" w:rsidP="00170693">
      <w:pPr>
        <w:pStyle w:val="Heading2"/>
      </w:pPr>
      <w:bookmarkStart w:id="170" w:name="_Toc21093299"/>
      <w:bookmarkStart w:id="171" w:name="_Toc29761847"/>
      <w:bookmarkStart w:id="172" w:name="_Toc45833865"/>
      <w:bookmarkStart w:id="173" w:name="_Toc82890599"/>
      <w:bookmarkStart w:id="174" w:name="_Toc122508448"/>
      <w:bookmarkStart w:id="175" w:name="_Toc123216520"/>
      <w:bookmarkStart w:id="176" w:name="_Toc124184131"/>
      <w:bookmarkStart w:id="177" w:name="_Toc124184201"/>
      <w:bookmarkStart w:id="178" w:name="_Toc130588557"/>
      <w:bookmarkStart w:id="179" w:name="_Toc137236645"/>
      <w:bookmarkStart w:id="180" w:name="_Toc138892417"/>
      <w:bookmarkStart w:id="181" w:name="_Toc145069439"/>
      <w:bookmarkStart w:id="182" w:name="_Toc155195027"/>
      <w:r w:rsidRPr="00E070C4">
        <w:t>3A.4</w:t>
      </w:r>
      <w:r w:rsidRPr="00E070C4">
        <w:tab/>
        <w:t>Other release independent features</w:t>
      </w:r>
      <w:bookmarkEnd w:id="170"/>
      <w:bookmarkEnd w:id="171"/>
      <w:bookmarkEnd w:id="172"/>
      <w:bookmarkEnd w:id="173"/>
      <w:bookmarkEnd w:id="174"/>
      <w:bookmarkEnd w:id="175"/>
      <w:bookmarkEnd w:id="176"/>
      <w:bookmarkEnd w:id="177"/>
      <w:bookmarkEnd w:id="178"/>
      <w:bookmarkEnd w:id="179"/>
      <w:bookmarkEnd w:id="180"/>
      <w:bookmarkEnd w:id="181"/>
      <w:bookmarkEnd w:id="182"/>
    </w:p>
    <w:p w14:paraId="22EA32E5" w14:textId="08AF0BA5" w:rsidR="00E73698" w:rsidRPr="00E070C4" w:rsidRDefault="00E73698" w:rsidP="00E73698">
      <w:r w:rsidRPr="00E070C4">
        <w:t xml:space="preserve">This clause covers requirements for a </w:t>
      </w:r>
      <w:r>
        <w:t>Rel-17</w:t>
      </w:r>
      <w:r w:rsidRPr="00E070C4">
        <w:t xml:space="preserve"> UE coming from all other release independent features that are not covered under clause 3A.1, 3A.2 and 3A.3, e.g. generic baseband requirements or requirements that are not band/CA configuration specific.</w:t>
      </w:r>
    </w:p>
    <w:p w14:paraId="01A88884" w14:textId="77777777" w:rsidR="00170693" w:rsidRPr="00E070C4" w:rsidRDefault="00170693" w:rsidP="00170693">
      <w:pPr>
        <w:pStyle w:val="TH"/>
      </w:pPr>
      <w:r w:rsidRPr="00E070C4">
        <w:lastRenderedPageBreak/>
        <w:t>Table 3A.4-1: Additional requirements of other release independent features</w:t>
      </w:r>
    </w:p>
    <w:tbl>
      <w:tblPr>
        <w:tblW w:w="99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418"/>
        <w:gridCol w:w="2409"/>
        <w:gridCol w:w="4304"/>
      </w:tblGrid>
      <w:tr w:rsidR="00E070C4" w:rsidRPr="00E070C4" w14:paraId="01A8888B" w14:textId="77777777" w:rsidTr="00E45E9E">
        <w:tc>
          <w:tcPr>
            <w:tcW w:w="1843" w:type="dxa"/>
            <w:shd w:val="clear" w:color="auto" w:fill="auto"/>
            <w:vAlign w:val="center"/>
          </w:tcPr>
          <w:p w14:paraId="01A88885" w14:textId="77777777" w:rsidR="00170693" w:rsidRPr="00E070C4" w:rsidRDefault="00170693" w:rsidP="00A95AC2">
            <w:pPr>
              <w:pStyle w:val="TAH"/>
              <w:rPr>
                <w:lang w:eastAsia="en-US"/>
              </w:rPr>
            </w:pPr>
            <w:r w:rsidRPr="00E070C4">
              <w:rPr>
                <w:lang w:eastAsia="en-US"/>
              </w:rPr>
              <w:t>Feature</w:t>
            </w:r>
          </w:p>
        </w:tc>
        <w:tc>
          <w:tcPr>
            <w:tcW w:w="1418" w:type="dxa"/>
            <w:shd w:val="clear" w:color="auto" w:fill="auto"/>
            <w:tcMar>
              <w:left w:w="28" w:type="dxa"/>
              <w:right w:w="28" w:type="dxa"/>
            </w:tcMar>
            <w:vAlign w:val="center"/>
          </w:tcPr>
          <w:p w14:paraId="01A88886" w14:textId="77777777" w:rsidR="00170693" w:rsidRPr="00E070C4" w:rsidRDefault="00170693" w:rsidP="00A95AC2">
            <w:pPr>
              <w:pStyle w:val="TAH"/>
              <w:rPr>
                <w:lang w:eastAsia="en-US"/>
              </w:rPr>
            </w:pPr>
            <w:r w:rsidRPr="00E070C4">
              <w:rPr>
                <w:lang w:eastAsia="en-US"/>
              </w:rPr>
              <w:t>Release</w:t>
            </w:r>
          </w:p>
          <w:p w14:paraId="01A88887" w14:textId="77777777" w:rsidR="00170693" w:rsidRPr="00E070C4" w:rsidRDefault="00170693" w:rsidP="00A95AC2">
            <w:pPr>
              <w:pStyle w:val="TAH"/>
              <w:rPr>
                <w:lang w:eastAsia="en-US"/>
              </w:rPr>
            </w:pPr>
            <w:r w:rsidRPr="00E070C4">
              <w:rPr>
                <w:lang w:eastAsia="en-US"/>
              </w:rPr>
              <w:t>independent from</w:t>
            </w:r>
          </w:p>
        </w:tc>
        <w:tc>
          <w:tcPr>
            <w:tcW w:w="2409" w:type="dxa"/>
          </w:tcPr>
          <w:p w14:paraId="01A88888" w14:textId="77777777" w:rsidR="00170693" w:rsidRPr="00E070C4" w:rsidRDefault="00170693" w:rsidP="00A95AC2">
            <w:pPr>
              <w:pStyle w:val="TAH"/>
              <w:rPr>
                <w:lang w:eastAsia="en-US"/>
              </w:rPr>
            </w:pPr>
            <w:r w:rsidRPr="00E070C4">
              <w:rPr>
                <w:lang w:eastAsia="en-US"/>
              </w:rPr>
              <w:t>Requirements to be fulfilled</w:t>
            </w:r>
          </w:p>
          <w:p w14:paraId="01A88889" w14:textId="77777777" w:rsidR="00170693" w:rsidRPr="00E070C4" w:rsidRDefault="00170693" w:rsidP="00A95AC2">
            <w:pPr>
              <w:pStyle w:val="TAH"/>
              <w:rPr>
                <w:lang w:eastAsia="en-US"/>
              </w:rPr>
            </w:pPr>
            <w:r w:rsidRPr="00E070C4">
              <w:rPr>
                <w:lang w:eastAsia="en-US"/>
              </w:rPr>
              <w:t>(see 36.307 of the REL when the feature was introduced)</w:t>
            </w:r>
          </w:p>
        </w:tc>
        <w:tc>
          <w:tcPr>
            <w:tcW w:w="4304" w:type="dxa"/>
          </w:tcPr>
          <w:p w14:paraId="01A8888A" w14:textId="77777777" w:rsidR="00170693" w:rsidRPr="00E070C4" w:rsidRDefault="00170693" w:rsidP="00A95AC2">
            <w:pPr>
              <w:pStyle w:val="TAH"/>
              <w:rPr>
                <w:lang w:eastAsia="en-US"/>
              </w:rPr>
            </w:pPr>
            <w:r w:rsidRPr="00E070C4">
              <w:rPr>
                <w:lang w:eastAsia="en-US"/>
              </w:rPr>
              <w:t>Further information</w:t>
            </w:r>
          </w:p>
        </w:tc>
      </w:tr>
      <w:tr w:rsidR="00E070C4" w:rsidRPr="00E070C4" w14:paraId="01A8889C" w14:textId="77777777" w:rsidTr="00E45E9E">
        <w:tc>
          <w:tcPr>
            <w:tcW w:w="1843" w:type="dxa"/>
            <w:shd w:val="clear" w:color="auto" w:fill="auto"/>
          </w:tcPr>
          <w:p w14:paraId="01A8888C" w14:textId="77777777" w:rsidR="00170693" w:rsidRPr="00E070C4" w:rsidRDefault="00170693" w:rsidP="00E45E9E">
            <w:pPr>
              <w:pStyle w:val="TAC"/>
              <w:jc w:val="left"/>
              <w:rPr>
                <w:lang w:eastAsia="en-US"/>
              </w:rPr>
            </w:pPr>
            <w:r w:rsidRPr="00E070C4">
              <w:rPr>
                <w:rFonts w:cs="Arial"/>
                <w:lang w:eastAsia="en-US"/>
              </w:rPr>
              <w:t>RF and performance requirements for 4Rx UEs</w:t>
            </w:r>
          </w:p>
        </w:tc>
        <w:tc>
          <w:tcPr>
            <w:tcW w:w="1418" w:type="dxa"/>
            <w:shd w:val="clear" w:color="auto" w:fill="auto"/>
            <w:tcMar>
              <w:left w:w="28" w:type="dxa"/>
              <w:right w:w="28" w:type="dxa"/>
            </w:tcMar>
          </w:tcPr>
          <w:p w14:paraId="01A8888D" w14:textId="77777777" w:rsidR="00170693" w:rsidRPr="00E070C4" w:rsidRDefault="00170693" w:rsidP="00E45E9E">
            <w:pPr>
              <w:pStyle w:val="TAC"/>
              <w:rPr>
                <w:rFonts w:cs="Arial"/>
                <w:lang w:eastAsia="en-US"/>
              </w:rPr>
            </w:pPr>
            <w:r w:rsidRPr="00E070C4">
              <w:rPr>
                <w:rFonts w:cs="Arial"/>
                <w:lang w:eastAsia="en-US"/>
              </w:rPr>
              <w:t>Rel-10</w:t>
            </w:r>
          </w:p>
        </w:tc>
        <w:tc>
          <w:tcPr>
            <w:tcW w:w="2409" w:type="dxa"/>
          </w:tcPr>
          <w:p w14:paraId="01A8888E" w14:textId="77777777" w:rsidR="00170693" w:rsidRPr="00E070C4" w:rsidRDefault="00170693" w:rsidP="00E45E9E">
            <w:pPr>
              <w:pStyle w:val="TAC"/>
              <w:jc w:val="left"/>
              <w:rPr>
                <w:rFonts w:cs="Arial"/>
                <w:lang w:eastAsia="en-US"/>
              </w:rPr>
            </w:pPr>
            <w:r w:rsidRPr="00E070C4">
              <w:rPr>
                <w:rFonts w:cs="Arial"/>
                <w:lang w:eastAsia="en-US"/>
              </w:rPr>
              <w:t>Table C.1-1, Table C.2-1 for single carrier and Table C.1-2, Table C.2-2 for CA</w:t>
            </w:r>
          </w:p>
        </w:tc>
        <w:tc>
          <w:tcPr>
            <w:tcW w:w="4304" w:type="dxa"/>
          </w:tcPr>
          <w:p w14:paraId="66DA46BE" w14:textId="3E5E7675" w:rsidR="00E73698" w:rsidRPr="00E070C4" w:rsidRDefault="00E73698" w:rsidP="00E73698">
            <w:pPr>
              <w:pStyle w:val="TAL"/>
            </w:pPr>
            <w:r w:rsidRPr="00E070C4">
              <w:t>R</w:t>
            </w:r>
            <w:r>
              <w:t>el</w:t>
            </w:r>
            <w:r w:rsidRPr="00E070C4">
              <w:t>-13 WI LTE_4Rx_AP_DL introduced:</w:t>
            </w:r>
          </w:p>
          <w:p w14:paraId="5ED8D70A" w14:textId="77777777" w:rsidR="00E73698" w:rsidRPr="00E070C4" w:rsidRDefault="00E73698" w:rsidP="00E73698">
            <w:pPr>
              <w:pStyle w:val="TAL"/>
            </w:pPr>
            <w:r w:rsidRPr="00E070C4">
              <w:t>- single carrier RF requirements for bands 1, 2, 3, 7, 20, 39, 41, 42: see Table C.1-1</w:t>
            </w:r>
          </w:p>
          <w:p w14:paraId="01A88891" w14:textId="77777777" w:rsidR="00170693" w:rsidRPr="00E070C4" w:rsidRDefault="00170693" w:rsidP="00E45E9E">
            <w:pPr>
              <w:pStyle w:val="TAL"/>
              <w:rPr>
                <w:lang w:eastAsia="en-US"/>
              </w:rPr>
            </w:pPr>
            <w:r w:rsidRPr="00E070C4">
              <w:rPr>
                <w:lang w:eastAsia="en-US"/>
              </w:rPr>
              <w:t>- CA RF requirements for CA_3A-42A and other 1UL CA configurations (see TS 36.101 REL-13 [2] Table 7.3.1A-0a NOTE 20): see Table C.1-2</w:t>
            </w:r>
          </w:p>
          <w:p w14:paraId="01A88892" w14:textId="77777777" w:rsidR="00170693" w:rsidRPr="00E070C4" w:rsidRDefault="00170693" w:rsidP="00E45E9E">
            <w:pPr>
              <w:pStyle w:val="TAL"/>
              <w:rPr>
                <w:lang w:eastAsia="en-US"/>
              </w:rPr>
            </w:pPr>
            <w:r w:rsidRPr="00E070C4">
              <w:rPr>
                <w:lang w:eastAsia="en-US"/>
              </w:rPr>
              <w:t>- single carrier performance requirements for demodulation and CSI: see Table C.2-1</w:t>
            </w:r>
          </w:p>
          <w:p w14:paraId="01A88893" w14:textId="77777777" w:rsidR="00170693" w:rsidRPr="00E070C4" w:rsidRDefault="00170693" w:rsidP="00E45E9E">
            <w:pPr>
              <w:pStyle w:val="TAL"/>
              <w:rPr>
                <w:lang w:eastAsia="en-US"/>
              </w:rPr>
            </w:pPr>
            <w:r w:rsidRPr="00E070C4">
              <w:rPr>
                <w:lang w:eastAsia="en-US"/>
              </w:rPr>
              <w:t>REL-14 WI LTE_4Rx_AP_DL_bands introduced:</w:t>
            </w:r>
          </w:p>
          <w:p w14:paraId="01A88894" w14:textId="77777777" w:rsidR="00170693" w:rsidRPr="00E070C4" w:rsidRDefault="00170693" w:rsidP="00E45E9E">
            <w:pPr>
              <w:pStyle w:val="TAL"/>
              <w:rPr>
                <w:lang w:eastAsia="en-US"/>
              </w:rPr>
            </w:pPr>
            <w:r w:rsidRPr="00E070C4">
              <w:rPr>
                <w:lang w:eastAsia="en-US"/>
              </w:rPr>
              <w:t>- single carrier RF requirements for band 35, 40: see Table C.1-1</w:t>
            </w:r>
          </w:p>
          <w:p w14:paraId="01A88895" w14:textId="77777777" w:rsidR="00170693" w:rsidRPr="00E070C4" w:rsidRDefault="00170693" w:rsidP="00E45E9E">
            <w:pPr>
              <w:pStyle w:val="TAL"/>
              <w:rPr>
                <w:lang w:eastAsia="en-US"/>
              </w:rPr>
            </w:pPr>
            <w:r w:rsidRPr="00E070C4">
              <w:rPr>
                <w:lang w:eastAsia="en-US"/>
              </w:rPr>
              <w:t>- CA RF requirements for some further 1UL CA configurations (see TS 36.101 REL-14 [2]): see Table C.1-2</w:t>
            </w:r>
          </w:p>
          <w:p w14:paraId="01A88896" w14:textId="77777777" w:rsidR="00170693" w:rsidRPr="00E070C4" w:rsidRDefault="00170693" w:rsidP="00E45E9E">
            <w:pPr>
              <w:pStyle w:val="TAL"/>
              <w:rPr>
                <w:lang w:eastAsia="en-US"/>
              </w:rPr>
            </w:pPr>
            <w:r w:rsidRPr="00E070C4">
              <w:rPr>
                <w:lang w:eastAsia="en-US"/>
              </w:rPr>
              <w:t>REL-14 WI LTE_4Rx_AP_DL_CA introduced:</w:t>
            </w:r>
          </w:p>
          <w:p w14:paraId="01A88897" w14:textId="77777777" w:rsidR="00170693" w:rsidRPr="00E070C4" w:rsidRDefault="00170693" w:rsidP="00E45E9E">
            <w:pPr>
              <w:pStyle w:val="TAL"/>
              <w:rPr>
                <w:lang w:eastAsia="en-US"/>
              </w:rPr>
            </w:pPr>
            <w:r w:rsidRPr="00E070C4">
              <w:rPr>
                <w:lang w:eastAsia="en-US"/>
              </w:rPr>
              <w:t>- CA RF requirements for some 2DL/2UL CA configurations (see TS 36.101 REL-14 [2]): see Table C.1-2</w:t>
            </w:r>
          </w:p>
          <w:p w14:paraId="01A88898" w14:textId="77777777" w:rsidR="00446747" w:rsidRPr="00E070C4" w:rsidRDefault="00170693" w:rsidP="00446747">
            <w:pPr>
              <w:pStyle w:val="TAL"/>
            </w:pPr>
            <w:r w:rsidRPr="00E070C4">
              <w:rPr>
                <w:lang w:eastAsia="en-US"/>
              </w:rPr>
              <w:t>- CA performance requirements for demodulation/SDR and CSI: see Table C2-2</w:t>
            </w:r>
          </w:p>
          <w:p w14:paraId="01A88899" w14:textId="77777777" w:rsidR="00446747" w:rsidRPr="00E070C4" w:rsidRDefault="00446747" w:rsidP="00446747">
            <w:pPr>
              <w:pStyle w:val="TAL"/>
            </w:pPr>
            <w:r w:rsidRPr="00E070C4">
              <w:t>REL-15 WI LTE_4Rx_AP_DL_bands_R15 introduced:</w:t>
            </w:r>
          </w:p>
          <w:p w14:paraId="01A8889A" w14:textId="77777777" w:rsidR="00446747" w:rsidRPr="00E070C4" w:rsidRDefault="00446747" w:rsidP="00446747">
            <w:pPr>
              <w:pStyle w:val="TAL"/>
            </w:pPr>
            <w:r w:rsidRPr="00E070C4">
              <w:t>- single carrier RF requirements for band 4, 34, 43, 66: see Table C.1-1</w:t>
            </w:r>
          </w:p>
          <w:p w14:paraId="01A8889B" w14:textId="77777777" w:rsidR="00170693" w:rsidRPr="00E070C4" w:rsidRDefault="00446747" w:rsidP="00446747">
            <w:pPr>
              <w:pStyle w:val="TAL"/>
              <w:rPr>
                <w:lang w:eastAsia="en-US"/>
              </w:rPr>
            </w:pPr>
            <w:r w:rsidRPr="00E070C4">
              <w:t>- CA RF requirements for some further 1UL CA configurations (see TS 36.101 REL-15 [2]): see Table C.1-2</w:t>
            </w:r>
          </w:p>
        </w:tc>
      </w:tr>
      <w:tr w:rsidR="00E070C4" w:rsidRPr="00E070C4" w14:paraId="01A888A5" w14:textId="77777777" w:rsidTr="00446747">
        <w:tc>
          <w:tcPr>
            <w:tcW w:w="1843" w:type="dxa"/>
            <w:shd w:val="clear" w:color="auto" w:fill="auto"/>
          </w:tcPr>
          <w:p w14:paraId="01A8889D" w14:textId="77777777" w:rsidR="00446747" w:rsidRPr="00E070C4" w:rsidRDefault="00446747" w:rsidP="00446747">
            <w:pPr>
              <w:pStyle w:val="TAC"/>
              <w:jc w:val="left"/>
            </w:pPr>
            <w:r w:rsidRPr="00E070C4">
              <w:rPr>
                <w:rFonts w:cs="Arial"/>
              </w:rPr>
              <w:t xml:space="preserve">RF and performance requirements for </w:t>
            </w:r>
            <w:r w:rsidRPr="00E070C4">
              <w:rPr>
                <w:rFonts w:cs="Arial" w:hint="eastAsia"/>
                <w:lang w:eastAsia="zh-CN"/>
              </w:rPr>
              <w:t>8</w:t>
            </w:r>
            <w:r w:rsidRPr="00E070C4">
              <w:rPr>
                <w:rFonts w:cs="Arial"/>
              </w:rPr>
              <w:t>Rx UEs</w:t>
            </w:r>
          </w:p>
        </w:tc>
        <w:tc>
          <w:tcPr>
            <w:tcW w:w="1418" w:type="dxa"/>
            <w:shd w:val="clear" w:color="auto" w:fill="auto"/>
            <w:tcMar>
              <w:left w:w="28" w:type="dxa"/>
              <w:right w:w="28" w:type="dxa"/>
            </w:tcMar>
          </w:tcPr>
          <w:p w14:paraId="01A8889E" w14:textId="77777777" w:rsidR="00446747" w:rsidRPr="00E070C4" w:rsidRDefault="00446747" w:rsidP="00446747">
            <w:pPr>
              <w:pStyle w:val="TAC"/>
              <w:rPr>
                <w:rFonts w:cs="Arial"/>
              </w:rPr>
            </w:pPr>
            <w:r w:rsidRPr="00E070C4">
              <w:rPr>
                <w:rFonts w:cs="Arial" w:hint="eastAsia"/>
                <w:lang w:eastAsia="zh-CN"/>
              </w:rPr>
              <w:t>Rel-13</w:t>
            </w:r>
          </w:p>
        </w:tc>
        <w:tc>
          <w:tcPr>
            <w:tcW w:w="2409" w:type="dxa"/>
          </w:tcPr>
          <w:p w14:paraId="01A8889F" w14:textId="77777777" w:rsidR="00446747" w:rsidRPr="00E070C4" w:rsidRDefault="00446747" w:rsidP="00446747">
            <w:pPr>
              <w:pStyle w:val="TAC"/>
              <w:jc w:val="left"/>
              <w:rPr>
                <w:rFonts w:cs="Arial"/>
              </w:rPr>
            </w:pPr>
            <w:r w:rsidRPr="00E070C4">
              <w:rPr>
                <w:rFonts w:cs="Arial"/>
              </w:rPr>
              <w:t>Table E.1-1</w:t>
            </w:r>
            <w:r w:rsidR="00A95AC2" w:rsidRPr="00E070C4">
              <w:rPr>
                <w:rFonts w:cs="Arial"/>
              </w:rPr>
              <w:t xml:space="preserve">, Table E.2-1 </w:t>
            </w:r>
            <w:r w:rsidRPr="00E070C4">
              <w:rPr>
                <w:rFonts w:cs="Arial"/>
              </w:rPr>
              <w:t>for single carrier and Table E.1-2</w:t>
            </w:r>
            <w:r w:rsidR="00A95AC2" w:rsidRPr="00E070C4">
              <w:rPr>
                <w:rFonts w:cs="Arial"/>
              </w:rPr>
              <w:t>, Table E.2-2</w:t>
            </w:r>
            <w:r w:rsidRPr="00E070C4">
              <w:rPr>
                <w:rFonts w:cs="Arial"/>
              </w:rPr>
              <w:t xml:space="preserve"> for CA</w:t>
            </w:r>
          </w:p>
        </w:tc>
        <w:tc>
          <w:tcPr>
            <w:tcW w:w="4304" w:type="dxa"/>
          </w:tcPr>
          <w:p w14:paraId="4540FADC" w14:textId="48F34537" w:rsidR="00E73698" w:rsidRPr="00E070C4" w:rsidRDefault="00E73698" w:rsidP="00E73698">
            <w:pPr>
              <w:pStyle w:val="TAL"/>
            </w:pPr>
            <w:r w:rsidRPr="00E070C4">
              <w:t>R</w:t>
            </w:r>
            <w:r>
              <w:t>el</w:t>
            </w:r>
            <w:r w:rsidRPr="00E070C4">
              <w:t>-15 WI LTE_</w:t>
            </w:r>
            <w:r w:rsidRPr="00E070C4">
              <w:rPr>
                <w:rFonts w:hint="eastAsia"/>
                <w:lang w:eastAsia="zh-CN"/>
              </w:rPr>
              <w:t>8</w:t>
            </w:r>
            <w:r w:rsidRPr="00E070C4">
              <w:t>Rx_AP</w:t>
            </w:r>
            <w:r w:rsidRPr="00E070C4">
              <w:rPr>
                <w:rFonts w:hint="eastAsia"/>
                <w:lang w:eastAsia="zh-CN"/>
              </w:rPr>
              <w:t xml:space="preserve">_DL </w:t>
            </w:r>
            <w:r w:rsidRPr="00E070C4">
              <w:t>introduced:</w:t>
            </w:r>
          </w:p>
          <w:p w14:paraId="68E4B1C5" w14:textId="77777777" w:rsidR="00E73698" w:rsidRPr="00E070C4" w:rsidRDefault="00E73698" w:rsidP="00E73698">
            <w:pPr>
              <w:pStyle w:val="TAL"/>
            </w:pPr>
            <w:r w:rsidRPr="00E070C4">
              <w:t>- single carrier RF requirements for band 4</w:t>
            </w:r>
            <w:r w:rsidRPr="00E070C4">
              <w:rPr>
                <w:rFonts w:hint="eastAsia"/>
                <w:lang w:eastAsia="zh-CN"/>
              </w:rPr>
              <w:t>1, 42,43</w:t>
            </w:r>
            <w:r w:rsidRPr="00E070C4">
              <w:t>: see Table E.1-1</w:t>
            </w:r>
          </w:p>
          <w:p w14:paraId="2884C954" w14:textId="37B3193C" w:rsidR="00E73698" w:rsidRPr="00E070C4" w:rsidRDefault="00E73698" w:rsidP="00E73698">
            <w:pPr>
              <w:pStyle w:val="TAL"/>
            </w:pPr>
            <w:r w:rsidRPr="00E070C4">
              <w:t>- CA RF requirements for CA_41C, CA_42C and CA_41A-42A CA configurations (see TS 36.101 R</w:t>
            </w:r>
            <w:r>
              <w:t>el</w:t>
            </w:r>
            <w:r w:rsidRPr="00E070C4">
              <w:t>-15 [2]): see Table E.1-2</w:t>
            </w:r>
          </w:p>
          <w:p w14:paraId="092C7189" w14:textId="77777777" w:rsidR="00E73698" w:rsidRPr="00E070C4" w:rsidRDefault="00E73698" w:rsidP="00E73698">
            <w:pPr>
              <w:pStyle w:val="TAL"/>
            </w:pPr>
            <w:r w:rsidRPr="00E070C4">
              <w:t>- single carrier performance requirements for demodulation and CSI: see Table E.2-1</w:t>
            </w:r>
          </w:p>
          <w:p w14:paraId="01A888A4" w14:textId="090C5C54" w:rsidR="00446747" w:rsidRPr="00E070C4" w:rsidRDefault="00E73698" w:rsidP="00E73698">
            <w:pPr>
              <w:pStyle w:val="TAL"/>
            </w:pPr>
            <w:r w:rsidRPr="00E070C4">
              <w:t>- CA performance requirements for demodulation/SDR: see Table E.2-2</w:t>
            </w:r>
          </w:p>
        </w:tc>
      </w:tr>
      <w:tr w:rsidR="00E070C4" w:rsidRPr="00E070C4" w14:paraId="01A888AA" w14:textId="77777777" w:rsidTr="00E45E9E">
        <w:tc>
          <w:tcPr>
            <w:tcW w:w="1843" w:type="dxa"/>
            <w:shd w:val="clear" w:color="auto" w:fill="auto"/>
          </w:tcPr>
          <w:p w14:paraId="01A888A6" w14:textId="77777777" w:rsidR="00170693" w:rsidRPr="00E070C4" w:rsidRDefault="00170693" w:rsidP="00E45E9E">
            <w:pPr>
              <w:pStyle w:val="TAC"/>
              <w:jc w:val="left"/>
              <w:rPr>
                <w:lang w:eastAsia="en-US"/>
              </w:rPr>
            </w:pPr>
            <w:r w:rsidRPr="00E070C4">
              <w:rPr>
                <w:lang w:eastAsia="en-US"/>
              </w:rPr>
              <w:t>RRM and demodulation requirements for high speed scenario</w:t>
            </w:r>
          </w:p>
        </w:tc>
        <w:tc>
          <w:tcPr>
            <w:tcW w:w="1418" w:type="dxa"/>
            <w:shd w:val="clear" w:color="auto" w:fill="auto"/>
            <w:tcMar>
              <w:left w:w="28" w:type="dxa"/>
              <w:right w:w="28" w:type="dxa"/>
            </w:tcMar>
          </w:tcPr>
          <w:p w14:paraId="01A888A7" w14:textId="77777777" w:rsidR="00170693" w:rsidRPr="00E070C4" w:rsidRDefault="00170693" w:rsidP="00E45E9E">
            <w:pPr>
              <w:pStyle w:val="TAC"/>
              <w:rPr>
                <w:rFonts w:cs="Arial"/>
                <w:lang w:eastAsia="en-US"/>
              </w:rPr>
            </w:pPr>
            <w:r w:rsidRPr="00E070C4">
              <w:rPr>
                <w:rFonts w:cs="Arial"/>
                <w:lang w:eastAsia="en-US"/>
              </w:rPr>
              <w:t>Rel-13 (NOTE 1)</w:t>
            </w:r>
          </w:p>
        </w:tc>
        <w:tc>
          <w:tcPr>
            <w:tcW w:w="2409" w:type="dxa"/>
          </w:tcPr>
          <w:p w14:paraId="01A888A8" w14:textId="77777777" w:rsidR="00170693" w:rsidRPr="00E070C4" w:rsidRDefault="00170693" w:rsidP="00E45E9E">
            <w:pPr>
              <w:pStyle w:val="TAC"/>
              <w:jc w:val="left"/>
              <w:rPr>
                <w:rFonts w:cs="Arial"/>
                <w:lang w:eastAsia="en-US"/>
              </w:rPr>
            </w:pPr>
            <w:r w:rsidRPr="00E070C4">
              <w:rPr>
                <w:rFonts w:cs="Arial"/>
                <w:lang w:eastAsia="en-US"/>
              </w:rPr>
              <w:t>Table D.1-1, Table D.2-1</w:t>
            </w:r>
          </w:p>
        </w:tc>
        <w:tc>
          <w:tcPr>
            <w:tcW w:w="4304" w:type="dxa"/>
          </w:tcPr>
          <w:p w14:paraId="01A888A9" w14:textId="77777777" w:rsidR="00170693" w:rsidRPr="00E070C4" w:rsidRDefault="00170693" w:rsidP="00E45E9E">
            <w:pPr>
              <w:pStyle w:val="TAL"/>
              <w:rPr>
                <w:lang w:eastAsia="en-US"/>
              </w:rPr>
            </w:pPr>
            <w:r w:rsidRPr="00E070C4">
              <w:rPr>
                <w:lang w:eastAsia="en-US"/>
              </w:rPr>
              <w:t>Rel-14 WI LTE_high_speed introduced band independent RRM and demodulation requirements. see Table D.1-1, Table D.2-1</w:t>
            </w:r>
          </w:p>
        </w:tc>
      </w:tr>
      <w:tr w:rsidR="00C258B2" w:rsidRPr="00E070C4" w14:paraId="1DDDFE78" w14:textId="77777777" w:rsidTr="00E45E9E">
        <w:tc>
          <w:tcPr>
            <w:tcW w:w="1843" w:type="dxa"/>
            <w:shd w:val="clear" w:color="auto" w:fill="auto"/>
          </w:tcPr>
          <w:p w14:paraId="6143EFC1" w14:textId="66C55257" w:rsidR="00C258B2" w:rsidRPr="00E070C4" w:rsidRDefault="00C258B2" w:rsidP="00C258B2">
            <w:pPr>
              <w:pStyle w:val="TAC"/>
              <w:jc w:val="left"/>
              <w:rPr>
                <w:lang w:eastAsia="en-US"/>
              </w:rPr>
            </w:pPr>
            <w:r w:rsidRPr="009E55B8">
              <w:rPr>
                <w:rFonts w:cs="Arial"/>
                <w:szCs w:val="18"/>
              </w:rPr>
              <w:t>RF, RRM and demodulation requirements for NB-IoT standalone  operation over NTN</w:t>
            </w:r>
          </w:p>
        </w:tc>
        <w:tc>
          <w:tcPr>
            <w:tcW w:w="1418" w:type="dxa"/>
            <w:shd w:val="clear" w:color="auto" w:fill="auto"/>
            <w:tcMar>
              <w:left w:w="28" w:type="dxa"/>
              <w:right w:w="28" w:type="dxa"/>
            </w:tcMar>
          </w:tcPr>
          <w:p w14:paraId="0651A120" w14:textId="3AF4C57F" w:rsidR="00C258B2" w:rsidRPr="00E070C4" w:rsidRDefault="00C258B2" w:rsidP="00C258B2">
            <w:pPr>
              <w:pStyle w:val="TAC"/>
              <w:rPr>
                <w:rFonts w:cs="Arial"/>
                <w:lang w:eastAsia="en-US"/>
              </w:rPr>
            </w:pPr>
            <w:r w:rsidRPr="009E55B8">
              <w:rPr>
                <w:rFonts w:cs="Arial"/>
                <w:szCs w:val="18"/>
              </w:rPr>
              <w:t>Rel-17</w:t>
            </w:r>
          </w:p>
        </w:tc>
        <w:tc>
          <w:tcPr>
            <w:tcW w:w="2409" w:type="dxa"/>
          </w:tcPr>
          <w:p w14:paraId="4D06EF3F" w14:textId="77777777" w:rsidR="00C258B2" w:rsidRPr="006B38E3" w:rsidRDefault="00C258B2" w:rsidP="00C258B2">
            <w:pPr>
              <w:keepNext/>
              <w:keepLines/>
              <w:spacing w:after="0"/>
              <w:rPr>
                <w:rFonts w:ascii="Arial" w:hAnsi="Arial" w:cs="Arial"/>
                <w:sz w:val="18"/>
                <w:szCs w:val="18"/>
              </w:rPr>
            </w:pPr>
            <w:r w:rsidRPr="006B38E3">
              <w:rPr>
                <w:rFonts w:ascii="Arial" w:hAnsi="Arial" w:cs="Arial"/>
                <w:sz w:val="18"/>
                <w:szCs w:val="18"/>
              </w:rPr>
              <w:t>Table F.1-1 for UE RF requirements,</w:t>
            </w:r>
          </w:p>
          <w:p w14:paraId="1E1525E5" w14:textId="77777777" w:rsidR="00C258B2" w:rsidRDefault="00C258B2" w:rsidP="00C258B2">
            <w:pPr>
              <w:keepNext/>
              <w:keepLines/>
              <w:spacing w:after="0"/>
              <w:rPr>
                <w:rFonts w:ascii="Arial" w:hAnsi="Arial" w:cs="Arial"/>
                <w:sz w:val="18"/>
                <w:szCs w:val="18"/>
              </w:rPr>
            </w:pPr>
            <w:r w:rsidRPr="006B38E3">
              <w:rPr>
                <w:rFonts w:ascii="Arial" w:hAnsi="Arial" w:cs="Arial"/>
                <w:sz w:val="18"/>
                <w:szCs w:val="18"/>
              </w:rPr>
              <w:t>Table F.2-1 for RRM requirements</w:t>
            </w:r>
          </w:p>
          <w:p w14:paraId="049EEC38" w14:textId="461C0890" w:rsidR="00C258B2" w:rsidRPr="00C258B2" w:rsidRDefault="00C258B2" w:rsidP="00C258B2">
            <w:pPr>
              <w:keepNext/>
              <w:keepLines/>
              <w:spacing w:after="0"/>
              <w:rPr>
                <w:rFonts w:ascii="Arial" w:hAnsi="Arial" w:cs="Arial"/>
                <w:sz w:val="18"/>
                <w:szCs w:val="18"/>
              </w:rPr>
            </w:pPr>
            <w:r w:rsidRPr="006B38E3">
              <w:rPr>
                <w:rFonts w:ascii="Arial" w:hAnsi="Arial" w:cs="Arial"/>
                <w:sz w:val="18"/>
                <w:szCs w:val="18"/>
              </w:rPr>
              <w:t>Table F.</w:t>
            </w:r>
            <w:r>
              <w:rPr>
                <w:rFonts w:ascii="Arial" w:hAnsi="Arial" w:cs="Arial"/>
                <w:sz w:val="18"/>
                <w:szCs w:val="18"/>
              </w:rPr>
              <w:t>3</w:t>
            </w:r>
            <w:r w:rsidRPr="006B38E3">
              <w:rPr>
                <w:rFonts w:ascii="Arial" w:hAnsi="Arial" w:cs="Arial"/>
                <w:sz w:val="18"/>
                <w:szCs w:val="18"/>
              </w:rPr>
              <w:t xml:space="preserve">-1 for </w:t>
            </w:r>
            <w:r>
              <w:rPr>
                <w:rFonts w:ascii="Arial" w:hAnsi="Arial" w:cs="Arial"/>
                <w:sz w:val="18"/>
                <w:szCs w:val="18"/>
              </w:rPr>
              <w:t>UE demodulation</w:t>
            </w:r>
            <w:r w:rsidRPr="006B38E3">
              <w:rPr>
                <w:rFonts w:ascii="Arial" w:hAnsi="Arial" w:cs="Arial"/>
                <w:sz w:val="18"/>
                <w:szCs w:val="18"/>
              </w:rPr>
              <w:t xml:space="preserve"> requirements</w:t>
            </w:r>
          </w:p>
        </w:tc>
        <w:tc>
          <w:tcPr>
            <w:tcW w:w="4304" w:type="dxa"/>
          </w:tcPr>
          <w:p w14:paraId="0B9C4657" w14:textId="77777777" w:rsidR="00C258B2" w:rsidRPr="006B38E3" w:rsidRDefault="00C258B2" w:rsidP="00C258B2">
            <w:pPr>
              <w:keepNext/>
              <w:keepLines/>
              <w:spacing w:after="0"/>
              <w:rPr>
                <w:rFonts w:ascii="Arial" w:hAnsi="Arial" w:cs="Arial"/>
                <w:sz w:val="18"/>
                <w:szCs w:val="18"/>
              </w:rPr>
            </w:pPr>
            <w:r w:rsidRPr="006B38E3">
              <w:rPr>
                <w:rFonts w:ascii="Arial" w:hAnsi="Arial" w:cs="Arial"/>
                <w:sz w:val="18"/>
                <w:szCs w:val="18"/>
              </w:rPr>
              <w:t>Rel-18 WI LTE_NBIoT_eMTC_NTN_req introduced RF, RRM and demodulation requirements for NB-IoT standalone operation over NTN.</w:t>
            </w:r>
          </w:p>
          <w:p w14:paraId="5FD8DE88" w14:textId="05431CC6" w:rsidR="00C258B2" w:rsidRPr="00E070C4" w:rsidRDefault="00C258B2" w:rsidP="00C258B2">
            <w:pPr>
              <w:pStyle w:val="TAL"/>
              <w:rPr>
                <w:lang w:eastAsia="en-US"/>
              </w:rPr>
            </w:pPr>
            <w:r w:rsidRPr="006B38E3">
              <w:rPr>
                <w:rFonts w:cs="Arial"/>
                <w:szCs w:val="18"/>
              </w:rPr>
              <w:t>See tables F.1-1, F.2-1</w:t>
            </w:r>
            <w:r>
              <w:rPr>
                <w:rFonts w:cs="Arial"/>
                <w:szCs w:val="18"/>
              </w:rPr>
              <w:t>, F.3-1</w:t>
            </w:r>
            <w:r w:rsidRPr="006B38E3">
              <w:rPr>
                <w:rFonts w:cs="Arial"/>
                <w:szCs w:val="18"/>
              </w:rPr>
              <w:t>.</w:t>
            </w:r>
          </w:p>
        </w:tc>
      </w:tr>
      <w:tr w:rsidR="00C258B2" w:rsidRPr="00E070C4" w14:paraId="0674A5A8" w14:textId="77777777" w:rsidTr="00E45E9E">
        <w:tc>
          <w:tcPr>
            <w:tcW w:w="1843" w:type="dxa"/>
            <w:shd w:val="clear" w:color="auto" w:fill="auto"/>
          </w:tcPr>
          <w:p w14:paraId="16B38E91" w14:textId="3EF62483" w:rsidR="00C258B2" w:rsidRPr="00E070C4" w:rsidRDefault="00C258B2" w:rsidP="00C258B2">
            <w:pPr>
              <w:pStyle w:val="TAC"/>
              <w:jc w:val="left"/>
              <w:rPr>
                <w:lang w:eastAsia="en-US"/>
              </w:rPr>
            </w:pPr>
            <w:r w:rsidRPr="009E55B8">
              <w:rPr>
                <w:rFonts w:cs="Arial"/>
                <w:szCs w:val="18"/>
              </w:rPr>
              <w:t>RF, RRM and demodulation requirements for eMTC operation over NTN</w:t>
            </w:r>
          </w:p>
        </w:tc>
        <w:tc>
          <w:tcPr>
            <w:tcW w:w="1418" w:type="dxa"/>
            <w:shd w:val="clear" w:color="auto" w:fill="auto"/>
            <w:tcMar>
              <w:left w:w="28" w:type="dxa"/>
              <w:right w:w="28" w:type="dxa"/>
            </w:tcMar>
          </w:tcPr>
          <w:p w14:paraId="017104D4" w14:textId="03E389F7" w:rsidR="00C258B2" w:rsidRPr="00E070C4" w:rsidRDefault="00C258B2" w:rsidP="00C258B2">
            <w:pPr>
              <w:pStyle w:val="TAC"/>
              <w:rPr>
                <w:rFonts w:cs="Arial"/>
                <w:lang w:eastAsia="en-US"/>
              </w:rPr>
            </w:pPr>
            <w:r w:rsidRPr="009E55B8">
              <w:rPr>
                <w:rFonts w:cs="Arial"/>
                <w:szCs w:val="18"/>
              </w:rPr>
              <w:t>Rel-17</w:t>
            </w:r>
          </w:p>
        </w:tc>
        <w:tc>
          <w:tcPr>
            <w:tcW w:w="2409" w:type="dxa"/>
          </w:tcPr>
          <w:p w14:paraId="49AF37CA" w14:textId="77777777" w:rsidR="00C258B2" w:rsidRPr="006B38E3" w:rsidRDefault="00C258B2" w:rsidP="00C258B2">
            <w:pPr>
              <w:keepNext/>
              <w:keepLines/>
              <w:spacing w:after="0"/>
              <w:rPr>
                <w:rFonts w:ascii="Arial" w:hAnsi="Arial" w:cs="Arial"/>
                <w:sz w:val="18"/>
                <w:szCs w:val="18"/>
              </w:rPr>
            </w:pPr>
            <w:r w:rsidRPr="006B38E3">
              <w:rPr>
                <w:rFonts w:ascii="Arial" w:hAnsi="Arial" w:cs="Arial"/>
                <w:sz w:val="18"/>
                <w:szCs w:val="18"/>
              </w:rPr>
              <w:t xml:space="preserve">Table F.1-2 for UE RF requirements, </w:t>
            </w:r>
          </w:p>
          <w:p w14:paraId="61FC1041" w14:textId="77777777" w:rsidR="00C258B2" w:rsidRPr="006B38E3" w:rsidRDefault="00C258B2" w:rsidP="00C258B2">
            <w:pPr>
              <w:keepNext/>
              <w:keepLines/>
              <w:spacing w:after="0"/>
              <w:rPr>
                <w:rFonts w:ascii="Arial" w:hAnsi="Arial" w:cs="Arial"/>
                <w:sz w:val="18"/>
                <w:szCs w:val="18"/>
              </w:rPr>
            </w:pPr>
            <w:r w:rsidRPr="006B38E3">
              <w:rPr>
                <w:rFonts w:ascii="Arial" w:hAnsi="Arial" w:cs="Arial"/>
                <w:sz w:val="18"/>
                <w:szCs w:val="18"/>
              </w:rPr>
              <w:t>Table F.2-2 for RRM requirements</w:t>
            </w:r>
          </w:p>
          <w:p w14:paraId="67D2FCAC" w14:textId="773ECE67" w:rsidR="00C258B2" w:rsidRPr="00C258B2" w:rsidRDefault="00C258B2" w:rsidP="00C258B2">
            <w:pPr>
              <w:keepNext/>
              <w:keepLines/>
              <w:spacing w:after="0"/>
              <w:rPr>
                <w:rFonts w:ascii="Arial" w:hAnsi="Arial" w:cs="Arial"/>
                <w:sz w:val="18"/>
                <w:szCs w:val="18"/>
              </w:rPr>
            </w:pPr>
            <w:r w:rsidRPr="006B38E3">
              <w:rPr>
                <w:rFonts w:ascii="Arial" w:hAnsi="Arial" w:cs="Arial"/>
                <w:sz w:val="18"/>
                <w:szCs w:val="18"/>
              </w:rPr>
              <w:t>Table F.</w:t>
            </w:r>
            <w:r>
              <w:rPr>
                <w:rFonts w:ascii="Arial" w:hAnsi="Arial" w:cs="Arial"/>
                <w:sz w:val="18"/>
                <w:szCs w:val="18"/>
              </w:rPr>
              <w:t>3</w:t>
            </w:r>
            <w:r w:rsidRPr="006B38E3">
              <w:rPr>
                <w:rFonts w:ascii="Arial" w:hAnsi="Arial" w:cs="Arial"/>
                <w:sz w:val="18"/>
                <w:szCs w:val="18"/>
              </w:rPr>
              <w:t>-</w:t>
            </w:r>
            <w:r>
              <w:rPr>
                <w:rFonts w:ascii="Arial" w:hAnsi="Arial" w:cs="Arial"/>
                <w:sz w:val="18"/>
                <w:szCs w:val="18"/>
              </w:rPr>
              <w:t>2</w:t>
            </w:r>
            <w:r w:rsidRPr="006B38E3">
              <w:rPr>
                <w:rFonts w:ascii="Arial" w:hAnsi="Arial" w:cs="Arial"/>
                <w:sz w:val="18"/>
                <w:szCs w:val="18"/>
              </w:rPr>
              <w:t xml:space="preserve"> for </w:t>
            </w:r>
            <w:r>
              <w:rPr>
                <w:rFonts w:ascii="Arial" w:hAnsi="Arial" w:cs="Arial"/>
                <w:sz w:val="18"/>
                <w:szCs w:val="18"/>
              </w:rPr>
              <w:t>UE demodulation</w:t>
            </w:r>
            <w:r w:rsidRPr="006B38E3">
              <w:rPr>
                <w:rFonts w:ascii="Arial" w:hAnsi="Arial" w:cs="Arial"/>
                <w:sz w:val="18"/>
                <w:szCs w:val="18"/>
              </w:rPr>
              <w:t xml:space="preserve"> requirements</w:t>
            </w:r>
          </w:p>
        </w:tc>
        <w:tc>
          <w:tcPr>
            <w:tcW w:w="4304" w:type="dxa"/>
          </w:tcPr>
          <w:p w14:paraId="46EB9BBF" w14:textId="77777777" w:rsidR="00C258B2" w:rsidRPr="006B38E3" w:rsidRDefault="00C258B2" w:rsidP="00C258B2">
            <w:pPr>
              <w:keepNext/>
              <w:keepLines/>
              <w:spacing w:after="0"/>
              <w:rPr>
                <w:rFonts w:ascii="Arial" w:hAnsi="Arial" w:cs="Arial"/>
                <w:sz w:val="18"/>
                <w:szCs w:val="18"/>
              </w:rPr>
            </w:pPr>
            <w:r w:rsidRPr="006B38E3">
              <w:rPr>
                <w:rFonts w:ascii="Arial" w:hAnsi="Arial" w:cs="Arial"/>
                <w:sz w:val="18"/>
                <w:szCs w:val="18"/>
              </w:rPr>
              <w:t>Rel-18 WI LTE_NBIoT_eMTC_NTN_req introduced RF, RRM and demodulation requirements for eMTC operation over NTN.</w:t>
            </w:r>
          </w:p>
          <w:p w14:paraId="24345384" w14:textId="57C2C228" w:rsidR="00C258B2" w:rsidRPr="00E070C4" w:rsidRDefault="00C258B2" w:rsidP="00C258B2">
            <w:pPr>
              <w:pStyle w:val="TAL"/>
              <w:rPr>
                <w:lang w:eastAsia="en-US"/>
              </w:rPr>
            </w:pPr>
            <w:r w:rsidRPr="006B38E3">
              <w:rPr>
                <w:rFonts w:cs="Arial"/>
                <w:szCs w:val="18"/>
              </w:rPr>
              <w:t>See tables F.1-2, F.2-2</w:t>
            </w:r>
            <w:r>
              <w:rPr>
                <w:rFonts w:cs="Arial"/>
                <w:szCs w:val="18"/>
              </w:rPr>
              <w:t>, F.3-2</w:t>
            </w:r>
            <w:r w:rsidRPr="006B38E3">
              <w:rPr>
                <w:rFonts w:cs="Arial"/>
                <w:szCs w:val="18"/>
              </w:rPr>
              <w:t>.</w:t>
            </w:r>
          </w:p>
        </w:tc>
      </w:tr>
      <w:tr w:rsidR="00170693" w:rsidRPr="00E070C4" w14:paraId="01A888AC" w14:textId="77777777" w:rsidTr="00E45E9E">
        <w:tc>
          <w:tcPr>
            <w:tcW w:w="9974" w:type="dxa"/>
            <w:gridSpan w:val="4"/>
            <w:shd w:val="clear" w:color="auto" w:fill="auto"/>
          </w:tcPr>
          <w:p w14:paraId="01A888AB" w14:textId="4C1A9A80" w:rsidR="00170693" w:rsidRPr="00E070C4" w:rsidRDefault="00DC6206" w:rsidP="00E45E9E">
            <w:pPr>
              <w:pStyle w:val="TAN"/>
              <w:rPr>
                <w:lang w:eastAsia="en-US"/>
              </w:rPr>
            </w:pPr>
            <w:r w:rsidRPr="00E070C4">
              <w:t>NOTE:</w:t>
            </w:r>
            <w:r>
              <w:tab/>
            </w:r>
            <w:r w:rsidRPr="00E070C4">
              <w:t xml:space="preserve">Rel-13 UEs supporting the high speed scenario </w:t>
            </w:r>
            <w:r>
              <w:t xml:space="preserve">requirements </w:t>
            </w:r>
            <w:r w:rsidRPr="00E070C4">
              <w:t>are assumed to read the Rel-14 high speed scenario information, which is broadcast to all UEs.</w:t>
            </w:r>
          </w:p>
        </w:tc>
      </w:tr>
    </w:tbl>
    <w:p w14:paraId="01A888AD" w14:textId="77777777" w:rsidR="002B76FF" w:rsidRPr="00E070C4" w:rsidRDefault="002B76FF" w:rsidP="002B76FF"/>
    <w:p w14:paraId="01A888AE" w14:textId="77777777" w:rsidR="004A5D5E" w:rsidRPr="00581190" w:rsidRDefault="00F222B5" w:rsidP="004252E9">
      <w:pPr>
        <w:pStyle w:val="Heading1"/>
      </w:pPr>
      <w:bookmarkStart w:id="183" w:name="_Toc21093300"/>
      <w:bookmarkStart w:id="184" w:name="_Toc29761848"/>
      <w:bookmarkStart w:id="185" w:name="_Toc45833866"/>
      <w:bookmarkStart w:id="186" w:name="_Toc82890600"/>
      <w:bookmarkStart w:id="187" w:name="_Toc122508449"/>
      <w:bookmarkStart w:id="188" w:name="_Toc123216521"/>
      <w:bookmarkStart w:id="189" w:name="_Toc124184132"/>
      <w:bookmarkStart w:id="190" w:name="_Toc124184202"/>
      <w:bookmarkStart w:id="191" w:name="_Toc130588558"/>
      <w:bookmarkStart w:id="192" w:name="_Toc137236646"/>
      <w:bookmarkStart w:id="193" w:name="_Toc138892418"/>
      <w:bookmarkStart w:id="194" w:name="_Toc145069440"/>
      <w:bookmarkStart w:id="195" w:name="_Toc155195028"/>
      <w:r w:rsidRPr="00581190">
        <w:lastRenderedPageBreak/>
        <w:t>4</w:t>
      </w:r>
      <w:r w:rsidR="006E1CBE" w:rsidRPr="00581190">
        <w:t xml:space="preserve"> – 292</w:t>
      </w:r>
      <w:r w:rsidR="008472F5" w:rsidRPr="00581190">
        <w:tab/>
      </w:r>
      <w:r w:rsidR="004252E9" w:rsidRPr="00581190">
        <w:t>Void</w:t>
      </w:r>
      <w:bookmarkEnd w:id="183"/>
      <w:bookmarkEnd w:id="184"/>
      <w:bookmarkEnd w:id="185"/>
      <w:bookmarkEnd w:id="186"/>
      <w:bookmarkEnd w:id="187"/>
      <w:bookmarkEnd w:id="188"/>
      <w:bookmarkEnd w:id="189"/>
      <w:bookmarkEnd w:id="190"/>
      <w:bookmarkEnd w:id="191"/>
      <w:bookmarkEnd w:id="192"/>
      <w:bookmarkEnd w:id="193"/>
      <w:bookmarkEnd w:id="194"/>
      <w:bookmarkEnd w:id="195"/>
    </w:p>
    <w:p w14:paraId="01A888AF" w14:textId="77777777" w:rsidR="006C43AE" w:rsidRPr="00E070C4" w:rsidRDefault="006C43AE" w:rsidP="00BC3867"/>
    <w:p w14:paraId="01A888B0" w14:textId="77777777" w:rsidR="003579B0" w:rsidRPr="00E070C4" w:rsidRDefault="003579B0" w:rsidP="00347A65">
      <w:pPr>
        <w:pStyle w:val="Heading8"/>
      </w:pPr>
      <w:r w:rsidRPr="00E070C4">
        <w:br w:type="page"/>
      </w:r>
      <w:bookmarkStart w:id="196" w:name="_Toc21093301"/>
      <w:bookmarkStart w:id="197" w:name="_Toc29761849"/>
      <w:bookmarkStart w:id="198" w:name="_Toc45833867"/>
      <w:bookmarkStart w:id="199" w:name="_Toc82890601"/>
      <w:bookmarkStart w:id="200" w:name="_Toc122508450"/>
      <w:bookmarkStart w:id="201" w:name="_Toc123216522"/>
      <w:bookmarkStart w:id="202" w:name="_Toc124184133"/>
      <w:bookmarkStart w:id="203" w:name="_Toc124184203"/>
      <w:bookmarkStart w:id="204" w:name="_Toc130588559"/>
      <w:bookmarkStart w:id="205" w:name="_Toc137236647"/>
      <w:bookmarkStart w:id="206" w:name="_Toc138892419"/>
      <w:bookmarkStart w:id="207" w:name="_Toc145069441"/>
      <w:bookmarkStart w:id="208" w:name="_Toc155195029"/>
      <w:r w:rsidRPr="00E070C4">
        <w:rPr>
          <w:lang w:val="en-US"/>
        </w:rPr>
        <w:lastRenderedPageBreak/>
        <w:t>Annex A (informative)</w:t>
      </w:r>
      <w:r w:rsidR="00A979F8" w:rsidRPr="00E070C4">
        <w:rPr>
          <w:lang w:val="en-US"/>
        </w:rPr>
        <w:t xml:space="preserve"> :</w:t>
      </w:r>
      <w:r w:rsidR="00A979F8" w:rsidRPr="00E070C4">
        <w:rPr>
          <w:lang w:val="en-US"/>
        </w:rPr>
        <w:br/>
      </w:r>
      <w:r w:rsidR="00347A65" w:rsidRPr="00E070C4">
        <w:rPr>
          <w:rFonts w:cs="v5.0.0"/>
          <w:lang w:val="en-US"/>
        </w:rPr>
        <w:t>F</w:t>
      </w:r>
      <w:r w:rsidRPr="00E070C4">
        <w:t>requency arrangement for overlapping operating bands</w:t>
      </w:r>
      <w:bookmarkEnd w:id="196"/>
      <w:bookmarkEnd w:id="197"/>
      <w:bookmarkEnd w:id="198"/>
      <w:bookmarkEnd w:id="199"/>
      <w:bookmarkEnd w:id="200"/>
      <w:bookmarkEnd w:id="201"/>
      <w:bookmarkEnd w:id="202"/>
      <w:bookmarkEnd w:id="203"/>
      <w:bookmarkEnd w:id="204"/>
      <w:bookmarkEnd w:id="205"/>
      <w:bookmarkEnd w:id="206"/>
      <w:bookmarkEnd w:id="207"/>
      <w:bookmarkEnd w:id="208"/>
    </w:p>
    <w:p w14:paraId="01A888B1" w14:textId="77777777" w:rsidR="003579B0" w:rsidRPr="00E070C4" w:rsidRDefault="003579B0" w:rsidP="003579B0">
      <w:r w:rsidRPr="00E070C4">
        <w:t xml:space="preserve">The following information is provided in order to assist a UE derive the DL EARFCN and UL EARFCN in a multi-band environment, in which multiple overlapping operating bands may be indicated in the fields </w:t>
      </w:r>
      <w:r w:rsidRPr="00E070C4">
        <w:rPr>
          <w:i/>
        </w:rPr>
        <w:t>freqBandIndicator</w:t>
      </w:r>
      <w:r w:rsidRPr="00E070C4">
        <w:t xml:space="preserve"> and </w:t>
      </w:r>
      <w:r w:rsidRPr="00E070C4">
        <w:rPr>
          <w:i/>
          <w:iCs/>
        </w:rPr>
        <w:t xml:space="preserve">multiBandInfoList </w:t>
      </w:r>
      <w:r w:rsidRPr="00E070C4">
        <w:t>of SIB1.</w:t>
      </w:r>
    </w:p>
    <w:p w14:paraId="0E186589" w14:textId="7F990342" w:rsidR="00DC6206" w:rsidRPr="00E070C4" w:rsidRDefault="00DC6206" w:rsidP="00DC6206">
      <w:r w:rsidRPr="00E070C4">
        <w:t xml:space="preserve">The overlapping bands, independent of release, which may be indicated in a cell are shown in Table A-1 for applicable E-UTRA bands. The DL EARFCN and UL EARFCN are derived according to TS 36.101 </w:t>
      </w:r>
      <w:r>
        <w:t>Rel-17</w:t>
      </w:r>
      <w:r w:rsidRPr="00E070C4">
        <w:t xml:space="preserve"> [2].</w:t>
      </w:r>
    </w:p>
    <w:p w14:paraId="01A888B3" w14:textId="77777777" w:rsidR="003579B0" w:rsidRPr="00E070C4" w:rsidRDefault="003579B0" w:rsidP="003579B0">
      <w:pPr>
        <w:pStyle w:val="TH"/>
      </w:pPr>
      <w:r w:rsidRPr="00E070C4">
        <w:t>Table A-1: Overlapping bands (multi-band environments) for each E-UTRA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2"/>
        <w:gridCol w:w="3131"/>
        <w:gridCol w:w="900"/>
      </w:tblGrid>
      <w:tr w:rsidR="00E070C4" w:rsidRPr="00E070C4" w14:paraId="01A888B7"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B4" w14:textId="77777777" w:rsidR="003579B0" w:rsidRPr="00E070C4" w:rsidRDefault="003579B0" w:rsidP="00201283">
            <w:pPr>
              <w:pStyle w:val="TAH"/>
              <w:rPr>
                <w:rFonts w:cs="Arial"/>
                <w:lang w:eastAsia="en-US"/>
              </w:rPr>
            </w:pPr>
            <w:r w:rsidRPr="00E070C4">
              <w:rPr>
                <w:rFonts w:cs="Arial"/>
                <w:lang w:eastAsia="en-US"/>
              </w:rPr>
              <w:t>E-UTRA Operating Band</w:t>
            </w:r>
          </w:p>
        </w:tc>
        <w:tc>
          <w:tcPr>
            <w:tcW w:w="3131" w:type="dxa"/>
            <w:tcBorders>
              <w:top w:val="single" w:sz="4" w:space="0" w:color="auto"/>
              <w:left w:val="single" w:sz="4" w:space="0" w:color="auto"/>
              <w:bottom w:val="single" w:sz="4" w:space="0" w:color="auto"/>
              <w:right w:val="single" w:sz="4" w:space="0" w:color="auto"/>
            </w:tcBorders>
          </w:tcPr>
          <w:p w14:paraId="01A888B5" w14:textId="77777777" w:rsidR="003579B0" w:rsidRPr="00E070C4" w:rsidRDefault="003579B0" w:rsidP="00201283">
            <w:pPr>
              <w:pStyle w:val="TAH"/>
              <w:rPr>
                <w:rFonts w:cs="Arial"/>
                <w:lang w:eastAsia="en-US"/>
              </w:rPr>
            </w:pPr>
            <w:r w:rsidRPr="00E070C4">
              <w:rPr>
                <w:rFonts w:cs="Arial"/>
                <w:lang w:eastAsia="en-US"/>
              </w:rPr>
              <w:t>Overlapping E-UTRA operating bands</w:t>
            </w:r>
          </w:p>
        </w:tc>
        <w:tc>
          <w:tcPr>
            <w:tcW w:w="900" w:type="dxa"/>
            <w:tcBorders>
              <w:top w:val="single" w:sz="4" w:space="0" w:color="auto"/>
              <w:left w:val="single" w:sz="4" w:space="0" w:color="auto"/>
              <w:bottom w:val="single" w:sz="4" w:space="0" w:color="auto"/>
              <w:right w:val="single" w:sz="4" w:space="0" w:color="auto"/>
            </w:tcBorders>
          </w:tcPr>
          <w:p w14:paraId="01A888B6" w14:textId="77777777" w:rsidR="003579B0" w:rsidRPr="00E070C4" w:rsidRDefault="003579B0" w:rsidP="00201283">
            <w:pPr>
              <w:pStyle w:val="TAH"/>
              <w:rPr>
                <w:rFonts w:cs="Arial"/>
                <w:lang w:eastAsia="en-US"/>
              </w:rPr>
            </w:pPr>
            <w:r w:rsidRPr="00E070C4">
              <w:rPr>
                <w:rFonts w:cs="Arial"/>
                <w:lang w:eastAsia="en-US"/>
              </w:rPr>
              <w:t>Duplex Mode</w:t>
            </w:r>
          </w:p>
        </w:tc>
      </w:tr>
      <w:tr w:rsidR="00E070C4" w:rsidRPr="00E070C4" w14:paraId="01A888BB"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B8" w14:textId="77777777" w:rsidR="003579B0" w:rsidRPr="00E070C4" w:rsidRDefault="003579B0" w:rsidP="00201283">
            <w:pPr>
              <w:pStyle w:val="TAC"/>
              <w:rPr>
                <w:rFonts w:cs="Arial"/>
                <w:lang w:eastAsia="en-US"/>
              </w:rPr>
            </w:pPr>
            <w:r w:rsidRPr="00E070C4">
              <w:rPr>
                <w:rFonts w:cs="Arial"/>
                <w:lang w:eastAsia="en-US"/>
              </w:rPr>
              <w:t>2</w:t>
            </w:r>
          </w:p>
        </w:tc>
        <w:tc>
          <w:tcPr>
            <w:tcW w:w="3131" w:type="dxa"/>
            <w:tcBorders>
              <w:top w:val="single" w:sz="4" w:space="0" w:color="auto"/>
              <w:left w:val="single" w:sz="4" w:space="0" w:color="auto"/>
              <w:bottom w:val="single" w:sz="4" w:space="0" w:color="auto"/>
              <w:right w:val="single" w:sz="4" w:space="0" w:color="auto"/>
            </w:tcBorders>
          </w:tcPr>
          <w:p w14:paraId="01A888B9" w14:textId="77777777" w:rsidR="003579B0" w:rsidRPr="00E070C4" w:rsidRDefault="003579B0" w:rsidP="00201283">
            <w:pPr>
              <w:pStyle w:val="TAC"/>
              <w:rPr>
                <w:rFonts w:cs="Arial"/>
                <w:lang w:eastAsia="en-US"/>
              </w:rPr>
            </w:pPr>
            <w:r w:rsidRPr="00E070C4">
              <w:rPr>
                <w:rFonts w:cs="Arial"/>
                <w:lang w:eastAsia="en-US"/>
              </w:rPr>
              <w:t>25</w:t>
            </w:r>
          </w:p>
        </w:tc>
        <w:tc>
          <w:tcPr>
            <w:tcW w:w="900" w:type="dxa"/>
            <w:tcBorders>
              <w:top w:val="single" w:sz="4" w:space="0" w:color="auto"/>
              <w:left w:val="single" w:sz="4" w:space="0" w:color="auto"/>
              <w:bottom w:val="single" w:sz="4" w:space="0" w:color="auto"/>
              <w:right w:val="single" w:sz="4" w:space="0" w:color="auto"/>
            </w:tcBorders>
          </w:tcPr>
          <w:p w14:paraId="01A888BA"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BF"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BC" w14:textId="77777777" w:rsidR="003579B0" w:rsidRPr="00E070C4" w:rsidRDefault="003579B0" w:rsidP="00201283">
            <w:pPr>
              <w:pStyle w:val="TAC"/>
              <w:rPr>
                <w:rFonts w:cs="Arial"/>
                <w:lang w:eastAsia="en-US"/>
              </w:rPr>
            </w:pPr>
            <w:r w:rsidRPr="00E070C4">
              <w:rPr>
                <w:rFonts w:cs="Arial"/>
                <w:lang w:eastAsia="en-US"/>
              </w:rPr>
              <w:t>3</w:t>
            </w:r>
          </w:p>
        </w:tc>
        <w:tc>
          <w:tcPr>
            <w:tcW w:w="3131" w:type="dxa"/>
            <w:tcBorders>
              <w:top w:val="single" w:sz="4" w:space="0" w:color="auto"/>
              <w:left w:val="single" w:sz="4" w:space="0" w:color="auto"/>
              <w:bottom w:val="single" w:sz="4" w:space="0" w:color="auto"/>
              <w:right w:val="single" w:sz="4" w:space="0" w:color="auto"/>
            </w:tcBorders>
          </w:tcPr>
          <w:p w14:paraId="01A888BD" w14:textId="77777777" w:rsidR="003579B0" w:rsidRPr="00E070C4" w:rsidRDefault="003579B0" w:rsidP="00201283">
            <w:pPr>
              <w:pStyle w:val="TAC"/>
              <w:rPr>
                <w:rFonts w:cs="Arial"/>
                <w:lang w:eastAsia="en-US"/>
              </w:rPr>
            </w:pPr>
            <w:r w:rsidRPr="00E070C4">
              <w:rPr>
                <w:rFonts w:cs="Arial"/>
                <w:lang w:eastAsia="en-US"/>
              </w:rPr>
              <w:t>9</w:t>
            </w:r>
          </w:p>
        </w:tc>
        <w:tc>
          <w:tcPr>
            <w:tcW w:w="900" w:type="dxa"/>
            <w:tcBorders>
              <w:top w:val="single" w:sz="4" w:space="0" w:color="auto"/>
              <w:left w:val="single" w:sz="4" w:space="0" w:color="auto"/>
              <w:bottom w:val="single" w:sz="4" w:space="0" w:color="auto"/>
              <w:right w:val="single" w:sz="4" w:space="0" w:color="auto"/>
            </w:tcBorders>
          </w:tcPr>
          <w:p w14:paraId="01A888BE"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C3"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C0" w14:textId="77777777" w:rsidR="003579B0" w:rsidRPr="00E070C4" w:rsidRDefault="003579B0" w:rsidP="00201283">
            <w:pPr>
              <w:pStyle w:val="TAC"/>
              <w:rPr>
                <w:rFonts w:cs="Arial"/>
                <w:lang w:eastAsia="en-US"/>
              </w:rPr>
            </w:pPr>
            <w:r w:rsidRPr="00E070C4">
              <w:rPr>
                <w:rFonts w:cs="Arial"/>
                <w:lang w:eastAsia="en-US"/>
              </w:rPr>
              <w:t>4</w:t>
            </w:r>
          </w:p>
        </w:tc>
        <w:tc>
          <w:tcPr>
            <w:tcW w:w="3131" w:type="dxa"/>
            <w:tcBorders>
              <w:top w:val="single" w:sz="4" w:space="0" w:color="auto"/>
              <w:left w:val="single" w:sz="4" w:space="0" w:color="auto"/>
              <w:bottom w:val="single" w:sz="4" w:space="0" w:color="auto"/>
              <w:right w:val="single" w:sz="4" w:space="0" w:color="auto"/>
            </w:tcBorders>
          </w:tcPr>
          <w:p w14:paraId="01A888C1" w14:textId="77777777" w:rsidR="003579B0" w:rsidRPr="00E070C4" w:rsidRDefault="003579B0" w:rsidP="00201283">
            <w:pPr>
              <w:pStyle w:val="TAC"/>
              <w:rPr>
                <w:rFonts w:cs="Arial"/>
                <w:lang w:eastAsia="en-US"/>
              </w:rPr>
            </w:pPr>
            <w:r w:rsidRPr="00E070C4">
              <w:rPr>
                <w:rFonts w:cs="Arial"/>
                <w:lang w:eastAsia="en-US"/>
              </w:rPr>
              <w:t>10</w:t>
            </w:r>
            <w:r w:rsidR="005830AA" w:rsidRPr="00E070C4">
              <w:rPr>
                <w:rFonts w:cs="Arial"/>
              </w:rPr>
              <w:t>, 66</w:t>
            </w:r>
          </w:p>
        </w:tc>
        <w:tc>
          <w:tcPr>
            <w:tcW w:w="900" w:type="dxa"/>
            <w:tcBorders>
              <w:top w:val="single" w:sz="4" w:space="0" w:color="auto"/>
              <w:left w:val="single" w:sz="4" w:space="0" w:color="auto"/>
              <w:bottom w:val="single" w:sz="4" w:space="0" w:color="auto"/>
              <w:right w:val="single" w:sz="4" w:space="0" w:color="auto"/>
            </w:tcBorders>
          </w:tcPr>
          <w:p w14:paraId="01A888C2"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C7"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C4" w14:textId="77777777" w:rsidR="003579B0" w:rsidRPr="00E070C4" w:rsidRDefault="003579B0" w:rsidP="00201283">
            <w:pPr>
              <w:pStyle w:val="TAC"/>
              <w:rPr>
                <w:rFonts w:cs="Arial"/>
                <w:lang w:eastAsia="en-US"/>
              </w:rPr>
            </w:pPr>
            <w:r w:rsidRPr="00E070C4">
              <w:rPr>
                <w:rFonts w:cs="Arial"/>
                <w:lang w:eastAsia="en-US"/>
              </w:rPr>
              <w:t>5</w:t>
            </w:r>
          </w:p>
        </w:tc>
        <w:tc>
          <w:tcPr>
            <w:tcW w:w="3131" w:type="dxa"/>
            <w:tcBorders>
              <w:top w:val="single" w:sz="4" w:space="0" w:color="auto"/>
              <w:left w:val="single" w:sz="4" w:space="0" w:color="auto"/>
              <w:bottom w:val="single" w:sz="4" w:space="0" w:color="auto"/>
              <w:right w:val="single" w:sz="4" w:space="0" w:color="auto"/>
            </w:tcBorders>
          </w:tcPr>
          <w:p w14:paraId="01A888C5" w14:textId="77777777" w:rsidR="003579B0" w:rsidRPr="00E070C4" w:rsidRDefault="003579B0" w:rsidP="00201283">
            <w:pPr>
              <w:pStyle w:val="TAC"/>
              <w:rPr>
                <w:rFonts w:cs="Arial"/>
                <w:lang w:eastAsia="en-US"/>
              </w:rPr>
            </w:pPr>
            <w:r w:rsidRPr="00E070C4">
              <w:rPr>
                <w:rFonts w:cs="Arial"/>
                <w:lang w:eastAsia="en-US"/>
              </w:rPr>
              <w:t>18, 19, 26</w:t>
            </w:r>
          </w:p>
        </w:tc>
        <w:tc>
          <w:tcPr>
            <w:tcW w:w="900" w:type="dxa"/>
            <w:tcBorders>
              <w:top w:val="single" w:sz="4" w:space="0" w:color="auto"/>
              <w:left w:val="single" w:sz="4" w:space="0" w:color="auto"/>
              <w:bottom w:val="single" w:sz="4" w:space="0" w:color="auto"/>
              <w:right w:val="single" w:sz="4" w:space="0" w:color="auto"/>
            </w:tcBorders>
          </w:tcPr>
          <w:p w14:paraId="01A888C6" w14:textId="77777777" w:rsidR="003579B0" w:rsidRPr="00E070C4" w:rsidRDefault="003579B0" w:rsidP="00201283">
            <w:pPr>
              <w:pStyle w:val="TAC"/>
              <w:rPr>
                <w:rFonts w:cs="Arial"/>
                <w:lang w:eastAsia="en-US"/>
              </w:rPr>
            </w:pPr>
            <w:r w:rsidRPr="00E070C4">
              <w:rPr>
                <w:rFonts w:cs="Arial"/>
                <w:lang w:eastAsia="en-US"/>
              </w:rPr>
              <w:t>FDD</w:t>
            </w:r>
          </w:p>
        </w:tc>
      </w:tr>
      <w:tr w:rsidR="00FB5979" w:rsidRPr="00E070C4" w14:paraId="3DC8C547"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46651FC1" w14:textId="2F8BB3F9" w:rsidR="00FB5979" w:rsidRPr="00E070C4" w:rsidRDefault="00FB5979" w:rsidP="00FB5979">
            <w:pPr>
              <w:pStyle w:val="TAC"/>
              <w:rPr>
                <w:rFonts w:cs="Arial"/>
                <w:lang w:eastAsia="en-US"/>
              </w:rPr>
            </w:pPr>
            <w:r>
              <w:rPr>
                <w:rFonts w:cs="Arial"/>
              </w:rPr>
              <w:t>8</w:t>
            </w:r>
          </w:p>
        </w:tc>
        <w:tc>
          <w:tcPr>
            <w:tcW w:w="3131" w:type="dxa"/>
            <w:tcBorders>
              <w:top w:val="single" w:sz="4" w:space="0" w:color="auto"/>
              <w:left w:val="single" w:sz="4" w:space="0" w:color="auto"/>
              <w:bottom w:val="single" w:sz="4" w:space="0" w:color="auto"/>
              <w:right w:val="single" w:sz="4" w:space="0" w:color="auto"/>
            </w:tcBorders>
          </w:tcPr>
          <w:p w14:paraId="30800189" w14:textId="1D841E31" w:rsidR="00FB5979" w:rsidRPr="00E070C4" w:rsidRDefault="00FB5979" w:rsidP="00FB5979">
            <w:pPr>
              <w:pStyle w:val="TAC"/>
              <w:rPr>
                <w:rFonts w:cs="Arial"/>
                <w:lang w:eastAsia="en-US"/>
              </w:rPr>
            </w:pPr>
            <w:r>
              <w:rPr>
                <w:rFonts w:cs="Arial"/>
              </w:rPr>
              <w:t>106</w:t>
            </w:r>
          </w:p>
        </w:tc>
        <w:tc>
          <w:tcPr>
            <w:tcW w:w="900" w:type="dxa"/>
            <w:tcBorders>
              <w:top w:val="single" w:sz="4" w:space="0" w:color="auto"/>
              <w:left w:val="single" w:sz="4" w:space="0" w:color="auto"/>
              <w:bottom w:val="single" w:sz="4" w:space="0" w:color="auto"/>
              <w:right w:val="single" w:sz="4" w:space="0" w:color="auto"/>
            </w:tcBorders>
          </w:tcPr>
          <w:p w14:paraId="39C7B71E" w14:textId="70870342" w:rsidR="00FB5979" w:rsidRPr="00E070C4" w:rsidRDefault="00FB5979" w:rsidP="00FB5979">
            <w:pPr>
              <w:pStyle w:val="TAC"/>
              <w:rPr>
                <w:rFonts w:cs="Arial"/>
                <w:lang w:eastAsia="en-US"/>
              </w:rPr>
            </w:pPr>
            <w:r>
              <w:rPr>
                <w:rFonts w:cs="Arial"/>
              </w:rPr>
              <w:t>FDD</w:t>
            </w:r>
          </w:p>
        </w:tc>
      </w:tr>
      <w:tr w:rsidR="00E070C4" w:rsidRPr="00E070C4" w14:paraId="01A888CB"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C8" w14:textId="77777777" w:rsidR="003579B0" w:rsidRPr="00E070C4" w:rsidRDefault="003579B0" w:rsidP="00201283">
            <w:pPr>
              <w:pStyle w:val="TAC"/>
              <w:rPr>
                <w:rFonts w:cs="Arial"/>
                <w:lang w:eastAsia="en-US"/>
              </w:rPr>
            </w:pPr>
            <w:r w:rsidRPr="00E070C4">
              <w:rPr>
                <w:rFonts w:cs="Arial"/>
                <w:lang w:eastAsia="en-US"/>
              </w:rPr>
              <w:t>9</w:t>
            </w:r>
          </w:p>
        </w:tc>
        <w:tc>
          <w:tcPr>
            <w:tcW w:w="3131" w:type="dxa"/>
            <w:tcBorders>
              <w:top w:val="single" w:sz="4" w:space="0" w:color="auto"/>
              <w:left w:val="single" w:sz="4" w:space="0" w:color="auto"/>
              <w:bottom w:val="single" w:sz="4" w:space="0" w:color="auto"/>
              <w:right w:val="single" w:sz="4" w:space="0" w:color="auto"/>
            </w:tcBorders>
          </w:tcPr>
          <w:p w14:paraId="01A888C9" w14:textId="77777777" w:rsidR="003579B0" w:rsidRPr="00E070C4" w:rsidRDefault="003579B0" w:rsidP="00201283">
            <w:pPr>
              <w:pStyle w:val="TAC"/>
              <w:rPr>
                <w:rFonts w:cs="Arial"/>
                <w:lang w:eastAsia="en-US"/>
              </w:rPr>
            </w:pPr>
            <w:r w:rsidRPr="00E070C4">
              <w:rPr>
                <w:rFonts w:cs="Arial"/>
                <w:lang w:eastAsia="en-US"/>
              </w:rPr>
              <w:t>3</w:t>
            </w:r>
          </w:p>
        </w:tc>
        <w:tc>
          <w:tcPr>
            <w:tcW w:w="900" w:type="dxa"/>
            <w:tcBorders>
              <w:top w:val="single" w:sz="4" w:space="0" w:color="auto"/>
              <w:left w:val="single" w:sz="4" w:space="0" w:color="auto"/>
              <w:bottom w:val="single" w:sz="4" w:space="0" w:color="auto"/>
              <w:right w:val="single" w:sz="4" w:space="0" w:color="auto"/>
            </w:tcBorders>
          </w:tcPr>
          <w:p w14:paraId="01A888CA"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CF"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CC" w14:textId="77777777" w:rsidR="003579B0" w:rsidRPr="00E070C4" w:rsidRDefault="003579B0" w:rsidP="00201283">
            <w:pPr>
              <w:pStyle w:val="TAC"/>
              <w:rPr>
                <w:rFonts w:cs="Arial"/>
                <w:lang w:eastAsia="en-US"/>
              </w:rPr>
            </w:pPr>
            <w:r w:rsidRPr="00E070C4">
              <w:rPr>
                <w:rFonts w:cs="Arial"/>
                <w:lang w:eastAsia="en-US"/>
              </w:rPr>
              <w:t>10</w:t>
            </w:r>
          </w:p>
        </w:tc>
        <w:tc>
          <w:tcPr>
            <w:tcW w:w="3131" w:type="dxa"/>
            <w:tcBorders>
              <w:top w:val="single" w:sz="4" w:space="0" w:color="auto"/>
              <w:left w:val="single" w:sz="4" w:space="0" w:color="auto"/>
              <w:bottom w:val="single" w:sz="4" w:space="0" w:color="auto"/>
              <w:right w:val="single" w:sz="4" w:space="0" w:color="auto"/>
            </w:tcBorders>
          </w:tcPr>
          <w:p w14:paraId="01A888CD" w14:textId="77777777" w:rsidR="003579B0" w:rsidRPr="00E070C4" w:rsidRDefault="003579B0" w:rsidP="00201283">
            <w:pPr>
              <w:pStyle w:val="TAC"/>
              <w:rPr>
                <w:rFonts w:cs="Arial"/>
                <w:lang w:eastAsia="en-US"/>
              </w:rPr>
            </w:pPr>
            <w:r w:rsidRPr="00E070C4">
              <w:rPr>
                <w:rFonts w:cs="Arial"/>
                <w:lang w:eastAsia="en-US"/>
              </w:rPr>
              <w:t>4</w:t>
            </w:r>
            <w:r w:rsidR="005830AA" w:rsidRPr="00E070C4">
              <w:rPr>
                <w:rFonts w:cs="Arial"/>
              </w:rPr>
              <w:t>, 66</w:t>
            </w:r>
          </w:p>
        </w:tc>
        <w:tc>
          <w:tcPr>
            <w:tcW w:w="900" w:type="dxa"/>
            <w:tcBorders>
              <w:top w:val="single" w:sz="4" w:space="0" w:color="auto"/>
              <w:left w:val="single" w:sz="4" w:space="0" w:color="auto"/>
              <w:bottom w:val="single" w:sz="4" w:space="0" w:color="auto"/>
              <w:right w:val="single" w:sz="4" w:space="0" w:color="auto"/>
            </w:tcBorders>
          </w:tcPr>
          <w:p w14:paraId="01A888CE"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D3"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D0" w14:textId="77777777" w:rsidR="003579B0" w:rsidRPr="00E070C4" w:rsidRDefault="003579B0" w:rsidP="00201283">
            <w:pPr>
              <w:pStyle w:val="TAC"/>
              <w:rPr>
                <w:rFonts w:cs="Arial"/>
                <w:lang w:eastAsia="en-US"/>
              </w:rPr>
            </w:pPr>
            <w:r w:rsidRPr="00E070C4">
              <w:rPr>
                <w:rFonts w:cs="Arial"/>
                <w:lang w:eastAsia="en-US"/>
              </w:rPr>
              <w:t>12</w:t>
            </w:r>
          </w:p>
        </w:tc>
        <w:tc>
          <w:tcPr>
            <w:tcW w:w="3131" w:type="dxa"/>
            <w:tcBorders>
              <w:top w:val="single" w:sz="4" w:space="0" w:color="auto"/>
              <w:left w:val="single" w:sz="4" w:space="0" w:color="auto"/>
              <w:bottom w:val="single" w:sz="4" w:space="0" w:color="auto"/>
              <w:right w:val="single" w:sz="4" w:space="0" w:color="auto"/>
            </w:tcBorders>
          </w:tcPr>
          <w:p w14:paraId="01A888D1" w14:textId="77777777" w:rsidR="003579B0" w:rsidRPr="00E070C4" w:rsidRDefault="003579B0" w:rsidP="00201283">
            <w:pPr>
              <w:pStyle w:val="TAC"/>
              <w:rPr>
                <w:rFonts w:cs="Arial"/>
                <w:lang w:eastAsia="en-US"/>
              </w:rPr>
            </w:pPr>
            <w:r w:rsidRPr="00E070C4">
              <w:rPr>
                <w:rFonts w:cs="Arial"/>
                <w:lang w:eastAsia="en-US"/>
              </w:rPr>
              <w:t>17</w:t>
            </w:r>
          </w:p>
        </w:tc>
        <w:tc>
          <w:tcPr>
            <w:tcW w:w="900" w:type="dxa"/>
            <w:tcBorders>
              <w:top w:val="single" w:sz="4" w:space="0" w:color="auto"/>
              <w:left w:val="single" w:sz="4" w:space="0" w:color="auto"/>
              <w:bottom w:val="single" w:sz="4" w:space="0" w:color="auto"/>
              <w:right w:val="single" w:sz="4" w:space="0" w:color="auto"/>
            </w:tcBorders>
          </w:tcPr>
          <w:p w14:paraId="01A888D2"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D7"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D4" w14:textId="77777777" w:rsidR="003579B0" w:rsidRPr="00E070C4" w:rsidRDefault="003579B0" w:rsidP="00201283">
            <w:pPr>
              <w:pStyle w:val="TAC"/>
              <w:rPr>
                <w:rFonts w:cs="Arial"/>
                <w:lang w:eastAsia="en-US"/>
              </w:rPr>
            </w:pPr>
            <w:r w:rsidRPr="00E070C4">
              <w:rPr>
                <w:rFonts w:cs="Arial"/>
                <w:lang w:eastAsia="en-US"/>
              </w:rPr>
              <w:t>17</w:t>
            </w:r>
          </w:p>
        </w:tc>
        <w:tc>
          <w:tcPr>
            <w:tcW w:w="3131" w:type="dxa"/>
            <w:tcBorders>
              <w:top w:val="single" w:sz="4" w:space="0" w:color="auto"/>
              <w:left w:val="single" w:sz="4" w:space="0" w:color="auto"/>
              <w:bottom w:val="single" w:sz="4" w:space="0" w:color="auto"/>
              <w:right w:val="single" w:sz="4" w:space="0" w:color="auto"/>
            </w:tcBorders>
          </w:tcPr>
          <w:p w14:paraId="01A888D5" w14:textId="77777777" w:rsidR="003579B0" w:rsidRPr="00E070C4" w:rsidRDefault="003579B0" w:rsidP="00201283">
            <w:pPr>
              <w:pStyle w:val="TAC"/>
              <w:rPr>
                <w:rFonts w:cs="Arial"/>
                <w:lang w:eastAsia="en-US"/>
              </w:rPr>
            </w:pPr>
            <w:r w:rsidRPr="00E070C4">
              <w:rPr>
                <w:rFonts w:cs="Arial"/>
                <w:lang w:eastAsia="en-US"/>
              </w:rPr>
              <w:t>12</w:t>
            </w:r>
          </w:p>
        </w:tc>
        <w:tc>
          <w:tcPr>
            <w:tcW w:w="900" w:type="dxa"/>
            <w:tcBorders>
              <w:top w:val="single" w:sz="4" w:space="0" w:color="auto"/>
              <w:left w:val="single" w:sz="4" w:space="0" w:color="auto"/>
              <w:bottom w:val="single" w:sz="4" w:space="0" w:color="auto"/>
              <w:right w:val="single" w:sz="4" w:space="0" w:color="auto"/>
            </w:tcBorders>
          </w:tcPr>
          <w:p w14:paraId="01A888D6"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DB"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D8" w14:textId="77777777" w:rsidR="003579B0" w:rsidRPr="00E070C4" w:rsidRDefault="003579B0" w:rsidP="00201283">
            <w:pPr>
              <w:pStyle w:val="TAC"/>
              <w:rPr>
                <w:rFonts w:cs="Arial"/>
                <w:lang w:eastAsia="en-US"/>
              </w:rPr>
            </w:pPr>
            <w:r w:rsidRPr="00E070C4">
              <w:rPr>
                <w:rFonts w:cs="Arial"/>
                <w:lang w:eastAsia="en-US"/>
              </w:rPr>
              <w:t>18</w:t>
            </w:r>
          </w:p>
        </w:tc>
        <w:tc>
          <w:tcPr>
            <w:tcW w:w="3131" w:type="dxa"/>
            <w:tcBorders>
              <w:top w:val="single" w:sz="4" w:space="0" w:color="auto"/>
              <w:left w:val="single" w:sz="4" w:space="0" w:color="auto"/>
              <w:bottom w:val="single" w:sz="4" w:space="0" w:color="auto"/>
              <w:right w:val="single" w:sz="4" w:space="0" w:color="auto"/>
            </w:tcBorders>
          </w:tcPr>
          <w:p w14:paraId="01A888D9" w14:textId="77777777" w:rsidR="003579B0" w:rsidRPr="00E070C4" w:rsidRDefault="003579B0" w:rsidP="00201283">
            <w:pPr>
              <w:pStyle w:val="TAC"/>
              <w:rPr>
                <w:rFonts w:cs="Arial"/>
                <w:lang w:eastAsia="en-US"/>
              </w:rPr>
            </w:pPr>
            <w:r w:rsidRPr="00E070C4">
              <w:rPr>
                <w:rFonts w:cs="Arial"/>
                <w:lang w:eastAsia="en-US"/>
              </w:rPr>
              <w:t>5, 26, 27</w:t>
            </w:r>
          </w:p>
        </w:tc>
        <w:tc>
          <w:tcPr>
            <w:tcW w:w="900" w:type="dxa"/>
            <w:tcBorders>
              <w:top w:val="single" w:sz="4" w:space="0" w:color="auto"/>
              <w:left w:val="single" w:sz="4" w:space="0" w:color="auto"/>
              <w:bottom w:val="single" w:sz="4" w:space="0" w:color="auto"/>
              <w:right w:val="single" w:sz="4" w:space="0" w:color="auto"/>
            </w:tcBorders>
          </w:tcPr>
          <w:p w14:paraId="01A888DA"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DF"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DC" w14:textId="77777777" w:rsidR="003579B0" w:rsidRPr="00E070C4" w:rsidRDefault="003579B0" w:rsidP="00201283">
            <w:pPr>
              <w:pStyle w:val="TAC"/>
              <w:rPr>
                <w:rFonts w:cs="Arial"/>
                <w:lang w:eastAsia="en-US"/>
              </w:rPr>
            </w:pPr>
            <w:r w:rsidRPr="00E070C4">
              <w:rPr>
                <w:rFonts w:cs="Arial"/>
                <w:lang w:eastAsia="en-US"/>
              </w:rPr>
              <w:t>19</w:t>
            </w:r>
          </w:p>
        </w:tc>
        <w:tc>
          <w:tcPr>
            <w:tcW w:w="3131" w:type="dxa"/>
            <w:tcBorders>
              <w:top w:val="single" w:sz="4" w:space="0" w:color="auto"/>
              <w:left w:val="single" w:sz="4" w:space="0" w:color="auto"/>
              <w:bottom w:val="single" w:sz="4" w:space="0" w:color="auto"/>
              <w:right w:val="single" w:sz="4" w:space="0" w:color="auto"/>
            </w:tcBorders>
          </w:tcPr>
          <w:p w14:paraId="01A888DD" w14:textId="77777777" w:rsidR="003579B0" w:rsidRPr="00E070C4" w:rsidRDefault="003579B0" w:rsidP="00201283">
            <w:pPr>
              <w:pStyle w:val="TAC"/>
              <w:rPr>
                <w:rFonts w:cs="Arial"/>
                <w:lang w:eastAsia="en-US"/>
              </w:rPr>
            </w:pPr>
            <w:r w:rsidRPr="00E070C4">
              <w:rPr>
                <w:rFonts w:cs="Arial"/>
                <w:lang w:eastAsia="en-US"/>
              </w:rPr>
              <w:t>5, 26</w:t>
            </w:r>
          </w:p>
        </w:tc>
        <w:tc>
          <w:tcPr>
            <w:tcW w:w="900" w:type="dxa"/>
            <w:tcBorders>
              <w:top w:val="single" w:sz="4" w:space="0" w:color="auto"/>
              <w:left w:val="single" w:sz="4" w:space="0" w:color="auto"/>
              <w:bottom w:val="single" w:sz="4" w:space="0" w:color="auto"/>
              <w:right w:val="single" w:sz="4" w:space="0" w:color="auto"/>
            </w:tcBorders>
          </w:tcPr>
          <w:p w14:paraId="01A888DE"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E3"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E0" w14:textId="77777777" w:rsidR="003579B0" w:rsidRPr="00E070C4" w:rsidRDefault="003579B0" w:rsidP="00201283">
            <w:pPr>
              <w:pStyle w:val="TAC"/>
              <w:rPr>
                <w:rFonts w:cs="Arial"/>
                <w:lang w:eastAsia="en-US"/>
              </w:rPr>
            </w:pPr>
            <w:r w:rsidRPr="00E070C4">
              <w:rPr>
                <w:rFonts w:cs="Arial"/>
                <w:lang w:eastAsia="en-US"/>
              </w:rPr>
              <w:t>25</w:t>
            </w:r>
          </w:p>
        </w:tc>
        <w:tc>
          <w:tcPr>
            <w:tcW w:w="3131" w:type="dxa"/>
            <w:tcBorders>
              <w:top w:val="single" w:sz="4" w:space="0" w:color="auto"/>
              <w:left w:val="single" w:sz="4" w:space="0" w:color="auto"/>
              <w:bottom w:val="single" w:sz="4" w:space="0" w:color="auto"/>
              <w:right w:val="single" w:sz="4" w:space="0" w:color="auto"/>
            </w:tcBorders>
          </w:tcPr>
          <w:p w14:paraId="01A888E1" w14:textId="77777777" w:rsidR="003579B0" w:rsidRPr="00E070C4" w:rsidRDefault="003579B0" w:rsidP="00201283">
            <w:pPr>
              <w:pStyle w:val="TAC"/>
              <w:rPr>
                <w:rFonts w:cs="Arial"/>
                <w:lang w:eastAsia="en-US"/>
              </w:rPr>
            </w:pPr>
            <w:r w:rsidRPr="00E070C4">
              <w:rPr>
                <w:rFonts w:cs="Arial"/>
                <w:lang w:eastAsia="en-US"/>
              </w:rPr>
              <w:t>2</w:t>
            </w:r>
          </w:p>
        </w:tc>
        <w:tc>
          <w:tcPr>
            <w:tcW w:w="900" w:type="dxa"/>
            <w:tcBorders>
              <w:top w:val="single" w:sz="4" w:space="0" w:color="auto"/>
              <w:left w:val="single" w:sz="4" w:space="0" w:color="auto"/>
              <w:bottom w:val="single" w:sz="4" w:space="0" w:color="auto"/>
              <w:right w:val="single" w:sz="4" w:space="0" w:color="auto"/>
            </w:tcBorders>
          </w:tcPr>
          <w:p w14:paraId="01A888E2"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E7"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E4" w14:textId="77777777" w:rsidR="003579B0" w:rsidRPr="00E070C4" w:rsidRDefault="003579B0" w:rsidP="00201283">
            <w:pPr>
              <w:pStyle w:val="TAC"/>
              <w:rPr>
                <w:rFonts w:cs="Arial"/>
                <w:lang w:eastAsia="en-US"/>
              </w:rPr>
            </w:pPr>
            <w:r w:rsidRPr="00E070C4">
              <w:rPr>
                <w:rFonts w:cs="Arial"/>
                <w:lang w:eastAsia="en-US"/>
              </w:rPr>
              <w:t>26</w:t>
            </w:r>
          </w:p>
        </w:tc>
        <w:tc>
          <w:tcPr>
            <w:tcW w:w="3131" w:type="dxa"/>
            <w:tcBorders>
              <w:top w:val="single" w:sz="4" w:space="0" w:color="auto"/>
              <w:left w:val="single" w:sz="4" w:space="0" w:color="auto"/>
              <w:bottom w:val="single" w:sz="4" w:space="0" w:color="auto"/>
              <w:right w:val="single" w:sz="4" w:space="0" w:color="auto"/>
            </w:tcBorders>
          </w:tcPr>
          <w:p w14:paraId="01A888E5" w14:textId="77777777" w:rsidR="003579B0" w:rsidRPr="00E070C4" w:rsidRDefault="003579B0" w:rsidP="00201283">
            <w:pPr>
              <w:pStyle w:val="TAC"/>
              <w:rPr>
                <w:rFonts w:cs="Arial"/>
                <w:lang w:eastAsia="en-US"/>
              </w:rPr>
            </w:pPr>
            <w:r w:rsidRPr="00E070C4">
              <w:rPr>
                <w:rFonts w:cs="Arial"/>
                <w:lang w:eastAsia="en-US"/>
              </w:rPr>
              <w:t>5, 18, 19, 27</w:t>
            </w:r>
          </w:p>
        </w:tc>
        <w:tc>
          <w:tcPr>
            <w:tcW w:w="900" w:type="dxa"/>
            <w:tcBorders>
              <w:top w:val="single" w:sz="4" w:space="0" w:color="auto"/>
              <w:left w:val="single" w:sz="4" w:space="0" w:color="auto"/>
              <w:bottom w:val="single" w:sz="4" w:space="0" w:color="auto"/>
              <w:right w:val="single" w:sz="4" w:space="0" w:color="auto"/>
            </w:tcBorders>
          </w:tcPr>
          <w:p w14:paraId="01A888E6"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EB"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E8" w14:textId="77777777" w:rsidR="003579B0" w:rsidRPr="00E070C4" w:rsidRDefault="003579B0" w:rsidP="00201283">
            <w:pPr>
              <w:pStyle w:val="TAC"/>
              <w:rPr>
                <w:rFonts w:cs="Arial"/>
                <w:lang w:eastAsia="en-US"/>
              </w:rPr>
            </w:pPr>
            <w:r w:rsidRPr="00E070C4">
              <w:rPr>
                <w:rFonts w:cs="Arial"/>
                <w:lang w:eastAsia="en-US"/>
              </w:rPr>
              <w:t>27</w:t>
            </w:r>
          </w:p>
        </w:tc>
        <w:tc>
          <w:tcPr>
            <w:tcW w:w="3131" w:type="dxa"/>
            <w:tcBorders>
              <w:top w:val="single" w:sz="4" w:space="0" w:color="auto"/>
              <w:left w:val="single" w:sz="4" w:space="0" w:color="auto"/>
              <w:bottom w:val="single" w:sz="4" w:space="0" w:color="auto"/>
              <w:right w:val="single" w:sz="4" w:space="0" w:color="auto"/>
            </w:tcBorders>
          </w:tcPr>
          <w:p w14:paraId="01A888E9" w14:textId="77777777" w:rsidR="003579B0" w:rsidRPr="00E070C4" w:rsidRDefault="003579B0" w:rsidP="00201283">
            <w:pPr>
              <w:pStyle w:val="TAC"/>
              <w:rPr>
                <w:rFonts w:cs="Arial"/>
                <w:lang w:eastAsia="en-US"/>
              </w:rPr>
            </w:pPr>
            <w:r w:rsidRPr="00E070C4">
              <w:rPr>
                <w:rFonts w:cs="Arial"/>
                <w:lang w:eastAsia="en-US"/>
              </w:rPr>
              <w:t>18, 26</w:t>
            </w:r>
          </w:p>
        </w:tc>
        <w:tc>
          <w:tcPr>
            <w:tcW w:w="900" w:type="dxa"/>
            <w:tcBorders>
              <w:top w:val="single" w:sz="4" w:space="0" w:color="auto"/>
              <w:left w:val="single" w:sz="4" w:space="0" w:color="auto"/>
              <w:bottom w:val="single" w:sz="4" w:space="0" w:color="auto"/>
              <w:right w:val="single" w:sz="4" w:space="0" w:color="auto"/>
            </w:tcBorders>
          </w:tcPr>
          <w:p w14:paraId="01A888EA"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EF"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EC" w14:textId="77777777" w:rsidR="003579B0" w:rsidRPr="00E070C4" w:rsidRDefault="003579B0" w:rsidP="00201283">
            <w:pPr>
              <w:pStyle w:val="TAC"/>
              <w:rPr>
                <w:rFonts w:cs="Arial"/>
                <w:lang w:eastAsia="en-US"/>
              </w:rPr>
            </w:pPr>
            <w:r w:rsidRPr="00E070C4">
              <w:rPr>
                <w:rFonts w:cs="Arial"/>
                <w:lang w:eastAsia="en-US"/>
              </w:rPr>
              <w:t>33</w:t>
            </w:r>
          </w:p>
        </w:tc>
        <w:tc>
          <w:tcPr>
            <w:tcW w:w="3131" w:type="dxa"/>
            <w:tcBorders>
              <w:top w:val="single" w:sz="4" w:space="0" w:color="auto"/>
              <w:left w:val="single" w:sz="4" w:space="0" w:color="auto"/>
              <w:bottom w:val="single" w:sz="4" w:space="0" w:color="auto"/>
              <w:right w:val="single" w:sz="4" w:space="0" w:color="auto"/>
            </w:tcBorders>
          </w:tcPr>
          <w:p w14:paraId="01A888ED" w14:textId="77777777" w:rsidR="003579B0" w:rsidRPr="00E070C4" w:rsidRDefault="003579B0" w:rsidP="00201283">
            <w:pPr>
              <w:pStyle w:val="TAC"/>
              <w:rPr>
                <w:rFonts w:cs="Arial"/>
                <w:lang w:eastAsia="en-US"/>
              </w:rPr>
            </w:pPr>
            <w:r w:rsidRPr="00E070C4">
              <w:rPr>
                <w:rFonts w:cs="Arial"/>
                <w:lang w:eastAsia="en-US"/>
              </w:rPr>
              <w:t>39</w:t>
            </w:r>
          </w:p>
        </w:tc>
        <w:tc>
          <w:tcPr>
            <w:tcW w:w="900" w:type="dxa"/>
            <w:tcBorders>
              <w:top w:val="single" w:sz="4" w:space="0" w:color="auto"/>
              <w:left w:val="single" w:sz="4" w:space="0" w:color="auto"/>
              <w:bottom w:val="single" w:sz="4" w:space="0" w:color="auto"/>
              <w:right w:val="single" w:sz="4" w:space="0" w:color="auto"/>
            </w:tcBorders>
          </w:tcPr>
          <w:p w14:paraId="01A888EE" w14:textId="77777777" w:rsidR="003579B0" w:rsidRPr="00E070C4" w:rsidRDefault="003579B0" w:rsidP="00201283">
            <w:pPr>
              <w:pStyle w:val="TAC"/>
              <w:rPr>
                <w:rFonts w:cs="Arial"/>
                <w:lang w:eastAsia="en-US"/>
              </w:rPr>
            </w:pPr>
            <w:r w:rsidRPr="00E070C4">
              <w:rPr>
                <w:rFonts w:cs="Arial"/>
                <w:lang w:eastAsia="en-US"/>
              </w:rPr>
              <w:t>TDD</w:t>
            </w:r>
          </w:p>
        </w:tc>
      </w:tr>
      <w:tr w:rsidR="00E070C4" w:rsidRPr="00E070C4" w14:paraId="01A888F3"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F0" w14:textId="77777777" w:rsidR="003579B0" w:rsidRPr="00E070C4" w:rsidRDefault="003579B0" w:rsidP="00201283">
            <w:pPr>
              <w:pStyle w:val="TAC"/>
              <w:rPr>
                <w:rFonts w:cs="Arial"/>
                <w:lang w:eastAsia="en-US"/>
              </w:rPr>
            </w:pPr>
            <w:r w:rsidRPr="00E070C4">
              <w:rPr>
                <w:rFonts w:cs="Arial"/>
                <w:lang w:eastAsia="en-US"/>
              </w:rPr>
              <w:t>38</w:t>
            </w:r>
          </w:p>
        </w:tc>
        <w:tc>
          <w:tcPr>
            <w:tcW w:w="3131" w:type="dxa"/>
            <w:tcBorders>
              <w:top w:val="single" w:sz="4" w:space="0" w:color="auto"/>
              <w:left w:val="single" w:sz="4" w:space="0" w:color="auto"/>
              <w:bottom w:val="single" w:sz="4" w:space="0" w:color="auto"/>
              <w:right w:val="single" w:sz="4" w:space="0" w:color="auto"/>
            </w:tcBorders>
          </w:tcPr>
          <w:p w14:paraId="01A888F1" w14:textId="77777777" w:rsidR="003579B0" w:rsidRPr="00E070C4" w:rsidRDefault="003579B0" w:rsidP="00201283">
            <w:pPr>
              <w:pStyle w:val="TAC"/>
              <w:rPr>
                <w:rFonts w:cs="Arial"/>
                <w:lang w:eastAsia="en-US"/>
              </w:rPr>
            </w:pPr>
            <w:r w:rsidRPr="00E070C4">
              <w:rPr>
                <w:rFonts w:cs="Arial"/>
                <w:lang w:eastAsia="en-US"/>
              </w:rPr>
              <w:t>41</w:t>
            </w:r>
          </w:p>
        </w:tc>
        <w:tc>
          <w:tcPr>
            <w:tcW w:w="900" w:type="dxa"/>
            <w:tcBorders>
              <w:top w:val="single" w:sz="4" w:space="0" w:color="auto"/>
              <w:left w:val="single" w:sz="4" w:space="0" w:color="auto"/>
              <w:bottom w:val="single" w:sz="4" w:space="0" w:color="auto"/>
              <w:right w:val="single" w:sz="4" w:space="0" w:color="auto"/>
            </w:tcBorders>
          </w:tcPr>
          <w:p w14:paraId="01A888F2" w14:textId="77777777" w:rsidR="003579B0" w:rsidRPr="00E070C4" w:rsidRDefault="003579B0" w:rsidP="00201283">
            <w:pPr>
              <w:pStyle w:val="TAC"/>
              <w:rPr>
                <w:rFonts w:cs="Arial"/>
                <w:lang w:eastAsia="en-US"/>
              </w:rPr>
            </w:pPr>
            <w:r w:rsidRPr="00E070C4">
              <w:rPr>
                <w:rFonts w:cs="Arial"/>
                <w:lang w:eastAsia="en-US"/>
              </w:rPr>
              <w:t>TDD</w:t>
            </w:r>
          </w:p>
        </w:tc>
      </w:tr>
      <w:tr w:rsidR="00E070C4" w:rsidRPr="00E070C4" w14:paraId="01A888F7"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F4" w14:textId="77777777" w:rsidR="003579B0" w:rsidRPr="00E070C4" w:rsidRDefault="003579B0" w:rsidP="00201283">
            <w:pPr>
              <w:pStyle w:val="TAC"/>
              <w:rPr>
                <w:rFonts w:cs="Arial"/>
                <w:lang w:eastAsia="en-US"/>
              </w:rPr>
            </w:pPr>
            <w:r w:rsidRPr="00E070C4">
              <w:rPr>
                <w:rFonts w:cs="Arial"/>
                <w:lang w:eastAsia="en-US"/>
              </w:rPr>
              <w:t>39</w:t>
            </w:r>
          </w:p>
        </w:tc>
        <w:tc>
          <w:tcPr>
            <w:tcW w:w="3131" w:type="dxa"/>
            <w:tcBorders>
              <w:top w:val="single" w:sz="4" w:space="0" w:color="auto"/>
              <w:left w:val="single" w:sz="4" w:space="0" w:color="auto"/>
              <w:bottom w:val="single" w:sz="4" w:space="0" w:color="auto"/>
              <w:right w:val="single" w:sz="4" w:space="0" w:color="auto"/>
            </w:tcBorders>
          </w:tcPr>
          <w:p w14:paraId="01A888F5" w14:textId="77777777" w:rsidR="003579B0" w:rsidRPr="00E070C4" w:rsidRDefault="003579B0" w:rsidP="00201283">
            <w:pPr>
              <w:pStyle w:val="TAC"/>
              <w:rPr>
                <w:rFonts w:cs="Arial"/>
                <w:lang w:eastAsia="en-US"/>
              </w:rPr>
            </w:pPr>
            <w:r w:rsidRPr="00E070C4">
              <w:rPr>
                <w:rFonts w:cs="Arial"/>
                <w:lang w:eastAsia="en-US"/>
              </w:rPr>
              <w:t>33</w:t>
            </w:r>
          </w:p>
        </w:tc>
        <w:tc>
          <w:tcPr>
            <w:tcW w:w="900" w:type="dxa"/>
            <w:tcBorders>
              <w:top w:val="single" w:sz="4" w:space="0" w:color="auto"/>
              <w:left w:val="single" w:sz="4" w:space="0" w:color="auto"/>
              <w:bottom w:val="single" w:sz="4" w:space="0" w:color="auto"/>
              <w:right w:val="single" w:sz="4" w:space="0" w:color="auto"/>
            </w:tcBorders>
          </w:tcPr>
          <w:p w14:paraId="01A888F6" w14:textId="77777777" w:rsidR="003579B0" w:rsidRPr="00E070C4" w:rsidRDefault="003579B0" w:rsidP="00201283">
            <w:pPr>
              <w:pStyle w:val="TAC"/>
              <w:rPr>
                <w:rFonts w:cs="Arial"/>
                <w:lang w:eastAsia="en-US"/>
              </w:rPr>
            </w:pPr>
            <w:r w:rsidRPr="00E070C4">
              <w:rPr>
                <w:rFonts w:cs="Arial"/>
                <w:lang w:eastAsia="en-US"/>
              </w:rPr>
              <w:t>TDD</w:t>
            </w:r>
          </w:p>
        </w:tc>
      </w:tr>
      <w:tr w:rsidR="00E070C4" w:rsidRPr="00E070C4" w14:paraId="01A888FB"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F8" w14:textId="77777777" w:rsidR="003579B0" w:rsidRPr="00E070C4" w:rsidRDefault="003579B0" w:rsidP="00201283">
            <w:pPr>
              <w:pStyle w:val="TAC"/>
              <w:rPr>
                <w:rFonts w:cs="Arial"/>
                <w:lang w:eastAsia="en-US"/>
              </w:rPr>
            </w:pPr>
            <w:r w:rsidRPr="00E070C4">
              <w:rPr>
                <w:rFonts w:cs="Arial"/>
                <w:lang w:eastAsia="en-US"/>
              </w:rPr>
              <w:t>41</w:t>
            </w:r>
          </w:p>
        </w:tc>
        <w:tc>
          <w:tcPr>
            <w:tcW w:w="3131" w:type="dxa"/>
            <w:tcBorders>
              <w:top w:val="single" w:sz="4" w:space="0" w:color="auto"/>
              <w:left w:val="single" w:sz="4" w:space="0" w:color="auto"/>
              <w:bottom w:val="single" w:sz="4" w:space="0" w:color="auto"/>
              <w:right w:val="single" w:sz="4" w:space="0" w:color="auto"/>
            </w:tcBorders>
          </w:tcPr>
          <w:p w14:paraId="01A888F9" w14:textId="77777777" w:rsidR="003579B0" w:rsidRPr="00E070C4" w:rsidRDefault="003579B0" w:rsidP="00201283">
            <w:pPr>
              <w:pStyle w:val="TAC"/>
              <w:rPr>
                <w:rFonts w:cs="Arial"/>
                <w:lang w:eastAsia="en-US"/>
              </w:rPr>
            </w:pPr>
            <w:r w:rsidRPr="00E070C4">
              <w:rPr>
                <w:rFonts w:cs="Arial"/>
                <w:lang w:eastAsia="en-US"/>
              </w:rPr>
              <w:t>38</w:t>
            </w:r>
          </w:p>
        </w:tc>
        <w:tc>
          <w:tcPr>
            <w:tcW w:w="900" w:type="dxa"/>
            <w:tcBorders>
              <w:top w:val="single" w:sz="4" w:space="0" w:color="auto"/>
              <w:left w:val="single" w:sz="4" w:space="0" w:color="auto"/>
              <w:bottom w:val="single" w:sz="4" w:space="0" w:color="auto"/>
              <w:right w:val="single" w:sz="4" w:space="0" w:color="auto"/>
            </w:tcBorders>
          </w:tcPr>
          <w:p w14:paraId="01A888FA" w14:textId="77777777" w:rsidR="003579B0" w:rsidRPr="00E070C4" w:rsidRDefault="003579B0" w:rsidP="00201283">
            <w:pPr>
              <w:pStyle w:val="TAC"/>
              <w:rPr>
                <w:rFonts w:cs="Arial"/>
                <w:lang w:eastAsia="en-US"/>
              </w:rPr>
            </w:pPr>
            <w:r w:rsidRPr="00E070C4">
              <w:rPr>
                <w:rFonts w:cs="Arial"/>
                <w:lang w:eastAsia="en-US"/>
              </w:rPr>
              <w:t>TDD</w:t>
            </w:r>
          </w:p>
        </w:tc>
      </w:tr>
      <w:tr w:rsidR="005830AA" w:rsidRPr="00E070C4" w14:paraId="01A888FF" w14:textId="77777777" w:rsidTr="005830AA">
        <w:trPr>
          <w:jc w:val="center"/>
        </w:trPr>
        <w:tc>
          <w:tcPr>
            <w:tcW w:w="1072" w:type="dxa"/>
            <w:tcBorders>
              <w:top w:val="single" w:sz="4" w:space="0" w:color="auto"/>
              <w:left w:val="single" w:sz="4" w:space="0" w:color="auto"/>
              <w:bottom w:val="single" w:sz="4" w:space="0" w:color="auto"/>
              <w:right w:val="single" w:sz="4" w:space="0" w:color="auto"/>
            </w:tcBorders>
          </w:tcPr>
          <w:p w14:paraId="01A888FC" w14:textId="77777777" w:rsidR="005830AA" w:rsidRPr="00E070C4" w:rsidRDefault="005830AA" w:rsidP="00890521">
            <w:pPr>
              <w:pStyle w:val="TAC"/>
              <w:rPr>
                <w:rFonts w:cs="Arial"/>
                <w:lang w:eastAsia="en-US"/>
              </w:rPr>
            </w:pPr>
            <w:r w:rsidRPr="00E070C4">
              <w:rPr>
                <w:rFonts w:cs="Arial"/>
                <w:lang w:eastAsia="en-US"/>
              </w:rPr>
              <w:t>66</w:t>
            </w:r>
          </w:p>
        </w:tc>
        <w:tc>
          <w:tcPr>
            <w:tcW w:w="3131" w:type="dxa"/>
            <w:tcBorders>
              <w:top w:val="single" w:sz="4" w:space="0" w:color="auto"/>
              <w:left w:val="single" w:sz="4" w:space="0" w:color="auto"/>
              <w:bottom w:val="single" w:sz="4" w:space="0" w:color="auto"/>
              <w:right w:val="single" w:sz="4" w:space="0" w:color="auto"/>
            </w:tcBorders>
          </w:tcPr>
          <w:p w14:paraId="01A888FD" w14:textId="77777777" w:rsidR="005830AA" w:rsidRPr="00E070C4" w:rsidRDefault="005830AA" w:rsidP="00890521">
            <w:pPr>
              <w:pStyle w:val="TAC"/>
              <w:rPr>
                <w:rFonts w:cs="Arial"/>
                <w:lang w:eastAsia="en-US"/>
              </w:rPr>
            </w:pPr>
            <w:r w:rsidRPr="00E070C4">
              <w:rPr>
                <w:rFonts w:cs="Arial"/>
                <w:lang w:eastAsia="en-US"/>
              </w:rPr>
              <w:t>4, 10</w:t>
            </w:r>
          </w:p>
        </w:tc>
        <w:tc>
          <w:tcPr>
            <w:tcW w:w="900" w:type="dxa"/>
            <w:tcBorders>
              <w:top w:val="single" w:sz="4" w:space="0" w:color="auto"/>
              <w:left w:val="single" w:sz="4" w:space="0" w:color="auto"/>
              <w:bottom w:val="single" w:sz="4" w:space="0" w:color="auto"/>
              <w:right w:val="single" w:sz="4" w:space="0" w:color="auto"/>
            </w:tcBorders>
          </w:tcPr>
          <w:p w14:paraId="01A888FE" w14:textId="77777777" w:rsidR="005830AA" w:rsidRPr="00E070C4" w:rsidRDefault="005830AA" w:rsidP="00890521">
            <w:pPr>
              <w:pStyle w:val="TAC"/>
              <w:rPr>
                <w:rFonts w:cs="Arial"/>
                <w:lang w:eastAsia="en-US"/>
              </w:rPr>
            </w:pPr>
            <w:r w:rsidRPr="00E070C4">
              <w:rPr>
                <w:rFonts w:cs="Arial"/>
                <w:lang w:eastAsia="en-US"/>
              </w:rPr>
              <w:t>FDD</w:t>
            </w:r>
          </w:p>
        </w:tc>
      </w:tr>
      <w:tr w:rsidR="00913A9A" w:rsidRPr="00E070C4" w14:paraId="3A30A995" w14:textId="77777777" w:rsidTr="005830AA">
        <w:trPr>
          <w:jc w:val="center"/>
        </w:trPr>
        <w:tc>
          <w:tcPr>
            <w:tcW w:w="1072" w:type="dxa"/>
            <w:tcBorders>
              <w:top w:val="single" w:sz="4" w:space="0" w:color="auto"/>
              <w:left w:val="single" w:sz="4" w:space="0" w:color="auto"/>
              <w:bottom w:val="single" w:sz="4" w:space="0" w:color="auto"/>
              <w:right w:val="single" w:sz="4" w:space="0" w:color="auto"/>
            </w:tcBorders>
          </w:tcPr>
          <w:p w14:paraId="149A5434" w14:textId="20474C2C" w:rsidR="00913A9A" w:rsidRPr="00E070C4" w:rsidRDefault="00913A9A" w:rsidP="00913A9A">
            <w:pPr>
              <w:pStyle w:val="TAC"/>
              <w:rPr>
                <w:rFonts w:cs="Arial"/>
                <w:lang w:eastAsia="en-US"/>
              </w:rPr>
            </w:pPr>
            <w:r>
              <w:rPr>
                <w:rFonts w:cs="Arial"/>
              </w:rPr>
              <w:t>106</w:t>
            </w:r>
          </w:p>
        </w:tc>
        <w:tc>
          <w:tcPr>
            <w:tcW w:w="3131" w:type="dxa"/>
            <w:tcBorders>
              <w:top w:val="single" w:sz="4" w:space="0" w:color="auto"/>
              <w:left w:val="single" w:sz="4" w:space="0" w:color="auto"/>
              <w:bottom w:val="single" w:sz="4" w:space="0" w:color="auto"/>
              <w:right w:val="single" w:sz="4" w:space="0" w:color="auto"/>
            </w:tcBorders>
          </w:tcPr>
          <w:p w14:paraId="7F9D05F6" w14:textId="6A42098D" w:rsidR="00913A9A" w:rsidRPr="00E070C4" w:rsidRDefault="00913A9A" w:rsidP="00913A9A">
            <w:pPr>
              <w:pStyle w:val="TAC"/>
              <w:rPr>
                <w:rFonts w:cs="Arial"/>
                <w:lang w:eastAsia="en-US"/>
              </w:rPr>
            </w:pPr>
            <w:r>
              <w:rPr>
                <w:rFonts w:cs="Arial"/>
              </w:rPr>
              <w:t>8</w:t>
            </w:r>
          </w:p>
        </w:tc>
        <w:tc>
          <w:tcPr>
            <w:tcW w:w="900" w:type="dxa"/>
            <w:tcBorders>
              <w:top w:val="single" w:sz="4" w:space="0" w:color="auto"/>
              <w:left w:val="single" w:sz="4" w:space="0" w:color="auto"/>
              <w:bottom w:val="single" w:sz="4" w:space="0" w:color="auto"/>
              <w:right w:val="single" w:sz="4" w:space="0" w:color="auto"/>
            </w:tcBorders>
          </w:tcPr>
          <w:p w14:paraId="45FA9B9D" w14:textId="027550B3" w:rsidR="00913A9A" w:rsidRPr="00E070C4" w:rsidRDefault="00913A9A" w:rsidP="00913A9A">
            <w:pPr>
              <w:pStyle w:val="TAC"/>
              <w:rPr>
                <w:rFonts w:cs="Arial"/>
                <w:lang w:eastAsia="en-US"/>
              </w:rPr>
            </w:pPr>
            <w:r>
              <w:rPr>
                <w:rFonts w:cs="Arial"/>
              </w:rPr>
              <w:t>FDD</w:t>
            </w:r>
          </w:p>
        </w:tc>
      </w:tr>
    </w:tbl>
    <w:p w14:paraId="01A88900" w14:textId="77777777" w:rsidR="004D5DCA" w:rsidRPr="00E070C4" w:rsidRDefault="004D5DCA" w:rsidP="004D5DCA"/>
    <w:p w14:paraId="01A88901" w14:textId="77777777" w:rsidR="003579B0" w:rsidRPr="00E070C4" w:rsidRDefault="004D5DCA" w:rsidP="004D5DCA">
      <w:pPr>
        <w:pStyle w:val="Heading8"/>
        <w:rPr>
          <w:rFonts w:cs="v5.0.0"/>
          <w:lang w:val="en-US"/>
        </w:rPr>
      </w:pPr>
      <w:r w:rsidRPr="00E070C4">
        <w:br w:type="page"/>
      </w:r>
      <w:bookmarkStart w:id="209" w:name="_Toc21093302"/>
      <w:bookmarkStart w:id="210" w:name="_Toc29761850"/>
      <w:bookmarkStart w:id="211" w:name="_Toc45833868"/>
      <w:bookmarkStart w:id="212" w:name="_Toc82890602"/>
      <w:bookmarkStart w:id="213" w:name="_Toc122508451"/>
      <w:bookmarkStart w:id="214" w:name="_Toc123216523"/>
      <w:bookmarkStart w:id="215" w:name="_Toc124184134"/>
      <w:bookmarkStart w:id="216" w:name="_Toc124184204"/>
      <w:bookmarkStart w:id="217" w:name="_Toc130588560"/>
      <w:bookmarkStart w:id="218" w:name="_Toc137236648"/>
      <w:bookmarkStart w:id="219" w:name="_Toc138892420"/>
      <w:bookmarkStart w:id="220" w:name="_Toc145069442"/>
      <w:bookmarkStart w:id="221" w:name="_Toc155195030"/>
      <w:r w:rsidRPr="00E070C4">
        <w:rPr>
          <w:lang w:val="en-US"/>
        </w:rPr>
        <w:lastRenderedPageBreak/>
        <w:t>Annex B (normative):</w:t>
      </w:r>
      <w:r w:rsidRPr="00E070C4">
        <w:rPr>
          <w:lang w:val="en-US"/>
        </w:rPr>
        <w:br/>
      </w:r>
      <w:r w:rsidRPr="00E070C4">
        <w:rPr>
          <w:rFonts w:cs="v5.0.0"/>
          <w:lang w:val="en-US"/>
        </w:rPr>
        <w:t>Common Requirements</w:t>
      </w:r>
      <w:r w:rsidR="006E1CBE" w:rsidRPr="00E070C4">
        <w:rPr>
          <w:rFonts w:cs="v5.0.0"/>
          <w:lang w:val="en-US"/>
        </w:rPr>
        <w:t xml:space="preserve"> for bands or CA</w:t>
      </w:r>
      <w:bookmarkEnd w:id="209"/>
      <w:bookmarkEnd w:id="210"/>
      <w:bookmarkEnd w:id="211"/>
      <w:bookmarkEnd w:id="212"/>
      <w:bookmarkEnd w:id="213"/>
      <w:bookmarkEnd w:id="214"/>
      <w:bookmarkEnd w:id="215"/>
      <w:bookmarkEnd w:id="216"/>
      <w:bookmarkEnd w:id="217"/>
      <w:bookmarkEnd w:id="218"/>
      <w:bookmarkEnd w:id="219"/>
      <w:bookmarkEnd w:id="220"/>
      <w:bookmarkEnd w:id="221"/>
    </w:p>
    <w:p w14:paraId="01A88902" w14:textId="77777777" w:rsidR="004D5DCA" w:rsidRPr="00E070C4" w:rsidRDefault="004D5DCA" w:rsidP="004D5DCA">
      <w:pPr>
        <w:rPr>
          <w:lang w:val="en-US"/>
        </w:rPr>
      </w:pPr>
    </w:p>
    <w:p w14:paraId="01A88903" w14:textId="77777777" w:rsidR="004D5DCA" w:rsidRPr="00E070C4" w:rsidRDefault="004D5DCA" w:rsidP="004D5DCA">
      <w:pPr>
        <w:pStyle w:val="Heading1"/>
      </w:pPr>
      <w:bookmarkStart w:id="222" w:name="_Toc21093303"/>
      <w:bookmarkStart w:id="223" w:name="_Toc29761851"/>
      <w:bookmarkStart w:id="224" w:name="_Toc45833869"/>
      <w:bookmarkStart w:id="225" w:name="_Toc82890603"/>
      <w:bookmarkStart w:id="226" w:name="_Toc122508452"/>
      <w:bookmarkStart w:id="227" w:name="_Toc123216524"/>
      <w:bookmarkStart w:id="228" w:name="_Toc124184135"/>
      <w:bookmarkStart w:id="229" w:name="_Toc124184205"/>
      <w:bookmarkStart w:id="230" w:name="_Toc130588561"/>
      <w:bookmarkStart w:id="231" w:name="_Toc137236649"/>
      <w:bookmarkStart w:id="232" w:name="_Toc138892421"/>
      <w:bookmarkStart w:id="233" w:name="_Toc145069443"/>
      <w:bookmarkStart w:id="234" w:name="_Toc155195031"/>
      <w:r w:rsidRPr="00E070C4">
        <w:t>B.1</w:t>
      </w:r>
      <w:r w:rsidRPr="00E070C4">
        <w:tab/>
        <w:t>Purpose of annex</w:t>
      </w:r>
      <w:bookmarkEnd w:id="222"/>
      <w:bookmarkEnd w:id="223"/>
      <w:bookmarkEnd w:id="224"/>
      <w:bookmarkEnd w:id="225"/>
      <w:bookmarkEnd w:id="226"/>
      <w:bookmarkEnd w:id="227"/>
      <w:bookmarkEnd w:id="228"/>
      <w:bookmarkEnd w:id="229"/>
      <w:bookmarkEnd w:id="230"/>
      <w:bookmarkEnd w:id="231"/>
      <w:bookmarkEnd w:id="232"/>
      <w:bookmarkEnd w:id="233"/>
      <w:bookmarkEnd w:id="234"/>
    </w:p>
    <w:p w14:paraId="01A88904" w14:textId="77777777" w:rsidR="004D5DCA" w:rsidRPr="00E070C4" w:rsidRDefault="00C371E2" w:rsidP="004D5DCA">
      <w:r w:rsidRPr="00E070C4">
        <w:t>The purpose of Annex B is to group the requirements that are common for several bands or CA configurations in this specification and use the common tables as references.</w:t>
      </w:r>
    </w:p>
    <w:p w14:paraId="01A88905" w14:textId="77777777" w:rsidR="004D5DCA" w:rsidRPr="00E070C4" w:rsidRDefault="004D5DCA" w:rsidP="004D5DCA">
      <w:pPr>
        <w:pStyle w:val="Heading1"/>
      </w:pPr>
      <w:bookmarkStart w:id="235" w:name="_Toc21093304"/>
      <w:bookmarkStart w:id="236" w:name="_Toc29761852"/>
      <w:bookmarkStart w:id="237" w:name="_Toc45833870"/>
      <w:bookmarkStart w:id="238" w:name="_Toc82890604"/>
      <w:bookmarkStart w:id="239" w:name="_Toc122508453"/>
      <w:bookmarkStart w:id="240" w:name="_Toc123216525"/>
      <w:bookmarkStart w:id="241" w:name="_Toc124184136"/>
      <w:bookmarkStart w:id="242" w:name="_Toc124184206"/>
      <w:bookmarkStart w:id="243" w:name="_Toc130588562"/>
      <w:bookmarkStart w:id="244" w:name="_Toc137236650"/>
      <w:bookmarkStart w:id="245" w:name="_Toc138892422"/>
      <w:bookmarkStart w:id="246" w:name="_Toc145069444"/>
      <w:bookmarkStart w:id="247" w:name="_Toc155195032"/>
      <w:r w:rsidRPr="00E070C4">
        <w:t>B.2</w:t>
      </w:r>
      <w:r w:rsidRPr="00E070C4">
        <w:tab/>
        <w:t>Common RRM requirements</w:t>
      </w:r>
      <w:bookmarkEnd w:id="235"/>
      <w:bookmarkEnd w:id="236"/>
      <w:bookmarkEnd w:id="237"/>
      <w:bookmarkEnd w:id="238"/>
      <w:bookmarkEnd w:id="239"/>
      <w:bookmarkEnd w:id="240"/>
      <w:bookmarkEnd w:id="241"/>
      <w:bookmarkEnd w:id="242"/>
      <w:bookmarkEnd w:id="243"/>
      <w:bookmarkEnd w:id="244"/>
      <w:bookmarkEnd w:id="245"/>
      <w:bookmarkEnd w:id="246"/>
      <w:bookmarkEnd w:id="247"/>
    </w:p>
    <w:p w14:paraId="01A88906" w14:textId="77777777" w:rsidR="004D5DCA" w:rsidRPr="00E070C4" w:rsidRDefault="004D5DCA" w:rsidP="004D5DCA">
      <w:pPr>
        <w:pStyle w:val="Heading2"/>
      </w:pPr>
      <w:bookmarkStart w:id="248" w:name="_Toc21093305"/>
      <w:bookmarkStart w:id="249" w:name="_Toc29761853"/>
      <w:bookmarkStart w:id="250" w:name="_Toc45833871"/>
      <w:bookmarkStart w:id="251" w:name="_Toc82890605"/>
      <w:bookmarkStart w:id="252" w:name="_Toc122508454"/>
      <w:bookmarkStart w:id="253" w:name="_Toc123216526"/>
      <w:bookmarkStart w:id="254" w:name="_Toc124184137"/>
      <w:bookmarkStart w:id="255" w:name="_Toc124184207"/>
      <w:bookmarkStart w:id="256" w:name="_Toc130588563"/>
      <w:bookmarkStart w:id="257" w:name="_Toc137236651"/>
      <w:bookmarkStart w:id="258" w:name="_Toc138892423"/>
      <w:bookmarkStart w:id="259" w:name="_Toc145069445"/>
      <w:bookmarkStart w:id="260" w:name="_Toc155195033"/>
      <w:r w:rsidRPr="00E070C4">
        <w:t>B.2.1</w:t>
      </w:r>
      <w:r w:rsidRPr="00E070C4">
        <w:tab/>
        <w:t xml:space="preserve">Common RRM requirements for a </w:t>
      </w:r>
      <w:r w:rsidR="00145B83" w:rsidRPr="00E070C4">
        <w:t xml:space="preserve">release independent </w:t>
      </w:r>
      <w:r w:rsidRPr="00E070C4">
        <w:t>band</w:t>
      </w:r>
      <w:bookmarkEnd w:id="248"/>
      <w:bookmarkEnd w:id="249"/>
      <w:bookmarkEnd w:id="250"/>
      <w:bookmarkEnd w:id="251"/>
      <w:bookmarkEnd w:id="252"/>
      <w:bookmarkEnd w:id="253"/>
      <w:bookmarkEnd w:id="254"/>
      <w:bookmarkEnd w:id="255"/>
      <w:bookmarkEnd w:id="256"/>
      <w:bookmarkEnd w:id="257"/>
      <w:bookmarkEnd w:id="258"/>
      <w:bookmarkEnd w:id="259"/>
      <w:bookmarkEnd w:id="260"/>
    </w:p>
    <w:p w14:paraId="11670998" w14:textId="2C1F04C5" w:rsidR="00DC6206" w:rsidRPr="00E070C4" w:rsidRDefault="00DC6206" w:rsidP="00DC6206">
      <w:r w:rsidRPr="00E070C4">
        <w:t xml:space="preserve">The requirements and test cases listed in Table B.2.1-1 are specified in TS 36.133 </w:t>
      </w:r>
      <w:r>
        <w:t>Rel-17</w:t>
      </w:r>
      <w:r w:rsidRPr="00E070C4">
        <w:t xml:space="preserve"> [3].</w:t>
      </w:r>
    </w:p>
    <w:p w14:paraId="01A88907" w14:textId="4209EA1C" w:rsidR="004D5DCA" w:rsidRPr="00E070C4" w:rsidRDefault="004D5DCA" w:rsidP="004D5DCA"/>
    <w:p w14:paraId="01A88908" w14:textId="77777777" w:rsidR="004D5DCA" w:rsidRPr="00E070C4" w:rsidRDefault="004D5DCA" w:rsidP="004D5DCA">
      <w:pPr>
        <w:pStyle w:val="TH"/>
      </w:pPr>
      <w:r w:rsidRPr="00E070C4">
        <w:lastRenderedPageBreak/>
        <w:t xml:space="preserve">Table B.2.1-1: Common RRM requirements for a </w:t>
      </w:r>
      <w:r w:rsidR="00145B83" w:rsidRPr="00E070C4">
        <w:t xml:space="preserve">release independent </w:t>
      </w:r>
      <w:r w:rsidRPr="00E070C4">
        <w:t>band</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90B"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Pr>
          <w:p w14:paraId="01A88909" w14:textId="77777777" w:rsidR="004D5DCA" w:rsidRPr="00E070C4" w:rsidRDefault="004D5DCA" w:rsidP="004D5DCA">
            <w:pPr>
              <w:pStyle w:val="TAH"/>
              <w:rPr>
                <w:rFonts w:cs="Arial"/>
                <w:lang w:val="en-US" w:eastAsia="en-US"/>
              </w:rPr>
            </w:pPr>
            <w:r w:rsidRPr="00E070C4">
              <w:rPr>
                <w:rFonts w:cs="Arial"/>
                <w:lang w:val="en-US" w:eastAsia="en-US"/>
              </w:rPr>
              <w:t>Clause</w:t>
            </w:r>
          </w:p>
        </w:tc>
        <w:tc>
          <w:tcPr>
            <w:tcW w:w="6509" w:type="dxa"/>
            <w:tcBorders>
              <w:top w:val="single" w:sz="4" w:space="0" w:color="auto"/>
              <w:left w:val="single" w:sz="4" w:space="0" w:color="auto"/>
              <w:bottom w:val="single" w:sz="4" w:space="0" w:color="auto"/>
              <w:right w:val="single" w:sz="4" w:space="0" w:color="auto"/>
            </w:tcBorders>
          </w:tcPr>
          <w:p w14:paraId="01A8890A" w14:textId="77777777" w:rsidR="004D5DCA" w:rsidRPr="00E070C4" w:rsidRDefault="004D5DCA" w:rsidP="004D5DCA">
            <w:pPr>
              <w:pStyle w:val="TAH"/>
              <w:rPr>
                <w:rFonts w:cs="Arial"/>
                <w:lang w:val="en-US" w:eastAsia="en-US"/>
              </w:rPr>
            </w:pPr>
            <w:r w:rsidRPr="00E070C4">
              <w:rPr>
                <w:rFonts w:cs="Arial"/>
                <w:lang w:val="en-US" w:eastAsia="en-US"/>
              </w:rPr>
              <w:t>Description</w:t>
            </w:r>
          </w:p>
        </w:tc>
      </w:tr>
      <w:tr w:rsidR="00E070C4" w:rsidRPr="00E070C4" w14:paraId="01A8890E"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0C" w14:textId="77777777" w:rsidR="004D5DCA" w:rsidRPr="00E070C4" w:rsidRDefault="004D5DCA" w:rsidP="004D5DCA">
            <w:pPr>
              <w:pStyle w:val="TAL"/>
              <w:rPr>
                <w:rFonts w:cs="Arial"/>
                <w:lang w:val="en-US" w:eastAsia="en-US"/>
              </w:rPr>
            </w:pPr>
            <w:r w:rsidRPr="00E070C4">
              <w:rPr>
                <w:rFonts w:cs="Arial"/>
                <w:lang w:val="en-US" w:eastAsia="en-US"/>
              </w:rPr>
              <w:t>4</w:t>
            </w:r>
            <w:r w:rsidRPr="00E070C4">
              <w:rPr>
                <w:rFonts w:cs="Arial"/>
                <w:vertAlign w:val="superscript"/>
                <w:lang w:val="en-US" w:eastAsia="en-US"/>
              </w:rPr>
              <w:t xml:space="preserve"> Note 1</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0D" w14:textId="77777777" w:rsidR="004D5DCA" w:rsidRPr="00E070C4" w:rsidRDefault="004D5DCA" w:rsidP="004D5DCA">
            <w:pPr>
              <w:pStyle w:val="TAL"/>
              <w:rPr>
                <w:rFonts w:cs="Arial"/>
                <w:lang w:val="en-US" w:eastAsia="en-US"/>
              </w:rPr>
            </w:pPr>
            <w:r w:rsidRPr="00E070C4">
              <w:rPr>
                <w:rFonts w:cs="Arial"/>
                <w:lang w:eastAsia="en-US"/>
              </w:rPr>
              <w:t>E-UTRAN RRC_IDLE state mobility</w:t>
            </w:r>
          </w:p>
        </w:tc>
      </w:tr>
      <w:tr w:rsidR="00E070C4" w:rsidRPr="00E070C4" w14:paraId="01A88911"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0F" w14:textId="77777777" w:rsidR="004D5DCA" w:rsidRPr="00E070C4" w:rsidRDefault="004D5DCA" w:rsidP="004D5DCA">
            <w:pPr>
              <w:pStyle w:val="TAL"/>
              <w:rPr>
                <w:rFonts w:cs="Arial"/>
                <w:lang w:val="en-US" w:eastAsia="en-US"/>
              </w:rPr>
            </w:pPr>
            <w:r w:rsidRPr="00E070C4">
              <w:rPr>
                <w:rFonts w:cs="Arial"/>
                <w:lang w:val="en-US" w:eastAsia="en-US"/>
              </w:rPr>
              <w:t>5</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10" w14:textId="77777777" w:rsidR="004D5DCA" w:rsidRPr="00E070C4" w:rsidRDefault="004D5DCA" w:rsidP="004D5DCA">
            <w:pPr>
              <w:pStyle w:val="TAL"/>
              <w:rPr>
                <w:rFonts w:cs="Arial"/>
                <w:lang w:eastAsia="en-US"/>
              </w:rPr>
            </w:pPr>
            <w:r w:rsidRPr="00E070C4">
              <w:rPr>
                <w:rFonts w:cs="Arial"/>
                <w:lang w:eastAsia="en-US"/>
              </w:rPr>
              <w:t>E-UTRAN RRC_CONNECTED state mobility</w:t>
            </w:r>
          </w:p>
        </w:tc>
      </w:tr>
      <w:tr w:rsidR="00E070C4" w:rsidRPr="00E070C4" w14:paraId="01A88914"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12" w14:textId="77777777" w:rsidR="004D5DCA" w:rsidRPr="00E070C4" w:rsidRDefault="004D5DCA" w:rsidP="004D5DCA">
            <w:pPr>
              <w:pStyle w:val="TAL"/>
              <w:rPr>
                <w:rFonts w:cs="Arial"/>
                <w:lang w:val="en-US" w:eastAsia="en-US"/>
              </w:rPr>
            </w:pPr>
            <w:r w:rsidRPr="00E070C4">
              <w:rPr>
                <w:rFonts w:cs="Arial"/>
                <w:lang w:eastAsia="en-US"/>
              </w:rPr>
              <w:t>6</w:t>
            </w:r>
            <w:r w:rsidRPr="00E070C4">
              <w:rPr>
                <w:rFonts w:cs="Arial"/>
                <w:vertAlign w:val="superscript"/>
                <w:lang w:val="en-US" w:eastAsia="en-US"/>
              </w:rPr>
              <w:t xml:space="preserve"> Note 2</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13" w14:textId="77777777" w:rsidR="004D5DCA" w:rsidRPr="00E070C4" w:rsidRDefault="004D5DCA" w:rsidP="004D5DCA">
            <w:pPr>
              <w:pStyle w:val="TAL"/>
              <w:rPr>
                <w:rFonts w:cs="Arial"/>
                <w:lang w:eastAsia="en-US"/>
              </w:rPr>
            </w:pPr>
            <w:r w:rsidRPr="00E070C4">
              <w:rPr>
                <w:rFonts w:cs="Arial"/>
                <w:lang w:eastAsia="en-US"/>
              </w:rPr>
              <w:t>RRC Connection Mobility Control</w:t>
            </w:r>
          </w:p>
        </w:tc>
      </w:tr>
      <w:tr w:rsidR="00E070C4" w:rsidRPr="00E070C4" w14:paraId="01A88917"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15" w14:textId="77777777" w:rsidR="004D5DCA" w:rsidRPr="00E070C4" w:rsidRDefault="004D5DCA" w:rsidP="004D5DCA">
            <w:pPr>
              <w:pStyle w:val="TAL"/>
              <w:rPr>
                <w:rFonts w:cs="Arial"/>
                <w:lang w:val="en-US" w:eastAsia="en-US"/>
              </w:rPr>
            </w:pPr>
            <w:r w:rsidRPr="00E070C4">
              <w:rPr>
                <w:rFonts w:cs="Arial"/>
                <w:lang w:val="en-US" w:eastAsia="en-US"/>
              </w:rPr>
              <w:t>7</w:t>
            </w:r>
            <w:r w:rsidRPr="00E070C4">
              <w:rPr>
                <w:rFonts w:cs="Arial"/>
                <w:vertAlign w:val="superscript"/>
                <w:lang w:val="en-US" w:eastAsia="en-US"/>
              </w:rPr>
              <w:t xml:space="preserve"> Note 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16" w14:textId="77777777" w:rsidR="004D5DCA" w:rsidRPr="00E070C4" w:rsidRDefault="004D5DCA" w:rsidP="004D5DCA">
            <w:pPr>
              <w:pStyle w:val="TAL"/>
              <w:rPr>
                <w:rFonts w:cs="Arial"/>
                <w:lang w:eastAsia="en-US"/>
              </w:rPr>
            </w:pPr>
            <w:r w:rsidRPr="00E070C4">
              <w:rPr>
                <w:rFonts w:cs="Arial"/>
                <w:lang w:eastAsia="en-US"/>
              </w:rPr>
              <w:t>Timing and signalling characteristics</w:t>
            </w:r>
          </w:p>
        </w:tc>
      </w:tr>
      <w:tr w:rsidR="00E070C4" w:rsidRPr="00E070C4" w14:paraId="01A8891A"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18" w14:textId="77777777" w:rsidR="004D5DCA" w:rsidRPr="00E070C4" w:rsidRDefault="004D5DCA" w:rsidP="004D5DCA">
            <w:pPr>
              <w:pStyle w:val="TAL"/>
              <w:rPr>
                <w:rFonts w:cs="Arial"/>
                <w:lang w:val="en-US" w:eastAsia="en-US"/>
              </w:rPr>
            </w:pPr>
            <w:r w:rsidRPr="00E070C4">
              <w:rPr>
                <w:rFonts w:cs="Arial"/>
                <w:lang w:val="en-US" w:eastAsia="en-US"/>
              </w:rPr>
              <w:t>8</w:t>
            </w:r>
            <w:r w:rsidRPr="00E070C4">
              <w:rPr>
                <w:rFonts w:cs="Arial"/>
                <w:vertAlign w:val="superscript"/>
                <w:lang w:val="en-US" w:eastAsia="en-US"/>
              </w:rPr>
              <w:t xml:space="preserve"> Note 4</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19" w14:textId="77777777" w:rsidR="004D5DCA" w:rsidRPr="00E070C4" w:rsidRDefault="004D5DCA" w:rsidP="004D5DCA">
            <w:pPr>
              <w:pStyle w:val="TAL"/>
              <w:rPr>
                <w:rFonts w:cs="Arial"/>
                <w:lang w:eastAsia="en-US"/>
              </w:rPr>
            </w:pPr>
            <w:r w:rsidRPr="00E070C4">
              <w:rPr>
                <w:rFonts w:cs="Arial"/>
                <w:lang w:eastAsia="en-US"/>
              </w:rPr>
              <w:t>UE Measurements Procedures in RRC_CONNECTED State</w:t>
            </w:r>
          </w:p>
        </w:tc>
      </w:tr>
      <w:tr w:rsidR="00E070C4" w:rsidRPr="00E070C4" w14:paraId="01A8891D"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1B" w14:textId="77777777" w:rsidR="004D5DCA" w:rsidRPr="00E070C4" w:rsidRDefault="004D5DCA" w:rsidP="004D5DCA">
            <w:pPr>
              <w:pStyle w:val="TAL"/>
              <w:rPr>
                <w:rFonts w:cs="Arial"/>
                <w:lang w:val="en-US" w:eastAsia="en-US"/>
              </w:rPr>
            </w:pPr>
            <w:r w:rsidRPr="00E070C4">
              <w:rPr>
                <w:rFonts w:cs="Arial"/>
                <w:lang w:val="en-US" w:eastAsia="en-US"/>
              </w:rPr>
              <w:t>9</w:t>
            </w:r>
            <w:r w:rsidRPr="00E070C4">
              <w:rPr>
                <w:rFonts w:cs="Arial"/>
                <w:vertAlign w:val="superscript"/>
                <w:lang w:val="en-US" w:eastAsia="en-US"/>
              </w:rPr>
              <w:t xml:space="preserve"> Note 5</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1C" w14:textId="77777777" w:rsidR="004D5DCA" w:rsidRPr="00E070C4" w:rsidRDefault="004D5DCA" w:rsidP="004D5DCA">
            <w:pPr>
              <w:pStyle w:val="TAL"/>
              <w:rPr>
                <w:rFonts w:cs="Arial"/>
                <w:lang w:eastAsia="en-US"/>
              </w:rPr>
            </w:pPr>
            <w:r w:rsidRPr="00E070C4">
              <w:rPr>
                <w:rFonts w:cs="Arial"/>
                <w:lang w:eastAsia="en-US"/>
              </w:rPr>
              <w:t>Measurements performance requirements for UE</w:t>
            </w:r>
          </w:p>
        </w:tc>
      </w:tr>
      <w:tr w:rsidR="00E070C4" w:rsidRPr="00E070C4" w14:paraId="01A88920"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1E" w14:textId="77777777" w:rsidR="004D5DCA" w:rsidRPr="00E070C4" w:rsidRDefault="004D5DCA" w:rsidP="004D5DCA">
            <w:pPr>
              <w:pStyle w:val="TAL"/>
              <w:rPr>
                <w:rFonts w:cs="Arial"/>
                <w:lang w:val="en-US" w:eastAsia="en-US"/>
              </w:rPr>
            </w:pPr>
            <w:r w:rsidRPr="00E070C4">
              <w:rPr>
                <w:rFonts w:cs="Arial"/>
                <w:lang w:val="en-US" w:eastAsia="en-US"/>
              </w:rPr>
              <w:t>A.4</w:t>
            </w:r>
            <w:r w:rsidRPr="00E070C4">
              <w:rPr>
                <w:rFonts w:cs="Arial"/>
                <w:vertAlign w:val="superscript"/>
                <w:lang w:val="en-US" w:eastAsia="en-US"/>
              </w:rPr>
              <w:t xml:space="preserve"> Note 1</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1F" w14:textId="77777777" w:rsidR="004D5DCA" w:rsidRPr="00E070C4" w:rsidRDefault="004D5DCA" w:rsidP="004D5DCA">
            <w:pPr>
              <w:pStyle w:val="TAL"/>
              <w:rPr>
                <w:rFonts w:cs="Arial"/>
                <w:lang w:val="en-US" w:eastAsia="en-US"/>
              </w:rPr>
            </w:pPr>
            <w:r w:rsidRPr="00E070C4">
              <w:rPr>
                <w:rFonts w:cs="Arial"/>
                <w:lang w:eastAsia="en-US"/>
              </w:rPr>
              <w:t>E-UTRAN RRC_IDLE state</w:t>
            </w:r>
          </w:p>
        </w:tc>
      </w:tr>
      <w:tr w:rsidR="00E070C4" w:rsidRPr="00E070C4" w14:paraId="01A88923"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21" w14:textId="77777777" w:rsidR="004D5DCA" w:rsidRPr="00E070C4" w:rsidRDefault="004D5DCA" w:rsidP="004D5DCA">
            <w:pPr>
              <w:pStyle w:val="TAL"/>
              <w:rPr>
                <w:rFonts w:cs="Arial"/>
                <w:lang w:val="en-US" w:eastAsia="en-US"/>
              </w:rPr>
            </w:pPr>
            <w:r w:rsidRPr="00E070C4">
              <w:rPr>
                <w:rFonts w:cs="Arial"/>
                <w:lang w:val="en-US" w:eastAsia="en-US"/>
              </w:rPr>
              <w:t>A.5</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22" w14:textId="77777777" w:rsidR="004D5DCA" w:rsidRPr="00E070C4" w:rsidRDefault="004D5DCA" w:rsidP="004D5DCA">
            <w:pPr>
              <w:pStyle w:val="TAL"/>
              <w:rPr>
                <w:rFonts w:cs="Arial"/>
                <w:lang w:eastAsia="en-US"/>
              </w:rPr>
            </w:pPr>
            <w:r w:rsidRPr="00E070C4">
              <w:rPr>
                <w:rFonts w:cs="Arial"/>
                <w:lang w:eastAsia="en-US"/>
              </w:rPr>
              <w:t>E-UTRAN RRC CONNECTED Mode Mobility</w:t>
            </w:r>
          </w:p>
        </w:tc>
      </w:tr>
      <w:tr w:rsidR="00E070C4" w:rsidRPr="00E070C4" w14:paraId="01A88926"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24" w14:textId="77777777" w:rsidR="004D5DCA" w:rsidRPr="00E070C4" w:rsidRDefault="004D5DCA" w:rsidP="004D5DCA">
            <w:pPr>
              <w:pStyle w:val="TAL"/>
              <w:rPr>
                <w:rFonts w:cs="Arial"/>
                <w:lang w:val="en-US" w:eastAsia="en-US"/>
              </w:rPr>
            </w:pPr>
            <w:r w:rsidRPr="00E070C4">
              <w:rPr>
                <w:rFonts w:cs="Arial"/>
                <w:lang w:val="en-US" w:eastAsia="en-US"/>
              </w:rPr>
              <w:t>A.6</w:t>
            </w:r>
            <w:r w:rsidRPr="00E070C4">
              <w:rPr>
                <w:rFonts w:cs="Arial"/>
                <w:vertAlign w:val="superscript"/>
                <w:lang w:val="en-US" w:eastAsia="en-US"/>
              </w:rPr>
              <w:t xml:space="preserve"> Note 2</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25" w14:textId="77777777" w:rsidR="004D5DCA" w:rsidRPr="00E070C4" w:rsidRDefault="004D5DCA" w:rsidP="004D5DCA">
            <w:pPr>
              <w:pStyle w:val="TAL"/>
              <w:rPr>
                <w:rFonts w:cs="Arial"/>
                <w:lang w:eastAsia="en-US"/>
              </w:rPr>
            </w:pPr>
            <w:r w:rsidRPr="00E070C4">
              <w:rPr>
                <w:rFonts w:cs="Arial"/>
                <w:lang w:eastAsia="en-US"/>
              </w:rPr>
              <w:t>RRC Connection Control</w:t>
            </w:r>
          </w:p>
        </w:tc>
      </w:tr>
      <w:tr w:rsidR="00E070C4" w:rsidRPr="00E070C4" w14:paraId="01A88929"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27" w14:textId="77777777" w:rsidR="004D5DCA" w:rsidRPr="00E070C4" w:rsidRDefault="004D5DCA" w:rsidP="004D5DCA">
            <w:pPr>
              <w:pStyle w:val="TAL"/>
              <w:rPr>
                <w:rFonts w:cs="Arial"/>
                <w:lang w:val="en-US" w:eastAsia="en-US"/>
              </w:rPr>
            </w:pPr>
            <w:r w:rsidRPr="00E070C4">
              <w:rPr>
                <w:rFonts w:cs="Arial"/>
                <w:lang w:val="en-US" w:eastAsia="en-US"/>
              </w:rPr>
              <w:t>A.7</w:t>
            </w:r>
            <w:r w:rsidRPr="00E070C4">
              <w:rPr>
                <w:rFonts w:cs="Arial"/>
                <w:vertAlign w:val="superscript"/>
                <w:lang w:val="en-US" w:eastAsia="en-US"/>
              </w:rPr>
              <w:t xml:space="preserve"> Note 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28" w14:textId="77777777" w:rsidR="004D5DCA" w:rsidRPr="00E070C4" w:rsidRDefault="004D5DCA" w:rsidP="004D5DCA">
            <w:pPr>
              <w:pStyle w:val="TAL"/>
              <w:rPr>
                <w:rFonts w:cs="Arial"/>
                <w:lang w:eastAsia="en-US"/>
              </w:rPr>
            </w:pPr>
            <w:r w:rsidRPr="00E070C4">
              <w:rPr>
                <w:rFonts w:cs="Arial"/>
                <w:lang w:eastAsia="en-US"/>
              </w:rPr>
              <w:t>Timing and Signalling Characteristics</w:t>
            </w:r>
          </w:p>
        </w:tc>
      </w:tr>
      <w:tr w:rsidR="00E070C4" w:rsidRPr="00E070C4" w14:paraId="01A8892C"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2A" w14:textId="77777777" w:rsidR="004D5DCA" w:rsidRPr="00E070C4" w:rsidRDefault="004D5DCA" w:rsidP="004D5DCA">
            <w:pPr>
              <w:pStyle w:val="TAL"/>
              <w:rPr>
                <w:rFonts w:cs="Arial"/>
                <w:lang w:val="en-US" w:eastAsia="en-US"/>
              </w:rPr>
            </w:pPr>
            <w:r w:rsidRPr="00E070C4">
              <w:rPr>
                <w:rFonts w:cs="Arial"/>
                <w:lang w:val="en-US" w:eastAsia="en-US"/>
              </w:rPr>
              <w:t>A.8</w:t>
            </w:r>
            <w:r w:rsidRPr="00E070C4">
              <w:rPr>
                <w:rFonts w:cs="Arial"/>
                <w:vertAlign w:val="superscript"/>
                <w:lang w:val="en-US" w:eastAsia="en-US"/>
              </w:rPr>
              <w:t xml:space="preserve"> Note 4</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2B" w14:textId="77777777" w:rsidR="004D5DCA" w:rsidRPr="00E070C4" w:rsidRDefault="004D5DCA" w:rsidP="004D5DCA">
            <w:pPr>
              <w:pStyle w:val="TAL"/>
              <w:rPr>
                <w:rFonts w:cs="Arial"/>
                <w:lang w:eastAsia="en-US"/>
              </w:rPr>
            </w:pPr>
            <w:r w:rsidRPr="00E070C4">
              <w:rPr>
                <w:rFonts w:cs="Arial"/>
                <w:lang w:eastAsia="en-US"/>
              </w:rPr>
              <w:t>UE Measurements Procedures</w:t>
            </w:r>
          </w:p>
        </w:tc>
      </w:tr>
      <w:tr w:rsidR="00E070C4" w:rsidRPr="00E070C4" w14:paraId="01A8892F"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2D" w14:textId="77777777" w:rsidR="004D5DCA" w:rsidRPr="00E070C4" w:rsidRDefault="004D5DCA" w:rsidP="004D5DCA">
            <w:pPr>
              <w:pStyle w:val="TAL"/>
              <w:rPr>
                <w:rFonts w:cs="Arial"/>
                <w:lang w:val="en-US" w:eastAsia="en-US"/>
              </w:rPr>
            </w:pPr>
            <w:r w:rsidRPr="00E070C4">
              <w:rPr>
                <w:rFonts w:cs="Arial"/>
                <w:lang w:val="en-US" w:eastAsia="en-US"/>
              </w:rPr>
              <w:t>A.9</w:t>
            </w:r>
            <w:r w:rsidRPr="00E070C4">
              <w:rPr>
                <w:rFonts w:cs="Arial"/>
                <w:vertAlign w:val="superscript"/>
                <w:lang w:val="en-US" w:eastAsia="en-US"/>
              </w:rPr>
              <w:t xml:space="preserve"> Note 5</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2E" w14:textId="77777777" w:rsidR="004D5DCA" w:rsidRPr="00E070C4" w:rsidRDefault="004D5DCA" w:rsidP="004D5DCA">
            <w:pPr>
              <w:pStyle w:val="TAL"/>
              <w:rPr>
                <w:rFonts w:cs="Arial"/>
                <w:lang w:eastAsia="en-US"/>
              </w:rPr>
            </w:pPr>
            <w:r w:rsidRPr="00E070C4">
              <w:rPr>
                <w:rFonts w:cs="Arial"/>
                <w:lang w:eastAsia="en-US"/>
              </w:rPr>
              <w:t>Measurement Performance Requirements</w:t>
            </w:r>
          </w:p>
        </w:tc>
      </w:tr>
      <w:tr w:rsidR="004D5DCA" w:rsidRPr="00E070C4" w14:paraId="01A88940" w14:textId="77777777" w:rsidTr="00FB5E77">
        <w:trPr>
          <w:trHeight w:val="255"/>
        </w:trPr>
        <w:tc>
          <w:tcPr>
            <w:tcW w:w="9040" w:type="dxa"/>
            <w:gridSpan w:val="2"/>
            <w:tcBorders>
              <w:top w:val="single" w:sz="4" w:space="0" w:color="auto"/>
              <w:left w:val="single" w:sz="4" w:space="0" w:color="auto"/>
              <w:bottom w:val="single" w:sz="4" w:space="0" w:color="auto"/>
              <w:right w:val="single" w:sz="4" w:space="0" w:color="auto"/>
            </w:tcBorders>
            <w:vAlign w:val="center"/>
          </w:tcPr>
          <w:p w14:paraId="01A88930" w14:textId="77777777" w:rsidR="004D5DCA" w:rsidRPr="00E070C4" w:rsidRDefault="004D5DCA" w:rsidP="004D5DCA">
            <w:pPr>
              <w:pStyle w:val="TAN"/>
              <w:rPr>
                <w:rFonts w:cs="Arial"/>
                <w:lang w:eastAsia="en-US"/>
              </w:rPr>
            </w:pPr>
            <w:r w:rsidRPr="00E070C4">
              <w:rPr>
                <w:rFonts w:cs="Arial"/>
                <w:lang w:eastAsia="en-US"/>
              </w:rPr>
              <w:t>NOTE 1:</w:t>
            </w:r>
            <w:r w:rsidRPr="00E070C4">
              <w:rPr>
                <w:rFonts w:cs="Arial"/>
                <w:lang w:eastAsia="en-US"/>
              </w:rPr>
              <w:tab/>
              <w:t>All requirements and the corresponding test cases shall apply, except:</w:t>
            </w:r>
          </w:p>
          <w:p w14:paraId="01A88931" w14:textId="77777777" w:rsidR="004D5DCA" w:rsidRPr="00E070C4" w:rsidRDefault="004D5DCA" w:rsidP="004D5DCA">
            <w:pPr>
              <w:pStyle w:val="TAN"/>
              <w:ind w:left="1103" w:hanging="300"/>
              <w:rPr>
                <w:rFonts w:cs="Arial"/>
                <w:lang w:eastAsia="en-US"/>
              </w:rPr>
            </w:pPr>
            <w:r w:rsidRPr="00E070C4">
              <w:rPr>
                <w:rFonts w:cs="Arial"/>
                <w:lang w:eastAsia="en-US"/>
              </w:rPr>
              <w:t>-</w:t>
            </w:r>
            <w:r w:rsidRPr="00E070C4">
              <w:rPr>
                <w:rFonts w:cs="Arial"/>
                <w:lang w:eastAsia="en-US"/>
              </w:rPr>
              <w:tab/>
              <w:t>for supporting the corresponding band in Rel-9 and below: clause 4.3 (Minimization of Drive Tests).</w:t>
            </w:r>
          </w:p>
          <w:p w14:paraId="01A88932" w14:textId="77777777" w:rsidR="004D5DCA" w:rsidRPr="00E070C4" w:rsidRDefault="004D5DCA" w:rsidP="004D5DCA">
            <w:pPr>
              <w:pStyle w:val="TAN"/>
              <w:rPr>
                <w:rFonts w:cs="Arial"/>
                <w:lang w:eastAsia="en-US"/>
              </w:rPr>
            </w:pPr>
            <w:r w:rsidRPr="00E070C4">
              <w:rPr>
                <w:rFonts w:cs="Arial"/>
                <w:lang w:eastAsia="en-US"/>
              </w:rPr>
              <w:t>NOTE 2:</w:t>
            </w:r>
            <w:r w:rsidRPr="00E070C4">
              <w:rPr>
                <w:rFonts w:cs="Arial"/>
                <w:lang w:eastAsia="en-US"/>
              </w:rPr>
              <w:tab/>
              <w:t>All requirements and the corresponding test cases shall apply, except:</w:t>
            </w:r>
          </w:p>
          <w:p w14:paraId="01A88933" w14:textId="77777777" w:rsidR="004D5DCA" w:rsidRPr="00E070C4" w:rsidRDefault="004D5DCA" w:rsidP="004D5DCA">
            <w:pPr>
              <w:pStyle w:val="TAN"/>
              <w:ind w:left="1103" w:hanging="300"/>
              <w:rPr>
                <w:rFonts w:cs="Arial"/>
                <w:lang w:eastAsia="en-US"/>
              </w:rPr>
            </w:pPr>
            <w:r w:rsidRPr="00E070C4">
              <w:rPr>
                <w:rFonts w:cs="Arial"/>
                <w:lang w:eastAsia="en-US"/>
              </w:rPr>
              <w:t>-</w:t>
            </w:r>
            <w:r w:rsidRPr="00E070C4">
              <w:rPr>
                <w:rFonts w:cs="Arial"/>
                <w:lang w:eastAsia="en-US"/>
              </w:rPr>
              <w:tab/>
              <w:t>for supporting the corresponding band in Rel-8: clauses 6.3 (RRC Connection Release with Redirection), 6.4 (CSG Proximity Indication for E-UTRAN and UTRAN).</w:t>
            </w:r>
          </w:p>
          <w:p w14:paraId="01A88934" w14:textId="77777777" w:rsidR="004D5DCA" w:rsidRPr="00E070C4" w:rsidRDefault="004D5DCA" w:rsidP="004D5DCA">
            <w:pPr>
              <w:pStyle w:val="TAN"/>
              <w:rPr>
                <w:rFonts w:cs="Arial"/>
                <w:lang w:eastAsia="en-US"/>
              </w:rPr>
            </w:pPr>
            <w:r w:rsidRPr="00E070C4">
              <w:rPr>
                <w:rFonts w:cs="Arial"/>
                <w:lang w:eastAsia="en-US"/>
              </w:rPr>
              <w:t>NOTE 3:</w:t>
            </w:r>
            <w:r w:rsidRPr="00E070C4">
              <w:rPr>
                <w:rFonts w:cs="Arial"/>
                <w:lang w:eastAsia="en-US"/>
              </w:rPr>
              <w:tab/>
              <w:t xml:space="preserve">All requirements and corresponding test cases shall apply, except those defined in </w:t>
            </w:r>
            <w:r w:rsidR="00581190">
              <w:rPr>
                <w:rFonts w:cs="Arial"/>
                <w:lang w:eastAsia="en-US"/>
              </w:rPr>
              <w:t>clause</w:t>
            </w:r>
            <w:r w:rsidRPr="00E070C4">
              <w:rPr>
                <w:rFonts w:cs="Arial"/>
                <w:lang w:eastAsia="en-US"/>
              </w:rPr>
              <w:t>s 7.4 and 7.5.</w:t>
            </w:r>
          </w:p>
          <w:p w14:paraId="01A88935" w14:textId="77777777" w:rsidR="004D5DCA" w:rsidRPr="00E070C4" w:rsidRDefault="004D5DCA" w:rsidP="004D5DCA">
            <w:pPr>
              <w:pStyle w:val="TAN"/>
              <w:rPr>
                <w:rFonts w:cs="Arial"/>
                <w:lang w:eastAsia="en-US"/>
              </w:rPr>
            </w:pPr>
            <w:r w:rsidRPr="00E070C4">
              <w:rPr>
                <w:rFonts w:cs="Arial"/>
                <w:lang w:eastAsia="en-US"/>
              </w:rPr>
              <w:t>NOTE 4:</w:t>
            </w:r>
            <w:r w:rsidRPr="00E070C4">
              <w:rPr>
                <w:rFonts w:cs="Arial"/>
                <w:lang w:eastAsia="en-US"/>
              </w:rPr>
              <w:tab/>
              <w:t>All requirements and corresponding test cases shall apply, except:</w:t>
            </w:r>
          </w:p>
          <w:p w14:paraId="01A88936" w14:textId="77777777" w:rsidR="004D5DCA" w:rsidRPr="00E070C4" w:rsidRDefault="004D5DCA" w:rsidP="004D5DCA">
            <w:pPr>
              <w:pStyle w:val="TAN"/>
              <w:ind w:left="1163" w:hanging="300"/>
              <w:rPr>
                <w:rFonts w:cs="Arial"/>
                <w:lang w:eastAsia="en-US"/>
              </w:rPr>
            </w:pPr>
            <w:r w:rsidRPr="00E070C4">
              <w:rPr>
                <w:rFonts w:cs="Arial"/>
                <w:lang w:eastAsia="en-US"/>
              </w:rPr>
              <w:t>-</w:t>
            </w:r>
            <w:r w:rsidRPr="00E070C4">
              <w:rPr>
                <w:rFonts w:cs="Arial"/>
                <w:lang w:eastAsia="en-US"/>
              </w:rPr>
              <w:tab/>
              <w:t>for supporting the corresponding band in Rel-8: clauses 8.1.2.5 (E-UTRAN OTDOA Intra-Frequency RSTD Measurements), 8.1.2.6 (E-UTRAN Inter-Frequency OTDOA Measurements), 8.1.2.7 (E-UTRAN E-CID Measurements).</w:t>
            </w:r>
          </w:p>
          <w:p w14:paraId="01A88937" w14:textId="77777777" w:rsidR="004D5DCA" w:rsidRPr="00E070C4" w:rsidRDefault="004D5DCA" w:rsidP="004D5DCA">
            <w:pPr>
              <w:pStyle w:val="TAN"/>
              <w:rPr>
                <w:rFonts w:cs="Arial"/>
                <w:lang w:eastAsia="en-US"/>
              </w:rPr>
            </w:pPr>
            <w:r w:rsidRPr="00E070C4">
              <w:rPr>
                <w:rFonts w:cs="Arial"/>
                <w:lang w:eastAsia="en-US"/>
              </w:rPr>
              <w:t>NOTE 5:</w:t>
            </w:r>
            <w:r w:rsidRPr="00E070C4">
              <w:rPr>
                <w:rFonts w:cs="Arial"/>
                <w:lang w:eastAsia="en-US"/>
              </w:rPr>
              <w:tab/>
              <w:t>All requirements and corresponding test cases shall apply, except:</w:t>
            </w:r>
          </w:p>
          <w:p w14:paraId="01A88938" w14:textId="77777777" w:rsidR="004D5DCA" w:rsidRPr="00E070C4" w:rsidRDefault="004D5DCA" w:rsidP="004D5DCA">
            <w:pPr>
              <w:pStyle w:val="TAN"/>
              <w:ind w:left="1163" w:hanging="300"/>
              <w:rPr>
                <w:rFonts w:cs="Arial"/>
                <w:lang w:eastAsia="en-US"/>
              </w:rPr>
            </w:pPr>
            <w:r w:rsidRPr="00E070C4">
              <w:rPr>
                <w:rFonts w:cs="Arial"/>
                <w:lang w:eastAsia="en-US"/>
              </w:rPr>
              <w:t>-</w:t>
            </w:r>
            <w:r w:rsidRPr="00E070C4">
              <w:rPr>
                <w:rFonts w:cs="Arial"/>
                <w:lang w:eastAsia="en-US"/>
              </w:rPr>
              <w:tab/>
              <w:t>for supporting the corresponding band in Rel-8: clauses 9.1.9 (</w:t>
            </w:r>
            <w:r w:rsidRPr="00E070C4">
              <w:rPr>
                <w:rFonts w:cs="Arial"/>
                <w:lang w:eastAsia="zh-CN"/>
              </w:rPr>
              <w:t>UE Rx–Tx time difference</w:t>
            </w:r>
            <w:r w:rsidRPr="00E070C4">
              <w:rPr>
                <w:rFonts w:cs="Arial"/>
                <w:lang w:eastAsia="en-US"/>
              </w:rPr>
              <w:t>), 9.1.10 (Reference Signal Time Difference).</w:t>
            </w:r>
          </w:p>
          <w:p w14:paraId="01A88939" w14:textId="77777777" w:rsidR="00C531F1" w:rsidRPr="00E070C4" w:rsidRDefault="00105FF3" w:rsidP="00C531F1">
            <w:pPr>
              <w:pStyle w:val="TAN"/>
              <w:ind w:left="1163" w:hanging="300"/>
              <w:rPr>
                <w:rFonts w:cs="Arial"/>
                <w:lang w:eastAsia="en-US"/>
              </w:rPr>
            </w:pPr>
            <w:r w:rsidRPr="00E070C4">
              <w:rPr>
                <w:rFonts w:cs="Arial"/>
                <w:lang w:eastAsia="en-US"/>
              </w:rPr>
              <w:t>-</w:t>
            </w:r>
            <w:r w:rsidRPr="00E070C4">
              <w:rPr>
                <w:rFonts w:cs="Arial"/>
                <w:lang w:eastAsia="en-US"/>
              </w:rPr>
              <w:tab/>
              <w:t>for supporting the corresponding band in Rel-11 or below</w:t>
            </w:r>
            <w:r w:rsidRPr="00E070C4">
              <w:rPr>
                <w:rFonts w:cs="Arial" w:hint="eastAsia"/>
                <w:lang w:eastAsia="en-US"/>
              </w:rPr>
              <w:t xml:space="preserve">: </w:t>
            </w:r>
            <w:r w:rsidRPr="00E070C4">
              <w:rPr>
                <w:rFonts w:cs="Arial"/>
                <w:lang w:eastAsia="en-US"/>
              </w:rPr>
              <w:t xml:space="preserve">the RSRP absolute accuracy requirement </w:t>
            </w:r>
            <w:r w:rsidRPr="00E070C4">
              <w:rPr>
                <w:rFonts w:cs="Arial" w:hint="eastAsia"/>
                <w:lang w:eastAsia="en-US"/>
              </w:rPr>
              <w:t>under</w:t>
            </w:r>
            <w:r w:rsidRPr="00E070C4">
              <w:rPr>
                <w:rFonts w:cs="Arial"/>
                <w:lang w:eastAsia="en-US"/>
              </w:rPr>
              <w:t xml:space="preserve"> normal conditions in table 9.1.2.1-1</w:t>
            </w:r>
            <w:r w:rsidR="00C531F1" w:rsidRPr="00E070C4">
              <w:rPr>
                <w:rFonts w:cs="Arial"/>
                <w:lang w:eastAsia="en-US"/>
              </w:rPr>
              <w:t>, 9.1.2.3-1, 9.1.2.5-1</w:t>
            </w:r>
            <w:r w:rsidRPr="00E070C4">
              <w:rPr>
                <w:rFonts w:cs="Arial"/>
                <w:lang w:eastAsia="en-US"/>
              </w:rPr>
              <w:t xml:space="preserve"> and 9.1.3.1-1 when Io≤-70dBm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p w14:paraId="01A8893A" w14:textId="77777777" w:rsidR="00105FF3" w:rsidRPr="00E070C4" w:rsidRDefault="00C531F1" w:rsidP="00C531F1">
            <w:pPr>
              <w:pStyle w:val="TAN"/>
              <w:ind w:left="1163" w:hanging="300"/>
              <w:rPr>
                <w:rFonts w:cs="Arial"/>
                <w:lang w:eastAsia="en-US"/>
              </w:rPr>
            </w:pPr>
            <w:r w:rsidRPr="00E070C4">
              <w:rPr>
                <w:rFonts w:cs="Arial"/>
                <w:lang w:eastAsia="en-US"/>
              </w:rPr>
              <w:t>-</w:t>
            </w:r>
            <w:r w:rsidRPr="00E070C4">
              <w:rPr>
                <w:rFonts w:cs="Arial"/>
                <w:lang w:eastAsia="en-US"/>
              </w:rPr>
              <w:tab/>
              <w:t>for supporting the corresponding band in Rel-11 or below</w:t>
            </w:r>
            <w:r w:rsidRPr="00E070C4">
              <w:rPr>
                <w:rFonts w:cs="Arial" w:hint="eastAsia"/>
                <w:lang w:eastAsia="en-US"/>
              </w:rPr>
              <w:t xml:space="preserve">: </w:t>
            </w:r>
            <w:r w:rsidRPr="00E070C4">
              <w:rPr>
                <w:rFonts w:cs="Arial"/>
                <w:lang w:eastAsia="en-US"/>
              </w:rPr>
              <w:t xml:space="preserve">the interfrequency RSRP relative accuracy requirement </w:t>
            </w:r>
            <w:r w:rsidRPr="00E070C4">
              <w:rPr>
                <w:rFonts w:cs="Arial" w:hint="eastAsia"/>
                <w:lang w:eastAsia="en-US"/>
              </w:rPr>
              <w:t>under</w:t>
            </w:r>
            <w:r w:rsidRPr="00E070C4">
              <w:rPr>
                <w:rFonts w:cs="Arial"/>
                <w:lang w:eastAsia="en-US"/>
              </w:rPr>
              <w:t xml:space="preserve"> normal conditions in table 9.1.3.2-1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p w14:paraId="01A8893B" w14:textId="77777777" w:rsidR="004D5DCA" w:rsidRPr="00E070C4" w:rsidRDefault="004D5DCA" w:rsidP="004D5DCA">
            <w:pPr>
              <w:pStyle w:val="TAN"/>
              <w:rPr>
                <w:rFonts w:cs="Arial"/>
                <w:lang w:eastAsia="en-US"/>
              </w:rPr>
            </w:pPr>
            <w:r w:rsidRPr="00E070C4">
              <w:rPr>
                <w:rFonts w:cs="Arial"/>
                <w:lang w:eastAsia="en-US"/>
              </w:rPr>
              <w:t>NOTE 6:</w:t>
            </w:r>
            <w:r w:rsidRPr="00E070C4">
              <w:rPr>
                <w:rFonts w:cs="Arial"/>
                <w:lang w:eastAsia="en-US"/>
              </w:rPr>
              <w:tab/>
              <w:t>In addition to the exceptions above, all requirements and test cases in this table shall apply, except those defined for:</w:t>
            </w:r>
          </w:p>
          <w:p w14:paraId="01A8893C" w14:textId="77777777" w:rsidR="004D5DCA" w:rsidRPr="00E070C4" w:rsidRDefault="004D5DCA" w:rsidP="004D5DCA">
            <w:pPr>
              <w:pStyle w:val="TAN"/>
              <w:ind w:left="1163" w:hanging="300"/>
              <w:rPr>
                <w:rFonts w:cs="Arial"/>
                <w:lang w:val="en-US" w:eastAsia="en-US"/>
              </w:rPr>
            </w:pPr>
            <w:r w:rsidRPr="00E070C4">
              <w:rPr>
                <w:rFonts w:cs="Arial"/>
                <w:lang w:val="en-US" w:eastAsia="en-US"/>
              </w:rPr>
              <w:t>-</w:t>
            </w:r>
            <w:r w:rsidRPr="00E070C4">
              <w:rPr>
                <w:rFonts w:cs="Arial"/>
                <w:lang w:val="en-US" w:eastAsia="en-US"/>
              </w:rPr>
              <w:tab/>
              <w:t>carrier aggregation;</w:t>
            </w:r>
          </w:p>
          <w:p w14:paraId="01A8893D" w14:textId="77777777" w:rsidR="004D5DCA" w:rsidRPr="00E070C4" w:rsidRDefault="004D5DCA" w:rsidP="004D5DCA">
            <w:pPr>
              <w:pStyle w:val="TAN"/>
              <w:ind w:left="1163" w:hanging="300"/>
              <w:rPr>
                <w:rFonts w:cs="Arial"/>
                <w:lang w:val="en-US" w:eastAsia="en-US"/>
              </w:rPr>
            </w:pPr>
            <w:r w:rsidRPr="00E070C4">
              <w:rPr>
                <w:rFonts w:cs="Arial"/>
                <w:lang w:eastAsia="en-US"/>
              </w:rPr>
              <w:t>-</w:t>
            </w:r>
            <w:r w:rsidRPr="00E070C4">
              <w:rPr>
                <w:rFonts w:cs="Arial"/>
                <w:lang w:eastAsia="en-US"/>
              </w:rPr>
              <w:tab/>
              <w:t>for supporting the corresponding band in Rel-9 or below: measurements under time-domain measurement resource restriction without CRS assistance information;</w:t>
            </w:r>
          </w:p>
          <w:p w14:paraId="01A8893E" w14:textId="77777777" w:rsidR="004D5DCA" w:rsidRPr="00E070C4" w:rsidRDefault="004D5DCA" w:rsidP="004D5DCA">
            <w:pPr>
              <w:pStyle w:val="TAN"/>
              <w:ind w:left="1163" w:hanging="300"/>
              <w:rPr>
                <w:rFonts w:cs="Arial"/>
                <w:lang w:val="en-US" w:eastAsia="en-US"/>
              </w:rPr>
            </w:pPr>
            <w:r w:rsidRPr="00E070C4">
              <w:rPr>
                <w:rFonts w:cs="Arial"/>
                <w:lang w:eastAsia="en-US"/>
              </w:rPr>
              <w:t>-</w:t>
            </w:r>
            <w:r w:rsidRPr="00E070C4">
              <w:rPr>
                <w:rFonts w:cs="Arial"/>
                <w:lang w:eastAsia="en-US"/>
              </w:rPr>
              <w:tab/>
              <w:t>for supporting the corresponding band in Rel-10 or below: measurements under time-domain measurement resource restriction with CRS assistance information;</w:t>
            </w:r>
          </w:p>
          <w:p w14:paraId="01A8893F" w14:textId="77777777" w:rsidR="004D5DCA" w:rsidRPr="00E070C4" w:rsidRDefault="004D5DCA" w:rsidP="004D5DCA">
            <w:pPr>
              <w:pStyle w:val="TAN"/>
              <w:ind w:left="1163" w:hanging="300"/>
              <w:rPr>
                <w:rFonts w:cs="Arial"/>
                <w:lang w:val="en-US" w:eastAsia="en-US"/>
              </w:rPr>
            </w:pPr>
            <w:r w:rsidRPr="00E070C4">
              <w:rPr>
                <w:rFonts w:cs="Arial"/>
                <w:lang w:eastAsia="en-US"/>
              </w:rPr>
              <w:t>-</w:t>
            </w:r>
            <w:r w:rsidRPr="00E070C4">
              <w:rPr>
                <w:rFonts w:cs="Arial"/>
                <w:lang w:eastAsia="en-US"/>
              </w:rPr>
              <w:tab/>
              <w:t>for supporting the corresponding band in Rel-11 or below: requirements introduced in Rel-12.</w:t>
            </w:r>
          </w:p>
        </w:tc>
      </w:tr>
    </w:tbl>
    <w:p w14:paraId="01A88941" w14:textId="77777777" w:rsidR="004D5DCA" w:rsidRPr="00E070C4" w:rsidRDefault="004D5DCA" w:rsidP="004D5DCA">
      <w:pPr>
        <w:rPr>
          <w:lang w:val="en-US"/>
        </w:rPr>
      </w:pPr>
    </w:p>
    <w:p w14:paraId="01A88942" w14:textId="77777777" w:rsidR="004D5DCA" w:rsidRPr="00E070C4" w:rsidRDefault="004D5DCA" w:rsidP="004D5DCA">
      <w:pPr>
        <w:pStyle w:val="Heading2"/>
      </w:pPr>
      <w:bookmarkStart w:id="261" w:name="_Toc21093306"/>
      <w:bookmarkStart w:id="262" w:name="_Toc29761854"/>
      <w:bookmarkStart w:id="263" w:name="_Toc45833872"/>
      <w:bookmarkStart w:id="264" w:name="_Toc82890606"/>
      <w:bookmarkStart w:id="265" w:name="_Toc122508455"/>
      <w:bookmarkStart w:id="266" w:name="_Toc123216527"/>
      <w:bookmarkStart w:id="267" w:name="_Toc124184138"/>
      <w:bookmarkStart w:id="268" w:name="_Toc124184208"/>
      <w:bookmarkStart w:id="269" w:name="_Toc130588564"/>
      <w:bookmarkStart w:id="270" w:name="_Toc137236652"/>
      <w:bookmarkStart w:id="271" w:name="_Toc138892424"/>
      <w:bookmarkStart w:id="272" w:name="_Toc145069446"/>
      <w:bookmarkStart w:id="273" w:name="_Toc155195034"/>
      <w:r w:rsidRPr="00E070C4">
        <w:t>B.2.2</w:t>
      </w:r>
      <w:r w:rsidRPr="00E070C4">
        <w:tab/>
        <w:t>Common RRM requirements for an intra-band contiguous CA configuration</w:t>
      </w:r>
      <w:bookmarkEnd w:id="261"/>
      <w:bookmarkEnd w:id="262"/>
      <w:bookmarkEnd w:id="263"/>
      <w:bookmarkEnd w:id="264"/>
      <w:bookmarkEnd w:id="265"/>
      <w:bookmarkEnd w:id="266"/>
      <w:bookmarkEnd w:id="267"/>
      <w:bookmarkEnd w:id="268"/>
      <w:bookmarkEnd w:id="269"/>
      <w:bookmarkEnd w:id="270"/>
      <w:bookmarkEnd w:id="271"/>
      <w:bookmarkEnd w:id="272"/>
      <w:bookmarkEnd w:id="273"/>
    </w:p>
    <w:p w14:paraId="01A88943" w14:textId="3D06D4E8" w:rsidR="004D5DCA" w:rsidRPr="00E070C4" w:rsidRDefault="00DC6206" w:rsidP="004D5DCA">
      <w:r w:rsidRPr="00E070C4">
        <w:t xml:space="preserve">The requirements and test cases listed in Table B.2.2-1 are specified in TS 36.133 </w:t>
      </w:r>
      <w:r>
        <w:t>Rel-17</w:t>
      </w:r>
      <w:r w:rsidRPr="00E070C4">
        <w:t xml:space="preserve"> [3].</w:t>
      </w:r>
    </w:p>
    <w:p w14:paraId="01A88944" w14:textId="77777777" w:rsidR="004D5DCA" w:rsidRPr="00E070C4" w:rsidRDefault="004D5DCA" w:rsidP="004D5DCA">
      <w:pPr>
        <w:pStyle w:val="TH"/>
      </w:pPr>
      <w:r w:rsidRPr="00E070C4">
        <w:lastRenderedPageBreak/>
        <w:t xml:space="preserve">Table B.2.2-1: Common RRM requirements for a </w:t>
      </w:r>
      <w:r w:rsidR="00145B83" w:rsidRPr="00E070C4">
        <w:t xml:space="preserve">release independent </w:t>
      </w:r>
      <w:r w:rsidRPr="00E070C4">
        <w:t>single-band CA configuration</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947"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Pr>
          <w:p w14:paraId="01A88945" w14:textId="77777777" w:rsidR="004D5DCA" w:rsidRPr="00E070C4" w:rsidRDefault="004D5DCA" w:rsidP="00FB5E77">
            <w:pPr>
              <w:pStyle w:val="TAH"/>
              <w:rPr>
                <w:rFonts w:cs="Arial"/>
                <w:lang w:val="en-US" w:eastAsia="en-US"/>
              </w:rPr>
            </w:pPr>
            <w:r w:rsidRPr="00E070C4">
              <w:rPr>
                <w:rFonts w:cs="Arial"/>
                <w:lang w:val="en-US" w:eastAsia="en-US"/>
              </w:rPr>
              <w:t>Clause</w:t>
            </w:r>
          </w:p>
        </w:tc>
        <w:tc>
          <w:tcPr>
            <w:tcW w:w="6513" w:type="dxa"/>
            <w:tcBorders>
              <w:top w:val="single" w:sz="4" w:space="0" w:color="auto"/>
              <w:left w:val="single" w:sz="4" w:space="0" w:color="auto"/>
              <w:bottom w:val="single" w:sz="4" w:space="0" w:color="auto"/>
              <w:right w:val="single" w:sz="4" w:space="0" w:color="auto"/>
            </w:tcBorders>
          </w:tcPr>
          <w:p w14:paraId="01A88946" w14:textId="77777777" w:rsidR="004D5DCA" w:rsidRPr="00E070C4" w:rsidRDefault="004D5DCA" w:rsidP="00FB5E77">
            <w:pPr>
              <w:pStyle w:val="TAH"/>
              <w:rPr>
                <w:rFonts w:cs="Arial"/>
                <w:lang w:val="en-US" w:eastAsia="en-US"/>
              </w:rPr>
            </w:pPr>
            <w:r w:rsidRPr="00E070C4">
              <w:rPr>
                <w:rFonts w:cs="Arial"/>
                <w:lang w:val="en-US" w:eastAsia="en-US"/>
              </w:rPr>
              <w:t>Description</w:t>
            </w:r>
          </w:p>
        </w:tc>
      </w:tr>
      <w:tr w:rsidR="00E070C4" w:rsidRPr="00E070C4" w14:paraId="01A8894A"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48" w14:textId="77777777" w:rsidR="004D5DCA" w:rsidRPr="00E070C4" w:rsidRDefault="004D5DCA" w:rsidP="004D5DCA">
            <w:pPr>
              <w:pStyle w:val="TAL"/>
              <w:rPr>
                <w:rFonts w:cs="Arial"/>
                <w:lang w:val="en-US" w:eastAsia="en-US"/>
              </w:rPr>
            </w:pPr>
            <w:r w:rsidRPr="00E070C4">
              <w:rPr>
                <w:rFonts w:cs="Arial"/>
                <w:lang w:val="en-US" w:eastAsia="en-US"/>
              </w:rPr>
              <w:t>7.1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49" w14:textId="77777777" w:rsidR="004D5DCA" w:rsidRPr="00E070C4" w:rsidRDefault="004D5DCA" w:rsidP="004D5DCA">
            <w:pPr>
              <w:pStyle w:val="TAL"/>
              <w:rPr>
                <w:rFonts w:cs="Arial"/>
                <w:lang w:eastAsia="en-US"/>
              </w:rPr>
            </w:pPr>
            <w:r w:rsidRPr="00E070C4">
              <w:rPr>
                <w:rFonts w:cs="Arial"/>
                <w:lang w:eastAsia="en-US"/>
              </w:rPr>
              <w:t>UE transmit timing</w:t>
            </w:r>
          </w:p>
        </w:tc>
      </w:tr>
      <w:tr w:rsidR="00E070C4" w:rsidRPr="00E070C4" w14:paraId="01A8894D"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4B" w14:textId="77777777" w:rsidR="004D5DCA" w:rsidRPr="00E070C4" w:rsidRDefault="004D5DCA" w:rsidP="004D5DCA">
            <w:pPr>
              <w:pStyle w:val="TAL"/>
              <w:rPr>
                <w:rFonts w:cs="Arial"/>
                <w:lang w:val="en-US" w:eastAsia="en-US"/>
              </w:rPr>
            </w:pPr>
            <w:r w:rsidRPr="00E070C4">
              <w:rPr>
                <w:rFonts w:cs="Arial"/>
                <w:lang w:val="en-US" w:eastAsia="en-US"/>
              </w:rPr>
              <w:t>7.7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4C" w14:textId="77777777" w:rsidR="004D5DCA" w:rsidRPr="00E070C4" w:rsidRDefault="004D5DCA" w:rsidP="004D5DCA">
            <w:pPr>
              <w:pStyle w:val="TAL"/>
              <w:rPr>
                <w:rFonts w:cs="Arial"/>
                <w:lang w:eastAsia="en-US"/>
              </w:rPr>
            </w:pPr>
            <w:r w:rsidRPr="00E070C4">
              <w:rPr>
                <w:rFonts w:cs="Arial"/>
                <w:lang w:eastAsia="en-US"/>
              </w:rPr>
              <w:t>SCell Activation and Deactivation Delay for E-UTRA Carrier Aggregation</w:t>
            </w:r>
          </w:p>
        </w:tc>
      </w:tr>
      <w:tr w:rsidR="00E070C4" w:rsidRPr="00E070C4" w14:paraId="01A88950"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4E" w14:textId="77777777" w:rsidR="003C62DF" w:rsidRPr="00E070C4" w:rsidRDefault="003C62DF" w:rsidP="00E9458E">
            <w:pPr>
              <w:pStyle w:val="TAL"/>
              <w:rPr>
                <w:rFonts w:cs="Arial"/>
                <w:lang w:val="en-US" w:eastAsia="en-US"/>
              </w:rPr>
            </w:pPr>
            <w:r w:rsidRPr="00E070C4">
              <w:rPr>
                <w:rFonts w:cs="Arial" w:hint="eastAsia"/>
                <w:lang w:val="en-US" w:eastAsia="zh-CN"/>
              </w:rPr>
              <w:t>7.8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4F" w14:textId="77777777" w:rsidR="003C62DF" w:rsidRPr="00E070C4" w:rsidRDefault="003C62DF" w:rsidP="00E9458E">
            <w:pPr>
              <w:pStyle w:val="TAL"/>
              <w:rPr>
                <w:rFonts w:cs="Arial"/>
                <w:lang w:eastAsia="en-US"/>
              </w:rPr>
            </w:pPr>
            <w:r w:rsidRPr="00E070C4">
              <w:rPr>
                <w:rFonts w:cs="Arial" w:hint="eastAsia"/>
                <w:lang w:eastAsia="en-US"/>
              </w:rPr>
              <w:t>Interruptions with Carrier Aggregation</w:t>
            </w:r>
          </w:p>
        </w:tc>
      </w:tr>
      <w:tr w:rsidR="00E070C4" w:rsidRPr="00E070C4" w14:paraId="01A88953"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51" w14:textId="77777777" w:rsidR="003C62DF" w:rsidRPr="00E070C4" w:rsidRDefault="003C62DF" w:rsidP="00E9458E">
            <w:pPr>
              <w:pStyle w:val="TAL"/>
              <w:rPr>
                <w:rFonts w:cs="Arial"/>
                <w:lang w:val="en-US" w:eastAsia="en-US"/>
              </w:rPr>
            </w:pPr>
            <w:r w:rsidRPr="00E070C4">
              <w:rPr>
                <w:rFonts w:cs="Arial" w:hint="eastAsia"/>
                <w:lang w:val="en-US" w:eastAsia="zh-CN"/>
              </w:rPr>
              <w:t>8.2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52" w14:textId="77777777" w:rsidR="003C62DF" w:rsidRPr="00E070C4" w:rsidRDefault="003C62DF" w:rsidP="00E9458E">
            <w:pPr>
              <w:pStyle w:val="TAL"/>
              <w:rPr>
                <w:rFonts w:cs="Arial"/>
                <w:lang w:eastAsia="en-US"/>
              </w:rPr>
            </w:pPr>
            <w:r w:rsidRPr="00E070C4">
              <w:rPr>
                <w:rFonts w:cs="Arial"/>
                <w:lang w:eastAsia="en-US"/>
              </w:rPr>
              <w:t>Capabilities for Support of Event Triggering and Reporting Criteria</w:t>
            </w:r>
          </w:p>
        </w:tc>
      </w:tr>
      <w:tr w:rsidR="00E070C4" w:rsidRPr="00E070C4" w14:paraId="01A88956"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54" w14:textId="77777777" w:rsidR="004D5DCA" w:rsidRPr="00E070C4" w:rsidRDefault="004D5DCA" w:rsidP="004D5DCA">
            <w:pPr>
              <w:pStyle w:val="TAL"/>
              <w:rPr>
                <w:rFonts w:cs="Arial"/>
                <w:lang w:val="en-US" w:eastAsia="en-US"/>
              </w:rPr>
            </w:pPr>
            <w:r w:rsidRPr="00E070C4">
              <w:rPr>
                <w:rFonts w:cs="Arial"/>
                <w:lang w:val="en-US" w:eastAsia="en-US"/>
              </w:rPr>
              <w:t>8.3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55" w14:textId="77777777" w:rsidR="004D5DCA" w:rsidRPr="00E070C4" w:rsidRDefault="004D5DCA" w:rsidP="004D5DCA">
            <w:pPr>
              <w:pStyle w:val="TAL"/>
              <w:rPr>
                <w:rFonts w:cs="Arial"/>
                <w:lang w:eastAsia="en-US"/>
              </w:rPr>
            </w:pPr>
            <w:r w:rsidRPr="00E070C4">
              <w:rPr>
                <w:rFonts w:cs="Arial"/>
                <w:lang w:eastAsia="en-US"/>
              </w:rPr>
              <w:t>Measurements for E-UTRA carrier aggregation</w:t>
            </w:r>
          </w:p>
        </w:tc>
      </w:tr>
      <w:tr w:rsidR="00E070C4" w:rsidRPr="00E070C4" w14:paraId="01A88959"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57" w14:textId="77777777" w:rsidR="004D5DCA" w:rsidRPr="00E070C4" w:rsidRDefault="004D5DCA" w:rsidP="004D5DCA">
            <w:pPr>
              <w:pStyle w:val="TAL"/>
              <w:rPr>
                <w:rFonts w:cs="Arial"/>
                <w:lang w:val="en-US" w:eastAsia="en-US"/>
              </w:rPr>
            </w:pPr>
            <w:r w:rsidRPr="00E070C4">
              <w:rPr>
                <w:rFonts w:cs="Arial"/>
                <w:lang w:val="en-US" w:eastAsia="en-US"/>
              </w:rPr>
              <w:t>8.4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58" w14:textId="77777777" w:rsidR="004D5DCA" w:rsidRPr="00E070C4" w:rsidRDefault="004D5DCA" w:rsidP="004D5DCA">
            <w:pPr>
              <w:pStyle w:val="TAL"/>
              <w:rPr>
                <w:rFonts w:cs="Arial"/>
                <w:lang w:eastAsia="en-US"/>
              </w:rPr>
            </w:pPr>
            <w:r w:rsidRPr="00E070C4">
              <w:rPr>
                <w:rFonts w:cs="Arial"/>
                <w:lang w:eastAsia="en-US"/>
              </w:rPr>
              <w:t>OTDOA RSTD Measurements for E-UTRAN carrier aggregation</w:t>
            </w:r>
          </w:p>
        </w:tc>
      </w:tr>
      <w:tr w:rsidR="00E070C4" w:rsidRPr="00E070C4" w14:paraId="01A8895C"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5A" w14:textId="77777777" w:rsidR="004D5DCA" w:rsidRPr="00E070C4" w:rsidRDefault="004D5DCA" w:rsidP="004D5DCA">
            <w:pPr>
              <w:pStyle w:val="TAL"/>
              <w:rPr>
                <w:rFonts w:cs="Arial"/>
                <w:lang w:val="en-US" w:eastAsia="en-US"/>
              </w:rPr>
            </w:pPr>
            <w:r w:rsidRPr="00E070C4">
              <w:rPr>
                <w:rFonts w:cs="Arial"/>
                <w:lang w:val="en-US" w:eastAsia="en-US"/>
              </w:rPr>
              <w:t>9.1.11</w:t>
            </w:r>
            <w:r w:rsidR="00105FF3" w:rsidRPr="00E070C4">
              <w:rPr>
                <w:rFonts w:cs="Arial"/>
                <w:vertAlign w:val="superscript"/>
                <w:lang w:val="en-US" w:eastAsia="en-US"/>
              </w:rPr>
              <w:t xml:space="preserve"> Note </w:t>
            </w:r>
            <w:r w:rsidR="00105FF3" w:rsidRPr="00E070C4">
              <w:rPr>
                <w:rFonts w:cs="Arial" w:hint="eastAsia"/>
                <w:vertAlign w:val="superscript"/>
                <w:lang w:val="en-US" w:eastAsia="en-US"/>
              </w:rPr>
              <w:t>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5B" w14:textId="77777777" w:rsidR="004D5DCA" w:rsidRPr="00E070C4" w:rsidRDefault="004D5DCA" w:rsidP="004D5DCA">
            <w:pPr>
              <w:pStyle w:val="TAL"/>
              <w:rPr>
                <w:rFonts w:cs="Arial"/>
                <w:lang w:eastAsia="en-US"/>
              </w:rPr>
            </w:pPr>
            <w:r w:rsidRPr="00E070C4">
              <w:rPr>
                <w:rFonts w:cs="Arial"/>
                <w:lang w:eastAsia="en-US"/>
              </w:rPr>
              <w:t>Carrier aggregation measurement accuracy</w:t>
            </w:r>
          </w:p>
        </w:tc>
      </w:tr>
      <w:tr w:rsidR="00E070C4" w:rsidRPr="00E070C4" w14:paraId="01A8895F"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5D" w14:textId="77777777" w:rsidR="004D5DCA" w:rsidRPr="00E070C4" w:rsidRDefault="004D5DCA" w:rsidP="004D5DCA">
            <w:pPr>
              <w:pStyle w:val="TAL"/>
              <w:rPr>
                <w:rFonts w:cs="Arial"/>
                <w:lang w:val="en-US" w:eastAsia="en-US"/>
              </w:rPr>
            </w:pPr>
            <w:r w:rsidRPr="00E070C4">
              <w:rPr>
                <w:rFonts w:cs="Arial"/>
                <w:lang w:val="en-US" w:eastAsia="en-US"/>
              </w:rPr>
              <w:t>9.1.12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5E" w14:textId="77777777" w:rsidR="004D5DCA" w:rsidRPr="00E070C4" w:rsidRDefault="004D5DCA" w:rsidP="004D5DCA">
            <w:pPr>
              <w:pStyle w:val="TAL"/>
              <w:rPr>
                <w:rFonts w:cs="Arial"/>
                <w:lang w:eastAsia="en-US"/>
              </w:rPr>
            </w:pPr>
            <w:r w:rsidRPr="00E070C4">
              <w:rPr>
                <w:rFonts w:cs="Arial"/>
                <w:lang w:eastAsia="en-US"/>
              </w:rPr>
              <w:t>Reference Signal Time Difference (RSTD) Measurement Accuracy Requirements for Carrier Aggregation</w:t>
            </w:r>
          </w:p>
        </w:tc>
      </w:tr>
      <w:tr w:rsidR="00E070C4" w:rsidRPr="00E070C4" w14:paraId="01A88962"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60" w14:textId="77777777" w:rsidR="004D5DCA" w:rsidRPr="00E070C4" w:rsidRDefault="004D5DCA" w:rsidP="004D5DCA">
            <w:pPr>
              <w:pStyle w:val="TAL"/>
              <w:rPr>
                <w:rFonts w:cs="Arial"/>
                <w:lang w:val="en-US" w:eastAsia="en-US"/>
              </w:rPr>
            </w:pPr>
            <w:r w:rsidRPr="00E070C4">
              <w:rPr>
                <w:rFonts w:cs="Arial"/>
                <w:lang w:val="en-US" w:eastAsia="en-US"/>
              </w:rPr>
              <w:t>A.7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61" w14:textId="77777777" w:rsidR="004D5DCA" w:rsidRPr="00E070C4" w:rsidRDefault="004D5DCA" w:rsidP="004D5DCA">
            <w:pPr>
              <w:pStyle w:val="TAL"/>
              <w:rPr>
                <w:rFonts w:cs="Arial"/>
                <w:lang w:eastAsia="en-US"/>
              </w:rPr>
            </w:pPr>
            <w:r w:rsidRPr="00E070C4">
              <w:rPr>
                <w:rFonts w:cs="Arial"/>
                <w:lang w:eastAsia="en-US"/>
              </w:rPr>
              <w:t>Timing and Signalling Characteristics</w:t>
            </w:r>
          </w:p>
        </w:tc>
      </w:tr>
      <w:tr w:rsidR="00E070C4" w:rsidRPr="00E070C4" w14:paraId="01A88965"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63" w14:textId="77777777" w:rsidR="004D5DCA" w:rsidRPr="00E070C4" w:rsidRDefault="004D5DCA" w:rsidP="004D5DCA">
            <w:pPr>
              <w:pStyle w:val="TAL"/>
              <w:rPr>
                <w:rFonts w:cs="Arial"/>
                <w:lang w:val="en-US" w:eastAsia="en-US"/>
              </w:rPr>
            </w:pPr>
            <w:r w:rsidRPr="00E070C4">
              <w:rPr>
                <w:rFonts w:cs="Arial"/>
                <w:lang w:val="en-US" w:eastAsia="en-US"/>
              </w:rPr>
              <w:t>A.8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64" w14:textId="77777777" w:rsidR="004D5DCA" w:rsidRPr="00E070C4" w:rsidRDefault="004D5DCA" w:rsidP="004D5DCA">
            <w:pPr>
              <w:pStyle w:val="TAL"/>
              <w:rPr>
                <w:rFonts w:cs="Arial"/>
                <w:lang w:eastAsia="en-US"/>
              </w:rPr>
            </w:pPr>
            <w:r w:rsidRPr="00E070C4">
              <w:rPr>
                <w:rFonts w:cs="Arial"/>
                <w:lang w:eastAsia="en-US"/>
              </w:rPr>
              <w:t>UE Measurements Procedures</w:t>
            </w:r>
          </w:p>
        </w:tc>
      </w:tr>
      <w:tr w:rsidR="00E070C4" w:rsidRPr="00E070C4" w14:paraId="01A88968"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66" w14:textId="77777777" w:rsidR="004D5DCA" w:rsidRPr="00E070C4" w:rsidRDefault="004D5DCA" w:rsidP="004D5DCA">
            <w:pPr>
              <w:pStyle w:val="TAL"/>
              <w:rPr>
                <w:rFonts w:cs="Arial"/>
                <w:lang w:val="en-US" w:eastAsia="en-US"/>
              </w:rPr>
            </w:pPr>
            <w:r w:rsidRPr="00E070C4">
              <w:rPr>
                <w:rFonts w:cs="Arial"/>
                <w:lang w:val="en-US" w:eastAsia="en-US"/>
              </w:rPr>
              <w:t>A.9</w:t>
            </w:r>
            <w:r w:rsidR="00105FF3" w:rsidRPr="00E070C4">
              <w:rPr>
                <w:rFonts w:cs="Arial"/>
                <w:vertAlign w:val="superscript"/>
                <w:lang w:val="en-US" w:eastAsia="en-US"/>
              </w:rPr>
              <w:t xml:space="preserve"> Note </w:t>
            </w:r>
            <w:r w:rsidR="00105FF3" w:rsidRPr="00E070C4">
              <w:rPr>
                <w:rFonts w:cs="Arial" w:hint="eastAsia"/>
                <w:vertAlign w:val="superscript"/>
                <w:lang w:val="en-US" w:eastAsia="en-US"/>
              </w:rPr>
              <w:t>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67" w14:textId="77777777" w:rsidR="004D5DCA" w:rsidRPr="00E070C4" w:rsidRDefault="004D5DCA" w:rsidP="004D5DCA">
            <w:pPr>
              <w:pStyle w:val="TAL"/>
              <w:rPr>
                <w:rFonts w:cs="Arial"/>
                <w:lang w:eastAsia="en-US"/>
              </w:rPr>
            </w:pPr>
            <w:r w:rsidRPr="00E070C4">
              <w:rPr>
                <w:rFonts w:cs="Arial"/>
                <w:lang w:eastAsia="en-US"/>
              </w:rPr>
              <w:t>Measurement Performance Requirements</w:t>
            </w:r>
          </w:p>
        </w:tc>
      </w:tr>
      <w:tr w:rsidR="004D5DCA" w:rsidRPr="00E070C4" w14:paraId="01A8896E" w14:textId="77777777" w:rsidTr="003C62DF">
        <w:trPr>
          <w:trHeight w:val="255"/>
        </w:trPr>
        <w:tc>
          <w:tcPr>
            <w:tcW w:w="9045" w:type="dxa"/>
            <w:gridSpan w:val="2"/>
            <w:tcBorders>
              <w:top w:val="single" w:sz="4" w:space="0" w:color="auto"/>
              <w:left w:val="single" w:sz="4" w:space="0" w:color="auto"/>
              <w:bottom w:val="single" w:sz="4" w:space="0" w:color="auto"/>
              <w:right w:val="single" w:sz="4" w:space="0" w:color="auto"/>
            </w:tcBorders>
            <w:vAlign w:val="center"/>
          </w:tcPr>
          <w:p w14:paraId="01A88969" w14:textId="77777777" w:rsidR="004D5DCA" w:rsidRPr="00E070C4" w:rsidRDefault="004D5DCA" w:rsidP="004D5DCA">
            <w:pPr>
              <w:pStyle w:val="TAN"/>
              <w:rPr>
                <w:rFonts w:cs="Arial"/>
                <w:lang w:eastAsia="en-US"/>
              </w:rPr>
            </w:pPr>
            <w:r w:rsidRPr="00E070C4">
              <w:rPr>
                <w:rFonts w:cs="Arial"/>
                <w:lang w:eastAsia="en-US"/>
              </w:rPr>
              <w:t>NOTE 1:</w:t>
            </w:r>
            <w:r w:rsidRPr="00E070C4">
              <w:rPr>
                <w:rFonts w:cs="Arial"/>
                <w:lang w:eastAsia="en-US"/>
              </w:rPr>
              <w:tab/>
              <w:t>Only requirements and test cases defined for intra-band contiguous carrier aggregation shall apply.</w:t>
            </w:r>
          </w:p>
          <w:p w14:paraId="01A8896A" w14:textId="77777777" w:rsidR="004D5DCA" w:rsidRPr="00E070C4" w:rsidRDefault="004D5DCA" w:rsidP="004D5DCA">
            <w:pPr>
              <w:pStyle w:val="TAN"/>
              <w:rPr>
                <w:rFonts w:cs="Arial"/>
                <w:lang w:eastAsia="en-US"/>
              </w:rPr>
            </w:pPr>
            <w:r w:rsidRPr="00E070C4">
              <w:rPr>
                <w:rFonts w:cs="Arial"/>
                <w:lang w:eastAsia="en-US"/>
              </w:rPr>
              <w:t>NOTE 2:</w:t>
            </w:r>
            <w:r w:rsidRPr="00E070C4">
              <w:rPr>
                <w:rFonts w:cs="Arial"/>
                <w:lang w:eastAsia="en-US"/>
              </w:rPr>
              <w:tab/>
              <w:t>In addition to the exceptions above, all requirements and test cases in this table shall apply, except:</w:t>
            </w:r>
          </w:p>
          <w:p w14:paraId="01A8896B" w14:textId="77777777" w:rsidR="004D5DCA" w:rsidRPr="00E070C4" w:rsidRDefault="004D5DCA" w:rsidP="004D5DCA">
            <w:pPr>
              <w:pStyle w:val="TAN"/>
              <w:ind w:left="1103" w:hanging="240"/>
              <w:rPr>
                <w:rFonts w:cs="Arial"/>
                <w:lang w:eastAsia="en-US"/>
              </w:rPr>
            </w:pPr>
            <w:r w:rsidRPr="00E070C4">
              <w:rPr>
                <w:rFonts w:cs="Arial"/>
                <w:lang w:eastAsia="en-US"/>
              </w:rPr>
              <w:t>-</w:t>
            </w:r>
            <w:r w:rsidRPr="00E070C4">
              <w:rPr>
                <w:rFonts w:cs="Arial"/>
                <w:lang w:eastAsia="en-US"/>
              </w:rPr>
              <w:tab/>
              <w:t>for supporting the corresponding band in Rel-11 or below: requirements introduced in Rel-12.</w:t>
            </w:r>
          </w:p>
          <w:p w14:paraId="01A8896C" w14:textId="77777777" w:rsidR="00C531F1" w:rsidRPr="00E070C4" w:rsidRDefault="00105FF3" w:rsidP="00C531F1">
            <w:pPr>
              <w:pStyle w:val="TAN"/>
              <w:rPr>
                <w:rFonts w:cs="Arial"/>
                <w:lang w:eastAsia="en-US"/>
              </w:rPr>
            </w:pPr>
            <w:r w:rsidRPr="00E070C4">
              <w:rPr>
                <w:rFonts w:cs="Arial" w:hint="eastAsia"/>
                <w:lang w:eastAsia="en-US"/>
              </w:rPr>
              <w:t>NOTE 3:</w:t>
            </w:r>
            <w:r w:rsidRPr="00E070C4">
              <w:rPr>
                <w:rFonts w:cs="Arial"/>
                <w:lang w:eastAsia="en-US"/>
              </w:rPr>
              <w:tab/>
            </w:r>
            <w:r w:rsidR="00C531F1" w:rsidRPr="00E070C4">
              <w:rPr>
                <w:rFonts w:cs="Arial"/>
                <w:lang w:eastAsia="en-US"/>
              </w:rPr>
              <w:t>-</w:t>
            </w:r>
            <w:r w:rsidR="00C531F1" w:rsidRPr="00E070C4">
              <w:rPr>
                <w:rFonts w:cs="Arial"/>
                <w:lang w:eastAsia="en-US"/>
              </w:rPr>
              <w:tab/>
            </w:r>
            <w:r w:rsidRPr="00E070C4">
              <w:rPr>
                <w:rFonts w:cs="Arial"/>
                <w:lang w:eastAsia="en-US"/>
              </w:rPr>
              <w:t>For supporting the corresponding band in Rel-11 or below</w:t>
            </w:r>
            <w:r w:rsidRPr="00E070C4">
              <w:rPr>
                <w:rFonts w:cs="Arial" w:hint="eastAsia"/>
                <w:lang w:eastAsia="en-US"/>
              </w:rPr>
              <w:t xml:space="preserve">: </w:t>
            </w:r>
            <w:r w:rsidRPr="00E070C4">
              <w:rPr>
                <w:rFonts w:cs="Arial"/>
                <w:lang w:eastAsia="en-US"/>
              </w:rPr>
              <w:t xml:space="preserve">the RSRP absolute accuracy requirement </w:t>
            </w:r>
            <w:r w:rsidRPr="00E070C4">
              <w:rPr>
                <w:rFonts w:cs="Arial" w:hint="eastAsia"/>
                <w:lang w:eastAsia="en-US"/>
              </w:rPr>
              <w:t>under</w:t>
            </w:r>
            <w:r w:rsidRPr="00E070C4">
              <w:rPr>
                <w:rFonts w:cs="Arial"/>
                <w:lang w:eastAsia="en-US"/>
              </w:rPr>
              <w:t xml:space="preserve"> normal conditions in table 9.1.2.1-1</w:t>
            </w:r>
            <w:r w:rsidR="00C531F1" w:rsidRPr="00E070C4">
              <w:rPr>
                <w:rFonts w:cs="Arial"/>
                <w:lang w:eastAsia="en-US"/>
              </w:rPr>
              <w:t xml:space="preserve">, 9.1.2.3-1, 9.1.2.5-1 </w:t>
            </w:r>
            <w:r w:rsidRPr="00E070C4">
              <w:rPr>
                <w:rFonts w:cs="Arial"/>
                <w:lang w:eastAsia="en-US"/>
              </w:rPr>
              <w:t xml:space="preserve"> and 9.1.3.1-1 when Io≤-70dBm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p w14:paraId="01A8896D" w14:textId="77777777" w:rsidR="00105FF3" w:rsidRPr="00E070C4" w:rsidRDefault="00C531F1" w:rsidP="00C531F1">
            <w:pPr>
              <w:pStyle w:val="TAN"/>
              <w:rPr>
                <w:rFonts w:cs="Arial"/>
                <w:lang w:val="en-US" w:eastAsia="en-US"/>
              </w:rPr>
            </w:pPr>
            <w:r w:rsidRPr="00E070C4">
              <w:rPr>
                <w:rFonts w:cs="Arial"/>
                <w:lang w:eastAsia="en-US"/>
              </w:rPr>
              <w:tab/>
              <w:t>-</w:t>
            </w:r>
            <w:r w:rsidRPr="00E070C4">
              <w:rPr>
                <w:rFonts w:cs="Arial"/>
                <w:lang w:eastAsia="en-US"/>
              </w:rPr>
              <w:tab/>
              <w:t>For supporting the corresponding band in Rel-11 or below</w:t>
            </w:r>
            <w:r w:rsidRPr="00E070C4">
              <w:rPr>
                <w:rFonts w:cs="Arial" w:hint="eastAsia"/>
                <w:lang w:eastAsia="en-US"/>
              </w:rPr>
              <w:t xml:space="preserve">: </w:t>
            </w:r>
            <w:r w:rsidRPr="00E070C4">
              <w:rPr>
                <w:rFonts w:cs="Arial"/>
                <w:lang w:eastAsia="en-US"/>
              </w:rPr>
              <w:t xml:space="preserve">the interfrequency RSRP relative accuracy requirement </w:t>
            </w:r>
            <w:r w:rsidRPr="00E070C4">
              <w:rPr>
                <w:rFonts w:cs="Arial" w:hint="eastAsia"/>
                <w:lang w:eastAsia="en-US"/>
              </w:rPr>
              <w:t>under</w:t>
            </w:r>
            <w:r w:rsidRPr="00E070C4">
              <w:rPr>
                <w:rFonts w:cs="Arial"/>
                <w:lang w:eastAsia="en-US"/>
              </w:rPr>
              <w:t xml:space="preserve"> normal conditions in table 9.1.3.2-1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tc>
      </w:tr>
    </w:tbl>
    <w:p w14:paraId="01A8896F" w14:textId="77777777" w:rsidR="004D5DCA" w:rsidRPr="00E070C4" w:rsidRDefault="004D5DCA" w:rsidP="004D5DCA">
      <w:pPr>
        <w:rPr>
          <w:lang w:val="en-US"/>
        </w:rPr>
      </w:pPr>
    </w:p>
    <w:p w14:paraId="01A88970" w14:textId="77777777" w:rsidR="004D5DCA" w:rsidRPr="00E070C4" w:rsidRDefault="004D5DCA" w:rsidP="004D5DCA">
      <w:pPr>
        <w:pStyle w:val="Heading2"/>
      </w:pPr>
      <w:bookmarkStart w:id="274" w:name="_Toc21093307"/>
      <w:bookmarkStart w:id="275" w:name="_Toc29761855"/>
      <w:bookmarkStart w:id="276" w:name="_Toc45833873"/>
      <w:bookmarkStart w:id="277" w:name="_Toc82890607"/>
      <w:bookmarkStart w:id="278" w:name="_Toc122508456"/>
      <w:bookmarkStart w:id="279" w:name="_Toc123216528"/>
      <w:bookmarkStart w:id="280" w:name="_Toc124184139"/>
      <w:bookmarkStart w:id="281" w:name="_Toc124184209"/>
      <w:bookmarkStart w:id="282" w:name="_Toc130588565"/>
      <w:bookmarkStart w:id="283" w:name="_Toc137236653"/>
      <w:bookmarkStart w:id="284" w:name="_Toc138892425"/>
      <w:bookmarkStart w:id="285" w:name="_Toc145069447"/>
      <w:bookmarkStart w:id="286" w:name="_Toc155195035"/>
      <w:r w:rsidRPr="00E070C4">
        <w:t>B.2.3</w:t>
      </w:r>
      <w:r w:rsidRPr="00E070C4">
        <w:tab/>
        <w:t xml:space="preserve">Common RRM requirements for an intra-band non-contiguous CA </w:t>
      </w:r>
      <w:r w:rsidR="00C531F1" w:rsidRPr="00E070C4">
        <w:rPr>
          <w:rFonts w:eastAsia="Malgun Gothic" w:hint="eastAsia"/>
        </w:rPr>
        <w:t>with single uplink</w:t>
      </w:r>
      <w:r w:rsidR="00C531F1" w:rsidRPr="00E070C4">
        <w:t xml:space="preserve"> </w:t>
      </w:r>
      <w:r w:rsidRPr="00E070C4">
        <w:t>configuration</w:t>
      </w:r>
      <w:bookmarkEnd w:id="274"/>
      <w:bookmarkEnd w:id="275"/>
      <w:bookmarkEnd w:id="276"/>
      <w:bookmarkEnd w:id="277"/>
      <w:bookmarkEnd w:id="278"/>
      <w:bookmarkEnd w:id="279"/>
      <w:bookmarkEnd w:id="280"/>
      <w:bookmarkEnd w:id="281"/>
      <w:bookmarkEnd w:id="282"/>
      <w:bookmarkEnd w:id="283"/>
      <w:bookmarkEnd w:id="284"/>
      <w:bookmarkEnd w:id="285"/>
      <w:bookmarkEnd w:id="286"/>
    </w:p>
    <w:p w14:paraId="3BF69488" w14:textId="4A228BDE" w:rsidR="00DC6206" w:rsidRPr="00E070C4" w:rsidRDefault="00DC6206" w:rsidP="00DC6206">
      <w:r w:rsidRPr="00E070C4">
        <w:t xml:space="preserve">The requirements and test cases listed in Table B.2.3-1 are specified in TS 36.133 </w:t>
      </w:r>
      <w:r>
        <w:t>Rel-17</w:t>
      </w:r>
      <w:r w:rsidRPr="00E070C4">
        <w:t xml:space="preserve"> [3].</w:t>
      </w:r>
    </w:p>
    <w:p w14:paraId="01A88972" w14:textId="77777777" w:rsidR="004D5DCA" w:rsidRPr="00E070C4" w:rsidRDefault="004D5DCA" w:rsidP="004D5DCA">
      <w:pPr>
        <w:pStyle w:val="TH"/>
      </w:pPr>
      <w:r w:rsidRPr="00E070C4">
        <w:t xml:space="preserve">Table B.2.3-1: Common RRM requirements for a </w:t>
      </w:r>
      <w:r w:rsidR="00145B83" w:rsidRPr="00E070C4">
        <w:t xml:space="preserve">release independent </w:t>
      </w:r>
      <w:r w:rsidRPr="00E070C4">
        <w:t>single-band CA configuration</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975"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Pr>
          <w:p w14:paraId="01A88973" w14:textId="77777777" w:rsidR="004D5DCA" w:rsidRPr="00E070C4" w:rsidRDefault="004D5DCA" w:rsidP="004D5DCA">
            <w:pPr>
              <w:pStyle w:val="TAH"/>
              <w:rPr>
                <w:rFonts w:cs="Arial"/>
                <w:lang w:val="en-US" w:eastAsia="en-US"/>
              </w:rPr>
            </w:pPr>
            <w:r w:rsidRPr="00E070C4">
              <w:rPr>
                <w:rFonts w:cs="Arial"/>
                <w:lang w:val="en-US" w:eastAsia="en-US"/>
              </w:rPr>
              <w:t>Clause</w:t>
            </w:r>
          </w:p>
        </w:tc>
        <w:tc>
          <w:tcPr>
            <w:tcW w:w="6509" w:type="dxa"/>
            <w:tcBorders>
              <w:top w:val="single" w:sz="4" w:space="0" w:color="auto"/>
              <w:left w:val="single" w:sz="4" w:space="0" w:color="auto"/>
              <w:bottom w:val="single" w:sz="4" w:space="0" w:color="auto"/>
              <w:right w:val="single" w:sz="4" w:space="0" w:color="auto"/>
            </w:tcBorders>
          </w:tcPr>
          <w:p w14:paraId="01A88974" w14:textId="77777777" w:rsidR="004D5DCA" w:rsidRPr="00E070C4" w:rsidRDefault="004D5DCA" w:rsidP="004D5DCA">
            <w:pPr>
              <w:pStyle w:val="TAH"/>
              <w:rPr>
                <w:rFonts w:cs="Arial"/>
                <w:lang w:val="en-US" w:eastAsia="en-US"/>
              </w:rPr>
            </w:pPr>
            <w:r w:rsidRPr="00E070C4">
              <w:rPr>
                <w:rFonts w:cs="Arial"/>
                <w:lang w:val="en-US" w:eastAsia="en-US"/>
              </w:rPr>
              <w:t>Description</w:t>
            </w:r>
          </w:p>
        </w:tc>
      </w:tr>
      <w:tr w:rsidR="00E070C4" w:rsidRPr="00E070C4" w14:paraId="01A88978"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76" w14:textId="77777777" w:rsidR="004D5DCA" w:rsidRPr="00E070C4" w:rsidRDefault="004D5DCA" w:rsidP="004D5DCA">
            <w:pPr>
              <w:pStyle w:val="TAL"/>
              <w:rPr>
                <w:rFonts w:cs="Arial"/>
                <w:lang w:val="en-US" w:eastAsia="en-US"/>
              </w:rPr>
            </w:pPr>
            <w:r w:rsidRPr="00E070C4">
              <w:rPr>
                <w:rFonts w:cs="Arial"/>
                <w:lang w:val="en-US" w:eastAsia="en-US"/>
              </w:rPr>
              <w:t>7.1</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77" w14:textId="77777777" w:rsidR="004D5DCA" w:rsidRPr="00E070C4" w:rsidRDefault="004D5DCA" w:rsidP="004D5DCA">
            <w:pPr>
              <w:pStyle w:val="TAL"/>
              <w:rPr>
                <w:rFonts w:cs="Arial"/>
                <w:lang w:eastAsia="en-US"/>
              </w:rPr>
            </w:pPr>
            <w:r w:rsidRPr="00E070C4">
              <w:rPr>
                <w:rFonts w:cs="Arial"/>
                <w:lang w:eastAsia="en-US"/>
              </w:rPr>
              <w:t>UE transmit timing</w:t>
            </w:r>
          </w:p>
        </w:tc>
      </w:tr>
      <w:tr w:rsidR="00E070C4" w:rsidRPr="00E070C4" w14:paraId="01A8897B"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79" w14:textId="77777777" w:rsidR="004D5DCA" w:rsidRPr="00E070C4" w:rsidRDefault="004D5DCA" w:rsidP="004D5DCA">
            <w:pPr>
              <w:pStyle w:val="TAL"/>
              <w:rPr>
                <w:rFonts w:cs="Arial"/>
                <w:lang w:val="en-US" w:eastAsia="en-US"/>
              </w:rPr>
            </w:pPr>
            <w:r w:rsidRPr="00E070C4">
              <w:rPr>
                <w:rFonts w:cs="Arial"/>
                <w:lang w:val="en-US" w:eastAsia="en-US"/>
              </w:rPr>
              <w:t>7.7</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7A" w14:textId="77777777" w:rsidR="004D5DCA" w:rsidRPr="00E070C4" w:rsidRDefault="004D5DCA" w:rsidP="004D5DCA">
            <w:pPr>
              <w:pStyle w:val="TAL"/>
              <w:rPr>
                <w:rFonts w:cs="Arial"/>
                <w:lang w:eastAsia="en-US"/>
              </w:rPr>
            </w:pPr>
            <w:r w:rsidRPr="00E070C4">
              <w:rPr>
                <w:rFonts w:cs="Arial"/>
                <w:lang w:eastAsia="en-US"/>
              </w:rPr>
              <w:t>SCell Activation and Deactivation Delay for E-UTRA Carrier Aggregation</w:t>
            </w:r>
          </w:p>
        </w:tc>
      </w:tr>
      <w:tr w:rsidR="00E070C4" w:rsidRPr="00E070C4" w14:paraId="01A8897E"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7C" w14:textId="77777777" w:rsidR="003C62DF" w:rsidRPr="00E070C4" w:rsidRDefault="003C62DF" w:rsidP="00E9458E">
            <w:pPr>
              <w:pStyle w:val="TAL"/>
              <w:rPr>
                <w:rFonts w:cs="Arial"/>
                <w:lang w:val="en-US" w:eastAsia="en-US"/>
              </w:rPr>
            </w:pPr>
            <w:r w:rsidRPr="00E070C4">
              <w:rPr>
                <w:rFonts w:cs="Arial" w:hint="eastAsia"/>
                <w:lang w:val="en-US" w:eastAsia="zh-CN"/>
              </w:rPr>
              <w:t>7.8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7D" w14:textId="77777777" w:rsidR="003C62DF" w:rsidRPr="00E070C4" w:rsidRDefault="003C62DF" w:rsidP="00E9458E">
            <w:pPr>
              <w:pStyle w:val="TAL"/>
              <w:rPr>
                <w:rFonts w:cs="Arial"/>
                <w:lang w:eastAsia="en-US"/>
              </w:rPr>
            </w:pPr>
            <w:r w:rsidRPr="00E070C4">
              <w:rPr>
                <w:rFonts w:cs="Arial" w:hint="eastAsia"/>
                <w:lang w:eastAsia="en-US"/>
              </w:rPr>
              <w:t>Interruptions with Carrier Aggregation</w:t>
            </w:r>
          </w:p>
        </w:tc>
      </w:tr>
      <w:tr w:rsidR="00E070C4" w:rsidRPr="00E070C4" w14:paraId="01A88981"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7F" w14:textId="77777777" w:rsidR="003C62DF" w:rsidRPr="00E070C4" w:rsidRDefault="003C62DF" w:rsidP="00E9458E">
            <w:pPr>
              <w:pStyle w:val="TAL"/>
              <w:rPr>
                <w:rFonts w:cs="Arial"/>
                <w:lang w:val="en-US" w:eastAsia="en-US"/>
              </w:rPr>
            </w:pPr>
            <w:r w:rsidRPr="00E070C4">
              <w:rPr>
                <w:rFonts w:cs="Arial" w:hint="eastAsia"/>
                <w:lang w:val="en-US" w:eastAsia="zh-CN"/>
              </w:rPr>
              <w:t>8.2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80" w14:textId="77777777" w:rsidR="003C62DF" w:rsidRPr="00E070C4" w:rsidRDefault="003C62DF" w:rsidP="00E9458E">
            <w:pPr>
              <w:pStyle w:val="TAL"/>
              <w:rPr>
                <w:rFonts w:cs="Arial"/>
                <w:lang w:eastAsia="en-US"/>
              </w:rPr>
            </w:pPr>
            <w:r w:rsidRPr="00E070C4">
              <w:rPr>
                <w:rFonts w:cs="Arial"/>
                <w:lang w:eastAsia="en-US"/>
              </w:rPr>
              <w:t>Capabilities for Support of Event Triggering and Reporting Criteria</w:t>
            </w:r>
          </w:p>
        </w:tc>
      </w:tr>
      <w:tr w:rsidR="00E070C4" w:rsidRPr="00E070C4" w14:paraId="01A88984"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82" w14:textId="77777777" w:rsidR="004D5DCA" w:rsidRPr="00E070C4" w:rsidRDefault="004D5DCA" w:rsidP="004D5DCA">
            <w:pPr>
              <w:pStyle w:val="TAL"/>
              <w:rPr>
                <w:rFonts w:cs="Arial"/>
                <w:lang w:val="en-US" w:eastAsia="en-US"/>
              </w:rPr>
            </w:pPr>
            <w:r w:rsidRPr="00E070C4">
              <w:rPr>
                <w:rFonts w:cs="Arial"/>
                <w:lang w:val="en-US" w:eastAsia="en-US"/>
              </w:rPr>
              <w:t>8.3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83" w14:textId="77777777" w:rsidR="004D5DCA" w:rsidRPr="00E070C4" w:rsidRDefault="004D5DCA" w:rsidP="004D5DCA">
            <w:pPr>
              <w:pStyle w:val="TAL"/>
              <w:rPr>
                <w:rFonts w:cs="Arial"/>
                <w:lang w:eastAsia="en-US"/>
              </w:rPr>
            </w:pPr>
            <w:r w:rsidRPr="00E070C4">
              <w:rPr>
                <w:rFonts w:cs="Arial"/>
                <w:lang w:eastAsia="en-US"/>
              </w:rPr>
              <w:t>Measurements for E-UTRA carrier aggregation</w:t>
            </w:r>
          </w:p>
        </w:tc>
      </w:tr>
      <w:tr w:rsidR="00E070C4" w:rsidRPr="00E070C4" w14:paraId="01A88987"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85" w14:textId="77777777" w:rsidR="004D5DCA" w:rsidRPr="00E070C4" w:rsidRDefault="004D5DCA" w:rsidP="004D5DCA">
            <w:pPr>
              <w:pStyle w:val="TAL"/>
              <w:rPr>
                <w:rFonts w:cs="Arial"/>
                <w:lang w:val="en-US" w:eastAsia="en-US"/>
              </w:rPr>
            </w:pPr>
            <w:r w:rsidRPr="00E070C4">
              <w:rPr>
                <w:rFonts w:cs="Arial"/>
                <w:lang w:val="en-US" w:eastAsia="en-US"/>
              </w:rPr>
              <w:t>8.4</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86" w14:textId="77777777" w:rsidR="004D5DCA" w:rsidRPr="00E070C4" w:rsidRDefault="004D5DCA" w:rsidP="004D5DCA">
            <w:pPr>
              <w:pStyle w:val="TAL"/>
              <w:rPr>
                <w:rFonts w:cs="Arial"/>
                <w:lang w:eastAsia="en-US"/>
              </w:rPr>
            </w:pPr>
            <w:r w:rsidRPr="00E070C4">
              <w:rPr>
                <w:rFonts w:cs="Arial"/>
                <w:lang w:eastAsia="en-US"/>
              </w:rPr>
              <w:t>OTDOA RSTD Measurements for E-UTRAN carrier aggregation</w:t>
            </w:r>
          </w:p>
        </w:tc>
      </w:tr>
      <w:tr w:rsidR="00E070C4" w:rsidRPr="00E070C4" w14:paraId="01A8898A"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88" w14:textId="77777777" w:rsidR="004D5DCA" w:rsidRPr="00E070C4" w:rsidRDefault="004D5DCA" w:rsidP="004D5DCA">
            <w:pPr>
              <w:pStyle w:val="TAL"/>
              <w:rPr>
                <w:rFonts w:cs="Arial"/>
                <w:lang w:val="en-US" w:eastAsia="en-US"/>
              </w:rPr>
            </w:pPr>
            <w:r w:rsidRPr="00E070C4">
              <w:rPr>
                <w:rFonts w:cs="Arial"/>
                <w:lang w:val="en-US" w:eastAsia="en-US"/>
              </w:rPr>
              <w:t>9.1.11</w:t>
            </w:r>
            <w:r w:rsidR="00105FF3" w:rsidRPr="00E070C4">
              <w:rPr>
                <w:rFonts w:cs="Arial"/>
                <w:vertAlign w:val="superscript"/>
                <w:lang w:val="en-US" w:eastAsia="en-US"/>
              </w:rPr>
              <w:t xml:space="preserve"> Note </w:t>
            </w:r>
            <w:r w:rsidR="00105FF3" w:rsidRPr="00E070C4">
              <w:rPr>
                <w:rFonts w:cs="Arial" w:hint="eastAsia"/>
                <w:vertAlign w:val="superscript"/>
                <w:lang w:val="en-US" w:eastAsia="en-US"/>
              </w:rPr>
              <w:t>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89" w14:textId="77777777" w:rsidR="004D5DCA" w:rsidRPr="00E070C4" w:rsidRDefault="004D5DCA" w:rsidP="004D5DCA">
            <w:pPr>
              <w:pStyle w:val="TAL"/>
              <w:rPr>
                <w:rFonts w:cs="Arial"/>
                <w:lang w:eastAsia="en-US"/>
              </w:rPr>
            </w:pPr>
            <w:r w:rsidRPr="00E070C4">
              <w:rPr>
                <w:rFonts w:cs="Arial"/>
                <w:lang w:eastAsia="en-US"/>
              </w:rPr>
              <w:t>Carrier aggregation measurement accuracy</w:t>
            </w:r>
          </w:p>
        </w:tc>
      </w:tr>
      <w:tr w:rsidR="00E070C4" w:rsidRPr="00E070C4" w14:paraId="01A8898D"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8B" w14:textId="77777777" w:rsidR="004D5DCA" w:rsidRPr="00E070C4" w:rsidRDefault="004D5DCA" w:rsidP="004D5DCA">
            <w:pPr>
              <w:pStyle w:val="TAL"/>
              <w:rPr>
                <w:rFonts w:cs="Arial"/>
                <w:lang w:val="en-US" w:eastAsia="en-US"/>
              </w:rPr>
            </w:pPr>
            <w:r w:rsidRPr="00E070C4">
              <w:rPr>
                <w:rFonts w:cs="Arial"/>
                <w:lang w:val="en-US" w:eastAsia="en-US"/>
              </w:rPr>
              <w:t>9.1.12</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8C" w14:textId="77777777" w:rsidR="004D5DCA" w:rsidRPr="00E070C4" w:rsidRDefault="004D5DCA" w:rsidP="004D5DCA">
            <w:pPr>
              <w:pStyle w:val="TAL"/>
              <w:rPr>
                <w:rFonts w:cs="Arial"/>
                <w:lang w:eastAsia="en-US"/>
              </w:rPr>
            </w:pPr>
            <w:r w:rsidRPr="00E070C4">
              <w:rPr>
                <w:rFonts w:cs="Arial"/>
                <w:lang w:eastAsia="en-US"/>
              </w:rPr>
              <w:t>Reference Signal Time Difference (RSTD) Measurement Accuracy Requirements for Carrier Aggregation</w:t>
            </w:r>
          </w:p>
        </w:tc>
      </w:tr>
      <w:tr w:rsidR="00E070C4" w:rsidRPr="00E070C4" w14:paraId="01A88990"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8E" w14:textId="77777777" w:rsidR="004D5DCA" w:rsidRPr="00E070C4" w:rsidRDefault="004D5DCA" w:rsidP="004D5DCA">
            <w:pPr>
              <w:pStyle w:val="TAL"/>
              <w:rPr>
                <w:rFonts w:cs="Arial"/>
                <w:lang w:val="en-US" w:eastAsia="en-US"/>
              </w:rPr>
            </w:pPr>
            <w:r w:rsidRPr="00E070C4">
              <w:rPr>
                <w:rFonts w:cs="Arial"/>
                <w:lang w:val="en-US" w:eastAsia="en-US"/>
              </w:rPr>
              <w:t>A.7</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8F" w14:textId="77777777" w:rsidR="004D5DCA" w:rsidRPr="00E070C4" w:rsidRDefault="004D5DCA" w:rsidP="004D5DCA">
            <w:pPr>
              <w:pStyle w:val="TAL"/>
              <w:rPr>
                <w:rFonts w:cs="Arial"/>
                <w:lang w:eastAsia="en-US"/>
              </w:rPr>
            </w:pPr>
            <w:r w:rsidRPr="00E070C4">
              <w:rPr>
                <w:rFonts w:cs="Arial"/>
                <w:lang w:eastAsia="en-US"/>
              </w:rPr>
              <w:t>Timing and Signalling Characteristics</w:t>
            </w:r>
          </w:p>
        </w:tc>
      </w:tr>
      <w:tr w:rsidR="00E070C4" w:rsidRPr="00E070C4" w14:paraId="01A88993"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91" w14:textId="77777777" w:rsidR="004D5DCA" w:rsidRPr="00E070C4" w:rsidRDefault="004D5DCA" w:rsidP="004D5DCA">
            <w:pPr>
              <w:pStyle w:val="TAL"/>
              <w:rPr>
                <w:rFonts w:cs="Arial"/>
                <w:lang w:val="en-US" w:eastAsia="en-US"/>
              </w:rPr>
            </w:pPr>
            <w:r w:rsidRPr="00E070C4">
              <w:rPr>
                <w:rFonts w:cs="Arial"/>
                <w:lang w:val="en-US" w:eastAsia="en-US"/>
              </w:rPr>
              <w:t>A.8</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92" w14:textId="77777777" w:rsidR="004D5DCA" w:rsidRPr="00E070C4" w:rsidRDefault="004D5DCA" w:rsidP="004D5DCA">
            <w:pPr>
              <w:pStyle w:val="TAL"/>
              <w:rPr>
                <w:rFonts w:cs="Arial"/>
                <w:lang w:eastAsia="en-US"/>
              </w:rPr>
            </w:pPr>
            <w:r w:rsidRPr="00E070C4">
              <w:rPr>
                <w:rFonts w:cs="Arial"/>
                <w:lang w:eastAsia="en-US"/>
              </w:rPr>
              <w:t>UE Measurements Procedures</w:t>
            </w:r>
          </w:p>
        </w:tc>
      </w:tr>
      <w:tr w:rsidR="00E070C4" w:rsidRPr="00E070C4" w14:paraId="01A88996"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94" w14:textId="77777777" w:rsidR="004D5DCA" w:rsidRPr="00E070C4" w:rsidRDefault="004D5DCA" w:rsidP="004D5DCA">
            <w:pPr>
              <w:pStyle w:val="TAL"/>
              <w:rPr>
                <w:rFonts w:cs="Arial"/>
                <w:lang w:val="en-US" w:eastAsia="en-US"/>
              </w:rPr>
            </w:pPr>
            <w:r w:rsidRPr="00E070C4">
              <w:rPr>
                <w:rFonts w:cs="Arial"/>
                <w:lang w:val="en-US" w:eastAsia="en-US"/>
              </w:rPr>
              <w:t>A.9</w:t>
            </w:r>
            <w:r w:rsidR="00105FF3" w:rsidRPr="00E070C4">
              <w:rPr>
                <w:rFonts w:cs="Arial"/>
                <w:vertAlign w:val="superscript"/>
                <w:lang w:val="en-US" w:eastAsia="en-US"/>
              </w:rPr>
              <w:t xml:space="preserve"> Note </w:t>
            </w:r>
            <w:r w:rsidR="00105FF3" w:rsidRPr="00E070C4">
              <w:rPr>
                <w:rFonts w:cs="Arial" w:hint="eastAsia"/>
                <w:vertAlign w:val="superscript"/>
                <w:lang w:val="en-US" w:eastAsia="en-US"/>
              </w:rPr>
              <w:t>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95" w14:textId="77777777" w:rsidR="004D5DCA" w:rsidRPr="00E070C4" w:rsidRDefault="004D5DCA" w:rsidP="004D5DCA">
            <w:pPr>
              <w:pStyle w:val="TAL"/>
              <w:rPr>
                <w:rFonts w:cs="Arial"/>
                <w:lang w:eastAsia="en-US"/>
              </w:rPr>
            </w:pPr>
            <w:r w:rsidRPr="00E070C4">
              <w:rPr>
                <w:rFonts w:cs="Arial"/>
                <w:lang w:eastAsia="en-US"/>
              </w:rPr>
              <w:t>Measurement Performance Requirements</w:t>
            </w:r>
          </w:p>
        </w:tc>
      </w:tr>
      <w:tr w:rsidR="004D5DCA" w:rsidRPr="00E070C4" w14:paraId="01A8899C" w14:textId="77777777" w:rsidTr="003C62DF">
        <w:trPr>
          <w:trHeight w:val="255"/>
        </w:trPr>
        <w:tc>
          <w:tcPr>
            <w:tcW w:w="9040" w:type="dxa"/>
            <w:gridSpan w:val="2"/>
            <w:tcBorders>
              <w:top w:val="single" w:sz="4" w:space="0" w:color="auto"/>
              <w:left w:val="single" w:sz="4" w:space="0" w:color="auto"/>
              <w:bottom w:val="single" w:sz="4" w:space="0" w:color="auto"/>
              <w:right w:val="single" w:sz="4" w:space="0" w:color="auto"/>
            </w:tcBorders>
            <w:vAlign w:val="center"/>
          </w:tcPr>
          <w:p w14:paraId="01A88997" w14:textId="77777777" w:rsidR="004D5DCA" w:rsidRPr="00E070C4" w:rsidRDefault="004D5DCA" w:rsidP="004D5DCA">
            <w:pPr>
              <w:pStyle w:val="TAN"/>
              <w:rPr>
                <w:rFonts w:cs="Arial"/>
                <w:lang w:eastAsia="en-US"/>
              </w:rPr>
            </w:pPr>
            <w:r w:rsidRPr="00E070C4">
              <w:rPr>
                <w:rFonts w:cs="Arial"/>
                <w:lang w:eastAsia="en-US"/>
              </w:rPr>
              <w:t>NOTE 1:</w:t>
            </w:r>
            <w:r w:rsidRPr="00E070C4">
              <w:rPr>
                <w:rFonts w:cs="Arial"/>
                <w:lang w:eastAsia="en-US"/>
              </w:rPr>
              <w:tab/>
              <w:t xml:space="preserve">Only requirements and test cases defined for intra-band non-contiguous carrier aggregation </w:t>
            </w:r>
            <w:r w:rsidR="00C531F1" w:rsidRPr="00E070C4">
              <w:rPr>
                <w:rFonts w:eastAsia="Malgun Gothic" w:cs="Arial" w:hint="eastAsia"/>
              </w:rPr>
              <w:t>with single uplink</w:t>
            </w:r>
            <w:r w:rsidR="00C531F1" w:rsidRPr="00E070C4">
              <w:rPr>
                <w:rFonts w:cs="Arial"/>
                <w:lang w:eastAsia="en-US"/>
              </w:rPr>
              <w:t xml:space="preserve"> </w:t>
            </w:r>
            <w:r w:rsidRPr="00E070C4">
              <w:rPr>
                <w:rFonts w:cs="Arial"/>
                <w:lang w:eastAsia="en-US"/>
              </w:rPr>
              <w:t>shall apply.</w:t>
            </w:r>
          </w:p>
          <w:p w14:paraId="01A88998" w14:textId="77777777" w:rsidR="004D5DCA" w:rsidRPr="00E070C4" w:rsidRDefault="004D5DCA" w:rsidP="004D5DCA">
            <w:pPr>
              <w:pStyle w:val="TAN"/>
              <w:rPr>
                <w:rFonts w:cs="Arial"/>
                <w:lang w:eastAsia="en-US"/>
              </w:rPr>
            </w:pPr>
            <w:r w:rsidRPr="00E070C4">
              <w:rPr>
                <w:rFonts w:cs="Arial"/>
                <w:lang w:eastAsia="en-US"/>
              </w:rPr>
              <w:t>NOTE 2:</w:t>
            </w:r>
            <w:r w:rsidRPr="00E070C4">
              <w:rPr>
                <w:rFonts w:cs="Arial"/>
                <w:lang w:eastAsia="en-US"/>
              </w:rPr>
              <w:tab/>
              <w:t>In addition to the exceptions above, all requirements and test cases in this table shall apply, except:</w:t>
            </w:r>
          </w:p>
          <w:p w14:paraId="01A88999" w14:textId="77777777" w:rsidR="004D5DCA" w:rsidRPr="00E070C4" w:rsidRDefault="004D5DCA" w:rsidP="004D5DCA">
            <w:pPr>
              <w:keepNext/>
              <w:keepLines/>
              <w:overflowPunct/>
              <w:autoSpaceDE/>
              <w:autoSpaceDN/>
              <w:adjustRightInd/>
              <w:spacing w:after="0"/>
              <w:ind w:left="1223" w:hanging="360"/>
              <w:textAlignment w:val="auto"/>
              <w:rPr>
                <w:rFonts w:ascii="Arial" w:hAnsi="Arial"/>
                <w:sz w:val="18"/>
              </w:rPr>
            </w:pPr>
            <w:r w:rsidRPr="00E070C4">
              <w:rPr>
                <w:rFonts w:ascii="Arial" w:hAnsi="Arial"/>
                <w:sz w:val="18"/>
              </w:rPr>
              <w:t>-</w:t>
            </w:r>
            <w:r w:rsidRPr="00E070C4">
              <w:rPr>
                <w:rFonts w:ascii="Arial" w:hAnsi="Arial"/>
                <w:sz w:val="18"/>
              </w:rPr>
              <w:tab/>
              <w:t>for supporting the corresponding band in Rel-11 or below: requirements introduced in Rel-12.</w:t>
            </w:r>
          </w:p>
          <w:p w14:paraId="01A8899A" w14:textId="77777777" w:rsidR="00C531F1" w:rsidRPr="00E070C4" w:rsidRDefault="00105FF3" w:rsidP="00C531F1">
            <w:pPr>
              <w:pStyle w:val="TAN"/>
              <w:rPr>
                <w:rFonts w:cs="Arial"/>
                <w:lang w:eastAsia="en-US"/>
              </w:rPr>
            </w:pPr>
            <w:r w:rsidRPr="00E070C4">
              <w:rPr>
                <w:rFonts w:cs="Arial"/>
                <w:lang w:eastAsia="en-US"/>
              </w:rPr>
              <w:t>NOTE 3:</w:t>
            </w:r>
            <w:r w:rsidRPr="00E070C4">
              <w:rPr>
                <w:rFonts w:cs="Arial"/>
                <w:lang w:eastAsia="en-US"/>
              </w:rPr>
              <w:tab/>
            </w:r>
            <w:r w:rsidR="00C531F1" w:rsidRPr="00E070C4">
              <w:rPr>
                <w:rFonts w:cs="Arial"/>
                <w:lang w:eastAsia="en-US"/>
              </w:rPr>
              <w:t>-</w:t>
            </w:r>
            <w:r w:rsidR="00C531F1" w:rsidRPr="00E070C4">
              <w:rPr>
                <w:rFonts w:cs="Arial"/>
                <w:lang w:eastAsia="en-US"/>
              </w:rPr>
              <w:tab/>
            </w:r>
            <w:r w:rsidRPr="00E070C4">
              <w:rPr>
                <w:rFonts w:cs="Arial"/>
                <w:lang w:eastAsia="en-US"/>
              </w:rPr>
              <w:t>For supporting the corresponding band in Rel-11 or below: the RSRP absolute accuracy requirement under normal conditions in table 9.1.2.1-1</w:t>
            </w:r>
            <w:r w:rsidR="00C531F1" w:rsidRPr="00E070C4">
              <w:rPr>
                <w:rFonts w:cs="Arial"/>
                <w:lang w:eastAsia="en-US"/>
              </w:rPr>
              <w:t>, 9.1.2.3-1, 9.1.2.5-1</w:t>
            </w:r>
            <w:r w:rsidRPr="00E070C4">
              <w:rPr>
                <w:rFonts w:cs="Arial"/>
                <w:lang w:eastAsia="en-US"/>
              </w:rPr>
              <w:t xml:space="preserve"> and 9.1.3.1-1 when Io≤-70dBm is </w:t>
            </w:r>
            <w:r w:rsidRPr="00E070C4">
              <w:rPr>
                <w:rFonts w:cs="Symbol"/>
                <w:lang w:val="en-US" w:eastAsia="zh-CN"/>
              </w:rPr>
              <w:t>±</w:t>
            </w:r>
            <w:r w:rsidRPr="00E070C4">
              <w:rPr>
                <w:rFonts w:cs="Arial"/>
                <w:lang w:val="en-US" w:eastAsia="zh-CN"/>
              </w:rPr>
              <w:t>6</w:t>
            </w:r>
            <w:r w:rsidRPr="00E070C4">
              <w:rPr>
                <w:rFonts w:cs="Arial"/>
                <w:lang w:eastAsia="en-US"/>
              </w:rPr>
              <w:t>dB</w:t>
            </w:r>
          </w:p>
          <w:p w14:paraId="01A8899B" w14:textId="77777777" w:rsidR="00105FF3" w:rsidRPr="00E070C4" w:rsidRDefault="00C531F1" w:rsidP="00C531F1">
            <w:pPr>
              <w:pStyle w:val="TAN"/>
              <w:ind w:left="1163" w:hanging="300"/>
              <w:rPr>
                <w:rFonts w:cs="Arial"/>
                <w:lang w:eastAsia="en-US"/>
              </w:rPr>
            </w:pPr>
            <w:r w:rsidRPr="00E070C4">
              <w:rPr>
                <w:rFonts w:cs="Arial"/>
                <w:lang w:eastAsia="en-US"/>
              </w:rPr>
              <w:t>-</w:t>
            </w:r>
            <w:r w:rsidRPr="00E070C4">
              <w:rPr>
                <w:rFonts w:cs="Arial"/>
                <w:lang w:eastAsia="en-US"/>
              </w:rPr>
              <w:tab/>
              <w:t>for supporting the corresponding band in Rel-11 or below</w:t>
            </w:r>
            <w:r w:rsidRPr="00E070C4">
              <w:rPr>
                <w:rFonts w:cs="Arial" w:hint="eastAsia"/>
                <w:lang w:eastAsia="en-US"/>
              </w:rPr>
              <w:t xml:space="preserve">: </w:t>
            </w:r>
            <w:r w:rsidRPr="00E070C4">
              <w:rPr>
                <w:rFonts w:cs="Arial"/>
                <w:lang w:eastAsia="en-US"/>
              </w:rPr>
              <w:t xml:space="preserve">the interfrequency RSRP relative accuracy requirement </w:t>
            </w:r>
            <w:r w:rsidRPr="00E070C4">
              <w:rPr>
                <w:rFonts w:cs="Arial" w:hint="eastAsia"/>
                <w:lang w:eastAsia="en-US"/>
              </w:rPr>
              <w:t>under</w:t>
            </w:r>
            <w:r w:rsidRPr="00E070C4">
              <w:rPr>
                <w:rFonts w:cs="Arial"/>
                <w:lang w:eastAsia="en-US"/>
              </w:rPr>
              <w:t xml:space="preserve"> normal conditions in table 9.1.3.2-1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tc>
      </w:tr>
    </w:tbl>
    <w:p w14:paraId="01A8899D" w14:textId="77777777" w:rsidR="004D5DCA" w:rsidRPr="00E070C4" w:rsidRDefault="004D5DCA" w:rsidP="004D5DCA"/>
    <w:p w14:paraId="01A8899E" w14:textId="77777777" w:rsidR="004D5DCA" w:rsidRPr="00E070C4" w:rsidRDefault="004D5DCA" w:rsidP="004D5DCA">
      <w:pPr>
        <w:pStyle w:val="Heading2"/>
      </w:pPr>
      <w:bookmarkStart w:id="287" w:name="_Toc21093308"/>
      <w:bookmarkStart w:id="288" w:name="_Toc29761856"/>
      <w:bookmarkStart w:id="289" w:name="_Toc45833874"/>
      <w:bookmarkStart w:id="290" w:name="_Toc82890608"/>
      <w:bookmarkStart w:id="291" w:name="_Toc122508457"/>
      <w:bookmarkStart w:id="292" w:name="_Toc123216529"/>
      <w:bookmarkStart w:id="293" w:name="_Toc124184140"/>
      <w:bookmarkStart w:id="294" w:name="_Toc124184210"/>
      <w:bookmarkStart w:id="295" w:name="_Toc130588566"/>
      <w:bookmarkStart w:id="296" w:name="_Toc137236654"/>
      <w:bookmarkStart w:id="297" w:name="_Toc138892426"/>
      <w:bookmarkStart w:id="298" w:name="_Toc145069448"/>
      <w:bookmarkStart w:id="299" w:name="_Toc155195036"/>
      <w:r w:rsidRPr="00E070C4">
        <w:lastRenderedPageBreak/>
        <w:t>B.2.4</w:t>
      </w:r>
      <w:r w:rsidRPr="00E070C4">
        <w:tab/>
        <w:t>Common RRM requirements for an inter-band CA</w:t>
      </w:r>
      <w:r w:rsidR="00C531F1" w:rsidRPr="00E070C4">
        <w:rPr>
          <w:rFonts w:eastAsia="Malgun Gothic" w:hint="eastAsia"/>
        </w:rPr>
        <w:t xml:space="preserve"> with single uplink</w:t>
      </w:r>
      <w:r w:rsidRPr="00E070C4">
        <w:t xml:space="preserve"> configuration</w:t>
      </w:r>
      <w:bookmarkEnd w:id="287"/>
      <w:bookmarkEnd w:id="288"/>
      <w:bookmarkEnd w:id="289"/>
      <w:bookmarkEnd w:id="290"/>
      <w:bookmarkEnd w:id="291"/>
      <w:bookmarkEnd w:id="292"/>
      <w:bookmarkEnd w:id="293"/>
      <w:bookmarkEnd w:id="294"/>
      <w:bookmarkEnd w:id="295"/>
      <w:bookmarkEnd w:id="296"/>
      <w:bookmarkEnd w:id="297"/>
      <w:bookmarkEnd w:id="298"/>
      <w:bookmarkEnd w:id="299"/>
    </w:p>
    <w:p w14:paraId="3A6E0B40" w14:textId="2A5C9758" w:rsidR="00DC6206" w:rsidRPr="00E070C4" w:rsidRDefault="00DC6206" w:rsidP="00DC6206">
      <w:r w:rsidRPr="00E070C4">
        <w:t xml:space="preserve">The requirements and test cases listed in Table B.2.4-1 are specified in TS 36.133 </w:t>
      </w:r>
      <w:r>
        <w:t>Rel-17</w:t>
      </w:r>
      <w:r w:rsidRPr="00E070C4">
        <w:t xml:space="preserve"> [3].</w:t>
      </w:r>
    </w:p>
    <w:p w14:paraId="01A8899F" w14:textId="4BEF67CD" w:rsidR="004D5DCA" w:rsidRPr="00E070C4" w:rsidRDefault="004D5DCA" w:rsidP="004D5DCA"/>
    <w:p w14:paraId="01A889A0" w14:textId="77777777" w:rsidR="004D5DCA" w:rsidRPr="00E070C4" w:rsidRDefault="004D5DCA" w:rsidP="004D5DCA">
      <w:pPr>
        <w:pStyle w:val="TH"/>
      </w:pPr>
      <w:r w:rsidRPr="00E070C4">
        <w:t xml:space="preserve">Table B.2.4-1: Common RRM requirements for a </w:t>
      </w:r>
      <w:r w:rsidR="00794667" w:rsidRPr="00E070C4">
        <w:t xml:space="preserve">release independent </w:t>
      </w:r>
      <w:r w:rsidRPr="00E070C4">
        <w:t>band-combination CA configuration</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9A3"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Pr>
          <w:p w14:paraId="01A889A1" w14:textId="77777777" w:rsidR="004D5DCA" w:rsidRPr="00E070C4" w:rsidRDefault="004D5DCA" w:rsidP="00FB5E77">
            <w:pPr>
              <w:pStyle w:val="TAH"/>
              <w:rPr>
                <w:rFonts w:cs="Arial"/>
                <w:lang w:val="en-US" w:eastAsia="en-US"/>
              </w:rPr>
            </w:pPr>
            <w:r w:rsidRPr="00E070C4">
              <w:rPr>
                <w:rFonts w:cs="Arial"/>
                <w:lang w:val="en-US" w:eastAsia="en-US"/>
              </w:rPr>
              <w:t>Clause</w:t>
            </w:r>
          </w:p>
        </w:tc>
        <w:tc>
          <w:tcPr>
            <w:tcW w:w="6509" w:type="dxa"/>
            <w:tcBorders>
              <w:top w:val="single" w:sz="4" w:space="0" w:color="auto"/>
              <w:left w:val="single" w:sz="4" w:space="0" w:color="auto"/>
              <w:bottom w:val="single" w:sz="4" w:space="0" w:color="auto"/>
              <w:right w:val="single" w:sz="4" w:space="0" w:color="auto"/>
            </w:tcBorders>
          </w:tcPr>
          <w:p w14:paraId="01A889A2" w14:textId="77777777" w:rsidR="004D5DCA" w:rsidRPr="00E070C4" w:rsidRDefault="004D5DCA" w:rsidP="00FB5E77">
            <w:pPr>
              <w:pStyle w:val="TAH"/>
              <w:rPr>
                <w:rFonts w:cs="Arial"/>
                <w:lang w:val="en-US" w:eastAsia="en-US"/>
              </w:rPr>
            </w:pPr>
            <w:r w:rsidRPr="00E070C4">
              <w:rPr>
                <w:rFonts w:cs="Arial"/>
                <w:lang w:val="en-US" w:eastAsia="en-US"/>
              </w:rPr>
              <w:t>Description</w:t>
            </w:r>
          </w:p>
        </w:tc>
      </w:tr>
      <w:tr w:rsidR="00E070C4" w:rsidRPr="00E070C4" w14:paraId="01A889A6"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A4" w14:textId="77777777" w:rsidR="004D5DCA" w:rsidRPr="00E070C4" w:rsidRDefault="004D5DCA" w:rsidP="004D5DCA">
            <w:pPr>
              <w:pStyle w:val="TAL"/>
              <w:rPr>
                <w:rFonts w:cs="Arial"/>
                <w:lang w:val="en-US" w:eastAsia="en-US"/>
              </w:rPr>
            </w:pPr>
            <w:r w:rsidRPr="00E070C4">
              <w:rPr>
                <w:rFonts w:cs="Arial"/>
                <w:lang w:val="en-US" w:eastAsia="en-US"/>
              </w:rPr>
              <w:t>7.1</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A5" w14:textId="77777777" w:rsidR="004D5DCA" w:rsidRPr="00E070C4" w:rsidRDefault="004D5DCA" w:rsidP="004D5DCA">
            <w:pPr>
              <w:pStyle w:val="TAL"/>
              <w:rPr>
                <w:rFonts w:cs="Arial"/>
                <w:lang w:eastAsia="en-US"/>
              </w:rPr>
            </w:pPr>
            <w:r w:rsidRPr="00E070C4">
              <w:rPr>
                <w:rFonts w:cs="Arial"/>
                <w:lang w:eastAsia="en-US"/>
              </w:rPr>
              <w:t>UE transmit timing</w:t>
            </w:r>
          </w:p>
        </w:tc>
      </w:tr>
      <w:tr w:rsidR="00E070C4" w:rsidRPr="00E070C4" w14:paraId="01A889A9"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A7" w14:textId="77777777" w:rsidR="004D5DCA" w:rsidRPr="00E070C4" w:rsidRDefault="004D5DCA" w:rsidP="004D5DCA">
            <w:pPr>
              <w:pStyle w:val="TAL"/>
              <w:rPr>
                <w:rFonts w:cs="Arial"/>
                <w:lang w:val="en-US" w:eastAsia="en-US"/>
              </w:rPr>
            </w:pPr>
            <w:r w:rsidRPr="00E070C4">
              <w:rPr>
                <w:rFonts w:cs="Arial"/>
                <w:lang w:val="en-US" w:eastAsia="en-US"/>
              </w:rPr>
              <w:t>7.7</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A8" w14:textId="77777777" w:rsidR="004D5DCA" w:rsidRPr="00E070C4" w:rsidRDefault="004D5DCA" w:rsidP="004D5DCA">
            <w:pPr>
              <w:pStyle w:val="TAL"/>
              <w:rPr>
                <w:rFonts w:cs="Arial"/>
                <w:lang w:eastAsia="en-US"/>
              </w:rPr>
            </w:pPr>
            <w:r w:rsidRPr="00E070C4">
              <w:rPr>
                <w:rFonts w:cs="Arial"/>
                <w:lang w:eastAsia="en-US"/>
              </w:rPr>
              <w:t>SCell Activation and Deactivation Delay for E-UTRA Carrier Aggregation</w:t>
            </w:r>
          </w:p>
        </w:tc>
      </w:tr>
      <w:tr w:rsidR="00E070C4" w:rsidRPr="00E070C4" w14:paraId="01A889AC"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AA" w14:textId="77777777" w:rsidR="003C62DF" w:rsidRPr="00E070C4" w:rsidRDefault="003C62DF" w:rsidP="00E9458E">
            <w:pPr>
              <w:pStyle w:val="TAL"/>
              <w:rPr>
                <w:rFonts w:cs="Arial"/>
                <w:lang w:val="en-US" w:eastAsia="en-US"/>
              </w:rPr>
            </w:pPr>
            <w:r w:rsidRPr="00E070C4">
              <w:rPr>
                <w:rFonts w:cs="Arial" w:hint="eastAsia"/>
                <w:lang w:val="en-US" w:eastAsia="zh-CN"/>
              </w:rPr>
              <w:t>7.8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AB" w14:textId="77777777" w:rsidR="003C62DF" w:rsidRPr="00E070C4" w:rsidRDefault="003C62DF" w:rsidP="00E9458E">
            <w:pPr>
              <w:pStyle w:val="TAL"/>
              <w:rPr>
                <w:rFonts w:cs="Arial"/>
                <w:lang w:eastAsia="en-US"/>
              </w:rPr>
            </w:pPr>
            <w:r w:rsidRPr="00E070C4">
              <w:rPr>
                <w:rFonts w:cs="Arial" w:hint="eastAsia"/>
                <w:lang w:eastAsia="en-US"/>
              </w:rPr>
              <w:t>Interruptions with Carrier Aggregation</w:t>
            </w:r>
          </w:p>
        </w:tc>
      </w:tr>
      <w:tr w:rsidR="00E070C4" w:rsidRPr="00E070C4" w14:paraId="01A889AF"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AD" w14:textId="77777777" w:rsidR="003C62DF" w:rsidRPr="00E070C4" w:rsidRDefault="003C62DF" w:rsidP="00E9458E">
            <w:pPr>
              <w:pStyle w:val="TAL"/>
              <w:rPr>
                <w:rFonts w:cs="Arial"/>
                <w:lang w:val="en-US" w:eastAsia="en-US"/>
              </w:rPr>
            </w:pPr>
            <w:r w:rsidRPr="00E070C4">
              <w:rPr>
                <w:rFonts w:cs="Arial" w:hint="eastAsia"/>
                <w:lang w:val="en-US" w:eastAsia="zh-CN"/>
              </w:rPr>
              <w:t>8.2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AE" w14:textId="77777777" w:rsidR="003C62DF" w:rsidRPr="00E070C4" w:rsidRDefault="003C62DF" w:rsidP="00E9458E">
            <w:pPr>
              <w:pStyle w:val="TAL"/>
              <w:rPr>
                <w:rFonts w:cs="Arial"/>
                <w:lang w:eastAsia="en-US"/>
              </w:rPr>
            </w:pPr>
            <w:r w:rsidRPr="00E070C4">
              <w:rPr>
                <w:rFonts w:cs="Arial"/>
                <w:lang w:eastAsia="en-US"/>
              </w:rPr>
              <w:t>Capabilities for Support of Event Triggering and Reporting Criteria</w:t>
            </w:r>
          </w:p>
        </w:tc>
      </w:tr>
      <w:tr w:rsidR="00E070C4" w:rsidRPr="00E070C4" w14:paraId="01A889B2"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B0" w14:textId="77777777" w:rsidR="004D5DCA" w:rsidRPr="00E070C4" w:rsidRDefault="004D5DCA" w:rsidP="004D5DCA">
            <w:pPr>
              <w:pStyle w:val="TAL"/>
              <w:rPr>
                <w:rFonts w:cs="Arial"/>
                <w:lang w:val="en-US" w:eastAsia="en-US"/>
              </w:rPr>
            </w:pPr>
            <w:r w:rsidRPr="00E070C4">
              <w:rPr>
                <w:rFonts w:cs="Arial"/>
                <w:lang w:val="en-US" w:eastAsia="en-US"/>
              </w:rPr>
              <w:t>8.3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B1" w14:textId="77777777" w:rsidR="004D5DCA" w:rsidRPr="00E070C4" w:rsidRDefault="004D5DCA" w:rsidP="004D5DCA">
            <w:pPr>
              <w:pStyle w:val="TAL"/>
              <w:rPr>
                <w:rFonts w:cs="Arial"/>
                <w:lang w:eastAsia="en-US"/>
              </w:rPr>
            </w:pPr>
            <w:r w:rsidRPr="00E070C4">
              <w:rPr>
                <w:rFonts w:cs="Arial"/>
                <w:lang w:eastAsia="en-US"/>
              </w:rPr>
              <w:t>Measurements for E-UTRA carrier aggregation</w:t>
            </w:r>
          </w:p>
        </w:tc>
      </w:tr>
      <w:tr w:rsidR="00E070C4" w:rsidRPr="00E070C4" w14:paraId="01A889B5"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B3" w14:textId="77777777" w:rsidR="004D5DCA" w:rsidRPr="00E070C4" w:rsidRDefault="004D5DCA" w:rsidP="004D5DCA">
            <w:pPr>
              <w:pStyle w:val="TAL"/>
              <w:rPr>
                <w:rFonts w:cs="Arial"/>
                <w:lang w:val="en-US" w:eastAsia="en-US"/>
              </w:rPr>
            </w:pPr>
            <w:r w:rsidRPr="00E070C4">
              <w:rPr>
                <w:rFonts w:cs="Arial"/>
                <w:lang w:val="en-US" w:eastAsia="en-US"/>
              </w:rPr>
              <w:t>8.4</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B4" w14:textId="77777777" w:rsidR="004D5DCA" w:rsidRPr="00E070C4" w:rsidRDefault="004D5DCA" w:rsidP="004D5DCA">
            <w:pPr>
              <w:pStyle w:val="TAL"/>
              <w:rPr>
                <w:rFonts w:cs="Arial"/>
                <w:lang w:eastAsia="en-US"/>
              </w:rPr>
            </w:pPr>
            <w:r w:rsidRPr="00E070C4">
              <w:rPr>
                <w:rFonts w:cs="Arial"/>
                <w:lang w:eastAsia="en-US"/>
              </w:rPr>
              <w:t>OTDOA RSTD Measurements for E-UTRAN carrier aggregation</w:t>
            </w:r>
          </w:p>
        </w:tc>
      </w:tr>
      <w:tr w:rsidR="00E070C4" w:rsidRPr="00E070C4" w14:paraId="01A889B8"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B6" w14:textId="77777777" w:rsidR="004D5DCA" w:rsidRPr="00E070C4" w:rsidRDefault="004D5DCA" w:rsidP="004D5DCA">
            <w:pPr>
              <w:pStyle w:val="TAL"/>
              <w:rPr>
                <w:rFonts w:cs="Arial"/>
                <w:lang w:val="en-US" w:eastAsia="en-US"/>
              </w:rPr>
            </w:pPr>
            <w:r w:rsidRPr="00E070C4">
              <w:rPr>
                <w:rFonts w:cs="Arial"/>
                <w:lang w:val="en-US" w:eastAsia="en-US"/>
              </w:rPr>
              <w:t>9.1.11</w:t>
            </w:r>
            <w:r w:rsidR="00105FF3" w:rsidRPr="00E070C4">
              <w:rPr>
                <w:rFonts w:cs="Arial"/>
                <w:vertAlign w:val="superscript"/>
                <w:lang w:val="en-US" w:eastAsia="en-US"/>
              </w:rPr>
              <w:t xml:space="preserve"> Note </w:t>
            </w:r>
            <w:r w:rsidR="00105FF3" w:rsidRPr="00E070C4">
              <w:rPr>
                <w:rFonts w:cs="Arial" w:hint="eastAsia"/>
                <w:vertAlign w:val="superscript"/>
                <w:lang w:val="en-US" w:eastAsia="en-US"/>
              </w:rPr>
              <w:t>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B7" w14:textId="77777777" w:rsidR="004D5DCA" w:rsidRPr="00E070C4" w:rsidRDefault="004D5DCA" w:rsidP="004D5DCA">
            <w:pPr>
              <w:pStyle w:val="TAL"/>
              <w:rPr>
                <w:rFonts w:cs="Arial"/>
                <w:lang w:eastAsia="en-US"/>
              </w:rPr>
            </w:pPr>
            <w:r w:rsidRPr="00E070C4">
              <w:rPr>
                <w:rFonts w:cs="Arial"/>
                <w:lang w:eastAsia="en-US"/>
              </w:rPr>
              <w:t>Carrier aggregation measurement accuracy</w:t>
            </w:r>
          </w:p>
        </w:tc>
      </w:tr>
      <w:tr w:rsidR="00E070C4" w:rsidRPr="00E070C4" w14:paraId="01A889BB"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B9" w14:textId="77777777" w:rsidR="004D5DCA" w:rsidRPr="00E070C4" w:rsidRDefault="004D5DCA" w:rsidP="004D5DCA">
            <w:pPr>
              <w:pStyle w:val="TAL"/>
              <w:rPr>
                <w:rFonts w:cs="Arial"/>
                <w:lang w:val="en-US" w:eastAsia="en-US"/>
              </w:rPr>
            </w:pPr>
            <w:r w:rsidRPr="00E070C4">
              <w:rPr>
                <w:rFonts w:cs="Arial"/>
                <w:lang w:val="en-US" w:eastAsia="en-US"/>
              </w:rPr>
              <w:t>9.1.12</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BA" w14:textId="77777777" w:rsidR="004D5DCA" w:rsidRPr="00E070C4" w:rsidRDefault="004D5DCA" w:rsidP="004D5DCA">
            <w:pPr>
              <w:pStyle w:val="TAL"/>
              <w:rPr>
                <w:rFonts w:cs="Arial"/>
                <w:lang w:eastAsia="en-US"/>
              </w:rPr>
            </w:pPr>
            <w:r w:rsidRPr="00E070C4">
              <w:rPr>
                <w:rFonts w:cs="Arial"/>
                <w:lang w:eastAsia="en-US"/>
              </w:rPr>
              <w:t>Reference Signal Time Difference (RSTD) Measurement Accuracy Requirements for Carrier Aggregation</w:t>
            </w:r>
          </w:p>
        </w:tc>
      </w:tr>
      <w:tr w:rsidR="00E070C4" w:rsidRPr="00E070C4" w14:paraId="01A889BE"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BC" w14:textId="77777777" w:rsidR="004D5DCA" w:rsidRPr="00E070C4" w:rsidRDefault="004D5DCA" w:rsidP="004D5DCA">
            <w:pPr>
              <w:pStyle w:val="TAL"/>
              <w:rPr>
                <w:rFonts w:cs="Arial"/>
                <w:lang w:val="en-US" w:eastAsia="en-US"/>
              </w:rPr>
            </w:pPr>
            <w:r w:rsidRPr="00E070C4">
              <w:rPr>
                <w:rFonts w:cs="Arial"/>
                <w:lang w:val="en-US" w:eastAsia="en-US"/>
              </w:rPr>
              <w:t>A.7</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BD" w14:textId="77777777" w:rsidR="004D5DCA" w:rsidRPr="00E070C4" w:rsidRDefault="004D5DCA" w:rsidP="004D5DCA">
            <w:pPr>
              <w:pStyle w:val="TAL"/>
              <w:rPr>
                <w:rFonts w:cs="Arial"/>
                <w:lang w:eastAsia="en-US"/>
              </w:rPr>
            </w:pPr>
            <w:r w:rsidRPr="00E070C4">
              <w:rPr>
                <w:rFonts w:cs="Arial"/>
                <w:lang w:eastAsia="en-US"/>
              </w:rPr>
              <w:t>Timing and Signalling Characteristics</w:t>
            </w:r>
          </w:p>
        </w:tc>
      </w:tr>
      <w:tr w:rsidR="00E070C4" w:rsidRPr="00E070C4" w14:paraId="01A889C1"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BF" w14:textId="77777777" w:rsidR="004D5DCA" w:rsidRPr="00E070C4" w:rsidRDefault="004D5DCA" w:rsidP="004D5DCA">
            <w:pPr>
              <w:pStyle w:val="TAL"/>
              <w:rPr>
                <w:rFonts w:cs="Arial"/>
                <w:lang w:val="en-US" w:eastAsia="en-US"/>
              </w:rPr>
            </w:pPr>
            <w:r w:rsidRPr="00E070C4">
              <w:rPr>
                <w:rFonts w:cs="Arial"/>
                <w:lang w:val="en-US" w:eastAsia="en-US"/>
              </w:rPr>
              <w:t>A.8</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C0" w14:textId="77777777" w:rsidR="004D5DCA" w:rsidRPr="00E070C4" w:rsidRDefault="004D5DCA" w:rsidP="004D5DCA">
            <w:pPr>
              <w:pStyle w:val="TAL"/>
              <w:rPr>
                <w:rFonts w:cs="Arial"/>
                <w:lang w:eastAsia="en-US"/>
              </w:rPr>
            </w:pPr>
            <w:r w:rsidRPr="00E070C4">
              <w:rPr>
                <w:rFonts w:cs="Arial"/>
                <w:lang w:eastAsia="en-US"/>
              </w:rPr>
              <w:t>UE Measurements Procedures</w:t>
            </w:r>
          </w:p>
        </w:tc>
      </w:tr>
      <w:tr w:rsidR="00E070C4" w:rsidRPr="00E070C4" w14:paraId="01A889C4"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C2" w14:textId="77777777" w:rsidR="004D5DCA" w:rsidRPr="00E070C4" w:rsidRDefault="004D5DCA" w:rsidP="004D5DCA">
            <w:pPr>
              <w:pStyle w:val="TAL"/>
              <w:rPr>
                <w:rFonts w:cs="Arial"/>
                <w:lang w:val="en-US" w:eastAsia="en-US"/>
              </w:rPr>
            </w:pPr>
            <w:r w:rsidRPr="00E070C4">
              <w:rPr>
                <w:rFonts w:cs="Arial"/>
                <w:lang w:val="en-US" w:eastAsia="en-US"/>
              </w:rPr>
              <w:t>A.9</w:t>
            </w:r>
            <w:r w:rsidR="00105FF3" w:rsidRPr="00E070C4">
              <w:rPr>
                <w:rFonts w:cs="Arial"/>
                <w:vertAlign w:val="superscript"/>
                <w:lang w:val="en-US" w:eastAsia="en-US"/>
              </w:rPr>
              <w:t xml:space="preserve"> Note </w:t>
            </w:r>
            <w:r w:rsidR="00105FF3" w:rsidRPr="00E070C4">
              <w:rPr>
                <w:rFonts w:cs="Arial" w:hint="eastAsia"/>
                <w:vertAlign w:val="superscript"/>
                <w:lang w:val="en-US" w:eastAsia="en-US"/>
              </w:rPr>
              <w:t>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C3" w14:textId="77777777" w:rsidR="004D5DCA" w:rsidRPr="00E070C4" w:rsidRDefault="004D5DCA" w:rsidP="004D5DCA">
            <w:pPr>
              <w:pStyle w:val="TAL"/>
              <w:rPr>
                <w:rFonts w:cs="Arial"/>
                <w:lang w:eastAsia="en-US"/>
              </w:rPr>
            </w:pPr>
            <w:r w:rsidRPr="00E070C4">
              <w:rPr>
                <w:rFonts w:cs="Arial"/>
                <w:lang w:eastAsia="en-US"/>
              </w:rPr>
              <w:t>Measurement Performance Requirements</w:t>
            </w:r>
          </w:p>
        </w:tc>
      </w:tr>
      <w:tr w:rsidR="004D5DCA" w:rsidRPr="00E070C4" w14:paraId="01A889CA" w14:textId="77777777" w:rsidTr="00FB5E77">
        <w:trPr>
          <w:trHeight w:val="255"/>
        </w:trPr>
        <w:tc>
          <w:tcPr>
            <w:tcW w:w="9040" w:type="dxa"/>
            <w:gridSpan w:val="2"/>
            <w:tcBorders>
              <w:top w:val="single" w:sz="4" w:space="0" w:color="auto"/>
              <w:left w:val="single" w:sz="4" w:space="0" w:color="auto"/>
              <w:bottom w:val="single" w:sz="4" w:space="0" w:color="auto"/>
              <w:right w:val="single" w:sz="4" w:space="0" w:color="auto"/>
            </w:tcBorders>
            <w:vAlign w:val="center"/>
          </w:tcPr>
          <w:p w14:paraId="01A889C5" w14:textId="77777777" w:rsidR="004D5DCA" w:rsidRPr="00E070C4" w:rsidRDefault="004D5DCA" w:rsidP="004D5DCA">
            <w:pPr>
              <w:pStyle w:val="TAN"/>
              <w:rPr>
                <w:rFonts w:cs="Arial"/>
                <w:lang w:eastAsia="en-US"/>
              </w:rPr>
            </w:pPr>
            <w:r w:rsidRPr="00E070C4">
              <w:rPr>
                <w:rFonts w:cs="Arial"/>
                <w:lang w:eastAsia="en-US"/>
              </w:rPr>
              <w:t>NOTE 1:</w:t>
            </w:r>
            <w:r w:rsidRPr="00E070C4">
              <w:rPr>
                <w:rFonts w:cs="Arial"/>
                <w:lang w:eastAsia="en-US"/>
              </w:rPr>
              <w:tab/>
              <w:t>Only requirements and test cases defined for inter-band</w:t>
            </w:r>
            <w:r w:rsidR="00C531F1" w:rsidRPr="00E070C4">
              <w:rPr>
                <w:rFonts w:eastAsia="Malgun Gothic" w:cs="Arial" w:hint="eastAsia"/>
              </w:rPr>
              <w:t xml:space="preserve"> with single uplink</w:t>
            </w:r>
            <w:r w:rsidRPr="00E070C4">
              <w:rPr>
                <w:rFonts w:cs="Arial"/>
                <w:lang w:eastAsia="en-US"/>
              </w:rPr>
              <w:t xml:space="preserve"> carrier aggregation shall apply.</w:t>
            </w:r>
          </w:p>
          <w:p w14:paraId="01A889C6" w14:textId="77777777" w:rsidR="004D5DCA" w:rsidRPr="00E070C4" w:rsidRDefault="004D5DCA" w:rsidP="004D5DCA">
            <w:pPr>
              <w:pStyle w:val="TAN"/>
              <w:rPr>
                <w:rFonts w:cs="Arial"/>
                <w:lang w:eastAsia="en-US"/>
              </w:rPr>
            </w:pPr>
            <w:r w:rsidRPr="00E070C4">
              <w:rPr>
                <w:rFonts w:cs="Arial"/>
                <w:lang w:eastAsia="en-US"/>
              </w:rPr>
              <w:t>NOTE 2:</w:t>
            </w:r>
            <w:r w:rsidRPr="00E070C4">
              <w:rPr>
                <w:rFonts w:cs="Arial"/>
                <w:lang w:eastAsia="en-US"/>
              </w:rPr>
              <w:tab/>
              <w:t>In addition to the exceptions above, all requirements and test cases in this table shall apply, except:</w:t>
            </w:r>
          </w:p>
          <w:p w14:paraId="01A889C7" w14:textId="77777777" w:rsidR="004D5DCA" w:rsidRPr="00E070C4" w:rsidRDefault="004D5DCA" w:rsidP="004D5DCA">
            <w:pPr>
              <w:pStyle w:val="TAN"/>
              <w:ind w:left="1163" w:hanging="300"/>
              <w:rPr>
                <w:rFonts w:cs="Arial"/>
                <w:lang w:eastAsia="en-US"/>
              </w:rPr>
            </w:pPr>
            <w:r w:rsidRPr="00E070C4">
              <w:rPr>
                <w:rFonts w:cs="Arial"/>
                <w:lang w:eastAsia="en-US"/>
              </w:rPr>
              <w:t>-</w:t>
            </w:r>
            <w:r w:rsidRPr="00E070C4">
              <w:rPr>
                <w:rFonts w:cs="Arial"/>
                <w:lang w:eastAsia="en-US"/>
              </w:rPr>
              <w:tab/>
              <w:t>for supporting the corresponding band in Rel-11 or below: requirements introduced in Rel-12.</w:t>
            </w:r>
          </w:p>
          <w:p w14:paraId="01A889C8" w14:textId="77777777" w:rsidR="00C531F1" w:rsidRPr="00E070C4" w:rsidRDefault="00105FF3" w:rsidP="00C531F1">
            <w:pPr>
              <w:pStyle w:val="TAN"/>
              <w:rPr>
                <w:rFonts w:cs="Arial"/>
                <w:lang w:eastAsia="en-US"/>
              </w:rPr>
            </w:pPr>
            <w:r w:rsidRPr="00E070C4">
              <w:rPr>
                <w:rFonts w:cs="Arial" w:hint="eastAsia"/>
                <w:lang w:eastAsia="en-US"/>
              </w:rPr>
              <w:t>NOTE 3:</w:t>
            </w:r>
            <w:r w:rsidRPr="00E070C4">
              <w:rPr>
                <w:rFonts w:cs="Arial"/>
                <w:lang w:eastAsia="en-US"/>
              </w:rPr>
              <w:tab/>
            </w:r>
            <w:r w:rsidR="00C531F1" w:rsidRPr="00E070C4">
              <w:rPr>
                <w:rFonts w:cs="Arial"/>
                <w:lang w:eastAsia="en-US"/>
              </w:rPr>
              <w:t>-</w:t>
            </w:r>
            <w:r w:rsidR="00C531F1" w:rsidRPr="00E070C4">
              <w:rPr>
                <w:rFonts w:cs="Arial"/>
                <w:lang w:eastAsia="en-US"/>
              </w:rPr>
              <w:tab/>
            </w:r>
            <w:r w:rsidRPr="00E070C4">
              <w:rPr>
                <w:rFonts w:cs="Arial"/>
                <w:lang w:eastAsia="en-US"/>
              </w:rPr>
              <w:t>For supporting the corresponding band in Rel-11 or below</w:t>
            </w:r>
            <w:r w:rsidRPr="00E070C4">
              <w:rPr>
                <w:rFonts w:cs="Arial" w:hint="eastAsia"/>
                <w:lang w:eastAsia="en-US"/>
              </w:rPr>
              <w:t xml:space="preserve">: </w:t>
            </w:r>
            <w:r w:rsidRPr="00E070C4">
              <w:rPr>
                <w:rFonts w:cs="Arial"/>
                <w:lang w:eastAsia="en-US"/>
              </w:rPr>
              <w:t xml:space="preserve">the RSRP absolute accuracy requirement </w:t>
            </w:r>
            <w:r w:rsidRPr="00E070C4">
              <w:rPr>
                <w:rFonts w:cs="Arial" w:hint="eastAsia"/>
                <w:lang w:eastAsia="en-US"/>
              </w:rPr>
              <w:t>under</w:t>
            </w:r>
            <w:r w:rsidRPr="00E070C4">
              <w:rPr>
                <w:rFonts w:cs="Arial"/>
                <w:lang w:eastAsia="en-US"/>
              </w:rPr>
              <w:t xml:space="preserve"> normal conditions in table 9.1.2.1-1</w:t>
            </w:r>
            <w:r w:rsidR="00C531F1" w:rsidRPr="00E070C4">
              <w:rPr>
                <w:rFonts w:cs="Arial"/>
                <w:lang w:eastAsia="en-US"/>
              </w:rPr>
              <w:t>, 9.1.2.3-1, 9.1.2.5-1</w:t>
            </w:r>
            <w:r w:rsidRPr="00E070C4">
              <w:rPr>
                <w:rFonts w:cs="Arial"/>
                <w:lang w:eastAsia="en-US"/>
              </w:rPr>
              <w:t xml:space="preserve"> and 9.1.3.1-1 when Io≤-70dBm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p w14:paraId="01A889C9" w14:textId="77777777" w:rsidR="00105FF3" w:rsidRPr="00E070C4" w:rsidRDefault="00C531F1" w:rsidP="00C531F1">
            <w:pPr>
              <w:pStyle w:val="TAN"/>
              <w:ind w:firstLine="33"/>
              <w:rPr>
                <w:rFonts w:cs="Arial"/>
                <w:lang w:val="en-US" w:eastAsia="en-US"/>
              </w:rPr>
            </w:pPr>
            <w:r w:rsidRPr="00E070C4">
              <w:rPr>
                <w:rFonts w:cs="Arial"/>
                <w:lang w:eastAsia="en-US"/>
              </w:rPr>
              <w:t>-</w:t>
            </w:r>
            <w:r w:rsidRPr="00E070C4">
              <w:rPr>
                <w:rFonts w:cs="Arial"/>
                <w:lang w:eastAsia="en-US"/>
              </w:rPr>
              <w:tab/>
              <w:t>for supporting the corresponding band in Rel-11 or below</w:t>
            </w:r>
            <w:r w:rsidRPr="00E070C4">
              <w:rPr>
                <w:rFonts w:cs="Arial" w:hint="eastAsia"/>
                <w:lang w:eastAsia="en-US"/>
              </w:rPr>
              <w:t xml:space="preserve">: </w:t>
            </w:r>
            <w:r w:rsidRPr="00E070C4">
              <w:rPr>
                <w:rFonts w:cs="Arial"/>
                <w:lang w:eastAsia="en-US"/>
              </w:rPr>
              <w:t xml:space="preserve">the interfrequency RSRP relative accuracy requirement </w:t>
            </w:r>
            <w:r w:rsidRPr="00E070C4">
              <w:rPr>
                <w:rFonts w:cs="Arial" w:hint="eastAsia"/>
                <w:lang w:eastAsia="en-US"/>
              </w:rPr>
              <w:t>under</w:t>
            </w:r>
            <w:r w:rsidRPr="00E070C4">
              <w:rPr>
                <w:rFonts w:cs="Arial"/>
                <w:lang w:eastAsia="en-US"/>
              </w:rPr>
              <w:t xml:space="preserve"> normal conditions in table 9.1.3.2-1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tc>
      </w:tr>
    </w:tbl>
    <w:p w14:paraId="01A889CB" w14:textId="77777777" w:rsidR="004D5DCA" w:rsidRPr="00E070C4" w:rsidRDefault="004D5DCA" w:rsidP="004D5DCA">
      <w:pPr>
        <w:rPr>
          <w:lang w:val="en-US"/>
        </w:rPr>
      </w:pPr>
    </w:p>
    <w:p w14:paraId="01A889CC" w14:textId="77777777" w:rsidR="00C531F1" w:rsidRPr="00E070C4" w:rsidRDefault="00C531F1" w:rsidP="00C531F1">
      <w:pPr>
        <w:pStyle w:val="Heading2"/>
      </w:pPr>
      <w:bookmarkStart w:id="300" w:name="_Toc21093309"/>
      <w:bookmarkStart w:id="301" w:name="_Toc29761857"/>
      <w:bookmarkStart w:id="302" w:name="_Toc45833875"/>
      <w:bookmarkStart w:id="303" w:name="_Toc82890609"/>
      <w:bookmarkStart w:id="304" w:name="_Toc122508458"/>
      <w:bookmarkStart w:id="305" w:name="_Toc123216530"/>
      <w:bookmarkStart w:id="306" w:name="_Toc124184141"/>
      <w:bookmarkStart w:id="307" w:name="_Toc124184211"/>
      <w:bookmarkStart w:id="308" w:name="_Toc130588567"/>
      <w:bookmarkStart w:id="309" w:name="_Toc137236655"/>
      <w:bookmarkStart w:id="310" w:name="_Toc138892427"/>
      <w:bookmarkStart w:id="311" w:name="_Toc145069449"/>
      <w:bookmarkStart w:id="312" w:name="_Toc155195037"/>
      <w:r w:rsidRPr="00E070C4">
        <w:t>B.2.</w:t>
      </w:r>
      <w:r w:rsidRPr="00E070C4">
        <w:rPr>
          <w:rFonts w:eastAsia="Malgun Gothic" w:hint="eastAsia"/>
        </w:rPr>
        <w:t>5</w:t>
      </w:r>
      <w:r w:rsidRPr="00E070C4">
        <w:tab/>
        <w:t xml:space="preserve">Common RRM requirements for an inter-band CA </w:t>
      </w:r>
      <w:r w:rsidRPr="00E070C4">
        <w:rPr>
          <w:rFonts w:eastAsia="Malgun Gothic" w:hint="eastAsia"/>
        </w:rPr>
        <w:t>with dual uplink</w:t>
      </w:r>
      <w:r w:rsidRPr="00E070C4">
        <w:t xml:space="preserve"> configuration</w:t>
      </w:r>
      <w:bookmarkEnd w:id="300"/>
      <w:bookmarkEnd w:id="301"/>
      <w:bookmarkEnd w:id="302"/>
      <w:bookmarkEnd w:id="303"/>
      <w:bookmarkEnd w:id="304"/>
      <w:bookmarkEnd w:id="305"/>
      <w:bookmarkEnd w:id="306"/>
      <w:bookmarkEnd w:id="307"/>
      <w:bookmarkEnd w:id="308"/>
      <w:bookmarkEnd w:id="309"/>
      <w:bookmarkEnd w:id="310"/>
      <w:bookmarkEnd w:id="311"/>
      <w:bookmarkEnd w:id="312"/>
    </w:p>
    <w:p w14:paraId="01A889CD" w14:textId="3D26E0B0" w:rsidR="00C531F1" w:rsidRPr="00E070C4" w:rsidRDefault="00DC6206" w:rsidP="00C531F1">
      <w:r w:rsidRPr="00E070C4">
        <w:t>The requirements and test cases listed in Table B.2.</w:t>
      </w:r>
      <w:r w:rsidRPr="00E070C4">
        <w:rPr>
          <w:rFonts w:eastAsia="Malgun Gothic" w:hint="eastAsia"/>
        </w:rPr>
        <w:t>5</w:t>
      </w:r>
      <w:r w:rsidRPr="00E070C4">
        <w:t xml:space="preserve">-1 are specified in TS 36.133 </w:t>
      </w:r>
      <w:r>
        <w:t>Rel-17</w:t>
      </w:r>
      <w:r w:rsidRPr="00E070C4">
        <w:t xml:space="preserve"> [3].</w:t>
      </w:r>
    </w:p>
    <w:p w14:paraId="01A889CE" w14:textId="77777777" w:rsidR="00C531F1" w:rsidRPr="00E070C4" w:rsidRDefault="00C531F1" w:rsidP="00C531F1">
      <w:pPr>
        <w:pStyle w:val="TH"/>
      </w:pPr>
      <w:r w:rsidRPr="00E070C4">
        <w:lastRenderedPageBreak/>
        <w:t>Table B.2.</w:t>
      </w:r>
      <w:r w:rsidRPr="00E070C4">
        <w:rPr>
          <w:rFonts w:eastAsia="Malgun Gothic" w:hint="eastAsia"/>
        </w:rPr>
        <w:t>5</w:t>
      </w:r>
      <w:r w:rsidRPr="00E070C4">
        <w:t xml:space="preserve">-1: Common RRM requirements for a </w:t>
      </w:r>
      <w:r w:rsidR="00794667" w:rsidRPr="00E070C4">
        <w:t xml:space="preserve">release independent </w:t>
      </w:r>
      <w:r w:rsidRPr="00E070C4">
        <w:t>band-combination CA configuration with dual uplink</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9D1" w14:textId="77777777" w:rsidTr="002712D0">
        <w:trPr>
          <w:trHeight w:val="255"/>
        </w:trPr>
        <w:tc>
          <w:tcPr>
            <w:tcW w:w="2532" w:type="dxa"/>
            <w:tcBorders>
              <w:top w:val="single" w:sz="4" w:space="0" w:color="auto"/>
              <w:left w:val="single" w:sz="4" w:space="0" w:color="auto"/>
              <w:bottom w:val="single" w:sz="4" w:space="0" w:color="auto"/>
              <w:right w:val="single" w:sz="4" w:space="0" w:color="auto"/>
            </w:tcBorders>
          </w:tcPr>
          <w:p w14:paraId="01A889CF" w14:textId="77777777" w:rsidR="00C531F1" w:rsidRPr="00E070C4" w:rsidRDefault="00C531F1" w:rsidP="002712D0">
            <w:pPr>
              <w:pStyle w:val="TAH"/>
              <w:rPr>
                <w:rFonts w:cs="Arial"/>
                <w:lang w:val="en-US" w:eastAsia="en-US"/>
              </w:rPr>
            </w:pPr>
            <w:r w:rsidRPr="00E070C4">
              <w:rPr>
                <w:rFonts w:cs="Arial"/>
                <w:lang w:val="en-US" w:eastAsia="en-US"/>
              </w:rPr>
              <w:t>Clause</w:t>
            </w:r>
          </w:p>
        </w:tc>
        <w:tc>
          <w:tcPr>
            <w:tcW w:w="6513" w:type="dxa"/>
            <w:tcBorders>
              <w:top w:val="single" w:sz="4" w:space="0" w:color="auto"/>
              <w:left w:val="single" w:sz="4" w:space="0" w:color="auto"/>
              <w:bottom w:val="single" w:sz="4" w:space="0" w:color="auto"/>
              <w:right w:val="single" w:sz="4" w:space="0" w:color="auto"/>
            </w:tcBorders>
          </w:tcPr>
          <w:p w14:paraId="01A889D0" w14:textId="77777777" w:rsidR="00C531F1" w:rsidRPr="00E070C4" w:rsidRDefault="00C531F1" w:rsidP="002712D0">
            <w:pPr>
              <w:pStyle w:val="TAH"/>
              <w:rPr>
                <w:rFonts w:cs="Arial"/>
                <w:lang w:val="en-US" w:eastAsia="en-US"/>
              </w:rPr>
            </w:pPr>
            <w:r w:rsidRPr="00E070C4">
              <w:rPr>
                <w:rFonts w:cs="Arial"/>
                <w:lang w:val="en-US" w:eastAsia="en-US"/>
              </w:rPr>
              <w:t>Description</w:t>
            </w:r>
          </w:p>
        </w:tc>
      </w:tr>
      <w:tr w:rsidR="00E070C4" w:rsidRPr="00E070C4" w14:paraId="01A889D4"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D2" w14:textId="77777777" w:rsidR="00C531F1" w:rsidRPr="00E070C4" w:rsidRDefault="001E45D8" w:rsidP="00C531F1">
            <w:pPr>
              <w:pStyle w:val="TAL"/>
              <w:rPr>
                <w:rFonts w:eastAsia="Malgun Gothic" w:cs="Arial"/>
                <w:lang w:val="en-US"/>
              </w:rPr>
            </w:pPr>
            <w:r w:rsidRPr="00E070C4">
              <w:rPr>
                <w:rFonts w:cs="Arial"/>
                <w:lang w:val="en-US" w:eastAsia="en-US"/>
              </w:rPr>
              <w:t>7.1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D3" w14:textId="77777777" w:rsidR="00C531F1" w:rsidRPr="00E070C4" w:rsidRDefault="001E45D8" w:rsidP="00C531F1">
            <w:pPr>
              <w:pStyle w:val="TAL"/>
              <w:rPr>
                <w:rFonts w:eastAsia="Malgun Gothic" w:cs="Arial"/>
              </w:rPr>
            </w:pPr>
            <w:r w:rsidRPr="00E070C4">
              <w:rPr>
                <w:rFonts w:cs="Arial"/>
                <w:lang w:eastAsia="en-US"/>
              </w:rPr>
              <w:t>UE transmit timing</w:t>
            </w:r>
          </w:p>
        </w:tc>
      </w:tr>
      <w:tr w:rsidR="00E070C4" w:rsidRPr="00E070C4" w14:paraId="01A889D7"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D5" w14:textId="77777777" w:rsidR="001E45D8" w:rsidRPr="00E070C4" w:rsidRDefault="001E45D8" w:rsidP="00C531F1">
            <w:pPr>
              <w:pStyle w:val="TAL"/>
              <w:rPr>
                <w:rFonts w:cs="Arial"/>
                <w:lang w:val="en-US" w:eastAsia="en-US"/>
              </w:rPr>
            </w:pPr>
            <w:r w:rsidRPr="00E070C4">
              <w:rPr>
                <w:rFonts w:cs="Arial"/>
                <w:lang w:val="en-US" w:eastAsia="en-US"/>
              </w:rPr>
              <w:t>7.7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D6" w14:textId="77777777" w:rsidR="001E45D8" w:rsidRPr="00E070C4" w:rsidRDefault="001E45D8" w:rsidP="00C531F1">
            <w:pPr>
              <w:pStyle w:val="TAL"/>
              <w:rPr>
                <w:rFonts w:cs="Arial"/>
                <w:lang w:eastAsia="en-US"/>
              </w:rPr>
            </w:pPr>
            <w:r w:rsidRPr="00E070C4">
              <w:rPr>
                <w:rFonts w:cs="Arial"/>
                <w:lang w:eastAsia="en-US"/>
              </w:rPr>
              <w:t>SCell Activation and Deactivation Delay for E-UTRA Carrier Aggregation</w:t>
            </w:r>
          </w:p>
        </w:tc>
      </w:tr>
      <w:tr w:rsidR="00E070C4" w:rsidRPr="00E070C4" w14:paraId="01A889DA"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D8" w14:textId="77777777" w:rsidR="001E45D8" w:rsidRPr="00E070C4" w:rsidRDefault="001E45D8" w:rsidP="00C531F1">
            <w:pPr>
              <w:pStyle w:val="TAL"/>
              <w:rPr>
                <w:rFonts w:cs="Arial"/>
                <w:lang w:val="en-US" w:eastAsia="en-US"/>
              </w:rPr>
            </w:pPr>
            <w:r w:rsidRPr="00E070C4">
              <w:rPr>
                <w:rFonts w:cs="Arial" w:hint="eastAsia"/>
                <w:lang w:val="en-US" w:eastAsia="zh-CN"/>
              </w:rPr>
              <w:t>7.8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D9" w14:textId="77777777" w:rsidR="001E45D8" w:rsidRPr="00E070C4" w:rsidRDefault="001E45D8" w:rsidP="00C531F1">
            <w:pPr>
              <w:pStyle w:val="TAL"/>
              <w:rPr>
                <w:rFonts w:cs="Arial"/>
                <w:lang w:eastAsia="en-US"/>
              </w:rPr>
            </w:pPr>
            <w:r w:rsidRPr="00E070C4">
              <w:rPr>
                <w:rFonts w:cs="Arial" w:hint="eastAsia"/>
                <w:lang w:eastAsia="en-US"/>
              </w:rPr>
              <w:t>Interruptions with Carrier Aggregation</w:t>
            </w:r>
          </w:p>
        </w:tc>
      </w:tr>
      <w:tr w:rsidR="00E070C4" w:rsidRPr="00E070C4" w14:paraId="01A889DD"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DB" w14:textId="77777777" w:rsidR="001E45D8" w:rsidRPr="00E070C4" w:rsidRDefault="001E45D8" w:rsidP="00C531F1">
            <w:pPr>
              <w:pStyle w:val="TAL"/>
              <w:rPr>
                <w:rFonts w:cs="Arial"/>
                <w:lang w:val="en-US" w:eastAsia="en-US"/>
              </w:rPr>
            </w:pPr>
            <w:r w:rsidRPr="00E070C4">
              <w:rPr>
                <w:rFonts w:cs="Arial"/>
                <w:lang w:val="en-US" w:eastAsia="zh-CN"/>
              </w:rPr>
              <w:t>7.17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DC" w14:textId="77777777" w:rsidR="001E45D8" w:rsidRPr="00E070C4" w:rsidRDefault="001E45D8" w:rsidP="00C531F1">
            <w:pPr>
              <w:pStyle w:val="TAL"/>
              <w:rPr>
                <w:rFonts w:cs="Arial"/>
                <w:lang w:eastAsia="en-US"/>
              </w:rPr>
            </w:pPr>
            <w:r w:rsidRPr="00E070C4">
              <w:rPr>
                <w:rFonts w:cs="Arial"/>
                <w:lang w:eastAsia="en-US"/>
              </w:rPr>
              <w:t>Maximum Transmission Timing Difference in Dual Connectivity</w:t>
            </w:r>
          </w:p>
        </w:tc>
      </w:tr>
      <w:tr w:rsidR="00E070C4" w:rsidRPr="00E070C4" w14:paraId="01A889E0"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DE" w14:textId="77777777" w:rsidR="001E45D8" w:rsidRPr="00E070C4" w:rsidRDefault="001E45D8" w:rsidP="00C531F1">
            <w:pPr>
              <w:pStyle w:val="TAL"/>
              <w:rPr>
                <w:rFonts w:cs="Arial"/>
                <w:lang w:val="en-US" w:eastAsia="en-US"/>
              </w:rPr>
            </w:pPr>
            <w:r w:rsidRPr="00E070C4">
              <w:rPr>
                <w:rFonts w:cs="Arial" w:hint="eastAsia"/>
                <w:lang w:val="en-US" w:eastAsia="zh-CN"/>
              </w:rPr>
              <w:t>8.2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DF" w14:textId="77777777" w:rsidR="001E45D8" w:rsidRPr="00E070C4" w:rsidRDefault="001E45D8" w:rsidP="00C531F1">
            <w:pPr>
              <w:pStyle w:val="TAL"/>
              <w:rPr>
                <w:rFonts w:cs="Arial"/>
                <w:lang w:eastAsia="en-US"/>
              </w:rPr>
            </w:pPr>
            <w:r w:rsidRPr="00E070C4">
              <w:rPr>
                <w:rFonts w:cs="Arial"/>
                <w:lang w:eastAsia="en-US"/>
              </w:rPr>
              <w:t>Capabilities for Support of Event Triggering and Reporting Criteria</w:t>
            </w:r>
          </w:p>
        </w:tc>
      </w:tr>
      <w:tr w:rsidR="00E070C4" w:rsidRPr="00E070C4" w14:paraId="01A889E3"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E1" w14:textId="77777777" w:rsidR="001E45D8" w:rsidRPr="00E070C4" w:rsidRDefault="001E45D8" w:rsidP="00C531F1">
            <w:pPr>
              <w:pStyle w:val="TAL"/>
              <w:rPr>
                <w:rFonts w:cs="Arial"/>
                <w:lang w:val="en-US" w:eastAsia="en-US"/>
              </w:rPr>
            </w:pPr>
            <w:r w:rsidRPr="00E070C4">
              <w:rPr>
                <w:rFonts w:cs="Arial"/>
                <w:lang w:val="en-US" w:eastAsia="en-US"/>
              </w:rPr>
              <w:t>8.3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E2" w14:textId="77777777" w:rsidR="001E45D8" w:rsidRPr="00E070C4" w:rsidRDefault="001E45D8" w:rsidP="00C531F1">
            <w:pPr>
              <w:pStyle w:val="TAL"/>
              <w:rPr>
                <w:rFonts w:cs="Arial"/>
                <w:lang w:eastAsia="en-US"/>
              </w:rPr>
            </w:pPr>
            <w:r w:rsidRPr="00E070C4">
              <w:rPr>
                <w:rFonts w:cs="Arial"/>
                <w:lang w:eastAsia="en-US"/>
              </w:rPr>
              <w:t>Measurements for E-UTRA carrier aggregation</w:t>
            </w:r>
          </w:p>
        </w:tc>
      </w:tr>
      <w:tr w:rsidR="00E070C4" w:rsidRPr="00E070C4" w14:paraId="01A889E6"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E4" w14:textId="77777777" w:rsidR="001E45D8" w:rsidRPr="00E070C4" w:rsidRDefault="001E45D8" w:rsidP="00C531F1">
            <w:pPr>
              <w:pStyle w:val="TAL"/>
              <w:rPr>
                <w:rFonts w:cs="Arial"/>
                <w:lang w:val="en-US" w:eastAsia="en-US"/>
              </w:rPr>
            </w:pPr>
            <w:r w:rsidRPr="00E070C4">
              <w:rPr>
                <w:rFonts w:cs="Arial"/>
                <w:lang w:val="en-US" w:eastAsia="en-US"/>
              </w:rPr>
              <w:t>8.4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E5" w14:textId="77777777" w:rsidR="001E45D8" w:rsidRPr="00E070C4" w:rsidRDefault="001E45D8" w:rsidP="00C531F1">
            <w:pPr>
              <w:pStyle w:val="TAL"/>
              <w:rPr>
                <w:rFonts w:cs="Arial"/>
                <w:lang w:eastAsia="en-US"/>
              </w:rPr>
            </w:pPr>
            <w:r w:rsidRPr="00E070C4">
              <w:rPr>
                <w:rFonts w:cs="Arial"/>
                <w:lang w:eastAsia="en-US"/>
              </w:rPr>
              <w:t>OTDOA RSTD Measurements for E-UTRAN carrier aggregation</w:t>
            </w:r>
          </w:p>
        </w:tc>
      </w:tr>
      <w:tr w:rsidR="00E070C4" w:rsidRPr="00E070C4" w14:paraId="01A889E9"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E7" w14:textId="77777777" w:rsidR="001E45D8" w:rsidRPr="00E070C4" w:rsidRDefault="001E45D8" w:rsidP="00C531F1">
            <w:pPr>
              <w:pStyle w:val="TAL"/>
              <w:rPr>
                <w:rFonts w:cs="Arial"/>
                <w:lang w:val="en-US" w:eastAsia="en-US"/>
              </w:rPr>
            </w:pPr>
            <w:r w:rsidRPr="00E070C4">
              <w:rPr>
                <w:rFonts w:cs="Arial"/>
                <w:lang w:val="en-US" w:eastAsia="en-US"/>
              </w:rPr>
              <w:t>9.1.11</w:t>
            </w:r>
            <w:r w:rsidRPr="00E070C4">
              <w:rPr>
                <w:rFonts w:cs="Arial"/>
                <w:vertAlign w:val="superscript"/>
                <w:lang w:val="en-US" w:eastAsia="en-US"/>
              </w:rPr>
              <w:t xml:space="preserve"> Note </w:t>
            </w:r>
            <w:r w:rsidRPr="00E070C4">
              <w:rPr>
                <w:rFonts w:cs="Arial" w:hint="eastAsia"/>
                <w:vertAlign w:val="superscript"/>
                <w:lang w:val="en-US" w:eastAsia="en-US"/>
              </w:rPr>
              <w:t>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E8" w14:textId="77777777" w:rsidR="001E45D8" w:rsidRPr="00E070C4" w:rsidRDefault="001E45D8" w:rsidP="00C531F1">
            <w:pPr>
              <w:pStyle w:val="TAL"/>
              <w:rPr>
                <w:rFonts w:cs="Arial"/>
                <w:lang w:eastAsia="en-US"/>
              </w:rPr>
            </w:pPr>
            <w:r w:rsidRPr="00E070C4">
              <w:rPr>
                <w:rFonts w:cs="Arial"/>
                <w:lang w:eastAsia="en-US"/>
              </w:rPr>
              <w:t>Carrier aggregation measurement accuracy</w:t>
            </w:r>
          </w:p>
        </w:tc>
      </w:tr>
      <w:tr w:rsidR="00E070C4" w:rsidRPr="00E070C4" w14:paraId="01A889EC"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EA" w14:textId="77777777" w:rsidR="001E45D8" w:rsidRPr="00E070C4" w:rsidRDefault="001E45D8" w:rsidP="00C531F1">
            <w:pPr>
              <w:pStyle w:val="TAL"/>
              <w:rPr>
                <w:rFonts w:cs="Arial"/>
                <w:lang w:val="en-US" w:eastAsia="en-US"/>
              </w:rPr>
            </w:pPr>
            <w:r w:rsidRPr="00E070C4">
              <w:rPr>
                <w:rFonts w:cs="Arial"/>
                <w:lang w:val="en-US" w:eastAsia="en-US"/>
              </w:rPr>
              <w:t>9.1.12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EB" w14:textId="77777777" w:rsidR="001E45D8" w:rsidRPr="00E070C4" w:rsidRDefault="001E45D8" w:rsidP="00C531F1">
            <w:pPr>
              <w:pStyle w:val="TAL"/>
              <w:rPr>
                <w:rFonts w:cs="Arial"/>
                <w:lang w:eastAsia="en-US"/>
              </w:rPr>
            </w:pPr>
            <w:r w:rsidRPr="00E070C4">
              <w:rPr>
                <w:rFonts w:cs="Arial"/>
                <w:lang w:eastAsia="en-US"/>
              </w:rPr>
              <w:t>Reference Signal Time Difference (RSTD) Measurement Accuracy Requirements for Carrier Aggregation</w:t>
            </w:r>
          </w:p>
        </w:tc>
      </w:tr>
      <w:tr w:rsidR="00E070C4" w:rsidRPr="00E070C4" w14:paraId="01A889EF"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ED" w14:textId="77777777" w:rsidR="001E45D8" w:rsidRPr="00E070C4" w:rsidRDefault="001E45D8" w:rsidP="00C531F1">
            <w:pPr>
              <w:pStyle w:val="TAL"/>
              <w:rPr>
                <w:rFonts w:cs="Arial"/>
                <w:lang w:val="en-US" w:eastAsia="en-US"/>
              </w:rPr>
            </w:pPr>
            <w:r w:rsidRPr="00E070C4">
              <w:rPr>
                <w:rFonts w:cs="Arial"/>
                <w:lang w:val="en-US" w:eastAsia="en-US"/>
              </w:rPr>
              <w:t>A.7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EE" w14:textId="77777777" w:rsidR="001E45D8" w:rsidRPr="00E070C4" w:rsidRDefault="001E45D8" w:rsidP="00C531F1">
            <w:pPr>
              <w:pStyle w:val="TAL"/>
              <w:rPr>
                <w:rFonts w:cs="Arial"/>
                <w:lang w:eastAsia="en-US"/>
              </w:rPr>
            </w:pPr>
            <w:r w:rsidRPr="00E070C4">
              <w:rPr>
                <w:rFonts w:cs="Arial"/>
                <w:lang w:eastAsia="en-US"/>
              </w:rPr>
              <w:t>Timing and Signalling Characteristics</w:t>
            </w:r>
          </w:p>
        </w:tc>
      </w:tr>
      <w:tr w:rsidR="00E070C4" w:rsidRPr="00E070C4" w14:paraId="01A889F2"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F0" w14:textId="77777777" w:rsidR="001E45D8" w:rsidRPr="00E070C4" w:rsidRDefault="001E45D8" w:rsidP="00C531F1">
            <w:pPr>
              <w:pStyle w:val="TAL"/>
              <w:rPr>
                <w:rFonts w:cs="Arial"/>
                <w:lang w:val="en-US" w:eastAsia="en-US"/>
              </w:rPr>
            </w:pPr>
            <w:r w:rsidRPr="00E070C4">
              <w:rPr>
                <w:rFonts w:cs="Arial"/>
                <w:lang w:val="en-US" w:eastAsia="en-US"/>
              </w:rPr>
              <w:t>A.8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F1" w14:textId="77777777" w:rsidR="001E45D8" w:rsidRPr="00E070C4" w:rsidRDefault="001E45D8" w:rsidP="00C531F1">
            <w:pPr>
              <w:pStyle w:val="TAL"/>
              <w:rPr>
                <w:rFonts w:cs="Arial"/>
                <w:lang w:eastAsia="en-US"/>
              </w:rPr>
            </w:pPr>
            <w:r w:rsidRPr="00E070C4">
              <w:rPr>
                <w:rFonts w:cs="Arial"/>
                <w:lang w:eastAsia="en-US"/>
              </w:rPr>
              <w:t>UE Measurements Procedures</w:t>
            </w:r>
          </w:p>
        </w:tc>
      </w:tr>
      <w:tr w:rsidR="00E070C4" w:rsidRPr="00E070C4" w14:paraId="01A889F5"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F3" w14:textId="77777777" w:rsidR="001E45D8" w:rsidRPr="00E070C4" w:rsidRDefault="001E45D8" w:rsidP="00C531F1">
            <w:pPr>
              <w:pStyle w:val="TAL"/>
              <w:rPr>
                <w:rFonts w:cs="Arial"/>
                <w:lang w:val="en-US" w:eastAsia="en-US"/>
              </w:rPr>
            </w:pPr>
            <w:r w:rsidRPr="00E070C4">
              <w:rPr>
                <w:rFonts w:cs="Arial"/>
                <w:lang w:val="en-US" w:eastAsia="en-US"/>
              </w:rPr>
              <w:t>A.9</w:t>
            </w:r>
            <w:r w:rsidRPr="00E070C4">
              <w:rPr>
                <w:rFonts w:cs="Arial"/>
                <w:vertAlign w:val="superscript"/>
                <w:lang w:val="en-US" w:eastAsia="en-US"/>
              </w:rPr>
              <w:t xml:space="preserve"> Note </w:t>
            </w:r>
            <w:r w:rsidRPr="00E070C4">
              <w:rPr>
                <w:rFonts w:cs="Arial" w:hint="eastAsia"/>
                <w:vertAlign w:val="superscript"/>
                <w:lang w:val="en-US" w:eastAsia="en-US"/>
              </w:rPr>
              <w:t>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F4" w14:textId="77777777" w:rsidR="001E45D8" w:rsidRPr="00E070C4" w:rsidRDefault="001E45D8" w:rsidP="00C531F1">
            <w:pPr>
              <w:pStyle w:val="TAL"/>
              <w:rPr>
                <w:rFonts w:cs="Arial"/>
                <w:lang w:eastAsia="en-US"/>
              </w:rPr>
            </w:pPr>
            <w:r w:rsidRPr="00E070C4">
              <w:rPr>
                <w:rFonts w:cs="Arial"/>
                <w:lang w:eastAsia="en-US"/>
              </w:rPr>
              <w:t>Measurement Performance Requirements</w:t>
            </w:r>
          </w:p>
        </w:tc>
      </w:tr>
      <w:tr w:rsidR="00C531F1" w:rsidRPr="00E070C4" w14:paraId="01A889FB" w14:textId="77777777" w:rsidTr="002712D0">
        <w:trPr>
          <w:trHeight w:val="255"/>
        </w:trPr>
        <w:tc>
          <w:tcPr>
            <w:tcW w:w="9045" w:type="dxa"/>
            <w:gridSpan w:val="2"/>
            <w:tcBorders>
              <w:top w:val="single" w:sz="4" w:space="0" w:color="auto"/>
              <w:left w:val="single" w:sz="4" w:space="0" w:color="auto"/>
              <w:bottom w:val="single" w:sz="4" w:space="0" w:color="auto"/>
              <w:right w:val="single" w:sz="4" w:space="0" w:color="auto"/>
            </w:tcBorders>
            <w:vAlign w:val="center"/>
          </w:tcPr>
          <w:p w14:paraId="01A889F6" w14:textId="77777777" w:rsidR="001E45D8" w:rsidRPr="00E070C4" w:rsidRDefault="00C531F1" w:rsidP="001E45D8">
            <w:pPr>
              <w:pStyle w:val="TAN"/>
              <w:rPr>
                <w:rFonts w:cs="Arial"/>
                <w:lang w:eastAsia="en-US"/>
              </w:rPr>
            </w:pPr>
            <w:r w:rsidRPr="00E070C4">
              <w:rPr>
                <w:rFonts w:cs="Arial"/>
                <w:lang w:eastAsia="en-US"/>
              </w:rPr>
              <w:t>NOTE 1:</w:t>
            </w:r>
            <w:r w:rsidRPr="00E070C4">
              <w:rPr>
                <w:rFonts w:cs="Arial"/>
                <w:lang w:eastAsia="en-US"/>
              </w:rPr>
              <w:tab/>
              <w:t xml:space="preserve">Only requirements and test cases defined for inter-band </w:t>
            </w:r>
            <w:r w:rsidRPr="00E070C4">
              <w:rPr>
                <w:rFonts w:eastAsia="Malgun Gothic" w:cs="Arial" w:hint="eastAsia"/>
              </w:rPr>
              <w:t xml:space="preserve">with dual uplink </w:t>
            </w:r>
            <w:r w:rsidRPr="00E070C4">
              <w:rPr>
                <w:rFonts w:cs="Arial"/>
                <w:lang w:eastAsia="en-US"/>
              </w:rPr>
              <w:t>carrier aggregation shall apply.</w:t>
            </w:r>
          </w:p>
          <w:p w14:paraId="01A889F7" w14:textId="77777777" w:rsidR="001E45D8" w:rsidRPr="00E070C4" w:rsidRDefault="001E45D8" w:rsidP="001E45D8">
            <w:pPr>
              <w:pStyle w:val="TAN"/>
              <w:rPr>
                <w:rFonts w:cs="Arial"/>
                <w:lang w:eastAsia="en-US"/>
              </w:rPr>
            </w:pPr>
            <w:r w:rsidRPr="00E070C4">
              <w:rPr>
                <w:rFonts w:cs="Arial"/>
                <w:lang w:eastAsia="en-US"/>
              </w:rPr>
              <w:t>NOTE 2:</w:t>
            </w:r>
            <w:r w:rsidRPr="00E070C4">
              <w:rPr>
                <w:rFonts w:cs="Arial"/>
                <w:lang w:eastAsia="en-US"/>
              </w:rPr>
              <w:tab/>
              <w:t>In addition to the exceptions above, all requirements and test cases in this table shall apply, except:</w:t>
            </w:r>
          </w:p>
          <w:p w14:paraId="01A889F8" w14:textId="77777777" w:rsidR="001E45D8" w:rsidRPr="00E070C4" w:rsidRDefault="001E45D8" w:rsidP="001E45D8">
            <w:pPr>
              <w:pStyle w:val="TAN"/>
              <w:ind w:left="1163" w:hanging="300"/>
              <w:rPr>
                <w:rFonts w:cs="Arial"/>
                <w:lang w:eastAsia="en-US"/>
              </w:rPr>
            </w:pPr>
            <w:r w:rsidRPr="00E070C4">
              <w:rPr>
                <w:rFonts w:cs="Arial"/>
                <w:lang w:eastAsia="en-US"/>
              </w:rPr>
              <w:t>-</w:t>
            </w:r>
            <w:r w:rsidRPr="00E070C4">
              <w:rPr>
                <w:rFonts w:cs="Arial"/>
                <w:lang w:eastAsia="en-US"/>
              </w:rPr>
              <w:tab/>
              <w:t>for supporting the corresponding band in Rel-11 or below: requirements introduced in Rel-12.</w:t>
            </w:r>
          </w:p>
          <w:p w14:paraId="01A889F9" w14:textId="77777777" w:rsidR="001E45D8" w:rsidRPr="00E070C4" w:rsidRDefault="001E45D8" w:rsidP="001E45D8">
            <w:pPr>
              <w:pStyle w:val="TAN"/>
              <w:rPr>
                <w:rFonts w:cs="Arial"/>
                <w:lang w:eastAsia="en-US"/>
              </w:rPr>
            </w:pPr>
            <w:r w:rsidRPr="00E070C4">
              <w:rPr>
                <w:rFonts w:cs="Arial" w:hint="eastAsia"/>
                <w:lang w:eastAsia="en-US"/>
              </w:rPr>
              <w:t>NOTE 3:</w:t>
            </w:r>
            <w:r w:rsidRPr="00E070C4">
              <w:rPr>
                <w:rFonts w:cs="Arial"/>
                <w:lang w:eastAsia="en-US"/>
              </w:rPr>
              <w:tab/>
              <w:t>-</w:t>
            </w:r>
            <w:r w:rsidRPr="00E070C4">
              <w:rPr>
                <w:rFonts w:cs="Arial"/>
                <w:lang w:eastAsia="en-US"/>
              </w:rPr>
              <w:tab/>
              <w:t>For supporting the corresponding band in Rel-11 or below</w:t>
            </w:r>
            <w:r w:rsidRPr="00E070C4">
              <w:rPr>
                <w:rFonts w:cs="Arial" w:hint="eastAsia"/>
                <w:lang w:eastAsia="en-US"/>
              </w:rPr>
              <w:t xml:space="preserve">: </w:t>
            </w:r>
            <w:r w:rsidRPr="00E070C4">
              <w:rPr>
                <w:rFonts w:cs="Arial"/>
                <w:lang w:eastAsia="en-US"/>
              </w:rPr>
              <w:t xml:space="preserve">the RSRP absolute accuracy requirement </w:t>
            </w:r>
            <w:r w:rsidRPr="00E070C4">
              <w:rPr>
                <w:rFonts w:cs="Arial" w:hint="eastAsia"/>
                <w:lang w:eastAsia="en-US"/>
              </w:rPr>
              <w:t>under</w:t>
            </w:r>
            <w:r w:rsidRPr="00E070C4">
              <w:rPr>
                <w:rFonts w:cs="Arial"/>
                <w:lang w:eastAsia="en-US"/>
              </w:rPr>
              <w:t xml:space="preserve"> normal conditions in table 9.1.2.1-1, 9.1.2.3-1, 9.1.2.5-1 and 9.1.3.1-1 when Io≤-70dBm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p w14:paraId="01A889FA" w14:textId="77777777" w:rsidR="00C531F1" w:rsidRPr="00E070C4" w:rsidRDefault="001E45D8" w:rsidP="001E45D8">
            <w:pPr>
              <w:pStyle w:val="TAN"/>
              <w:rPr>
                <w:rFonts w:cs="Arial"/>
                <w:lang w:eastAsia="en-US"/>
              </w:rPr>
            </w:pPr>
            <w:r w:rsidRPr="00E070C4">
              <w:rPr>
                <w:rFonts w:cs="Arial"/>
                <w:lang w:eastAsia="en-US"/>
              </w:rPr>
              <w:tab/>
              <w:t>-</w:t>
            </w:r>
            <w:r w:rsidRPr="00E070C4">
              <w:rPr>
                <w:rFonts w:cs="Arial"/>
                <w:lang w:eastAsia="en-US"/>
              </w:rPr>
              <w:tab/>
              <w:t>for supporting the corresponding band in Rel-11 or below</w:t>
            </w:r>
            <w:r w:rsidRPr="00E070C4">
              <w:rPr>
                <w:rFonts w:cs="Arial" w:hint="eastAsia"/>
                <w:lang w:eastAsia="en-US"/>
              </w:rPr>
              <w:t xml:space="preserve">: </w:t>
            </w:r>
            <w:r w:rsidRPr="00E070C4">
              <w:rPr>
                <w:rFonts w:cs="Arial"/>
                <w:lang w:eastAsia="en-US"/>
              </w:rPr>
              <w:t xml:space="preserve">the interfrequency RSRP relative accuracy requirement </w:t>
            </w:r>
            <w:r w:rsidRPr="00E070C4">
              <w:rPr>
                <w:rFonts w:cs="Arial" w:hint="eastAsia"/>
                <w:lang w:eastAsia="en-US"/>
              </w:rPr>
              <w:t>under</w:t>
            </w:r>
            <w:r w:rsidRPr="00E070C4">
              <w:rPr>
                <w:rFonts w:cs="Arial"/>
                <w:lang w:eastAsia="en-US"/>
              </w:rPr>
              <w:t xml:space="preserve"> normal conditions in table 9.1.3.2-1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tc>
      </w:tr>
    </w:tbl>
    <w:p w14:paraId="01A889FC" w14:textId="77777777" w:rsidR="00C531F1" w:rsidRPr="00E070C4" w:rsidRDefault="00C531F1" w:rsidP="00C531F1">
      <w:pPr>
        <w:rPr>
          <w:rFonts w:eastAsia="Malgun Gothic"/>
          <w:lang w:val="en-US"/>
        </w:rPr>
      </w:pPr>
    </w:p>
    <w:p w14:paraId="01A889FD" w14:textId="77777777" w:rsidR="00C531F1" w:rsidRPr="00E070C4" w:rsidRDefault="00C531F1" w:rsidP="00C531F1">
      <w:pPr>
        <w:pStyle w:val="Heading2"/>
      </w:pPr>
      <w:bookmarkStart w:id="313" w:name="_Toc21093310"/>
      <w:bookmarkStart w:id="314" w:name="_Toc29761858"/>
      <w:bookmarkStart w:id="315" w:name="_Toc45833876"/>
      <w:bookmarkStart w:id="316" w:name="_Toc82890610"/>
      <w:bookmarkStart w:id="317" w:name="_Toc122508459"/>
      <w:bookmarkStart w:id="318" w:name="_Toc123216531"/>
      <w:bookmarkStart w:id="319" w:name="_Toc124184142"/>
      <w:bookmarkStart w:id="320" w:name="_Toc124184212"/>
      <w:bookmarkStart w:id="321" w:name="_Toc130588568"/>
      <w:bookmarkStart w:id="322" w:name="_Toc137236656"/>
      <w:bookmarkStart w:id="323" w:name="_Toc138892428"/>
      <w:bookmarkStart w:id="324" w:name="_Toc145069450"/>
      <w:bookmarkStart w:id="325" w:name="_Toc155195038"/>
      <w:r w:rsidRPr="00E070C4">
        <w:t>B.2.</w:t>
      </w:r>
      <w:r w:rsidRPr="00E070C4">
        <w:rPr>
          <w:rFonts w:eastAsia="Malgun Gothic" w:hint="eastAsia"/>
        </w:rPr>
        <w:t>6</w:t>
      </w:r>
      <w:r w:rsidRPr="00E070C4">
        <w:tab/>
        <w:t xml:space="preserve">Common RRM requirements for an intra-band </w:t>
      </w:r>
      <w:r w:rsidRPr="00E070C4">
        <w:rPr>
          <w:lang w:val="en-US"/>
        </w:rPr>
        <w:t xml:space="preserve">non-contiguous </w:t>
      </w:r>
      <w:r w:rsidRPr="00E070C4">
        <w:t xml:space="preserve">CA </w:t>
      </w:r>
      <w:r w:rsidRPr="00E070C4">
        <w:rPr>
          <w:rFonts w:eastAsia="Malgun Gothic" w:hint="eastAsia"/>
        </w:rPr>
        <w:t>with dual uplink</w:t>
      </w:r>
      <w:r w:rsidRPr="00E070C4">
        <w:t xml:space="preserve"> configuration</w:t>
      </w:r>
      <w:bookmarkEnd w:id="313"/>
      <w:bookmarkEnd w:id="314"/>
      <w:bookmarkEnd w:id="315"/>
      <w:bookmarkEnd w:id="316"/>
      <w:bookmarkEnd w:id="317"/>
      <w:bookmarkEnd w:id="318"/>
      <w:bookmarkEnd w:id="319"/>
      <w:bookmarkEnd w:id="320"/>
      <w:bookmarkEnd w:id="321"/>
      <w:bookmarkEnd w:id="322"/>
      <w:bookmarkEnd w:id="323"/>
      <w:bookmarkEnd w:id="324"/>
      <w:bookmarkEnd w:id="325"/>
    </w:p>
    <w:p w14:paraId="22D0C8AC" w14:textId="178691FD" w:rsidR="00204384" w:rsidRPr="00E070C4" w:rsidRDefault="00204384" w:rsidP="00C531F1">
      <w:r w:rsidRPr="00E070C4">
        <w:t>The requirements and test cases listed in Table B.2.</w:t>
      </w:r>
      <w:r w:rsidRPr="00E070C4">
        <w:rPr>
          <w:rFonts w:eastAsia="Malgun Gothic"/>
        </w:rPr>
        <w:t>6</w:t>
      </w:r>
      <w:r w:rsidRPr="00E070C4">
        <w:t xml:space="preserve">-1 are specified in TS 36.133 </w:t>
      </w:r>
      <w:r>
        <w:t>Rel-17</w:t>
      </w:r>
      <w:r w:rsidRPr="00E070C4">
        <w:t xml:space="preserve"> [3].</w:t>
      </w:r>
    </w:p>
    <w:p w14:paraId="01A889FF" w14:textId="77777777" w:rsidR="00C531F1" w:rsidRPr="00E070C4" w:rsidRDefault="00C531F1" w:rsidP="00C531F1">
      <w:pPr>
        <w:pStyle w:val="TH"/>
      </w:pPr>
      <w:r w:rsidRPr="00E070C4">
        <w:t>Table B.2.</w:t>
      </w:r>
      <w:r w:rsidRPr="00E070C4">
        <w:rPr>
          <w:rFonts w:eastAsia="Malgun Gothic"/>
        </w:rPr>
        <w:t>6</w:t>
      </w:r>
      <w:r w:rsidRPr="00E070C4">
        <w:t xml:space="preserve">-1: Common RRM requirements for a </w:t>
      </w:r>
      <w:r w:rsidR="00794667" w:rsidRPr="00E070C4">
        <w:t xml:space="preserve">release independent </w:t>
      </w:r>
      <w:r w:rsidRPr="00E070C4">
        <w:t>single-band CA configuration with dual uplink</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A02" w14:textId="77777777" w:rsidTr="002712D0">
        <w:trPr>
          <w:trHeight w:val="255"/>
        </w:trPr>
        <w:tc>
          <w:tcPr>
            <w:tcW w:w="2532" w:type="dxa"/>
            <w:tcBorders>
              <w:top w:val="single" w:sz="4" w:space="0" w:color="auto"/>
              <w:left w:val="single" w:sz="4" w:space="0" w:color="auto"/>
              <w:bottom w:val="single" w:sz="4" w:space="0" w:color="auto"/>
              <w:right w:val="single" w:sz="4" w:space="0" w:color="auto"/>
            </w:tcBorders>
          </w:tcPr>
          <w:p w14:paraId="01A88A00" w14:textId="77777777" w:rsidR="00C531F1" w:rsidRPr="00E070C4" w:rsidRDefault="00C531F1" w:rsidP="002712D0">
            <w:pPr>
              <w:pStyle w:val="TAH"/>
              <w:rPr>
                <w:rFonts w:cs="Arial"/>
                <w:lang w:val="en-US" w:eastAsia="en-US"/>
              </w:rPr>
            </w:pPr>
            <w:r w:rsidRPr="00E070C4">
              <w:rPr>
                <w:rFonts w:cs="Arial"/>
                <w:lang w:val="en-US" w:eastAsia="en-US"/>
              </w:rPr>
              <w:t>Clause</w:t>
            </w:r>
          </w:p>
        </w:tc>
        <w:tc>
          <w:tcPr>
            <w:tcW w:w="6513" w:type="dxa"/>
            <w:tcBorders>
              <w:top w:val="single" w:sz="4" w:space="0" w:color="auto"/>
              <w:left w:val="single" w:sz="4" w:space="0" w:color="auto"/>
              <w:bottom w:val="single" w:sz="4" w:space="0" w:color="auto"/>
              <w:right w:val="single" w:sz="4" w:space="0" w:color="auto"/>
            </w:tcBorders>
          </w:tcPr>
          <w:p w14:paraId="01A88A01" w14:textId="77777777" w:rsidR="00C531F1" w:rsidRPr="00E070C4" w:rsidRDefault="00C531F1" w:rsidP="002712D0">
            <w:pPr>
              <w:pStyle w:val="TAH"/>
              <w:rPr>
                <w:rFonts w:cs="Arial"/>
                <w:lang w:val="en-US" w:eastAsia="en-US"/>
              </w:rPr>
            </w:pPr>
            <w:r w:rsidRPr="00E070C4">
              <w:rPr>
                <w:rFonts w:cs="Arial"/>
                <w:lang w:val="en-US" w:eastAsia="en-US"/>
              </w:rPr>
              <w:t>Description</w:t>
            </w:r>
          </w:p>
        </w:tc>
      </w:tr>
      <w:tr w:rsidR="00E070C4" w:rsidRPr="00E070C4" w14:paraId="01A88A05" w14:textId="77777777" w:rsidTr="002712D0">
        <w:trPr>
          <w:trHeight w:val="408"/>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03" w14:textId="77777777" w:rsidR="00C531F1" w:rsidRPr="00E070C4" w:rsidRDefault="00AD4718" w:rsidP="00C531F1">
            <w:pPr>
              <w:pStyle w:val="TAL"/>
              <w:rPr>
                <w:rFonts w:eastAsia="Malgun Gothic" w:cs="Arial"/>
                <w:lang w:val="en-US"/>
              </w:rPr>
            </w:pPr>
            <w:r w:rsidRPr="00E070C4">
              <w:rPr>
                <w:rFonts w:cs="Arial"/>
                <w:lang w:val="en-US" w:eastAsia="en-US"/>
              </w:rPr>
              <w:t>7.1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04" w14:textId="77777777" w:rsidR="00C531F1" w:rsidRPr="00E070C4" w:rsidRDefault="00AD4718" w:rsidP="00AD4718">
            <w:pPr>
              <w:pStyle w:val="TAL"/>
              <w:rPr>
                <w:rFonts w:eastAsia="Malgun Gothic" w:cs="Arial"/>
              </w:rPr>
            </w:pPr>
            <w:r w:rsidRPr="00E070C4">
              <w:rPr>
                <w:rFonts w:cs="Arial"/>
                <w:lang w:eastAsia="en-US"/>
              </w:rPr>
              <w:t>UE transmit timing</w:t>
            </w:r>
          </w:p>
        </w:tc>
      </w:tr>
      <w:tr w:rsidR="00E070C4" w:rsidRPr="00E070C4" w14:paraId="01A88A08"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06" w14:textId="77777777" w:rsidR="00AD4718" w:rsidRPr="00E070C4" w:rsidRDefault="00AD4718" w:rsidP="00C531F1">
            <w:pPr>
              <w:pStyle w:val="TAL"/>
              <w:rPr>
                <w:rFonts w:cs="Arial"/>
                <w:lang w:val="en-US" w:eastAsia="en-US"/>
              </w:rPr>
            </w:pPr>
            <w:r w:rsidRPr="00E070C4">
              <w:rPr>
                <w:rFonts w:cs="Arial"/>
                <w:lang w:val="en-US" w:eastAsia="en-US"/>
              </w:rPr>
              <w:t>7.7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07" w14:textId="77777777" w:rsidR="00AD4718" w:rsidRPr="00E070C4" w:rsidRDefault="00AD4718" w:rsidP="00AD4718">
            <w:pPr>
              <w:pStyle w:val="TAL"/>
              <w:rPr>
                <w:rFonts w:cs="Arial"/>
                <w:lang w:eastAsia="en-US"/>
              </w:rPr>
            </w:pPr>
            <w:r w:rsidRPr="00E070C4">
              <w:rPr>
                <w:rFonts w:cs="Arial"/>
                <w:lang w:eastAsia="en-US"/>
              </w:rPr>
              <w:t>SCell Activation and Deactivation Delay for E-UTRA Carrier Aggregation</w:t>
            </w:r>
          </w:p>
        </w:tc>
      </w:tr>
      <w:tr w:rsidR="00E070C4" w:rsidRPr="00E070C4" w14:paraId="01A88A0B"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09" w14:textId="77777777" w:rsidR="00AD4718" w:rsidRPr="00E070C4" w:rsidRDefault="00AD4718" w:rsidP="00C531F1">
            <w:pPr>
              <w:pStyle w:val="TAL"/>
              <w:rPr>
                <w:rFonts w:cs="Arial"/>
                <w:lang w:val="en-US" w:eastAsia="en-US"/>
              </w:rPr>
            </w:pPr>
            <w:r w:rsidRPr="00E070C4">
              <w:rPr>
                <w:rFonts w:cs="Arial" w:hint="eastAsia"/>
                <w:lang w:val="en-US" w:eastAsia="zh-CN"/>
              </w:rPr>
              <w:t>7.8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0A" w14:textId="77777777" w:rsidR="00AD4718" w:rsidRPr="00E070C4" w:rsidRDefault="00AD4718" w:rsidP="00AD4718">
            <w:pPr>
              <w:pStyle w:val="TAL"/>
              <w:rPr>
                <w:rFonts w:cs="Arial"/>
                <w:lang w:eastAsia="en-US"/>
              </w:rPr>
            </w:pPr>
            <w:r w:rsidRPr="00E070C4">
              <w:rPr>
                <w:rFonts w:cs="Arial" w:hint="eastAsia"/>
                <w:lang w:eastAsia="en-US"/>
              </w:rPr>
              <w:t>Interruptions with Carrier Aggregation</w:t>
            </w:r>
          </w:p>
        </w:tc>
      </w:tr>
      <w:tr w:rsidR="00E070C4" w:rsidRPr="00E070C4" w14:paraId="01A88A0E"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0C" w14:textId="77777777" w:rsidR="00AD4718" w:rsidRPr="00E070C4" w:rsidRDefault="00AD4718" w:rsidP="00C531F1">
            <w:pPr>
              <w:pStyle w:val="TAL"/>
              <w:rPr>
                <w:rFonts w:cs="Arial"/>
                <w:lang w:val="en-US" w:eastAsia="en-US"/>
              </w:rPr>
            </w:pPr>
            <w:r w:rsidRPr="00E070C4">
              <w:rPr>
                <w:rFonts w:cs="Arial"/>
                <w:lang w:val="en-US" w:eastAsia="zh-CN"/>
              </w:rPr>
              <w:t>7.17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0D" w14:textId="77777777" w:rsidR="00AD4718" w:rsidRPr="00E070C4" w:rsidRDefault="00AD4718" w:rsidP="00AD4718">
            <w:pPr>
              <w:pStyle w:val="TAL"/>
              <w:rPr>
                <w:rFonts w:cs="Arial"/>
                <w:lang w:eastAsia="en-US"/>
              </w:rPr>
            </w:pPr>
            <w:r w:rsidRPr="00E070C4">
              <w:rPr>
                <w:rFonts w:cs="Arial"/>
                <w:lang w:eastAsia="en-US"/>
              </w:rPr>
              <w:t>Maximum Transmission Timing Difference in Dual Connectivity</w:t>
            </w:r>
          </w:p>
        </w:tc>
      </w:tr>
      <w:tr w:rsidR="00E070C4" w:rsidRPr="00E070C4" w14:paraId="01A88A11"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0F" w14:textId="77777777" w:rsidR="00AD4718" w:rsidRPr="00E070C4" w:rsidRDefault="00AD4718" w:rsidP="00C531F1">
            <w:pPr>
              <w:pStyle w:val="TAL"/>
              <w:rPr>
                <w:rFonts w:cs="Arial"/>
                <w:lang w:val="en-US" w:eastAsia="en-US"/>
              </w:rPr>
            </w:pPr>
            <w:r w:rsidRPr="00E070C4">
              <w:rPr>
                <w:rFonts w:cs="Arial" w:hint="eastAsia"/>
                <w:lang w:val="en-US" w:eastAsia="zh-CN"/>
              </w:rPr>
              <w:t>8.2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10" w14:textId="77777777" w:rsidR="00AD4718" w:rsidRPr="00E070C4" w:rsidRDefault="00AD4718" w:rsidP="00AD4718">
            <w:pPr>
              <w:pStyle w:val="TAL"/>
              <w:rPr>
                <w:rFonts w:cs="Arial"/>
                <w:lang w:eastAsia="en-US"/>
              </w:rPr>
            </w:pPr>
            <w:r w:rsidRPr="00E070C4">
              <w:rPr>
                <w:rFonts w:cs="Arial"/>
                <w:lang w:eastAsia="en-US"/>
              </w:rPr>
              <w:t>Capabilities for Support of Event Triggering and Reporting Criteria</w:t>
            </w:r>
          </w:p>
        </w:tc>
      </w:tr>
      <w:tr w:rsidR="00E070C4" w:rsidRPr="00E070C4" w14:paraId="01A88A14"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12" w14:textId="77777777" w:rsidR="00AD4718" w:rsidRPr="00E070C4" w:rsidRDefault="00AD4718" w:rsidP="00C531F1">
            <w:pPr>
              <w:pStyle w:val="TAL"/>
              <w:rPr>
                <w:rFonts w:cs="Arial"/>
                <w:lang w:val="en-US" w:eastAsia="en-US"/>
              </w:rPr>
            </w:pPr>
            <w:r w:rsidRPr="00E070C4">
              <w:rPr>
                <w:rFonts w:cs="Arial"/>
                <w:lang w:val="en-US" w:eastAsia="en-US"/>
              </w:rPr>
              <w:t>8.3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13" w14:textId="77777777" w:rsidR="00AD4718" w:rsidRPr="00E070C4" w:rsidRDefault="00AD4718" w:rsidP="00AD4718">
            <w:pPr>
              <w:pStyle w:val="TAL"/>
              <w:rPr>
                <w:rFonts w:cs="Arial"/>
                <w:lang w:eastAsia="en-US"/>
              </w:rPr>
            </w:pPr>
            <w:r w:rsidRPr="00E070C4">
              <w:rPr>
                <w:rFonts w:cs="Arial"/>
                <w:lang w:eastAsia="en-US"/>
              </w:rPr>
              <w:t>Measurements for E-UTRA carrier aggregation</w:t>
            </w:r>
          </w:p>
        </w:tc>
      </w:tr>
      <w:tr w:rsidR="00E070C4" w:rsidRPr="00E070C4" w14:paraId="01A88A17"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15" w14:textId="77777777" w:rsidR="00AD4718" w:rsidRPr="00E070C4" w:rsidRDefault="00AD4718" w:rsidP="00C531F1">
            <w:pPr>
              <w:pStyle w:val="TAL"/>
              <w:rPr>
                <w:rFonts w:cs="Arial"/>
                <w:lang w:val="en-US" w:eastAsia="en-US"/>
              </w:rPr>
            </w:pPr>
            <w:r w:rsidRPr="00E070C4">
              <w:rPr>
                <w:rFonts w:cs="Arial"/>
                <w:lang w:val="en-US" w:eastAsia="en-US"/>
              </w:rPr>
              <w:t>8.4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16" w14:textId="77777777" w:rsidR="00AD4718" w:rsidRPr="00E070C4" w:rsidRDefault="00AD4718" w:rsidP="00AD4718">
            <w:pPr>
              <w:pStyle w:val="TAL"/>
              <w:rPr>
                <w:rFonts w:cs="Arial"/>
                <w:lang w:eastAsia="en-US"/>
              </w:rPr>
            </w:pPr>
            <w:r w:rsidRPr="00E070C4">
              <w:rPr>
                <w:rFonts w:cs="Arial"/>
                <w:lang w:eastAsia="en-US"/>
              </w:rPr>
              <w:t>OTDOA RSTD Measurements for E-UTRAN carrier aggregation</w:t>
            </w:r>
          </w:p>
        </w:tc>
      </w:tr>
      <w:tr w:rsidR="00E070C4" w:rsidRPr="00E070C4" w14:paraId="01A88A1A"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18" w14:textId="77777777" w:rsidR="00AD4718" w:rsidRPr="00E070C4" w:rsidRDefault="00AD4718" w:rsidP="00C531F1">
            <w:pPr>
              <w:pStyle w:val="TAL"/>
              <w:rPr>
                <w:rFonts w:cs="Arial"/>
                <w:lang w:val="en-US" w:eastAsia="en-US"/>
              </w:rPr>
            </w:pPr>
            <w:r w:rsidRPr="00E070C4">
              <w:rPr>
                <w:rFonts w:cs="Arial"/>
                <w:lang w:val="en-US" w:eastAsia="en-US"/>
              </w:rPr>
              <w:t>9.1.11</w:t>
            </w:r>
            <w:r w:rsidRPr="00E070C4">
              <w:rPr>
                <w:rFonts w:cs="Arial"/>
                <w:vertAlign w:val="superscript"/>
                <w:lang w:val="en-US" w:eastAsia="en-US"/>
              </w:rPr>
              <w:t xml:space="preserve"> Note </w:t>
            </w:r>
            <w:r w:rsidRPr="00E070C4">
              <w:rPr>
                <w:rFonts w:cs="Arial" w:hint="eastAsia"/>
                <w:vertAlign w:val="superscript"/>
                <w:lang w:val="en-US" w:eastAsia="en-US"/>
              </w:rPr>
              <w:t>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19" w14:textId="77777777" w:rsidR="00AD4718" w:rsidRPr="00E070C4" w:rsidRDefault="00AD4718" w:rsidP="00AD4718">
            <w:pPr>
              <w:pStyle w:val="TAL"/>
              <w:rPr>
                <w:rFonts w:cs="Arial"/>
                <w:lang w:eastAsia="en-US"/>
              </w:rPr>
            </w:pPr>
            <w:r w:rsidRPr="00E070C4">
              <w:rPr>
                <w:rFonts w:cs="Arial"/>
                <w:lang w:eastAsia="en-US"/>
              </w:rPr>
              <w:t>Carrier aggregation measurement accuracy</w:t>
            </w:r>
          </w:p>
        </w:tc>
      </w:tr>
      <w:tr w:rsidR="00E070C4" w:rsidRPr="00E070C4" w14:paraId="01A88A1D"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1B" w14:textId="77777777" w:rsidR="00AD4718" w:rsidRPr="00E070C4" w:rsidRDefault="00AD4718" w:rsidP="00C531F1">
            <w:pPr>
              <w:pStyle w:val="TAL"/>
              <w:rPr>
                <w:rFonts w:cs="Arial"/>
                <w:lang w:val="en-US" w:eastAsia="en-US"/>
              </w:rPr>
            </w:pPr>
            <w:r w:rsidRPr="00E070C4">
              <w:rPr>
                <w:rFonts w:cs="Arial"/>
                <w:lang w:val="en-US" w:eastAsia="en-US"/>
              </w:rPr>
              <w:t>9.1.12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1C" w14:textId="77777777" w:rsidR="00AD4718" w:rsidRPr="00E070C4" w:rsidRDefault="00AD4718" w:rsidP="00AD4718">
            <w:pPr>
              <w:pStyle w:val="TAL"/>
              <w:rPr>
                <w:rFonts w:cs="Arial"/>
                <w:lang w:eastAsia="en-US"/>
              </w:rPr>
            </w:pPr>
            <w:r w:rsidRPr="00E070C4">
              <w:rPr>
                <w:rFonts w:cs="Arial"/>
                <w:lang w:eastAsia="en-US"/>
              </w:rPr>
              <w:t>Reference Signal Time Difference (RSTD) Measurement Accuracy Requirements for Carrier Aggregation</w:t>
            </w:r>
          </w:p>
        </w:tc>
      </w:tr>
      <w:tr w:rsidR="00E070C4" w:rsidRPr="00E070C4" w14:paraId="01A88A20"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1E" w14:textId="77777777" w:rsidR="00AD4718" w:rsidRPr="00E070C4" w:rsidRDefault="00AD4718" w:rsidP="00C531F1">
            <w:pPr>
              <w:pStyle w:val="TAL"/>
              <w:rPr>
                <w:rFonts w:cs="Arial"/>
                <w:lang w:val="en-US" w:eastAsia="en-US"/>
              </w:rPr>
            </w:pPr>
            <w:r w:rsidRPr="00E070C4">
              <w:rPr>
                <w:rFonts w:cs="Arial"/>
                <w:lang w:val="en-US" w:eastAsia="en-US"/>
              </w:rPr>
              <w:t>A.7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1F" w14:textId="77777777" w:rsidR="00AD4718" w:rsidRPr="00E070C4" w:rsidRDefault="00AD4718" w:rsidP="00AD4718">
            <w:pPr>
              <w:pStyle w:val="TAL"/>
              <w:rPr>
                <w:rFonts w:cs="Arial"/>
                <w:lang w:eastAsia="en-US"/>
              </w:rPr>
            </w:pPr>
            <w:r w:rsidRPr="00E070C4">
              <w:rPr>
                <w:rFonts w:cs="Arial"/>
                <w:lang w:eastAsia="en-US"/>
              </w:rPr>
              <w:t>Timing and Signalling Characteristics</w:t>
            </w:r>
          </w:p>
        </w:tc>
      </w:tr>
      <w:tr w:rsidR="00E070C4" w:rsidRPr="00E070C4" w14:paraId="01A88A23"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21" w14:textId="77777777" w:rsidR="00AD4718" w:rsidRPr="00E070C4" w:rsidRDefault="00AD4718" w:rsidP="00C531F1">
            <w:pPr>
              <w:pStyle w:val="TAL"/>
              <w:rPr>
                <w:rFonts w:cs="Arial"/>
                <w:lang w:val="en-US" w:eastAsia="en-US"/>
              </w:rPr>
            </w:pPr>
            <w:r w:rsidRPr="00E070C4">
              <w:rPr>
                <w:rFonts w:cs="Arial"/>
                <w:lang w:val="en-US" w:eastAsia="en-US"/>
              </w:rPr>
              <w:t>A.8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22" w14:textId="77777777" w:rsidR="00AD4718" w:rsidRPr="00E070C4" w:rsidRDefault="00AD4718" w:rsidP="00AD4718">
            <w:pPr>
              <w:pStyle w:val="TAL"/>
              <w:rPr>
                <w:rFonts w:cs="Arial"/>
                <w:lang w:eastAsia="en-US"/>
              </w:rPr>
            </w:pPr>
            <w:r w:rsidRPr="00E070C4">
              <w:rPr>
                <w:rFonts w:cs="Arial"/>
                <w:lang w:eastAsia="en-US"/>
              </w:rPr>
              <w:t>UE Measurements Procedures</w:t>
            </w:r>
          </w:p>
        </w:tc>
      </w:tr>
      <w:tr w:rsidR="00E070C4" w:rsidRPr="00E070C4" w14:paraId="01A88A26"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24" w14:textId="77777777" w:rsidR="00AD4718" w:rsidRPr="00E070C4" w:rsidRDefault="00AD4718" w:rsidP="00C531F1">
            <w:pPr>
              <w:pStyle w:val="TAL"/>
              <w:rPr>
                <w:rFonts w:cs="Arial"/>
                <w:lang w:val="en-US" w:eastAsia="en-US"/>
              </w:rPr>
            </w:pPr>
            <w:r w:rsidRPr="00E070C4">
              <w:rPr>
                <w:rFonts w:cs="Arial"/>
                <w:lang w:val="en-US" w:eastAsia="en-US"/>
              </w:rPr>
              <w:t>A.9</w:t>
            </w:r>
            <w:r w:rsidRPr="00E070C4">
              <w:rPr>
                <w:rFonts w:cs="Arial"/>
                <w:vertAlign w:val="superscript"/>
                <w:lang w:val="en-US" w:eastAsia="en-US"/>
              </w:rPr>
              <w:t xml:space="preserve"> Note </w:t>
            </w:r>
            <w:r w:rsidRPr="00E070C4">
              <w:rPr>
                <w:rFonts w:cs="Arial" w:hint="eastAsia"/>
                <w:vertAlign w:val="superscript"/>
                <w:lang w:val="en-US" w:eastAsia="en-US"/>
              </w:rPr>
              <w:t>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25" w14:textId="77777777" w:rsidR="00AD4718" w:rsidRPr="00E070C4" w:rsidRDefault="00AD4718" w:rsidP="00AD4718">
            <w:pPr>
              <w:pStyle w:val="TAL"/>
              <w:rPr>
                <w:rFonts w:cs="Arial"/>
                <w:lang w:eastAsia="en-US"/>
              </w:rPr>
            </w:pPr>
            <w:r w:rsidRPr="00E070C4">
              <w:rPr>
                <w:rFonts w:cs="Arial"/>
                <w:lang w:eastAsia="en-US"/>
              </w:rPr>
              <w:t>Measurement Performance Requirements</w:t>
            </w:r>
          </w:p>
        </w:tc>
      </w:tr>
      <w:tr w:rsidR="00C531F1" w:rsidRPr="00E070C4" w14:paraId="01A88A2C" w14:textId="77777777" w:rsidTr="002712D0">
        <w:trPr>
          <w:trHeight w:val="255"/>
        </w:trPr>
        <w:tc>
          <w:tcPr>
            <w:tcW w:w="9045" w:type="dxa"/>
            <w:gridSpan w:val="2"/>
            <w:tcBorders>
              <w:top w:val="single" w:sz="4" w:space="0" w:color="auto"/>
              <w:left w:val="single" w:sz="4" w:space="0" w:color="auto"/>
              <w:bottom w:val="single" w:sz="4" w:space="0" w:color="auto"/>
              <w:right w:val="single" w:sz="4" w:space="0" w:color="auto"/>
            </w:tcBorders>
            <w:vAlign w:val="center"/>
          </w:tcPr>
          <w:p w14:paraId="01A88A27" w14:textId="77777777" w:rsidR="00AD4718" w:rsidRPr="00E070C4" w:rsidRDefault="00C531F1" w:rsidP="00AD4718">
            <w:pPr>
              <w:pStyle w:val="TAN"/>
              <w:rPr>
                <w:rFonts w:cs="Arial"/>
                <w:lang w:eastAsia="en-US"/>
              </w:rPr>
            </w:pPr>
            <w:r w:rsidRPr="00E070C4">
              <w:rPr>
                <w:rFonts w:cs="Arial"/>
                <w:lang w:eastAsia="en-US"/>
              </w:rPr>
              <w:t>NOTE 1:</w:t>
            </w:r>
            <w:r w:rsidRPr="00E070C4">
              <w:rPr>
                <w:rFonts w:cs="Arial"/>
                <w:lang w:eastAsia="en-US"/>
              </w:rPr>
              <w:tab/>
              <w:t xml:space="preserve">Only requirements and test cases defined for intra-band non-contiguous carrier aggregation </w:t>
            </w:r>
            <w:r w:rsidRPr="00E070C4">
              <w:rPr>
                <w:rFonts w:eastAsia="Malgun Gothic" w:cs="Arial" w:hint="eastAsia"/>
              </w:rPr>
              <w:t>with dual uplink</w:t>
            </w:r>
            <w:r w:rsidRPr="00E070C4">
              <w:rPr>
                <w:rFonts w:eastAsia="Malgun Gothic" w:cs="Arial"/>
              </w:rPr>
              <w:t>s</w:t>
            </w:r>
            <w:r w:rsidRPr="00E070C4">
              <w:rPr>
                <w:rFonts w:eastAsia="Malgun Gothic" w:cs="Arial" w:hint="eastAsia"/>
              </w:rPr>
              <w:t xml:space="preserve"> </w:t>
            </w:r>
            <w:r w:rsidRPr="00E070C4">
              <w:rPr>
                <w:rFonts w:cs="Arial"/>
                <w:lang w:eastAsia="en-US"/>
              </w:rPr>
              <w:t>shall apply.</w:t>
            </w:r>
          </w:p>
          <w:p w14:paraId="01A88A28" w14:textId="77777777" w:rsidR="00AD4718" w:rsidRPr="00E070C4" w:rsidRDefault="00AD4718" w:rsidP="00AD4718">
            <w:pPr>
              <w:pStyle w:val="TAN"/>
              <w:rPr>
                <w:rFonts w:cs="Arial"/>
                <w:lang w:eastAsia="en-US"/>
              </w:rPr>
            </w:pPr>
            <w:r w:rsidRPr="00E070C4">
              <w:rPr>
                <w:rFonts w:cs="Arial"/>
                <w:lang w:eastAsia="en-US"/>
              </w:rPr>
              <w:t>NOTE 2:</w:t>
            </w:r>
            <w:r w:rsidRPr="00E070C4">
              <w:rPr>
                <w:rFonts w:cs="Arial"/>
                <w:lang w:eastAsia="en-US"/>
              </w:rPr>
              <w:tab/>
              <w:t>In addition to the exceptions above, all requirements and test cases in this table shall apply, except:</w:t>
            </w:r>
          </w:p>
          <w:p w14:paraId="01A88A29" w14:textId="77777777" w:rsidR="00AD4718" w:rsidRPr="00E070C4" w:rsidRDefault="00AD4718" w:rsidP="00AD4718">
            <w:pPr>
              <w:pStyle w:val="TAN"/>
              <w:ind w:left="1163" w:hanging="300"/>
              <w:rPr>
                <w:rFonts w:cs="Arial"/>
                <w:lang w:eastAsia="en-US"/>
              </w:rPr>
            </w:pPr>
            <w:r w:rsidRPr="00E070C4">
              <w:rPr>
                <w:rFonts w:cs="Arial"/>
                <w:lang w:eastAsia="en-US"/>
              </w:rPr>
              <w:t>-</w:t>
            </w:r>
            <w:r w:rsidRPr="00E070C4">
              <w:rPr>
                <w:rFonts w:cs="Arial"/>
                <w:lang w:eastAsia="en-US"/>
              </w:rPr>
              <w:tab/>
              <w:t>for supporting the corresponding band in Rel-11 or below: requirements introduced in Rel-12.</w:t>
            </w:r>
          </w:p>
          <w:p w14:paraId="01A88A2A" w14:textId="77777777" w:rsidR="00AD4718" w:rsidRPr="00E070C4" w:rsidRDefault="00AD4718" w:rsidP="00AD4718">
            <w:pPr>
              <w:pStyle w:val="TAN"/>
              <w:rPr>
                <w:rFonts w:cs="Arial"/>
                <w:lang w:eastAsia="en-US"/>
              </w:rPr>
            </w:pPr>
            <w:r w:rsidRPr="00E070C4">
              <w:rPr>
                <w:rFonts w:cs="Arial" w:hint="eastAsia"/>
                <w:lang w:eastAsia="en-US"/>
              </w:rPr>
              <w:t>NOTE 3:</w:t>
            </w:r>
            <w:r w:rsidRPr="00E070C4">
              <w:rPr>
                <w:rFonts w:cs="Arial"/>
                <w:lang w:eastAsia="en-US"/>
              </w:rPr>
              <w:tab/>
              <w:t>-</w:t>
            </w:r>
            <w:r w:rsidRPr="00E070C4">
              <w:rPr>
                <w:rFonts w:cs="Arial"/>
                <w:lang w:eastAsia="en-US"/>
              </w:rPr>
              <w:tab/>
              <w:t>For supporting the corresponding band in Rel-11 or below</w:t>
            </w:r>
            <w:r w:rsidRPr="00E070C4">
              <w:rPr>
                <w:rFonts w:cs="Arial" w:hint="eastAsia"/>
                <w:lang w:eastAsia="en-US"/>
              </w:rPr>
              <w:t xml:space="preserve">: </w:t>
            </w:r>
            <w:r w:rsidRPr="00E070C4">
              <w:rPr>
                <w:rFonts w:cs="Arial"/>
                <w:lang w:eastAsia="en-US"/>
              </w:rPr>
              <w:t xml:space="preserve">the RSRP absolute accuracy requirement </w:t>
            </w:r>
            <w:r w:rsidRPr="00E070C4">
              <w:rPr>
                <w:rFonts w:cs="Arial" w:hint="eastAsia"/>
                <w:lang w:eastAsia="en-US"/>
              </w:rPr>
              <w:t>under</w:t>
            </w:r>
            <w:r w:rsidRPr="00E070C4">
              <w:rPr>
                <w:rFonts w:cs="Arial"/>
                <w:lang w:eastAsia="en-US"/>
              </w:rPr>
              <w:t xml:space="preserve"> normal conditions in table 9.1.2.1-1, 9.1.2.3-1, 9.1.2.5-1 and 9.1.3.1-1 when Io≤-70dBm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p w14:paraId="01A88A2B" w14:textId="77777777" w:rsidR="00C531F1" w:rsidRPr="00E070C4" w:rsidRDefault="00AD4718" w:rsidP="00AD4718">
            <w:pPr>
              <w:pStyle w:val="TAN"/>
              <w:rPr>
                <w:rFonts w:cs="Arial"/>
                <w:lang w:eastAsia="en-US"/>
              </w:rPr>
            </w:pPr>
            <w:r w:rsidRPr="00E070C4">
              <w:rPr>
                <w:rFonts w:cs="Arial"/>
                <w:lang w:eastAsia="en-US"/>
              </w:rPr>
              <w:tab/>
              <w:t>-</w:t>
            </w:r>
            <w:r w:rsidRPr="00E070C4">
              <w:rPr>
                <w:rFonts w:cs="Arial"/>
                <w:lang w:eastAsia="en-US"/>
              </w:rPr>
              <w:tab/>
              <w:t>for supporting the corresponding band in Rel-11 or below</w:t>
            </w:r>
            <w:r w:rsidRPr="00E070C4">
              <w:rPr>
                <w:rFonts w:cs="Arial" w:hint="eastAsia"/>
                <w:lang w:eastAsia="en-US"/>
              </w:rPr>
              <w:t xml:space="preserve">: </w:t>
            </w:r>
            <w:r w:rsidRPr="00E070C4">
              <w:rPr>
                <w:rFonts w:cs="Arial"/>
                <w:lang w:eastAsia="en-US"/>
              </w:rPr>
              <w:t xml:space="preserve">the interfrequency RSRP relative accuracy requirement </w:t>
            </w:r>
            <w:r w:rsidRPr="00E070C4">
              <w:rPr>
                <w:rFonts w:cs="Arial" w:hint="eastAsia"/>
                <w:lang w:eastAsia="en-US"/>
              </w:rPr>
              <w:t>under</w:t>
            </w:r>
            <w:r w:rsidRPr="00E070C4">
              <w:rPr>
                <w:rFonts w:cs="Arial"/>
                <w:lang w:eastAsia="en-US"/>
              </w:rPr>
              <w:t xml:space="preserve"> normal conditions in table 9.1.3.2-1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tc>
      </w:tr>
    </w:tbl>
    <w:p w14:paraId="01A88A2D" w14:textId="77777777" w:rsidR="00C531F1" w:rsidRPr="00E070C4" w:rsidRDefault="00C531F1" w:rsidP="004D5DCA">
      <w:pPr>
        <w:rPr>
          <w:lang w:val="en-US"/>
        </w:rPr>
      </w:pPr>
    </w:p>
    <w:p w14:paraId="01A88A2E" w14:textId="77777777" w:rsidR="006C43AE" w:rsidRPr="00E070C4" w:rsidRDefault="006C43AE" w:rsidP="006C43AE">
      <w:pPr>
        <w:pStyle w:val="Heading2"/>
      </w:pPr>
      <w:bookmarkStart w:id="326" w:name="_Toc21093311"/>
      <w:bookmarkStart w:id="327" w:name="_Toc29761859"/>
      <w:bookmarkStart w:id="328" w:name="_Toc45833877"/>
      <w:bookmarkStart w:id="329" w:name="_Toc82890611"/>
      <w:bookmarkStart w:id="330" w:name="_Toc122508460"/>
      <w:bookmarkStart w:id="331" w:name="_Toc123216532"/>
      <w:bookmarkStart w:id="332" w:name="_Toc124184143"/>
      <w:bookmarkStart w:id="333" w:name="_Toc124184213"/>
      <w:bookmarkStart w:id="334" w:name="_Toc130588569"/>
      <w:bookmarkStart w:id="335" w:name="_Toc137236657"/>
      <w:bookmarkStart w:id="336" w:name="_Toc138892429"/>
      <w:bookmarkStart w:id="337" w:name="_Toc145069451"/>
      <w:bookmarkStart w:id="338" w:name="_Toc155195039"/>
      <w:r w:rsidRPr="00E070C4">
        <w:lastRenderedPageBreak/>
        <w:t>B.2.</w:t>
      </w:r>
      <w:r w:rsidRPr="00E070C4">
        <w:rPr>
          <w:rFonts w:hint="eastAsia"/>
          <w:lang w:eastAsia="zh-CN"/>
        </w:rPr>
        <w:t>7</w:t>
      </w:r>
      <w:r w:rsidRPr="00E070C4">
        <w:tab/>
        <w:t xml:space="preserve">Common RRM requirements for an inter-band CA </w:t>
      </w:r>
      <w:r w:rsidRPr="00E070C4">
        <w:rPr>
          <w:rFonts w:eastAsia="Malgun Gothic" w:hint="eastAsia"/>
        </w:rPr>
        <w:t xml:space="preserve">with </w:t>
      </w:r>
      <w:r w:rsidRPr="00E070C4">
        <w:rPr>
          <w:rFonts w:hint="eastAsia"/>
          <w:lang w:eastAsia="zh-CN"/>
        </w:rPr>
        <w:t>three</w:t>
      </w:r>
      <w:r w:rsidRPr="00E070C4">
        <w:rPr>
          <w:rFonts w:eastAsia="Malgun Gothic" w:hint="eastAsia"/>
        </w:rPr>
        <w:t xml:space="preserve"> uplink</w:t>
      </w:r>
      <w:r w:rsidRPr="00E070C4">
        <w:t xml:space="preserve"> configuration</w:t>
      </w:r>
      <w:bookmarkEnd w:id="326"/>
      <w:bookmarkEnd w:id="327"/>
      <w:bookmarkEnd w:id="328"/>
      <w:bookmarkEnd w:id="329"/>
      <w:bookmarkEnd w:id="330"/>
      <w:bookmarkEnd w:id="331"/>
      <w:bookmarkEnd w:id="332"/>
      <w:bookmarkEnd w:id="333"/>
      <w:bookmarkEnd w:id="334"/>
      <w:bookmarkEnd w:id="335"/>
      <w:bookmarkEnd w:id="336"/>
      <w:bookmarkEnd w:id="337"/>
      <w:bookmarkEnd w:id="338"/>
    </w:p>
    <w:p w14:paraId="109EB883" w14:textId="209B466B" w:rsidR="00204384" w:rsidRPr="00E070C4" w:rsidRDefault="00204384" w:rsidP="006C43AE">
      <w:r w:rsidRPr="00E070C4">
        <w:t>The requirements and test cases listed in Table B.2.</w:t>
      </w:r>
      <w:r w:rsidRPr="00E070C4">
        <w:rPr>
          <w:rFonts w:hint="eastAsia"/>
          <w:lang w:eastAsia="zh-CN"/>
        </w:rPr>
        <w:t>7</w:t>
      </w:r>
      <w:r w:rsidRPr="00E070C4">
        <w:t xml:space="preserve">-1 are specified in TS 36.133 </w:t>
      </w:r>
      <w:r>
        <w:t>Rel-17</w:t>
      </w:r>
      <w:r w:rsidRPr="00E070C4">
        <w:t xml:space="preserve"> [3].</w:t>
      </w:r>
    </w:p>
    <w:p w14:paraId="01A88A30" w14:textId="77777777" w:rsidR="006C43AE" w:rsidRPr="00E070C4" w:rsidRDefault="006C43AE" w:rsidP="006C43AE">
      <w:pPr>
        <w:pStyle w:val="TH"/>
      </w:pPr>
      <w:r w:rsidRPr="00E070C4">
        <w:t>Table B.2.</w:t>
      </w:r>
      <w:r w:rsidRPr="00E070C4">
        <w:rPr>
          <w:rFonts w:hint="eastAsia"/>
          <w:lang w:eastAsia="zh-CN"/>
        </w:rPr>
        <w:t>7</w:t>
      </w:r>
      <w:r w:rsidRPr="00E070C4">
        <w:t xml:space="preserve">-1: Common RRM requirements for a </w:t>
      </w:r>
      <w:r w:rsidR="00794667" w:rsidRPr="00E070C4">
        <w:t xml:space="preserve">release independent </w:t>
      </w:r>
      <w:r w:rsidRPr="00E070C4">
        <w:t xml:space="preserve">band-combination CA configuration with </w:t>
      </w:r>
      <w:r w:rsidRPr="00E070C4">
        <w:rPr>
          <w:rFonts w:hint="eastAsia"/>
          <w:lang w:eastAsia="zh-CN"/>
        </w:rPr>
        <w:t>three</w:t>
      </w:r>
      <w:r w:rsidRPr="00E070C4">
        <w:t xml:space="preserve"> uplink</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A33" w14:textId="77777777" w:rsidTr="006B7BF4">
        <w:trPr>
          <w:trHeight w:val="255"/>
        </w:trPr>
        <w:tc>
          <w:tcPr>
            <w:tcW w:w="2532" w:type="dxa"/>
            <w:tcBorders>
              <w:top w:val="single" w:sz="4" w:space="0" w:color="auto"/>
              <w:left w:val="single" w:sz="4" w:space="0" w:color="auto"/>
              <w:bottom w:val="single" w:sz="4" w:space="0" w:color="auto"/>
              <w:right w:val="single" w:sz="4" w:space="0" w:color="auto"/>
            </w:tcBorders>
          </w:tcPr>
          <w:p w14:paraId="01A88A31" w14:textId="77777777" w:rsidR="006C43AE" w:rsidRPr="00E070C4" w:rsidRDefault="006C43AE" w:rsidP="006B7BF4">
            <w:pPr>
              <w:pStyle w:val="TAH"/>
              <w:rPr>
                <w:rFonts w:cs="Arial"/>
                <w:lang w:val="en-US" w:eastAsia="en-US"/>
              </w:rPr>
            </w:pPr>
            <w:r w:rsidRPr="00E070C4">
              <w:rPr>
                <w:rFonts w:cs="Arial"/>
                <w:lang w:val="en-US" w:eastAsia="en-US"/>
              </w:rPr>
              <w:t>Clause</w:t>
            </w:r>
          </w:p>
        </w:tc>
        <w:tc>
          <w:tcPr>
            <w:tcW w:w="6513" w:type="dxa"/>
            <w:tcBorders>
              <w:top w:val="single" w:sz="4" w:space="0" w:color="auto"/>
              <w:left w:val="single" w:sz="4" w:space="0" w:color="auto"/>
              <w:bottom w:val="single" w:sz="4" w:space="0" w:color="auto"/>
              <w:right w:val="single" w:sz="4" w:space="0" w:color="auto"/>
            </w:tcBorders>
          </w:tcPr>
          <w:p w14:paraId="01A88A32" w14:textId="77777777" w:rsidR="006C43AE" w:rsidRPr="00E070C4" w:rsidRDefault="006C43AE" w:rsidP="006B7BF4">
            <w:pPr>
              <w:pStyle w:val="TAH"/>
              <w:rPr>
                <w:rFonts w:cs="Arial"/>
                <w:lang w:val="en-US" w:eastAsia="en-US"/>
              </w:rPr>
            </w:pPr>
            <w:r w:rsidRPr="00E070C4">
              <w:rPr>
                <w:rFonts w:cs="Arial"/>
                <w:lang w:val="en-US" w:eastAsia="en-US"/>
              </w:rPr>
              <w:t>Description</w:t>
            </w:r>
          </w:p>
        </w:tc>
      </w:tr>
      <w:tr w:rsidR="00E070C4" w:rsidRPr="00E070C4" w14:paraId="01A88A36" w14:textId="77777777" w:rsidTr="006B7BF4">
        <w:trPr>
          <w:trHeight w:val="408"/>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34" w14:textId="77777777" w:rsidR="006C43AE" w:rsidRPr="00E070C4" w:rsidRDefault="00AD4718" w:rsidP="006B7BF4">
            <w:pPr>
              <w:pStyle w:val="TAL"/>
              <w:rPr>
                <w:rFonts w:eastAsia="Malgun Gothic" w:cs="Arial"/>
                <w:lang w:val="en-US"/>
              </w:rPr>
            </w:pPr>
            <w:r w:rsidRPr="00E070C4">
              <w:rPr>
                <w:rFonts w:cs="Arial"/>
                <w:lang w:val="en-US" w:eastAsia="en-US"/>
              </w:rPr>
              <w:t>7.1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35" w14:textId="77777777" w:rsidR="006C43AE" w:rsidRPr="00E070C4" w:rsidRDefault="00AD4718" w:rsidP="006B7BF4">
            <w:pPr>
              <w:pStyle w:val="TAL"/>
              <w:rPr>
                <w:rFonts w:eastAsia="Malgun Gothic" w:cs="Arial"/>
              </w:rPr>
            </w:pPr>
            <w:r w:rsidRPr="00E070C4">
              <w:rPr>
                <w:rFonts w:cs="Arial"/>
                <w:lang w:eastAsia="en-US"/>
              </w:rPr>
              <w:t>UE transmit timing</w:t>
            </w:r>
          </w:p>
        </w:tc>
      </w:tr>
      <w:tr w:rsidR="00E070C4" w:rsidRPr="00E070C4" w14:paraId="01A88A39"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37" w14:textId="77777777" w:rsidR="00AD4718" w:rsidRPr="00E070C4" w:rsidRDefault="00AD4718" w:rsidP="006B7BF4">
            <w:pPr>
              <w:pStyle w:val="TAL"/>
              <w:rPr>
                <w:rFonts w:cs="Arial"/>
                <w:lang w:val="en-US" w:eastAsia="en-US"/>
              </w:rPr>
            </w:pPr>
            <w:r w:rsidRPr="00E070C4">
              <w:rPr>
                <w:rFonts w:cs="Arial"/>
                <w:lang w:val="en-US" w:eastAsia="en-US"/>
              </w:rPr>
              <w:t>7.7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38" w14:textId="77777777" w:rsidR="00AD4718" w:rsidRPr="00E070C4" w:rsidRDefault="00AD4718" w:rsidP="006B7BF4">
            <w:pPr>
              <w:pStyle w:val="TAL"/>
              <w:rPr>
                <w:rFonts w:cs="Arial"/>
                <w:lang w:eastAsia="en-US"/>
              </w:rPr>
            </w:pPr>
            <w:r w:rsidRPr="00E070C4">
              <w:rPr>
                <w:rFonts w:cs="Arial"/>
                <w:lang w:eastAsia="en-US"/>
              </w:rPr>
              <w:t>SCell Activation and Deactivation Delay for E-UTRA Carrier Aggregation</w:t>
            </w:r>
          </w:p>
        </w:tc>
      </w:tr>
      <w:tr w:rsidR="00E070C4" w:rsidRPr="00E070C4" w14:paraId="01A88A3C"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3A" w14:textId="77777777" w:rsidR="00AD4718" w:rsidRPr="00E070C4" w:rsidRDefault="00AD4718" w:rsidP="006B7BF4">
            <w:pPr>
              <w:pStyle w:val="TAL"/>
              <w:rPr>
                <w:rFonts w:cs="Arial"/>
                <w:lang w:val="en-US" w:eastAsia="en-US"/>
              </w:rPr>
            </w:pPr>
            <w:r w:rsidRPr="00E070C4">
              <w:rPr>
                <w:rFonts w:cs="Arial" w:hint="eastAsia"/>
                <w:lang w:val="en-US" w:eastAsia="zh-CN"/>
              </w:rPr>
              <w:t>7.8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3B" w14:textId="77777777" w:rsidR="00AD4718" w:rsidRPr="00E070C4" w:rsidRDefault="00AD4718" w:rsidP="006B7BF4">
            <w:pPr>
              <w:pStyle w:val="TAL"/>
              <w:rPr>
                <w:rFonts w:cs="Arial"/>
                <w:lang w:eastAsia="en-US"/>
              </w:rPr>
            </w:pPr>
            <w:r w:rsidRPr="00E070C4">
              <w:rPr>
                <w:rFonts w:cs="Arial" w:hint="eastAsia"/>
                <w:lang w:eastAsia="en-US"/>
              </w:rPr>
              <w:t>Interruptions with Carrier Aggregation</w:t>
            </w:r>
          </w:p>
        </w:tc>
      </w:tr>
      <w:tr w:rsidR="00E070C4" w:rsidRPr="00E070C4" w14:paraId="01A88A3F"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3D" w14:textId="77777777" w:rsidR="00AD4718" w:rsidRPr="00E070C4" w:rsidRDefault="00AD4718" w:rsidP="006B7BF4">
            <w:pPr>
              <w:pStyle w:val="TAL"/>
              <w:rPr>
                <w:rFonts w:cs="Arial"/>
                <w:lang w:val="en-US" w:eastAsia="en-US"/>
              </w:rPr>
            </w:pPr>
            <w:r w:rsidRPr="00E070C4">
              <w:rPr>
                <w:rFonts w:cs="Arial"/>
                <w:lang w:val="en-US" w:eastAsia="zh-CN"/>
              </w:rPr>
              <w:t>7.17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3E" w14:textId="77777777" w:rsidR="00AD4718" w:rsidRPr="00E070C4" w:rsidRDefault="00AD4718" w:rsidP="006B7BF4">
            <w:pPr>
              <w:pStyle w:val="TAL"/>
              <w:rPr>
                <w:rFonts w:cs="Arial"/>
                <w:lang w:eastAsia="en-US"/>
              </w:rPr>
            </w:pPr>
            <w:r w:rsidRPr="00E070C4">
              <w:rPr>
                <w:rFonts w:cs="Arial"/>
                <w:lang w:eastAsia="en-US"/>
              </w:rPr>
              <w:t>Maximum Transmission Timing Difference in Dual Connectivity</w:t>
            </w:r>
          </w:p>
        </w:tc>
      </w:tr>
      <w:tr w:rsidR="00E070C4" w:rsidRPr="00E070C4" w14:paraId="01A88A42"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40" w14:textId="77777777" w:rsidR="00AD4718" w:rsidRPr="00E070C4" w:rsidRDefault="00AD4718" w:rsidP="006B7BF4">
            <w:pPr>
              <w:pStyle w:val="TAL"/>
              <w:rPr>
                <w:rFonts w:cs="Arial"/>
                <w:lang w:val="en-US" w:eastAsia="en-US"/>
              </w:rPr>
            </w:pPr>
            <w:r w:rsidRPr="00E070C4">
              <w:rPr>
                <w:rFonts w:cs="Arial" w:hint="eastAsia"/>
                <w:lang w:val="en-US" w:eastAsia="zh-CN"/>
              </w:rPr>
              <w:t>8.2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41" w14:textId="77777777" w:rsidR="00AD4718" w:rsidRPr="00E070C4" w:rsidRDefault="00AD4718" w:rsidP="006B7BF4">
            <w:pPr>
              <w:pStyle w:val="TAL"/>
              <w:rPr>
                <w:rFonts w:cs="Arial"/>
                <w:lang w:eastAsia="en-US"/>
              </w:rPr>
            </w:pPr>
            <w:r w:rsidRPr="00E070C4">
              <w:rPr>
                <w:rFonts w:cs="Arial"/>
                <w:lang w:eastAsia="en-US"/>
              </w:rPr>
              <w:t>Capabilities for Support of Event Triggering and Reporting Criteria</w:t>
            </w:r>
          </w:p>
        </w:tc>
      </w:tr>
      <w:tr w:rsidR="00E070C4" w:rsidRPr="00E070C4" w14:paraId="01A88A45"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43" w14:textId="77777777" w:rsidR="00AD4718" w:rsidRPr="00E070C4" w:rsidRDefault="00AD4718" w:rsidP="006B7BF4">
            <w:pPr>
              <w:pStyle w:val="TAL"/>
              <w:rPr>
                <w:rFonts w:cs="Arial"/>
                <w:lang w:val="en-US" w:eastAsia="en-US"/>
              </w:rPr>
            </w:pPr>
            <w:r w:rsidRPr="00E070C4">
              <w:rPr>
                <w:rFonts w:cs="Arial"/>
                <w:lang w:val="en-US" w:eastAsia="en-US"/>
              </w:rPr>
              <w:t>8.3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44" w14:textId="77777777" w:rsidR="00AD4718" w:rsidRPr="00E070C4" w:rsidRDefault="00AD4718" w:rsidP="006B7BF4">
            <w:pPr>
              <w:pStyle w:val="TAL"/>
              <w:rPr>
                <w:rFonts w:cs="Arial"/>
                <w:lang w:eastAsia="en-US"/>
              </w:rPr>
            </w:pPr>
            <w:r w:rsidRPr="00E070C4">
              <w:rPr>
                <w:rFonts w:cs="Arial"/>
                <w:lang w:eastAsia="en-US"/>
              </w:rPr>
              <w:t>Measurements for E-UTRA carrier aggregation</w:t>
            </w:r>
          </w:p>
        </w:tc>
      </w:tr>
      <w:tr w:rsidR="00E070C4" w:rsidRPr="00E070C4" w14:paraId="01A88A48"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46" w14:textId="77777777" w:rsidR="00AD4718" w:rsidRPr="00E070C4" w:rsidRDefault="00AD4718" w:rsidP="006B7BF4">
            <w:pPr>
              <w:pStyle w:val="TAL"/>
              <w:rPr>
                <w:rFonts w:cs="Arial"/>
                <w:lang w:val="en-US" w:eastAsia="en-US"/>
              </w:rPr>
            </w:pPr>
            <w:r w:rsidRPr="00E070C4">
              <w:rPr>
                <w:rFonts w:cs="Arial"/>
                <w:lang w:val="en-US" w:eastAsia="en-US"/>
              </w:rPr>
              <w:t>8.4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47" w14:textId="77777777" w:rsidR="00AD4718" w:rsidRPr="00E070C4" w:rsidRDefault="00AD4718" w:rsidP="006B7BF4">
            <w:pPr>
              <w:pStyle w:val="TAL"/>
              <w:rPr>
                <w:rFonts w:cs="Arial"/>
                <w:lang w:eastAsia="en-US"/>
              </w:rPr>
            </w:pPr>
            <w:r w:rsidRPr="00E070C4">
              <w:rPr>
                <w:rFonts w:cs="Arial"/>
                <w:lang w:eastAsia="en-US"/>
              </w:rPr>
              <w:t>OTDOA RSTD Measurements for E-UTRAN carrier aggregation</w:t>
            </w:r>
          </w:p>
        </w:tc>
      </w:tr>
      <w:tr w:rsidR="00E070C4" w:rsidRPr="00E070C4" w14:paraId="01A88A4B"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49" w14:textId="77777777" w:rsidR="00AD4718" w:rsidRPr="00E070C4" w:rsidRDefault="00AD4718" w:rsidP="006B7BF4">
            <w:pPr>
              <w:pStyle w:val="TAL"/>
              <w:rPr>
                <w:rFonts w:cs="Arial"/>
                <w:lang w:val="en-US" w:eastAsia="en-US"/>
              </w:rPr>
            </w:pPr>
            <w:r w:rsidRPr="00E070C4">
              <w:rPr>
                <w:rFonts w:cs="Arial"/>
                <w:lang w:val="en-US" w:eastAsia="en-US"/>
              </w:rPr>
              <w:t>9.1.11</w:t>
            </w:r>
            <w:r w:rsidRPr="00E070C4">
              <w:rPr>
                <w:rFonts w:cs="Arial"/>
                <w:vertAlign w:val="superscript"/>
                <w:lang w:val="en-US" w:eastAsia="en-US"/>
              </w:rPr>
              <w:t xml:space="preserve"> Note </w:t>
            </w:r>
            <w:r w:rsidRPr="00E070C4">
              <w:rPr>
                <w:rFonts w:cs="Arial" w:hint="eastAsia"/>
                <w:vertAlign w:val="superscript"/>
                <w:lang w:val="en-US" w:eastAsia="en-US"/>
              </w:rPr>
              <w:t>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4A" w14:textId="77777777" w:rsidR="00AD4718" w:rsidRPr="00E070C4" w:rsidRDefault="00AD4718" w:rsidP="006B7BF4">
            <w:pPr>
              <w:pStyle w:val="TAL"/>
              <w:rPr>
                <w:rFonts w:cs="Arial"/>
                <w:lang w:eastAsia="en-US"/>
              </w:rPr>
            </w:pPr>
            <w:r w:rsidRPr="00E070C4">
              <w:rPr>
                <w:rFonts w:cs="Arial"/>
                <w:lang w:eastAsia="en-US"/>
              </w:rPr>
              <w:t>Carrier aggregation measurement accuracy</w:t>
            </w:r>
          </w:p>
        </w:tc>
      </w:tr>
      <w:tr w:rsidR="00E070C4" w:rsidRPr="00E070C4" w14:paraId="01A88A4E"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4C" w14:textId="77777777" w:rsidR="00AD4718" w:rsidRPr="00E070C4" w:rsidRDefault="00AD4718" w:rsidP="006B7BF4">
            <w:pPr>
              <w:pStyle w:val="TAL"/>
              <w:rPr>
                <w:rFonts w:cs="Arial"/>
                <w:lang w:val="en-US" w:eastAsia="en-US"/>
              </w:rPr>
            </w:pPr>
            <w:r w:rsidRPr="00E070C4">
              <w:rPr>
                <w:rFonts w:cs="Arial"/>
                <w:lang w:val="en-US" w:eastAsia="en-US"/>
              </w:rPr>
              <w:t>9.1.12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4D" w14:textId="77777777" w:rsidR="00AD4718" w:rsidRPr="00E070C4" w:rsidRDefault="00AD4718" w:rsidP="006B7BF4">
            <w:pPr>
              <w:pStyle w:val="TAL"/>
              <w:rPr>
                <w:rFonts w:cs="Arial"/>
                <w:lang w:eastAsia="en-US"/>
              </w:rPr>
            </w:pPr>
            <w:r w:rsidRPr="00E070C4">
              <w:rPr>
                <w:rFonts w:cs="Arial"/>
                <w:lang w:eastAsia="en-US"/>
              </w:rPr>
              <w:t>Reference Signal Time Difference (RSTD) Measurement Accuracy Requirements for Carrier Aggregation</w:t>
            </w:r>
          </w:p>
        </w:tc>
      </w:tr>
      <w:tr w:rsidR="006C43AE" w:rsidRPr="00E070C4" w14:paraId="01A88A54" w14:textId="77777777" w:rsidTr="006B7BF4">
        <w:trPr>
          <w:trHeight w:val="255"/>
        </w:trPr>
        <w:tc>
          <w:tcPr>
            <w:tcW w:w="9045" w:type="dxa"/>
            <w:gridSpan w:val="2"/>
            <w:tcBorders>
              <w:top w:val="single" w:sz="4" w:space="0" w:color="auto"/>
              <w:left w:val="single" w:sz="4" w:space="0" w:color="auto"/>
              <w:bottom w:val="single" w:sz="4" w:space="0" w:color="auto"/>
              <w:right w:val="single" w:sz="4" w:space="0" w:color="auto"/>
            </w:tcBorders>
            <w:vAlign w:val="center"/>
          </w:tcPr>
          <w:p w14:paraId="01A88A4F" w14:textId="77777777" w:rsidR="00AD4718" w:rsidRPr="00E070C4" w:rsidRDefault="006C43AE" w:rsidP="00AD4718">
            <w:pPr>
              <w:pStyle w:val="TAN"/>
              <w:rPr>
                <w:rFonts w:cs="Arial"/>
                <w:lang w:eastAsia="en-US"/>
              </w:rPr>
            </w:pPr>
            <w:r w:rsidRPr="00E070C4">
              <w:rPr>
                <w:rFonts w:cs="Arial"/>
                <w:lang w:eastAsia="en-US"/>
              </w:rPr>
              <w:t>NOTE 1:</w:t>
            </w:r>
            <w:r w:rsidRPr="00E070C4">
              <w:rPr>
                <w:rFonts w:cs="Arial"/>
                <w:lang w:eastAsia="en-US"/>
              </w:rPr>
              <w:tab/>
              <w:t>Only requirements defined for</w:t>
            </w:r>
            <w:r w:rsidRPr="00E070C4">
              <w:rPr>
                <w:rFonts w:eastAsia="Malgun Gothic" w:cs="Arial" w:hint="eastAsia"/>
              </w:rPr>
              <w:t xml:space="preserve"> </w:t>
            </w:r>
            <w:r w:rsidR="00AD4718" w:rsidRPr="00E070C4">
              <w:rPr>
                <w:rFonts w:eastAsia="Malgun Gothic" w:cs="Arial"/>
              </w:rPr>
              <w:t>three</w:t>
            </w:r>
            <w:r w:rsidR="00AD4718" w:rsidRPr="00E070C4">
              <w:rPr>
                <w:rFonts w:eastAsia="Malgun Gothic" w:cs="Arial" w:hint="eastAsia"/>
              </w:rPr>
              <w:t xml:space="preserve"> </w:t>
            </w:r>
            <w:r w:rsidRPr="00E070C4">
              <w:rPr>
                <w:rFonts w:eastAsia="Malgun Gothic" w:cs="Arial" w:hint="eastAsia"/>
              </w:rPr>
              <w:t xml:space="preserve">uplink </w:t>
            </w:r>
            <w:r w:rsidRPr="00E070C4">
              <w:rPr>
                <w:rFonts w:cs="Arial"/>
                <w:lang w:eastAsia="en-US"/>
              </w:rPr>
              <w:t>carrier aggregation shall apply.</w:t>
            </w:r>
            <w:r w:rsidR="00AD4718" w:rsidRPr="00E070C4">
              <w:rPr>
                <w:rFonts w:cs="Arial"/>
                <w:lang w:eastAsia="en-US"/>
              </w:rPr>
              <w:t xml:space="preserve"> There are no test cases defined with a three uplink carrier aggregation configuration.</w:t>
            </w:r>
          </w:p>
          <w:p w14:paraId="01A88A50" w14:textId="77777777" w:rsidR="00AD4718" w:rsidRPr="00E070C4" w:rsidRDefault="00AD4718" w:rsidP="00AD4718">
            <w:pPr>
              <w:pStyle w:val="TAN"/>
              <w:rPr>
                <w:rFonts w:cs="Arial"/>
                <w:lang w:eastAsia="en-US"/>
              </w:rPr>
            </w:pPr>
            <w:r w:rsidRPr="00E070C4">
              <w:rPr>
                <w:rFonts w:cs="Arial"/>
                <w:lang w:eastAsia="en-US"/>
              </w:rPr>
              <w:t>NOTE 2:</w:t>
            </w:r>
            <w:r w:rsidRPr="00E070C4">
              <w:rPr>
                <w:rFonts w:cs="Arial"/>
                <w:lang w:eastAsia="en-US"/>
              </w:rPr>
              <w:tab/>
              <w:t>In addition to the exceptions above, all requirements and test cases in this table shall apply, except:</w:t>
            </w:r>
          </w:p>
          <w:p w14:paraId="01A88A51" w14:textId="77777777" w:rsidR="00AD4718" w:rsidRPr="00E070C4" w:rsidRDefault="00AD4718" w:rsidP="00AD4718">
            <w:pPr>
              <w:pStyle w:val="TAN"/>
              <w:ind w:left="1163" w:hanging="300"/>
              <w:rPr>
                <w:rFonts w:cs="Arial"/>
                <w:lang w:eastAsia="en-US"/>
              </w:rPr>
            </w:pPr>
            <w:r w:rsidRPr="00E070C4">
              <w:rPr>
                <w:rFonts w:cs="Arial"/>
                <w:lang w:eastAsia="en-US"/>
              </w:rPr>
              <w:t>-</w:t>
            </w:r>
            <w:r w:rsidRPr="00E070C4">
              <w:rPr>
                <w:rFonts w:cs="Arial"/>
                <w:lang w:eastAsia="en-US"/>
              </w:rPr>
              <w:tab/>
              <w:t>for supporting the corresponding band in Rel-11 or below: requirements introduced in Rel-12.</w:t>
            </w:r>
          </w:p>
          <w:p w14:paraId="01A88A52" w14:textId="77777777" w:rsidR="00AD4718" w:rsidRPr="00E070C4" w:rsidRDefault="00AD4718" w:rsidP="00AD4718">
            <w:pPr>
              <w:pStyle w:val="TAN"/>
              <w:rPr>
                <w:rFonts w:cs="Arial"/>
                <w:lang w:eastAsia="en-US"/>
              </w:rPr>
            </w:pPr>
            <w:r w:rsidRPr="00E070C4">
              <w:rPr>
                <w:rFonts w:cs="Arial" w:hint="eastAsia"/>
                <w:lang w:eastAsia="en-US"/>
              </w:rPr>
              <w:t>NOTE 3:</w:t>
            </w:r>
            <w:r w:rsidRPr="00E070C4">
              <w:rPr>
                <w:rFonts w:cs="Arial"/>
                <w:lang w:eastAsia="en-US"/>
              </w:rPr>
              <w:tab/>
              <w:t>-</w:t>
            </w:r>
            <w:r w:rsidRPr="00E070C4">
              <w:rPr>
                <w:rFonts w:cs="Arial"/>
                <w:lang w:eastAsia="en-US"/>
              </w:rPr>
              <w:tab/>
              <w:t>For supporting the corresponding band in Rel-11 or below</w:t>
            </w:r>
            <w:r w:rsidRPr="00E070C4">
              <w:rPr>
                <w:rFonts w:cs="Arial" w:hint="eastAsia"/>
                <w:lang w:eastAsia="en-US"/>
              </w:rPr>
              <w:t xml:space="preserve">: </w:t>
            </w:r>
            <w:r w:rsidRPr="00E070C4">
              <w:rPr>
                <w:rFonts w:cs="Arial"/>
                <w:lang w:eastAsia="en-US"/>
              </w:rPr>
              <w:t xml:space="preserve">the RSRP absolute accuracy requirement </w:t>
            </w:r>
            <w:r w:rsidRPr="00E070C4">
              <w:rPr>
                <w:rFonts w:cs="Arial" w:hint="eastAsia"/>
                <w:lang w:eastAsia="en-US"/>
              </w:rPr>
              <w:t>under</w:t>
            </w:r>
            <w:r w:rsidRPr="00E070C4">
              <w:rPr>
                <w:rFonts w:cs="Arial"/>
                <w:lang w:eastAsia="en-US"/>
              </w:rPr>
              <w:t xml:space="preserve"> normal conditions in table 9.1.2.1-1, 9.1.2.3-1, 9.1.2.5-1 and 9.1.3.1-1 when Io≤-70dBm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p w14:paraId="01A88A53" w14:textId="77777777" w:rsidR="006C43AE" w:rsidRPr="00E070C4" w:rsidRDefault="00AD4718" w:rsidP="00AD4718">
            <w:pPr>
              <w:pStyle w:val="TAN"/>
              <w:rPr>
                <w:rFonts w:cs="Arial"/>
                <w:lang w:eastAsia="en-US"/>
              </w:rPr>
            </w:pPr>
            <w:r w:rsidRPr="00E070C4">
              <w:rPr>
                <w:rFonts w:cs="Arial"/>
                <w:lang w:eastAsia="en-US"/>
              </w:rPr>
              <w:tab/>
              <w:t>-</w:t>
            </w:r>
            <w:r w:rsidRPr="00E070C4">
              <w:rPr>
                <w:rFonts w:cs="Arial"/>
                <w:lang w:eastAsia="en-US"/>
              </w:rPr>
              <w:tab/>
              <w:t>for supporting the corresponding band in Rel-11 or below</w:t>
            </w:r>
            <w:r w:rsidRPr="00E070C4">
              <w:rPr>
                <w:rFonts w:cs="Arial" w:hint="eastAsia"/>
                <w:lang w:eastAsia="en-US"/>
              </w:rPr>
              <w:t xml:space="preserve">: </w:t>
            </w:r>
            <w:r w:rsidRPr="00E070C4">
              <w:rPr>
                <w:rFonts w:cs="Arial"/>
                <w:lang w:eastAsia="en-US"/>
              </w:rPr>
              <w:t xml:space="preserve">the interfrequency RSRP relative accuracy requirement </w:t>
            </w:r>
            <w:r w:rsidRPr="00E070C4">
              <w:rPr>
                <w:rFonts w:cs="Arial" w:hint="eastAsia"/>
                <w:lang w:eastAsia="en-US"/>
              </w:rPr>
              <w:t>under</w:t>
            </w:r>
            <w:r w:rsidRPr="00E070C4">
              <w:rPr>
                <w:rFonts w:cs="Arial"/>
                <w:lang w:eastAsia="en-US"/>
              </w:rPr>
              <w:t xml:space="preserve"> normal conditions in table 9.1.3.2-1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tc>
      </w:tr>
    </w:tbl>
    <w:p w14:paraId="01A88A55" w14:textId="77777777" w:rsidR="006C43AE" w:rsidRPr="00E070C4" w:rsidRDefault="006C43AE" w:rsidP="004D5DCA">
      <w:pPr>
        <w:rPr>
          <w:lang w:val="en-US"/>
        </w:rPr>
      </w:pPr>
    </w:p>
    <w:p w14:paraId="01A88A56" w14:textId="77777777" w:rsidR="00370914" w:rsidRPr="00E070C4" w:rsidRDefault="00370914" w:rsidP="00370914">
      <w:pPr>
        <w:pStyle w:val="Heading2"/>
      </w:pPr>
      <w:bookmarkStart w:id="339" w:name="_Toc21093312"/>
      <w:bookmarkStart w:id="340" w:name="_Toc29761860"/>
      <w:bookmarkStart w:id="341" w:name="_Toc45833878"/>
      <w:bookmarkStart w:id="342" w:name="_Toc82890612"/>
      <w:bookmarkStart w:id="343" w:name="_Toc122508461"/>
      <w:bookmarkStart w:id="344" w:name="_Toc123216533"/>
      <w:bookmarkStart w:id="345" w:name="_Toc124184144"/>
      <w:bookmarkStart w:id="346" w:name="_Toc124184214"/>
      <w:bookmarkStart w:id="347" w:name="_Toc130588570"/>
      <w:bookmarkStart w:id="348" w:name="_Toc137236658"/>
      <w:bookmarkStart w:id="349" w:name="_Toc138892430"/>
      <w:bookmarkStart w:id="350" w:name="_Toc145069452"/>
      <w:bookmarkStart w:id="351" w:name="_Toc155195040"/>
      <w:r w:rsidRPr="00E070C4">
        <w:t>B.2.8</w:t>
      </w:r>
      <w:r w:rsidRPr="00E070C4">
        <w:tab/>
        <w:t xml:space="preserve">Common RRM requirements for </w:t>
      </w:r>
      <w:r w:rsidR="00794667" w:rsidRPr="00E070C4">
        <w:t xml:space="preserve">operating bands for </w:t>
      </w:r>
      <w:r w:rsidRPr="00E070C4">
        <w:t>UE category NB1</w:t>
      </w:r>
      <w:bookmarkEnd w:id="339"/>
      <w:bookmarkEnd w:id="340"/>
      <w:bookmarkEnd w:id="341"/>
      <w:bookmarkEnd w:id="342"/>
      <w:bookmarkEnd w:id="343"/>
      <w:bookmarkEnd w:id="344"/>
      <w:bookmarkEnd w:id="345"/>
      <w:bookmarkEnd w:id="346"/>
      <w:bookmarkEnd w:id="347"/>
      <w:bookmarkEnd w:id="348"/>
      <w:bookmarkEnd w:id="349"/>
      <w:bookmarkEnd w:id="350"/>
      <w:bookmarkEnd w:id="351"/>
    </w:p>
    <w:p w14:paraId="20337AC5" w14:textId="7FE9307D" w:rsidR="00D236C0" w:rsidRPr="00E070C4" w:rsidRDefault="00D236C0" w:rsidP="00370914">
      <w:r w:rsidRPr="00E070C4">
        <w:t xml:space="preserve">The requirements and test cases listed in Table B.2.8-1 are specified in TS 36.133 </w:t>
      </w:r>
      <w:r>
        <w:t>Rel-17</w:t>
      </w:r>
      <w:r w:rsidRPr="00E070C4">
        <w:t xml:space="preserve"> [3].</w:t>
      </w:r>
    </w:p>
    <w:p w14:paraId="01A88A58" w14:textId="77777777" w:rsidR="00370914" w:rsidRPr="00E070C4" w:rsidRDefault="00370914" w:rsidP="00794667">
      <w:pPr>
        <w:pStyle w:val="TH"/>
      </w:pPr>
      <w:r w:rsidRPr="00E070C4">
        <w:t xml:space="preserve">Table B.2.8-1: Common RRM requirements for </w:t>
      </w:r>
      <w:r w:rsidR="00794667" w:rsidRPr="00E070C4">
        <w:t>release independent</w:t>
      </w:r>
      <w:r w:rsidR="00794667" w:rsidRPr="00E070C4">
        <w:br/>
        <w:t xml:space="preserve">operating bands for </w:t>
      </w:r>
      <w:r w:rsidRPr="00E070C4">
        <w:t>UE category NB1</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A5B" w14:textId="77777777" w:rsidTr="0090010A">
        <w:trPr>
          <w:trHeight w:val="255"/>
        </w:trPr>
        <w:tc>
          <w:tcPr>
            <w:tcW w:w="2532" w:type="dxa"/>
            <w:tcBorders>
              <w:top w:val="single" w:sz="4" w:space="0" w:color="auto"/>
              <w:left w:val="single" w:sz="4" w:space="0" w:color="auto"/>
              <w:bottom w:val="single" w:sz="4" w:space="0" w:color="auto"/>
              <w:right w:val="single" w:sz="4" w:space="0" w:color="auto"/>
            </w:tcBorders>
          </w:tcPr>
          <w:p w14:paraId="01A88A59" w14:textId="77777777" w:rsidR="00370914" w:rsidRPr="00E070C4" w:rsidRDefault="00370914" w:rsidP="0090010A">
            <w:pPr>
              <w:pStyle w:val="TAH"/>
              <w:rPr>
                <w:rFonts w:cs="Arial"/>
                <w:lang w:val="en-US" w:eastAsia="ja-JP"/>
              </w:rPr>
            </w:pPr>
            <w:r w:rsidRPr="00E070C4">
              <w:rPr>
                <w:rFonts w:cs="Arial"/>
                <w:lang w:val="en-US" w:eastAsia="ja-JP"/>
              </w:rPr>
              <w:t>Clause</w:t>
            </w:r>
          </w:p>
        </w:tc>
        <w:tc>
          <w:tcPr>
            <w:tcW w:w="6513" w:type="dxa"/>
            <w:tcBorders>
              <w:top w:val="single" w:sz="4" w:space="0" w:color="auto"/>
              <w:left w:val="single" w:sz="4" w:space="0" w:color="auto"/>
              <w:bottom w:val="single" w:sz="4" w:space="0" w:color="auto"/>
              <w:right w:val="single" w:sz="4" w:space="0" w:color="auto"/>
            </w:tcBorders>
          </w:tcPr>
          <w:p w14:paraId="01A88A5A" w14:textId="77777777" w:rsidR="00370914" w:rsidRPr="00E070C4" w:rsidRDefault="00370914" w:rsidP="0090010A">
            <w:pPr>
              <w:pStyle w:val="TAH"/>
              <w:rPr>
                <w:rFonts w:cs="Arial"/>
                <w:lang w:val="en-US" w:eastAsia="ja-JP"/>
              </w:rPr>
            </w:pPr>
            <w:r w:rsidRPr="00E070C4">
              <w:rPr>
                <w:rFonts w:cs="Arial"/>
                <w:lang w:val="en-US" w:eastAsia="ja-JP"/>
              </w:rPr>
              <w:t>Description</w:t>
            </w:r>
          </w:p>
        </w:tc>
      </w:tr>
      <w:tr w:rsidR="00E070C4" w:rsidRPr="00E070C4" w14:paraId="01A88A5E" w14:textId="77777777" w:rsidTr="00370914">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5C" w14:textId="77777777" w:rsidR="00370914" w:rsidRPr="00E070C4" w:rsidRDefault="00370914" w:rsidP="00370914">
            <w:pPr>
              <w:pStyle w:val="TAL"/>
              <w:rPr>
                <w:rFonts w:eastAsia="Malgun Gothic"/>
                <w:lang w:val="en-US"/>
              </w:rPr>
            </w:pPr>
            <w:r w:rsidRPr="00E070C4">
              <w:rPr>
                <w:lang w:val="en-US" w:eastAsia="ja-JP"/>
              </w:rPr>
              <w:t>4.6</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5D" w14:textId="77777777" w:rsidR="00370914" w:rsidRPr="00E070C4" w:rsidRDefault="00370914" w:rsidP="00370914">
            <w:pPr>
              <w:pStyle w:val="TAL"/>
              <w:rPr>
                <w:rFonts w:eastAsia="Malgun Gothic"/>
              </w:rPr>
            </w:pPr>
            <w:r w:rsidRPr="00E070C4">
              <w:rPr>
                <w:lang w:eastAsia="ja-JP"/>
              </w:rPr>
              <w:t>Cell Selection and Reselection Requirements for UE category NB1</w:t>
            </w:r>
          </w:p>
        </w:tc>
      </w:tr>
      <w:tr w:rsidR="00E070C4" w:rsidRPr="00E070C4" w14:paraId="01A88A61" w14:textId="77777777" w:rsidTr="00370914">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5F" w14:textId="77777777" w:rsidR="00370914" w:rsidRPr="00E070C4" w:rsidRDefault="00370914" w:rsidP="00370914">
            <w:pPr>
              <w:pStyle w:val="TAL"/>
              <w:rPr>
                <w:lang w:val="en-US" w:eastAsia="ja-JP"/>
              </w:rPr>
            </w:pPr>
            <w:r w:rsidRPr="00E070C4">
              <w:rPr>
                <w:lang w:val="en-US" w:eastAsia="ja-JP"/>
              </w:rPr>
              <w:t>6.6</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60" w14:textId="77777777" w:rsidR="00370914" w:rsidRPr="00E070C4" w:rsidRDefault="00370914" w:rsidP="00370914">
            <w:pPr>
              <w:pStyle w:val="TAL"/>
              <w:rPr>
                <w:lang w:eastAsia="ja-JP"/>
              </w:rPr>
            </w:pPr>
            <w:r w:rsidRPr="00E070C4">
              <w:rPr>
                <w:lang w:eastAsia="ja-JP"/>
              </w:rPr>
              <w:t>Random Access</w:t>
            </w:r>
            <w:r w:rsidRPr="00E070C4">
              <w:rPr>
                <w:rFonts w:hint="eastAsia"/>
                <w:lang w:eastAsia="zh-CN"/>
              </w:rPr>
              <w:t xml:space="preserve"> for UE category NB1</w:t>
            </w:r>
          </w:p>
        </w:tc>
      </w:tr>
      <w:tr w:rsidR="00E070C4" w:rsidRPr="00E070C4" w14:paraId="01A88A64" w14:textId="77777777" w:rsidTr="00370914">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62" w14:textId="77777777" w:rsidR="00370914" w:rsidRPr="00E070C4" w:rsidRDefault="00370914" w:rsidP="00370914">
            <w:pPr>
              <w:pStyle w:val="TAL"/>
              <w:rPr>
                <w:lang w:val="en-US" w:eastAsia="ja-JP"/>
              </w:rPr>
            </w:pPr>
            <w:r w:rsidRPr="00E070C4">
              <w:rPr>
                <w:rFonts w:hint="eastAsia"/>
                <w:lang w:val="en-US" w:eastAsia="zh-CN"/>
              </w:rPr>
              <w:t>7.23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63" w14:textId="77777777" w:rsidR="00370914" w:rsidRPr="00E070C4" w:rsidRDefault="00370914" w:rsidP="00370914">
            <w:pPr>
              <w:pStyle w:val="TAL"/>
              <w:rPr>
                <w:lang w:eastAsia="ja-JP"/>
              </w:rPr>
            </w:pPr>
            <w:r w:rsidRPr="00E070C4">
              <w:rPr>
                <w:lang w:eastAsia="ja-JP"/>
              </w:rPr>
              <w:t>Radio Link Monitoring</w:t>
            </w:r>
            <w:r w:rsidRPr="00E070C4">
              <w:rPr>
                <w:rFonts w:hint="eastAsia"/>
                <w:lang w:eastAsia="zh-CN"/>
              </w:rPr>
              <w:t xml:space="preserve"> for </w:t>
            </w:r>
            <w:r w:rsidR="00794667" w:rsidRPr="00E070C4">
              <w:rPr>
                <w:lang w:eastAsia="zh-CN"/>
              </w:rPr>
              <w:t>c</w:t>
            </w:r>
            <w:r w:rsidRPr="00E070C4">
              <w:rPr>
                <w:lang w:eastAsia="zh-CN"/>
              </w:rPr>
              <w:t>ategory NB1 UE</w:t>
            </w:r>
          </w:p>
        </w:tc>
      </w:tr>
      <w:tr w:rsidR="00E070C4" w:rsidRPr="00E070C4" w14:paraId="01A88A67" w14:textId="77777777" w:rsidTr="00370914">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65" w14:textId="77777777" w:rsidR="00370914" w:rsidRPr="00E070C4" w:rsidRDefault="00370914" w:rsidP="00370914">
            <w:pPr>
              <w:pStyle w:val="TAL"/>
              <w:rPr>
                <w:lang w:val="en-US" w:eastAsia="ja-JP"/>
              </w:rPr>
            </w:pPr>
            <w:r w:rsidRPr="00E070C4">
              <w:rPr>
                <w:lang w:val="en-US" w:eastAsia="zh-CN"/>
              </w:rPr>
              <w:t>8.14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66" w14:textId="77777777" w:rsidR="00370914" w:rsidRPr="00E070C4" w:rsidRDefault="00370914" w:rsidP="00370914">
            <w:pPr>
              <w:pStyle w:val="TAL"/>
              <w:rPr>
                <w:lang w:eastAsia="ja-JP"/>
              </w:rPr>
            </w:pPr>
            <w:r w:rsidRPr="00E070C4">
              <w:rPr>
                <w:noProof/>
                <w:lang w:eastAsia="ja-JP"/>
              </w:rPr>
              <w:t>Measurements for</w:t>
            </w:r>
            <w:r w:rsidRPr="00E070C4">
              <w:rPr>
                <w:rFonts w:hint="eastAsia"/>
                <w:noProof/>
                <w:lang w:eastAsia="zh-CN"/>
              </w:rPr>
              <w:t xml:space="preserve"> UE</w:t>
            </w:r>
            <w:r w:rsidRPr="00E070C4">
              <w:rPr>
                <w:noProof/>
                <w:lang w:eastAsia="ja-JP"/>
              </w:rPr>
              <w:t xml:space="preserve"> </w:t>
            </w:r>
            <w:r w:rsidRPr="00E070C4">
              <w:rPr>
                <w:rFonts w:hint="eastAsia"/>
                <w:noProof/>
                <w:lang w:eastAsia="zh-CN"/>
              </w:rPr>
              <w:t>category NB1</w:t>
            </w:r>
          </w:p>
        </w:tc>
      </w:tr>
      <w:tr w:rsidR="00E070C4" w:rsidRPr="00E070C4" w14:paraId="01A88A6A" w14:textId="77777777" w:rsidTr="00370914">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68" w14:textId="77777777" w:rsidR="00370914" w:rsidRPr="00E070C4" w:rsidRDefault="00370914" w:rsidP="00370914">
            <w:pPr>
              <w:pStyle w:val="TAL"/>
              <w:rPr>
                <w:lang w:val="en-US" w:eastAsia="ja-JP"/>
              </w:rPr>
            </w:pPr>
            <w:r w:rsidRPr="00E070C4">
              <w:rPr>
                <w:rFonts w:hint="eastAsia"/>
                <w:lang w:val="en-US" w:eastAsia="zh-CN"/>
              </w:rPr>
              <w:t>9.1.22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69" w14:textId="77777777" w:rsidR="00370914" w:rsidRPr="00E070C4" w:rsidRDefault="00370914" w:rsidP="00370914">
            <w:pPr>
              <w:pStyle w:val="TAL"/>
              <w:rPr>
                <w:lang w:eastAsia="ja-JP"/>
              </w:rPr>
            </w:pPr>
            <w:r w:rsidRPr="00E070C4">
              <w:rPr>
                <w:rFonts w:hint="eastAsia"/>
                <w:lang w:eastAsia="zh-CN"/>
              </w:rPr>
              <w:t xml:space="preserve">Measurement accuracy for UE </w:t>
            </w:r>
            <w:r w:rsidRPr="00E070C4">
              <w:rPr>
                <w:lang w:eastAsia="zh-CN"/>
              </w:rPr>
              <w:t>Category NB1</w:t>
            </w:r>
          </w:p>
        </w:tc>
      </w:tr>
      <w:tr w:rsidR="00E070C4" w:rsidRPr="00E070C4" w14:paraId="01A88A6D" w14:textId="77777777" w:rsidTr="00370914">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6B" w14:textId="77777777" w:rsidR="00370914" w:rsidRPr="00E070C4" w:rsidRDefault="00370914" w:rsidP="00370914">
            <w:pPr>
              <w:pStyle w:val="TAL"/>
              <w:rPr>
                <w:lang w:val="en-US" w:eastAsia="ja-JP"/>
              </w:rPr>
            </w:pPr>
            <w:r w:rsidRPr="00E070C4">
              <w:rPr>
                <w:lang w:val="en-US" w:eastAsia="ja-JP"/>
              </w:rPr>
              <w:t>9.1.23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6C" w14:textId="77777777" w:rsidR="00370914" w:rsidRPr="00E070C4" w:rsidRDefault="00370914" w:rsidP="00370914">
            <w:pPr>
              <w:pStyle w:val="TAL"/>
              <w:rPr>
                <w:lang w:eastAsia="ja-JP"/>
              </w:rPr>
            </w:pPr>
            <w:r w:rsidRPr="00E070C4">
              <w:rPr>
                <w:lang w:eastAsia="ja-JP"/>
              </w:rPr>
              <w:t xml:space="preserve">Power Headroom for UE </w:t>
            </w:r>
            <w:r w:rsidR="00794667" w:rsidRPr="00E070C4">
              <w:rPr>
                <w:lang w:eastAsia="ja-JP"/>
              </w:rPr>
              <w:t>c</w:t>
            </w:r>
            <w:r w:rsidRPr="00E070C4">
              <w:rPr>
                <w:lang w:eastAsia="ja-JP"/>
              </w:rPr>
              <w:t>ategory NB1</w:t>
            </w:r>
          </w:p>
        </w:tc>
      </w:tr>
      <w:tr w:rsidR="00370914" w:rsidRPr="00E070C4" w14:paraId="01A88A6F" w14:textId="77777777" w:rsidTr="0090010A">
        <w:trPr>
          <w:trHeight w:val="255"/>
        </w:trPr>
        <w:tc>
          <w:tcPr>
            <w:tcW w:w="9045" w:type="dxa"/>
            <w:gridSpan w:val="2"/>
            <w:tcBorders>
              <w:top w:val="single" w:sz="4" w:space="0" w:color="auto"/>
              <w:left w:val="single" w:sz="4" w:space="0" w:color="auto"/>
              <w:bottom w:val="single" w:sz="4" w:space="0" w:color="auto"/>
              <w:right w:val="single" w:sz="4" w:space="0" w:color="auto"/>
            </w:tcBorders>
            <w:vAlign w:val="center"/>
          </w:tcPr>
          <w:p w14:paraId="01A88A6E" w14:textId="77777777" w:rsidR="00370914" w:rsidRPr="00E070C4" w:rsidRDefault="00370914" w:rsidP="0090010A">
            <w:pPr>
              <w:pStyle w:val="TAN"/>
              <w:rPr>
                <w:rFonts w:cs="Arial"/>
                <w:lang w:eastAsia="ja-JP"/>
              </w:rPr>
            </w:pPr>
            <w:r w:rsidRPr="00E070C4">
              <w:rPr>
                <w:rFonts w:cs="Arial"/>
                <w:lang w:eastAsia="ja-JP"/>
              </w:rPr>
              <w:t>NOTE 1:</w:t>
            </w:r>
            <w:r w:rsidRPr="00E070C4">
              <w:rPr>
                <w:rFonts w:cs="Arial"/>
                <w:lang w:eastAsia="ja-JP"/>
              </w:rPr>
              <w:tab/>
              <w:t>Only requirements and test cases defined for</w:t>
            </w:r>
            <w:r w:rsidRPr="00E070C4">
              <w:rPr>
                <w:rFonts w:eastAsia="Malgun Gothic" w:cs="Arial"/>
              </w:rPr>
              <w:t xml:space="preserve"> UE category NB1</w:t>
            </w:r>
            <w:r w:rsidRPr="00E070C4">
              <w:rPr>
                <w:rFonts w:cs="Arial"/>
                <w:lang w:eastAsia="ja-JP"/>
              </w:rPr>
              <w:t xml:space="preserve"> shall apply.</w:t>
            </w:r>
          </w:p>
        </w:tc>
      </w:tr>
    </w:tbl>
    <w:p w14:paraId="01A88A70" w14:textId="77777777" w:rsidR="00370914" w:rsidRPr="00E070C4" w:rsidRDefault="00370914" w:rsidP="004D5DCA">
      <w:pPr>
        <w:rPr>
          <w:lang w:val="en-US"/>
        </w:rPr>
      </w:pPr>
    </w:p>
    <w:p w14:paraId="01A88A71" w14:textId="77777777" w:rsidR="00362504" w:rsidRPr="00E070C4" w:rsidRDefault="00362504" w:rsidP="00362504">
      <w:pPr>
        <w:pStyle w:val="Heading2"/>
      </w:pPr>
      <w:bookmarkStart w:id="352" w:name="_Toc21093313"/>
      <w:bookmarkStart w:id="353" w:name="_Toc29761861"/>
      <w:bookmarkStart w:id="354" w:name="_Toc45833879"/>
      <w:bookmarkStart w:id="355" w:name="_Toc82890613"/>
      <w:bookmarkStart w:id="356" w:name="_Toc122508462"/>
      <w:bookmarkStart w:id="357" w:name="_Toc123216534"/>
      <w:bookmarkStart w:id="358" w:name="_Toc124184145"/>
      <w:bookmarkStart w:id="359" w:name="_Toc124184215"/>
      <w:bookmarkStart w:id="360" w:name="_Toc130588571"/>
      <w:bookmarkStart w:id="361" w:name="_Toc137236659"/>
      <w:bookmarkStart w:id="362" w:name="_Toc138892431"/>
      <w:bookmarkStart w:id="363" w:name="_Toc145069453"/>
      <w:bookmarkStart w:id="364" w:name="_Toc155195041"/>
      <w:r w:rsidRPr="00E070C4">
        <w:t>B.2.</w:t>
      </w:r>
      <w:r w:rsidR="00370914" w:rsidRPr="00E070C4">
        <w:rPr>
          <w:lang w:eastAsia="zh-CN"/>
        </w:rPr>
        <w:t>9</w:t>
      </w:r>
      <w:r w:rsidRPr="00E070C4">
        <w:tab/>
        <w:t xml:space="preserve">Common RRM requirements for </w:t>
      </w:r>
      <w:r w:rsidR="00794667" w:rsidRPr="00E070C4">
        <w:t xml:space="preserve">operating bands for </w:t>
      </w:r>
      <w:r w:rsidRPr="00E070C4">
        <w:t>UE category 0</w:t>
      </w:r>
      <w:bookmarkEnd w:id="352"/>
      <w:bookmarkEnd w:id="353"/>
      <w:bookmarkEnd w:id="354"/>
      <w:bookmarkEnd w:id="355"/>
      <w:bookmarkEnd w:id="356"/>
      <w:bookmarkEnd w:id="357"/>
      <w:bookmarkEnd w:id="358"/>
      <w:bookmarkEnd w:id="359"/>
      <w:bookmarkEnd w:id="360"/>
      <w:bookmarkEnd w:id="361"/>
      <w:bookmarkEnd w:id="362"/>
      <w:bookmarkEnd w:id="363"/>
      <w:bookmarkEnd w:id="364"/>
    </w:p>
    <w:p w14:paraId="5976B887" w14:textId="2FF61F67" w:rsidR="00D236C0" w:rsidRPr="00E070C4" w:rsidRDefault="00D236C0" w:rsidP="00D236C0">
      <w:r w:rsidRPr="00E070C4">
        <w:t>The requirements and test cases listed in Table B.2.</w:t>
      </w:r>
      <w:r w:rsidRPr="00E070C4">
        <w:rPr>
          <w:lang w:eastAsia="zh-CN"/>
        </w:rPr>
        <w:t>9</w:t>
      </w:r>
      <w:r w:rsidRPr="00E070C4">
        <w:t xml:space="preserve">-1 are specified in TS 36.133 </w:t>
      </w:r>
      <w:r>
        <w:t>Rel-17</w:t>
      </w:r>
      <w:r w:rsidRPr="00E070C4">
        <w:t xml:space="preserve"> [3].</w:t>
      </w:r>
    </w:p>
    <w:p w14:paraId="01A88A73" w14:textId="77777777" w:rsidR="00362504" w:rsidRPr="00E070C4" w:rsidRDefault="00362504" w:rsidP="00794667">
      <w:pPr>
        <w:pStyle w:val="TH"/>
      </w:pPr>
      <w:r w:rsidRPr="00E070C4">
        <w:lastRenderedPageBreak/>
        <w:t>Table B.2.</w:t>
      </w:r>
      <w:r w:rsidR="00370914" w:rsidRPr="00E070C4">
        <w:t>9</w:t>
      </w:r>
      <w:r w:rsidRPr="00E070C4">
        <w:t xml:space="preserve">-1: Common RRM requirements for </w:t>
      </w:r>
      <w:r w:rsidR="00794667" w:rsidRPr="00E070C4">
        <w:t>release independent</w:t>
      </w:r>
      <w:r w:rsidR="00794667" w:rsidRPr="00E070C4">
        <w:br/>
        <w:t xml:space="preserve">operating bands for </w:t>
      </w:r>
      <w:r w:rsidRPr="00E070C4">
        <w:t xml:space="preserve">a UE </w:t>
      </w:r>
      <w:r w:rsidR="00794667" w:rsidRPr="00E070C4">
        <w:t>c</w:t>
      </w:r>
      <w:r w:rsidRPr="00E070C4">
        <w:t>ategory 0</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A76" w14:textId="77777777" w:rsidTr="0090010A">
        <w:trPr>
          <w:trHeight w:val="255"/>
        </w:trPr>
        <w:tc>
          <w:tcPr>
            <w:tcW w:w="2532" w:type="dxa"/>
            <w:tcBorders>
              <w:top w:val="single" w:sz="4" w:space="0" w:color="auto"/>
              <w:left w:val="single" w:sz="4" w:space="0" w:color="auto"/>
              <w:bottom w:val="single" w:sz="4" w:space="0" w:color="auto"/>
              <w:right w:val="single" w:sz="4" w:space="0" w:color="auto"/>
            </w:tcBorders>
          </w:tcPr>
          <w:p w14:paraId="01A88A74" w14:textId="77777777" w:rsidR="00362504" w:rsidRPr="00E070C4" w:rsidRDefault="00362504" w:rsidP="0090010A">
            <w:pPr>
              <w:pStyle w:val="TAH"/>
              <w:rPr>
                <w:rFonts w:cs="Arial"/>
                <w:lang w:val="en-US" w:eastAsia="en-US"/>
              </w:rPr>
            </w:pPr>
            <w:r w:rsidRPr="00E070C4">
              <w:rPr>
                <w:rFonts w:cs="Arial"/>
                <w:lang w:val="en-US" w:eastAsia="en-US"/>
              </w:rPr>
              <w:t>Clause</w:t>
            </w:r>
          </w:p>
        </w:tc>
        <w:tc>
          <w:tcPr>
            <w:tcW w:w="6513" w:type="dxa"/>
            <w:tcBorders>
              <w:top w:val="single" w:sz="4" w:space="0" w:color="auto"/>
              <w:left w:val="single" w:sz="4" w:space="0" w:color="auto"/>
              <w:bottom w:val="single" w:sz="4" w:space="0" w:color="auto"/>
              <w:right w:val="single" w:sz="4" w:space="0" w:color="auto"/>
            </w:tcBorders>
          </w:tcPr>
          <w:p w14:paraId="01A88A75" w14:textId="77777777" w:rsidR="00362504" w:rsidRPr="00E070C4" w:rsidRDefault="00362504" w:rsidP="0090010A">
            <w:pPr>
              <w:pStyle w:val="TAH"/>
              <w:rPr>
                <w:rFonts w:cs="Arial"/>
                <w:lang w:val="en-US" w:eastAsia="en-US"/>
              </w:rPr>
            </w:pPr>
            <w:r w:rsidRPr="00E070C4">
              <w:rPr>
                <w:rFonts w:cs="Arial"/>
                <w:lang w:val="en-US" w:eastAsia="en-US"/>
              </w:rPr>
              <w:t>Description</w:t>
            </w:r>
          </w:p>
        </w:tc>
      </w:tr>
      <w:tr w:rsidR="00E070C4" w:rsidRPr="00E070C4" w14:paraId="01A88A79" w14:textId="77777777" w:rsidTr="0090010A">
        <w:trPr>
          <w:trHeight w:val="162"/>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77" w14:textId="77777777" w:rsidR="00362504" w:rsidRPr="00E070C4" w:rsidRDefault="00362504" w:rsidP="00362504">
            <w:pPr>
              <w:pStyle w:val="TAL"/>
              <w:rPr>
                <w:rFonts w:eastAsia="Malgun Gothic"/>
                <w:lang w:eastAsia="en-US"/>
              </w:rPr>
            </w:pPr>
            <w:r w:rsidRPr="00E070C4">
              <w:rPr>
                <w:rFonts w:eastAsia="Malgun Gothic"/>
                <w:lang w:eastAsia="en-US"/>
              </w:rPr>
              <w:t>7.11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78" w14:textId="77777777" w:rsidR="00362504" w:rsidRPr="00E070C4" w:rsidRDefault="00362504" w:rsidP="00362504">
            <w:pPr>
              <w:pStyle w:val="TAL"/>
              <w:rPr>
                <w:rFonts w:eastAsia="Malgun Gothic"/>
                <w:lang w:eastAsia="en-US"/>
              </w:rPr>
            </w:pPr>
            <w:r w:rsidRPr="00E070C4">
              <w:rPr>
                <w:rFonts w:eastAsia="Malgun Gothic"/>
                <w:lang w:eastAsia="en-US"/>
              </w:rPr>
              <w:t xml:space="preserve">Radio Link Monitoring for UE </w:t>
            </w:r>
            <w:r w:rsidR="00794667" w:rsidRPr="00E070C4">
              <w:rPr>
                <w:rFonts w:eastAsia="Malgun Gothic"/>
                <w:lang w:eastAsia="en-US"/>
              </w:rPr>
              <w:t>c</w:t>
            </w:r>
            <w:r w:rsidRPr="00E070C4">
              <w:rPr>
                <w:rFonts w:eastAsia="Malgun Gothic"/>
                <w:lang w:eastAsia="en-US"/>
              </w:rPr>
              <w:t>ategory 0</w:t>
            </w:r>
          </w:p>
        </w:tc>
      </w:tr>
      <w:tr w:rsidR="00E070C4" w:rsidRPr="00E070C4" w14:paraId="01A88A7C" w14:textId="77777777" w:rsidTr="0090010A">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7A" w14:textId="77777777" w:rsidR="00362504" w:rsidRPr="00E070C4" w:rsidRDefault="00362504" w:rsidP="00362504">
            <w:pPr>
              <w:pStyle w:val="TAL"/>
              <w:rPr>
                <w:lang w:eastAsia="en-US"/>
              </w:rPr>
            </w:pPr>
            <w:r w:rsidRPr="00E070C4">
              <w:rPr>
                <w:lang w:eastAsia="en-US"/>
              </w:rPr>
              <w:t>8.5</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7B" w14:textId="77777777" w:rsidR="00362504" w:rsidRPr="00E070C4" w:rsidRDefault="00362504" w:rsidP="00362504">
            <w:pPr>
              <w:pStyle w:val="TAL"/>
              <w:rPr>
                <w:lang w:eastAsia="en-US"/>
              </w:rPr>
            </w:pPr>
            <w:r w:rsidRPr="00E070C4">
              <w:rPr>
                <w:lang w:eastAsia="en-US"/>
              </w:rPr>
              <w:t>Measurements for UE category 0</w:t>
            </w:r>
          </w:p>
        </w:tc>
      </w:tr>
      <w:tr w:rsidR="00362504" w:rsidRPr="00E070C4" w14:paraId="01A88A7F" w14:textId="77777777" w:rsidTr="0090010A">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7D" w14:textId="77777777" w:rsidR="00362504" w:rsidRPr="00E070C4" w:rsidRDefault="00362504" w:rsidP="00362504">
            <w:pPr>
              <w:pStyle w:val="TAL"/>
              <w:rPr>
                <w:lang w:eastAsia="en-US"/>
              </w:rPr>
            </w:pPr>
            <w:r w:rsidRPr="00E070C4">
              <w:rPr>
                <w:lang w:eastAsia="en-US"/>
              </w:rPr>
              <w:t>9.1.13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7E" w14:textId="77777777" w:rsidR="00362504" w:rsidRPr="00E070C4" w:rsidRDefault="00362504" w:rsidP="00362504">
            <w:pPr>
              <w:pStyle w:val="TAL"/>
              <w:rPr>
                <w:lang w:eastAsia="en-US"/>
              </w:rPr>
            </w:pPr>
            <w:r w:rsidRPr="00E070C4">
              <w:rPr>
                <w:rFonts w:hint="eastAsia"/>
                <w:lang w:eastAsia="en-US"/>
              </w:rPr>
              <w:t>Measurement accuracy for UE category 0</w:t>
            </w:r>
          </w:p>
        </w:tc>
      </w:tr>
    </w:tbl>
    <w:p w14:paraId="01A88A80" w14:textId="77777777" w:rsidR="00362504" w:rsidRPr="00E070C4" w:rsidRDefault="00362504" w:rsidP="00362504">
      <w:pPr>
        <w:rPr>
          <w:noProof/>
          <w:lang w:val="en-US"/>
        </w:rPr>
      </w:pPr>
    </w:p>
    <w:p w14:paraId="01A88A81" w14:textId="77777777" w:rsidR="00362504" w:rsidRPr="00E070C4" w:rsidRDefault="00362504" w:rsidP="00362504">
      <w:pPr>
        <w:pStyle w:val="Heading2"/>
      </w:pPr>
      <w:bookmarkStart w:id="365" w:name="_Toc21093314"/>
      <w:bookmarkStart w:id="366" w:name="_Toc29761862"/>
      <w:bookmarkStart w:id="367" w:name="_Toc45833880"/>
      <w:bookmarkStart w:id="368" w:name="_Toc82890614"/>
      <w:bookmarkStart w:id="369" w:name="_Toc122508463"/>
      <w:bookmarkStart w:id="370" w:name="_Toc123216535"/>
      <w:bookmarkStart w:id="371" w:name="_Toc124184146"/>
      <w:bookmarkStart w:id="372" w:name="_Toc124184216"/>
      <w:bookmarkStart w:id="373" w:name="_Toc130588572"/>
      <w:bookmarkStart w:id="374" w:name="_Toc137236660"/>
      <w:bookmarkStart w:id="375" w:name="_Toc138892432"/>
      <w:bookmarkStart w:id="376" w:name="_Toc145069454"/>
      <w:bookmarkStart w:id="377" w:name="_Toc155195042"/>
      <w:r w:rsidRPr="00E070C4">
        <w:t>B.2.</w:t>
      </w:r>
      <w:r w:rsidR="00370914" w:rsidRPr="00E070C4">
        <w:rPr>
          <w:lang w:eastAsia="zh-CN"/>
        </w:rPr>
        <w:t>10</w:t>
      </w:r>
      <w:r w:rsidRPr="00E070C4">
        <w:tab/>
        <w:t xml:space="preserve">Common RRM requirements for </w:t>
      </w:r>
      <w:r w:rsidR="00794667" w:rsidRPr="00E070C4">
        <w:t xml:space="preserve">operating bands for </w:t>
      </w:r>
      <w:r w:rsidRPr="00E070C4">
        <w:t>UE category M1</w:t>
      </w:r>
      <w:bookmarkEnd w:id="365"/>
      <w:bookmarkEnd w:id="366"/>
      <w:bookmarkEnd w:id="367"/>
      <w:bookmarkEnd w:id="368"/>
      <w:bookmarkEnd w:id="369"/>
      <w:bookmarkEnd w:id="370"/>
      <w:bookmarkEnd w:id="371"/>
      <w:bookmarkEnd w:id="372"/>
      <w:bookmarkEnd w:id="373"/>
      <w:bookmarkEnd w:id="374"/>
      <w:bookmarkEnd w:id="375"/>
      <w:bookmarkEnd w:id="376"/>
      <w:bookmarkEnd w:id="377"/>
    </w:p>
    <w:p w14:paraId="01A88A82" w14:textId="101F6CCA" w:rsidR="00362504" w:rsidRPr="00E070C4" w:rsidRDefault="00D236C0" w:rsidP="00362504">
      <w:r w:rsidRPr="00E070C4">
        <w:t>The requirements and test cases listed in Table B.2.</w:t>
      </w:r>
      <w:r w:rsidRPr="00E070C4">
        <w:rPr>
          <w:lang w:eastAsia="zh-CN"/>
        </w:rPr>
        <w:t>10</w:t>
      </w:r>
      <w:r w:rsidRPr="00E070C4">
        <w:t xml:space="preserve">-1 are specified in TS 36.133 </w:t>
      </w:r>
      <w:r>
        <w:t>Rel-17</w:t>
      </w:r>
      <w:r w:rsidRPr="00E070C4">
        <w:t xml:space="preserve"> [3]</w:t>
      </w:r>
      <w:r w:rsidR="00362504" w:rsidRPr="00E070C4">
        <w:t>.</w:t>
      </w:r>
    </w:p>
    <w:p w14:paraId="01A88A83" w14:textId="77777777" w:rsidR="00362504" w:rsidRPr="00E070C4" w:rsidRDefault="00362504" w:rsidP="00794667">
      <w:pPr>
        <w:pStyle w:val="TH"/>
      </w:pPr>
      <w:r w:rsidRPr="00E070C4">
        <w:t>Table B.2.</w:t>
      </w:r>
      <w:r w:rsidR="00370914" w:rsidRPr="00E070C4">
        <w:rPr>
          <w:lang w:eastAsia="zh-CN"/>
        </w:rPr>
        <w:t>10</w:t>
      </w:r>
      <w:r w:rsidRPr="00E070C4">
        <w:t xml:space="preserve">-1: Common RRM requirements for </w:t>
      </w:r>
      <w:r w:rsidR="00794667" w:rsidRPr="00E070C4">
        <w:t>release independent</w:t>
      </w:r>
      <w:r w:rsidR="00794667" w:rsidRPr="00E070C4">
        <w:br/>
        <w:t xml:space="preserve">operating bands for </w:t>
      </w:r>
      <w:r w:rsidRPr="00E070C4">
        <w:t xml:space="preserve">a UE </w:t>
      </w:r>
      <w:r w:rsidR="00794667" w:rsidRPr="00E070C4">
        <w:t>c</w:t>
      </w:r>
      <w:r w:rsidRPr="00E070C4">
        <w:t>ategory M1</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A86" w14:textId="77777777" w:rsidTr="0090010A">
        <w:trPr>
          <w:trHeight w:val="255"/>
        </w:trPr>
        <w:tc>
          <w:tcPr>
            <w:tcW w:w="2532" w:type="dxa"/>
            <w:tcBorders>
              <w:top w:val="single" w:sz="4" w:space="0" w:color="auto"/>
              <w:left w:val="single" w:sz="4" w:space="0" w:color="auto"/>
              <w:bottom w:val="single" w:sz="4" w:space="0" w:color="auto"/>
              <w:right w:val="single" w:sz="4" w:space="0" w:color="auto"/>
            </w:tcBorders>
          </w:tcPr>
          <w:p w14:paraId="01A88A84" w14:textId="77777777" w:rsidR="00362504" w:rsidRPr="00E070C4" w:rsidRDefault="00362504" w:rsidP="0090010A">
            <w:pPr>
              <w:pStyle w:val="TAH"/>
              <w:rPr>
                <w:rFonts w:cs="Arial"/>
                <w:lang w:val="en-US" w:eastAsia="en-US"/>
              </w:rPr>
            </w:pPr>
            <w:r w:rsidRPr="00E070C4">
              <w:rPr>
                <w:rFonts w:cs="Arial"/>
                <w:lang w:val="en-US" w:eastAsia="en-US"/>
              </w:rPr>
              <w:t>Clause</w:t>
            </w:r>
          </w:p>
        </w:tc>
        <w:tc>
          <w:tcPr>
            <w:tcW w:w="6513" w:type="dxa"/>
            <w:tcBorders>
              <w:top w:val="single" w:sz="4" w:space="0" w:color="auto"/>
              <w:left w:val="single" w:sz="4" w:space="0" w:color="auto"/>
              <w:bottom w:val="single" w:sz="4" w:space="0" w:color="auto"/>
              <w:right w:val="single" w:sz="4" w:space="0" w:color="auto"/>
            </w:tcBorders>
          </w:tcPr>
          <w:p w14:paraId="01A88A85" w14:textId="77777777" w:rsidR="00362504" w:rsidRPr="00E070C4" w:rsidRDefault="00362504" w:rsidP="0090010A">
            <w:pPr>
              <w:pStyle w:val="TAH"/>
              <w:rPr>
                <w:rFonts w:cs="Arial"/>
                <w:lang w:val="en-US" w:eastAsia="en-US"/>
              </w:rPr>
            </w:pPr>
            <w:r w:rsidRPr="00E070C4">
              <w:rPr>
                <w:rFonts w:cs="Arial"/>
                <w:lang w:val="en-US" w:eastAsia="en-US"/>
              </w:rPr>
              <w:t>Description</w:t>
            </w:r>
          </w:p>
        </w:tc>
      </w:tr>
      <w:tr w:rsidR="00E070C4" w:rsidRPr="00E070C4" w14:paraId="01A88A89" w14:textId="77777777" w:rsidTr="0090010A">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87" w14:textId="77777777" w:rsidR="00362504" w:rsidRPr="00E070C4" w:rsidRDefault="00362504" w:rsidP="00662920">
            <w:pPr>
              <w:pStyle w:val="TAL"/>
              <w:rPr>
                <w:rFonts w:eastAsia="Malgun Gothic" w:cs="Arial"/>
                <w:lang w:val="en-US"/>
              </w:rPr>
            </w:pPr>
            <w:r w:rsidRPr="00E070C4">
              <w:rPr>
                <w:lang w:eastAsia="en-US"/>
              </w:rPr>
              <w:t>4.</w:t>
            </w:r>
            <w:r w:rsidR="00662920" w:rsidRPr="00E070C4">
              <w:rPr>
                <w:lang w:eastAsia="en-US"/>
              </w:rPr>
              <w:t>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88" w14:textId="77777777" w:rsidR="00362504" w:rsidRPr="00E070C4" w:rsidRDefault="00662920" w:rsidP="00662920">
            <w:pPr>
              <w:pStyle w:val="TAL"/>
              <w:rPr>
                <w:rFonts w:eastAsia="Malgun Gothic" w:cs="Arial"/>
              </w:rPr>
            </w:pPr>
            <w:r w:rsidRPr="00E070C4">
              <w:rPr>
                <w:lang w:eastAsia="en-US"/>
              </w:rPr>
              <w:t>Cell Selection and Re-selection Requirements for UE category M1</w:t>
            </w:r>
          </w:p>
        </w:tc>
      </w:tr>
      <w:tr w:rsidR="00E070C4" w:rsidRPr="00E070C4" w14:paraId="01A88A8C" w14:textId="77777777" w:rsidTr="0090010A">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8A" w14:textId="77777777" w:rsidR="00362504" w:rsidRPr="00E070C4" w:rsidRDefault="00362504" w:rsidP="00362504">
            <w:pPr>
              <w:pStyle w:val="TAL"/>
              <w:rPr>
                <w:lang w:eastAsia="en-US"/>
              </w:rPr>
            </w:pPr>
            <w:r w:rsidRPr="00E070C4">
              <w:rPr>
                <w:lang w:eastAsia="en-US"/>
              </w:rPr>
              <w:t>5.5</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8B" w14:textId="77777777" w:rsidR="00362504" w:rsidRPr="00E070C4" w:rsidRDefault="00362504" w:rsidP="00362504">
            <w:pPr>
              <w:pStyle w:val="TAL"/>
              <w:rPr>
                <w:lang w:eastAsia="en-US"/>
              </w:rPr>
            </w:pPr>
            <w:r w:rsidRPr="00E070C4">
              <w:rPr>
                <w:lang w:eastAsia="en-US"/>
              </w:rPr>
              <w:t xml:space="preserve">E-UTRAN Handover for </w:t>
            </w:r>
            <w:r w:rsidR="00794667" w:rsidRPr="00E070C4">
              <w:rPr>
                <w:lang w:eastAsia="en-US"/>
              </w:rPr>
              <w:t>c</w:t>
            </w:r>
            <w:r w:rsidRPr="00E070C4">
              <w:rPr>
                <w:lang w:eastAsia="en-US"/>
              </w:rPr>
              <w:t>at</w:t>
            </w:r>
            <w:r w:rsidR="00794667" w:rsidRPr="00E070C4">
              <w:rPr>
                <w:lang w:eastAsia="en-US"/>
              </w:rPr>
              <w:t>.</w:t>
            </w:r>
            <w:r w:rsidRPr="00E070C4">
              <w:rPr>
                <w:lang w:eastAsia="en-US"/>
              </w:rPr>
              <w:t>M1 UEs in CEModeA</w:t>
            </w:r>
          </w:p>
        </w:tc>
      </w:tr>
      <w:tr w:rsidR="00E070C4" w:rsidRPr="00E070C4" w14:paraId="01A88A8F" w14:textId="77777777" w:rsidTr="0090010A">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8D" w14:textId="77777777" w:rsidR="00362504" w:rsidRPr="00E070C4" w:rsidRDefault="00362504" w:rsidP="00362504">
            <w:pPr>
              <w:pStyle w:val="TAL"/>
              <w:rPr>
                <w:lang w:eastAsia="en-US"/>
              </w:rPr>
            </w:pPr>
            <w:r w:rsidRPr="00E070C4">
              <w:rPr>
                <w:lang w:eastAsia="en-US"/>
              </w:rPr>
              <w:t>5.6</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8E" w14:textId="77777777" w:rsidR="00362504" w:rsidRPr="00E070C4" w:rsidRDefault="00362504" w:rsidP="00362504">
            <w:pPr>
              <w:pStyle w:val="TAL"/>
              <w:rPr>
                <w:lang w:eastAsia="en-US"/>
              </w:rPr>
            </w:pPr>
            <w:r w:rsidRPr="00E070C4">
              <w:rPr>
                <w:lang w:eastAsia="en-US"/>
              </w:rPr>
              <w:t xml:space="preserve">E-UTRAN Handover for </w:t>
            </w:r>
            <w:r w:rsidR="00794667" w:rsidRPr="00E070C4">
              <w:rPr>
                <w:lang w:eastAsia="en-US"/>
              </w:rPr>
              <w:t>c</w:t>
            </w:r>
            <w:r w:rsidRPr="00E070C4">
              <w:rPr>
                <w:lang w:eastAsia="en-US"/>
              </w:rPr>
              <w:t>at</w:t>
            </w:r>
            <w:r w:rsidR="00794667" w:rsidRPr="00E070C4">
              <w:rPr>
                <w:lang w:eastAsia="en-US"/>
              </w:rPr>
              <w:t>.</w:t>
            </w:r>
            <w:r w:rsidRPr="00E070C4">
              <w:rPr>
                <w:lang w:eastAsia="en-US"/>
              </w:rPr>
              <w:t>M1 UEs in CEModeB</w:t>
            </w:r>
          </w:p>
        </w:tc>
      </w:tr>
      <w:tr w:rsidR="00E070C4" w:rsidRPr="00E070C4" w14:paraId="01A88A92" w14:textId="77777777" w:rsidTr="0090010A">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90" w14:textId="77777777" w:rsidR="00362504" w:rsidRPr="00E070C4" w:rsidRDefault="00362504" w:rsidP="00362504">
            <w:pPr>
              <w:pStyle w:val="TAL"/>
              <w:rPr>
                <w:lang w:eastAsia="en-US"/>
              </w:rPr>
            </w:pPr>
            <w:r w:rsidRPr="00E070C4">
              <w:rPr>
                <w:lang w:eastAsia="en-US"/>
              </w:rPr>
              <w:t>6.2.3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91" w14:textId="77777777" w:rsidR="00362504" w:rsidRPr="00E070C4" w:rsidRDefault="00662920" w:rsidP="00362504">
            <w:pPr>
              <w:pStyle w:val="TAL"/>
              <w:rPr>
                <w:lang w:eastAsia="en-US"/>
              </w:rPr>
            </w:pPr>
            <w:r w:rsidRPr="00E070C4">
              <w:rPr>
                <w:lang w:eastAsia="en-US"/>
              </w:rPr>
              <w:t xml:space="preserve">Random Access </w:t>
            </w:r>
            <w:r w:rsidR="00362504" w:rsidRPr="00E070C4">
              <w:rPr>
                <w:lang w:eastAsia="en-US"/>
              </w:rPr>
              <w:t xml:space="preserve">Requirements for </w:t>
            </w:r>
            <w:r w:rsidR="00794667" w:rsidRPr="00E070C4">
              <w:rPr>
                <w:lang w:eastAsia="en-US"/>
              </w:rPr>
              <w:t>c</w:t>
            </w:r>
            <w:r w:rsidR="00362504" w:rsidRPr="00E070C4">
              <w:rPr>
                <w:lang w:eastAsia="en-US"/>
              </w:rPr>
              <w:t>at</w:t>
            </w:r>
            <w:r w:rsidR="00794667" w:rsidRPr="00E070C4">
              <w:rPr>
                <w:lang w:eastAsia="en-US"/>
              </w:rPr>
              <w:t>.</w:t>
            </w:r>
            <w:r w:rsidR="00362504" w:rsidRPr="00E070C4">
              <w:rPr>
                <w:lang w:eastAsia="en-US"/>
              </w:rPr>
              <w:t>M1 UEs</w:t>
            </w:r>
          </w:p>
        </w:tc>
      </w:tr>
      <w:tr w:rsidR="00E070C4" w:rsidRPr="00E070C4" w14:paraId="01A88A95" w14:textId="77777777" w:rsidTr="0090010A">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93" w14:textId="77777777" w:rsidR="00362504" w:rsidRPr="00E070C4" w:rsidRDefault="00362504" w:rsidP="00362504">
            <w:pPr>
              <w:pStyle w:val="TAL"/>
              <w:rPr>
                <w:lang w:eastAsia="en-US"/>
              </w:rPr>
            </w:pPr>
            <w:r w:rsidRPr="00E070C4">
              <w:rPr>
                <w:lang w:eastAsia="en-US"/>
              </w:rPr>
              <w:t>6.7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94" w14:textId="77777777" w:rsidR="00362504" w:rsidRPr="00E070C4" w:rsidRDefault="00362504" w:rsidP="00362504">
            <w:pPr>
              <w:pStyle w:val="TAL"/>
              <w:rPr>
                <w:lang w:eastAsia="en-US"/>
              </w:rPr>
            </w:pPr>
            <w:r w:rsidRPr="00E070C4">
              <w:rPr>
                <w:lang w:eastAsia="en-US"/>
              </w:rPr>
              <w:t>RRC Re-establishment</w:t>
            </w:r>
            <w:r w:rsidRPr="00E070C4">
              <w:rPr>
                <w:rFonts w:hint="eastAsia"/>
                <w:lang w:eastAsia="zh-CN"/>
              </w:rPr>
              <w:t xml:space="preserve"> for </w:t>
            </w:r>
            <w:r w:rsidR="00794667" w:rsidRPr="00E070C4">
              <w:rPr>
                <w:lang w:eastAsia="zh-CN"/>
              </w:rPr>
              <w:t>c</w:t>
            </w:r>
            <w:r w:rsidRPr="00E070C4">
              <w:rPr>
                <w:lang w:eastAsia="zh-CN"/>
              </w:rPr>
              <w:t>at</w:t>
            </w:r>
            <w:r w:rsidR="00794667" w:rsidRPr="00E070C4">
              <w:rPr>
                <w:lang w:eastAsia="zh-CN"/>
              </w:rPr>
              <w:t>.</w:t>
            </w:r>
            <w:r w:rsidRPr="00E070C4">
              <w:rPr>
                <w:lang w:eastAsia="zh-CN"/>
              </w:rPr>
              <w:t>M1</w:t>
            </w:r>
            <w:r w:rsidRPr="00E070C4">
              <w:rPr>
                <w:rFonts w:hint="eastAsia"/>
                <w:lang w:eastAsia="zh-CN"/>
              </w:rPr>
              <w:t xml:space="preserve"> UEs</w:t>
            </w:r>
          </w:p>
        </w:tc>
      </w:tr>
      <w:tr w:rsidR="00E070C4" w:rsidRPr="00E070C4" w14:paraId="01A88A98"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96" w14:textId="77777777" w:rsidR="00662920" w:rsidRPr="00E070C4" w:rsidRDefault="00662920" w:rsidP="0052419B">
            <w:pPr>
              <w:pStyle w:val="TAL"/>
              <w:rPr>
                <w:lang w:eastAsia="en-US"/>
              </w:rPr>
            </w:pPr>
            <w:r w:rsidRPr="00E070C4">
              <w:rPr>
                <w:lang w:eastAsia="en-US"/>
              </w:rPr>
              <w:t>6.8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97" w14:textId="77777777" w:rsidR="00662920" w:rsidRPr="00E070C4" w:rsidRDefault="00662920" w:rsidP="0052419B">
            <w:pPr>
              <w:pStyle w:val="TAL"/>
              <w:rPr>
                <w:lang w:eastAsia="en-US"/>
              </w:rPr>
            </w:pPr>
            <w:r w:rsidRPr="00E070C4">
              <w:rPr>
                <w:lang w:eastAsia="en-US"/>
              </w:rPr>
              <w:t>RRC Connection Release with Redirection for Cat-M1 UEs</w:t>
            </w:r>
          </w:p>
        </w:tc>
      </w:tr>
      <w:tr w:rsidR="00E070C4" w:rsidRPr="00E070C4" w14:paraId="01A88A9B" w14:textId="77777777" w:rsidTr="0090010A">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99" w14:textId="77777777" w:rsidR="00362504" w:rsidRPr="00E070C4" w:rsidRDefault="00362504" w:rsidP="00362504">
            <w:pPr>
              <w:pStyle w:val="TAL"/>
              <w:rPr>
                <w:rFonts w:cs="Arial"/>
                <w:lang w:val="en-US" w:eastAsia="en-US"/>
              </w:rPr>
            </w:pPr>
            <w:r w:rsidRPr="00E070C4">
              <w:rPr>
                <w:lang w:eastAsia="en-US"/>
              </w:rPr>
              <w:t>7.19</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9A" w14:textId="77777777" w:rsidR="00362504" w:rsidRPr="00E070C4" w:rsidRDefault="00362504" w:rsidP="00362504">
            <w:pPr>
              <w:pStyle w:val="TAL"/>
              <w:rPr>
                <w:rFonts w:cs="Arial"/>
                <w:lang w:eastAsia="en-US"/>
              </w:rPr>
            </w:pPr>
            <w:r w:rsidRPr="00E070C4">
              <w:rPr>
                <w:lang w:eastAsia="en-US"/>
              </w:rPr>
              <w:t>Radio Link Monitoring for UE Category M1</w:t>
            </w:r>
          </w:p>
        </w:tc>
      </w:tr>
      <w:tr w:rsidR="00E070C4" w:rsidRPr="00E070C4" w14:paraId="01A88A9E" w14:textId="77777777" w:rsidTr="0090010A">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9C" w14:textId="77777777" w:rsidR="00362504" w:rsidRPr="00E070C4" w:rsidRDefault="00362504" w:rsidP="00362504">
            <w:pPr>
              <w:pStyle w:val="TAL"/>
              <w:rPr>
                <w:rFonts w:cs="Arial"/>
                <w:lang w:val="en-US" w:eastAsia="en-US"/>
              </w:rPr>
            </w:pPr>
            <w:r w:rsidRPr="00E070C4">
              <w:rPr>
                <w:lang w:eastAsia="en-US"/>
              </w:rPr>
              <w:t>7.24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9D" w14:textId="77777777" w:rsidR="00362504" w:rsidRPr="00E070C4" w:rsidRDefault="00362504" w:rsidP="00362504">
            <w:pPr>
              <w:pStyle w:val="TAL"/>
              <w:rPr>
                <w:rFonts w:cs="Arial"/>
                <w:lang w:eastAsia="en-US"/>
              </w:rPr>
            </w:pPr>
            <w:r w:rsidRPr="00E070C4">
              <w:rPr>
                <w:lang w:eastAsia="en-US"/>
              </w:rPr>
              <w:t xml:space="preserve">UE transmit timing for </w:t>
            </w:r>
            <w:r w:rsidR="00794667" w:rsidRPr="00E070C4">
              <w:rPr>
                <w:lang w:eastAsia="en-US"/>
              </w:rPr>
              <w:t>c</w:t>
            </w:r>
            <w:r w:rsidRPr="00E070C4">
              <w:rPr>
                <w:lang w:eastAsia="en-US"/>
              </w:rPr>
              <w:t>ategory M1</w:t>
            </w:r>
          </w:p>
        </w:tc>
      </w:tr>
      <w:tr w:rsidR="00E070C4" w:rsidRPr="00E070C4" w14:paraId="01A88AA1"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9F" w14:textId="77777777" w:rsidR="00662920" w:rsidRPr="00E070C4" w:rsidRDefault="00662920" w:rsidP="0052419B">
            <w:pPr>
              <w:pStyle w:val="TAL"/>
              <w:rPr>
                <w:lang w:eastAsia="en-US"/>
              </w:rPr>
            </w:pPr>
            <w:r w:rsidRPr="00E070C4">
              <w:rPr>
                <w:lang w:eastAsia="en-US"/>
              </w:rPr>
              <w:t>7.27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A0" w14:textId="77777777" w:rsidR="00662920" w:rsidRPr="00E070C4" w:rsidRDefault="00662920" w:rsidP="0052419B">
            <w:pPr>
              <w:pStyle w:val="TAL"/>
              <w:rPr>
                <w:lang w:eastAsia="en-US"/>
              </w:rPr>
            </w:pPr>
            <w:r w:rsidRPr="00E070C4">
              <w:rPr>
                <w:lang w:eastAsia="en-US"/>
              </w:rPr>
              <w:t>UE timer accuracy for category M1</w:t>
            </w:r>
          </w:p>
        </w:tc>
      </w:tr>
      <w:tr w:rsidR="00E070C4" w:rsidRPr="00E070C4" w14:paraId="01A88AA4"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A2" w14:textId="77777777" w:rsidR="00662920" w:rsidRPr="00E070C4" w:rsidRDefault="00662920" w:rsidP="0052419B">
            <w:pPr>
              <w:pStyle w:val="TAL"/>
              <w:rPr>
                <w:lang w:eastAsia="en-US"/>
              </w:rPr>
            </w:pPr>
            <w:r w:rsidRPr="00E070C4">
              <w:rPr>
                <w:lang w:eastAsia="en-US"/>
              </w:rPr>
              <w:t>7.28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A3" w14:textId="77777777" w:rsidR="00662920" w:rsidRPr="00E070C4" w:rsidRDefault="00662920" w:rsidP="0052419B">
            <w:pPr>
              <w:pStyle w:val="TAL"/>
              <w:rPr>
                <w:lang w:eastAsia="en-US"/>
              </w:rPr>
            </w:pPr>
            <w:r w:rsidRPr="00E070C4">
              <w:rPr>
                <w:lang w:eastAsia="en-US"/>
              </w:rPr>
              <w:t>Timing Advance for Category M1</w:t>
            </w:r>
          </w:p>
        </w:tc>
      </w:tr>
      <w:tr w:rsidR="00E070C4" w:rsidRPr="00E070C4" w14:paraId="01A88AA7" w14:textId="77777777" w:rsidTr="0090010A">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A5" w14:textId="77777777" w:rsidR="00362504" w:rsidRPr="00E070C4" w:rsidRDefault="00362504" w:rsidP="00362504">
            <w:pPr>
              <w:pStyle w:val="TAL"/>
              <w:rPr>
                <w:rFonts w:cs="Arial"/>
                <w:lang w:val="en-US" w:eastAsia="en-US"/>
              </w:rPr>
            </w:pPr>
            <w:r w:rsidRPr="00E070C4">
              <w:rPr>
                <w:lang w:eastAsia="en-US"/>
              </w:rPr>
              <w:t>8.13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A6" w14:textId="77777777" w:rsidR="00362504" w:rsidRPr="00E070C4" w:rsidRDefault="00362504" w:rsidP="00362504">
            <w:pPr>
              <w:pStyle w:val="TAL"/>
              <w:rPr>
                <w:rFonts w:cs="Arial"/>
                <w:lang w:eastAsia="en-US"/>
              </w:rPr>
            </w:pPr>
            <w:r w:rsidRPr="00E070C4">
              <w:rPr>
                <w:lang w:eastAsia="en-US"/>
              </w:rPr>
              <w:t xml:space="preserve">Measurements for UE </w:t>
            </w:r>
            <w:r w:rsidR="00794667" w:rsidRPr="00E070C4">
              <w:rPr>
                <w:lang w:eastAsia="en-US"/>
              </w:rPr>
              <w:t>c</w:t>
            </w:r>
            <w:r w:rsidRPr="00E070C4">
              <w:rPr>
                <w:lang w:eastAsia="en-US"/>
              </w:rPr>
              <w:t>ategory M1</w:t>
            </w:r>
          </w:p>
        </w:tc>
      </w:tr>
      <w:tr w:rsidR="00362504" w:rsidRPr="00E070C4" w14:paraId="01A88AAA" w14:textId="77777777" w:rsidTr="0090010A">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A8" w14:textId="77777777" w:rsidR="00362504" w:rsidRPr="00E070C4" w:rsidRDefault="00362504" w:rsidP="00362504">
            <w:pPr>
              <w:pStyle w:val="TAL"/>
              <w:rPr>
                <w:rFonts w:cs="Arial"/>
                <w:lang w:val="en-US" w:eastAsia="en-US"/>
              </w:rPr>
            </w:pPr>
            <w:r w:rsidRPr="00E070C4">
              <w:rPr>
                <w:lang w:eastAsia="en-US"/>
              </w:rPr>
              <w:t>9.1.21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A9" w14:textId="77777777" w:rsidR="00362504" w:rsidRPr="00E070C4" w:rsidRDefault="00362504" w:rsidP="00362504">
            <w:pPr>
              <w:pStyle w:val="TAL"/>
              <w:rPr>
                <w:rFonts w:cs="Arial"/>
                <w:lang w:eastAsia="en-US"/>
              </w:rPr>
            </w:pPr>
            <w:r w:rsidRPr="00E070C4">
              <w:rPr>
                <w:lang w:eastAsia="en-US"/>
              </w:rPr>
              <w:t>Measurement accuracy for UE category M1</w:t>
            </w:r>
          </w:p>
        </w:tc>
      </w:tr>
    </w:tbl>
    <w:p w14:paraId="01A88AAB" w14:textId="77777777" w:rsidR="00362504" w:rsidRPr="00E070C4" w:rsidRDefault="00362504" w:rsidP="004D5DCA">
      <w:pPr>
        <w:rPr>
          <w:lang w:val="en-US"/>
        </w:rPr>
      </w:pPr>
    </w:p>
    <w:p w14:paraId="01A88AAC" w14:textId="77777777" w:rsidR="00662920" w:rsidRPr="00E070C4" w:rsidRDefault="00662920" w:rsidP="00662920">
      <w:pPr>
        <w:pStyle w:val="Heading2"/>
      </w:pPr>
      <w:bookmarkStart w:id="378" w:name="_Toc21093315"/>
      <w:bookmarkStart w:id="379" w:name="_Toc29761863"/>
      <w:bookmarkStart w:id="380" w:name="_Toc45833881"/>
      <w:bookmarkStart w:id="381" w:name="_Toc82890615"/>
      <w:bookmarkStart w:id="382" w:name="_Toc122508464"/>
      <w:bookmarkStart w:id="383" w:name="_Toc123216536"/>
      <w:bookmarkStart w:id="384" w:name="_Toc124184147"/>
      <w:bookmarkStart w:id="385" w:name="_Toc124184217"/>
      <w:bookmarkStart w:id="386" w:name="_Toc130588573"/>
      <w:bookmarkStart w:id="387" w:name="_Toc137236661"/>
      <w:bookmarkStart w:id="388" w:name="_Toc138892433"/>
      <w:bookmarkStart w:id="389" w:name="_Toc145069455"/>
      <w:bookmarkStart w:id="390" w:name="_Toc155195043"/>
      <w:r w:rsidRPr="00E070C4">
        <w:t>B.2.</w:t>
      </w:r>
      <w:r w:rsidRPr="00E070C4">
        <w:rPr>
          <w:lang w:eastAsia="zh-CN"/>
        </w:rPr>
        <w:t>11</w:t>
      </w:r>
      <w:r w:rsidRPr="00E070C4">
        <w:tab/>
        <w:t>Common RRM requirements for operating bands for UE category M2</w:t>
      </w:r>
      <w:bookmarkEnd w:id="378"/>
      <w:bookmarkEnd w:id="379"/>
      <w:bookmarkEnd w:id="380"/>
      <w:bookmarkEnd w:id="381"/>
      <w:bookmarkEnd w:id="382"/>
      <w:bookmarkEnd w:id="383"/>
      <w:bookmarkEnd w:id="384"/>
      <w:bookmarkEnd w:id="385"/>
      <w:bookmarkEnd w:id="386"/>
      <w:bookmarkEnd w:id="387"/>
      <w:bookmarkEnd w:id="388"/>
      <w:bookmarkEnd w:id="389"/>
      <w:bookmarkEnd w:id="390"/>
    </w:p>
    <w:p w14:paraId="5478FF21" w14:textId="209D47F8" w:rsidR="00D236C0" w:rsidRPr="00E070C4" w:rsidRDefault="00D236C0" w:rsidP="00D236C0">
      <w:bookmarkStart w:id="391" w:name="_Hlk493091534"/>
      <w:r w:rsidRPr="00E070C4">
        <w:t>The requirements and test cases listed in Table B.2.</w:t>
      </w:r>
      <w:r w:rsidRPr="00E070C4">
        <w:rPr>
          <w:lang w:eastAsia="zh-CN"/>
        </w:rPr>
        <w:t>11</w:t>
      </w:r>
      <w:r w:rsidRPr="00E070C4">
        <w:t xml:space="preserve">-1 are specified in TS 36.133 </w:t>
      </w:r>
      <w:r>
        <w:t>Rel-17</w:t>
      </w:r>
      <w:r w:rsidRPr="00E070C4">
        <w:t xml:space="preserve"> [3].</w:t>
      </w:r>
    </w:p>
    <w:p w14:paraId="01A88AAE" w14:textId="77777777" w:rsidR="00662920" w:rsidRPr="00E070C4" w:rsidRDefault="00662920" w:rsidP="00662920">
      <w:pPr>
        <w:pStyle w:val="TH"/>
      </w:pPr>
      <w:r w:rsidRPr="00E070C4">
        <w:lastRenderedPageBreak/>
        <w:t>Table B.2.</w:t>
      </w:r>
      <w:r w:rsidRPr="00E070C4">
        <w:rPr>
          <w:lang w:eastAsia="zh-CN"/>
        </w:rPr>
        <w:t>11</w:t>
      </w:r>
      <w:r w:rsidRPr="00E070C4">
        <w:t>-1</w:t>
      </w:r>
      <w:bookmarkEnd w:id="391"/>
      <w:r w:rsidRPr="00E070C4">
        <w:t>: Common RRM requirements for release independent</w:t>
      </w:r>
      <w:r w:rsidRPr="00E070C4">
        <w:br/>
        <w:t>operating bands for a UE category M2</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AB1" w14:textId="77777777" w:rsidTr="0052419B">
        <w:trPr>
          <w:trHeight w:val="255"/>
        </w:trPr>
        <w:tc>
          <w:tcPr>
            <w:tcW w:w="2532" w:type="dxa"/>
            <w:tcBorders>
              <w:top w:val="single" w:sz="4" w:space="0" w:color="auto"/>
              <w:left w:val="single" w:sz="4" w:space="0" w:color="auto"/>
              <w:bottom w:val="single" w:sz="4" w:space="0" w:color="auto"/>
              <w:right w:val="single" w:sz="4" w:space="0" w:color="auto"/>
            </w:tcBorders>
          </w:tcPr>
          <w:p w14:paraId="01A88AAF" w14:textId="77777777" w:rsidR="00662920" w:rsidRPr="00E070C4" w:rsidRDefault="00662920" w:rsidP="0052419B">
            <w:pPr>
              <w:pStyle w:val="TAH"/>
              <w:rPr>
                <w:rFonts w:cs="Arial"/>
                <w:lang w:val="en-US" w:eastAsia="en-US"/>
              </w:rPr>
            </w:pPr>
            <w:r w:rsidRPr="00E070C4">
              <w:rPr>
                <w:rFonts w:cs="Arial"/>
                <w:lang w:val="en-US" w:eastAsia="en-US"/>
              </w:rPr>
              <w:t>Clause</w:t>
            </w:r>
          </w:p>
        </w:tc>
        <w:tc>
          <w:tcPr>
            <w:tcW w:w="6513" w:type="dxa"/>
            <w:tcBorders>
              <w:top w:val="single" w:sz="4" w:space="0" w:color="auto"/>
              <w:left w:val="single" w:sz="4" w:space="0" w:color="auto"/>
              <w:bottom w:val="single" w:sz="4" w:space="0" w:color="auto"/>
              <w:right w:val="single" w:sz="4" w:space="0" w:color="auto"/>
            </w:tcBorders>
          </w:tcPr>
          <w:p w14:paraId="01A88AB0" w14:textId="77777777" w:rsidR="00662920" w:rsidRPr="00E070C4" w:rsidRDefault="00662920" w:rsidP="0052419B">
            <w:pPr>
              <w:pStyle w:val="TAH"/>
              <w:rPr>
                <w:rFonts w:cs="Arial"/>
                <w:lang w:val="en-US" w:eastAsia="en-US"/>
              </w:rPr>
            </w:pPr>
            <w:r w:rsidRPr="00E070C4">
              <w:rPr>
                <w:rFonts w:cs="Arial"/>
                <w:lang w:val="en-US" w:eastAsia="en-US"/>
              </w:rPr>
              <w:t>Description</w:t>
            </w:r>
          </w:p>
        </w:tc>
      </w:tr>
      <w:tr w:rsidR="00E070C4" w:rsidRPr="00E070C4" w14:paraId="01A88AB4"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B2" w14:textId="77777777" w:rsidR="00662920" w:rsidRPr="00E070C4" w:rsidRDefault="00662920" w:rsidP="0052419B">
            <w:pPr>
              <w:pStyle w:val="TAL"/>
              <w:rPr>
                <w:rFonts w:eastAsia="Malgun Gothic" w:cs="Arial"/>
                <w:lang w:val="en-US"/>
              </w:rPr>
            </w:pPr>
            <w:r w:rsidRPr="00E070C4">
              <w:rPr>
                <w:lang w:eastAsia="en-US"/>
              </w:rPr>
              <w:t>4.7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B3" w14:textId="77777777" w:rsidR="00662920" w:rsidRPr="00E070C4" w:rsidRDefault="00662920" w:rsidP="0052419B">
            <w:pPr>
              <w:pStyle w:val="TAL"/>
              <w:rPr>
                <w:rFonts w:eastAsia="Malgun Gothic" w:cs="Arial"/>
              </w:rPr>
            </w:pPr>
            <w:r w:rsidRPr="00E070C4">
              <w:rPr>
                <w:lang w:eastAsia="en-US"/>
              </w:rPr>
              <w:t xml:space="preserve">Cell Selection and Re-selection Requirements </w:t>
            </w:r>
          </w:p>
        </w:tc>
      </w:tr>
      <w:tr w:rsidR="00E070C4" w:rsidRPr="00DE185A" w14:paraId="01A88AB7"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B5" w14:textId="77777777" w:rsidR="00662920" w:rsidRPr="00E070C4" w:rsidRDefault="00662920" w:rsidP="0052419B">
            <w:pPr>
              <w:pStyle w:val="TAL"/>
              <w:rPr>
                <w:lang w:eastAsia="en-US"/>
              </w:rPr>
            </w:pPr>
            <w:r w:rsidRPr="00E070C4">
              <w:rPr>
                <w:lang w:eastAsia="en-US"/>
              </w:rPr>
              <w:t>5.5</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B6" w14:textId="77777777" w:rsidR="00662920" w:rsidRPr="00581190" w:rsidRDefault="00662920" w:rsidP="0052419B">
            <w:pPr>
              <w:pStyle w:val="TAL"/>
              <w:rPr>
                <w:lang w:val="sv-FI" w:eastAsia="en-US"/>
              </w:rPr>
            </w:pPr>
            <w:r w:rsidRPr="00581190">
              <w:rPr>
                <w:lang w:val="sv-FI" w:eastAsia="en-US"/>
              </w:rPr>
              <w:t>E-UTRAN Handover in CEModeA</w:t>
            </w:r>
          </w:p>
        </w:tc>
      </w:tr>
      <w:tr w:rsidR="00E070C4" w:rsidRPr="00DE185A" w14:paraId="01A88ABA"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B8" w14:textId="77777777" w:rsidR="00662920" w:rsidRPr="00E070C4" w:rsidRDefault="00662920" w:rsidP="0052419B">
            <w:pPr>
              <w:pStyle w:val="TAL"/>
              <w:rPr>
                <w:lang w:eastAsia="en-US"/>
              </w:rPr>
            </w:pPr>
            <w:r w:rsidRPr="00E070C4">
              <w:rPr>
                <w:lang w:eastAsia="en-US"/>
              </w:rPr>
              <w:t>5.6</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B9" w14:textId="77777777" w:rsidR="00662920" w:rsidRPr="00581190" w:rsidRDefault="00662920" w:rsidP="0052419B">
            <w:pPr>
              <w:pStyle w:val="TAL"/>
              <w:rPr>
                <w:lang w:val="sv-FI" w:eastAsia="en-US"/>
              </w:rPr>
            </w:pPr>
            <w:r w:rsidRPr="00581190">
              <w:rPr>
                <w:lang w:val="sv-FI" w:eastAsia="en-US"/>
              </w:rPr>
              <w:t>E-UTRAN Handover in CEModeB</w:t>
            </w:r>
          </w:p>
        </w:tc>
      </w:tr>
      <w:tr w:rsidR="00E070C4" w:rsidRPr="00E070C4" w14:paraId="01A88ABD"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BB" w14:textId="77777777" w:rsidR="00662920" w:rsidRPr="00E070C4" w:rsidRDefault="00662920" w:rsidP="0052419B">
            <w:pPr>
              <w:pStyle w:val="TAL"/>
              <w:rPr>
                <w:lang w:eastAsia="en-US"/>
              </w:rPr>
            </w:pPr>
            <w:r w:rsidRPr="00E070C4">
              <w:rPr>
                <w:lang w:eastAsia="en-US"/>
              </w:rPr>
              <w:t>6.2.3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BC" w14:textId="77777777" w:rsidR="00662920" w:rsidRPr="00E070C4" w:rsidRDefault="00662920" w:rsidP="0052419B">
            <w:pPr>
              <w:pStyle w:val="TAL"/>
              <w:rPr>
                <w:lang w:eastAsia="en-US"/>
              </w:rPr>
            </w:pPr>
            <w:r w:rsidRPr="00E070C4">
              <w:rPr>
                <w:lang w:eastAsia="en-US"/>
              </w:rPr>
              <w:t>Random Access Requirements</w:t>
            </w:r>
          </w:p>
        </w:tc>
      </w:tr>
      <w:tr w:rsidR="00E070C4" w:rsidRPr="00E070C4" w14:paraId="01A88AC0"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BE" w14:textId="77777777" w:rsidR="00662920" w:rsidRPr="00E070C4" w:rsidRDefault="00662920" w:rsidP="0052419B">
            <w:pPr>
              <w:pStyle w:val="TAL"/>
              <w:rPr>
                <w:lang w:eastAsia="en-US"/>
              </w:rPr>
            </w:pPr>
            <w:r w:rsidRPr="00E070C4">
              <w:rPr>
                <w:lang w:eastAsia="en-US"/>
              </w:rPr>
              <w:t>6.7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BF" w14:textId="77777777" w:rsidR="00662920" w:rsidRPr="00E070C4" w:rsidRDefault="00662920" w:rsidP="0052419B">
            <w:pPr>
              <w:pStyle w:val="TAL"/>
              <w:rPr>
                <w:lang w:eastAsia="en-US"/>
              </w:rPr>
            </w:pPr>
            <w:r w:rsidRPr="00E070C4">
              <w:rPr>
                <w:lang w:eastAsia="en-US"/>
              </w:rPr>
              <w:t>RRC Re-establishment</w:t>
            </w:r>
          </w:p>
        </w:tc>
      </w:tr>
      <w:tr w:rsidR="00E070C4" w:rsidRPr="00E070C4" w14:paraId="01A88AC3"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C1" w14:textId="77777777" w:rsidR="00662920" w:rsidRPr="00E070C4" w:rsidRDefault="00662920" w:rsidP="0052419B">
            <w:pPr>
              <w:pStyle w:val="TAL"/>
              <w:rPr>
                <w:lang w:eastAsia="en-US"/>
              </w:rPr>
            </w:pPr>
            <w:r w:rsidRPr="00E070C4">
              <w:rPr>
                <w:lang w:eastAsia="en-US"/>
              </w:rPr>
              <w:t>6.8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C2" w14:textId="77777777" w:rsidR="00662920" w:rsidRPr="00E070C4" w:rsidRDefault="00662920" w:rsidP="0052419B">
            <w:pPr>
              <w:pStyle w:val="TAL"/>
              <w:rPr>
                <w:lang w:eastAsia="en-US"/>
              </w:rPr>
            </w:pPr>
            <w:r w:rsidRPr="00E070C4">
              <w:rPr>
                <w:lang w:eastAsia="en-US"/>
              </w:rPr>
              <w:t>RRC Connection Release with Redirection</w:t>
            </w:r>
          </w:p>
        </w:tc>
      </w:tr>
      <w:tr w:rsidR="00E070C4" w:rsidRPr="00E070C4" w14:paraId="01A88AC6"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C4" w14:textId="77777777" w:rsidR="00662920" w:rsidRPr="00E070C4" w:rsidRDefault="00662920" w:rsidP="0052419B">
            <w:pPr>
              <w:pStyle w:val="TAL"/>
              <w:rPr>
                <w:rFonts w:cs="Arial"/>
                <w:lang w:val="en-US" w:eastAsia="en-US"/>
              </w:rPr>
            </w:pPr>
            <w:r w:rsidRPr="00E070C4">
              <w:rPr>
                <w:lang w:eastAsia="en-US"/>
              </w:rPr>
              <w:t>7.19</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C5" w14:textId="77777777" w:rsidR="00662920" w:rsidRPr="00E070C4" w:rsidRDefault="00662920" w:rsidP="0052419B">
            <w:pPr>
              <w:pStyle w:val="TAL"/>
              <w:rPr>
                <w:rFonts w:cs="Arial"/>
                <w:lang w:eastAsia="en-US"/>
              </w:rPr>
            </w:pPr>
            <w:r w:rsidRPr="00E070C4">
              <w:rPr>
                <w:lang w:eastAsia="en-US"/>
              </w:rPr>
              <w:t>Radio Link Monitoring</w:t>
            </w:r>
          </w:p>
        </w:tc>
      </w:tr>
      <w:tr w:rsidR="00E070C4" w:rsidRPr="00E070C4" w14:paraId="01A88AC9"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C7" w14:textId="77777777" w:rsidR="00662920" w:rsidRPr="00E070C4" w:rsidRDefault="00662920" w:rsidP="0052419B">
            <w:pPr>
              <w:pStyle w:val="TAL"/>
              <w:rPr>
                <w:rFonts w:cs="Arial"/>
                <w:lang w:val="en-US" w:eastAsia="en-US"/>
              </w:rPr>
            </w:pPr>
            <w:r w:rsidRPr="00E070C4">
              <w:rPr>
                <w:lang w:eastAsia="en-US"/>
              </w:rPr>
              <w:t>7.26</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C8" w14:textId="77777777" w:rsidR="00662920" w:rsidRPr="00E070C4" w:rsidRDefault="00662920" w:rsidP="0052419B">
            <w:pPr>
              <w:pStyle w:val="TAL"/>
              <w:rPr>
                <w:rFonts w:cs="Arial"/>
                <w:lang w:eastAsia="en-US"/>
              </w:rPr>
            </w:pPr>
            <w:r w:rsidRPr="00E070C4">
              <w:rPr>
                <w:lang w:eastAsia="en-US"/>
              </w:rPr>
              <w:t>UE transmit timing for category M2</w:t>
            </w:r>
          </w:p>
        </w:tc>
      </w:tr>
      <w:tr w:rsidR="00E070C4" w:rsidRPr="00E070C4" w14:paraId="01A88ACC"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CA" w14:textId="77777777" w:rsidR="00662920" w:rsidRPr="00E070C4" w:rsidRDefault="00662920" w:rsidP="0052419B">
            <w:pPr>
              <w:pStyle w:val="TAL"/>
              <w:rPr>
                <w:lang w:eastAsia="en-US"/>
              </w:rPr>
            </w:pPr>
            <w:r w:rsidRPr="00E070C4">
              <w:rPr>
                <w:lang w:eastAsia="en-US"/>
              </w:rPr>
              <w:t>7.27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CB" w14:textId="77777777" w:rsidR="00662920" w:rsidRPr="00E070C4" w:rsidRDefault="00662920" w:rsidP="0052419B">
            <w:pPr>
              <w:pStyle w:val="TAL"/>
              <w:rPr>
                <w:lang w:eastAsia="en-US"/>
              </w:rPr>
            </w:pPr>
            <w:r w:rsidRPr="00E070C4">
              <w:rPr>
                <w:lang w:eastAsia="en-US"/>
              </w:rPr>
              <w:t>UE timer accuracy</w:t>
            </w:r>
          </w:p>
        </w:tc>
      </w:tr>
      <w:tr w:rsidR="00E070C4" w:rsidRPr="00E070C4" w14:paraId="01A88ACF"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CD" w14:textId="77777777" w:rsidR="00662920" w:rsidRPr="00E070C4" w:rsidRDefault="00662920" w:rsidP="0052419B">
            <w:pPr>
              <w:pStyle w:val="TAL"/>
              <w:rPr>
                <w:lang w:eastAsia="en-US"/>
              </w:rPr>
            </w:pPr>
            <w:r w:rsidRPr="00E070C4">
              <w:rPr>
                <w:lang w:eastAsia="en-US"/>
              </w:rPr>
              <w:t>7.28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CE" w14:textId="77777777" w:rsidR="00662920" w:rsidRPr="00E070C4" w:rsidRDefault="00662920" w:rsidP="0052419B">
            <w:pPr>
              <w:pStyle w:val="TAL"/>
              <w:rPr>
                <w:lang w:eastAsia="en-US"/>
              </w:rPr>
            </w:pPr>
            <w:r w:rsidRPr="00E070C4">
              <w:rPr>
                <w:lang w:eastAsia="en-US"/>
              </w:rPr>
              <w:t>Timing Advance</w:t>
            </w:r>
          </w:p>
        </w:tc>
      </w:tr>
      <w:tr w:rsidR="00E070C4" w:rsidRPr="00E070C4" w14:paraId="01A88AD2"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D0" w14:textId="77777777" w:rsidR="00662920" w:rsidRPr="00E070C4" w:rsidRDefault="00662920" w:rsidP="0052419B">
            <w:pPr>
              <w:pStyle w:val="TAL"/>
              <w:rPr>
                <w:rFonts w:cs="Arial"/>
                <w:lang w:val="en-US" w:eastAsia="en-US"/>
              </w:rPr>
            </w:pPr>
            <w:r w:rsidRPr="00E070C4">
              <w:rPr>
                <w:lang w:eastAsia="en-US"/>
              </w:rPr>
              <w:t>8.13.2.1 and 8.13.3.1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D1" w14:textId="77777777" w:rsidR="00662920" w:rsidRPr="00E070C4" w:rsidRDefault="00662920" w:rsidP="0052419B">
            <w:pPr>
              <w:pStyle w:val="TAL"/>
              <w:rPr>
                <w:rFonts w:cs="Arial"/>
                <w:lang w:eastAsia="en-US"/>
              </w:rPr>
            </w:pPr>
            <w:r w:rsidRPr="00E070C4">
              <w:rPr>
                <w:lang w:eastAsia="en-US"/>
              </w:rPr>
              <w:t>E-UTRAN intra frequency measurement requirements</w:t>
            </w:r>
          </w:p>
        </w:tc>
      </w:tr>
      <w:tr w:rsidR="00E070C4" w:rsidRPr="00E070C4" w14:paraId="01A88AD5"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D3" w14:textId="77777777" w:rsidR="00662920" w:rsidRPr="00E070C4" w:rsidRDefault="00662920" w:rsidP="0052419B">
            <w:pPr>
              <w:pStyle w:val="TAL"/>
              <w:rPr>
                <w:lang w:eastAsia="en-US"/>
              </w:rPr>
            </w:pPr>
            <w:r w:rsidRPr="00E070C4">
              <w:rPr>
                <w:lang w:eastAsia="en-US"/>
              </w:rPr>
              <w:t>8.13.2.6 and 8.13.3.5</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D4" w14:textId="77777777" w:rsidR="00662920" w:rsidRPr="00E070C4" w:rsidRDefault="00662920" w:rsidP="0052419B">
            <w:pPr>
              <w:pStyle w:val="TAL"/>
              <w:rPr>
                <w:lang w:eastAsia="en-US"/>
              </w:rPr>
            </w:pPr>
            <w:r w:rsidRPr="00E070C4">
              <w:rPr>
                <w:lang w:eastAsia="en-US"/>
              </w:rPr>
              <w:t>E-UTRAN inter frequency measurement requirements</w:t>
            </w:r>
          </w:p>
        </w:tc>
      </w:tr>
      <w:tr w:rsidR="00E070C4" w:rsidRPr="00E070C4" w14:paraId="01A88AD8"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D6" w14:textId="77777777" w:rsidR="00662920" w:rsidRPr="00E070C4" w:rsidRDefault="00662920" w:rsidP="0052419B">
            <w:pPr>
              <w:pStyle w:val="TAL"/>
              <w:rPr>
                <w:lang w:eastAsia="en-US"/>
              </w:rPr>
            </w:pPr>
            <w:r w:rsidRPr="00E070C4">
              <w:rPr>
                <w:lang w:eastAsia="en-US"/>
              </w:rPr>
              <w:t>8.13.2.7 and 8.13.3.6</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D7" w14:textId="77777777" w:rsidR="00662920" w:rsidRPr="00E070C4" w:rsidRDefault="00662920" w:rsidP="0052419B">
            <w:pPr>
              <w:pStyle w:val="TAL"/>
              <w:rPr>
                <w:lang w:eastAsia="en-US"/>
              </w:rPr>
            </w:pPr>
            <w:r w:rsidRPr="00E070C4">
              <w:rPr>
                <w:lang w:eastAsia="en-US"/>
              </w:rPr>
              <w:t>UE measurement capability</w:t>
            </w:r>
          </w:p>
        </w:tc>
      </w:tr>
      <w:tr w:rsidR="00E070C4" w:rsidRPr="00E070C4" w14:paraId="01A88ADB"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D9" w14:textId="77777777" w:rsidR="00662920" w:rsidRPr="00E070C4" w:rsidRDefault="00662920" w:rsidP="0052419B">
            <w:pPr>
              <w:pStyle w:val="TAL"/>
              <w:rPr>
                <w:lang w:eastAsia="en-US"/>
              </w:rPr>
            </w:pPr>
            <w:r w:rsidRPr="00E070C4">
              <w:rPr>
                <w:lang w:eastAsia="en-US"/>
              </w:rPr>
              <w:t>8.13.2.5.1, 8.13.2.5.2, 8.13.2.5.3, 8.13.2.5.4, 8.13.2.5.5, 8.13.2.5.6 and 8.13.3.4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DA" w14:textId="77777777" w:rsidR="00662920" w:rsidRPr="00E070C4" w:rsidRDefault="00662920" w:rsidP="0052419B">
            <w:pPr>
              <w:pStyle w:val="TAL"/>
              <w:rPr>
                <w:lang w:eastAsia="en-US"/>
              </w:rPr>
            </w:pPr>
            <w:r w:rsidRPr="00E070C4">
              <w:rPr>
                <w:lang w:eastAsia="en-US"/>
              </w:rPr>
              <w:t>E-UTRAN E-CID measurements requirements</w:t>
            </w:r>
          </w:p>
        </w:tc>
      </w:tr>
      <w:tr w:rsidR="00E070C4" w:rsidRPr="00E070C4" w14:paraId="01A88ADE"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DC" w14:textId="77777777" w:rsidR="00662920" w:rsidRPr="00E070C4" w:rsidRDefault="00662920" w:rsidP="0052419B">
            <w:pPr>
              <w:pStyle w:val="TAL"/>
              <w:rPr>
                <w:lang w:eastAsia="en-US"/>
              </w:rPr>
            </w:pPr>
            <w:r w:rsidRPr="00E070C4">
              <w:rPr>
                <w:lang w:eastAsia="en-US"/>
              </w:rPr>
              <w:t>8.16</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DD" w14:textId="77777777" w:rsidR="00662920" w:rsidRPr="00E070C4" w:rsidRDefault="00662920" w:rsidP="0052419B">
            <w:pPr>
              <w:pStyle w:val="TAL"/>
              <w:rPr>
                <w:lang w:eastAsia="en-US"/>
              </w:rPr>
            </w:pPr>
            <w:r w:rsidRPr="00E070C4">
              <w:rPr>
                <w:lang w:eastAsia="en-US"/>
              </w:rPr>
              <w:t>Measurements for UE Category M2</w:t>
            </w:r>
          </w:p>
        </w:tc>
      </w:tr>
      <w:tr w:rsidR="00E070C4" w:rsidRPr="00E070C4" w14:paraId="01A88AE1"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DF" w14:textId="77777777" w:rsidR="00662920" w:rsidRPr="00E070C4" w:rsidRDefault="00662920" w:rsidP="0052419B">
            <w:pPr>
              <w:pStyle w:val="TAL"/>
              <w:rPr>
                <w:rFonts w:cs="Arial"/>
                <w:lang w:val="en-US" w:eastAsia="en-US"/>
              </w:rPr>
            </w:pPr>
            <w:r w:rsidRPr="00E070C4">
              <w:rPr>
                <w:lang w:eastAsia="en-US"/>
              </w:rPr>
              <w:t>9.1.21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E0" w14:textId="77777777" w:rsidR="00662920" w:rsidRPr="00E070C4" w:rsidRDefault="00662920" w:rsidP="0052419B">
            <w:pPr>
              <w:pStyle w:val="TAL"/>
              <w:rPr>
                <w:rFonts w:cs="Arial"/>
                <w:lang w:eastAsia="en-US"/>
              </w:rPr>
            </w:pPr>
            <w:r w:rsidRPr="00E070C4">
              <w:rPr>
                <w:lang w:eastAsia="en-US"/>
              </w:rPr>
              <w:t>Measurement accuracy</w:t>
            </w:r>
          </w:p>
        </w:tc>
      </w:tr>
      <w:tr w:rsidR="00662920" w:rsidRPr="00E070C4" w14:paraId="01A88AE4"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E2" w14:textId="77777777" w:rsidR="00662920" w:rsidRPr="00E070C4" w:rsidRDefault="00662920" w:rsidP="0052419B">
            <w:pPr>
              <w:pStyle w:val="TAL"/>
              <w:rPr>
                <w:lang w:eastAsia="en-US"/>
              </w:rPr>
            </w:pPr>
            <w:r w:rsidRPr="00E070C4">
              <w:rPr>
                <w:lang w:eastAsia="en-US"/>
              </w:rPr>
              <w:t>9.1.25</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E3" w14:textId="77777777" w:rsidR="00662920" w:rsidRPr="00E070C4" w:rsidRDefault="00662920" w:rsidP="0052419B">
            <w:pPr>
              <w:pStyle w:val="TAL"/>
              <w:rPr>
                <w:lang w:eastAsia="en-US"/>
              </w:rPr>
            </w:pPr>
            <w:r w:rsidRPr="00E070C4">
              <w:rPr>
                <w:lang w:eastAsia="en-US"/>
              </w:rPr>
              <w:t>Measurement accuracy for UE category M2</w:t>
            </w:r>
          </w:p>
        </w:tc>
      </w:tr>
    </w:tbl>
    <w:p w14:paraId="01A88AE5" w14:textId="77777777" w:rsidR="00662920" w:rsidRPr="00E070C4" w:rsidRDefault="00662920" w:rsidP="00662920"/>
    <w:p w14:paraId="01A88AE6" w14:textId="77777777" w:rsidR="00662920" w:rsidRPr="00E070C4" w:rsidRDefault="00662920" w:rsidP="00662920">
      <w:pPr>
        <w:pStyle w:val="Heading2"/>
      </w:pPr>
      <w:bookmarkStart w:id="392" w:name="_Toc21093316"/>
      <w:bookmarkStart w:id="393" w:name="_Toc29761864"/>
      <w:bookmarkStart w:id="394" w:name="_Toc45833882"/>
      <w:bookmarkStart w:id="395" w:name="_Toc82890616"/>
      <w:bookmarkStart w:id="396" w:name="_Toc122508465"/>
      <w:bookmarkStart w:id="397" w:name="_Toc123216537"/>
      <w:bookmarkStart w:id="398" w:name="_Toc124184148"/>
      <w:bookmarkStart w:id="399" w:name="_Toc124184218"/>
      <w:bookmarkStart w:id="400" w:name="_Toc130588574"/>
      <w:bookmarkStart w:id="401" w:name="_Toc137236662"/>
      <w:bookmarkStart w:id="402" w:name="_Toc138892434"/>
      <w:bookmarkStart w:id="403" w:name="_Toc145069456"/>
      <w:bookmarkStart w:id="404" w:name="_Toc155195044"/>
      <w:r w:rsidRPr="00E070C4">
        <w:t>B.2.12</w:t>
      </w:r>
      <w:r w:rsidRPr="00E070C4">
        <w:tab/>
        <w:t>Common RRM requirements for operating bands for UE category NB2</w:t>
      </w:r>
      <w:bookmarkEnd w:id="392"/>
      <w:bookmarkEnd w:id="393"/>
      <w:bookmarkEnd w:id="394"/>
      <w:bookmarkEnd w:id="395"/>
      <w:bookmarkEnd w:id="396"/>
      <w:bookmarkEnd w:id="397"/>
      <w:bookmarkEnd w:id="398"/>
      <w:bookmarkEnd w:id="399"/>
      <w:bookmarkEnd w:id="400"/>
      <w:bookmarkEnd w:id="401"/>
      <w:bookmarkEnd w:id="402"/>
      <w:bookmarkEnd w:id="403"/>
      <w:bookmarkEnd w:id="404"/>
    </w:p>
    <w:p w14:paraId="457E3DAF" w14:textId="761D18DB" w:rsidR="004717D7" w:rsidRPr="00E070C4" w:rsidRDefault="004717D7" w:rsidP="004717D7">
      <w:r w:rsidRPr="00E070C4">
        <w:t xml:space="preserve">The requirements and test cases listed in Table B.2.12-1 are specified in TS 36.133 </w:t>
      </w:r>
      <w:r>
        <w:t>Rel-17</w:t>
      </w:r>
      <w:r w:rsidRPr="00E070C4">
        <w:t xml:space="preserve"> [3].</w:t>
      </w:r>
    </w:p>
    <w:p w14:paraId="01A88AE8" w14:textId="77777777" w:rsidR="00662920" w:rsidRPr="00E070C4" w:rsidRDefault="00662920" w:rsidP="00662920">
      <w:pPr>
        <w:pStyle w:val="TH"/>
      </w:pPr>
      <w:r w:rsidRPr="00E070C4">
        <w:t>Table B.2.12-1: Common RRM requirements for release independent</w:t>
      </w:r>
      <w:r w:rsidRPr="00E070C4">
        <w:br/>
        <w:t>operating bands for UE category NB2</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AEB" w14:textId="77777777" w:rsidTr="0052419B">
        <w:trPr>
          <w:trHeight w:val="255"/>
        </w:trPr>
        <w:tc>
          <w:tcPr>
            <w:tcW w:w="2532" w:type="dxa"/>
            <w:tcBorders>
              <w:top w:val="single" w:sz="4" w:space="0" w:color="auto"/>
              <w:left w:val="single" w:sz="4" w:space="0" w:color="auto"/>
              <w:bottom w:val="single" w:sz="4" w:space="0" w:color="auto"/>
              <w:right w:val="single" w:sz="4" w:space="0" w:color="auto"/>
            </w:tcBorders>
          </w:tcPr>
          <w:p w14:paraId="01A88AE9" w14:textId="77777777" w:rsidR="00662920" w:rsidRPr="00E070C4" w:rsidRDefault="00662920" w:rsidP="0052419B">
            <w:pPr>
              <w:pStyle w:val="TAH"/>
              <w:rPr>
                <w:rFonts w:cs="Arial"/>
                <w:lang w:val="en-US" w:eastAsia="ja-JP"/>
              </w:rPr>
            </w:pPr>
            <w:r w:rsidRPr="00E070C4">
              <w:rPr>
                <w:rFonts w:cs="Arial"/>
                <w:lang w:val="en-US" w:eastAsia="ja-JP"/>
              </w:rPr>
              <w:t>Clause</w:t>
            </w:r>
          </w:p>
        </w:tc>
        <w:tc>
          <w:tcPr>
            <w:tcW w:w="6513" w:type="dxa"/>
            <w:tcBorders>
              <w:top w:val="single" w:sz="4" w:space="0" w:color="auto"/>
              <w:left w:val="single" w:sz="4" w:space="0" w:color="auto"/>
              <w:bottom w:val="single" w:sz="4" w:space="0" w:color="auto"/>
              <w:right w:val="single" w:sz="4" w:space="0" w:color="auto"/>
            </w:tcBorders>
          </w:tcPr>
          <w:p w14:paraId="01A88AEA" w14:textId="77777777" w:rsidR="00662920" w:rsidRPr="00E070C4" w:rsidRDefault="00662920" w:rsidP="0052419B">
            <w:pPr>
              <w:pStyle w:val="TAH"/>
              <w:rPr>
                <w:rFonts w:cs="Arial"/>
                <w:lang w:val="en-US" w:eastAsia="ja-JP"/>
              </w:rPr>
            </w:pPr>
            <w:r w:rsidRPr="00E070C4">
              <w:rPr>
                <w:rFonts w:cs="Arial"/>
                <w:lang w:val="en-US" w:eastAsia="ja-JP"/>
              </w:rPr>
              <w:t>Description</w:t>
            </w:r>
          </w:p>
        </w:tc>
      </w:tr>
      <w:tr w:rsidR="00E070C4" w:rsidRPr="00E070C4" w14:paraId="01A88AEE"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EC" w14:textId="77777777" w:rsidR="00662920" w:rsidRPr="00E070C4" w:rsidRDefault="00662920" w:rsidP="0052419B">
            <w:pPr>
              <w:pStyle w:val="TAL"/>
              <w:rPr>
                <w:rFonts w:eastAsia="Malgun Gothic"/>
                <w:lang w:val="en-US"/>
              </w:rPr>
            </w:pPr>
            <w:r w:rsidRPr="00E070C4">
              <w:rPr>
                <w:lang w:eastAsia="en-US"/>
              </w:rPr>
              <w:t>4.6.1 and 4.6.2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ED" w14:textId="77777777" w:rsidR="00662920" w:rsidRPr="00E070C4" w:rsidRDefault="00662920" w:rsidP="0052419B">
            <w:pPr>
              <w:pStyle w:val="TAL"/>
              <w:rPr>
                <w:rFonts w:eastAsia="Malgun Gothic"/>
              </w:rPr>
            </w:pPr>
            <w:r w:rsidRPr="00E070C4">
              <w:rPr>
                <w:lang w:eastAsia="en-US"/>
              </w:rPr>
              <w:t>Cell selection and re-selection requirements</w:t>
            </w:r>
          </w:p>
        </w:tc>
      </w:tr>
      <w:tr w:rsidR="00E070C4" w:rsidRPr="00E070C4" w14:paraId="01A88AF1"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EF" w14:textId="77777777" w:rsidR="00662920" w:rsidRPr="00E070C4" w:rsidRDefault="00662920" w:rsidP="0052419B">
            <w:pPr>
              <w:pStyle w:val="TAL"/>
              <w:rPr>
                <w:lang w:val="en-US" w:eastAsia="ja-JP"/>
              </w:rPr>
            </w:pPr>
            <w:r w:rsidRPr="00E070C4">
              <w:rPr>
                <w:lang w:eastAsia="en-US"/>
              </w:rPr>
              <w:t>4.8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F0" w14:textId="77777777" w:rsidR="00662920" w:rsidRPr="00E070C4" w:rsidRDefault="00662920" w:rsidP="0052419B">
            <w:pPr>
              <w:pStyle w:val="TAL"/>
              <w:rPr>
                <w:lang w:eastAsia="ja-JP"/>
              </w:rPr>
            </w:pPr>
            <w:r w:rsidRPr="00E070C4">
              <w:rPr>
                <w:lang w:eastAsia="en-US"/>
              </w:rPr>
              <w:t>UE Positioning measurement in idle state</w:t>
            </w:r>
          </w:p>
        </w:tc>
      </w:tr>
      <w:tr w:rsidR="00E070C4" w:rsidRPr="00E070C4" w14:paraId="01A88AF4"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F2" w14:textId="77777777" w:rsidR="00662920" w:rsidRPr="00E070C4" w:rsidRDefault="00662920" w:rsidP="0052419B">
            <w:pPr>
              <w:pStyle w:val="TAL"/>
              <w:rPr>
                <w:lang w:val="en-US" w:eastAsia="ja-JP"/>
              </w:rPr>
            </w:pPr>
            <w:r w:rsidRPr="00E070C4">
              <w:rPr>
                <w:lang w:eastAsia="en-US"/>
              </w:rPr>
              <w:t>6.5</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F3" w14:textId="77777777" w:rsidR="00662920" w:rsidRPr="00E070C4" w:rsidRDefault="00662920" w:rsidP="0052419B">
            <w:pPr>
              <w:pStyle w:val="TAL"/>
              <w:rPr>
                <w:lang w:eastAsia="ja-JP"/>
              </w:rPr>
            </w:pPr>
            <w:r w:rsidRPr="00E070C4">
              <w:rPr>
                <w:lang w:eastAsia="en-US"/>
              </w:rPr>
              <w:t>RRC Re-establishment requirements</w:t>
            </w:r>
          </w:p>
        </w:tc>
      </w:tr>
      <w:tr w:rsidR="00E070C4" w:rsidRPr="00E070C4" w14:paraId="01A88AF7"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F5" w14:textId="77777777" w:rsidR="00662920" w:rsidRPr="00E070C4" w:rsidRDefault="00662920" w:rsidP="0052419B">
            <w:pPr>
              <w:pStyle w:val="TAL"/>
              <w:rPr>
                <w:lang w:val="en-US" w:eastAsia="ja-JP"/>
              </w:rPr>
            </w:pPr>
            <w:r w:rsidRPr="00E070C4">
              <w:rPr>
                <w:lang w:eastAsia="en-US"/>
              </w:rPr>
              <w:t>6.6</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F6" w14:textId="77777777" w:rsidR="00662920" w:rsidRPr="00E070C4" w:rsidRDefault="00662920" w:rsidP="0052419B">
            <w:pPr>
              <w:pStyle w:val="TAL"/>
              <w:rPr>
                <w:lang w:eastAsia="ja-JP"/>
              </w:rPr>
            </w:pPr>
            <w:r w:rsidRPr="00E070C4">
              <w:rPr>
                <w:lang w:eastAsia="en-US"/>
              </w:rPr>
              <w:t>Random access requirements</w:t>
            </w:r>
          </w:p>
        </w:tc>
      </w:tr>
      <w:tr w:rsidR="00E070C4" w:rsidRPr="00E070C4" w14:paraId="01A88AFA"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F8" w14:textId="77777777" w:rsidR="00662920" w:rsidRPr="00E070C4" w:rsidRDefault="00662920" w:rsidP="0052419B">
            <w:pPr>
              <w:pStyle w:val="TAL"/>
              <w:rPr>
                <w:lang w:val="en-US" w:eastAsia="ja-JP"/>
              </w:rPr>
            </w:pPr>
            <w:r w:rsidRPr="00E070C4">
              <w:rPr>
                <w:lang w:eastAsia="en-US"/>
              </w:rPr>
              <w:t>6.9</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F9" w14:textId="77777777" w:rsidR="00662920" w:rsidRPr="00E070C4" w:rsidRDefault="00662920" w:rsidP="0052419B">
            <w:pPr>
              <w:pStyle w:val="TAL"/>
              <w:rPr>
                <w:lang w:eastAsia="ja-JP"/>
              </w:rPr>
            </w:pPr>
            <w:r w:rsidRPr="00E070C4">
              <w:rPr>
                <w:lang w:eastAsia="en-US"/>
              </w:rPr>
              <w:t>RRC connection redirection to non-anchor carrier requirements</w:t>
            </w:r>
          </w:p>
        </w:tc>
      </w:tr>
      <w:tr w:rsidR="00E070C4" w:rsidRPr="00E070C4" w14:paraId="01A88AFD"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FB" w14:textId="77777777" w:rsidR="00662920" w:rsidRPr="00E070C4" w:rsidRDefault="00662920" w:rsidP="0052419B">
            <w:pPr>
              <w:pStyle w:val="TAL"/>
              <w:rPr>
                <w:lang w:val="en-US" w:eastAsia="ja-JP"/>
              </w:rPr>
            </w:pPr>
            <w:r w:rsidRPr="00E070C4">
              <w:rPr>
                <w:lang w:eastAsia="en-US"/>
              </w:rPr>
              <w:t>7.20</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FC" w14:textId="77777777" w:rsidR="00662920" w:rsidRPr="00E070C4" w:rsidRDefault="00662920" w:rsidP="0052419B">
            <w:pPr>
              <w:pStyle w:val="TAL"/>
              <w:rPr>
                <w:lang w:eastAsia="ja-JP"/>
              </w:rPr>
            </w:pPr>
            <w:r w:rsidRPr="00E070C4">
              <w:rPr>
                <w:lang w:eastAsia="en-US"/>
              </w:rPr>
              <w:t>UE transmit timing requirements</w:t>
            </w:r>
          </w:p>
        </w:tc>
      </w:tr>
      <w:tr w:rsidR="00E070C4" w:rsidRPr="00E070C4" w14:paraId="01A88B00"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FE" w14:textId="77777777" w:rsidR="00662920" w:rsidRPr="00E070C4" w:rsidRDefault="00662920" w:rsidP="0052419B">
            <w:pPr>
              <w:pStyle w:val="TAL"/>
              <w:rPr>
                <w:lang w:eastAsia="en-US"/>
              </w:rPr>
            </w:pPr>
            <w:r w:rsidRPr="00E070C4">
              <w:rPr>
                <w:lang w:eastAsia="en-US"/>
              </w:rPr>
              <w:t>7.21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FF" w14:textId="77777777" w:rsidR="00662920" w:rsidRPr="00E070C4" w:rsidRDefault="00662920" w:rsidP="0052419B">
            <w:pPr>
              <w:pStyle w:val="TAL"/>
              <w:rPr>
                <w:lang w:eastAsia="en-US"/>
              </w:rPr>
            </w:pPr>
            <w:r w:rsidRPr="00E070C4">
              <w:rPr>
                <w:lang w:eastAsia="en-US"/>
              </w:rPr>
              <w:t>UE timer accuracy requirements</w:t>
            </w:r>
          </w:p>
        </w:tc>
      </w:tr>
      <w:tr w:rsidR="00E070C4" w:rsidRPr="00E070C4" w14:paraId="01A88B03"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01" w14:textId="77777777" w:rsidR="00662920" w:rsidRPr="00E070C4" w:rsidRDefault="00662920" w:rsidP="0052419B">
            <w:pPr>
              <w:pStyle w:val="TAL"/>
              <w:rPr>
                <w:lang w:eastAsia="en-US"/>
              </w:rPr>
            </w:pPr>
            <w:r w:rsidRPr="00E070C4">
              <w:rPr>
                <w:lang w:eastAsia="en-US"/>
              </w:rPr>
              <w:t>7.22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02" w14:textId="77777777" w:rsidR="00662920" w:rsidRPr="00E070C4" w:rsidRDefault="00662920" w:rsidP="0052419B">
            <w:pPr>
              <w:pStyle w:val="TAL"/>
              <w:rPr>
                <w:lang w:eastAsia="en-US"/>
              </w:rPr>
            </w:pPr>
            <w:r w:rsidRPr="00E070C4">
              <w:rPr>
                <w:lang w:eastAsia="en-US"/>
              </w:rPr>
              <w:t>Timing advance requirements</w:t>
            </w:r>
          </w:p>
        </w:tc>
      </w:tr>
      <w:tr w:rsidR="00E070C4" w:rsidRPr="00E070C4" w14:paraId="01A88B06"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04" w14:textId="77777777" w:rsidR="00662920" w:rsidRPr="00E070C4" w:rsidRDefault="00662920" w:rsidP="0052419B">
            <w:pPr>
              <w:pStyle w:val="TAL"/>
              <w:rPr>
                <w:lang w:eastAsia="en-US"/>
              </w:rPr>
            </w:pPr>
            <w:r w:rsidRPr="00E070C4">
              <w:rPr>
                <w:lang w:eastAsia="en-US"/>
              </w:rPr>
              <w:t>7.23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05" w14:textId="77777777" w:rsidR="00662920" w:rsidRPr="00E070C4" w:rsidRDefault="00662920" w:rsidP="0052419B">
            <w:pPr>
              <w:pStyle w:val="TAL"/>
              <w:rPr>
                <w:lang w:eastAsia="en-US"/>
              </w:rPr>
            </w:pPr>
            <w:r w:rsidRPr="00E070C4">
              <w:rPr>
                <w:lang w:eastAsia="en-US"/>
              </w:rPr>
              <w:t>Radio link monitoring requirements</w:t>
            </w:r>
          </w:p>
        </w:tc>
      </w:tr>
      <w:tr w:rsidR="00E070C4" w:rsidRPr="00E070C4" w14:paraId="01A88B09"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07" w14:textId="77777777" w:rsidR="00662920" w:rsidRPr="00E070C4" w:rsidRDefault="00662920" w:rsidP="0052419B">
            <w:pPr>
              <w:pStyle w:val="TAL"/>
              <w:rPr>
                <w:lang w:eastAsia="en-US"/>
              </w:rPr>
            </w:pPr>
            <w:r w:rsidRPr="00E070C4">
              <w:rPr>
                <w:lang w:eastAsia="en-US"/>
              </w:rPr>
              <w:t>8.14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08" w14:textId="77777777" w:rsidR="00662920" w:rsidRPr="00E070C4" w:rsidRDefault="00662920" w:rsidP="0052419B">
            <w:pPr>
              <w:pStyle w:val="TAL"/>
              <w:rPr>
                <w:lang w:eastAsia="en-US"/>
              </w:rPr>
            </w:pPr>
            <w:r w:rsidRPr="00E070C4">
              <w:rPr>
                <w:lang w:eastAsia="en-US"/>
              </w:rPr>
              <w:t>UE RRC_CONNECTED state measurement requirement</w:t>
            </w:r>
          </w:p>
        </w:tc>
      </w:tr>
      <w:tr w:rsidR="00E070C4" w:rsidRPr="00E070C4" w14:paraId="01A88B0C"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0A" w14:textId="77777777" w:rsidR="00662920" w:rsidRPr="00E070C4" w:rsidRDefault="00662920" w:rsidP="0052419B">
            <w:pPr>
              <w:pStyle w:val="TAL"/>
              <w:rPr>
                <w:lang w:eastAsia="en-US"/>
              </w:rPr>
            </w:pPr>
            <w:r w:rsidRPr="00E070C4">
              <w:rPr>
                <w:lang w:eastAsia="en-US"/>
              </w:rPr>
              <w:t>9.1.22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0B" w14:textId="77777777" w:rsidR="00662920" w:rsidRPr="00E070C4" w:rsidRDefault="00662920" w:rsidP="0052419B">
            <w:pPr>
              <w:pStyle w:val="TAL"/>
              <w:rPr>
                <w:lang w:eastAsia="en-US"/>
              </w:rPr>
            </w:pPr>
            <w:r w:rsidRPr="00E070C4">
              <w:rPr>
                <w:lang w:eastAsia="en-US"/>
              </w:rPr>
              <w:t>UE measurement accuracy requirements</w:t>
            </w:r>
          </w:p>
        </w:tc>
      </w:tr>
      <w:tr w:rsidR="00E070C4" w:rsidRPr="00E070C4" w14:paraId="01A88B0F"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0D" w14:textId="77777777" w:rsidR="00662920" w:rsidRPr="00E070C4" w:rsidRDefault="00662920" w:rsidP="0052419B">
            <w:pPr>
              <w:pStyle w:val="TAL"/>
              <w:rPr>
                <w:lang w:eastAsia="en-US"/>
              </w:rPr>
            </w:pPr>
            <w:r w:rsidRPr="00E070C4">
              <w:rPr>
                <w:lang w:eastAsia="en-US"/>
              </w:rPr>
              <w:t>9.1.23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0E" w14:textId="77777777" w:rsidR="00662920" w:rsidRPr="00E070C4" w:rsidRDefault="00662920" w:rsidP="0052419B">
            <w:pPr>
              <w:pStyle w:val="TAL"/>
              <w:rPr>
                <w:lang w:eastAsia="en-US"/>
              </w:rPr>
            </w:pPr>
            <w:r w:rsidRPr="00E070C4">
              <w:rPr>
                <w:lang w:eastAsia="en-US"/>
              </w:rPr>
              <w:t>Power headroom requirements</w:t>
            </w:r>
          </w:p>
        </w:tc>
      </w:tr>
      <w:tr w:rsidR="00662920" w:rsidRPr="00E070C4" w14:paraId="01A88B11" w14:textId="77777777" w:rsidTr="0052419B">
        <w:trPr>
          <w:trHeight w:val="255"/>
        </w:trPr>
        <w:tc>
          <w:tcPr>
            <w:tcW w:w="9045" w:type="dxa"/>
            <w:gridSpan w:val="2"/>
            <w:tcBorders>
              <w:top w:val="single" w:sz="4" w:space="0" w:color="auto"/>
              <w:left w:val="single" w:sz="4" w:space="0" w:color="auto"/>
              <w:bottom w:val="single" w:sz="4" w:space="0" w:color="auto"/>
              <w:right w:val="single" w:sz="4" w:space="0" w:color="auto"/>
            </w:tcBorders>
            <w:vAlign w:val="center"/>
          </w:tcPr>
          <w:p w14:paraId="01A88B10" w14:textId="77777777" w:rsidR="00662920" w:rsidRPr="00E070C4" w:rsidRDefault="00662920" w:rsidP="0052419B">
            <w:pPr>
              <w:pStyle w:val="TAN"/>
              <w:rPr>
                <w:rFonts w:cs="Arial"/>
                <w:lang w:eastAsia="ja-JP"/>
              </w:rPr>
            </w:pPr>
            <w:r w:rsidRPr="00E070C4">
              <w:rPr>
                <w:rFonts w:cs="Arial"/>
                <w:lang w:eastAsia="ja-JP"/>
              </w:rPr>
              <w:t>NOTE 1:</w:t>
            </w:r>
            <w:r w:rsidRPr="00E070C4">
              <w:rPr>
                <w:rFonts w:cs="Arial"/>
                <w:lang w:eastAsia="ja-JP"/>
              </w:rPr>
              <w:tab/>
              <w:t>Only requirements and test cases defined for</w:t>
            </w:r>
            <w:r w:rsidRPr="00E070C4">
              <w:rPr>
                <w:rFonts w:eastAsia="Malgun Gothic" w:cs="Arial"/>
              </w:rPr>
              <w:t xml:space="preserve"> UE category NB2</w:t>
            </w:r>
            <w:r w:rsidRPr="00E070C4">
              <w:rPr>
                <w:rFonts w:cs="Arial"/>
                <w:lang w:eastAsia="ja-JP"/>
              </w:rPr>
              <w:t xml:space="preserve"> shall apply.</w:t>
            </w:r>
          </w:p>
        </w:tc>
      </w:tr>
    </w:tbl>
    <w:p w14:paraId="01A88B12" w14:textId="77777777" w:rsidR="00662920" w:rsidRPr="00E070C4" w:rsidRDefault="00662920" w:rsidP="004D5DCA">
      <w:pPr>
        <w:rPr>
          <w:lang w:val="en-US"/>
        </w:rPr>
      </w:pPr>
    </w:p>
    <w:p w14:paraId="01A88B13" w14:textId="77777777" w:rsidR="00936A57" w:rsidRPr="00E070C4" w:rsidRDefault="00005CDC" w:rsidP="00936A57">
      <w:pPr>
        <w:pStyle w:val="Heading2"/>
      </w:pPr>
      <w:bookmarkStart w:id="405" w:name="_Toc21093317"/>
      <w:bookmarkStart w:id="406" w:name="_Toc29761865"/>
      <w:bookmarkStart w:id="407" w:name="_Toc45833883"/>
      <w:bookmarkStart w:id="408" w:name="_Toc82890617"/>
      <w:bookmarkStart w:id="409" w:name="_Toc122508466"/>
      <w:bookmarkStart w:id="410" w:name="_Toc123216538"/>
      <w:bookmarkStart w:id="411" w:name="_Toc124184149"/>
      <w:bookmarkStart w:id="412" w:name="_Toc124184219"/>
      <w:bookmarkStart w:id="413" w:name="_Toc130588575"/>
      <w:bookmarkStart w:id="414" w:name="_Toc137236663"/>
      <w:bookmarkStart w:id="415" w:name="_Toc138892435"/>
      <w:bookmarkStart w:id="416" w:name="_Toc145069457"/>
      <w:bookmarkStart w:id="417" w:name="_Toc155195045"/>
      <w:r w:rsidRPr="00E070C4">
        <w:t>B.2.13</w:t>
      </w:r>
      <w:r w:rsidR="00936A57" w:rsidRPr="00E070C4">
        <w:tab/>
        <w:t>Common RRM requirements for operating bands for LTE-based V2X Communication</w:t>
      </w:r>
      <w:bookmarkEnd w:id="405"/>
      <w:bookmarkEnd w:id="406"/>
      <w:bookmarkEnd w:id="407"/>
      <w:bookmarkEnd w:id="408"/>
      <w:bookmarkEnd w:id="409"/>
      <w:bookmarkEnd w:id="410"/>
      <w:bookmarkEnd w:id="411"/>
      <w:bookmarkEnd w:id="412"/>
      <w:bookmarkEnd w:id="413"/>
      <w:bookmarkEnd w:id="414"/>
      <w:bookmarkEnd w:id="415"/>
      <w:bookmarkEnd w:id="416"/>
      <w:bookmarkEnd w:id="417"/>
    </w:p>
    <w:p w14:paraId="5D417F41" w14:textId="554F7AA0" w:rsidR="004717D7" w:rsidRPr="00E070C4" w:rsidRDefault="004717D7" w:rsidP="004717D7">
      <w:r w:rsidRPr="00E070C4">
        <w:t xml:space="preserve">The requirements and test cases listed in Table B.2.13-1 are specified in TS 36.133 </w:t>
      </w:r>
      <w:r>
        <w:t>Rel-17</w:t>
      </w:r>
      <w:r w:rsidRPr="00E070C4">
        <w:t xml:space="preserve"> [3].</w:t>
      </w:r>
    </w:p>
    <w:p w14:paraId="01A88B15" w14:textId="77777777" w:rsidR="00936A57" w:rsidRPr="00E070C4" w:rsidRDefault="00936A57" w:rsidP="00936A57">
      <w:pPr>
        <w:pStyle w:val="TH"/>
      </w:pPr>
      <w:r w:rsidRPr="00E070C4">
        <w:lastRenderedPageBreak/>
        <w:t xml:space="preserve">Table </w:t>
      </w:r>
      <w:r w:rsidR="00005CDC" w:rsidRPr="00E070C4">
        <w:t>B.2.13</w:t>
      </w:r>
      <w:r w:rsidRPr="00E070C4">
        <w:t>-1: Common RRM requirements for release independent operating bands for LTE-based V2X communication</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B18" w14:textId="77777777" w:rsidTr="0052419B">
        <w:trPr>
          <w:trHeight w:val="255"/>
        </w:trPr>
        <w:tc>
          <w:tcPr>
            <w:tcW w:w="2532" w:type="dxa"/>
            <w:tcBorders>
              <w:top w:val="single" w:sz="4" w:space="0" w:color="auto"/>
              <w:left w:val="single" w:sz="4" w:space="0" w:color="auto"/>
              <w:bottom w:val="single" w:sz="4" w:space="0" w:color="auto"/>
              <w:right w:val="single" w:sz="4" w:space="0" w:color="auto"/>
            </w:tcBorders>
          </w:tcPr>
          <w:p w14:paraId="01A88B16" w14:textId="77777777" w:rsidR="00936A57" w:rsidRPr="00E070C4" w:rsidRDefault="00936A57" w:rsidP="0052419B">
            <w:pPr>
              <w:pStyle w:val="TAH"/>
              <w:rPr>
                <w:rFonts w:cs="Arial"/>
                <w:lang w:val="en-US"/>
              </w:rPr>
            </w:pPr>
            <w:r w:rsidRPr="00E070C4">
              <w:rPr>
                <w:rFonts w:cs="Arial"/>
                <w:lang w:val="en-US"/>
              </w:rPr>
              <w:t>Clause</w:t>
            </w:r>
          </w:p>
        </w:tc>
        <w:tc>
          <w:tcPr>
            <w:tcW w:w="6513" w:type="dxa"/>
            <w:tcBorders>
              <w:top w:val="single" w:sz="4" w:space="0" w:color="auto"/>
              <w:left w:val="single" w:sz="4" w:space="0" w:color="auto"/>
              <w:bottom w:val="single" w:sz="4" w:space="0" w:color="auto"/>
              <w:right w:val="single" w:sz="4" w:space="0" w:color="auto"/>
            </w:tcBorders>
          </w:tcPr>
          <w:p w14:paraId="01A88B17" w14:textId="77777777" w:rsidR="00936A57" w:rsidRPr="00E070C4" w:rsidRDefault="00936A57" w:rsidP="0052419B">
            <w:pPr>
              <w:pStyle w:val="TAH"/>
              <w:rPr>
                <w:rFonts w:cs="Arial"/>
                <w:lang w:val="en-US"/>
              </w:rPr>
            </w:pPr>
            <w:r w:rsidRPr="00E070C4">
              <w:rPr>
                <w:rFonts w:cs="Arial"/>
                <w:lang w:val="en-US"/>
              </w:rPr>
              <w:t>Description</w:t>
            </w:r>
          </w:p>
        </w:tc>
      </w:tr>
      <w:tr w:rsidR="00E070C4" w:rsidRPr="00E070C4" w14:paraId="01A88B1B"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19" w14:textId="77777777" w:rsidR="00936A57" w:rsidRPr="00E070C4" w:rsidRDefault="00936A57" w:rsidP="0052419B">
            <w:pPr>
              <w:pStyle w:val="TAL"/>
              <w:rPr>
                <w:rFonts w:cs="Arial"/>
                <w:lang w:val="en-US"/>
              </w:rPr>
            </w:pPr>
            <w:r w:rsidRPr="00E070C4">
              <w:t>13</w:t>
            </w:r>
            <w:r w:rsidRPr="00E070C4">
              <w:rPr>
                <w:rFonts w:hint="eastAsia"/>
              </w:rPr>
              <w:t>.2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1A" w14:textId="77777777" w:rsidR="00936A57" w:rsidRPr="00E070C4" w:rsidRDefault="00936A57" w:rsidP="0052419B">
            <w:pPr>
              <w:pStyle w:val="TAL"/>
              <w:rPr>
                <w:rFonts w:cs="Arial"/>
              </w:rPr>
            </w:pPr>
            <w:r w:rsidRPr="00E070C4">
              <w:rPr>
                <w:rFonts w:hint="eastAsia"/>
                <w:lang w:eastAsia="zh-CN"/>
              </w:rPr>
              <w:t xml:space="preserve">UE </w:t>
            </w:r>
            <w:r w:rsidRPr="00E070C4">
              <w:t>Transmit Timing</w:t>
            </w:r>
          </w:p>
        </w:tc>
      </w:tr>
      <w:tr w:rsidR="00E070C4" w:rsidRPr="00E070C4" w14:paraId="01A88B1E"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1C" w14:textId="77777777" w:rsidR="00936A57" w:rsidRPr="00E070C4" w:rsidRDefault="00936A57" w:rsidP="0052419B">
            <w:pPr>
              <w:pStyle w:val="TAL"/>
            </w:pPr>
            <w:r w:rsidRPr="00E070C4">
              <w:rPr>
                <w:rFonts w:hint="eastAsia"/>
              </w:rPr>
              <w:t>13.3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1D" w14:textId="77777777" w:rsidR="00936A57" w:rsidRPr="00E070C4" w:rsidRDefault="00936A57" w:rsidP="0052419B">
            <w:pPr>
              <w:pStyle w:val="TAL"/>
              <w:rPr>
                <w:lang w:eastAsia="zh-CN"/>
              </w:rPr>
            </w:pPr>
            <w:r w:rsidRPr="00E070C4">
              <w:t>Initiation/Cease of SLSS Transmissions</w:t>
            </w:r>
          </w:p>
        </w:tc>
      </w:tr>
      <w:tr w:rsidR="00E070C4" w:rsidRPr="00E070C4" w14:paraId="01A88B21"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1F" w14:textId="77777777" w:rsidR="00936A57" w:rsidRPr="00E070C4" w:rsidRDefault="00936A57" w:rsidP="0052419B">
            <w:pPr>
              <w:pStyle w:val="TAL"/>
            </w:pPr>
            <w:r w:rsidRPr="00E070C4">
              <w:rPr>
                <w:rFonts w:hint="eastAsia"/>
              </w:rPr>
              <w:t>13.4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20" w14:textId="77777777" w:rsidR="00936A57" w:rsidRPr="00E070C4" w:rsidRDefault="00936A57" w:rsidP="0052419B">
            <w:pPr>
              <w:pStyle w:val="TAL"/>
            </w:pPr>
            <w:r w:rsidRPr="00E070C4">
              <w:rPr>
                <w:noProof/>
              </w:rPr>
              <w:t xml:space="preserve">Selection / Reselection of </w:t>
            </w:r>
            <w:r w:rsidRPr="00E070C4">
              <w:rPr>
                <w:rFonts w:hint="eastAsia"/>
                <w:noProof/>
              </w:rPr>
              <w:t xml:space="preserve">V2X </w:t>
            </w:r>
            <w:r w:rsidRPr="00E070C4">
              <w:rPr>
                <w:noProof/>
              </w:rPr>
              <w:t>Synchronization Reference Source</w:t>
            </w:r>
          </w:p>
        </w:tc>
      </w:tr>
      <w:tr w:rsidR="00E070C4" w:rsidRPr="00E070C4" w14:paraId="01A88B24"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22" w14:textId="77777777" w:rsidR="00936A57" w:rsidRPr="00E070C4" w:rsidRDefault="00936A57" w:rsidP="0052419B">
            <w:pPr>
              <w:pStyle w:val="TAL"/>
            </w:pPr>
            <w:r w:rsidRPr="00E070C4">
              <w:rPr>
                <w:rFonts w:hint="eastAsia"/>
              </w:rPr>
              <w:t>13.5</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23" w14:textId="77777777" w:rsidR="00936A57" w:rsidRPr="00E070C4" w:rsidRDefault="00936A57" w:rsidP="0052419B">
            <w:pPr>
              <w:pStyle w:val="TAL"/>
              <w:rPr>
                <w:noProof/>
              </w:rPr>
            </w:pPr>
            <w:r w:rsidRPr="00E070C4">
              <w:rPr>
                <w:rFonts w:hint="eastAsia"/>
              </w:rPr>
              <w:t xml:space="preserve">Autonomous Resource </w:t>
            </w:r>
            <w:r w:rsidRPr="00E070C4">
              <w:t>Selection/Reselection</w:t>
            </w:r>
            <w:r w:rsidRPr="00E070C4">
              <w:rPr>
                <w:rFonts w:hint="eastAsia"/>
              </w:rPr>
              <w:t xml:space="preserve"> measurements</w:t>
            </w:r>
          </w:p>
        </w:tc>
      </w:tr>
      <w:tr w:rsidR="00E070C4" w:rsidRPr="00E070C4" w14:paraId="01A88B27"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25" w14:textId="77777777" w:rsidR="00936A57" w:rsidRPr="00E070C4" w:rsidRDefault="00936A57" w:rsidP="0052419B">
            <w:pPr>
              <w:pStyle w:val="TAL"/>
            </w:pPr>
            <w:r w:rsidRPr="00E070C4">
              <w:rPr>
                <w:rFonts w:hint="eastAsia"/>
              </w:rPr>
              <w:t>13.6</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26" w14:textId="77777777" w:rsidR="00936A57" w:rsidRPr="00E070C4" w:rsidRDefault="00936A57" w:rsidP="0052419B">
            <w:pPr>
              <w:pStyle w:val="TAL"/>
            </w:pPr>
            <w:r w:rsidRPr="00E070C4">
              <w:t>Congestion Control measurements</w:t>
            </w:r>
          </w:p>
        </w:tc>
      </w:tr>
      <w:tr w:rsidR="00E070C4" w:rsidRPr="00E070C4" w14:paraId="01A88B2A"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28" w14:textId="77777777" w:rsidR="00936A57" w:rsidRPr="00E070C4" w:rsidRDefault="00936A57" w:rsidP="0052419B">
            <w:pPr>
              <w:pStyle w:val="TAL"/>
            </w:pPr>
            <w:r w:rsidRPr="00E070C4">
              <w:rPr>
                <w:rFonts w:hint="eastAsia"/>
              </w:rPr>
              <w:t>13.7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29" w14:textId="77777777" w:rsidR="00936A57" w:rsidRPr="00E070C4" w:rsidRDefault="00936A57" w:rsidP="0052419B">
            <w:pPr>
              <w:pStyle w:val="TAL"/>
            </w:pPr>
            <w:r w:rsidRPr="00E070C4">
              <w:rPr>
                <w:rFonts w:hint="eastAsia"/>
              </w:rPr>
              <w:t>Interruption</w:t>
            </w:r>
          </w:p>
        </w:tc>
      </w:tr>
      <w:tr w:rsidR="00936A57" w:rsidRPr="00E070C4" w14:paraId="01A88B2D"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2B" w14:textId="77777777" w:rsidR="00936A57" w:rsidRPr="00E070C4" w:rsidRDefault="00936A57" w:rsidP="0052419B">
            <w:pPr>
              <w:pStyle w:val="TAL"/>
            </w:pPr>
            <w:r w:rsidRPr="00E070C4">
              <w:rPr>
                <w:rFonts w:hint="eastAsia"/>
              </w:rPr>
              <w:t>13.8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2C" w14:textId="77777777" w:rsidR="00936A57" w:rsidRPr="00E070C4" w:rsidRDefault="00936A57" w:rsidP="0052419B">
            <w:pPr>
              <w:pStyle w:val="TAL"/>
            </w:pPr>
            <w:r w:rsidRPr="00E070C4">
              <w:rPr>
                <w:rFonts w:hint="eastAsia"/>
              </w:rPr>
              <w:t>Reliability of GNSS signal</w:t>
            </w:r>
          </w:p>
        </w:tc>
      </w:tr>
    </w:tbl>
    <w:p w14:paraId="01A88B2E" w14:textId="77777777" w:rsidR="00936A57" w:rsidRPr="00E070C4" w:rsidRDefault="00936A57" w:rsidP="004D5DCA">
      <w:pPr>
        <w:rPr>
          <w:lang w:val="en-US"/>
        </w:rPr>
      </w:pPr>
    </w:p>
    <w:p w14:paraId="01A88B2F" w14:textId="77777777" w:rsidR="00540FB6" w:rsidRPr="00E070C4" w:rsidRDefault="00540FB6" w:rsidP="00540FB6">
      <w:pPr>
        <w:pStyle w:val="Heading2"/>
        <w:rPr>
          <w:lang w:eastAsia="ja-JP"/>
        </w:rPr>
      </w:pPr>
      <w:bookmarkStart w:id="418" w:name="_Toc21093318"/>
      <w:bookmarkStart w:id="419" w:name="_Toc29761866"/>
      <w:bookmarkStart w:id="420" w:name="_Toc45833884"/>
      <w:bookmarkStart w:id="421" w:name="_Toc82890618"/>
      <w:bookmarkStart w:id="422" w:name="_Toc122508467"/>
      <w:bookmarkStart w:id="423" w:name="_Toc123216539"/>
      <w:bookmarkStart w:id="424" w:name="_Toc124184150"/>
      <w:bookmarkStart w:id="425" w:name="_Toc124184220"/>
      <w:bookmarkStart w:id="426" w:name="_Toc130588576"/>
      <w:bookmarkStart w:id="427" w:name="_Toc137236664"/>
      <w:bookmarkStart w:id="428" w:name="_Toc138892436"/>
      <w:bookmarkStart w:id="429" w:name="_Toc145069458"/>
      <w:bookmarkStart w:id="430" w:name="_Toc155195046"/>
      <w:r w:rsidRPr="00E070C4">
        <w:rPr>
          <w:lang w:eastAsia="ja-JP"/>
        </w:rPr>
        <w:t>B.2.14</w:t>
      </w:r>
      <w:r w:rsidRPr="00E070C4">
        <w:rPr>
          <w:lang w:eastAsia="ja-JP"/>
        </w:rPr>
        <w:tab/>
        <w:t xml:space="preserve">Common RRM requirements for an inter-band CA </w:t>
      </w:r>
      <w:r w:rsidRPr="00E070C4">
        <w:rPr>
          <w:rFonts w:eastAsia="Malgun Gothic" w:hint="eastAsia"/>
          <w:lang w:eastAsia="ja-JP"/>
        </w:rPr>
        <w:t xml:space="preserve">with </w:t>
      </w:r>
      <w:r w:rsidRPr="00E070C4">
        <w:rPr>
          <w:rFonts w:hint="eastAsia"/>
          <w:lang w:eastAsia="ja-JP"/>
        </w:rPr>
        <w:t>four</w:t>
      </w:r>
      <w:r w:rsidRPr="00E070C4">
        <w:rPr>
          <w:rFonts w:eastAsia="Malgun Gothic" w:hint="eastAsia"/>
          <w:lang w:eastAsia="ja-JP"/>
        </w:rPr>
        <w:t xml:space="preserve"> uplink</w:t>
      </w:r>
      <w:r w:rsidRPr="00E070C4">
        <w:rPr>
          <w:lang w:eastAsia="ja-JP"/>
        </w:rPr>
        <w:t xml:space="preserve"> configuration</w:t>
      </w:r>
      <w:bookmarkEnd w:id="418"/>
      <w:bookmarkEnd w:id="419"/>
      <w:bookmarkEnd w:id="420"/>
      <w:bookmarkEnd w:id="421"/>
      <w:bookmarkEnd w:id="422"/>
      <w:bookmarkEnd w:id="423"/>
      <w:bookmarkEnd w:id="424"/>
      <w:bookmarkEnd w:id="425"/>
      <w:bookmarkEnd w:id="426"/>
      <w:bookmarkEnd w:id="427"/>
      <w:bookmarkEnd w:id="428"/>
      <w:bookmarkEnd w:id="429"/>
      <w:bookmarkEnd w:id="430"/>
    </w:p>
    <w:p w14:paraId="6E7E25B4" w14:textId="652029B5" w:rsidR="004717D7" w:rsidRPr="00E070C4" w:rsidRDefault="004717D7" w:rsidP="004717D7">
      <w:r w:rsidRPr="00E070C4">
        <w:t>The requirements and test cases listed in Table B.2.</w:t>
      </w:r>
      <w:r w:rsidRPr="00E070C4">
        <w:rPr>
          <w:lang w:eastAsia="ja-JP"/>
        </w:rPr>
        <w:t>14</w:t>
      </w:r>
      <w:r w:rsidRPr="00E070C4">
        <w:t xml:space="preserve">-1 are specified in TS 36.133 </w:t>
      </w:r>
      <w:r>
        <w:t>Rel-17</w:t>
      </w:r>
      <w:r w:rsidRPr="00E070C4">
        <w:t xml:space="preserve"> [3].</w:t>
      </w:r>
    </w:p>
    <w:p w14:paraId="01A88B31" w14:textId="77777777" w:rsidR="00540FB6" w:rsidRPr="00E070C4" w:rsidRDefault="00540FB6" w:rsidP="00540FB6">
      <w:pPr>
        <w:pStyle w:val="TH"/>
      </w:pPr>
      <w:r w:rsidRPr="00E070C4">
        <w:t xml:space="preserve">Table B.2.14-1: Common RRM requirements for a release independent band-combination CA configuration with </w:t>
      </w:r>
      <w:r w:rsidRPr="00E070C4">
        <w:rPr>
          <w:rFonts w:hint="eastAsia"/>
          <w:lang w:eastAsia="ja-JP"/>
        </w:rPr>
        <w:t>four</w:t>
      </w:r>
      <w:r w:rsidRPr="00E070C4">
        <w:t xml:space="preserve"> uplink</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B34" w14:textId="77777777" w:rsidTr="00F71C9F">
        <w:trPr>
          <w:trHeight w:val="255"/>
        </w:trPr>
        <w:tc>
          <w:tcPr>
            <w:tcW w:w="2532" w:type="dxa"/>
            <w:tcBorders>
              <w:top w:val="single" w:sz="4" w:space="0" w:color="auto"/>
              <w:left w:val="single" w:sz="4" w:space="0" w:color="auto"/>
              <w:bottom w:val="single" w:sz="4" w:space="0" w:color="auto"/>
              <w:right w:val="single" w:sz="4" w:space="0" w:color="auto"/>
            </w:tcBorders>
          </w:tcPr>
          <w:p w14:paraId="01A88B32" w14:textId="77777777" w:rsidR="00540FB6" w:rsidRPr="00E070C4" w:rsidRDefault="00540FB6" w:rsidP="00540FB6">
            <w:pPr>
              <w:pStyle w:val="TAH"/>
              <w:rPr>
                <w:lang w:val="en-US"/>
              </w:rPr>
            </w:pPr>
            <w:r w:rsidRPr="00E070C4">
              <w:rPr>
                <w:lang w:val="en-US"/>
              </w:rPr>
              <w:t>Clause</w:t>
            </w:r>
          </w:p>
        </w:tc>
        <w:tc>
          <w:tcPr>
            <w:tcW w:w="6513" w:type="dxa"/>
            <w:tcBorders>
              <w:top w:val="single" w:sz="4" w:space="0" w:color="auto"/>
              <w:left w:val="single" w:sz="4" w:space="0" w:color="auto"/>
              <w:bottom w:val="single" w:sz="4" w:space="0" w:color="auto"/>
              <w:right w:val="single" w:sz="4" w:space="0" w:color="auto"/>
            </w:tcBorders>
          </w:tcPr>
          <w:p w14:paraId="01A88B33" w14:textId="77777777" w:rsidR="00540FB6" w:rsidRPr="00E070C4" w:rsidRDefault="00540FB6" w:rsidP="00540FB6">
            <w:pPr>
              <w:pStyle w:val="TAH"/>
              <w:rPr>
                <w:lang w:val="en-US"/>
              </w:rPr>
            </w:pPr>
            <w:r w:rsidRPr="00E070C4">
              <w:rPr>
                <w:lang w:val="en-US"/>
              </w:rPr>
              <w:t>Description</w:t>
            </w:r>
          </w:p>
        </w:tc>
      </w:tr>
      <w:tr w:rsidR="00E070C4" w:rsidRPr="00E070C4" w14:paraId="01A88B37" w14:textId="77777777" w:rsidTr="00F71C9F">
        <w:trPr>
          <w:trHeight w:val="408"/>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B35" w14:textId="77777777" w:rsidR="00540FB6" w:rsidRPr="00E070C4" w:rsidRDefault="00540FB6" w:rsidP="00540FB6">
            <w:pPr>
              <w:pStyle w:val="TAL"/>
              <w:rPr>
                <w:rFonts w:eastAsia="Malgun Gothic"/>
                <w:lang w:val="en-US"/>
              </w:rPr>
            </w:pPr>
            <w:r w:rsidRPr="00E070C4">
              <w:rPr>
                <w:lang w:val="en-US"/>
              </w:rPr>
              <w:t>7.1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B36" w14:textId="77777777" w:rsidR="00540FB6" w:rsidRPr="00E070C4" w:rsidRDefault="00540FB6" w:rsidP="00540FB6">
            <w:pPr>
              <w:pStyle w:val="TAL"/>
              <w:rPr>
                <w:rFonts w:eastAsia="Malgun Gothic"/>
              </w:rPr>
            </w:pPr>
            <w:r w:rsidRPr="00E070C4">
              <w:t>UE transmit timing</w:t>
            </w:r>
          </w:p>
        </w:tc>
      </w:tr>
      <w:tr w:rsidR="00E070C4" w:rsidRPr="00E070C4" w14:paraId="01A88B3A" w14:textId="77777777" w:rsidTr="00F71C9F">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38" w14:textId="77777777" w:rsidR="00540FB6" w:rsidRPr="00E070C4" w:rsidRDefault="00540FB6" w:rsidP="00540FB6">
            <w:pPr>
              <w:pStyle w:val="TAL"/>
              <w:rPr>
                <w:lang w:val="en-US"/>
              </w:rPr>
            </w:pPr>
            <w:r w:rsidRPr="00E070C4">
              <w:rPr>
                <w:lang w:val="en-US"/>
              </w:rPr>
              <w:t>7.7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39" w14:textId="77777777" w:rsidR="00540FB6" w:rsidRPr="00E070C4" w:rsidRDefault="00540FB6" w:rsidP="00540FB6">
            <w:pPr>
              <w:pStyle w:val="TAL"/>
            </w:pPr>
            <w:r w:rsidRPr="00E070C4">
              <w:t>SCell Activation and Deactivation Delay for E-UTRA Carrier Aggregation</w:t>
            </w:r>
          </w:p>
        </w:tc>
      </w:tr>
      <w:tr w:rsidR="00E070C4" w:rsidRPr="00E070C4" w14:paraId="01A88B3D" w14:textId="77777777" w:rsidTr="00F71C9F">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3B" w14:textId="77777777" w:rsidR="00540FB6" w:rsidRPr="00E070C4" w:rsidRDefault="00540FB6" w:rsidP="00540FB6">
            <w:pPr>
              <w:pStyle w:val="TAL"/>
              <w:rPr>
                <w:lang w:val="en-US"/>
              </w:rPr>
            </w:pPr>
            <w:r w:rsidRPr="00E070C4">
              <w:rPr>
                <w:rFonts w:hint="eastAsia"/>
                <w:lang w:val="en-US" w:eastAsia="zh-CN"/>
              </w:rPr>
              <w:t>7.8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3C" w14:textId="77777777" w:rsidR="00540FB6" w:rsidRPr="00E070C4" w:rsidRDefault="00540FB6" w:rsidP="00540FB6">
            <w:pPr>
              <w:pStyle w:val="TAL"/>
            </w:pPr>
            <w:r w:rsidRPr="00E070C4">
              <w:rPr>
                <w:rFonts w:hint="eastAsia"/>
              </w:rPr>
              <w:t>Interruptions with Carrier Aggregation</w:t>
            </w:r>
          </w:p>
        </w:tc>
      </w:tr>
      <w:tr w:rsidR="00E070C4" w:rsidRPr="00E070C4" w14:paraId="01A88B40" w14:textId="77777777" w:rsidTr="00F71C9F">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3E" w14:textId="77777777" w:rsidR="00540FB6" w:rsidRPr="00E070C4" w:rsidRDefault="00540FB6" w:rsidP="00540FB6">
            <w:pPr>
              <w:pStyle w:val="TAL"/>
              <w:rPr>
                <w:lang w:val="en-US"/>
              </w:rPr>
            </w:pPr>
            <w:r w:rsidRPr="00E070C4">
              <w:rPr>
                <w:lang w:val="en-US" w:eastAsia="zh-CN"/>
              </w:rPr>
              <w:t>7.17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3F" w14:textId="77777777" w:rsidR="00540FB6" w:rsidRPr="00E070C4" w:rsidRDefault="00540FB6" w:rsidP="00540FB6">
            <w:pPr>
              <w:pStyle w:val="TAL"/>
            </w:pPr>
            <w:r w:rsidRPr="00E070C4">
              <w:t>Maximum Transmission Timing Difference in Dual Connectivity</w:t>
            </w:r>
          </w:p>
        </w:tc>
      </w:tr>
      <w:tr w:rsidR="00E070C4" w:rsidRPr="00E070C4" w14:paraId="01A88B43" w14:textId="77777777" w:rsidTr="00F71C9F">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41" w14:textId="77777777" w:rsidR="00540FB6" w:rsidRPr="00E070C4" w:rsidRDefault="00540FB6" w:rsidP="00540FB6">
            <w:pPr>
              <w:pStyle w:val="TAL"/>
              <w:rPr>
                <w:lang w:val="en-US"/>
              </w:rPr>
            </w:pPr>
            <w:r w:rsidRPr="00E070C4">
              <w:rPr>
                <w:rFonts w:hint="eastAsia"/>
                <w:lang w:val="en-US" w:eastAsia="zh-CN"/>
              </w:rPr>
              <w:t>8.2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42" w14:textId="77777777" w:rsidR="00540FB6" w:rsidRPr="00E070C4" w:rsidRDefault="00540FB6" w:rsidP="00540FB6">
            <w:pPr>
              <w:pStyle w:val="TAL"/>
            </w:pPr>
            <w:r w:rsidRPr="00E070C4">
              <w:t>Capabilities for Support of Event Triggering and Reporting Criteria</w:t>
            </w:r>
          </w:p>
        </w:tc>
      </w:tr>
      <w:tr w:rsidR="00E070C4" w:rsidRPr="00E070C4" w14:paraId="01A88B46" w14:textId="77777777" w:rsidTr="00F71C9F">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44" w14:textId="77777777" w:rsidR="00540FB6" w:rsidRPr="00E070C4" w:rsidRDefault="00540FB6" w:rsidP="00540FB6">
            <w:pPr>
              <w:pStyle w:val="TAL"/>
              <w:rPr>
                <w:lang w:val="en-US"/>
              </w:rPr>
            </w:pPr>
            <w:r w:rsidRPr="00E070C4">
              <w:rPr>
                <w:lang w:val="en-US"/>
              </w:rPr>
              <w:t>8.3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45" w14:textId="77777777" w:rsidR="00540FB6" w:rsidRPr="00E070C4" w:rsidRDefault="00540FB6" w:rsidP="00540FB6">
            <w:pPr>
              <w:pStyle w:val="TAL"/>
            </w:pPr>
            <w:r w:rsidRPr="00E070C4">
              <w:t>Measurements for E-UTRA carrier aggregation</w:t>
            </w:r>
          </w:p>
        </w:tc>
      </w:tr>
      <w:tr w:rsidR="00E070C4" w:rsidRPr="00E070C4" w14:paraId="01A88B49" w14:textId="77777777" w:rsidTr="00F71C9F">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47" w14:textId="77777777" w:rsidR="00540FB6" w:rsidRPr="00E070C4" w:rsidRDefault="00540FB6" w:rsidP="00540FB6">
            <w:pPr>
              <w:pStyle w:val="TAL"/>
              <w:rPr>
                <w:lang w:val="en-US"/>
              </w:rPr>
            </w:pPr>
            <w:r w:rsidRPr="00E070C4">
              <w:rPr>
                <w:lang w:val="en-US"/>
              </w:rPr>
              <w:t>8.4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48" w14:textId="77777777" w:rsidR="00540FB6" w:rsidRPr="00E070C4" w:rsidRDefault="00540FB6" w:rsidP="00540FB6">
            <w:pPr>
              <w:pStyle w:val="TAL"/>
            </w:pPr>
            <w:r w:rsidRPr="00E070C4">
              <w:t>OTDOA RSTD Measurements for E-UTRAN carrier aggregation</w:t>
            </w:r>
          </w:p>
        </w:tc>
      </w:tr>
      <w:tr w:rsidR="00E070C4" w:rsidRPr="00E070C4" w14:paraId="01A88B4C" w14:textId="77777777" w:rsidTr="00F71C9F">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4A" w14:textId="77777777" w:rsidR="00540FB6" w:rsidRPr="00E070C4" w:rsidRDefault="00540FB6" w:rsidP="00540FB6">
            <w:pPr>
              <w:pStyle w:val="TAL"/>
              <w:rPr>
                <w:lang w:val="en-US"/>
              </w:rPr>
            </w:pPr>
            <w:r w:rsidRPr="00E070C4">
              <w:rPr>
                <w:lang w:val="en-US"/>
              </w:rPr>
              <w:t>9.1.11</w:t>
            </w:r>
            <w:r w:rsidRPr="00E070C4">
              <w:rPr>
                <w:vertAlign w:val="superscript"/>
                <w:lang w:val="en-US"/>
              </w:rPr>
              <w:t xml:space="preserve"> Note </w:t>
            </w:r>
            <w:r w:rsidRPr="00E070C4">
              <w:rPr>
                <w:rFonts w:hint="eastAsia"/>
                <w:vertAlign w:val="superscript"/>
                <w:lang w:val="en-US"/>
              </w:rPr>
              <w:t>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4B" w14:textId="77777777" w:rsidR="00540FB6" w:rsidRPr="00E070C4" w:rsidRDefault="00540FB6" w:rsidP="00540FB6">
            <w:pPr>
              <w:pStyle w:val="TAL"/>
            </w:pPr>
            <w:r w:rsidRPr="00E070C4">
              <w:t>Carrier aggregation measurement accuracy</w:t>
            </w:r>
          </w:p>
        </w:tc>
      </w:tr>
      <w:tr w:rsidR="00E070C4" w:rsidRPr="00E070C4" w14:paraId="01A88B4F" w14:textId="77777777" w:rsidTr="00F71C9F">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4D" w14:textId="77777777" w:rsidR="00540FB6" w:rsidRPr="00E070C4" w:rsidRDefault="00540FB6" w:rsidP="00540FB6">
            <w:pPr>
              <w:pStyle w:val="TAL"/>
              <w:rPr>
                <w:lang w:val="en-US"/>
              </w:rPr>
            </w:pPr>
            <w:r w:rsidRPr="00E070C4">
              <w:rPr>
                <w:lang w:val="en-US"/>
              </w:rPr>
              <w:t>9.1.12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4E" w14:textId="77777777" w:rsidR="00540FB6" w:rsidRPr="00E070C4" w:rsidRDefault="00540FB6" w:rsidP="00540FB6">
            <w:pPr>
              <w:pStyle w:val="TAL"/>
            </w:pPr>
            <w:r w:rsidRPr="00E070C4">
              <w:t>Reference Signal Time Difference (RSTD) Measurement Accuracy Requirements for Carrier Aggregation</w:t>
            </w:r>
          </w:p>
        </w:tc>
      </w:tr>
      <w:tr w:rsidR="00540FB6" w:rsidRPr="00E070C4" w14:paraId="01A88B55" w14:textId="77777777" w:rsidTr="00F71C9F">
        <w:trPr>
          <w:trHeight w:val="255"/>
        </w:trPr>
        <w:tc>
          <w:tcPr>
            <w:tcW w:w="9045" w:type="dxa"/>
            <w:gridSpan w:val="2"/>
            <w:tcBorders>
              <w:top w:val="single" w:sz="4" w:space="0" w:color="auto"/>
              <w:left w:val="single" w:sz="4" w:space="0" w:color="auto"/>
              <w:bottom w:val="single" w:sz="4" w:space="0" w:color="auto"/>
              <w:right w:val="single" w:sz="4" w:space="0" w:color="auto"/>
            </w:tcBorders>
            <w:vAlign w:val="center"/>
          </w:tcPr>
          <w:p w14:paraId="01A88B50" w14:textId="77777777" w:rsidR="00540FB6" w:rsidRPr="00E070C4" w:rsidRDefault="00540FB6" w:rsidP="00540FB6">
            <w:pPr>
              <w:pStyle w:val="TAN"/>
            </w:pPr>
            <w:r w:rsidRPr="00E070C4">
              <w:t>NOTE 1:</w:t>
            </w:r>
            <w:r w:rsidRPr="00E070C4">
              <w:tab/>
              <w:t>Only requirements defined for</w:t>
            </w:r>
            <w:r w:rsidRPr="00E070C4">
              <w:rPr>
                <w:rFonts w:eastAsia="Malgun Gothic" w:hint="eastAsia"/>
              </w:rPr>
              <w:t xml:space="preserve"> </w:t>
            </w:r>
            <w:r w:rsidRPr="00E070C4">
              <w:rPr>
                <w:rFonts w:hint="eastAsia"/>
                <w:lang w:eastAsia="ja-JP"/>
              </w:rPr>
              <w:t>four</w:t>
            </w:r>
            <w:r w:rsidRPr="00E070C4">
              <w:rPr>
                <w:rFonts w:eastAsia="Malgun Gothic" w:hint="eastAsia"/>
              </w:rPr>
              <w:t xml:space="preserve"> uplink </w:t>
            </w:r>
            <w:r w:rsidRPr="00E070C4">
              <w:t xml:space="preserve">carrier aggregation shall apply. There are no test cases defined with a </w:t>
            </w:r>
            <w:r w:rsidRPr="00E070C4">
              <w:rPr>
                <w:rFonts w:hint="eastAsia"/>
                <w:lang w:eastAsia="ja-JP"/>
              </w:rPr>
              <w:t>four</w:t>
            </w:r>
            <w:r w:rsidRPr="00E070C4">
              <w:t xml:space="preserve"> uplink carrier aggregation configuration.</w:t>
            </w:r>
          </w:p>
          <w:p w14:paraId="01A88B51" w14:textId="77777777" w:rsidR="00540FB6" w:rsidRPr="00E070C4" w:rsidRDefault="00540FB6" w:rsidP="00540FB6">
            <w:pPr>
              <w:pStyle w:val="TAN"/>
            </w:pPr>
            <w:r w:rsidRPr="00E070C4">
              <w:t>NOTE 2:</w:t>
            </w:r>
            <w:r w:rsidRPr="00E070C4">
              <w:tab/>
              <w:t>In addition to the exceptions above, all requirements and test cases in this table shall apply, except:</w:t>
            </w:r>
          </w:p>
          <w:p w14:paraId="01A88B52" w14:textId="77777777" w:rsidR="00540FB6" w:rsidRPr="00E070C4" w:rsidRDefault="00540FB6" w:rsidP="00540FB6">
            <w:pPr>
              <w:pStyle w:val="TAN"/>
            </w:pPr>
            <w:r w:rsidRPr="00E070C4">
              <w:t>-</w:t>
            </w:r>
            <w:r w:rsidRPr="00E070C4">
              <w:tab/>
              <w:t>for supporting the corresponding band in Rel-11 or below: requirements introduced in Rel-12.</w:t>
            </w:r>
          </w:p>
          <w:p w14:paraId="01A88B53" w14:textId="77777777" w:rsidR="00540FB6" w:rsidRPr="00E070C4" w:rsidRDefault="00540FB6" w:rsidP="00540FB6">
            <w:pPr>
              <w:pStyle w:val="TAN"/>
            </w:pPr>
            <w:r w:rsidRPr="00E070C4">
              <w:rPr>
                <w:rFonts w:hint="eastAsia"/>
              </w:rPr>
              <w:t>NOTE 3:</w:t>
            </w:r>
            <w:r w:rsidRPr="00E070C4">
              <w:tab/>
              <w:t>For supporting the corresponding band in Rel-11 or below</w:t>
            </w:r>
            <w:r w:rsidRPr="00E070C4">
              <w:rPr>
                <w:rFonts w:hint="eastAsia"/>
              </w:rPr>
              <w:t xml:space="preserve">: </w:t>
            </w:r>
            <w:r w:rsidRPr="00E070C4">
              <w:t xml:space="preserve">the RSRP absolute accuracy requirement </w:t>
            </w:r>
            <w:r w:rsidRPr="00E070C4">
              <w:rPr>
                <w:rFonts w:hint="eastAsia"/>
              </w:rPr>
              <w:t>under</w:t>
            </w:r>
            <w:r w:rsidRPr="00E070C4">
              <w:t xml:space="preserve"> normal conditions in table 9.1.2.1-1, 9.1.2.3-1, 9.1.2.5-1 and 9.1.3.1-1 when Io≤-70dBm is</w:t>
            </w:r>
            <w:r w:rsidRPr="00E070C4">
              <w:rPr>
                <w:rFonts w:hint="eastAsia"/>
              </w:rPr>
              <w:t xml:space="preserve"> </w:t>
            </w:r>
            <w:r w:rsidRPr="00E070C4">
              <w:rPr>
                <w:rFonts w:cs="Symbol"/>
                <w:lang w:val="en-US" w:eastAsia="zh-CN"/>
              </w:rPr>
              <w:t>±</w:t>
            </w:r>
            <w:r w:rsidRPr="00E070C4">
              <w:rPr>
                <w:lang w:val="en-US" w:eastAsia="zh-CN"/>
              </w:rPr>
              <w:t>6</w:t>
            </w:r>
            <w:r w:rsidRPr="00E070C4">
              <w:t>dB.</w:t>
            </w:r>
          </w:p>
          <w:p w14:paraId="01A88B54" w14:textId="77777777" w:rsidR="00540FB6" w:rsidRPr="00E070C4" w:rsidRDefault="00540FB6" w:rsidP="00162A51">
            <w:pPr>
              <w:pStyle w:val="TAN"/>
            </w:pPr>
            <w:r w:rsidRPr="00E070C4">
              <w:tab/>
            </w:r>
            <w:r w:rsidR="00162A51" w:rsidRPr="00E070C4">
              <w:t>F</w:t>
            </w:r>
            <w:r w:rsidRPr="00E070C4">
              <w:t>or supporting the corresponding band in Rel-11 or below</w:t>
            </w:r>
            <w:r w:rsidRPr="00E070C4">
              <w:rPr>
                <w:rFonts w:hint="eastAsia"/>
              </w:rPr>
              <w:t xml:space="preserve">: </w:t>
            </w:r>
            <w:r w:rsidRPr="00E070C4">
              <w:t xml:space="preserve">the interfrequency RSRP relative accuracy requirement </w:t>
            </w:r>
            <w:r w:rsidRPr="00E070C4">
              <w:rPr>
                <w:rFonts w:hint="eastAsia"/>
              </w:rPr>
              <w:t>under</w:t>
            </w:r>
            <w:r w:rsidRPr="00E070C4">
              <w:t xml:space="preserve"> normal conditions in table 9.1.3.2-1 is</w:t>
            </w:r>
            <w:r w:rsidRPr="00E070C4">
              <w:rPr>
                <w:rFonts w:hint="eastAsia"/>
              </w:rPr>
              <w:t xml:space="preserve"> </w:t>
            </w:r>
            <w:r w:rsidRPr="00E070C4">
              <w:rPr>
                <w:rFonts w:cs="Symbol"/>
                <w:lang w:val="en-US" w:eastAsia="zh-CN"/>
              </w:rPr>
              <w:t>±</w:t>
            </w:r>
            <w:r w:rsidRPr="00E070C4">
              <w:rPr>
                <w:lang w:val="en-US" w:eastAsia="zh-CN"/>
              </w:rPr>
              <w:t>6</w:t>
            </w:r>
            <w:r w:rsidRPr="00E070C4">
              <w:t>dB.</w:t>
            </w:r>
          </w:p>
        </w:tc>
      </w:tr>
    </w:tbl>
    <w:p w14:paraId="01A88B56" w14:textId="77777777" w:rsidR="00540FB6" w:rsidRDefault="00540FB6" w:rsidP="004D5DCA">
      <w:pPr>
        <w:rPr>
          <w:lang w:val="en-US"/>
        </w:rPr>
      </w:pPr>
    </w:p>
    <w:p w14:paraId="01A88B57" w14:textId="77777777" w:rsidR="00483134" w:rsidRPr="00E070C4" w:rsidRDefault="00483134" w:rsidP="00483134">
      <w:pPr>
        <w:pStyle w:val="Heading2"/>
        <w:rPr>
          <w:lang w:eastAsia="zh-CN"/>
        </w:rPr>
      </w:pPr>
      <w:bookmarkStart w:id="431" w:name="_Toc29761867"/>
      <w:bookmarkStart w:id="432" w:name="_Toc45833885"/>
      <w:bookmarkStart w:id="433" w:name="_Toc82890619"/>
      <w:bookmarkStart w:id="434" w:name="_Toc122508468"/>
      <w:bookmarkStart w:id="435" w:name="_Toc123216540"/>
      <w:bookmarkStart w:id="436" w:name="_Toc124184151"/>
      <w:bookmarkStart w:id="437" w:name="_Toc124184221"/>
      <w:bookmarkStart w:id="438" w:name="_Toc130588577"/>
      <w:bookmarkStart w:id="439" w:name="_Toc137236665"/>
      <w:bookmarkStart w:id="440" w:name="_Toc138892437"/>
      <w:bookmarkStart w:id="441" w:name="_Toc145069459"/>
      <w:bookmarkStart w:id="442" w:name="_Toc155195047"/>
      <w:r w:rsidRPr="00E070C4">
        <w:t>B.2.</w:t>
      </w:r>
      <w:r>
        <w:rPr>
          <w:rFonts w:hint="eastAsia"/>
          <w:lang w:eastAsia="zh-CN"/>
        </w:rPr>
        <w:t>15</w:t>
      </w:r>
      <w:r w:rsidRPr="00E070C4">
        <w:tab/>
        <w:t xml:space="preserve">Common RRM requirements for operating bands for UE category </w:t>
      </w:r>
      <w:r>
        <w:rPr>
          <w:rFonts w:hint="eastAsia"/>
          <w:lang w:eastAsia="zh-CN"/>
        </w:rPr>
        <w:t>1bis</w:t>
      </w:r>
      <w:bookmarkEnd w:id="431"/>
      <w:bookmarkEnd w:id="432"/>
      <w:bookmarkEnd w:id="433"/>
      <w:bookmarkEnd w:id="434"/>
      <w:bookmarkEnd w:id="435"/>
      <w:bookmarkEnd w:id="436"/>
      <w:bookmarkEnd w:id="437"/>
      <w:bookmarkEnd w:id="438"/>
      <w:bookmarkEnd w:id="439"/>
      <w:bookmarkEnd w:id="440"/>
      <w:bookmarkEnd w:id="441"/>
      <w:bookmarkEnd w:id="442"/>
    </w:p>
    <w:p w14:paraId="79CC5B4A" w14:textId="1DECFFF0" w:rsidR="004717D7" w:rsidRPr="00E070C4" w:rsidRDefault="004717D7" w:rsidP="004717D7">
      <w:r w:rsidRPr="00E070C4">
        <w:t>The requirements and test cases listed in Table B.2.</w:t>
      </w:r>
      <w:r>
        <w:rPr>
          <w:rFonts w:hint="eastAsia"/>
          <w:lang w:eastAsia="zh-CN"/>
        </w:rPr>
        <w:t>15</w:t>
      </w:r>
      <w:r w:rsidRPr="00E070C4">
        <w:t xml:space="preserve">-1 are specified in TS 36.133 </w:t>
      </w:r>
      <w:r>
        <w:t>Rel-17</w:t>
      </w:r>
      <w:r w:rsidRPr="00E070C4">
        <w:t xml:space="preserve"> [3].</w:t>
      </w:r>
    </w:p>
    <w:p w14:paraId="01A88B59" w14:textId="77777777" w:rsidR="00483134" w:rsidRPr="000B31FE" w:rsidRDefault="00483134" w:rsidP="00483134">
      <w:pPr>
        <w:pStyle w:val="TH"/>
        <w:rPr>
          <w:lang w:eastAsia="zh-CN"/>
        </w:rPr>
      </w:pPr>
      <w:r w:rsidRPr="00E070C4">
        <w:lastRenderedPageBreak/>
        <w:t>Table B.2.</w:t>
      </w:r>
      <w:r>
        <w:rPr>
          <w:rFonts w:hint="eastAsia"/>
          <w:lang w:eastAsia="zh-CN"/>
        </w:rPr>
        <w:t>15</w:t>
      </w:r>
      <w:r w:rsidRPr="00E070C4">
        <w:t>-1: Common RRM requirements for release independent</w:t>
      </w:r>
      <w:r w:rsidRPr="00E070C4">
        <w:br/>
        <w:t>operating bands for a UE c</w:t>
      </w:r>
      <w:r>
        <w:t xml:space="preserve">ategory </w:t>
      </w:r>
      <w:r>
        <w:rPr>
          <w:rFonts w:hint="eastAsia"/>
          <w:lang w:eastAsia="zh-CN"/>
        </w:rPr>
        <w:t>1bis</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483134" w:rsidRPr="00E070C4" w14:paraId="01A88B5C" w14:textId="77777777" w:rsidTr="001364D3">
        <w:trPr>
          <w:trHeight w:val="255"/>
        </w:trPr>
        <w:tc>
          <w:tcPr>
            <w:tcW w:w="2532" w:type="dxa"/>
            <w:tcBorders>
              <w:top w:val="single" w:sz="4" w:space="0" w:color="auto"/>
              <w:left w:val="single" w:sz="4" w:space="0" w:color="auto"/>
              <w:bottom w:val="single" w:sz="4" w:space="0" w:color="auto"/>
              <w:right w:val="single" w:sz="4" w:space="0" w:color="auto"/>
            </w:tcBorders>
          </w:tcPr>
          <w:p w14:paraId="01A88B5A" w14:textId="77777777" w:rsidR="00483134" w:rsidRPr="00E070C4" w:rsidRDefault="00483134" w:rsidP="001364D3">
            <w:pPr>
              <w:pStyle w:val="TAH"/>
              <w:rPr>
                <w:rFonts w:cs="Arial"/>
                <w:lang w:val="en-US"/>
              </w:rPr>
            </w:pPr>
            <w:r w:rsidRPr="00E070C4">
              <w:rPr>
                <w:rFonts w:cs="Arial"/>
                <w:lang w:val="en-US"/>
              </w:rPr>
              <w:t>Clause</w:t>
            </w:r>
          </w:p>
        </w:tc>
        <w:tc>
          <w:tcPr>
            <w:tcW w:w="6513" w:type="dxa"/>
            <w:tcBorders>
              <w:top w:val="single" w:sz="4" w:space="0" w:color="auto"/>
              <w:left w:val="single" w:sz="4" w:space="0" w:color="auto"/>
              <w:bottom w:val="single" w:sz="4" w:space="0" w:color="auto"/>
              <w:right w:val="single" w:sz="4" w:space="0" w:color="auto"/>
            </w:tcBorders>
          </w:tcPr>
          <w:p w14:paraId="01A88B5B" w14:textId="77777777" w:rsidR="00483134" w:rsidRPr="00E070C4" w:rsidRDefault="00483134" w:rsidP="001364D3">
            <w:pPr>
              <w:pStyle w:val="TAH"/>
              <w:rPr>
                <w:rFonts w:cs="Arial"/>
                <w:lang w:val="en-US"/>
              </w:rPr>
            </w:pPr>
            <w:r w:rsidRPr="00E070C4">
              <w:rPr>
                <w:rFonts w:cs="Arial"/>
                <w:lang w:val="en-US"/>
              </w:rPr>
              <w:t>Description</w:t>
            </w:r>
          </w:p>
        </w:tc>
      </w:tr>
      <w:tr w:rsidR="00483134" w:rsidRPr="00E070C4" w14:paraId="01A88B5F" w14:textId="77777777" w:rsidTr="001364D3">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5D" w14:textId="77777777" w:rsidR="00483134" w:rsidRPr="00E070C4" w:rsidRDefault="00483134" w:rsidP="00483134">
            <w:pPr>
              <w:pStyle w:val="TAL"/>
              <w:rPr>
                <w:lang w:eastAsia="zh-CN"/>
              </w:rPr>
            </w:pPr>
            <w:r>
              <w:rPr>
                <w:rFonts w:eastAsia="Microsoft YaHei"/>
              </w:rPr>
              <w:t>8.1.2.5.3, 8.1.2.5.4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5E" w14:textId="77777777" w:rsidR="00483134" w:rsidRPr="00434301" w:rsidRDefault="00483134">
            <w:pPr>
              <w:pStyle w:val="TAL"/>
              <w:rPr>
                <w:rFonts w:eastAsia="Malgun Gothic"/>
              </w:rPr>
            </w:pPr>
            <w:r w:rsidRPr="00434301">
              <w:rPr>
                <w:rFonts w:eastAsia="Malgun Gothic"/>
              </w:rPr>
              <w:t>Intra-Frequency OTDOA Measurements for UE Category 1bis</w:t>
            </w:r>
          </w:p>
        </w:tc>
      </w:tr>
      <w:tr w:rsidR="00483134" w:rsidRPr="00E070C4" w14:paraId="01A88B62" w14:textId="77777777" w:rsidTr="001364D3">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60" w14:textId="77777777" w:rsidR="00483134" w:rsidRPr="000B31FE" w:rsidRDefault="00483134" w:rsidP="00483134">
            <w:pPr>
              <w:pStyle w:val="TAL"/>
              <w:rPr>
                <w:rFonts w:eastAsia="Microsoft YaHei"/>
              </w:rPr>
            </w:pPr>
            <w:r>
              <w:rPr>
                <w:rFonts w:eastAsia="Microsoft YaHei"/>
              </w:rPr>
              <w:t>8.1.2.6.5, 8.1.2.6.6, 8.1.2.6.7, 8.1.2.6.8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61" w14:textId="77777777" w:rsidR="00483134" w:rsidRPr="00434301" w:rsidRDefault="00483134">
            <w:pPr>
              <w:pStyle w:val="TAL"/>
              <w:rPr>
                <w:rFonts w:eastAsia="Malgun Gothic"/>
              </w:rPr>
            </w:pPr>
            <w:r w:rsidRPr="00434301">
              <w:rPr>
                <w:rFonts w:eastAsia="Malgun Gothic"/>
              </w:rPr>
              <w:t>Inter-Frequency OTDOA Measurements for UE Category 1bis</w:t>
            </w:r>
          </w:p>
        </w:tc>
      </w:tr>
      <w:tr w:rsidR="00483134" w:rsidRPr="00E070C4" w14:paraId="01A88B65" w14:textId="77777777" w:rsidTr="001364D3">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63" w14:textId="77777777" w:rsidR="00483134" w:rsidRPr="000B31FE" w:rsidRDefault="00483134" w:rsidP="00483134">
            <w:pPr>
              <w:pStyle w:val="TAL"/>
              <w:rPr>
                <w:rFonts w:eastAsia="Microsoft YaHei"/>
              </w:rPr>
            </w:pPr>
            <w:r>
              <w:rPr>
                <w:rFonts w:eastAsia="Microsoft YaHei"/>
              </w:rPr>
              <w:t>9.1.2.7, 9.1.2.8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64" w14:textId="77777777" w:rsidR="00483134" w:rsidRPr="00434301" w:rsidRDefault="00483134">
            <w:pPr>
              <w:pStyle w:val="TAL"/>
              <w:rPr>
                <w:rFonts w:eastAsia="Malgun Gothic"/>
              </w:rPr>
            </w:pPr>
            <w:r w:rsidRPr="00434301">
              <w:rPr>
                <w:rFonts w:eastAsia="Malgun Gothic"/>
              </w:rPr>
              <w:t>Intra-frequency RSRP Accuracy Requirements for UE Category 1bis</w:t>
            </w:r>
          </w:p>
        </w:tc>
      </w:tr>
      <w:tr w:rsidR="00483134" w:rsidRPr="00E070C4" w14:paraId="01A88B68" w14:textId="77777777" w:rsidTr="001364D3">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66" w14:textId="77777777" w:rsidR="00483134" w:rsidRPr="000B31FE" w:rsidRDefault="00483134" w:rsidP="00483134">
            <w:pPr>
              <w:pStyle w:val="TAL"/>
              <w:rPr>
                <w:rFonts w:eastAsia="Microsoft YaHei"/>
              </w:rPr>
            </w:pPr>
            <w:r w:rsidRPr="000B31FE">
              <w:rPr>
                <w:rFonts w:eastAsia="Microsoft YaHei"/>
              </w:rPr>
              <w:t>9.1.3.1, 9.1.3.4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67" w14:textId="77777777" w:rsidR="00483134" w:rsidRPr="00434301" w:rsidRDefault="00483134">
            <w:pPr>
              <w:pStyle w:val="TAL"/>
              <w:rPr>
                <w:rFonts w:eastAsia="Malgun Gothic"/>
              </w:rPr>
            </w:pPr>
            <w:r w:rsidRPr="00434301">
              <w:rPr>
                <w:rFonts w:eastAsia="Malgun Gothic"/>
              </w:rPr>
              <w:t>Intra-frequency RSRP Accuracy Requirements for UE Category 1bis</w:t>
            </w:r>
          </w:p>
        </w:tc>
      </w:tr>
      <w:tr w:rsidR="00483134" w:rsidRPr="00E070C4" w14:paraId="01A88B6B" w14:textId="77777777" w:rsidTr="001364D3">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69" w14:textId="77777777" w:rsidR="00483134" w:rsidRPr="000B31FE" w:rsidRDefault="00483134" w:rsidP="00483134">
            <w:pPr>
              <w:pStyle w:val="TAL"/>
              <w:rPr>
                <w:rFonts w:eastAsia="Microsoft YaHei"/>
              </w:rPr>
            </w:pPr>
            <w:r w:rsidRPr="000B31FE">
              <w:rPr>
                <w:rFonts w:eastAsia="Microsoft YaHei"/>
              </w:rPr>
              <w:t>9.1.5.5</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6A" w14:textId="77777777" w:rsidR="00483134" w:rsidRPr="00434301" w:rsidRDefault="00483134">
            <w:pPr>
              <w:pStyle w:val="TAL"/>
              <w:rPr>
                <w:rFonts w:eastAsia="Malgun Gothic"/>
              </w:rPr>
            </w:pPr>
            <w:r w:rsidRPr="00434301">
              <w:rPr>
                <w:rFonts w:eastAsia="Malgun Gothic"/>
              </w:rPr>
              <w:t>Intra-frequency RSRQ Accuracy Requirements for UE Category 1bis</w:t>
            </w:r>
          </w:p>
        </w:tc>
      </w:tr>
      <w:tr w:rsidR="00483134" w:rsidRPr="00E070C4" w14:paraId="01A88B6E" w14:textId="77777777" w:rsidTr="001364D3">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6C" w14:textId="77777777" w:rsidR="00483134" w:rsidRPr="000B31FE" w:rsidRDefault="00483134" w:rsidP="00483134">
            <w:pPr>
              <w:pStyle w:val="TAL"/>
              <w:rPr>
                <w:rFonts w:eastAsia="Microsoft YaHei"/>
              </w:rPr>
            </w:pPr>
            <w:r w:rsidRPr="000B31FE">
              <w:rPr>
                <w:rFonts w:eastAsia="Microsoft YaHei"/>
              </w:rPr>
              <w:t>9.1.6.5, 9.1.6.6</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6D" w14:textId="77777777" w:rsidR="00483134" w:rsidRPr="00434301" w:rsidRDefault="00483134">
            <w:pPr>
              <w:pStyle w:val="TAL"/>
              <w:rPr>
                <w:rFonts w:eastAsia="Malgun Gothic"/>
              </w:rPr>
            </w:pPr>
            <w:r w:rsidRPr="00434301">
              <w:rPr>
                <w:rFonts w:eastAsia="Malgun Gothic"/>
              </w:rPr>
              <w:t>Inter-frequency RSRQ Accuracy Requirements for UE Category 1bis</w:t>
            </w:r>
          </w:p>
        </w:tc>
      </w:tr>
      <w:tr w:rsidR="00483134" w:rsidRPr="00E070C4" w14:paraId="01A88B71" w14:textId="77777777" w:rsidTr="001364D3">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6F" w14:textId="77777777" w:rsidR="00483134" w:rsidRPr="000B31FE" w:rsidRDefault="00483134" w:rsidP="00483134">
            <w:pPr>
              <w:pStyle w:val="TAL"/>
              <w:rPr>
                <w:rFonts w:eastAsia="Microsoft YaHei"/>
              </w:rPr>
            </w:pPr>
            <w:r w:rsidRPr="000B31FE">
              <w:rPr>
                <w:rFonts w:eastAsia="Microsoft YaHei"/>
              </w:rPr>
              <w:t>9.1.10.5, 9.1.10.6</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70" w14:textId="77777777" w:rsidR="00483134" w:rsidRPr="00434301" w:rsidRDefault="00483134">
            <w:pPr>
              <w:pStyle w:val="TAL"/>
              <w:rPr>
                <w:rFonts w:eastAsia="Malgun Gothic"/>
              </w:rPr>
            </w:pPr>
            <w:r w:rsidRPr="00434301">
              <w:rPr>
                <w:rFonts w:eastAsia="Malgun Gothic"/>
              </w:rPr>
              <w:t>Reference Signal Time Difference (RSTD) for UE Category 1bis</w:t>
            </w:r>
          </w:p>
        </w:tc>
      </w:tr>
    </w:tbl>
    <w:p w14:paraId="01A88B72" w14:textId="77777777" w:rsidR="00483134" w:rsidRPr="00581190" w:rsidRDefault="00483134" w:rsidP="004D5DCA"/>
    <w:p w14:paraId="01A88B73" w14:textId="77777777" w:rsidR="00053771" w:rsidRPr="00E070C4" w:rsidRDefault="00053771" w:rsidP="00053771">
      <w:pPr>
        <w:pStyle w:val="Heading1"/>
      </w:pPr>
      <w:bookmarkStart w:id="443" w:name="_Toc21093319"/>
      <w:bookmarkStart w:id="444" w:name="_Toc29761868"/>
      <w:bookmarkStart w:id="445" w:name="_Toc45833886"/>
      <w:bookmarkStart w:id="446" w:name="_Toc82890620"/>
      <w:bookmarkStart w:id="447" w:name="_Toc122508469"/>
      <w:bookmarkStart w:id="448" w:name="_Toc123216541"/>
      <w:bookmarkStart w:id="449" w:name="_Toc124184152"/>
      <w:bookmarkStart w:id="450" w:name="_Toc124184222"/>
      <w:bookmarkStart w:id="451" w:name="_Toc130588578"/>
      <w:bookmarkStart w:id="452" w:name="_Toc137236666"/>
      <w:bookmarkStart w:id="453" w:name="_Toc138892438"/>
      <w:bookmarkStart w:id="454" w:name="_Toc145069460"/>
      <w:bookmarkStart w:id="455" w:name="_Toc155195048"/>
      <w:r w:rsidRPr="00E070C4">
        <w:t>B.3</w:t>
      </w:r>
      <w:r w:rsidRPr="00E070C4">
        <w:tab/>
        <w:t>Common UE performance requirements</w:t>
      </w:r>
      <w:bookmarkEnd w:id="443"/>
      <w:bookmarkEnd w:id="444"/>
      <w:bookmarkEnd w:id="445"/>
      <w:bookmarkEnd w:id="446"/>
      <w:bookmarkEnd w:id="447"/>
      <w:bookmarkEnd w:id="448"/>
      <w:bookmarkEnd w:id="449"/>
      <w:bookmarkEnd w:id="450"/>
      <w:bookmarkEnd w:id="451"/>
      <w:bookmarkEnd w:id="452"/>
      <w:bookmarkEnd w:id="453"/>
      <w:bookmarkEnd w:id="454"/>
      <w:bookmarkEnd w:id="455"/>
    </w:p>
    <w:p w14:paraId="01A88B74" w14:textId="77777777" w:rsidR="00053771" w:rsidRPr="00E070C4" w:rsidRDefault="00053771" w:rsidP="00C423A2">
      <w:pPr>
        <w:pStyle w:val="Heading2"/>
      </w:pPr>
      <w:bookmarkStart w:id="456" w:name="_Toc21093320"/>
      <w:bookmarkStart w:id="457" w:name="_Toc29761869"/>
      <w:bookmarkStart w:id="458" w:name="_Toc45833887"/>
      <w:bookmarkStart w:id="459" w:name="_Toc82890621"/>
      <w:bookmarkStart w:id="460" w:name="_Toc122508470"/>
      <w:bookmarkStart w:id="461" w:name="_Toc123216542"/>
      <w:bookmarkStart w:id="462" w:name="_Toc124184153"/>
      <w:bookmarkStart w:id="463" w:name="_Toc124184223"/>
      <w:bookmarkStart w:id="464" w:name="_Toc130588579"/>
      <w:bookmarkStart w:id="465" w:name="_Toc137236667"/>
      <w:bookmarkStart w:id="466" w:name="_Toc138892439"/>
      <w:bookmarkStart w:id="467" w:name="_Toc145069461"/>
      <w:bookmarkStart w:id="468" w:name="_Toc155195049"/>
      <w:r w:rsidRPr="00E070C4">
        <w:t>B.3.1</w:t>
      </w:r>
      <w:r w:rsidRPr="00E070C4">
        <w:tab/>
      </w:r>
      <w:r w:rsidR="00C423A2" w:rsidRPr="00E070C4">
        <w:t>Void</w:t>
      </w:r>
      <w:bookmarkEnd w:id="456"/>
      <w:bookmarkEnd w:id="457"/>
      <w:bookmarkEnd w:id="458"/>
      <w:bookmarkEnd w:id="459"/>
      <w:bookmarkEnd w:id="460"/>
      <w:bookmarkEnd w:id="461"/>
      <w:bookmarkEnd w:id="462"/>
      <w:bookmarkEnd w:id="463"/>
      <w:bookmarkEnd w:id="464"/>
      <w:bookmarkEnd w:id="465"/>
      <w:bookmarkEnd w:id="466"/>
      <w:bookmarkEnd w:id="467"/>
      <w:bookmarkEnd w:id="468"/>
    </w:p>
    <w:p w14:paraId="01A88B75" w14:textId="77777777" w:rsidR="00053771" w:rsidRPr="00E070C4" w:rsidRDefault="00053771" w:rsidP="00053771">
      <w:pPr>
        <w:pStyle w:val="Heading2"/>
      </w:pPr>
      <w:bookmarkStart w:id="469" w:name="_Toc21093321"/>
      <w:bookmarkStart w:id="470" w:name="_Toc29761870"/>
      <w:bookmarkStart w:id="471" w:name="_Toc45833888"/>
      <w:bookmarkStart w:id="472" w:name="_Toc82890622"/>
      <w:bookmarkStart w:id="473" w:name="_Toc122508471"/>
      <w:bookmarkStart w:id="474" w:name="_Toc123216543"/>
      <w:bookmarkStart w:id="475" w:name="_Toc124184154"/>
      <w:bookmarkStart w:id="476" w:name="_Toc124184224"/>
      <w:bookmarkStart w:id="477" w:name="_Toc130588580"/>
      <w:bookmarkStart w:id="478" w:name="_Toc137236668"/>
      <w:bookmarkStart w:id="479" w:name="_Toc138892440"/>
      <w:bookmarkStart w:id="480" w:name="_Toc145069462"/>
      <w:bookmarkStart w:id="481" w:name="_Toc155195050"/>
      <w:r w:rsidRPr="00E070C4">
        <w:t>B.3.2</w:t>
      </w:r>
      <w:r w:rsidRPr="00E070C4">
        <w:tab/>
        <w:t xml:space="preserve">Common UE performance requirements and tests for </w:t>
      </w:r>
      <w:r w:rsidR="00C423A2" w:rsidRPr="00E070C4">
        <w:t>different CA configurations and combination sets</w:t>
      </w:r>
      <w:bookmarkEnd w:id="469"/>
      <w:bookmarkEnd w:id="470"/>
      <w:bookmarkEnd w:id="471"/>
      <w:bookmarkEnd w:id="472"/>
      <w:bookmarkEnd w:id="473"/>
      <w:bookmarkEnd w:id="474"/>
      <w:bookmarkEnd w:id="475"/>
      <w:bookmarkEnd w:id="476"/>
      <w:bookmarkEnd w:id="477"/>
      <w:bookmarkEnd w:id="478"/>
      <w:bookmarkEnd w:id="479"/>
      <w:bookmarkEnd w:id="480"/>
      <w:bookmarkEnd w:id="481"/>
    </w:p>
    <w:p w14:paraId="43A6AFE8" w14:textId="28236558" w:rsidR="00241A89" w:rsidRPr="00E070C4" w:rsidRDefault="00241A89" w:rsidP="00241A89">
      <w:r w:rsidRPr="00E070C4">
        <w:t xml:space="preserve">The requirements and test cases listed in Table B.3.2-1 are specified in TS 36.101 </w:t>
      </w:r>
      <w:r>
        <w:t>Rel-17</w:t>
      </w:r>
      <w:r w:rsidRPr="00E070C4">
        <w:t xml:space="preserve"> [2].</w:t>
      </w:r>
    </w:p>
    <w:p w14:paraId="01A88B77" w14:textId="77777777" w:rsidR="00053771" w:rsidRPr="00E070C4" w:rsidRDefault="00053771" w:rsidP="00C423A2">
      <w:pPr>
        <w:pStyle w:val="TH"/>
      </w:pPr>
      <w:r w:rsidRPr="00E070C4">
        <w:lastRenderedPageBreak/>
        <w:t>Table B.3.2</w:t>
      </w:r>
      <w:r w:rsidRPr="00E070C4">
        <w:rPr>
          <w:rFonts w:hint="eastAsia"/>
        </w:rPr>
        <w:t>-1</w:t>
      </w:r>
      <w:r w:rsidRPr="00E070C4">
        <w:t xml:space="preserve">: Common UE performance requirements and tests for </w:t>
      </w:r>
      <w:r w:rsidR="00C423A2" w:rsidRPr="00E070C4">
        <w:t>different CA configurations and combination sets</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0"/>
        <w:gridCol w:w="7112"/>
      </w:tblGrid>
      <w:tr w:rsidR="00E070C4" w:rsidRPr="00E070C4" w14:paraId="01A88B7A" w14:textId="77777777" w:rsidTr="00131674">
        <w:trPr>
          <w:trHeight w:val="255"/>
          <w:jc w:val="center"/>
        </w:trPr>
        <w:tc>
          <w:tcPr>
            <w:tcW w:w="2750" w:type="dxa"/>
          </w:tcPr>
          <w:p w14:paraId="01A88B78" w14:textId="77777777" w:rsidR="00C423A2" w:rsidRPr="00E070C4" w:rsidRDefault="00C423A2" w:rsidP="00EE16DE">
            <w:pPr>
              <w:pStyle w:val="TAH"/>
              <w:rPr>
                <w:rFonts w:eastAsia="MS Mincho" w:cs="Arial"/>
                <w:lang w:val="en-US"/>
              </w:rPr>
            </w:pPr>
            <w:r w:rsidRPr="00E070C4">
              <w:rPr>
                <w:rFonts w:eastAsia="MS Mincho" w:cs="Arial"/>
                <w:lang w:val="en-US"/>
              </w:rPr>
              <w:t>Clause</w:t>
            </w:r>
          </w:p>
        </w:tc>
        <w:tc>
          <w:tcPr>
            <w:tcW w:w="7112" w:type="dxa"/>
          </w:tcPr>
          <w:p w14:paraId="01A88B79" w14:textId="77777777" w:rsidR="00C423A2" w:rsidRPr="00E070C4" w:rsidRDefault="00C423A2" w:rsidP="00EE16DE">
            <w:pPr>
              <w:pStyle w:val="TAH"/>
              <w:rPr>
                <w:rFonts w:eastAsia="MS Mincho" w:cs="Arial"/>
                <w:lang w:val="en-US"/>
              </w:rPr>
            </w:pPr>
            <w:r w:rsidRPr="00E070C4">
              <w:rPr>
                <w:rFonts w:eastAsia="MS Mincho" w:cs="Arial"/>
                <w:lang w:val="en-US"/>
              </w:rPr>
              <w:t>Description</w:t>
            </w:r>
          </w:p>
        </w:tc>
      </w:tr>
      <w:tr w:rsidR="00E070C4" w:rsidRPr="00E070C4" w14:paraId="01A88B7D" w14:textId="77777777" w:rsidTr="00131674">
        <w:trPr>
          <w:trHeight w:val="255"/>
          <w:jc w:val="center"/>
        </w:trPr>
        <w:tc>
          <w:tcPr>
            <w:tcW w:w="2750" w:type="dxa"/>
          </w:tcPr>
          <w:p w14:paraId="01A88B7B" w14:textId="77777777" w:rsidR="00C423A2" w:rsidRPr="00E070C4" w:rsidRDefault="00C423A2" w:rsidP="00EE16DE">
            <w:pPr>
              <w:pStyle w:val="TAL"/>
              <w:rPr>
                <w:rFonts w:eastAsia="MS Mincho" w:cs="Arial"/>
                <w:lang w:val="en-US"/>
              </w:rPr>
            </w:pPr>
            <w:r w:rsidRPr="00E070C4">
              <w:rPr>
                <w:rFonts w:eastAsia="MS Mincho" w:cs="Arial"/>
                <w:lang w:val="en-US"/>
              </w:rPr>
              <w:t>8.2.1.1.1</w:t>
            </w:r>
          </w:p>
        </w:tc>
        <w:tc>
          <w:tcPr>
            <w:tcW w:w="7112" w:type="dxa"/>
          </w:tcPr>
          <w:p w14:paraId="01A88B7C" w14:textId="77777777" w:rsidR="00C423A2" w:rsidRPr="00E070C4" w:rsidRDefault="00C423A2" w:rsidP="00EE16DE">
            <w:pPr>
              <w:pStyle w:val="TAL"/>
              <w:rPr>
                <w:rFonts w:eastAsia="MS Mincho" w:cs="Arial"/>
                <w:lang w:val="en-US"/>
              </w:rPr>
            </w:pPr>
            <w:r w:rsidRPr="00E070C4">
              <w:rPr>
                <w:rFonts w:cs="Arial"/>
                <w:snapToGrid w:val="0"/>
                <w:lang w:eastAsia="ja-JP"/>
              </w:rPr>
              <w:t>Single-antenna port performance (FDD)</w:t>
            </w:r>
          </w:p>
        </w:tc>
      </w:tr>
      <w:tr w:rsidR="00E070C4" w:rsidRPr="00E070C4" w14:paraId="01A88B80" w14:textId="77777777" w:rsidTr="00131674">
        <w:trPr>
          <w:trHeight w:val="255"/>
          <w:jc w:val="center"/>
        </w:trPr>
        <w:tc>
          <w:tcPr>
            <w:tcW w:w="2750" w:type="dxa"/>
          </w:tcPr>
          <w:p w14:paraId="01A88B7E" w14:textId="77777777" w:rsidR="00C423A2" w:rsidRPr="00E070C4" w:rsidRDefault="00C423A2" w:rsidP="00EE16DE">
            <w:pPr>
              <w:pStyle w:val="TAL"/>
              <w:rPr>
                <w:rFonts w:eastAsia="MS Mincho" w:cs="Arial"/>
                <w:lang w:val="en-US"/>
              </w:rPr>
            </w:pPr>
            <w:r w:rsidRPr="00E070C4">
              <w:rPr>
                <w:rFonts w:eastAsia="MS Mincho" w:cs="Arial"/>
                <w:lang w:val="en-US"/>
              </w:rPr>
              <w:t>8.2.2.1.1</w:t>
            </w:r>
          </w:p>
        </w:tc>
        <w:tc>
          <w:tcPr>
            <w:tcW w:w="7112" w:type="dxa"/>
          </w:tcPr>
          <w:p w14:paraId="01A88B7F" w14:textId="77777777" w:rsidR="00C423A2" w:rsidRPr="00E070C4" w:rsidRDefault="00C423A2" w:rsidP="00EE16DE">
            <w:pPr>
              <w:pStyle w:val="TAL"/>
              <w:rPr>
                <w:rFonts w:cs="Arial"/>
                <w:snapToGrid w:val="0"/>
                <w:lang w:eastAsia="ja-JP"/>
              </w:rPr>
            </w:pPr>
            <w:r w:rsidRPr="00E070C4">
              <w:rPr>
                <w:rFonts w:cs="Arial"/>
                <w:snapToGrid w:val="0"/>
                <w:lang w:eastAsia="ja-JP"/>
              </w:rPr>
              <w:t>Single-antenna port performance (TDD)</w:t>
            </w:r>
          </w:p>
        </w:tc>
      </w:tr>
      <w:tr w:rsidR="00E070C4" w:rsidRPr="00E070C4" w14:paraId="01A88B83" w14:textId="77777777" w:rsidTr="00131674">
        <w:trPr>
          <w:trHeight w:val="255"/>
          <w:jc w:val="center"/>
        </w:trPr>
        <w:tc>
          <w:tcPr>
            <w:tcW w:w="2750" w:type="dxa"/>
          </w:tcPr>
          <w:p w14:paraId="01A88B81" w14:textId="77777777" w:rsidR="00C531F1" w:rsidRPr="00E070C4" w:rsidRDefault="00C531F1" w:rsidP="00EE16DE">
            <w:pPr>
              <w:pStyle w:val="TAL"/>
              <w:rPr>
                <w:rFonts w:eastAsia="MS Mincho" w:cs="Arial"/>
                <w:lang w:val="en-US"/>
              </w:rPr>
            </w:pPr>
            <w:r w:rsidRPr="00E070C4">
              <w:rPr>
                <w:rFonts w:eastAsia="MS Mincho" w:cs="Arial"/>
                <w:lang w:val="en-US"/>
              </w:rPr>
              <w:t>8.2.3.1.1</w:t>
            </w:r>
          </w:p>
        </w:tc>
        <w:tc>
          <w:tcPr>
            <w:tcW w:w="7112" w:type="dxa"/>
          </w:tcPr>
          <w:p w14:paraId="01A88B82" w14:textId="77777777" w:rsidR="00C531F1" w:rsidRPr="00E070C4" w:rsidRDefault="00C531F1" w:rsidP="00EE16DE">
            <w:pPr>
              <w:pStyle w:val="TAL"/>
              <w:rPr>
                <w:rFonts w:cs="Arial"/>
                <w:snapToGrid w:val="0"/>
                <w:lang w:eastAsia="ja-JP"/>
              </w:rPr>
            </w:pPr>
            <w:r w:rsidRPr="00E070C4">
              <w:rPr>
                <w:rFonts w:cs="Arial"/>
                <w:snapToGrid w:val="0"/>
                <w:lang w:eastAsia="ja-JP"/>
              </w:rPr>
              <w:t>Single-antenna port performance (TDD-FDD CA)</w:t>
            </w:r>
          </w:p>
        </w:tc>
      </w:tr>
      <w:tr w:rsidR="00E070C4" w:rsidRPr="00E070C4" w14:paraId="01A88B86" w14:textId="77777777" w:rsidTr="00131674">
        <w:trPr>
          <w:trHeight w:val="255"/>
          <w:jc w:val="center"/>
        </w:trPr>
        <w:tc>
          <w:tcPr>
            <w:tcW w:w="2750" w:type="dxa"/>
          </w:tcPr>
          <w:p w14:paraId="01A88B84" w14:textId="77777777" w:rsidR="00C423A2" w:rsidRPr="00E070C4" w:rsidRDefault="00C423A2" w:rsidP="00EE16DE">
            <w:pPr>
              <w:pStyle w:val="TAL"/>
              <w:rPr>
                <w:rFonts w:eastAsia="MS Mincho" w:cs="Arial"/>
                <w:lang w:val="en-US"/>
              </w:rPr>
            </w:pPr>
            <w:r w:rsidRPr="00E070C4">
              <w:rPr>
                <w:rFonts w:eastAsia="MS Mincho" w:cs="Arial"/>
                <w:lang w:val="en-US"/>
              </w:rPr>
              <w:t>8.2.1.3.1</w:t>
            </w:r>
          </w:p>
        </w:tc>
        <w:tc>
          <w:tcPr>
            <w:tcW w:w="7112" w:type="dxa"/>
          </w:tcPr>
          <w:p w14:paraId="01A88B85" w14:textId="77777777" w:rsidR="00C423A2" w:rsidRPr="00E070C4" w:rsidRDefault="00C423A2" w:rsidP="00EE16DE">
            <w:pPr>
              <w:pStyle w:val="TAL"/>
              <w:rPr>
                <w:rFonts w:eastAsia="MS Mincho" w:cs="Arial"/>
                <w:lang w:val="en-US"/>
              </w:rPr>
            </w:pPr>
            <w:r w:rsidRPr="00E070C4">
              <w:rPr>
                <w:rFonts w:eastAsia="MS Mincho" w:cs="Arial"/>
                <w:lang w:val="en-US"/>
              </w:rPr>
              <w:t>Open-loop spatial multiplexing performance - Minimum Requirement 2 Tx Antenna Port (FDD)</w:t>
            </w:r>
          </w:p>
        </w:tc>
      </w:tr>
      <w:tr w:rsidR="00E070C4" w:rsidRPr="00E070C4" w14:paraId="01A88B89" w14:textId="77777777" w:rsidTr="00131674">
        <w:trPr>
          <w:trHeight w:val="255"/>
          <w:jc w:val="center"/>
        </w:trPr>
        <w:tc>
          <w:tcPr>
            <w:tcW w:w="2750" w:type="dxa"/>
          </w:tcPr>
          <w:p w14:paraId="01A88B87" w14:textId="77777777" w:rsidR="00C423A2" w:rsidRPr="00E070C4" w:rsidRDefault="00C423A2" w:rsidP="00EE16DE">
            <w:pPr>
              <w:pStyle w:val="TAL"/>
              <w:rPr>
                <w:rFonts w:eastAsia="MS Mincho" w:cs="Arial"/>
                <w:lang w:val="en-US"/>
              </w:rPr>
            </w:pPr>
            <w:r w:rsidRPr="00E070C4">
              <w:rPr>
                <w:rFonts w:eastAsia="MS Mincho" w:cs="Arial"/>
                <w:lang w:val="en-US"/>
              </w:rPr>
              <w:t>8.2.2.3.1</w:t>
            </w:r>
          </w:p>
        </w:tc>
        <w:tc>
          <w:tcPr>
            <w:tcW w:w="7112" w:type="dxa"/>
          </w:tcPr>
          <w:p w14:paraId="01A88B88" w14:textId="77777777" w:rsidR="00C423A2" w:rsidRPr="00E070C4" w:rsidRDefault="00C423A2" w:rsidP="00EE16DE">
            <w:pPr>
              <w:pStyle w:val="TAL"/>
              <w:rPr>
                <w:rFonts w:eastAsia="MS Mincho" w:cs="Arial"/>
                <w:lang w:val="en-US"/>
              </w:rPr>
            </w:pPr>
            <w:r w:rsidRPr="00E070C4">
              <w:rPr>
                <w:rFonts w:eastAsia="MS Mincho" w:cs="Arial"/>
                <w:lang w:val="en-US"/>
              </w:rPr>
              <w:t>Open-loop spatial multiplexing performance - Minimum Requirement 2 Tx Antenna Port (TDD)</w:t>
            </w:r>
          </w:p>
        </w:tc>
      </w:tr>
      <w:tr w:rsidR="00E070C4" w:rsidRPr="00E070C4" w14:paraId="01A88B8C" w14:textId="77777777" w:rsidTr="00131674">
        <w:trPr>
          <w:trHeight w:val="255"/>
          <w:jc w:val="center"/>
        </w:trPr>
        <w:tc>
          <w:tcPr>
            <w:tcW w:w="2750" w:type="dxa"/>
          </w:tcPr>
          <w:p w14:paraId="01A88B8A" w14:textId="77777777" w:rsidR="00C531F1" w:rsidRPr="00E070C4" w:rsidRDefault="00C531F1" w:rsidP="00EE16DE">
            <w:pPr>
              <w:pStyle w:val="TAL"/>
              <w:rPr>
                <w:rFonts w:eastAsia="MS Mincho" w:cs="Arial"/>
                <w:lang w:val="en-US"/>
              </w:rPr>
            </w:pPr>
            <w:r w:rsidRPr="00E070C4">
              <w:rPr>
                <w:rFonts w:eastAsia="MS Mincho" w:cs="Arial"/>
                <w:lang w:val="en-US"/>
              </w:rPr>
              <w:t>8.2.3.3.1</w:t>
            </w:r>
          </w:p>
        </w:tc>
        <w:tc>
          <w:tcPr>
            <w:tcW w:w="7112" w:type="dxa"/>
          </w:tcPr>
          <w:p w14:paraId="01A88B8B" w14:textId="77777777" w:rsidR="00C531F1" w:rsidRPr="00E070C4" w:rsidRDefault="00C531F1" w:rsidP="00EE16DE">
            <w:pPr>
              <w:pStyle w:val="TAL"/>
              <w:rPr>
                <w:rFonts w:eastAsia="MS Mincho" w:cs="Arial"/>
                <w:lang w:val="en-US"/>
              </w:rPr>
            </w:pPr>
            <w:r w:rsidRPr="00E070C4">
              <w:rPr>
                <w:rFonts w:eastAsia="MS Mincho" w:cs="Arial"/>
                <w:lang w:val="en-US"/>
              </w:rPr>
              <w:t>Open-loop spatial multiplexing performance - Minimum Requirement 2 Tx Antenna Port (TDD-FDD CA)</w:t>
            </w:r>
          </w:p>
        </w:tc>
      </w:tr>
      <w:tr w:rsidR="00E070C4" w:rsidRPr="00E070C4" w14:paraId="01A88B8F" w14:textId="77777777" w:rsidTr="00131674">
        <w:trPr>
          <w:trHeight w:val="255"/>
          <w:jc w:val="center"/>
        </w:trPr>
        <w:tc>
          <w:tcPr>
            <w:tcW w:w="2750" w:type="dxa"/>
          </w:tcPr>
          <w:p w14:paraId="01A88B8D" w14:textId="77777777" w:rsidR="00C423A2" w:rsidRPr="00E070C4" w:rsidRDefault="00C423A2" w:rsidP="00EE16DE">
            <w:pPr>
              <w:pStyle w:val="TAL"/>
              <w:rPr>
                <w:rFonts w:eastAsia="MS Mincho" w:cs="Arial"/>
                <w:lang w:val="en-US"/>
              </w:rPr>
            </w:pPr>
            <w:r w:rsidRPr="00E070C4">
              <w:rPr>
                <w:rFonts w:eastAsia="MS Mincho" w:cs="Arial"/>
                <w:lang w:val="en-US"/>
              </w:rPr>
              <w:t>8.2.1.3.1A</w:t>
            </w:r>
          </w:p>
        </w:tc>
        <w:tc>
          <w:tcPr>
            <w:tcW w:w="7112" w:type="dxa"/>
          </w:tcPr>
          <w:p w14:paraId="01A88B8E" w14:textId="77777777" w:rsidR="00C423A2" w:rsidRPr="00E070C4" w:rsidRDefault="00C423A2" w:rsidP="00EE16DE">
            <w:pPr>
              <w:pStyle w:val="TAL"/>
              <w:rPr>
                <w:rFonts w:eastAsia="MS Mincho" w:cs="Arial"/>
                <w:lang w:val="en-US"/>
              </w:rPr>
            </w:pPr>
            <w:r w:rsidRPr="00E070C4">
              <w:rPr>
                <w:rFonts w:eastAsia="MS Mincho" w:cs="Arial"/>
                <w:lang w:val="en-US"/>
              </w:rPr>
              <w:t>Open-loop spatial multiplexing performance - Soft buffer management test (FDD)</w:t>
            </w:r>
          </w:p>
        </w:tc>
      </w:tr>
      <w:tr w:rsidR="00E070C4" w:rsidRPr="00E070C4" w14:paraId="01A88B92" w14:textId="77777777" w:rsidTr="00131674">
        <w:trPr>
          <w:trHeight w:val="255"/>
          <w:jc w:val="center"/>
        </w:trPr>
        <w:tc>
          <w:tcPr>
            <w:tcW w:w="2750" w:type="dxa"/>
          </w:tcPr>
          <w:p w14:paraId="01A88B90" w14:textId="77777777" w:rsidR="00C423A2" w:rsidRPr="00E070C4" w:rsidRDefault="00C423A2" w:rsidP="00EE16DE">
            <w:pPr>
              <w:pStyle w:val="TAL"/>
              <w:rPr>
                <w:rFonts w:eastAsia="MS Mincho" w:cs="Arial"/>
                <w:lang w:val="en-US"/>
              </w:rPr>
            </w:pPr>
            <w:r w:rsidRPr="00E070C4">
              <w:rPr>
                <w:rFonts w:eastAsia="MS Mincho" w:cs="Arial"/>
                <w:lang w:val="en-US"/>
              </w:rPr>
              <w:t>8.2.2.3.1A</w:t>
            </w:r>
          </w:p>
        </w:tc>
        <w:tc>
          <w:tcPr>
            <w:tcW w:w="7112" w:type="dxa"/>
          </w:tcPr>
          <w:p w14:paraId="01A88B91" w14:textId="77777777" w:rsidR="00C423A2" w:rsidRPr="00E070C4" w:rsidRDefault="00C423A2" w:rsidP="00EE16DE">
            <w:pPr>
              <w:pStyle w:val="TAL"/>
              <w:rPr>
                <w:rFonts w:eastAsia="MS Mincho" w:cs="Arial"/>
                <w:lang w:val="en-US"/>
              </w:rPr>
            </w:pPr>
            <w:r w:rsidRPr="00E070C4">
              <w:rPr>
                <w:rFonts w:eastAsia="MS Mincho" w:cs="Arial"/>
                <w:lang w:val="en-US"/>
              </w:rPr>
              <w:t>Open-loop spatial multiplexing performance - Soft buffer management test (TDD)</w:t>
            </w:r>
          </w:p>
        </w:tc>
      </w:tr>
      <w:tr w:rsidR="00E070C4" w:rsidRPr="00E070C4" w14:paraId="01A88B95" w14:textId="77777777" w:rsidTr="00131674">
        <w:trPr>
          <w:trHeight w:val="255"/>
          <w:jc w:val="center"/>
        </w:trPr>
        <w:tc>
          <w:tcPr>
            <w:tcW w:w="2750" w:type="dxa"/>
          </w:tcPr>
          <w:p w14:paraId="01A88B93" w14:textId="77777777" w:rsidR="00C531F1" w:rsidRPr="00E070C4" w:rsidRDefault="00C531F1" w:rsidP="00EE16DE">
            <w:pPr>
              <w:pStyle w:val="TAL"/>
              <w:rPr>
                <w:rFonts w:eastAsia="MS Mincho" w:cs="Arial"/>
                <w:lang w:val="en-US"/>
              </w:rPr>
            </w:pPr>
            <w:r w:rsidRPr="00E070C4">
              <w:rPr>
                <w:rFonts w:eastAsia="MS Mincho" w:cs="Arial"/>
                <w:lang w:val="en-US"/>
              </w:rPr>
              <w:t>8.2.3.3.1A</w:t>
            </w:r>
          </w:p>
        </w:tc>
        <w:tc>
          <w:tcPr>
            <w:tcW w:w="7112" w:type="dxa"/>
          </w:tcPr>
          <w:p w14:paraId="01A88B94" w14:textId="77777777" w:rsidR="00C531F1" w:rsidRPr="00E070C4" w:rsidRDefault="00C531F1" w:rsidP="00EE16DE">
            <w:pPr>
              <w:pStyle w:val="TAL"/>
              <w:rPr>
                <w:rFonts w:eastAsia="MS Mincho" w:cs="Arial"/>
                <w:lang w:val="en-US"/>
              </w:rPr>
            </w:pPr>
            <w:r w:rsidRPr="00E070C4">
              <w:rPr>
                <w:rFonts w:eastAsia="MS Mincho" w:cs="Arial"/>
                <w:lang w:val="en-US"/>
              </w:rPr>
              <w:t>Open-loop spatial multiplexing performance - Soft buffer management test (TDD-FDD CA)</w:t>
            </w:r>
          </w:p>
        </w:tc>
      </w:tr>
      <w:tr w:rsidR="00E070C4" w:rsidRPr="00E070C4" w14:paraId="01A88B98" w14:textId="77777777" w:rsidTr="00131674">
        <w:trPr>
          <w:trHeight w:val="255"/>
          <w:jc w:val="center"/>
        </w:trPr>
        <w:tc>
          <w:tcPr>
            <w:tcW w:w="2750" w:type="dxa"/>
          </w:tcPr>
          <w:p w14:paraId="01A88B96" w14:textId="77777777" w:rsidR="00C423A2" w:rsidRPr="00E070C4" w:rsidRDefault="00C423A2" w:rsidP="00EE16DE">
            <w:pPr>
              <w:pStyle w:val="TAL"/>
              <w:rPr>
                <w:rFonts w:eastAsia="MS Mincho" w:cs="Arial"/>
                <w:lang w:val="en-US"/>
              </w:rPr>
            </w:pPr>
            <w:r w:rsidRPr="00E070C4">
              <w:rPr>
                <w:rFonts w:eastAsia="MS Mincho" w:cs="Arial"/>
                <w:lang w:val="en-US"/>
              </w:rPr>
              <w:t>8.2.1.4.3</w:t>
            </w:r>
          </w:p>
        </w:tc>
        <w:tc>
          <w:tcPr>
            <w:tcW w:w="7112" w:type="dxa"/>
          </w:tcPr>
          <w:p w14:paraId="01A88B97" w14:textId="77777777" w:rsidR="00C423A2" w:rsidRPr="00E070C4" w:rsidRDefault="00C423A2" w:rsidP="00EE16DE">
            <w:pPr>
              <w:pStyle w:val="TAL"/>
              <w:rPr>
                <w:rFonts w:eastAsia="MS Mincho" w:cs="Arial"/>
                <w:lang w:val="en-US"/>
              </w:rPr>
            </w:pPr>
            <w:r w:rsidRPr="00E070C4">
              <w:rPr>
                <w:rFonts w:eastAsia="MS Mincho" w:cs="Arial"/>
              </w:rPr>
              <w:t>Closed-loop spatial multiplexing performance - Minimum Requirement Multi-Layer Spatial Multiplexing 4 Tx Antenna Port (FDD)</w:t>
            </w:r>
          </w:p>
        </w:tc>
      </w:tr>
      <w:tr w:rsidR="00E070C4" w:rsidRPr="00E070C4" w14:paraId="01A88B9B" w14:textId="77777777" w:rsidTr="00131674">
        <w:trPr>
          <w:trHeight w:val="255"/>
          <w:jc w:val="center"/>
        </w:trPr>
        <w:tc>
          <w:tcPr>
            <w:tcW w:w="2750" w:type="dxa"/>
          </w:tcPr>
          <w:p w14:paraId="01A88B99" w14:textId="77777777" w:rsidR="00C423A2" w:rsidRPr="00E070C4" w:rsidRDefault="00C423A2" w:rsidP="00EE16DE">
            <w:pPr>
              <w:pStyle w:val="TAL"/>
              <w:rPr>
                <w:rFonts w:eastAsia="MS Mincho" w:cs="Arial"/>
                <w:lang w:val="en-US"/>
              </w:rPr>
            </w:pPr>
            <w:r w:rsidRPr="00E070C4">
              <w:rPr>
                <w:rFonts w:eastAsia="MS Mincho" w:cs="Arial"/>
                <w:lang w:val="en-US"/>
              </w:rPr>
              <w:t>8.2.2.4.3</w:t>
            </w:r>
          </w:p>
        </w:tc>
        <w:tc>
          <w:tcPr>
            <w:tcW w:w="7112" w:type="dxa"/>
          </w:tcPr>
          <w:p w14:paraId="01A88B9A" w14:textId="77777777" w:rsidR="00C423A2" w:rsidRPr="00E070C4" w:rsidRDefault="00C423A2" w:rsidP="00EE16DE">
            <w:pPr>
              <w:pStyle w:val="TAL"/>
              <w:rPr>
                <w:rFonts w:eastAsia="MS Mincho" w:cs="Arial"/>
                <w:lang w:val="en-US"/>
              </w:rPr>
            </w:pPr>
            <w:r w:rsidRPr="00E070C4">
              <w:rPr>
                <w:rFonts w:eastAsia="MS Mincho" w:cs="Arial"/>
              </w:rPr>
              <w:t xml:space="preserve">Closed-loop spatial multiplexing performance - Minimum Requirement Multi-Layer Spatial Multiplexing 4 Tx Antenna Port </w:t>
            </w:r>
            <w:r w:rsidRPr="00E070C4">
              <w:rPr>
                <w:rFonts w:eastAsia="MS Mincho" w:cs="Arial"/>
                <w:lang w:val="en-US"/>
              </w:rPr>
              <w:t>(TDD)</w:t>
            </w:r>
          </w:p>
        </w:tc>
      </w:tr>
      <w:tr w:rsidR="00E070C4" w:rsidRPr="00E070C4" w14:paraId="01A88B9E" w14:textId="77777777" w:rsidTr="00131674">
        <w:trPr>
          <w:trHeight w:val="255"/>
          <w:jc w:val="center"/>
        </w:trPr>
        <w:tc>
          <w:tcPr>
            <w:tcW w:w="2750" w:type="dxa"/>
          </w:tcPr>
          <w:p w14:paraId="01A88B9C" w14:textId="77777777" w:rsidR="00C531F1" w:rsidRPr="00E070C4" w:rsidRDefault="00C531F1" w:rsidP="00EE16DE">
            <w:pPr>
              <w:pStyle w:val="TAL"/>
              <w:rPr>
                <w:rFonts w:eastAsia="MS Mincho" w:cs="Arial"/>
                <w:lang w:val="en-US"/>
              </w:rPr>
            </w:pPr>
            <w:r w:rsidRPr="00E070C4">
              <w:rPr>
                <w:rFonts w:eastAsia="MS Mincho" w:cs="Arial"/>
                <w:lang w:val="en-US"/>
              </w:rPr>
              <w:t>8.2.3.4.3</w:t>
            </w:r>
          </w:p>
        </w:tc>
        <w:tc>
          <w:tcPr>
            <w:tcW w:w="7112" w:type="dxa"/>
          </w:tcPr>
          <w:p w14:paraId="01A88B9D" w14:textId="77777777" w:rsidR="00C531F1" w:rsidRPr="00E070C4" w:rsidRDefault="00C531F1" w:rsidP="00EE16DE">
            <w:pPr>
              <w:pStyle w:val="TAL"/>
              <w:rPr>
                <w:rFonts w:eastAsia="MS Mincho" w:cs="Arial"/>
              </w:rPr>
            </w:pPr>
            <w:r w:rsidRPr="00E070C4">
              <w:rPr>
                <w:rFonts w:eastAsia="MS Mincho" w:cs="Arial"/>
              </w:rPr>
              <w:t>Closed-loop spatial multiplexing performance - Minimum Requirement Multi-Layer Spatial Multiplexing 4 Tx Antenna Port (TDD-FDD CA)</w:t>
            </w:r>
          </w:p>
        </w:tc>
      </w:tr>
      <w:tr w:rsidR="00E070C4" w:rsidRPr="00E070C4" w14:paraId="01A88BA1" w14:textId="77777777" w:rsidTr="00131674">
        <w:trPr>
          <w:trHeight w:val="255"/>
          <w:jc w:val="center"/>
        </w:trPr>
        <w:tc>
          <w:tcPr>
            <w:tcW w:w="2750" w:type="dxa"/>
          </w:tcPr>
          <w:p w14:paraId="01A88B9F" w14:textId="77777777" w:rsidR="00C423A2" w:rsidRPr="00E070C4" w:rsidRDefault="00C423A2" w:rsidP="00EE16DE">
            <w:pPr>
              <w:pStyle w:val="TAL"/>
              <w:rPr>
                <w:rFonts w:eastAsia="MS Mincho" w:cs="Arial"/>
                <w:lang w:val="en-US"/>
              </w:rPr>
            </w:pPr>
            <w:r w:rsidRPr="00E070C4">
              <w:rPr>
                <w:rFonts w:eastAsia="MS Mincho" w:cs="Arial"/>
                <w:lang w:val="en-US"/>
              </w:rPr>
              <w:t>8.2.1.7</w:t>
            </w:r>
          </w:p>
        </w:tc>
        <w:tc>
          <w:tcPr>
            <w:tcW w:w="7112" w:type="dxa"/>
          </w:tcPr>
          <w:p w14:paraId="01A88BA0" w14:textId="77777777" w:rsidR="00C423A2" w:rsidRPr="00E070C4" w:rsidRDefault="00C423A2" w:rsidP="00EE16DE">
            <w:pPr>
              <w:pStyle w:val="TAL"/>
              <w:rPr>
                <w:rFonts w:eastAsia="MS Mincho" w:cs="Arial"/>
                <w:lang w:val="en-US"/>
              </w:rPr>
            </w:pPr>
            <w:r w:rsidRPr="00E070C4">
              <w:rPr>
                <w:rFonts w:eastAsia="MS Mincho" w:cs="Arial"/>
              </w:rPr>
              <w:t>Carrier aggregation with power imbalance (FDD)</w:t>
            </w:r>
          </w:p>
        </w:tc>
      </w:tr>
      <w:tr w:rsidR="00E070C4" w:rsidRPr="00E070C4" w14:paraId="01A88BA4" w14:textId="77777777" w:rsidTr="00131674">
        <w:trPr>
          <w:trHeight w:val="255"/>
          <w:jc w:val="center"/>
        </w:trPr>
        <w:tc>
          <w:tcPr>
            <w:tcW w:w="2750" w:type="dxa"/>
          </w:tcPr>
          <w:p w14:paraId="01A88BA2" w14:textId="77777777" w:rsidR="00C531F1" w:rsidRPr="00E070C4" w:rsidRDefault="00C531F1" w:rsidP="00EE16DE">
            <w:pPr>
              <w:pStyle w:val="TAL"/>
              <w:rPr>
                <w:rFonts w:eastAsia="MS Mincho" w:cs="Arial"/>
                <w:lang w:val="en-US"/>
              </w:rPr>
            </w:pPr>
            <w:r w:rsidRPr="00E070C4">
              <w:rPr>
                <w:rFonts w:eastAsia="MS Mincho" w:cs="Arial"/>
                <w:lang w:val="en-US"/>
              </w:rPr>
              <w:t>8.2.1.8</w:t>
            </w:r>
          </w:p>
        </w:tc>
        <w:tc>
          <w:tcPr>
            <w:tcW w:w="7112" w:type="dxa"/>
          </w:tcPr>
          <w:p w14:paraId="01A88BA3" w14:textId="77777777" w:rsidR="00C531F1" w:rsidRPr="00E070C4" w:rsidRDefault="00C531F1" w:rsidP="00EE16DE">
            <w:pPr>
              <w:pStyle w:val="TAL"/>
              <w:rPr>
                <w:rFonts w:eastAsia="MS Mincho" w:cs="Arial"/>
              </w:rPr>
            </w:pPr>
            <w:r w:rsidRPr="00E070C4">
              <w:rPr>
                <w:rFonts w:cs="Arial"/>
                <w:lang w:eastAsia="en-US"/>
              </w:rPr>
              <w:t>Intra-band non-contiguous carrier aggregation with timing offset (FDD)</w:t>
            </w:r>
          </w:p>
        </w:tc>
      </w:tr>
      <w:tr w:rsidR="00E070C4" w:rsidRPr="00E070C4" w14:paraId="01A88BA7" w14:textId="77777777" w:rsidTr="00131674">
        <w:trPr>
          <w:trHeight w:val="255"/>
          <w:jc w:val="center"/>
        </w:trPr>
        <w:tc>
          <w:tcPr>
            <w:tcW w:w="2750" w:type="dxa"/>
          </w:tcPr>
          <w:p w14:paraId="01A88BA5" w14:textId="77777777" w:rsidR="00C423A2" w:rsidRPr="00E070C4" w:rsidRDefault="00C423A2" w:rsidP="00EE16DE">
            <w:pPr>
              <w:pStyle w:val="TAL"/>
              <w:rPr>
                <w:rFonts w:eastAsia="MS Mincho" w:cs="Arial"/>
                <w:lang w:val="en-US"/>
              </w:rPr>
            </w:pPr>
            <w:r w:rsidRPr="00E070C4">
              <w:rPr>
                <w:rFonts w:eastAsia="MS Mincho" w:cs="Arial"/>
                <w:lang w:val="en-US"/>
              </w:rPr>
              <w:t>8.2.2.7</w:t>
            </w:r>
          </w:p>
        </w:tc>
        <w:tc>
          <w:tcPr>
            <w:tcW w:w="7112" w:type="dxa"/>
          </w:tcPr>
          <w:p w14:paraId="01A88BA6" w14:textId="77777777" w:rsidR="00C423A2" w:rsidRPr="00E070C4" w:rsidRDefault="00C423A2" w:rsidP="00EE16DE">
            <w:pPr>
              <w:pStyle w:val="TAL"/>
              <w:rPr>
                <w:rFonts w:eastAsia="MS Mincho" w:cs="Arial"/>
              </w:rPr>
            </w:pPr>
            <w:r w:rsidRPr="00E070C4">
              <w:rPr>
                <w:rFonts w:eastAsia="MS Mincho" w:cs="Arial"/>
              </w:rPr>
              <w:t>Carrier aggregation with power imbalance (TDD)</w:t>
            </w:r>
          </w:p>
        </w:tc>
      </w:tr>
      <w:tr w:rsidR="00E070C4" w:rsidRPr="00E070C4" w14:paraId="01A88BAA" w14:textId="77777777" w:rsidTr="00131674">
        <w:trPr>
          <w:trHeight w:val="255"/>
          <w:jc w:val="center"/>
        </w:trPr>
        <w:tc>
          <w:tcPr>
            <w:tcW w:w="2750" w:type="dxa"/>
          </w:tcPr>
          <w:p w14:paraId="01A88BA8" w14:textId="77777777" w:rsidR="00C423A2" w:rsidRPr="00E070C4" w:rsidRDefault="00C423A2" w:rsidP="00EE16DE">
            <w:pPr>
              <w:pStyle w:val="TAL"/>
              <w:rPr>
                <w:rFonts w:eastAsia="MS Mincho" w:cs="Arial"/>
                <w:lang w:val="en-US"/>
              </w:rPr>
            </w:pPr>
            <w:r w:rsidRPr="00E070C4">
              <w:rPr>
                <w:rFonts w:eastAsia="MS Mincho" w:cs="Arial"/>
                <w:lang w:val="en-US"/>
              </w:rPr>
              <w:t>8.7.1</w:t>
            </w:r>
          </w:p>
        </w:tc>
        <w:tc>
          <w:tcPr>
            <w:tcW w:w="7112" w:type="dxa"/>
          </w:tcPr>
          <w:p w14:paraId="01A88BA9" w14:textId="77777777" w:rsidR="00C423A2" w:rsidRPr="00E070C4" w:rsidRDefault="00C423A2" w:rsidP="00EE16DE">
            <w:pPr>
              <w:pStyle w:val="TAL"/>
              <w:rPr>
                <w:rFonts w:eastAsia="MS Mincho" w:cs="Arial"/>
                <w:lang w:val="en-US"/>
              </w:rPr>
            </w:pPr>
            <w:r w:rsidRPr="00E070C4">
              <w:rPr>
                <w:rFonts w:eastAsia="MS Mincho" w:cs="Arial"/>
                <w:lang w:val="en-US"/>
              </w:rPr>
              <w:t>Sustained downlink data rate provided by lower layers (FDD)</w:t>
            </w:r>
          </w:p>
        </w:tc>
      </w:tr>
      <w:tr w:rsidR="00E070C4" w:rsidRPr="00E070C4" w14:paraId="01A88BAD" w14:textId="77777777" w:rsidTr="00131674">
        <w:trPr>
          <w:trHeight w:val="255"/>
          <w:jc w:val="center"/>
        </w:trPr>
        <w:tc>
          <w:tcPr>
            <w:tcW w:w="2750" w:type="dxa"/>
          </w:tcPr>
          <w:p w14:paraId="01A88BAB" w14:textId="77777777" w:rsidR="00C423A2" w:rsidRPr="00E070C4" w:rsidRDefault="00C423A2" w:rsidP="00EE16DE">
            <w:pPr>
              <w:pStyle w:val="TAL"/>
              <w:rPr>
                <w:rFonts w:eastAsia="MS Mincho" w:cs="Arial"/>
                <w:lang w:val="en-US"/>
              </w:rPr>
            </w:pPr>
            <w:r w:rsidRPr="00E070C4">
              <w:rPr>
                <w:rFonts w:eastAsia="MS Mincho" w:cs="Arial"/>
                <w:lang w:val="en-US"/>
              </w:rPr>
              <w:t>8.7.2</w:t>
            </w:r>
          </w:p>
        </w:tc>
        <w:tc>
          <w:tcPr>
            <w:tcW w:w="7112" w:type="dxa"/>
          </w:tcPr>
          <w:p w14:paraId="01A88BAC" w14:textId="77777777" w:rsidR="00C423A2" w:rsidRPr="00E070C4" w:rsidRDefault="00C423A2" w:rsidP="00EE16DE">
            <w:pPr>
              <w:pStyle w:val="TAL"/>
              <w:rPr>
                <w:rFonts w:eastAsia="MS Mincho" w:cs="Arial"/>
                <w:lang w:val="en-US"/>
              </w:rPr>
            </w:pPr>
            <w:r w:rsidRPr="00E070C4">
              <w:rPr>
                <w:rFonts w:eastAsia="MS Mincho" w:cs="Arial"/>
                <w:lang w:val="en-US"/>
              </w:rPr>
              <w:t>Sustained downlink data rate provided by lower layers (TDD)</w:t>
            </w:r>
          </w:p>
        </w:tc>
      </w:tr>
      <w:tr w:rsidR="00E070C4" w:rsidRPr="00E070C4" w14:paraId="01A88BB0" w14:textId="77777777" w:rsidTr="00131674">
        <w:trPr>
          <w:trHeight w:val="255"/>
          <w:jc w:val="center"/>
        </w:trPr>
        <w:tc>
          <w:tcPr>
            <w:tcW w:w="2750" w:type="dxa"/>
          </w:tcPr>
          <w:p w14:paraId="01A88BAE" w14:textId="77777777" w:rsidR="00C531F1" w:rsidRPr="00E070C4" w:rsidRDefault="00C531F1" w:rsidP="00EE16DE">
            <w:pPr>
              <w:pStyle w:val="TAL"/>
              <w:rPr>
                <w:rFonts w:eastAsia="MS Mincho" w:cs="Arial"/>
                <w:lang w:val="en-US"/>
              </w:rPr>
            </w:pPr>
            <w:r w:rsidRPr="00E070C4">
              <w:rPr>
                <w:rFonts w:eastAsia="MS Mincho" w:cs="Arial"/>
                <w:lang w:val="en-US"/>
              </w:rPr>
              <w:t>8.7.5</w:t>
            </w:r>
          </w:p>
        </w:tc>
        <w:tc>
          <w:tcPr>
            <w:tcW w:w="7112" w:type="dxa"/>
          </w:tcPr>
          <w:p w14:paraId="01A88BAF" w14:textId="77777777" w:rsidR="00C531F1" w:rsidRPr="00E070C4" w:rsidRDefault="00C531F1" w:rsidP="00EE16DE">
            <w:pPr>
              <w:pStyle w:val="TAL"/>
              <w:rPr>
                <w:rFonts w:eastAsia="MS Mincho" w:cs="Arial"/>
                <w:lang w:val="en-US"/>
              </w:rPr>
            </w:pPr>
            <w:r w:rsidRPr="00E070C4">
              <w:rPr>
                <w:rFonts w:eastAsia="MS Mincho" w:cs="Arial"/>
                <w:lang w:val="en-US"/>
              </w:rPr>
              <w:t>Sustained downlink data rate provided by lower layers (TDD-FDD CA)</w:t>
            </w:r>
          </w:p>
        </w:tc>
      </w:tr>
      <w:tr w:rsidR="00E070C4" w:rsidRPr="00E070C4" w14:paraId="01A88BB3" w14:textId="77777777" w:rsidTr="00131674">
        <w:trPr>
          <w:trHeight w:val="255"/>
          <w:jc w:val="center"/>
        </w:trPr>
        <w:tc>
          <w:tcPr>
            <w:tcW w:w="2748" w:type="dxa"/>
            <w:tcBorders>
              <w:top w:val="single" w:sz="4" w:space="0" w:color="auto"/>
              <w:left w:val="single" w:sz="4" w:space="0" w:color="auto"/>
              <w:bottom w:val="single" w:sz="4" w:space="0" w:color="auto"/>
              <w:right w:val="single" w:sz="4" w:space="0" w:color="auto"/>
            </w:tcBorders>
          </w:tcPr>
          <w:p w14:paraId="01A88BB1" w14:textId="77777777" w:rsidR="00131674" w:rsidRPr="00E070C4" w:rsidRDefault="00131674" w:rsidP="00E434AE">
            <w:pPr>
              <w:pStyle w:val="TAL"/>
              <w:rPr>
                <w:rFonts w:eastAsia="MS Mincho" w:cs="Arial"/>
                <w:lang w:val="en-US"/>
              </w:rPr>
            </w:pPr>
            <w:r w:rsidRPr="00E070C4">
              <w:rPr>
                <w:rFonts w:eastAsia="MS Mincho" w:cs="Arial"/>
                <w:lang w:val="en-US"/>
              </w:rPr>
              <w:t>8.7.12.1</w:t>
            </w:r>
          </w:p>
        </w:tc>
        <w:tc>
          <w:tcPr>
            <w:tcW w:w="7107" w:type="dxa"/>
            <w:tcBorders>
              <w:top w:val="single" w:sz="4" w:space="0" w:color="auto"/>
              <w:left w:val="single" w:sz="4" w:space="0" w:color="auto"/>
              <w:bottom w:val="single" w:sz="4" w:space="0" w:color="auto"/>
              <w:right w:val="single" w:sz="4" w:space="0" w:color="auto"/>
            </w:tcBorders>
          </w:tcPr>
          <w:p w14:paraId="01A88BB2" w14:textId="77777777" w:rsidR="00131674" w:rsidRPr="00E070C4" w:rsidRDefault="00131674" w:rsidP="00E434AE">
            <w:pPr>
              <w:pStyle w:val="TAL"/>
              <w:rPr>
                <w:rFonts w:eastAsia="MS Mincho" w:cs="Arial"/>
                <w:lang w:val="en-US"/>
              </w:rPr>
            </w:pPr>
            <w:r w:rsidRPr="00E070C4">
              <w:rPr>
                <w:rFonts w:eastAsia="MS Mincho" w:cs="Arial"/>
                <w:lang w:val="en-US"/>
              </w:rPr>
              <w:t>Sustained downlink data rate provided by lower layers (FDD CA in licensed bands)</w:t>
            </w:r>
          </w:p>
        </w:tc>
      </w:tr>
      <w:tr w:rsidR="00E070C4" w:rsidRPr="00E070C4" w14:paraId="01A88BB6" w14:textId="77777777" w:rsidTr="00131674">
        <w:trPr>
          <w:trHeight w:val="255"/>
          <w:jc w:val="center"/>
        </w:trPr>
        <w:tc>
          <w:tcPr>
            <w:tcW w:w="2748" w:type="dxa"/>
            <w:tcBorders>
              <w:top w:val="single" w:sz="4" w:space="0" w:color="auto"/>
              <w:left w:val="single" w:sz="4" w:space="0" w:color="auto"/>
              <w:bottom w:val="single" w:sz="4" w:space="0" w:color="auto"/>
              <w:right w:val="single" w:sz="4" w:space="0" w:color="auto"/>
            </w:tcBorders>
          </w:tcPr>
          <w:p w14:paraId="01A88BB4" w14:textId="77777777" w:rsidR="00131674" w:rsidRPr="00E070C4" w:rsidRDefault="00131674" w:rsidP="00E434AE">
            <w:pPr>
              <w:pStyle w:val="TAL"/>
              <w:rPr>
                <w:rFonts w:eastAsia="MS Mincho" w:cs="Arial"/>
                <w:lang w:val="en-US"/>
              </w:rPr>
            </w:pPr>
            <w:r w:rsidRPr="00E070C4">
              <w:rPr>
                <w:rFonts w:eastAsia="MS Mincho" w:cs="Arial"/>
                <w:lang w:val="en-US"/>
              </w:rPr>
              <w:t>8.7.12.2</w:t>
            </w:r>
          </w:p>
        </w:tc>
        <w:tc>
          <w:tcPr>
            <w:tcW w:w="7107" w:type="dxa"/>
            <w:tcBorders>
              <w:top w:val="single" w:sz="4" w:space="0" w:color="auto"/>
              <w:left w:val="single" w:sz="4" w:space="0" w:color="auto"/>
              <w:bottom w:val="single" w:sz="4" w:space="0" w:color="auto"/>
              <w:right w:val="single" w:sz="4" w:space="0" w:color="auto"/>
            </w:tcBorders>
          </w:tcPr>
          <w:p w14:paraId="01A88BB5" w14:textId="77777777" w:rsidR="00131674" w:rsidRPr="00E070C4" w:rsidRDefault="00131674" w:rsidP="00E434AE">
            <w:pPr>
              <w:pStyle w:val="TAL"/>
              <w:rPr>
                <w:rFonts w:eastAsia="MS Mincho" w:cs="Arial"/>
                <w:lang w:val="en-US"/>
              </w:rPr>
            </w:pPr>
            <w:r w:rsidRPr="00E070C4">
              <w:rPr>
                <w:rFonts w:eastAsia="MS Mincho" w:cs="Arial"/>
                <w:lang w:val="en-US"/>
              </w:rPr>
              <w:t>Sustained downlink data rate provided by lower layers (TDD CA in licensed bands)</w:t>
            </w:r>
          </w:p>
        </w:tc>
      </w:tr>
      <w:tr w:rsidR="00E070C4" w:rsidRPr="00E070C4" w14:paraId="01A88BB9" w14:textId="77777777" w:rsidTr="00131674">
        <w:trPr>
          <w:trHeight w:val="255"/>
          <w:jc w:val="center"/>
        </w:trPr>
        <w:tc>
          <w:tcPr>
            <w:tcW w:w="2748" w:type="dxa"/>
            <w:tcBorders>
              <w:top w:val="single" w:sz="4" w:space="0" w:color="auto"/>
              <w:left w:val="single" w:sz="4" w:space="0" w:color="auto"/>
              <w:bottom w:val="single" w:sz="4" w:space="0" w:color="auto"/>
              <w:right w:val="single" w:sz="4" w:space="0" w:color="auto"/>
            </w:tcBorders>
          </w:tcPr>
          <w:p w14:paraId="01A88BB7" w14:textId="77777777" w:rsidR="00131674" w:rsidRPr="00E070C4" w:rsidRDefault="00131674" w:rsidP="00E434AE">
            <w:pPr>
              <w:pStyle w:val="TAL"/>
              <w:rPr>
                <w:rFonts w:eastAsia="MS Mincho" w:cs="Arial"/>
                <w:lang w:val="en-US"/>
              </w:rPr>
            </w:pPr>
            <w:r w:rsidRPr="00E070C4">
              <w:rPr>
                <w:rFonts w:eastAsia="MS Mincho" w:cs="Arial"/>
                <w:lang w:val="en-US"/>
              </w:rPr>
              <w:t>8.7.12.3</w:t>
            </w:r>
          </w:p>
        </w:tc>
        <w:tc>
          <w:tcPr>
            <w:tcW w:w="7107" w:type="dxa"/>
            <w:tcBorders>
              <w:top w:val="single" w:sz="4" w:space="0" w:color="auto"/>
              <w:left w:val="single" w:sz="4" w:space="0" w:color="auto"/>
              <w:bottom w:val="single" w:sz="4" w:space="0" w:color="auto"/>
              <w:right w:val="single" w:sz="4" w:space="0" w:color="auto"/>
            </w:tcBorders>
          </w:tcPr>
          <w:p w14:paraId="01A88BB8" w14:textId="77777777" w:rsidR="00131674" w:rsidRPr="00E070C4" w:rsidRDefault="00131674" w:rsidP="00E434AE">
            <w:pPr>
              <w:pStyle w:val="TAL"/>
              <w:rPr>
                <w:rFonts w:eastAsia="MS Mincho" w:cs="Arial"/>
                <w:lang w:val="en-US"/>
              </w:rPr>
            </w:pPr>
            <w:r w:rsidRPr="00E070C4">
              <w:rPr>
                <w:rFonts w:eastAsia="MS Mincho" w:cs="Arial"/>
                <w:lang w:val="en-US"/>
              </w:rPr>
              <w:t>Sustained downlink data rate provided by lower layers (TDD-FDD CA in licensed bands)</w:t>
            </w:r>
          </w:p>
        </w:tc>
      </w:tr>
      <w:tr w:rsidR="00E070C4" w:rsidRPr="00E070C4" w14:paraId="01A88BBC" w14:textId="77777777" w:rsidTr="00131674">
        <w:trPr>
          <w:trHeight w:val="255"/>
          <w:jc w:val="center"/>
        </w:trPr>
        <w:tc>
          <w:tcPr>
            <w:tcW w:w="2750" w:type="dxa"/>
          </w:tcPr>
          <w:p w14:paraId="01A88BBA" w14:textId="77777777" w:rsidR="00C423A2" w:rsidRPr="00E070C4" w:rsidRDefault="00C423A2" w:rsidP="00EE16DE">
            <w:pPr>
              <w:pStyle w:val="TAL"/>
              <w:rPr>
                <w:rFonts w:eastAsia="MS Mincho" w:cs="Arial"/>
                <w:lang w:val="en-US"/>
              </w:rPr>
            </w:pPr>
            <w:r w:rsidRPr="00E070C4">
              <w:rPr>
                <w:rFonts w:eastAsia="MS Mincho" w:cs="Arial"/>
                <w:lang w:val="en-US"/>
              </w:rPr>
              <w:t>9.6.1.1</w:t>
            </w:r>
          </w:p>
        </w:tc>
        <w:tc>
          <w:tcPr>
            <w:tcW w:w="7112" w:type="dxa"/>
          </w:tcPr>
          <w:p w14:paraId="01A88BBB" w14:textId="77777777" w:rsidR="00C423A2" w:rsidRPr="00E070C4" w:rsidRDefault="00C423A2" w:rsidP="00EE16DE">
            <w:pPr>
              <w:pStyle w:val="TAL"/>
              <w:rPr>
                <w:rFonts w:eastAsia="MS Mincho" w:cs="Arial"/>
                <w:lang w:val="en-US"/>
              </w:rPr>
            </w:pPr>
            <w:r w:rsidRPr="00E070C4">
              <w:rPr>
                <w:rFonts w:eastAsia="MS Mincho" w:cs="Arial"/>
                <w:lang w:val="en-US"/>
              </w:rPr>
              <w:t>Additional requirements for carrier aggregation - Periodic reporting on multiple cells (Cell Specific Reference symbols) (FDD)</w:t>
            </w:r>
          </w:p>
        </w:tc>
      </w:tr>
      <w:tr w:rsidR="00E070C4" w:rsidRPr="00E070C4" w14:paraId="01A88BBF" w14:textId="77777777" w:rsidTr="00131674">
        <w:trPr>
          <w:trHeight w:val="255"/>
          <w:jc w:val="center"/>
        </w:trPr>
        <w:tc>
          <w:tcPr>
            <w:tcW w:w="2750" w:type="dxa"/>
          </w:tcPr>
          <w:p w14:paraId="01A88BBD" w14:textId="77777777" w:rsidR="00C423A2" w:rsidRPr="00E070C4" w:rsidRDefault="00C423A2" w:rsidP="00EE16DE">
            <w:pPr>
              <w:pStyle w:val="TAL"/>
              <w:rPr>
                <w:rFonts w:eastAsia="MS Mincho" w:cs="Arial"/>
                <w:lang w:val="en-US"/>
              </w:rPr>
            </w:pPr>
            <w:r w:rsidRPr="00E070C4">
              <w:rPr>
                <w:rFonts w:eastAsia="MS Mincho" w:cs="Arial"/>
                <w:lang w:val="en-US"/>
              </w:rPr>
              <w:t>9.6.1.2</w:t>
            </w:r>
          </w:p>
        </w:tc>
        <w:tc>
          <w:tcPr>
            <w:tcW w:w="7112" w:type="dxa"/>
          </w:tcPr>
          <w:p w14:paraId="01A88BBE" w14:textId="77777777" w:rsidR="00C423A2" w:rsidRPr="00E070C4" w:rsidRDefault="00C423A2" w:rsidP="00EE16DE">
            <w:pPr>
              <w:pStyle w:val="TAL"/>
              <w:rPr>
                <w:rFonts w:eastAsia="MS Mincho" w:cs="Arial"/>
                <w:lang w:val="en-US"/>
              </w:rPr>
            </w:pPr>
            <w:r w:rsidRPr="00E070C4">
              <w:rPr>
                <w:rFonts w:eastAsia="MS Mincho" w:cs="Arial"/>
                <w:lang w:val="en-US"/>
              </w:rPr>
              <w:t>Additional requirements for carrier aggregation - Periodic reporting on multiple cells (Cell Specific Reference symbols) (TDD)</w:t>
            </w:r>
          </w:p>
        </w:tc>
      </w:tr>
      <w:tr w:rsidR="00E070C4" w:rsidRPr="00E070C4" w14:paraId="01A88BC2" w14:textId="77777777" w:rsidTr="00131674">
        <w:trPr>
          <w:trHeight w:val="255"/>
          <w:jc w:val="center"/>
        </w:trPr>
        <w:tc>
          <w:tcPr>
            <w:tcW w:w="2750" w:type="dxa"/>
          </w:tcPr>
          <w:p w14:paraId="01A88BC0" w14:textId="77777777" w:rsidR="00C531F1" w:rsidRPr="00E070C4" w:rsidRDefault="00C531F1" w:rsidP="00EE16DE">
            <w:pPr>
              <w:pStyle w:val="TAL"/>
              <w:rPr>
                <w:rFonts w:eastAsia="MS Mincho" w:cs="Arial"/>
                <w:lang w:val="en-US"/>
              </w:rPr>
            </w:pPr>
            <w:r w:rsidRPr="00E070C4">
              <w:rPr>
                <w:rFonts w:eastAsia="MS Mincho" w:cs="Arial"/>
                <w:lang w:val="en-US"/>
              </w:rPr>
              <w:t>9.6.1.3</w:t>
            </w:r>
          </w:p>
        </w:tc>
        <w:tc>
          <w:tcPr>
            <w:tcW w:w="7112" w:type="dxa"/>
          </w:tcPr>
          <w:p w14:paraId="01A88BC1" w14:textId="77777777" w:rsidR="00C531F1" w:rsidRPr="00E070C4" w:rsidRDefault="00C531F1" w:rsidP="00EE16DE">
            <w:pPr>
              <w:pStyle w:val="TAL"/>
              <w:rPr>
                <w:rFonts w:eastAsia="MS Mincho" w:cs="Arial"/>
                <w:lang w:val="en-US"/>
              </w:rPr>
            </w:pPr>
            <w:r w:rsidRPr="00E070C4">
              <w:rPr>
                <w:rFonts w:eastAsia="MS Mincho" w:cs="Arial"/>
                <w:lang w:val="en-US"/>
              </w:rPr>
              <w:t>Additional requirements for carrier aggregation - Periodic reporting on multiple cells (Cell Specific Reference symbols) (TDD-FDD CA)</w:t>
            </w:r>
          </w:p>
        </w:tc>
      </w:tr>
      <w:tr w:rsidR="00C423A2" w:rsidRPr="00E070C4" w14:paraId="01A88BC5" w14:textId="77777777" w:rsidTr="00131674">
        <w:trPr>
          <w:trHeight w:val="255"/>
          <w:jc w:val="center"/>
        </w:trPr>
        <w:tc>
          <w:tcPr>
            <w:tcW w:w="9862" w:type="dxa"/>
            <w:gridSpan w:val="2"/>
          </w:tcPr>
          <w:p w14:paraId="01A88BC3" w14:textId="77777777" w:rsidR="00C423A2" w:rsidRPr="00E070C4" w:rsidRDefault="00C423A2" w:rsidP="00EE16DE">
            <w:pPr>
              <w:pStyle w:val="TAN"/>
              <w:rPr>
                <w:rFonts w:cs="Arial"/>
                <w:lang w:eastAsia="en-US"/>
              </w:rPr>
            </w:pPr>
            <w:r w:rsidRPr="00E070C4">
              <w:rPr>
                <w:rFonts w:cs="Arial"/>
                <w:lang w:eastAsia="en-US"/>
              </w:rPr>
              <w:t>N</w:t>
            </w:r>
            <w:r w:rsidR="00C531F1" w:rsidRPr="00E070C4">
              <w:rPr>
                <w:rFonts w:cs="Arial"/>
                <w:lang w:eastAsia="en-US"/>
              </w:rPr>
              <w:t>OTE</w:t>
            </w:r>
            <w:r w:rsidRPr="00E070C4">
              <w:rPr>
                <w:rFonts w:cs="Arial"/>
                <w:lang w:eastAsia="en-US"/>
              </w:rPr>
              <w:t xml:space="preserve"> 1:</w:t>
            </w:r>
            <w:r w:rsidRPr="00E070C4">
              <w:rPr>
                <w:rFonts w:cs="Arial"/>
                <w:lang w:eastAsia="en-US"/>
              </w:rPr>
              <w:tab/>
              <w:t xml:space="preserve">The applicability of requirements for different CA configurations and bandwidth combination sets is specified in </w:t>
            </w:r>
            <w:r w:rsidR="00581190">
              <w:rPr>
                <w:rFonts w:cs="Arial"/>
                <w:lang w:eastAsia="en-US"/>
              </w:rPr>
              <w:t>Clause</w:t>
            </w:r>
            <w:r w:rsidRPr="00E070C4">
              <w:rPr>
                <w:rFonts w:cs="Arial"/>
                <w:lang w:eastAsia="en-US"/>
              </w:rPr>
              <w:t xml:space="preserve"> 8.1.2.3 and 9.1.1</w:t>
            </w:r>
            <w:r w:rsidR="00C531F1" w:rsidRPr="00E070C4">
              <w:rPr>
                <w:rFonts w:cs="Arial"/>
                <w:lang w:eastAsia="en-US"/>
              </w:rPr>
              <w:t>.</w:t>
            </w:r>
            <w:r w:rsidRPr="00E070C4">
              <w:rPr>
                <w:rFonts w:cs="Arial"/>
                <w:lang w:eastAsia="en-US"/>
              </w:rPr>
              <w:t>2.</w:t>
            </w:r>
          </w:p>
          <w:p w14:paraId="01A88BC4" w14:textId="77777777" w:rsidR="00C531F1" w:rsidRPr="00E070C4" w:rsidRDefault="00C531F1" w:rsidP="00C531F1">
            <w:pPr>
              <w:pStyle w:val="TAN"/>
              <w:rPr>
                <w:rFonts w:eastAsia="MS Mincho" w:cs="Arial"/>
                <w:lang w:val="en-US"/>
              </w:rPr>
            </w:pPr>
            <w:r w:rsidRPr="00E070C4">
              <w:rPr>
                <w:rFonts w:cs="Arial"/>
                <w:lang w:eastAsia="en-US"/>
              </w:rPr>
              <w:t>NOTE 2:</w:t>
            </w:r>
            <w:r w:rsidRPr="00E070C4">
              <w:rPr>
                <w:rFonts w:cs="Arial"/>
                <w:lang w:eastAsia="en-US"/>
              </w:rPr>
              <w:tab/>
              <w:t xml:space="preserve">The </w:t>
            </w:r>
            <w:r w:rsidRPr="00E070C4">
              <w:rPr>
                <w:rFonts w:cs="Arial"/>
                <w:snapToGrid w:val="0"/>
                <w:lang w:eastAsia="zh-CN"/>
              </w:rPr>
              <w:t>test coverage for different number of component carriers is defined in 8.1.2.4.</w:t>
            </w:r>
          </w:p>
        </w:tc>
      </w:tr>
    </w:tbl>
    <w:p w14:paraId="01A88BC6" w14:textId="77777777" w:rsidR="00053771" w:rsidRPr="00E070C4" w:rsidRDefault="00053771" w:rsidP="00053771">
      <w:pPr>
        <w:rPr>
          <w:lang w:val="en-US"/>
        </w:rPr>
      </w:pPr>
    </w:p>
    <w:p w14:paraId="01A88BC7" w14:textId="77777777" w:rsidR="00053771" w:rsidRPr="00E070C4" w:rsidRDefault="00053771" w:rsidP="00C423A2">
      <w:pPr>
        <w:pStyle w:val="Heading2"/>
      </w:pPr>
      <w:bookmarkStart w:id="482" w:name="_Toc21093322"/>
      <w:bookmarkStart w:id="483" w:name="_Toc29761871"/>
      <w:bookmarkStart w:id="484" w:name="_Toc45833889"/>
      <w:bookmarkStart w:id="485" w:name="_Toc82890623"/>
      <w:bookmarkStart w:id="486" w:name="_Toc122508472"/>
      <w:bookmarkStart w:id="487" w:name="_Toc123216544"/>
      <w:bookmarkStart w:id="488" w:name="_Toc124184155"/>
      <w:bookmarkStart w:id="489" w:name="_Toc124184225"/>
      <w:bookmarkStart w:id="490" w:name="_Toc130588581"/>
      <w:bookmarkStart w:id="491" w:name="_Toc137236669"/>
      <w:bookmarkStart w:id="492" w:name="_Toc138892441"/>
      <w:bookmarkStart w:id="493" w:name="_Toc145069463"/>
      <w:bookmarkStart w:id="494" w:name="_Toc155195051"/>
      <w:r w:rsidRPr="00E070C4">
        <w:t>B.3.3</w:t>
      </w:r>
      <w:r w:rsidRPr="00E070C4">
        <w:tab/>
      </w:r>
      <w:r w:rsidR="00C423A2" w:rsidRPr="00E070C4">
        <w:t>Void</w:t>
      </w:r>
      <w:bookmarkEnd w:id="482"/>
      <w:bookmarkEnd w:id="483"/>
      <w:bookmarkEnd w:id="484"/>
      <w:bookmarkEnd w:id="485"/>
      <w:bookmarkEnd w:id="486"/>
      <w:bookmarkEnd w:id="487"/>
      <w:bookmarkEnd w:id="488"/>
      <w:bookmarkEnd w:id="489"/>
      <w:bookmarkEnd w:id="490"/>
      <w:bookmarkEnd w:id="491"/>
      <w:bookmarkEnd w:id="492"/>
      <w:bookmarkEnd w:id="493"/>
      <w:bookmarkEnd w:id="494"/>
    </w:p>
    <w:p w14:paraId="01A88BC8" w14:textId="77777777" w:rsidR="00053771" w:rsidRPr="00E070C4" w:rsidRDefault="00053771" w:rsidP="00C423A2">
      <w:pPr>
        <w:pStyle w:val="Heading2"/>
      </w:pPr>
      <w:bookmarkStart w:id="495" w:name="_Toc21093323"/>
      <w:bookmarkStart w:id="496" w:name="_Toc29761872"/>
      <w:bookmarkStart w:id="497" w:name="_Toc45833890"/>
      <w:bookmarkStart w:id="498" w:name="_Toc82890624"/>
      <w:bookmarkStart w:id="499" w:name="_Toc122508473"/>
      <w:bookmarkStart w:id="500" w:name="_Toc123216545"/>
      <w:bookmarkStart w:id="501" w:name="_Toc124184156"/>
      <w:bookmarkStart w:id="502" w:name="_Toc124184226"/>
      <w:bookmarkStart w:id="503" w:name="_Toc130588582"/>
      <w:bookmarkStart w:id="504" w:name="_Toc137236670"/>
      <w:bookmarkStart w:id="505" w:name="_Toc138892442"/>
      <w:bookmarkStart w:id="506" w:name="_Toc145069464"/>
      <w:bookmarkStart w:id="507" w:name="_Toc155195052"/>
      <w:r w:rsidRPr="00E070C4">
        <w:t>B.3.4</w:t>
      </w:r>
      <w:r w:rsidRPr="00E070C4">
        <w:tab/>
      </w:r>
      <w:r w:rsidR="00C423A2" w:rsidRPr="00E070C4">
        <w:t>Void</w:t>
      </w:r>
      <w:bookmarkEnd w:id="495"/>
      <w:bookmarkEnd w:id="496"/>
      <w:bookmarkEnd w:id="497"/>
      <w:bookmarkEnd w:id="498"/>
      <w:bookmarkEnd w:id="499"/>
      <w:bookmarkEnd w:id="500"/>
      <w:bookmarkEnd w:id="501"/>
      <w:bookmarkEnd w:id="502"/>
      <w:bookmarkEnd w:id="503"/>
      <w:bookmarkEnd w:id="504"/>
      <w:bookmarkEnd w:id="505"/>
      <w:bookmarkEnd w:id="506"/>
      <w:bookmarkEnd w:id="507"/>
    </w:p>
    <w:p w14:paraId="01A88BC9" w14:textId="77777777" w:rsidR="00362504" w:rsidRPr="00E070C4" w:rsidRDefault="00370914" w:rsidP="00362504">
      <w:pPr>
        <w:pStyle w:val="Heading2"/>
      </w:pPr>
      <w:bookmarkStart w:id="508" w:name="_Toc21093324"/>
      <w:bookmarkStart w:id="509" w:name="_Toc29761873"/>
      <w:bookmarkStart w:id="510" w:name="_Toc45833891"/>
      <w:bookmarkStart w:id="511" w:name="_Toc82890625"/>
      <w:bookmarkStart w:id="512" w:name="_Toc122508474"/>
      <w:bookmarkStart w:id="513" w:name="_Toc123216546"/>
      <w:bookmarkStart w:id="514" w:name="_Toc124184157"/>
      <w:bookmarkStart w:id="515" w:name="_Toc124184227"/>
      <w:bookmarkStart w:id="516" w:name="_Toc130588583"/>
      <w:bookmarkStart w:id="517" w:name="_Toc137236671"/>
      <w:bookmarkStart w:id="518" w:name="_Toc138892443"/>
      <w:bookmarkStart w:id="519" w:name="_Toc145069465"/>
      <w:bookmarkStart w:id="520" w:name="_Toc155195053"/>
      <w:r w:rsidRPr="00E070C4">
        <w:t>B</w:t>
      </w:r>
      <w:r w:rsidR="00362504" w:rsidRPr="00E070C4">
        <w:t>.3.5</w:t>
      </w:r>
      <w:r w:rsidR="00362504" w:rsidRPr="00E070C4">
        <w:tab/>
        <w:t xml:space="preserve">Common UE performance requirements and tests for </w:t>
      </w:r>
      <w:r w:rsidR="00794667" w:rsidRPr="00E070C4">
        <w:t xml:space="preserve">operating bands for </w:t>
      </w:r>
      <w:r w:rsidR="00362504" w:rsidRPr="00E070C4">
        <w:t>UE category 0</w:t>
      </w:r>
      <w:bookmarkEnd w:id="508"/>
      <w:bookmarkEnd w:id="509"/>
      <w:bookmarkEnd w:id="510"/>
      <w:bookmarkEnd w:id="511"/>
      <w:bookmarkEnd w:id="512"/>
      <w:bookmarkEnd w:id="513"/>
      <w:bookmarkEnd w:id="514"/>
      <w:bookmarkEnd w:id="515"/>
      <w:bookmarkEnd w:id="516"/>
      <w:bookmarkEnd w:id="517"/>
      <w:bookmarkEnd w:id="518"/>
      <w:bookmarkEnd w:id="519"/>
      <w:bookmarkEnd w:id="520"/>
    </w:p>
    <w:p w14:paraId="5D83110D" w14:textId="70F39B8F" w:rsidR="00241A89" w:rsidRPr="00E070C4" w:rsidRDefault="00241A89" w:rsidP="00241A89">
      <w:r w:rsidRPr="00E070C4">
        <w:t xml:space="preserve">The requirements and test cases listed in Table B.3.5-1 are specified in TS 36.101 </w:t>
      </w:r>
      <w:r>
        <w:t>Rel-17</w:t>
      </w:r>
      <w:r w:rsidRPr="00E070C4">
        <w:t xml:space="preserve"> [2].</w:t>
      </w:r>
    </w:p>
    <w:p w14:paraId="01A88BCB" w14:textId="77777777" w:rsidR="00362504" w:rsidRPr="00E070C4" w:rsidRDefault="00362504" w:rsidP="00362504">
      <w:pPr>
        <w:pStyle w:val="TH"/>
      </w:pPr>
      <w:r w:rsidRPr="00E070C4">
        <w:t>Table B.3.5</w:t>
      </w:r>
      <w:r w:rsidRPr="00E070C4">
        <w:rPr>
          <w:rFonts w:hint="eastAsia"/>
        </w:rPr>
        <w:t>-1</w:t>
      </w:r>
      <w:r w:rsidRPr="00E070C4">
        <w:t xml:space="preserve">: Common UE performance requirements and tests for </w:t>
      </w:r>
      <w:r w:rsidR="00794667" w:rsidRPr="00E070C4">
        <w:t xml:space="preserve">release independent operating bands for </w:t>
      </w:r>
      <w:r w:rsidRPr="00E070C4">
        <w:t>UE category 0</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0"/>
        <w:gridCol w:w="7112"/>
      </w:tblGrid>
      <w:tr w:rsidR="00E070C4" w:rsidRPr="00E070C4" w14:paraId="01A88BCE" w14:textId="77777777" w:rsidTr="0090010A">
        <w:trPr>
          <w:trHeight w:val="255"/>
          <w:jc w:val="center"/>
        </w:trPr>
        <w:tc>
          <w:tcPr>
            <w:tcW w:w="2750" w:type="dxa"/>
          </w:tcPr>
          <w:p w14:paraId="01A88BCC" w14:textId="77777777" w:rsidR="00362504" w:rsidRPr="00E070C4" w:rsidRDefault="00362504" w:rsidP="0090010A">
            <w:pPr>
              <w:pStyle w:val="TAH"/>
              <w:rPr>
                <w:rFonts w:eastAsia="MS Mincho" w:cs="Arial"/>
                <w:lang w:val="en-US"/>
              </w:rPr>
            </w:pPr>
            <w:r w:rsidRPr="00E070C4">
              <w:rPr>
                <w:rFonts w:eastAsia="MS Mincho" w:cs="Arial"/>
                <w:lang w:val="en-US"/>
              </w:rPr>
              <w:t>Clause</w:t>
            </w:r>
          </w:p>
        </w:tc>
        <w:tc>
          <w:tcPr>
            <w:tcW w:w="7112" w:type="dxa"/>
          </w:tcPr>
          <w:p w14:paraId="01A88BCD" w14:textId="77777777" w:rsidR="00362504" w:rsidRPr="00E070C4" w:rsidRDefault="00362504" w:rsidP="0090010A">
            <w:pPr>
              <w:pStyle w:val="TAH"/>
              <w:rPr>
                <w:rFonts w:eastAsia="MS Mincho" w:cs="Arial"/>
                <w:lang w:val="en-US"/>
              </w:rPr>
            </w:pPr>
            <w:r w:rsidRPr="00E070C4">
              <w:rPr>
                <w:rFonts w:eastAsia="MS Mincho" w:cs="Arial"/>
                <w:lang w:val="en-US"/>
              </w:rPr>
              <w:t>Description</w:t>
            </w:r>
          </w:p>
        </w:tc>
      </w:tr>
      <w:tr w:rsidR="00E070C4" w:rsidRPr="00E070C4" w14:paraId="01A88BD1" w14:textId="77777777" w:rsidTr="0090010A">
        <w:trPr>
          <w:trHeight w:val="255"/>
          <w:jc w:val="center"/>
        </w:trPr>
        <w:tc>
          <w:tcPr>
            <w:tcW w:w="2750" w:type="dxa"/>
          </w:tcPr>
          <w:p w14:paraId="01A88BCF" w14:textId="77777777" w:rsidR="00362504" w:rsidRPr="00E070C4" w:rsidRDefault="00362504" w:rsidP="00362504">
            <w:pPr>
              <w:pStyle w:val="TAL"/>
              <w:rPr>
                <w:rFonts w:eastAsia="MS Mincho"/>
              </w:rPr>
            </w:pPr>
            <w:r w:rsidRPr="00E070C4">
              <w:rPr>
                <w:rFonts w:eastAsia="MS Mincho"/>
                <w:lang w:val="en-US"/>
              </w:rPr>
              <w:t>8.9</w:t>
            </w:r>
          </w:p>
        </w:tc>
        <w:tc>
          <w:tcPr>
            <w:tcW w:w="7112" w:type="dxa"/>
          </w:tcPr>
          <w:p w14:paraId="01A88BD0" w14:textId="77777777" w:rsidR="00362504" w:rsidRPr="00E070C4" w:rsidRDefault="00362504" w:rsidP="00362504">
            <w:pPr>
              <w:pStyle w:val="TAL"/>
              <w:rPr>
                <w:rFonts w:eastAsia="MS Mincho"/>
                <w:lang w:val="en-US"/>
              </w:rPr>
            </w:pPr>
            <w:r w:rsidRPr="00E070C4">
              <w:rPr>
                <w:lang w:eastAsia="en-US"/>
              </w:rPr>
              <w:t xml:space="preserve">Demodulation </w:t>
            </w:r>
            <w:r w:rsidRPr="00E070C4">
              <w:rPr>
                <w:lang w:eastAsia="zh-CN"/>
              </w:rPr>
              <w:t>(single receiver antenna)</w:t>
            </w:r>
          </w:p>
        </w:tc>
      </w:tr>
      <w:tr w:rsidR="00362504" w:rsidRPr="00E070C4" w14:paraId="01A88BD4" w14:textId="77777777" w:rsidTr="0090010A">
        <w:trPr>
          <w:trHeight w:val="255"/>
          <w:jc w:val="center"/>
        </w:trPr>
        <w:tc>
          <w:tcPr>
            <w:tcW w:w="2750" w:type="dxa"/>
          </w:tcPr>
          <w:p w14:paraId="01A88BD2" w14:textId="77777777" w:rsidR="00362504" w:rsidRPr="00E070C4" w:rsidRDefault="00362504" w:rsidP="00362504">
            <w:pPr>
              <w:pStyle w:val="TAL"/>
              <w:rPr>
                <w:rFonts w:eastAsia="MS Mincho"/>
                <w:lang w:val="en-US"/>
              </w:rPr>
            </w:pPr>
            <w:r w:rsidRPr="00E070C4">
              <w:rPr>
                <w:rFonts w:eastAsia="MS Mincho"/>
                <w:lang w:val="en-US"/>
              </w:rPr>
              <w:t>9.7</w:t>
            </w:r>
          </w:p>
        </w:tc>
        <w:tc>
          <w:tcPr>
            <w:tcW w:w="7112" w:type="dxa"/>
          </w:tcPr>
          <w:p w14:paraId="01A88BD3" w14:textId="77777777" w:rsidR="00362504" w:rsidRPr="00E070C4" w:rsidRDefault="00362504" w:rsidP="00362504">
            <w:pPr>
              <w:pStyle w:val="TAL"/>
              <w:rPr>
                <w:snapToGrid w:val="0"/>
                <w:lang w:eastAsia="ja-JP"/>
              </w:rPr>
            </w:pPr>
            <w:r w:rsidRPr="00E070C4">
              <w:rPr>
                <w:rFonts w:hint="eastAsia"/>
                <w:lang w:eastAsia="zh-CN"/>
              </w:rPr>
              <w:t xml:space="preserve">CSI reporting </w:t>
            </w:r>
            <w:r w:rsidRPr="00E070C4">
              <w:rPr>
                <w:lang w:eastAsia="en-US"/>
              </w:rPr>
              <w:t>(</w:t>
            </w:r>
            <w:r w:rsidRPr="00E070C4">
              <w:rPr>
                <w:rFonts w:hint="eastAsia"/>
                <w:lang w:eastAsia="zh-CN"/>
              </w:rPr>
              <w:t>Single receiver antenna</w:t>
            </w:r>
            <w:r w:rsidRPr="00E070C4">
              <w:rPr>
                <w:lang w:eastAsia="en-US"/>
              </w:rPr>
              <w:t>)</w:t>
            </w:r>
          </w:p>
        </w:tc>
      </w:tr>
    </w:tbl>
    <w:p w14:paraId="01A88BD5" w14:textId="77777777" w:rsidR="00105FF3" w:rsidRPr="00E070C4" w:rsidRDefault="00105FF3" w:rsidP="00105FF3"/>
    <w:p w14:paraId="01A88BD6" w14:textId="2431DB29" w:rsidR="00362504" w:rsidRPr="00E070C4" w:rsidRDefault="00362504" w:rsidP="00362504">
      <w:pPr>
        <w:pStyle w:val="Heading2"/>
      </w:pPr>
      <w:bookmarkStart w:id="521" w:name="_Toc21093325"/>
      <w:bookmarkStart w:id="522" w:name="_Toc29761874"/>
      <w:bookmarkStart w:id="523" w:name="_Toc45833892"/>
      <w:bookmarkStart w:id="524" w:name="_Toc82890626"/>
      <w:bookmarkStart w:id="525" w:name="_Toc122508475"/>
      <w:bookmarkStart w:id="526" w:name="_Toc123216547"/>
      <w:bookmarkStart w:id="527" w:name="_Toc124184158"/>
      <w:bookmarkStart w:id="528" w:name="_Toc124184228"/>
      <w:bookmarkStart w:id="529" w:name="_Toc130588584"/>
      <w:bookmarkStart w:id="530" w:name="_Toc137236672"/>
      <w:bookmarkStart w:id="531" w:name="_Toc138892444"/>
      <w:bookmarkStart w:id="532" w:name="_Toc145069466"/>
      <w:bookmarkStart w:id="533" w:name="_Toc155195054"/>
      <w:r w:rsidRPr="00E070C4">
        <w:lastRenderedPageBreak/>
        <w:t>B.3.6</w:t>
      </w:r>
      <w:r w:rsidRPr="00E070C4">
        <w:tab/>
        <w:t xml:space="preserve">Common UE performance requirements and tests for </w:t>
      </w:r>
      <w:r w:rsidR="00794667" w:rsidRPr="00E070C4">
        <w:t xml:space="preserve">operating bands for </w:t>
      </w:r>
      <w:r w:rsidRPr="00E070C4">
        <w:t xml:space="preserve">UE category </w:t>
      </w:r>
      <w:bookmarkEnd w:id="521"/>
      <w:bookmarkEnd w:id="522"/>
      <w:bookmarkEnd w:id="523"/>
      <w:r w:rsidR="00C31D19">
        <w:t>M1</w:t>
      </w:r>
      <w:r w:rsidR="00C31D19" w:rsidRPr="00315B40">
        <w:rPr>
          <w:lang w:val="en-US"/>
        </w:rPr>
        <w:t xml:space="preserve"> </w:t>
      </w:r>
      <w:r w:rsidR="00C31D19" w:rsidRPr="00CA23BB">
        <w:rPr>
          <w:lang w:val="en-US"/>
        </w:rPr>
        <w:t>a</w:t>
      </w:r>
      <w:r w:rsidR="00C31D19">
        <w:rPr>
          <w:lang w:val="en-US"/>
        </w:rPr>
        <w:t>nd M2</w:t>
      </w:r>
      <w:bookmarkEnd w:id="524"/>
      <w:bookmarkEnd w:id="525"/>
      <w:bookmarkEnd w:id="526"/>
      <w:bookmarkEnd w:id="527"/>
      <w:bookmarkEnd w:id="528"/>
      <w:bookmarkEnd w:id="529"/>
      <w:bookmarkEnd w:id="530"/>
      <w:bookmarkEnd w:id="531"/>
      <w:bookmarkEnd w:id="532"/>
      <w:bookmarkEnd w:id="533"/>
    </w:p>
    <w:p w14:paraId="1B0728AD" w14:textId="4CA3BECD" w:rsidR="00241A89" w:rsidRPr="00E070C4" w:rsidRDefault="00241A89" w:rsidP="00241A89">
      <w:r w:rsidRPr="00E070C4">
        <w:t xml:space="preserve">The requirements and test cases listed in Table B.3.6-1 are specified in TS 36.101 </w:t>
      </w:r>
      <w:r>
        <w:t>Rel-17</w:t>
      </w:r>
      <w:r w:rsidRPr="00E070C4">
        <w:t xml:space="preserve"> [2].</w:t>
      </w:r>
    </w:p>
    <w:p w14:paraId="01A88BD8" w14:textId="5B2FA30A" w:rsidR="00362504" w:rsidRPr="00E070C4" w:rsidRDefault="00362504" w:rsidP="00362504">
      <w:pPr>
        <w:pStyle w:val="TH"/>
      </w:pPr>
      <w:r w:rsidRPr="00E070C4">
        <w:t>Table B.3.6</w:t>
      </w:r>
      <w:r w:rsidRPr="00E070C4">
        <w:rPr>
          <w:rFonts w:hint="eastAsia"/>
        </w:rPr>
        <w:t>-1</w:t>
      </w:r>
      <w:r w:rsidRPr="00E070C4">
        <w:t xml:space="preserve">: Common UE performance requirements and tests for </w:t>
      </w:r>
      <w:r w:rsidR="00794667" w:rsidRPr="00E070C4">
        <w:t xml:space="preserve">release independent operating bands for </w:t>
      </w:r>
      <w:r w:rsidRPr="00E070C4">
        <w:t xml:space="preserve">UE category </w:t>
      </w:r>
      <w:r w:rsidR="00C31D19" w:rsidRPr="00315B40">
        <w:rPr>
          <w:lang w:val="en-US"/>
        </w:rPr>
        <w:t xml:space="preserve">M1 </w:t>
      </w:r>
      <w:r w:rsidR="00C31D19">
        <w:rPr>
          <w:lang w:val="en-US"/>
        </w:rPr>
        <w:t>and M2</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0"/>
        <w:gridCol w:w="7112"/>
      </w:tblGrid>
      <w:tr w:rsidR="00E070C4" w:rsidRPr="00E070C4" w14:paraId="01A88BDB" w14:textId="77777777" w:rsidTr="0090010A">
        <w:trPr>
          <w:trHeight w:val="255"/>
          <w:jc w:val="center"/>
        </w:trPr>
        <w:tc>
          <w:tcPr>
            <w:tcW w:w="2750" w:type="dxa"/>
          </w:tcPr>
          <w:p w14:paraId="01A88BD9" w14:textId="77777777" w:rsidR="00362504" w:rsidRPr="00E070C4" w:rsidRDefault="00362504" w:rsidP="0090010A">
            <w:pPr>
              <w:pStyle w:val="TAH"/>
              <w:rPr>
                <w:rFonts w:eastAsia="MS Mincho" w:cs="Arial"/>
                <w:lang w:val="en-US"/>
              </w:rPr>
            </w:pPr>
            <w:r w:rsidRPr="00E070C4">
              <w:rPr>
                <w:rFonts w:eastAsia="MS Mincho" w:cs="Arial"/>
                <w:lang w:val="en-US"/>
              </w:rPr>
              <w:t>Clause</w:t>
            </w:r>
          </w:p>
        </w:tc>
        <w:tc>
          <w:tcPr>
            <w:tcW w:w="7112" w:type="dxa"/>
          </w:tcPr>
          <w:p w14:paraId="01A88BDA" w14:textId="77777777" w:rsidR="00362504" w:rsidRPr="00E070C4" w:rsidRDefault="00362504" w:rsidP="0090010A">
            <w:pPr>
              <w:pStyle w:val="TAH"/>
              <w:rPr>
                <w:rFonts w:eastAsia="MS Mincho" w:cs="Arial"/>
                <w:lang w:val="en-US"/>
              </w:rPr>
            </w:pPr>
            <w:r w:rsidRPr="00E070C4">
              <w:rPr>
                <w:rFonts w:eastAsia="MS Mincho" w:cs="Arial"/>
                <w:lang w:val="en-US"/>
              </w:rPr>
              <w:t>Description</w:t>
            </w:r>
          </w:p>
        </w:tc>
      </w:tr>
      <w:tr w:rsidR="00E070C4" w:rsidRPr="00E070C4" w14:paraId="01A88BDE" w14:textId="77777777" w:rsidTr="0090010A">
        <w:trPr>
          <w:trHeight w:val="255"/>
          <w:jc w:val="center"/>
        </w:trPr>
        <w:tc>
          <w:tcPr>
            <w:tcW w:w="2750" w:type="dxa"/>
          </w:tcPr>
          <w:p w14:paraId="01A88BDC" w14:textId="77777777" w:rsidR="00362504" w:rsidRPr="00E070C4" w:rsidRDefault="00362504" w:rsidP="00362504">
            <w:pPr>
              <w:pStyle w:val="TAL"/>
              <w:rPr>
                <w:rFonts w:eastAsia="MS Mincho"/>
                <w:lang w:eastAsia="en-US"/>
              </w:rPr>
            </w:pPr>
            <w:r w:rsidRPr="00E070C4">
              <w:rPr>
                <w:rFonts w:eastAsia="MS Mincho"/>
                <w:lang w:eastAsia="en-US"/>
              </w:rPr>
              <w:t>8.11</w:t>
            </w:r>
          </w:p>
        </w:tc>
        <w:tc>
          <w:tcPr>
            <w:tcW w:w="7112" w:type="dxa"/>
          </w:tcPr>
          <w:p w14:paraId="01A88BDD" w14:textId="77777777" w:rsidR="00362504" w:rsidRPr="00E070C4" w:rsidRDefault="00362504" w:rsidP="00362504">
            <w:pPr>
              <w:pStyle w:val="TAL"/>
              <w:rPr>
                <w:rFonts w:eastAsia="MS Mincho"/>
                <w:lang w:eastAsia="en-US"/>
              </w:rPr>
            </w:pPr>
            <w:r w:rsidRPr="00E070C4">
              <w:rPr>
                <w:lang w:eastAsia="en-US"/>
              </w:rPr>
              <w:t>Demodulation (UE supporting coverage enhancement)</w:t>
            </w:r>
          </w:p>
        </w:tc>
      </w:tr>
      <w:tr w:rsidR="00362504" w:rsidRPr="00E070C4" w14:paraId="01A88BE1" w14:textId="77777777" w:rsidTr="0090010A">
        <w:trPr>
          <w:trHeight w:val="255"/>
          <w:jc w:val="center"/>
        </w:trPr>
        <w:tc>
          <w:tcPr>
            <w:tcW w:w="2750" w:type="dxa"/>
          </w:tcPr>
          <w:p w14:paraId="01A88BDF" w14:textId="77777777" w:rsidR="00362504" w:rsidRPr="00E070C4" w:rsidRDefault="00362504" w:rsidP="00362504">
            <w:pPr>
              <w:pStyle w:val="TAL"/>
              <w:rPr>
                <w:rFonts w:eastAsia="MS Mincho"/>
                <w:lang w:eastAsia="en-US"/>
              </w:rPr>
            </w:pPr>
            <w:r w:rsidRPr="00E070C4">
              <w:rPr>
                <w:rFonts w:eastAsia="MS Mincho"/>
                <w:lang w:eastAsia="en-US"/>
              </w:rPr>
              <w:t>9.8</w:t>
            </w:r>
          </w:p>
        </w:tc>
        <w:tc>
          <w:tcPr>
            <w:tcW w:w="7112" w:type="dxa"/>
          </w:tcPr>
          <w:p w14:paraId="01A88BE0" w14:textId="77777777" w:rsidR="00362504" w:rsidRPr="00E070C4" w:rsidRDefault="00362504" w:rsidP="00362504">
            <w:pPr>
              <w:pStyle w:val="TAL"/>
              <w:rPr>
                <w:lang w:eastAsia="en-US"/>
              </w:rPr>
            </w:pPr>
            <w:r w:rsidRPr="00E070C4">
              <w:rPr>
                <w:rFonts w:hint="eastAsia"/>
                <w:lang w:eastAsia="en-US"/>
              </w:rPr>
              <w:t xml:space="preserve">CSI reporting </w:t>
            </w:r>
            <w:r w:rsidRPr="00E070C4">
              <w:rPr>
                <w:lang w:eastAsia="en-US"/>
              </w:rPr>
              <w:t>(UE supporting coverage enhancement)</w:t>
            </w:r>
          </w:p>
        </w:tc>
      </w:tr>
    </w:tbl>
    <w:p w14:paraId="01A88BE2" w14:textId="77777777" w:rsidR="00362504" w:rsidRPr="00E070C4" w:rsidRDefault="00362504" w:rsidP="00CC7E52"/>
    <w:p w14:paraId="01A88BE3" w14:textId="77777777" w:rsidR="00CC7E52" w:rsidRPr="00E070C4" w:rsidRDefault="00CC7E52" w:rsidP="00E650A2">
      <w:pPr>
        <w:pStyle w:val="Heading2"/>
      </w:pPr>
      <w:bookmarkStart w:id="534" w:name="_Toc21093326"/>
      <w:bookmarkStart w:id="535" w:name="_Toc29761875"/>
      <w:bookmarkStart w:id="536" w:name="_Toc45833893"/>
      <w:bookmarkStart w:id="537" w:name="_Toc82890627"/>
      <w:bookmarkStart w:id="538" w:name="_Toc122508476"/>
      <w:bookmarkStart w:id="539" w:name="_Toc123216548"/>
      <w:bookmarkStart w:id="540" w:name="_Toc124184159"/>
      <w:bookmarkStart w:id="541" w:name="_Toc124184229"/>
      <w:bookmarkStart w:id="542" w:name="_Toc130588585"/>
      <w:bookmarkStart w:id="543" w:name="_Toc137236673"/>
      <w:bookmarkStart w:id="544" w:name="_Toc138892445"/>
      <w:bookmarkStart w:id="545" w:name="_Toc145069467"/>
      <w:bookmarkStart w:id="546" w:name="_Toc155195055"/>
      <w:r w:rsidRPr="00E070C4">
        <w:t>B.3.7</w:t>
      </w:r>
      <w:r w:rsidRPr="00E070C4">
        <w:tab/>
        <w:t>Common UE performance requirements and tests for operating bands for UE category NB1</w:t>
      </w:r>
      <w:r w:rsidR="00E650A2" w:rsidRPr="00E070C4">
        <w:rPr>
          <w:lang w:eastAsia="zh-CN"/>
        </w:rPr>
        <w:t xml:space="preserve"> and NB2</w:t>
      </w:r>
      <w:bookmarkEnd w:id="534"/>
      <w:bookmarkEnd w:id="535"/>
      <w:bookmarkEnd w:id="536"/>
      <w:bookmarkEnd w:id="537"/>
      <w:bookmarkEnd w:id="538"/>
      <w:bookmarkEnd w:id="539"/>
      <w:bookmarkEnd w:id="540"/>
      <w:bookmarkEnd w:id="541"/>
      <w:bookmarkEnd w:id="542"/>
      <w:bookmarkEnd w:id="543"/>
      <w:bookmarkEnd w:id="544"/>
      <w:bookmarkEnd w:id="545"/>
      <w:bookmarkEnd w:id="546"/>
    </w:p>
    <w:p w14:paraId="19A8F442" w14:textId="40DB9012" w:rsidR="00241A89" w:rsidRPr="00E070C4" w:rsidRDefault="00241A89" w:rsidP="00241A89">
      <w:r w:rsidRPr="00E070C4">
        <w:t xml:space="preserve">The requirements and test cases listed in Table B.3.7-1 are specified in TS 36.101 </w:t>
      </w:r>
      <w:r>
        <w:t>Rel-17</w:t>
      </w:r>
      <w:r w:rsidRPr="00E070C4">
        <w:t xml:space="preserve"> [2].</w:t>
      </w:r>
    </w:p>
    <w:p w14:paraId="01A88BE5" w14:textId="77777777" w:rsidR="00CC7E52" w:rsidRPr="00E070C4" w:rsidRDefault="00CC7E52" w:rsidP="00E650A2">
      <w:pPr>
        <w:pStyle w:val="TH"/>
      </w:pPr>
      <w:r w:rsidRPr="00E070C4">
        <w:t>Table B.3.7</w:t>
      </w:r>
      <w:r w:rsidRPr="00E070C4">
        <w:rPr>
          <w:rFonts w:hint="eastAsia"/>
        </w:rPr>
        <w:t>-1</w:t>
      </w:r>
      <w:r w:rsidRPr="00E070C4">
        <w:t>: Common UE performance requirements and tests for release independent operating bands for UE category NB1</w:t>
      </w:r>
      <w:r w:rsidR="00E650A2" w:rsidRPr="00E070C4">
        <w:t xml:space="preserve"> and NB2</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0"/>
        <w:gridCol w:w="7112"/>
      </w:tblGrid>
      <w:tr w:rsidR="00E070C4" w:rsidRPr="00E070C4" w14:paraId="01A88BE8" w14:textId="77777777" w:rsidTr="00890521">
        <w:trPr>
          <w:trHeight w:val="255"/>
          <w:jc w:val="center"/>
        </w:trPr>
        <w:tc>
          <w:tcPr>
            <w:tcW w:w="2750" w:type="dxa"/>
          </w:tcPr>
          <w:p w14:paraId="01A88BE6" w14:textId="77777777" w:rsidR="00CC7E52" w:rsidRPr="00E070C4" w:rsidRDefault="00CC7E52" w:rsidP="00CC7E52">
            <w:pPr>
              <w:pStyle w:val="TAH"/>
              <w:rPr>
                <w:rFonts w:eastAsia="MS Mincho"/>
                <w:lang w:val="en-US"/>
              </w:rPr>
            </w:pPr>
            <w:r w:rsidRPr="00E070C4">
              <w:rPr>
                <w:rFonts w:eastAsia="MS Mincho"/>
                <w:lang w:val="en-US"/>
              </w:rPr>
              <w:t>Clause</w:t>
            </w:r>
          </w:p>
        </w:tc>
        <w:tc>
          <w:tcPr>
            <w:tcW w:w="7112" w:type="dxa"/>
          </w:tcPr>
          <w:p w14:paraId="01A88BE7" w14:textId="77777777" w:rsidR="00CC7E52" w:rsidRPr="00E070C4" w:rsidRDefault="00CC7E52" w:rsidP="00CC7E52">
            <w:pPr>
              <w:pStyle w:val="TAH"/>
              <w:rPr>
                <w:rFonts w:eastAsia="MS Mincho"/>
                <w:lang w:val="en-US"/>
              </w:rPr>
            </w:pPr>
            <w:r w:rsidRPr="00E070C4">
              <w:rPr>
                <w:rFonts w:eastAsia="MS Mincho"/>
                <w:lang w:val="en-US"/>
              </w:rPr>
              <w:t>Description</w:t>
            </w:r>
          </w:p>
        </w:tc>
      </w:tr>
      <w:tr w:rsidR="00CC7E52" w:rsidRPr="00E070C4" w14:paraId="01A88BEB" w14:textId="77777777" w:rsidTr="00890521">
        <w:trPr>
          <w:trHeight w:val="255"/>
          <w:jc w:val="center"/>
        </w:trPr>
        <w:tc>
          <w:tcPr>
            <w:tcW w:w="2750" w:type="dxa"/>
          </w:tcPr>
          <w:p w14:paraId="01A88BE9" w14:textId="77777777" w:rsidR="00CC7E52" w:rsidRPr="00E070C4" w:rsidRDefault="00CC7E52" w:rsidP="00CC7E52">
            <w:pPr>
              <w:pStyle w:val="TAL"/>
              <w:rPr>
                <w:rFonts w:eastAsia="MS Mincho"/>
              </w:rPr>
            </w:pPr>
            <w:r w:rsidRPr="00E070C4">
              <w:rPr>
                <w:rFonts w:eastAsia="MS Mincho"/>
              </w:rPr>
              <w:t>8.12</w:t>
            </w:r>
          </w:p>
        </w:tc>
        <w:tc>
          <w:tcPr>
            <w:tcW w:w="7112" w:type="dxa"/>
          </w:tcPr>
          <w:p w14:paraId="01A88BEA" w14:textId="77777777" w:rsidR="00CC7E52" w:rsidRPr="00E070C4" w:rsidRDefault="00CC7E52" w:rsidP="00CC7E52">
            <w:pPr>
              <w:pStyle w:val="TAL"/>
              <w:rPr>
                <w:rFonts w:eastAsia="MS Mincho"/>
              </w:rPr>
            </w:pPr>
            <w:r w:rsidRPr="00E070C4">
              <w:t>Demodulation</w:t>
            </w:r>
            <w:r w:rsidRPr="00E070C4">
              <w:rPr>
                <w:lang w:eastAsia="zh-CN"/>
              </w:rPr>
              <w:t xml:space="preserve"> of Narrowband IoT</w:t>
            </w:r>
          </w:p>
        </w:tc>
      </w:tr>
    </w:tbl>
    <w:p w14:paraId="01A88BEC" w14:textId="77777777" w:rsidR="00CC7E52" w:rsidRDefault="00CC7E52" w:rsidP="00105FF3"/>
    <w:p w14:paraId="01A88BED" w14:textId="77777777" w:rsidR="00483134" w:rsidRPr="00E070C4" w:rsidRDefault="00483134" w:rsidP="00483134">
      <w:pPr>
        <w:pStyle w:val="Heading2"/>
        <w:rPr>
          <w:lang w:eastAsia="zh-CN"/>
        </w:rPr>
      </w:pPr>
      <w:bookmarkStart w:id="547" w:name="_Toc29761876"/>
      <w:bookmarkStart w:id="548" w:name="_Toc45833894"/>
      <w:bookmarkStart w:id="549" w:name="_Toc82890628"/>
      <w:bookmarkStart w:id="550" w:name="_Toc122508477"/>
      <w:bookmarkStart w:id="551" w:name="_Toc123216549"/>
      <w:bookmarkStart w:id="552" w:name="_Toc124184160"/>
      <w:bookmarkStart w:id="553" w:name="_Toc124184230"/>
      <w:bookmarkStart w:id="554" w:name="_Toc130588586"/>
      <w:bookmarkStart w:id="555" w:name="_Toc137236674"/>
      <w:bookmarkStart w:id="556" w:name="_Toc138892446"/>
      <w:bookmarkStart w:id="557" w:name="_Toc145069468"/>
      <w:bookmarkStart w:id="558" w:name="_Toc155195056"/>
      <w:r>
        <w:t>B.3.</w:t>
      </w:r>
      <w:r>
        <w:rPr>
          <w:rFonts w:hint="eastAsia"/>
          <w:lang w:eastAsia="zh-CN"/>
        </w:rPr>
        <w:t>8</w:t>
      </w:r>
      <w:r w:rsidRPr="00E070C4">
        <w:tab/>
        <w:t>Common UE performance requirements and tests for ope</w:t>
      </w:r>
      <w:r>
        <w:t xml:space="preserve">rating bands for UE category </w:t>
      </w:r>
      <w:r>
        <w:rPr>
          <w:rFonts w:hint="eastAsia"/>
          <w:lang w:eastAsia="zh-CN"/>
        </w:rPr>
        <w:t>1bis</w:t>
      </w:r>
      <w:bookmarkEnd w:id="547"/>
      <w:bookmarkEnd w:id="548"/>
      <w:bookmarkEnd w:id="549"/>
      <w:bookmarkEnd w:id="550"/>
      <w:bookmarkEnd w:id="551"/>
      <w:bookmarkEnd w:id="552"/>
      <w:bookmarkEnd w:id="553"/>
      <w:bookmarkEnd w:id="554"/>
      <w:bookmarkEnd w:id="555"/>
      <w:bookmarkEnd w:id="556"/>
      <w:bookmarkEnd w:id="557"/>
      <w:bookmarkEnd w:id="558"/>
    </w:p>
    <w:p w14:paraId="35993ACC" w14:textId="4232D4F6" w:rsidR="00241A89" w:rsidRPr="00E070C4" w:rsidRDefault="00241A89" w:rsidP="00241A89">
      <w:r w:rsidRPr="00E070C4">
        <w:t>The requirements and test cases listed in Table B</w:t>
      </w:r>
      <w:r>
        <w:t>.3.</w:t>
      </w:r>
      <w:r>
        <w:rPr>
          <w:rFonts w:hint="eastAsia"/>
          <w:lang w:eastAsia="zh-CN"/>
        </w:rPr>
        <w:t>8</w:t>
      </w:r>
      <w:r w:rsidRPr="00E070C4">
        <w:t xml:space="preserve">-1 are specified in TS 36.101 </w:t>
      </w:r>
      <w:r>
        <w:t>Rel-17</w:t>
      </w:r>
      <w:r w:rsidRPr="00E070C4">
        <w:t xml:space="preserve"> [2].</w:t>
      </w:r>
    </w:p>
    <w:p w14:paraId="01A88BEF" w14:textId="77777777" w:rsidR="00483134" w:rsidRPr="00E070C4" w:rsidRDefault="00483134" w:rsidP="00483134">
      <w:pPr>
        <w:pStyle w:val="TH"/>
        <w:rPr>
          <w:lang w:eastAsia="zh-CN"/>
        </w:rPr>
      </w:pPr>
      <w:r>
        <w:t>Table B.3.</w:t>
      </w:r>
      <w:r>
        <w:rPr>
          <w:rFonts w:hint="eastAsia"/>
          <w:lang w:eastAsia="zh-CN"/>
        </w:rPr>
        <w:t>8</w:t>
      </w:r>
      <w:r w:rsidRPr="00E070C4">
        <w:rPr>
          <w:rFonts w:hint="eastAsia"/>
        </w:rPr>
        <w:t>-1</w:t>
      </w:r>
      <w:r w:rsidRPr="00E070C4">
        <w:t>: Common UE performance requirements and tests for release independent ope</w:t>
      </w:r>
      <w:r>
        <w:t xml:space="preserve">rating bands for UE category </w:t>
      </w:r>
      <w:r>
        <w:rPr>
          <w:rFonts w:hint="eastAsia"/>
          <w:lang w:eastAsia="zh-CN"/>
        </w:rPr>
        <w:t>1bis</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0"/>
        <w:gridCol w:w="7112"/>
      </w:tblGrid>
      <w:tr w:rsidR="00483134" w:rsidRPr="00E070C4" w14:paraId="01A88BF2" w14:textId="77777777" w:rsidTr="001364D3">
        <w:trPr>
          <w:trHeight w:val="255"/>
          <w:jc w:val="center"/>
        </w:trPr>
        <w:tc>
          <w:tcPr>
            <w:tcW w:w="2750" w:type="dxa"/>
          </w:tcPr>
          <w:p w14:paraId="01A88BF0" w14:textId="77777777" w:rsidR="00483134" w:rsidRPr="00E070C4" w:rsidRDefault="00483134" w:rsidP="00483134">
            <w:pPr>
              <w:pStyle w:val="TAH"/>
              <w:rPr>
                <w:rFonts w:eastAsia="MS Mincho"/>
                <w:lang w:val="en-US"/>
              </w:rPr>
            </w:pPr>
            <w:r w:rsidRPr="00E070C4">
              <w:rPr>
                <w:rFonts w:eastAsia="MS Mincho"/>
                <w:lang w:val="en-US"/>
              </w:rPr>
              <w:t>Clause</w:t>
            </w:r>
          </w:p>
        </w:tc>
        <w:tc>
          <w:tcPr>
            <w:tcW w:w="7112" w:type="dxa"/>
          </w:tcPr>
          <w:p w14:paraId="01A88BF1" w14:textId="77777777" w:rsidR="00483134" w:rsidRPr="00E070C4" w:rsidRDefault="00483134">
            <w:pPr>
              <w:pStyle w:val="TAH"/>
              <w:rPr>
                <w:rFonts w:eastAsia="MS Mincho"/>
                <w:lang w:val="en-US"/>
              </w:rPr>
            </w:pPr>
            <w:r w:rsidRPr="00E070C4">
              <w:rPr>
                <w:rFonts w:eastAsia="MS Mincho"/>
                <w:lang w:val="en-US"/>
              </w:rPr>
              <w:t>Description</w:t>
            </w:r>
          </w:p>
        </w:tc>
      </w:tr>
      <w:tr w:rsidR="00483134" w:rsidRPr="00E070C4" w14:paraId="01A88BF5" w14:textId="77777777" w:rsidTr="001364D3">
        <w:trPr>
          <w:trHeight w:val="255"/>
          <w:jc w:val="center"/>
        </w:trPr>
        <w:tc>
          <w:tcPr>
            <w:tcW w:w="2750" w:type="dxa"/>
          </w:tcPr>
          <w:p w14:paraId="01A88BF3" w14:textId="77777777" w:rsidR="00483134" w:rsidRPr="00E070C4" w:rsidRDefault="00483134" w:rsidP="00483134">
            <w:pPr>
              <w:pStyle w:val="TAL"/>
              <w:rPr>
                <w:rFonts w:eastAsia="MS Mincho"/>
              </w:rPr>
            </w:pPr>
            <w:r>
              <w:t>9.7.1.3, 9.7.1.4, 9.7.2.3, 9.7.2.4</w:t>
            </w:r>
          </w:p>
        </w:tc>
        <w:tc>
          <w:tcPr>
            <w:tcW w:w="7112" w:type="dxa"/>
          </w:tcPr>
          <w:p w14:paraId="01A88BF4" w14:textId="77777777" w:rsidR="00483134" w:rsidRPr="00E070C4" w:rsidRDefault="00483134" w:rsidP="00483134">
            <w:pPr>
              <w:pStyle w:val="TAL"/>
              <w:rPr>
                <w:rFonts w:eastAsia="MS Mincho"/>
              </w:rPr>
            </w:pPr>
            <w:r>
              <w:t>CSI reporting (Single receiver antenna)</w:t>
            </w:r>
          </w:p>
        </w:tc>
      </w:tr>
    </w:tbl>
    <w:p w14:paraId="01A88BF6" w14:textId="77777777" w:rsidR="00483134" w:rsidRPr="00E070C4" w:rsidRDefault="00483134" w:rsidP="00105FF3"/>
    <w:p w14:paraId="01A88BF7" w14:textId="77777777" w:rsidR="00105FF3" w:rsidRPr="00E070C4" w:rsidRDefault="00105FF3" w:rsidP="00105FF3">
      <w:pPr>
        <w:pStyle w:val="Heading1"/>
      </w:pPr>
      <w:bookmarkStart w:id="559" w:name="_Toc21093327"/>
      <w:bookmarkStart w:id="560" w:name="_Toc29761877"/>
      <w:bookmarkStart w:id="561" w:name="_Toc45833895"/>
      <w:bookmarkStart w:id="562" w:name="_Toc82890629"/>
      <w:bookmarkStart w:id="563" w:name="_Toc122508478"/>
      <w:bookmarkStart w:id="564" w:name="_Toc123216550"/>
      <w:bookmarkStart w:id="565" w:name="_Toc124184161"/>
      <w:bookmarkStart w:id="566" w:name="_Toc124184231"/>
      <w:bookmarkStart w:id="567" w:name="_Toc130588587"/>
      <w:bookmarkStart w:id="568" w:name="_Toc137236675"/>
      <w:bookmarkStart w:id="569" w:name="_Toc138892447"/>
      <w:bookmarkStart w:id="570" w:name="_Toc145069469"/>
      <w:bookmarkStart w:id="571" w:name="_Toc155195057"/>
      <w:r w:rsidRPr="00E070C4">
        <w:t>B.4</w:t>
      </w:r>
      <w:r w:rsidRPr="00E070C4">
        <w:tab/>
        <w:t>Common UE RF requirements</w:t>
      </w:r>
      <w:bookmarkEnd w:id="559"/>
      <w:bookmarkEnd w:id="560"/>
      <w:bookmarkEnd w:id="561"/>
      <w:bookmarkEnd w:id="562"/>
      <w:bookmarkEnd w:id="563"/>
      <w:bookmarkEnd w:id="564"/>
      <w:bookmarkEnd w:id="565"/>
      <w:bookmarkEnd w:id="566"/>
      <w:bookmarkEnd w:id="567"/>
      <w:bookmarkEnd w:id="568"/>
      <w:bookmarkEnd w:id="569"/>
      <w:bookmarkEnd w:id="570"/>
      <w:bookmarkEnd w:id="571"/>
    </w:p>
    <w:p w14:paraId="01A88BF8" w14:textId="77777777" w:rsidR="00105FF3" w:rsidRPr="00581190" w:rsidRDefault="00105FF3" w:rsidP="00105FF3">
      <w:pPr>
        <w:pStyle w:val="Heading2"/>
      </w:pPr>
      <w:bookmarkStart w:id="572" w:name="_Toc21093328"/>
      <w:bookmarkStart w:id="573" w:name="_Toc29761878"/>
      <w:bookmarkStart w:id="574" w:name="_Toc45833896"/>
      <w:bookmarkStart w:id="575" w:name="_Toc82890630"/>
      <w:bookmarkStart w:id="576" w:name="_Toc122508479"/>
      <w:bookmarkStart w:id="577" w:name="_Toc123216551"/>
      <w:bookmarkStart w:id="578" w:name="_Toc124184162"/>
      <w:bookmarkStart w:id="579" w:name="_Toc124184232"/>
      <w:bookmarkStart w:id="580" w:name="_Toc130588588"/>
      <w:bookmarkStart w:id="581" w:name="_Toc137236676"/>
      <w:bookmarkStart w:id="582" w:name="_Toc138892448"/>
      <w:bookmarkStart w:id="583" w:name="_Toc145069470"/>
      <w:bookmarkStart w:id="584" w:name="_Toc155195058"/>
      <w:r w:rsidRPr="00E070C4">
        <w:t>B.</w:t>
      </w:r>
      <w:r w:rsidRPr="00E070C4">
        <w:rPr>
          <w:lang w:val="en-US"/>
        </w:rPr>
        <w:t>4</w:t>
      </w:r>
      <w:r w:rsidRPr="00E070C4">
        <w:t>.1</w:t>
      </w:r>
      <w:r w:rsidRPr="00E070C4">
        <w:tab/>
        <w:t xml:space="preserve">Common </w:t>
      </w:r>
      <w:r w:rsidRPr="00E070C4">
        <w:rPr>
          <w:lang w:val="en-US"/>
        </w:rPr>
        <w:t>UE RF</w:t>
      </w:r>
      <w:r w:rsidRPr="00E070C4">
        <w:t xml:space="preserve"> requirements for a </w:t>
      </w:r>
      <w:r w:rsidR="00794667" w:rsidRPr="00E070C4">
        <w:t xml:space="preserve">release independent </w:t>
      </w:r>
      <w:r w:rsidRPr="00E070C4">
        <w:t>band</w:t>
      </w:r>
      <w:bookmarkEnd w:id="572"/>
      <w:bookmarkEnd w:id="573"/>
      <w:bookmarkEnd w:id="574"/>
      <w:bookmarkEnd w:id="575"/>
      <w:bookmarkEnd w:id="576"/>
      <w:bookmarkEnd w:id="577"/>
      <w:bookmarkEnd w:id="578"/>
      <w:bookmarkEnd w:id="579"/>
      <w:bookmarkEnd w:id="580"/>
      <w:bookmarkEnd w:id="581"/>
      <w:bookmarkEnd w:id="582"/>
      <w:bookmarkEnd w:id="583"/>
      <w:bookmarkEnd w:id="584"/>
    </w:p>
    <w:p w14:paraId="196D2274" w14:textId="3320B3B7" w:rsidR="00D42719" w:rsidRPr="00E070C4" w:rsidRDefault="00D42719" w:rsidP="00D42719">
      <w:r w:rsidRPr="00E070C4">
        <w:t xml:space="preserve">The requirements and test cases listed in Table B.4.1-1 are specified in TS 36.101 </w:t>
      </w:r>
      <w:r>
        <w:t>Rel-17</w:t>
      </w:r>
      <w:r w:rsidRPr="00E070C4">
        <w:t xml:space="preserve"> [2].</w:t>
      </w:r>
    </w:p>
    <w:p w14:paraId="01A88BFA" w14:textId="77777777" w:rsidR="00105FF3" w:rsidRPr="00E070C4" w:rsidRDefault="00105FF3" w:rsidP="00105FF3">
      <w:pPr>
        <w:pStyle w:val="TH"/>
        <w:rPr>
          <w:lang w:eastAsia="ja-JP"/>
        </w:rPr>
      </w:pPr>
      <w:r w:rsidRPr="00E070C4">
        <w:lastRenderedPageBreak/>
        <w:t xml:space="preserve">Table </w:t>
      </w:r>
      <w:r w:rsidRPr="00E070C4">
        <w:rPr>
          <w:lang w:eastAsia="ja-JP"/>
        </w:rPr>
        <w:t>B.4.1</w:t>
      </w:r>
      <w:r w:rsidRPr="00E070C4">
        <w:rPr>
          <w:rFonts w:hint="eastAsia"/>
          <w:lang w:eastAsia="ja-JP"/>
        </w:rPr>
        <w:t>-1</w:t>
      </w:r>
      <w:r w:rsidRPr="00E070C4">
        <w:t xml:space="preserve">: Common UE RF requirements for a </w:t>
      </w:r>
      <w:r w:rsidR="00794667" w:rsidRPr="00E070C4">
        <w:t xml:space="preserve">release independent </w:t>
      </w:r>
      <w:r w:rsidRPr="00E070C4">
        <w:t>band</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6509"/>
      </w:tblGrid>
      <w:tr w:rsidR="00E070C4" w:rsidRPr="00E070C4" w14:paraId="01A88BFD" w14:textId="77777777" w:rsidTr="00B94309">
        <w:trPr>
          <w:trHeight w:val="255"/>
        </w:trPr>
        <w:tc>
          <w:tcPr>
            <w:tcW w:w="3348" w:type="dxa"/>
          </w:tcPr>
          <w:p w14:paraId="01A88BFB" w14:textId="77777777" w:rsidR="00105FF3" w:rsidRPr="00E070C4" w:rsidRDefault="00105FF3" w:rsidP="00B94309">
            <w:pPr>
              <w:pStyle w:val="TAH"/>
              <w:rPr>
                <w:rFonts w:cs="Arial"/>
                <w:lang w:val="en-US" w:eastAsia="en-US"/>
              </w:rPr>
            </w:pPr>
            <w:r w:rsidRPr="00E070C4">
              <w:rPr>
                <w:rFonts w:cs="Arial"/>
                <w:lang w:val="en-US" w:eastAsia="en-US"/>
              </w:rPr>
              <w:t>Clause</w:t>
            </w:r>
          </w:p>
        </w:tc>
        <w:tc>
          <w:tcPr>
            <w:tcW w:w="6509" w:type="dxa"/>
          </w:tcPr>
          <w:p w14:paraId="01A88BFC" w14:textId="77777777" w:rsidR="00105FF3" w:rsidRPr="00E070C4" w:rsidRDefault="00105FF3" w:rsidP="00B94309">
            <w:pPr>
              <w:pStyle w:val="TAH"/>
              <w:rPr>
                <w:rFonts w:cs="Arial"/>
                <w:lang w:val="en-US" w:eastAsia="en-US"/>
              </w:rPr>
            </w:pPr>
            <w:r w:rsidRPr="00E070C4">
              <w:rPr>
                <w:rFonts w:cs="Arial"/>
                <w:lang w:val="en-US" w:eastAsia="en-US"/>
              </w:rPr>
              <w:t>Description</w:t>
            </w:r>
          </w:p>
        </w:tc>
      </w:tr>
      <w:tr w:rsidR="00E070C4" w:rsidRPr="00E070C4" w14:paraId="01A88C00"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BFE" w14:textId="77777777" w:rsidR="00105FF3" w:rsidRPr="00E070C4" w:rsidRDefault="00105FF3" w:rsidP="00B94309">
            <w:pPr>
              <w:pStyle w:val="TAL"/>
              <w:rPr>
                <w:rFonts w:cs="Arial"/>
                <w:lang w:val="en-US" w:eastAsia="en-US"/>
              </w:rPr>
            </w:pPr>
            <w:r w:rsidRPr="00E070C4">
              <w:rPr>
                <w:rFonts w:cs="Arial"/>
                <w:lang w:val="en-US" w:eastAsia="en-US"/>
              </w:rPr>
              <w:t>5</w:t>
            </w:r>
            <w:r w:rsidRPr="00E070C4">
              <w:rPr>
                <w:rFonts w:cs="Arial" w:hint="eastAsia"/>
                <w:lang w:val="en-US" w:eastAsia="en-US"/>
              </w:rPr>
              <w:t>.5</w:t>
            </w:r>
          </w:p>
        </w:tc>
        <w:tc>
          <w:tcPr>
            <w:tcW w:w="6509" w:type="dxa"/>
            <w:tcBorders>
              <w:top w:val="single" w:sz="4" w:space="0" w:color="auto"/>
              <w:left w:val="single" w:sz="4" w:space="0" w:color="auto"/>
              <w:bottom w:val="single" w:sz="4" w:space="0" w:color="auto"/>
              <w:right w:val="single" w:sz="4" w:space="0" w:color="auto"/>
            </w:tcBorders>
          </w:tcPr>
          <w:p w14:paraId="01A88BFF" w14:textId="77777777" w:rsidR="00105FF3" w:rsidRPr="00E070C4" w:rsidRDefault="00105FF3" w:rsidP="00B94309">
            <w:pPr>
              <w:pStyle w:val="TAL"/>
              <w:rPr>
                <w:rFonts w:cs="Arial"/>
                <w:lang w:val="en-US" w:eastAsia="en-US"/>
              </w:rPr>
            </w:pPr>
            <w:r w:rsidRPr="00E070C4">
              <w:rPr>
                <w:rFonts w:cs="Arial" w:hint="eastAsia"/>
                <w:lang w:val="en-US" w:eastAsia="en-US"/>
              </w:rPr>
              <w:t>Operating bands</w:t>
            </w:r>
          </w:p>
        </w:tc>
      </w:tr>
      <w:tr w:rsidR="00E070C4" w:rsidRPr="00E070C4" w14:paraId="01A88C03"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01" w14:textId="77777777" w:rsidR="00105FF3" w:rsidRPr="00E070C4" w:rsidRDefault="00105FF3" w:rsidP="00B94309">
            <w:pPr>
              <w:pStyle w:val="TAL"/>
              <w:rPr>
                <w:rFonts w:cs="Arial"/>
                <w:lang w:val="en-US" w:eastAsia="en-US"/>
              </w:rPr>
            </w:pPr>
            <w:r w:rsidRPr="00E070C4">
              <w:rPr>
                <w:rFonts w:cs="Arial" w:hint="eastAsia"/>
                <w:lang w:val="en-US" w:eastAsia="en-US"/>
              </w:rPr>
              <w:t>5.6</w:t>
            </w:r>
          </w:p>
        </w:tc>
        <w:tc>
          <w:tcPr>
            <w:tcW w:w="6509" w:type="dxa"/>
            <w:tcBorders>
              <w:top w:val="single" w:sz="4" w:space="0" w:color="auto"/>
              <w:left w:val="single" w:sz="4" w:space="0" w:color="auto"/>
              <w:bottom w:val="single" w:sz="4" w:space="0" w:color="auto"/>
              <w:right w:val="single" w:sz="4" w:space="0" w:color="auto"/>
            </w:tcBorders>
          </w:tcPr>
          <w:p w14:paraId="01A88C02" w14:textId="77777777" w:rsidR="00105FF3" w:rsidRPr="00E070C4" w:rsidRDefault="00105FF3" w:rsidP="00B94309">
            <w:pPr>
              <w:pStyle w:val="TAL"/>
              <w:rPr>
                <w:rFonts w:cs="Arial"/>
                <w:lang w:val="en-US" w:eastAsia="en-US"/>
              </w:rPr>
            </w:pPr>
            <w:r w:rsidRPr="00E070C4">
              <w:rPr>
                <w:rFonts w:cs="Arial"/>
                <w:lang w:val="en-US" w:eastAsia="en-US"/>
              </w:rPr>
              <w:t>Channel bandwidth</w:t>
            </w:r>
          </w:p>
        </w:tc>
      </w:tr>
      <w:tr w:rsidR="00E070C4" w:rsidRPr="00E070C4" w14:paraId="01A88C06"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04" w14:textId="77777777" w:rsidR="00105FF3" w:rsidRPr="00E070C4" w:rsidRDefault="00105FF3" w:rsidP="00B94309">
            <w:pPr>
              <w:pStyle w:val="TAL"/>
              <w:rPr>
                <w:rFonts w:cs="Arial"/>
                <w:lang w:val="en-US" w:eastAsia="en-US"/>
              </w:rPr>
            </w:pPr>
            <w:r w:rsidRPr="00E070C4">
              <w:rPr>
                <w:rFonts w:cs="Arial" w:hint="eastAsia"/>
                <w:lang w:val="en-US" w:eastAsia="en-US"/>
              </w:rPr>
              <w:t>5.7</w:t>
            </w:r>
          </w:p>
        </w:tc>
        <w:tc>
          <w:tcPr>
            <w:tcW w:w="6509" w:type="dxa"/>
            <w:tcBorders>
              <w:top w:val="single" w:sz="4" w:space="0" w:color="auto"/>
              <w:left w:val="single" w:sz="4" w:space="0" w:color="auto"/>
              <w:bottom w:val="single" w:sz="4" w:space="0" w:color="auto"/>
              <w:right w:val="single" w:sz="4" w:space="0" w:color="auto"/>
            </w:tcBorders>
          </w:tcPr>
          <w:p w14:paraId="01A88C05" w14:textId="77777777" w:rsidR="00105FF3" w:rsidRPr="00E070C4" w:rsidRDefault="00105FF3" w:rsidP="00B94309">
            <w:pPr>
              <w:pStyle w:val="TAL"/>
              <w:rPr>
                <w:rFonts w:cs="Arial"/>
                <w:lang w:val="en-US" w:eastAsia="en-US"/>
              </w:rPr>
            </w:pPr>
            <w:r w:rsidRPr="00E070C4">
              <w:rPr>
                <w:rFonts w:cs="Arial"/>
                <w:lang w:val="en-US" w:eastAsia="en-US"/>
              </w:rPr>
              <w:t>Channel arrangement</w:t>
            </w:r>
          </w:p>
        </w:tc>
      </w:tr>
      <w:tr w:rsidR="00E070C4" w:rsidRPr="00E070C4" w14:paraId="01A88C09"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07" w14:textId="77777777" w:rsidR="00105FF3" w:rsidRPr="00E070C4" w:rsidRDefault="00105FF3" w:rsidP="00B94309">
            <w:pPr>
              <w:pStyle w:val="TAL"/>
              <w:rPr>
                <w:rFonts w:cs="Arial"/>
                <w:lang w:val="en-US" w:eastAsia="en-US"/>
              </w:rPr>
            </w:pPr>
            <w:r w:rsidRPr="00E070C4">
              <w:rPr>
                <w:rFonts w:cs="Arial" w:hint="eastAsia"/>
                <w:lang w:val="en-US" w:eastAsia="en-US"/>
              </w:rPr>
              <w:t>6.2</w:t>
            </w:r>
          </w:p>
        </w:tc>
        <w:tc>
          <w:tcPr>
            <w:tcW w:w="6509" w:type="dxa"/>
            <w:tcBorders>
              <w:top w:val="single" w:sz="4" w:space="0" w:color="auto"/>
              <w:left w:val="single" w:sz="4" w:space="0" w:color="auto"/>
              <w:bottom w:val="single" w:sz="4" w:space="0" w:color="auto"/>
              <w:right w:val="single" w:sz="4" w:space="0" w:color="auto"/>
            </w:tcBorders>
          </w:tcPr>
          <w:p w14:paraId="01A88C08" w14:textId="77777777" w:rsidR="00105FF3" w:rsidRPr="00E070C4" w:rsidRDefault="00105FF3" w:rsidP="00B94309">
            <w:pPr>
              <w:pStyle w:val="TAL"/>
              <w:rPr>
                <w:rFonts w:cs="Arial"/>
                <w:lang w:val="en-US" w:eastAsia="en-US"/>
              </w:rPr>
            </w:pPr>
            <w:r w:rsidRPr="00E070C4">
              <w:rPr>
                <w:rFonts w:cs="Arial"/>
                <w:lang w:val="en-US" w:eastAsia="en-US"/>
              </w:rPr>
              <w:t>Transmit power</w:t>
            </w:r>
          </w:p>
        </w:tc>
      </w:tr>
      <w:tr w:rsidR="00E070C4" w:rsidRPr="00E070C4" w14:paraId="01A88C0C"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0A" w14:textId="77777777" w:rsidR="00105FF3" w:rsidRPr="00E070C4" w:rsidRDefault="00105FF3" w:rsidP="00B94309">
            <w:pPr>
              <w:pStyle w:val="TAL"/>
              <w:rPr>
                <w:rFonts w:cs="Arial"/>
                <w:lang w:val="en-US" w:eastAsia="en-US"/>
              </w:rPr>
            </w:pPr>
            <w:r w:rsidRPr="00E070C4">
              <w:rPr>
                <w:rFonts w:cs="Arial"/>
                <w:lang w:val="en-US" w:eastAsia="en-US"/>
              </w:rPr>
              <w:t>6.</w:t>
            </w:r>
            <w:r w:rsidRPr="00E070C4">
              <w:rPr>
                <w:rFonts w:cs="Arial" w:hint="eastAsia"/>
                <w:lang w:val="en-US" w:eastAsia="en-US"/>
              </w:rPr>
              <w:t>3</w:t>
            </w:r>
          </w:p>
        </w:tc>
        <w:tc>
          <w:tcPr>
            <w:tcW w:w="6509" w:type="dxa"/>
            <w:tcBorders>
              <w:top w:val="single" w:sz="4" w:space="0" w:color="auto"/>
              <w:left w:val="single" w:sz="4" w:space="0" w:color="auto"/>
              <w:bottom w:val="single" w:sz="4" w:space="0" w:color="auto"/>
              <w:right w:val="single" w:sz="4" w:space="0" w:color="auto"/>
            </w:tcBorders>
          </w:tcPr>
          <w:p w14:paraId="01A88C0B" w14:textId="77777777" w:rsidR="00105FF3" w:rsidRPr="00E070C4" w:rsidRDefault="00105FF3" w:rsidP="00B94309">
            <w:pPr>
              <w:pStyle w:val="TAL"/>
              <w:rPr>
                <w:rFonts w:cs="Arial"/>
                <w:lang w:val="en-US" w:eastAsia="en-US"/>
              </w:rPr>
            </w:pPr>
            <w:r w:rsidRPr="00E070C4">
              <w:rPr>
                <w:rFonts w:cs="Arial"/>
                <w:lang w:val="en-US" w:eastAsia="en-US"/>
              </w:rPr>
              <w:t>Output power dynamics</w:t>
            </w:r>
            <w:r w:rsidRPr="00E070C4" w:rsidDel="0056496A">
              <w:rPr>
                <w:rFonts w:cs="Arial"/>
                <w:lang w:val="en-US" w:eastAsia="en-US"/>
              </w:rPr>
              <w:t xml:space="preserve"> </w:t>
            </w:r>
          </w:p>
        </w:tc>
      </w:tr>
      <w:tr w:rsidR="00E070C4" w:rsidRPr="00E070C4" w14:paraId="01A88C0F"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0D" w14:textId="77777777" w:rsidR="00105FF3" w:rsidRPr="00E070C4" w:rsidRDefault="00105FF3" w:rsidP="00B94309">
            <w:pPr>
              <w:pStyle w:val="TAL"/>
              <w:rPr>
                <w:rFonts w:cs="Arial"/>
                <w:lang w:val="en-US" w:eastAsia="en-US"/>
              </w:rPr>
            </w:pPr>
            <w:r w:rsidRPr="00E070C4">
              <w:rPr>
                <w:rFonts w:cs="Arial"/>
                <w:lang w:val="en-US" w:eastAsia="en-US"/>
              </w:rPr>
              <w:t>6.5</w:t>
            </w:r>
          </w:p>
        </w:tc>
        <w:tc>
          <w:tcPr>
            <w:tcW w:w="6509" w:type="dxa"/>
            <w:tcBorders>
              <w:top w:val="single" w:sz="4" w:space="0" w:color="auto"/>
              <w:left w:val="single" w:sz="4" w:space="0" w:color="auto"/>
              <w:bottom w:val="single" w:sz="4" w:space="0" w:color="auto"/>
              <w:right w:val="single" w:sz="4" w:space="0" w:color="auto"/>
            </w:tcBorders>
          </w:tcPr>
          <w:p w14:paraId="01A88C0E" w14:textId="77777777" w:rsidR="00105FF3" w:rsidRPr="00E070C4" w:rsidRDefault="00105FF3" w:rsidP="00B94309">
            <w:pPr>
              <w:pStyle w:val="TAL"/>
              <w:rPr>
                <w:rFonts w:cs="Arial"/>
                <w:lang w:val="en-US" w:eastAsia="en-US"/>
              </w:rPr>
            </w:pPr>
            <w:r w:rsidRPr="00E070C4">
              <w:rPr>
                <w:rFonts w:cs="Arial"/>
                <w:lang w:val="en-US" w:eastAsia="en-US"/>
              </w:rPr>
              <w:t>Transmit signal quality</w:t>
            </w:r>
          </w:p>
        </w:tc>
      </w:tr>
      <w:tr w:rsidR="00E070C4" w:rsidRPr="00E070C4" w14:paraId="01A88C12"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10" w14:textId="77777777" w:rsidR="00105FF3" w:rsidRPr="00E070C4" w:rsidRDefault="00105FF3" w:rsidP="00B94309">
            <w:pPr>
              <w:pStyle w:val="TAL"/>
              <w:rPr>
                <w:rFonts w:cs="Arial"/>
                <w:lang w:val="en-US" w:eastAsia="en-US"/>
              </w:rPr>
            </w:pPr>
            <w:r w:rsidRPr="00E070C4">
              <w:rPr>
                <w:rFonts w:cs="Arial" w:hint="eastAsia"/>
                <w:lang w:val="en-US" w:eastAsia="en-US"/>
              </w:rPr>
              <w:t>6.6</w:t>
            </w:r>
          </w:p>
        </w:tc>
        <w:tc>
          <w:tcPr>
            <w:tcW w:w="6509" w:type="dxa"/>
            <w:tcBorders>
              <w:top w:val="single" w:sz="4" w:space="0" w:color="auto"/>
              <w:left w:val="single" w:sz="4" w:space="0" w:color="auto"/>
              <w:bottom w:val="single" w:sz="4" w:space="0" w:color="auto"/>
              <w:right w:val="single" w:sz="4" w:space="0" w:color="auto"/>
            </w:tcBorders>
          </w:tcPr>
          <w:p w14:paraId="01A88C11" w14:textId="77777777" w:rsidR="00105FF3" w:rsidRPr="00E070C4" w:rsidRDefault="00105FF3" w:rsidP="00B94309">
            <w:pPr>
              <w:pStyle w:val="TAL"/>
              <w:rPr>
                <w:rFonts w:cs="Arial"/>
                <w:lang w:val="en-US" w:eastAsia="en-US"/>
              </w:rPr>
            </w:pPr>
            <w:r w:rsidRPr="00E070C4">
              <w:rPr>
                <w:rFonts w:cs="Arial"/>
                <w:lang w:val="en-US" w:eastAsia="en-US"/>
              </w:rPr>
              <w:t>Output RF spectrum emissions</w:t>
            </w:r>
          </w:p>
        </w:tc>
      </w:tr>
      <w:tr w:rsidR="00E070C4" w:rsidRPr="00E070C4" w14:paraId="01A88C15"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13" w14:textId="77777777" w:rsidR="00105FF3" w:rsidRPr="00E070C4" w:rsidRDefault="00105FF3" w:rsidP="00B94309">
            <w:pPr>
              <w:pStyle w:val="TAL"/>
              <w:rPr>
                <w:rFonts w:cs="Arial"/>
                <w:lang w:val="en-US" w:eastAsia="en-US"/>
              </w:rPr>
            </w:pPr>
            <w:r w:rsidRPr="00E070C4">
              <w:rPr>
                <w:rFonts w:cs="Arial" w:hint="eastAsia"/>
                <w:lang w:val="en-US" w:eastAsia="en-US"/>
              </w:rPr>
              <w:t>6.7</w:t>
            </w:r>
          </w:p>
        </w:tc>
        <w:tc>
          <w:tcPr>
            <w:tcW w:w="6509" w:type="dxa"/>
            <w:tcBorders>
              <w:top w:val="single" w:sz="4" w:space="0" w:color="auto"/>
              <w:left w:val="single" w:sz="4" w:space="0" w:color="auto"/>
              <w:bottom w:val="single" w:sz="4" w:space="0" w:color="auto"/>
              <w:right w:val="single" w:sz="4" w:space="0" w:color="auto"/>
            </w:tcBorders>
          </w:tcPr>
          <w:p w14:paraId="01A88C14" w14:textId="77777777" w:rsidR="00105FF3" w:rsidRPr="00E070C4" w:rsidRDefault="00105FF3" w:rsidP="00B94309">
            <w:pPr>
              <w:pStyle w:val="TAL"/>
              <w:rPr>
                <w:rFonts w:cs="Arial"/>
                <w:lang w:val="en-US" w:eastAsia="en-US"/>
              </w:rPr>
            </w:pPr>
            <w:r w:rsidRPr="00E070C4">
              <w:rPr>
                <w:rFonts w:cs="Arial"/>
                <w:lang w:val="en-US" w:eastAsia="en-US"/>
              </w:rPr>
              <w:t>Transmit intermodulation</w:t>
            </w:r>
          </w:p>
        </w:tc>
      </w:tr>
      <w:tr w:rsidR="00E070C4" w:rsidRPr="00E070C4" w14:paraId="01A88C18"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16" w14:textId="77777777" w:rsidR="00105FF3" w:rsidRPr="00E070C4" w:rsidRDefault="00105FF3" w:rsidP="00B94309">
            <w:pPr>
              <w:pStyle w:val="TAL"/>
              <w:rPr>
                <w:rFonts w:cs="Arial"/>
                <w:lang w:val="en-US" w:eastAsia="en-US"/>
              </w:rPr>
            </w:pPr>
            <w:r w:rsidRPr="00E070C4">
              <w:rPr>
                <w:rFonts w:cs="Arial"/>
                <w:lang w:val="en-US" w:eastAsia="en-US"/>
              </w:rPr>
              <w:t>7.3</w:t>
            </w:r>
          </w:p>
        </w:tc>
        <w:tc>
          <w:tcPr>
            <w:tcW w:w="6509" w:type="dxa"/>
            <w:tcBorders>
              <w:top w:val="single" w:sz="4" w:space="0" w:color="auto"/>
              <w:left w:val="single" w:sz="4" w:space="0" w:color="auto"/>
              <w:bottom w:val="single" w:sz="4" w:space="0" w:color="auto"/>
              <w:right w:val="single" w:sz="4" w:space="0" w:color="auto"/>
            </w:tcBorders>
          </w:tcPr>
          <w:p w14:paraId="01A88C17" w14:textId="77777777" w:rsidR="00105FF3" w:rsidRPr="00E070C4" w:rsidRDefault="00105FF3" w:rsidP="00B94309">
            <w:pPr>
              <w:pStyle w:val="TAL"/>
              <w:rPr>
                <w:rFonts w:cs="Arial"/>
                <w:lang w:val="en-US" w:eastAsia="en-US"/>
              </w:rPr>
            </w:pPr>
            <w:r w:rsidRPr="00E070C4">
              <w:rPr>
                <w:rFonts w:cs="Arial"/>
                <w:lang w:val="en-US" w:eastAsia="en-US"/>
              </w:rPr>
              <w:t xml:space="preserve">Reference sensitivity </w:t>
            </w:r>
            <w:r w:rsidRPr="00E070C4">
              <w:rPr>
                <w:rFonts w:cs="Arial" w:hint="eastAsia"/>
                <w:lang w:val="en-US" w:eastAsia="en-US"/>
              </w:rPr>
              <w:t xml:space="preserve">power </w:t>
            </w:r>
            <w:r w:rsidRPr="00E070C4">
              <w:rPr>
                <w:rFonts w:cs="Arial"/>
                <w:lang w:val="en-US" w:eastAsia="en-US"/>
              </w:rPr>
              <w:t>level</w:t>
            </w:r>
          </w:p>
        </w:tc>
      </w:tr>
      <w:tr w:rsidR="00E070C4" w:rsidRPr="00E070C4" w14:paraId="01A88C1B"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19" w14:textId="77777777" w:rsidR="00105FF3" w:rsidRPr="00E070C4" w:rsidRDefault="00105FF3" w:rsidP="00B94309">
            <w:pPr>
              <w:pStyle w:val="TAL"/>
              <w:rPr>
                <w:rFonts w:cs="Arial"/>
                <w:lang w:val="en-US" w:eastAsia="en-US"/>
              </w:rPr>
            </w:pPr>
            <w:r w:rsidRPr="00E070C4">
              <w:rPr>
                <w:rFonts w:cs="Arial" w:hint="eastAsia"/>
                <w:lang w:val="en-US" w:eastAsia="en-US"/>
              </w:rPr>
              <w:t>7.4</w:t>
            </w:r>
          </w:p>
        </w:tc>
        <w:tc>
          <w:tcPr>
            <w:tcW w:w="6509" w:type="dxa"/>
            <w:tcBorders>
              <w:top w:val="single" w:sz="4" w:space="0" w:color="auto"/>
              <w:left w:val="single" w:sz="4" w:space="0" w:color="auto"/>
              <w:bottom w:val="single" w:sz="4" w:space="0" w:color="auto"/>
              <w:right w:val="single" w:sz="4" w:space="0" w:color="auto"/>
            </w:tcBorders>
          </w:tcPr>
          <w:p w14:paraId="01A88C1A" w14:textId="77777777" w:rsidR="00105FF3" w:rsidRPr="00E070C4" w:rsidRDefault="00105FF3" w:rsidP="00B94309">
            <w:pPr>
              <w:pStyle w:val="TAL"/>
              <w:rPr>
                <w:rFonts w:cs="Arial"/>
                <w:lang w:val="en-US" w:eastAsia="en-US"/>
              </w:rPr>
            </w:pPr>
            <w:r w:rsidRPr="00E070C4">
              <w:rPr>
                <w:rFonts w:cs="Arial"/>
                <w:lang w:val="en-US" w:eastAsia="en-US"/>
              </w:rPr>
              <w:t>Maximum input level</w:t>
            </w:r>
          </w:p>
        </w:tc>
      </w:tr>
      <w:tr w:rsidR="00E070C4" w:rsidRPr="00E070C4" w14:paraId="01A88C1E"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1C" w14:textId="77777777" w:rsidR="00105FF3" w:rsidRPr="00E070C4" w:rsidRDefault="00105FF3" w:rsidP="00B94309">
            <w:pPr>
              <w:pStyle w:val="TAL"/>
              <w:rPr>
                <w:rFonts w:cs="Arial"/>
                <w:lang w:val="en-US" w:eastAsia="en-US"/>
              </w:rPr>
            </w:pPr>
            <w:r w:rsidRPr="00E070C4">
              <w:rPr>
                <w:rFonts w:cs="Arial" w:hint="eastAsia"/>
                <w:lang w:val="en-US" w:eastAsia="en-US"/>
              </w:rPr>
              <w:t>7.5</w:t>
            </w:r>
          </w:p>
        </w:tc>
        <w:tc>
          <w:tcPr>
            <w:tcW w:w="6509" w:type="dxa"/>
            <w:tcBorders>
              <w:top w:val="single" w:sz="4" w:space="0" w:color="auto"/>
              <w:left w:val="single" w:sz="4" w:space="0" w:color="auto"/>
              <w:bottom w:val="single" w:sz="4" w:space="0" w:color="auto"/>
              <w:right w:val="single" w:sz="4" w:space="0" w:color="auto"/>
            </w:tcBorders>
          </w:tcPr>
          <w:p w14:paraId="01A88C1D" w14:textId="77777777" w:rsidR="00105FF3" w:rsidRPr="00E070C4" w:rsidRDefault="00105FF3" w:rsidP="00B94309">
            <w:pPr>
              <w:pStyle w:val="TAL"/>
              <w:rPr>
                <w:rFonts w:cs="Arial"/>
                <w:lang w:val="en-US" w:eastAsia="en-US"/>
              </w:rPr>
            </w:pPr>
            <w:r w:rsidRPr="00E070C4">
              <w:rPr>
                <w:rFonts w:cs="Arial"/>
                <w:lang w:val="en-US" w:eastAsia="en-US"/>
              </w:rPr>
              <w:t>Adjacent Channel Selectivity (ACS)</w:t>
            </w:r>
          </w:p>
        </w:tc>
      </w:tr>
      <w:tr w:rsidR="00E070C4" w:rsidRPr="00E070C4" w14:paraId="01A88C21"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1F" w14:textId="77777777" w:rsidR="00105FF3" w:rsidRPr="00E070C4" w:rsidRDefault="00105FF3" w:rsidP="00B94309">
            <w:pPr>
              <w:pStyle w:val="TAL"/>
              <w:rPr>
                <w:rFonts w:cs="Arial"/>
                <w:lang w:val="en-US" w:eastAsia="en-US"/>
              </w:rPr>
            </w:pPr>
            <w:r w:rsidRPr="00E070C4">
              <w:rPr>
                <w:rFonts w:cs="Arial"/>
                <w:lang w:val="en-US" w:eastAsia="en-US"/>
              </w:rPr>
              <w:t>7.6</w:t>
            </w:r>
          </w:p>
        </w:tc>
        <w:tc>
          <w:tcPr>
            <w:tcW w:w="6509" w:type="dxa"/>
            <w:tcBorders>
              <w:top w:val="single" w:sz="4" w:space="0" w:color="auto"/>
              <w:left w:val="single" w:sz="4" w:space="0" w:color="auto"/>
              <w:bottom w:val="single" w:sz="4" w:space="0" w:color="auto"/>
              <w:right w:val="single" w:sz="4" w:space="0" w:color="auto"/>
            </w:tcBorders>
          </w:tcPr>
          <w:p w14:paraId="01A88C20" w14:textId="77777777" w:rsidR="00105FF3" w:rsidRPr="00E070C4" w:rsidRDefault="00105FF3" w:rsidP="00B94309">
            <w:pPr>
              <w:pStyle w:val="TAL"/>
              <w:rPr>
                <w:rFonts w:cs="Arial"/>
                <w:lang w:val="en-US" w:eastAsia="en-US"/>
              </w:rPr>
            </w:pPr>
            <w:r w:rsidRPr="00E070C4">
              <w:rPr>
                <w:rFonts w:cs="Arial"/>
                <w:lang w:val="en-US" w:eastAsia="en-US"/>
              </w:rPr>
              <w:t>Blocking characteristics</w:t>
            </w:r>
          </w:p>
        </w:tc>
      </w:tr>
      <w:tr w:rsidR="00E070C4" w:rsidRPr="00E070C4" w14:paraId="01A88C24"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22" w14:textId="77777777" w:rsidR="00105FF3" w:rsidRPr="00E070C4" w:rsidRDefault="00105FF3" w:rsidP="00B94309">
            <w:pPr>
              <w:pStyle w:val="TAL"/>
              <w:rPr>
                <w:rFonts w:cs="Arial"/>
                <w:lang w:val="en-US" w:eastAsia="en-US"/>
              </w:rPr>
            </w:pPr>
            <w:r w:rsidRPr="00E070C4">
              <w:rPr>
                <w:rFonts w:cs="Arial" w:hint="eastAsia"/>
                <w:lang w:val="en-US" w:eastAsia="en-US"/>
              </w:rPr>
              <w:t>7.7</w:t>
            </w:r>
          </w:p>
        </w:tc>
        <w:tc>
          <w:tcPr>
            <w:tcW w:w="6509" w:type="dxa"/>
            <w:tcBorders>
              <w:top w:val="single" w:sz="4" w:space="0" w:color="auto"/>
              <w:left w:val="single" w:sz="4" w:space="0" w:color="auto"/>
              <w:bottom w:val="single" w:sz="4" w:space="0" w:color="auto"/>
              <w:right w:val="single" w:sz="4" w:space="0" w:color="auto"/>
            </w:tcBorders>
          </w:tcPr>
          <w:p w14:paraId="01A88C23" w14:textId="77777777" w:rsidR="00105FF3" w:rsidRPr="00E070C4" w:rsidRDefault="00105FF3" w:rsidP="00B94309">
            <w:pPr>
              <w:pStyle w:val="TAL"/>
              <w:rPr>
                <w:rFonts w:cs="Arial"/>
                <w:lang w:val="en-US" w:eastAsia="en-US"/>
              </w:rPr>
            </w:pPr>
            <w:r w:rsidRPr="00E070C4">
              <w:rPr>
                <w:rFonts w:cs="Arial"/>
                <w:lang w:val="en-US" w:eastAsia="en-US"/>
              </w:rPr>
              <w:t>Spurious response</w:t>
            </w:r>
          </w:p>
        </w:tc>
      </w:tr>
      <w:tr w:rsidR="00E070C4" w:rsidRPr="00E070C4" w14:paraId="01A88C27"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25" w14:textId="77777777" w:rsidR="00105FF3" w:rsidRPr="00E070C4" w:rsidRDefault="00105FF3" w:rsidP="00B94309">
            <w:pPr>
              <w:pStyle w:val="TAL"/>
              <w:rPr>
                <w:rFonts w:cs="Arial"/>
                <w:lang w:val="en-US" w:eastAsia="en-US"/>
              </w:rPr>
            </w:pPr>
            <w:r w:rsidRPr="00E070C4">
              <w:rPr>
                <w:rFonts w:cs="Arial"/>
                <w:lang w:val="en-US" w:eastAsia="en-US"/>
              </w:rPr>
              <w:t>7.8</w:t>
            </w:r>
          </w:p>
        </w:tc>
        <w:tc>
          <w:tcPr>
            <w:tcW w:w="6509" w:type="dxa"/>
            <w:tcBorders>
              <w:top w:val="single" w:sz="4" w:space="0" w:color="auto"/>
              <w:left w:val="single" w:sz="4" w:space="0" w:color="auto"/>
              <w:bottom w:val="single" w:sz="4" w:space="0" w:color="auto"/>
              <w:right w:val="single" w:sz="4" w:space="0" w:color="auto"/>
            </w:tcBorders>
          </w:tcPr>
          <w:p w14:paraId="01A88C26" w14:textId="77777777" w:rsidR="00105FF3" w:rsidRPr="00E070C4" w:rsidRDefault="00105FF3" w:rsidP="00B94309">
            <w:pPr>
              <w:pStyle w:val="TAL"/>
              <w:rPr>
                <w:rFonts w:cs="Arial"/>
                <w:lang w:val="en-US" w:eastAsia="en-US"/>
              </w:rPr>
            </w:pPr>
            <w:r w:rsidRPr="00E070C4">
              <w:rPr>
                <w:rFonts w:cs="Arial"/>
                <w:lang w:val="en-US" w:eastAsia="en-US"/>
              </w:rPr>
              <w:t>Intermodulation characteristics</w:t>
            </w:r>
          </w:p>
        </w:tc>
      </w:tr>
      <w:tr w:rsidR="00105FF3" w:rsidRPr="00E070C4" w14:paraId="01A88C2A"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28" w14:textId="77777777" w:rsidR="00105FF3" w:rsidRPr="00E070C4" w:rsidRDefault="00105FF3" w:rsidP="00B94309">
            <w:pPr>
              <w:pStyle w:val="TAL"/>
              <w:rPr>
                <w:rFonts w:cs="Arial"/>
                <w:lang w:val="en-US" w:eastAsia="en-US"/>
              </w:rPr>
            </w:pPr>
            <w:r w:rsidRPr="00E070C4">
              <w:rPr>
                <w:rFonts w:cs="Arial"/>
                <w:lang w:val="en-US" w:eastAsia="en-US"/>
              </w:rPr>
              <w:t>7.9</w:t>
            </w:r>
          </w:p>
        </w:tc>
        <w:tc>
          <w:tcPr>
            <w:tcW w:w="6509" w:type="dxa"/>
            <w:tcBorders>
              <w:top w:val="single" w:sz="4" w:space="0" w:color="auto"/>
              <w:left w:val="single" w:sz="4" w:space="0" w:color="auto"/>
              <w:bottom w:val="single" w:sz="4" w:space="0" w:color="auto"/>
              <w:right w:val="single" w:sz="4" w:space="0" w:color="auto"/>
            </w:tcBorders>
          </w:tcPr>
          <w:p w14:paraId="01A88C29" w14:textId="77777777" w:rsidR="00105FF3" w:rsidRPr="00E070C4" w:rsidRDefault="00105FF3" w:rsidP="00B94309">
            <w:pPr>
              <w:pStyle w:val="TAL"/>
              <w:rPr>
                <w:rFonts w:cs="Arial"/>
                <w:lang w:val="en-US" w:eastAsia="en-US"/>
              </w:rPr>
            </w:pPr>
            <w:r w:rsidRPr="00E070C4">
              <w:rPr>
                <w:rFonts w:cs="Arial"/>
                <w:lang w:val="en-US" w:eastAsia="en-US"/>
              </w:rPr>
              <w:t>RX spurious emissions</w:t>
            </w:r>
          </w:p>
        </w:tc>
      </w:tr>
    </w:tbl>
    <w:p w14:paraId="01A88C2B" w14:textId="77777777" w:rsidR="00105FF3" w:rsidRPr="00E070C4" w:rsidRDefault="00105FF3" w:rsidP="00105FF3">
      <w:pPr>
        <w:rPr>
          <w:lang w:val="sv-SE"/>
        </w:rPr>
      </w:pPr>
    </w:p>
    <w:p w14:paraId="01A88C2C" w14:textId="77777777" w:rsidR="00105FF3" w:rsidRPr="00581190" w:rsidRDefault="00105FF3" w:rsidP="00105FF3">
      <w:pPr>
        <w:pStyle w:val="Heading2"/>
      </w:pPr>
      <w:bookmarkStart w:id="585" w:name="_Toc21093329"/>
      <w:bookmarkStart w:id="586" w:name="_Toc29761879"/>
      <w:bookmarkStart w:id="587" w:name="_Toc45833897"/>
      <w:bookmarkStart w:id="588" w:name="_Toc82890631"/>
      <w:bookmarkStart w:id="589" w:name="_Toc122508480"/>
      <w:bookmarkStart w:id="590" w:name="_Toc123216552"/>
      <w:bookmarkStart w:id="591" w:name="_Toc124184163"/>
      <w:bookmarkStart w:id="592" w:name="_Toc124184233"/>
      <w:bookmarkStart w:id="593" w:name="_Toc130588589"/>
      <w:bookmarkStart w:id="594" w:name="_Toc137236677"/>
      <w:bookmarkStart w:id="595" w:name="_Toc138892449"/>
      <w:bookmarkStart w:id="596" w:name="_Toc145069471"/>
      <w:bookmarkStart w:id="597" w:name="_Toc155195059"/>
      <w:r w:rsidRPr="00E070C4">
        <w:t>B.</w:t>
      </w:r>
      <w:r w:rsidRPr="00E070C4">
        <w:rPr>
          <w:lang w:val="en-US"/>
        </w:rPr>
        <w:t>4</w:t>
      </w:r>
      <w:r w:rsidRPr="00E070C4">
        <w:t>.2</w:t>
      </w:r>
      <w:r w:rsidRPr="00E070C4">
        <w:tab/>
        <w:t xml:space="preserve">Common </w:t>
      </w:r>
      <w:r w:rsidRPr="00E070C4">
        <w:rPr>
          <w:lang w:val="en-US"/>
        </w:rPr>
        <w:t>UE RF</w:t>
      </w:r>
      <w:r w:rsidRPr="00E070C4">
        <w:t xml:space="preserve"> requirements for an intra-band contiguous CA configuration</w:t>
      </w:r>
      <w:bookmarkEnd w:id="585"/>
      <w:bookmarkEnd w:id="586"/>
      <w:bookmarkEnd w:id="587"/>
      <w:bookmarkEnd w:id="588"/>
      <w:bookmarkEnd w:id="589"/>
      <w:bookmarkEnd w:id="590"/>
      <w:bookmarkEnd w:id="591"/>
      <w:bookmarkEnd w:id="592"/>
      <w:bookmarkEnd w:id="593"/>
      <w:bookmarkEnd w:id="594"/>
      <w:bookmarkEnd w:id="595"/>
      <w:bookmarkEnd w:id="596"/>
      <w:bookmarkEnd w:id="597"/>
    </w:p>
    <w:p w14:paraId="462DB7A8" w14:textId="089B3EDD" w:rsidR="00D42719" w:rsidRPr="00E070C4" w:rsidRDefault="00D42719" w:rsidP="00D42719">
      <w:r w:rsidRPr="00E070C4">
        <w:t xml:space="preserve">The requirements and test cases listed in Table B.4.2-1 are specified in TS 36.101 </w:t>
      </w:r>
      <w:r>
        <w:t>Rel-17</w:t>
      </w:r>
      <w:r w:rsidRPr="00E070C4">
        <w:t xml:space="preserve"> [2].</w:t>
      </w:r>
    </w:p>
    <w:p w14:paraId="01A88C2E" w14:textId="3AB371F5" w:rsidR="00105FF3" w:rsidRPr="00E070C4" w:rsidRDefault="00105FF3" w:rsidP="00105FF3">
      <w:pPr>
        <w:pStyle w:val="TH"/>
      </w:pPr>
      <w:r w:rsidRPr="00E070C4">
        <w:lastRenderedPageBreak/>
        <w:t xml:space="preserve">Table </w:t>
      </w:r>
      <w:r w:rsidRPr="00E070C4">
        <w:rPr>
          <w:lang w:eastAsia="ja-JP"/>
        </w:rPr>
        <w:t>B.4.2</w:t>
      </w:r>
      <w:r w:rsidRPr="00E070C4">
        <w:rPr>
          <w:rFonts w:hint="eastAsia"/>
          <w:lang w:eastAsia="ja-JP"/>
        </w:rPr>
        <w:t>-1</w:t>
      </w:r>
      <w:r w:rsidRPr="00E070C4">
        <w:t>: Common UE RF requirements for a</w:t>
      </w:r>
      <w:r w:rsidR="00794667" w:rsidRPr="00E070C4">
        <w:t xml:space="preserve"> release independent</w:t>
      </w:r>
      <w:r w:rsidRPr="00E070C4">
        <w:t xml:space="preserve"> intra-band contiguous CA configuration</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C31" w14:textId="77777777" w:rsidTr="00794667">
        <w:trPr>
          <w:trHeight w:val="255"/>
        </w:trPr>
        <w:tc>
          <w:tcPr>
            <w:tcW w:w="3240" w:type="dxa"/>
          </w:tcPr>
          <w:p w14:paraId="01A88C2F" w14:textId="77777777" w:rsidR="00105FF3" w:rsidRPr="00E070C4" w:rsidRDefault="00105FF3" w:rsidP="00B94309">
            <w:pPr>
              <w:pStyle w:val="TAH"/>
              <w:rPr>
                <w:rFonts w:cs="Arial"/>
                <w:lang w:val="en-US" w:eastAsia="en-US"/>
              </w:rPr>
            </w:pPr>
            <w:r w:rsidRPr="00E070C4">
              <w:rPr>
                <w:rFonts w:cs="Arial"/>
                <w:lang w:val="en-US" w:eastAsia="en-US"/>
              </w:rPr>
              <w:t>Clause</w:t>
            </w:r>
          </w:p>
        </w:tc>
        <w:tc>
          <w:tcPr>
            <w:tcW w:w="6509" w:type="dxa"/>
          </w:tcPr>
          <w:p w14:paraId="01A88C30" w14:textId="77777777" w:rsidR="00105FF3" w:rsidRPr="00E070C4" w:rsidRDefault="00105FF3" w:rsidP="00B94309">
            <w:pPr>
              <w:pStyle w:val="TAH"/>
              <w:rPr>
                <w:rFonts w:cs="Arial"/>
                <w:lang w:val="en-US" w:eastAsia="en-US"/>
              </w:rPr>
            </w:pPr>
            <w:r w:rsidRPr="00E070C4">
              <w:rPr>
                <w:rFonts w:cs="Arial"/>
                <w:lang w:val="en-US" w:eastAsia="en-US"/>
              </w:rPr>
              <w:t>Description</w:t>
            </w:r>
          </w:p>
        </w:tc>
      </w:tr>
      <w:tr w:rsidR="00E070C4" w:rsidRPr="00E070C4" w14:paraId="01A88C34"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32" w14:textId="77777777" w:rsidR="00105FF3" w:rsidRPr="00E070C4" w:rsidRDefault="00105FF3" w:rsidP="00B94309">
            <w:pPr>
              <w:pStyle w:val="TAL"/>
              <w:rPr>
                <w:rFonts w:cs="Arial"/>
                <w:lang w:val="en-US" w:eastAsia="en-US"/>
              </w:rPr>
            </w:pPr>
            <w:r w:rsidRPr="00E070C4">
              <w:rPr>
                <w:rFonts w:cs="Arial"/>
                <w:lang w:val="en-US" w:eastAsia="en-US"/>
              </w:rPr>
              <w:t>5</w:t>
            </w:r>
            <w:r w:rsidRPr="00E070C4">
              <w:rPr>
                <w:rFonts w:cs="Arial" w:hint="eastAsia"/>
                <w:lang w:val="en-US" w:eastAsia="en-US"/>
              </w:rPr>
              <w:t>.5</w:t>
            </w:r>
            <w:r w:rsidRPr="00E070C4">
              <w:rPr>
                <w:rFonts w:cs="Arial"/>
                <w:lang w:val="en-US" w:eastAsia="en-US"/>
              </w:rPr>
              <w:t>A</w:t>
            </w:r>
          </w:p>
        </w:tc>
        <w:tc>
          <w:tcPr>
            <w:tcW w:w="6509" w:type="dxa"/>
            <w:tcBorders>
              <w:top w:val="single" w:sz="4" w:space="0" w:color="auto"/>
              <w:left w:val="single" w:sz="4" w:space="0" w:color="auto"/>
              <w:bottom w:val="single" w:sz="4" w:space="0" w:color="auto"/>
              <w:right w:val="single" w:sz="4" w:space="0" w:color="auto"/>
            </w:tcBorders>
          </w:tcPr>
          <w:p w14:paraId="01A88C33" w14:textId="77777777" w:rsidR="00105FF3" w:rsidRPr="00E070C4" w:rsidRDefault="00105FF3" w:rsidP="00B94309">
            <w:pPr>
              <w:pStyle w:val="TAL"/>
              <w:rPr>
                <w:rFonts w:cs="Arial"/>
                <w:lang w:val="en-US" w:eastAsia="en-US"/>
              </w:rPr>
            </w:pPr>
            <w:r w:rsidRPr="00E070C4">
              <w:rPr>
                <w:rFonts w:cs="Arial" w:hint="eastAsia"/>
                <w:lang w:val="en-US" w:eastAsia="en-US"/>
              </w:rPr>
              <w:t>Operating bands</w:t>
            </w:r>
            <w:r w:rsidRPr="00E070C4">
              <w:rPr>
                <w:rFonts w:cs="Arial"/>
                <w:lang w:val="en-US" w:eastAsia="en-US"/>
              </w:rPr>
              <w:t xml:space="preserve"> for CA</w:t>
            </w:r>
          </w:p>
        </w:tc>
      </w:tr>
      <w:tr w:rsidR="00E070C4" w:rsidRPr="00E070C4" w14:paraId="01A88C37"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35" w14:textId="77777777" w:rsidR="00105FF3" w:rsidRPr="00E070C4" w:rsidRDefault="00105FF3" w:rsidP="00B94309">
            <w:pPr>
              <w:pStyle w:val="TAL"/>
              <w:rPr>
                <w:rFonts w:cs="Arial"/>
                <w:lang w:val="en-US" w:eastAsia="en-US"/>
              </w:rPr>
            </w:pPr>
            <w:r w:rsidRPr="00E070C4">
              <w:rPr>
                <w:rFonts w:cs="Arial" w:hint="eastAsia"/>
                <w:lang w:val="en-US" w:eastAsia="en-US"/>
              </w:rPr>
              <w:t>5.6</w:t>
            </w:r>
            <w:r w:rsidRPr="00E070C4">
              <w:rPr>
                <w:rFonts w:cs="Arial"/>
                <w:lang w:val="en-US" w:eastAsia="en-US"/>
              </w:rPr>
              <w:t>A</w:t>
            </w:r>
          </w:p>
        </w:tc>
        <w:tc>
          <w:tcPr>
            <w:tcW w:w="6509" w:type="dxa"/>
            <w:tcBorders>
              <w:top w:val="single" w:sz="4" w:space="0" w:color="auto"/>
              <w:left w:val="single" w:sz="4" w:space="0" w:color="auto"/>
              <w:bottom w:val="single" w:sz="4" w:space="0" w:color="auto"/>
              <w:right w:val="single" w:sz="4" w:space="0" w:color="auto"/>
            </w:tcBorders>
          </w:tcPr>
          <w:p w14:paraId="01A88C36" w14:textId="77777777" w:rsidR="00105FF3" w:rsidRPr="00E070C4" w:rsidRDefault="00105FF3" w:rsidP="00B94309">
            <w:pPr>
              <w:pStyle w:val="TAL"/>
              <w:rPr>
                <w:rFonts w:cs="Arial"/>
                <w:lang w:val="en-US" w:eastAsia="en-US"/>
              </w:rPr>
            </w:pPr>
            <w:r w:rsidRPr="00E070C4">
              <w:rPr>
                <w:rFonts w:cs="Arial"/>
                <w:lang w:val="en-US" w:eastAsia="en-US"/>
              </w:rPr>
              <w:t>Channel bandwidths per operating band for CA</w:t>
            </w:r>
          </w:p>
        </w:tc>
      </w:tr>
      <w:tr w:rsidR="00E070C4" w:rsidRPr="00E070C4" w14:paraId="01A88C3A"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38" w14:textId="77777777" w:rsidR="00105FF3" w:rsidRPr="00E070C4" w:rsidRDefault="00105FF3" w:rsidP="00B94309">
            <w:pPr>
              <w:pStyle w:val="TAL"/>
              <w:rPr>
                <w:rFonts w:cs="Arial"/>
                <w:lang w:val="en-US" w:eastAsia="en-US"/>
              </w:rPr>
            </w:pPr>
            <w:r w:rsidRPr="00E070C4">
              <w:rPr>
                <w:rFonts w:cs="Arial"/>
                <w:lang w:val="en-US" w:eastAsia="en-US"/>
              </w:rPr>
              <w:t>5.7.1A</w:t>
            </w:r>
          </w:p>
        </w:tc>
        <w:tc>
          <w:tcPr>
            <w:tcW w:w="6509" w:type="dxa"/>
            <w:tcBorders>
              <w:top w:val="single" w:sz="4" w:space="0" w:color="auto"/>
              <w:left w:val="single" w:sz="4" w:space="0" w:color="auto"/>
              <w:bottom w:val="single" w:sz="4" w:space="0" w:color="auto"/>
              <w:right w:val="single" w:sz="4" w:space="0" w:color="auto"/>
            </w:tcBorders>
          </w:tcPr>
          <w:p w14:paraId="01A88C39" w14:textId="77777777" w:rsidR="00105FF3" w:rsidRPr="00E070C4" w:rsidRDefault="00105FF3" w:rsidP="00B94309">
            <w:pPr>
              <w:pStyle w:val="TAL"/>
              <w:rPr>
                <w:rFonts w:cs="Arial"/>
                <w:lang w:val="en-US" w:eastAsia="en-US"/>
              </w:rPr>
            </w:pPr>
            <w:r w:rsidRPr="00E070C4">
              <w:rPr>
                <w:rFonts w:cs="Arial"/>
                <w:lang w:val="en-US" w:eastAsia="en-US"/>
              </w:rPr>
              <w:t>Channel spacing for CA</w:t>
            </w:r>
          </w:p>
        </w:tc>
      </w:tr>
      <w:tr w:rsidR="00E070C4" w:rsidRPr="00E070C4" w14:paraId="01A88C3D"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3B" w14:textId="77777777" w:rsidR="00105FF3" w:rsidRPr="00E070C4" w:rsidRDefault="00105FF3" w:rsidP="00B94309">
            <w:pPr>
              <w:pStyle w:val="TAL"/>
              <w:rPr>
                <w:rFonts w:cs="Arial"/>
                <w:lang w:val="en-US" w:eastAsia="en-US"/>
              </w:rPr>
            </w:pPr>
            <w:r w:rsidRPr="00E070C4">
              <w:rPr>
                <w:rFonts w:cs="Arial"/>
                <w:lang w:val="en-US" w:eastAsia="en-US"/>
              </w:rPr>
              <w:t>5.7.2A</w:t>
            </w:r>
          </w:p>
        </w:tc>
        <w:tc>
          <w:tcPr>
            <w:tcW w:w="6509" w:type="dxa"/>
            <w:tcBorders>
              <w:top w:val="single" w:sz="4" w:space="0" w:color="auto"/>
              <w:left w:val="single" w:sz="4" w:space="0" w:color="auto"/>
              <w:bottom w:val="single" w:sz="4" w:space="0" w:color="auto"/>
              <w:right w:val="single" w:sz="4" w:space="0" w:color="auto"/>
            </w:tcBorders>
          </w:tcPr>
          <w:p w14:paraId="01A88C3C" w14:textId="77777777" w:rsidR="00105FF3" w:rsidRPr="00E070C4" w:rsidRDefault="00105FF3" w:rsidP="00B94309">
            <w:pPr>
              <w:pStyle w:val="TAL"/>
              <w:rPr>
                <w:rFonts w:cs="Arial"/>
                <w:lang w:val="en-US" w:eastAsia="en-US"/>
              </w:rPr>
            </w:pPr>
            <w:r w:rsidRPr="00E070C4">
              <w:rPr>
                <w:rFonts w:cs="Arial"/>
                <w:lang w:val="en-US" w:eastAsia="en-US"/>
              </w:rPr>
              <w:t>Channel raster for CA</w:t>
            </w:r>
          </w:p>
        </w:tc>
      </w:tr>
      <w:tr w:rsidR="00E070C4" w:rsidRPr="00E070C4" w14:paraId="01A88C40"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3E" w14:textId="77777777" w:rsidR="00105FF3" w:rsidRPr="00E070C4" w:rsidRDefault="00105FF3" w:rsidP="00B94309">
            <w:pPr>
              <w:pStyle w:val="TAL"/>
              <w:rPr>
                <w:rFonts w:cs="Arial"/>
                <w:lang w:val="en-US" w:eastAsia="en-US"/>
              </w:rPr>
            </w:pPr>
            <w:r w:rsidRPr="00E070C4">
              <w:rPr>
                <w:rFonts w:cs="Arial"/>
                <w:lang w:val="en-US" w:eastAsia="en-US"/>
              </w:rPr>
              <w:t>5.7.4A</w:t>
            </w:r>
          </w:p>
        </w:tc>
        <w:tc>
          <w:tcPr>
            <w:tcW w:w="6509" w:type="dxa"/>
            <w:tcBorders>
              <w:top w:val="single" w:sz="4" w:space="0" w:color="auto"/>
              <w:left w:val="single" w:sz="4" w:space="0" w:color="auto"/>
              <w:bottom w:val="single" w:sz="4" w:space="0" w:color="auto"/>
              <w:right w:val="single" w:sz="4" w:space="0" w:color="auto"/>
            </w:tcBorders>
          </w:tcPr>
          <w:p w14:paraId="01A88C3F" w14:textId="77777777" w:rsidR="00105FF3" w:rsidRPr="00E070C4" w:rsidRDefault="00105FF3" w:rsidP="00B94309">
            <w:pPr>
              <w:pStyle w:val="TAL"/>
              <w:rPr>
                <w:rFonts w:cs="Arial"/>
                <w:lang w:val="en-US" w:eastAsia="en-US"/>
              </w:rPr>
            </w:pPr>
            <w:r w:rsidRPr="00E070C4">
              <w:rPr>
                <w:rFonts w:cs="Arial"/>
                <w:lang w:eastAsia="en-US"/>
              </w:rPr>
              <w:t>TX–RX frequency separation for CA</w:t>
            </w:r>
          </w:p>
        </w:tc>
      </w:tr>
      <w:tr w:rsidR="00E070C4" w:rsidRPr="00E070C4" w14:paraId="01A88C43"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41" w14:textId="77777777" w:rsidR="00105FF3" w:rsidRPr="00E070C4" w:rsidRDefault="00105FF3" w:rsidP="00B94309">
            <w:pPr>
              <w:pStyle w:val="TAL"/>
              <w:rPr>
                <w:rFonts w:cs="Arial"/>
                <w:lang w:val="en-US" w:eastAsia="en-US"/>
              </w:rPr>
            </w:pPr>
            <w:r w:rsidRPr="00E070C4">
              <w:rPr>
                <w:rFonts w:cs="Arial" w:hint="eastAsia"/>
                <w:lang w:val="en-US" w:eastAsia="en-US"/>
              </w:rPr>
              <w:t>6.2</w:t>
            </w:r>
            <w:r w:rsidRPr="00E070C4">
              <w:rPr>
                <w:rFonts w:cs="Arial"/>
                <w:lang w:val="en-US" w:eastAsia="en-US"/>
              </w:rPr>
              <w:t>.2A</w:t>
            </w:r>
          </w:p>
        </w:tc>
        <w:tc>
          <w:tcPr>
            <w:tcW w:w="6509" w:type="dxa"/>
            <w:tcBorders>
              <w:top w:val="single" w:sz="4" w:space="0" w:color="auto"/>
              <w:left w:val="single" w:sz="4" w:space="0" w:color="auto"/>
              <w:bottom w:val="single" w:sz="4" w:space="0" w:color="auto"/>
              <w:right w:val="single" w:sz="4" w:space="0" w:color="auto"/>
            </w:tcBorders>
          </w:tcPr>
          <w:p w14:paraId="01A88C42" w14:textId="77777777" w:rsidR="00105FF3" w:rsidRPr="00E070C4" w:rsidRDefault="00105FF3" w:rsidP="00B94309">
            <w:pPr>
              <w:pStyle w:val="TAL"/>
              <w:rPr>
                <w:rFonts w:cs="Arial"/>
                <w:lang w:val="en-US" w:eastAsia="en-US"/>
              </w:rPr>
            </w:pPr>
            <w:r w:rsidRPr="00E070C4">
              <w:rPr>
                <w:rFonts w:cs="Arial"/>
                <w:lang w:val="en-US" w:eastAsia="en-US"/>
              </w:rPr>
              <w:t>UE maximum output power for CA</w:t>
            </w:r>
          </w:p>
        </w:tc>
      </w:tr>
      <w:tr w:rsidR="00E070C4" w:rsidRPr="00E070C4" w14:paraId="01A88C46"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44" w14:textId="77777777" w:rsidR="00105FF3" w:rsidRPr="00E070C4" w:rsidRDefault="00105FF3" w:rsidP="00B94309">
            <w:pPr>
              <w:pStyle w:val="TAL"/>
              <w:rPr>
                <w:rFonts w:cs="Arial"/>
                <w:lang w:val="en-US" w:eastAsia="en-US"/>
              </w:rPr>
            </w:pPr>
            <w:r w:rsidRPr="00E070C4">
              <w:rPr>
                <w:rFonts w:cs="Arial"/>
                <w:lang w:val="en-US" w:eastAsia="en-US"/>
              </w:rPr>
              <w:t>6.2.3A</w:t>
            </w:r>
          </w:p>
        </w:tc>
        <w:tc>
          <w:tcPr>
            <w:tcW w:w="6509" w:type="dxa"/>
            <w:tcBorders>
              <w:top w:val="single" w:sz="4" w:space="0" w:color="auto"/>
              <w:left w:val="single" w:sz="4" w:space="0" w:color="auto"/>
              <w:bottom w:val="single" w:sz="4" w:space="0" w:color="auto"/>
              <w:right w:val="single" w:sz="4" w:space="0" w:color="auto"/>
            </w:tcBorders>
          </w:tcPr>
          <w:p w14:paraId="01A88C45" w14:textId="77777777" w:rsidR="00105FF3" w:rsidRPr="00E070C4" w:rsidRDefault="00105FF3" w:rsidP="00B94309">
            <w:pPr>
              <w:pStyle w:val="TAL"/>
              <w:rPr>
                <w:rFonts w:cs="Arial"/>
                <w:lang w:val="en-US" w:eastAsia="en-US"/>
              </w:rPr>
            </w:pPr>
            <w:r w:rsidRPr="00E070C4">
              <w:rPr>
                <w:rFonts w:cs="Arial"/>
                <w:lang w:val="en-US" w:eastAsia="en-US"/>
              </w:rPr>
              <w:t>UE maximum output power for modulation/channel bandwidth for CA</w:t>
            </w:r>
            <w:r w:rsidRPr="00E070C4" w:rsidDel="0056496A">
              <w:rPr>
                <w:rFonts w:cs="Arial"/>
                <w:lang w:val="en-US" w:eastAsia="en-US"/>
              </w:rPr>
              <w:t xml:space="preserve"> </w:t>
            </w:r>
          </w:p>
        </w:tc>
      </w:tr>
      <w:tr w:rsidR="00E070C4" w:rsidRPr="00E070C4" w14:paraId="01A88C49"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47" w14:textId="77777777" w:rsidR="00105FF3" w:rsidRPr="00E070C4" w:rsidRDefault="00105FF3" w:rsidP="00B94309">
            <w:pPr>
              <w:pStyle w:val="TAL"/>
              <w:rPr>
                <w:rFonts w:cs="Arial"/>
                <w:lang w:val="en-US" w:eastAsia="en-US"/>
              </w:rPr>
            </w:pPr>
            <w:r w:rsidRPr="00E070C4">
              <w:rPr>
                <w:rFonts w:cs="Arial" w:hint="eastAsia"/>
                <w:lang w:val="en-US" w:eastAsia="en-US"/>
              </w:rPr>
              <w:t>6.</w:t>
            </w:r>
            <w:r w:rsidRPr="00E070C4">
              <w:rPr>
                <w:rFonts w:cs="Arial"/>
                <w:lang w:val="en-US" w:eastAsia="en-US"/>
              </w:rPr>
              <w:t>2.4A</w:t>
            </w:r>
          </w:p>
        </w:tc>
        <w:tc>
          <w:tcPr>
            <w:tcW w:w="6509" w:type="dxa"/>
            <w:tcBorders>
              <w:top w:val="single" w:sz="4" w:space="0" w:color="auto"/>
              <w:left w:val="single" w:sz="4" w:space="0" w:color="auto"/>
              <w:bottom w:val="single" w:sz="4" w:space="0" w:color="auto"/>
              <w:right w:val="single" w:sz="4" w:space="0" w:color="auto"/>
            </w:tcBorders>
          </w:tcPr>
          <w:p w14:paraId="01A88C48" w14:textId="77777777" w:rsidR="00105FF3" w:rsidRPr="00E070C4" w:rsidRDefault="00105FF3" w:rsidP="00B94309">
            <w:pPr>
              <w:pStyle w:val="TAL"/>
              <w:rPr>
                <w:rFonts w:cs="Arial"/>
                <w:lang w:val="en-US" w:eastAsia="en-US"/>
              </w:rPr>
            </w:pPr>
            <w:r w:rsidRPr="00E070C4">
              <w:rPr>
                <w:rFonts w:cs="Arial"/>
                <w:lang w:val="en-US" w:eastAsia="en-US"/>
              </w:rPr>
              <w:t>UE maximum output power with additional requirements for CA</w:t>
            </w:r>
          </w:p>
        </w:tc>
      </w:tr>
      <w:tr w:rsidR="00E070C4" w:rsidRPr="00E070C4" w14:paraId="01A88C4C"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4A" w14:textId="77777777" w:rsidR="00105FF3" w:rsidRPr="00E070C4" w:rsidRDefault="00105FF3" w:rsidP="00B94309">
            <w:pPr>
              <w:pStyle w:val="TAL"/>
              <w:rPr>
                <w:rFonts w:cs="Arial"/>
                <w:lang w:val="en-US" w:eastAsia="en-US"/>
              </w:rPr>
            </w:pPr>
            <w:r w:rsidRPr="00E070C4">
              <w:rPr>
                <w:rFonts w:cs="Arial"/>
                <w:lang w:val="en-US" w:eastAsia="en-US"/>
              </w:rPr>
              <w:t>6.2.5A</w:t>
            </w:r>
          </w:p>
        </w:tc>
        <w:tc>
          <w:tcPr>
            <w:tcW w:w="6509" w:type="dxa"/>
            <w:tcBorders>
              <w:top w:val="single" w:sz="4" w:space="0" w:color="auto"/>
              <w:left w:val="single" w:sz="4" w:space="0" w:color="auto"/>
              <w:bottom w:val="single" w:sz="4" w:space="0" w:color="auto"/>
              <w:right w:val="single" w:sz="4" w:space="0" w:color="auto"/>
            </w:tcBorders>
          </w:tcPr>
          <w:p w14:paraId="01A88C4B" w14:textId="77777777" w:rsidR="00105FF3" w:rsidRPr="00E070C4" w:rsidRDefault="00105FF3" w:rsidP="00B94309">
            <w:pPr>
              <w:pStyle w:val="TAL"/>
              <w:rPr>
                <w:rFonts w:cs="Arial"/>
                <w:lang w:val="en-US" w:eastAsia="en-US"/>
              </w:rPr>
            </w:pPr>
            <w:r w:rsidRPr="00E070C4">
              <w:rPr>
                <w:rFonts w:cs="Arial"/>
                <w:lang w:val="en-US" w:eastAsia="en-US"/>
              </w:rPr>
              <w:t>Configured transmitted power for CA</w:t>
            </w:r>
          </w:p>
        </w:tc>
      </w:tr>
      <w:tr w:rsidR="00AE5040" w:rsidRPr="00E070C4" w14:paraId="01A88C4F"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4D" w14:textId="77777777" w:rsidR="00AE5040" w:rsidRPr="00E070C4" w:rsidRDefault="00AE5040" w:rsidP="00AE5040">
            <w:pPr>
              <w:pStyle w:val="TAL"/>
              <w:rPr>
                <w:rFonts w:cs="Arial"/>
                <w:lang w:val="en-US" w:eastAsia="en-US"/>
              </w:rPr>
            </w:pPr>
            <w:r w:rsidRPr="00E070C4">
              <w:rPr>
                <w:rFonts w:cs="Arial"/>
                <w:lang w:val="en-US" w:eastAsia="en-US"/>
              </w:rPr>
              <w:t>6.3.2A</w:t>
            </w:r>
          </w:p>
        </w:tc>
        <w:tc>
          <w:tcPr>
            <w:tcW w:w="6509" w:type="dxa"/>
            <w:tcBorders>
              <w:top w:val="single" w:sz="4" w:space="0" w:color="auto"/>
              <w:left w:val="single" w:sz="4" w:space="0" w:color="auto"/>
              <w:bottom w:val="single" w:sz="4" w:space="0" w:color="auto"/>
              <w:right w:val="single" w:sz="4" w:space="0" w:color="auto"/>
            </w:tcBorders>
          </w:tcPr>
          <w:p w14:paraId="01A88C4E" w14:textId="46C74D6C" w:rsidR="00AE5040" w:rsidRPr="00E070C4" w:rsidRDefault="00AE5040" w:rsidP="00AE5040">
            <w:pPr>
              <w:pStyle w:val="TAL"/>
              <w:rPr>
                <w:rFonts w:cs="Arial"/>
                <w:lang w:val="en-US" w:eastAsia="en-US"/>
              </w:rPr>
            </w:pPr>
            <w:r w:rsidRPr="00E070C4">
              <w:rPr>
                <w:rFonts w:cs="Arial"/>
                <w:lang w:val="en-US"/>
              </w:rPr>
              <w:t>UE Minimum output power for CA</w:t>
            </w:r>
          </w:p>
        </w:tc>
      </w:tr>
      <w:tr w:rsidR="00AE5040" w:rsidRPr="00E070C4" w14:paraId="01A88C52"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50" w14:textId="77777777" w:rsidR="00AE5040" w:rsidRPr="00E070C4" w:rsidRDefault="00AE5040" w:rsidP="00AE5040">
            <w:pPr>
              <w:pStyle w:val="TAL"/>
              <w:rPr>
                <w:rFonts w:cs="Arial"/>
                <w:lang w:val="en-US" w:eastAsia="en-US"/>
              </w:rPr>
            </w:pPr>
            <w:r w:rsidRPr="00E070C4">
              <w:rPr>
                <w:rFonts w:cs="Arial"/>
                <w:lang w:val="en-US" w:eastAsia="en-US"/>
              </w:rPr>
              <w:t>6.3.3A</w:t>
            </w:r>
          </w:p>
        </w:tc>
        <w:tc>
          <w:tcPr>
            <w:tcW w:w="6509" w:type="dxa"/>
            <w:tcBorders>
              <w:top w:val="single" w:sz="4" w:space="0" w:color="auto"/>
              <w:left w:val="single" w:sz="4" w:space="0" w:color="auto"/>
              <w:bottom w:val="single" w:sz="4" w:space="0" w:color="auto"/>
              <w:right w:val="single" w:sz="4" w:space="0" w:color="auto"/>
            </w:tcBorders>
          </w:tcPr>
          <w:p w14:paraId="01A88C51" w14:textId="66F1F75B" w:rsidR="00AE5040" w:rsidRPr="00E070C4" w:rsidRDefault="00AE5040" w:rsidP="00AE5040">
            <w:pPr>
              <w:pStyle w:val="TAL"/>
              <w:rPr>
                <w:rFonts w:cs="Arial"/>
                <w:lang w:val="en-US" w:eastAsia="en-US"/>
              </w:rPr>
            </w:pPr>
            <w:r w:rsidRPr="00E070C4">
              <w:rPr>
                <w:rFonts w:cs="Arial"/>
                <w:lang w:val="en-US"/>
              </w:rPr>
              <w:t>UE Transmit OFF power for CA</w:t>
            </w:r>
          </w:p>
        </w:tc>
      </w:tr>
      <w:tr w:rsidR="00E070C4" w:rsidRPr="00E070C4" w14:paraId="01A88C55"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53" w14:textId="77777777" w:rsidR="00105FF3" w:rsidRPr="00E070C4" w:rsidRDefault="00105FF3" w:rsidP="00B94309">
            <w:pPr>
              <w:pStyle w:val="TAL"/>
              <w:rPr>
                <w:rFonts w:cs="Arial"/>
                <w:lang w:val="en-US" w:eastAsia="en-US"/>
              </w:rPr>
            </w:pPr>
            <w:r w:rsidRPr="00E070C4">
              <w:rPr>
                <w:rFonts w:cs="Arial"/>
                <w:lang w:val="en-US" w:eastAsia="en-US"/>
              </w:rPr>
              <w:t>6.3.4A</w:t>
            </w:r>
          </w:p>
        </w:tc>
        <w:tc>
          <w:tcPr>
            <w:tcW w:w="6509" w:type="dxa"/>
            <w:tcBorders>
              <w:top w:val="single" w:sz="4" w:space="0" w:color="auto"/>
              <w:left w:val="single" w:sz="4" w:space="0" w:color="auto"/>
              <w:bottom w:val="single" w:sz="4" w:space="0" w:color="auto"/>
              <w:right w:val="single" w:sz="4" w:space="0" w:color="auto"/>
            </w:tcBorders>
          </w:tcPr>
          <w:p w14:paraId="01A88C54" w14:textId="77777777" w:rsidR="00105FF3" w:rsidRPr="00E070C4" w:rsidRDefault="00105FF3" w:rsidP="00B94309">
            <w:pPr>
              <w:pStyle w:val="TAL"/>
              <w:rPr>
                <w:rFonts w:cs="Arial"/>
                <w:lang w:val="en-US" w:eastAsia="en-US"/>
              </w:rPr>
            </w:pPr>
            <w:r w:rsidRPr="00E070C4">
              <w:rPr>
                <w:rFonts w:cs="Arial"/>
                <w:lang w:val="en-US" w:eastAsia="en-US"/>
              </w:rPr>
              <w:t>ON/OFF time mask for CA</w:t>
            </w:r>
          </w:p>
        </w:tc>
      </w:tr>
      <w:tr w:rsidR="00E070C4" w:rsidRPr="00E070C4" w14:paraId="01A88C58"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56" w14:textId="77777777" w:rsidR="00105FF3" w:rsidRPr="00E070C4" w:rsidRDefault="00105FF3" w:rsidP="00B94309">
            <w:pPr>
              <w:pStyle w:val="TAL"/>
              <w:rPr>
                <w:rFonts w:cs="Arial"/>
                <w:lang w:val="en-US" w:eastAsia="en-US"/>
              </w:rPr>
            </w:pPr>
            <w:r w:rsidRPr="00E070C4">
              <w:rPr>
                <w:rFonts w:cs="Arial"/>
                <w:lang w:val="en-US" w:eastAsia="en-US"/>
              </w:rPr>
              <w:t>6.3.5A</w:t>
            </w:r>
          </w:p>
        </w:tc>
        <w:tc>
          <w:tcPr>
            <w:tcW w:w="6509" w:type="dxa"/>
            <w:tcBorders>
              <w:top w:val="single" w:sz="4" w:space="0" w:color="auto"/>
              <w:left w:val="single" w:sz="4" w:space="0" w:color="auto"/>
              <w:bottom w:val="single" w:sz="4" w:space="0" w:color="auto"/>
              <w:right w:val="single" w:sz="4" w:space="0" w:color="auto"/>
            </w:tcBorders>
          </w:tcPr>
          <w:p w14:paraId="01A88C57" w14:textId="77777777" w:rsidR="00105FF3" w:rsidRPr="00E070C4" w:rsidRDefault="00105FF3" w:rsidP="00B94309">
            <w:pPr>
              <w:pStyle w:val="TAL"/>
              <w:rPr>
                <w:rFonts w:cs="Arial"/>
                <w:lang w:val="en-US" w:eastAsia="en-US"/>
              </w:rPr>
            </w:pPr>
            <w:r w:rsidRPr="00E070C4">
              <w:rPr>
                <w:rFonts w:cs="Arial"/>
                <w:lang w:val="en-US" w:eastAsia="en-US"/>
              </w:rPr>
              <w:t>Power control for CA</w:t>
            </w:r>
          </w:p>
        </w:tc>
      </w:tr>
      <w:tr w:rsidR="00E070C4" w:rsidRPr="00E070C4" w14:paraId="01A88C5B"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59" w14:textId="77777777" w:rsidR="00105FF3" w:rsidRPr="00E070C4" w:rsidRDefault="00105FF3" w:rsidP="00B94309">
            <w:pPr>
              <w:pStyle w:val="TAL"/>
              <w:rPr>
                <w:rFonts w:cs="Arial"/>
                <w:lang w:val="en-US" w:eastAsia="en-US"/>
              </w:rPr>
            </w:pPr>
            <w:r w:rsidRPr="00E070C4">
              <w:rPr>
                <w:rFonts w:cs="Arial"/>
                <w:lang w:val="en-US" w:eastAsia="en-US"/>
              </w:rPr>
              <w:t>6.5.1A</w:t>
            </w:r>
          </w:p>
        </w:tc>
        <w:tc>
          <w:tcPr>
            <w:tcW w:w="6509" w:type="dxa"/>
            <w:tcBorders>
              <w:top w:val="single" w:sz="4" w:space="0" w:color="auto"/>
              <w:left w:val="single" w:sz="4" w:space="0" w:color="auto"/>
              <w:bottom w:val="single" w:sz="4" w:space="0" w:color="auto"/>
              <w:right w:val="single" w:sz="4" w:space="0" w:color="auto"/>
            </w:tcBorders>
          </w:tcPr>
          <w:p w14:paraId="01A88C5A" w14:textId="77777777" w:rsidR="00105FF3" w:rsidRPr="00E070C4" w:rsidRDefault="00105FF3" w:rsidP="00B94309">
            <w:pPr>
              <w:pStyle w:val="TAL"/>
              <w:rPr>
                <w:rFonts w:cs="Arial"/>
                <w:lang w:val="en-US" w:eastAsia="en-US"/>
              </w:rPr>
            </w:pPr>
            <w:r w:rsidRPr="00E070C4">
              <w:rPr>
                <w:rFonts w:cs="Arial"/>
                <w:lang w:val="en-US" w:eastAsia="en-US"/>
              </w:rPr>
              <w:t>Frequency error for CA</w:t>
            </w:r>
          </w:p>
        </w:tc>
      </w:tr>
      <w:tr w:rsidR="00E070C4" w:rsidRPr="00E070C4" w14:paraId="01A88C5E"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5C" w14:textId="77777777" w:rsidR="00105FF3" w:rsidRPr="00E070C4" w:rsidRDefault="00105FF3" w:rsidP="00B94309">
            <w:pPr>
              <w:pStyle w:val="TAL"/>
              <w:rPr>
                <w:rFonts w:cs="Arial"/>
                <w:lang w:val="en-US" w:eastAsia="en-US"/>
              </w:rPr>
            </w:pPr>
            <w:r w:rsidRPr="00E070C4">
              <w:rPr>
                <w:rFonts w:cs="Arial"/>
                <w:lang w:val="en-US" w:eastAsia="en-US"/>
              </w:rPr>
              <w:t>6.5.2A</w:t>
            </w:r>
          </w:p>
        </w:tc>
        <w:tc>
          <w:tcPr>
            <w:tcW w:w="6509" w:type="dxa"/>
            <w:tcBorders>
              <w:top w:val="single" w:sz="4" w:space="0" w:color="auto"/>
              <w:left w:val="single" w:sz="4" w:space="0" w:color="auto"/>
              <w:bottom w:val="single" w:sz="4" w:space="0" w:color="auto"/>
              <w:right w:val="single" w:sz="4" w:space="0" w:color="auto"/>
            </w:tcBorders>
          </w:tcPr>
          <w:p w14:paraId="01A88C5D" w14:textId="77777777" w:rsidR="00105FF3" w:rsidRPr="00E070C4" w:rsidRDefault="00105FF3" w:rsidP="00B94309">
            <w:pPr>
              <w:pStyle w:val="TAL"/>
              <w:rPr>
                <w:rFonts w:cs="Arial"/>
                <w:lang w:val="en-US" w:eastAsia="en-US"/>
              </w:rPr>
            </w:pPr>
            <w:r w:rsidRPr="00E070C4">
              <w:rPr>
                <w:rFonts w:cs="Arial"/>
                <w:lang w:val="en-US" w:eastAsia="en-US"/>
              </w:rPr>
              <w:t>Transmit modulation quality for CA</w:t>
            </w:r>
          </w:p>
        </w:tc>
      </w:tr>
      <w:tr w:rsidR="00E070C4" w:rsidRPr="00E070C4" w14:paraId="01A88C61"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5F" w14:textId="77777777" w:rsidR="00105FF3" w:rsidRPr="00E070C4" w:rsidRDefault="00105FF3" w:rsidP="00B94309">
            <w:pPr>
              <w:pStyle w:val="TAL"/>
              <w:rPr>
                <w:rFonts w:cs="Arial"/>
                <w:lang w:val="en-US" w:eastAsia="en-US"/>
              </w:rPr>
            </w:pPr>
            <w:r w:rsidRPr="00E070C4">
              <w:rPr>
                <w:rFonts w:cs="Arial"/>
                <w:lang w:val="en-US" w:eastAsia="en-US"/>
              </w:rPr>
              <w:t>6.6.1A</w:t>
            </w:r>
          </w:p>
        </w:tc>
        <w:tc>
          <w:tcPr>
            <w:tcW w:w="6509" w:type="dxa"/>
            <w:tcBorders>
              <w:top w:val="single" w:sz="4" w:space="0" w:color="auto"/>
              <w:left w:val="single" w:sz="4" w:space="0" w:color="auto"/>
              <w:bottom w:val="single" w:sz="4" w:space="0" w:color="auto"/>
              <w:right w:val="single" w:sz="4" w:space="0" w:color="auto"/>
            </w:tcBorders>
          </w:tcPr>
          <w:p w14:paraId="01A88C60" w14:textId="77777777" w:rsidR="00105FF3" w:rsidRPr="00E070C4" w:rsidRDefault="00105FF3" w:rsidP="00B94309">
            <w:pPr>
              <w:pStyle w:val="TAL"/>
              <w:rPr>
                <w:rFonts w:cs="Arial"/>
                <w:lang w:val="en-US" w:eastAsia="en-US"/>
              </w:rPr>
            </w:pPr>
            <w:r w:rsidRPr="00E070C4">
              <w:rPr>
                <w:rFonts w:cs="Arial"/>
                <w:lang w:val="en-US" w:eastAsia="en-US"/>
              </w:rPr>
              <w:t>Occupied bandwidth for CA</w:t>
            </w:r>
          </w:p>
        </w:tc>
      </w:tr>
      <w:tr w:rsidR="00E070C4" w:rsidRPr="00E070C4" w14:paraId="01A88C64"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62" w14:textId="77777777" w:rsidR="00105FF3" w:rsidRPr="00E070C4" w:rsidRDefault="00105FF3" w:rsidP="00B94309">
            <w:pPr>
              <w:pStyle w:val="TAL"/>
              <w:rPr>
                <w:rFonts w:cs="Arial"/>
                <w:lang w:val="en-US" w:eastAsia="en-US"/>
              </w:rPr>
            </w:pPr>
            <w:r w:rsidRPr="00E070C4">
              <w:rPr>
                <w:rFonts w:cs="Arial" w:hint="eastAsia"/>
                <w:lang w:val="en-US" w:eastAsia="en-US"/>
              </w:rPr>
              <w:t>6.</w:t>
            </w:r>
            <w:r w:rsidRPr="00E070C4">
              <w:rPr>
                <w:rFonts w:cs="Arial"/>
                <w:lang w:val="en-US" w:eastAsia="en-US"/>
              </w:rPr>
              <w:t>6.2.1A</w:t>
            </w:r>
          </w:p>
        </w:tc>
        <w:tc>
          <w:tcPr>
            <w:tcW w:w="6509" w:type="dxa"/>
            <w:tcBorders>
              <w:top w:val="single" w:sz="4" w:space="0" w:color="auto"/>
              <w:left w:val="single" w:sz="4" w:space="0" w:color="auto"/>
              <w:bottom w:val="single" w:sz="4" w:space="0" w:color="auto"/>
              <w:right w:val="single" w:sz="4" w:space="0" w:color="auto"/>
            </w:tcBorders>
          </w:tcPr>
          <w:p w14:paraId="01A88C63" w14:textId="77777777" w:rsidR="00105FF3" w:rsidRPr="00E070C4" w:rsidRDefault="00105FF3" w:rsidP="00B94309">
            <w:pPr>
              <w:pStyle w:val="TAL"/>
              <w:rPr>
                <w:rFonts w:cs="Arial"/>
                <w:lang w:val="en-US" w:eastAsia="en-US"/>
              </w:rPr>
            </w:pPr>
            <w:r w:rsidRPr="00E070C4">
              <w:rPr>
                <w:rFonts w:cs="Arial"/>
                <w:lang w:val="en-US" w:eastAsia="en-US"/>
              </w:rPr>
              <w:t>Spectrum emission mask for CA</w:t>
            </w:r>
          </w:p>
        </w:tc>
      </w:tr>
      <w:tr w:rsidR="00E070C4" w:rsidRPr="00E070C4" w14:paraId="01A88C67"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65" w14:textId="77777777" w:rsidR="00105FF3" w:rsidRPr="00E070C4" w:rsidRDefault="00105FF3" w:rsidP="00B94309">
            <w:pPr>
              <w:pStyle w:val="TAL"/>
              <w:rPr>
                <w:rFonts w:cs="Arial"/>
                <w:lang w:val="en-US" w:eastAsia="en-US"/>
              </w:rPr>
            </w:pPr>
            <w:r w:rsidRPr="00E070C4">
              <w:rPr>
                <w:rFonts w:cs="Arial"/>
                <w:lang w:val="en-US" w:eastAsia="en-US"/>
              </w:rPr>
              <w:t>6.6.2.2A</w:t>
            </w:r>
          </w:p>
        </w:tc>
        <w:tc>
          <w:tcPr>
            <w:tcW w:w="6509" w:type="dxa"/>
            <w:tcBorders>
              <w:top w:val="single" w:sz="4" w:space="0" w:color="auto"/>
              <w:left w:val="single" w:sz="4" w:space="0" w:color="auto"/>
              <w:bottom w:val="single" w:sz="4" w:space="0" w:color="auto"/>
              <w:right w:val="single" w:sz="4" w:space="0" w:color="auto"/>
            </w:tcBorders>
          </w:tcPr>
          <w:p w14:paraId="01A88C66" w14:textId="77777777" w:rsidR="00105FF3" w:rsidRPr="00E070C4" w:rsidRDefault="00105FF3" w:rsidP="00B94309">
            <w:pPr>
              <w:pStyle w:val="TAL"/>
              <w:rPr>
                <w:rFonts w:cs="Arial"/>
                <w:lang w:eastAsia="en-US"/>
              </w:rPr>
            </w:pPr>
            <w:r w:rsidRPr="00E070C4">
              <w:rPr>
                <w:rFonts w:cs="Arial"/>
                <w:lang w:eastAsia="en-US"/>
              </w:rPr>
              <w:t>Additional Spectrum Emission mask for CA</w:t>
            </w:r>
          </w:p>
        </w:tc>
      </w:tr>
      <w:tr w:rsidR="00E070C4" w:rsidRPr="00E070C4" w14:paraId="01A88C6A"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68" w14:textId="77777777" w:rsidR="00105FF3" w:rsidRPr="00E070C4" w:rsidRDefault="00105FF3" w:rsidP="00B94309">
            <w:pPr>
              <w:pStyle w:val="TAL"/>
              <w:rPr>
                <w:rFonts w:cs="Arial"/>
                <w:lang w:val="en-US" w:eastAsia="en-US"/>
              </w:rPr>
            </w:pPr>
            <w:r w:rsidRPr="00E070C4">
              <w:rPr>
                <w:rFonts w:cs="Arial"/>
                <w:lang w:val="en-US" w:eastAsia="en-US"/>
              </w:rPr>
              <w:t>6.6.2.3.2A</w:t>
            </w:r>
          </w:p>
        </w:tc>
        <w:tc>
          <w:tcPr>
            <w:tcW w:w="6509" w:type="dxa"/>
            <w:tcBorders>
              <w:top w:val="single" w:sz="4" w:space="0" w:color="auto"/>
              <w:left w:val="single" w:sz="4" w:space="0" w:color="auto"/>
              <w:bottom w:val="single" w:sz="4" w:space="0" w:color="auto"/>
              <w:right w:val="single" w:sz="4" w:space="0" w:color="auto"/>
            </w:tcBorders>
          </w:tcPr>
          <w:p w14:paraId="01A88C69" w14:textId="77777777" w:rsidR="00105FF3" w:rsidRPr="00E070C4" w:rsidRDefault="00105FF3" w:rsidP="00B94309">
            <w:pPr>
              <w:pStyle w:val="TAL"/>
              <w:rPr>
                <w:rFonts w:cs="Arial"/>
                <w:lang w:eastAsia="en-US"/>
              </w:rPr>
            </w:pPr>
            <w:r w:rsidRPr="00E070C4">
              <w:rPr>
                <w:rFonts w:cs="Arial"/>
                <w:lang w:eastAsia="en-US"/>
              </w:rPr>
              <w:t>UTRA ACLR for CA</w:t>
            </w:r>
          </w:p>
        </w:tc>
      </w:tr>
      <w:tr w:rsidR="00E070C4" w:rsidRPr="00E070C4" w14:paraId="01A88C6D"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6B" w14:textId="77777777" w:rsidR="00105FF3" w:rsidRPr="00E070C4" w:rsidRDefault="00105FF3" w:rsidP="00B94309">
            <w:pPr>
              <w:pStyle w:val="TAL"/>
              <w:rPr>
                <w:rFonts w:cs="Arial"/>
                <w:lang w:val="en-US" w:eastAsia="en-US"/>
              </w:rPr>
            </w:pPr>
            <w:r w:rsidRPr="00E070C4">
              <w:rPr>
                <w:rFonts w:cs="Arial"/>
                <w:lang w:val="en-US" w:eastAsia="en-US"/>
              </w:rPr>
              <w:t>6.6.2.3.3A</w:t>
            </w:r>
          </w:p>
        </w:tc>
        <w:tc>
          <w:tcPr>
            <w:tcW w:w="6509" w:type="dxa"/>
            <w:tcBorders>
              <w:top w:val="single" w:sz="4" w:space="0" w:color="auto"/>
              <w:left w:val="single" w:sz="4" w:space="0" w:color="auto"/>
              <w:bottom w:val="single" w:sz="4" w:space="0" w:color="auto"/>
              <w:right w:val="single" w:sz="4" w:space="0" w:color="auto"/>
            </w:tcBorders>
          </w:tcPr>
          <w:p w14:paraId="01A88C6C" w14:textId="77777777" w:rsidR="00105FF3" w:rsidRPr="00E070C4" w:rsidRDefault="00105FF3" w:rsidP="00B94309">
            <w:pPr>
              <w:pStyle w:val="TAL"/>
              <w:rPr>
                <w:rFonts w:cs="Arial"/>
                <w:lang w:eastAsia="en-US"/>
              </w:rPr>
            </w:pPr>
            <w:r w:rsidRPr="00E070C4">
              <w:rPr>
                <w:rFonts w:cs="Arial"/>
                <w:lang w:eastAsia="en-US"/>
              </w:rPr>
              <w:t>E-UTRA ACLR for CA</w:t>
            </w:r>
          </w:p>
        </w:tc>
      </w:tr>
      <w:tr w:rsidR="00E070C4" w:rsidRPr="00E070C4" w14:paraId="01A88C70"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6E" w14:textId="77777777" w:rsidR="00105FF3" w:rsidRPr="00E070C4" w:rsidRDefault="00105FF3" w:rsidP="00B94309">
            <w:pPr>
              <w:pStyle w:val="TAL"/>
              <w:rPr>
                <w:rFonts w:cs="Arial"/>
                <w:lang w:val="en-US" w:eastAsia="en-US"/>
              </w:rPr>
            </w:pPr>
            <w:r w:rsidRPr="00E070C4">
              <w:rPr>
                <w:rFonts w:cs="Arial"/>
                <w:lang w:val="en-US" w:eastAsia="en-US"/>
              </w:rPr>
              <w:t>6.6.3.1A</w:t>
            </w:r>
          </w:p>
        </w:tc>
        <w:tc>
          <w:tcPr>
            <w:tcW w:w="6509" w:type="dxa"/>
            <w:tcBorders>
              <w:top w:val="single" w:sz="4" w:space="0" w:color="auto"/>
              <w:left w:val="single" w:sz="4" w:space="0" w:color="auto"/>
              <w:bottom w:val="single" w:sz="4" w:space="0" w:color="auto"/>
              <w:right w:val="single" w:sz="4" w:space="0" w:color="auto"/>
            </w:tcBorders>
          </w:tcPr>
          <w:p w14:paraId="01A88C6F" w14:textId="77777777" w:rsidR="00105FF3" w:rsidRPr="00E070C4" w:rsidRDefault="00105FF3" w:rsidP="00B94309">
            <w:pPr>
              <w:pStyle w:val="TAL"/>
              <w:rPr>
                <w:rFonts w:cs="Arial"/>
                <w:lang w:eastAsia="en-US"/>
              </w:rPr>
            </w:pPr>
            <w:r w:rsidRPr="00E070C4">
              <w:rPr>
                <w:rFonts w:cs="Arial"/>
                <w:lang w:eastAsia="en-US"/>
              </w:rPr>
              <w:t>Minimum requirements for CA</w:t>
            </w:r>
          </w:p>
        </w:tc>
      </w:tr>
      <w:tr w:rsidR="00E070C4" w:rsidRPr="00E070C4" w14:paraId="01A88C73"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71" w14:textId="77777777" w:rsidR="00105FF3" w:rsidRPr="00E070C4" w:rsidRDefault="00105FF3" w:rsidP="00B94309">
            <w:pPr>
              <w:pStyle w:val="TAL"/>
              <w:rPr>
                <w:rFonts w:cs="Arial"/>
                <w:lang w:val="en-US" w:eastAsia="en-US"/>
              </w:rPr>
            </w:pPr>
            <w:r w:rsidRPr="00E070C4">
              <w:rPr>
                <w:rFonts w:cs="Arial"/>
                <w:lang w:val="en-US" w:eastAsia="en-US"/>
              </w:rPr>
              <w:t>6.6.3.2A</w:t>
            </w:r>
          </w:p>
        </w:tc>
        <w:tc>
          <w:tcPr>
            <w:tcW w:w="6509" w:type="dxa"/>
            <w:tcBorders>
              <w:top w:val="single" w:sz="4" w:space="0" w:color="auto"/>
              <w:left w:val="single" w:sz="4" w:space="0" w:color="auto"/>
              <w:bottom w:val="single" w:sz="4" w:space="0" w:color="auto"/>
              <w:right w:val="single" w:sz="4" w:space="0" w:color="auto"/>
            </w:tcBorders>
          </w:tcPr>
          <w:p w14:paraId="01A88C72" w14:textId="77777777" w:rsidR="00105FF3" w:rsidRPr="00E070C4" w:rsidRDefault="00105FF3" w:rsidP="00B94309">
            <w:pPr>
              <w:pStyle w:val="TAL"/>
              <w:rPr>
                <w:rFonts w:cs="Arial"/>
                <w:lang w:val="en-US" w:eastAsia="en-US"/>
              </w:rPr>
            </w:pPr>
            <w:r w:rsidRPr="00E070C4">
              <w:rPr>
                <w:rFonts w:cs="Arial"/>
                <w:lang w:eastAsia="en-US"/>
              </w:rPr>
              <w:t>Spurious emission band UE co-existence for CA</w:t>
            </w:r>
          </w:p>
        </w:tc>
      </w:tr>
      <w:tr w:rsidR="00E070C4" w:rsidRPr="00E070C4" w14:paraId="01A88C76"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74" w14:textId="77777777" w:rsidR="00105FF3" w:rsidRPr="00E070C4" w:rsidRDefault="00105FF3" w:rsidP="00B94309">
            <w:pPr>
              <w:pStyle w:val="TAL"/>
              <w:rPr>
                <w:rFonts w:cs="Arial"/>
                <w:lang w:val="en-US" w:eastAsia="en-US"/>
              </w:rPr>
            </w:pPr>
            <w:r w:rsidRPr="00E070C4">
              <w:rPr>
                <w:rFonts w:cs="Arial"/>
                <w:lang w:val="en-US" w:eastAsia="en-US"/>
              </w:rPr>
              <w:t>6.6.3.3A</w:t>
            </w:r>
          </w:p>
        </w:tc>
        <w:tc>
          <w:tcPr>
            <w:tcW w:w="6509" w:type="dxa"/>
            <w:tcBorders>
              <w:top w:val="single" w:sz="4" w:space="0" w:color="auto"/>
              <w:left w:val="single" w:sz="4" w:space="0" w:color="auto"/>
              <w:bottom w:val="single" w:sz="4" w:space="0" w:color="auto"/>
              <w:right w:val="single" w:sz="4" w:space="0" w:color="auto"/>
            </w:tcBorders>
          </w:tcPr>
          <w:p w14:paraId="01A88C75" w14:textId="77777777" w:rsidR="00105FF3" w:rsidRPr="00E070C4" w:rsidRDefault="00105FF3" w:rsidP="00B94309">
            <w:pPr>
              <w:pStyle w:val="TAL"/>
              <w:rPr>
                <w:rFonts w:cs="Arial"/>
                <w:lang w:val="en-US" w:eastAsia="en-US"/>
              </w:rPr>
            </w:pPr>
            <w:r w:rsidRPr="00E070C4">
              <w:rPr>
                <w:rFonts w:cs="Arial"/>
                <w:lang w:val="en-US" w:eastAsia="en-US"/>
              </w:rPr>
              <w:t>Additional spurious emissions for CA</w:t>
            </w:r>
          </w:p>
        </w:tc>
      </w:tr>
      <w:tr w:rsidR="00E070C4" w:rsidRPr="00E070C4" w14:paraId="01A88C79"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77" w14:textId="77777777" w:rsidR="00105FF3" w:rsidRPr="00E070C4" w:rsidRDefault="00105FF3" w:rsidP="00B94309">
            <w:pPr>
              <w:pStyle w:val="TAL"/>
              <w:rPr>
                <w:rFonts w:cs="Arial"/>
                <w:lang w:val="en-US" w:eastAsia="en-US"/>
              </w:rPr>
            </w:pPr>
            <w:r w:rsidRPr="00E070C4">
              <w:rPr>
                <w:rFonts w:cs="Arial"/>
                <w:lang w:val="en-US" w:eastAsia="en-US"/>
              </w:rPr>
              <w:t>6.7.1A</w:t>
            </w:r>
          </w:p>
        </w:tc>
        <w:tc>
          <w:tcPr>
            <w:tcW w:w="6509" w:type="dxa"/>
            <w:tcBorders>
              <w:top w:val="single" w:sz="4" w:space="0" w:color="auto"/>
              <w:left w:val="single" w:sz="4" w:space="0" w:color="auto"/>
              <w:bottom w:val="single" w:sz="4" w:space="0" w:color="auto"/>
              <w:right w:val="single" w:sz="4" w:space="0" w:color="auto"/>
            </w:tcBorders>
          </w:tcPr>
          <w:p w14:paraId="01A88C78" w14:textId="77777777" w:rsidR="00105FF3" w:rsidRPr="00E070C4" w:rsidRDefault="00105FF3" w:rsidP="00B94309">
            <w:pPr>
              <w:pStyle w:val="TAL"/>
              <w:rPr>
                <w:rFonts w:cs="Arial"/>
                <w:lang w:val="en-US" w:eastAsia="en-US"/>
              </w:rPr>
            </w:pPr>
            <w:r w:rsidRPr="00E070C4">
              <w:rPr>
                <w:rFonts w:cs="Arial"/>
                <w:lang w:val="en-US" w:eastAsia="en-US"/>
              </w:rPr>
              <w:t>Minimum requirement for CA</w:t>
            </w:r>
          </w:p>
        </w:tc>
      </w:tr>
      <w:tr w:rsidR="00E070C4" w:rsidRPr="00E070C4" w14:paraId="01A88C7C"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7A" w14:textId="77777777" w:rsidR="00105FF3" w:rsidRPr="00E070C4" w:rsidRDefault="00105FF3" w:rsidP="00B94309">
            <w:pPr>
              <w:pStyle w:val="TAL"/>
              <w:rPr>
                <w:rFonts w:cs="Arial"/>
                <w:lang w:val="en-US" w:eastAsia="en-US"/>
              </w:rPr>
            </w:pPr>
            <w:r w:rsidRPr="00E070C4">
              <w:rPr>
                <w:rFonts w:cs="Arial"/>
                <w:lang w:val="en-US" w:eastAsia="en-US"/>
              </w:rPr>
              <w:t>7.3.1A</w:t>
            </w:r>
          </w:p>
        </w:tc>
        <w:tc>
          <w:tcPr>
            <w:tcW w:w="6509" w:type="dxa"/>
            <w:tcBorders>
              <w:top w:val="single" w:sz="4" w:space="0" w:color="auto"/>
              <w:left w:val="single" w:sz="4" w:space="0" w:color="auto"/>
              <w:bottom w:val="single" w:sz="4" w:space="0" w:color="auto"/>
              <w:right w:val="single" w:sz="4" w:space="0" w:color="auto"/>
            </w:tcBorders>
          </w:tcPr>
          <w:p w14:paraId="01A88C7B" w14:textId="77777777" w:rsidR="00105FF3" w:rsidRPr="00E070C4" w:rsidRDefault="00105FF3" w:rsidP="00B94309">
            <w:pPr>
              <w:pStyle w:val="TAL"/>
              <w:rPr>
                <w:rFonts w:cs="Arial"/>
                <w:lang w:val="en-US" w:eastAsia="en-US"/>
              </w:rPr>
            </w:pPr>
            <w:r w:rsidRPr="00E070C4">
              <w:rPr>
                <w:rFonts w:cs="Arial"/>
                <w:lang w:val="en-US" w:eastAsia="en-US"/>
              </w:rPr>
              <w:t>Reference sensitivity for CA</w:t>
            </w:r>
          </w:p>
        </w:tc>
      </w:tr>
      <w:tr w:rsidR="00E070C4" w:rsidRPr="00E070C4" w14:paraId="01A88C7F"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7D" w14:textId="77777777" w:rsidR="00105FF3" w:rsidRPr="00E070C4" w:rsidRDefault="00105FF3" w:rsidP="00B94309">
            <w:pPr>
              <w:pStyle w:val="TAL"/>
              <w:rPr>
                <w:rFonts w:cs="Arial"/>
                <w:lang w:val="en-US" w:eastAsia="en-US"/>
              </w:rPr>
            </w:pPr>
            <w:r w:rsidRPr="00E070C4">
              <w:rPr>
                <w:rFonts w:cs="Arial"/>
                <w:lang w:val="en-US" w:eastAsia="en-US"/>
              </w:rPr>
              <w:t>7.4.1A</w:t>
            </w:r>
          </w:p>
        </w:tc>
        <w:tc>
          <w:tcPr>
            <w:tcW w:w="6509" w:type="dxa"/>
            <w:tcBorders>
              <w:top w:val="single" w:sz="4" w:space="0" w:color="auto"/>
              <w:left w:val="single" w:sz="4" w:space="0" w:color="auto"/>
              <w:bottom w:val="single" w:sz="4" w:space="0" w:color="auto"/>
              <w:right w:val="single" w:sz="4" w:space="0" w:color="auto"/>
            </w:tcBorders>
          </w:tcPr>
          <w:p w14:paraId="01A88C7E" w14:textId="77777777" w:rsidR="00105FF3" w:rsidRPr="00E070C4" w:rsidRDefault="00105FF3" w:rsidP="00B94309">
            <w:pPr>
              <w:pStyle w:val="TAL"/>
              <w:rPr>
                <w:rFonts w:cs="Arial"/>
                <w:lang w:val="en-US" w:eastAsia="en-US"/>
              </w:rPr>
            </w:pPr>
            <w:r w:rsidRPr="00E070C4">
              <w:rPr>
                <w:rFonts w:cs="Arial"/>
                <w:lang w:val="en-US" w:eastAsia="en-US"/>
              </w:rPr>
              <w:t>Maximum input level for CA</w:t>
            </w:r>
          </w:p>
        </w:tc>
      </w:tr>
      <w:tr w:rsidR="00E070C4" w:rsidRPr="00E070C4" w14:paraId="01A88C82"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80" w14:textId="77777777" w:rsidR="00105FF3" w:rsidRPr="00E070C4" w:rsidRDefault="00105FF3" w:rsidP="00B94309">
            <w:pPr>
              <w:pStyle w:val="TAL"/>
              <w:rPr>
                <w:rFonts w:cs="Arial"/>
                <w:lang w:val="en-US" w:eastAsia="en-US"/>
              </w:rPr>
            </w:pPr>
            <w:r w:rsidRPr="00E070C4">
              <w:rPr>
                <w:rFonts w:cs="Arial"/>
                <w:lang w:val="en-US" w:eastAsia="en-US"/>
              </w:rPr>
              <w:t>7.5.1A</w:t>
            </w:r>
          </w:p>
        </w:tc>
        <w:tc>
          <w:tcPr>
            <w:tcW w:w="6509" w:type="dxa"/>
            <w:tcBorders>
              <w:top w:val="single" w:sz="4" w:space="0" w:color="auto"/>
              <w:left w:val="single" w:sz="4" w:space="0" w:color="auto"/>
              <w:bottom w:val="single" w:sz="4" w:space="0" w:color="auto"/>
              <w:right w:val="single" w:sz="4" w:space="0" w:color="auto"/>
            </w:tcBorders>
          </w:tcPr>
          <w:p w14:paraId="01A88C81" w14:textId="77777777" w:rsidR="00105FF3" w:rsidRPr="00E070C4" w:rsidRDefault="00105FF3" w:rsidP="00B94309">
            <w:pPr>
              <w:pStyle w:val="TAL"/>
              <w:rPr>
                <w:rFonts w:cs="Arial"/>
                <w:lang w:val="en-US" w:eastAsia="en-US"/>
              </w:rPr>
            </w:pPr>
            <w:r w:rsidRPr="00E070C4">
              <w:rPr>
                <w:rFonts w:cs="Arial"/>
                <w:lang w:val="en-US" w:eastAsia="en-US"/>
              </w:rPr>
              <w:t>Adjacent Channel Selectivity (ACS) for CA</w:t>
            </w:r>
          </w:p>
        </w:tc>
      </w:tr>
      <w:tr w:rsidR="00E070C4" w:rsidRPr="00E070C4" w14:paraId="01A88C85"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83" w14:textId="77777777" w:rsidR="00105FF3" w:rsidRPr="00E070C4" w:rsidRDefault="00105FF3" w:rsidP="00B94309">
            <w:pPr>
              <w:pStyle w:val="TAL"/>
              <w:rPr>
                <w:rFonts w:cs="Arial"/>
                <w:lang w:val="en-US" w:eastAsia="en-US"/>
              </w:rPr>
            </w:pPr>
            <w:r w:rsidRPr="00E070C4">
              <w:rPr>
                <w:rFonts w:cs="Arial"/>
                <w:lang w:val="en-US" w:eastAsia="en-US"/>
              </w:rPr>
              <w:t>7.6.1.1A</w:t>
            </w:r>
          </w:p>
        </w:tc>
        <w:tc>
          <w:tcPr>
            <w:tcW w:w="6509" w:type="dxa"/>
            <w:tcBorders>
              <w:top w:val="single" w:sz="4" w:space="0" w:color="auto"/>
              <w:left w:val="single" w:sz="4" w:space="0" w:color="auto"/>
              <w:bottom w:val="single" w:sz="4" w:space="0" w:color="auto"/>
              <w:right w:val="single" w:sz="4" w:space="0" w:color="auto"/>
            </w:tcBorders>
          </w:tcPr>
          <w:p w14:paraId="01A88C84" w14:textId="77777777" w:rsidR="00105FF3" w:rsidRPr="00E070C4" w:rsidRDefault="00105FF3" w:rsidP="00B94309">
            <w:pPr>
              <w:pStyle w:val="TAL"/>
              <w:rPr>
                <w:rFonts w:cs="Arial"/>
                <w:lang w:val="en-US" w:eastAsia="en-US"/>
              </w:rPr>
            </w:pPr>
            <w:r w:rsidRPr="00E070C4">
              <w:rPr>
                <w:rFonts w:cs="Arial"/>
                <w:lang w:val="en-US" w:eastAsia="en-US"/>
              </w:rPr>
              <w:t>In-band blocking for CA</w:t>
            </w:r>
          </w:p>
        </w:tc>
      </w:tr>
      <w:tr w:rsidR="00E070C4" w:rsidRPr="00E070C4" w14:paraId="01A88C88"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86" w14:textId="77777777" w:rsidR="00105FF3" w:rsidRPr="00E070C4" w:rsidRDefault="00105FF3" w:rsidP="00B94309">
            <w:pPr>
              <w:pStyle w:val="TAL"/>
              <w:rPr>
                <w:rFonts w:cs="Arial"/>
                <w:lang w:val="en-US" w:eastAsia="en-US"/>
              </w:rPr>
            </w:pPr>
            <w:r w:rsidRPr="00E070C4">
              <w:rPr>
                <w:rFonts w:cs="Arial"/>
                <w:lang w:val="en-US" w:eastAsia="en-US"/>
              </w:rPr>
              <w:t>7.6.2.1A</w:t>
            </w:r>
          </w:p>
        </w:tc>
        <w:tc>
          <w:tcPr>
            <w:tcW w:w="6509" w:type="dxa"/>
            <w:tcBorders>
              <w:top w:val="single" w:sz="4" w:space="0" w:color="auto"/>
              <w:left w:val="single" w:sz="4" w:space="0" w:color="auto"/>
              <w:bottom w:val="single" w:sz="4" w:space="0" w:color="auto"/>
              <w:right w:val="single" w:sz="4" w:space="0" w:color="auto"/>
            </w:tcBorders>
          </w:tcPr>
          <w:p w14:paraId="01A88C87" w14:textId="77777777" w:rsidR="00105FF3" w:rsidRPr="00E070C4" w:rsidRDefault="00105FF3" w:rsidP="00B94309">
            <w:pPr>
              <w:pStyle w:val="TAL"/>
              <w:rPr>
                <w:rFonts w:cs="Arial"/>
                <w:b/>
                <w:lang w:val="en-US" w:eastAsia="en-US"/>
              </w:rPr>
            </w:pPr>
            <w:r w:rsidRPr="00E070C4">
              <w:rPr>
                <w:rFonts w:cs="Arial"/>
                <w:lang w:val="en-US" w:eastAsia="en-US"/>
              </w:rPr>
              <w:t>Out-of-band blocking for CA</w:t>
            </w:r>
          </w:p>
        </w:tc>
      </w:tr>
      <w:tr w:rsidR="00E070C4" w:rsidRPr="00E070C4" w14:paraId="01A88C8B"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89" w14:textId="77777777" w:rsidR="00105FF3" w:rsidRPr="00E070C4" w:rsidRDefault="00105FF3" w:rsidP="00B94309">
            <w:pPr>
              <w:pStyle w:val="TAL"/>
              <w:rPr>
                <w:rFonts w:cs="Arial"/>
                <w:lang w:val="en-US" w:eastAsia="en-US"/>
              </w:rPr>
            </w:pPr>
            <w:r w:rsidRPr="00E070C4">
              <w:rPr>
                <w:rFonts w:cs="Arial"/>
                <w:lang w:val="en-US" w:eastAsia="en-US"/>
              </w:rPr>
              <w:t>7.6.3.1A</w:t>
            </w:r>
          </w:p>
        </w:tc>
        <w:tc>
          <w:tcPr>
            <w:tcW w:w="6509" w:type="dxa"/>
            <w:tcBorders>
              <w:top w:val="single" w:sz="4" w:space="0" w:color="auto"/>
              <w:left w:val="single" w:sz="4" w:space="0" w:color="auto"/>
              <w:bottom w:val="single" w:sz="4" w:space="0" w:color="auto"/>
              <w:right w:val="single" w:sz="4" w:space="0" w:color="auto"/>
            </w:tcBorders>
          </w:tcPr>
          <w:p w14:paraId="01A88C8A" w14:textId="77777777" w:rsidR="00105FF3" w:rsidRPr="00E070C4" w:rsidRDefault="00105FF3" w:rsidP="00B94309">
            <w:pPr>
              <w:pStyle w:val="TAL"/>
              <w:rPr>
                <w:rFonts w:cs="Arial"/>
                <w:lang w:val="en-US" w:eastAsia="en-US"/>
              </w:rPr>
            </w:pPr>
            <w:r w:rsidRPr="00E070C4">
              <w:rPr>
                <w:rFonts w:cs="Arial"/>
                <w:lang w:val="en-US" w:eastAsia="en-US"/>
              </w:rPr>
              <w:t>Narrow band blocking for CA</w:t>
            </w:r>
          </w:p>
        </w:tc>
      </w:tr>
      <w:tr w:rsidR="00E070C4" w:rsidRPr="00E070C4" w14:paraId="01A88C8E"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8C" w14:textId="77777777" w:rsidR="00105FF3" w:rsidRPr="00E070C4" w:rsidRDefault="00105FF3" w:rsidP="00B94309">
            <w:pPr>
              <w:pStyle w:val="TAL"/>
              <w:rPr>
                <w:rFonts w:cs="Arial"/>
                <w:lang w:val="en-US" w:eastAsia="en-US"/>
              </w:rPr>
            </w:pPr>
            <w:r w:rsidRPr="00E070C4">
              <w:rPr>
                <w:rFonts w:cs="Arial"/>
                <w:lang w:val="en-US" w:eastAsia="en-US"/>
              </w:rPr>
              <w:t>7.7.1A</w:t>
            </w:r>
          </w:p>
        </w:tc>
        <w:tc>
          <w:tcPr>
            <w:tcW w:w="6509" w:type="dxa"/>
            <w:tcBorders>
              <w:top w:val="single" w:sz="4" w:space="0" w:color="auto"/>
              <w:left w:val="single" w:sz="4" w:space="0" w:color="auto"/>
              <w:bottom w:val="single" w:sz="4" w:space="0" w:color="auto"/>
              <w:right w:val="single" w:sz="4" w:space="0" w:color="auto"/>
            </w:tcBorders>
          </w:tcPr>
          <w:p w14:paraId="01A88C8D" w14:textId="77777777" w:rsidR="00105FF3" w:rsidRPr="00E070C4" w:rsidRDefault="00105FF3" w:rsidP="00B94309">
            <w:pPr>
              <w:pStyle w:val="TAL"/>
              <w:rPr>
                <w:rFonts w:cs="Arial"/>
                <w:lang w:val="en-US" w:eastAsia="en-US"/>
              </w:rPr>
            </w:pPr>
            <w:r w:rsidRPr="00E070C4">
              <w:rPr>
                <w:rFonts w:cs="Arial"/>
                <w:lang w:val="en-US" w:eastAsia="en-US"/>
              </w:rPr>
              <w:t>Spurious response for CA</w:t>
            </w:r>
          </w:p>
        </w:tc>
      </w:tr>
      <w:tr w:rsidR="00E070C4" w:rsidRPr="00E070C4" w14:paraId="01A88C91"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8F" w14:textId="77777777" w:rsidR="00105FF3" w:rsidRPr="00E070C4" w:rsidRDefault="00105FF3" w:rsidP="00B94309">
            <w:pPr>
              <w:pStyle w:val="TAL"/>
              <w:rPr>
                <w:rFonts w:cs="Arial"/>
                <w:lang w:val="en-US" w:eastAsia="en-US"/>
              </w:rPr>
            </w:pPr>
            <w:r w:rsidRPr="00E070C4">
              <w:rPr>
                <w:rFonts w:cs="Arial"/>
                <w:lang w:val="en-US" w:eastAsia="en-US"/>
              </w:rPr>
              <w:t>7.8.1A</w:t>
            </w:r>
          </w:p>
        </w:tc>
        <w:tc>
          <w:tcPr>
            <w:tcW w:w="6509" w:type="dxa"/>
            <w:tcBorders>
              <w:top w:val="single" w:sz="4" w:space="0" w:color="auto"/>
              <w:left w:val="single" w:sz="4" w:space="0" w:color="auto"/>
              <w:bottom w:val="single" w:sz="4" w:space="0" w:color="auto"/>
              <w:right w:val="single" w:sz="4" w:space="0" w:color="auto"/>
            </w:tcBorders>
          </w:tcPr>
          <w:p w14:paraId="01A88C90" w14:textId="77777777" w:rsidR="00105FF3" w:rsidRPr="00E070C4" w:rsidRDefault="00105FF3" w:rsidP="00B94309">
            <w:pPr>
              <w:pStyle w:val="TAL"/>
              <w:rPr>
                <w:rFonts w:cs="Arial"/>
                <w:lang w:val="en-US" w:eastAsia="en-US"/>
              </w:rPr>
            </w:pPr>
            <w:r w:rsidRPr="00E070C4">
              <w:rPr>
                <w:rFonts w:cs="Arial"/>
                <w:lang w:val="en-US" w:eastAsia="en-US"/>
              </w:rPr>
              <w:t>Wideband intermodulation for CA</w:t>
            </w:r>
          </w:p>
        </w:tc>
      </w:tr>
      <w:tr w:rsidR="00105FF3" w:rsidRPr="00E070C4" w14:paraId="01A88C94"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92" w14:textId="77777777" w:rsidR="00105FF3" w:rsidRPr="00E070C4" w:rsidRDefault="00105FF3" w:rsidP="00B94309">
            <w:pPr>
              <w:pStyle w:val="TAL"/>
              <w:rPr>
                <w:rFonts w:cs="Arial"/>
                <w:lang w:val="en-US" w:eastAsia="en-US"/>
              </w:rPr>
            </w:pPr>
            <w:r w:rsidRPr="00E070C4">
              <w:rPr>
                <w:rFonts w:cs="Arial"/>
                <w:lang w:val="en-US" w:eastAsia="en-US"/>
              </w:rPr>
              <w:t>7.10.1A</w:t>
            </w:r>
          </w:p>
        </w:tc>
        <w:tc>
          <w:tcPr>
            <w:tcW w:w="6509" w:type="dxa"/>
            <w:tcBorders>
              <w:top w:val="single" w:sz="4" w:space="0" w:color="auto"/>
              <w:left w:val="single" w:sz="4" w:space="0" w:color="auto"/>
              <w:bottom w:val="single" w:sz="4" w:space="0" w:color="auto"/>
              <w:right w:val="single" w:sz="4" w:space="0" w:color="auto"/>
            </w:tcBorders>
          </w:tcPr>
          <w:p w14:paraId="01A88C93" w14:textId="77777777" w:rsidR="00105FF3" w:rsidRPr="00E070C4" w:rsidRDefault="00105FF3" w:rsidP="00B94309">
            <w:pPr>
              <w:pStyle w:val="TAL"/>
              <w:rPr>
                <w:rFonts w:cs="Arial"/>
                <w:lang w:val="en-US" w:eastAsia="en-US"/>
              </w:rPr>
            </w:pPr>
            <w:r w:rsidRPr="00E070C4">
              <w:rPr>
                <w:rFonts w:cs="Arial"/>
                <w:lang w:val="en-US" w:eastAsia="en-US"/>
              </w:rPr>
              <w:t>Receiver response for CA</w:t>
            </w:r>
          </w:p>
        </w:tc>
      </w:tr>
    </w:tbl>
    <w:p w14:paraId="01A88C95" w14:textId="77777777" w:rsidR="00105FF3" w:rsidRPr="00E070C4" w:rsidRDefault="00105FF3" w:rsidP="00105FF3">
      <w:pPr>
        <w:rPr>
          <w:lang w:val="sv-SE"/>
        </w:rPr>
      </w:pPr>
    </w:p>
    <w:p w14:paraId="01A88C96" w14:textId="77777777" w:rsidR="00105FF3" w:rsidRPr="00581190" w:rsidRDefault="00105FF3" w:rsidP="00105FF3">
      <w:pPr>
        <w:pStyle w:val="Heading2"/>
      </w:pPr>
      <w:bookmarkStart w:id="598" w:name="_Toc21093330"/>
      <w:bookmarkStart w:id="599" w:name="_Toc29761880"/>
      <w:bookmarkStart w:id="600" w:name="_Toc45833898"/>
      <w:bookmarkStart w:id="601" w:name="_Toc82890632"/>
      <w:bookmarkStart w:id="602" w:name="_Toc122508481"/>
      <w:bookmarkStart w:id="603" w:name="_Toc123216553"/>
      <w:bookmarkStart w:id="604" w:name="_Toc124184164"/>
      <w:bookmarkStart w:id="605" w:name="_Toc124184234"/>
      <w:bookmarkStart w:id="606" w:name="_Toc130588590"/>
      <w:bookmarkStart w:id="607" w:name="_Toc137236678"/>
      <w:bookmarkStart w:id="608" w:name="_Toc138892450"/>
      <w:bookmarkStart w:id="609" w:name="_Toc145069472"/>
      <w:bookmarkStart w:id="610" w:name="_Toc155195060"/>
      <w:r w:rsidRPr="00E070C4">
        <w:t>B.</w:t>
      </w:r>
      <w:r w:rsidRPr="00E070C4">
        <w:rPr>
          <w:lang w:val="en-US"/>
        </w:rPr>
        <w:t>4</w:t>
      </w:r>
      <w:r w:rsidRPr="00E070C4">
        <w:t>.3</w:t>
      </w:r>
      <w:r w:rsidRPr="00E070C4">
        <w:tab/>
        <w:t xml:space="preserve">Common </w:t>
      </w:r>
      <w:r w:rsidRPr="00E070C4">
        <w:rPr>
          <w:lang w:val="en-US"/>
        </w:rPr>
        <w:t xml:space="preserve">UE RF </w:t>
      </w:r>
      <w:r w:rsidRPr="00E070C4">
        <w:t xml:space="preserve">requirements for an </w:t>
      </w:r>
      <w:r w:rsidR="00C531F1" w:rsidRPr="00E070C4">
        <w:rPr>
          <w:rFonts w:hint="eastAsia"/>
        </w:rPr>
        <w:t>single</w:t>
      </w:r>
      <w:r w:rsidR="00C531F1" w:rsidRPr="00E070C4">
        <w:t xml:space="preserve"> </w:t>
      </w:r>
      <w:r w:rsidR="00C531F1" w:rsidRPr="00E070C4">
        <w:rPr>
          <w:rFonts w:hint="eastAsia"/>
        </w:rPr>
        <w:t>uplink</w:t>
      </w:r>
      <w:r w:rsidR="00C531F1" w:rsidRPr="00E070C4">
        <w:rPr>
          <w:rFonts w:ascii="Batang" w:eastAsia="Batang" w:hAnsi="Batang" w:cs="Batang" w:hint="eastAsia"/>
        </w:rPr>
        <w:t xml:space="preserve"> </w:t>
      </w:r>
      <w:r w:rsidRPr="00E070C4">
        <w:t>inter-band CA configuration</w:t>
      </w:r>
      <w:bookmarkEnd w:id="598"/>
      <w:bookmarkEnd w:id="599"/>
      <w:bookmarkEnd w:id="600"/>
      <w:bookmarkEnd w:id="601"/>
      <w:bookmarkEnd w:id="602"/>
      <w:bookmarkEnd w:id="603"/>
      <w:bookmarkEnd w:id="604"/>
      <w:bookmarkEnd w:id="605"/>
      <w:bookmarkEnd w:id="606"/>
      <w:bookmarkEnd w:id="607"/>
      <w:bookmarkEnd w:id="608"/>
      <w:bookmarkEnd w:id="609"/>
      <w:bookmarkEnd w:id="610"/>
    </w:p>
    <w:p w14:paraId="18E0D3E6" w14:textId="6BAB5711" w:rsidR="00AE5040" w:rsidRPr="00E070C4" w:rsidRDefault="00AE5040" w:rsidP="00AE5040">
      <w:r w:rsidRPr="00E070C4">
        <w:t xml:space="preserve">The requirements and test cases listed in Table B.4.3-1 are specified in TS 36.101 </w:t>
      </w:r>
      <w:r>
        <w:t>Rel-17</w:t>
      </w:r>
      <w:r w:rsidRPr="00E070C4">
        <w:t xml:space="preserve"> [2].</w:t>
      </w:r>
    </w:p>
    <w:p w14:paraId="01A88C98" w14:textId="77777777" w:rsidR="00105FF3" w:rsidRPr="00E070C4" w:rsidRDefault="00105FF3" w:rsidP="00105FF3">
      <w:pPr>
        <w:pStyle w:val="TH"/>
      </w:pPr>
      <w:r w:rsidRPr="00E070C4">
        <w:lastRenderedPageBreak/>
        <w:t xml:space="preserve">Table </w:t>
      </w:r>
      <w:r w:rsidRPr="00E070C4">
        <w:rPr>
          <w:lang w:eastAsia="ja-JP"/>
        </w:rPr>
        <w:t>B.4.3</w:t>
      </w:r>
      <w:r w:rsidRPr="00E070C4">
        <w:rPr>
          <w:rFonts w:hint="eastAsia"/>
          <w:lang w:eastAsia="ja-JP"/>
        </w:rPr>
        <w:t>-1</w:t>
      </w:r>
      <w:r w:rsidRPr="00E070C4">
        <w:t>: Common UE RF requirements for a</w:t>
      </w:r>
      <w:r w:rsidR="00794667" w:rsidRPr="00E070C4">
        <w:t xml:space="preserve"> release independent</w:t>
      </w:r>
      <w:r w:rsidRPr="00E070C4">
        <w:t xml:space="preserve"> inter-band CA configuration</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C9B" w14:textId="77777777" w:rsidTr="00794667">
        <w:trPr>
          <w:trHeight w:val="255"/>
        </w:trPr>
        <w:tc>
          <w:tcPr>
            <w:tcW w:w="3240" w:type="dxa"/>
          </w:tcPr>
          <w:p w14:paraId="01A88C99" w14:textId="77777777" w:rsidR="00105FF3" w:rsidRPr="00E070C4" w:rsidRDefault="00105FF3" w:rsidP="00B94309">
            <w:pPr>
              <w:pStyle w:val="TAH"/>
              <w:rPr>
                <w:rFonts w:cs="Arial"/>
                <w:lang w:val="en-US" w:eastAsia="en-US"/>
              </w:rPr>
            </w:pPr>
            <w:r w:rsidRPr="00E070C4">
              <w:rPr>
                <w:rFonts w:cs="Arial"/>
                <w:lang w:val="en-US" w:eastAsia="en-US"/>
              </w:rPr>
              <w:t>Clause</w:t>
            </w:r>
          </w:p>
        </w:tc>
        <w:tc>
          <w:tcPr>
            <w:tcW w:w="6509" w:type="dxa"/>
          </w:tcPr>
          <w:p w14:paraId="01A88C9A" w14:textId="77777777" w:rsidR="00105FF3" w:rsidRPr="00E070C4" w:rsidRDefault="00105FF3" w:rsidP="00B94309">
            <w:pPr>
              <w:pStyle w:val="TAH"/>
              <w:rPr>
                <w:rFonts w:cs="Arial"/>
                <w:b w:val="0"/>
                <w:lang w:val="en-US" w:eastAsia="en-US"/>
              </w:rPr>
            </w:pPr>
            <w:r w:rsidRPr="00E070C4">
              <w:rPr>
                <w:rFonts w:cs="Arial"/>
                <w:b w:val="0"/>
                <w:lang w:val="en-US" w:eastAsia="en-US"/>
              </w:rPr>
              <w:t>Description</w:t>
            </w:r>
          </w:p>
        </w:tc>
      </w:tr>
      <w:tr w:rsidR="00E070C4" w:rsidRPr="00E070C4" w14:paraId="01A88C9E" w14:textId="77777777" w:rsidTr="00794667">
        <w:trPr>
          <w:trHeight w:val="255"/>
        </w:trPr>
        <w:tc>
          <w:tcPr>
            <w:tcW w:w="3240" w:type="dxa"/>
          </w:tcPr>
          <w:p w14:paraId="01A88C9C" w14:textId="77777777" w:rsidR="00105FF3" w:rsidRPr="00E070C4" w:rsidRDefault="00105FF3" w:rsidP="00B94309">
            <w:pPr>
              <w:pStyle w:val="TAL"/>
              <w:rPr>
                <w:rFonts w:cs="Arial"/>
                <w:lang w:val="en-US" w:eastAsia="en-US"/>
              </w:rPr>
            </w:pPr>
            <w:r w:rsidRPr="00E070C4">
              <w:rPr>
                <w:rFonts w:cs="Arial" w:hint="eastAsia"/>
                <w:lang w:val="en-US" w:eastAsia="en-US"/>
              </w:rPr>
              <w:t>5.5A</w:t>
            </w:r>
          </w:p>
        </w:tc>
        <w:tc>
          <w:tcPr>
            <w:tcW w:w="6509" w:type="dxa"/>
          </w:tcPr>
          <w:p w14:paraId="01A88C9D" w14:textId="77777777" w:rsidR="00105FF3" w:rsidRPr="00E070C4" w:rsidRDefault="00105FF3" w:rsidP="00B94309">
            <w:pPr>
              <w:pStyle w:val="TAL"/>
              <w:rPr>
                <w:rFonts w:cs="Arial"/>
                <w:lang w:val="en-US" w:eastAsia="en-US"/>
              </w:rPr>
            </w:pPr>
            <w:r w:rsidRPr="00E070C4">
              <w:rPr>
                <w:rFonts w:cs="Arial"/>
                <w:lang w:val="en-US" w:eastAsia="en-US"/>
              </w:rPr>
              <w:t>Operating bands for CA</w:t>
            </w:r>
          </w:p>
        </w:tc>
      </w:tr>
      <w:tr w:rsidR="00E070C4" w:rsidRPr="00E070C4" w14:paraId="01A88CA1" w14:textId="77777777" w:rsidTr="00794667">
        <w:trPr>
          <w:trHeight w:val="255"/>
        </w:trPr>
        <w:tc>
          <w:tcPr>
            <w:tcW w:w="3240" w:type="dxa"/>
          </w:tcPr>
          <w:p w14:paraId="01A88C9F" w14:textId="77777777" w:rsidR="00105FF3" w:rsidRPr="00E070C4" w:rsidRDefault="00105FF3" w:rsidP="00B94309">
            <w:pPr>
              <w:pStyle w:val="TAL"/>
              <w:rPr>
                <w:rFonts w:cs="Arial"/>
                <w:lang w:val="en-US" w:eastAsia="en-US"/>
              </w:rPr>
            </w:pPr>
            <w:r w:rsidRPr="00E070C4">
              <w:rPr>
                <w:rFonts w:cs="Arial" w:hint="eastAsia"/>
                <w:lang w:val="en-US" w:eastAsia="en-US"/>
              </w:rPr>
              <w:t>5.6A</w:t>
            </w:r>
            <w:r w:rsidRPr="00E070C4">
              <w:rPr>
                <w:rFonts w:cs="Arial"/>
                <w:lang w:val="en-US" w:eastAsia="en-US"/>
              </w:rPr>
              <w:t>.</w:t>
            </w:r>
            <w:r w:rsidRPr="00E070C4">
              <w:rPr>
                <w:rFonts w:cs="Arial" w:hint="eastAsia"/>
                <w:lang w:val="en-US" w:eastAsia="en-US"/>
              </w:rPr>
              <w:t>1</w:t>
            </w:r>
          </w:p>
        </w:tc>
        <w:tc>
          <w:tcPr>
            <w:tcW w:w="6509" w:type="dxa"/>
          </w:tcPr>
          <w:p w14:paraId="01A88CA0" w14:textId="77777777" w:rsidR="00105FF3" w:rsidRPr="00E070C4" w:rsidRDefault="00105FF3" w:rsidP="00B94309">
            <w:pPr>
              <w:pStyle w:val="TAL"/>
              <w:rPr>
                <w:rFonts w:cs="Arial"/>
                <w:lang w:val="en-US" w:eastAsia="en-US"/>
              </w:rPr>
            </w:pPr>
            <w:r w:rsidRPr="00E070C4">
              <w:rPr>
                <w:rFonts w:cs="Arial"/>
                <w:lang w:val="en-US" w:eastAsia="en-US"/>
              </w:rPr>
              <w:t>Channel bandwidths per operating band for CA</w:t>
            </w:r>
          </w:p>
        </w:tc>
      </w:tr>
      <w:tr w:rsidR="00E070C4" w:rsidRPr="00E070C4" w14:paraId="01A88CA4" w14:textId="77777777" w:rsidTr="00794667">
        <w:trPr>
          <w:trHeight w:val="255"/>
        </w:trPr>
        <w:tc>
          <w:tcPr>
            <w:tcW w:w="3240" w:type="dxa"/>
          </w:tcPr>
          <w:p w14:paraId="01A88CA2" w14:textId="77777777" w:rsidR="00105FF3" w:rsidRPr="00E070C4" w:rsidRDefault="00105FF3" w:rsidP="00B94309">
            <w:pPr>
              <w:pStyle w:val="TAL"/>
              <w:rPr>
                <w:rFonts w:cs="Arial"/>
                <w:lang w:val="en-US" w:eastAsia="en-US"/>
              </w:rPr>
            </w:pPr>
            <w:r w:rsidRPr="00E070C4">
              <w:rPr>
                <w:rFonts w:cs="Arial"/>
                <w:lang w:val="en-US" w:eastAsia="en-US"/>
              </w:rPr>
              <w:t>5.7.2A</w:t>
            </w:r>
          </w:p>
        </w:tc>
        <w:tc>
          <w:tcPr>
            <w:tcW w:w="6509" w:type="dxa"/>
          </w:tcPr>
          <w:p w14:paraId="01A88CA3" w14:textId="77777777" w:rsidR="00105FF3" w:rsidRPr="00E070C4" w:rsidRDefault="00105FF3" w:rsidP="00B94309">
            <w:pPr>
              <w:pStyle w:val="TAL"/>
              <w:rPr>
                <w:rFonts w:cs="Arial"/>
                <w:lang w:val="en-US" w:eastAsia="en-US"/>
              </w:rPr>
            </w:pPr>
            <w:r w:rsidRPr="00E070C4">
              <w:rPr>
                <w:rFonts w:cs="Arial"/>
                <w:lang w:val="en-US" w:eastAsia="en-US"/>
              </w:rPr>
              <w:t>Channel raster for CA</w:t>
            </w:r>
          </w:p>
        </w:tc>
      </w:tr>
      <w:tr w:rsidR="00E070C4" w:rsidRPr="00E070C4" w14:paraId="01A88CA7" w14:textId="77777777" w:rsidTr="00794667">
        <w:trPr>
          <w:trHeight w:val="255"/>
        </w:trPr>
        <w:tc>
          <w:tcPr>
            <w:tcW w:w="3240" w:type="dxa"/>
          </w:tcPr>
          <w:p w14:paraId="01A88CA5" w14:textId="77777777" w:rsidR="00105FF3" w:rsidRPr="00E070C4" w:rsidRDefault="00105FF3" w:rsidP="00B94309">
            <w:pPr>
              <w:pStyle w:val="TAL"/>
              <w:rPr>
                <w:rFonts w:cs="Arial"/>
                <w:lang w:val="en-US" w:eastAsia="en-US"/>
              </w:rPr>
            </w:pPr>
            <w:r w:rsidRPr="00E070C4">
              <w:rPr>
                <w:rFonts w:cs="Arial"/>
                <w:lang w:val="en-US" w:eastAsia="en-US"/>
              </w:rPr>
              <w:t>6.2.2A</w:t>
            </w:r>
          </w:p>
        </w:tc>
        <w:tc>
          <w:tcPr>
            <w:tcW w:w="6509" w:type="dxa"/>
          </w:tcPr>
          <w:p w14:paraId="01A88CA6" w14:textId="77777777" w:rsidR="00105FF3" w:rsidRPr="00E070C4" w:rsidRDefault="00105FF3" w:rsidP="00B94309">
            <w:pPr>
              <w:pStyle w:val="TAL"/>
              <w:rPr>
                <w:rFonts w:cs="Arial"/>
                <w:lang w:val="en-US" w:eastAsia="en-US"/>
              </w:rPr>
            </w:pPr>
            <w:r w:rsidRPr="00E070C4">
              <w:rPr>
                <w:rFonts w:cs="Arial"/>
                <w:lang w:val="en-US" w:eastAsia="en-US"/>
              </w:rPr>
              <w:t>UE maximum output power for CA</w:t>
            </w:r>
          </w:p>
        </w:tc>
      </w:tr>
      <w:tr w:rsidR="00E070C4" w:rsidRPr="00E070C4" w14:paraId="01A88CAA" w14:textId="77777777" w:rsidTr="00794667">
        <w:trPr>
          <w:trHeight w:val="255"/>
        </w:trPr>
        <w:tc>
          <w:tcPr>
            <w:tcW w:w="3240" w:type="dxa"/>
          </w:tcPr>
          <w:p w14:paraId="01A88CA8" w14:textId="77777777" w:rsidR="00105FF3" w:rsidRPr="00E070C4" w:rsidRDefault="00105FF3" w:rsidP="00B94309">
            <w:pPr>
              <w:pStyle w:val="TAL"/>
              <w:rPr>
                <w:rFonts w:cs="Arial"/>
                <w:lang w:val="en-US" w:eastAsia="en-US"/>
              </w:rPr>
            </w:pPr>
            <w:r w:rsidRPr="00E070C4">
              <w:rPr>
                <w:rFonts w:cs="Arial"/>
                <w:lang w:val="en-US" w:eastAsia="en-US"/>
              </w:rPr>
              <w:t>6.2.3A</w:t>
            </w:r>
          </w:p>
        </w:tc>
        <w:tc>
          <w:tcPr>
            <w:tcW w:w="6509" w:type="dxa"/>
          </w:tcPr>
          <w:p w14:paraId="01A88CA9" w14:textId="77777777" w:rsidR="00105FF3" w:rsidRPr="00E070C4" w:rsidRDefault="00105FF3" w:rsidP="00B94309">
            <w:pPr>
              <w:pStyle w:val="TAL"/>
              <w:rPr>
                <w:rFonts w:cs="Arial"/>
                <w:lang w:val="en-US" w:eastAsia="en-US"/>
              </w:rPr>
            </w:pPr>
            <w:r w:rsidRPr="00E070C4">
              <w:rPr>
                <w:rFonts w:cs="Arial"/>
                <w:lang w:val="en-US" w:eastAsia="en-US"/>
              </w:rPr>
              <w:t>UE maximum output power for modulation/channel bandwidth for CA</w:t>
            </w:r>
            <w:r w:rsidRPr="00E070C4" w:rsidDel="0056496A">
              <w:rPr>
                <w:rFonts w:cs="Arial"/>
                <w:lang w:val="en-US" w:eastAsia="en-US"/>
              </w:rPr>
              <w:t xml:space="preserve"> </w:t>
            </w:r>
          </w:p>
        </w:tc>
      </w:tr>
      <w:tr w:rsidR="00E070C4" w:rsidRPr="00E070C4" w14:paraId="01A88CAD" w14:textId="77777777" w:rsidTr="00794667">
        <w:trPr>
          <w:trHeight w:val="255"/>
        </w:trPr>
        <w:tc>
          <w:tcPr>
            <w:tcW w:w="3240" w:type="dxa"/>
          </w:tcPr>
          <w:p w14:paraId="01A88CAB" w14:textId="77777777" w:rsidR="00105FF3" w:rsidRPr="00E070C4" w:rsidRDefault="00105FF3" w:rsidP="00B94309">
            <w:pPr>
              <w:pStyle w:val="TAL"/>
              <w:rPr>
                <w:rFonts w:cs="Arial"/>
                <w:lang w:val="en-US" w:eastAsia="en-US"/>
              </w:rPr>
            </w:pPr>
            <w:r w:rsidRPr="00E070C4">
              <w:rPr>
                <w:rFonts w:cs="Arial"/>
                <w:lang w:val="en-US" w:eastAsia="en-US"/>
              </w:rPr>
              <w:t>6.2.5</w:t>
            </w:r>
          </w:p>
        </w:tc>
        <w:tc>
          <w:tcPr>
            <w:tcW w:w="6509" w:type="dxa"/>
          </w:tcPr>
          <w:p w14:paraId="01A88CAC" w14:textId="77777777" w:rsidR="00105FF3" w:rsidRPr="00E070C4" w:rsidRDefault="00105FF3" w:rsidP="00B94309">
            <w:pPr>
              <w:pStyle w:val="TAL"/>
              <w:rPr>
                <w:rFonts w:cs="Arial"/>
                <w:lang w:val="en-US" w:eastAsia="en-US"/>
              </w:rPr>
            </w:pPr>
            <w:r w:rsidRPr="00E070C4">
              <w:rPr>
                <w:rFonts w:cs="Arial"/>
                <w:lang w:val="en-US" w:eastAsia="en-US"/>
              </w:rPr>
              <w:t>Configured transmitted power</w:t>
            </w:r>
          </w:p>
        </w:tc>
      </w:tr>
      <w:tr w:rsidR="00E070C4" w:rsidRPr="00E070C4" w14:paraId="01A88CB0" w14:textId="77777777" w:rsidTr="00794667">
        <w:trPr>
          <w:trHeight w:val="255"/>
        </w:trPr>
        <w:tc>
          <w:tcPr>
            <w:tcW w:w="3240" w:type="dxa"/>
          </w:tcPr>
          <w:p w14:paraId="01A88CAE" w14:textId="77777777" w:rsidR="00105FF3" w:rsidRPr="00E070C4" w:rsidRDefault="00105FF3" w:rsidP="00B94309">
            <w:pPr>
              <w:pStyle w:val="TAL"/>
              <w:rPr>
                <w:rFonts w:cs="Arial"/>
                <w:lang w:val="en-US" w:eastAsia="en-US"/>
              </w:rPr>
            </w:pPr>
            <w:r w:rsidRPr="00E070C4">
              <w:rPr>
                <w:rFonts w:cs="Arial"/>
                <w:lang w:val="en-US" w:eastAsia="en-US"/>
              </w:rPr>
              <w:t>7.3.1A</w:t>
            </w:r>
          </w:p>
        </w:tc>
        <w:tc>
          <w:tcPr>
            <w:tcW w:w="6509" w:type="dxa"/>
          </w:tcPr>
          <w:p w14:paraId="01A88CAF" w14:textId="77777777" w:rsidR="00105FF3" w:rsidRPr="00E070C4" w:rsidRDefault="00105FF3" w:rsidP="00B94309">
            <w:pPr>
              <w:pStyle w:val="TAL"/>
              <w:rPr>
                <w:rFonts w:cs="Arial"/>
                <w:lang w:val="en-US" w:eastAsia="en-US"/>
              </w:rPr>
            </w:pPr>
            <w:r w:rsidRPr="00E070C4">
              <w:rPr>
                <w:rFonts w:cs="Arial"/>
                <w:lang w:val="en-US" w:eastAsia="en-US"/>
              </w:rPr>
              <w:t>Reference sensitivity for CA</w:t>
            </w:r>
          </w:p>
        </w:tc>
      </w:tr>
      <w:tr w:rsidR="00E070C4" w:rsidRPr="00E070C4" w14:paraId="01A88CB3" w14:textId="77777777" w:rsidTr="00794667">
        <w:trPr>
          <w:trHeight w:val="255"/>
        </w:trPr>
        <w:tc>
          <w:tcPr>
            <w:tcW w:w="3240" w:type="dxa"/>
          </w:tcPr>
          <w:p w14:paraId="01A88CB1" w14:textId="77777777" w:rsidR="00105FF3" w:rsidRPr="00E070C4" w:rsidRDefault="00105FF3" w:rsidP="00B94309">
            <w:pPr>
              <w:pStyle w:val="TAL"/>
              <w:rPr>
                <w:rFonts w:cs="Arial"/>
                <w:lang w:val="en-US" w:eastAsia="en-US"/>
              </w:rPr>
            </w:pPr>
            <w:r w:rsidRPr="00E070C4">
              <w:rPr>
                <w:rFonts w:cs="Arial"/>
                <w:lang w:val="en-US" w:eastAsia="en-US"/>
              </w:rPr>
              <w:t>7.4.1A</w:t>
            </w:r>
          </w:p>
        </w:tc>
        <w:tc>
          <w:tcPr>
            <w:tcW w:w="6509" w:type="dxa"/>
          </w:tcPr>
          <w:p w14:paraId="01A88CB2" w14:textId="77777777" w:rsidR="00105FF3" w:rsidRPr="00E070C4" w:rsidRDefault="00105FF3" w:rsidP="00B94309">
            <w:pPr>
              <w:pStyle w:val="TAL"/>
              <w:rPr>
                <w:rFonts w:cs="Arial"/>
                <w:lang w:val="en-US" w:eastAsia="en-US"/>
              </w:rPr>
            </w:pPr>
            <w:r w:rsidRPr="00E070C4">
              <w:rPr>
                <w:rFonts w:cs="Arial"/>
                <w:lang w:val="en-US" w:eastAsia="en-US"/>
              </w:rPr>
              <w:t>Maximum input level for CA</w:t>
            </w:r>
          </w:p>
        </w:tc>
      </w:tr>
      <w:tr w:rsidR="00E070C4" w:rsidRPr="00E070C4" w14:paraId="01A88CB6" w14:textId="77777777" w:rsidTr="00794667">
        <w:trPr>
          <w:trHeight w:val="255"/>
        </w:trPr>
        <w:tc>
          <w:tcPr>
            <w:tcW w:w="3240" w:type="dxa"/>
          </w:tcPr>
          <w:p w14:paraId="01A88CB4" w14:textId="77777777" w:rsidR="00105FF3" w:rsidRPr="00E070C4" w:rsidRDefault="00105FF3" w:rsidP="00B94309">
            <w:pPr>
              <w:pStyle w:val="TAL"/>
              <w:rPr>
                <w:rFonts w:cs="Arial"/>
                <w:lang w:val="en-US" w:eastAsia="en-US"/>
              </w:rPr>
            </w:pPr>
            <w:r w:rsidRPr="00E070C4">
              <w:rPr>
                <w:rFonts w:cs="Arial"/>
                <w:lang w:val="en-US" w:eastAsia="en-US"/>
              </w:rPr>
              <w:t>7.5.1A</w:t>
            </w:r>
          </w:p>
        </w:tc>
        <w:tc>
          <w:tcPr>
            <w:tcW w:w="6509" w:type="dxa"/>
          </w:tcPr>
          <w:p w14:paraId="01A88CB5" w14:textId="77777777" w:rsidR="00105FF3" w:rsidRPr="00E070C4" w:rsidRDefault="00105FF3" w:rsidP="00B94309">
            <w:pPr>
              <w:pStyle w:val="TAL"/>
              <w:rPr>
                <w:rFonts w:cs="Arial"/>
                <w:lang w:val="en-US" w:eastAsia="en-US"/>
              </w:rPr>
            </w:pPr>
            <w:r w:rsidRPr="00E070C4">
              <w:rPr>
                <w:rFonts w:cs="Arial"/>
                <w:lang w:val="en-US" w:eastAsia="en-US"/>
              </w:rPr>
              <w:t>Adjacent Channel Selectivity (ACS) for CA</w:t>
            </w:r>
          </w:p>
        </w:tc>
      </w:tr>
      <w:tr w:rsidR="00E070C4" w:rsidRPr="00E070C4" w14:paraId="01A88CB9" w14:textId="77777777" w:rsidTr="00794667">
        <w:trPr>
          <w:trHeight w:val="255"/>
        </w:trPr>
        <w:tc>
          <w:tcPr>
            <w:tcW w:w="3240" w:type="dxa"/>
          </w:tcPr>
          <w:p w14:paraId="01A88CB7" w14:textId="77777777" w:rsidR="00105FF3" w:rsidRPr="00E070C4" w:rsidRDefault="00105FF3" w:rsidP="00B94309">
            <w:pPr>
              <w:pStyle w:val="TAL"/>
              <w:rPr>
                <w:rFonts w:cs="Arial"/>
                <w:lang w:val="en-US" w:eastAsia="en-US"/>
              </w:rPr>
            </w:pPr>
            <w:r w:rsidRPr="00E070C4">
              <w:rPr>
                <w:rFonts w:cs="Arial"/>
                <w:lang w:val="en-US" w:eastAsia="en-US"/>
              </w:rPr>
              <w:t>7.6.1.1A</w:t>
            </w:r>
          </w:p>
        </w:tc>
        <w:tc>
          <w:tcPr>
            <w:tcW w:w="6509" w:type="dxa"/>
          </w:tcPr>
          <w:p w14:paraId="01A88CB8" w14:textId="77777777" w:rsidR="00105FF3" w:rsidRPr="00E070C4" w:rsidRDefault="00105FF3" w:rsidP="00B94309">
            <w:pPr>
              <w:pStyle w:val="TAL"/>
              <w:rPr>
                <w:rFonts w:cs="Arial"/>
                <w:lang w:val="en-US" w:eastAsia="en-US"/>
              </w:rPr>
            </w:pPr>
            <w:r w:rsidRPr="00E070C4">
              <w:rPr>
                <w:rFonts w:cs="Arial"/>
                <w:lang w:val="en-US" w:eastAsia="en-US"/>
              </w:rPr>
              <w:t>In-band blocking for CA</w:t>
            </w:r>
          </w:p>
        </w:tc>
      </w:tr>
      <w:tr w:rsidR="00E070C4" w:rsidRPr="00E070C4" w14:paraId="01A88CBC" w14:textId="77777777" w:rsidTr="00794667">
        <w:trPr>
          <w:trHeight w:val="255"/>
        </w:trPr>
        <w:tc>
          <w:tcPr>
            <w:tcW w:w="3240" w:type="dxa"/>
          </w:tcPr>
          <w:p w14:paraId="01A88CBA" w14:textId="77777777" w:rsidR="00105FF3" w:rsidRPr="00E070C4" w:rsidRDefault="00105FF3" w:rsidP="00B94309">
            <w:pPr>
              <w:pStyle w:val="TAL"/>
              <w:rPr>
                <w:rFonts w:cs="Arial"/>
                <w:lang w:val="en-US" w:eastAsia="en-US"/>
              </w:rPr>
            </w:pPr>
            <w:r w:rsidRPr="00E070C4">
              <w:rPr>
                <w:rFonts w:cs="Arial"/>
                <w:lang w:val="en-US" w:eastAsia="en-US"/>
              </w:rPr>
              <w:t>7.6.2.1A</w:t>
            </w:r>
          </w:p>
        </w:tc>
        <w:tc>
          <w:tcPr>
            <w:tcW w:w="6509" w:type="dxa"/>
          </w:tcPr>
          <w:p w14:paraId="01A88CBB" w14:textId="77777777" w:rsidR="00105FF3" w:rsidRPr="00E070C4" w:rsidRDefault="00105FF3" w:rsidP="00B94309">
            <w:pPr>
              <w:pStyle w:val="TAL"/>
              <w:rPr>
                <w:rFonts w:cs="Arial"/>
                <w:lang w:val="en-US" w:eastAsia="en-US"/>
              </w:rPr>
            </w:pPr>
            <w:r w:rsidRPr="00E070C4">
              <w:rPr>
                <w:rFonts w:cs="Arial"/>
                <w:lang w:val="en-US" w:eastAsia="en-US"/>
              </w:rPr>
              <w:t>Out-of-band blocking for CA</w:t>
            </w:r>
          </w:p>
        </w:tc>
      </w:tr>
      <w:tr w:rsidR="00E070C4" w:rsidRPr="00E070C4" w14:paraId="01A88CBF" w14:textId="77777777" w:rsidTr="00794667">
        <w:trPr>
          <w:trHeight w:val="255"/>
        </w:trPr>
        <w:tc>
          <w:tcPr>
            <w:tcW w:w="3240" w:type="dxa"/>
          </w:tcPr>
          <w:p w14:paraId="01A88CBD" w14:textId="77777777" w:rsidR="00105FF3" w:rsidRPr="00E070C4" w:rsidRDefault="00105FF3" w:rsidP="00B94309">
            <w:pPr>
              <w:pStyle w:val="TAL"/>
              <w:rPr>
                <w:rFonts w:cs="Arial"/>
                <w:lang w:val="en-US" w:eastAsia="en-US"/>
              </w:rPr>
            </w:pPr>
            <w:r w:rsidRPr="00E070C4">
              <w:rPr>
                <w:rFonts w:cs="Arial"/>
                <w:lang w:val="en-US" w:eastAsia="en-US"/>
              </w:rPr>
              <w:t>7.6.3.1A</w:t>
            </w:r>
          </w:p>
        </w:tc>
        <w:tc>
          <w:tcPr>
            <w:tcW w:w="6509" w:type="dxa"/>
          </w:tcPr>
          <w:p w14:paraId="01A88CBE" w14:textId="77777777" w:rsidR="00105FF3" w:rsidRPr="00E070C4" w:rsidRDefault="00105FF3" w:rsidP="00B94309">
            <w:pPr>
              <w:pStyle w:val="TAL"/>
              <w:rPr>
                <w:rFonts w:cs="Arial"/>
                <w:lang w:val="en-US" w:eastAsia="en-US"/>
              </w:rPr>
            </w:pPr>
            <w:r w:rsidRPr="00E070C4">
              <w:rPr>
                <w:rFonts w:cs="Arial"/>
                <w:lang w:val="en-US" w:eastAsia="en-US"/>
              </w:rPr>
              <w:t>Narrow band blocking for CA</w:t>
            </w:r>
          </w:p>
        </w:tc>
      </w:tr>
      <w:tr w:rsidR="00E070C4" w:rsidRPr="00E070C4" w14:paraId="01A88CC2" w14:textId="77777777" w:rsidTr="00794667">
        <w:trPr>
          <w:trHeight w:val="255"/>
        </w:trPr>
        <w:tc>
          <w:tcPr>
            <w:tcW w:w="3240" w:type="dxa"/>
          </w:tcPr>
          <w:p w14:paraId="01A88CC0" w14:textId="77777777" w:rsidR="00105FF3" w:rsidRPr="00E070C4" w:rsidRDefault="00105FF3" w:rsidP="00B94309">
            <w:pPr>
              <w:pStyle w:val="TAL"/>
              <w:rPr>
                <w:rFonts w:cs="Arial"/>
                <w:lang w:val="en-US" w:eastAsia="en-US"/>
              </w:rPr>
            </w:pPr>
            <w:r w:rsidRPr="00E070C4">
              <w:rPr>
                <w:rFonts w:cs="Arial"/>
                <w:lang w:val="en-US" w:eastAsia="en-US"/>
              </w:rPr>
              <w:t>7.7.1A</w:t>
            </w:r>
          </w:p>
        </w:tc>
        <w:tc>
          <w:tcPr>
            <w:tcW w:w="6509" w:type="dxa"/>
          </w:tcPr>
          <w:p w14:paraId="01A88CC1" w14:textId="77777777" w:rsidR="00105FF3" w:rsidRPr="00E070C4" w:rsidRDefault="00105FF3" w:rsidP="00B94309">
            <w:pPr>
              <w:pStyle w:val="TAL"/>
              <w:rPr>
                <w:rFonts w:cs="Arial"/>
                <w:lang w:val="en-US" w:eastAsia="en-US"/>
              </w:rPr>
            </w:pPr>
            <w:r w:rsidRPr="00E070C4">
              <w:rPr>
                <w:rFonts w:cs="Arial"/>
                <w:lang w:val="en-US" w:eastAsia="en-US"/>
              </w:rPr>
              <w:t>Spurious response for CA</w:t>
            </w:r>
          </w:p>
        </w:tc>
      </w:tr>
      <w:tr w:rsidR="00105FF3" w:rsidRPr="00E070C4" w14:paraId="01A88CC5" w14:textId="77777777" w:rsidTr="00794667">
        <w:trPr>
          <w:trHeight w:val="255"/>
        </w:trPr>
        <w:tc>
          <w:tcPr>
            <w:tcW w:w="3240" w:type="dxa"/>
          </w:tcPr>
          <w:p w14:paraId="01A88CC3" w14:textId="77777777" w:rsidR="00105FF3" w:rsidRPr="00E070C4" w:rsidRDefault="00105FF3" w:rsidP="00B94309">
            <w:pPr>
              <w:pStyle w:val="TAL"/>
              <w:rPr>
                <w:rFonts w:cs="Arial"/>
                <w:lang w:val="en-US" w:eastAsia="en-US"/>
              </w:rPr>
            </w:pPr>
            <w:r w:rsidRPr="00E070C4">
              <w:rPr>
                <w:rFonts w:cs="Arial"/>
                <w:lang w:val="en-US" w:eastAsia="en-US"/>
              </w:rPr>
              <w:t>7.8.1A</w:t>
            </w:r>
          </w:p>
        </w:tc>
        <w:tc>
          <w:tcPr>
            <w:tcW w:w="6509" w:type="dxa"/>
          </w:tcPr>
          <w:p w14:paraId="01A88CC4" w14:textId="77777777" w:rsidR="00105FF3" w:rsidRPr="00E070C4" w:rsidRDefault="00105FF3" w:rsidP="00B94309">
            <w:pPr>
              <w:pStyle w:val="TAL"/>
              <w:rPr>
                <w:rFonts w:cs="Arial"/>
                <w:lang w:val="en-US" w:eastAsia="en-US"/>
              </w:rPr>
            </w:pPr>
            <w:r w:rsidRPr="00E070C4">
              <w:rPr>
                <w:rFonts w:cs="Arial"/>
                <w:lang w:val="en-US" w:eastAsia="en-US"/>
              </w:rPr>
              <w:t>Wideband intermodulation for CA</w:t>
            </w:r>
          </w:p>
        </w:tc>
      </w:tr>
    </w:tbl>
    <w:p w14:paraId="01A88CC6" w14:textId="77777777" w:rsidR="00105FF3" w:rsidRPr="00E070C4" w:rsidRDefault="00105FF3" w:rsidP="00105FF3">
      <w:pPr>
        <w:rPr>
          <w:lang w:val="sv-SE"/>
        </w:rPr>
      </w:pPr>
    </w:p>
    <w:p w14:paraId="01A88CC7" w14:textId="77777777" w:rsidR="00105FF3" w:rsidRPr="00581190" w:rsidRDefault="00105FF3" w:rsidP="00105FF3">
      <w:pPr>
        <w:pStyle w:val="Heading2"/>
      </w:pPr>
      <w:bookmarkStart w:id="611" w:name="_Toc21093331"/>
      <w:bookmarkStart w:id="612" w:name="_Toc29761881"/>
      <w:bookmarkStart w:id="613" w:name="_Toc45833899"/>
      <w:bookmarkStart w:id="614" w:name="_Toc82890633"/>
      <w:bookmarkStart w:id="615" w:name="_Toc122508482"/>
      <w:bookmarkStart w:id="616" w:name="_Toc123216554"/>
      <w:bookmarkStart w:id="617" w:name="_Toc124184165"/>
      <w:bookmarkStart w:id="618" w:name="_Toc124184235"/>
      <w:bookmarkStart w:id="619" w:name="_Toc130588591"/>
      <w:bookmarkStart w:id="620" w:name="_Toc137236679"/>
      <w:bookmarkStart w:id="621" w:name="_Toc138892451"/>
      <w:bookmarkStart w:id="622" w:name="_Toc145069473"/>
      <w:bookmarkStart w:id="623" w:name="_Toc155195061"/>
      <w:r w:rsidRPr="00E070C4">
        <w:t>B.</w:t>
      </w:r>
      <w:r w:rsidRPr="00E070C4">
        <w:rPr>
          <w:lang w:val="en-US"/>
        </w:rPr>
        <w:t>4</w:t>
      </w:r>
      <w:r w:rsidRPr="00E070C4">
        <w:t>.</w:t>
      </w:r>
      <w:r w:rsidRPr="00E070C4">
        <w:rPr>
          <w:lang w:val="en-US"/>
        </w:rPr>
        <w:t>4</w:t>
      </w:r>
      <w:r w:rsidRPr="00E070C4">
        <w:tab/>
        <w:t xml:space="preserve">Common </w:t>
      </w:r>
      <w:r w:rsidRPr="00E070C4">
        <w:rPr>
          <w:lang w:val="en-US"/>
        </w:rPr>
        <w:t xml:space="preserve">UE RF </w:t>
      </w:r>
      <w:r w:rsidRPr="00E070C4">
        <w:t>requirements for an inter-band CA configuration</w:t>
      </w:r>
      <w:r w:rsidRPr="00E070C4">
        <w:rPr>
          <w:lang w:val="en-US"/>
        </w:rPr>
        <w:t xml:space="preserve"> </w:t>
      </w:r>
      <w:r w:rsidRPr="00E070C4">
        <w:t>including an operating band without uplink band</w:t>
      </w:r>
      <w:bookmarkEnd w:id="611"/>
      <w:bookmarkEnd w:id="612"/>
      <w:bookmarkEnd w:id="613"/>
      <w:bookmarkEnd w:id="614"/>
      <w:bookmarkEnd w:id="615"/>
      <w:bookmarkEnd w:id="616"/>
      <w:bookmarkEnd w:id="617"/>
      <w:bookmarkEnd w:id="618"/>
      <w:bookmarkEnd w:id="619"/>
      <w:bookmarkEnd w:id="620"/>
      <w:bookmarkEnd w:id="621"/>
      <w:bookmarkEnd w:id="622"/>
      <w:bookmarkEnd w:id="623"/>
    </w:p>
    <w:p w14:paraId="47F95854" w14:textId="27380E6E" w:rsidR="00AA031E" w:rsidRPr="00E070C4" w:rsidRDefault="00AA031E" w:rsidP="00AA031E">
      <w:r w:rsidRPr="00E070C4">
        <w:t xml:space="preserve">The requirements and test cases listed in Table B.4.4-1 are specified in TS 36.101 </w:t>
      </w:r>
      <w:r>
        <w:t>Rel-17</w:t>
      </w:r>
      <w:r w:rsidRPr="00E070C4">
        <w:t xml:space="preserve"> [2].</w:t>
      </w:r>
    </w:p>
    <w:p w14:paraId="01A88CC9" w14:textId="77777777" w:rsidR="00105FF3" w:rsidRPr="00E070C4" w:rsidRDefault="00105FF3" w:rsidP="00105FF3">
      <w:pPr>
        <w:pStyle w:val="TH"/>
      </w:pPr>
      <w:r w:rsidRPr="00E070C4">
        <w:t xml:space="preserve">Table </w:t>
      </w:r>
      <w:r w:rsidRPr="00E070C4">
        <w:rPr>
          <w:lang w:eastAsia="ja-JP"/>
        </w:rPr>
        <w:t>B.4.4</w:t>
      </w:r>
      <w:r w:rsidRPr="00E070C4">
        <w:rPr>
          <w:rFonts w:hint="eastAsia"/>
          <w:lang w:eastAsia="ja-JP"/>
        </w:rPr>
        <w:t>-1</w:t>
      </w:r>
      <w:r w:rsidRPr="00E070C4">
        <w:t>: Common UE RF requirements for a</w:t>
      </w:r>
      <w:r w:rsidR="00794667" w:rsidRPr="00E070C4">
        <w:t xml:space="preserve"> release independent</w:t>
      </w:r>
      <w:r w:rsidRPr="00E070C4">
        <w:t xml:space="preserve"> inter-band CA configuration including an operating band without uplink band</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CCC" w14:textId="77777777" w:rsidTr="009C72C1">
        <w:trPr>
          <w:trHeight w:val="255"/>
        </w:trPr>
        <w:tc>
          <w:tcPr>
            <w:tcW w:w="3240" w:type="dxa"/>
          </w:tcPr>
          <w:p w14:paraId="01A88CCA" w14:textId="77777777" w:rsidR="00105FF3" w:rsidRPr="00E070C4" w:rsidRDefault="00105FF3" w:rsidP="00B94309">
            <w:pPr>
              <w:pStyle w:val="TAH"/>
              <w:rPr>
                <w:rFonts w:cs="Arial"/>
                <w:lang w:val="en-US" w:eastAsia="en-US"/>
              </w:rPr>
            </w:pPr>
            <w:r w:rsidRPr="00E070C4">
              <w:rPr>
                <w:rFonts w:cs="Arial"/>
                <w:lang w:val="en-US" w:eastAsia="en-US"/>
              </w:rPr>
              <w:t>Clause</w:t>
            </w:r>
          </w:p>
        </w:tc>
        <w:tc>
          <w:tcPr>
            <w:tcW w:w="6509" w:type="dxa"/>
          </w:tcPr>
          <w:p w14:paraId="01A88CCB" w14:textId="77777777" w:rsidR="00105FF3" w:rsidRPr="00E070C4" w:rsidRDefault="00105FF3" w:rsidP="00B94309">
            <w:pPr>
              <w:pStyle w:val="TAH"/>
              <w:rPr>
                <w:rFonts w:cs="Arial"/>
                <w:lang w:val="en-US" w:eastAsia="en-US"/>
              </w:rPr>
            </w:pPr>
            <w:r w:rsidRPr="00E070C4">
              <w:rPr>
                <w:rFonts w:cs="Arial"/>
                <w:lang w:val="en-US" w:eastAsia="en-US"/>
              </w:rPr>
              <w:t>Description</w:t>
            </w:r>
          </w:p>
        </w:tc>
      </w:tr>
      <w:tr w:rsidR="00E070C4" w:rsidRPr="00E070C4" w14:paraId="01A88CCF" w14:textId="77777777" w:rsidTr="009C72C1">
        <w:trPr>
          <w:trHeight w:val="255"/>
        </w:trPr>
        <w:tc>
          <w:tcPr>
            <w:tcW w:w="3240" w:type="dxa"/>
          </w:tcPr>
          <w:p w14:paraId="01A88CCD" w14:textId="77777777" w:rsidR="00105FF3" w:rsidRPr="00E070C4" w:rsidRDefault="00105FF3" w:rsidP="00B94309">
            <w:pPr>
              <w:pStyle w:val="TAL"/>
              <w:rPr>
                <w:rFonts w:cs="Arial"/>
                <w:lang w:val="en-US" w:eastAsia="en-US"/>
              </w:rPr>
            </w:pPr>
            <w:r w:rsidRPr="00E070C4">
              <w:rPr>
                <w:rFonts w:cs="Arial"/>
                <w:lang w:val="en-US" w:eastAsia="en-US"/>
              </w:rPr>
              <w:t>5</w:t>
            </w:r>
            <w:r w:rsidRPr="00E070C4">
              <w:rPr>
                <w:rFonts w:cs="Arial" w:hint="eastAsia"/>
                <w:lang w:val="en-US" w:eastAsia="en-US"/>
              </w:rPr>
              <w:t>.5</w:t>
            </w:r>
          </w:p>
        </w:tc>
        <w:tc>
          <w:tcPr>
            <w:tcW w:w="6509" w:type="dxa"/>
          </w:tcPr>
          <w:p w14:paraId="01A88CCE" w14:textId="77777777" w:rsidR="00105FF3" w:rsidRPr="00E070C4" w:rsidRDefault="00105FF3" w:rsidP="00B94309">
            <w:pPr>
              <w:pStyle w:val="TAL"/>
              <w:rPr>
                <w:rFonts w:cs="Arial"/>
                <w:lang w:val="en-US" w:eastAsia="en-US"/>
              </w:rPr>
            </w:pPr>
            <w:r w:rsidRPr="00E070C4">
              <w:rPr>
                <w:rFonts w:cs="Arial" w:hint="eastAsia"/>
                <w:lang w:val="en-US" w:eastAsia="en-US"/>
              </w:rPr>
              <w:t>Operating bands</w:t>
            </w:r>
          </w:p>
        </w:tc>
      </w:tr>
      <w:tr w:rsidR="00E070C4" w:rsidRPr="00E070C4" w14:paraId="01A88CD2" w14:textId="77777777" w:rsidTr="009C72C1">
        <w:trPr>
          <w:trHeight w:val="255"/>
        </w:trPr>
        <w:tc>
          <w:tcPr>
            <w:tcW w:w="3240" w:type="dxa"/>
          </w:tcPr>
          <w:p w14:paraId="01A88CD0" w14:textId="77777777" w:rsidR="00105FF3" w:rsidRPr="00E070C4" w:rsidRDefault="00105FF3" w:rsidP="00B94309">
            <w:pPr>
              <w:pStyle w:val="TAL"/>
              <w:rPr>
                <w:rFonts w:cs="Arial"/>
                <w:lang w:val="en-US" w:eastAsia="en-US"/>
              </w:rPr>
            </w:pPr>
            <w:r w:rsidRPr="00E070C4">
              <w:rPr>
                <w:rFonts w:cs="Arial" w:hint="eastAsia"/>
                <w:lang w:val="en-US" w:eastAsia="en-US"/>
              </w:rPr>
              <w:t>5.5A</w:t>
            </w:r>
          </w:p>
        </w:tc>
        <w:tc>
          <w:tcPr>
            <w:tcW w:w="6509" w:type="dxa"/>
          </w:tcPr>
          <w:p w14:paraId="01A88CD1" w14:textId="77777777" w:rsidR="00105FF3" w:rsidRPr="00E070C4" w:rsidRDefault="00105FF3" w:rsidP="00B94309">
            <w:pPr>
              <w:pStyle w:val="TAL"/>
              <w:rPr>
                <w:rFonts w:cs="Arial"/>
                <w:lang w:val="en-US" w:eastAsia="en-US"/>
              </w:rPr>
            </w:pPr>
            <w:r w:rsidRPr="00E070C4">
              <w:rPr>
                <w:rFonts w:cs="Arial"/>
                <w:lang w:val="en-US" w:eastAsia="en-US"/>
              </w:rPr>
              <w:t>Operating bands for CA</w:t>
            </w:r>
          </w:p>
        </w:tc>
      </w:tr>
      <w:tr w:rsidR="00E070C4" w:rsidRPr="00E070C4" w14:paraId="01A88CD5" w14:textId="77777777" w:rsidTr="009C72C1">
        <w:trPr>
          <w:trHeight w:val="255"/>
        </w:trPr>
        <w:tc>
          <w:tcPr>
            <w:tcW w:w="3240" w:type="dxa"/>
          </w:tcPr>
          <w:p w14:paraId="01A88CD3" w14:textId="77777777" w:rsidR="00105FF3" w:rsidRPr="00E070C4" w:rsidRDefault="00105FF3" w:rsidP="00B94309">
            <w:pPr>
              <w:pStyle w:val="TAL"/>
              <w:rPr>
                <w:rFonts w:cs="Arial"/>
                <w:lang w:val="en-US" w:eastAsia="en-US"/>
              </w:rPr>
            </w:pPr>
            <w:r w:rsidRPr="00E070C4">
              <w:rPr>
                <w:rFonts w:cs="Arial" w:hint="eastAsia"/>
                <w:lang w:val="en-US" w:eastAsia="en-US"/>
              </w:rPr>
              <w:t>5.6A</w:t>
            </w:r>
            <w:r w:rsidRPr="00E070C4">
              <w:rPr>
                <w:rFonts w:cs="Arial"/>
                <w:lang w:val="en-US" w:eastAsia="en-US"/>
              </w:rPr>
              <w:t>.</w:t>
            </w:r>
            <w:r w:rsidRPr="00E070C4">
              <w:rPr>
                <w:rFonts w:cs="Arial" w:hint="eastAsia"/>
                <w:lang w:val="en-US" w:eastAsia="en-US"/>
              </w:rPr>
              <w:t>1</w:t>
            </w:r>
          </w:p>
        </w:tc>
        <w:tc>
          <w:tcPr>
            <w:tcW w:w="6509" w:type="dxa"/>
          </w:tcPr>
          <w:p w14:paraId="01A88CD4" w14:textId="77777777" w:rsidR="00105FF3" w:rsidRPr="00E070C4" w:rsidRDefault="00105FF3" w:rsidP="00B94309">
            <w:pPr>
              <w:pStyle w:val="TAL"/>
              <w:rPr>
                <w:rFonts w:cs="Arial"/>
                <w:lang w:val="en-US" w:eastAsia="en-US"/>
              </w:rPr>
            </w:pPr>
            <w:r w:rsidRPr="00E070C4">
              <w:rPr>
                <w:rFonts w:cs="Arial"/>
                <w:lang w:val="en-US" w:eastAsia="en-US"/>
              </w:rPr>
              <w:t>Channel bandwidths per operating band for CA</w:t>
            </w:r>
          </w:p>
        </w:tc>
      </w:tr>
      <w:tr w:rsidR="00E070C4" w:rsidRPr="00E070C4" w14:paraId="01A88CD8" w14:textId="77777777" w:rsidTr="009C72C1">
        <w:trPr>
          <w:trHeight w:val="255"/>
        </w:trPr>
        <w:tc>
          <w:tcPr>
            <w:tcW w:w="3240" w:type="dxa"/>
          </w:tcPr>
          <w:p w14:paraId="01A88CD6" w14:textId="77777777" w:rsidR="00105FF3" w:rsidRPr="00E070C4" w:rsidRDefault="00105FF3" w:rsidP="00B94309">
            <w:pPr>
              <w:pStyle w:val="TAL"/>
              <w:rPr>
                <w:rFonts w:cs="Arial"/>
                <w:lang w:val="en-US" w:eastAsia="en-US"/>
              </w:rPr>
            </w:pPr>
            <w:r w:rsidRPr="00E070C4">
              <w:rPr>
                <w:rFonts w:cs="Arial" w:hint="eastAsia"/>
                <w:lang w:val="en-US" w:eastAsia="en-US"/>
              </w:rPr>
              <w:t>5.7</w:t>
            </w:r>
          </w:p>
        </w:tc>
        <w:tc>
          <w:tcPr>
            <w:tcW w:w="6509" w:type="dxa"/>
          </w:tcPr>
          <w:p w14:paraId="01A88CD7" w14:textId="77777777" w:rsidR="00105FF3" w:rsidRPr="00E070C4" w:rsidRDefault="00105FF3" w:rsidP="00B94309">
            <w:pPr>
              <w:pStyle w:val="TAL"/>
              <w:rPr>
                <w:rFonts w:cs="Arial"/>
                <w:lang w:val="en-US" w:eastAsia="en-US"/>
              </w:rPr>
            </w:pPr>
            <w:r w:rsidRPr="00E070C4">
              <w:rPr>
                <w:rFonts w:cs="Arial"/>
                <w:lang w:val="en-US" w:eastAsia="en-US"/>
              </w:rPr>
              <w:t>Channel arrangement</w:t>
            </w:r>
          </w:p>
        </w:tc>
      </w:tr>
      <w:tr w:rsidR="00E070C4" w:rsidRPr="00E070C4" w14:paraId="01A88CDB" w14:textId="77777777" w:rsidTr="009C72C1">
        <w:trPr>
          <w:trHeight w:val="255"/>
        </w:trPr>
        <w:tc>
          <w:tcPr>
            <w:tcW w:w="3240" w:type="dxa"/>
          </w:tcPr>
          <w:p w14:paraId="01A88CD9" w14:textId="77777777" w:rsidR="00105FF3" w:rsidRPr="00E070C4" w:rsidRDefault="00105FF3" w:rsidP="00B94309">
            <w:pPr>
              <w:pStyle w:val="TAL"/>
              <w:rPr>
                <w:rFonts w:cs="Arial"/>
                <w:lang w:val="en-US" w:eastAsia="en-US"/>
              </w:rPr>
            </w:pPr>
            <w:r w:rsidRPr="00E070C4">
              <w:rPr>
                <w:rFonts w:cs="Arial"/>
                <w:lang w:val="en-US" w:eastAsia="en-US"/>
              </w:rPr>
              <w:t>6.2.2A</w:t>
            </w:r>
          </w:p>
        </w:tc>
        <w:tc>
          <w:tcPr>
            <w:tcW w:w="6509" w:type="dxa"/>
          </w:tcPr>
          <w:p w14:paraId="01A88CDA" w14:textId="77777777" w:rsidR="00105FF3" w:rsidRPr="00E070C4" w:rsidRDefault="00105FF3" w:rsidP="00B94309">
            <w:pPr>
              <w:pStyle w:val="TAL"/>
              <w:rPr>
                <w:rFonts w:cs="Arial"/>
                <w:lang w:val="en-US" w:eastAsia="en-US"/>
              </w:rPr>
            </w:pPr>
            <w:r w:rsidRPr="00E070C4">
              <w:rPr>
                <w:rFonts w:cs="Arial"/>
                <w:lang w:val="en-US" w:eastAsia="en-US"/>
              </w:rPr>
              <w:t>UE maximum output power for CA</w:t>
            </w:r>
          </w:p>
        </w:tc>
      </w:tr>
      <w:tr w:rsidR="00E070C4" w:rsidRPr="00E070C4" w14:paraId="01A88CDE" w14:textId="77777777" w:rsidTr="009C72C1">
        <w:trPr>
          <w:trHeight w:val="255"/>
        </w:trPr>
        <w:tc>
          <w:tcPr>
            <w:tcW w:w="3240" w:type="dxa"/>
          </w:tcPr>
          <w:p w14:paraId="01A88CDC" w14:textId="77777777" w:rsidR="00105FF3" w:rsidRPr="00E070C4" w:rsidRDefault="00105FF3" w:rsidP="00B94309">
            <w:pPr>
              <w:pStyle w:val="TAL"/>
              <w:rPr>
                <w:rFonts w:cs="Arial"/>
                <w:lang w:val="en-US" w:eastAsia="en-US"/>
              </w:rPr>
            </w:pPr>
            <w:r w:rsidRPr="00E070C4">
              <w:rPr>
                <w:rFonts w:cs="Arial"/>
                <w:lang w:val="en-US" w:eastAsia="en-US"/>
              </w:rPr>
              <w:t>6.2.3A</w:t>
            </w:r>
          </w:p>
        </w:tc>
        <w:tc>
          <w:tcPr>
            <w:tcW w:w="6509" w:type="dxa"/>
          </w:tcPr>
          <w:p w14:paraId="01A88CDD" w14:textId="77777777" w:rsidR="00105FF3" w:rsidRPr="00E070C4" w:rsidRDefault="00105FF3" w:rsidP="00B94309">
            <w:pPr>
              <w:pStyle w:val="TAL"/>
              <w:rPr>
                <w:rFonts w:cs="Arial"/>
                <w:lang w:val="en-US" w:eastAsia="en-US"/>
              </w:rPr>
            </w:pPr>
            <w:r w:rsidRPr="00E070C4">
              <w:rPr>
                <w:rFonts w:cs="Arial"/>
                <w:lang w:val="en-US" w:eastAsia="en-US"/>
              </w:rPr>
              <w:t>UE maximum output power for modulation/channel bandwidth for CA</w:t>
            </w:r>
            <w:r w:rsidRPr="00E070C4" w:rsidDel="0056496A">
              <w:rPr>
                <w:rFonts w:cs="Arial"/>
                <w:lang w:val="en-US" w:eastAsia="en-US"/>
              </w:rPr>
              <w:t xml:space="preserve"> </w:t>
            </w:r>
          </w:p>
        </w:tc>
      </w:tr>
      <w:tr w:rsidR="00E070C4" w:rsidRPr="00E070C4" w14:paraId="01A88CE1" w14:textId="77777777" w:rsidTr="009C72C1">
        <w:trPr>
          <w:trHeight w:val="255"/>
        </w:trPr>
        <w:tc>
          <w:tcPr>
            <w:tcW w:w="3240" w:type="dxa"/>
          </w:tcPr>
          <w:p w14:paraId="01A88CDF" w14:textId="77777777" w:rsidR="00105FF3" w:rsidRPr="00E070C4" w:rsidRDefault="00105FF3" w:rsidP="00B94309">
            <w:pPr>
              <w:pStyle w:val="TAL"/>
              <w:rPr>
                <w:rFonts w:cs="Arial"/>
                <w:lang w:val="en-US" w:eastAsia="en-US"/>
              </w:rPr>
            </w:pPr>
            <w:r w:rsidRPr="00E070C4">
              <w:rPr>
                <w:rFonts w:cs="Arial"/>
                <w:lang w:val="en-US" w:eastAsia="en-US"/>
              </w:rPr>
              <w:t>6.2.5</w:t>
            </w:r>
          </w:p>
        </w:tc>
        <w:tc>
          <w:tcPr>
            <w:tcW w:w="6509" w:type="dxa"/>
          </w:tcPr>
          <w:p w14:paraId="01A88CE0" w14:textId="77777777" w:rsidR="00105FF3" w:rsidRPr="00E070C4" w:rsidRDefault="00105FF3" w:rsidP="00B94309">
            <w:pPr>
              <w:pStyle w:val="TAL"/>
              <w:rPr>
                <w:rFonts w:cs="Arial"/>
                <w:vertAlign w:val="superscript"/>
                <w:lang w:val="en-US" w:eastAsia="en-US"/>
              </w:rPr>
            </w:pPr>
            <w:r w:rsidRPr="00E070C4">
              <w:rPr>
                <w:rFonts w:cs="Arial"/>
                <w:lang w:val="en-US" w:eastAsia="en-US"/>
              </w:rPr>
              <w:t>Configured transmitted power</w:t>
            </w:r>
          </w:p>
        </w:tc>
      </w:tr>
      <w:tr w:rsidR="00E070C4" w:rsidRPr="00E070C4" w14:paraId="01A88CE4" w14:textId="77777777" w:rsidTr="009C72C1">
        <w:trPr>
          <w:trHeight w:val="255"/>
        </w:trPr>
        <w:tc>
          <w:tcPr>
            <w:tcW w:w="3240" w:type="dxa"/>
          </w:tcPr>
          <w:p w14:paraId="01A88CE2" w14:textId="77777777" w:rsidR="00105FF3" w:rsidRPr="00E070C4" w:rsidRDefault="00105FF3" w:rsidP="00B94309">
            <w:pPr>
              <w:pStyle w:val="TAL"/>
              <w:rPr>
                <w:rFonts w:cs="Arial"/>
                <w:lang w:val="en-US" w:eastAsia="en-US"/>
              </w:rPr>
            </w:pPr>
            <w:r w:rsidRPr="00E070C4">
              <w:rPr>
                <w:rFonts w:cs="Arial"/>
                <w:lang w:val="en-US" w:eastAsia="en-US"/>
              </w:rPr>
              <w:t>7.3.1A</w:t>
            </w:r>
          </w:p>
        </w:tc>
        <w:tc>
          <w:tcPr>
            <w:tcW w:w="6509" w:type="dxa"/>
          </w:tcPr>
          <w:p w14:paraId="01A88CE3" w14:textId="77777777" w:rsidR="00105FF3" w:rsidRPr="00E070C4" w:rsidRDefault="00105FF3" w:rsidP="00B94309">
            <w:pPr>
              <w:pStyle w:val="TAL"/>
              <w:rPr>
                <w:rFonts w:cs="Arial"/>
                <w:lang w:val="en-US" w:eastAsia="en-US"/>
              </w:rPr>
            </w:pPr>
            <w:r w:rsidRPr="00E070C4">
              <w:rPr>
                <w:rFonts w:cs="Arial"/>
                <w:lang w:val="en-US" w:eastAsia="en-US"/>
              </w:rPr>
              <w:t>Reference sensitivity for CA</w:t>
            </w:r>
          </w:p>
        </w:tc>
      </w:tr>
      <w:tr w:rsidR="00E070C4" w:rsidRPr="00E070C4" w14:paraId="01A88CE7" w14:textId="77777777" w:rsidTr="009C72C1">
        <w:trPr>
          <w:trHeight w:val="255"/>
        </w:trPr>
        <w:tc>
          <w:tcPr>
            <w:tcW w:w="3240" w:type="dxa"/>
          </w:tcPr>
          <w:p w14:paraId="01A88CE5" w14:textId="77777777" w:rsidR="00105FF3" w:rsidRPr="00E070C4" w:rsidRDefault="00105FF3" w:rsidP="00B94309">
            <w:pPr>
              <w:pStyle w:val="TAL"/>
              <w:rPr>
                <w:rFonts w:cs="Arial"/>
                <w:lang w:val="en-US" w:eastAsia="en-US"/>
              </w:rPr>
            </w:pPr>
            <w:r w:rsidRPr="00E070C4">
              <w:rPr>
                <w:rFonts w:cs="Arial"/>
                <w:lang w:val="en-US" w:eastAsia="en-US"/>
              </w:rPr>
              <w:t>7.4.1A</w:t>
            </w:r>
          </w:p>
        </w:tc>
        <w:tc>
          <w:tcPr>
            <w:tcW w:w="6509" w:type="dxa"/>
          </w:tcPr>
          <w:p w14:paraId="01A88CE6" w14:textId="77777777" w:rsidR="00105FF3" w:rsidRPr="00E070C4" w:rsidRDefault="00105FF3" w:rsidP="00B94309">
            <w:pPr>
              <w:pStyle w:val="TAL"/>
              <w:rPr>
                <w:rFonts w:cs="Arial"/>
                <w:lang w:val="en-US" w:eastAsia="en-US"/>
              </w:rPr>
            </w:pPr>
            <w:r w:rsidRPr="00E070C4">
              <w:rPr>
                <w:rFonts w:cs="Arial"/>
                <w:lang w:val="en-US" w:eastAsia="en-US"/>
              </w:rPr>
              <w:t>Maximum input level for CA</w:t>
            </w:r>
          </w:p>
        </w:tc>
      </w:tr>
      <w:tr w:rsidR="00E070C4" w:rsidRPr="00E070C4" w14:paraId="01A88CEA" w14:textId="77777777" w:rsidTr="009C72C1">
        <w:trPr>
          <w:trHeight w:val="255"/>
        </w:trPr>
        <w:tc>
          <w:tcPr>
            <w:tcW w:w="3240" w:type="dxa"/>
          </w:tcPr>
          <w:p w14:paraId="01A88CE8" w14:textId="77777777" w:rsidR="00105FF3" w:rsidRPr="00E070C4" w:rsidRDefault="00105FF3" w:rsidP="00B94309">
            <w:pPr>
              <w:pStyle w:val="TAL"/>
              <w:rPr>
                <w:rFonts w:cs="Arial"/>
                <w:lang w:val="en-US" w:eastAsia="en-US"/>
              </w:rPr>
            </w:pPr>
            <w:r w:rsidRPr="00E070C4">
              <w:rPr>
                <w:rFonts w:cs="Arial"/>
                <w:lang w:val="en-US" w:eastAsia="en-US"/>
              </w:rPr>
              <w:t>7.5.1A</w:t>
            </w:r>
          </w:p>
        </w:tc>
        <w:tc>
          <w:tcPr>
            <w:tcW w:w="6509" w:type="dxa"/>
          </w:tcPr>
          <w:p w14:paraId="01A88CE9" w14:textId="77777777" w:rsidR="00105FF3" w:rsidRPr="00E070C4" w:rsidRDefault="00105FF3" w:rsidP="00B94309">
            <w:pPr>
              <w:pStyle w:val="TAL"/>
              <w:rPr>
                <w:rFonts w:cs="Arial"/>
                <w:lang w:val="en-US" w:eastAsia="en-US"/>
              </w:rPr>
            </w:pPr>
            <w:r w:rsidRPr="00E070C4">
              <w:rPr>
                <w:rFonts w:cs="Arial"/>
                <w:lang w:val="en-US" w:eastAsia="en-US"/>
              </w:rPr>
              <w:t>Adjacent Channel Selectivity (ACS) for CA</w:t>
            </w:r>
          </w:p>
        </w:tc>
      </w:tr>
      <w:tr w:rsidR="00E070C4" w:rsidRPr="00E070C4" w14:paraId="01A88CED" w14:textId="77777777" w:rsidTr="009C72C1">
        <w:trPr>
          <w:trHeight w:val="255"/>
        </w:trPr>
        <w:tc>
          <w:tcPr>
            <w:tcW w:w="3240" w:type="dxa"/>
          </w:tcPr>
          <w:p w14:paraId="01A88CEB" w14:textId="77777777" w:rsidR="00105FF3" w:rsidRPr="00E070C4" w:rsidRDefault="00105FF3" w:rsidP="00B94309">
            <w:pPr>
              <w:pStyle w:val="TAL"/>
              <w:rPr>
                <w:rFonts w:cs="Arial"/>
                <w:lang w:val="en-US" w:eastAsia="en-US"/>
              </w:rPr>
            </w:pPr>
            <w:r w:rsidRPr="00E070C4">
              <w:rPr>
                <w:rFonts w:cs="Arial"/>
                <w:lang w:val="en-US" w:eastAsia="en-US"/>
              </w:rPr>
              <w:t>7.6.1.1A</w:t>
            </w:r>
          </w:p>
        </w:tc>
        <w:tc>
          <w:tcPr>
            <w:tcW w:w="6509" w:type="dxa"/>
          </w:tcPr>
          <w:p w14:paraId="01A88CEC" w14:textId="77777777" w:rsidR="00105FF3" w:rsidRPr="00E070C4" w:rsidRDefault="00105FF3" w:rsidP="00B94309">
            <w:pPr>
              <w:pStyle w:val="TAL"/>
              <w:rPr>
                <w:rFonts w:cs="Arial"/>
                <w:lang w:val="en-US" w:eastAsia="en-US"/>
              </w:rPr>
            </w:pPr>
            <w:r w:rsidRPr="00E070C4">
              <w:rPr>
                <w:rFonts w:cs="Arial"/>
                <w:lang w:val="en-US" w:eastAsia="en-US"/>
              </w:rPr>
              <w:t>In-band blocking for CA</w:t>
            </w:r>
          </w:p>
        </w:tc>
      </w:tr>
      <w:tr w:rsidR="00E070C4" w:rsidRPr="00E070C4" w14:paraId="01A88CF0" w14:textId="77777777" w:rsidTr="009C72C1">
        <w:trPr>
          <w:trHeight w:val="255"/>
        </w:trPr>
        <w:tc>
          <w:tcPr>
            <w:tcW w:w="3240" w:type="dxa"/>
          </w:tcPr>
          <w:p w14:paraId="01A88CEE" w14:textId="77777777" w:rsidR="00105FF3" w:rsidRPr="00E070C4" w:rsidRDefault="00105FF3" w:rsidP="00B94309">
            <w:pPr>
              <w:pStyle w:val="TAL"/>
              <w:rPr>
                <w:rFonts w:cs="Arial"/>
                <w:lang w:val="en-US" w:eastAsia="en-US"/>
              </w:rPr>
            </w:pPr>
            <w:r w:rsidRPr="00E070C4">
              <w:rPr>
                <w:rFonts w:cs="Arial"/>
                <w:lang w:val="en-US" w:eastAsia="en-US"/>
              </w:rPr>
              <w:t>7.6.2.1A</w:t>
            </w:r>
          </w:p>
        </w:tc>
        <w:tc>
          <w:tcPr>
            <w:tcW w:w="6509" w:type="dxa"/>
          </w:tcPr>
          <w:p w14:paraId="01A88CEF" w14:textId="77777777" w:rsidR="00105FF3" w:rsidRPr="00E070C4" w:rsidRDefault="00105FF3" w:rsidP="00B94309">
            <w:pPr>
              <w:pStyle w:val="TAL"/>
              <w:rPr>
                <w:rFonts w:cs="Arial"/>
                <w:lang w:val="en-US" w:eastAsia="en-US"/>
              </w:rPr>
            </w:pPr>
            <w:r w:rsidRPr="00E070C4">
              <w:rPr>
                <w:rFonts w:cs="Arial"/>
                <w:lang w:val="en-US" w:eastAsia="en-US"/>
              </w:rPr>
              <w:t>Out-of-band blocking for CA</w:t>
            </w:r>
          </w:p>
        </w:tc>
      </w:tr>
      <w:tr w:rsidR="00E070C4" w:rsidRPr="00E070C4" w14:paraId="01A88CF3" w14:textId="77777777" w:rsidTr="009C72C1">
        <w:trPr>
          <w:trHeight w:val="255"/>
        </w:trPr>
        <w:tc>
          <w:tcPr>
            <w:tcW w:w="3240" w:type="dxa"/>
          </w:tcPr>
          <w:p w14:paraId="01A88CF1" w14:textId="77777777" w:rsidR="00105FF3" w:rsidRPr="00E070C4" w:rsidRDefault="00105FF3" w:rsidP="00B94309">
            <w:pPr>
              <w:pStyle w:val="TAL"/>
              <w:rPr>
                <w:rFonts w:cs="Arial"/>
                <w:lang w:val="en-US" w:eastAsia="en-US"/>
              </w:rPr>
            </w:pPr>
            <w:r w:rsidRPr="00E070C4">
              <w:rPr>
                <w:rFonts w:cs="Arial"/>
                <w:lang w:val="en-US" w:eastAsia="en-US"/>
              </w:rPr>
              <w:t>7.6.3.1A</w:t>
            </w:r>
          </w:p>
        </w:tc>
        <w:tc>
          <w:tcPr>
            <w:tcW w:w="6509" w:type="dxa"/>
          </w:tcPr>
          <w:p w14:paraId="01A88CF2" w14:textId="77777777" w:rsidR="00105FF3" w:rsidRPr="00E070C4" w:rsidRDefault="00105FF3" w:rsidP="00B94309">
            <w:pPr>
              <w:pStyle w:val="TAL"/>
              <w:rPr>
                <w:rFonts w:cs="Arial"/>
                <w:lang w:val="en-US" w:eastAsia="en-US"/>
              </w:rPr>
            </w:pPr>
            <w:r w:rsidRPr="00E070C4">
              <w:rPr>
                <w:rFonts w:cs="Arial"/>
                <w:lang w:val="en-US" w:eastAsia="en-US"/>
              </w:rPr>
              <w:t>Narrow band blocking for CA</w:t>
            </w:r>
          </w:p>
        </w:tc>
      </w:tr>
      <w:tr w:rsidR="00E070C4" w:rsidRPr="00E070C4" w14:paraId="01A88CF6" w14:textId="77777777" w:rsidTr="009C72C1">
        <w:trPr>
          <w:trHeight w:val="255"/>
        </w:trPr>
        <w:tc>
          <w:tcPr>
            <w:tcW w:w="3240" w:type="dxa"/>
          </w:tcPr>
          <w:p w14:paraId="01A88CF4" w14:textId="77777777" w:rsidR="00105FF3" w:rsidRPr="00E070C4" w:rsidRDefault="00105FF3" w:rsidP="00B94309">
            <w:pPr>
              <w:pStyle w:val="TAL"/>
              <w:rPr>
                <w:rFonts w:cs="Arial"/>
                <w:lang w:val="en-US" w:eastAsia="en-US"/>
              </w:rPr>
            </w:pPr>
            <w:r w:rsidRPr="00E070C4">
              <w:rPr>
                <w:rFonts w:cs="Arial"/>
                <w:lang w:val="en-US" w:eastAsia="en-US"/>
              </w:rPr>
              <w:t>7.7.1A</w:t>
            </w:r>
          </w:p>
        </w:tc>
        <w:tc>
          <w:tcPr>
            <w:tcW w:w="6509" w:type="dxa"/>
          </w:tcPr>
          <w:p w14:paraId="01A88CF5" w14:textId="77777777" w:rsidR="00105FF3" w:rsidRPr="00E070C4" w:rsidRDefault="00105FF3" w:rsidP="00B94309">
            <w:pPr>
              <w:pStyle w:val="TAL"/>
              <w:rPr>
                <w:rFonts w:cs="Arial"/>
                <w:lang w:val="en-US" w:eastAsia="en-US"/>
              </w:rPr>
            </w:pPr>
            <w:r w:rsidRPr="00E070C4">
              <w:rPr>
                <w:rFonts w:cs="Arial"/>
                <w:lang w:val="en-US" w:eastAsia="en-US"/>
              </w:rPr>
              <w:t>Spurious response for CA</w:t>
            </w:r>
          </w:p>
        </w:tc>
      </w:tr>
      <w:tr w:rsidR="00105FF3" w:rsidRPr="00E070C4" w14:paraId="01A88CF9" w14:textId="77777777" w:rsidTr="009C72C1">
        <w:trPr>
          <w:trHeight w:val="255"/>
        </w:trPr>
        <w:tc>
          <w:tcPr>
            <w:tcW w:w="3240" w:type="dxa"/>
          </w:tcPr>
          <w:p w14:paraId="01A88CF7" w14:textId="77777777" w:rsidR="00105FF3" w:rsidRPr="00E070C4" w:rsidRDefault="00105FF3" w:rsidP="00B94309">
            <w:pPr>
              <w:pStyle w:val="TAL"/>
              <w:rPr>
                <w:rFonts w:cs="Arial"/>
                <w:lang w:val="en-US" w:eastAsia="en-US"/>
              </w:rPr>
            </w:pPr>
            <w:r w:rsidRPr="00E070C4">
              <w:rPr>
                <w:rFonts w:cs="Arial"/>
                <w:lang w:val="en-US" w:eastAsia="en-US"/>
              </w:rPr>
              <w:t>7.8.1A</w:t>
            </w:r>
          </w:p>
        </w:tc>
        <w:tc>
          <w:tcPr>
            <w:tcW w:w="6509" w:type="dxa"/>
          </w:tcPr>
          <w:p w14:paraId="01A88CF8" w14:textId="77777777" w:rsidR="00105FF3" w:rsidRPr="00E070C4" w:rsidRDefault="00105FF3" w:rsidP="00B94309">
            <w:pPr>
              <w:pStyle w:val="TAL"/>
              <w:rPr>
                <w:rFonts w:cs="Arial"/>
                <w:lang w:val="en-US" w:eastAsia="en-US"/>
              </w:rPr>
            </w:pPr>
            <w:r w:rsidRPr="00E070C4">
              <w:rPr>
                <w:rFonts w:cs="Arial"/>
                <w:lang w:val="en-US" w:eastAsia="en-US"/>
              </w:rPr>
              <w:t>Wideband intermodulation for CA</w:t>
            </w:r>
          </w:p>
        </w:tc>
      </w:tr>
    </w:tbl>
    <w:p w14:paraId="01A88CFA" w14:textId="77777777" w:rsidR="00105FF3" w:rsidRPr="00E070C4" w:rsidRDefault="00105FF3" w:rsidP="00105FF3">
      <w:pPr>
        <w:rPr>
          <w:lang w:val="sv-SE"/>
        </w:rPr>
      </w:pPr>
    </w:p>
    <w:p w14:paraId="01A88CFB" w14:textId="77777777" w:rsidR="00105FF3" w:rsidRPr="00581190" w:rsidRDefault="00105FF3" w:rsidP="00105FF3">
      <w:pPr>
        <w:pStyle w:val="Heading2"/>
      </w:pPr>
      <w:bookmarkStart w:id="624" w:name="_Toc21093332"/>
      <w:bookmarkStart w:id="625" w:name="_Toc29761882"/>
      <w:bookmarkStart w:id="626" w:name="_Toc45833900"/>
      <w:bookmarkStart w:id="627" w:name="_Toc82890634"/>
      <w:bookmarkStart w:id="628" w:name="_Toc122508483"/>
      <w:bookmarkStart w:id="629" w:name="_Toc123216555"/>
      <w:bookmarkStart w:id="630" w:name="_Toc124184166"/>
      <w:bookmarkStart w:id="631" w:name="_Toc124184236"/>
      <w:bookmarkStart w:id="632" w:name="_Toc130588592"/>
      <w:bookmarkStart w:id="633" w:name="_Toc137236680"/>
      <w:bookmarkStart w:id="634" w:name="_Toc138892452"/>
      <w:bookmarkStart w:id="635" w:name="_Toc145069474"/>
      <w:bookmarkStart w:id="636" w:name="_Toc155195062"/>
      <w:r w:rsidRPr="00E070C4">
        <w:t>B.</w:t>
      </w:r>
      <w:r w:rsidRPr="00E070C4">
        <w:rPr>
          <w:lang w:val="en-US"/>
        </w:rPr>
        <w:t>4</w:t>
      </w:r>
      <w:r w:rsidRPr="00E070C4">
        <w:t>.</w:t>
      </w:r>
      <w:r w:rsidRPr="00E070C4">
        <w:rPr>
          <w:lang w:val="en-US"/>
        </w:rPr>
        <w:t>5</w:t>
      </w:r>
      <w:r w:rsidRPr="00E070C4">
        <w:tab/>
        <w:t xml:space="preserve">Common </w:t>
      </w:r>
      <w:r w:rsidRPr="00E070C4">
        <w:rPr>
          <w:lang w:val="en-US"/>
        </w:rPr>
        <w:t xml:space="preserve">UE RF </w:t>
      </w:r>
      <w:r w:rsidRPr="00E070C4">
        <w:t>requirements for a</w:t>
      </w:r>
      <w:r w:rsidR="00C531F1" w:rsidRPr="00E070C4">
        <w:rPr>
          <w:lang w:val="en-US"/>
        </w:rPr>
        <w:t xml:space="preserve"> </w:t>
      </w:r>
      <w:r w:rsidR="00C531F1" w:rsidRPr="00E070C4">
        <w:rPr>
          <w:rFonts w:hint="eastAsia"/>
        </w:rPr>
        <w:t>single uplink</w:t>
      </w:r>
      <w:r w:rsidRPr="00E070C4">
        <w:t xml:space="preserve"> intra-band </w:t>
      </w:r>
      <w:r w:rsidRPr="00E070C4">
        <w:rPr>
          <w:lang w:val="en-US"/>
        </w:rPr>
        <w:t>non-</w:t>
      </w:r>
      <w:r w:rsidRPr="00E070C4">
        <w:t>contiguous CA configuration</w:t>
      </w:r>
      <w:bookmarkEnd w:id="624"/>
      <w:bookmarkEnd w:id="625"/>
      <w:bookmarkEnd w:id="626"/>
      <w:bookmarkEnd w:id="627"/>
      <w:bookmarkEnd w:id="628"/>
      <w:bookmarkEnd w:id="629"/>
      <w:bookmarkEnd w:id="630"/>
      <w:bookmarkEnd w:id="631"/>
      <w:bookmarkEnd w:id="632"/>
      <w:bookmarkEnd w:id="633"/>
      <w:bookmarkEnd w:id="634"/>
      <w:bookmarkEnd w:id="635"/>
      <w:bookmarkEnd w:id="636"/>
    </w:p>
    <w:p w14:paraId="78D36463" w14:textId="2C8E5121" w:rsidR="00AA031E" w:rsidRPr="00E070C4" w:rsidRDefault="00AA031E" w:rsidP="00AA031E">
      <w:r w:rsidRPr="00E070C4">
        <w:t xml:space="preserve">The requirements and test cases listed in Table B.4.5-1 are specified in TS 36.101 </w:t>
      </w:r>
      <w:r>
        <w:t>Rel-17</w:t>
      </w:r>
      <w:r w:rsidRPr="00E070C4">
        <w:t xml:space="preserve"> [2].</w:t>
      </w:r>
    </w:p>
    <w:p w14:paraId="01A88CFD" w14:textId="77777777" w:rsidR="00105FF3" w:rsidRPr="00E070C4" w:rsidRDefault="00105FF3" w:rsidP="00105FF3">
      <w:pPr>
        <w:pStyle w:val="TH"/>
      </w:pPr>
      <w:r w:rsidRPr="00E070C4">
        <w:lastRenderedPageBreak/>
        <w:t xml:space="preserve">Table </w:t>
      </w:r>
      <w:r w:rsidRPr="00E070C4">
        <w:rPr>
          <w:lang w:eastAsia="ja-JP"/>
        </w:rPr>
        <w:t>B.4.5</w:t>
      </w:r>
      <w:r w:rsidRPr="00E070C4">
        <w:rPr>
          <w:rFonts w:hint="eastAsia"/>
          <w:lang w:eastAsia="ja-JP"/>
        </w:rPr>
        <w:t>-1</w:t>
      </w:r>
      <w:r w:rsidRPr="00E070C4">
        <w:t>: Common UE RF requirements for a</w:t>
      </w:r>
      <w:r w:rsidR="00C531F1" w:rsidRPr="00E070C4">
        <w:t xml:space="preserve"> </w:t>
      </w:r>
      <w:r w:rsidR="009C72C1" w:rsidRPr="00E070C4">
        <w:t xml:space="preserve">release independent </w:t>
      </w:r>
      <w:r w:rsidR="00C531F1" w:rsidRPr="00E070C4">
        <w:t>single uplink</w:t>
      </w:r>
      <w:r w:rsidRPr="00E070C4">
        <w:t xml:space="preserve"> intra-band non-contiguous CA configuration</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D00" w14:textId="77777777" w:rsidTr="009C72C1">
        <w:trPr>
          <w:trHeight w:val="255"/>
        </w:trPr>
        <w:tc>
          <w:tcPr>
            <w:tcW w:w="3240" w:type="dxa"/>
          </w:tcPr>
          <w:p w14:paraId="01A88CFE" w14:textId="77777777" w:rsidR="00105FF3" w:rsidRPr="00E070C4" w:rsidRDefault="00105FF3" w:rsidP="00B94309">
            <w:pPr>
              <w:pStyle w:val="TAH"/>
              <w:rPr>
                <w:rFonts w:cs="Arial"/>
                <w:lang w:val="en-US" w:eastAsia="en-US"/>
              </w:rPr>
            </w:pPr>
            <w:r w:rsidRPr="00E070C4">
              <w:rPr>
                <w:rFonts w:cs="Arial"/>
                <w:lang w:val="en-US" w:eastAsia="en-US"/>
              </w:rPr>
              <w:t>Clause</w:t>
            </w:r>
          </w:p>
        </w:tc>
        <w:tc>
          <w:tcPr>
            <w:tcW w:w="6509" w:type="dxa"/>
          </w:tcPr>
          <w:p w14:paraId="01A88CFF" w14:textId="77777777" w:rsidR="00105FF3" w:rsidRPr="00E070C4" w:rsidRDefault="00105FF3" w:rsidP="00B94309">
            <w:pPr>
              <w:pStyle w:val="TAH"/>
              <w:rPr>
                <w:rFonts w:cs="Arial"/>
                <w:lang w:val="en-US" w:eastAsia="en-US"/>
              </w:rPr>
            </w:pPr>
            <w:r w:rsidRPr="00E070C4">
              <w:rPr>
                <w:rFonts w:cs="Arial"/>
                <w:lang w:val="en-US" w:eastAsia="en-US"/>
              </w:rPr>
              <w:t>Description</w:t>
            </w:r>
          </w:p>
        </w:tc>
      </w:tr>
      <w:tr w:rsidR="00E070C4" w:rsidRPr="00E070C4" w14:paraId="01A88D03" w14:textId="77777777" w:rsidTr="009C72C1">
        <w:trPr>
          <w:trHeight w:val="255"/>
        </w:trPr>
        <w:tc>
          <w:tcPr>
            <w:tcW w:w="3240" w:type="dxa"/>
          </w:tcPr>
          <w:p w14:paraId="01A88D01" w14:textId="77777777" w:rsidR="00105FF3" w:rsidRPr="00E070C4" w:rsidRDefault="00105FF3" w:rsidP="00B94309">
            <w:pPr>
              <w:pStyle w:val="TAL"/>
              <w:rPr>
                <w:rFonts w:cs="Arial"/>
                <w:lang w:val="en-US" w:eastAsia="en-US"/>
              </w:rPr>
            </w:pPr>
            <w:r w:rsidRPr="00E070C4">
              <w:rPr>
                <w:rFonts w:cs="Arial" w:hint="eastAsia"/>
                <w:lang w:val="en-US" w:eastAsia="en-US"/>
              </w:rPr>
              <w:t>5.5A</w:t>
            </w:r>
          </w:p>
        </w:tc>
        <w:tc>
          <w:tcPr>
            <w:tcW w:w="6509" w:type="dxa"/>
          </w:tcPr>
          <w:p w14:paraId="01A88D02" w14:textId="77777777" w:rsidR="00105FF3" w:rsidRPr="00E070C4" w:rsidRDefault="00105FF3" w:rsidP="00B94309">
            <w:pPr>
              <w:pStyle w:val="TAL"/>
              <w:rPr>
                <w:rFonts w:cs="Arial"/>
                <w:lang w:val="en-US" w:eastAsia="en-US"/>
              </w:rPr>
            </w:pPr>
            <w:r w:rsidRPr="00E070C4">
              <w:rPr>
                <w:rFonts w:cs="Arial"/>
                <w:lang w:val="en-US" w:eastAsia="en-US"/>
              </w:rPr>
              <w:t>Operating bands for CA</w:t>
            </w:r>
          </w:p>
        </w:tc>
      </w:tr>
      <w:tr w:rsidR="00E070C4" w:rsidRPr="00E070C4" w14:paraId="01A88D06" w14:textId="77777777" w:rsidTr="009C72C1">
        <w:trPr>
          <w:trHeight w:val="255"/>
        </w:trPr>
        <w:tc>
          <w:tcPr>
            <w:tcW w:w="3240" w:type="dxa"/>
          </w:tcPr>
          <w:p w14:paraId="01A88D04" w14:textId="77777777" w:rsidR="00105FF3" w:rsidRPr="00E070C4" w:rsidRDefault="00105FF3" w:rsidP="00B94309">
            <w:pPr>
              <w:pStyle w:val="TAL"/>
              <w:rPr>
                <w:rFonts w:cs="Arial"/>
                <w:lang w:val="en-US" w:eastAsia="en-US"/>
              </w:rPr>
            </w:pPr>
            <w:r w:rsidRPr="00E070C4">
              <w:rPr>
                <w:rFonts w:cs="Arial" w:hint="eastAsia"/>
                <w:lang w:val="en-US" w:eastAsia="en-US"/>
              </w:rPr>
              <w:t>5.6A1</w:t>
            </w:r>
          </w:p>
        </w:tc>
        <w:tc>
          <w:tcPr>
            <w:tcW w:w="6509" w:type="dxa"/>
          </w:tcPr>
          <w:p w14:paraId="01A88D05" w14:textId="77777777" w:rsidR="00105FF3" w:rsidRPr="00E070C4" w:rsidRDefault="00105FF3" w:rsidP="00B94309">
            <w:pPr>
              <w:pStyle w:val="TAL"/>
              <w:rPr>
                <w:rFonts w:cs="Arial"/>
                <w:lang w:val="en-US" w:eastAsia="en-US"/>
              </w:rPr>
            </w:pPr>
            <w:r w:rsidRPr="00E070C4">
              <w:rPr>
                <w:rFonts w:cs="Arial"/>
                <w:lang w:val="en-US" w:eastAsia="en-US"/>
              </w:rPr>
              <w:t>Channel bandwidths per operating band for CA</w:t>
            </w:r>
          </w:p>
        </w:tc>
      </w:tr>
      <w:tr w:rsidR="00E070C4" w:rsidRPr="00E070C4" w14:paraId="01A88D09" w14:textId="77777777" w:rsidTr="009C72C1">
        <w:trPr>
          <w:trHeight w:val="255"/>
        </w:trPr>
        <w:tc>
          <w:tcPr>
            <w:tcW w:w="3240" w:type="dxa"/>
          </w:tcPr>
          <w:p w14:paraId="01A88D07" w14:textId="77777777" w:rsidR="00105FF3" w:rsidRPr="00E070C4" w:rsidRDefault="00105FF3" w:rsidP="00B94309">
            <w:pPr>
              <w:pStyle w:val="TAL"/>
              <w:rPr>
                <w:rFonts w:cs="Arial"/>
                <w:lang w:val="en-US" w:eastAsia="en-US"/>
              </w:rPr>
            </w:pPr>
            <w:r w:rsidRPr="00E070C4">
              <w:rPr>
                <w:rFonts w:cs="Arial"/>
                <w:lang w:val="en-US" w:eastAsia="en-US"/>
              </w:rPr>
              <w:t>5.7.2A</w:t>
            </w:r>
          </w:p>
        </w:tc>
        <w:tc>
          <w:tcPr>
            <w:tcW w:w="6509" w:type="dxa"/>
          </w:tcPr>
          <w:p w14:paraId="01A88D08" w14:textId="77777777" w:rsidR="00105FF3" w:rsidRPr="00E070C4" w:rsidRDefault="00105FF3" w:rsidP="00B94309">
            <w:pPr>
              <w:pStyle w:val="TAL"/>
              <w:rPr>
                <w:rFonts w:cs="Arial"/>
                <w:lang w:val="en-US" w:eastAsia="en-US"/>
              </w:rPr>
            </w:pPr>
            <w:r w:rsidRPr="00E070C4">
              <w:rPr>
                <w:rFonts w:cs="Arial"/>
                <w:lang w:val="en-US" w:eastAsia="en-US"/>
              </w:rPr>
              <w:t>Channel raster for CA</w:t>
            </w:r>
          </w:p>
        </w:tc>
      </w:tr>
      <w:tr w:rsidR="00E070C4" w:rsidRPr="00E070C4" w14:paraId="01A88D0C" w14:textId="77777777" w:rsidTr="009C72C1">
        <w:trPr>
          <w:trHeight w:val="255"/>
        </w:trPr>
        <w:tc>
          <w:tcPr>
            <w:tcW w:w="3240" w:type="dxa"/>
          </w:tcPr>
          <w:p w14:paraId="01A88D0A" w14:textId="77777777" w:rsidR="00105FF3" w:rsidRPr="00E070C4" w:rsidRDefault="00105FF3" w:rsidP="00B94309">
            <w:pPr>
              <w:pStyle w:val="TAL"/>
              <w:rPr>
                <w:rFonts w:cs="Arial"/>
                <w:lang w:val="en-US" w:eastAsia="en-US"/>
              </w:rPr>
            </w:pPr>
            <w:r w:rsidRPr="00E070C4">
              <w:rPr>
                <w:rFonts w:cs="Arial"/>
                <w:lang w:val="en-US" w:eastAsia="en-US"/>
              </w:rPr>
              <w:t>6.2.2A</w:t>
            </w:r>
          </w:p>
        </w:tc>
        <w:tc>
          <w:tcPr>
            <w:tcW w:w="6509" w:type="dxa"/>
          </w:tcPr>
          <w:p w14:paraId="01A88D0B" w14:textId="77777777" w:rsidR="00105FF3" w:rsidRPr="00E070C4" w:rsidRDefault="00105FF3" w:rsidP="00B94309">
            <w:pPr>
              <w:pStyle w:val="TAL"/>
              <w:rPr>
                <w:rFonts w:cs="Arial"/>
                <w:lang w:val="en-US" w:eastAsia="en-US"/>
              </w:rPr>
            </w:pPr>
            <w:r w:rsidRPr="00E070C4">
              <w:rPr>
                <w:rFonts w:cs="Arial"/>
                <w:lang w:val="en-US" w:eastAsia="en-US"/>
              </w:rPr>
              <w:t>UE maximum output power for CA</w:t>
            </w:r>
          </w:p>
        </w:tc>
      </w:tr>
      <w:tr w:rsidR="00E070C4" w:rsidRPr="00E070C4" w14:paraId="01A88D0F" w14:textId="77777777" w:rsidTr="009C72C1">
        <w:trPr>
          <w:trHeight w:val="255"/>
        </w:trPr>
        <w:tc>
          <w:tcPr>
            <w:tcW w:w="3240" w:type="dxa"/>
          </w:tcPr>
          <w:p w14:paraId="01A88D0D" w14:textId="77777777" w:rsidR="00105FF3" w:rsidRPr="00E070C4" w:rsidRDefault="00105FF3" w:rsidP="00B94309">
            <w:pPr>
              <w:pStyle w:val="TAL"/>
              <w:rPr>
                <w:rFonts w:cs="Arial"/>
                <w:lang w:val="en-US" w:eastAsia="en-US"/>
              </w:rPr>
            </w:pPr>
            <w:r w:rsidRPr="00E070C4">
              <w:rPr>
                <w:rFonts w:cs="Arial"/>
                <w:lang w:val="en-US" w:eastAsia="en-US"/>
              </w:rPr>
              <w:t>6.2.3A</w:t>
            </w:r>
          </w:p>
        </w:tc>
        <w:tc>
          <w:tcPr>
            <w:tcW w:w="6509" w:type="dxa"/>
          </w:tcPr>
          <w:p w14:paraId="01A88D0E" w14:textId="77777777" w:rsidR="00105FF3" w:rsidRPr="00E070C4" w:rsidRDefault="00105FF3" w:rsidP="00B94309">
            <w:pPr>
              <w:pStyle w:val="TAL"/>
              <w:rPr>
                <w:rFonts w:cs="Arial"/>
                <w:lang w:val="en-US" w:eastAsia="en-US"/>
              </w:rPr>
            </w:pPr>
            <w:r w:rsidRPr="00E070C4">
              <w:rPr>
                <w:rFonts w:cs="Arial"/>
                <w:lang w:val="en-US" w:eastAsia="en-US"/>
              </w:rPr>
              <w:t>UE maximum output power for modulation/channel bandwidth for CA</w:t>
            </w:r>
            <w:r w:rsidRPr="00E070C4" w:rsidDel="0056496A">
              <w:rPr>
                <w:rFonts w:cs="Arial"/>
                <w:lang w:val="en-US" w:eastAsia="en-US"/>
              </w:rPr>
              <w:t xml:space="preserve"> </w:t>
            </w:r>
          </w:p>
        </w:tc>
      </w:tr>
      <w:tr w:rsidR="00E070C4" w:rsidRPr="00E070C4" w14:paraId="01A88D12" w14:textId="77777777" w:rsidTr="009C72C1">
        <w:trPr>
          <w:trHeight w:val="255"/>
        </w:trPr>
        <w:tc>
          <w:tcPr>
            <w:tcW w:w="3240" w:type="dxa"/>
          </w:tcPr>
          <w:p w14:paraId="01A88D10" w14:textId="77777777" w:rsidR="00105FF3" w:rsidRPr="00E070C4" w:rsidRDefault="00105FF3" w:rsidP="00B94309">
            <w:pPr>
              <w:pStyle w:val="TAL"/>
              <w:rPr>
                <w:rFonts w:cs="Arial"/>
                <w:lang w:val="en-US" w:eastAsia="en-US"/>
              </w:rPr>
            </w:pPr>
            <w:r w:rsidRPr="00E070C4">
              <w:rPr>
                <w:rFonts w:cs="Arial"/>
                <w:lang w:val="en-US" w:eastAsia="en-US"/>
              </w:rPr>
              <w:t>7.3.1A</w:t>
            </w:r>
          </w:p>
        </w:tc>
        <w:tc>
          <w:tcPr>
            <w:tcW w:w="6509" w:type="dxa"/>
          </w:tcPr>
          <w:p w14:paraId="01A88D11" w14:textId="77777777" w:rsidR="00105FF3" w:rsidRPr="00E070C4" w:rsidRDefault="00105FF3" w:rsidP="00B94309">
            <w:pPr>
              <w:pStyle w:val="TAL"/>
              <w:rPr>
                <w:rFonts w:cs="Arial"/>
                <w:lang w:val="en-US" w:eastAsia="en-US"/>
              </w:rPr>
            </w:pPr>
            <w:r w:rsidRPr="00E070C4">
              <w:rPr>
                <w:rFonts w:cs="Arial"/>
                <w:lang w:val="en-US" w:eastAsia="en-US"/>
              </w:rPr>
              <w:t>Reference sensitivity for CA</w:t>
            </w:r>
          </w:p>
        </w:tc>
      </w:tr>
      <w:tr w:rsidR="00E070C4" w:rsidRPr="00E070C4" w14:paraId="01A88D15" w14:textId="77777777" w:rsidTr="009C72C1">
        <w:trPr>
          <w:trHeight w:val="255"/>
        </w:trPr>
        <w:tc>
          <w:tcPr>
            <w:tcW w:w="3240" w:type="dxa"/>
          </w:tcPr>
          <w:p w14:paraId="01A88D13" w14:textId="77777777" w:rsidR="00105FF3" w:rsidRPr="00E070C4" w:rsidRDefault="00105FF3" w:rsidP="00B94309">
            <w:pPr>
              <w:pStyle w:val="TAL"/>
              <w:rPr>
                <w:rFonts w:cs="Arial"/>
                <w:lang w:val="en-US" w:eastAsia="en-US"/>
              </w:rPr>
            </w:pPr>
            <w:r w:rsidRPr="00E070C4">
              <w:rPr>
                <w:rFonts w:cs="Arial"/>
                <w:lang w:val="en-US" w:eastAsia="en-US"/>
              </w:rPr>
              <w:t>7.4.1A</w:t>
            </w:r>
          </w:p>
        </w:tc>
        <w:tc>
          <w:tcPr>
            <w:tcW w:w="6509" w:type="dxa"/>
          </w:tcPr>
          <w:p w14:paraId="01A88D14" w14:textId="77777777" w:rsidR="00105FF3" w:rsidRPr="00E070C4" w:rsidRDefault="00105FF3" w:rsidP="00B94309">
            <w:pPr>
              <w:pStyle w:val="TAL"/>
              <w:rPr>
                <w:rFonts w:cs="Arial"/>
                <w:lang w:val="en-US" w:eastAsia="en-US"/>
              </w:rPr>
            </w:pPr>
            <w:r w:rsidRPr="00E070C4">
              <w:rPr>
                <w:rFonts w:cs="Arial"/>
                <w:lang w:val="en-US" w:eastAsia="en-US"/>
              </w:rPr>
              <w:t>Maximum input level for CA</w:t>
            </w:r>
          </w:p>
        </w:tc>
      </w:tr>
      <w:tr w:rsidR="00E070C4" w:rsidRPr="00E070C4" w14:paraId="01A88D18" w14:textId="77777777" w:rsidTr="009C72C1">
        <w:trPr>
          <w:trHeight w:val="255"/>
        </w:trPr>
        <w:tc>
          <w:tcPr>
            <w:tcW w:w="3240" w:type="dxa"/>
          </w:tcPr>
          <w:p w14:paraId="01A88D16" w14:textId="77777777" w:rsidR="00105FF3" w:rsidRPr="00E070C4" w:rsidRDefault="00105FF3" w:rsidP="00B94309">
            <w:pPr>
              <w:pStyle w:val="TAL"/>
              <w:rPr>
                <w:rFonts w:cs="Arial"/>
                <w:lang w:val="en-US" w:eastAsia="en-US"/>
              </w:rPr>
            </w:pPr>
            <w:r w:rsidRPr="00E070C4">
              <w:rPr>
                <w:rFonts w:cs="Arial"/>
                <w:lang w:val="en-US" w:eastAsia="en-US"/>
              </w:rPr>
              <w:t>7.5.1A</w:t>
            </w:r>
          </w:p>
        </w:tc>
        <w:tc>
          <w:tcPr>
            <w:tcW w:w="6509" w:type="dxa"/>
          </w:tcPr>
          <w:p w14:paraId="01A88D17" w14:textId="77777777" w:rsidR="00105FF3" w:rsidRPr="00E070C4" w:rsidRDefault="00105FF3" w:rsidP="00B94309">
            <w:pPr>
              <w:pStyle w:val="TAL"/>
              <w:rPr>
                <w:rFonts w:cs="Arial"/>
                <w:lang w:val="en-US" w:eastAsia="en-US"/>
              </w:rPr>
            </w:pPr>
            <w:r w:rsidRPr="00E070C4">
              <w:rPr>
                <w:rFonts w:cs="Arial"/>
                <w:lang w:val="en-US" w:eastAsia="en-US"/>
              </w:rPr>
              <w:t>Adjacent Channel Selectivity (ACS) for CA</w:t>
            </w:r>
          </w:p>
        </w:tc>
      </w:tr>
      <w:tr w:rsidR="00E070C4" w:rsidRPr="00E070C4" w14:paraId="01A88D1B" w14:textId="77777777" w:rsidTr="009C72C1">
        <w:trPr>
          <w:trHeight w:val="255"/>
        </w:trPr>
        <w:tc>
          <w:tcPr>
            <w:tcW w:w="3240" w:type="dxa"/>
          </w:tcPr>
          <w:p w14:paraId="01A88D19" w14:textId="77777777" w:rsidR="00105FF3" w:rsidRPr="00E070C4" w:rsidRDefault="00105FF3" w:rsidP="00B94309">
            <w:pPr>
              <w:pStyle w:val="TAL"/>
              <w:rPr>
                <w:rFonts w:cs="Arial"/>
                <w:lang w:val="en-US" w:eastAsia="en-US"/>
              </w:rPr>
            </w:pPr>
            <w:r w:rsidRPr="00E070C4">
              <w:rPr>
                <w:rFonts w:cs="Arial"/>
                <w:lang w:val="en-US" w:eastAsia="en-US"/>
              </w:rPr>
              <w:t>7.6.1.1A</w:t>
            </w:r>
          </w:p>
        </w:tc>
        <w:tc>
          <w:tcPr>
            <w:tcW w:w="6509" w:type="dxa"/>
          </w:tcPr>
          <w:p w14:paraId="01A88D1A" w14:textId="77777777" w:rsidR="00105FF3" w:rsidRPr="00E070C4" w:rsidRDefault="00105FF3" w:rsidP="00B94309">
            <w:pPr>
              <w:pStyle w:val="TAL"/>
              <w:rPr>
                <w:rFonts w:cs="Arial"/>
                <w:lang w:val="en-US" w:eastAsia="en-US"/>
              </w:rPr>
            </w:pPr>
            <w:r w:rsidRPr="00E070C4">
              <w:rPr>
                <w:rFonts w:cs="Arial"/>
                <w:lang w:val="en-US" w:eastAsia="en-US"/>
              </w:rPr>
              <w:t>In-band blocking for CA</w:t>
            </w:r>
          </w:p>
        </w:tc>
      </w:tr>
      <w:tr w:rsidR="00E070C4" w:rsidRPr="00E070C4" w14:paraId="01A88D1E" w14:textId="77777777" w:rsidTr="009C72C1">
        <w:trPr>
          <w:trHeight w:val="255"/>
        </w:trPr>
        <w:tc>
          <w:tcPr>
            <w:tcW w:w="3240" w:type="dxa"/>
          </w:tcPr>
          <w:p w14:paraId="01A88D1C" w14:textId="77777777" w:rsidR="00105FF3" w:rsidRPr="00E070C4" w:rsidRDefault="00105FF3" w:rsidP="00B94309">
            <w:pPr>
              <w:pStyle w:val="TAL"/>
              <w:rPr>
                <w:rFonts w:cs="Arial"/>
                <w:lang w:val="en-US" w:eastAsia="en-US"/>
              </w:rPr>
            </w:pPr>
            <w:r w:rsidRPr="00E070C4">
              <w:rPr>
                <w:rFonts w:cs="Arial"/>
                <w:lang w:val="en-US" w:eastAsia="en-US"/>
              </w:rPr>
              <w:t>7.6.2.1A</w:t>
            </w:r>
          </w:p>
        </w:tc>
        <w:tc>
          <w:tcPr>
            <w:tcW w:w="6509" w:type="dxa"/>
          </w:tcPr>
          <w:p w14:paraId="01A88D1D" w14:textId="77777777" w:rsidR="00105FF3" w:rsidRPr="00E070C4" w:rsidRDefault="00105FF3" w:rsidP="00B94309">
            <w:pPr>
              <w:pStyle w:val="TAL"/>
              <w:rPr>
                <w:rFonts w:cs="Arial"/>
                <w:lang w:val="en-US" w:eastAsia="en-US"/>
              </w:rPr>
            </w:pPr>
            <w:r w:rsidRPr="00E070C4">
              <w:rPr>
                <w:rFonts w:cs="Arial"/>
                <w:lang w:val="en-US" w:eastAsia="en-US"/>
              </w:rPr>
              <w:t>Out-of-band blocking for CA</w:t>
            </w:r>
          </w:p>
        </w:tc>
      </w:tr>
      <w:tr w:rsidR="00E070C4" w:rsidRPr="00E070C4" w14:paraId="01A88D21" w14:textId="77777777" w:rsidTr="009C72C1">
        <w:trPr>
          <w:trHeight w:val="255"/>
        </w:trPr>
        <w:tc>
          <w:tcPr>
            <w:tcW w:w="3240" w:type="dxa"/>
          </w:tcPr>
          <w:p w14:paraId="01A88D1F" w14:textId="77777777" w:rsidR="00105FF3" w:rsidRPr="00E070C4" w:rsidRDefault="00105FF3" w:rsidP="00B94309">
            <w:pPr>
              <w:pStyle w:val="TAL"/>
              <w:rPr>
                <w:rFonts w:cs="Arial"/>
                <w:lang w:val="en-US" w:eastAsia="en-US"/>
              </w:rPr>
            </w:pPr>
            <w:r w:rsidRPr="00E070C4">
              <w:rPr>
                <w:rFonts w:cs="Arial"/>
                <w:lang w:val="en-US" w:eastAsia="en-US"/>
              </w:rPr>
              <w:t>7.6.3.1A</w:t>
            </w:r>
          </w:p>
        </w:tc>
        <w:tc>
          <w:tcPr>
            <w:tcW w:w="6509" w:type="dxa"/>
          </w:tcPr>
          <w:p w14:paraId="01A88D20" w14:textId="77777777" w:rsidR="00105FF3" w:rsidRPr="00E070C4" w:rsidRDefault="00105FF3" w:rsidP="00B94309">
            <w:pPr>
              <w:pStyle w:val="TAL"/>
              <w:rPr>
                <w:rFonts w:cs="Arial"/>
                <w:lang w:val="en-US" w:eastAsia="en-US"/>
              </w:rPr>
            </w:pPr>
            <w:r w:rsidRPr="00E070C4">
              <w:rPr>
                <w:rFonts w:cs="Arial"/>
                <w:lang w:val="en-US" w:eastAsia="en-US"/>
              </w:rPr>
              <w:t>Narrow band blocking for CA</w:t>
            </w:r>
          </w:p>
        </w:tc>
      </w:tr>
      <w:tr w:rsidR="00E070C4" w:rsidRPr="00E070C4" w14:paraId="01A88D24" w14:textId="77777777" w:rsidTr="009C72C1">
        <w:trPr>
          <w:trHeight w:val="255"/>
        </w:trPr>
        <w:tc>
          <w:tcPr>
            <w:tcW w:w="3240" w:type="dxa"/>
          </w:tcPr>
          <w:p w14:paraId="01A88D22" w14:textId="77777777" w:rsidR="00105FF3" w:rsidRPr="00E070C4" w:rsidRDefault="00105FF3" w:rsidP="00B94309">
            <w:pPr>
              <w:pStyle w:val="TAL"/>
              <w:rPr>
                <w:rFonts w:cs="Arial"/>
                <w:lang w:val="en-US" w:eastAsia="en-US"/>
              </w:rPr>
            </w:pPr>
            <w:r w:rsidRPr="00E070C4">
              <w:rPr>
                <w:rFonts w:cs="Arial"/>
                <w:lang w:val="en-US" w:eastAsia="en-US"/>
              </w:rPr>
              <w:t>7.7.1A</w:t>
            </w:r>
          </w:p>
        </w:tc>
        <w:tc>
          <w:tcPr>
            <w:tcW w:w="6509" w:type="dxa"/>
          </w:tcPr>
          <w:p w14:paraId="01A88D23" w14:textId="77777777" w:rsidR="00105FF3" w:rsidRPr="00E070C4" w:rsidRDefault="00105FF3" w:rsidP="00B94309">
            <w:pPr>
              <w:pStyle w:val="TAL"/>
              <w:rPr>
                <w:rFonts w:cs="Arial"/>
                <w:lang w:val="en-US" w:eastAsia="en-US"/>
              </w:rPr>
            </w:pPr>
            <w:r w:rsidRPr="00E070C4">
              <w:rPr>
                <w:rFonts w:cs="Arial"/>
                <w:lang w:val="en-US" w:eastAsia="en-US"/>
              </w:rPr>
              <w:t>Spurious response for CA</w:t>
            </w:r>
          </w:p>
        </w:tc>
      </w:tr>
      <w:tr w:rsidR="00105FF3" w:rsidRPr="00E070C4" w14:paraId="01A88D27" w14:textId="77777777" w:rsidTr="009C72C1">
        <w:trPr>
          <w:trHeight w:val="255"/>
        </w:trPr>
        <w:tc>
          <w:tcPr>
            <w:tcW w:w="3240" w:type="dxa"/>
          </w:tcPr>
          <w:p w14:paraId="01A88D25" w14:textId="77777777" w:rsidR="00105FF3" w:rsidRPr="00E070C4" w:rsidRDefault="00105FF3" w:rsidP="00B94309">
            <w:pPr>
              <w:pStyle w:val="TAL"/>
              <w:rPr>
                <w:rFonts w:cs="Arial"/>
                <w:lang w:val="en-US" w:eastAsia="en-US"/>
              </w:rPr>
            </w:pPr>
            <w:r w:rsidRPr="00E070C4">
              <w:rPr>
                <w:rFonts w:cs="Arial"/>
                <w:lang w:val="en-US" w:eastAsia="en-US"/>
              </w:rPr>
              <w:t>7.8.1A</w:t>
            </w:r>
            <w:r w:rsidRPr="00E070C4">
              <w:rPr>
                <w:rFonts w:cs="Arial"/>
                <w:lang w:val="en-US" w:eastAsia="en-US"/>
              </w:rPr>
              <w:tab/>
            </w:r>
          </w:p>
        </w:tc>
        <w:tc>
          <w:tcPr>
            <w:tcW w:w="6509" w:type="dxa"/>
          </w:tcPr>
          <w:p w14:paraId="01A88D26" w14:textId="77777777" w:rsidR="00105FF3" w:rsidRPr="00E070C4" w:rsidRDefault="00105FF3" w:rsidP="00B94309">
            <w:pPr>
              <w:pStyle w:val="TAL"/>
              <w:rPr>
                <w:rFonts w:cs="Arial"/>
                <w:lang w:val="en-US" w:eastAsia="en-US"/>
              </w:rPr>
            </w:pPr>
            <w:r w:rsidRPr="00E070C4">
              <w:rPr>
                <w:rFonts w:cs="Arial"/>
                <w:lang w:val="en-US" w:eastAsia="en-US"/>
              </w:rPr>
              <w:t>Wideband intermodulation for CA</w:t>
            </w:r>
          </w:p>
        </w:tc>
      </w:tr>
    </w:tbl>
    <w:p w14:paraId="01A88D28" w14:textId="77777777" w:rsidR="00105FF3" w:rsidRPr="00E070C4" w:rsidRDefault="00105FF3" w:rsidP="00105FF3"/>
    <w:p w14:paraId="01A88D29" w14:textId="77777777" w:rsidR="00C531F1" w:rsidRPr="00581190" w:rsidRDefault="00C531F1" w:rsidP="00C531F1">
      <w:pPr>
        <w:pStyle w:val="Heading2"/>
      </w:pPr>
      <w:bookmarkStart w:id="637" w:name="_Toc21093333"/>
      <w:bookmarkStart w:id="638" w:name="_Toc29761883"/>
      <w:bookmarkStart w:id="639" w:name="_Toc45833901"/>
      <w:bookmarkStart w:id="640" w:name="_Toc82890635"/>
      <w:bookmarkStart w:id="641" w:name="_Toc122508484"/>
      <w:bookmarkStart w:id="642" w:name="_Toc123216556"/>
      <w:bookmarkStart w:id="643" w:name="_Toc124184167"/>
      <w:bookmarkStart w:id="644" w:name="_Toc124184237"/>
      <w:bookmarkStart w:id="645" w:name="_Toc130588593"/>
      <w:bookmarkStart w:id="646" w:name="_Toc137236681"/>
      <w:bookmarkStart w:id="647" w:name="_Toc138892453"/>
      <w:bookmarkStart w:id="648" w:name="_Toc145069475"/>
      <w:bookmarkStart w:id="649" w:name="_Toc155195063"/>
      <w:r w:rsidRPr="00E070C4">
        <w:t>B.</w:t>
      </w:r>
      <w:r w:rsidRPr="00E070C4">
        <w:rPr>
          <w:lang w:val="en-US"/>
        </w:rPr>
        <w:t>4</w:t>
      </w:r>
      <w:r w:rsidRPr="00E070C4">
        <w:t>.</w:t>
      </w:r>
      <w:r w:rsidRPr="00E070C4">
        <w:rPr>
          <w:rFonts w:eastAsia="Malgun Gothic" w:hint="eastAsia"/>
          <w:lang w:val="en-US"/>
        </w:rPr>
        <w:t>6</w:t>
      </w:r>
      <w:r w:rsidRPr="00E070C4">
        <w:tab/>
        <w:t xml:space="preserve">Common </w:t>
      </w:r>
      <w:r w:rsidRPr="00E070C4">
        <w:rPr>
          <w:lang w:val="en-US"/>
        </w:rPr>
        <w:t xml:space="preserve">UE RF </w:t>
      </w:r>
      <w:r w:rsidRPr="00E070C4">
        <w:t xml:space="preserve">requirements for </w:t>
      </w:r>
      <w:r w:rsidR="009C72C1" w:rsidRPr="00E070C4">
        <w:rPr>
          <w:rFonts w:eastAsia="Malgun Gothic"/>
        </w:rPr>
        <w:t>d</w:t>
      </w:r>
      <w:r w:rsidRPr="00E070C4">
        <w:rPr>
          <w:rFonts w:eastAsia="Malgun Gothic" w:hint="eastAsia"/>
        </w:rPr>
        <w:t xml:space="preserve">ual uplink </w:t>
      </w:r>
      <w:r w:rsidRPr="00E070C4">
        <w:t>int</w:t>
      </w:r>
      <w:r w:rsidRPr="00E070C4">
        <w:rPr>
          <w:rFonts w:eastAsia="Malgun Gothic" w:hint="eastAsia"/>
        </w:rPr>
        <w:t>e</w:t>
      </w:r>
      <w:r w:rsidRPr="00E070C4">
        <w:t>r-band CA configuration</w:t>
      </w:r>
      <w:bookmarkEnd w:id="637"/>
      <w:bookmarkEnd w:id="638"/>
      <w:bookmarkEnd w:id="639"/>
      <w:bookmarkEnd w:id="640"/>
      <w:bookmarkEnd w:id="641"/>
      <w:bookmarkEnd w:id="642"/>
      <w:bookmarkEnd w:id="643"/>
      <w:bookmarkEnd w:id="644"/>
      <w:bookmarkEnd w:id="645"/>
      <w:bookmarkEnd w:id="646"/>
      <w:bookmarkEnd w:id="647"/>
      <w:bookmarkEnd w:id="648"/>
      <w:bookmarkEnd w:id="649"/>
    </w:p>
    <w:p w14:paraId="6746C15A" w14:textId="6ACB172F" w:rsidR="00AA031E" w:rsidRPr="00E070C4" w:rsidRDefault="00AA031E" w:rsidP="00AA031E">
      <w:r w:rsidRPr="00E070C4">
        <w:t>The requirements and test cases listed in Table B.4.</w:t>
      </w:r>
      <w:r w:rsidRPr="00E070C4">
        <w:rPr>
          <w:rFonts w:eastAsia="Malgun Gothic" w:hint="eastAsia"/>
        </w:rPr>
        <w:t>6</w:t>
      </w:r>
      <w:r w:rsidRPr="00E070C4">
        <w:t xml:space="preserve">-1 are specified in TS 36.101 </w:t>
      </w:r>
      <w:r>
        <w:t>Rel-17</w:t>
      </w:r>
      <w:r w:rsidRPr="00E070C4">
        <w:t xml:space="preserve"> [2].</w:t>
      </w:r>
    </w:p>
    <w:p w14:paraId="01A88D2B" w14:textId="77777777" w:rsidR="00C531F1" w:rsidRPr="00E070C4" w:rsidRDefault="00C531F1" w:rsidP="00856EDF">
      <w:pPr>
        <w:pStyle w:val="TH"/>
        <w:rPr>
          <w:lang w:eastAsia="ja-JP"/>
        </w:rPr>
      </w:pPr>
      <w:r w:rsidRPr="00E070C4">
        <w:t xml:space="preserve">Table </w:t>
      </w:r>
      <w:r w:rsidRPr="00E070C4">
        <w:rPr>
          <w:lang w:eastAsia="ja-JP"/>
        </w:rPr>
        <w:t>B.4.</w:t>
      </w:r>
      <w:r w:rsidRPr="00E070C4">
        <w:rPr>
          <w:rFonts w:eastAsia="Malgun Gothic" w:hint="eastAsia"/>
        </w:rPr>
        <w:t>6</w:t>
      </w:r>
      <w:r w:rsidRPr="00E070C4">
        <w:rPr>
          <w:rFonts w:hint="eastAsia"/>
          <w:lang w:eastAsia="ja-JP"/>
        </w:rPr>
        <w:t>-1</w:t>
      </w:r>
      <w:r w:rsidRPr="00E070C4">
        <w:t xml:space="preserve">: Common UE RF requirements for </w:t>
      </w:r>
      <w:r w:rsidR="009C72C1" w:rsidRPr="00E070C4">
        <w:t xml:space="preserve">a release independent </w:t>
      </w:r>
      <w:r w:rsidRPr="00E070C4">
        <w:rPr>
          <w:rFonts w:eastAsia="Malgun Gothic" w:hint="eastAsia"/>
        </w:rPr>
        <w:t>dual uplink inter</w:t>
      </w:r>
      <w:r w:rsidRPr="00E070C4">
        <w:t>-band CA configuration</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D2E" w14:textId="77777777" w:rsidTr="009C72C1">
        <w:trPr>
          <w:trHeight w:val="255"/>
        </w:trPr>
        <w:tc>
          <w:tcPr>
            <w:tcW w:w="3240" w:type="dxa"/>
          </w:tcPr>
          <w:p w14:paraId="01A88D2C" w14:textId="77777777" w:rsidR="00C531F1" w:rsidRPr="00E070C4" w:rsidRDefault="00C531F1" w:rsidP="00C531F1">
            <w:pPr>
              <w:pStyle w:val="TAH"/>
              <w:rPr>
                <w:rFonts w:cs="Arial"/>
                <w:lang w:val="en-US" w:eastAsia="en-US"/>
              </w:rPr>
            </w:pPr>
            <w:r w:rsidRPr="00E070C4">
              <w:rPr>
                <w:rFonts w:cs="Arial"/>
                <w:lang w:val="en-US" w:eastAsia="en-US"/>
              </w:rPr>
              <w:t>Clause</w:t>
            </w:r>
          </w:p>
        </w:tc>
        <w:tc>
          <w:tcPr>
            <w:tcW w:w="6509" w:type="dxa"/>
          </w:tcPr>
          <w:p w14:paraId="01A88D2D" w14:textId="77777777" w:rsidR="00C531F1" w:rsidRPr="00E070C4" w:rsidRDefault="00C531F1" w:rsidP="00C531F1">
            <w:pPr>
              <w:pStyle w:val="TAH"/>
              <w:rPr>
                <w:rFonts w:cs="Arial"/>
                <w:lang w:val="en-US" w:eastAsia="en-US"/>
              </w:rPr>
            </w:pPr>
            <w:r w:rsidRPr="00E070C4">
              <w:rPr>
                <w:rFonts w:cs="Arial"/>
                <w:lang w:val="en-US" w:eastAsia="en-US"/>
              </w:rPr>
              <w:t>Description</w:t>
            </w:r>
          </w:p>
        </w:tc>
      </w:tr>
      <w:tr w:rsidR="00E070C4" w:rsidRPr="00E070C4" w14:paraId="01A88D31" w14:textId="77777777" w:rsidTr="009C72C1">
        <w:trPr>
          <w:trHeight w:val="255"/>
        </w:trPr>
        <w:tc>
          <w:tcPr>
            <w:tcW w:w="3240" w:type="dxa"/>
          </w:tcPr>
          <w:p w14:paraId="01A88D2F" w14:textId="77777777" w:rsidR="00C531F1" w:rsidRPr="00E070C4" w:rsidRDefault="00C531F1" w:rsidP="00C531F1">
            <w:pPr>
              <w:pStyle w:val="TAL"/>
              <w:rPr>
                <w:rFonts w:cs="Arial"/>
                <w:lang w:val="en-US" w:eastAsia="en-US"/>
              </w:rPr>
            </w:pPr>
            <w:r w:rsidRPr="00E070C4">
              <w:rPr>
                <w:rFonts w:cs="Arial" w:hint="eastAsia"/>
                <w:lang w:val="en-US" w:eastAsia="en-US"/>
              </w:rPr>
              <w:t>5.6A</w:t>
            </w:r>
            <w:r w:rsidRPr="00E070C4">
              <w:rPr>
                <w:rFonts w:eastAsia="Malgun Gothic" w:cs="Arial" w:hint="eastAsia"/>
                <w:lang w:val="en-US"/>
              </w:rPr>
              <w:t>.</w:t>
            </w:r>
            <w:r w:rsidRPr="00E070C4">
              <w:rPr>
                <w:rFonts w:cs="Arial" w:hint="eastAsia"/>
                <w:lang w:val="en-US" w:eastAsia="en-US"/>
              </w:rPr>
              <w:t>1</w:t>
            </w:r>
          </w:p>
        </w:tc>
        <w:tc>
          <w:tcPr>
            <w:tcW w:w="6509" w:type="dxa"/>
          </w:tcPr>
          <w:p w14:paraId="01A88D30" w14:textId="77777777" w:rsidR="00C531F1" w:rsidRPr="00E070C4" w:rsidRDefault="00C531F1" w:rsidP="00C531F1">
            <w:pPr>
              <w:pStyle w:val="TAL"/>
              <w:rPr>
                <w:rFonts w:cs="Arial"/>
                <w:lang w:val="en-US" w:eastAsia="en-US"/>
              </w:rPr>
            </w:pPr>
            <w:r w:rsidRPr="00E070C4">
              <w:rPr>
                <w:rFonts w:cs="Arial"/>
                <w:lang w:val="en-US" w:eastAsia="en-US"/>
              </w:rPr>
              <w:t>Channel bandwidths per operating band for CA</w:t>
            </w:r>
          </w:p>
        </w:tc>
      </w:tr>
      <w:tr w:rsidR="00E070C4" w:rsidRPr="00E070C4" w14:paraId="01A88D34" w14:textId="77777777" w:rsidTr="009C72C1">
        <w:trPr>
          <w:trHeight w:val="255"/>
        </w:trPr>
        <w:tc>
          <w:tcPr>
            <w:tcW w:w="3240" w:type="dxa"/>
          </w:tcPr>
          <w:p w14:paraId="01A88D32" w14:textId="77777777" w:rsidR="00C531F1" w:rsidRPr="00E070C4" w:rsidRDefault="00C531F1" w:rsidP="00C531F1">
            <w:pPr>
              <w:pStyle w:val="TAL"/>
              <w:rPr>
                <w:rFonts w:cs="Arial"/>
                <w:lang w:val="en-US" w:eastAsia="en-US"/>
              </w:rPr>
            </w:pPr>
            <w:r w:rsidRPr="00E070C4">
              <w:rPr>
                <w:rFonts w:cs="Arial"/>
                <w:lang w:val="en-US" w:eastAsia="en-US"/>
              </w:rPr>
              <w:t>6.2.2A</w:t>
            </w:r>
          </w:p>
        </w:tc>
        <w:tc>
          <w:tcPr>
            <w:tcW w:w="6509" w:type="dxa"/>
          </w:tcPr>
          <w:p w14:paraId="01A88D33" w14:textId="77777777" w:rsidR="00C531F1" w:rsidRPr="00E070C4" w:rsidRDefault="00C531F1" w:rsidP="00C531F1">
            <w:pPr>
              <w:pStyle w:val="TAL"/>
              <w:rPr>
                <w:rFonts w:cs="Arial"/>
                <w:lang w:val="en-US" w:eastAsia="en-US"/>
              </w:rPr>
            </w:pPr>
            <w:r w:rsidRPr="00E070C4">
              <w:rPr>
                <w:rFonts w:cs="Arial"/>
                <w:lang w:val="en-US" w:eastAsia="en-US"/>
              </w:rPr>
              <w:t>UE maximum output power for CA</w:t>
            </w:r>
          </w:p>
        </w:tc>
      </w:tr>
      <w:tr w:rsidR="00E070C4" w:rsidRPr="00E070C4" w14:paraId="01A88D37" w14:textId="77777777" w:rsidTr="009C72C1">
        <w:trPr>
          <w:trHeight w:val="255"/>
        </w:trPr>
        <w:tc>
          <w:tcPr>
            <w:tcW w:w="3240" w:type="dxa"/>
          </w:tcPr>
          <w:p w14:paraId="01A88D35" w14:textId="77777777" w:rsidR="00C531F1" w:rsidRPr="00E070C4" w:rsidRDefault="00C531F1" w:rsidP="00C531F1">
            <w:pPr>
              <w:pStyle w:val="TAL"/>
              <w:rPr>
                <w:rFonts w:cs="Arial"/>
                <w:lang w:val="en-US" w:eastAsia="en-US"/>
              </w:rPr>
            </w:pPr>
            <w:r w:rsidRPr="00E070C4">
              <w:rPr>
                <w:rFonts w:cs="Arial"/>
                <w:lang w:val="en-US" w:eastAsia="en-US"/>
              </w:rPr>
              <w:t>6.2.</w:t>
            </w:r>
            <w:r w:rsidRPr="00E070C4">
              <w:rPr>
                <w:rFonts w:eastAsia="Malgun Gothic" w:cs="Arial" w:hint="eastAsia"/>
                <w:lang w:val="en-US"/>
              </w:rPr>
              <w:t>5</w:t>
            </w:r>
            <w:r w:rsidRPr="00E070C4">
              <w:rPr>
                <w:rFonts w:cs="Arial"/>
                <w:lang w:val="en-US" w:eastAsia="en-US"/>
              </w:rPr>
              <w:t>A</w:t>
            </w:r>
          </w:p>
        </w:tc>
        <w:tc>
          <w:tcPr>
            <w:tcW w:w="6509" w:type="dxa"/>
          </w:tcPr>
          <w:p w14:paraId="01A88D36" w14:textId="77777777" w:rsidR="00C531F1" w:rsidRPr="00E070C4" w:rsidRDefault="00C531F1" w:rsidP="00C531F1">
            <w:pPr>
              <w:pStyle w:val="TAL"/>
              <w:rPr>
                <w:rFonts w:cs="Arial"/>
                <w:lang w:val="en-US" w:eastAsia="en-US"/>
              </w:rPr>
            </w:pPr>
            <w:r w:rsidRPr="00E070C4">
              <w:rPr>
                <w:rFonts w:eastAsia="Malgun Gothic" w:cs="Arial" w:hint="eastAsia"/>
                <w:lang w:val="en-US"/>
              </w:rPr>
              <w:t>Configured transmitted Power for CA</w:t>
            </w:r>
            <w:r w:rsidRPr="00E070C4" w:rsidDel="0056496A">
              <w:rPr>
                <w:rFonts w:cs="Arial"/>
                <w:lang w:val="en-US" w:eastAsia="en-US"/>
              </w:rPr>
              <w:t xml:space="preserve"> </w:t>
            </w:r>
          </w:p>
        </w:tc>
      </w:tr>
      <w:tr w:rsidR="00E070C4" w:rsidRPr="00E070C4" w14:paraId="01A88D3A" w14:textId="77777777" w:rsidTr="009C72C1">
        <w:trPr>
          <w:trHeight w:val="255"/>
        </w:trPr>
        <w:tc>
          <w:tcPr>
            <w:tcW w:w="3240" w:type="dxa"/>
          </w:tcPr>
          <w:p w14:paraId="01A88D38"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6.3.2A</w:t>
            </w:r>
          </w:p>
        </w:tc>
        <w:tc>
          <w:tcPr>
            <w:tcW w:w="6509" w:type="dxa"/>
          </w:tcPr>
          <w:p w14:paraId="01A88D39"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UE Minimum output power for CA</w:t>
            </w:r>
          </w:p>
        </w:tc>
      </w:tr>
      <w:tr w:rsidR="00E070C4" w:rsidRPr="00E070C4" w14:paraId="01A88D3D" w14:textId="77777777" w:rsidTr="009C72C1">
        <w:trPr>
          <w:trHeight w:val="255"/>
        </w:trPr>
        <w:tc>
          <w:tcPr>
            <w:tcW w:w="3240" w:type="dxa"/>
          </w:tcPr>
          <w:p w14:paraId="01A88D3B"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6.3.3A</w:t>
            </w:r>
          </w:p>
        </w:tc>
        <w:tc>
          <w:tcPr>
            <w:tcW w:w="6509" w:type="dxa"/>
          </w:tcPr>
          <w:p w14:paraId="01A88D3C"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UE Transmit OFF power for CA</w:t>
            </w:r>
          </w:p>
        </w:tc>
      </w:tr>
      <w:tr w:rsidR="00E070C4" w:rsidRPr="00E070C4" w14:paraId="01A88D40" w14:textId="77777777" w:rsidTr="009C72C1">
        <w:trPr>
          <w:trHeight w:val="255"/>
        </w:trPr>
        <w:tc>
          <w:tcPr>
            <w:tcW w:w="3240" w:type="dxa"/>
          </w:tcPr>
          <w:p w14:paraId="01A88D3E"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6.3.4A</w:t>
            </w:r>
          </w:p>
        </w:tc>
        <w:tc>
          <w:tcPr>
            <w:tcW w:w="6509" w:type="dxa"/>
          </w:tcPr>
          <w:p w14:paraId="01A88D3F"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ON/OFF time mask for CA</w:t>
            </w:r>
          </w:p>
        </w:tc>
      </w:tr>
      <w:tr w:rsidR="00E070C4" w:rsidRPr="00E070C4" w14:paraId="01A88D43" w14:textId="77777777" w:rsidTr="009C72C1">
        <w:trPr>
          <w:trHeight w:val="255"/>
        </w:trPr>
        <w:tc>
          <w:tcPr>
            <w:tcW w:w="3240" w:type="dxa"/>
          </w:tcPr>
          <w:p w14:paraId="01A88D41"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6.3.5A</w:t>
            </w:r>
          </w:p>
        </w:tc>
        <w:tc>
          <w:tcPr>
            <w:tcW w:w="6509" w:type="dxa"/>
          </w:tcPr>
          <w:p w14:paraId="01A88D42"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Power control for CA</w:t>
            </w:r>
          </w:p>
        </w:tc>
      </w:tr>
      <w:tr w:rsidR="00E070C4" w:rsidRPr="00E070C4" w14:paraId="01A88D46" w14:textId="77777777" w:rsidTr="009C72C1">
        <w:trPr>
          <w:trHeight w:val="255"/>
        </w:trPr>
        <w:tc>
          <w:tcPr>
            <w:tcW w:w="3240" w:type="dxa"/>
          </w:tcPr>
          <w:p w14:paraId="01A88D44"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6.5.1A</w:t>
            </w:r>
          </w:p>
        </w:tc>
        <w:tc>
          <w:tcPr>
            <w:tcW w:w="6509" w:type="dxa"/>
          </w:tcPr>
          <w:p w14:paraId="01A88D45"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Frequency error for CA</w:t>
            </w:r>
          </w:p>
        </w:tc>
      </w:tr>
      <w:tr w:rsidR="00E070C4" w:rsidRPr="00E070C4" w14:paraId="01A88D49" w14:textId="77777777" w:rsidTr="009C72C1">
        <w:trPr>
          <w:trHeight w:val="255"/>
        </w:trPr>
        <w:tc>
          <w:tcPr>
            <w:tcW w:w="3240" w:type="dxa"/>
          </w:tcPr>
          <w:p w14:paraId="01A88D47"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6.5.2A</w:t>
            </w:r>
          </w:p>
        </w:tc>
        <w:tc>
          <w:tcPr>
            <w:tcW w:w="6509" w:type="dxa"/>
          </w:tcPr>
          <w:p w14:paraId="01A88D48"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Transmit modulation quality for CA</w:t>
            </w:r>
          </w:p>
        </w:tc>
      </w:tr>
      <w:tr w:rsidR="00E070C4" w:rsidRPr="00E070C4" w14:paraId="01A88D4C" w14:textId="77777777" w:rsidTr="009C72C1">
        <w:trPr>
          <w:trHeight w:val="255"/>
        </w:trPr>
        <w:tc>
          <w:tcPr>
            <w:tcW w:w="3240" w:type="dxa"/>
          </w:tcPr>
          <w:p w14:paraId="01A88D4A"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6.6.1A</w:t>
            </w:r>
          </w:p>
        </w:tc>
        <w:tc>
          <w:tcPr>
            <w:tcW w:w="6509" w:type="dxa"/>
          </w:tcPr>
          <w:p w14:paraId="01A88D4B"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Occupied bandwidth for CA</w:t>
            </w:r>
          </w:p>
        </w:tc>
      </w:tr>
      <w:tr w:rsidR="00E070C4" w:rsidRPr="00E070C4" w14:paraId="01A88D4F" w14:textId="77777777" w:rsidTr="009C72C1">
        <w:trPr>
          <w:trHeight w:val="255"/>
        </w:trPr>
        <w:tc>
          <w:tcPr>
            <w:tcW w:w="3240" w:type="dxa"/>
          </w:tcPr>
          <w:p w14:paraId="01A88D4D"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6.6.2.1A</w:t>
            </w:r>
          </w:p>
        </w:tc>
        <w:tc>
          <w:tcPr>
            <w:tcW w:w="6509" w:type="dxa"/>
          </w:tcPr>
          <w:p w14:paraId="01A88D4E"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Spectrum emission mask for CA</w:t>
            </w:r>
          </w:p>
        </w:tc>
      </w:tr>
      <w:tr w:rsidR="00E070C4" w:rsidRPr="00E070C4" w14:paraId="01A88D52" w14:textId="77777777" w:rsidTr="009C72C1">
        <w:trPr>
          <w:trHeight w:val="255"/>
        </w:trPr>
        <w:tc>
          <w:tcPr>
            <w:tcW w:w="3240" w:type="dxa"/>
          </w:tcPr>
          <w:p w14:paraId="01A88D50"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6.6.2.3</w:t>
            </w:r>
          </w:p>
        </w:tc>
        <w:tc>
          <w:tcPr>
            <w:tcW w:w="6509" w:type="dxa"/>
          </w:tcPr>
          <w:p w14:paraId="01A88D51"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Adjacent Channel Leakage Ratio</w:t>
            </w:r>
          </w:p>
        </w:tc>
      </w:tr>
      <w:tr w:rsidR="00E070C4" w:rsidRPr="00E070C4" w14:paraId="01A88D55" w14:textId="77777777" w:rsidTr="009C72C1">
        <w:trPr>
          <w:trHeight w:val="255"/>
        </w:trPr>
        <w:tc>
          <w:tcPr>
            <w:tcW w:w="3240" w:type="dxa"/>
          </w:tcPr>
          <w:p w14:paraId="01A88D53"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6.6.3.1A</w:t>
            </w:r>
          </w:p>
        </w:tc>
        <w:tc>
          <w:tcPr>
            <w:tcW w:w="6509" w:type="dxa"/>
          </w:tcPr>
          <w:p w14:paraId="01A88D54"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 xml:space="preserve">Spurious Emission for CA </w:t>
            </w:r>
          </w:p>
        </w:tc>
      </w:tr>
      <w:tr w:rsidR="00E070C4" w:rsidRPr="00E070C4" w14:paraId="01A88D58" w14:textId="77777777" w:rsidTr="009C72C1">
        <w:trPr>
          <w:trHeight w:val="255"/>
        </w:trPr>
        <w:tc>
          <w:tcPr>
            <w:tcW w:w="3240" w:type="dxa"/>
          </w:tcPr>
          <w:p w14:paraId="01A88D56"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6.6.3.2A</w:t>
            </w:r>
          </w:p>
        </w:tc>
        <w:tc>
          <w:tcPr>
            <w:tcW w:w="6509" w:type="dxa"/>
          </w:tcPr>
          <w:p w14:paraId="01A88D57"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Spurious emission band UE co-existence for CA</w:t>
            </w:r>
          </w:p>
        </w:tc>
      </w:tr>
      <w:tr w:rsidR="00E070C4" w:rsidRPr="00E070C4" w14:paraId="01A88D5B" w14:textId="77777777" w:rsidTr="009C72C1">
        <w:trPr>
          <w:trHeight w:val="255"/>
        </w:trPr>
        <w:tc>
          <w:tcPr>
            <w:tcW w:w="3240" w:type="dxa"/>
          </w:tcPr>
          <w:p w14:paraId="01A88D59"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6.7.1A</w:t>
            </w:r>
          </w:p>
        </w:tc>
        <w:tc>
          <w:tcPr>
            <w:tcW w:w="6509" w:type="dxa"/>
          </w:tcPr>
          <w:p w14:paraId="01A88D5A"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Transmit intermodulation for CA</w:t>
            </w:r>
          </w:p>
        </w:tc>
      </w:tr>
      <w:tr w:rsidR="00E070C4" w:rsidRPr="00E070C4" w14:paraId="01A88D5E" w14:textId="77777777" w:rsidTr="009C72C1">
        <w:trPr>
          <w:trHeight w:val="255"/>
        </w:trPr>
        <w:tc>
          <w:tcPr>
            <w:tcW w:w="3240" w:type="dxa"/>
          </w:tcPr>
          <w:p w14:paraId="01A88D5C" w14:textId="77777777" w:rsidR="00C531F1" w:rsidRPr="00E070C4" w:rsidRDefault="00C531F1" w:rsidP="00C531F1">
            <w:pPr>
              <w:pStyle w:val="TAL"/>
              <w:rPr>
                <w:rFonts w:cs="Arial"/>
                <w:lang w:val="en-US" w:eastAsia="en-US"/>
              </w:rPr>
            </w:pPr>
            <w:r w:rsidRPr="00E070C4">
              <w:rPr>
                <w:rFonts w:cs="Arial"/>
                <w:lang w:val="en-US" w:eastAsia="en-US"/>
              </w:rPr>
              <w:t>7.3.1A</w:t>
            </w:r>
          </w:p>
        </w:tc>
        <w:tc>
          <w:tcPr>
            <w:tcW w:w="6509" w:type="dxa"/>
          </w:tcPr>
          <w:p w14:paraId="01A88D5D" w14:textId="77777777" w:rsidR="00C531F1" w:rsidRPr="00E070C4" w:rsidRDefault="00C531F1" w:rsidP="00C531F1">
            <w:pPr>
              <w:pStyle w:val="TAL"/>
              <w:rPr>
                <w:rFonts w:cs="Arial"/>
                <w:lang w:val="en-US" w:eastAsia="en-US"/>
              </w:rPr>
            </w:pPr>
            <w:r w:rsidRPr="00E070C4">
              <w:rPr>
                <w:rFonts w:cs="Arial"/>
                <w:lang w:val="en-US" w:eastAsia="en-US"/>
              </w:rPr>
              <w:t>Reference sensitivity for CA</w:t>
            </w:r>
          </w:p>
        </w:tc>
      </w:tr>
      <w:tr w:rsidR="00E070C4" w:rsidRPr="00E070C4" w14:paraId="01A88D61" w14:textId="77777777" w:rsidTr="009C72C1">
        <w:trPr>
          <w:trHeight w:val="255"/>
        </w:trPr>
        <w:tc>
          <w:tcPr>
            <w:tcW w:w="3240" w:type="dxa"/>
          </w:tcPr>
          <w:p w14:paraId="01A88D5F" w14:textId="77777777" w:rsidR="00C531F1" w:rsidRPr="00E070C4" w:rsidRDefault="00C531F1" w:rsidP="00C531F1">
            <w:pPr>
              <w:pStyle w:val="TAL"/>
              <w:rPr>
                <w:rFonts w:cs="Arial"/>
                <w:lang w:val="en-US" w:eastAsia="en-US"/>
              </w:rPr>
            </w:pPr>
            <w:r w:rsidRPr="00E070C4">
              <w:rPr>
                <w:rFonts w:cs="Arial"/>
                <w:lang w:val="en-US" w:eastAsia="en-US"/>
              </w:rPr>
              <w:t>7.6.2.1A</w:t>
            </w:r>
          </w:p>
        </w:tc>
        <w:tc>
          <w:tcPr>
            <w:tcW w:w="6509" w:type="dxa"/>
          </w:tcPr>
          <w:p w14:paraId="01A88D60" w14:textId="77777777" w:rsidR="00C531F1" w:rsidRPr="00E070C4" w:rsidRDefault="00C531F1" w:rsidP="00C531F1">
            <w:pPr>
              <w:pStyle w:val="TAL"/>
              <w:rPr>
                <w:rFonts w:cs="Arial"/>
                <w:lang w:val="en-US" w:eastAsia="en-US"/>
              </w:rPr>
            </w:pPr>
            <w:r w:rsidRPr="00E070C4">
              <w:rPr>
                <w:rFonts w:cs="Arial"/>
                <w:lang w:val="en-US" w:eastAsia="en-US"/>
              </w:rPr>
              <w:t>Out-of-band blocking for CA</w:t>
            </w:r>
          </w:p>
        </w:tc>
      </w:tr>
      <w:tr w:rsidR="00C531F1" w:rsidRPr="00E070C4" w14:paraId="01A88D64" w14:textId="77777777" w:rsidTr="009C72C1">
        <w:trPr>
          <w:trHeight w:val="255"/>
        </w:trPr>
        <w:tc>
          <w:tcPr>
            <w:tcW w:w="3240" w:type="dxa"/>
          </w:tcPr>
          <w:p w14:paraId="01A88D62" w14:textId="77777777" w:rsidR="00C531F1" w:rsidRPr="00E070C4" w:rsidRDefault="00C531F1" w:rsidP="00C531F1">
            <w:pPr>
              <w:pStyle w:val="TAL"/>
              <w:rPr>
                <w:rFonts w:cs="Arial"/>
                <w:lang w:val="en-US" w:eastAsia="en-US"/>
              </w:rPr>
            </w:pPr>
            <w:r w:rsidRPr="00E070C4">
              <w:rPr>
                <w:rFonts w:cs="Arial"/>
                <w:lang w:val="en-US" w:eastAsia="en-US"/>
              </w:rPr>
              <w:t>7.7.1A</w:t>
            </w:r>
          </w:p>
        </w:tc>
        <w:tc>
          <w:tcPr>
            <w:tcW w:w="6509" w:type="dxa"/>
          </w:tcPr>
          <w:p w14:paraId="01A88D63" w14:textId="77777777" w:rsidR="00C531F1" w:rsidRPr="00E070C4" w:rsidRDefault="00C531F1" w:rsidP="00C531F1">
            <w:pPr>
              <w:pStyle w:val="TAL"/>
              <w:rPr>
                <w:rFonts w:cs="Arial"/>
                <w:lang w:val="en-US" w:eastAsia="en-US"/>
              </w:rPr>
            </w:pPr>
            <w:r w:rsidRPr="00E070C4">
              <w:rPr>
                <w:rFonts w:cs="Arial"/>
                <w:lang w:val="en-US" w:eastAsia="en-US"/>
              </w:rPr>
              <w:t>Spurious response for CA</w:t>
            </w:r>
          </w:p>
        </w:tc>
      </w:tr>
    </w:tbl>
    <w:p w14:paraId="01A88D65" w14:textId="77777777" w:rsidR="00C531F1" w:rsidRPr="00E070C4" w:rsidRDefault="00C531F1" w:rsidP="00C531F1">
      <w:pPr>
        <w:rPr>
          <w:rFonts w:eastAsia="Malgun Gothic"/>
        </w:rPr>
      </w:pPr>
    </w:p>
    <w:p w14:paraId="01A88D66" w14:textId="77777777" w:rsidR="00C531F1" w:rsidRPr="00581190" w:rsidRDefault="00C531F1" w:rsidP="00C531F1">
      <w:pPr>
        <w:pStyle w:val="Heading2"/>
      </w:pPr>
      <w:bookmarkStart w:id="650" w:name="_Toc21093334"/>
      <w:bookmarkStart w:id="651" w:name="_Toc29761884"/>
      <w:bookmarkStart w:id="652" w:name="_Toc45833902"/>
      <w:bookmarkStart w:id="653" w:name="_Toc82890636"/>
      <w:bookmarkStart w:id="654" w:name="_Toc122508485"/>
      <w:bookmarkStart w:id="655" w:name="_Toc123216557"/>
      <w:bookmarkStart w:id="656" w:name="_Toc124184168"/>
      <w:bookmarkStart w:id="657" w:name="_Toc124184238"/>
      <w:bookmarkStart w:id="658" w:name="_Toc130588594"/>
      <w:bookmarkStart w:id="659" w:name="_Toc137236682"/>
      <w:bookmarkStart w:id="660" w:name="_Toc138892454"/>
      <w:bookmarkStart w:id="661" w:name="_Toc145069476"/>
      <w:bookmarkStart w:id="662" w:name="_Toc155195064"/>
      <w:r w:rsidRPr="00E070C4">
        <w:t>B.</w:t>
      </w:r>
      <w:r w:rsidRPr="00E070C4">
        <w:rPr>
          <w:lang w:val="en-US"/>
        </w:rPr>
        <w:t>4</w:t>
      </w:r>
      <w:r w:rsidRPr="00E070C4">
        <w:t>.</w:t>
      </w:r>
      <w:r w:rsidRPr="00E070C4">
        <w:rPr>
          <w:rFonts w:eastAsia="Malgun Gothic" w:hint="eastAsia"/>
          <w:lang w:val="en-US"/>
        </w:rPr>
        <w:t>7</w:t>
      </w:r>
      <w:r w:rsidRPr="00E070C4">
        <w:tab/>
        <w:t xml:space="preserve">Common </w:t>
      </w:r>
      <w:r w:rsidRPr="00E070C4">
        <w:rPr>
          <w:lang w:val="en-US"/>
        </w:rPr>
        <w:t xml:space="preserve">UE RF </w:t>
      </w:r>
      <w:r w:rsidRPr="00E070C4">
        <w:t xml:space="preserve">requirements for </w:t>
      </w:r>
      <w:r w:rsidR="009C72C1" w:rsidRPr="00E070C4">
        <w:rPr>
          <w:rFonts w:eastAsia="Malgun Gothic"/>
        </w:rPr>
        <w:t>d</w:t>
      </w:r>
      <w:r w:rsidRPr="00E070C4">
        <w:rPr>
          <w:rFonts w:eastAsia="Malgun Gothic" w:hint="eastAsia"/>
        </w:rPr>
        <w:t xml:space="preserve">ual uplink </w:t>
      </w:r>
      <w:r w:rsidRPr="00E070C4">
        <w:t xml:space="preserve">intra-band </w:t>
      </w:r>
      <w:r w:rsidRPr="00E070C4">
        <w:rPr>
          <w:lang w:val="en-US"/>
        </w:rPr>
        <w:t xml:space="preserve">non-contiguous </w:t>
      </w:r>
      <w:r w:rsidRPr="00E070C4">
        <w:t>CA configuration</w:t>
      </w:r>
      <w:bookmarkEnd w:id="650"/>
      <w:bookmarkEnd w:id="651"/>
      <w:bookmarkEnd w:id="652"/>
      <w:bookmarkEnd w:id="653"/>
      <w:bookmarkEnd w:id="654"/>
      <w:bookmarkEnd w:id="655"/>
      <w:bookmarkEnd w:id="656"/>
      <w:bookmarkEnd w:id="657"/>
      <w:bookmarkEnd w:id="658"/>
      <w:bookmarkEnd w:id="659"/>
      <w:bookmarkEnd w:id="660"/>
      <w:bookmarkEnd w:id="661"/>
      <w:bookmarkEnd w:id="662"/>
    </w:p>
    <w:p w14:paraId="2BBB947A" w14:textId="0C4548C2" w:rsidR="00AA031E" w:rsidRPr="00E070C4" w:rsidRDefault="00AA031E" w:rsidP="00AA031E">
      <w:r w:rsidRPr="00E070C4">
        <w:t>The requirements and test cases listed in Table B.4.</w:t>
      </w:r>
      <w:r w:rsidRPr="00E070C4">
        <w:rPr>
          <w:rFonts w:eastAsia="Malgun Gothic"/>
        </w:rPr>
        <w:t>7</w:t>
      </w:r>
      <w:r w:rsidRPr="00E070C4">
        <w:t xml:space="preserve">-1 are specified in TS 36.101 </w:t>
      </w:r>
      <w:r>
        <w:t>Rel-17</w:t>
      </w:r>
      <w:r w:rsidRPr="00E070C4">
        <w:t xml:space="preserve"> [2].</w:t>
      </w:r>
    </w:p>
    <w:p w14:paraId="01A88D68" w14:textId="77777777" w:rsidR="00C531F1" w:rsidRPr="00E070C4" w:rsidRDefault="00C531F1" w:rsidP="00856EDF">
      <w:pPr>
        <w:pStyle w:val="TH"/>
        <w:rPr>
          <w:lang w:eastAsia="ja-JP"/>
        </w:rPr>
      </w:pPr>
      <w:r w:rsidRPr="00E070C4">
        <w:lastRenderedPageBreak/>
        <w:t xml:space="preserve">Table </w:t>
      </w:r>
      <w:r w:rsidRPr="00E070C4">
        <w:rPr>
          <w:lang w:eastAsia="ja-JP"/>
        </w:rPr>
        <w:t>B.4.</w:t>
      </w:r>
      <w:r w:rsidRPr="00E070C4">
        <w:rPr>
          <w:rFonts w:eastAsia="Malgun Gothic"/>
        </w:rPr>
        <w:t>7</w:t>
      </w:r>
      <w:r w:rsidRPr="00E070C4">
        <w:rPr>
          <w:rFonts w:hint="eastAsia"/>
          <w:lang w:eastAsia="ja-JP"/>
        </w:rPr>
        <w:t>-1</w:t>
      </w:r>
      <w:r w:rsidRPr="00E070C4">
        <w:t xml:space="preserve">: Common UE RF requirements for </w:t>
      </w:r>
      <w:r w:rsidR="009C72C1" w:rsidRPr="00E070C4">
        <w:t xml:space="preserve">a release independent </w:t>
      </w:r>
      <w:r w:rsidRPr="00E070C4">
        <w:rPr>
          <w:rFonts w:eastAsia="Malgun Gothic" w:hint="eastAsia"/>
        </w:rPr>
        <w:t>dual uplink intra</w:t>
      </w:r>
      <w:r w:rsidRPr="00E070C4">
        <w:t>-band non-contiguous CA configuration</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D6B" w14:textId="77777777" w:rsidTr="009C72C1">
        <w:trPr>
          <w:trHeight w:val="255"/>
        </w:trPr>
        <w:tc>
          <w:tcPr>
            <w:tcW w:w="3240" w:type="dxa"/>
          </w:tcPr>
          <w:p w14:paraId="01A88D69" w14:textId="77777777" w:rsidR="00C531F1" w:rsidRPr="00E070C4" w:rsidRDefault="00C531F1" w:rsidP="00C531F1">
            <w:pPr>
              <w:pStyle w:val="TAH"/>
              <w:rPr>
                <w:rFonts w:cs="Arial"/>
                <w:lang w:val="en-US" w:eastAsia="en-US"/>
              </w:rPr>
            </w:pPr>
            <w:r w:rsidRPr="00E070C4">
              <w:rPr>
                <w:rFonts w:cs="Arial"/>
                <w:lang w:val="en-US" w:eastAsia="en-US"/>
              </w:rPr>
              <w:t>Clause</w:t>
            </w:r>
          </w:p>
        </w:tc>
        <w:tc>
          <w:tcPr>
            <w:tcW w:w="6509" w:type="dxa"/>
          </w:tcPr>
          <w:p w14:paraId="01A88D6A" w14:textId="77777777" w:rsidR="00C531F1" w:rsidRPr="00E070C4" w:rsidRDefault="00C531F1" w:rsidP="00C531F1">
            <w:pPr>
              <w:pStyle w:val="TAH"/>
              <w:rPr>
                <w:rFonts w:cs="Arial"/>
                <w:lang w:val="en-US" w:eastAsia="en-US"/>
              </w:rPr>
            </w:pPr>
            <w:r w:rsidRPr="00E070C4">
              <w:rPr>
                <w:rFonts w:cs="Arial"/>
                <w:lang w:val="en-US" w:eastAsia="en-US"/>
              </w:rPr>
              <w:t>Description</w:t>
            </w:r>
          </w:p>
        </w:tc>
      </w:tr>
      <w:tr w:rsidR="00E070C4" w:rsidRPr="00E070C4" w14:paraId="01A88D6E" w14:textId="77777777" w:rsidTr="009C72C1">
        <w:trPr>
          <w:trHeight w:val="255"/>
        </w:trPr>
        <w:tc>
          <w:tcPr>
            <w:tcW w:w="3240" w:type="dxa"/>
          </w:tcPr>
          <w:p w14:paraId="01A88D6C" w14:textId="77777777" w:rsidR="00C531F1" w:rsidRPr="00E070C4" w:rsidRDefault="00C531F1" w:rsidP="00C531F1">
            <w:pPr>
              <w:pStyle w:val="TAL"/>
              <w:rPr>
                <w:rFonts w:cs="Arial"/>
                <w:lang w:val="en-US" w:eastAsia="en-US"/>
              </w:rPr>
            </w:pPr>
            <w:r w:rsidRPr="00E070C4">
              <w:rPr>
                <w:rFonts w:cs="Arial" w:hint="eastAsia"/>
                <w:lang w:val="en-US" w:eastAsia="en-US"/>
              </w:rPr>
              <w:t>5.6A</w:t>
            </w:r>
            <w:r w:rsidRPr="00E070C4">
              <w:rPr>
                <w:rFonts w:eastAsia="Malgun Gothic" w:cs="Arial" w:hint="eastAsia"/>
                <w:lang w:val="en-US"/>
              </w:rPr>
              <w:t>.</w:t>
            </w:r>
            <w:r w:rsidRPr="00E070C4">
              <w:rPr>
                <w:rFonts w:cs="Arial" w:hint="eastAsia"/>
                <w:lang w:val="en-US" w:eastAsia="en-US"/>
              </w:rPr>
              <w:t>1</w:t>
            </w:r>
          </w:p>
        </w:tc>
        <w:tc>
          <w:tcPr>
            <w:tcW w:w="6509" w:type="dxa"/>
          </w:tcPr>
          <w:p w14:paraId="01A88D6D" w14:textId="77777777" w:rsidR="00C531F1" w:rsidRPr="00E070C4" w:rsidRDefault="00C531F1" w:rsidP="00C531F1">
            <w:pPr>
              <w:pStyle w:val="TAL"/>
              <w:rPr>
                <w:rFonts w:cs="Arial"/>
                <w:lang w:val="en-US" w:eastAsia="en-US"/>
              </w:rPr>
            </w:pPr>
            <w:r w:rsidRPr="00E070C4">
              <w:rPr>
                <w:rFonts w:cs="Arial"/>
                <w:lang w:val="en-US" w:eastAsia="en-US"/>
              </w:rPr>
              <w:t>Channel bandwidths per operating band for CA</w:t>
            </w:r>
          </w:p>
        </w:tc>
      </w:tr>
      <w:tr w:rsidR="00E070C4" w:rsidRPr="00E070C4" w14:paraId="01A88D71" w14:textId="77777777" w:rsidTr="009C72C1">
        <w:trPr>
          <w:trHeight w:val="255"/>
        </w:trPr>
        <w:tc>
          <w:tcPr>
            <w:tcW w:w="3240" w:type="dxa"/>
          </w:tcPr>
          <w:p w14:paraId="01A88D6F" w14:textId="77777777" w:rsidR="00C531F1" w:rsidRPr="00E070C4" w:rsidRDefault="00C531F1" w:rsidP="00C531F1">
            <w:pPr>
              <w:pStyle w:val="TAL"/>
              <w:rPr>
                <w:rFonts w:cs="Arial"/>
                <w:lang w:val="en-US" w:eastAsia="en-US"/>
              </w:rPr>
            </w:pPr>
            <w:r w:rsidRPr="00E070C4">
              <w:rPr>
                <w:rFonts w:cs="Arial"/>
                <w:lang w:val="en-US" w:eastAsia="en-US"/>
              </w:rPr>
              <w:t>6.2.2A</w:t>
            </w:r>
          </w:p>
        </w:tc>
        <w:tc>
          <w:tcPr>
            <w:tcW w:w="6509" w:type="dxa"/>
          </w:tcPr>
          <w:p w14:paraId="01A88D70" w14:textId="77777777" w:rsidR="00C531F1" w:rsidRPr="00E070C4" w:rsidRDefault="00C531F1" w:rsidP="00C531F1">
            <w:pPr>
              <w:pStyle w:val="TAL"/>
              <w:rPr>
                <w:rFonts w:cs="Arial"/>
                <w:lang w:val="en-US" w:eastAsia="en-US"/>
              </w:rPr>
            </w:pPr>
            <w:r w:rsidRPr="00E070C4">
              <w:rPr>
                <w:rFonts w:cs="Arial"/>
                <w:lang w:val="en-US" w:eastAsia="en-US"/>
              </w:rPr>
              <w:t>UE maximum output power for CA</w:t>
            </w:r>
          </w:p>
        </w:tc>
      </w:tr>
      <w:tr w:rsidR="00E070C4" w:rsidRPr="00E070C4" w14:paraId="01A88D74" w14:textId="77777777" w:rsidTr="009C72C1">
        <w:trPr>
          <w:trHeight w:val="255"/>
        </w:trPr>
        <w:tc>
          <w:tcPr>
            <w:tcW w:w="3240" w:type="dxa"/>
          </w:tcPr>
          <w:p w14:paraId="01A88D72" w14:textId="77777777" w:rsidR="00C531F1" w:rsidRPr="00E070C4" w:rsidRDefault="00C531F1" w:rsidP="00C531F1">
            <w:pPr>
              <w:pStyle w:val="TAL"/>
              <w:rPr>
                <w:rFonts w:cs="Arial"/>
                <w:lang w:val="en-US" w:eastAsia="en-US"/>
              </w:rPr>
            </w:pPr>
            <w:r w:rsidRPr="00E070C4">
              <w:rPr>
                <w:rFonts w:cs="Arial"/>
                <w:lang w:val="en-US" w:eastAsia="en-US"/>
              </w:rPr>
              <w:t>6.2.3A</w:t>
            </w:r>
          </w:p>
        </w:tc>
        <w:tc>
          <w:tcPr>
            <w:tcW w:w="6509" w:type="dxa"/>
          </w:tcPr>
          <w:p w14:paraId="01A88D73" w14:textId="77777777" w:rsidR="00C531F1" w:rsidRPr="00E070C4" w:rsidRDefault="00C531F1" w:rsidP="00C531F1">
            <w:pPr>
              <w:pStyle w:val="TAL"/>
              <w:rPr>
                <w:rFonts w:cs="Arial"/>
                <w:lang w:val="en-US" w:eastAsia="en-US"/>
              </w:rPr>
            </w:pPr>
            <w:r w:rsidRPr="00E070C4">
              <w:rPr>
                <w:rFonts w:cs="Arial"/>
                <w:lang w:val="en-US" w:eastAsia="en-US"/>
              </w:rPr>
              <w:t>UE Maximum Output power for modulation / channel bandwidth for CA</w:t>
            </w:r>
          </w:p>
        </w:tc>
      </w:tr>
      <w:tr w:rsidR="00E070C4" w:rsidRPr="00E070C4" w14:paraId="01A88D77" w14:textId="77777777" w:rsidTr="009C72C1">
        <w:trPr>
          <w:trHeight w:val="255"/>
        </w:trPr>
        <w:tc>
          <w:tcPr>
            <w:tcW w:w="3240" w:type="dxa"/>
          </w:tcPr>
          <w:p w14:paraId="01A88D75" w14:textId="77777777" w:rsidR="00C531F1" w:rsidRPr="00E070C4" w:rsidRDefault="00C531F1" w:rsidP="00C531F1">
            <w:pPr>
              <w:pStyle w:val="TAL"/>
              <w:rPr>
                <w:rFonts w:cs="Arial"/>
                <w:lang w:val="en-US" w:eastAsia="en-US"/>
              </w:rPr>
            </w:pPr>
            <w:r w:rsidRPr="00E070C4">
              <w:rPr>
                <w:rFonts w:cs="Arial"/>
                <w:lang w:val="en-US" w:eastAsia="en-US"/>
              </w:rPr>
              <w:t>6.2.</w:t>
            </w:r>
            <w:r w:rsidRPr="00E070C4">
              <w:rPr>
                <w:rFonts w:eastAsia="Malgun Gothic" w:cs="Arial" w:hint="eastAsia"/>
                <w:lang w:val="en-US"/>
              </w:rPr>
              <w:t>5</w:t>
            </w:r>
            <w:r w:rsidRPr="00E070C4">
              <w:rPr>
                <w:rFonts w:cs="Arial"/>
                <w:lang w:val="en-US" w:eastAsia="en-US"/>
              </w:rPr>
              <w:t>A</w:t>
            </w:r>
          </w:p>
        </w:tc>
        <w:tc>
          <w:tcPr>
            <w:tcW w:w="6509" w:type="dxa"/>
          </w:tcPr>
          <w:p w14:paraId="01A88D76" w14:textId="77777777" w:rsidR="00C531F1" w:rsidRPr="00E070C4" w:rsidRDefault="00C531F1" w:rsidP="00C531F1">
            <w:pPr>
              <w:pStyle w:val="TAL"/>
              <w:rPr>
                <w:rFonts w:cs="Arial"/>
                <w:lang w:val="en-US" w:eastAsia="en-US"/>
              </w:rPr>
            </w:pPr>
            <w:r w:rsidRPr="00E070C4">
              <w:rPr>
                <w:rFonts w:eastAsia="Malgun Gothic" w:cs="Arial" w:hint="eastAsia"/>
                <w:lang w:val="en-US"/>
              </w:rPr>
              <w:t>Configured transmitted Power for CA</w:t>
            </w:r>
            <w:r w:rsidRPr="00E070C4" w:rsidDel="0056496A">
              <w:rPr>
                <w:rFonts w:cs="Arial"/>
                <w:lang w:val="en-US" w:eastAsia="en-US"/>
              </w:rPr>
              <w:t xml:space="preserve"> </w:t>
            </w:r>
          </w:p>
        </w:tc>
      </w:tr>
      <w:tr w:rsidR="00E070C4" w:rsidRPr="00E070C4" w14:paraId="01A88D7A" w14:textId="77777777" w:rsidTr="009C72C1">
        <w:trPr>
          <w:trHeight w:val="255"/>
        </w:trPr>
        <w:tc>
          <w:tcPr>
            <w:tcW w:w="3240" w:type="dxa"/>
          </w:tcPr>
          <w:p w14:paraId="01A88D78"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6.3.2A</w:t>
            </w:r>
          </w:p>
        </w:tc>
        <w:tc>
          <w:tcPr>
            <w:tcW w:w="6509" w:type="dxa"/>
          </w:tcPr>
          <w:p w14:paraId="01A88D79"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UE Minimum output power for CA</w:t>
            </w:r>
          </w:p>
        </w:tc>
      </w:tr>
      <w:tr w:rsidR="00E070C4" w:rsidRPr="00E070C4" w14:paraId="01A88D7D" w14:textId="77777777" w:rsidTr="009C72C1">
        <w:trPr>
          <w:trHeight w:val="255"/>
        </w:trPr>
        <w:tc>
          <w:tcPr>
            <w:tcW w:w="3240" w:type="dxa"/>
          </w:tcPr>
          <w:p w14:paraId="01A88D7B"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6.3.3A</w:t>
            </w:r>
          </w:p>
        </w:tc>
        <w:tc>
          <w:tcPr>
            <w:tcW w:w="6509" w:type="dxa"/>
          </w:tcPr>
          <w:p w14:paraId="01A88D7C"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UE Transmit OFF power for CA</w:t>
            </w:r>
          </w:p>
        </w:tc>
      </w:tr>
      <w:tr w:rsidR="00E070C4" w:rsidRPr="00E070C4" w14:paraId="01A88D80" w14:textId="77777777" w:rsidTr="009C72C1">
        <w:trPr>
          <w:trHeight w:val="255"/>
        </w:trPr>
        <w:tc>
          <w:tcPr>
            <w:tcW w:w="3240" w:type="dxa"/>
          </w:tcPr>
          <w:p w14:paraId="01A88D7E"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6.3.4A</w:t>
            </w:r>
          </w:p>
        </w:tc>
        <w:tc>
          <w:tcPr>
            <w:tcW w:w="6509" w:type="dxa"/>
          </w:tcPr>
          <w:p w14:paraId="01A88D7F"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ON/OFF time mask for CA</w:t>
            </w:r>
          </w:p>
        </w:tc>
      </w:tr>
      <w:tr w:rsidR="00E070C4" w:rsidRPr="00E070C4" w14:paraId="01A88D83" w14:textId="77777777" w:rsidTr="009C72C1">
        <w:trPr>
          <w:trHeight w:val="255"/>
        </w:trPr>
        <w:tc>
          <w:tcPr>
            <w:tcW w:w="3240" w:type="dxa"/>
          </w:tcPr>
          <w:p w14:paraId="01A88D81"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6.3.5A</w:t>
            </w:r>
          </w:p>
        </w:tc>
        <w:tc>
          <w:tcPr>
            <w:tcW w:w="6509" w:type="dxa"/>
          </w:tcPr>
          <w:p w14:paraId="01A88D82"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Power control for CA</w:t>
            </w:r>
          </w:p>
        </w:tc>
      </w:tr>
      <w:tr w:rsidR="00E070C4" w:rsidRPr="00E070C4" w14:paraId="01A88D86" w14:textId="77777777" w:rsidTr="009C72C1">
        <w:trPr>
          <w:trHeight w:val="255"/>
        </w:trPr>
        <w:tc>
          <w:tcPr>
            <w:tcW w:w="3240" w:type="dxa"/>
          </w:tcPr>
          <w:p w14:paraId="01A88D84"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6.5.1A</w:t>
            </w:r>
          </w:p>
        </w:tc>
        <w:tc>
          <w:tcPr>
            <w:tcW w:w="6509" w:type="dxa"/>
          </w:tcPr>
          <w:p w14:paraId="01A88D85"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Frequency error for CA</w:t>
            </w:r>
          </w:p>
        </w:tc>
      </w:tr>
      <w:tr w:rsidR="00E070C4" w:rsidRPr="00E070C4" w14:paraId="01A88D89" w14:textId="77777777" w:rsidTr="009C72C1">
        <w:trPr>
          <w:trHeight w:val="255"/>
        </w:trPr>
        <w:tc>
          <w:tcPr>
            <w:tcW w:w="3240" w:type="dxa"/>
          </w:tcPr>
          <w:p w14:paraId="01A88D87"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6.5.2A</w:t>
            </w:r>
          </w:p>
        </w:tc>
        <w:tc>
          <w:tcPr>
            <w:tcW w:w="6509" w:type="dxa"/>
          </w:tcPr>
          <w:p w14:paraId="01A88D88"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Transmit modulation quality for CA</w:t>
            </w:r>
          </w:p>
        </w:tc>
      </w:tr>
      <w:tr w:rsidR="00E070C4" w:rsidRPr="00E070C4" w14:paraId="01A88D8C" w14:textId="77777777" w:rsidTr="009C72C1">
        <w:trPr>
          <w:trHeight w:val="255"/>
        </w:trPr>
        <w:tc>
          <w:tcPr>
            <w:tcW w:w="3240" w:type="dxa"/>
          </w:tcPr>
          <w:p w14:paraId="01A88D8A"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6.6.1A</w:t>
            </w:r>
          </w:p>
        </w:tc>
        <w:tc>
          <w:tcPr>
            <w:tcW w:w="6509" w:type="dxa"/>
          </w:tcPr>
          <w:p w14:paraId="01A88D8B"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Occupied bandwidth for CA</w:t>
            </w:r>
          </w:p>
        </w:tc>
      </w:tr>
      <w:tr w:rsidR="00E070C4" w:rsidRPr="00E070C4" w14:paraId="01A88D8F" w14:textId="77777777" w:rsidTr="009C72C1">
        <w:trPr>
          <w:trHeight w:val="255"/>
        </w:trPr>
        <w:tc>
          <w:tcPr>
            <w:tcW w:w="3240" w:type="dxa"/>
          </w:tcPr>
          <w:p w14:paraId="01A88D8D"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6.6.2.1A</w:t>
            </w:r>
          </w:p>
        </w:tc>
        <w:tc>
          <w:tcPr>
            <w:tcW w:w="6509" w:type="dxa"/>
          </w:tcPr>
          <w:p w14:paraId="01A88D8E"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Spectrum emission mask for CA</w:t>
            </w:r>
          </w:p>
        </w:tc>
      </w:tr>
      <w:tr w:rsidR="00E070C4" w:rsidRPr="00E070C4" w14:paraId="01A88D92" w14:textId="77777777" w:rsidTr="009C72C1">
        <w:trPr>
          <w:trHeight w:val="255"/>
        </w:trPr>
        <w:tc>
          <w:tcPr>
            <w:tcW w:w="3240" w:type="dxa"/>
          </w:tcPr>
          <w:p w14:paraId="01A88D90"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6.6.2.3</w:t>
            </w:r>
          </w:p>
        </w:tc>
        <w:tc>
          <w:tcPr>
            <w:tcW w:w="6509" w:type="dxa"/>
          </w:tcPr>
          <w:p w14:paraId="01A88D91"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Adjacent Channel Leakage Ratio</w:t>
            </w:r>
          </w:p>
        </w:tc>
      </w:tr>
      <w:tr w:rsidR="00E070C4" w:rsidRPr="00E070C4" w14:paraId="01A88D95" w14:textId="77777777" w:rsidTr="009C72C1">
        <w:trPr>
          <w:trHeight w:val="255"/>
        </w:trPr>
        <w:tc>
          <w:tcPr>
            <w:tcW w:w="3240" w:type="dxa"/>
          </w:tcPr>
          <w:p w14:paraId="01A88D93"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6.6.3.1A</w:t>
            </w:r>
          </w:p>
        </w:tc>
        <w:tc>
          <w:tcPr>
            <w:tcW w:w="6509" w:type="dxa"/>
          </w:tcPr>
          <w:p w14:paraId="01A88D94"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 xml:space="preserve">Spurious Emission for CA </w:t>
            </w:r>
          </w:p>
        </w:tc>
      </w:tr>
      <w:tr w:rsidR="00E070C4" w:rsidRPr="00E070C4" w14:paraId="01A88D98" w14:textId="77777777" w:rsidTr="009C72C1">
        <w:trPr>
          <w:trHeight w:val="255"/>
        </w:trPr>
        <w:tc>
          <w:tcPr>
            <w:tcW w:w="3240" w:type="dxa"/>
          </w:tcPr>
          <w:p w14:paraId="01A88D96"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6.6.3.2A</w:t>
            </w:r>
          </w:p>
        </w:tc>
        <w:tc>
          <w:tcPr>
            <w:tcW w:w="6509" w:type="dxa"/>
          </w:tcPr>
          <w:p w14:paraId="01A88D97"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Spurious emission band UE co-existence for CA</w:t>
            </w:r>
          </w:p>
        </w:tc>
      </w:tr>
      <w:tr w:rsidR="00E070C4" w:rsidRPr="00E070C4" w14:paraId="01A88D9B" w14:textId="77777777" w:rsidTr="009C72C1">
        <w:trPr>
          <w:trHeight w:val="255"/>
        </w:trPr>
        <w:tc>
          <w:tcPr>
            <w:tcW w:w="3240" w:type="dxa"/>
          </w:tcPr>
          <w:p w14:paraId="01A88D99" w14:textId="77777777" w:rsidR="00C531F1" w:rsidRPr="00E070C4" w:rsidRDefault="00C531F1" w:rsidP="00C531F1">
            <w:pPr>
              <w:pStyle w:val="TAL"/>
              <w:rPr>
                <w:rFonts w:cs="Arial"/>
                <w:lang w:val="en-US" w:eastAsia="en-US"/>
              </w:rPr>
            </w:pPr>
            <w:r w:rsidRPr="00E070C4">
              <w:rPr>
                <w:rFonts w:cs="Arial"/>
                <w:lang w:val="en-US" w:eastAsia="en-US"/>
              </w:rPr>
              <w:t>7.3.1A</w:t>
            </w:r>
          </w:p>
        </w:tc>
        <w:tc>
          <w:tcPr>
            <w:tcW w:w="6509" w:type="dxa"/>
          </w:tcPr>
          <w:p w14:paraId="01A88D9A" w14:textId="77777777" w:rsidR="00C531F1" w:rsidRPr="00E070C4" w:rsidRDefault="00C531F1" w:rsidP="00C531F1">
            <w:pPr>
              <w:pStyle w:val="TAL"/>
              <w:rPr>
                <w:rFonts w:cs="Arial"/>
                <w:lang w:val="en-US" w:eastAsia="en-US"/>
              </w:rPr>
            </w:pPr>
            <w:r w:rsidRPr="00E070C4">
              <w:rPr>
                <w:rFonts w:cs="Arial"/>
                <w:lang w:val="en-US" w:eastAsia="en-US"/>
              </w:rPr>
              <w:t>Reference sensitivity for CA</w:t>
            </w:r>
          </w:p>
        </w:tc>
      </w:tr>
      <w:tr w:rsidR="00E070C4" w:rsidRPr="00E070C4" w14:paraId="01A88D9E" w14:textId="77777777" w:rsidTr="009C72C1">
        <w:trPr>
          <w:trHeight w:val="255"/>
        </w:trPr>
        <w:tc>
          <w:tcPr>
            <w:tcW w:w="3240" w:type="dxa"/>
          </w:tcPr>
          <w:p w14:paraId="01A88D9C" w14:textId="77777777" w:rsidR="00C531F1" w:rsidRPr="00E070C4" w:rsidRDefault="00C531F1" w:rsidP="00C531F1">
            <w:pPr>
              <w:pStyle w:val="TAL"/>
              <w:rPr>
                <w:rFonts w:cs="Arial"/>
                <w:lang w:val="en-US" w:eastAsia="en-US"/>
              </w:rPr>
            </w:pPr>
            <w:r w:rsidRPr="00E070C4">
              <w:rPr>
                <w:rFonts w:cs="Arial"/>
                <w:lang w:val="en-US" w:eastAsia="en-US"/>
              </w:rPr>
              <w:t>7.6.2.1A</w:t>
            </w:r>
          </w:p>
        </w:tc>
        <w:tc>
          <w:tcPr>
            <w:tcW w:w="6509" w:type="dxa"/>
          </w:tcPr>
          <w:p w14:paraId="01A88D9D" w14:textId="77777777" w:rsidR="00C531F1" w:rsidRPr="00E070C4" w:rsidRDefault="00C531F1" w:rsidP="00C531F1">
            <w:pPr>
              <w:pStyle w:val="TAL"/>
              <w:rPr>
                <w:rFonts w:cs="Arial"/>
                <w:lang w:val="en-US" w:eastAsia="en-US"/>
              </w:rPr>
            </w:pPr>
            <w:r w:rsidRPr="00E070C4">
              <w:rPr>
                <w:rFonts w:cs="Arial"/>
                <w:lang w:val="en-US" w:eastAsia="en-US"/>
              </w:rPr>
              <w:t>Out-of-band blocking for CA</w:t>
            </w:r>
          </w:p>
        </w:tc>
      </w:tr>
      <w:tr w:rsidR="00C531F1" w:rsidRPr="00E070C4" w14:paraId="01A88DA1" w14:textId="77777777" w:rsidTr="009C72C1">
        <w:trPr>
          <w:trHeight w:val="255"/>
        </w:trPr>
        <w:tc>
          <w:tcPr>
            <w:tcW w:w="3240" w:type="dxa"/>
          </w:tcPr>
          <w:p w14:paraId="01A88D9F" w14:textId="77777777" w:rsidR="00C531F1" w:rsidRPr="00E070C4" w:rsidRDefault="00C531F1" w:rsidP="00C531F1">
            <w:pPr>
              <w:pStyle w:val="TAL"/>
              <w:rPr>
                <w:rFonts w:cs="Arial"/>
                <w:lang w:val="en-US" w:eastAsia="en-US"/>
              </w:rPr>
            </w:pPr>
            <w:r w:rsidRPr="00E070C4">
              <w:rPr>
                <w:rFonts w:cs="Arial"/>
                <w:lang w:val="en-US" w:eastAsia="en-US"/>
              </w:rPr>
              <w:t>7.7.1A</w:t>
            </w:r>
          </w:p>
        </w:tc>
        <w:tc>
          <w:tcPr>
            <w:tcW w:w="6509" w:type="dxa"/>
          </w:tcPr>
          <w:p w14:paraId="01A88DA0" w14:textId="77777777" w:rsidR="00C531F1" w:rsidRPr="00E070C4" w:rsidRDefault="00C531F1" w:rsidP="00C531F1">
            <w:pPr>
              <w:pStyle w:val="TAL"/>
              <w:rPr>
                <w:rFonts w:cs="Arial"/>
                <w:lang w:val="en-US" w:eastAsia="en-US"/>
              </w:rPr>
            </w:pPr>
            <w:r w:rsidRPr="00E070C4">
              <w:rPr>
                <w:rFonts w:cs="Arial"/>
                <w:lang w:val="en-US" w:eastAsia="en-US"/>
              </w:rPr>
              <w:t>Spurious response for CA</w:t>
            </w:r>
          </w:p>
        </w:tc>
      </w:tr>
    </w:tbl>
    <w:p w14:paraId="01A88DA2" w14:textId="77777777" w:rsidR="00C531F1" w:rsidRPr="00E070C4" w:rsidRDefault="00C531F1" w:rsidP="00105FF3"/>
    <w:p w14:paraId="01A88DA3" w14:textId="77777777" w:rsidR="006C43AE" w:rsidRPr="00581190" w:rsidRDefault="006C43AE" w:rsidP="006C43AE">
      <w:pPr>
        <w:pStyle w:val="Heading2"/>
      </w:pPr>
      <w:bookmarkStart w:id="663" w:name="_Toc21093335"/>
      <w:bookmarkStart w:id="664" w:name="_Toc29761885"/>
      <w:bookmarkStart w:id="665" w:name="_Toc45833903"/>
      <w:bookmarkStart w:id="666" w:name="_Toc82890637"/>
      <w:bookmarkStart w:id="667" w:name="_Toc122508486"/>
      <w:bookmarkStart w:id="668" w:name="_Toc123216558"/>
      <w:bookmarkStart w:id="669" w:name="_Toc124184169"/>
      <w:bookmarkStart w:id="670" w:name="_Toc124184239"/>
      <w:bookmarkStart w:id="671" w:name="_Toc130588595"/>
      <w:bookmarkStart w:id="672" w:name="_Toc137236683"/>
      <w:bookmarkStart w:id="673" w:name="_Toc138892455"/>
      <w:bookmarkStart w:id="674" w:name="_Toc145069477"/>
      <w:bookmarkStart w:id="675" w:name="_Toc155195065"/>
      <w:r w:rsidRPr="00E070C4">
        <w:t>B.</w:t>
      </w:r>
      <w:r w:rsidRPr="00E070C4">
        <w:rPr>
          <w:lang w:val="en-US"/>
        </w:rPr>
        <w:t>4</w:t>
      </w:r>
      <w:r w:rsidRPr="00E070C4">
        <w:t>.</w:t>
      </w:r>
      <w:r w:rsidRPr="00E070C4">
        <w:rPr>
          <w:rFonts w:hint="eastAsia"/>
          <w:lang w:val="en-US" w:eastAsia="zh-CN"/>
        </w:rPr>
        <w:t>8</w:t>
      </w:r>
      <w:r w:rsidRPr="00E070C4">
        <w:tab/>
        <w:t xml:space="preserve">Common </w:t>
      </w:r>
      <w:r w:rsidRPr="00E070C4">
        <w:rPr>
          <w:lang w:val="en-US"/>
        </w:rPr>
        <w:t xml:space="preserve">UE RF </w:t>
      </w:r>
      <w:r w:rsidRPr="00E070C4">
        <w:t xml:space="preserve">requirements for </w:t>
      </w:r>
      <w:r w:rsidRPr="00E070C4">
        <w:rPr>
          <w:rFonts w:hint="eastAsia"/>
          <w:lang w:eastAsia="zh-CN"/>
        </w:rPr>
        <w:t>three</w:t>
      </w:r>
      <w:r w:rsidRPr="00E070C4">
        <w:rPr>
          <w:rFonts w:eastAsia="Malgun Gothic" w:hint="eastAsia"/>
        </w:rPr>
        <w:t xml:space="preserve"> uplink </w:t>
      </w:r>
      <w:r w:rsidRPr="00E070C4">
        <w:t>int</w:t>
      </w:r>
      <w:r w:rsidRPr="00E070C4">
        <w:rPr>
          <w:rFonts w:eastAsia="Malgun Gothic" w:hint="eastAsia"/>
        </w:rPr>
        <w:t>e</w:t>
      </w:r>
      <w:r w:rsidRPr="00E070C4">
        <w:t>r-band CA configuration</w:t>
      </w:r>
      <w:bookmarkEnd w:id="663"/>
      <w:bookmarkEnd w:id="664"/>
      <w:bookmarkEnd w:id="665"/>
      <w:bookmarkEnd w:id="666"/>
      <w:bookmarkEnd w:id="667"/>
      <w:bookmarkEnd w:id="668"/>
      <w:bookmarkEnd w:id="669"/>
      <w:bookmarkEnd w:id="670"/>
      <w:bookmarkEnd w:id="671"/>
      <w:bookmarkEnd w:id="672"/>
      <w:bookmarkEnd w:id="673"/>
      <w:bookmarkEnd w:id="674"/>
      <w:bookmarkEnd w:id="675"/>
    </w:p>
    <w:p w14:paraId="32D7B53C" w14:textId="5904F67E" w:rsidR="00AA031E" w:rsidRPr="00E070C4" w:rsidRDefault="00AA031E" w:rsidP="00AA031E">
      <w:r w:rsidRPr="00E070C4">
        <w:t>The requirements and test cases listed in Table B.4.</w:t>
      </w:r>
      <w:r w:rsidRPr="00E070C4">
        <w:rPr>
          <w:rFonts w:hint="eastAsia"/>
          <w:lang w:eastAsia="zh-CN"/>
        </w:rPr>
        <w:t>8</w:t>
      </w:r>
      <w:r w:rsidRPr="00E070C4">
        <w:t xml:space="preserve">-1 are specified in TS 36.101 </w:t>
      </w:r>
      <w:r>
        <w:t>Rel-17</w:t>
      </w:r>
      <w:r w:rsidRPr="00E070C4">
        <w:t xml:space="preserve"> [2].</w:t>
      </w:r>
    </w:p>
    <w:p w14:paraId="01A88DA5" w14:textId="77777777" w:rsidR="006C43AE" w:rsidRPr="00E070C4" w:rsidRDefault="006C43AE" w:rsidP="006C43AE">
      <w:pPr>
        <w:pStyle w:val="TH"/>
      </w:pPr>
      <w:r w:rsidRPr="00E070C4">
        <w:t>Table B.4.</w:t>
      </w:r>
      <w:r w:rsidRPr="00E070C4">
        <w:rPr>
          <w:rFonts w:hint="eastAsia"/>
        </w:rPr>
        <w:t>8-1</w:t>
      </w:r>
      <w:r w:rsidRPr="00E070C4">
        <w:t xml:space="preserve">: Common UE RF requirements for </w:t>
      </w:r>
      <w:r w:rsidR="009C72C1" w:rsidRPr="00E070C4">
        <w:t xml:space="preserve">a release independent </w:t>
      </w:r>
      <w:r w:rsidRPr="00E070C4">
        <w:rPr>
          <w:rFonts w:hint="eastAsia"/>
        </w:rPr>
        <w:t>three uplink inter</w:t>
      </w:r>
      <w:r w:rsidRPr="00E070C4">
        <w:t>-band CA configuration</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DA8" w14:textId="77777777" w:rsidTr="00EA6ABD">
        <w:trPr>
          <w:trHeight w:val="255"/>
        </w:trPr>
        <w:tc>
          <w:tcPr>
            <w:tcW w:w="3240" w:type="dxa"/>
          </w:tcPr>
          <w:p w14:paraId="01A88DA6" w14:textId="77777777" w:rsidR="006C43AE" w:rsidRPr="00E070C4" w:rsidRDefault="006C43AE" w:rsidP="006B7BF4">
            <w:pPr>
              <w:pStyle w:val="TAH"/>
              <w:rPr>
                <w:rFonts w:cs="Arial"/>
                <w:lang w:val="en-US" w:eastAsia="en-US"/>
              </w:rPr>
            </w:pPr>
            <w:r w:rsidRPr="00E070C4">
              <w:rPr>
                <w:rFonts w:cs="Arial"/>
                <w:lang w:val="en-US" w:eastAsia="en-US"/>
              </w:rPr>
              <w:t>Clause</w:t>
            </w:r>
          </w:p>
        </w:tc>
        <w:tc>
          <w:tcPr>
            <w:tcW w:w="6509" w:type="dxa"/>
          </w:tcPr>
          <w:p w14:paraId="01A88DA7" w14:textId="77777777" w:rsidR="006C43AE" w:rsidRPr="00E070C4" w:rsidRDefault="006C43AE" w:rsidP="006B7BF4">
            <w:pPr>
              <w:pStyle w:val="TAH"/>
              <w:rPr>
                <w:rFonts w:cs="Arial"/>
                <w:lang w:val="en-US" w:eastAsia="en-US"/>
              </w:rPr>
            </w:pPr>
            <w:r w:rsidRPr="00E070C4">
              <w:rPr>
                <w:rFonts w:cs="Arial"/>
                <w:lang w:val="en-US" w:eastAsia="en-US"/>
              </w:rPr>
              <w:t>Description</w:t>
            </w:r>
          </w:p>
        </w:tc>
      </w:tr>
      <w:tr w:rsidR="00E070C4" w:rsidRPr="00E070C4" w14:paraId="01A88DAB" w14:textId="77777777" w:rsidTr="00EA6ABD">
        <w:trPr>
          <w:trHeight w:val="255"/>
        </w:trPr>
        <w:tc>
          <w:tcPr>
            <w:tcW w:w="3240" w:type="dxa"/>
          </w:tcPr>
          <w:p w14:paraId="01A88DA9" w14:textId="77777777" w:rsidR="006C43AE" w:rsidRPr="00E070C4" w:rsidRDefault="006C43AE" w:rsidP="006B7BF4">
            <w:pPr>
              <w:pStyle w:val="TAL"/>
              <w:rPr>
                <w:rFonts w:cs="Arial"/>
                <w:lang w:val="en-US" w:eastAsia="en-US"/>
              </w:rPr>
            </w:pPr>
            <w:r w:rsidRPr="00E070C4">
              <w:rPr>
                <w:rFonts w:cs="Arial" w:hint="eastAsia"/>
                <w:lang w:val="en-US" w:eastAsia="en-US"/>
              </w:rPr>
              <w:t>5.6A</w:t>
            </w:r>
            <w:r w:rsidRPr="00E070C4">
              <w:rPr>
                <w:rFonts w:eastAsia="Malgun Gothic" w:cs="Arial" w:hint="eastAsia"/>
                <w:lang w:val="en-US"/>
              </w:rPr>
              <w:t>.</w:t>
            </w:r>
            <w:r w:rsidRPr="00E070C4">
              <w:rPr>
                <w:rFonts w:cs="Arial" w:hint="eastAsia"/>
                <w:lang w:val="en-US" w:eastAsia="en-US"/>
              </w:rPr>
              <w:t>1</w:t>
            </w:r>
          </w:p>
        </w:tc>
        <w:tc>
          <w:tcPr>
            <w:tcW w:w="6509" w:type="dxa"/>
          </w:tcPr>
          <w:p w14:paraId="01A88DAA" w14:textId="77777777" w:rsidR="006C43AE" w:rsidRPr="00E070C4" w:rsidRDefault="006C43AE" w:rsidP="006B7BF4">
            <w:pPr>
              <w:pStyle w:val="TAL"/>
              <w:rPr>
                <w:rFonts w:cs="Arial"/>
                <w:lang w:val="en-US" w:eastAsia="en-US"/>
              </w:rPr>
            </w:pPr>
            <w:r w:rsidRPr="00E070C4">
              <w:rPr>
                <w:rFonts w:cs="Arial"/>
                <w:lang w:val="en-US" w:eastAsia="en-US"/>
              </w:rPr>
              <w:t>Channel bandwidths per operating band for CA</w:t>
            </w:r>
          </w:p>
        </w:tc>
      </w:tr>
      <w:tr w:rsidR="00E070C4" w:rsidRPr="00E070C4" w14:paraId="01A88DAE" w14:textId="77777777" w:rsidTr="00EA6ABD">
        <w:trPr>
          <w:trHeight w:val="255"/>
        </w:trPr>
        <w:tc>
          <w:tcPr>
            <w:tcW w:w="3240" w:type="dxa"/>
          </w:tcPr>
          <w:p w14:paraId="01A88DAC" w14:textId="77777777" w:rsidR="006C43AE" w:rsidRPr="00E070C4" w:rsidRDefault="006C43AE" w:rsidP="006B7BF4">
            <w:pPr>
              <w:pStyle w:val="TAL"/>
              <w:rPr>
                <w:rFonts w:cs="Arial"/>
                <w:lang w:val="en-US" w:eastAsia="en-US"/>
              </w:rPr>
            </w:pPr>
            <w:r w:rsidRPr="00E070C4">
              <w:rPr>
                <w:rFonts w:cs="Arial"/>
                <w:lang w:val="en-US" w:eastAsia="en-US"/>
              </w:rPr>
              <w:t>6.2.2A</w:t>
            </w:r>
          </w:p>
        </w:tc>
        <w:tc>
          <w:tcPr>
            <w:tcW w:w="6509" w:type="dxa"/>
          </w:tcPr>
          <w:p w14:paraId="01A88DAD" w14:textId="77777777" w:rsidR="006C43AE" w:rsidRPr="00E070C4" w:rsidRDefault="006C43AE" w:rsidP="006B7BF4">
            <w:pPr>
              <w:pStyle w:val="TAL"/>
              <w:rPr>
                <w:rFonts w:cs="Arial"/>
                <w:lang w:val="en-US" w:eastAsia="en-US"/>
              </w:rPr>
            </w:pPr>
            <w:r w:rsidRPr="00E070C4">
              <w:rPr>
                <w:rFonts w:cs="Arial"/>
                <w:lang w:val="en-US" w:eastAsia="en-US"/>
              </w:rPr>
              <w:t>UE maximum output power for CA</w:t>
            </w:r>
          </w:p>
        </w:tc>
      </w:tr>
      <w:tr w:rsidR="00E070C4" w:rsidRPr="00E070C4" w14:paraId="01A88DB1" w14:textId="77777777" w:rsidTr="00EA6ABD">
        <w:trPr>
          <w:trHeight w:val="255"/>
        </w:trPr>
        <w:tc>
          <w:tcPr>
            <w:tcW w:w="3240" w:type="dxa"/>
          </w:tcPr>
          <w:p w14:paraId="01A88DAF" w14:textId="77777777" w:rsidR="006C43AE" w:rsidRPr="00E070C4" w:rsidRDefault="006C43AE" w:rsidP="006B7BF4">
            <w:pPr>
              <w:pStyle w:val="TAL"/>
              <w:rPr>
                <w:rFonts w:cs="Arial"/>
                <w:lang w:val="en-US" w:eastAsia="en-US"/>
              </w:rPr>
            </w:pPr>
            <w:r w:rsidRPr="00E070C4">
              <w:rPr>
                <w:rFonts w:cs="Arial"/>
                <w:lang w:val="en-US" w:eastAsia="en-US"/>
              </w:rPr>
              <w:t>6.2.</w:t>
            </w:r>
            <w:r w:rsidRPr="00E070C4">
              <w:rPr>
                <w:rFonts w:eastAsia="Malgun Gothic" w:cs="Arial" w:hint="eastAsia"/>
                <w:lang w:val="en-US"/>
              </w:rPr>
              <w:t>5</w:t>
            </w:r>
            <w:r w:rsidRPr="00E070C4">
              <w:rPr>
                <w:rFonts w:cs="Arial"/>
                <w:lang w:val="en-US" w:eastAsia="en-US"/>
              </w:rPr>
              <w:t>A</w:t>
            </w:r>
          </w:p>
        </w:tc>
        <w:tc>
          <w:tcPr>
            <w:tcW w:w="6509" w:type="dxa"/>
          </w:tcPr>
          <w:p w14:paraId="01A88DB0" w14:textId="77777777" w:rsidR="006C43AE" w:rsidRPr="00E070C4" w:rsidRDefault="006C43AE" w:rsidP="006B7BF4">
            <w:pPr>
              <w:pStyle w:val="TAL"/>
              <w:rPr>
                <w:rFonts w:cs="Arial"/>
                <w:lang w:val="en-US" w:eastAsia="en-US"/>
              </w:rPr>
            </w:pPr>
            <w:r w:rsidRPr="00E070C4">
              <w:rPr>
                <w:rFonts w:eastAsia="Malgun Gothic" w:cs="Arial" w:hint="eastAsia"/>
                <w:lang w:val="en-US"/>
              </w:rPr>
              <w:t>Configured transmitted Power for CA</w:t>
            </w:r>
            <w:r w:rsidRPr="00E070C4" w:rsidDel="0056496A">
              <w:rPr>
                <w:rFonts w:cs="Arial"/>
                <w:lang w:val="en-US" w:eastAsia="en-US"/>
              </w:rPr>
              <w:t xml:space="preserve"> </w:t>
            </w:r>
          </w:p>
        </w:tc>
      </w:tr>
      <w:tr w:rsidR="00E070C4" w:rsidRPr="00E070C4" w14:paraId="01A88DB4" w14:textId="77777777" w:rsidTr="00EA6ABD">
        <w:trPr>
          <w:trHeight w:val="255"/>
        </w:trPr>
        <w:tc>
          <w:tcPr>
            <w:tcW w:w="3240" w:type="dxa"/>
          </w:tcPr>
          <w:p w14:paraId="01A88DB2"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6.3.2A</w:t>
            </w:r>
          </w:p>
        </w:tc>
        <w:tc>
          <w:tcPr>
            <w:tcW w:w="6509" w:type="dxa"/>
          </w:tcPr>
          <w:p w14:paraId="01A88DB3"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UE Minimum output power for CA</w:t>
            </w:r>
          </w:p>
        </w:tc>
      </w:tr>
      <w:tr w:rsidR="00E070C4" w:rsidRPr="00E070C4" w14:paraId="01A88DB7" w14:textId="77777777" w:rsidTr="00EA6ABD">
        <w:trPr>
          <w:trHeight w:val="255"/>
        </w:trPr>
        <w:tc>
          <w:tcPr>
            <w:tcW w:w="3240" w:type="dxa"/>
          </w:tcPr>
          <w:p w14:paraId="01A88DB5"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6.3.3A</w:t>
            </w:r>
          </w:p>
        </w:tc>
        <w:tc>
          <w:tcPr>
            <w:tcW w:w="6509" w:type="dxa"/>
          </w:tcPr>
          <w:p w14:paraId="01A88DB6"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UE Transmit OFF power for CA</w:t>
            </w:r>
          </w:p>
        </w:tc>
      </w:tr>
      <w:tr w:rsidR="00E070C4" w:rsidRPr="00E070C4" w14:paraId="01A88DBA" w14:textId="77777777" w:rsidTr="00EA6ABD">
        <w:trPr>
          <w:trHeight w:val="255"/>
        </w:trPr>
        <w:tc>
          <w:tcPr>
            <w:tcW w:w="3240" w:type="dxa"/>
          </w:tcPr>
          <w:p w14:paraId="01A88DB8"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6.3.4A</w:t>
            </w:r>
          </w:p>
        </w:tc>
        <w:tc>
          <w:tcPr>
            <w:tcW w:w="6509" w:type="dxa"/>
          </w:tcPr>
          <w:p w14:paraId="01A88DB9"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ON/OFF time mask for CA</w:t>
            </w:r>
          </w:p>
        </w:tc>
      </w:tr>
      <w:tr w:rsidR="00E070C4" w:rsidRPr="00E070C4" w14:paraId="01A88DBD" w14:textId="77777777" w:rsidTr="00EA6ABD">
        <w:trPr>
          <w:trHeight w:val="255"/>
        </w:trPr>
        <w:tc>
          <w:tcPr>
            <w:tcW w:w="3240" w:type="dxa"/>
          </w:tcPr>
          <w:p w14:paraId="01A88DBB"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6.3.5A</w:t>
            </w:r>
          </w:p>
        </w:tc>
        <w:tc>
          <w:tcPr>
            <w:tcW w:w="6509" w:type="dxa"/>
          </w:tcPr>
          <w:p w14:paraId="01A88DBC"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Power control for CA</w:t>
            </w:r>
          </w:p>
        </w:tc>
      </w:tr>
      <w:tr w:rsidR="00E070C4" w:rsidRPr="00E070C4" w14:paraId="01A88DC0" w14:textId="77777777" w:rsidTr="00EA6ABD">
        <w:trPr>
          <w:trHeight w:val="255"/>
        </w:trPr>
        <w:tc>
          <w:tcPr>
            <w:tcW w:w="3240" w:type="dxa"/>
          </w:tcPr>
          <w:p w14:paraId="01A88DBE"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6.5.1A</w:t>
            </w:r>
          </w:p>
        </w:tc>
        <w:tc>
          <w:tcPr>
            <w:tcW w:w="6509" w:type="dxa"/>
          </w:tcPr>
          <w:p w14:paraId="01A88DBF"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Frequency error for CA</w:t>
            </w:r>
          </w:p>
        </w:tc>
      </w:tr>
      <w:tr w:rsidR="00E070C4" w:rsidRPr="00E070C4" w14:paraId="01A88DC3" w14:textId="77777777" w:rsidTr="00EA6ABD">
        <w:trPr>
          <w:trHeight w:val="255"/>
        </w:trPr>
        <w:tc>
          <w:tcPr>
            <w:tcW w:w="3240" w:type="dxa"/>
          </w:tcPr>
          <w:p w14:paraId="01A88DC1"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6.5.2A</w:t>
            </w:r>
          </w:p>
        </w:tc>
        <w:tc>
          <w:tcPr>
            <w:tcW w:w="6509" w:type="dxa"/>
          </w:tcPr>
          <w:p w14:paraId="01A88DC2"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Transmit modulation quality for CA</w:t>
            </w:r>
          </w:p>
        </w:tc>
      </w:tr>
      <w:tr w:rsidR="00E070C4" w:rsidRPr="00E070C4" w14:paraId="01A88DC6" w14:textId="77777777" w:rsidTr="00EA6ABD">
        <w:trPr>
          <w:trHeight w:val="255"/>
        </w:trPr>
        <w:tc>
          <w:tcPr>
            <w:tcW w:w="3240" w:type="dxa"/>
          </w:tcPr>
          <w:p w14:paraId="01A88DC4"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6.6.1A</w:t>
            </w:r>
          </w:p>
        </w:tc>
        <w:tc>
          <w:tcPr>
            <w:tcW w:w="6509" w:type="dxa"/>
          </w:tcPr>
          <w:p w14:paraId="01A88DC5"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Occupied bandwidth for CA</w:t>
            </w:r>
          </w:p>
        </w:tc>
      </w:tr>
      <w:tr w:rsidR="00E070C4" w:rsidRPr="00E070C4" w14:paraId="01A88DC9" w14:textId="77777777" w:rsidTr="00EA6ABD">
        <w:trPr>
          <w:trHeight w:val="255"/>
        </w:trPr>
        <w:tc>
          <w:tcPr>
            <w:tcW w:w="3240" w:type="dxa"/>
          </w:tcPr>
          <w:p w14:paraId="01A88DC7"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6.6.2.1A</w:t>
            </w:r>
          </w:p>
        </w:tc>
        <w:tc>
          <w:tcPr>
            <w:tcW w:w="6509" w:type="dxa"/>
          </w:tcPr>
          <w:p w14:paraId="01A88DC8"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Spectrum emission mask for CA</w:t>
            </w:r>
          </w:p>
        </w:tc>
      </w:tr>
      <w:tr w:rsidR="00E070C4" w:rsidRPr="00E070C4" w14:paraId="01A88DCC" w14:textId="77777777" w:rsidTr="00EA6ABD">
        <w:trPr>
          <w:trHeight w:val="255"/>
        </w:trPr>
        <w:tc>
          <w:tcPr>
            <w:tcW w:w="3240" w:type="dxa"/>
          </w:tcPr>
          <w:p w14:paraId="01A88DCA"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6.6.2.3</w:t>
            </w:r>
          </w:p>
        </w:tc>
        <w:tc>
          <w:tcPr>
            <w:tcW w:w="6509" w:type="dxa"/>
          </w:tcPr>
          <w:p w14:paraId="01A88DCB"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Adjacent Channel Leakage Ratio</w:t>
            </w:r>
          </w:p>
        </w:tc>
      </w:tr>
      <w:tr w:rsidR="00E070C4" w:rsidRPr="00E070C4" w14:paraId="01A88DCF" w14:textId="77777777" w:rsidTr="00EA6ABD">
        <w:trPr>
          <w:trHeight w:val="255"/>
        </w:trPr>
        <w:tc>
          <w:tcPr>
            <w:tcW w:w="3240" w:type="dxa"/>
          </w:tcPr>
          <w:p w14:paraId="01A88DCD"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6.6.3.1A</w:t>
            </w:r>
          </w:p>
        </w:tc>
        <w:tc>
          <w:tcPr>
            <w:tcW w:w="6509" w:type="dxa"/>
          </w:tcPr>
          <w:p w14:paraId="01A88DCE"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 xml:space="preserve">Spurious Emission for CA </w:t>
            </w:r>
          </w:p>
        </w:tc>
      </w:tr>
      <w:tr w:rsidR="00E070C4" w:rsidRPr="00E070C4" w14:paraId="01A88DD2" w14:textId="77777777" w:rsidTr="00EA6ABD">
        <w:trPr>
          <w:trHeight w:val="255"/>
        </w:trPr>
        <w:tc>
          <w:tcPr>
            <w:tcW w:w="3240" w:type="dxa"/>
          </w:tcPr>
          <w:p w14:paraId="01A88DD0"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6.6.3.2A</w:t>
            </w:r>
          </w:p>
        </w:tc>
        <w:tc>
          <w:tcPr>
            <w:tcW w:w="6509" w:type="dxa"/>
          </w:tcPr>
          <w:p w14:paraId="01A88DD1"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Spurious emission band UE co-existence for CA</w:t>
            </w:r>
          </w:p>
        </w:tc>
      </w:tr>
      <w:tr w:rsidR="00E070C4" w:rsidRPr="00E070C4" w14:paraId="01A88DD5" w14:textId="77777777" w:rsidTr="00EA6ABD">
        <w:trPr>
          <w:trHeight w:val="255"/>
        </w:trPr>
        <w:tc>
          <w:tcPr>
            <w:tcW w:w="3240" w:type="dxa"/>
          </w:tcPr>
          <w:p w14:paraId="01A88DD3"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6.7.1A</w:t>
            </w:r>
          </w:p>
        </w:tc>
        <w:tc>
          <w:tcPr>
            <w:tcW w:w="6509" w:type="dxa"/>
          </w:tcPr>
          <w:p w14:paraId="01A88DD4"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Transmit intermodulation for CA</w:t>
            </w:r>
          </w:p>
        </w:tc>
      </w:tr>
      <w:tr w:rsidR="00E070C4" w:rsidRPr="00E070C4" w14:paraId="01A88DD8" w14:textId="77777777" w:rsidTr="00EA6ABD">
        <w:trPr>
          <w:trHeight w:val="255"/>
        </w:trPr>
        <w:tc>
          <w:tcPr>
            <w:tcW w:w="3240" w:type="dxa"/>
          </w:tcPr>
          <w:p w14:paraId="01A88DD6" w14:textId="77777777" w:rsidR="006C43AE" w:rsidRPr="00E070C4" w:rsidRDefault="006C43AE" w:rsidP="006B7BF4">
            <w:pPr>
              <w:pStyle w:val="TAL"/>
              <w:rPr>
                <w:rFonts w:cs="Arial"/>
                <w:lang w:val="en-US" w:eastAsia="en-US"/>
              </w:rPr>
            </w:pPr>
            <w:r w:rsidRPr="00E070C4">
              <w:rPr>
                <w:rFonts w:cs="Arial"/>
                <w:lang w:val="en-US" w:eastAsia="en-US"/>
              </w:rPr>
              <w:t>7.3.1A</w:t>
            </w:r>
          </w:p>
        </w:tc>
        <w:tc>
          <w:tcPr>
            <w:tcW w:w="6509" w:type="dxa"/>
          </w:tcPr>
          <w:p w14:paraId="01A88DD7" w14:textId="77777777" w:rsidR="006C43AE" w:rsidRPr="00E070C4" w:rsidRDefault="006C43AE" w:rsidP="006B7BF4">
            <w:pPr>
              <w:pStyle w:val="TAL"/>
              <w:rPr>
                <w:rFonts w:cs="Arial"/>
                <w:lang w:val="en-US" w:eastAsia="en-US"/>
              </w:rPr>
            </w:pPr>
            <w:r w:rsidRPr="00E070C4">
              <w:rPr>
                <w:rFonts w:cs="Arial"/>
                <w:lang w:val="en-US" w:eastAsia="en-US"/>
              </w:rPr>
              <w:t>Reference sensitivity for CA</w:t>
            </w:r>
          </w:p>
        </w:tc>
      </w:tr>
      <w:tr w:rsidR="00E070C4" w:rsidRPr="00E070C4" w14:paraId="01A88DDB" w14:textId="77777777" w:rsidTr="00EA6ABD">
        <w:trPr>
          <w:trHeight w:val="255"/>
        </w:trPr>
        <w:tc>
          <w:tcPr>
            <w:tcW w:w="3240" w:type="dxa"/>
          </w:tcPr>
          <w:p w14:paraId="01A88DD9" w14:textId="77777777" w:rsidR="006C43AE" w:rsidRPr="00E070C4" w:rsidRDefault="006C43AE" w:rsidP="006B7BF4">
            <w:pPr>
              <w:pStyle w:val="TAL"/>
              <w:rPr>
                <w:rFonts w:cs="Arial"/>
                <w:lang w:val="en-US" w:eastAsia="en-US"/>
              </w:rPr>
            </w:pPr>
            <w:r w:rsidRPr="00E070C4">
              <w:rPr>
                <w:rFonts w:cs="Arial"/>
                <w:lang w:val="en-US" w:eastAsia="en-US"/>
              </w:rPr>
              <w:t>7.6.2.1A</w:t>
            </w:r>
          </w:p>
        </w:tc>
        <w:tc>
          <w:tcPr>
            <w:tcW w:w="6509" w:type="dxa"/>
          </w:tcPr>
          <w:p w14:paraId="01A88DDA" w14:textId="77777777" w:rsidR="006C43AE" w:rsidRPr="00E070C4" w:rsidRDefault="006C43AE" w:rsidP="006B7BF4">
            <w:pPr>
              <w:pStyle w:val="TAL"/>
              <w:rPr>
                <w:rFonts w:cs="Arial"/>
                <w:lang w:val="en-US" w:eastAsia="en-US"/>
              </w:rPr>
            </w:pPr>
            <w:r w:rsidRPr="00E070C4">
              <w:rPr>
                <w:rFonts w:cs="Arial"/>
                <w:lang w:val="en-US" w:eastAsia="en-US"/>
              </w:rPr>
              <w:t>Out-of-band blocking for CA</w:t>
            </w:r>
          </w:p>
        </w:tc>
      </w:tr>
      <w:tr w:rsidR="006C43AE" w:rsidRPr="00E070C4" w14:paraId="01A88DDE" w14:textId="77777777" w:rsidTr="00EA6ABD">
        <w:trPr>
          <w:trHeight w:val="255"/>
        </w:trPr>
        <w:tc>
          <w:tcPr>
            <w:tcW w:w="3240" w:type="dxa"/>
          </w:tcPr>
          <w:p w14:paraId="01A88DDC" w14:textId="77777777" w:rsidR="006C43AE" w:rsidRPr="00E070C4" w:rsidRDefault="006C43AE" w:rsidP="006B7BF4">
            <w:pPr>
              <w:pStyle w:val="TAL"/>
              <w:rPr>
                <w:rFonts w:cs="Arial"/>
                <w:lang w:val="en-US" w:eastAsia="en-US"/>
              </w:rPr>
            </w:pPr>
            <w:r w:rsidRPr="00E070C4">
              <w:rPr>
                <w:rFonts w:cs="Arial"/>
                <w:lang w:val="en-US" w:eastAsia="en-US"/>
              </w:rPr>
              <w:t>7.7.1A</w:t>
            </w:r>
          </w:p>
        </w:tc>
        <w:tc>
          <w:tcPr>
            <w:tcW w:w="6509" w:type="dxa"/>
          </w:tcPr>
          <w:p w14:paraId="01A88DDD" w14:textId="77777777" w:rsidR="006C43AE" w:rsidRPr="00E070C4" w:rsidRDefault="006C43AE" w:rsidP="006B7BF4">
            <w:pPr>
              <w:pStyle w:val="TAL"/>
              <w:rPr>
                <w:rFonts w:cs="Arial"/>
                <w:lang w:val="en-US" w:eastAsia="en-US"/>
              </w:rPr>
            </w:pPr>
            <w:r w:rsidRPr="00E070C4">
              <w:rPr>
                <w:rFonts w:cs="Arial"/>
                <w:lang w:val="en-US" w:eastAsia="en-US"/>
              </w:rPr>
              <w:t>Spurious response for CA</w:t>
            </w:r>
          </w:p>
        </w:tc>
      </w:tr>
    </w:tbl>
    <w:p w14:paraId="01A88DDF" w14:textId="77777777" w:rsidR="006E1CBE" w:rsidRPr="00E070C4" w:rsidRDefault="006E1CBE" w:rsidP="006E1CBE"/>
    <w:p w14:paraId="01A88DE0" w14:textId="77777777" w:rsidR="00370914" w:rsidRPr="00E070C4" w:rsidRDefault="00370914" w:rsidP="00370914">
      <w:pPr>
        <w:pStyle w:val="Heading2"/>
        <w:rPr>
          <w:lang w:val="en-US"/>
        </w:rPr>
      </w:pPr>
      <w:bookmarkStart w:id="676" w:name="_Toc21093336"/>
      <w:bookmarkStart w:id="677" w:name="_Toc29761886"/>
      <w:bookmarkStart w:id="678" w:name="_Toc45833904"/>
      <w:bookmarkStart w:id="679" w:name="_Toc82890638"/>
      <w:bookmarkStart w:id="680" w:name="_Toc122508487"/>
      <w:bookmarkStart w:id="681" w:name="_Toc123216559"/>
      <w:bookmarkStart w:id="682" w:name="_Toc124184170"/>
      <w:bookmarkStart w:id="683" w:name="_Toc124184240"/>
      <w:bookmarkStart w:id="684" w:name="_Toc130588596"/>
      <w:bookmarkStart w:id="685" w:name="_Toc137236684"/>
      <w:bookmarkStart w:id="686" w:name="_Toc138892456"/>
      <w:bookmarkStart w:id="687" w:name="_Toc145069478"/>
      <w:bookmarkStart w:id="688" w:name="_Toc155195066"/>
      <w:r w:rsidRPr="00E070C4">
        <w:lastRenderedPageBreak/>
        <w:t>B.</w:t>
      </w:r>
      <w:r w:rsidRPr="00E070C4">
        <w:rPr>
          <w:lang w:val="en-US"/>
        </w:rPr>
        <w:t>4</w:t>
      </w:r>
      <w:r w:rsidRPr="00E070C4">
        <w:t>.9</w:t>
      </w:r>
      <w:r w:rsidRPr="00E070C4">
        <w:tab/>
        <w:t xml:space="preserve">Common </w:t>
      </w:r>
      <w:r w:rsidRPr="00E070C4">
        <w:rPr>
          <w:lang w:val="en-US"/>
        </w:rPr>
        <w:t xml:space="preserve">UE RF </w:t>
      </w:r>
      <w:r w:rsidRPr="00E070C4">
        <w:t xml:space="preserve">requirements for </w:t>
      </w:r>
      <w:r w:rsidR="009C72C1" w:rsidRPr="00E070C4">
        <w:t xml:space="preserve">operating bands for </w:t>
      </w:r>
      <w:r w:rsidRPr="00E070C4">
        <w:rPr>
          <w:lang w:eastAsia="zh-CN"/>
        </w:rPr>
        <w:t>UE category NB1</w:t>
      </w:r>
      <w:r w:rsidR="00E650A2" w:rsidRPr="00E070C4">
        <w:rPr>
          <w:lang w:eastAsia="zh-CN"/>
        </w:rPr>
        <w:t xml:space="preserve"> and NB2</w:t>
      </w:r>
      <w:bookmarkEnd w:id="676"/>
      <w:bookmarkEnd w:id="677"/>
      <w:bookmarkEnd w:id="678"/>
      <w:bookmarkEnd w:id="679"/>
      <w:bookmarkEnd w:id="680"/>
      <w:bookmarkEnd w:id="681"/>
      <w:bookmarkEnd w:id="682"/>
      <w:bookmarkEnd w:id="683"/>
      <w:bookmarkEnd w:id="684"/>
      <w:bookmarkEnd w:id="685"/>
      <w:bookmarkEnd w:id="686"/>
      <w:bookmarkEnd w:id="687"/>
      <w:bookmarkEnd w:id="688"/>
    </w:p>
    <w:p w14:paraId="228AAC31" w14:textId="2E712C92" w:rsidR="00AA031E" w:rsidRPr="00E070C4" w:rsidRDefault="00AA031E" w:rsidP="00AA031E">
      <w:r w:rsidRPr="00E070C4">
        <w:t>The requirements and test cases listed in Table B.4.</w:t>
      </w:r>
      <w:r w:rsidRPr="00E070C4">
        <w:rPr>
          <w:lang w:eastAsia="zh-CN"/>
        </w:rPr>
        <w:t>9</w:t>
      </w:r>
      <w:r w:rsidRPr="00E070C4">
        <w:t xml:space="preserve">-1 are specified in TS 36.101 </w:t>
      </w:r>
      <w:r>
        <w:t>Rel-17</w:t>
      </w:r>
      <w:r w:rsidRPr="00E070C4">
        <w:t xml:space="preserve"> [2].</w:t>
      </w:r>
    </w:p>
    <w:p w14:paraId="01A88DE2" w14:textId="77777777" w:rsidR="00370914" w:rsidRPr="00E070C4" w:rsidRDefault="00370914" w:rsidP="00370914">
      <w:pPr>
        <w:pStyle w:val="TH"/>
      </w:pPr>
      <w:r w:rsidRPr="00E070C4">
        <w:t>Table B.4.9</w:t>
      </w:r>
      <w:r w:rsidRPr="00E070C4">
        <w:rPr>
          <w:rFonts w:hint="eastAsia"/>
        </w:rPr>
        <w:t>-1</w:t>
      </w:r>
      <w:r w:rsidRPr="00E070C4">
        <w:t xml:space="preserve">: Common UE RF requirements for </w:t>
      </w:r>
      <w:r w:rsidR="009C72C1" w:rsidRPr="00E070C4">
        <w:t xml:space="preserve">release independent operating bands for </w:t>
      </w:r>
      <w:r w:rsidRPr="00E070C4">
        <w:t>UE category NB1</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DE5" w14:textId="77777777" w:rsidTr="00EA6ABD">
        <w:trPr>
          <w:trHeight w:val="255"/>
        </w:trPr>
        <w:tc>
          <w:tcPr>
            <w:tcW w:w="3240" w:type="dxa"/>
          </w:tcPr>
          <w:p w14:paraId="01A88DE3" w14:textId="77777777" w:rsidR="00370914" w:rsidRPr="00E070C4" w:rsidRDefault="00370914" w:rsidP="0090010A">
            <w:pPr>
              <w:pStyle w:val="TAH"/>
              <w:rPr>
                <w:rFonts w:cs="Arial"/>
                <w:lang w:val="en-US" w:eastAsia="ja-JP"/>
              </w:rPr>
            </w:pPr>
            <w:r w:rsidRPr="00E070C4">
              <w:rPr>
                <w:rFonts w:cs="Arial"/>
                <w:lang w:val="en-US" w:eastAsia="ja-JP"/>
              </w:rPr>
              <w:t>Clause</w:t>
            </w:r>
          </w:p>
        </w:tc>
        <w:tc>
          <w:tcPr>
            <w:tcW w:w="6509" w:type="dxa"/>
          </w:tcPr>
          <w:p w14:paraId="01A88DE4" w14:textId="77777777" w:rsidR="00370914" w:rsidRPr="00E070C4" w:rsidRDefault="00370914" w:rsidP="0090010A">
            <w:pPr>
              <w:pStyle w:val="TAH"/>
              <w:rPr>
                <w:rFonts w:cs="Arial"/>
                <w:lang w:val="en-US" w:eastAsia="ja-JP"/>
              </w:rPr>
            </w:pPr>
            <w:r w:rsidRPr="00E070C4">
              <w:rPr>
                <w:rFonts w:cs="Arial"/>
                <w:lang w:val="en-US" w:eastAsia="ja-JP"/>
              </w:rPr>
              <w:t>Description</w:t>
            </w:r>
          </w:p>
        </w:tc>
      </w:tr>
      <w:tr w:rsidR="00E070C4" w:rsidRPr="00E070C4" w14:paraId="01A88DE8" w14:textId="77777777" w:rsidTr="00EA6ABD">
        <w:trPr>
          <w:trHeight w:val="255"/>
        </w:trPr>
        <w:tc>
          <w:tcPr>
            <w:tcW w:w="3240" w:type="dxa"/>
          </w:tcPr>
          <w:p w14:paraId="01A88DE6" w14:textId="77777777" w:rsidR="00370914" w:rsidRPr="00E070C4" w:rsidRDefault="00370914" w:rsidP="0090010A">
            <w:pPr>
              <w:pStyle w:val="TAL"/>
              <w:rPr>
                <w:rFonts w:cs="Arial"/>
                <w:lang w:val="en-US" w:eastAsia="ja-JP"/>
              </w:rPr>
            </w:pPr>
            <w:r w:rsidRPr="00E070C4">
              <w:rPr>
                <w:rFonts w:cs="Arial" w:hint="eastAsia"/>
                <w:lang w:val="en-US" w:eastAsia="ja-JP"/>
              </w:rPr>
              <w:t>5.5F</w:t>
            </w:r>
          </w:p>
        </w:tc>
        <w:tc>
          <w:tcPr>
            <w:tcW w:w="6509" w:type="dxa"/>
          </w:tcPr>
          <w:p w14:paraId="01A88DE7" w14:textId="77777777" w:rsidR="00370914" w:rsidRPr="00E070C4" w:rsidRDefault="00370914" w:rsidP="0090010A">
            <w:pPr>
              <w:pStyle w:val="TAL"/>
              <w:rPr>
                <w:rFonts w:cs="Arial"/>
                <w:lang w:val="en-US" w:eastAsia="ja-JP"/>
              </w:rPr>
            </w:pPr>
            <w:r w:rsidRPr="00E070C4">
              <w:rPr>
                <w:lang w:eastAsia="ja-JP"/>
              </w:rPr>
              <w:t>Operating bands</w:t>
            </w:r>
            <w:r w:rsidRPr="00E070C4">
              <w:rPr>
                <w:lang w:eastAsia="zh-CN"/>
              </w:rPr>
              <w:t xml:space="preserve"> for </w:t>
            </w:r>
            <w:r w:rsidRPr="00E070C4">
              <w:rPr>
                <w:lang w:eastAsia="ja-JP"/>
              </w:rPr>
              <w:t>category NB1</w:t>
            </w:r>
            <w:r w:rsidR="00E650A2" w:rsidRPr="00E070C4">
              <w:rPr>
                <w:lang w:eastAsia="ja-JP"/>
              </w:rPr>
              <w:t xml:space="preserve"> and NB2</w:t>
            </w:r>
          </w:p>
        </w:tc>
      </w:tr>
      <w:tr w:rsidR="00E070C4" w:rsidRPr="00E070C4" w14:paraId="01A88DEB" w14:textId="77777777" w:rsidTr="00EA6ABD">
        <w:trPr>
          <w:trHeight w:val="255"/>
        </w:trPr>
        <w:tc>
          <w:tcPr>
            <w:tcW w:w="3240" w:type="dxa"/>
          </w:tcPr>
          <w:p w14:paraId="01A88DE9" w14:textId="77777777" w:rsidR="00370914" w:rsidRPr="00E070C4" w:rsidRDefault="00370914" w:rsidP="0090010A">
            <w:pPr>
              <w:pStyle w:val="TAL"/>
              <w:rPr>
                <w:rFonts w:cs="Arial"/>
                <w:lang w:val="en-US" w:eastAsia="ja-JP"/>
              </w:rPr>
            </w:pPr>
            <w:r w:rsidRPr="00E070C4">
              <w:rPr>
                <w:rFonts w:cs="Arial"/>
                <w:lang w:val="en-US" w:eastAsia="ja-JP"/>
              </w:rPr>
              <w:t>5.6F</w:t>
            </w:r>
          </w:p>
        </w:tc>
        <w:tc>
          <w:tcPr>
            <w:tcW w:w="6509" w:type="dxa"/>
          </w:tcPr>
          <w:p w14:paraId="01A88DEA" w14:textId="77777777" w:rsidR="00370914" w:rsidRPr="00E070C4" w:rsidRDefault="00370914" w:rsidP="0090010A">
            <w:pPr>
              <w:pStyle w:val="TAL"/>
              <w:rPr>
                <w:rFonts w:cs="Arial"/>
                <w:lang w:val="en-US" w:eastAsia="ja-JP"/>
              </w:rPr>
            </w:pPr>
            <w:r w:rsidRPr="00E070C4">
              <w:rPr>
                <w:lang w:eastAsia="ja-JP"/>
              </w:rPr>
              <w:t>Channel bandwidth for category NB1</w:t>
            </w:r>
            <w:r w:rsidR="00E650A2" w:rsidRPr="00E070C4">
              <w:rPr>
                <w:lang w:eastAsia="ja-JP"/>
              </w:rPr>
              <w:t xml:space="preserve"> and NB2</w:t>
            </w:r>
          </w:p>
        </w:tc>
      </w:tr>
      <w:tr w:rsidR="00E070C4" w:rsidRPr="00E070C4" w14:paraId="01A88DEE" w14:textId="77777777" w:rsidTr="00EA6ABD">
        <w:trPr>
          <w:trHeight w:val="255"/>
        </w:trPr>
        <w:tc>
          <w:tcPr>
            <w:tcW w:w="3240" w:type="dxa"/>
          </w:tcPr>
          <w:p w14:paraId="01A88DEC" w14:textId="77777777" w:rsidR="00370914" w:rsidRPr="00E070C4" w:rsidRDefault="00370914" w:rsidP="0090010A">
            <w:pPr>
              <w:pStyle w:val="TAL"/>
              <w:rPr>
                <w:rFonts w:cs="Arial"/>
                <w:lang w:val="en-US" w:eastAsia="ja-JP"/>
              </w:rPr>
            </w:pPr>
            <w:r w:rsidRPr="00E070C4">
              <w:rPr>
                <w:rFonts w:cs="Arial"/>
                <w:lang w:val="en-US" w:eastAsia="ja-JP"/>
              </w:rPr>
              <w:t>5.7.1F</w:t>
            </w:r>
          </w:p>
        </w:tc>
        <w:tc>
          <w:tcPr>
            <w:tcW w:w="6509" w:type="dxa"/>
          </w:tcPr>
          <w:p w14:paraId="01A88DED" w14:textId="77777777" w:rsidR="00370914" w:rsidRPr="00E070C4" w:rsidRDefault="00370914" w:rsidP="0090010A">
            <w:pPr>
              <w:pStyle w:val="TAL"/>
              <w:rPr>
                <w:rFonts w:cs="Arial"/>
                <w:lang w:val="en-US" w:eastAsia="ja-JP"/>
              </w:rPr>
            </w:pPr>
            <w:r w:rsidRPr="00E070C4">
              <w:rPr>
                <w:lang w:eastAsia="ja-JP"/>
              </w:rPr>
              <w:t>Channel spacing for category NB1</w:t>
            </w:r>
            <w:r w:rsidR="00E650A2" w:rsidRPr="00E070C4">
              <w:rPr>
                <w:lang w:eastAsia="ja-JP"/>
              </w:rPr>
              <w:t xml:space="preserve"> and NB2</w:t>
            </w:r>
          </w:p>
        </w:tc>
      </w:tr>
      <w:tr w:rsidR="00E070C4" w:rsidRPr="00E070C4" w14:paraId="01A88DF1" w14:textId="77777777" w:rsidTr="00EA6ABD">
        <w:trPr>
          <w:trHeight w:val="255"/>
        </w:trPr>
        <w:tc>
          <w:tcPr>
            <w:tcW w:w="3240" w:type="dxa"/>
          </w:tcPr>
          <w:p w14:paraId="01A88DEF" w14:textId="77777777" w:rsidR="00370914" w:rsidRPr="00E070C4" w:rsidRDefault="00370914" w:rsidP="0090010A">
            <w:pPr>
              <w:pStyle w:val="TAL"/>
              <w:rPr>
                <w:rFonts w:eastAsia="Malgun Gothic" w:cs="Arial"/>
                <w:lang w:val="en-US"/>
              </w:rPr>
            </w:pPr>
            <w:r w:rsidRPr="00E070C4">
              <w:rPr>
                <w:rFonts w:eastAsia="Malgun Gothic" w:cs="Arial" w:hint="eastAsia"/>
                <w:lang w:val="en-US"/>
              </w:rPr>
              <w:t>5.7.2F</w:t>
            </w:r>
          </w:p>
        </w:tc>
        <w:tc>
          <w:tcPr>
            <w:tcW w:w="6509" w:type="dxa"/>
          </w:tcPr>
          <w:p w14:paraId="01A88DF0" w14:textId="77777777" w:rsidR="00370914" w:rsidRPr="00E070C4" w:rsidRDefault="00370914" w:rsidP="0090010A">
            <w:pPr>
              <w:pStyle w:val="TAL"/>
              <w:rPr>
                <w:rFonts w:eastAsia="Malgun Gothic" w:cs="Arial"/>
                <w:lang w:val="en-US"/>
              </w:rPr>
            </w:pPr>
            <w:r w:rsidRPr="00E070C4">
              <w:rPr>
                <w:lang w:eastAsia="ja-JP"/>
              </w:rPr>
              <w:t>Channel raster for category NB1</w:t>
            </w:r>
            <w:r w:rsidR="00E650A2" w:rsidRPr="00E070C4">
              <w:rPr>
                <w:lang w:eastAsia="ja-JP"/>
              </w:rPr>
              <w:t xml:space="preserve"> and NB2</w:t>
            </w:r>
          </w:p>
        </w:tc>
      </w:tr>
      <w:tr w:rsidR="00E070C4" w:rsidRPr="00E070C4" w14:paraId="01A88DF4" w14:textId="77777777" w:rsidTr="00EA6ABD">
        <w:trPr>
          <w:trHeight w:val="255"/>
        </w:trPr>
        <w:tc>
          <w:tcPr>
            <w:tcW w:w="3240" w:type="dxa"/>
          </w:tcPr>
          <w:p w14:paraId="01A88DF2" w14:textId="77777777" w:rsidR="00370914" w:rsidRPr="00E070C4" w:rsidRDefault="00370914" w:rsidP="0090010A">
            <w:pPr>
              <w:pStyle w:val="TAL"/>
              <w:rPr>
                <w:rFonts w:eastAsia="Malgun Gothic" w:cs="Arial"/>
                <w:lang w:val="en-US"/>
              </w:rPr>
            </w:pPr>
            <w:r w:rsidRPr="00E070C4">
              <w:rPr>
                <w:rFonts w:eastAsia="Malgun Gothic" w:cs="Arial"/>
                <w:lang w:val="en-US"/>
              </w:rPr>
              <w:t>5.7.3F</w:t>
            </w:r>
          </w:p>
        </w:tc>
        <w:tc>
          <w:tcPr>
            <w:tcW w:w="6509" w:type="dxa"/>
          </w:tcPr>
          <w:p w14:paraId="01A88DF3" w14:textId="77777777" w:rsidR="00370914" w:rsidRPr="00E070C4" w:rsidRDefault="00370914" w:rsidP="0090010A">
            <w:pPr>
              <w:pStyle w:val="TAL"/>
              <w:rPr>
                <w:rFonts w:eastAsia="Malgun Gothic" w:cs="Arial"/>
                <w:lang w:val="en-US"/>
              </w:rPr>
            </w:pPr>
            <w:r w:rsidRPr="00E070C4">
              <w:rPr>
                <w:lang w:eastAsia="ja-JP"/>
              </w:rPr>
              <w:t>Carrier frequency and EARFCN for category NB1</w:t>
            </w:r>
            <w:r w:rsidR="00E650A2" w:rsidRPr="00E070C4">
              <w:rPr>
                <w:lang w:eastAsia="ja-JP"/>
              </w:rPr>
              <w:t xml:space="preserve"> and NB2</w:t>
            </w:r>
          </w:p>
        </w:tc>
      </w:tr>
      <w:tr w:rsidR="00E070C4" w:rsidRPr="00E070C4" w14:paraId="01A88DF7" w14:textId="77777777" w:rsidTr="00EA6ABD">
        <w:trPr>
          <w:trHeight w:val="255"/>
        </w:trPr>
        <w:tc>
          <w:tcPr>
            <w:tcW w:w="3240" w:type="dxa"/>
          </w:tcPr>
          <w:p w14:paraId="01A88DF5" w14:textId="77777777" w:rsidR="00370914" w:rsidRPr="00E070C4" w:rsidRDefault="00370914" w:rsidP="0090010A">
            <w:pPr>
              <w:pStyle w:val="TAL"/>
              <w:rPr>
                <w:rFonts w:eastAsia="Malgun Gothic" w:cs="Arial"/>
                <w:lang w:val="en-US"/>
              </w:rPr>
            </w:pPr>
            <w:r w:rsidRPr="00E070C4">
              <w:rPr>
                <w:rFonts w:eastAsia="Malgun Gothic" w:cs="Arial"/>
                <w:lang w:val="en-US"/>
              </w:rPr>
              <w:t>5.7.4F</w:t>
            </w:r>
          </w:p>
        </w:tc>
        <w:tc>
          <w:tcPr>
            <w:tcW w:w="6509" w:type="dxa"/>
          </w:tcPr>
          <w:p w14:paraId="01A88DF6" w14:textId="77777777" w:rsidR="00370914" w:rsidRPr="00E070C4" w:rsidRDefault="00370914" w:rsidP="0090010A">
            <w:pPr>
              <w:pStyle w:val="TAL"/>
              <w:rPr>
                <w:rFonts w:eastAsia="Malgun Gothic" w:cs="Arial"/>
                <w:lang w:val="en-US"/>
              </w:rPr>
            </w:pPr>
            <w:r w:rsidRPr="00E070C4">
              <w:rPr>
                <w:lang w:eastAsia="ja-JP"/>
              </w:rPr>
              <w:t>TX–RX frequency separation for category NB1</w:t>
            </w:r>
            <w:r w:rsidR="00E650A2" w:rsidRPr="00E070C4">
              <w:rPr>
                <w:lang w:eastAsia="ja-JP"/>
              </w:rPr>
              <w:t xml:space="preserve"> and NB2</w:t>
            </w:r>
          </w:p>
        </w:tc>
      </w:tr>
      <w:tr w:rsidR="00E070C4" w:rsidRPr="00E070C4" w14:paraId="01A88DFA" w14:textId="77777777" w:rsidTr="00EA6ABD">
        <w:trPr>
          <w:trHeight w:val="255"/>
        </w:trPr>
        <w:tc>
          <w:tcPr>
            <w:tcW w:w="3240" w:type="dxa"/>
          </w:tcPr>
          <w:p w14:paraId="01A88DF8" w14:textId="77777777" w:rsidR="00370914" w:rsidRPr="00E070C4" w:rsidRDefault="00370914" w:rsidP="0090010A">
            <w:pPr>
              <w:pStyle w:val="TAL"/>
              <w:rPr>
                <w:rFonts w:eastAsia="Malgun Gothic" w:cs="Arial"/>
                <w:lang w:val="en-US"/>
              </w:rPr>
            </w:pPr>
            <w:r w:rsidRPr="00E070C4">
              <w:rPr>
                <w:rFonts w:eastAsia="Malgun Gothic" w:cs="Arial"/>
                <w:lang w:val="en-US"/>
              </w:rPr>
              <w:t>6.2.2F</w:t>
            </w:r>
          </w:p>
        </w:tc>
        <w:tc>
          <w:tcPr>
            <w:tcW w:w="6509" w:type="dxa"/>
          </w:tcPr>
          <w:p w14:paraId="01A88DF9" w14:textId="77777777" w:rsidR="00370914" w:rsidRPr="00E070C4" w:rsidRDefault="00370914" w:rsidP="0090010A">
            <w:pPr>
              <w:pStyle w:val="TAL"/>
              <w:rPr>
                <w:rFonts w:eastAsia="Malgun Gothic" w:cs="Arial"/>
                <w:lang w:val="en-US"/>
              </w:rPr>
            </w:pPr>
            <w:r w:rsidRPr="00E070C4">
              <w:rPr>
                <w:lang w:eastAsia="zh-CN"/>
              </w:rPr>
              <w:t xml:space="preserve">UE </w:t>
            </w:r>
            <w:r w:rsidRPr="00E070C4">
              <w:rPr>
                <w:lang w:eastAsia="ja-JP"/>
              </w:rPr>
              <w:t>maximum output power for category NB1</w:t>
            </w:r>
            <w:r w:rsidR="00E650A2" w:rsidRPr="00E070C4">
              <w:rPr>
                <w:lang w:eastAsia="ja-JP"/>
              </w:rPr>
              <w:t xml:space="preserve"> and NB2</w:t>
            </w:r>
          </w:p>
        </w:tc>
      </w:tr>
      <w:tr w:rsidR="00E070C4" w:rsidRPr="00E070C4" w14:paraId="01A88DFD" w14:textId="77777777" w:rsidTr="00EA6ABD">
        <w:trPr>
          <w:trHeight w:val="255"/>
        </w:trPr>
        <w:tc>
          <w:tcPr>
            <w:tcW w:w="3240" w:type="dxa"/>
          </w:tcPr>
          <w:p w14:paraId="01A88DFB" w14:textId="77777777" w:rsidR="00370914" w:rsidRPr="00E070C4" w:rsidRDefault="00370914" w:rsidP="0090010A">
            <w:pPr>
              <w:pStyle w:val="TAL"/>
              <w:rPr>
                <w:rFonts w:eastAsia="Malgun Gothic" w:cs="Arial"/>
                <w:lang w:val="en-US"/>
              </w:rPr>
            </w:pPr>
            <w:r w:rsidRPr="00E070C4">
              <w:rPr>
                <w:rFonts w:eastAsia="Malgun Gothic" w:cs="Arial"/>
                <w:lang w:val="en-US"/>
              </w:rPr>
              <w:t>6.2.3F</w:t>
            </w:r>
          </w:p>
        </w:tc>
        <w:tc>
          <w:tcPr>
            <w:tcW w:w="6509" w:type="dxa"/>
          </w:tcPr>
          <w:p w14:paraId="01A88DFC" w14:textId="77777777" w:rsidR="00370914" w:rsidRPr="00E070C4" w:rsidRDefault="00370914" w:rsidP="0090010A">
            <w:pPr>
              <w:pStyle w:val="TAL"/>
              <w:rPr>
                <w:rFonts w:eastAsia="Malgun Gothic" w:cs="Arial"/>
                <w:lang w:val="en-US"/>
              </w:rPr>
            </w:pPr>
            <w:r w:rsidRPr="00E070C4">
              <w:rPr>
                <w:lang w:eastAsia="ja-JP"/>
              </w:rPr>
              <w:t>UE m</w:t>
            </w:r>
            <w:r w:rsidRPr="00E070C4">
              <w:rPr>
                <w:lang w:eastAsia="zh-CN"/>
              </w:rPr>
              <w:t xml:space="preserve">aximum output power </w:t>
            </w:r>
            <w:r w:rsidRPr="00E070C4">
              <w:rPr>
                <w:lang w:eastAsia="ja-JP"/>
              </w:rPr>
              <w:t xml:space="preserve">for </w:t>
            </w:r>
            <w:r w:rsidRPr="00E070C4">
              <w:rPr>
                <w:lang w:eastAsia="zh-CN"/>
              </w:rPr>
              <w:t>category NB1</w:t>
            </w:r>
            <w:r w:rsidR="00E650A2" w:rsidRPr="00E070C4">
              <w:rPr>
                <w:lang w:eastAsia="ja-JP"/>
              </w:rPr>
              <w:t xml:space="preserve"> and NB2</w:t>
            </w:r>
          </w:p>
        </w:tc>
      </w:tr>
      <w:tr w:rsidR="00E070C4" w:rsidRPr="00E070C4" w14:paraId="01A88E00" w14:textId="77777777" w:rsidTr="00EA6ABD">
        <w:trPr>
          <w:trHeight w:val="255"/>
        </w:trPr>
        <w:tc>
          <w:tcPr>
            <w:tcW w:w="3240" w:type="dxa"/>
          </w:tcPr>
          <w:p w14:paraId="01A88DFE" w14:textId="77777777" w:rsidR="00370914" w:rsidRPr="00E070C4" w:rsidRDefault="00370914" w:rsidP="0090010A">
            <w:pPr>
              <w:pStyle w:val="TAL"/>
              <w:rPr>
                <w:rFonts w:eastAsia="Malgun Gothic" w:cs="Arial"/>
                <w:lang w:val="en-US"/>
              </w:rPr>
            </w:pPr>
            <w:r w:rsidRPr="00E070C4">
              <w:rPr>
                <w:rFonts w:eastAsia="Malgun Gothic" w:cs="Arial"/>
                <w:lang w:val="en-US"/>
              </w:rPr>
              <w:t>6.2.5F</w:t>
            </w:r>
          </w:p>
        </w:tc>
        <w:tc>
          <w:tcPr>
            <w:tcW w:w="6509" w:type="dxa"/>
          </w:tcPr>
          <w:p w14:paraId="01A88DFF" w14:textId="77777777" w:rsidR="00370914" w:rsidRPr="00E070C4" w:rsidRDefault="00370914" w:rsidP="0090010A">
            <w:pPr>
              <w:pStyle w:val="TAL"/>
              <w:rPr>
                <w:rFonts w:eastAsia="Malgun Gothic" w:cs="Arial"/>
                <w:lang w:val="en-US"/>
              </w:rPr>
            </w:pPr>
            <w:r w:rsidRPr="00E070C4">
              <w:rPr>
                <w:lang w:eastAsia="ja-JP"/>
              </w:rPr>
              <w:t>Configured transmitted Power for category NB1</w:t>
            </w:r>
            <w:r w:rsidR="00E650A2" w:rsidRPr="00E070C4">
              <w:rPr>
                <w:lang w:eastAsia="ja-JP"/>
              </w:rPr>
              <w:t xml:space="preserve"> and NB2</w:t>
            </w:r>
          </w:p>
        </w:tc>
      </w:tr>
      <w:tr w:rsidR="00E070C4" w:rsidRPr="00E070C4" w14:paraId="01A88E03" w14:textId="77777777" w:rsidTr="00EA6ABD">
        <w:trPr>
          <w:trHeight w:val="255"/>
        </w:trPr>
        <w:tc>
          <w:tcPr>
            <w:tcW w:w="3240" w:type="dxa"/>
          </w:tcPr>
          <w:p w14:paraId="01A88E01" w14:textId="77777777" w:rsidR="00370914" w:rsidRPr="00E070C4" w:rsidRDefault="00370914" w:rsidP="0090010A">
            <w:pPr>
              <w:pStyle w:val="TAL"/>
              <w:rPr>
                <w:rFonts w:eastAsia="Malgun Gothic" w:cs="Arial"/>
                <w:lang w:val="en-US"/>
              </w:rPr>
            </w:pPr>
            <w:r w:rsidRPr="00E070C4">
              <w:rPr>
                <w:rFonts w:eastAsia="Malgun Gothic" w:cs="Arial"/>
                <w:lang w:val="en-US"/>
              </w:rPr>
              <w:t>6.3.2F</w:t>
            </w:r>
          </w:p>
        </w:tc>
        <w:tc>
          <w:tcPr>
            <w:tcW w:w="6509" w:type="dxa"/>
          </w:tcPr>
          <w:p w14:paraId="01A88E02" w14:textId="77777777" w:rsidR="00370914" w:rsidRPr="00E070C4" w:rsidRDefault="00370914" w:rsidP="0090010A">
            <w:pPr>
              <w:pStyle w:val="TAL"/>
              <w:rPr>
                <w:rFonts w:eastAsia="Malgun Gothic" w:cs="Arial"/>
                <w:lang w:val="en-US"/>
              </w:rPr>
            </w:pPr>
            <w:r w:rsidRPr="00E070C4">
              <w:rPr>
                <w:lang w:eastAsia="ja-JP"/>
              </w:rPr>
              <w:t>UE Minimum output power for category NB1</w:t>
            </w:r>
            <w:r w:rsidR="00E650A2" w:rsidRPr="00E070C4">
              <w:rPr>
                <w:lang w:eastAsia="ja-JP"/>
              </w:rPr>
              <w:t xml:space="preserve"> and NB2</w:t>
            </w:r>
          </w:p>
        </w:tc>
      </w:tr>
      <w:tr w:rsidR="00E070C4" w:rsidRPr="00E070C4" w14:paraId="01A88E06" w14:textId="77777777" w:rsidTr="00EA6ABD">
        <w:trPr>
          <w:trHeight w:val="255"/>
        </w:trPr>
        <w:tc>
          <w:tcPr>
            <w:tcW w:w="3240" w:type="dxa"/>
          </w:tcPr>
          <w:p w14:paraId="01A88E04" w14:textId="77777777" w:rsidR="00370914" w:rsidRPr="00E070C4" w:rsidRDefault="00370914" w:rsidP="0090010A">
            <w:pPr>
              <w:pStyle w:val="TAL"/>
              <w:rPr>
                <w:rFonts w:eastAsia="Malgun Gothic" w:cs="Arial"/>
                <w:lang w:val="en-US"/>
              </w:rPr>
            </w:pPr>
            <w:r w:rsidRPr="00E070C4">
              <w:rPr>
                <w:rFonts w:eastAsia="Malgun Gothic" w:cs="Arial"/>
                <w:lang w:val="en-US"/>
              </w:rPr>
              <w:t>6.3.3F</w:t>
            </w:r>
          </w:p>
        </w:tc>
        <w:tc>
          <w:tcPr>
            <w:tcW w:w="6509" w:type="dxa"/>
          </w:tcPr>
          <w:p w14:paraId="01A88E05" w14:textId="77777777" w:rsidR="00370914" w:rsidRPr="00E070C4" w:rsidRDefault="00370914" w:rsidP="0090010A">
            <w:pPr>
              <w:pStyle w:val="TAL"/>
              <w:rPr>
                <w:rFonts w:eastAsia="Malgun Gothic" w:cs="Arial"/>
                <w:lang w:val="en-US"/>
              </w:rPr>
            </w:pPr>
            <w:r w:rsidRPr="00E070C4">
              <w:rPr>
                <w:lang w:eastAsia="ja-JP"/>
              </w:rPr>
              <w:t>Transmit OFF power for category NB1</w:t>
            </w:r>
            <w:r w:rsidR="00E650A2" w:rsidRPr="00E070C4">
              <w:rPr>
                <w:lang w:eastAsia="ja-JP"/>
              </w:rPr>
              <w:t xml:space="preserve"> and NB2</w:t>
            </w:r>
          </w:p>
        </w:tc>
      </w:tr>
      <w:tr w:rsidR="00E070C4" w:rsidRPr="00E070C4" w14:paraId="01A88E09" w14:textId="77777777" w:rsidTr="00EA6ABD">
        <w:trPr>
          <w:trHeight w:val="255"/>
        </w:trPr>
        <w:tc>
          <w:tcPr>
            <w:tcW w:w="3240" w:type="dxa"/>
          </w:tcPr>
          <w:p w14:paraId="01A88E07" w14:textId="77777777" w:rsidR="00370914" w:rsidRPr="00E070C4" w:rsidRDefault="00370914" w:rsidP="0090010A">
            <w:pPr>
              <w:pStyle w:val="TAL"/>
              <w:rPr>
                <w:rFonts w:eastAsia="Malgun Gothic" w:cs="Arial"/>
                <w:lang w:val="en-US"/>
              </w:rPr>
            </w:pPr>
            <w:r w:rsidRPr="00E070C4">
              <w:rPr>
                <w:rFonts w:eastAsia="Malgun Gothic" w:cs="Arial"/>
                <w:lang w:val="en-US"/>
              </w:rPr>
              <w:t>6.3.4F</w:t>
            </w:r>
          </w:p>
        </w:tc>
        <w:tc>
          <w:tcPr>
            <w:tcW w:w="6509" w:type="dxa"/>
          </w:tcPr>
          <w:p w14:paraId="01A88E08" w14:textId="77777777" w:rsidR="00370914" w:rsidRPr="00E070C4" w:rsidRDefault="00370914" w:rsidP="0090010A">
            <w:pPr>
              <w:pStyle w:val="TAL"/>
              <w:rPr>
                <w:rFonts w:eastAsia="Malgun Gothic" w:cs="Arial"/>
                <w:lang w:val="en-US"/>
              </w:rPr>
            </w:pPr>
            <w:r w:rsidRPr="00E070C4">
              <w:rPr>
                <w:lang w:eastAsia="ja-JP"/>
              </w:rPr>
              <w:t xml:space="preserve">ON/OFF time mask </w:t>
            </w:r>
            <w:r w:rsidRPr="00E070C4">
              <w:rPr>
                <w:lang w:eastAsia="zh-CN"/>
              </w:rPr>
              <w:t>for category NB1</w:t>
            </w:r>
            <w:r w:rsidR="00E650A2" w:rsidRPr="00E070C4">
              <w:rPr>
                <w:lang w:eastAsia="ja-JP"/>
              </w:rPr>
              <w:t xml:space="preserve"> and NB2</w:t>
            </w:r>
          </w:p>
        </w:tc>
      </w:tr>
      <w:tr w:rsidR="00E070C4" w:rsidRPr="00E070C4" w14:paraId="01A88E0C" w14:textId="77777777" w:rsidTr="00EA6ABD">
        <w:trPr>
          <w:trHeight w:val="255"/>
        </w:trPr>
        <w:tc>
          <w:tcPr>
            <w:tcW w:w="3240" w:type="dxa"/>
          </w:tcPr>
          <w:p w14:paraId="01A88E0A" w14:textId="77777777" w:rsidR="00370914" w:rsidRPr="00E070C4" w:rsidRDefault="00370914" w:rsidP="0090010A">
            <w:pPr>
              <w:pStyle w:val="TAL"/>
              <w:rPr>
                <w:rFonts w:eastAsia="Malgun Gothic" w:cs="Arial"/>
                <w:lang w:val="en-US"/>
              </w:rPr>
            </w:pPr>
            <w:r w:rsidRPr="00E070C4">
              <w:rPr>
                <w:rFonts w:eastAsia="Malgun Gothic" w:cs="Arial"/>
                <w:lang w:val="en-US"/>
              </w:rPr>
              <w:t>6.3.5F</w:t>
            </w:r>
          </w:p>
        </w:tc>
        <w:tc>
          <w:tcPr>
            <w:tcW w:w="6509" w:type="dxa"/>
          </w:tcPr>
          <w:p w14:paraId="01A88E0B" w14:textId="77777777" w:rsidR="00370914" w:rsidRPr="00E070C4" w:rsidRDefault="00370914" w:rsidP="0090010A">
            <w:pPr>
              <w:pStyle w:val="TAL"/>
              <w:rPr>
                <w:rFonts w:eastAsia="Malgun Gothic" w:cs="Arial"/>
                <w:lang w:val="en-US"/>
              </w:rPr>
            </w:pPr>
            <w:r w:rsidRPr="00E070C4">
              <w:rPr>
                <w:lang w:eastAsia="ja-JP"/>
              </w:rPr>
              <w:t>Power Control for category NB1</w:t>
            </w:r>
            <w:r w:rsidR="00E650A2" w:rsidRPr="00E070C4">
              <w:rPr>
                <w:lang w:eastAsia="ja-JP"/>
              </w:rPr>
              <w:t xml:space="preserve"> and NB2</w:t>
            </w:r>
          </w:p>
        </w:tc>
      </w:tr>
      <w:tr w:rsidR="00E070C4" w:rsidRPr="00E070C4" w14:paraId="01A88E0F" w14:textId="77777777" w:rsidTr="00EA6ABD">
        <w:trPr>
          <w:trHeight w:val="255"/>
        </w:trPr>
        <w:tc>
          <w:tcPr>
            <w:tcW w:w="3240" w:type="dxa"/>
          </w:tcPr>
          <w:p w14:paraId="01A88E0D" w14:textId="77777777" w:rsidR="00370914" w:rsidRPr="00E070C4" w:rsidRDefault="00370914" w:rsidP="0090010A">
            <w:pPr>
              <w:pStyle w:val="TAL"/>
              <w:rPr>
                <w:rFonts w:eastAsia="Malgun Gothic" w:cs="Arial"/>
                <w:lang w:val="en-US"/>
              </w:rPr>
            </w:pPr>
            <w:r w:rsidRPr="00E070C4">
              <w:rPr>
                <w:rFonts w:eastAsia="Malgun Gothic" w:cs="Arial"/>
                <w:lang w:val="en-US"/>
              </w:rPr>
              <w:t>6.5.1F</w:t>
            </w:r>
          </w:p>
        </w:tc>
        <w:tc>
          <w:tcPr>
            <w:tcW w:w="6509" w:type="dxa"/>
          </w:tcPr>
          <w:p w14:paraId="01A88E0E" w14:textId="77777777" w:rsidR="00370914" w:rsidRPr="00E070C4" w:rsidRDefault="00370914" w:rsidP="0090010A">
            <w:pPr>
              <w:pStyle w:val="TAL"/>
              <w:rPr>
                <w:rFonts w:eastAsia="Malgun Gothic" w:cs="Arial"/>
                <w:lang w:val="en-US"/>
              </w:rPr>
            </w:pPr>
            <w:r w:rsidRPr="00E070C4">
              <w:rPr>
                <w:lang w:eastAsia="ja-JP"/>
              </w:rPr>
              <w:t>Frequency error for UE category NB1</w:t>
            </w:r>
            <w:r w:rsidR="00E650A2" w:rsidRPr="00E070C4">
              <w:rPr>
                <w:lang w:eastAsia="ja-JP"/>
              </w:rPr>
              <w:t xml:space="preserve"> and NB2</w:t>
            </w:r>
          </w:p>
        </w:tc>
      </w:tr>
      <w:tr w:rsidR="00E070C4" w:rsidRPr="00E070C4" w14:paraId="01A88E12" w14:textId="77777777" w:rsidTr="00EA6ABD">
        <w:trPr>
          <w:trHeight w:val="255"/>
        </w:trPr>
        <w:tc>
          <w:tcPr>
            <w:tcW w:w="3240" w:type="dxa"/>
          </w:tcPr>
          <w:p w14:paraId="01A88E10" w14:textId="77777777" w:rsidR="00370914" w:rsidRPr="00E070C4" w:rsidRDefault="00370914" w:rsidP="0090010A">
            <w:pPr>
              <w:pStyle w:val="TAL"/>
              <w:rPr>
                <w:rFonts w:eastAsia="Malgun Gothic" w:cs="Arial"/>
                <w:lang w:val="en-US"/>
              </w:rPr>
            </w:pPr>
            <w:r w:rsidRPr="00E070C4">
              <w:rPr>
                <w:rFonts w:eastAsia="Malgun Gothic" w:cs="Arial"/>
                <w:lang w:val="en-US"/>
              </w:rPr>
              <w:t>6.5.2F</w:t>
            </w:r>
          </w:p>
        </w:tc>
        <w:tc>
          <w:tcPr>
            <w:tcW w:w="6509" w:type="dxa"/>
          </w:tcPr>
          <w:p w14:paraId="01A88E11" w14:textId="77777777" w:rsidR="00370914" w:rsidRPr="00E070C4" w:rsidRDefault="00370914" w:rsidP="0090010A">
            <w:pPr>
              <w:pStyle w:val="TAL"/>
              <w:rPr>
                <w:rFonts w:eastAsia="Malgun Gothic" w:cs="Arial"/>
                <w:lang w:val="en-US"/>
              </w:rPr>
            </w:pPr>
            <w:r w:rsidRPr="00E070C4">
              <w:rPr>
                <w:lang w:eastAsia="ja-JP"/>
              </w:rPr>
              <w:t>Transmit modulation quality for Category NB1</w:t>
            </w:r>
            <w:r w:rsidR="00E650A2" w:rsidRPr="00E070C4">
              <w:rPr>
                <w:lang w:eastAsia="ja-JP"/>
              </w:rPr>
              <w:t xml:space="preserve"> and NB2</w:t>
            </w:r>
          </w:p>
        </w:tc>
      </w:tr>
      <w:tr w:rsidR="00E070C4" w:rsidRPr="00E070C4" w14:paraId="01A88E15" w14:textId="77777777" w:rsidTr="00EA6ABD">
        <w:trPr>
          <w:trHeight w:val="255"/>
        </w:trPr>
        <w:tc>
          <w:tcPr>
            <w:tcW w:w="3240" w:type="dxa"/>
          </w:tcPr>
          <w:p w14:paraId="01A88E13" w14:textId="77777777" w:rsidR="00370914" w:rsidRPr="00E070C4" w:rsidRDefault="00370914" w:rsidP="0090010A">
            <w:pPr>
              <w:pStyle w:val="TAL"/>
              <w:rPr>
                <w:rFonts w:cs="Arial"/>
                <w:lang w:val="en-US" w:eastAsia="ja-JP"/>
              </w:rPr>
            </w:pPr>
            <w:r w:rsidRPr="00E070C4">
              <w:rPr>
                <w:rFonts w:cs="Arial"/>
                <w:lang w:val="en-US" w:eastAsia="ja-JP"/>
              </w:rPr>
              <w:t>6.6.1F</w:t>
            </w:r>
          </w:p>
        </w:tc>
        <w:tc>
          <w:tcPr>
            <w:tcW w:w="6509" w:type="dxa"/>
          </w:tcPr>
          <w:p w14:paraId="01A88E14" w14:textId="77777777" w:rsidR="00370914" w:rsidRPr="00E070C4" w:rsidRDefault="00370914" w:rsidP="0090010A">
            <w:pPr>
              <w:pStyle w:val="TAL"/>
              <w:rPr>
                <w:rFonts w:cs="Arial"/>
                <w:lang w:val="en-US" w:eastAsia="ja-JP"/>
              </w:rPr>
            </w:pPr>
            <w:r w:rsidRPr="00E070C4">
              <w:rPr>
                <w:lang w:eastAsia="ja-JP"/>
              </w:rPr>
              <w:t>Occupied bandwidth for category NB1</w:t>
            </w:r>
            <w:r w:rsidR="00E650A2" w:rsidRPr="00E070C4">
              <w:rPr>
                <w:lang w:eastAsia="ja-JP"/>
              </w:rPr>
              <w:t xml:space="preserve"> and NB2</w:t>
            </w:r>
          </w:p>
        </w:tc>
      </w:tr>
      <w:tr w:rsidR="00E070C4" w:rsidRPr="00E070C4" w14:paraId="01A88E18" w14:textId="77777777" w:rsidTr="00EA6ABD">
        <w:trPr>
          <w:trHeight w:val="255"/>
        </w:trPr>
        <w:tc>
          <w:tcPr>
            <w:tcW w:w="3240" w:type="dxa"/>
          </w:tcPr>
          <w:p w14:paraId="01A88E16" w14:textId="77777777" w:rsidR="00370914" w:rsidRPr="00E070C4" w:rsidRDefault="00370914" w:rsidP="0090010A">
            <w:pPr>
              <w:pStyle w:val="TAL"/>
              <w:rPr>
                <w:rFonts w:cs="Arial"/>
                <w:lang w:val="en-US" w:eastAsia="ja-JP"/>
              </w:rPr>
            </w:pPr>
            <w:r w:rsidRPr="00E070C4">
              <w:rPr>
                <w:rFonts w:cs="Arial"/>
                <w:lang w:val="en-US" w:eastAsia="ja-JP"/>
              </w:rPr>
              <w:t>6.6.2F</w:t>
            </w:r>
          </w:p>
        </w:tc>
        <w:tc>
          <w:tcPr>
            <w:tcW w:w="6509" w:type="dxa"/>
          </w:tcPr>
          <w:p w14:paraId="01A88E17" w14:textId="77777777" w:rsidR="00370914" w:rsidRPr="00E070C4" w:rsidRDefault="00370914" w:rsidP="0090010A">
            <w:pPr>
              <w:pStyle w:val="TAL"/>
              <w:rPr>
                <w:rFonts w:cs="Arial"/>
                <w:lang w:val="en-US" w:eastAsia="ja-JP"/>
              </w:rPr>
            </w:pPr>
            <w:r w:rsidRPr="00E070C4">
              <w:rPr>
                <w:lang w:eastAsia="ja-JP"/>
              </w:rPr>
              <w:t>Out of band emission</w:t>
            </w:r>
            <w:r w:rsidRPr="00E070C4">
              <w:rPr>
                <w:rFonts w:hint="eastAsia"/>
                <w:lang w:eastAsia="ja-JP"/>
              </w:rPr>
              <w:t xml:space="preserve"> for </w:t>
            </w:r>
            <w:r w:rsidRPr="00E070C4">
              <w:rPr>
                <w:lang w:eastAsia="ja-JP"/>
              </w:rPr>
              <w:t>category NB1</w:t>
            </w:r>
            <w:r w:rsidR="00E650A2" w:rsidRPr="00E070C4">
              <w:rPr>
                <w:lang w:eastAsia="ja-JP"/>
              </w:rPr>
              <w:t xml:space="preserve"> and NB2</w:t>
            </w:r>
          </w:p>
        </w:tc>
      </w:tr>
      <w:tr w:rsidR="00E070C4" w:rsidRPr="00E070C4" w14:paraId="01A88E1B" w14:textId="77777777" w:rsidTr="00EA6ABD">
        <w:trPr>
          <w:trHeight w:val="255"/>
        </w:trPr>
        <w:tc>
          <w:tcPr>
            <w:tcW w:w="3240" w:type="dxa"/>
          </w:tcPr>
          <w:p w14:paraId="01A88E19" w14:textId="77777777" w:rsidR="00370914" w:rsidRPr="00E070C4" w:rsidRDefault="00370914" w:rsidP="0090010A">
            <w:pPr>
              <w:pStyle w:val="TAL"/>
              <w:rPr>
                <w:rFonts w:cs="Arial"/>
                <w:lang w:val="en-US" w:eastAsia="ja-JP"/>
              </w:rPr>
            </w:pPr>
            <w:r w:rsidRPr="00E070C4">
              <w:rPr>
                <w:rFonts w:cs="Arial"/>
                <w:lang w:val="en-US" w:eastAsia="ja-JP"/>
              </w:rPr>
              <w:t>6.6.3F</w:t>
            </w:r>
          </w:p>
        </w:tc>
        <w:tc>
          <w:tcPr>
            <w:tcW w:w="6509" w:type="dxa"/>
          </w:tcPr>
          <w:p w14:paraId="01A88E1A" w14:textId="77777777" w:rsidR="00370914" w:rsidRPr="00E070C4" w:rsidRDefault="00370914" w:rsidP="0090010A">
            <w:pPr>
              <w:pStyle w:val="TAL"/>
              <w:rPr>
                <w:rFonts w:cs="Arial"/>
                <w:lang w:val="en-US" w:eastAsia="ja-JP"/>
              </w:rPr>
            </w:pPr>
            <w:r w:rsidRPr="00E070C4">
              <w:rPr>
                <w:rFonts w:hint="eastAsia"/>
                <w:lang w:eastAsia="ja-JP"/>
              </w:rPr>
              <w:t>S</w:t>
            </w:r>
            <w:r w:rsidRPr="00E070C4">
              <w:rPr>
                <w:lang w:eastAsia="ja-JP"/>
              </w:rPr>
              <w:t>purious emission</w:t>
            </w:r>
            <w:r w:rsidRPr="00E070C4">
              <w:rPr>
                <w:rFonts w:hint="eastAsia"/>
                <w:lang w:eastAsia="ja-JP"/>
              </w:rPr>
              <w:t xml:space="preserve"> for </w:t>
            </w:r>
            <w:r w:rsidRPr="00E070C4">
              <w:rPr>
                <w:lang w:eastAsia="ja-JP"/>
              </w:rPr>
              <w:t>category NB1</w:t>
            </w:r>
            <w:r w:rsidR="00E650A2" w:rsidRPr="00E070C4">
              <w:rPr>
                <w:lang w:eastAsia="ja-JP"/>
              </w:rPr>
              <w:t xml:space="preserve"> and NB2</w:t>
            </w:r>
          </w:p>
        </w:tc>
      </w:tr>
      <w:tr w:rsidR="00E070C4" w:rsidRPr="00E070C4" w14:paraId="01A88E1E" w14:textId="77777777" w:rsidTr="00EA6ABD">
        <w:trPr>
          <w:trHeight w:val="255"/>
        </w:trPr>
        <w:tc>
          <w:tcPr>
            <w:tcW w:w="3240" w:type="dxa"/>
          </w:tcPr>
          <w:p w14:paraId="01A88E1C" w14:textId="77777777" w:rsidR="00370914" w:rsidRPr="00E070C4" w:rsidRDefault="00370914" w:rsidP="0090010A">
            <w:pPr>
              <w:pStyle w:val="TAL"/>
              <w:rPr>
                <w:rFonts w:cs="Arial"/>
                <w:lang w:val="en-US" w:eastAsia="ja-JP"/>
              </w:rPr>
            </w:pPr>
            <w:r w:rsidRPr="00E070C4">
              <w:rPr>
                <w:rFonts w:cs="Arial"/>
                <w:lang w:val="en-US" w:eastAsia="ja-JP"/>
              </w:rPr>
              <w:t>6.7.1F</w:t>
            </w:r>
          </w:p>
        </w:tc>
        <w:tc>
          <w:tcPr>
            <w:tcW w:w="6509" w:type="dxa"/>
          </w:tcPr>
          <w:p w14:paraId="01A88E1D" w14:textId="77777777" w:rsidR="00370914" w:rsidRPr="00E070C4" w:rsidRDefault="00370914" w:rsidP="0090010A">
            <w:pPr>
              <w:pStyle w:val="TAL"/>
              <w:rPr>
                <w:lang w:eastAsia="ja-JP"/>
              </w:rPr>
            </w:pPr>
            <w:r w:rsidRPr="00E070C4">
              <w:rPr>
                <w:lang w:eastAsia="ja-JP"/>
              </w:rPr>
              <w:t xml:space="preserve">Transmission intermodulation for </w:t>
            </w:r>
            <w:r w:rsidRPr="00E070C4">
              <w:rPr>
                <w:rFonts w:hint="eastAsia"/>
                <w:lang w:eastAsia="ja-JP"/>
              </w:rPr>
              <w:t>category NB1</w:t>
            </w:r>
            <w:r w:rsidR="00E650A2" w:rsidRPr="00E070C4">
              <w:rPr>
                <w:lang w:eastAsia="ja-JP"/>
              </w:rPr>
              <w:t xml:space="preserve"> and NB2</w:t>
            </w:r>
          </w:p>
        </w:tc>
      </w:tr>
      <w:tr w:rsidR="00E070C4" w:rsidRPr="00E070C4" w14:paraId="01A88E21" w14:textId="77777777" w:rsidTr="00EA6ABD">
        <w:trPr>
          <w:trHeight w:val="255"/>
        </w:trPr>
        <w:tc>
          <w:tcPr>
            <w:tcW w:w="3240" w:type="dxa"/>
          </w:tcPr>
          <w:p w14:paraId="01A88E1F" w14:textId="77777777" w:rsidR="00370914" w:rsidRPr="00E070C4" w:rsidRDefault="00370914" w:rsidP="0090010A">
            <w:pPr>
              <w:pStyle w:val="TAL"/>
              <w:rPr>
                <w:rFonts w:cs="Arial"/>
                <w:lang w:val="en-US" w:eastAsia="ja-JP"/>
              </w:rPr>
            </w:pPr>
            <w:r w:rsidRPr="00E070C4">
              <w:rPr>
                <w:rFonts w:cs="Arial"/>
                <w:lang w:val="en-US" w:eastAsia="ja-JP"/>
              </w:rPr>
              <w:t>7.3.1F</w:t>
            </w:r>
          </w:p>
        </w:tc>
        <w:tc>
          <w:tcPr>
            <w:tcW w:w="6509" w:type="dxa"/>
          </w:tcPr>
          <w:p w14:paraId="01A88E20" w14:textId="77777777" w:rsidR="00370914" w:rsidRPr="00E070C4" w:rsidRDefault="00370914" w:rsidP="0090010A">
            <w:pPr>
              <w:pStyle w:val="TAL"/>
              <w:rPr>
                <w:lang w:eastAsia="ja-JP"/>
              </w:rPr>
            </w:pPr>
            <w:r w:rsidRPr="00E070C4">
              <w:rPr>
                <w:lang w:eastAsia="ja-JP"/>
              </w:rPr>
              <w:t>Reference sensitivity for UE category NB1</w:t>
            </w:r>
            <w:r w:rsidR="00E650A2" w:rsidRPr="00E070C4">
              <w:rPr>
                <w:lang w:eastAsia="ja-JP"/>
              </w:rPr>
              <w:t xml:space="preserve"> and NB2</w:t>
            </w:r>
          </w:p>
        </w:tc>
      </w:tr>
      <w:tr w:rsidR="00E070C4" w:rsidRPr="00E070C4" w14:paraId="01A88E24" w14:textId="77777777" w:rsidTr="00EA6ABD">
        <w:trPr>
          <w:trHeight w:val="255"/>
        </w:trPr>
        <w:tc>
          <w:tcPr>
            <w:tcW w:w="3240" w:type="dxa"/>
          </w:tcPr>
          <w:p w14:paraId="01A88E22" w14:textId="77777777" w:rsidR="00370914" w:rsidRPr="00E070C4" w:rsidRDefault="00370914" w:rsidP="0090010A">
            <w:pPr>
              <w:pStyle w:val="TAL"/>
              <w:rPr>
                <w:rFonts w:cs="Arial"/>
                <w:lang w:val="en-US" w:eastAsia="ja-JP"/>
              </w:rPr>
            </w:pPr>
            <w:r w:rsidRPr="00E070C4">
              <w:rPr>
                <w:rFonts w:cs="Arial"/>
                <w:lang w:val="en-US" w:eastAsia="ja-JP"/>
              </w:rPr>
              <w:t>7.4.1F</w:t>
            </w:r>
          </w:p>
        </w:tc>
        <w:tc>
          <w:tcPr>
            <w:tcW w:w="6509" w:type="dxa"/>
          </w:tcPr>
          <w:p w14:paraId="01A88E23" w14:textId="77777777" w:rsidR="00370914" w:rsidRPr="00E070C4" w:rsidRDefault="00370914" w:rsidP="0090010A">
            <w:pPr>
              <w:pStyle w:val="TAL"/>
              <w:rPr>
                <w:lang w:eastAsia="ja-JP"/>
              </w:rPr>
            </w:pPr>
            <w:r w:rsidRPr="00E070C4">
              <w:rPr>
                <w:lang w:eastAsia="ja-JP"/>
              </w:rPr>
              <w:t>Maximum input level for category NB1</w:t>
            </w:r>
            <w:r w:rsidR="00E650A2" w:rsidRPr="00E070C4">
              <w:rPr>
                <w:lang w:eastAsia="ja-JP"/>
              </w:rPr>
              <w:t xml:space="preserve"> and NB2</w:t>
            </w:r>
          </w:p>
        </w:tc>
      </w:tr>
      <w:tr w:rsidR="00E070C4" w:rsidRPr="00E070C4" w14:paraId="01A88E27" w14:textId="77777777" w:rsidTr="00EA6ABD">
        <w:trPr>
          <w:trHeight w:val="255"/>
        </w:trPr>
        <w:tc>
          <w:tcPr>
            <w:tcW w:w="3240" w:type="dxa"/>
          </w:tcPr>
          <w:p w14:paraId="01A88E25" w14:textId="77777777" w:rsidR="00370914" w:rsidRPr="00E070C4" w:rsidRDefault="00370914" w:rsidP="0090010A">
            <w:pPr>
              <w:pStyle w:val="TAL"/>
              <w:rPr>
                <w:rFonts w:cs="Arial"/>
                <w:lang w:val="en-US" w:eastAsia="ja-JP"/>
              </w:rPr>
            </w:pPr>
            <w:r w:rsidRPr="00E070C4">
              <w:rPr>
                <w:rFonts w:cs="Arial"/>
                <w:lang w:val="en-US" w:eastAsia="ja-JP"/>
              </w:rPr>
              <w:t>7.5.1F</w:t>
            </w:r>
          </w:p>
        </w:tc>
        <w:tc>
          <w:tcPr>
            <w:tcW w:w="6509" w:type="dxa"/>
          </w:tcPr>
          <w:p w14:paraId="01A88E26" w14:textId="77777777" w:rsidR="00370914" w:rsidRPr="00E070C4" w:rsidRDefault="00370914" w:rsidP="0090010A">
            <w:pPr>
              <w:pStyle w:val="TAL"/>
              <w:rPr>
                <w:lang w:eastAsia="ja-JP"/>
              </w:rPr>
            </w:pPr>
            <w:r w:rsidRPr="00E070C4">
              <w:rPr>
                <w:lang w:eastAsia="ja-JP"/>
              </w:rPr>
              <w:t>Adjacent channel selectivity for category NB1</w:t>
            </w:r>
            <w:r w:rsidR="00E650A2" w:rsidRPr="00E070C4">
              <w:rPr>
                <w:lang w:eastAsia="ja-JP"/>
              </w:rPr>
              <w:t xml:space="preserve"> and NB2</w:t>
            </w:r>
          </w:p>
        </w:tc>
      </w:tr>
      <w:tr w:rsidR="00E070C4" w:rsidRPr="00E070C4" w14:paraId="01A88E2A" w14:textId="77777777" w:rsidTr="00EA6ABD">
        <w:trPr>
          <w:trHeight w:val="255"/>
        </w:trPr>
        <w:tc>
          <w:tcPr>
            <w:tcW w:w="3240" w:type="dxa"/>
          </w:tcPr>
          <w:p w14:paraId="01A88E28" w14:textId="77777777" w:rsidR="00370914" w:rsidRPr="00E070C4" w:rsidRDefault="00370914" w:rsidP="0090010A">
            <w:pPr>
              <w:pStyle w:val="TAL"/>
              <w:rPr>
                <w:rFonts w:cs="Arial"/>
                <w:lang w:val="en-US" w:eastAsia="ja-JP"/>
              </w:rPr>
            </w:pPr>
            <w:r w:rsidRPr="00E070C4">
              <w:rPr>
                <w:rFonts w:cs="Arial"/>
                <w:lang w:val="en-US" w:eastAsia="ja-JP"/>
              </w:rPr>
              <w:t>7.6.1.1F</w:t>
            </w:r>
          </w:p>
        </w:tc>
        <w:tc>
          <w:tcPr>
            <w:tcW w:w="6509" w:type="dxa"/>
          </w:tcPr>
          <w:p w14:paraId="01A88E29" w14:textId="77777777" w:rsidR="00370914" w:rsidRPr="00E070C4" w:rsidRDefault="00370914" w:rsidP="0090010A">
            <w:pPr>
              <w:pStyle w:val="TAL"/>
              <w:rPr>
                <w:lang w:eastAsia="ja-JP"/>
              </w:rPr>
            </w:pPr>
            <w:r w:rsidRPr="00E070C4">
              <w:rPr>
                <w:lang w:eastAsia="ja-JP"/>
              </w:rPr>
              <w:t>In-band blocking for category NB1</w:t>
            </w:r>
            <w:r w:rsidR="00E650A2" w:rsidRPr="00E070C4">
              <w:rPr>
                <w:lang w:eastAsia="ja-JP"/>
              </w:rPr>
              <w:t xml:space="preserve"> and NB2</w:t>
            </w:r>
          </w:p>
        </w:tc>
      </w:tr>
      <w:tr w:rsidR="00E070C4" w:rsidRPr="00E070C4" w14:paraId="01A88E2D" w14:textId="77777777" w:rsidTr="00EA6ABD">
        <w:trPr>
          <w:trHeight w:val="255"/>
        </w:trPr>
        <w:tc>
          <w:tcPr>
            <w:tcW w:w="3240" w:type="dxa"/>
          </w:tcPr>
          <w:p w14:paraId="01A88E2B" w14:textId="77777777" w:rsidR="00370914" w:rsidRPr="00E070C4" w:rsidRDefault="00370914" w:rsidP="0090010A">
            <w:pPr>
              <w:pStyle w:val="TAL"/>
              <w:rPr>
                <w:rFonts w:cs="Arial"/>
                <w:lang w:val="en-US" w:eastAsia="ja-JP"/>
              </w:rPr>
            </w:pPr>
            <w:r w:rsidRPr="00E070C4">
              <w:rPr>
                <w:rFonts w:cs="Arial"/>
                <w:lang w:val="en-US" w:eastAsia="ja-JP"/>
              </w:rPr>
              <w:t>7.6.2.1F</w:t>
            </w:r>
          </w:p>
        </w:tc>
        <w:tc>
          <w:tcPr>
            <w:tcW w:w="6509" w:type="dxa"/>
          </w:tcPr>
          <w:p w14:paraId="01A88E2C" w14:textId="77777777" w:rsidR="00370914" w:rsidRPr="00E070C4" w:rsidRDefault="00370914" w:rsidP="0090010A">
            <w:pPr>
              <w:pStyle w:val="TAL"/>
              <w:rPr>
                <w:lang w:eastAsia="ja-JP"/>
              </w:rPr>
            </w:pPr>
            <w:r w:rsidRPr="00E070C4">
              <w:rPr>
                <w:lang w:eastAsia="ja-JP"/>
              </w:rPr>
              <w:t>Out-of-band blocking for category NB1</w:t>
            </w:r>
            <w:r w:rsidR="00E650A2" w:rsidRPr="00E070C4">
              <w:rPr>
                <w:lang w:eastAsia="ja-JP"/>
              </w:rPr>
              <w:t xml:space="preserve"> and NB2</w:t>
            </w:r>
          </w:p>
        </w:tc>
      </w:tr>
      <w:tr w:rsidR="00E070C4" w:rsidRPr="00E070C4" w14:paraId="01A88E30" w14:textId="77777777" w:rsidTr="00EA6ABD">
        <w:trPr>
          <w:trHeight w:val="255"/>
        </w:trPr>
        <w:tc>
          <w:tcPr>
            <w:tcW w:w="3240" w:type="dxa"/>
          </w:tcPr>
          <w:p w14:paraId="01A88E2E" w14:textId="77777777" w:rsidR="00370914" w:rsidRPr="00E070C4" w:rsidRDefault="00370914" w:rsidP="0090010A">
            <w:pPr>
              <w:pStyle w:val="TAL"/>
              <w:rPr>
                <w:rFonts w:cs="Arial"/>
                <w:lang w:val="en-US" w:eastAsia="ja-JP"/>
              </w:rPr>
            </w:pPr>
            <w:r w:rsidRPr="00E070C4">
              <w:rPr>
                <w:rFonts w:cs="Arial"/>
                <w:lang w:val="en-US" w:eastAsia="ja-JP"/>
              </w:rPr>
              <w:t>7.7.1F</w:t>
            </w:r>
          </w:p>
        </w:tc>
        <w:tc>
          <w:tcPr>
            <w:tcW w:w="6509" w:type="dxa"/>
          </w:tcPr>
          <w:p w14:paraId="01A88E2F" w14:textId="77777777" w:rsidR="00370914" w:rsidRPr="00E070C4" w:rsidRDefault="00370914" w:rsidP="0090010A">
            <w:pPr>
              <w:pStyle w:val="TAL"/>
              <w:rPr>
                <w:lang w:eastAsia="ja-JP"/>
              </w:rPr>
            </w:pPr>
            <w:r w:rsidRPr="00E070C4">
              <w:rPr>
                <w:lang w:eastAsia="ja-JP"/>
              </w:rPr>
              <w:t>Spurious response for category NB1</w:t>
            </w:r>
            <w:r w:rsidR="00E650A2" w:rsidRPr="00E070C4">
              <w:rPr>
                <w:lang w:eastAsia="ja-JP"/>
              </w:rPr>
              <w:t xml:space="preserve"> and NB2</w:t>
            </w:r>
          </w:p>
        </w:tc>
      </w:tr>
      <w:tr w:rsidR="00370914" w:rsidRPr="00E070C4" w14:paraId="01A88E33" w14:textId="77777777" w:rsidTr="00EA6ABD">
        <w:trPr>
          <w:trHeight w:val="255"/>
        </w:trPr>
        <w:tc>
          <w:tcPr>
            <w:tcW w:w="3240" w:type="dxa"/>
          </w:tcPr>
          <w:p w14:paraId="01A88E31" w14:textId="77777777" w:rsidR="00370914" w:rsidRPr="00E070C4" w:rsidRDefault="00370914" w:rsidP="0090010A">
            <w:pPr>
              <w:pStyle w:val="TAL"/>
              <w:rPr>
                <w:rFonts w:cs="Arial"/>
                <w:lang w:val="en-US" w:eastAsia="ja-JP"/>
              </w:rPr>
            </w:pPr>
            <w:r w:rsidRPr="00E070C4">
              <w:rPr>
                <w:rFonts w:cs="Arial"/>
                <w:lang w:val="en-US" w:eastAsia="ja-JP"/>
              </w:rPr>
              <w:t>7.8.1F</w:t>
            </w:r>
          </w:p>
        </w:tc>
        <w:tc>
          <w:tcPr>
            <w:tcW w:w="6509" w:type="dxa"/>
          </w:tcPr>
          <w:p w14:paraId="01A88E32" w14:textId="77777777" w:rsidR="00370914" w:rsidRPr="00E070C4" w:rsidRDefault="00370914" w:rsidP="0090010A">
            <w:pPr>
              <w:pStyle w:val="TAL"/>
              <w:rPr>
                <w:lang w:eastAsia="ja-JP"/>
              </w:rPr>
            </w:pPr>
            <w:r w:rsidRPr="00E070C4">
              <w:rPr>
                <w:lang w:eastAsia="ja-JP"/>
              </w:rPr>
              <w:t>Intermodulation characteristics for category NB1</w:t>
            </w:r>
            <w:r w:rsidR="00E650A2" w:rsidRPr="00E070C4">
              <w:rPr>
                <w:lang w:eastAsia="ja-JP"/>
              </w:rPr>
              <w:t xml:space="preserve"> and NB2</w:t>
            </w:r>
          </w:p>
        </w:tc>
      </w:tr>
    </w:tbl>
    <w:p w14:paraId="01A88E34" w14:textId="77777777" w:rsidR="00370914" w:rsidRPr="00E070C4" w:rsidRDefault="00370914" w:rsidP="006E1CBE"/>
    <w:p w14:paraId="01A88E35" w14:textId="77777777" w:rsidR="00362504" w:rsidRPr="00581190" w:rsidRDefault="00362504" w:rsidP="00362504">
      <w:pPr>
        <w:pStyle w:val="Heading2"/>
      </w:pPr>
      <w:bookmarkStart w:id="689" w:name="_Toc21093337"/>
      <w:bookmarkStart w:id="690" w:name="_Toc29761887"/>
      <w:bookmarkStart w:id="691" w:name="_Toc45833905"/>
      <w:bookmarkStart w:id="692" w:name="_Toc82890639"/>
      <w:bookmarkStart w:id="693" w:name="_Toc122508488"/>
      <w:bookmarkStart w:id="694" w:name="_Toc123216560"/>
      <w:bookmarkStart w:id="695" w:name="_Toc124184171"/>
      <w:bookmarkStart w:id="696" w:name="_Toc124184241"/>
      <w:bookmarkStart w:id="697" w:name="_Toc130588597"/>
      <w:bookmarkStart w:id="698" w:name="_Toc137236685"/>
      <w:bookmarkStart w:id="699" w:name="_Toc138892457"/>
      <w:bookmarkStart w:id="700" w:name="_Toc145069479"/>
      <w:bookmarkStart w:id="701" w:name="_Toc155195067"/>
      <w:r w:rsidRPr="00E070C4">
        <w:t>B.</w:t>
      </w:r>
      <w:r w:rsidRPr="00E070C4">
        <w:rPr>
          <w:lang w:val="en-US"/>
        </w:rPr>
        <w:t>4</w:t>
      </w:r>
      <w:r w:rsidRPr="00E070C4">
        <w:t>.</w:t>
      </w:r>
      <w:r w:rsidRPr="00E070C4">
        <w:rPr>
          <w:rFonts w:eastAsia="Malgun Gothic"/>
          <w:lang w:val="en-US"/>
        </w:rPr>
        <w:t>10</w:t>
      </w:r>
      <w:r w:rsidRPr="00E070C4">
        <w:tab/>
        <w:t xml:space="preserve">Common </w:t>
      </w:r>
      <w:r w:rsidRPr="00E070C4">
        <w:rPr>
          <w:lang w:val="en-US"/>
        </w:rPr>
        <w:t xml:space="preserve">UE RF </w:t>
      </w:r>
      <w:r w:rsidRPr="00E070C4">
        <w:t xml:space="preserve">requirements for </w:t>
      </w:r>
      <w:r w:rsidR="00EA6ABD" w:rsidRPr="00E070C4">
        <w:t xml:space="preserve">operating bands for </w:t>
      </w:r>
      <w:r w:rsidRPr="00E070C4">
        <w:rPr>
          <w:rFonts w:eastAsia="Malgun Gothic"/>
        </w:rPr>
        <w:t>UE category 0</w:t>
      </w:r>
      <w:bookmarkEnd w:id="689"/>
      <w:bookmarkEnd w:id="690"/>
      <w:bookmarkEnd w:id="691"/>
      <w:bookmarkEnd w:id="692"/>
      <w:bookmarkEnd w:id="693"/>
      <w:bookmarkEnd w:id="694"/>
      <w:bookmarkEnd w:id="695"/>
      <w:bookmarkEnd w:id="696"/>
      <w:bookmarkEnd w:id="697"/>
      <w:bookmarkEnd w:id="698"/>
      <w:bookmarkEnd w:id="699"/>
      <w:bookmarkEnd w:id="700"/>
      <w:bookmarkEnd w:id="701"/>
    </w:p>
    <w:p w14:paraId="2F7A9435" w14:textId="46C7ACFD" w:rsidR="00AA031E" w:rsidRPr="00E070C4" w:rsidRDefault="00AA031E" w:rsidP="00AA031E">
      <w:r w:rsidRPr="00E070C4">
        <w:t xml:space="preserve">The requirements and test cases listed in Table B.4.10-1 are specified in TS 36.101 </w:t>
      </w:r>
      <w:r>
        <w:t>Rel-17</w:t>
      </w:r>
      <w:r w:rsidRPr="00E070C4">
        <w:t xml:space="preserve"> [2].</w:t>
      </w:r>
    </w:p>
    <w:p w14:paraId="01A88E37" w14:textId="77777777" w:rsidR="00362504" w:rsidRPr="00E070C4" w:rsidRDefault="00362504" w:rsidP="00362504">
      <w:pPr>
        <w:pStyle w:val="TH"/>
      </w:pPr>
      <w:r w:rsidRPr="00E070C4">
        <w:t>Table B.4.</w:t>
      </w:r>
      <w:r w:rsidRPr="00E070C4">
        <w:rPr>
          <w:rFonts w:eastAsia="Malgun Gothic"/>
        </w:rPr>
        <w:t>10</w:t>
      </w:r>
      <w:r w:rsidRPr="00E070C4">
        <w:rPr>
          <w:rFonts w:hint="eastAsia"/>
        </w:rPr>
        <w:t>-1</w:t>
      </w:r>
      <w:r w:rsidRPr="00E070C4">
        <w:t xml:space="preserve">: Common UE RF requirements for </w:t>
      </w:r>
      <w:r w:rsidR="00EA6ABD" w:rsidRPr="00E070C4">
        <w:t xml:space="preserve">release independent operating bands for </w:t>
      </w:r>
      <w:r w:rsidRPr="00E070C4">
        <w:rPr>
          <w:rFonts w:eastAsia="Malgun Gothic"/>
        </w:rPr>
        <w:t>UE category 0</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E3A" w14:textId="77777777" w:rsidTr="00EA6ABD">
        <w:trPr>
          <w:trHeight w:val="255"/>
        </w:trPr>
        <w:tc>
          <w:tcPr>
            <w:tcW w:w="3240" w:type="dxa"/>
          </w:tcPr>
          <w:p w14:paraId="01A88E38" w14:textId="77777777" w:rsidR="00362504" w:rsidRPr="00E070C4" w:rsidRDefault="00362504" w:rsidP="0090010A">
            <w:pPr>
              <w:pStyle w:val="TAH"/>
              <w:rPr>
                <w:rFonts w:cs="Arial"/>
                <w:lang w:val="en-US" w:eastAsia="en-US"/>
              </w:rPr>
            </w:pPr>
            <w:r w:rsidRPr="00E070C4">
              <w:rPr>
                <w:rFonts w:cs="Arial"/>
                <w:lang w:val="en-US" w:eastAsia="en-US"/>
              </w:rPr>
              <w:t>Clause</w:t>
            </w:r>
          </w:p>
        </w:tc>
        <w:tc>
          <w:tcPr>
            <w:tcW w:w="6509" w:type="dxa"/>
          </w:tcPr>
          <w:p w14:paraId="01A88E39" w14:textId="77777777" w:rsidR="00362504" w:rsidRPr="00E070C4" w:rsidRDefault="00362504" w:rsidP="0090010A">
            <w:pPr>
              <w:pStyle w:val="TAH"/>
              <w:rPr>
                <w:rFonts w:cs="Arial"/>
                <w:lang w:val="en-US" w:eastAsia="en-US"/>
              </w:rPr>
            </w:pPr>
            <w:r w:rsidRPr="00E070C4">
              <w:rPr>
                <w:rFonts w:cs="Arial"/>
                <w:lang w:val="en-US" w:eastAsia="en-US"/>
              </w:rPr>
              <w:t>Description</w:t>
            </w:r>
          </w:p>
        </w:tc>
      </w:tr>
      <w:tr w:rsidR="00E070C4" w:rsidRPr="00E070C4" w14:paraId="01A88E3D" w14:textId="77777777" w:rsidTr="00EA6ABD">
        <w:trPr>
          <w:trHeight w:val="255"/>
        </w:trPr>
        <w:tc>
          <w:tcPr>
            <w:tcW w:w="3240" w:type="dxa"/>
          </w:tcPr>
          <w:p w14:paraId="01A88E3B" w14:textId="77777777" w:rsidR="00362504" w:rsidRPr="00E070C4" w:rsidRDefault="00362504" w:rsidP="00362504">
            <w:pPr>
              <w:pStyle w:val="TAL"/>
              <w:rPr>
                <w:lang w:eastAsia="en-US"/>
              </w:rPr>
            </w:pPr>
            <w:r w:rsidRPr="00E070C4">
              <w:rPr>
                <w:lang w:eastAsia="en-US"/>
              </w:rPr>
              <w:t>5.5E</w:t>
            </w:r>
          </w:p>
        </w:tc>
        <w:tc>
          <w:tcPr>
            <w:tcW w:w="6509" w:type="dxa"/>
          </w:tcPr>
          <w:p w14:paraId="01A88E3C" w14:textId="77777777" w:rsidR="00362504" w:rsidRPr="00E070C4" w:rsidRDefault="00362504" w:rsidP="00362504">
            <w:pPr>
              <w:pStyle w:val="TAL"/>
              <w:rPr>
                <w:lang w:eastAsia="en-US"/>
              </w:rPr>
            </w:pPr>
            <w:r w:rsidRPr="00E070C4">
              <w:rPr>
                <w:lang w:eastAsia="en-US"/>
              </w:rPr>
              <w:t>Operating bands for UE category 0</w:t>
            </w:r>
          </w:p>
        </w:tc>
      </w:tr>
      <w:tr w:rsidR="00362504" w:rsidRPr="00E070C4" w14:paraId="01A88E40" w14:textId="77777777" w:rsidTr="00EA6ABD">
        <w:trPr>
          <w:trHeight w:val="255"/>
        </w:trPr>
        <w:tc>
          <w:tcPr>
            <w:tcW w:w="3240" w:type="dxa"/>
          </w:tcPr>
          <w:p w14:paraId="01A88E3E" w14:textId="77777777" w:rsidR="00362504" w:rsidRPr="00E070C4" w:rsidRDefault="00362504" w:rsidP="00362504">
            <w:pPr>
              <w:pStyle w:val="TAL"/>
              <w:rPr>
                <w:lang w:eastAsia="en-US"/>
              </w:rPr>
            </w:pPr>
            <w:r w:rsidRPr="00E070C4">
              <w:rPr>
                <w:lang w:eastAsia="en-US"/>
              </w:rPr>
              <w:t>7.3.1E</w:t>
            </w:r>
          </w:p>
        </w:tc>
        <w:tc>
          <w:tcPr>
            <w:tcW w:w="6509" w:type="dxa"/>
          </w:tcPr>
          <w:p w14:paraId="01A88E3F" w14:textId="77777777" w:rsidR="00362504" w:rsidRPr="00E070C4" w:rsidRDefault="00362504" w:rsidP="00362504">
            <w:pPr>
              <w:pStyle w:val="TAL"/>
              <w:rPr>
                <w:lang w:eastAsia="en-US"/>
              </w:rPr>
            </w:pPr>
            <w:r w:rsidRPr="00E070C4">
              <w:rPr>
                <w:lang w:eastAsia="en-US"/>
              </w:rPr>
              <w:t>Minimum requirements (QPSK) for UE category 0</w:t>
            </w:r>
          </w:p>
        </w:tc>
      </w:tr>
    </w:tbl>
    <w:p w14:paraId="01A88E41" w14:textId="77777777" w:rsidR="00362504" w:rsidRPr="00E070C4" w:rsidRDefault="00362504" w:rsidP="00362504"/>
    <w:p w14:paraId="01A88E42" w14:textId="77777777" w:rsidR="00362504" w:rsidRPr="00581190" w:rsidRDefault="00362504" w:rsidP="00362504">
      <w:pPr>
        <w:pStyle w:val="Heading2"/>
      </w:pPr>
      <w:bookmarkStart w:id="702" w:name="_Toc21093338"/>
      <w:bookmarkStart w:id="703" w:name="_Toc29761888"/>
      <w:bookmarkStart w:id="704" w:name="_Toc45833906"/>
      <w:bookmarkStart w:id="705" w:name="_Toc82890640"/>
      <w:bookmarkStart w:id="706" w:name="_Toc122508489"/>
      <w:bookmarkStart w:id="707" w:name="_Toc123216561"/>
      <w:bookmarkStart w:id="708" w:name="_Toc124184172"/>
      <w:bookmarkStart w:id="709" w:name="_Toc124184242"/>
      <w:bookmarkStart w:id="710" w:name="_Toc130588598"/>
      <w:bookmarkStart w:id="711" w:name="_Toc137236686"/>
      <w:bookmarkStart w:id="712" w:name="_Toc138892458"/>
      <w:bookmarkStart w:id="713" w:name="_Toc145069480"/>
      <w:bookmarkStart w:id="714" w:name="_Toc155195068"/>
      <w:r w:rsidRPr="00E070C4">
        <w:t>B.</w:t>
      </w:r>
      <w:r w:rsidRPr="00E070C4">
        <w:rPr>
          <w:lang w:val="en-US"/>
        </w:rPr>
        <w:t>4</w:t>
      </w:r>
      <w:r w:rsidRPr="00E070C4">
        <w:t>.</w:t>
      </w:r>
      <w:r w:rsidRPr="00E070C4">
        <w:rPr>
          <w:rFonts w:eastAsia="Malgun Gothic"/>
          <w:lang w:val="en-US"/>
        </w:rPr>
        <w:t>11</w:t>
      </w:r>
      <w:r w:rsidRPr="00E070C4">
        <w:tab/>
        <w:t xml:space="preserve">Common </w:t>
      </w:r>
      <w:r w:rsidRPr="00E070C4">
        <w:rPr>
          <w:lang w:val="en-US"/>
        </w:rPr>
        <w:t xml:space="preserve">UE RF </w:t>
      </w:r>
      <w:r w:rsidRPr="00E070C4">
        <w:t xml:space="preserve">requirements for </w:t>
      </w:r>
      <w:r w:rsidR="00EA6ABD" w:rsidRPr="00E070C4">
        <w:t xml:space="preserve">operating bands for </w:t>
      </w:r>
      <w:r w:rsidRPr="00E070C4">
        <w:rPr>
          <w:rFonts w:eastAsia="Malgun Gothic"/>
        </w:rPr>
        <w:t>UE category M1</w:t>
      </w:r>
      <w:r w:rsidR="00E650A2" w:rsidRPr="00E070C4">
        <w:rPr>
          <w:rFonts w:eastAsia="Malgun Gothic"/>
        </w:rPr>
        <w:t xml:space="preserve"> and M2</w:t>
      </w:r>
      <w:bookmarkEnd w:id="702"/>
      <w:bookmarkEnd w:id="703"/>
      <w:bookmarkEnd w:id="704"/>
      <w:bookmarkEnd w:id="705"/>
      <w:bookmarkEnd w:id="706"/>
      <w:bookmarkEnd w:id="707"/>
      <w:bookmarkEnd w:id="708"/>
      <w:bookmarkEnd w:id="709"/>
      <w:bookmarkEnd w:id="710"/>
      <w:bookmarkEnd w:id="711"/>
      <w:bookmarkEnd w:id="712"/>
      <w:bookmarkEnd w:id="713"/>
      <w:bookmarkEnd w:id="714"/>
    </w:p>
    <w:p w14:paraId="6CDF01DC" w14:textId="7544387A" w:rsidR="00AA031E" w:rsidRPr="00E070C4" w:rsidRDefault="00AA031E" w:rsidP="00AA031E">
      <w:r w:rsidRPr="00E070C4">
        <w:t>The requirements and test cases listed in Table B.4.</w:t>
      </w:r>
      <w:r w:rsidRPr="00E070C4">
        <w:rPr>
          <w:rFonts w:eastAsia="Malgun Gothic"/>
        </w:rPr>
        <w:t>11</w:t>
      </w:r>
      <w:r w:rsidRPr="00E070C4">
        <w:t xml:space="preserve">-1 are specified in TS 36.101 </w:t>
      </w:r>
      <w:r>
        <w:t>Rel-17</w:t>
      </w:r>
      <w:r w:rsidRPr="00E070C4">
        <w:t xml:space="preserve"> [2].</w:t>
      </w:r>
    </w:p>
    <w:p w14:paraId="01A88E44" w14:textId="77777777" w:rsidR="00362504" w:rsidRPr="00E070C4" w:rsidRDefault="00362504" w:rsidP="00362504">
      <w:pPr>
        <w:pStyle w:val="TH"/>
      </w:pPr>
      <w:r w:rsidRPr="00E070C4">
        <w:lastRenderedPageBreak/>
        <w:t>Table B.4.</w:t>
      </w:r>
      <w:r w:rsidRPr="00E070C4">
        <w:rPr>
          <w:rFonts w:eastAsia="Malgun Gothic"/>
        </w:rPr>
        <w:t>11</w:t>
      </w:r>
      <w:r w:rsidRPr="00E070C4">
        <w:rPr>
          <w:rFonts w:hint="eastAsia"/>
        </w:rPr>
        <w:t>-1</w:t>
      </w:r>
      <w:r w:rsidRPr="00E070C4">
        <w:t xml:space="preserve">: Common UE RF requirements for </w:t>
      </w:r>
      <w:r w:rsidR="00EA6ABD" w:rsidRPr="00E070C4">
        <w:t xml:space="preserve">release independent operating bands for </w:t>
      </w:r>
      <w:r w:rsidRPr="00E070C4">
        <w:rPr>
          <w:rFonts w:eastAsia="Malgun Gothic"/>
        </w:rPr>
        <w:t xml:space="preserve">UE category </w:t>
      </w:r>
      <w:r w:rsidR="00E650A2" w:rsidRPr="00E070C4">
        <w:rPr>
          <w:rFonts w:eastAsia="Malgun Gothic"/>
        </w:rPr>
        <w:t>M1 and M2</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E47"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45" w14:textId="77777777" w:rsidR="00E650A2" w:rsidRPr="00E070C4" w:rsidRDefault="00E650A2" w:rsidP="00E650A2">
            <w:pPr>
              <w:pStyle w:val="TAH"/>
              <w:rPr>
                <w:lang w:val="en-US" w:eastAsia="en-US"/>
              </w:rPr>
            </w:pPr>
            <w:r w:rsidRPr="00E070C4">
              <w:rPr>
                <w:lang w:val="en-US" w:eastAsia="en-US"/>
              </w:rPr>
              <w:t>Clause</w:t>
            </w:r>
          </w:p>
        </w:tc>
        <w:tc>
          <w:tcPr>
            <w:tcW w:w="6509" w:type="dxa"/>
            <w:tcBorders>
              <w:top w:val="single" w:sz="4" w:space="0" w:color="auto"/>
              <w:left w:val="single" w:sz="4" w:space="0" w:color="auto"/>
              <w:bottom w:val="single" w:sz="4" w:space="0" w:color="auto"/>
              <w:right w:val="single" w:sz="4" w:space="0" w:color="auto"/>
            </w:tcBorders>
          </w:tcPr>
          <w:p w14:paraId="01A88E46" w14:textId="77777777" w:rsidR="00E650A2" w:rsidRPr="00E070C4" w:rsidRDefault="00E650A2" w:rsidP="00E650A2">
            <w:pPr>
              <w:pStyle w:val="TAH"/>
              <w:rPr>
                <w:lang w:val="en-US" w:eastAsia="en-US"/>
              </w:rPr>
            </w:pPr>
            <w:r w:rsidRPr="00E070C4">
              <w:rPr>
                <w:lang w:val="en-US" w:eastAsia="en-US"/>
              </w:rPr>
              <w:t>Description</w:t>
            </w:r>
          </w:p>
        </w:tc>
      </w:tr>
      <w:tr w:rsidR="00E070C4" w:rsidRPr="00E070C4" w14:paraId="01A88E4A"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48" w14:textId="77777777" w:rsidR="00E650A2" w:rsidRPr="00E070C4" w:rsidRDefault="00E650A2" w:rsidP="0052419B">
            <w:pPr>
              <w:pStyle w:val="TAL"/>
              <w:rPr>
                <w:lang w:val="en-US" w:eastAsia="en-US"/>
              </w:rPr>
            </w:pPr>
            <w:r w:rsidRPr="00E070C4">
              <w:rPr>
                <w:lang w:val="en-US" w:eastAsia="en-US"/>
              </w:rPr>
              <w:t>5.5E</w:t>
            </w:r>
          </w:p>
        </w:tc>
        <w:tc>
          <w:tcPr>
            <w:tcW w:w="6509" w:type="dxa"/>
            <w:tcBorders>
              <w:top w:val="single" w:sz="4" w:space="0" w:color="auto"/>
              <w:left w:val="single" w:sz="4" w:space="0" w:color="auto"/>
              <w:bottom w:val="single" w:sz="4" w:space="0" w:color="auto"/>
              <w:right w:val="single" w:sz="4" w:space="0" w:color="auto"/>
            </w:tcBorders>
          </w:tcPr>
          <w:p w14:paraId="01A88E49" w14:textId="77777777" w:rsidR="00E650A2" w:rsidRPr="00E070C4" w:rsidRDefault="00E650A2" w:rsidP="0052419B">
            <w:pPr>
              <w:pStyle w:val="TAL"/>
              <w:rPr>
                <w:lang w:val="en-US" w:eastAsia="en-US"/>
              </w:rPr>
            </w:pPr>
            <w:r w:rsidRPr="00E070C4">
              <w:rPr>
                <w:lang w:val="en-US" w:eastAsia="en-US"/>
              </w:rPr>
              <w:t>Operating bands for UE category 0, UE category M1 and M2 and UE category 1bis</w:t>
            </w:r>
          </w:p>
        </w:tc>
      </w:tr>
      <w:tr w:rsidR="00E070C4" w:rsidRPr="00E070C4" w14:paraId="01A88E4D"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4B" w14:textId="77777777" w:rsidR="00E650A2" w:rsidRPr="00E070C4" w:rsidRDefault="00E650A2" w:rsidP="0052419B">
            <w:pPr>
              <w:pStyle w:val="TAL"/>
              <w:rPr>
                <w:lang w:val="en-US" w:eastAsia="en-US"/>
              </w:rPr>
            </w:pPr>
            <w:r w:rsidRPr="00E070C4">
              <w:rPr>
                <w:lang w:val="en-US" w:eastAsia="en-US"/>
              </w:rPr>
              <w:t>5.7.4E</w:t>
            </w:r>
          </w:p>
        </w:tc>
        <w:tc>
          <w:tcPr>
            <w:tcW w:w="6509" w:type="dxa"/>
            <w:tcBorders>
              <w:top w:val="single" w:sz="4" w:space="0" w:color="auto"/>
              <w:left w:val="single" w:sz="4" w:space="0" w:color="auto"/>
              <w:bottom w:val="single" w:sz="4" w:space="0" w:color="auto"/>
              <w:right w:val="single" w:sz="4" w:space="0" w:color="auto"/>
            </w:tcBorders>
          </w:tcPr>
          <w:p w14:paraId="01A88E4C" w14:textId="77777777" w:rsidR="00E650A2" w:rsidRPr="00E070C4" w:rsidRDefault="00E650A2" w:rsidP="0052419B">
            <w:pPr>
              <w:pStyle w:val="TAL"/>
              <w:rPr>
                <w:lang w:val="en-US" w:eastAsia="en-US"/>
              </w:rPr>
            </w:pPr>
            <w:r w:rsidRPr="00E070C4">
              <w:rPr>
                <w:lang w:val="en-US" w:eastAsia="en-US"/>
              </w:rPr>
              <w:t>TX–RX frequency separation for category M1 and M2</w:t>
            </w:r>
          </w:p>
        </w:tc>
      </w:tr>
      <w:tr w:rsidR="00E070C4" w:rsidRPr="00E070C4" w14:paraId="01A88E50"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4E" w14:textId="77777777" w:rsidR="00E650A2" w:rsidRPr="00E070C4" w:rsidRDefault="00E650A2" w:rsidP="0052419B">
            <w:pPr>
              <w:pStyle w:val="TAL"/>
              <w:rPr>
                <w:lang w:val="en-US" w:eastAsia="en-US"/>
              </w:rPr>
            </w:pPr>
            <w:r w:rsidRPr="00E070C4">
              <w:rPr>
                <w:lang w:val="en-US" w:eastAsia="en-US"/>
              </w:rPr>
              <w:t>6.2.2E</w:t>
            </w:r>
          </w:p>
        </w:tc>
        <w:tc>
          <w:tcPr>
            <w:tcW w:w="6509" w:type="dxa"/>
            <w:tcBorders>
              <w:top w:val="single" w:sz="4" w:space="0" w:color="auto"/>
              <w:left w:val="single" w:sz="4" w:space="0" w:color="auto"/>
              <w:bottom w:val="single" w:sz="4" w:space="0" w:color="auto"/>
              <w:right w:val="single" w:sz="4" w:space="0" w:color="auto"/>
            </w:tcBorders>
          </w:tcPr>
          <w:p w14:paraId="01A88E4F" w14:textId="77777777" w:rsidR="00E650A2" w:rsidRPr="00E070C4" w:rsidRDefault="00E650A2" w:rsidP="0052419B">
            <w:pPr>
              <w:pStyle w:val="TAL"/>
              <w:rPr>
                <w:lang w:val="en-US" w:eastAsia="en-US"/>
              </w:rPr>
            </w:pPr>
            <w:r w:rsidRPr="00E070C4">
              <w:rPr>
                <w:lang w:val="en-US" w:eastAsia="en-US"/>
              </w:rPr>
              <w:t>UE maximum output power for Category M1 and M2 UE</w:t>
            </w:r>
          </w:p>
        </w:tc>
      </w:tr>
      <w:tr w:rsidR="00E070C4" w:rsidRPr="00E070C4" w14:paraId="01A88E53"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51" w14:textId="77777777" w:rsidR="00E650A2" w:rsidRPr="00E070C4" w:rsidRDefault="00E650A2" w:rsidP="0052419B">
            <w:pPr>
              <w:pStyle w:val="TAL"/>
              <w:rPr>
                <w:lang w:val="en-US" w:eastAsia="en-US"/>
              </w:rPr>
            </w:pPr>
            <w:r w:rsidRPr="00E070C4">
              <w:rPr>
                <w:lang w:val="en-US" w:eastAsia="en-US"/>
              </w:rPr>
              <w:t>6.2.3E</w:t>
            </w:r>
          </w:p>
        </w:tc>
        <w:tc>
          <w:tcPr>
            <w:tcW w:w="6509" w:type="dxa"/>
            <w:tcBorders>
              <w:top w:val="single" w:sz="4" w:space="0" w:color="auto"/>
              <w:left w:val="single" w:sz="4" w:space="0" w:color="auto"/>
              <w:bottom w:val="single" w:sz="4" w:space="0" w:color="auto"/>
              <w:right w:val="single" w:sz="4" w:space="0" w:color="auto"/>
            </w:tcBorders>
          </w:tcPr>
          <w:p w14:paraId="01A88E52" w14:textId="77777777" w:rsidR="00E650A2" w:rsidRPr="00E070C4" w:rsidRDefault="00E650A2" w:rsidP="0052419B">
            <w:pPr>
              <w:pStyle w:val="TAL"/>
              <w:rPr>
                <w:lang w:val="en-US" w:eastAsia="en-US"/>
              </w:rPr>
            </w:pPr>
            <w:r w:rsidRPr="00E070C4">
              <w:rPr>
                <w:lang w:val="en-US" w:eastAsia="en-US"/>
              </w:rPr>
              <w:t>UE maximum output power for modulation / channel bandwidth for category M1 and M2</w:t>
            </w:r>
          </w:p>
        </w:tc>
      </w:tr>
      <w:tr w:rsidR="00E070C4" w:rsidRPr="00E070C4" w14:paraId="01A88E56"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54" w14:textId="77777777" w:rsidR="00E650A2" w:rsidRPr="00E070C4" w:rsidRDefault="00E650A2" w:rsidP="0052419B">
            <w:pPr>
              <w:pStyle w:val="TAL"/>
              <w:rPr>
                <w:lang w:val="en-US" w:eastAsia="en-US"/>
              </w:rPr>
            </w:pPr>
            <w:r w:rsidRPr="00E070C4">
              <w:rPr>
                <w:lang w:val="en-US" w:eastAsia="en-US"/>
              </w:rPr>
              <w:t>6.2.4E</w:t>
            </w:r>
          </w:p>
        </w:tc>
        <w:tc>
          <w:tcPr>
            <w:tcW w:w="6509" w:type="dxa"/>
            <w:tcBorders>
              <w:top w:val="single" w:sz="4" w:space="0" w:color="auto"/>
              <w:left w:val="single" w:sz="4" w:space="0" w:color="auto"/>
              <w:bottom w:val="single" w:sz="4" w:space="0" w:color="auto"/>
              <w:right w:val="single" w:sz="4" w:space="0" w:color="auto"/>
            </w:tcBorders>
          </w:tcPr>
          <w:p w14:paraId="01A88E55" w14:textId="77777777" w:rsidR="00E650A2" w:rsidRPr="00E070C4" w:rsidRDefault="00E650A2" w:rsidP="0052419B">
            <w:pPr>
              <w:pStyle w:val="TAL"/>
              <w:rPr>
                <w:lang w:val="en-US" w:eastAsia="en-US"/>
              </w:rPr>
            </w:pPr>
            <w:r w:rsidRPr="00E070C4">
              <w:rPr>
                <w:lang w:val="en-US" w:eastAsia="en-US"/>
              </w:rPr>
              <w:t>UE maximum output power with additional requirements for category M1 and M2 UE</w:t>
            </w:r>
          </w:p>
        </w:tc>
      </w:tr>
      <w:tr w:rsidR="00E070C4" w:rsidRPr="00E070C4" w14:paraId="01A88E59"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57" w14:textId="77777777" w:rsidR="00E650A2" w:rsidRPr="00E070C4" w:rsidRDefault="00E650A2" w:rsidP="0052419B">
            <w:pPr>
              <w:pStyle w:val="TAL"/>
              <w:rPr>
                <w:lang w:val="en-US" w:eastAsia="en-US"/>
              </w:rPr>
            </w:pPr>
            <w:r w:rsidRPr="00E070C4">
              <w:rPr>
                <w:lang w:val="en-US" w:eastAsia="en-US"/>
              </w:rPr>
              <w:t>6.3.5E</w:t>
            </w:r>
          </w:p>
        </w:tc>
        <w:tc>
          <w:tcPr>
            <w:tcW w:w="6509" w:type="dxa"/>
            <w:tcBorders>
              <w:top w:val="single" w:sz="4" w:space="0" w:color="auto"/>
              <w:left w:val="single" w:sz="4" w:space="0" w:color="auto"/>
              <w:bottom w:val="single" w:sz="4" w:space="0" w:color="auto"/>
              <w:right w:val="single" w:sz="4" w:space="0" w:color="auto"/>
            </w:tcBorders>
          </w:tcPr>
          <w:p w14:paraId="01A88E58" w14:textId="77777777" w:rsidR="00E650A2" w:rsidRPr="00E070C4" w:rsidRDefault="00E650A2" w:rsidP="0052419B">
            <w:pPr>
              <w:pStyle w:val="TAL"/>
              <w:rPr>
                <w:lang w:val="en-US" w:eastAsia="en-US"/>
              </w:rPr>
            </w:pPr>
            <w:r w:rsidRPr="00E070C4">
              <w:rPr>
                <w:lang w:val="en-US" w:eastAsia="en-US"/>
              </w:rPr>
              <w:t>Power control for category M1 and M2</w:t>
            </w:r>
          </w:p>
        </w:tc>
      </w:tr>
      <w:tr w:rsidR="00E070C4" w:rsidRPr="00E070C4" w14:paraId="01A88E5C"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5A" w14:textId="77777777" w:rsidR="00E650A2" w:rsidRPr="00E070C4" w:rsidRDefault="00E650A2" w:rsidP="0052419B">
            <w:pPr>
              <w:pStyle w:val="TAL"/>
              <w:rPr>
                <w:lang w:val="en-US" w:eastAsia="en-US"/>
              </w:rPr>
            </w:pPr>
            <w:r w:rsidRPr="00E070C4">
              <w:rPr>
                <w:lang w:val="en-US" w:eastAsia="en-US"/>
              </w:rPr>
              <w:t>6.5.1E</w:t>
            </w:r>
          </w:p>
        </w:tc>
        <w:tc>
          <w:tcPr>
            <w:tcW w:w="6509" w:type="dxa"/>
            <w:tcBorders>
              <w:top w:val="single" w:sz="4" w:space="0" w:color="auto"/>
              <w:left w:val="single" w:sz="4" w:space="0" w:color="auto"/>
              <w:bottom w:val="single" w:sz="4" w:space="0" w:color="auto"/>
              <w:right w:val="single" w:sz="4" w:space="0" w:color="auto"/>
            </w:tcBorders>
          </w:tcPr>
          <w:p w14:paraId="01A88E5B" w14:textId="77777777" w:rsidR="00E650A2" w:rsidRPr="00E070C4" w:rsidRDefault="00E650A2" w:rsidP="0052419B">
            <w:pPr>
              <w:pStyle w:val="TAL"/>
              <w:rPr>
                <w:lang w:val="en-US" w:eastAsia="en-US"/>
              </w:rPr>
            </w:pPr>
            <w:r w:rsidRPr="00E070C4">
              <w:rPr>
                <w:lang w:val="en-US" w:eastAsia="en-US"/>
              </w:rPr>
              <w:t>Frequency error for UE category M1 and M2</w:t>
            </w:r>
          </w:p>
        </w:tc>
      </w:tr>
      <w:tr w:rsidR="00E070C4" w:rsidRPr="00E070C4" w14:paraId="01A88E5F"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5D" w14:textId="77777777" w:rsidR="00E650A2" w:rsidRPr="00E070C4" w:rsidRDefault="00E650A2" w:rsidP="0052419B">
            <w:pPr>
              <w:pStyle w:val="TAL"/>
              <w:rPr>
                <w:lang w:val="en-US" w:eastAsia="en-US"/>
              </w:rPr>
            </w:pPr>
            <w:r w:rsidRPr="00E070C4">
              <w:rPr>
                <w:lang w:val="en-US" w:eastAsia="en-US"/>
              </w:rPr>
              <w:t>6.5.2E</w:t>
            </w:r>
          </w:p>
        </w:tc>
        <w:tc>
          <w:tcPr>
            <w:tcW w:w="6509" w:type="dxa"/>
            <w:tcBorders>
              <w:top w:val="single" w:sz="4" w:space="0" w:color="auto"/>
              <w:left w:val="single" w:sz="4" w:space="0" w:color="auto"/>
              <w:bottom w:val="single" w:sz="4" w:space="0" w:color="auto"/>
              <w:right w:val="single" w:sz="4" w:space="0" w:color="auto"/>
            </w:tcBorders>
          </w:tcPr>
          <w:p w14:paraId="01A88E5E" w14:textId="77777777" w:rsidR="00E650A2" w:rsidRPr="00E070C4" w:rsidRDefault="00E650A2" w:rsidP="0052419B">
            <w:pPr>
              <w:pStyle w:val="TAL"/>
              <w:rPr>
                <w:lang w:val="en-US" w:eastAsia="en-US"/>
              </w:rPr>
            </w:pPr>
            <w:r w:rsidRPr="00E070C4">
              <w:rPr>
                <w:lang w:val="en-US" w:eastAsia="en-US"/>
              </w:rPr>
              <w:t>Transmit modulation quality for category M1 and M2</w:t>
            </w:r>
          </w:p>
        </w:tc>
      </w:tr>
      <w:tr w:rsidR="00E070C4" w:rsidRPr="00E070C4" w14:paraId="01A88E62"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60" w14:textId="77777777" w:rsidR="00E650A2" w:rsidRPr="00E070C4" w:rsidRDefault="00E650A2" w:rsidP="0052419B">
            <w:pPr>
              <w:pStyle w:val="TAL"/>
              <w:rPr>
                <w:lang w:val="en-US" w:eastAsia="en-US"/>
              </w:rPr>
            </w:pPr>
            <w:r w:rsidRPr="00E070C4">
              <w:rPr>
                <w:lang w:val="en-US" w:eastAsia="en-US"/>
              </w:rPr>
              <w:t>6.6.3.2</w:t>
            </w:r>
          </w:p>
        </w:tc>
        <w:tc>
          <w:tcPr>
            <w:tcW w:w="6509" w:type="dxa"/>
            <w:tcBorders>
              <w:top w:val="single" w:sz="4" w:space="0" w:color="auto"/>
              <w:left w:val="single" w:sz="4" w:space="0" w:color="auto"/>
              <w:bottom w:val="single" w:sz="4" w:space="0" w:color="auto"/>
              <w:right w:val="single" w:sz="4" w:space="0" w:color="auto"/>
            </w:tcBorders>
          </w:tcPr>
          <w:p w14:paraId="01A88E61" w14:textId="77777777" w:rsidR="00E650A2" w:rsidRPr="00E070C4" w:rsidRDefault="00E650A2" w:rsidP="0052419B">
            <w:pPr>
              <w:pStyle w:val="TAL"/>
              <w:rPr>
                <w:lang w:val="en-US" w:eastAsia="en-US"/>
              </w:rPr>
            </w:pPr>
            <w:r w:rsidRPr="00E070C4">
              <w:rPr>
                <w:lang w:val="en-US" w:eastAsia="en-US"/>
              </w:rPr>
              <w:t>Spurious emission band UE co-existence</w:t>
            </w:r>
          </w:p>
        </w:tc>
      </w:tr>
      <w:tr w:rsidR="00E070C4" w:rsidRPr="00E070C4" w14:paraId="01A88E65"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63" w14:textId="77777777" w:rsidR="00E650A2" w:rsidRPr="00E070C4" w:rsidRDefault="00E650A2" w:rsidP="0052419B">
            <w:pPr>
              <w:pStyle w:val="TAL"/>
              <w:rPr>
                <w:lang w:val="en-US" w:eastAsia="en-US"/>
              </w:rPr>
            </w:pPr>
            <w:r w:rsidRPr="00E070C4">
              <w:rPr>
                <w:lang w:val="en-US" w:eastAsia="en-US"/>
              </w:rPr>
              <w:t>7.3.1E</w:t>
            </w:r>
          </w:p>
        </w:tc>
        <w:tc>
          <w:tcPr>
            <w:tcW w:w="6509" w:type="dxa"/>
            <w:tcBorders>
              <w:top w:val="single" w:sz="4" w:space="0" w:color="auto"/>
              <w:left w:val="single" w:sz="4" w:space="0" w:color="auto"/>
              <w:bottom w:val="single" w:sz="4" w:space="0" w:color="auto"/>
              <w:right w:val="single" w:sz="4" w:space="0" w:color="auto"/>
            </w:tcBorders>
          </w:tcPr>
          <w:p w14:paraId="01A88E64" w14:textId="77777777" w:rsidR="00E650A2" w:rsidRPr="00E070C4" w:rsidRDefault="00E650A2" w:rsidP="0052419B">
            <w:pPr>
              <w:pStyle w:val="TAL"/>
              <w:rPr>
                <w:lang w:val="en-US" w:eastAsia="en-US"/>
              </w:rPr>
            </w:pPr>
            <w:r w:rsidRPr="00E070C4">
              <w:rPr>
                <w:lang w:val="en-US" w:eastAsia="en-US"/>
              </w:rPr>
              <w:t>Minimum requirements (QPSK) for UE category 0, M1, M2 and 1bis</w:t>
            </w:r>
          </w:p>
        </w:tc>
      </w:tr>
      <w:tr w:rsidR="00E070C4" w:rsidRPr="00E070C4" w14:paraId="01A88E68"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66" w14:textId="77777777" w:rsidR="00E650A2" w:rsidRPr="00E070C4" w:rsidRDefault="00E650A2" w:rsidP="0052419B">
            <w:pPr>
              <w:pStyle w:val="TAL"/>
              <w:rPr>
                <w:lang w:val="en-US" w:eastAsia="en-US"/>
              </w:rPr>
            </w:pPr>
            <w:r w:rsidRPr="00E070C4">
              <w:rPr>
                <w:lang w:val="en-US" w:eastAsia="en-US"/>
              </w:rPr>
              <w:t>7.5</w:t>
            </w:r>
          </w:p>
        </w:tc>
        <w:tc>
          <w:tcPr>
            <w:tcW w:w="6509" w:type="dxa"/>
            <w:tcBorders>
              <w:top w:val="single" w:sz="4" w:space="0" w:color="auto"/>
              <w:left w:val="single" w:sz="4" w:space="0" w:color="auto"/>
              <w:bottom w:val="single" w:sz="4" w:space="0" w:color="auto"/>
              <w:right w:val="single" w:sz="4" w:space="0" w:color="auto"/>
            </w:tcBorders>
          </w:tcPr>
          <w:p w14:paraId="01A88E67" w14:textId="77777777" w:rsidR="00E650A2" w:rsidRPr="00E070C4" w:rsidRDefault="00E650A2" w:rsidP="0052419B">
            <w:pPr>
              <w:pStyle w:val="TAL"/>
              <w:rPr>
                <w:lang w:val="en-US" w:eastAsia="en-US"/>
              </w:rPr>
            </w:pPr>
            <w:r w:rsidRPr="00E070C4">
              <w:rPr>
                <w:lang w:val="en-US" w:eastAsia="en-US"/>
              </w:rPr>
              <w:t>Adjacent Channel Selectivity (ACS)</w:t>
            </w:r>
          </w:p>
        </w:tc>
      </w:tr>
      <w:tr w:rsidR="00E070C4" w:rsidRPr="00E070C4" w14:paraId="01A88E6B"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69" w14:textId="77777777" w:rsidR="00E650A2" w:rsidRPr="00E070C4" w:rsidRDefault="00E650A2" w:rsidP="0052419B">
            <w:pPr>
              <w:pStyle w:val="TAL"/>
              <w:rPr>
                <w:lang w:val="en-US" w:eastAsia="en-US"/>
              </w:rPr>
            </w:pPr>
            <w:r w:rsidRPr="00E070C4">
              <w:rPr>
                <w:lang w:val="en-US" w:eastAsia="en-US"/>
              </w:rPr>
              <w:t>7.6.1</w:t>
            </w:r>
          </w:p>
        </w:tc>
        <w:tc>
          <w:tcPr>
            <w:tcW w:w="6509" w:type="dxa"/>
            <w:tcBorders>
              <w:top w:val="single" w:sz="4" w:space="0" w:color="auto"/>
              <w:left w:val="single" w:sz="4" w:space="0" w:color="auto"/>
              <w:bottom w:val="single" w:sz="4" w:space="0" w:color="auto"/>
              <w:right w:val="single" w:sz="4" w:space="0" w:color="auto"/>
            </w:tcBorders>
          </w:tcPr>
          <w:p w14:paraId="01A88E6A" w14:textId="77777777" w:rsidR="00E650A2" w:rsidRPr="00E070C4" w:rsidRDefault="00E650A2" w:rsidP="0052419B">
            <w:pPr>
              <w:pStyle w:val="TAL"/>
              <w:rPr>
                <w:lang w:val="en-US" w:eastAsia="en-US"/>
              </w:rPr>
            </w:pPr>
            <w:r w:rsidRPr="00E070C4">
              <w:rPr>
                <w:lang w:val="en-US" w:eastAsia="en-US"/>
              </w:rPr>
              <w:t>In-band blocking</w:t>
            </w:r>
          </w:p>
        </w:tc>
      </w:tr>
      <w:tr w:rsidR="00E070C4" w:rsidRPr="00E070C4" w14:paraId="01A88E6E"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6C" w14:textId="77777777" w:rsidR="00E650A2" w:rsidRPr="00E070C4" w:rsidRDefault="00E650A2" w:rsidP="0052419B">
            <w:pPr>
              <w:pStyle w:val="TAL"/>
              <w:rPr>
                <w:lang w:val="en-US" w:eastAsia="en-US"/>
              </w:rPr>
            </w:pPr>
            <w:r w:rsidRPr="00E070C4">
              <w:rPr>
                <w:lang w:val="en-US" w:eastAsia="en-US"/>
              </w:rPr>
              <w:t>7.6.2</w:t>
            </w:r>
          </w:p>
        </w:tc>
        <w:tc>
          <w:tcPr>
            <w:tcW w:w="6509" w:type="dxa"/>
            <w:tcBorders>
              <w:top w:val="single" w:sz="4" w:space="0" w:color="auto"/>
              <w:left w:val="single" w:sz="4" w:space="0" w:color="auto"/>
              <w:bottom w:val="single" w:sz="4" w:space="0" w:color="auto"/>
              <w:right w:val="single" w:sz="4" w:space="0" w:color="auto"/>
            </w:tcBorders>
          </w:tcPr>
          <w:p w14:paraId="01A88E6D" w14:textId="77777777" w:rsidR="00E650A2" w:rsidRPr="00E070C4" w:rsidRDefault="00E650A2" w:rsidP="0052419B">
            <w:pPr>
              <w:pStyle w:val="TAL"/>
              <w:rPr>
                <w:lang w:val="en-US" w:eastAsia="en-US"/>
              </w:rPr>
            </w:pPr>
            <w:r w:rsidRPr="00E070C4">
              <w:rPr>
                <w:lang w:val="en-US" w:eastAsia="en-US"/>
              </w:rPr>
              <w:t>Out-of-band blocking</w:t>
            </w:r>
          </w:p>
        </w:tc>
      </w:tr>
      <w:tr w:rsidR="00E070C4" w:rsidRPr="00E070C4" w14:paraId="01A88E71"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6F" w14:textId="77777777" w:rsidR="00E650A2" w:rsidRPr="00E070C4" w:rsidRDefault="00E650A2" w:rsidP="0052419B">
            <w:pPr>
              <w:pStyle w:val="TAL"/>
              <w:rPr>
                <w:lang w:val="en-US" w:eastAsia="en-US"/>
              </w:rPr>
            </w:pPr>
            <w:r w:rsidRPr="00E070C4">
              <w:rPr>
                <w:lang w:val="en-US" w:eastAsia="en-US"/>
              </w:rPr>
              <w:t>7.6.3</w:t>
            </w:r>
          </w:p>
        </w:tc>
        <w:tc>
          <w:tcPr>
            <w:tcW w:w="6509" w:type="dxa"/>
            <w:tcBorders>
              <w:top w:val="single" w:sz="4" w:space="0" w:color="auto"/>
              <w:left w:val="single" w:sz="4" w:space="0" w:color="auto"/>
              <w:bottom w:val="single" w:sz="4" w:space="0" w:color="auto"/>
              <w:right w:val="single" w:sz="4" w:space="0" w:color="auto"/>
            </w:tcBorders>
          </w:tcPr>
          <w:p w14:paraId="01A88E70" w14:textId="77777777" w:rsidR="00E650A2" w:rsidRPr="00E070C4" w:rsidRDefault="00E650A2" w:rsidP="0052419B">
            <w:pPr>
              <w:pStyle w:val="TAL"/>
              <w:rPr>
                <w:lang w:val="en-US" w:eastAsia="en-US"/>
              </w:rPr>
            </w:pPr>
            <w:r w:rsidRPr="00E070C4">
              <w:rPr>
                <w:lang w:val="en-US" w:eastAsia="en-US"/>
              </w:rPr>
              <w:t>Narrow band blocking</w:t>
            </w:r>
          </w:p>
        </w:tc>
      </w:tr>
      <w:tr w:rsidR="00E650A2" w:rsidRPr="00E070C4" w14:paraId="01A88E74"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72" w14:textId="77777777" w:rsidR="00E650A2" w:rsidRPr="00E070C4" w:rsidRDefault="00E650A2" w:rsidP="0052419B">
            <w:pPr>
              <w:pStyle w:val="TAL"/>
              <w:rPr>
                <w:lang w:val="en-US" w:eastAsia="en-US"/>
              </w:rPr>
            </w:pPr>
            <w:r w:rsidRPr="00E070C4">
              <w:rPr>
                <w:lang w:val="en-US" w:eastAsia="en-US"/>
              </w:rPr>
              <w:t>7.8.1</w:t>
            </w:r>
          </w:p>
        </w:tc>
        <w:tc>
          <w:tcPr>
            <w:tcW w:w="6509" w:type="dxa"/>
            <w:tcBorders>
              <w:top w:val="single" w:sz="4" w:space="0" w:color="auto"/>
              <w:left w:val="single" w:sz="4" w:space="0" w:color="auto"/>
              <w:bottom w:val="single" w:sz="4" w:space="0" w:color="auto"/>
              <w:right w:val="single" w:sz="4" w:space="0" w:color="auto"/>
            </w:tcBorders>
          </w:tcPr>
          <w:p w14:paraId="01A88E73" w14:textId="77777777" w:rsidR="00E650A2" w:rsidRPr="00E070C4" w:rsidRDefault="00E650A2" w:rsidP="0052419B">
            <w:pPr>
              <w:pStyle w:val="TAL"/>
              <w:rPr>
                <w:lang w:val="en-US" w:eastAsia="en-US"/>
              </w:rPr>
            </w:pPr>
            <w:r w:rsidRPr="00E070C4">
              <w:rPr>
                <w:lang w:val="en-US" w:eastAsia="en-US"/>
              </w:rPr>
              <w:t>Wide band intermodulation</w:t>
            </w:r>
          </w:p>
        </w:tc>
      </w:tr>
    </w:tbl>
    <w:p w14:paraId="01A88E75" w14:textId="77777777" w:rsidR="00362504" w:rsidRPr="00E070C4" w:rsidRDefault="00362504" w:rsidP="00936A57"/>
    <w:p w14:paraId="01A88E76" w14:textId="77777777" w:rsidR="00936A57" w:rsidRPr="00E070C4" w:rsidRDefault="00936A57" w:rsidP="00936A57">
      <w:pPr>
        <w:pStyle w:val="Heading2"/>
      </w:pPr>
      <w:bookmarkStart w:id="715" w:name="_Toc21093339"/>
      <w:bookmarkStart w:id="716" w:name="_Toc29761889"/>
      <w:bookmarkStart w:id="717" w:name="_Toc45833907"/>
      <w:bookmarkStart w:id="718" w:name="_Toc82890641"/>
      <w:bookmarkStart w:id="719" w:name="_Toc122508490"/>
      <w:bookmarkStart w:id="720" w:name="_Toc123216562"/>
      <w:bookmarkStart w:id="721" w:name="_Toc124184173"/>
      <w:bookmarkStart w:id="722" w:name="_Toc124184243"/>
      <w:bookmarkStart w:id="723" w:name="_Toc130588599"/>
      <w:bookmarkStart w:id="724" w:name="_Toc137236687"/>
      <w:bookmarkStart w:id="725" w:name="_Toc138892459"/>
      <w:bookmarkStart w:id="726" w:name="_Toc145069481"/>
      <w:bookmarkStart w:id="727" w:name="_Toc155195069"/>
      <w:r w:rsidRPr="00E070C4">
        <w:t>B.</w:t>
      </w:r>
      <w:r w:rsidRPr="00E070C4">
        <w:rPr>
          <w:lang w:val="en-US"/>
        </w:rPr>
        <w:t>4</w:t>
      </w:r>
      <w:r w:rsidRPr="00E070C4">
        <w:t>.</w:t>
      </w:r>
      <w:r w:rsidRPr="00E070C4">
        <w:rPr>
          <w:lang w:val="en-US"/>
        </w:rPr>
        <w:t>12</w:t>
      </w:r>
      <w:r w:rsidRPr="00E070C4">
        <w:tab/>
        <w:t xml:space="preserve">Common </w:t>
      </w:r>
      <w:r w:rsidRPr="00E070C4">
        <w:rPr>
          <w:lang w:val="en-US"/>
        </w:rPr>
        <w:t xml:space="preserve">UE RF </w:t>
      </w:r>
      <w:r w:rsidRPr="00E070C4">
        <w:t>requirements for operating bands for LTE-based V2X operation</w:t>
      </w:r>
      <w:bookmarkEnd w:id="715"/>
      <w:bookmarkEnd w:id="716"/>
      <w:bookmarkEnd w:id="717"/>
      <w:bookmarkEnd w:id="718"/>
      <w:bookmarkEnd w:id="719"/>
      <w:bookmarkEnd w:id="720"/>
      <w:bookmarkEnd w:id="721"/>
      <w:bookmarkEnd w:id="722"/>
      <w:bookmarkEnd w:id="723"/>
      <w:bookmarkEnd w:id="724"/>
      <w:bookmarkEnd w:id="725"/>
      <w:bookmarkEnd w:id="726"/>
      <w:bookmarkEnd w:id="727"/>
    </w:p>
    <w:p w14:paraId="1055C791" w14:textId="5537A6F7" w:rsidR="00AA031E" w:rsidRPr="00E070C4" w:rsidRDefault="00AA031E" w:rsidP="00AA031E">
      <w:r w:rsidRPr="00E070C4">
        <w:t xml:space="preserve">The requirements and test cases listed in Table B.4.12-1 are specified in TS 36.101 </w:t>
      </w:r>
      <w:r>
        <w:t>Rel-17</w:t>
      </w:r>
      <w:r w:rsidRPr="00E070C4">
        <w:t xml:space="preserve"> [2].</w:t>
      </w:r>
    </w:p>
    <w:p w14:paraId="01A88E78" w14:textId="77777777" w:rsidR="00936A57" w:rsidRPr="00E070C4" w:rsidRDefault="00936A57" w:rsidP="00936A57">
      <w:pPr>
        <w:pStyle w:val="TH"/>
      </w:pPr>
      <w:r w:rsidRPr="00E070C4">
        <w:lastRenderedPageBreak/>
        <w:t>Table B.4.12</w:t>
      </w:r>
      <w:r w:rsidRPr="00E070C4">
        <w:rPr>
          <w:rFonts w:hint="eastAsia"/>
        </w:rPr>
        <w:t>-1</w:t>
      </w:r>
      <w:r w:rsidRPr="00E070C4">
        <w:t>: Common UE RF requirements for release independent operating bands for V2X operation</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E7B" w14:textId="77777777" w:rsidTr="0052419B">
        <w:trPr>
          <w:trHeight w:val="255"/>
        </w:trPr>
        <w:tc>
          <w:tcPr>
            <w:tcW w:w="3240" w:type="dxa"/>
          </w:tcPr>
          <w:p w14:paraId="01A88E79" w14:textId="77777777" w:rsidR="00936A57" w:rsidRPr="00E070C4" w:rsidRDefault="00936A57" w:rsidP="0052419B">
            <w:pPr>
              <w:pStyle w:val="TAH"/>
              <w:rPr>
                <w:rFonts w:cs="Arial"/>
                <w:lang w:val="en-US"/>
              </w:rPr>
            </w:pPr>
            <w:r w:rsidRPr="00E070C4">
              <w:rPr>
                <w:rFonts w:cs="Arial"/>
                <w:lang w:val="en-US"/>
              </w:rPr>
              <w:t>Clause</w:t>
            </w:r>
          </w:p>
        </w:tc>
        <w:tc>
          <w:tcPr>
            <w:tcW w:w="6509" w:type="dxa"/>
          </w:tcPr>
          <w:p w14:paraId="01A88E7A" w14:textId="77777777" w:rsidR="00936A57" w:rsidRPr="00E070C4" w:rsidRDefault="00936A57" w:rsidP="0052419B">
            <w:pPr>
              <w:pStyle w:val="TAH"/>
              <w:rPr>
                <w:rFonts w:cs="Arial"/>
                <w:lang w:val="en-US"/>
              </w:rPr>
            </w:pPr>
            <w:r w:rsidRPr="00E070C4">
              <w:rPr>
                <w:rFonts w:cs="Arial"/>
                <w:lang w:val="en-US"/>
              </w:rPr>
              <w:t>Description</w:t>
            </w:r>
          </w:p>
        </w:tc>
      </w:tr>
      <w:tr w:rsidR="00E070C4" w:rsidRPr="00E070C4" w14:paraId="01A88E7E" w14:textId="77777777" w:rsidTr="0052419B">
        <w:trPr>
          <w:trHeight w:val="255"/>
        </w:trPr>
        <w:tc>
          <w:tcPr>
            <w:tcW w:w="3240" w:type="dxa"/>
          </w:tcPr>
          <w:p w14:paraId="01A88E7C" w14:textId="77777777" w:rsidR="00936A57" w:rsidRPr="00E070C4" w:rsidRDefault="00936A57" w:rsidP="0052419B">
            <w:pPr>
              <w:pStyle w:val="TAL"/>
              <w:rPr>
                <w:lang w:val="en-US"/>
              </w:rPr>
            </w:pPr>
            <w:r w:rsidRPr="00E070C4">
              <w:rPr>
                <w:lang w:val="en-US"/>
              </w:rPr>
              <w:t>5.5G</w:t>
            </w:r>
          </w:p>
        </w:tc>
        <w:tc>
          <w:tcPr>
            <w:tcW w:w="6509" w:type="dxa"/>
          </w:tcPr>
          <w:p w14:paraId="01A88E7D" w14:textId="77777777" w:rsidR="00936A57" w:rsidRPr="00E070C4" w:rsidRDefault="00936A57" w:rsidP="0052419B">
            <w:pPr>
              <w:pStyle w:val="TAL"/>
            </w:pPr>
            <w:r w:rsidRPr="00E070C4">
              <w:t>Operating bands</w:t>
            </w:r>
            <w:r w:rsidRPr="00E070C4">
              <w:rPr>
                <w:lang w:eastAsia="zh-CN"/>
              </w:rPr>
              <w:t xml:space="preserve"> for V2X Communication</w:t>
            </w:r>
          </w:p>
        </w:tc>
      </w:tr>
      <w:tr w:rsidR="00E070C4" w:rsidRPr="00E070C4" w14:paraId="01A88E81" w14:textId="77777777" w:rsidTr="0052419B">
        <w:trPr>
          <w:trHeight w:val="255"/>
        </w:trPr>
        <w:tc>
          <w:tcPr>
            <w:tcW w:w="3240" w:type="dxa"/>
          </w:tcPr>
          <w:p w14:paraId="01A88E7F" w14:textId="77777777" w:rsidR="00936A57" w:rsidRPr="00E070C4" w:rsidRDefault="00936A57" w:rsidP="0052419B">
            <w:pPr>
              <w:pStyle w:val="TAL"/>
              <w:rPr>
                <w:lang w:val="en-US"/>
              </w:rPr>
            </w:pPr>
            <w:r w:rsidRPr="00E070C4">
              <w:rPr>
                <w:rFonts w:hint="eastAsia"/>
                <w:lang w:val="en-US"/>
              </w:rPr>
              <w:t>5.6G</w:t>
            </w:r>
          </w:p>
        </w:tc>
        <w:tc>
          <w:tcPr>
            <w:tcW w:w="6509" w:type="dxa"/>
          </w:tcPr>
          <w:p w14:paraId="01A88E80" w14:textId="77777777" w:rsidR="00936A57" w:rsidRPr="00E070C4" w:rsidRDefault="00936A57" w:rsidP="0052419B">
            <w:pPr>
              <w:pStyle w:val="TAL"/>
            </w:pPr>
            <w:r w:rsidRPr="00E070C4">
              <w:t>Channel bandwidth for V2X Communication</w:t>
            </w:r>
          </w:p>
        </w:tc>
      </w:tr>
      <w:tr w:rsidR="00AA031E" w:rsidRPr="00E070C4" w14:paraId="01A88E84" w14:textId="77777777" w:rsidTr="0052419B">
        <w:trPr>
          <w:trHeight w:val="255"/>
        </w:trPr>
        <w:tc>
          <w:tcPr>
            <w:tcW w:w="3240" w:type="dxa"/>
          </w:tcPr>
          <w:p w14:paraId="01A88E82" w14:textId="77777777" w:rsidR="00AA031E" w:rsidRPr="00E070C4" w:rsidRDefault="00AA031E" w:rsidP="00AA031E">
            <w:pPr>
              <w:pStyle w:val="TAL"/>
              <w:rPr>
                <w:lang w:val="en-US"/>
              </w:rPr>
            </w:pPr>
            <w:r w:rsidRPr="00E070C4">
              <w:rPr>
                <w:lang w:val="en-US"/>
              </w:rPr>
              <w:t>6.2.2G</w:t>
            </w:r>
          </w:p>
        </w:tc>
        <w:tc>
          <w:tcPr>
            <w:tcW w:w="6509" w:type="dxa"/>
          </w:tcPr>
          <w:p w14:paraId="01A88E83" w14:textId="530D3B4E" w:rsidR="00AA031E" w:rsidRPr="00E070C4" w:rsidRDefault="00AA031E" w:rsidP="00AA031E">
            <w:pPr>
              <w:pStyle w:val="TAL"/>
              <w:rPr>
                <w:lang w:val="en-US"/>
              </w:rPr>
            </w:pPr>
            <w:r w:rsidRPr="00E070C4">
              <w:rPr>
                <w:lang w:val="en-US"/>
              </w:rPr>
              <w:t xml:space="preserve">UE maximum output power </w:t>
            </w:r>
            <w:r w:rsidRPr="00E070C4">
              <w:t>for V2X</w:t>
            </w:r>
            <w:r w:rsidRPr="00E070C4">
              <w:rPr>
                <w:rFonts w:hint="eastAsia"/>
              </w:rPr>
              <w:t xml:space="preserve"> </w:t>
            </w:r>
            <w:r w:rsidRPr="00E070C4">
              <w:t>Communication</w:t>
            </w:r>
          </w:p>
        </w:tc>
      </w:tr>
      <w:tr w:rsidR="00E070C4" w:rsidRPr="00E070C4" w14:paraId="01A88E87" w14:textId="77777777" w:rsidTr="0052419B">
        <w:trPr>
          <w:trHeight w:val="255"/>
        </w:trPr>
        <w:tc>
          <w:tcPr>
            <w:tcW w:w="3240" w:type="dxa"/>
          </w:tcPr>
          <w:p w14:paraId="01A88E85" w14:textId="77777777" w:rsidR="00936A57" w:rsidRPr="00E070C4" w:rsidRDefault="00936A57" w:rsidP="0052419B">
            <w:pPr>
              <w:pStyle w:val="TAL"/>
              <w:rPr>
                <w:lang w:val="en-US"/>
              </w:rPr>
            </w:pPr>
            <w:r w:rsidRPr="00E070C4">
              <w:rPr>
                <w:lang w:val="en-US"/>
              </w:rPr>
              <w:t>6.2.3G</w:t>
            </w:r>
          </w:p>
        </w:tc>
        <w:tc>
          <w:tcPr>
            <w:tcW w:w="6509" w:type="dxa"/>
          </w:tcPr>
          <w:p w14:paraId="01A88E86" w14:textId="77777777" w:rsidR="00936A57" w:rsidRPr="00E070C4" w:rsidRDefault="00936A57" w:rsidP="0052419B">
            <w:pPr>
              <w:pStyle w:val="TAL"/>
            </w:pPr>
            <w:r w:rsidRPr="00E070C4">
              <w:rPr>
                <w:lang w:val="en-US"/>
              </w:rPr>
              <w:t xml:space="preserve">UE maximum output power for </w:t>
            </w:r>
            <w:r w:rsidRPr="00E070C4">
              <w:rPr>
                <w:lang w:eastAsia="zh-CN"/>
              </w:rPr>
              <w:t xml:space="preserve">modulation / channel bandwidth </w:t>
            </w:r>
            <w:r w:rsidRPr="00E070C4">
              <w:t xml:space="preserve">for </w:t>
            </w:r>
            <w:r w:rsidRPr="00E070C4">
              <w:rPr>
                <w:lang w:eastAsia="zh-CN"/>
              </w:rPr>
              <w:t>V2X Communication</w:t>
            </w:r>
          </w:p>
        </w:tc>
      </w:tr>
      <w:tr w:rsidR="00E070C4" w:rsidRPr="00E070C4" w14:paraId="01A88E8A" w14:textId="77777777" w:rsidTr="0052419B">
        <w:trPr>
          <w:trHeight w:val="255"/>
        </w:trPr>
        <w:tc>
          <w:tcPr>
            <w:tcW w:w="3240" w:type="dxa"/>
          </w:tcPr>
          <w:p w14:paraId="01A88E88" w14:textId="77777777" w:rsidR="00936A57" w:rsidRPr="00E070C4" w:rsidRDefault="00936A57" w:rsidP="0052419B">
            <w:pPr>
              <w:pStyle w:val="TAL"/>
              <w:rPr>
                <w:lang w:val="en-US"/>
              </w:rPr>
            </w:pPr>
            <w:r w:rsidRPr="00E070C4">
              <w:rPr>
                <w:lang w:val="en-US"/>
              </w:rPr>
              <w:t>6.2.4G</w:t>
            </w:r>
          </w:p>
        </w:tc>
        <w:tc>
          <w:tcPr>
            <w:tcW w:w="6509" w:type="dxa"/>
          </w:tcPr>
          <w:p w14:paraId="01A88E89" w14:textId="77777777" w:rsidR="00936A57" w:rsidRPr="00E070C4" w:rsidRDefault="00936A57" w:rsidP="0052419B">
            <w:pPr>
              <w:pStyle w:val="TAL"/>
              <w:rPr>
                <w:lang w:val="en-US"/>
              </w:rPr>
            </w:pPr>
            <w:r w:rsidRPr="00E070C4">
              <w:rPr>
                <w:lang w:val="en-US"/>
              </w:rPr>
              <w:t xml:space="preserve">UE maximum output power with additional requirements </w:t>
            </w:r>
            <w:r w:rsidRPr="00E070C4">
              <w:rPr>
                <w:rFonts w:hint="eastAsia"/>
              </w:rPr>
              <w:t xml:space="preserve">for </w:t>
            </w:r>
            <w:r w:rsidRPr="00E070C4">
              <w:t>V2X Communication</w:t>
            </w:r>
          </w:p>
        </w:tc>
      </w:tr>
      <w:tr w:rsidR="00E070C4" w:rsidRPr="00E070C4" w14:paraId="01A88E8D" w14:textId="77777777" w:rsidTr="0052419B">
        <w:trPr>
          <w:trHeight w:val="255"/>
        </w:trPr>
        <w:tc>
          <w:tcPr>
            <w:tcW w:w="3240" w:type="dxa"/>
          </w:tcPr>
          <w:p w14:paraId="01A88E8B" w14:textId="77777777" w:rsidR="00936A57" w:rsidRPr="00E070C4" w:rsidRDefault="00936A57" w:rsidP="0052419B">
            <w:pPr>
              <w:pStyle w:val="TAL"/>
              <w:rPr>
                <w:lang w:val="en-US"/>
              </w:rPr>
            </w:pPr>
            <w:r w:rsidRPr="00E070C4">
              <w:rPr>
                <w:rFonts w:hint="eastAsia"/>
                <w:lang w:val="en-US"/>
              </w:rPr>
              <w:t>6.2.5G</w:t>
            </w:r>
          </w:p>
        </w:tc>
        <w:tc>
          <w:tcPr>
            <w:tcW w:w="6509" w:type="dxa"/>
          </w:tcPr>
          <w:p w14:paraId="01A88E8C" w14:textId="77777777" w:rsidR="00936A57" w:rsidRPr="00E070C4" w:rsidRDefault="00936A57" w:rsidP="0052419B">
            <w:pPr>
              <w:pStyle w:val="TAL"/>
            </w:pPr>
            <w:r w:rsidRPr="00E070C4">
              <w:rPr>
                <w:lang w:val="en-US"/>
              </w:rPr>
              <w:t>Configured transmitted power for V2X Communication</w:t>
            </w:r>
          </w:p>
        </w:tc>
      </w:tr>
      <w:tr w:rsidR="00E070C4" w:rsidRPr="00E070C4" w14:paraId="01A88E90" w14:textId="77777777" w:rsidTr="0052419B">
        <w:trPr>
          <w:trHeight w:val="255"/>
        </w:trPr>
        <w:tc>
          <w:tcPr>
            <w:tcW w:w="3240" w:type="dxa"/>
          </w:tcPr>
          <w:p w14:paraId="01A88E8E" w14:textId="77777777" w:rsidR="00936A57" w:rsidRPr="00E070C4" w:rsidRDefault="00936A57" w:rsidP="0052419B">
            <w:pPr>
              <w:pStyle w:val="TAL"/>
              <w:rPr>
                <w:lang w:val="en-US"/>
              </w:rPr>
            </w:pPr>
            <w:r w:rsidRPr="00E070C4">
              <w:rPr>
                <w:rFonts w:hint="eastAsia"/>
                <w:lang w:val="en-US"/>
              </w:rPr>
              <w:t>6.</w:t>
            </w:r>
            <w:r w:rsidRPr="00E070C4">
              <w:rPr>
                <w:lang w:val="en-US"/>
              </w:rPr>
              <w:t>3</w:t>
            </w:r>
            <w:r w:rsidRPr="00E070C4">
              <w:rPr>
                <w:rFonts w:hint="eastAsia"/>
                <w:lang w:val="en-US"/>
              </w:rPr>
              <w:t>.2G</w:t>
            </w:r>
          </w:p>
        </w:tc>
        <w:tc>
          <w:tcPr>
            <w:tcW w:w="6509" w:type="dxa"/>
          </w:tcPr>
          <w:p w14:paraId="01A88E8F" w14:textId="77777777" w:rsidR="00936A57" w:rsidRPr="00E070C4" w:rsidRDefault="00936A57" w:rsidP="0052419B">
            <w:pPr>
              <w:pStyle w:val="TAL"/>
              <w:rPr>
                <w:lang w:val="en-US"/>
              </w:rPr>
            </w:pPr>
            <w:r w:rsidRPr="00E070C4">
              <w:t>UE Minimum output power for V2X Communication</w:t>
            </w:r>
          </w:p>
        </w:tc>
      </w:tr>
      <w:tr w:rsidR="00E070C4" w:rsidRPr="00E070C4" w14:paraId="01A88E93" w14:textId="77777777" w:rsidTr="0052419B">
        <w:trPr>
          <w:trHeight w:val="255"/>
        </w:trPr>
        <w:tc>
          <w:tcPr>
            <w:tcW w:w="3240" w:type="dxa"/>
          </w:tcPr>
          <w:p w14:paraId="01A88E91" w14:textId="77777777" w:rsidR="00936A57" w:rsidRPr="00E070C4" w:rsidRDefault="00936A57" w:rsidP="0052419B">
            <w:pPr>
              <w:pStyle w:val="TAL"/>
              <w:rPr>
                <w:lang w:val="en-US"/>
              </w:rPr>
            </w:pPr>
            <w:r w:rsidRPr="00E070C4">
              <w:rPr>
                <w:rFonts w:hint="eastAsia"/>
                <w:lang w:val="en-US"/>
              </w:rPr>
              <w:t>6.3.3G</w:t>
            </w:r>
          </w:p>
        </w:tc>
        <w:tc>
          <w:tcPr>
            <w:tcW w:w="6509" w:type="dxa"/>
          </w:tcPr>
          <w:p w14:paraId="01A88E92" w14:textId="77777777" w:rsidR="00936A57" w:rsidRPr="00E070C4" w:rsidRDefault="00936A57" w:rsidP="0052419B">
            <w:pPr>
              <w:pStyle w:val="TAL"/>
            </w:pPr>
            <w:r w:rsidRPr="00E070C4">
              <w:t>Transmit OFF power for V2X Communication</w:t>
            </w:r>
          </w:p>
        </w:tc>
      </w:tr>
      <w:tr w:rsidR="00E070C4" w:rsidRPr="00E070C4" w14:paraId="01A88E96" w14:textId="77777777" w:rsidTr="0052419B">
        <w:trPr>
          <w:trHeight w:val="255"/>
        </w:trPr>
        <w:tc>
          <w:tcPr>
            <w:tcW w:w="3240" w:type="dxa"/>
          </w:tcPr>
          <w:p w14:paraId="01A88E94" w14:textId="77777777" w:rsidR="00936A57" w:rsidRPr="00E070C4" w:rsidRDefault="00936A57" w:rsidP="0052419B">
            <w:pPr>
              <w:pStyle w:val="TAL"/>
              <w:rPr>
                <w:lang w:val="en-US"/>
              </w:rPr>
            </w:pPr>
            <w:r w:rsidRPr="00E070C4">
              <w:rPr>
                <w:rFonts w:hint="eastAsia"/>
                <w:lang w:val="en-US"/>
              </w:rPr>
              <w:t>6.3.4G</w:t>
            </w:r>
          </w:p>
        </w:tc>
        <w:tc>
          <w:tcPr>
            <w:tcW w:w="6509" w:type="dxa"/>
          </w:tcPr>
          <w:p w14:paraId="01A88E95" w14:textId="77777777" w:rsidR="00936A57" w:rsidRPr="00E070C4" w:rsidRDefault="00936A57" w:rsidP="0052419B">
            <w:pPr>
              <w:pStyle w:val="TAL"/>
            </w:pPr>
            <w:r w:rsidRPr="00E070C4">
              <w:t xml:space="preserve">ON/OFF time mask </w:t>
            </w:r>
            <w:r w:rsidRPr="00E070C4">
              <w:rPr>
                <w:lang w:eastAsia="zh-CN"/>
              </w:rPr>
              <w:t>for V2X Communication</w:t>
            </w:r>
          </w:p>
        </w:tc>
      </w:tr>
      <w:tr w:rsidR="00E070C4" w:rsidRPr="00E070C4" w14:paraId="01A88E99" w14:textId="77777777" w:rsidTr="0052419B">
        <w:trPr>
          <w:trHeight w:val="255"/>
        </w:trPr>
        <w:tc>
          <w:tcPr>
            <w:tcW w:w="3240" w:type="dxa"/>
          </w:tcPr>
          <w:p w14:paraId="01A88E97" w14:textId="77777777" w:rsidR="00936A57" w:rsidRPr="00E070C4" w:rsidRDefault="00936A57" w:rsidP="0052419B">
            <w:pPr>
              <w:pStyle w:val="TAL"/>
              <w:rPr>
                <w:lang w:val="en-US"/>
              </w:rPr>
            </w:pPr>
            <w:r w:rsidRPr="00E070C4">
              <w:rPr>
                <w:lang w:val="en-US"/>
              </w:rPr>
              <w:t>6.3.5G</w:t>
            </w:r>
          </w:p>
        </w:tc>
        <w:tc>
          <w:tcPr>
            <w:tcW w:w="6509" w:type="dxa"/>
          </w:tcPr>
          <w:p w14:paraId="01A88E98" w14:textId="77777777" w:rsidR="00936A57" w:rsidRPr="00E070C4" w:rsidRDefault="00936A57" w:rsidP="0052419B">
            <w:pPr>
              <w:pStyle w:val="TAL"/>
            </w:pPr>
            <w:r w:rsidRPr="00E070C4">
              <w:t>Power Control for V2X Communication</w:t>
            </w:r>
          </w:p>
        </w:tc>
      </w:tr>
      <w:tr w:rsidR="00E070C4" w:rsidRPr="00E070C4" w14:paraId="01A88E9C" w14:textId="77777777" w:rsidTr="0052419B">
        <w:trPr>
          <w:trHeight w:val="255"/>
        </w:trPr>
        <w:tc>
          <w:tcPr>
            <w:tcW w:w="3240" w:type="dxa"/>
          </w:tcPr>
          <w:p w14:paraId="01A88E9A" w14:textId="77777777" w:rsidR="00936A57" w:rsidRPr="00E070C4" w:rsidRDefault="00936A57" w:rsidP="0052419B">
            <w:pPr>
              <w:pStyle w:val="TAL"/>
              <w:rPr>
                <w:lang w:val="en-US"/>
              </w:rPr>
            </w:pPr>
            <w:r w:rsidRPr="00E070C4">
              <w:rPr>
                <w:rFonts w:hint="eastAsia"/>
                <w:lang w:val="en-US"/>
              </w:rPr>
              <w:t>6.5.1G</w:t>
            </w:r>
          </w:p>
        </w:tc>
        <w:tc>
          <w:tcPr>
            <w:tcW w:w="6509" w:type="dxa"/>
          </w:tcPr>
          <w:p w14:paraId="01A88E9B" w14:textId="77777777" w:rsidR="00936A57" w:rsidRPr="00E070C4" w:rsidRDefault="00936A57" w:rsidP="0052419B">
            <w:pPr>
              <w:pStyle w:val="TAL"/>
            </w:pPr>
            <w:r w:rsidRPr="00E070C4">
              <w:rPr>
                <w:lang w:eastAsia="zh-CN"/>
              </w:rPr>
              <w:t>Frequency error</w:t>
            </w:r>
            <w:r w:rsidRPr="00E070C4">
              <w:t xml:space="preserve"> for</w:t>
            </w:r>
            <w:r w:rsidRPr="00E070C4">
              <w:rPr>
                <w:lang w:eastAsia="zh-CN"/>
              </w:rPr>
              <w:t xml:space="preserve"> V2X Communication</w:t>
            </w:r>
          </w:p>
        </w:tc>
      </w:tr>
      <w:tr w:rsidR="00E070C4" w:rsidRPr="00E070C4" w14:paraId="01A88E9F" w14:textId="77777777" w:rsidTr="0052419B">
        <w:trPr>
          <w:trHeight w:val="255"/>
        </w:trPr>
        <w:tc>
          <w:tcPr>
            <w:tcW w:w="3240" w:type="dxa"/>
          </w:tcPr>
          <w:p w14:paraId="01A88E9D" w14:textId="77777777" w:rsidR="00936A57" w:rsidRPr="00E070C4" w:rsidRDefault="00936A57" w:rsidP="0052419B">
            <w:pPr>
              <w:pStyle w:val="TAL"/>
              <w:rPr>
                <w:lang w:val="en-US"/>
              </w:rPr>
            </w:pPr>
            <w:r w:rsidRPr="00E070C4">
              <w:rPr>
                <w:lang w:val="en-US"/>
              </w:rPr>
              <w:t>6.5.2G</w:t>
            </w:r>
          </w:p>
        </w:tc>
        <w:tc>
          <w:tcPr>
            <w:tcW w:w="6509" w:type="dxa"/>
          </w:tcPr>
          <w:p w14:paraId="01A88E9E" w14:textId="77777777" w:rsidR="00936A57" w:rsidRPr="00E070C4" w:rsidRDefault="00936A57" w:rsidP="0052419B">
            <w:pPr>
              <w:pStyle w:val="TAL"/>
            </w:pPr>
            <w:r w:rsidRPr="00E070C4">
              <w:t>Transmit modulation quality</w:t>
            </w:r>
            <w:r w:rsidRPr="00E070C4">
              <w:rPr>
                <w:lang w:eastAsia="zh-CN"/>
              </w:rPr>
              <w:t xml:space="preserve"> for V2X Communication</w:t>
            </w:r>
          </w:p>
        </w:tc>
      </w:tr>
      <w:tr w:rsidR="00E070C4" w:rsidRPr="00E070C4" w14:paraId="01A88EA2" w14:textId="77777777" w:rsidTr="0052419B">
        <w:trPr>
          <w:trHeight w:val="255"/>
        </w:trPr>
        <w:tc>
          <w:tcPr>
            <w:tcW w:w="3240" w:type="dxa"/>
          </w:tcPr>
          <w:p w14:paraId="01A88EA0" w14:textId="77777777" w:rsidR="00936A57" w:rsidRPr="00E070C4" w:rsidRDefault="00936A57" w:rsidP="0052419B">
            <w:pPr>
              <w:pStyle w:val="TAL"/>
              <w:rPr>
                <w:lang w:val="en-US"/>
              </w:rPr>
            </w:pPr>
            <w:r w:rsidRPr="00E070C4">
              <w:rPr>
                <w:rFonts w:hint="eastAsia"/>
                <w:lang w:val="en-US"/>
              </w:rPr>
              <w:t>6.6.3G</w:t>
            </w:r>
          </w:p>
        </w:tc>
        <w:tc>
          <w:tcPr>
            <w:tcW w:w="6509" w:type="dxa"/>
          </w:tcPr>
          <w:p w14:paraId="01A88EA1" w14:textId="77777777" w:rsidR="00936A57" w:rsidRPr="00E070C4" w:rsidRDefault="00936A57" w:rsidP="0052419B">
            <w:pPr>
              <w:pStyle w:val="TAL"/>
            </w:pPr>
            <w:r w:rsidRPr="00E070C4">
              <w:rPr>
                <w:rFonts w:hint="eastAsia"/>
              </w:rPr>
              <w:t>S</w:t>
            </w:r>
            <w:r w:rsidRPr="00E070C4">
              <w:t>purious emission</w:t>
            </w:r>
            <w:r w:rsidRPr="00E070C4">
              <w:rPr>
                <w:rFonts w:hint="eastAsia"/>
              </w:rPr>
              <w:t xml:space="preserve"> for </w:t>
            </w:r>
            <w:r w:rsidRPr="00E070C4">
              <w:t>V2X Communication</w:t>
            </w:r>
          </w:p>
        </w:tc>
      </w:tr>
      <w:tr w:rsidR="00E070C4" w:rsidRPr="00E070C4" w14:paraId="01A88EA5" w14:textId="77777777" w:rsidTr="0052419B">
        <w:trPr>
          <w:trHeight w:val="255"/>
        </w:trPr>
        <w:tc>
          <w:tcPr>
            <w:tcW w:w="3240" w:type="dxa"/>
          </w:tcPr>
          <w:p w14:paraId="01A88EA3" w14:textId="77777777" w:rsidR="00936A57" w:rsidRPr="00E070C4" w:rsidRDefault="00936A57" w:rsidP="0052419B">
            <w:pPr>
              <w:pStyle w:val="TAL"/>
              <w:rPr>
                <w:lang w:val="en-US"/>
              </w:rPr>
            </w:pPr>
            <w:r w:rsidRPr="00E070C4">
              <w:rPr>
                <w:lang w:val="en-US"/>
              </w:rPr>
              <w:t>7.3.1G</w:t>
            </w:r>
          </w:p>
        </w:tc>
        <w:tc>
          <w:tcPr>
            <w:tcW w:w="6509" w:type="dxa"/>
          </w:tcPr>
          <w:p w14:paraId="01A88EA4" w14:textId="77777777" w:rsidR="00936A57" w:rsidRPr="00E070C4" w:rsidRDefault="00936A57" w:rsidP="0052419B">
            <w:pPr>
              <w:pStyle w:val="TAL"/>
              <w:rPr>
                <w:lang w:val="en-US"/>
              </w:rPr>
            </w:pPr>
            <w:r w:rsidRPr="00E070C4">
              <w:rPr>
                <w:lang w:val="en-US"/>
              </w:rPr>
              <w:t>REFSENS requirements (QPSK) for V2X communication</w:t>
            </w:r>
          </w:p>
        </w:tc>
      </w:tr>
      <w:tr w:rsidR="00E070C4" w:rsidRPr="00E070C4" w14:paraId="01A88EA8" w14:textId="77777777" w:rsidTr="0052419B">
        <w:trPr>
          <w:trHeight w:val="255"/>
        </w:trPr>
        <w:tc>
          <w:tcPr>
            <w:tcW w:w="3240" w:type="dxa"/>
          </w:tcPr>
          <w:p w14:paraId="01A88EA6" w14:textId="77777777" w:rsidR="00936A57" w:rsidRPr="00E070C4" w:rsidRDefault="00936A57" w:rsidP="0052419B">
            <w:pPr>
              <w:pStyle w:val="TAL"/>
              <w:rPr>
                <w:lang w:val="en-US"/>
              </w:rPr>
            </w:pPr>
            <w:r w:rsidRPr="00E070C4">
              <w:rPr>
                <w:rFonts w:hint="eastAsia"/>
                <w:lang w:val="en-US"/>
              </w:rPr>
              <w:t>7.4.1G</w:t>
            </w:r>
          </w:p>
        </w:tc>
        <w:tc>
          <w:tcPr>
            <w:tcW w:w="6509" w:type="dxa"/>
          </w:tcPr>
          <w:p w14:paraId="01A88EA7" w14:textId="77777777" w:rsidR="00936A57" w:rsidRPr="00E070C4" w:rsidRDefault="00936A57" w:rsidP="0052419B">
            <w:pPr>
              <w:pStyle w:val="TAL"/>
              <w:rPr>
                <w:lang w:val="en-US"/>
              </w:rPr>
            </w:pPr>
            <w:r w:rsidRPr="00E070C4">
              <w:t>Maximum input level for V2X communication</w:t>
            </w:r>
          </w:p>
        </w:tc>
      </w:tr>
      <w:tr w:rsidR="00E070C4" w:rsidRPr="00E070C4" w14:paraId="01A88EAB" w14:textId="77777777" w:rsidTr="0052419B">
        <w:trPr>
          <w:trHeight w:val="255"/>
        </w:trPr>
        <w:tc>
          <w:tcPr>
            <w:tcW w:w="3240" w:type="dxa"/>
          </w:tcPr>
          <w:p w14:paraId="01A88EA9" w14:textId="77777777" w:rsidR="00936A57" w:rsidRPr="00E070C4" w:rsidRDefault="00936A57" w:rsidP="0052419B">
            <w:pPr>
              <w:pStyle w:val="TAL"/>
              <w:rPr>
                <w:lang w:val="en-US"/>
              </w:rPr>
            </w:pPr>
            <w:r w:rsidRPr="00E070C4">
              <w:rPr>
                <w:lang w:val="en-US"/>
              </w:rPr>
              <w:t>7.5.1G</w:t>
            </w:r>
          </w:p>
        </w:tc>
        <w:tc>
          <w:tcPr>
            <w:tcW w:w="6509" w:type="dxa"/>
          </w:tcPr>
          <w:p w14:paraId="01A88EAA" w14:textId="77777777" w:rsidR="00936A57" w:rsidRPr="00E070C4" w:rsidRDefault="00936A57" w:rsidP="0052419B">
            <w:pPr>
              <w:pStyle w:val="TAL"/>
            </w:pPr>
            <w:r w:rsidRPr="00E070C4">
              <w:rPr>
                <w:lang w:val="en-US"/>
              </w:rPr>
              <w:t xml:space="preserve">Adjacent Channel Selectivity (ACS) for </w:t>
            </w:r>
            <w:r w:rsidRPr="00E070C4">
              <w:t>V2X communication</w:t>
            </w:r>
          </w:p>
        </w:tc>
      </w:tr>
      <w:tr w:rsidR="00E070C4" w:rsidRPr="00E070C4" w14:paraId="01A88EAE" w14:textId="77777777" w:rsidTr="0052419B">
        <w:trPr>
          <w:trHeight w:val="255"/>
        </w:trPr>
        <w:tc>
          <w:tcPr>
            <w:tcW w:w="3240" w:type="dxa"/>
          </w:tcPr>
          <w:p w14:paraId="01A88EAC" w14:textId="77777777" w:rsidR="00936A57" w:rsidRPr="00E070C4" w:rsidRDefault="00936A57" w:rsidP="0052419B">
            <w:pPr>
              <w:pStyle w:val="TAL"/>
              <w:rPr>
                <w:lang w:val="en-US"/>
              </w:rPr>
            </w:pPr>
            <w:r w:rsidRPr="00E070C4">
              <w:rPr>
                <w:lang w:val="en-US"/>
              </w:rPr>
              <w:t>7.6.1.1G</w:t>
            </w:r>
          </w:p>
        </w:tc>
        <w:tc>
          <w:tcPr>
            <w:tcW w:w="6509" w:type="dxa"/>
          </w:tcPr>
          <w:p w14:paraId="01A88EAD" w14:textId="77777777" w:rsidR="00936A57" w:rsidRPr="00E070C4" w:rsidRDefault="00936A57" w:rsidP="0052419B">
            <w:pPr>
              <w:pStyle w:val="TAL"/>
              <w:rPr>
                <w:lang w:val="en-US"/>
              </w:rPr>
            </w:pPr>
            <w:r w:rsidRPr="00E070C4">
              <w:rPr>
                <w:lang w:val="en-US"/>
              </w:rPr>
              <w:t xml:space="preserve">In-band blocking for </w:t>
            </w:r>
            <w:r w:rsidRPr="00E070C4">
              <w:t>V2X communication</w:t>
            </w:r>
          </w:p>
        </w:tc>
      </w:tr>
      <w:tr w:rsidR="00E070C4" w:rsidRPr="00E070C4" w14:paraId="01A88EB1" w14:textId="77777777" w:rsidTr="0052419B">
        <w:trPr>
          <w:trHeight w:val="255"/>
        </w:trPr>
        <w:tc>
          <w:tcPr>
            <w:tcW w:w="3240" w:type="dxa"/>
          </w:tcPr>
          <w:p w14:paraId="01A88EAF" w14:textId="77777777" w:rsidR="00936A57" w:rsidRPr="00E070C4" w:rsidRDefault="00936A57" w:rsidP="0052419B">
            <w:pPr>
              <w:pStyle w:val="TAL"/>
              <w:rPr>
                <w:lang w:val="en-US"/>
              </w:rPr>
            </w:pPr>
            <w:r w:rsidRPr="00E070C4">
              <w:rPr>
                <w:lang w:val="en-US"/>
              </w:rPr>
              <w:t>7.6.2.1G</w:t>
            </w:r>
          </w:p>
        </w:tc>
        <w:tc>
          <w:tcPr>
            <w:tcW w:w="6509" w:type="dxa"/>
          </w:tcPr>
          <w:p w14:paraId="01A88EB0" w14:textId="77777777" w:rsidR="00936A57" w:rsidRPr="00E070C4" w:rsidRDefault="00936A57" w:rsidP="0052419B">
            <w:pPr>
              <w:pStyle w:val="TAL"/>
            </w:pPr>
            <w:r w:rsidRPr="00E070C4">
              <w:rPr>
                <w:lang w:val="en-US"/>
              </w:rPr>
              <w:t xml:space="preserve">Out-of-band blocking for </w:t>
            </w:r>
            <w:r w:rsidRPr="00E070C4">
              <w:t>V2X communication</w:t>
            </w:r>
          </w:p>
        </w:tc>
      </w:tr>
      <w:tr w:rsidR="00E070C4" w:rsidRPr="00E070C4" w14:paraId="01A88EB4" w14:textId="77777777" w:rsidTr="0052419B">
        <w:trPr>
          <w:trHeight w:val="255"/>
        </w:trPr>
        <w:tc>
          <w:tcPr>
            <w:tcW w:w="3240" w:type="dxa"/>
          </w:tcPr>
          <w:p w14:paraId="01A88EB2" w14:textId="77777777" w:rsidR="00936A57" w:rsidRPr="00E070C4" w:rsidRDefault="00936A57" w:rsidP="0052419B">
            <w:pPr>
              <w:pStyle w:val="TAL"/>
              <w:rPr>
                <w:lang w:val="en-US"/>
              </w:rPr>
            </w:pPr>
            <w:r w:rsidRPr="00E070C4">
              <w:rPr>
                <w:lang w:val="en-US"/>
              </w:rPr>
              <w:t>7.7.1G</w:t>
            </w:r>
          </w:p>
        </w:tc>
        <w:tc>
          <w:tcPr>
            <w:tcW w:w="6509" w:type="dxa"/>
          </w:tcPr>
          <w:p w14:paraId="01A88EB3" w14:textId="77777777" w:rsidR="00936A57" w:rsidRPr="00E070C4" w:rsidRDefault="00936A57" w:rsidP="0052419B">
            <w:pPr>
              <w:pStyle w:val="TAL"/>
              <w:rPr>
                <w:lang w:val="en-US"/>
              </w:rPr>
            </w:pPr>
            <w:r w:rsidRPr="00E070C4">
              <w:rPr>
                <w:lang w:val="en-US"/>
              </w:rPr>
              <w:t xml:space="preserve">Spurious response for </w:t>
            </w:r>
            <w:r w:rsidRPr="00E070C4">
              <w:t>V2X communication</w:t>
            </w:r>
          </w:p>
        </w:tc>
      </w:tr>
      <w:tr w:rsidR="00E070C4" w:rsidRPr="00E070C4" w14:paraId="01A88EB7" w14:textId="77777777" w:rsidTr="0052419B">
        <w:trPr>
          <w:trHeight w:val="255"/>
        </w:trPr>
        <w:tc>
          <w:tcPr>
            <w:tcW w:w="3240" w:type="dxa"/>
          </w:tcPr>
          <w:p w14:paraId="01A88EB5" w14:textId="77777777" w:rsidR="00936A57" w:rsidRPr="00E070C4" w:rsidRDefault="00936A57" w:rsidP="0052419B">
            <w:pPr>
              <w:pStyle w:val="TAL"/>
              <w:rPr>
                <w:lang w:val="en-US"/>
              </w:rPr>
            </w:pPr>
            <w:r w:rsidRPr="00E070C4">
              <w:rPr>
                <w:rFonts w:hint="eastAsia"/>
                <w:lang w:val="en-US"/>
              </w:rPr>
              <w:t>7.8.1G</w:t>
            </w:r>
          </w:p>
        </w:tc>
        <w:tc>
          <w:tcPr>
            <w:tcW w:w="6509" w:type="dxa"/>
          </w:tcPr>
          <w:p w14:paraId="01A88EB6" w14:textId="77777777" w:rsidR="00936A57" w:rsidRPr="00E070C4" w:rsidRDefault="00936A57" w:rsidP="0052419B">
            <w:pPr>
              <w:pStyle w:val="TAL"/>
              <w:rPr>
                <w:lang w:val="en-US"/>
              </w:rPr>
            </w:pPr>
            <w:r w:rsidRPr="00E070C4">
              <w:rPr>
                <w:rFonts w:hint="eastAsia"/>
                <w:lang w:val="en-US"/>
              </w:rPr>
              <w:t>Intermodulation</w:t>
            </w:r>
            <w:r w:rsidRPr="00E070C4">
              <w:rPr>
                <w:lang w:val="en-US"/>
              </w:rPr>
              <w:t xml:space="preserve"> </w:t>
            </w:r>
            <w:r w:rsidRPr="00E070C4">
              <w:t>characteristics</w:t>
            </w:r>
            <w:r w:rsidRPr="00E070C4">
              <w:rPr>
                <w:rFonts w:hint="eastAsia"/>
                <w:lang w:val="en-US"/>
              </w:rPr>
              <w:t xml:space="preserve"> for </w:t>
            </w:r>
            <w:r w:rsidRPr="00E070C4">
              <w:t>V2X communication</w:t>
            </w:r>
          </w:p>
        </w:tc>
      </w:tr>
      <w:tr w:rsidR="00936A57" w:rsidRPr="00E070C4" w14:paraId="01A88EBB" w14:textId="77777777" w:rsidTr="0052419B">
        <w:trPr>
          <w:trHeight w:val="255"/>
        </w:trPr>
        <w:tc>
          <w:tcPr>
            <w:tcW w:w="3240" w:type="dxa"/>
          </w:tcPr>
          <w:p w14:paraId="01A88EB8" w14:textId="77777777" w:rsidR="00936A57" w:rsidRPr="00E070C4" w:rsidRDefault="00936A57" w:rsidP="0052419B">
            <w:pPr>
              <w:pStyle w:val="TAL"/>
              <w:rPr>
                <w:lang w:val="en-US"/>
              </w:rPr>
            </w:pPr>
            <w:r w:rsidRPr="00E070C4">
              <w:rPr>
                <w:lang w:val="en-US"/>
              </w:rPr>
              <w:t>7.10.1G</w:t>
            </w:r>
          </w:p>
        </w:tc>
        <w:tc>
          <w:tcPr>
            <w:tcW w:w="6509" w:type="dxa"/>
          </w:tcPr>
          <w:p w14:paraId="55D6D05A" w14:textId="77777777" w:rsidR="00AA031E" w:rsidRPr="00E070C4" w:rsidRDefault="00AA031E" w:rsidP="00AA031E">
            <w:pPr>
              <w:pStyle w:val="TAL"/>
            </w:pPr>
            <w:r w:rsidRPr="00E070C4">
              <w:rPr>
                <w:lang w:val="en-US"/>
              </w:rPr>
              <w:t xml:space="preserve">Receiver image for </w:t>
            </w:r>
            <w:r w:rsidRPr="00E070C4">
              <w:t>V2X communication.</w:t>
            </w:r>
          </w:p>
          <w:p w14:paraId="01A88EBA" w14:textId="3DA8F68E" w:rsidR="00936A57" w:rsidRPr="00E070C4" w:rsidRDefault="00AA031E" w:rsidP="00AA031E">
            <w:pPr>
              <w:pStyle w:val="TAL"/>
            </w:pPr>
            <w:r w:rsidRPr="00E070C4">
              <w:t>(It is only applicable for intra-band multi-carrier V2X operation)</w:t>
            </w:r>
          </w:p>
        </w:tc>
      </w:tr>
    </w:tbl>
    <w:p w14:paraId="01A88EBC" w14:textId="77777777" w:rsidR="00936A57" w:rsidRPr="00E070C4" w:rsidRDefault="00936A57" w:rsidP="006E1CBE"/>
    <w:p w14:paraId="01A88EBD" w14:textId="77777777" w:rsidR="00162A51" w:rsidRPr="00581190" w:rsidRDefault="00162A51" w:rsidP="00162A51">
      <w:pPr>
        <w:pStyle w:val="Heading2"/>
        <w:rPr>
          <w:lang w:eastAsia="ja-JP"/>
        </w:rPr>
      </w:pPr>
      <w:bookmarkStart w:id="728" w:name="_Toc21093340"/>
      <w:bookmarkStart w:id="729" w:name="_Toc29761890"/>
      <w:bookmarkStart w:id="730" w:name="_Toc45833908"/>
      <w:bookmarkStart w:id="731" w:name="_Toc82890642"/>
      <w:bookmarkStart w:id="732" w:name="_Toc122508491"/>
      <w:bookmarkStart w:id="733" w:name="_Toc123216563"/>
      <w:bookmarkStart w:id="734" w:name="_Toc124184174"/>
      <w:bookmarkStart w:id="735" w:name="_Toc124184244"/>
      <w:bookmarkStart w:id="736" w:name="_Toc130588600"/>
      <w:bookmarkStart w:id="737" w:name="_Toc137236688"/>
      <w:bookmarkStart w:id="738" w:name="_Toc138892460"/>
      <w:bookmarkStart w:id="739" w:name="_Toc145069482"/>
      <w:bookmarkStart w:id="740" w:name="_Toc155195070"/>
      <w:r w:rsidRPr="00E070C4">
        <w:rPr>
          <w:lang w:eastAsia="ja-JP"/>
        </w:rPr>
        <w:t>B.</w:t>
      </w:r>
      <w:r w:rsidRPr="00E070C4">
        <w:rPr>
          <w:lang w:val="en-US" w:eastAsia="ja-JP"/>
        </w:rPr>
        <w:t>4</w:t>
      </w:r>
      <w:r w:rsidRPr="00E070C4">
        <w:rPr>
          <w:lang w:eastAsia="ja-JP"/>
        </w:rPr>
        <w:t>.</w:t>
      </w:r>
      <w:r w:rsidRPr="00E070C4">
        <w:rPr>
          <w:lang w:val="en-US" w:eastAsia="ja-JP"/>
        </w:rPr>
        <w:t>13</w:t>
      </w:r>
      <w:r w:rsidRPr="00E070C4">
        <w:rPr>
          <w:lang w:eastAsia="ja-JP"/>
        </w:rPr>
        <w:tab/>
        <w:t xml:space="preserve">Common </w:t>
      </w:r>
      <w:r w:rsidRPr="00E070C4">
        <w:rPr>
          <w:lang w:val="en-US" w:eastAsia="ja-JP"/>
        </w:rPr>
        <w:t xml:space="preserve">UE RF </w:t>
      </w:r>
      <w:r w:rsidRPr="00E070C4">
        <w:rPr>
          <w:lang w:eastAsia="ja-JP"/>
        </w:rPr>
        <w:t xml:space="preserve">requirements for </w:t>
      </w:r>
      <w:r w:rsidRPr="00E070C4">
        <w:rPr>
          <w:rFonts w:hint="eastAsia"/>
          <w:lang w:eastAsia="ja-JP"/>
        </w:rPr>
        <w:t>four</w:t>
      </w:r>
      <w:r w:rsidRPr="00E070C4">
        <w:rPr>
          <w:rFonts w:eastAsia="Malgun Gothic" w:hint="eastAsia"/>
          <w:lang w:eastAsia="ja-JP"/>
        </w:rPr>
        <w:t xml:space="preserve"> uplink </w:t>
      </w:r>
      <w:r w:rsidRPr="00E070C4">
        <w:rPr>
          <w:lang w:eastAsia="ja-JP"/>
        </w:rPr>
        <w:t>int</w:t>
      </w:r>
      <w:r w:rsidRPr="00E070C4">
        <w:rPr>
          <w:rFonts w:eastAsia="Malgun Gothic" w:hint="eastAsia"/>
          <w:lang w:eastAsia="ja-JP"/>
        </w:rPr>
        <w:t>e</w:t>
      </w:r>
      <w:r w:rsidRPr="00E070C4">
        <w:rPr>
          <w:lang w:eastAsia="ja-JP"/>
        </w:rPr>
        <w:t>r-band CA configuration</w:t>
      </w:r>
      <w:bookmarkEnd w:id="728"/>
      <w:bookmarkEnd w:id="729"/>
      <w:bookmarkEnd w:id="730"/>
      <w:bookmarkEnd w:id="731"/>
      <w:bookmarkEnd w:id="732"/>
      <w:bookmarkEnd w:id="733"/>
      <w:bookmarkEnd w:id="734"/>
      <w:bookmarkEnd w:id="735"/>
      <w:bookmarkEnd w:id="736"/>
      <w:bookmarkEnd w:id="737"/>
      <w:bookmarkEnd w:id="738"/>
      <w:bookmarkEnd w:id="739"/>
      <w:bookmarkEnd w:id="740"/>
    </w:p>
    <w:p w14:paraId="436D6B1A" w14:textId="1607698C" w:rsidR="00AA031E" w:rsidRPr="00E070C4" w:rsidRDefault="00AA031E" w:rsidP="00AA031E">
      <w:r w:rsidRPr="00E070C4">
        <w:t>The requirements and test cases listed in Table B.4.</w:t>
      </w:r>
      <w:r w:rsidRPr="00E070C4">
        <w:rPr>
          <w:lang w:eastAsia="ja-JP"/>
        </w:rPr>
        <w:t>13</w:t>
      </w:r>
      <w:r w:rsidRPr="00E070C4">
        <w:t xml:space="preserve">-1 are specified in TS 36.101 </w:t>
      </w:r>
      <w:r>
        <w:t>Rel-17</w:t>
      </w:r>
      <w:r w:rsidRPr="00E070C4">
        <w:t xml:space="preserve"> [2].</w:t>
      </w:r>
    </w:p>
    <w:p w14:paraId="01A88EBF" w14:textId="77777777" w:rsidR="00162A51" w:rsidRPr="00E070C4" w:rsidRDefault="00162A51" w:rsidP="00162A51">
      <w:pPr>
        <w:pStyle w:val="TH"/>
      </w:pPr>
      <w:r w:rsidRPr="00E070C4">
        <w:lastRenderedPageBreak/>
        <w:t>Table B.4.</w:t>
      </w:r>
      <w:r w:rsidRPr="00E070C4">
        <w:rPr>
          <w:lang w:eastAsia="ja-JP"/>
        </w:rPr>
        <w:t>13</w:t>
      </w:r>
      <w:r w:rsidRPr="00E070C4">
        <w:rPr>
          <w:rFonts w:hint="eastAsia"/>
        </w:rPr>
        <w:t>-1</w:t>
      </w:r>
      <w:r w:rsidRPr="00E070C4">
        <w:t xml:space="preserve">: Common UE RF requirements for a release independent </w:t>
      </w:r>
      <w:r w:rsidRPr="00E070C4">
        <w:rPr>
          <w:rFonts w:hint="eastAsia"/>
          <w:lang w:eastAsia="ja-JP"/>
        </w:rPr>
        <w:t>four</w:t>
      </w:r>
      <w:r w:rsidRPr="00E070C4">
        <w:rPr>
          <w:rFonts w:hint="eastAsia"/>
        </w:rPr>
        <w:t xml:space="preserve"> uplink inter</w:t>
      </w:r>
      <w:r w:rsidRPr="00E070C4">
        <w:t>-band CA configuration</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EC2" w14:textId="77777777" w:rsidTr="00F71C9F">
        <w:trPr>
          <w:trHeight w:val="255"/>
        </w:trPr>
        <w:tc>
          <w:tcPr>
            <w:tcW w:w="3240" w:type="dxa"/>
          </w:tcPr>
          <w:p w14:paraId="01A88EC0" w14:textId="77777777" w:rsidR="00162A51" w:rsidRPr="00E070C4" w:rsidRDefault="00162A51" w:rsidP="00162A51">
            <w:pPr>
              <w:pStyle w:val="TAH"/>
              <w:rPr>
                <w:lang w:val="en-US"/>
              </w:rPr>
            </w:pPr>
            <w:r w:rsidRPr="00E070C4">
              <w:rPr>
                <w:lang w:val="en-US"/>
              </w:rPr>
              <w:t>Clause</w:t>
            </w:r>
          </w:p>
        </w:tc>
        <w:tc>
          <w:tcPr>
            <w:tcW w:w="6509" w:type="dxa"/>
          </w:tcPr>
          <w:p w14:paraId="01A88EC1" w14:textId="77777777" w:rsidR="00162A51" w:rsidRPr="00E070C4" w:rsidRDefault="00162A51" w:rsidP="00162A51">
            <w:pPr>
              <w:pStyle w:val="TAH"/>
              <w:rPr>
                <w:lang w:val="en-US"/>
              </w:rPr>
            </w:pPr>
            <w:r w:rsidRPr="00E070C4">
              <w:rPr>
                <w:lang w:val="en-US"/>
              </w:rPr>
              <w:t>Description</w:t>
            </w:r>
          </w:p>
        </w:tc>
      </w:tr>
      <w:tr w:rsidR="00E070C4" w:rsidRPr="00E070C4" w14:paraId="01A88EC5" w14:textId="77777777" w:rsidTr="00F71C9F">
        <w:trPr>
          <w:trHeight w:val="255"/>
        </w:trPr>
        <w:tc>
          <w:tcPr>
            <w:tcW w:w="3240" w:type="dxa"/>
          </w:tcPr>
          <w:p w14:paraId="01A88EC3" w14:textId="77777777" w:rsidR="00162A51" w:rsidRPr="00E070C4" w:rsidRDefault="00162A51" w:rsidP="00162A51">
            <w:pPr>
              <w:pStyle w:val="TAL"/>
              <w:rPr>
                <w:lang w:val="en-US"/>
              </w:rPr>
            </w:pPr>
            <w:r w:rsidRPr="00E070C4">
              <w:rPr>
                <w:rFonts w:hint="eastAsia"/>
                <w:lang w:val="en-US"/>
              </w:rPr>
              <w:t>5.6A</w:t>
            </w:r>
            <w:r w:rsidRPr="00E070C4">
              <w:rPr>
                <w:rFonts w:eastAsia="Malgun Gothic" w:hint="eastAsia"/>
                <w:lang w:val="en-US"/>
              </w:rPr>
              <w:t>.</w:t>
            </w:r>
            <w:r w:rsidRPr="00E070C4">
              <w:rPr>
                <w:rFonts w:hint="eastAsia"/>
                <w:lang w:val="en-US"/>
              </w:rPr>
              <w:t>1</w:t>
            </w:r>
          </w:p>
        </w:tc>
        <w:tc>
          <w:tcPr>
            <w:tcW w:w="6509" w:type="dxa"/>
          </w:tcPr>
          <w:p w14:paraId="01A88EC4" w14:textId="77777777" w:rsidR="00162A51" w:rsidRPr="00E070C4" w:rsidRDefault="00162A51" w:rsidP="00162A51">
            <w:pPr>
              <w:pStyle w:val="TAL"/>
              <w:rPr>
                <w:lang w:val="en-US"/>
              </w:rPr>
            </w:pPr>
            <w:r w:rsidRPr="00E070C4">
              <w:rPr>
                <w:lang w:val="en-US"/>
              </w:rPr>
              <w:t>Channel bandwidths per operating band for CA</w:t>
            </w:r>
          </w:p>
        </w:tc>
      </w:tr>
      <w:tr w:rsidR="00E070C4" w:rsidRPr="00E070C4" w14:paraId="01A88EC8" w14:textId="77777777" w:rsidTr="00F71C9F">
        <w:trPr>
          <w:trHeight w:val="255"/>
        </w:trPr>
        <w:tc>
          <w:tcPr>
            <w:tcW w:w="3240" w:type="dxa"/>
          </w:tcPr>
          <w:p w14:paraId="01A88EC6" w14:textId="77777777" w:rsidR="00162A51" w:rsidRPr="00E070C4" w:rsidRDefault="00162A51" w:rsidP="00162A51">
            <w:pPr>
              <w:pStyle w:val="TAL"/>
              <w:rPr>
                <w:lang w:val="en-US"/>
              </w:rPr>
            </w:pPr>
            <w:r w:rsidRPr="00E070C4">
              <w:rPr>
                <w:lang w:val="en-US"/>
              </w:rPr>
              <w:t>6.2.2A</w:t>
            </w:r>
          </w:p>
        </w:tc>
        <w:tc>
          <w:tcPr>
            <w:tcW w:w="6509" w:type="dxa"/>
          </w:tcPr>
          <w:p w14:paraId="01A88EC7" w14:textId="77777777" w:rsidR="00162A51" w:rsidRPr="00E070C4" w:rsidRDefault="00162A51" w:rsidP="00162A51">
            <w:pPr>
              <w:pStyle w:val="TAL"/>
              <w:rPr>
                <w:lang w:val="en-US"/>
              </w:rPr>
            </w:pPr>
            <w:r w:rsidRPr="00E070C4">
              <w:rPr>
                <w:lang w:val="en-US"/>
              </w:rPr>
              <w:t>UE maximum output power for CA</w:t>
            </w:r>
          </w:p>
        </w:tc>
      </w:tr>
      <w:tr w:rsidR="00E070C4" w:rsidRPr="00E070C4" w14:paraId="01A88ECB" w14:textId="77777777" w:rsidTr="00F71C9F">
        <w:trPr>
          <w:trHeight w:val="255"/>
        </w:trPr>
        <w:tc>
          <w:tcPr>
            <w:tcW w:w="3240" w:type="dxa"/>
          </w:tcPr>
          <w:p w14:paraId="01A88EC9" w14:textId="77777777" w:rsidR="00162A51" w:rsidRPr="00E070C4" w:rsidRDefault="00162A51" w:rsidP="00162A51">
            <w:pPr>
              <w:pStyle w:val="TAL"/>
              <w:rPr>
                <w:lang w:val="en-US"/>
              </w:rPr>
            </w:pPr>
            <w:r w:rsidRPr="00E070C4">
              <w:rPr>
                <w:lang w:val="en-US"/>
              </w:rPr>
              <w:t>6.2.</w:t>
            </w:r>
            <w:r w:rsidRPr="00E070C4">
              <w:rPr>
                <w:rFonts w:eastAsia="Malgun Gothic" w:hint="eastAsia"/>
                <w:lang w:val="en-US"/>
              </w:rPr>
              <w:t>5</w:t>
            </w:r>
            <w:r w:rsidRPr="00E070C4">
              <w:rPr>
                <w:lang w:val="en-US"/>
              </w:rPr>
              <w:t>A</w:t>
            </w:r>
          </w:p>
        </w:tc>
        <w:tc>
          <w:tcPr>
            <w:tcW w:w="6509" w:type="dxa"/>
          </w:tcPr>
          <w:p w14:paraId="01A88ECA" w14:textId="77777777" w:rsidR="00162A51" w:rsidRPr="00E070C4" w:rsidRDefault="00162A51" w:rsidP="00162A51">
            <w:pPr>
              <w:pStyle w:val="TAL"/>
              <w:rPr>
                <w:lang w:val="en-US"/>
              </w:rPr>
            </w:pPr>
            <w:r w:rsidRPr="00E070C4">
              <w:rPr>
                <w:rFonts w:eastAsia="Malgun Gothic" w:hint="eastAsia"/>
                <w:lang w:val="en-US"/>
              </w:rPr>
              <w:t>Configured transmitted Power for CA</w:t>
            </w:r>
            <w:r w:rsidRPr="00E070C4" w:rsidDel="0056496A">
              <w:rPr>
                <w:lang w:val="en-US"/>
              </w:rPr>
              <w:t xml:space="preserve"> </w:t>
            </w:r>
          </w:p>
        </w:tc>
      </w:tr>
      <w:tr w:rsidR="00E070C4" w:rsidRPr="00E070C4" w14:paraId="01A88ECE" w14:textId="77777777" w:rsidTr="00F71C9F">
        <w:trPr>
          <w:trHeight w:val="255"/>
        </w:trPr>
        <w:tc>
          <w:tcPr>
            <w:tcW w:w="3240" w:type="dxa"/>
          </w:tcPr>
          <w:p w14:paraId="01A88ECC" w14:textId="77777777" w:rsidR="00162A51" w:rsidRPr="00E070C4" w:rsidRDefault="00162A51" w:rsidP="00162A51">
            <w:pPr>
              <w:pStyle w:val="TAL"/>
              <w:rPr>
                <w:rFonts w:eastAsia="Malgun Gothic"/>
                <w:lang w:val="en-US"/>
              </w:rPr>
            </w:pPr>
            <w:r w:rsidRPr="00E070C4">
              <w:rPr>
                <w:rFonts w:eastAsia="Malgun Gothic" w:hint="eastAsia"/>
                <w:lang w:val="en-US"/>
              </w:rPr>
              <w:t>6.3.2A</w:t>
            </w:r>
          </w:p>
        </w:tc>
        <w:tc>
          <w:tcPr>
            <w:tcW w:w="6509" w:type="dxa"/>
          </w:tcPr>
          <w:p w14:paraId="01A88ECD" w14:textId="77777777" w:rsidR="00162A51" w:rsidRPr="00E070C4" w:rsidRDefault="00162A51" w:rsidP="00162A51">
            <w:pPr>
              <w:pStyle w:val="TAL"/>
              <w:rPr>
                <w:rFonts w:eastAsia="Malgun Gothic"/>
                <w:lang w:val="en-US"/>
              </w:rPr>
            </w:pPr>
            <w:r w:rsidRPr="00E070C4">
              <w:rPr>
                <w:rFonts w:eastAsia="Malgun Gothic" w:hint="eastAsia"/>
                <w:lang w:val="en-US"/>
              </w:rPr>
              <w:t>UE Minimum output power for CA</w:t>
            </w:r>
          </w:p>
        </w:tc>
      </w:tr>
      <w:tr w:rsidR="00E070C4" w:rsidRPr="00E070C4" w14:paraId="01A88ED1" w14:textId="77777777" w:rsidTr="00F71C9F">
        <w:trPr>
          <w:trHeight w:val="255"/>
        </w:trPr>
        <w:tc>
          <w:tcPr>
            <w:tcW w:w="3240" w:type="dxa"/>
          </w:tcPr>
          <w:p w14:paraId="01A88ECF" w14:textId="77777777" w:rsidR="00162A51" w:rsidRPr="00E070C4" w:rsidRDefault="00162A51" w:rsidP="00162A51">
            <w:pPr>
              <w:pStyle w:val="TAL"/>
              <w:rPr>
                <w:rFonts w:eastAsia="Malgun Gothic"/>
                <w:lang w:val="en-US"/>
              </w:rPr>
            </w:pPr>
            <w:r w:rsidRPr="00E070C4">
              <w:rPr>
                <w:rFonts w:eastAsia="Malgun Gothic" w:hint="eastAsia"/>
                <w:lang w:val="en-US"/>
              </w:rPr>
              <w:t>6.3.3A</w:t>
            </w:r>
          </w:p>
        </w:tc>
        <w:tc>
          <w:tcPr>
            <w:tcW w:w="6509" w:type="dxa"/>
          </w:tcPr>
          <w:p w14:paraId="01A88ED0" w14:textId="77777777" w:rsidR="00162A51" w:rsidRPr="00E070C4" w:rsidRDefault="00162A51" w:rsidP="00162A51">
            <w:pPr>
              <w:pStyle w:val="TAL"/>
              <w:rPr>
                <w:rFonts w:eastAsia="Malgun Gothic"/>
                <w:lang w:val="en-US"/>
              </w:rPr>
            </w:pPr>
            <w:r w:rsidRPr="00E070C4">
              <w:rPr>
                <w:rFonts w:eastAsia="Malgun Gothic" w:hint="eastAsia"/>
                <w:lang w:val="en-US"/>
              </w:rPr>
              <w:t>UE Transmit OFF power for CA</w:t>
            </w:r>
          </w:p>
        </w:tc>
      </w:tr>
      <w:tr w:rsidR="00E070C4" w:rsidRPr="00E070C4" w14:paraId="01A88ED4" w14:textId="77777777" w:rsidTr="00F71C9F">
        <w:trPr>
          <w:trHeight w:val="255"/>
        </w:trPr>
        <w:tc>
          <w:tcPr>
            <w:tcW w:w="3240" w:type="dxa"/>
          </w:tcPr>
          <w:p w14:paraId="01A88ED2" w14:textId="77777777" w:rsidR="00162A51" w:rsidRPr="00E070C4" w:rsidRDefault="00162A51" w:rsidP="00162A51">
            <w:pPr>
              <w:pStyle w:val="TAL"/>
              <w:rPr>
                <w:rFonts w:eastAsia="Malgun Gothic"/>
                <w:lang w:val="en-US"/>
              </w:rPr>
            </w:pPr>
            <w:r w:rsidRPr="00E070C4">
              <w:rPr>
                <w:rFonts w:eastAsia="Malgun Gothic" w:hint="eastAsia"/>
                <w:lang w:val="en-US"/>
              </w:rPr>
              <w:t>6.3.4A</w:t>
            </w:r>
          </w:p>
        </w:tc>
        <w:tc>
          <w:tcPr>
            <w:tcW w:w="6509" w:type="dxa"/>
          </w:tcPr>
          <w:p w14:paraId="01A88ED3" w14:textId="77777777" w:rsidR="00162A51" w:rsidRPr="00E070C4" w:rsidRDefault="00162A51" w:rsidP="00162A51">
            <w:pPr>
              <w:pStyle w:val="TAL"/>
              <w:rPr>
                <w:rFonts w:eastAsia="Malgun Gothic"/>
                <w:lang w:val="en-US"/>
              </w:rPr>
            </w:pPr>
            <w:r w:rsidRPr="00E070C4">
              <w:rPr>
                <w:rFonts w:eastAsia="Malgun Gothic" w:hint="eastAsia"/>
                <w:lang w:val="en-US"/>
              </w:rPr>
              <w:t>ON/OFF time mask for CA</w:t>
            </w:r>
          </w:p>
        </w:tc>
      </w:tr>
      <w:tr w:rsidR="00E070C4" w:rsidRPr="00E070C4" w14:paraId="01A88ED7" w14:textId="77777777" w:rsidTr="00F71C9F">
        <w:trPr>
          <w:trHeight w:val="255"/>
        </w:trPr>
        <w:tc>
          <w:tcPr>
            <w:tcW w:w="3240" w:type="dxa"/>
          </w:tcPr>
          <w:p w14:paraId="01A88ED5" w14:textId="77777777" w:rsidR="00162A51" w:rsidRPr="00E070C4" w:rsidRDefault="00162A51" w:rsidP="00162A51">
            <w:pPr>
              <w:pStyle w:val="TAL"/>
              <w:rPr>
                <w:rFonts w:eastAsia="Malgun Gothic"/>
                <w:lang w:val="en-US"/>
              </w:rPr>
            </w:pPr>
            <w:r w:rsidRPr="00E070C4">
              <w:rPr>
                <w:rFonts w:eastAsia="Malgun Gothic" w:hint="eastAsia"/>
                <w:lang w:val="en-US"/>
              </w:rPr>
              <w:t>6.3.5A</w:t>
            </w:r>
          </w:p>
        </w:tc>
        <w:tc>
          <w:tcPr>
            <w:tcW w:w="6509" w:type="dxa"/>
          </w:tcPr>
          <w:p w14:paraId="01A88ED6" w14:textId="77777777" w:rsidR="00162A51" w:rsidRPr="00E070C4" w:rsidRDefault="00162A51" w:rsidP="00162A51">
            <w:pPr>
              <w:pStyle w:val="TAL"/>
              <w:rPr>
                <w:rFonts w:eastAsia="Malgun Gothic"/>
                <w:lang w:val="en-US"/>
              </w:rPr>
            </w:pPr>
            <w:r w:rsidRPr="00E070C4">
              <w:rPr>
                <w:rFonts w:eastAsia="Malgun Gothic" w:hint="eastAsia"/>
                <w:lang w:val="en-US"/>
              </w:rPr>
              <w:t>Power control for CA</w:t>
            </w:r>
          </w:p>
        </w:tc>
      </w:tr>
      <w:tr w:rsidR="00E070C4" w:rsidRPr="00E070C4" w14:paraId="01A88EDA" w14:textId="77777777" w:rsidTr="00F71C9F">
        <w:trPr>
          <w:trHeight w:val="255"/>
        </w:trPr>
        <w:tc>
          <w:tcPr>
            <w:tcW w:w="3240" w:type="dxa"/>
          </w:tcPr>
          <w:p w14:paraId="01A88ED8" w14:textId="77777777" w:rsidR="00162A51" w:rsidRPr="00E070C4" w:rsidRDefault="00162A51" w:rsidP="00162A51">
            <w:pPr>
              <w:pStyle w:val="TAL"/>
              <w:rPr>
                <w:rFonts w:eastAsia="Malgun Gothic"/>
                <w:lang w:val="en-US"/>
              </w:rPr>
            </w:pPr>
            <w:r w:rsidRPr="00E070C4">
              <w:rPr>
                <w:rFonts w:eastAsia="Malgun Gothic" w:hint="eastAsia"/>
                <w:lang w:val="en-US"/>
              </w:rPr>
              <w:t>6.5.1A</w:t>
            </w:r>
          </w:p>
        </w:tc>
        <w:tc>
          <w:tcPr>
            <w:tcW w:w="6509" w:type="dxa"/>
          </w:tcPr>
          <w:p w14:paraId="01A88ED9" w14:textId="77777777" w:rsidR="00162A51" w:rsidRPr="00E070C4" w:rsidRDefault="00162A51" w:rsidP="00162A51">
            <w:pPr>
              <w:pStyle w:val="TAL"/>
              <w:rPr>
                <w:rFonts w:eastAsia="Malgun Gothic"/>
                <w:lang w:val="en-US"/>
              </w:rPr>
            </w:pPr>
            <w:r w:rsidRPr="00E070C4">
              <w:rPr>
                <w:rFonts w:eastAsia="Malgun Gothic" w:hint="eastAsia"/>
                <w:lang w:val="en-US"/>
              </w:rPr>
              <w:t>Frequency error for CA</w:t>
            </w:r>
          </w:p>
        </w:tc>
      </w:tr>
      <w:tr w:rsidR="00E070C4" w:rsidRPr="00E070C4" w14:paraId="01A88EDD" w14:textId="77777777" w:rsidTr="00F71C9F">
        <w:trPr>
          <w:trHeight w:val="255"/>
        </w:trPr>
        <w:tc>
          <w:tcPr>
            <w:tcW w:w="3240" w:type="dxa"/>
          </w:tcPr>
          <w:p w14:paraId="01A88EDB" w14:textId="77777777" w:rsidR="00162A51" w:rsidRPr="00E070C4" w:rsidRDefault="00162A51" w:rsidP="00162A51">
            <w:pPr>
              <w:pStyle w:val="TAL"/>
              <w:rPr>
                <w:rFonts w:eastAsia="Malgun Gothic"/>
                <w:lang w:val="en-US"/>
              </w:rPr>
            </w:pPr>
            <w:r w:rsidRPr="00E070C4">
              <w:rPr>
                <w:rFonts w:eastAsia="Malgun Gothic" w:hint="eastAsia"/>
                <w:lang w:val="en-US"/>
              </w:rPr>
              <w:t>6.5.2A</w:t>
            </w:r>
          </w:p>
        </w:tc>
        <w:tc>
          <w:tcPr>
            <w:tcW w:w="6509" w:type="dxa"/>
          </w:tcPr>
          <w:p w14:paraId="01A88EDC" w14:textId="77777777" w:rsidR="00162A51" w:rsidRPr="00E070C4" w:rsidRDefault="00162A51" w:rsidP="00162A51">
            <w:pPr>
              <w:pStyle w:val="TAL"/>
              <w:rPr>
                <w:rFonts w:eastAsia="Malgun Gothic"/>
                <w:lang w:val="en-US"/>
              </w:rPr>
            </w:pPr>
            <w:r w:rsidRPr="00E070C4">
              <w:rPr>
                <w:rFonts w:eastAsia="Malgun Gothic" w:hint="eastAsia"/>
                <w:lang w:val="en-US"/>
              </w:rPr>
              <w:t>Transmit modulation quality for CA</w:t>
            </w:r>
          </w:p>
        </w:tc>
      </w:tr>
      <w:tr w:rsidR="00E070C4" w:rsidRPr="00E070C4" w14:paraId="01A88EE0" w14:textId="77777777" w:rsidTr="00F71C9F">
        <w:trPr>
          <w:trHeight w:val="255"/>
        </w:trPr>
        <w:tc>
          <w:tcPr>
            <w:tcW w:w="3240" w:type="dxa"/>
          </w:tcPr>
          <w:p w14:paraId="01A88EDE" w14:textId="77777777" w:rsidR="00162A51" w:rsidRPr="00E070C4" w:rsidRDefault="00162A51" w:rsidP="00162A51">
            <w:pPr>
              <w:pStyle w:val="TAL"/>
              <w:rPr>
                <w:rFonts w:eastAsia="Malgun Gothic"/>
                <w:lang w:val="en-US"/>
              </w:rPr>
            </w:pPr>
            <w:r w:rsidRPr="00E070C4">
              <w:rPr>
                <w:rFonts w:eastAsia="Malgun Gothic" w:hint="eastAsia"/>
                <w:lang w:val="en-US"/>
              </w:rPr>
              <w:t>6.6.1A</w:t>
            </w:r>
          </w:p>
        </w:tc>
        <w:tc>
          <w:tcPr>
            <w:tcW w:w="6509" w:type="dxa"/>
          </w:tcPr>
          <w:p w14:paraId="01A88EDF" w14:textId="77777777" w:rsidR="00162A51" w:rsidRPr="00E070C4" w:rsidRDefault="00162A51" w:rsidP="00162A51">
            <w:pPr>
              <w:pStyle w:val="TAL"/>
              <w:rPr>
                <w:rFonts w:eastAsia="Malgun Gothic"/>
                <w:lang w:val="en-US"/>
              </w:rPr>
            </w:pPr>
            <w:r w:rsidRPr="00E070C4">
              <w:rPr>
                <w:rFonts w:eastAsia="Malgun Gothic" w:hint="eastAsia"/>
                <w:lang w:val="en-US"/>
              </w:rPr>
              <w:t>Occupied bandwidth for CA</w:t>
            </w:r>
          </w:p>
        </w:tc>
      </w:tr>
      <w:tr w:rsidR="00E070C4" w:rsidRPr="00E070C4" w14:paraId="01A88EE3" w14:textId="77777777" w:rsidTr="00F71C9F">
        <w:trPr>
          <w:trHeight w:val="255"/>
        </w:trPr>
        <w:tc>
          <w:tcPr>
            <w:tcW w:w="3240" w:type="dxa"/>
          </w:tcPr>
          <w:p w14:paraId="01A88EE1" w14:textId="77777777" w:rsidR="00162A51" w:rsidRPr="00E070C4" w:rsidRDefault="00162A51" w:rsidP="00162A51">
            <w:pPr>
              <w:pStyle w:val="TAL"/>
              <w:rPr>
                <w:rFonts w:eastAsia="Malgun Gothic"/>
                <w:lang w:val="en-US"/>
              </w:rPr>
            </w:pPr>
            <w:r w:rsidRPr="00E070C4">
              <w:rPr>
                <w:rFonts w:eastAsia="Malgun Gothic" w:hint="eastAsia"/>
                <w:lang w:val="en-US"/>
              </w:rPr>
              <w:t>6.6.2.1A</w:t>
            </w:r>
          </w:p>
        </w:tc>
        <w:tc>
          <w:tcPr>
            <w:tcW w:w="6509" w:type="dxa"/>
          </w:tcPr>
          <w:p w14:paraId="01A88EE2" w14:textId="77777777" w:rsidR="00162A51" w:rsidRPr="00E070C4" w:rsidRDefault="00162A51" w:rsidP="00162A51">
            <w:pPr>
              <w:pStyle w:val="TAL"/>
              <w:rPr>
                <w:rFonts w:eastAsia="Malgun Gothic"/>
                <w:lang w:val="en-US"/>
              </w:rPr>
            </w:pPr>
            <w:r w:rsidRPr="00E070C4">
              <w:rPr>
                <w:rFonts w:eastAsia="Malgun Gothic" w:hint="eastAsia"/>
                <w:lang w:val="en-US"/>
              </w:rPr>
              <w:t>Spectrum emission mask for CA</w:t>
            </w:r>
          </w:p>
        </w:tc>
      </w:tr>
      <w:tr w:rsidR="00E070C4" w:rsidRPr="00E070C4" w14:paraId="01A88EE6" w14:textId="77777777" w:rsidTr="00F71C9F">
        <w:trPr>
          <w:trHeight w:val="255"/>
        </w:trPr>
        <w:tc>
          <w:tcPr>
            <w:tcW w:w="3240" w:type="dxa"/>
          </w:tcPr>
          <w:p w14:paraId="01A88EE4" w14:textId="77777777" w:rsidR="00162A51" w:rsidRPr="00E070C4" w:rsidRDefault="00162A51" w:rsidP="00162A51">
            <w:pPr>
              <w:pStyle w:val="TAL"/>
              <w:rPr>
                <w:rFonts w:eastAsia="Malgun Gothic"/>
                <w:lang w:val="en-US"/>
              </w:rPr>
            </w:pPr>
            <w:r w:rsidRPr="00E070C4">
              <w:rPr>
                <w:rFonts w:eastAsia="Malgun Gothic" w:hint="eastAsia"/>
                <w:lang w:val="en-US"/>
              </w:rPr>
              <w:t>6.6.2.3</w:t>
            </w:r>
          </w:p>
        </w:tc>
        <w:tc>
          <w:tcPr>
            <w:tcW w:w="6509" w:type="dxa"/>
          </w:tcPr>
          <w:p w14:paraId="01A88EE5" w14:textId="77777777" w:rsidR="00162A51" w:rsidRPr="00E070C4" w:rsidRDefault="00162A51" w:rsidP="00162A51">
            <w:pPr>
              <w:pStyle w:val="TAL"/>
              <w:rPr>
                <w:rFonts w:eastAsia="Malgun Gothic"/>
                <w:lang w:val="en-US"/>
              </w:rPr>
            </w:pPr>
            <w:r w:rsidRPr="00E070C4">
              <w:rPr>
                <w:rFonts w:eastAsia="Malgun Gothic" w:hint="eastAsia"/>
                <w:lang w:val="en-US"/>
              </w:rPr>
              <w:t>Adjacent Channel Leakage Ratio</w:t>
            </w:r>
          </w:p>
        </w:tc>
      </w:tr>
      <w:tr w:rsidR="00E070C4" w:rsidRPr="00E070C4" w14:paraId="01A88EE9" w14:textId="77777777" w:rsidTr="00F71C9F">
        <w:trPr>
          <w:trHeight w:val="255"/>
        </w:trPr>
        <w:tc>
          <w:tcPr>
            <w:tcW w:w="3240" w:type="dxa"/>
          </w:tcPr>
          <w:p w14:paraId="01A88EE7" w14:textId="77777777" w:rsidR="00162A51" w:rsidRPr="00E070C4" w:rsidRDefault="00162A51" w:rsidP="00162A51">
            <w:pPr>
              <w:pStyle w:val="TAL"/>
              <w:rPr>
                <w:rFonts w:eastAsia="Malgun Gothic"/>
                <w:lang w:val="en-US"/>
              </w:rPr>
            </w:pPr>
            <w:r w:rsidRPr="00E070C4">
              <w:rPr>
                <w:rFonts w:eastAsia="Malgun Gothic" w:hint="eastAsia"/>
                <w:lang w:val="en-US"/>
              </w:rPr>
              <w:t>6.6.3.1A</w:t>
            </w:r>
          </w:p>
        </w:tc>
        <w:tc>
          <w:tcPr>
            <w:tcW w:w="6509" w:type="dxa"/>
          </w:tcPr>
          <w:p w14:paraId="01A88EE8" w14:textId="77777777" w:rsidR="00162A51" w:rsidRPr="00E070C4" w:rsidRDefault="00162A51" w:rsidP="00162A51">
            <w:pPr>
              <w:pStyle w:val="TAL"/>
              <w:rPr>
                <w:rFonts w:eastAsia="Malgun Gothic"/>
                <w:lang w:val="en-US"/>
              </w:rPr>
            </w:pPr>
            <w:r w:rsidRPr="00E070C4">
              <w:rPr>
                <w:rFonts w:eastAsia="Malgun Gothic" w:hint="eastAsia"/>
                <w:lang w:val="en-US"/>
              </w:rPr>
              <w:t xml:space="preserve">Spurious Emission for CA </w:t>
            </w:r>
          </w:p>
        </w:tc>
      </w:tr>
      <w:tr w:rsidR="00E070C4" w:rsidRPr="00E070C4" w14:paraId="01A88EEC" w14:textId="77777777" w:rsidTr="00F71C9F">
        <w:trPr>
          <w:trHeight w:val="255"/>
        </w:trPr>
        <w:tc>
          <w:tcPr>
            <w:tcW w:w="3240" w:type="dxa"/>
          </w:tcPr>
          <w:p w14:paraId="01A88EEA" w14:textId="77777777" w:rsidR="00162A51" w:rsidRPr="00E070C4" w:rsidRDefault="00162A51" w:rsidP="00162A51">
            <w:pPr>
              <w:pStyle w:val="TAL"/>
              <w:rPr>
                <w:rFonts w:eastAsia="Malgun Gothic"/>
                <w:lang w:val="en-US"/>
              </w:rPr>
            </w:pPr>
            <w:r w:rsidRPr="00E070C4">
              <w:rPr>
                <w:rFonts w:eastAsia="Malgun Gothic" w:hint="eastAsia"/>
                <w:lang w:val="en-US"/>
              </w:rPr>
              <w:t>6.6.3.2A</w:t>
            </w:r>
          </w:p>
        </w:tc>
        <w:tc>
          <w:tcPr>
            <w:tcW w:w="6509" w:type="dxa"/>
          </w:tcPr>
          <w:p w14:paraId="01A88EEB" w14:textId="77777777" w:rsidR="00162A51" w:rsidRPr="00E070C4" w:rsidRDefault="00162A51" w:rsidP="00162A51">
            <w:pPr>
              <w:pStyle w:val="TAL"/>
              <w:rPr>
                <w:rFonts w:eastAsia="Malgun Gothic"/>
                <w:lang w:val="en-US"/>
              </w:rPr>
            </w:pPr>
            <w:r w:rsidRPr="00E070C4">
              <w:rPr>
                <w:rFonts w:eastAsia="Malgun Gothic" w:hint="eastAsia"/>
                <w:lang w:val="en-US"/>
              </w:rPr>
              <w:t>Spurious emission band UE co-existence for CA</w:t>
            </w:r>
          </w:p>
        </w:tc>
      </w:tr>
      <w:tr w:rsidR="00E070C4" w:rsidRPr="00E070C4" w14:paraId="01A88EEF" w14:textId="77777777" w:rsidTr="00F71C9F">
        <w:trPr>
          <w:trHeight w:val="255"/>
        </w:trPr>
        <w:tc>
          <w:tcPr>
            <w:tcW w:w="3240" w:type="dxa"/>
          </w:tcPr>
          <w:p w14:paraId="01A88EED" w14:textId="77777777" w:rsidR="00162A51" w:rsidRPr="00E070C4" w:rsidRDefault="00162A51" w:rsidP="00162A51">
            <w:pPr>
              <w:pStyle w:val="TAL"/>
              <w:rPr>
                <w:rFonts w:eastAsia="Malgun Gothic"/>
                <w:lang w:val="en-US"/>
              </w:rPr>
            </w:pPr>
            <w:r w:rsidRPr="00E070C4">
              <w:rPr>
                <w:rFonts w:eastAsia="Malgun Gothic" w:hint="eastAsia"/>
                <w:lang w:val="en-US"/>
              </w:rPr>
              <w:t>6.7.1A</w:t>
            </w:r>
          </w:p>
        </w:tc>
        <w:tc>
          <w:tcPr>
            <w:tcW w:w="6509" w:type="dxa"/>
          </w:tcPr>
          <w:p w14:paraId="01A88EEE" w14:textId="77777777" w:rsidR="00162A51" w:rsidRPr="00E070C4" w:rsidRDefault="00162A51" w:rsidP="00162A51">
            <w:pPr>
              <w:pStyle w:val="TAL"/>
              <w:rPr>
                <w:rFonts w:eastAsia="Malgun Gothic"/>
                <w:lang w:val="en-US"/>
              </w:rPr>
            </w:pPr>
            <w:r w:rsidRPr="00E070C4">
              <w:rPr>
                <w:rFonts w:eastAsia="Malgun Gothic" w:hint="eastAsia"/>
                <w:lang w:val="en-US"/>
              </w:rPr>
              <w:t>Transmit intermodulation for CA</w:t>
            </w:r>
          </w:p>
        </w:tc>
      </w:tr>
      <w:tr w:rsidR="00E070C4" w:rsidRPr="00E070C4" w14:paraId="01A88EF2" w14:textId="77777777" w:rsidTr="00F71C9F">
        <w:trPr>
          <w:trHeight w:val="255"/>
        </w:trPr>
        <w:tc>
          <w:tcPr>
            <w:tcW w:w="3240" w:type="dxa"/>
          </w:tcPr>
          <w:p w14:paraId="01A88EF0" w14:textId="77777777" w:rsidR="00162A51" w:rsidRPr="00E070C4" w:rsidRDefault="00162A51" w:rsidP="00162A51">
            <w:pPr>
              <w:pStyle w:val="TAL"/>
              <w:rPr>
                <w:lang w:val="en-US"/>
              </w:rPr>
            </w:pPr>
            <w:r w:rsidRPr="00E070C4">
              <w:rPr>
                <w:lang w:val="en-US"/>
              </w:rPr>
              <w:t>7.3.1A</w:t>
            </w:r>
          </w:p>
        </w:tc>
        <w:tc>
          <w:tcPr>
            <w:tcW w:w="6509" w:type="dxa"/>
          </w:tcPr>
          <w:p w14:paraId="01A88EF1" w14:textId="77777777" w:rsidR="00162A51" w:rsidRPr="00E070C4" w:rsidRDefault="00162A51" w:rsidP="00162A51">
            <w:pPr>
              <w:pStyle w:val="TAL"/>
              <w:rPr>
                <w:lang w:val="en-US"/>
              </w:rPr>
            </w:pPr>
            <w:r w:rsidRPr="00E070C4">
              <w:rPr>
                <w:lang w:val="en-US"/>
              </w:rPr>
              <w:t>Reference sensitivity for CA</w:t>
            </w:r>
          </w:p>
        </w:tc>
      </w:tr>
      <w:tr w:rsidR="00E070C4" w:rsidRPr="00E070C4" w14:paraId="01A88EF5" w14:textId="77777777" w:rsidTr="00F71C9F">
        <w:trPr>
          <w:trHeight w:val="255"/>
        </w:trPr>
        <w:tc>
          <w:tcPr>
            <w:tcW w:w="3240" w:type="dxa"/>
          </w:tcPr>
          <w:p w14:paraId="01A88EF3" w14:textId="77777777" w:rsidR="00162A51" w:rsidRPr="00E070C4" w:rsidRDefault="00162A51" w:rsidP="00162A51">
            <w:pPr>
              <w:pStyle w:val="TAL"/>
              <w:rPr>
                <w:lang w:val="en-US"/>
              </w:rPr>
            </w:pPr>
            <w:r w:rsidRPr="00E070C4">
              <w:rPr>
                <w:lang w:val="en-US"/>
              </w:rPr>
              <w:t>7.6.2.1A</w:t>
            </w:r>
          </w:p>
        </w:tc>
        <w:tc>
          <w:tcPr>
            <w:tcW w:w="6509" w:type="dxa"/>
          </w:tcPr>
          <w:p w14:paraId="01A88EF4" w14:textId="77777777" w:rsidR="00162A51" w:rsidRPr="00E070C4" w:rsidRDefault="00162A51" w:rsidP="00162A51">
            <w:pPr>
              <w:pStyle w:val="TAL"/>
              <w:rPr>
                <w:lang w:val="en-US"/>
              </w:rPr>
            </w:pPr>
            <w:r w:rsidRPr="00E070C4">
              <w:rPr>
                <w:lang w:val="en-US"/>
              </w:rPr>
              <w:t>Out-of-band blocking for CA</w:t>
            </w:r>
          </w:p>
        </w:tc>
      </w:tr>
      <w:tr w:rsidR="00162A51" w:rsidRPr="00E070C4" w14:paraId="01A88EF8" w14:textId="77777777" w:rsidTr="00F71C9F">
        <w:trPr>
          <w:trHeight w:val="255"/>
        </w:trPr>
        <w:tc>
          <w:tcPr>
            <w:tcW w:w="3240" w:type="dxa"/>
          </w:tcPr>
          <w:p w14:paraId="01A88EF6" w14:textId="77777777" w:rsidR="00162A51" w:rsidRPr="00E070C4" w:rsidRDefault="00162A51" w:rsidP="00162A51">
            <w:pPr>
              <w:pStyle w:val="TAL"/>
              <w:rPr>
                <w:lang w:val="en-US"/>
              </w:rPr>
            </w:pPr>
            <w:r w:rsidRPr="00E070C4">
              <w:rPr>
                <w:lang w:val="en-US"/>
              </w:rPr>
              <w:t>7.7.1A</w:t>
            </w:r>
          </w:p>
        </w:tc>
        <w:tc>
          <w:tcPr>
            <w:tcW w:w="6509" w:type="dxa"/>
          </w:tcPr>
          <w:p w14:paraId="01A88EF7" w14:textId="77777777" w:rsidR="00162A51" w:rsidRPr="00E070C4" w:rsidRDefault="00162A51" w:rsidP="00162A51">
            <w:pPr>
              <w:pStyle w:val="TAL"/>
              <w:rPr>
                <w:lang w:val="en-US"/>
              </w:rPr>
            </w:pPr>
            <w:r w:rsidRPr="00E070C4">
              <w:rPr>
                <w:lang w:val="en-US"/>
              </w:rPr>
              <w:t>Spurious response for CA</w:t>
            </w:r>
          </w:p>
        </w:tc>
      </w:tr>
    </w:tbl>
    <w:p w14:paraId="01A88EF9" w14:textId="77777777" w:rsidR="00162A51" w:rsidRDefault="00162A51" w:rsidP="006E1CBE"/>
    <w:p w14:paraId="01A88EFA" w14:textId="77777777" w:rsidR="00483134" w:rsidRPr="0052506B" w:rsidRDefault="00483134" w:rsidP="00483134">
      <w:pPr>
        <w:pStyle w:val="Heading2"/>
        <w:rPr>
          <w:lang w:eastAsia="zh-CN"/>
        </w:rPr>
      </w:pPr>
      <w:bookmarkStart w:id="741" w:name="_Toc29761891"/>
      <w:bookmarkStart w:id="742" w:name="_Toc45833909"/>
      <w:bookmarkStart w:id="743" w:name="_Toc82890643"/>
      <w:bookmarkStart w:id="744" w:name="_Toc122508492"/>
      <w:bookmarkStart w:id="745" w:name="_Toc123216564"/>
      <w:bookmarkStart w:id="746" w:name="_Toc124184175"/>
      <w:bookmarkStart w:id="747" w:name="_Toc124184245"/>
      <w:bookmarkStart w:id="748" w:name="_Toc130588601"/>
      <w:bookmarkStart w:id="749" w:name="_Toc137236689"/>
      <w:bookmarkStart w:id="750" w:name="_Toc138892461"/>
      <w:bookmarkStart w:id="751" w:name="_Toc145069483"/>
      <w:bookmarkStart w:id="752" w:name="_Toc155195071"/>
      <w:r w:rsidRPr="00E070C4">
        <w:t>B.</w:t>
      </w:r>
      <w:r w:rsidRPr="00E070C4">
        <w:rPr>
          <w:lang w:val="en-US"/>
        </w:rPr>
        <w:t>4</w:t>
      </w:r>
      <w:r w:rsidRPr="00E070C4">
        <w:t>.</w:t>
      </w:r>
      <w:r w:rsidRPr="00E070C4">
        <w:rPr>
          <w:rFonts w:eastAsia="Malgun Gothic"/>
          <w:lang w:val="en-US"/>
        </w:rPr>
        <w:t>1</w:t>
      </w:r>
      <w:r>
        <w:rPr>
          <w:rFonts w:hint="eastAsia"/>
          <w:lang w:val="en-US" w:eastAsia="zh-CN"/>
        </w:rPr>
        <w:t>4</w:t>
      </w:r>
      <w:r w:rsidRPr="00E070C4">
        <w:tab/>
        <w:t xml:space="preserve">Common </w:t>
      </w:r>
      <w:r w:rsidRPr="00E070C4">
        <w:rPr>
          <w:lang w:val="en-US"/>
        </w:rPr>
        <w:t xml:space="preserve">UE RF </w:t>
      </w:r>
      <w:r w:rsidRPr="00E070C4">
        <w:t xml:space="preserve">requirements for operating bands for </w:t>
      </w:r>
      <w:r w:rsidRPr="00E070C4">
        <w:rPr>
          <w:rFonts w:eastAsia="Malgun Gothic"/>
        </w:rPr>
        <w:t xml:space="preserve">UE category </w:t>
      </w:r>
      <w:r>
        <w:rPr>
          <w:rFonts w:hint="eastAsia"/>
          <w:lang w:eastAsia="zh-CN"/>
        </w:rPr>
        <w:t>1bis</w:t>
      </w:r>
      <w:bookmarkEnd w:id="741"/>
      <w:bookmarkEnd w:id="742"/>
      <w:bookmarkEnd w:id="743"/>
      <w:bookmarkEnd w:id="744"/>
      <w:bookmarkEnd w:id="745"/>
      <w:bookmarkEnd w:id="746"/>
      <w:bookmarkEnd w:id="747"/>
      <w:bookmarkEnd w:id="748"/>
      <w:bookmarkEnd w:id="749"/>
      <w:bookmarkEnd w:id="750"/>
      <w:bookmarkEnd w:id="751"/>
      <w:bookmarkEnd w:id="752"/>
    </w:p>
    <w:p w14:paraId="636D954B" w14:textId="3568F009" w:rsidR="00AA031E" w:rsidRPr="00E070C4" w:rsidRDefault="00AA031E" w:rsidP="00AA031E">
      <w:r w:rsidRPr="00E070C4">
        <w:t>The requirements and t</w:t>
      </w:r>
      <w:r>
        <w:t>est cases listed in Table B.4.1</w:t>
      </w:r>
      <w:r>
        <w:rPr>
          <w:rFonts w:hint="eastAsia"/>
          <w:lang w:eastAsia="zh-CN"/>
        </w:rPr>
        <w:t>4</w:t>
      </w:r>
      <w:r w:rsidRPr="00E070C4">
        <w:t xml:space="preserve">-1 are specified in TS 36.101 </w:t>
      </w:r>
      <w:r>
        <w:t>Rel-17</w:t>
      </w:r>
      <w:r w:rsidRPr="00E070C4">
        <w:t xml:space="preserve"> [2].</w:t>
      </w:r>
    </w:p>
    <w:p w14:paraId="01A88EFC" w14:textId="77777777" w:rsidR="00483134" w:rsidRPr="004271DF" w:rsidRDefault="00483134" w:rsidP="00483134">
      <w:pPr>
        <w:pStyle w:val="TH"/>
        <w:rPr>
          <w:lang w:eastAsia="zh-CN"/>
        </w:rPr>
      </w:pPr>
      <w:r w:rsidRPr="00E070C4">
        <w:t>Table B.4.</w:t>
      </w:r>
      <w:r w:rsidRPr="00E070C4">
        <w:rPr>
          <w:rFonts w:eastAsia="Malgun Gothic"/>
        </w:rPr>
        <w:t>1</w:t>
      </w:r>
      <w:r>
        <w:rPr>
          <w:rFonts w:hint="eastAsia"/>
          <w:lang w:eastAsia="zh-CN"/>
        </w:rPr>
        <w:t>4</w:t>
      </w:r>
      <w:r w:rsidRPr="00E070C4">
        <w:rPr>
          <w:rFonts w:hint="eastAsia"/>
        </w:rPr>
        <w:t>-1</w:t>
      </w:r>
      <w:r w:rsidRPr="00E070C4">
        <w:t xml:space="preserve">: Common UE RF requirements for release independent operating bands for </w:t>
      </w:r>
      <w:r w:rsidRPr="00E070C4">
        <w:rPr>
          <w:rFonts w:eastAsia="Malgun Gothic"/>
        </w:rPr>
        <w:t xml:space="preserve">UE category </w:t>
      </w:r>
      <w:r>
        <w:rPr>
          <w:rFonts w:hint="eastAsia"/>
          <w:lang w:eastAsia="zh-CN"/>
        </w:rPr>
        <w:t>1bis</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483134" w:rsidRPr="00E070C4" w14:paraId="01A88EFF" w14:textId="77777777" w:rsidTr="001364D3">
        <w:trPr>
          <w:trHeight w:val="255"/>
        </w:trPr>
        <w:tc>
          <w:tcPr>
            <w:tcW w:w="3240" w:type="dxa"/>
          </w:tcPr>
          <w:p w14:paraId="01A88EFD" w14:textId="77777777" w:rsidR="00483134" w:rsidRPr="00E070C4" w:rsidRDefault="00483134" w:rsidP="00483134">
            <w:pPr>
              <w:pStyle w:val="TAH"/>
              <w:rPr>
                <w:lang w:val="en-US"/>
              </w:rPr>
            </w:pPr>
            <w:r w:rsidRPr="00E070C4">
              <w:rPr>
                <w:lang w:val="en-US"/>
              </w:rPr>
              <w:t>Clause</w:t>
            </w:r>
          </w:p>
        </w:tc>
        <w:tc>
          <w:tcPr>
            <w:tcW w:w="6509" w:type="dxa"/>
          </w:tcPr>
          <w:p w14:paraId="01A88EFE" w14:textId="77777777" w:rsidR="00483134" w:rsidRPr="00E070C4" w:rsidRDefault="00483134" w:rsidP="00483134">
            <w:pPr>
              <w:pStyle w:val="TAH"/>
              <w:rPr>
                <w:lang w:val="en-US"/>
              </w:rPr>
            </w:pPr>
            <w:r w:rsidRPr="00E070C4">
              <w:rPr>
                <w:lang w:val="en-US"/>
              </w:rPr>
              <w:t>Description</w:t>
            </w:r>
          </w:p>
        </w:tc>
      </w:tr>
      <w:tr w:rsidR="00483134" w:rsidRPr="00E070C4" w14:paraId="01A88F02" w14:textId="77777777" w:rsidTr="001364D3">
        <w:trPr>
          <w:trHeight w:val="255"/>
        </w:trPr>
        <w:tc>
          <w:tcPr>
            <w:tcW w:w="3240" w:type="dxa"/>
          </w:tcPr>
          <w:p w14:paraId="01A88F00" w14:textId="77777777" w:rsidR="00483134" w:rsidRPr="00E070C4" w:rsidRDefault="00483134" w:rsidP="00483134">
            <w:pPr>
              <w:pStyle w:val="TAL"/>
            </w:pPr>
            <w:r w:rsidRPr="00E070C4">
              <w:t>5.5E</w:t>
            </w:r>
          </w:p>
        </w:tc>
        <w:tc>
          <w:tcPr>
            <w:tcW w:w="6509" w:type="dxa"/>
          </w:tcPr>
          <w:p w14:paraId="01A88F01" w14:textId="77777777" w:rsidR="00483134" w:rsidRPr="00E070C4" w:rsidRDefault="00483134" w:rsidP="00483134">
            <w:pPr>
              <w:pStyle w:val="TAL"/>
              <w:rPr>
                <w:lang w:eastAsia="zh-CN"/>
              </w:rPr>
            </w:pPr>
            <w:r w:rsidRPr="00E070C4">
              <w:t xml:space="preserve">Operating bands for UE category </w:t>
            </w:r>
            <w:r>
              <w:rPr>
                <w:rFonts w:hint="eastAsia"/>
                <w:lang w:eastAsia="zh-CN"/>
              </w:rPr>
              <w:t>1bis</w:t>
            </w:r>
          </w:p>
        </w:tc>
      </w:tr>
      <w:tr w:rsidR="00483134" w:rsidRPr="00E070C4" w14:paraId="01A88F05" w14:textId="77777777" w:rsidTr="001364D3">
        <w:trPr>
          <w:trHeight w:val="255"/>
        </w:trPr>
        <w:tc>
          <w:tcPr>
            <w:tcW w:w="3240" w:type="dxa"/>
          </w:tcPr>
          <w:p w14:paraId="01A88F03" w14:textId="77777777" w:rsidR="00483134" w:rsidRPr="00E070C4" w:rsidRDefault="00483134" w:rsidP="00483134">
            <w:pPr>
              <w:pStyle w:val="TAL"/>
            </w:pPr>
            <w:r w:rsidRPr="00E070C4">
              <w:t>7.3.1E</w:t>
            </w:r>
          </w:p>
        </w:tc>
        <w:tc>
          <w:tcPr>
            <w:tcW w:w="6509" w:type="dxa"/>
          </w:tcPr>
          <w:p w14:paraId="01A88F04" w14:textId="77777777" w:rsidR="00483134" w:rsidRPr="00E070C4" w:rsidRDefault="00483134" w:rsidP="00483134">
            <w:pPr>
              <w:pStyle w:val="TAL"/>
              <w:rPr>
                <w:lang w:eastAsia="zh-CN"/>
              </w:rPr>
            </w:pPr>
            <w:r w:rsidRPr="00E070C4">
              <w:t xml:space="preserve">Minimum requirements (QPSK) for UE category </w:t>
            </w:r>
            <w:r>
              <w:rPr>
                <w:rFonts w:hint="eastAsia"/>
                <w:lang w:eastAsia="zh-CN"/>
              </w:rPr>
              <w:t>1bis</w:t>
            </w:r>
          </w:p>
        </w:tc>
      </w:tr>
    </w:tbl>
    <w:p w14:paraId="01A88F06" w14:textId="77777777" w:rsidR="00483134" w:rsidRPr="00E070C4" w:rsidRDefault="00483134" w:rsidP="006E1CBE"/>
    <w:p w14:paraId="01A88F07" w14:textId="77777777" w:rsidR="006C43AE" w:rsidRPr="00E070C4" w:rsidRDefault="006E1CBE" w:rsidP="006E1CBE">
      <w:pPr>
        <w:pStyle w:val="Heading8"/>
        <w:rPr>
          <w:rFonts w:cs="v5.0.0"/>
          <w:lang w:val="en-US"/>
        </w:rPr>
      </w:pPr>
      <w:r w:rsidRPr="00E070C4">
        <w:br w:type="page"/>
      </w:r>
      <w:bookmarkStart w:id="753" w:name="_Toc21093341"/>
      <w:bookmarkStart w:id="754" w:name="_Toc29761892"/>
      <w:bookmarkStart w:id="755" w:name="_Toc45833910"/>
      <w:bookmarkStart w:id="756" w:name="_Toc82890644"/>
      <w:bookmarkStart w:id="757" w:name="_Toc122508493"/>
      <w:bookmarkStart w:id="758" w:name="_Toc123216565"/>
      <w:bookmarkStart w:id="759" w:name="_Toc124184176"/>
      <w:bookmarkStart w:id="760" w:name="_Toc124184246"/>
      <w:bookmarkStart w:id="761" w:name="_Toc130588602"/>
      <w:bookmarkStart w:id="762" w:name="_Toc137236690"/>
      <w:bookmarkStart w:id="763" w:name="_Toc138892462"/>
      <w:bookmarkStart w:id="764" w:name="_Toc145069484"/>
      <w:bookmarkStart w:id="765" w:name="_Toc155195072"/>
      <w:r w:rsidRPr="00E070C4">
        <w:rPr>
          <w:lang w:val="en-US"/>
        </w:rPr>
        <w:lastRenderedPageBreak/>
        <w:t>Annex C (normative):</w:t>
      </w:r>
      <w:r w:rsidRPr="00E070C4">
        <w:rPr>
          <w:lang w:val="en-US"/>
        </w:rPr>
        <w:br/>
      </w:r>
      <w:r w:rsidRPr="00E070C4">
        <w:rPr>
          <w:rFonts w:cs="v5.0.0"/>
          <w:lang w:val="en-US"/>
        </w:rPr>
        <w:t>Common Requirements for 4Rx</w:t>
      </w:r>
      <w:bookmarkEnd w:id="753"/>
      <w:bookmarkEnd w:id="754"/>
      <w:bookmarkEnd w:id="755"/>
      <w:bookmarkEnd w:id="756"/>
      <w:bookmarkEnd w:id="757"/>
      <w:bookmarkEnd w:id="758"/>
      <w:bookmarkEnd w:id="759"/>
      <w:bookmarkEnd w:id="760"/>
      <w:bookmarkEnd w:id="761"/>
      <w:bookmarkEnd w:id="762"/>
      <w:bookmarkEnd w:id="763"/>
      <w:bookmarkEnd w:id="764"/>
      <w:bookmarkEnd w:id="765"/>
    </w:p>
    <w:p w14:paraId="01A88F08" w14:textId="77777777" w:rsidR="006E1CBE" w:rsidRPr="00E070C4" w:rsidRDefault="006E1CBE" w:rsidP="006E1CBE">
      <w:pPr>
        <w:pStyle w:val="Heading1"/>
      </w:pPr>
      <w:bookmarkStart w:id="766" w:name="_Toc21093342"/>
      <w:bookmarkStart w:id="767" w:name="_Toc29761893"/>
      <w:bookmarkStart w:id="768" w:name="_Toc45833911"/>
      <w:bookmarkStart w:id="769" w:name="_Toc82890645"/>
      <w:bookmarkStart w:id="770" w:name="_Toc122508494"/>
      <w:bookmarkStart w:id="771" w:name="_Toc123216566"/>
      <w:bookmarkStart w:id="772" w:name="_Toc124184177"/>
      <w:bookmarkStart w:id="773" w:name="_Toc124184247"/>
      <w:bookmarkStart w:id="774" w:name="_Toc130588603"/>
      <w:bookmarkStart w:id="775" w:name="_Toc137236691"/>
      <w:bookmarkStart w:id="776" w:name="_Toc138892463"/>
      <w:bookmarkStart w:id="777" w:name="_Toc145069485"/>
      <w:bookmarkStart w:id="778" w:name="_Toc155195073"/>
      <w:r w:rsidRPr="00E070C4">
        <w:t>C.1</w:t>
      </w:r>
      <w:r w:rsidRPr="00E070C4">
        <w:tab/>
        <w:t>Common UE RF requirements</w:t>
      </w:r>
      <w:bookmarkEnd w:id="766"/>
      <w:bookmarkEnd w:id="767"/>
      <w:bookmarkEnd w:id="768"/>
      <w:bookmarkEnd w:id="769"/>
      <w:bookmarkEnd w:id="770"/>
      <w:bookmarkEnd w:id="771"/>
      <w:bookmarkEnd w:id="772"/>
      <w:bookmarkEnd w:id="773"/>
      <w:bookmarkEnd w:id="774"/>
      <w:bookmarkEnd w:id="775"/>
      <w:bookmarkEnd w:id="776"/>
      <w:bookmarkEnd w:id="777"/>
      <w:bookmarkEnd w:id="778"/>
    </w:p>
    <w:p w14:paraId="6D0B01CF" w14:textId="15CD4A63" w:rsidR="00AA031E" w:rsidRDefault="00AA031E" w:rsidP="00AA031E">
      <w:r w:rsidRPr="00E070C4">
        <w:t xml:space="preserve">The requirements and test cases listed in Table C.1-1 are specified in TS 36.101 </w:t>
      </w:r>
      <w:r>
        <w:t>Rel-17</w:t>
      </w:r>
      <w:r w:rsidRPr="00E070C4">
        <w:t xml:space="preserve"> [2].</w:t>
      </w:r>
    </w:p>
    <w:p w14:paraId="01A88F0A" w14:textId="75D0F9C5" w:rsidR="006E1CBE" w:rsidRPr="00E070C4" w:rsidRDefault="006E1CBE" w:rsidP="006E1CBE">
      <w:pPr>
        <w:pStyle w:val="TH"/>
        <w:rPr>
          <w:rFonts w:eastAsia="MS Mincho"/>
        </w:rPr>
      </w:pPr>
      <w:r w:rsidRPr="00E070C4">
        <w:rPr>
          <w:rFonts w:eastAsia="MS Mincho"/>
        </w:rPr>
        <w:t>Table C.1</w:t>
      </w:r>
      <w:r w:rsidRPr="00E070C4">
        <w:rPr>
          <w:rFonts w:eastAsia="MS Mincho" w:hint="eastAsia"/>
        </w:rPr>
        <w:t>-1</w:t>
      </w:r>
      <w:r w:rsidRPr="00E070C4">
        <w:rPr>
          <w:rFonts w:eastAsia="MS Mincho"/>
        </w:rPr>
        <w:t>: RF requirements for 4Rx</w:t>
      </w:r>
      <w:r w:rsidR="00EA6ABD" w:rsidRPr="00E070C4">
        <w:rPr>
          <w:rFonts w:eastAsia="MS Mincho"/>
        </w:rPr>
        <w:t xml:space="preserve"> for single band</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E070C4" w:rsidRPr="00E070C4" w14:paraId="01A88F0D"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0B" w14:textId="77777777" w:rsidR="006E1CBE" w:rsidRPr="00E070C4" w:rsidRDefault="006E1CBE" w:rsidP="00FF0394">
            <w:pPr>
              <w:pStyle w:val="TAH"/>
              <w:rPr>
                <w:rFonts w:eastAsia="MS Mincho" w:cs="Arial"/>
                <w:lang w:val="en-US" w:eastAsia="en-US"/>
              </w:rPr>
            </w:pPr>
            <w:r w:rsidRPr="00E070C4">
              <w:rPr>
                <w:rFonts w:eastAsia="MS Mincho" w:cs="Arial"/>
                <w:lang w:val="en-US" w:eastAsia="en-US"/>
              </w:rPr>
              <w:t>Clause</w:t>
            </w:r>
          </w:p>
        </w:tc>
        <w:tc>
          <w:tcPr>
            <w:tcW w:w="4675" w:type="dxa"/>
            <w:tcBorders>
              <w:top w:val="single" w:sz="4" w:space="0" w:color="auto"/>
              <w:left w:val="single" w:sz="4" w:space="0" w:color="auto"/>
              <w:bottom w:val="single" w:sz="4" w:space="0" w:color="auto"/>
              <w:right w:val="single" w:sz="4" w:space="0" w:color="auto"/>
            </w:tcBorders>
            <w:hideMark/>
          </w:tcPr>
          <w:p w14:paraId="01A88F0C" w14:textId="77777777" w:rsidR="006E1CBE" w:rsidRPr="00E070C4" w:rsidRDefault="006E1CBE" w:rsidP="00FF0394">
            <w:pPr>
              <w:pStyle w:val="TAH"/>
              <w:rPr>
                <w:rFonts w:eastAsia="MS Mincho" w:cs="Arial"/>
                <w:lang w:val="en-US" w:eastAsia="en-US"/>
              </w:rPr>
            </w:pPr>
            <w:r w:rsidRPr="00E070C4">
              <w:rPr>
                <w:rFonts w:eastAsia="MS Mincho" w:cs="Arial"/>
                <w:lang w:val="en-US" w:eastAsia="en-US"/>
              </w:rPr>
              <w:t>Description</w:t>
            </w:r>
          </w:p>
        </w:tc>
      </w:tr>
      <w:tr w:rsidR="00E070C4" w:rsidRPr="00E070C4" w14:paraId="01A88F10"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0E"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7.3</w:t>
            </w:r>
          </w:p>
        </w:tc>
        <w:tc>
          <w:tcPr>
            <w:tcW w:w="4675" w:type="dxa"/>
            <w:tcBorders>
              <w:top w:val="single" w:sz="4" w:space="0" w:color="auto"/>
              <w:left w:val="single" w:sz="4" w:space="0" w:color="auto"/>
              <w:bottom w:val="single" w:sz="4" w:space="0" w:color="auto"/>
              <w:right w:val="single" w:sz="4" w:space="0" w:color="auto"/>
            </w:tcBorders>
            <w:hideMark/>
          </w:tcPr>
          <w:p w14:paraId="01A88F0F" w14:textId="77777777" w:rsidR="006E1CBE" w:rsidRPr="00E070C4" w:rsidRDefault="006E1CBE" w:rsidP="00FF0394">
            <w:pPr>
              <w:pStyle w:val="TAL"/>
              <w:rPr>
                <w:rFonts w:cs="Arial"/>
                <w:lang w:eastAsia="en-US"/>
              </w:rPr>
            </w:pPr>
            <w:r w:rsidRPr="00E070C4">
              <w:rPr>
                <w:rFonts w:eastAsia="MS Mincho" w:cs="Arial"/>
                <w:lang w:val="en-US" w:eastAsia="en-US"/>
              </w:rPr>
              <w:t>Reference sensitivity power level</w:t>
            </w:r>
          </w:p>
        </w:tc>
      </w:tr>
      <w:tr w:rsidR="00E070C4" w:rsidRPr="00E070C4" w14:paraId="01A88F13"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11"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7.4</w:t>
            </w:r>
          </w:p>
        </w:tc>
        <w:tc>
          <w:tcPr>
            <w:tcW w:w="4675" w:type="dxa"/>
            <w:tcBorders>
              <w:top w:val="single" w:sz="4" w:space="0" w:color="auto"/>
              <w:left w:val="single" w:sz="4" w:space="0" w:color="auto"/>
              <w:bottom w:val="single" w:sz="4" w:space="0" w:color="auto"/>
              <w:right w:val="single" w:sz="4" w:space="0" w:color="auto"/>
            </w:tcBorders>
          </w:tcPr>
          <w:p w14:paraId="01A88F12"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Maximum input level</w:t>
            </w:r>
          </w:p>
        </w:tc>
      </w:tr>
      <w:tr w:rsidR="00E070C4" w:rsidRPr="00E070C4" w14:paraId="01A88F16"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14"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7.5</w:t>
            </w:r>
          </w:p>
        </w:tc>
        <w:tc>
          <w:tcPr>
            <w:tcW w:w="4675" w:type="dxa"/>
            <w:tcBorders>
              <w:top w:val="single" w:sz="4" w:space="0" w:color="auto"/>
              <w:left w:val="single" w:sz="4" w:space="0" w:color="auto"/>
              <w:bottom w:val="single" w:sz="4" w:space="0" w:color="auto"/>
              <w:right w:val="single" w:sz="4" w:space="0" w:color="auto"/>
            </w:tcBorders>
          </w:tcPr>
          <w:p w14:paraId="01A88F15"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Adjacent channel selectivity</w:t>
            </w:r>
          </w:p>
        </w:tc>
      </w:tr>
      <w:tr w:rsidR="00E070C4" w:rsidRPr="00E070C4" w14:paraId="01A88F19"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17"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7.6</w:t>
            </w:r>
          </w:p>
        </w:tc>
        <w:tc>
          <w:tcPr>
            <w:tcW w:w="4675" w:type="dxa"/>
            <w:tcBorders>
              <w:top w:val="single" w:sz="4" w:space="0" w:color="auto"/>
              <w:left w:val="single" w:sz="4" w:space="0" w:color="auto"/>
              <w:bottom w:val="single" w:sz="4" w:space="0" w:color="auto"/>
              <w:right w:val="single" w:sz="4" w:space="0" w:color="auto"/>
            </w:tcBorders>
          </w:tcPr>
          <w:p w14:paraId="01A88F18"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Blocking characteristics</w:t>
            </w:r>
          </w:p>
        </w:tc>
      </w:tr>
      <w:tr w:rsidR="00E070C4" w:rsidRPr="00E070C4" w14:paraId="01A88F1C"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1A"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7.7</w:t>
            </w:r>
          </w:p>
        </w:tc>
        <w:tc>
          <w:tcPr>
            <w:tcW w:w="4675" w:type="dxa"/>
            <w:tcBorders>
              <w:top w:val="single" w:sz="4" w:space="0" w:color="auto"/>
              <w:left w:val="single" w:sz="4" w:space="0" w:color="auto"/>
              <w:bottom w:val="single" w:sz="4" w:space="0" w:color="auto"/>
              <w:right w:val="single" w:sz="4" w:space="0" w:color="auto"/>
            </w:tcBorders>
          </w:tcPr>
          <w:p w14:paraId="01A88F1B"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Spurious response</w:t>
            </w:r>
          </w:p>
        </w:tc>
      </w:tr>
      <w:tr w:rsidR="00E070C4" w:rsidRPr="00E070C4" w14:paraId="01A88F1F"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1D"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7.8</w:t>
            </w:r>
          </w:p>
        </w:tc>
        <w:tc>
          <w:tcPr>
            <w:tcW w:w="4675" w:type="dxa"/>
            <w:tcBorders>
              <w:top w:val="single" w:sz="4" w:space="0" w:color="auto"/>
              <w:left w:val="single" w:sz="4" w:space="0" w:color="auto"/>
              <w:bottom w:val="single" w:sz="4" w:space="0" w:color="auto"/>
              <w:right w:val="single" w:sz="4" w:space="0" w:color="auto"/>
            </w:tcBorders>
          </w:tcPr>
          <w:p w14:paraId="01A88F1E"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Intermodulation characteristics</w:t>
            </w:r>
          </w:p>
        </w:tc>
      </w:tr>
      <w:tr w:rsidR="006E1CBE" w:rsidRPr="00E070C4" w14:paraId="01A88F22"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20"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7.9</w:t>
            </w:r>
          </w:p>
        </w:tc>
        <w:tc>
          <w:tcPr>
            <w:tcW w:w="4675" w:type="dxa"/>
            <w:tcBorders>
              <w:top w:val="single" w:sz="4" w:space="0" w:color="auto"/>
              <w:left w:val="single" w:sz="4" w:space="0" w:color="auto"/>
              <w:bottom w:val="single" w:sz="4" w:space="0" w:color="auto"/>
              <w:right w:val="single" w:sz="4" w:space="0" w:color="auto"/>
            </w:tcBorders>
          </w:tcPr>
          <w:p w14:paraId="01A88F21"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Spurious emissions</w:t>
            </w:r>
          </w:p>
        </w:tc>
      </w:tr>
    </w:tbl>
    <w:p w14:paraId="01A88F23" w14:textId="77777777" w:rsidR="006E1CBE" w:rsidRPr="00E070C4" w:rsidRDefault="006E1CBE" w:rsidP="006E1CBE"/>
    <w:p w14:paraId="11A54D52" w14:textId="7FAB6585" w:rsidR="00AA031E" w:rsidRPr="00E070C4" w:rsidRDefault="00AA031E" w:rsidP="006E1CBE">
      <w:r w:rsidRPr="00E070C4">
        <w:t xml:space="preserve">The requirements and test cases listed in Table C.1-2 are specified in TS 36.101 </w:t>
      </w:r>
      <w:r>
        <w:t>Rel-17</w:t>
      </w:r>
      <w:r w:rsidRPr="00E070C4">
        <w:t xml:space="preserve"> [2].</w:t>
      </w:r>
    </w:p>
    <w:p w14:paraId="01A88F25" w14:textId="77777777" w:rsidR="006E1CBE" w:rsidRPr="00E070C4" w:rsidRDefault="006E1CBE" w:rsidP="006E1CBE">
      <w:pPr>
        <w:pStyle w:val="TH"/>
        <w:rPr>
          <w:rFonts w:eastAsia="MS Mincho"/>
        </w:rPr>
      </w:pPr>
      <w:r w:rsidRPr="00E070C4">
        <w:t xml:space="preserve">Table C.1-2: </w:t>
      </w:r>
      <w:r w:rsidRPr="00E070C4">
        <w:rPr>
          <w:rFonts w:eastAsia="MS Mincho"/>
        </w:rPr>
        <w:t>RF requirements for 4Rx for CA</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E070C4" w:rsidRPr="00E070C4" w14:paraId="01A88F28"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26" w14:textId="77777777" w:rsidR="006E1CBE" w:rsidRPr="00E070C4" w:rsidRDefault="006E1CBE" w:rsidP="00FF0394">
            <w:pPr>
              <w:pStyle w:val="TAH"/>
              <w:rPr>
                <w:rFonts w:eastAsia="MS Mincho" w:cs="Arial"/>
                <w:lang w:val="en-US" w:eastAsia="en-US"/>
              </w:rPr>
            </w:pPr>
            <w:r w:rsidRPr="00E070C4">
              <w:rPr>
                <w:rFonts w:eastAsia="MS Mincho" w:cs="Arial"/>
                <w:lang w:val="en-US" w:eastAsia="en-US"/>
              </w:rPr>
              <w:t>Clause</w:t>
            </w:r>
          </w:p>
        </w:tc>
        <w:tc>
          <w:tcPr>
            <w:tcW w:w="4675" w:type="dxa"/>
            <w:tcBorders>
              <w:top w:val="single" w:sz="4" w:space="0" w:color="auto"/>
              <w:left w:val="single" w:sz="4" w:space="0" w:color="auto"/>
              <w:bottom w:val="single" w:sz="4" w:space="0" w:color="auto"/>
              <w:right w:val="single" w:sz="4" w:space="0" w:color="auto"/>
            </w:tcBorders>
            <w:hideMark/>
          </w:tcPr>
          <w:p w14:paraId="01A88F27" w14:textId="77777777" w:rsidR="006E1CBE" w:rsidRPr="00E070C4" w:rsidRDefault="006E1CBE" w:rsidP="00FF0394">
            <w:pPr>
              <w:pStyle w:val="TAH"/>
              <w:rPr>
                <w:rFonts w:eastAsia="MS Mincho" w:cs="Arial"/>
                <w:lang w:val="en-US" w:eastAsia="en-US"/>
              </w:rPr>
            </w:pPr>
            <w:r w:rsidRPr="00E070C4">
              <w:rPr>
                <w:rFonts w:eastAsia="MS Mincho" w:cs="Arial"/>
                <w:lang w:val="en-US" w:eastAsia="en-US"/>
              </w:rPr>
              <w:t>Description</w:t>
            </w:r>
          </w:p>
        </w:tc>
      </w:tr>
      <w:tr w:rsidR="00E070C4" w:rsidRPr="00E070C4" w14:paraId="01A88F2B"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29"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6.2.5A</w:t>
            </w:r>
          </w:p>
        </w:tc>
        <w:tc>
          <w:tcPr>
            <w:tcW w:w="4675" w:type="dxa"/>
            <w:tcBorders>
              <w:top w:val="single" w:sz="4" w:space="0" w:color="auto"/>
              <w:left w:val="single" w:sz="4" w:space="0" w:color="auto"/>
              <w:bottom w:val="single" w:sz="4" w:space="0" w:color="auto"/>
              <w:right w:val="single" w:sz="4" w:space="0" w:color="auto"/>
            </w:tcBorders>
            <w:hideMark/>
          </w:tcPr>
          <w:p w14:paraId="01A88F2A" w14:textId="77777777" w:rsidR="006E1CBE" w:rsidRPr="00E070C4" w:rsidRDefault="006E1CBE" w:rsidP="00FF0394">
            <w:pPr>
              <w:pStyle w:val="TAL"/>
              <w:rPr>
                <w:rFonts w:cs="Arial"/>
                <w:lang w:eastAsia="en-US"/>
              </w:rPr>
            </w:pPr>
            <w:r w:rsidRPr="00E070C4">
              <w:rPr>
                <w:rFonts w:eastAsia="MS Mincho" w:cs="Arial"/>
                <w:lang w:val="en-US" w:eastAsia="en-US"/>
              </w:rPr>
              <w:t>Configured maximum output power</w:t>
            </w:r>
          </w:p>
        </w:tc>
      </w:tr>
      <w:tr w:rsidR="00E070C4" w:rsidRPr="00E070C4" w14:paraId="01A88F2E"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2C" w14:textId="77777777" w:rsidR="006E1CBE" w:rsidRPr="00E070C4" w:rsidRDefault="006E1CBE" w:rsidP="00FF0394">
            <w:pPr>
              <w:pStyle w:val="TAL"/>
              <w:rPr>
                <w:rFonts w:eastAsia="MS Mincho" w:cs="Arial"/>
                <w:lang w:val="en-US" w:eastAsia="en-US"/>
              </w:rPr>
            </w:pPr>
            <w:r w:rsidRPr="00E070C4">
              <w:rPr>
                <w:rFonts w:cs="Arial"/>
                <w:lang w:val="en-US" w:eastAsia="en-US"/>
              </w:rPr>
              <w:t>7.3.1A</w:t>
            </w:r>
          </w:p>
        </w:tc>
        <w:tc>
          <w:tcPr>
            <w:tcW w:w="4675" w:type="dxa"/>
            <w:tcBorders>
              <w:top w:val="single" w:sz="4" w:space="0" w:color="auto"/>
              <w:left w:val="single" w:sz="4" w:space="0" w:color="auto"/>
              <w:bottom w:val="single" w:sz="4" w:space="0" w:color="auto"/>
              <w:right w:val="single" w:sz="4" w:space="0" w:color="auto"/>
            </w:tcBorders>
            <w:hideMark/>
          </w:tcPr>
          <w:p w14:paraId="01A88F2D" w14:textId="77777777" w:rsidR="006E1CBE" w:rsidRPr="00E070C4" w:rsidRDefault="006E1CBE" w:rsidP="00FF0394">
            <w:pPr>
              <w:pStyle w:val="TAL"/>
              <w:rPr>
                <w:rFonts w:cs="Arial"/>
                <w:lang w:eastAsia="en-US"/>
              </w:rPr>
            </w:pPr>
            <w:r w:rsidRPr="00E070C4">
              <w:rPr>
                <w:rFonts w:cs="Arial"/>
                <w:lang w:val="en-US" w:eastAsia="en-US"/>
              </w:rPr>
              <w:t>Reference sensitivity for CA</w:t>
            </w:r>
          </w:p>
        </w:tc>
      </w:tr>
      <w:tr w:rsidR="00E070C4" w:rsidRPr="00E070C4" w14:paraId="01A88F31"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2F" w14:textId="77777777" w:rsidR="006E1CBE" w:rsidRPr="00E070C4" w:rsidRDefault="006E1CBE" w:rsidP="00FF0394">
            <w:pPr>
              <w:pStyle w:val="TAL"/>
              <w:rPr>
                <w:rFonts w:eastAsia="MS Mincho" w:cs="Arial"/>
                <w:lang w:val="en-US" w:eastAsia="en-US"/>
              </w:rPr>
            </w:pPr>
            <w:r w:rsidRPr="00E070C4">
              <w:rPr>
                <w:rFonts w:cs="Arial"/>
                <w:lang w:val="en-US" w:eastAsia="en-US"/>
              </w:rPr>
              <w:t>7.4.1A</w:t>
            </w:r>
          </w:p>
        </w:tc>
        <w:tc>
          <w:tcPr>
            <w:tcW w:w="4675" w:type="dxa"/>
            <w:tcBorders>
              <w:top w:val="single" w:sz="4" w:space="0" w:color="auto"/>
              <w:left w:val="single" w:sz="4" w:space="0" w:color="auto"/>
              <w:bottom w:val="single" w:sz="4" w:space="0" w:color="auto"/>
              <w:right w:val="single" w:sz="4" w:space="0" w:color="auto"/>
            </w:tcBorders>
          </w:tcPr>
          <w:p w14:paraId="01A88F30" w14:textId="77777777" w:rsidR="006E1CBE" w:rsidRPr="00E070C4" w:rsidRDefault="006E1CBE" w:rsidP="00FF0394">
            <w:pPr>
              <w:pStyle w:val="TAL"/>
              <w:rPr>
                <w:rFonts w:eastAsia="MS Mincho" w:cs="Arial"/>
                <w:lang w:val="en-US" w:eastAsia="en-US"/>
              </w:rPr>
            </w:pPr>
            <w:r w:rsidRPr="00E070C4">
              <w:rPr>
                <w:rFonts w:cs="Arial"/>
                <w:lang w:val="en-US" w:eastAsia="en-US"/>
              </w:rPr>
              <w:t>Maximum input level for CA</w:t>
            </w:r>
          </w:p>
        </w:tc>
      </w:tr>
      <w:tr w:rsidR="00E070C4" w:rsidRPr="00E070C4" w14:paraId="01A88F34"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32" w14:textId="77777777" w:rsidR="006E1CBE" w:rsidRPr="00E070C4" w:rsidRDefault="006E1CBE" w:rsidP="00FF0394">
            <w:pPr>
              <w:pStyle w:val="TAL"/>
              <w:rPr>
                <w:rFonts w:eastAsia="MS Mincho" w:cs="Arial"/>
                <w:lang w:val="en-US" w:eastAsia="en-US"/>
              </w:rPr>
            </w:pPr>
            <w:r w:rsidRPr="00E070C4">
              <w:rPr>
                <w:rFonts w:cs="Arial"/>
                <w:lang w:val="en-US" w:eastAsia="en-US"/>
              </w:rPr>
              <w:t>7.5.1A</w:t>
            </w:r>
          </w:p>
        </w:tc>
        <w:tc>
          <w:tcPr>
            <w:tcW w:w="4675" w:type="dxa"/>
            <w:tcBorders>
              <w:top w:val="single" w:sz="4" w:space="0" w:color="auto"/>
              <w:left w:val="single" w:sz="4" w:space="0" w:color="auto"/>
              <w:bottom w:val="single" w:sz="4" w:space="0" w:color="auto"/>
              <w:right w:val="single" w:sz="4" w:space="0" w:color="auto"/>
            </w:tcBorders>
          </w:tcPr>
          <w:p w14:paraId="01A88F33" w14:textId="77777777" w:rsidR="006E1CBE" w:rsidRPr="00E070C4" w:rsidRDefault="006E1CBE" w:rsidP="00FF0394">
            <w:pPr>
              <w:pStyle w:val="TAL"/>
              <w:rPr>
                <w:rFonts w:eastAsia="MS Mincho" w:cs="Arial"/>
                <w:lang w:val="en-US" w:eastAsia="en-US"/>
              </w:rPr>
            </w:pPr>
            <w:r w:rsidRPr="00E070C4">
              <w:rPr>
                <w:rFonts w:cs="Arial"/>
                <w:lang w:val="en-US" w:eastAsia="en-US"/>
              </w:rPr>
              <w:t>Adjacent Channel Selectivity for CA</w:t>
            </w:r>
          </w:p>
        </w:tc>
      </w:tr>
      <w:tr w:rsidR="00E070C4" w:rsidRPr="00E070C4" w14:paraId="01A88F37"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35" w14:textId="77777777" w:rsidR="006E1CBE" w:rsidRPr="00E070C4" w:rsidRDefault="006E1CBE" w:rsidP="00FF0394">
            <w:pPr>
              <w:pStyle w:val="TAL"/>
              <w:rPr>
                <w:rFonts w:eastAsia="MS Mincho" w:cs="Arial"/>
                <w:lang w:val="en-US" w:eastAsia="en-US"/>
              </w:rPr>
            </w:pPr>
            <w:r w:rsidRPr="00E070C4">
              <w:rPr>
                <w:rFonts w:cs="Arial"/>
                <w:lang w:val="en-US" w:eastAsia="en-US"/>
              </w:rPr>
              <w:t>7.6.1.1A</w:t>
            </w:r>
          </w:p>
        </w:tc>
        <w:tc>
          <w:tcPr>
            <w:tcW w:w="4675" w:type="dxa"/>
            <w:tcBorders>
              <w:top w:val="single" w:sz="4" w:space="0" w:color="auto"/>
              <w:left w:val="single" w:sz="4" w:space="0" w:color="auto"/>
              <w:bottom w:val="single" w:sz="4" w:space="0" w:color="auto"/>
              <w:right w:val="single" w:sz="4" w:space="0" w:color="auto"/>
            </w:tcBorders>
          </w:tcPr>
          <w:p w14:paraId="01A88F36" w14:textId="77777777" w:rsidR="006E1CBE" w:rsidRPr="00E070C4" w:rsidRDefault="006E1CBE" w:rsidP="00FF0394">
            <w:pPr>
              <w:pStyle w:val="TAL"/>
              <w:rPr>
                <w:rFonts w:eastAsia="MS Mincho" w:cs="Arial"/>
                <w:lang w:val="en-US" w:eastAsia="en-US"/>
              </w:rPr>
            </w:pPr>
            <w:r w:rsidRPr="00E070C4">
              <w:rPr>
                <w:rFonts w:cs="Arial"/>
                <w:lang w:val="en-US" w:eastAsia="en-US"/>
              </w:rPr>
              <w:t>In-band blocking for CA</w:t>
            </w:r>
          </w:p>
        </w:tc>
      </w:tr>
      <w:tr w:rsidR="00E070C4" w:rsidRPr="00E070C4" w14:paraId="01A88F3A"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38" w14:textId="77777777" w:rsidR="006E1CBE" w:rsidRPr="00E070C4" w:rsidRDefault="006E1CBE" w:rsidP="00FF0394">
            <w:pPr>
              <w:pStyle w:val="TAL"/>
              <w:rPr>
                <w:rFonts w:eastAsia="MS Mincho" w:cs="Arial"/>
                <w:lang w:val="en-US" w:eastAsia="en-US"/>
              </w:rPr>
            </w:pPr>
            <w:r w:rsidRPr="00E070C4">
              <w:rPr>
                <w:rFonts w:cs="Arial"/>
                <w:lang w:val="en-US" w:eastAsia="en-US"/>
              </w:rPr>
              <w:t>7.6.2.1A</w:t>
            </w:r>
          </w:p>
        </w:tc>
        <w:tc>
          <w:tcPr>
            <w:tcW w:w="4675" w:type="dxa"/>
            <w:tcBorders>
              <w:top w:val="single" w:sz="4" w:space="0" w:color="auto"/>
              <w:left w:val="single" w:sz="4" w:space="0" w:color="auto"/>
              <w:bottom w:val="single" w:sz="4" w:space="0" w:color="auto"/>
              <w:right w:val="single" w:sz="4" w:space="0" w:color="auto"/>
            </w:tcBorders>
          </w:tcPr>
          <w:p w14:paraId="01A88F39" w14:textId="77777777" w:rsidR="006E1CBE" w:rsidRPr="00E070C4" w:rsidRDefault="006E1CBE" w:rsidP="00FF0394">
            <w:pPr>
              <w:pStyle w:val="TAL"/>
              <w:rPr>
                <w:rFonts w:eastAsia="MS Mincho" w:cs="Arial"/>
                <w:lang w:val="en-US" w:eastAsia="en-US"/>
              </w:rPr>
            </w:pPr>
            <w:r w:rsidRPr="00E070C4">
              <w:rPr>
                <w:rFonts w:cs="Arial"/>
                <w:lang w:val="en-US" w:eastAsia="en-US"/>
              </w:rPr>
              <w:t>Out-of-band blocking for CA</w:t>
            </w:r>
          </w:p>
        </w:tc>
      </w:tr>
      <w:tr w:rsidR="00E070C4" w:rsidRPr="00E070C4" w14:paraId="01A88F3D"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3B" w14:textId="77777777" w:rsidR="006E1CBE" w:rsidRPr="00E070C4" w:rsidRDefault="006E1CBE" w:rsidP="00FF0394">
            <w:pPr>
              <w:pStyle w:val="TAL"/>
              <w:rPr>
                <w:rFonts w:eastAsia="MS Mincho" w:cs="Arial"/>
                <w:lang w:val="en-US" w:eastAsia="en-US"/>
              </w:rPr>
            </w:pPr>
            <w:r w:rsidRPr="00E070C4">
              <w:rPr>
                <w:rFonts w:cs="Arial"/>
                <w:lang w:val="en-US" w:eastAsia="en-US"/>
              </w:rPr>
              <w:t>7.6.3.1A</w:t>
            </w:r>
          </w:p>
        </w:tc>
        <w:tc>
          <w:tcPr>
            <w:tcW w:w="4675" w:type="dxa"/>
            <w:tcBorders>
              <w:top w:val="single" w:sz="4" w:space="0" w:color="auto"/>
              <w:left w:val="single" w:sz="4" w:space="0" w:color="auto"/>
              <w:bottom w:val="single" w:sz="4" w:space="0" w:color="auto"/>
              <w:right w:val="single" w:sz="4" w:space="0" w:color="auto"/>
            </w:tcBorders>
          </w:tcPr>
          <w:p w14:paraId="01A88F3C" w14:textId="77777777" w:rsidR="006E1CBE" w:rsidRPr="00E070C4" w:rsidRDefault="006E1CBE" w:rsidP="00FF0394">
            <w:pPr>
              <w:pStyle w:val="TAL"/>
              <w:rPr>
                <w:rFonts w:eastAsia="MS Mincho" w:cs="Arial"/>
                <w:lang w:val="en-US" w:eastAsia="en-US"/>
              </w:rPr>
            </w:pPr>
            <w:r w:rsidRPr="00E070C4">
              <w:rPr>
                <w:rFonts w:cs="Arial"/>
                <w:lang w:val="en-US" w:eastAsia="en-US"/>
              </w:rPr>
              <w:t>Narrow band blocking for CA</w:t>
            </w:r>
          </w:p>
        </w:tc>
      </w:tr>
      <w:tr w:rsidR="00E070C4" w:rsidRPr="00E070C4" w14:paraId="01A88F40"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3E" w14:textId="77777777" w:rsidR="006E1CBE" w:rsidRPr="00E070C4" w:rsidRDefault="006E1CBE" w:rsidP="00FF0394">
            <w:pPr>
              <w:pStyle w:val="TAL"/>
              <w:rPr>
                <w:rFonts w:eastAsia="MS Mincho" w:cs="Arial"/>
                <w:lang w:val="en-US" w:eastAsia="en-US"/>
              </w:rPr>
            </w:pPr>
            <w:r w:rsidRPr="00E070C4">
              <w:rPr>
                <w:rFonts w:cs="Arial"/>
                <w:lang w:val="en-US" w:eastAsia="en-US"/>
              </w:rPr>
              <w:t>7.7.1A</w:t>
            </w:r>
          </w:p>
        </w:tc>
        <w:tc>
          <w:tcPr>
            <w:tcW w:w="4675" w:type="dxa"/>
            <w:tcBorders>
              <w:top w:val="single" w:sz="4" w:space="0" w:color="auto"/>
              <w:left w:val="single" w:sz="4" w:space="0" w:color="auto"/>
              <w:bottom w:val="single" w:sz="4" w:space="0" w:color="auto"/>
              <w:right w:val="single" w:sz="4" w:space="0" w:color="auto"/>
            </w:tcBorders>
          </w:tcPr>
          <w:p w14:paraId="01A88F3F" w14:textId="77777777" w:rsidR="006E1CBE" w:rsidRPr="00E070C4" w:rsidRDefault="006E1CBE" w:rsidP="00FF0394">
            <w:pPr>
              <w:pStyle w:val="TAL"/>
              <w:rPr>
                <w:rFonts w:eastAsia="MS Mincho" w:cs="Arial"/>
                <w:lang w:val="en-US" w:eastAsia="en-US"/>
              </w:rPr>
            </w:pPr>
            <w:r w:rsidRPr="00E070C4">
              <w:rPr>
                <w:rFonts w:cs="Arial"/>
                <w:lang w:val="en-US" w:eastAsia="en-US"/>
              </w:rPr>
              <w:t>Spurious response for CA</w:t>
            </w:r>
          </w:p>
        </w:tc>
      </w:tr>
      <w:tr w:rsidR="006E1CBE" w:rsidRPr="00E070C4" w14:paraId="01A88F43"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41" w14:textId="77777777" w:rsidR="006E1CBE" w:rsidRPr="00E070C4" w:rsidRDefault="006E1CBE" w:rsidP="00FF0394">
            <w:pPr>
              <w:pStyle w:val="TAL"/>
              <w:rPr>
                <w:rFonts w:cs="Arial"/>
                <w:lang w:val="en-US" w:eastAsia="en-US"/>
              </w:rPr>
            </w:pPr>
            <w:r w:rsidRPr="00E070C4">
              <w:rPr>
                <w:rFonts w:cs="Arial"/>
                <w:lang w:eastAsia="en-US"/>
              </w:rPr>
              <w:t>7.8.1A</w:t>
            </w:r>
          </w:p>
        </w:tc>
        <w:tc>
          <w:tcPr>
            <w:tcW w:w="4675" w:type="dxa"/>
            <w:tcBorders>
              <w:top w:val="single" w:sz="4" w:space="0" w:color="auto"/>
              <w:left w:val="single" w:sz="4" w:space="0" w:color="auto"/>
              <w:bottom w:val="single" w:sz="4" w:space="0" w:color="auto"/>
              <w:right w:val="single" w:sz="4" w:space="0" w:color="auto"/>
            </w:tcBorders>
          </w:tcPr>
          <w:p w14:paraId="01A88F42" w14:textId="77777777" w:rsidR="006E1CBE" w:rsidRPr="00E070C4" w:rsidRDefault="006E1CBE" w:rsidP="00FF0394">
            <w:pPr>
              <w:pStyle w:val="TAL"/>
              <w:rPr>
                <w:rFonts w:cs="Arial"/>
                <w:lang w:val="en-US" w:eastAsia="en-US"/>
              </w:rPr>
            </w:pPr>
            <w:r w:rsidRPr="00E070C4">
              <w:rPr>
                <w:rFonts w:cs="Arial"/>
                <w:lang w:val="en-US" w:eastAsia="en-US"/>
              </w:rPr>
              <w:t>Wideband intermodulation for CA</w:t>
            </w:r>
          </w:p>
        </w:tc>
      </w:tr>
    </w:tbl>
    <w:p w14:paraId="01A88F44" w14:textId="77777777" w:rsidR="006E1CBE" w:rsidRPr="00E070C4" w:rsidRDefault="006E1CBE" w:rsidP="006E1CBE"/>
    <w:p w14:paraId="01A88F45" w14:textId="77777777" w:rsidR="006E1CBE" w:rsidRPr="00E070C4" w:rsidRDefault="006E1CBE" w:rsidP="006E1CBE">
      <w:pPr>
        <w:pStyle w:val="Heading1"/>
      </w:pPr>
      <w:bookmarkStart w:id="779" w:name="_Toc21093343"/>
      <w:bookmarkStart w:id="780" w:name="_Toc29761894"/>
      <w:bookmarkStart w:id="781" w:name="_Toc45833912"/>
      <w:bookmarkStart w:id="782" w:name="_Toc82890646"/>
      <w:bookmarkStart w:id="783" w:name="_Toc122508495"/>
      <w:bookmarkStart w:id="784" w:name="_Toc123216567"/>
      <w:bookmarkStart w:id="785" w:name="_Toc124184178"/>
      <w:bookmarkStart w:id="786" w:name="_Toc124184248"/>
      <w:bookmarkStart w:id="787" w:name="_Toc130588604"/>
      <w:bookmarkStart w:id="788" w:name="_Toc137236692"/>
      <w:bookmarkStart w:id="789" w:name="_Toc138892464"/>
      <w:bookmarkStart w:id="790" w:name="_Toc145069486"/>
      <w:bookmarkStart w:id="791" w:name="_Toc155195074"/>
      <w:r w:rsidRPr="00E070C4">
        <w:t>C.2</w:t>
      </w:r>
      <w:r w:rsidRPr="00E070C4">
        <w:tab/>
        <w:t>Common UE demodulation and CSI requirements</w:t>
      </w:r>
      <w:bookmarkEnd w:id="779"/>
      <w:bookmarkEnd w:id="780"/>
      <w:bookmarkEnd w:id="781"/>
      <w:bookmarkEnd w:id="782"/>
      <w:bookmarkEnd w:id="783"/>
      <w:bookmarkEnd w:id="784"/>
      <w:bookmarkEnd w:id="785"/>
      <w:bookmarkEnd w:id="786"/>
      <w:bookmarkEnd w:id="787"/>
      <w:bookmarkEnd w:id="788"/>
      <w:bookmarkEnd w:id="789"/>
      <w:bookmarkEnd w:id="790"/>
      <w:bookmarkEnd w:id="791"/>
    </w:p>
    <w:p w14:paraId="43C7FA9D" w14:textId="6D6289F0" w:rsidR="00AA031E" w:rsidRPr="00E070C4" w:rsidRDefault="00AA031E" w:rsidP="006E1CBE">
      <w:r w:rsidRPr="00E070C4">
        <w:t xml:space="preserve">The requirements and test cases listed in Table C.2-1 are specified in TS 36.101 </w:t>
      </w:r>
      <w:r>
        <w:t>Rel-17</w:t>
      </w:r>
      <w:r w:rsidRPr="00E070C4">
        <w:t xml:space="preserve"> [2].</w:t>
      </w:r>
    </w:p>
    <w:p w14:paraId="01A88F47" w14:textId="77777777" w:rsidR="006E1CBE" w:rsidRPr="00E070C4" w:rsidRDefault="006E1CBE" w:rsidP="006E1CBE">
      <w:pPr>
        <w:pStyle w:val="TH"/>
        <w:rPr>
          <w:rFonts w:eastAsia="MS Mincho"/>
        </w:rPr>
      </w:pPr>
      <w:r w:rsidRPr="00E070C4">
        <w:t>Table C.2</w:t>
      </w:r>
      <w:r w:rsidRPr="00E070C4">
        <w:rPr>
          <w:rFonts w:hint="eastAsia"/>
        </w:rPr>
        <w:t>-1</w:t>
      </w:r>
      <w:r w:rsidRPr="00E070C4">
        <w:t xml:space="preserve">: UE </w:t>
      </w:r>
      <w:r w:rsidRPr="00E070C4">
        <w:rPr>
          <w:rFonts w:eastAsia="MS Mincho"/>
        </w:rPr>
        <w:t>Demodulation and CSI requirements for 4Rx</w:t>
      </w:r>
      <w:r w:rsidR="00EA6ABD" w:rsidRPr="00E070C4">
        <w:rPr>
          <w:rFonts w:eastAsia="MS Mincho"/>
        </w:rPr>
        <w:t xml:space="preserve"> for single band</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E070C4" w:rsidRPr="00E070C4" w14:paraId="01A88F4A"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48" w14:textId="77777777" w:rsidR="006E1CBE" w:rsidRPr="00E070C4" w:rsidRDefault="006E1CBE" w:rsidP="00FF0394">
            <w:pPr>
              <w:pStyle w:val="TAH"/>
              <w:rPr>
                <w:rFonts w:eastAsia="MS Mincho" w:cs="Arial"/>
                <w:lang w:val="en-US" w:eastAsia="en-US"/>
              </w:rPr>
            </w:pPr>
            <w:r w:rsidRPr="00E070C4">
              <w:rPr>
                <w:rFonts w:eastAsia="MS Mincho" w:cs="Arial"/>
                <w:lang w:val="en-US" w:eastAsia="en-US"/>
              </w:rPr>
              <w:t>Clause</w:t>
            </w:r>
          </w:p>
        </w:tc>
        <w:tc>
          <w:tcPr>
            <w:tcW w:w="4675" w:type="dxa"/>
            <w:tcBorders>
              <w:top w:val="single" w:sz="4" w:space="0" w:color="auto"/>
              <w:left w:val="single" w:sz="4" w:space="0" w:color="auto"/>
              <w:bottom w:val="single" w:sz="4" w:space="0" w:color="auto"/>
              <w:right w:val="single" w:sz="4" w:space="0" w:color="auto"/>
            </w:tcBorders>
            <w:hideMark/>
          </w:tcPr>
          <w:p w14:paraId="01A88F49" w14:textId="77777777" w:rsidR="006E1CBE" w:rsidRPr="00E070C4" w:rsidRDefault="006E1CBE" w:rsidP="00FF0394">
            <w:pPr>
              <w:pStyle w:val="TAH"/>
              <w:rPr>
                <w:rFonts w:eastAsia="MS Mincho" w:cs="Arial"/>
                <w:lang w:val="en-US" w:eastAsia="en-US"/>
              </w:rPr>
            </w:pPr>
            <w:r w:rsidRPr="00E070C4">
              <w:rPr>
                <w:rFonts w:eastAsia="MS Mincho" w:cs="Arial"/>
                <w:lang w:val="en-US" w:eastAsia="en-US"/>
              </w:rPr>
              <w:t xml:space="preserve">Description </w:t>
            </w:r>
          </w:p>
        </w:tc>
      </w:tr>
      <w:tr w:rsidR="00E070C4" w:rsidRPr="00E070C4" w14:paraId="01A88F4D"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4B"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8.10.1 (NOTE)</w:t>
            </w:r>
          </w:p>
        </w:tc>
        <w:tc>
          <w:tcPr>
            <w:tcW w:w="4675" w:type="dxa"/>
            <w:tcBorders>
              <w:top w:val="single" w:sz="4" w:space="0" w:color="auto"/>
              <w:left w:val="single" w:sz="4" w:space="0" w:color="auto"/>
              <w:bottom w:val="single" w:sz="4" w:space="0" w:color="auto"/>
              <w:right w:val="single" w:sz="4" w:space="0" w:color="auto"/>
            </w:tcBorders>
            <w:hideMark/>
          </w:tcPr>
          <w:p w14:paraId="01A88F4C" w14:textId="77777777" w:rsidR="006E1CBE" w:rsidRPr="00E070C4" w:rsidRDefault="006E1CBE" w:rsidP="00FF0394">
            <w:pPr>
              <w:pStyle w:val="TAL"/>
              <w:rPr>
                <w:rFonts w:cs="Arial"/>
                <w:lang w:eastAsia="en-US"/>
              </w:rPr>
            </w:pPr>
            <w:r w:rsidRPr="00E070C4">
              <w:rPr>
                <w:rFonts w:eastAsia="MS Mincho" w:cs="Arial"/>
                <w:lang w:val="en-US" w:eastAsia="en-US"/>
              </w:rPr>
              <w:t>PDSCH</w:t>
            </w:r>
          </w:p>
        </w:tc>
      </w:tr>
      <w:tr w:rsidR="00E070C4" w:rsidRPr="00E070C4" w14:paraId="01A88F50"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4E"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8.10.2</w:t>
            </w:r>
          </w:p>
        </w:tc>
        <w:tc>
          <w:tcPr>
            <w:tcW w:w="4675" w:type="dxa"/>
            <w:tcBorders>
              <w:top w:val="single" w:sz="4" w:space="0" w:color="auto"/>
              <w:left w:val="single" w:sz="4" w:space="0" w:color="auto"/>
              <w:bottom w:val="single" w:sz="4" w:space="0" w:color="auto"/>
              <w:right w:val="single" w:sz="4" w:space="0" w:color="auto"/>
            </w:tcBorders>
            <w:hideMark/>
          </w:tcPr>
          <w:p w14:paraId="01A88F4F" w14:textId="77777777" w:rsidR="006E1CBE" w:rsidRPr="00E070C4" w:rsidRDefault="006E1CBE" w:rsidP="00FF0394">
            <w:pPr>
              <w:pStyle w:val="TAL"/>
              <w:rPr>
                <w:rFonts w:eastAsia="MS Mincho" w:cs="Arial"/>
                <w:lang w:val="en-US" w:eastAsia="en-US"/>
              </w:rPr>
            </w:pPr>
            <w:r w:rsidRPr="00E070C4">
              <w:rPr>
                <w:rFonts w:cs="Arial"/>
                <w:lang w:eastAsia="en-US"/>
              </w:rPr>
              <w:t>PDCCH/PCFICH</w:t>
            </w:r>
          </w:p>
        </w:tc>
      </w:tr>
      <w:tr w:rsidR="00E070C4" w:rsidRPr="00E070C4" w14:paraId="01A88F53"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51"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8.10.3</w:t>
            </w:r>
          </w:p>
        </w:tc>
        <w:tc>
          <w:tcPr>
            <w:tcW w:w="4675" w:type="dxa"/>
            <w:tcBorders>
              <w:top w:val="single" w:sz="4" w:space="0" w:color="auto"/>
              <w:left w:val="single" w:sz="4" w:space="0" w:color="auto"/>
              <w:bottom w:val="single" w:sz="4" w:space="0" w:color="auto"/>
              <w:right w:val="single" w:sz="4" w:space="0" w:color="auto"/>
            </w:tcBorders>
            <w:hideMark/>
          </w:tcPr>
          <w:p w14:paraId="01A88F52"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PHICH</w:t>
            </w:r>
          </w:p>
        </w:tc>
      </w:tr>
      <w:tr w:rsidR="00E070C4" w:rsidRPr="00E070C4" w14:paraId="01A88F56"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54"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8.10.4</w:t>
            </w:r>
          </w:p>
        </w:tc>
        <w:tc>
          <w:tcPr>
            <w:tcW w:w="4675" w:type="dxa"/>
            <w:tcBorders>
              <w:top w:val="single" w:sz="4" w:space="0" w:color="auto"/>
              <w:left w:val="single" w:sz="4" w:space="0" w:color="auto"/>
              <w:bottom w:val="single" w:sz="4" w:space="0" w:color="auto"/>
              <w:right w:val="single" w:sz="4" w:space="0" w:color="auto"/>
            </w:tcBorders>
            <w:hideMark/>
          </w:tcPr>
          <w:p w14:paraId="01A88F55"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ePDCCH</w:t>
            </w:r>
          </w:p>
        </w:tc>
      </w:tr>
      <w:tr w:rsidR="00964482" w:rsidRPr="00E070C4" w14:paraId="01A88F59"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57" w14:textId="77777777" w:rsidR="00964482" w:rsidRPr="00E070C4" w:rsidRDefault="00964482" w:rsidP="00FF0394">
            <w:pPr>
              <w:pStyle w:val="TAL"/>
              <w:rPr>
                <w:rFonts w:eastAsia="MS Mincho" w:cs="Arial"/>
                <w:lang w:val="en-US" w:eastAsia="en-US"/>
              </w:rPr>
            </w:pPr>
            <w:r w:rsidRPr="00E070C4">
              <w:rPr>
                <w:rFonts w:eastAsia="MS Mincho" w:cs="Arial"/>
                <w:lang w:val="en-US" w:eastAsia="en-US"/>
              </w:rPr>
              <w:t>9.9</w:t>
            </w:r>
          </w:p>
        </w:tc>
        <w:tc>
          <w:tcPr>
            <w:tcW w:w="4675" w:type="dxa"/>
            <w:tcBorders>
              <w:top w:val="single" w:sz="4" w:space="0" w:color="auto"/>
              <w:left w:val="single" w:sz="4" w:space="0" w:color="auto"/>
              <w:bottom w:val="single" w:sz="4" w:space="0" w:color="auto"/>
              <w:right w:val="single" w:sz="4" w:space="0" w:color="auto"/>
            </w:tcBorders>
            <w:hideMark/>
          </w:tcPr>
          <w:p w14:paraId="01A88F58" w14:textId="77777777" w:rsidR="00964482" w:rsidRPr="00E070C4" w:rsidRDefault="00964482" w:rsidP="00FF0394">
            <w:pPr>
              <w:pStyle w:val="TAL"/>
              <w:rPr>
                <w:rFonts w:eastAsia="MS Mincho" w:cs="Arial"/>
                <w:lang w:val="en-US" w:eastAsia="en-US"/>
              </w:rPr>
            </w:pPr>
            <w:r w:rsidRPr="00E070C4">
              <w:rPr>
                <w:rFonts w:cs="Arial"/>
                <w:lang w:eastAsia="en-US"/>
              </w:rPr>
              <w:t>CSI reporting for 4Rx UE</w:t>
            </w:r>
          </w:p>
        </w:tc>
      </w:tr>
    </w:tbl>
    <w:p w14:paraId="01A88F5A" w14:textId="77777777" w:rsidR="006E1CBE" w:rsidRPr="00E070C4" w:rsidRDefault="006E1CBE" w:rsidP="006E1CBE">
      <w:pPr>
        <w:rPr>
          <w:lang w:val="en-US"/>
        </w:rPr>
      </w:pPr>
    </w:p>
    <w:p w14:paraId="00800267" w14:textId="7852A84E" w:rsidR="0098093C" w:rsidRPr="00E070C4" w:rsidRDefault="0098093C" w:rsidP="0098093C">
      <w:r w:rsidRPr="00E070C4">
        <w:t xml:space="preserve">The requirements and test cases listed in Table C.2-2 are specified in TS 36.101 </w:t>
      </w:r>
      <w:r>
        <w:t>Rel-17</w:t>
      </w:r>
      <w:r w:rsidRPr="00E070C4">
        <w:t xml:space="preserve"> [2].</w:t>
      </w:r>
    </w:p>
    <w:p w14:paraId="01A88F5C" w14:textId="77777777" w:rsidR="00EA6ABD" w:rsidRPr="00E070C4" w:rsidRDefault="00EA6ABD" w:rsidP="00EA6ABD">
      <w:pPr>
        <w:pStyle w:val="TH"/>
        <w:rPr>
          <w:rFonts w:eastAsia="MS Mincho"/>
        </w:rPr>
      </w:pPr>
      <w:r w:rsidRPr="00E070C4">
        <w:lastRenderedPageBreak/>
        <w:t>Table C.2</w:t>
      </w:r>
      <w:r w:rsidRPr="00E070C4">
        <w:rPr>
          <w:rFonts w:hint="eastAsia"/>
        </w:rPr>
        <w:t>-</w:t>
      </w:r>
      <w:r w:rsidRPr="00E070C4">
        <w:t xml:space="preserve">2: UE </w:t>
      </w:r>
      <w:r w:rsidRPr="00E070C4">
        <w:rPr>
          <w:rFonts w:eastAsia="MS Mincho"/>
        </w:rPr>
        <w:t>Demodulation and CSI requirements for 4Rx CA/DC</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E070C4" w:rsidRPr="00E070C4" w14:paraId="01A88F5F"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5D" w14:textId="77777777" w:rsidR="00EA6ABD" w:rsidRPr="00E070C4" w:rsidRDefault="00EA6ABD" w:rsidP="00E45E9E">
            <w:pPr>
              <w:pStyle w:val="TAH"/>
              <w:rPr>
                <w:rFonts w:eastAsia="MS Mincho" w:cs="Arial"/>
                <w:lang w:val="en-US" w:eastAsia="en-US"/>
              </w:rPr>
            </w:pPr>
            <w:r w:rsidRPr="00E070C4">
              <w:rPr>
                <w:rFonts w:eastAsia="MS Mincho" w:cs="Arial"/>
                <w:lang w:val="en-US" w:eastAsia="en-US"/>
              </w:rPr>
              <w:t>Clause</w:t>
            </w:r>
          </w:p>
        </w:tc>
        <w:tc>
          <w:tcPr>
            <w:tcW w:w="4675" w:type="dxa"/>
            <w:tcBorders>
              <w:top w:val="single" w:sz="4" w:space="0" w:color="auto"/>
              <w:left w:val="single" w:sz="4" w:space="0" w:color="auto"/>
              <w:bottom w:val="single" w:sz="4" w:space="0" w:color="auto"/>
              <w:right w:val="single" w:sz="4" w:space="0" w:color="auto"/>
            </w:tcBorders>
            <w:hideMark/>
          </w:tcPr>
          <w:p w14:paraId="01A88F5E" w14:textId="77777777" w:rsidR="00EA6ABD" w:rsidRPr="00E070C4" w:rsidRDefault="00EA6ABD" w:rsidP="00E45E9E">
            <w:pPr>
              <w:pStyle w:val="TAH"/>
              <w:rPr>
                <w:rFonts w:eastAsia="MS Mincho" w:cs="Arial"/>
                <w:lang w:val="en-US" w:eastAsia="en-US"/>
              </w:rPr>
            </w:pPr>
            <w:r w:rsidRPr="00E070C4">
              <w:rPr>
                <w:rFonts w:eastAsia="MS Mincho" w:cs="Arial"/>
                <w:lang w:val="en-US" w:eastAsia="en-US"/>
              </w:rPr>
              <w:t xml:space="preserve">Description </w:t>
            </w:r>
          </w:p>
        </w:tc>
      </w:tr>
      <w:tr w:rsidR="00E070C4" w:rsidRPr="00E070C4" w14:paraId="01A88F62"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60" w14:textId="77777777" w:rsidR="00EA6ABD" w:rsidRPr="00E070C4" w:rsidRDefault="00EA6ABD" w:rsidP="00E45E9E">
            <w:pPr>
              <w:pStyle w:val="TAL"/>
              <w:rPr>
                <w:rFonts w:eastAsia="MS Mincho" w:cs="Arial"/>
                <w:lang w:val="en-US" w:eastAsia="en-US"/>
              </w:rPr>
            </w:pPr>
            <w:r w:rsidRPr="00E070C4">
              <w:rPr>
                <w:rFonts w:cs="Arial"/>
                <w:szCs w:val="18"/>
                <w:lang w:eastAsia="en-US"/>
              </w:rPr>
              <w:t>8.13</w:t>
            </w:r>
          </w:p>
        </w:tc>
        <w:tc>
          <w:tcPr>
            <w:tcW w:w="4675" w:type="dxa"/>
            <w:tcBorders>
              <w:top w:val="single" w:sz="4" w:space="0" w:color="auto"/>
              <w:left w:val="single" w:sz="4" w:space="0" w:color="auto"/>
              <w:bottom w:val="single" w:sz="4" w:space="0" w:color="auto"/>
              <w:right w:val="single" w:sz="4" w:space="0" w:color="auto"/>
            </w:tcBorders>
            <w:hideMark/>
          </w:tcPr>
          <w:p w14:paraId="01A88F61" w14:textId="77777777" w:rsidR="00EA6ABD" w:rsidRPr="00E070C4" w:rsidRDefault="00EA6ABD" w:rsidP="00E45E9E">
            <w:pPr>
              <w:pStyle w:val="TAL"/>
              <w:rPr>
                <w:rFonts w:cs="Arial"/>
                <w:lang w:eastAsia="en-US"/>
              </w:rPr>
            </w:pPr>
            <w:r w:rsidRPr="00E070C4">
              <w:rPr>
                <w:rFonts w:cs="Arial"/>
                <w:szCs w:val="18"/>
                <w:lang w:eastAsia="en-US"/>
              </w:rPr>
              <w:t>Demodulation of PDSCH CA</w:t>
            </w:r>
          </w:p>
        </w:tc>
      </w:tr>
      <w:tr w:rsidR="00E070C4" w:rsidRPr="00E070C4" w14:paraId="01A88F65"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63" w14:textId="77777777" w:rsidR="00EA6ABD" w:rsidRPr="00E070C4" w:rsidRDefault="00EA6ABD" w:rsidP="00E45E9E">
            <w:pPr>
              <w:pStyle w:val="TAL"/>
              <w:rPr>
                <w:rFonts w:eastAsia="MS Mincho" w:cs="Arial"/>
                <w:lang w:val="en-US" w:eastAsia="en-US"/>
              </w:rPr>
            </w:pPr>
            <w:r w:rsidRPr="00E070C4">
              <w:rPr>
                <w:rFonts w:cs="Arial"/>
                <w:szCs w:val="18"/>
                <w:lang w:eastAsia="en-US"/>
              </w:rPr>
              <w:t>8.7.9</w:t>
            </w:r>
          </w:p>
        </w:tc>
        <w:tc>
          <w:tcPr>
            <w:tcW w:w="4675" w:type="dxa"/>
            <w:tcBorders>
              <w:top w:val="single" w:sz="4" w:space="0" w:color="auto"/>
              <w:left w:val="single" w:sz="4" w:space="0" w:color="auto"/>
              <w:bottom w:val="single" w:sz="4" w:space="0" w:color="auto"/>
              <w:right w:val="single" w:sz="4" w:space="0" w:color="auto"/>
            </w:tcBorders>
            <w:hideMark/>
          </w:tcPr>
          <w:p w14:paraId="01A88F64" w14:textId="77777777" w:rsidR="00EA6ABD" w:rsidRPr="00E070C4" w:rsidRDefault="00EA6ABD" w:rsidP="00E45E9E">
            <w:pPr>
              <w:pStyle w:val="TAL"/>
              <w:rPr>
                <w:rFonts w:eastAsia="MS Mincho" w:cs="Arial"/>
                <w:lang w:val="en-US" w:eastAsia="en-US"/>
              </w:rPr>
            </w:pPr>
            <w:r w:rsidRPr="00E070C4">
              <w:rPr>
                <w:rFonts w:cs="Arial"/>
                <w:szCs w:val="18"/>
                <w:lang w:eastAsia="en-US"/>
              </w:rPr>
              <w:t>SDR of FDD CA (4 layer MIMO)</w:t>
            </w:r>
          </w:p>
        </w:tc>
      </w:tr>
      <w:tr w:rsidR="00E070C4" w:rsidRPr="00E070C4" w14:paraId="01A88F68"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66" w14:textId="77777777" w:rsidR="00EA6ABD" w:rsidRPr="00E070C4" w:rsidRDefault="00EA6ABD" w:rsidP="00E45E9E">
            <w:pPr>
              <w:pStyle w:val="TAL"/>
              <w:rPr>
                <w:rFonts w:eastAsia="MS Mincho" w:cs="Arial"/>
                <w:lang w:val="en-US" w:eastAsia="en-US"/>
              </w:rPr>
            </w:pPr>
            <w:r w:rsidRPr="00E070C4">
              <w:rPr>
                <w:rFonts w:cs="Arial"/>
                <w:szCs w:val="18"/>
                <w:lang w:eastAsia="en-US"/>
              </w:rPr>
              <w:t>8.7.10</w:t>
            </w:r>
          </w:p>
        </w:tc>
        <w:tc>
          <w:tcPr>
            <w:tcW w:w="4675" w:type="dxa"/>
            <w:tcBorders>
              <w:top w:val="single" w:sz="4" w:space="0" w:color="auto"/>
              <w:left w:val="single" w:sz="4" w:space="0" w:color="auto"/>
              <w:bottom w:val="single" w:sz="4" w:space="0" w:color="auto"/>
              <w:right w:val="single" w:sz="4" w:space="0" w:color="auto"/>
            </w:tcBorders>
            <w:hideMark/>
          </w:tcPr>
          <w:p w14:paraId="01A88F67" w14:textId="77777777" w:rsidR="00EA6ABD" w:rsidRPr="00E070C4" w:rsidRDefault="00EA6ABD" w:rsidP="00E45E9E">
            <w:pPr>
              <w:pStyle w:val="TAL"/>
              <w:rPr>
                <w:rFonts w:eastAsia="MS Mincho" w:cs="Arial"/>
                <w:lang w:val="en-US" w:eastAsia="en-US"/>
              </w:rPr>
            </w:pPr>
            <w:r w:rsidRPr="00E070C4">
              <w:rPr>
                <w:rFonts w:cs="Arial"/>
                <w:szCs w:val="18"/>
                <w:lang w:eastAsia="en-US"/>
              </w:rPr>
              <w:t>SDR of TDD CA (4 layer MIMO)</w:t>
            </w:r>
          </w:p>
        </w:tc>
      </w:tr>
      <w:tr w:rsidR="00E070C4" w:rsidRPr="00E070C4" w14:paraId="01A88F6B"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69" w14:textId="77777777" w:rsidR="00EA6ABD" w:rsidRPr="00E070C4" w:rsidRDefault="00EA6ABD" w:rsidP="00E45E9E">
            <w:pPr>
              <w:pStyle w:val="TAL"/>
              <w:rPr>
                <w:rFonts w:eastAsia="MS Mincho" w:cs="Arial"/>
                <w:lang w:val="en-US" w:eastAsia="en-US"/>
              </w:rPr>
            </w:pPr>
            <w:r w:rsidRPr="00E070C4">
              <w:rPr>
                <w:rFonts w:cs="Arial"/>
                <w:szCs w:val="18"/>
                <w:lang w:eastAsia="en-US"/>
              </w:rPr>
              <w:t>8.7.11</w:t>
            </w:r>
          </w:p>
        </w:tc>
        <w:tc>
          <w:tcPr>
            <w:tcW w:w="4675" w:type="dxa"/>
            <w:tcBorders>
              <w:top w:val="single" w:sz="4" w:space="0" w:color="auto"/>
              <w:left w:val="single" w:sz="4" w:space="0" w:color="auto"/>
              <w:bottom w:val="single" w:sz="4" w:space="0" w:color="auto"/>
              <w:right w:val="single" w:sz="4" w:space="0" w:color="auto"/>
            </w:tcBorders>
            <w:hideMark/>
          </w:tcPr>
          <w:p w14:paraId="01A88F6A" w14:textId="77777777" w:rsidR="00EA6ABD" w:rsidRPr="00E070C4" w:rsidRDefault="00EA6ABD" w:rsidP="00E45E9E">
            <w:pPr>
              <w:pStyle w:val="TAL"/>
              <w:rPr>
                <w:rFonts w:eastAsia="MS Mincho" w:cs="Arial"/>
                <w:lang w:val="en-US" w:eastAsia="en-US"/>
              </w:rPr>
            </w:pPr>
            <w:r w:rsidRPr="00E070C4">
              <w:rPr>
                <w:rFonts w:cs="Arial"/>
                <w:szCs w:val="18"/>
                <w:lang w:eastAsia="en-US"/>
              </w:rPr>
              <w:t>SDR of TDD-FDD CA (4 layer MIMO)</w:t>
            </w:r>
          </w:p>
        </w:tc>
      </w:tr>
      <w:tr w:rsidR="00E070C4" w:rsidRPr="00E070C4" w14:paraId="01A88F6E"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6C" w14:textId="77777777" w:rsidR="00EA6ABD" w:rsidRPr="00E070C4" w:rsidRDefault="00EA6ABD" w:rsidP="00E45E9E">
            <w:pPr>
              <w:pStyle w:val="TAL"/>
              <w:rPr>
                <w:rFonts w:eastAsia="MS Mincho" w:cs="Arial"/>
                <w:lang w:val="en-US" w:eastAsia="en-US"/>
              </w:rPr>
            </w:pPr>
            <w:r w:rsidRPr="00E070C4">
              <w:rPr>
                <w:rFonts w:cs="Arial"/>
                <w:szCs w:val="18"/>
                <w:lang w:eastAsia="en-US"/>
              </w:rPr>
              <w:t>8.7.13</w:t>
            </w:r>
          </w:p>
        </w:tc>
        <w:tc>
          <w:tcPr>
            <w:tcW w:w="4675" w:type="dxa"/>
            <w:tcBorders>
              <w:top w:val="single" w:sz="4" w:space="0" w:color="auto"/>
              <w:left w:val="single" w:sz="4" w:space="0" w:color="auto"/>
              <w:bottom w:val="single" w:sz="4" w:space="0" w:color="auto"/>
              <w:right w:val="single" w:sz="4" w:space="0" w:color="auto"/>
            </w:tcBorders>
            <w:hideMark/>
          </w:tcPr>
          <w:p w14:paraId="01A88F6D" w14:textId="77777777" w:rsidR="00EA6ABD" w:rsidRPr="00E070C4" w:rsidRDefault="00EA6ABD" w:rsidP="00E45E9E">
            <w:pPr>
              <w:pStyle w:val="TAL"/>
              <w:rPr>
                <w:rFonts w:eastAsia="MS Mincho" w:cs="Arial"/>
                <w:lang w:val="en-US" w:eastAsia="en-US"/>
              </w:rPr>
            </w:pPr>
            <w:r w:rsidRPr="00E070C4">
              <w:rPr>
                <w:rFonts w:cs="Arial"/>
                <w:szCs w:val="18"/>
                <w:lang w:eastAsia="en-US"/>
              </w:rPr>
              <w:t>SDR of FDD DC (4 layer MIMO)</w:t>
            </w:r>
          </w:p>
        </w:tc>
      </w:tr>
      <w:tr w:rsidR="00E070C4" w:rsidRPr="00E070C4" w14:paraId="01A88F71"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6F" w14:textId="77777777" w:rsidR="00EA6ABD" w:rsidRPr="00E070C4" w:rsidRDefault="00EA6ABD" w:rsidP="00E45E9E">
            <w:pPr>
              <w:pStyle w:val="TAL"/>
              <w:rPr>
                <w:rFonts w:eastAsia="MS Mincho" w:cs="Arial"/>
                <w:lang w:val="en-US" w:eastAsia="en-US"/>
              </w:rPr>
            </w:pPr>
            <w:r w:rsidRPr="00E070C4">
              <w:rPr>
                <w:rFonts w:cs="Arial"/>
                <w:szCs w:val="18"/>
                <w:lang w:eastAsia="en-US"/>
              </w:rPr>
              <w:t>8.7.14</w:t>
            </w:r>
          </w:p>
        </w:tc>
        <w:tc>
          <w:tcPr>
            <w:tcW w:w="4675" w:type="dxa"/>
            <w:tcBorders>
              <w:top w:val="single" w:sz="4" w:space="0" w:color="auto"/>
              <w:left w:val="single" w:sz="4" w:space="0" w:color="auto"/>
              <w:bottom w:val="single" w:sz="4" w:space="0" w:color="auto"/>
              <w:right w:val="single" w:sz="4" w:space="0" w:color="auto"/>
            </w:tcBorders>
          </w:tcPr>
          <w:p w14:paraId="01A88F70" w14:textId="77777777" w:rsidR="00EA6ABD" w:rsidRPr="00E070C4" w:rsidRDefault="00EA6ABD" w:rsidP="00E45E9E">
            <w:pPr>
              <w:pStyle w:val="TAL"/>
              <w:rPr>
                <w:rFonts w:cs="Arial"/>
                <w:lang w:eastAsia="en-US"/>
              </w:rPr>
            </w:pPr>
            <w:r w:rsidRPr="00E070C4">
              <w:rPr>
                <w:rFonts w:cs="Arial"/>
                <w:szCs w:val="18"/>
                <w:lang w:eastAsia="en-US"/>
              </w:rPr>
              <w:t>SDR of TDD DC (4 layer MIMO)</w:t>
            </w:r>
          </w:p>
        </w:tc>
      </w:tr>
      <w:tr w:rsidR="00E070C4" w:rsidRPr="00E070C4" w14:paraId="01A88F74"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72" w14:textId="77777777" w:rsidR="00EA6ABD" w:rsidRPr="00E070C4" w:rsidRDefault="00EA6ABD" w:rsidP="00E45E9E">
            <w:pPr>
              <w:pStyle w:val="TAL"/>
              <w:rPr>
                <w:rFonts w:eastAsia="MS Mincho" w:cs="Arial"/>
                <w:lang w:val="en-US" w:eastAsia="en-US"/>
              </w:rPr>
            </w:pPr>
            <w:r w:rsidRPr="00E070C4">
              <w:rPr>
                <w:rFonts w:cs="Arial"/>
                <w:szCs w:val="18"/>
                <w:lang w:eastAsia="en-US"/>
              </w:rPr>
              <w:t>8.7.15</w:t>
            </w:r>
          </w:p>
        </w:tc>
        <w:tc>
          <w:tcPr>
            <w:tcW w:w="4675" w:type="dxa"/>
            <w:tcBorders>
              <w:top w:val="single" w:sz="4" w:space="0" w:color="auto"/>
              <w:left w:val="single" w:sz="4" w:space="0" w:color="auto"/>
              <w:bottom w:val="single" w:sz="4" w:space="0" w:color="auto"/>
              <w:right w:val="single" w:sz="4" w:space="0" w:color="auto"/>
            </w:tcBorders>
          </w:tcPr>
          <w:p w14:paraId="01A88F73" w14:textId="77777777" w:rsidR="00EA6ABD" w:rsidRPr="00E070C4" w:rsidRDefault="00EA6ABD" w:rsidP="00E45E9E">
            <w:pPr>
              <w:pStyle w:val="TAL"/>
              <w:rPr>
                <w:rFonts w:cs="Arial"/>
                <w:lang w:eastAsia="en-US"/>
              </w:rPr>
            </w:pPr>
            <w:r w:rsidRPr="00E070C4">
              <w:rPr>
                <w:rFonts w:cs="Arial"/>
                <w:szCs w:val="18"/>
                <w:lang w:eastAsia="en-US"/>
              </w:rPr>
              <w:t>SDR of TDD-FDD DC (4 layer MIMO)</w:t>
            </w:r>
          </w:p>
        </w:tc>
      </w:tr>
      <w:tr w:rsidR="00EA6ABD" w:rsidRPr="00E070C4" w14:paraId="01A88F77"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75" w14:textId="77777777" w:rsidR="00EA6ABD" w:rsidRPr="00E070C4" w:rsidRDefault="00EA6ABD" w:rsidP="00E45E9E">
            <w:pPr>
              <w:pStyle w:val="TAL"/>
              <w:rPr>
                <w:rFonts w:cs="Arial"/>
                <w:szCs w:val="18"/>
                <w:lang w:eastAsia="en-US"/>
              </w:rPr>
            </w:pPr>
            <w:r w:rsidRPr="00E070C4">
              <w:rPr>
                <w:rFonts w:cs="Arial"/>
                <w:szCs w:val="18"/>
                <w:lang w:eastAsia="en-US"/>
              </w:rPr>
              <w:t>9.1.1.4.2</w:t>
            </w:r>
          </w:p>
        </w:tc>
        <w:tc>
          <w:tcPr>
            <w:tcW w:w="4675" w:type="dxa"/>
            <w:tcBorders>
              <w:top w:val="single" w:sz="4" w:space="0" w:color="auto"/>
              <w:left w:val="single" w:sz="4" w:space="0" w:color="auto"/>
              <w:bottom w:val="single" w:sz="4" w:space="0" w:color="auto"/>
              <w:right w:val="single" w:sz="4" w:space="0" w:color="auto"/>
            </w:tcBorders>
          </w:tcPr>
          <w:p w14:paraId="01A88F76" w14:textId="77777777" w:rsidR="00EA6ABD" w:rsidRPr="00E070C4" w:rsidRDefault="00EA6ABD" w:rsidP="00E45E9E">
            <w:pPr>
              <w:pStyle w:val="TAL"/>
              <w:rPr>
                <w:rFonts w:cs="Arial"/>
                <w:szCs w:val="18"/>
                <w:lang w:eastAsia="en-US"/>
              </w:rPr>
            </w:pPr>
            <w:r w:rsidRPr="00E070C4">
              <w:rPr>
                <w:rFonts w:cs="Arial"/>
                <w:szCs w:val="18"/>
                <w:lang w:eastAsia="en-US"/>
              </w:rPr>
              <w:t>CSI CA tests for 4Rx UE</w:t>
            </w:r>
          </w:p>
        </w:tc>
      </w:tr>
    </w:tbl>
    <w:p w14:paraId="01A88F78" w14:textId="77777777" w:rsidR="00EA6ABD" w:rsidRPr="00E070C4" w:rsidRDefault="00EA6ABD" w:rsidP="006E1CBE">
      <w:pPr>
        <w:rPr>
          <w:lang w:val="en-US"/>
        </w:rPr>
      </w:pPr>
    </w:p>
    <w:p w14:paraId="01A88F79" w14:textId="77777777" w:rsidR="00EA6ABD" w:rsidRPr="00E070C4" w:rsidRDefault="0026558D" w:rsidP="0026558D">
      <w:pPr>
        <w:pStyle w:val="Heading8"/>
        <w:rPr>
          <w:lang w:val="en-US"/>
        </w:rPr>
      </w:pPr>
      <w:r w:rsidRPr="00E070C4">
        <w:br w:type="page"/>
      </w:r>
      <w:bookmarkStart w:id="792" w:name="_Toc21093344"/>
      <w:bookmarkStart w:id="793" w:name="_Toc29761895"/>
      <w:bookmarkStart w:id="794" w:name="_Toc45833913"/>
      <w:bookmarkStart w:id="795" w:name="_Toc82890647"/>
      <w:bookmarkStart w:id="796" w:name="_Toc122508496"/>
      <w:bookmarkStart w:id="797" w:name="_Toc123216568"/>
      <w:bookmarkStart w:id="798" w:name="_Toc124184179"/>
      <w:bookmarkStart w:id="799" w:name="_Toc124184249"/>
      <w:bookmarkStart w:id="800" w:name="_Toc130588605"/>
      <w:bookmarkStart w:id="801" w:name="_Toc137236693"/>
      <w:bookmarkStart w:id="802" w:name="_Toc138892465"/>
      <w:bookmarkStart w:id="803" w:name="_Toc145069487"/>
      <w:bookmarkStart w:id="804" w:name="_Toc155195075"/>
      <w:r w:rsidRPr="00E070C4">
        <w:rPr>
          <w:lang w:val="en-US"/>
        </w:rPr>
        <w:lastRenderedPageBreak/>
        <w:t>Annex D (normative):</w:t>
      </w:r>
      <w:r w:rsidRPr="00E070C4">
        <w:rPr>
          <w:lang w:val="en-US"/>
        </w:rPr>
        <w:br/>
      </w:r>
      <w:r w:rsidRPr="00E070C4">
        <w:rPr>
          <w:rFonts w:hint="eastAsia"/>
          <w:lang w:val="en-US"/>
        </w:rPr>
        <w:t>Common Requirements for performance enhancements for high speed scenario</w:t>
      </w:r>
      <w:bookmarkEnd w:id="792"/>
      <w:bookmarkEnd w:id="793"/>
      <w:bookmarkEnd w:id="794"/>
      <w:bookmarkEnd w:id="795"/>
      <w:bookmarkEnd w:id="796"/>
      <w:bookmarkEnd w:id="797"/>
      <w:bookmarkEnd w:id="798"/>
      <w:bookmarkEnd w:id="799"/>
      <w:bookmarkEnd w:id="800"/>
      <w:bookmarkEnd w:id="801"/>
      <w:bookmarkEnd w:id="802"/>
      <w:bookmarkEnd w:id="803"/>
      <w:bookmarkEnd w:id="804"/>
    </w:p>
    <w:p w14:paraId="01A88F7A" w14:textId="77777777" w:rsidR="00EA6ABD" w:rsidRPr="00E070C4" w:rsidRDefault="00EA6ABD" w:rsidP="00EA6ABD">
      <w:pPr>
        <w:pStyle w:val="Heading1"/>
      </w:pPr>
      <w:bookmarkStart w:id="805" w:name="_Toc21093345"/>
      <w:bookmarkStart w:id="806" w:name="_Toc29761896"/>
      <w:bookmarkStart w:id="807" w:name="_Toc45833914"/>
      <w:bookmarkStart w:id="808" w:name="_Toc82890648"/>
      <w:bookmarkStart w:id="809" w:name="_Toc122508497"/>
      <w:bookmarkStart w:id="810" w:name="_Toc123216569"/>
      <w:bookmarkStart w:id="811" w:name="_Toc124184180"/>
      <w:bookmarkStart w:id="812" w:name="_Toc124184250"/>
      <w:bookmarkStart w:id="813" w:name="_Toc130588606"/>
      <w:bookmarkStart w:id="814" w:name="_Toc137236694"/>
      <w:bookmarkStart w:id="815" w:name="_Toc138892466"/>
      <w:bookmarkStart w:id="816" w:name="_Toc145069488"/>
      <w:bookmarkStart w:id="817" w:name="_Toc155195076"/>
      <w:r w:rsidRPr="00E070C4">
        <w:rPr>
          <w:rFonts w:hint="eastAsia"/>
        </w:rPr>
        <w:t>D</w:t>
      </w:r>
      <w:r w:rsidRPr="00E070C4">
        <w:t>.</w:t>
      </w:r>
      <w:r w:rsidRPr="00E070C4">
        <w:rPr>
          <w:rFonts w:hint="eastAsia"/>
        </w:rPr>
        <w:t>1</w:t>
      </w:r>
      <w:r w:rsidRPr="00E070C4">
        <w:tab/>
        <w:t xml:space="preserve">Common RRM requirements for </w:t>
      </w:r>
      <w:r w:rsidRPr="00E070C4">
        <w:rPr>
          <w:rFonts w:cs="v5.0.0"/>
          <w:lang w:val="en-US"/>
        </w:rPr>
        <w:t>performance enhancements for high speed scenario</w:t>
      </w:r>
      <w:bookmarkEnd w:id="805"/>
      <w:bookmarkEnd w:id="806"/>
      <w:bookmarkEnd w:id="807"/>
      <w:bookmarkEnd w:id="808"/>
      <w:bookmarkEnd w:id="809"/>
      <w:bookmarkEnd w:id="810"/>
      <w:bookmarkEnd w:id="811"/>
      <w:bookmarkEnd w:id="812"/>
      <w:bookmarkEnd w:id="813"/>
      <w:bookmarkEnd w:id="814"/>
      <w:bookmarkEnd w:id="815"/>
      <w:bookmarkEnd w:id="816"/>
      <w:bookmarkEnd w:id="817"/>
    </w:p>
    <w:p w14:paraId="794AC1AF" w14:textId="160FBCBD" w:rsidR="0098093C" w:rsidRDefault="0098093C" w:rsidP="0098093C">
      <w:r w:rsidRPr="00E070C4">
        <w:t xml:space="preserve">The requirements and test cases listed in Table </w:t>
      </w:r>
      <w:r w:rsidRPr="00E070C4">
        <w:rPr>
          <w:rFonts w:hint="eastAsia"/>
          <w:lang w:eastAsia="zh-CN"/>
        </w:rPr>
        <w:t>D</w:t>
      </w:r>
      <w:r w:rsidRPr="00E070C4">
        <w:t>.</w:t>
      </w:r>
      <w:r w:rsidRPr="00E070C4">
        <w:rPr>
          <w:rFonts w:hint="eastAsia"/>
          <w:lang w:eastAsia="zh-CN"/>
        </w:rPr>
        <w:t>1</w:t>
      </w:r>
      <w:r w:rsidRPr="00E070C4">
        <w:t xml:space="preserve">-1 are specified in TS 36.133 </w:t>
      </w:r>
      <w:r>
        <w:t>Rel-17</w:t>
      </w:r>
      <w:r w:rsidRPr="00E070C4">
        <w:t xml:space="preserve"> [3].</w:t>
      </w:r>
    </w:p>
    <w:p w14:paraId="01A88F7C" w14:textId="381784B4" w:rsidR="00EA6ABD" w:rsidRPr="00E070C4" w:rsidRDefault="00EA6ABD" w:rsidP="00EA6ABD">
      <w:pPr>
        <w:pStyle w:val="TH"/>
        <w:rPr>
          <w:rFonts w:eastAsia="MS Mincho"/>
        </w:rPr>
      </w:pPr>
      <w:r w:rsidRPr="00E070C4">
        <w:rPr>
          <w:rFonts w:eastAsia="MS Mincho"/>
        </w:rPr>
        <w:t xml:space="preserve">Table </w:t>
      </w:r>
      <w:r w:rsidRPr="00E070C4">
        <w:rPr>
          <w:rFonts w:hint="eastAsia"/>
          <w:lang w:eastAsia="zh-CN"/>
        </w:rPr>
        <w:t>D</w:t>
      </w:r>
      <w:r w:rsidRPr="00E070C4">
        <w:rPr>
          <w:rFonts w:eastAsia="MS Mincho"/>
        </w:rPr>
        <w:t>.</w:t>
      </w:r>
      <w:r w:rsidRPr="00E070C4">
        <w:rPr>
          <w:rFonts w:hint="eastAsia"/>
          <w:lang w:eastAsia="zh-CN"/>
        </w:rPr>
        <w:t>1</w:t>
      </w:r>
      <w:r w:rsidRPr="00E070C4">
        <w:rPr>
          <w:rFonts w:eastAsia="MS Mincho" w:hint="eastAsia"/>
        </w:rPr>
        <w:t>-1</w:t>
      </w:r>
      <w:r w:rsidRPr="00E070C4">
        <w:rPr>
          <w:rFonts w:eastAsia="MS Mincho"/>
        </w:rPr>
        <w:t>: RRM requirements for performance enhancements for high speed scenario</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E070C4" w:rsidRPr="00E070C4" w14:paraId="01A88F7F"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7D" w14:textId="77777777" w:rsidR="00EA6ABD" w:rsidRPr="00E070C4" w:rsidRDefault="00EA6ABD" w:rsidP="00E45E9E">
            <w:pPr>
              <w:pStyle w:val="TAH"/>
              <w:rPr>
                <w:rFonts w:eastAsia="MS Mincho" w:cs="Arial"/>
                <w:lang w:val="en-US" w:eastAsia="en-US"/>
              </w:rPr>
            </w:pPr>
            <w:r w:rsidRPr="00E070C4">
              <w:rPr>
                <w:rFonts w:eastAsia="MS Mincho" w:cs="Arial"/>
                <w:lang w:val="en-US" w:eastAsia="en-US"/>
              </w:rPr>
              <w:t>Clause</w:t>
            </w:r>
          </w:p>
        </w:tc>
        <w:tc>
          <w:tcPr>
            <w:tcW w:w="4675" w:type="dxa"/>
            <w:tcBorders>
              <w:top w:val="single" w:sz="4" w:space="0" w:color="auto"/>
              <w:left w:val="single" w:sz="4" w:space="0" w:color="auto"/>
              <w:bottom w:val="single" w:sz="4" w:space="0" w:color="auto"/>
              <w:right w:val="single" w:sz="4" w:space="0" w:color="auto"/>
            </w:tcBorders>
            <w:hideMark/>
          </w:tcPr>
          <w:p w14:paraId="01A88F7E" w14:textId="77777777" w:rsidR="00EA6ABD" w:rsidRPr="00E070C4" w:rsidRDefault="00EA6ABD" w:rsidP="00E45E9E">
            <w:pPr>
              <w:pStyle w:val="TAH"/>
              <w:rPr>
                <w:rFonts w:eastAsia="MS Mincho" w:cs="Arial"/>
                <w:lang w:val="en-US" w:eastAsia="en-US"/>
              </w:rPr>
            </w:pPr>
            <w:r w:rsidRPr="00E070C4">
              <w:rPr>
                <w:rFonts w:eastAsia="MS Mincho" w:cs="Arial"/>
                <w:lang w:val="en-US" w:eastAsia="en-US"/>
              </w:rPr>
              <w:t>Description</w:t>
            </w:r>
          </w:p>
        </w:tc>
      </w:tr>
      <w:tr w:rsidR="00E070C4" w:rsidRPr="00E070C4" w14:paraId="01A88F82"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80" w14:textId="77777777" w:rsidR="00EA6ABD" w:rsidRPr="00E070C4" w:rsidRDefault="00EA6ABD" w:rsidP="00E45E9E">
            <w:pPr>
              <w:pStyle w:val="TAL"/>
              <w:rPr>
                <w:rFonts w:eastAsia="MS Mincho" w:cs="Arial"/>
                <w:lang w:val="en-US" w:eastAsia="en-US"/>
              </w:rPr>
            </w:pPr>
            <w:r w:rsidRPr="00E070C4">
              <w:rPr>
                <w:rFonts w:hint="eastAsia"/>
                <w:noProof/>
                <w:lang w:eastAsia="zh-CN"/>
              </w:rPr>
              <w:t>4.2</w:t>
            </w:r>
          </w:p>
        </w:tc>
        <w:tc>
          <w:tcPr>
            <w:tcW w:w="4675" w:type="dxa"/>
            <w:tcBorders>
              <w:top w:val="single" w:sz="4" w:space="0" w:color="auto"/>
              <w:left w:val="single" w:sz="4" w:space="0" w:color="auto"/>
              <w:bottom w:val="single" w:sz="4" w:space="0" w:color="auto"/>
              <w:right w:val="single" w:sz="4" w:space="0" w:color="auto"/>
            </w:tcBorders>
          </w:tcPr>
          <w:p w14:paraId="01A88F81" w14:textId="77777777" w:rsidR="00EA6ABD" w:rsidRPr="00E070C4" w:rsidRDefault="00EA6ABD" w:rsidP="00E45E9E">
            <w:pPr>
              <w:pStyle w:val="TAL"/>
              <w:rPr>
                <w:rFonts w:cs="Arial"/>
                <w:lang w:eastAsia="en-US"/>
              </w:rPr>
            </w:pPr>
            <w:r w:rsidRPr="00E070C4">
              <w:rPr>
                <w:lang w:eastAsia="en-US"/>
              </w:rPr>
              <w:t>Cell Re-selection</w:t>
            </w:r>
          </w:p>
        </w:tc>
      </w:tr>
      <w:tr w:rsidR="00EA6ABD" w:rsidRPr="00E070C4" w14:paraId="01A88F85"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83" w14:textId="77777777" w:rsidR="00EA6ABD" w:rsidRPr="00E070C4" w:rsidRDefault="00EA6ABD" w:rsidP="00E45E9E">
            <w:pPr>
              <w:pStyle w:val="TAL"/>
              <w:rPr>
                <w:rFonts w:eastAsia="MS Mincho" w:cs="Arial"/>
                <w:lang w:val="en-US" w:eastAsia="en-US"/>
              </w:rPr>
            </w:pPr>
            <w:r w:rsidRPr="00E070C4">
              <w:rPr>
                <w:rFonts w:eastAsia="MS Mincho" w:cs="Arial"/>
                <w:lang w:val="en-US" w:eastAsia="en-US"/>
              </w:rPr>
              <w:t>8.1.2.2</w:t>
            </w:r>
          </w:p>
        </w:tc>
        <w:tc>
          <w:tcPr>
            <w:tcW w:w="4675" w:type="dxa"/>
            <w:tcBorders>
              <w:top w:val="single" w:sz="4" w:space="0" w:color="auto"/>
              <w:left w:val="single" w:sz="4" w:space="0" w:color="auto"/>
              <w:bottom w:val="single" w:sz="4" w:space="0" w:color="auto"/>
              <w:right w:val="single" w:sz="4" w:space="0" w:color="auto"/>
            </w:tcBorders>
          </w:tcPr>
          <w:p w14:paraId="01A88F84" w14:textId="77777777" w:rsidR="00EA6ABD" w:rsidRPr="00E070C4" w:rsidRDefault="00EA6ABD" w:rsidP="00E45E9E">
            <w:pPr>
              <w:pStyle w:val="TAL"/>
              <w:rPr>
                <w:rFonts w:eastAsia="MS Mincho" w:cs="Arial"/>
                <w:lang w:val="en-US" w:eastAsia="en-US"/>
              </w:rPr>
            </w:pPr>
            <w:r w:rsidRPr="00E070C4">
              <w:rPr>
                <w:rFonts w:eastAsia="MS Mincho" w:cs="Arial"/>
                <w:lang w:val="en-US" w:eastAsia="en-US"/>
              </w:rPr>
              <w:t>E-UTRAN intra frequency measurements</w:t>
            </w:r>
            <w:r w:rsidRPr="00E070C4">
              <w:rPr>
                <w:rFonts w:cs="Arial" w:hint="eastAsia"/>
                <w:lang w:val="en-US" w:eastAsia="zh-CN"/>
              </w:rPr>
              <w:t xml:space="preserve"> in RRC connected state</w:t>
            </w:r>
            <w:r w:rsidRPr="00E070C4">
              <w:rPr>
                <w:rFonts w:eastAsia="MS Mincho" w:cs="Arial"/>
                <w:lang w:val="en-US" w:eastAsia="en-US"/>
              </w:rPr>
              <w:t xml:space="preserve"> </w:t>
            </w:r>
          </w:p>
        </w:tc>
      </w:tr>
    </w:tbl>
    <w:p w14:paraId="01A88F86" w14:textId="77777777" w:rsidR="00BC0601" w:rsidRPr="00E070C4" w:rsidRDefault="00BC0601" w:rsidP="00BC0601"/>
    <w:p w14:paraId="01A88F87" w14:textId="77777777" w:rsidR="00EA6ABD" w:rsidRPr="00E070C4" w:rsidRDefault="00EA6ABD" w:rsidP="00EA6ABD">
      <w:pPr>
        <w:pStyle w:val="Heading1"/>
      </w:pPr>
      <w:bookmarkStart w:id="818" w:name="_Toc21093346"/>
      <w:bookmarkStart w:id="819" w:name="_Toc29761897"/>
      <w:bookmarkStart w:id="820" w:name="_Toc45833915"/>
      <w:bookmarkStart w:id="821" w:name="_Toc82890649"/>
      <w:bookmarkStart w:id="822" w:name="_Toc122508498"/>
      <w:bookmarkStart w:id="823" w:name="_Toc123216570"/>
      <w:bookmarkStart w:id="824" w:name="_Toc124184181"/>
      <w:bookmarkStart w:id="825" w:name="_Toc124184251"/>
      <w:bookmarkStart w:id="826" w:name="_Toc130588607"/>
      <w:bookmarkStart w:id="827" w:name="_Toc137236695"/>
      <w:bookmarkStart w:id="828" w:name="_Toc138892467"/>
      <w:bookmarkStart w:id="829" w:name="_Toc145069489"/>
      <w:bookmarkStart w:id="830" w:name="_Toc155195077"/>
      <w:r w:rsidRPr="00E070C4">
        <w:rPr>
          <w:rFonts w:hint="eastAsia"/>
        </w:rPr>
        <w:t>D</w:t>
      </w:r>
      <w:r w:rsidRPr="00E070C4">
        <w:t>.</w:t>
      </w:r>
      <w:r w:rsidRPr="00E070C4">
        <w:rPr>
          <w:rFonts w:hint="eastAsia"/>
        </w:rPr>
        <w:t>2</w:t>
      </w:r>
      <w:r w:rsidRPr="00E070C4">
        <w:tab/>
        <w:t xml:space="preserve">Common UE demodulation </w:t>
      </w:r>
      <w:r w:rsidRPr="00E070C4">
        <w:rPr>
          <w:rFonts w:hint="eastAsia"/>
        </w:rPr>
        <w:t xml:space="preserve">requirements </w:t>
      </w:r>
      <w:r w:rsidRPr="00E070C4">
        <w:t>for performance enhancements for high speed scenario</w:t>
      </w:r>
      <w:bookmarkEnd w:id="818"/>
      <w:bookmarkEnd w:id="819"/>
      <w:bookmarkEnd w:id="820"/>
      <w:bookmarkEnd w:id="821"/>
      <w:bookmarkEnd w:id="822"/>
      <w:bookmarkEnd w:id="823"/>
      <w:bookmarkEnd w:id="824"/>
      <w:bookmarkEnd w:id="825"/>
      <w:bookmarkEnd w:id="826"/>
      <w:bookmarkEnd w:id="827"/>
      <w:bookmarkEnd w:id="828"/>
      <w:bookmarkEnd w:id="829"/>
      <w:bookmarkEnd w:id="830"/>
    </w:p>
    <w:p w14:paraId="01A88F88" w14:textId="74C850A2" w:rsidR="00EA6ABD" w:rsidRPr="00E070C4" w:rsidRDefault="0098093C" w:rsidP="00EA6ABD">
      <w:r w:rsidRPr="00E070C4">
        <w:t xml:space="preserve">The requirements and test cases listed in Table </w:t>
      </w:r>
      <w:r w:rsidRPr="00E070C4">
        <w:rPr>
          <w:rFonts w:hint="eastAsia"/>
          <w:lang w:eastAsia="zh-CN"/>
        </w:rPr>
        <w:t>D</w:t>
      </w:r>
      <w:r w:rsidRPr="00E070C4">
        <w:t>.</w:t>
      </w:r>
      <w:r w:rsidRPr="00E070C4">
        <w:rPr>
          <w:rFonts w:hint="eastAsia"/>
          <w:lang w:eastAsia="zh-CN"/>
        </w:rPr>
        <w:t>2</w:t>
      </w:r>
      <w:r w:rsidRPr="00E070C4">
        <w:t xml:space="preserve">-1 are specified in TS 36.101 </w:t>
      </w:r>
      <w:r>
        <w:t>Rel-17</w:t>
      </w:r>
      <w:r w:rsidRPr="00E070C4">
        <w:t xml:space="preserve"> [2].</w:t>
      </w:r>
    </w:p>
    <w:p w14:paraId="01A88F89" w14:textId="77777777" w:rsidR="00EA6ABD" w:rsidRPr="00E070C4" w:rsidRDefault="00EA6ABD" w:rsidP="00EA6ABD">
      <w:pPr>
        <w:pStyle w:val="TH"/>
        <w:rPr>
          <w:lang w:eastAsia="zh-CN"/>
        </w:rPr>
      </w:pPr>
      <w:r w:rsidRPr="00E070C4">
        <w:t xml:space="preserve">Table </w:t>
      </w:r>
      <w:r w:rsidRPr="00E070C4">
        <w:rPr>
          <w:rFonts w:hint="eastAsia"/>
          <w:lang w:eastAsia="zh-CN"/>
        </w:rPr>
        <w:t>D</w:t>
      </w:r>
      <w:r w:rsidRPr="00E070C4">
        <w:t>.</w:t>
      </w:r>
      <w:r w:rsidRPr="00E070C4">
        <w:rPr>
          <w:rFonts w:hint="eastAsia"/>
          <w:lang w:eastAsia="zh-CN"/>
        </w:rPr>
        <w:t>2</w:t>
      </w:r>
      <w:r w:rsidRPr="00E070C4">
        <w:rPr>
          <w:rFonts w:hint="eastAsia"/>
        </w:rPr>
        <w:t>-1</w:t>
      </w:r>
      <w:r w:rsidRPr="00E070C4">
        <w:t xml:space="preserve">: UE </w:t>
      </w:r>
      <w:r w:rsidRPr="00E070C4">
        <w:rPr>
          <w:rFonts w:eastAsia="MS Mincho"/>
        </w:rPr>
        <w:t xml:space="preserve">Demodulation </w:t>
      </w:r>
      <w:r w:rsidRPr="00E070C4">
        <w:rPr>
          <w:rFonts w:hint="eastAsia"/>
          <w:lang w:eastAsia="zh-CN"/>
        </w:rPr>
        <w:t xml:space="preserve">requirements </w:t>
      </w:r>
      <w:r w:rsidRPr="00E070C4">
        <w:rPr>
          <w:rFonts w:eastAsia="MS Mincho"/>
        </w:rPr>
        <w:t>for performance enhancements for high speed scenario</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E070C4" w:rsidRPr="00E070C4" w14:paraId="01A88F8C"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8A" w14:textId="77777777" w:rsidR="00EA6ABD" w:rsidRPr="00E070C4" w:rsidRDefault="00EA6ABD" w:rsidP="00E45E9E">
            <w:pPr>
              <w:pStyle w:val="TAH"/>
              <w:rPr>
                <w:rFonts w:eastAsia="MS Mincho" w:cs="Arial"/>
                <w:lang w:val="en-US" w:eastAsia="en-US"/>
              </w:rPr>
            </w:pPr>
            <w:r w:rsidRPr="00E070C4">
              <w:rPr>
                <w:rFonts w:eastAsia="MS Mincho" w:cs="Arial"/>
                <w:lang w:val="en-US" w:eastAsia="en-US"/>
              </w:rPr>
              <w:t>Clause</w:t>
            </w:r>
          </w:p>
        </w:tc>
        <w:tc>
          <w:tcPr>
            <w:tcW w:w="4675" w:type="dxa"/>
            <w:tcBorders>
              <w:top w:val="single" w:sz="4" w:space="0" w:color="auto"/>
              <w:left w:val="single" w:sz="4" w:space="0" w:color="auto"/>
              <w:bottom w:val="single" w:sz="4" w:space="0" w:color="auto"/>
              <w:right w:val="single" w:sz="4" w:space="0" w:color="auto"/>
            </w:tcBorders>
            <w:hideMark/>
          </w:tcPr>
          <w:p w14:paraId="01A88F8B" w14:textId="77777777" w:rsidR="00EA6ABD" w:rsidRPr="00E070C4" w:rsidRDefault="00EA6ABD" w:rsidP="00E45E9E">
            <w:pPr>
              <w:pStyle w:val="TAH"/>
              <w:rPr>
                <w:rFonts w:eastAsia="MS Mincho" w:cs="Arial"/>
                <w:lang w:val="en-US" w:eastAsia="en-US"/>
              </w:rPr>
            </w:pPr>
            <w:r w:rsidRPr="00E070C4">
              <w:rPr>
                <w:rFonts w:eastAsia="MS Mincho" w:cs="Arial"/>
                <w:lang w:val="en-US" w:eastAsia="en-US"/>
              </w:rPr>
              <w:t>Description</w:t>
            </w:r>
          </w:p>
        </w:tc>
      </w:tr>
      <w:tr w:rsidR="00E070C4" w:rsidRPr="00E070C4" w14:paraId="01A88F8F"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8D" w14:textId="77777777" w:rsidR="00EA6ABD" w:rsidRPr="00E070C4" w:rsidRDefault="00EA6ABD" w:rsidP="00E45E9E">
            <w:pPr>
              <w:pStyle w:val="TAH"/>
              <w:jc w:val="both"/>
              <w:rPr>
                <w:rFonts w:eastAsia="MS Mincho" w:cs="Arial"/>
                <w:b w:val="0"/>
                <w:lang w:val="en-US" w:eastAsia="en-US"/>
              </w:rPr>
            </w:pPr>
            <w:r w:rsidRPr="00E070C4">
              <w:rPr>
                <w:rFonts w:eastAsia="MS Mincho" w:cs="Arial"/>
                <w:b w:val="0"/>
                <w:lang w:val="en-US" w:eastAsia="en-US"/>
              </w:rPr>
              <w:t>8.2</w:t>
            </w:r>
            <w:r w:rsidRPr="00E070C4">
              <w:rPr>
                <w:rFonts w:eastAsia="MS Mincho" w:cs="Arial" w:hint="eastAsia"/>
                <w:b w:val="0"/>
                <w:lang w:val="en-US" w:eastAsia="en-US"/>
              </w:rPr>
              <w:t>.1.9</w:t>
            </w:r>
          </w:p>
        </w:tc>
        <w:tc>
          <w:tcPr>
            <w:tcW w:w="4675" w:type="dxa"/>
            <w:tcBorders>
              <w:top w:val="single" w:sz="4" w:space="0" w:color="auto"/>
              <w:left w:val="single" w:sz="4" w:space="0" w:color="auto"/>
              <w:bottom w:val="single" w:sz="4" w:space="0" w:color="auto"/>
              <w:right w:val="single" w:sz="4" w:space="0" w:color="auto"/>
            </w:tcBorders>
            <w:hideMark/>
          </w:tcPr>
          <w:p w14:paraId="01A88F8E" w14:textId="77777777" w:rsidR="00EA6ABD" w:rsidRPr="00E070C4" w:rsidRDefault="00EA6ABD" w:rsidP="00E45E9E">
            <w:pPr>
              <w:pStyle w:val="TAH"/>
              <w:jc w:val="both"/>
              <w:rPr>
                <w:rFonts w:eastAsia="MS Mincho" w:cs="Arial"/>
                <w:b w:val="0"/>
                <w:lang w:val="en-US" w:eastAsia="en-US"/>
              </w:rPr>
            </w:pPr>
            <w:r w:rsidRPr="00E070C4">
              <w:rPr>
                <w:rFonts w:eastAsia="MS Mincho" w:cs="Arial" w:hint="eastAsia"/>
                <w:b w:val="0"/>
                <w:lang w:val="en-US" w:eastAsia="en-US"/>
              </w:rPr>
              <w:t xml:space="preserve">FDD </w:t>
            </w:r>
            <w:r w:rsidRPr="00E070C4">
              <w:rPr>
                <w:rFonts w:eastAsia="MS Mincho" w:cs="Arial"/>
                <w:b w:val="0"/>
                <w:lang w:val="en-US" w:eastAsia="en-US"/>
              </w:rPr>
              <w:t>PDSCH</w:t>
            </w:r>
          </w:p>
        </w:tc>
      </w:tr>
      <w:tr w:rsidR="00EA6ABD" w:rsidRPr="00E070C4" w14:paraId="01A88F92"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90" w14:textId="77777777" w:rsidR="00EA6ABD" w:rsidRPr="00E070C4" w:rsidRDefault="00EA6ABD" w:rsidP="00E45E9E">
            <w:pPr>
              <w:pStyle w:val="TAH"/>
              <w:jc w:val="both"/>
              <w:rPr>
                <w:rFonts w:eastAsia="MS Mincho" w:cs="Arial"/>
                <w:b w:val="0"/>
                <w:lang w:val="en-US" w:eastAsia="en-US"/>
              </w:rPr>
            </w:pPr>
            <w:r w:rsidRPr="00E070C4">
              <w:rPr>
                <w:rFonts w:eastAsia="MS Mincho" w:cs="Arial" w:hint="eastAsia"/>
                <w:b w:val="0"/>
                <w:lang w:val="en-US" w:eastAsia="en-US"/>
              </w:rPr>
              <w:t>8.2.2.9</w:t>
            </w:r>
          </w:p>
        </w:tc>
        <w:tc>
          <w:tcPr>
            <w:tcW w:w="4675" w:type="dxa"/>
            <w:tcBorders>
              <w:top w:val="single" w:sz="4" w:space="0" w:color="auto"/>
              <w:left w:val="single" w:sz="4" w:space="0" w:color="auto"/>
              <w:bottom w:val="single" w:sz="4" w:space="0" w:color="auto"/>
              <w:right w:val="single" w:sz="4" w:space="0" w:color="auto"/>
            </w:tcBorders>
            <w:hideMark/>
          </w:tcPr>
          <w:p w14:paraId="01A88F91" w14:textId="77777777" w:rsidR="00EA6ABD" w:rsidRPr="00E070C4" w:rsidRDefault="00EA6ABD" w:rsidP="00E45E9E">
            <w:pPr>
              <w:pStyle w:val="TAH"/>
              <w:jc w:val="both"/>
              <w:rPr>
                <w:rFonts w:eastAsia="MS Mincho" w:cs="Arial"/>
                <w:b w:val="0"/>
                <w:lang w:val="en-US" w:eastAsia="en-US"/>
              </w:rPr>
            </w:pPr>
            <w:r w:rsidRPr="00E070C4">
              <w:rPr>
                <w:rFonts w:eastAsia="MS Mincho" w:cs="Arial" w:hint="eastAsia"/>
                <w:b w:val="0"/>
                <w:lang w:val="en-US" w:eastAsia="en-US"/>
              </w:rPr>
              <w:t>TDD PDSCH</w:t>
            </w:r>
          </w:p>
        </w:tc>
      </w:tr>
    </w:tbl>
    <w:p w14:paraId="01A88F93" w14:textId="77777777" w:rsidR="00103E9C" w:rsidRPr="00E070C4" w:rsidRDefault="00103E9C" w:rsidP="006E1CBE">
      <w:pPr>
        <w:rPr>
          <w:lang w:val="en-US"/>
        </w:rPr>
      </w:pPr>
    </w:p>
    <w:p w14:paraId="01A88F94" w14:textId="77777777" w:rsidR="00103E9C" w:rsidRPr="00E070C4" w:rsidRDefault="00103E9C">
      <w:pPr>
        <w:overflowPunct/>
        <w:autoSpaceDE/>
        <w:autoSpaceDN/>
        <w:adjustRightInd/>
        <w:spacing w:after="0"/>
        <w:textAlignment w:val="auto"/>
        <w:rPr>
          <w:lang w:val="en-US"/>
        </w:rPr>
      </w:pPr>
      <w:r w:rsidRPr="00E070C4">
        <w:rPr>
          <w:lang w:val="en-US"/>
        </w:rPr>
        <w:br w:type="page"/>
      </w:r>
    </w:p>
    <w:p w14:paraId="01A88F95" w14:textId="77777777" w:rsidR="00446747" w:rsidRPr="00E070C4" w:rsidRDefault="00446747" w:rsidP="00446747">
      <w:pPr>
        <w:pStyle w:val="Heading8"/>
        <w:rPr>
          <w:rFonts w:cs="v5.0.0"/>
          <w:lang w:val="en-US"/>
        </w:rPr>
      </w:pPr>
      <w:bookmarkStart w:id="831" w:name="_Toc21093347"/>
      <w:bookmarkStart w:id="832" w:name="_Toc29761898"/>
      <w:bookmarkStart w:id="833" w:name="_Toc45833916"/>
      <w:bookmarkStart w:id="834" w:name="_Toc82890650"/>
      <w:bookmarkStart w:id="835" w:name="_Toc122508499"/>
      <w:bookmarkStart w:id="836" w:name="_Toc123216571"/>
      <w:bookmarkStart w:id="837" w:name="_Toc124184182"/>
      <w:bookmarkStart w:id="838" w:name="_Toc124184252"/>
      <w:bookmarkStart w:id="839" w:name="_Toc130588608"/>
      <w:bookmarkStart w:id="840" w:name="_Toc137236696"/>
      <w:bookmarkStart w:id="841" w:name="_Toc138892468"/>
      <w:bookmarkStart w:id="842" w:name="_Toc145069490"/>
      <w:bookmarkStart w:id="843" w:name="_Toc155195078"/>
      <w:r w:rsidRPr="00E070C4">
        <w:rPr>
          <w:lang w:val="en-US"/>
        </w:rPr>
        <w:lastRenderedPageBreak/>
        <w:t>Annex E (normative):</w:t>
      </w:r>
      <w:r w:rsidRPr="00E070C4">
        <w:rPr>
          <w:lang w:val="en-US"/>
        </w:rPr>
        <w:br/>
      </w:r>
      <w:r w:rsidRPr="00E070C4">
        <w:rPr>
          <w:rFonts w:cs="v5.0.0"/>
          <w:lang w:val="en-US"/>
        </w:rPr>
        <w:t>Common Requirements for 8Rx</w:t>
      </w:r>
      <w:bookmarkEnd w:id="831"/>
      <w:bookmarkEnd w:id="832"/>
      <w:bookmarkEnd w:id="833"/>
      <w:bookmarkEnd w:id="834"/>
      <w:bookmarkEnd w:id="835"/>
      <w:bookmarkEnd w:id="836"/>
      <w:bookmarkEnd w:id="837"/>
      <w:bookmarkEnd w:id="838"/>
      <w:bookmarkEnd w:id="839"/>
      <w:bookmarkEnd w:id="840"/>
      <w:bookmarkEnd w:id="841"/>
      <w:bookmarkEnd w:id="842"/>
      <w:bookmarkEnd w:id="843"/>
    </w:p>
    <w:p w14:paraId="01A88F96" w14:textId="77777777" w:rsidR="00446747" w:rsidRPr="00E070C4" w:rsidRDefault="00446747" w:rsidP="00446747">
      <w:pPr>
        <w:pStyle w:val="Heading1"/>
      </w:pPr>
      <w:bookmarkStart w:id="844" w:name="_Toc21093348"/>
      <w:bookmarkStart w:id="845" w:name="_Toc29761899"/>
      <w:bookmarkStart w:id="846" w:name="_Toc45833917"/>
      <w:bookmarkStart w:id="847" w:name="_Toc82890651"/>
      <w:bookmarkStart w:id="848" w:name="_Toc122508500"/>
      <w:bookmarkStart w:id="849" w:name="_Toc123216572"/>
      <w:bookmarkStart w:id="850" w:name="_Toc124184183"/>
      <w:bookmarkStart w:id="851" w:name="_Toc124184253"/>
      <w:bookmarkStart w:id="852" w:name="_Toc130588609"/>
      <w:bookmarkStart w:id="853" w:name="_Toc137236697"/>
      <w:bookmarkStart w:id="854" w:name="_Toc138892469"/>
      <w:bookmarkStart w:id="855" w:name="_Toc145069491"/>
      <w:bookmarkStart w:id="856" w:name="_Toc155195079"/>
      <w:r w:rsidRPr="00E070C4">
        <w:rPr>
          <w:rFonts w:hint="eastAsia"/>
          <w:lang w:eastAsia="zh-CN"/>
        </w:rPr>
        <w:t xml:space="preserve">E.1 </w:t>
      </w:r>
      <w:r w:rsidRPr="00E070C4">
        <w:t>Common UE RF requirements</w:t>
      </w:r>
      <w:bookmarkEnd w:id="844"/>
      <w:bookmarkEnd w:id="845"/>
      <w:bookmarkEnd w:id="846"/>
      <w:bookmarkEnd w:id="847"/>
      <w:bookmarkEnd w:id="848"/>
      <w:bookmarkEnd w:id="849"/>
      <w:bookmarkEnd w:id="850"/>
      <w:bookmarkEnd w:id="851"/>
      <w:bookmarkEnd w:id="852"/>
      <w:bookmarkEnd w:id="853"/>
      <w:bookmarkEnd w:id="854"/>
      <w:bookmarkEnd w:id="855"/>
      <w:bookmarkEnd w:id="856"/>
    </w:p>
    <w:p w14:paraId="7C394D84" w14:textId="77777777" w:rsidR="0098093C" w:rsidRPr="00E070C4" w:rsidRDefault="0098093C" w:rsidP="0098093C">
      <w:r w:rsidRPr="00E070C4">
        <w:t xml:space="preserve">The requirements and test cases listed in Table E.1-1 are specified in TS 36.101 </w:t>
      </w:r>
      <w:r>
        <w:t>Rel-17</w:t>
      </w:r>
      <w:r w:rsidRPr="00E070C4">
        <w:t xml:space="preserve"> [2].</w:t>
      </w:r>
    </w:p>
    <w:p w14:paraId="01A88F98" w14:textId="77777777" w:rsidR="00446747" w:rsidRPr="00E070C4" w:rsidRDefault="00446747" w:rsidP="00446747">
      <w:pPr>
        <w:pStyle w:val="TH"/>
        <w:rPr>
          <w:rFonts w:eastAsia="MS Mincho"/>
        </w:rPr>
      </w:pPr>
      <w:r w:rsidRPr="00E070C4">
        <w:rPr>
          <w:rFonts w:eastAsia="MS Mincho"/>
        </w:rPr>
        <w:t>Table E.1</w:t>
      </w:r>
      <w:r w:rsidRPr="00E070C4">
        <w:rPr>
          <w:rFonts w:eastAsia="MS Mincho" w:hint="eastAsia"/>
        </w:rPr>
        <w:t>-1</w:t>
      </w:r>
      <w:r w:rsidRPr="00E070C4">
        <w:rPr>
          <w:rFonts w:eastAsia="MS Mincho"/>
        </w:rPr>
        <w:t>: RF requirements for 8Rx</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E070C4" w:rsidRPr="00E070C4" w14:paraId="01A88F9B" w14:textId="77777777" w:rsidTr="00446747">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99" w14:textId="77777777" w:rsidR="00446747" w:rsidRPr="00E070C4" w:rsidRDefault="00446747" w:rsidP="00446747">
            <w:pPr>
              <w:pStyle w:val="TAH"/>
              <w:rPr>
                <w:rFonts w:eastAsia="MS Mincho" w:cs="Arial"/>
                <w:lang w:val="en-US"/>
              </w:rPr>
            </w:pPr>
            <w:r w:rsidRPr="00E070C4">
              <w:rPr>
                <w:rFonts w:eastAsia="MS Mincho" w:cs="Arial"/>
                <w:lang w:val="en-US"/>
              </w:rPr>
              <w:t>Clause</w:t>
            </w:r>
          </w:p>
        </w:tc>
        <w:tc>
          <w:tcPr>
            <w:tcW w:w="4675" w:type="dxa"/>
            <w:tcBorders>
              <w:top w:val="single" w:sz="4" w:space="0" w:color="auto"/>
              <w:left w:val="single" w:sz="4" w:space="0" w:color="auto"/>
              <w:bottom w:val="single" w:sz="4" w:space="0" w:color="auto"/>
              <w:right w:val="single" w:sz="4" w:space="0" w:color="auto"/>
            </w:tcBorders>
            <w:hideMark/>
          </w:tcPr>
          <w:p w14:paraId="01A88F9A" w14:textId="77777777" w:rsidR="00446747" w:rsidRPr="00E070C4" w:rsidRDefault="00446747" w:rsidP="00446747">
            <w:pPr>
              <w:pStyle w:val="TAH"/>
              <w:rPr>
                <w:rFonts w:eastAsia="MS Mincho" w:cs="Arial"/>
                <w:lang w:val="en-US"/>
              </w:rPr>
            </w:pPr>
            <w:r w:rsidRPr="00E070C4">
              <w:rPr>
                <w:rFonts w:eastAsia="MS Mincho" w:cs="Arial"/>
                <w:lang w:val="en-US"/>
              </w:rPr>
              <w:t>Description</w:t>
            </w:r>
          </w:p>
        </w:tc>
      </w:tr>
      <w:tr w:rsidR="00446747" w:rsidRPr="00E070C4" w14:paraId="01A88F9E" w14:textId="77777777" w:rsidTr="00446747">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9C" w14:textId="77777777" w:rsidR="00446747" w:rsidRPr="00E070C4" w:rsidRDefault="00446747" w:rsidP="00446747">
            <w:pPr>
              <w:pStyle w:val="TAL"/>
              <w:rPr>
                <w:rFonts w:eastAsia="MS Mincho" w:cs="Arial"/>
                <w:lang w:val="en-US"/>
              </w:rPr>
            </w:pPr>
            <w:r w:rsidRPr="00E070C4">
              <w:rPr>
                <w:rFonts w:eastAsia="MS Mincho" w:cs="Arial"/>
                <w:lang w:val="en-US"/>
              </w:rPr>
              <w:t>7.3</w:t>
            </w:r>
          </w:p>
        </w:tc>
        <w:tc>
          <w:tcPr>
            <w:tcW w:w="4675" w:type="dxa"/>
            <w:tcBorders>
              <w:top w:val="single" w:sz="4" w:space="0" w:color="auto"/>
              <w:left w:val="single" w:sz="4" w:space="0" w:color="auto"/>
              <w:bottom w:val="single" w:sz="4" w:space="0" w:color="auto"/>
              <w:right w:val="single" w:sz="4" w:space="0" w:color="auto"/>
            </w:tcBorders>
            <w:hideMark/>
          </w:tcPr>
          <w:p w14:paraId="01A88F9D" w14:textId="77777777" w:rsidR="00446747" w:rsidRPr="00E070C4" w:rsidRDefault="00446747" w:rsidP="00446747">
            <w:pPr>
              <w:pStyle w:val="TAL"/>
            </w:pPr>
            <w:r w:rsidRPr="00E070C4">
              <w:rPr>
                <w:rFonts w:eastAsia="MS Mincho" w:cs="Arial"/>
                <w:lang w:val="en-US"/>
              </w:rPr>
              <w:t>Reference sensitivity power level</w:t>
            </w:r>
          </w:p>
        </w:tc>
      </w:tr>
    </w:tbl>
    <w:p w14:paraId="01A88F9F" w14:textId="77777777" w:rsidR="00446747" w:rsidRPr="00E070C4" w:rsidRDefault="00446747" w:rsidP="00446747"/>
    <w:p w14:paraId="34BCD90E" w14:textId="77777777" w:rsidR="0098093C" w:rsidRPr="00E070C4" w:rsidRDefault="0098093C" w:rsidP="0098093C">
      <w:r w:rsidRPr="00E070C4">
        <w:t xml:space="preserve">The requirements and test cases listed in Table E.1-2 are specified in TS 36.101 </w:t>
      </w:r>
      <w:r>
        <w:t>Rel-17</w:t>
      </w:r>
      <w:r w:rsidRPr="00E070C4">
        <w:t xml:space="preserve"> [2].</w:t>
      </w:r>
    </w:p>
    <w:p w14:paraId="01A88FA1" w14:textId="77777777" w:rsidR="00446747" w:rsidRPr="00E070C4" w:rsidRDefault="00446747" w:rsidP="00446747">
      <w:pPr>
        <w:pStyle w:val="TH"/>
        <w:rPr>
          <w:rFonts w:eastAsia="MS Mincho"/>
        </w:rPr>
      </w:pPr>
      <w:r w:rsidRPr="00E070C4">
        <w:t xml:space="preserve">Table E.1-2: </w:t>
      </w:r>
      <w:r w:rsidRPr="00E070C4">
        <w:rPr>
          <w:rFonts w:eastAsia="MS Mincho"/>
        </w:rPr>
        <w:t>RF requirements for 8Rx for CA</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E070C4" w:rsidRPr="00E070C4" w14:paraId="01A88FA4" w14:textId="77777777" w:rsidTr="00446747">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A2" w14:textId="77777777" w:rsidR="00446747" w:rsidRPr="00E070C4" w:rsidRDefault="00446747" w:rsidP="00446747">
            <w:pPr>
              <w:pStyle w:val="TAH"/>
              <w:rPr>
                <w:rFonts w:eastAsia="MS Mincho" w:cs="Arial"/>
                <w:lang w:val="en-US"/>
              </w:rPr>
            </w:pPr>
            <w:r w:rsidRPr="00E070C4">
              <w:rPr>
                <w:rFonts w:eastAsia="MS Mincho" w:cs="Arial"/>
                <w:lang w:val="en-US"/>
              </w:rPr>
              <w:t>Clause</w:t>
            </w:r>
          </w:p>
        </w:tc>
        <w:tc>
          <w:tcPr>
            <w:tcW w:w="4675" w:type="dxa"/>
            <w:tcBorders>
              <w:top w:val="single" w:sz="4" w:space="0" w:color="auto"/>
              <w:left w:val="single" w:sz="4" w:space="0" w:color="auto"/>
              <w:bottom w:val="single" w:sz="4" w:space="0" w:color="auto"/>
              <w:right w:val="single" w:sz="4" w:space="0" w:color="auto"/>
            </w:tcBorders>
            <w:hideMark/>
          </w:tcPr>
          <w:p w14:paraId="01A88FA3" w14:textId="77777777" w:rsidR="00446747" w:rsidRPr="00E070C4" w:rsidRDefault="00446747" w:rsidP="00446747">
            <w:pPr>
              <w:pStyle w:val="TAH"/>
              <w:rPr>
                <w:rFonts w:eastAsia="MS Mincho" w:cs="Arial"/>
                <w:lang w:val="en-US"/>
              </w:rPr>
            </w:pPr>
            <w:r w:rsidRPr="00E070C4">
              <w:rPr>
                <w:rFonts w:eastAsia="MS Mincho" w:cs="Arial"/>
                <w:lang w:val="en-US"/>
              </w:rPr>
              <w:t>Description</w:t>
            </w:r>
          </w:p>
        </w:tc>
      </w:tr>
      <w:tr w:rsidR="009363AF" w:rsidRPr="00E070C4" w14:paraId="01A88FA7" w14:textId="77777777" w:rsidTr="00446747">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A5" w14:textId="77777777" w:rsidR="00446747" w:rsidRPr="00E070C4" w:rsidRDefault="00446747" w:rsidP="00446747">
            <w:pPr>
              <w:pStyle w:val="TAL"/>
              <w:rPr>
                <w:rFonts w:eastAsia="MS Mincho" w:cs="Arial"/>
                <w:lang w:val="en-US"/>
              </w:rPr>
            </w:pPr>
            <w:r w:rsidRPr="00E070C4">
              <w:rPr>
                <w:rFonts w:cs="Arial"/>
                <w:lang w:val="en-US"/>
              </w:rPr>
              <w:t>7.3.1A</w:t>
            </w:r>
          </w:p>
        </w:tc>
        <w:tc>
          <w:tcPr>
            <w:tcW w:w="4675" w:type="dxa"/>
            <w:tcBorders>
              <w:top w:val="single" w:sz="4" w:space="0" w:color="auto"/>
              <w:left w:val="single" w:sz="4" w:space="0" w:color="auto"/>
              <w:bottom w:val="single" w:sz="4" w:space="0" w:color="auto"/>
              <w:right w:val="single" w:sz="4" w:space="0" w:color="auto"/>
            </w:tcBorders>
            <w:hideMark/>
          </w:tcPr>
          <w:p w14:paraId="01A88FA6" w14:textId="77777777" w:rsidR="00446747" w:rsidRPr="00E070C4" w:rsidRDefault="00446747" w:rsidP="00446747">
            <w:pPr>
              <w:pStyle w:val="TAL"/>
            </w:pPr>
            <w:r w:rsidRPr="00E070C4">
              <w:rPr>
                <w:rFonts w:cs="Arial"/>
                <w:lang w:val="en-US"/>
              </w:rPr>
              <w:t>Reference sensitivity for CA</w:t>
            </w:r>
          </w:p>
        </w:tc>
      </w:tr>
    </w:tbl>
    <w:p w14:paraId="01A88FA8" w14:textId="77777777" w:rsidR="00446747" w:rsidRPr="00E070C4" w:rsidRDefault="00446747" w:rsidP="006E1CBE">
      <w:pPr>
        <w:rPr>
          <w:lang w:val="en-US"/>
        </w:rPr>
      </w:pPr>
    </w:p>
    <w:p w14:paraId="01A88FA9" w14:textId="77777777" w:rsidR="00A95AC2" w:rsidRPr="00E070C4" w:rsidRDefault="00A95AC2" w:rsidP="00A95AC2">
      <w:pPr>
        <w:pStyle w:val="Heading1"/>
      </w:pPr>
      <w:bookmarkStart w:id="857" w:name="_Toc21093349"/>
      <w:bookmarkStart w:id="858" w:name="_Toc29761900"/>
      <w:bookmarkStart w:id="859" w:name="_Toc45833918"/>
      <w:bookmarkStart w:id="860" w:name="_Toc82890652"/>
      <w:bookmarkStart w:id="861" w:name="_Toc122508501"/>
      <w:bookmarkStart w:id="862" w:name="_Toc123216573"/>
      <w:bookmarkStart w:id="863" w:name="_Toc124184184"/>
      <w:bookmarkStart w:id="864" w:name="_Toc124184254"/>
      <w:bookmarkStart w:id="865" w:name="_Toc130588610"/>
      <w:bookmarkStart w:id="866" w:name="_Toc137236698"/>
      <w:bookmarkStart w:id="867" w:name="_Toc138892470"/>
      <w:bookmarkStart w:id="868" w:name="_Toc145069492"/>
      <w:bookmarkStart w:id="869" w:name="_Toc155195080"/>
      <w:r w:rsidRPr="00E070C4">
        <w:t>E.2</w:t>
      </w:r>
      <w:r w:rsidRPr="00E070C4">
        <w:tab/>
        <w:t>Common UE demodulation and CSI requirements</w:t>
      </w:r>
      <w:bookmarkEnd w:id="857"/>
      <w:bookmarkEnd w:id="858"/>
      <w:bookmarkEnd w:id="859"/>
      <w:bookmarkEnd w:id="860"/>
      <w:bookmarkEnd w:id="861"/>
      <w:bookmarkEnd w:id="862"/>
      <w:bookmarkEnd w:id="863"/>
      <w:bookmarkEnd w:id="864"/>
      <w:bookmarkEnd w:id="865"/>
      <w:bookmarkEnd w:id="866"/>
      <w:bookmarkEnd w:id="867"/>
      <w:bookmarkEnd w:id="868"/>
      <w:bookmarkEnd w:id="869"/>
    </w:p>
    <w:p w14:paraId="20AE173D" w14:textId="77777777" w:rsidR="0098093C" w:rsidRPr="00E070C4" w:rsidRDefault="0098093C" w:rsidP="0098093C">
      <w:r w:rsidRPr="00E070C4">
        <w:t>The requirements and test cases listed in Table E.2-1 and Table E.2-2 are specified in TS 36.101</w:t>
      </w:r>
      <w:r>
        <w:t xml:space="preserve"> Rel-17</w:t>
      </w:r>
      <w:r w:rsidRPr="00E070C4">
        <w:t> [2].</w:t>
      </w:r>
    </w:p>
    <w:p w14:paraId="01A88FAB" w14:textId="77777777" w:rsidR="00A95AC2" w:rsidRPr="00E070C4" w:rsidRDefault="00A95AC2" w:rsidP="00A95AC2">
      <w:pPr>
        <w:pStyle w:val="TH"/>
        <w:rPr>
          <w:rFonts w:eastAsia="MS Mincho"/>
        </w:rPr>
      </w:pPr>
      <w:r w:rsidRPr="00E070C4">
        <w:t>Table E.2</w:t>
      </w:r>
      <w:r w:rsidRPr="00E070C4">
        <w:rPr>
          <w:rFonts w:hint="eastAsia"/>
        </w:rPr>
        <w:t>-1</w:t>
      </w:r>
      <w:r w:rsidRPr="00E070C4">
        <w:t xml:space="preserve">: UE </w:t>
      </w:r>
      <w:r w:rsidRPr="00E070C4">
        <w:rPr>
          <w:rFonts w:eastAsia="MS Mincho"/>
        </w:rPr>
        <w:t>Demodulation and CSI requirements for 8Rx for single band</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E070C4" w:rsidRPr="00E070C4" w14:paraId="01A88FAE" w14:textId="77777777" w:rsidTr="004B3638">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AC" w14:textId="77777777" w:rsidR="00A95AC2" w:rsidRPr="00E070C4" w:rsidRDefault="00A95AC2" w:rsidP="00A95AC2">
            <w:pPr>
              <w:pStyle w:val="TAH"/>
              <w:rPr>
                <w:rFonts w:eastAsia="MS Mincho"/>
                <w:lang w:val="en-US"/>
              </w:rPr>
            </w:pPr>
            <w:r w:rsidRPr="00E070C4">
              <w:rPr>
                <w:rFonts w:eastAsia="MS Mincho"/>
                <w:lang w:val="en-US"/>
              </w:rPr>
              <w:t>Clause</w:t>
            </w:r>
          </w:p>
        </w:tc>
        <w:tc>
          <w:tcPr>
            <w:tcW w:w="4675" w:type="dxa"/>
            <w:tcBorders>
              <w:top w:val="single" w:sz="4" w:space="0" w:color="auto"/>
              <w:left w:val="single" w:sz="4" w:space="0" w:color="auto"/>
              <w:bottom w:val="single" w:sz="4" w:space="0" w:color="auto"/>
              <w:right w:val="single" w:sz="4" w:space="0" w:color="auto"/>
            </w:tcBorders>
            <w:hideMark/>
          </w:tcPr>
          <w:p w14:paraId="01A88FAD" w14:textId="77777777" w:rsidR="00A95AC2" w:rsidRPr="00E070C4" w:rsidRDefault="00A95AC2" w:rsidP="00A95AC2">
            <w:pPr>
              <w:pStyle w:val="TAH"/>
              <w:rPr>
                <w:rFonts w:eastAsia="MS Mincho"/>
                <w:lang w:val="en-US"/>
              </w:rPr>
            </w:pPr>
            <w:r w:rsidRPr="00E070C4">
              <w:rPr>
                <w:rFonts w:eastAsia="MS Mincho"/>
                <w:lang w:val="en-US"/>
              </w:rPr>
              <w:t>Description</w:t>
            </w:r>
          </w:p>
        </w:tc>
      </w:tr>
      <w:tr w:rsidR="00E070C4" w:rsidRPr="00E070C4" w14:paraId="01A88FB1" w14:textId="77777777" w:rsidTr="004B3638">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AF" w14:textId="77777777" w:rsidR="00A95AC2" w:rsidRPr="00E070C4" w:rsidRDefault="00A95AC2" w:rsidP="00A95AC2">
            <w:pPr>
              <w:pStyle w:val="TAL"/>
              <w:rPr>
                <w:rFonts w:eastAsia="MS Mincho"/>
                <w:lang w:val="en-US"/>
              </w:rPr>
            </w:pPr>
            <w:r w:rsidRPr="00E070C4">
              <w:rPr>
                <w:rFonts w:eastAsia="MS Mincho"/>
                <w:lang w:val="en-US"/>
              </w:rPr>
              <w:t>8.14.1</w:t>
            </w:r>
          </w:p>
        </w:tc>
        <w:tc>
          <w:tcPr>
            <w:tcW w:w="4675" w:type="dxa"/>
            <w:tcBorders>
              <w:top w:val="single" w:sz="4" w:space="0" w:color="auto"/>
              <w:left w:val="single" w:sz="4" w:space="0" w:color="auto"/>
              <w:bottom w:val="single" w:sz="4" w:space="0" w:color="auto"/>
              <w:right w:val="single" w:sz="4" w:space="0" w:color="auto"/>
            </w:tcBorders>
            <w:hideMark/>
          </w:tcPr>
          <w:p w14:paraId="01A88FB0" w14:textId="77777777" w:rsidR="00A95AC2" w:rsidRPr="00E070C4" w:rsidRDefault="00A95AC2">
            <w:pPr>
              <w:pStyle w:val="TAL"/>
            </w:pPr>
            <w:r w:rsidRPr="00E070C4">
              <w:rPr>
                <w:rFonts w:eastAsia="MS Mincho"/>
                <w:lang w:val="en-US"/>
              </w:rPr>
              <w:t>PDSCH</w:t>
            </w:r>
          </w:p>
        </w:tc>
      </w:tr>
      <w:tr w:rsidR="00A95AC2" w:rsidRPr="00E070C4" w14:paraId="01A88FB4" w14:textId="77777777" w:rsidTr="004B3638">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B2" w14:textId="77777777" w:rsidR="00A95AC2" w:rsidRPr="00E070C4" w:rsidRDefault="00A95AC2" w:rsidP="00A95AC2">
            <w:pPr>
              <w:pStyle w:val="TAL"/>
              <w:rPr>
                <w:rFonts w:eastAsia="MS Mincho"/>
                <w:lang w:val="en-US"/>
              </w:rPr>
            </w:pPr>
            <w:r w:rsidRPr="00E070C4">
              <w:rPr>
                <w:rFonts w:eastAsia="MS Mincho"/>
                <w:lang w:val="en-US"/>
              </w:rPr>
              <w:t>9.12</w:t>
            </w:r>
          </w:p>
        </w:tc>
        <w:tc>
          <w:tcPr>
            <w:tcW w:w="4675" w:type="dxa"/>
            <w:tcBorders>
              <w:top w:val="single" w:sz="4" w:space="0" w:color="auto"/>
              <w:left w:val="single" w:sz="4" w:space="0" w:color="auto"/>
              <w:bottom w:val="single" w:sz="4" w:space="0" w:color="auto"/>
              <w:right w:val="single" w:sz="4" w:space="0" w:color="auto"/>
            </w:tcBorders>
            <w:hideMark/>
          </w:tcPr>
          <w:p w14:paraId="01A88FB3" w14:textId="77777777" w:rsidR="00A95AC2" w:rsidRPr="00E070C4" w:rsidRDefault="00A95AC2">
            <w:pPr>
              <w:pStyle w:val="TAL"/>
              <w:rPr>
                <w:rFonts w:eastAsia="MS Mincho"/>
                <w:lang w:val="en-US"/>
              </w:rPr>
            </w:pPr>
            <w:r w:rsidRPr="00E070C4">
              <w:t>CSI reporting for 8Rx UE</w:t>
            </w:r>
          </w:p>
        </w:tc>
      </w:tr>
    </w:tbl>
    <w:p w14:paraId="01A88FB5" w14:textId="77777777" w:rsidR="00A95AC2" w:rsidRPr="00E070C4" w:rsidRDefault="00A95AC2" w:rsidP="00A95AC2">
      <w:pPr>
        <w:rPr>
          <w:lang w:val="en-US"/>
        </w:rPr>
      </w:pPr>
    </w:p>
    <w:p w14:paraId="01A88FB6" w14:textId="77777777" w:rsidR="00A95AC2" w:rsidRPr="00E070C4" w:rsidRDefault="00A95AC2" w:rsidP="00A95AC2">
      <w:pPr>
        <w:pStyle w:val="TH"/>
        <w:rPr>
          <w:rFonts w:eastAsia="MS Mincho"/>
        </w:rPr>
      </w:pPr>
      <w:r w:rsidRPr="00E070C4">
        <w:t>Table E.2</w:t>
      </w:r>
      <w:r w:rsidRPr="00E070C4">
        <w:rPr>
          <w:rFonts w:hint="eastAsia"/>
        </w:rPr>
        <w:t>-</w:t>
      </w:r>
      <w:r w:rsidRPr="00E070C4">
        <w:t xml:space="preserve">2: UE </w:t>
      </w:r>
      <w:r w:rsidRPr="00E070C4">
        <w:rPr>
          <w:rFonts w:eastAsia="MS Mincho"/>
        </w:rPr>
        <w:t>Demodulation and CSI requirements for 8Rx CA/DC</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E070C4" w:rsidRPr="00E070C4" w14:paraId="01A88FB9" w14:textId="77777777" w:rsidTr="004B3638">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B7" w14:textId="77777777" w:rsidR="00A95AC2" w:rsidRPr="00E070C4" w:rsidRDefault="00A95AC2" w:rsidP="00A95AC2">
            <w:pPr>
              <w:pStyle w:val="TAH"/>
              <w:rPr>
                <w:rFonts w:eastAsia="MS Mincho"/>
                <w:lang w:val="en-US"/>
              </w:rPr>
            </w:pPr>
            <w:r w:rsidRPr="00E070C4">
              <w:rPr>
                <w:rFonts w:eastAsia="MS Mincho"/>
                <w:lang w:val="en-US"/>
              </w:rPr>
              <w:t>Clause</w:t>
            </w:r>
          </w:p>
        </w:tc>
        <w:tc>
          <w:tcPr>
            <w:tcW w:w="4675" w:type="dxa"/>
            <w:tcBorders>
              <w:top w:val="single" w:sz="4" w:space="0" w:color="auto"/>
              <w:left w:val="single" w:sz="4" w:space="0" w:color="auto"/>
              <w:bottom w:val="single" w:sz="4" w:space="0" w:color="auto"/>
              <w:right w:val="single" w:sz="4" w:space="0" w:color="auto"/>
            </w:tcBorders>
            <w:hideMark/>
          </w:tcPr>
          <w:p w14:paraId="01A88FB8" w14:textId="77777777" w:rsidR="00A95AC2" w:rsidRPr="00E070C4" w:rsidRDefault="00A95AC2">
            <w:pPr>
              <w:pStyle w:val="TAH"/>
              <w:rPr>
                <w:rFonts w:eastAsia="MS Mincho"/>
                <w:lang w:val="en-US"/>
              </w:rPr>
            </w:pPr>
            <w:r w:rsidRPr="00E070C4">
              <w:rPr>
                <w:rFonts w:eastAsia="MS Mincho"/>
                <w:lang w:val="en-US"/>
              </w:rPr>
              <w:t>Description</w:t>
            </w:r>
          </w:p>
        </w:tc>
      </w:tr>
      <w:tr w:rsidR="00E070C4" w:rsidRPr="00E070C4" w14:paraId="01A88FBC" w14:textId="77777777" w:rsidTr="004B3638">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BA" w14:textId="77777777" w:rsidR="00A95AC2" w:rsidRPr="00E070C4" w:rsidRDefault="00A95AC2" w:rsidP="004B3638">
            <w:pPr>
              <w:pStyle w:val="TAL"/>
              <w:rPr>
                <w:rFonts w:eastAsia="MS Mincho" w:cs="Arial"/>
                <w:lang w:val="en-US"/>
              </w:rPr>
            </w:pPr>
            <w:r w:rsidRPr="00E070C4">
              <w:rPr>
                <w:rFonts w:cs="Arial"/>
                <w:szCs w:val="18"/>
              </w:rPr>
              <w:t>8.14.2</w:t>
            </w:r>
          </w:p>
        </w:tc>
        <w:tc>
          <w:tcPr>
            <w:tcW w:w="4675" w:type="dxa"/>
            <w:tcBorders>
              <w:top w:val="single" w:sz="4" w:space="0" w:color="auto"/>
              <w:left w:val="single" w:sz="4" w:space="0" w:color="auto"/>
              <w:bottom w:val="single" w:sz="4" w:space="0" w:color="auto"/>
              <w:right w:val="single" w:sz="4" w:space="0" w:color="auto"/>
            </w:tcBorders>
            <w:hideMark/>
          </w:tcPr>
          <w:p w14:paraId="01A88FBB" w14:textId="77777777" w:rsidR="00A95AC2" w:rsidRPr="00E070C4" w:rsidRDefault="00A95AC2" w:rsidP="004B3638">
            <w:pPr>
              <w:pStyle w:val="TAL"/>
              <w:rPr>
                <w:rFonts w:cs="Arial"/>
              </w:rPr>
            </w:pPr>
            <w:r w:rsidRPr="00E070C4">
              <w:rPr>
                <w:rFonts w:cs="Arial"/>
                <w:szCs w:val="18"/>
              </w:rPr>
              <w:t>Demodulation of PDSCH CA</w:t>
            </w:r>
          </w:p>
        </w:tc>
      </w:tr>
      <w:tr w:rsidR="009363AF" w:rsidRPr="00E070C4" w14:paraId="01A88FBF" w14:textId="77777777" w:rsidTr="004B3638">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BD" w14:textId="77777777" w:rsidR="00A95AC2" w:rsidRPr="00E070C4" w:rsidRDefault="00A95AC2" w:rsidP="004B3638">
            <w:pPr>
              <w:pStyle w:val="TAL"/>
              <w:rPr>
                <w:rFonts w:eastAsia="MS Mincho" w:cs="Arial"/>
                <w:lang w:val="en-US"/>
              </w:rPr>
            </w:pPr>
            <w:r w:rsidRPr="00E070C4">
              <w:rPr>
                <w:rFonts w:cs="Arial"/>
                <w:szCs w:val="18"/>
              </w:rPr>
              <w:t>8.7.17</w:t>
            </w:r>
          </w:p>
        </w:tc>
        <w:tc>
          <w:tcPr>
            <w:tcW w:w="4675" w:type="dxa"/>
            <w:tcBorders>
              <w:top w:val="single" w:sz="4" w:space="0" w:color="auto"/>
              <w:left w:val="single" w:sz="4" w:space="0" w:color="auto"/>
              <w:bottom w:val="single" w:sz="4" w:space="0" w:color="auto"/>
              <w:right w:val="single" w:sz="4" w:space="0" w:color="auto"/>
            </w:tcBorders>
            <w:hideMark/>
          </w:tcPr>
          <w:p w14:paraId="01A88FBE" w14:textId="77777777" w:rsidR="00A95AC2" w:rsidRPr="00E070C4" w:rsidRDefault="00A95AC2" w:rsidP="004B3638">
            <w:pPr>
              <w:pStyle w:val="TAL"/>
              <w:rPr>
                <w:rFonts w:eastAsia="MS Mincho" w:cs="Arial"/>
                <w:lang w:val="en-US"/>
              </w:rPr>
            </w:pPr>
            <w:r w:rsidRPr="00E070C4">
              <w:rPr>
                <w:rFonts w:cs="Arial"/>
                <w:szCs w:val="18"/>
              </w:rPr>
              <w:t>SDR of TDD CA (8 layer MIMO)</w:t>
            </w:r>
          </w:p>
        </w:tc>
      </w:tr>
    </w:tbl>
    <w:p w14:paraId="01A88FC0" w14:textId="5C2EFA88" w:rsidR="00A95AC2" w:rsidRDefault="00A95AC2" w:rsidP="006E1CBE">
      <w:pPr>
        <w:rPr>
          <w:lang w:val="en-US"/>
        </w:rPr>
      </w:pPr>
    </w:p>
    <w:p w14:paraId="78373A28" w14:textId="0F48A02D" w:rsidR="001D58A6" w:rsidRDefault="001D58A6" w:rsidP="001D58A6">
      <w:pPr>
        <w:pStyle w:val="Heading8"/>
      </w:pPr>
      <w:bookmarkStart w:id="870" w:name="_Toc122508502"/>
      <w:bookmarkStart w:id="871" w:name="_Toc123216574"/>
      <w:bookmarkStart w:id="872" w:name="_Toc124184185"/>
      <w:bookmarkStart w:id="873" w:name="_Toc124184255"/>
      <w:bookmarkStart w:id="874" w:name="_Toc130588611"/>
      <w:bookmarkStart w:id="875" w:name="_Toc137236699"/>
      <w:bookmarkStart w:id="876" w:name="_Toc138892471"/>
      <w:bookmarkStart w:id="877" w:name="_Toc145069493"/>
      <w:bookmarkStart w:id="878" w:name="_Toc155195081"/>
      <w:r w:rsidRPr="00640F64">
        <w:t>Annex F (normative):</w:t>
      </w:r>
      <w:r w:rsidRPr="00640F64">
        <w:br/>
      </w:r>
      <w:r w:rsidRPr="00947AD1">
        <w:t>Common requirements for NB-IoT</w:t>
      </w:r>
      <w:r w:rsidRPr="008652AA">
        <w:t xml:space="preserve"> or eMTC operation over NTN</w:t>
      </w:r>
      <w:bookmarkEnd w:id="870"/>
      <w:bookmarkEnd w:id="871"/>
      <w:bookmarkEnd w:id="872"/>
      <w:bookmarkEnd w:id="873"/>
      <w:bookmarkEnd w:id="874"/>
      <w:bookmarkEnd w:id="875"/>
      <w:bookmarkEnd w:id="876"/>
      <w:bookmarkEnd w:id="877"/>
      <w:bookmarkEnd w:id="878"/>
    </w:p>
    <w:p w14:paraId="7035848F" w14:textId="77777777" w:rsidR="001D58A6" w:rsidRPr="001D58A6" w:rsidRDefault="001D58A6" w:rsidP="001D58A6"/>
    <w:p w14:paraId="79BF1A9F" w14:textId="55CBAAF5" w:rsidR="001D58A6" w:rsidRPr="00224CFF" w:rsidRDefault="001D58A6" w:rsidP="001D58A6">
      <w:pPr>
        <w:pStyle w:val="Heading1"/>
      </w:pPr>
      <w:bookmarkStart w:id="879" w:name="_Toc122508503"/>
      <w:bookmarkStart w:id="880" w:name="_Toc123216575"/>
      <w:bookmarkStart w:id="881" w:name="_Toc124184186"/>
      <w:bookmarkStart w:id="882" w:name="_Toc124184256"/>
      <w:bookmarkStart w:id="883" w:name="_Toc130588612"/>
      <w:bookmarkStart w:id="884" w:name="_Toc137236700"/>
      <w:bookmarkStart w:id="885" w:name="_Toc138892472"/>
      <w:bookmarkStart w:id="886" w:name="_Toc145069494"/>
      <w:bookmarkStart w:id="887" w:name="_Toc155195082"/>
      <w:r w:rsidRPr="00224CFF">
        <w:t>F.</w:t>
      </w:r>
      <w:r w:rsidRPr="00224CFF">
        <w:rPr>
          <w:rFonts w:hint="eastAsia"/>
        </w:rPr>
        <w:t>1</w:t>
      </w:r>
      <w:r w:rsidRPr="00224CFF">
        <w:tab/>
        <w:t>Common UE RF requirements</w:t>
      </w:r>
      <w:bookmarkEnd w:id="879"/>
      <w:bookmarkEnd w:id="880"/>
      <w:bookmarkEnd w:id="881"/>
      <w:bookmarkEnd w:id="882"/>
      <w:bookmarkEnd w:id="883"/>
      <w:bookmarkEnd w:id="884"/>
      <w:bookmarkEnd w:id="885"/>
      <w:bookmarkEnd w:id="886"/>
      <w:bookmarkEnd w:id="887"/>
    </w:p>
    <w:p w14:paraId="336D3CF9" w14:textId="77777777" w:rsidR="001D58A6" w:rsidRDefault="001D58A6" w:rsidP="001D58A6">
      <w:r w:rsidRPr="00224CFF">
        <w:t>The requirements and test cases listed in Table F.1-1 are specified in TS</w:t>
      </w:r>
      <w:r w:rsidRPr="00E070C4">
        <w:t xml:space="preserve"> 36.10</w:t>
      </w:r>
      <w:r>
        <w:t>2</w:t>
      </w:r>
      <w:r w:rsidRPr="00E070C4">
        <w:t xml:space="preserve"> </w:t>
      </w:r>
      <w:r>
        <w:t xml:space="preserve">Rel-18 </w:t>
      </w:r>
      <w:r w:rsidRPr="00E070C4">
        <w:t>[</w:t>
      </w:r>
      <w:r>
        <w:t>6</w:t>
      </w:r>
      <w:r w:rsidRPr="00E070C4">
        <w:t>].</w:t>
      </w:r>
    </w:p>
    <w:p w14:paraId="00C8F600" w14:textId="77777777" w:rsidR="001D58A6" w:rsidRPr="00E070C4" w:rsidRDefault="001D58A6" w:rsidP="001D58A6">
      <w:pPr>
        <w:pStyle w:val="TH"/>
        <w:rPr>
          <w:rFonts w:eastAsia="MS Mincho"/>
        </w:rPr>
      </w:pPr>
      <w:r w:rsidRPr="00E070C4">
        <w:rPr>
          <w:rFonts w:eastAsia="MS Mincho"/>
        </w:rPr>
        <w:lastRenderedPageBreak/>
        <w:t xml:space="preserve">Table </w:t>
      </w:r>
      <w:r>
        <w:rPr>
          <w:rFonts w:eastAsia="MS Mincho"/>
        </w:rPr>
        <w:t>F</w:t>
      </w:r>
      <w:r w:rsidRPr="00E070C4">
        <w:rPr>
          <w:rFonts w:eastAsia="MS Mincho"/>
        </w:rPr>
        <w:t>.1</w:t>
      </w:r>
      <w:r w:rsidRPr="00E070C4">
        <w:rPr>
          <w:rFonts w:eastAsia="MS Mincho" w:hint="eastAsia"/>
        </w:rPr>
        <w:t>-1</w:t>
      </w:r>
      <w:r w:rsidRPr="00E070C4">
        <w:rPr>
          <w:rFonts w:eastAsia="MS Mincho"/>
        </w:rPr>
        <w:t xml:space="preserve">: RF requirements for </w:t>
      </w:r>
      <w:r w:rsidRPr="00224CFF">
        <w:rPr>
          <w:rFonts w:eastAsia="MS Mincho"/>
        </w:rPr>
        <w:t>NB-IoT operation over NTN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8"/>
        <w:gridCol w:w="2887"/>
      </w:tblGrid>
      <w:tr w:rsidR="001D58A6" w:rsidRPr="005C3FB7" w14:paraId="5DF835BC" w14:textId="77777777" w:rsidTr="001D58A6">
        <w:trPr>
          <w:trHeight w:val="255"/>
          <w:jc w:val="center"/>
        </w:trPr>
        <w:tc>
          <w:tcPr>
            <w:tcW w:w="958" w:type="dxa"/>
            <w:tcBorders>
              <w:top w:val="single" w:sz="4" w:space="0" w:color="auto"/>
              <w:left w:val="single" w:sz="4" w:space="0" w:color="auto"/>
              <w:bottom w:val="single" w:sz="4" w:space="0" w:color="auto"/>
              <w:right w:val="single" w:sz="4" w:space="0" w:color="auto"/>
            </w:tcBorders>
            <w:hideMark/>
          </w:tcPr>
          <w:p w14:paraId="389213CD" w14:textId="77777777" w:rsidR="001D58A6" w:rsidRPr="005C3FB7" w:rsidRDefault="001D58A6" w:rsidP="00945C12">
            <w:pPr>
              <w:pStyle w:val="TAH"/>
              <w:rPr>
                <w:rFonts w:eastAsia="MS Mincho" w:cs="Arial"/>
                <w:lang w:val="en-US"/>
              </w:rPr>
            </w:pPr>
            <w:r w:rsidRPr="005C3FB7">
              <w:rPr>
                <w:rFonts w:eastAsia="MS Mincho" w:cs="Arial"/>
                <w:lang w:val="en-US"/>
              </w:rPr>
              <w:t>Clause</w:t>
            </w:r>
          </w:p>
        </w:tc>
        <w:tc>
          <w:tcPr>
            <w:tcW w:w="2887" w:type="dxa"/>
            <w:tcBorders>
              <w:top w:val="single" w:sz="4" w:space="0" w:color="auto"/>
              <w:left w:val="single" w:sz="4" w:space="0" w:color="auto"/>
              <w:bottom w:val="single" w:sz="4" w:space="0" w:color="auto"/>
              <w:right w:val="single" w:sz="4" w:space="0" w:color="auto"/>
            </w:tcBorders>
            <w:hideMark/>
          </w:tcPr>
          <w:p w14:paraId="570E62FC" w14:textId="77777777" w:rsidR="001D58A6" w:rsidRPr="005C3FB7" w:rsidRDefault="001D58A6" w:rsidP="00945C12">
            <w:pPr>
              <w:pStyle w:val="TAH"/>
              <w:rPr>
                <w:rFonts w:eastAsia="MS Mincho" w:cs="Arial"/>
                <w:lang w:val="en-US"/>
              </w:rPr>
            </w:pPr>
            <w:r w:rsidRPr="005C3FB7">
              <w:rPr>
                <w:rFonts w:eastAsia="MS Mincho" w:cs="Arial"/>
                <w:lang w:val="en-US"/>
              </w:rPr>
              <w:t>Description</w:t>
            </w:r>
          </w:p>
        </w:tc>
      </w:tr>
      <w:tr w:rsidR="001D58A6" w:rsidRPr="005C3FB7" w14:paraId="1955C413" w14:textId="77777777" w:rsidTr="001D58A6">
        <w:trPr>
          <w:trHeight w:val="255"/>
          <w:jc w:val="center"/>
        </w:trPr>
        <w:tc>
          <w:tcPr>
            <w:tcW w:w="958" w:type="dxa"/>
            <w:tcBorders>
              <w:top w:val="single" w:sz="4" w:space="0" w:color="auto"/>
              <w:left w:val="single" w:sz="4" w:space="0" w:color="auto"/>
              <w:bottom w:val="single" w:sz="4" w:space="0" w:color="auto"/>
              <w:right w:val="single" w:sz="4" w:space="0" w:color="auto"/>
            </w:tcBorders>
          </w:tcPr>
          <w:p w14:paraId="1632657C" w14:textId="77777777" w:rsidR="001D58A6" w:rsidRPr="00A710D5" w:rsidRDefault="001D58A6" w:rsidP="00945C12">
            <w:pPr>
              <w:pStyle w:val="TAL"/>
              <w:rPr>
                <w:rFonts w:eastAsia="MS Mincho" w:cs="Arial"/>
                <w:lang w:val="en-US"/>
              </w:rPr>
            </w:pPr>
            <w:r w:rsidRPr="00A710D5">
              <w:rPr>
                <w:rFonts w:eastAsia="MS Mincho" w:cs="Arial"/>
                <w:lang w:val="en-US"/>
              </w:rPr>
              <w:t>5.2B</w:t>
            </w:r>
          </w:p>
        </w:tc>
        <w:tc>
          <w:tcPr>
            <w:tcW w:w="2887" w:type="dxa"/>
            <w:tcBorders>
              <w:top w:val="single" w:sz="4" w:space="0" w:color="auto"/>
              <w:left w:val="single" w:sz="4" w:space="0" w:color="auto"/>
              <w:bottom w:val="single" w:sz="4" w:space="0" w:color="auto"/>
              <w:right w:val="single" w:sz="4" w:space="0" w:color="auto"/>
            </w:tcBorders>
          </w:tcPr>
          <w:p w14:paraId="266C0703" w14:textId="77777777" w:rsidR="001D58A6" w:rsidRPr="005C3FB7" w:rsidRDefault="001D58A6" w:rsidP="00945C12">
            <w:pPr>
              <w:pStyle w:val="TAL"/>
              <w:rPr>
                <w:rFonts w:cs="Arial"/>
              </w:rPr>
            </w:pPr>
            <w:r w:rsidRPr="005C3FB7">
              <w:rPr>
                <w:rFonts w:cs="Arial" w:hint="eastAsia"/>
                <w:lang w:val="en-US"/>
              </w:rPr>
              <w:t>Operating bands</w:t>
            </w:r>
          </w:p>
        </w:tc>
      </w:tr>
      <w:tr w:rsidR="001D58A6" w:rsidRPr="005B7E29" w14:paraId="1CB75D85" w14:textId="77777777" w:rsidTr="001D58A6">
        <w:trPr>
          <w:trHeight w:val="255"/>
          <w:jc w:val="center"/>
        </w:trPr>
        <w:tc>
          <w:tcPr>
            <w:tcW w:w="958" w:type="dxa"/>
            <w:tcBorders>
              <w:top w:val="single" w:sz="4" w:space="0" w:color="auto"/>
              <w:left w:val="single" w:sz="4" w:space="0" w:color="auto"/>
              <w:bottom w:val="single" w:sz="4" w:space="0" w:color="auto"/>
              <w:right w:val="single" w:sz="4" w:space="0" w:color="auto"/>
            </w:tcBorders>
          </w:tcPr>
          <w:p w14:paraId="0A4FD968" w14:textId="77777777" w:rsidR="001D58A6" w:rsidRPr="00A710D5" w:rsidRDefault="001D58A6" w:rsidP="00945C12">
            <w:pPr>
              <w:pStyle w:val="TAL"/>
              <w:rPr>
                <w:rFonts w:eastAsia="MS Mincho" w:cs="Arial"/>
                <w:lang w:val="en-US"/>
              </w:rPr>
            </w:pPr>
            <w:r w:rsidRPr="00A710D5">
              <w:rPr>
                <w:rFonts w:eastAsia="MS Mincho" w:cs="Arial"/>
                <w:lang w:val="en-US"/>
              </w:rPr>
              <w:t>5.3B</w:t>
            </w:r>
          </w:p>
        </w:tc>
        <w:tc>
          <w:tcPr>
            <w:tcW w:w="2887" w:type="dxa"/>
            <w:tcBorders>
              <w:top w:val="single" w:sz="4" w:space="0" w:color="auto"/>
              <w:left w:val="single" w:sz="4" w:space="0" w:color="auto"/>
              <w:bottom w:val="single" w:sz="4" w:space="0" w:color="auto"/>
              <w:right w:val="single" w:sz="4" w:space="0" w:color="auto"/>
            </w:tcBorders>
          </w:tcPr>
          <w:p w14:paraId="34542FB7" w14:textId="77777777" w:rsidR="001D58A6" w:rsidRPr="005B7E29" w:rsidRDefault="001D58A6" w:rsidP="00945C12">
            <w:pPr>
              <w:pStyle w:val="TAL"/>
              <w:rPr>
                <w:rFonts w:cs="Arial"/>
              </w:rPr>
            </w:pPr>
            <w:r w:rsidRPr="005B7E29">
              <w:rPr>
                <w:rFonts w:cs="Arial"/>
                <w:lang w:val="en-US"/>
              </w:rPr>
              <w:t>Channel bandwidth</w:t>
            </w:r>
          </w:p>
        </w:tc>
      </w:tr>
      <w:tr w:rsidR="001D58A6" w:rsidRPr="005B7E29" w14:paraId="52D1958E" w14:textId="77777777" w:rsidTr="001D58A6">
        <w:trPr>
          <w:trHeight w:val="255"/>
          <w:jc w:val="center"/>
        </w:trPr>
        <w:tc>
          <w:tcPr>
            <w:tcW w:w="958" w:type="dxa"/>
            <w:tcBorders>
              <w:top w:val="single" w:sz="4" w:space="0" w:color="auto"/>
              <w:left w:val="single" w:sz="4" w:space="0" w:color="auto"/>
              <w:bottom w:val="single" w:sz="4" w:space="0" w:color="auto"/>
              <w:right w:val="single" w:sz="4" w:space="0" w:color="auto"/>
            </w:tcBorders>
          </w:tcPr>
          <w:p w14:paraId="418B6938" w14:textId="77777777" w:rsidR="001D58A6" w:rsidRPr="00A710D5" w:rsidRDefault="001D58A6" w:rsidP="00945C12">
            <w:pPr>
              <w:pStyle w:val="TAL"/>
              <w:rPr>
                <w:rFonts w:eastAsia="MS Mincho" w:cs="Arial"/>
                <w:lang w:val="en-US"/>
              </w:rPr>
            </w:pPr>
            <w:r w:rsidRPr="00A710D5">
              <w:rPr>
                <w:rFonts w:eastAsia="MS Mincho" w:cs="Arial"/>
                <w:lang w:val="en-US"/>
              </w:rPr>
              <w:t>5.4B</w:t>
            </w:r>
          </w:p>
        </w:tc>
        <w:tc>
          <w:tcPr>
            <w:tcW w:w="2887" w:type="dxa"/>
            <w:tcBorders>
              <w:top w:val="single" w:sz="4" w:space="0" w:color="auto"/>
              <w:left w:val="single" w:sz="4" w:space="0" w:color="auto"/>
              <w:bottom w:val="single" w:sz="4" w:space="0" w:color="auto"/>
              <w:right w:val="single" w:sz="4" w:space="0" w:color="auto"/>
            </w:tcBorders>
          </w:tcPr>
          <w:p w14:paraId="1C506223" w14:textId="77777777" w:rsidR="001D58A6" w:rsidRPr="005B7E29" w:rsidRDefault="001D58A6" w:rsidP="00945C12">
            <w:pPr>
              <w:pStyle w:val="TAL"/>
              <w:rPr>
                <w:rFonts w:cs="Arial"/>
              </w:rPr>
            </w:pPr>
            <w:r w:rsidRPr="005B7E29">
              <w:rPr>
                <w:rFonts w:cs="Arial"/>
                <w:lang w:val="en-US"/>
              </w:rPr>
              <w:t>Channel arrangement</w:t>
            </w:r>
          </w:p>
        </w:tc>
      </w:tr>
      <w:tr w:rsidR="001D58A6" w:rsidRPr="005B7E29" w14:paraId="1E7169E8" w14:textId="77777777" w:rsidTr="001D58A6">
        <w:trPr>
          <w:trHeight w:val="255"/>
          <w:jc w:val="center"/>
        </w:trPr>
        <w:tc>
          <w:tcPr>
            <w:tcW w:w="958" w:type="dxa"/>
            <w:tcBorders>
              <w:top w:val="single" w:sz="4" w:space="0" w:color="auto"/>
              <w:left w:val="single" w:sz="4" w:space="0" w:color="auto"/>
              <w:bottom w:val="single" w:sz="4" w:space="0" w:color="auto"/>
              <w:right w:val="single" w:sz="4" w:space="0" w:color="auto"/>
            </w:tcBorders>
          </w:tcPr>
          <w:p w14:paraId="4D63554E" w14:textId="77777777" w:rsidR="001D58A6" w:rsidRPr="00A710D5" w:rsidRDefault="001D58A6" w:rsidP="00945C12">
            <w:pPr>
              <w:pStyle w:val="TAL"/>
              <w:rPr>
                <w:rFonts w:eastAsia="MS Mincho" w:cs="Arial"/>
                <w:lang w:val="en-US"/>
              </w:rPr>
            </w:pPr>
            <w:r w:rsidRPr="00A710D5">
              <w:rPr>
                <w:rFonts w:eastAsia="MS Mincho" w:cs="Arial"/>
                <w:lang w:val="en-US"/>
              </w:rPr>
              <w:t>6.1</w:t>
            </w:r>
          </w:p>
        </w:tc>
        <w:tc>
          <w:tcPr>
            <w:tcW w:w="2887" w:type="dxa"/>
            <w:tcBorders>
              <w:top w:val="single" w:sz="4" w:space="0" w:color="auto"/>
              <w:left w:val="single" w:sz="4" w:space="0" w:color="auto"/>
              <w:bottom w:val="single" w:sz="4" w:space="0" w:color="auto"/>
              <w:right w:val="single" w:sz="4" w:space="0" w:color="auto"/>
            </w:tcBorders>
          </w:tcPr>
          <w:p w14:paraId="76CC80AD" w14:textId="77777777" w:rsidR="001D58A6" w:rsidRPr="005B7E29" w:rsidRDefault="001D58A6" w:rsidP="00945C12">
            <w:pPr>
              <w:pStyle w:val="TAL"/>
              <w:rPr>
                <w:rFonts w:cs="Arial"/>
                <w:lang w:val="en-US"/>
              </w:rPr>
            </w:pPr>
            <w:r>
              <w:rPr>
                <w:rFonts w:cs="Arial"/>
                <w:lang w:val="en-US"/>
              </w:rPr>
              <w:t>General transmitter characteristics</w:t>
            </w:r>
          </w:p>
        </w:tc>
      </w:tr>
      <w:tr w:rsidR="001D58A6" w:rsidRPr="005B7E29" w14:paraId="6D0EC63A" w14:textId="77777777" w:rsidTr="001D58A6">
        <w:trPr>
          <w:trHeight w:val="255"/>
          <w:jc w:val="center"/>
        </w:trPr>
        <w:tc>
          <w:tcPr>
            <w:tcW w:w="958" w:type="dxa"/>
            <w:tcBorders>
              <w:top w:val="single" w:sz="4" w:space="0" w:color="auto"/>
              <w:left w:val="single" w:sz="4" w:space="0" w:color="auto"/>
              <w:bottom w:val="single" w:sz="4" w:space="0" w:color="auto"/>
              <w:right w:val="single" w:sz="4" w:space="0" w:color="auto"/>
            </w:tcBorders>
          </w:tcPr>
          <w:p w14:paraId="7FF8A2E6" w14:textId="77777777" w:rsidR="001D58A6" w:rsidRPr="00A710D5" w:rsidRDefault="001D58A6" w:rsidP="00945C12">
            <w:pPr>
              <w:pStyle w:val="TAL"/>
              <w:rPr>
                <w:rFonts w:eastAsia="MS Mincho" w:cs="Arial"/>
                <w:lang w:val="en-US"/>
              </w:rPr>
            </w:pPr>
            <w:r w:rsidRPr="00A710D5">
              <w:rPr>
                <w:rFonts w:eastAsia="MS Mincho" w:cs="Arial"/>
                <w:lang w:val="en-US"/>
              </w:rPr>
              <w:t>6.2B</w:t>
            </w:r>
          </w:p>
        </w:tc>
        <w:tc>
          <w:tcPr>
            <w:tcW w:w="2887" w:type="dxa"/>
            <w:tcBorders>
              <w:top w:val="single" w:sz="4" w:space="0" w:color="auto"/>
              <w:left w:val="single" w:sz="4" w:space="0" w:color="auto"/>
              <w:bottom w:val="single" w:sz="4" w:space="0" w:color="auto"/>
              <w:right w:val="single" w:sz="4" w:space="0" w:color="auto"/>
            </w:tcBorders>
          </w:tcPr>
          <w:p w14:paraId="008E458C" w14:textId="77777777" w:rsidR="001D58A6" w:rsidRPr="005B7E29" w:rsidRDefault="001D58A6" w:rsidP="00945C12">
            <w:pPr>
              <w:pStyle w:val="TAL"/>
              <w:rPr>
                <w:rFonts w:cs="Arial"/>
              </w:rPr>
            </w:pPr>
            <w:r w:rsidRPr="005B7E29">
              <w:rPr>
                <w:rFonts w:cs="Arial"/>
                <w:lang w:val="en-US"/>
              </w:rPr>
              <w:t>Transmit power</w:t>
            </w:r>
          </w:p>
        </w:tc>
      </w:tr>
      <w:tr w:rsidR="001D58A6" w:rsidRPr="005B7E29" w14:paraId="69FBA717" w14:textId="77777777" w:rsidTr="001D58A6">
        <w:trPr>
          <w:trHeight w:val="255"/>
          <w:jc w:val="center"/>
        </w:trPr>
        <w:tc>
          <w:tcPr>
            <w:tcW w:w="958" w:type="dxa"/>
            <w:tcBorders>
              <w:top w:val="single" w:sz="4" w:space="0" w:color="auto"/>
              <w:left w:val="single" w:sz="4" w:space="0" w:color="auto"/>
              <w:bottom w:val="single" w:sz="4" w:space="0" w:color="auto"/>
              <w:right w:val="single" w:sz="4" w:space="0" w:color="auto"/>
            </w:tcBorders>
          </w:tcPr>
          <w:p w14:paraId="6AD78C04" w14:textId="77777777" w:rsidR="001D58A6" w:rsidRPr="00A710D5" w:rsidRDefault="001D58A6" w:rsidP="00945C12">
            <w:pPr>
              <w:pStyle w:val="TAL"/>
              <w:rPr>
                <w:rFonts w:eastAsia="MS Mincho" w:cs="Arial"/>
                <w:lang w:val="en-US"/>
              </w:rPr>
            </w:pPr>
            <w:r w:rsidRPr="00A710D5">
              <w:rPr>
                <w:rFonts w:eastAsia="MS Mincho" w:cs="Arial"/>
                <w:lang w:val="en-US"/>
              </w:rPr>
              <w:t>6.3B</w:t>
            </w:r>
          </w:p>
        </w:tc>
        <w:tc>
          <w:tcPr>
            <w:tcW w:w="2887" w:type="dxa"/>
            <w:tcBorders>
              <w:top w:val="single" w:sz="4" w:space="0" w:color="auto"/>
              <w:left w:val="single" w:sz="4" w:space="0" w:color="auto"/>
              <w:bottom w:val="single" w:sz="4" w:space="0" w:color="auto"/>
              <w:right w:val="single" w:sz="4" w:space="0" w:color="auto"/>
            </w:tcBorders>
          </w:tcPr>
          <w:p w14:paraId="6A235EE0" w14:textId="77777777" w:rsidR="001D58A6" w:rsidRPr="005B7E29" w:rsidRDefault="001D58A6" w:rsidP="00945C12">
            <w:pPr>
              <w:pStyle w:val="TAL"/>
              <w:rPr>
                <w:rFonts w:cs="Arial"/>
                <w:lang w:val="en-US"/>
              </w:rPr>
            </w:pPr>
            <w:r w:rsidRPr="005B7E29">
              <w:rPr>
                <w:rFonts w:cs="v5.0.0"/>
              </w:rPr>
              <w:t>Output power dynamics</w:t>
            </w:r>
          </w:p>
        </w:tc>
      </w:tr>
      <w:tr w:rsidR="001D58A6" w:rsidRPr="005B7E29" w14:paraId="78EA84F4" w14:textId="77777777" w:rsidTr="001D58A6">
        <w:trPr>
          <w:trHeight w:val="255"/>
          <w:jc w:val="center"/>
        </w:trPr>
        <w:tc>
          <w:tcPr>
            <w:tcW w:w="958" w:type="dxa"/>
            <w:tcBorders>
              <w:top w:val="single" w:sz="4" w:space="0" w:color="auto"/>
              <w:left w:val="single" w:sz="4" w:space="0" w:color="auto"/>
              <w:bottom w:val="single" w:sz="4" w:space="0" w:color="auto"/>
              <w:right w:val="single" w:sz="4" w:space="0" w:color="auto"/>
            </w:tcBorders>
          </w:tcPr>
          <w:p w14:paraId="764616E3" w14:textId="77777777" w:rsidR="001D58A6" w:rsidRPr="00A710D5" w:rsidRDefault="001D58A6" w:rsidP="00945C12">
            <w:pPr>
              <w:pStyle w:val="TAL"/>
              <w:rPr>
                <w:rFonts w:eastAsia="MS Mincho" w:cs="Arial"/>
                <w:lang w:val="en-US"/>
              </w:rPr>
            </w:pPr>
            <w:r w:rsidRPr="00A710D5">
              <w:rPr>
                <w:rFonts w:eastAsia="MS Mincho" w:cs="Arial"/>
                <w:lang w:val="en-US"/>
              </w:rPr>
              <w:t>6.4B</w:t>
            </w:r>
          </w:p>
        </w:tc>
        <w:tc>
          <w:tcPr>
            <w:tcW w:w="2887" w:type="dxa"/>
            <w:tcBorders>
              <w:top w:val="single" w:sz="4" w:space="0" w:color="auto"/>
              <w:left w:val="single" w:sz="4" w:space="0" w:color="auto"/>
              <w:bottom w:val="single" w:sz="4" w:space="0" w:color="auto"/>
              <w:right w:val="single" w:sz="4" w:space="0" w:color="auto"/>
            </w:tcBorders>
          </w:tcPr>
          <w:p w14:paraId="79E8F421" w14:textId="77777777" w:rsidR="001D58A6" w:rsidRPr="005B7E29" w:rsidRDefault="001D58A6" w:rsidP="00945C12">
            <w:pPr>
              <w:pStyle w:val="TAL"/>
              <w:rPr>
                <w:rFonts w:cs="v5.0.0"/>
              </w:rPr>
            </w:pPr>
            <w:r w:rsidRPr="005B7E29">
              <w:t>Transmit signal quality</w:t>
            </w:r>
          </w:p>
        </w:tc>
      </w:tr>
      <w:tr w:rsidR="001D58A6" w:rsidRPr="005B7E29" w14:paraId="0634ADB0" w14:textId="77777777" w:rsidTr="001D58A6">
        <w:trPr>
          <w:trHeight w:val="255"/>
          <w:jc w:val="center"/>
        </w:trPr>
        <w:tc>
          <w:tcPr>
            <w:tcW w:w="958" w:type="dxa"/>
            <w:tcBorders>
              <w:top w:val="single" w:sz="4" w:space="0" w:color="auto"/>
              <w:left w:val="single" w:sz="4" w:space="0" w:color="auto"/>
              <w:bottom w:val="single" w:sz="4" w:space="0" w:color="auto"/>
              <w:right w:val="single" w:sz="4" w:space="0" w:color="auto"/>
            </w:tcBorders>
          </w:tcPr>
          <w:p w14:paraId="57FB854B" w14:textId="77777777" w:rsidR="001D58A6" w:rsidRPr="00A710D5" w:rsidRDefault="001D58A6" w:rsidP="00945C12">
            <w:pPr>
              <w:pStyle w:val="TAL"/>
              <w:rPr>
                <w:rFonts w:eastAsia="MS Mincho" w:cs="Arial"/>
                <w:lang w:val="en-US"/>
              </w:rPr>
            </w:pPr>
            <w:r w:rsidRPr="00A710D5">
              <w:rPr>
                <w:rFonts w:eastAsia="MS Mincho" w:cs="Arial"/>
                <w:lang w:val="en-US"/>
              </w:rPr>
              <w:t>6.5B</w:t>
            </w:r>
          </w:p>
        </w:tc>
        <w:tc>
          <w:tcPr>
            <w:tcW w:w="2887" w:type="dxa"/>
            <w:tcBorders>
              <w:top w:val="single" w:sz="4" w:space="0" w:color="auto"/>
              <w:left w:val="single" w:sz="4" w:space="0" w:color="auto"/>
              <w:bottom w:val="single" w:sz="4" w:space="0" w:color="auto"/>
              <w:right w:val="single" w:sz="4" w:space="0" w:color="auto"/>
            </w:tcBorders>
          </w:tcPr>
          <w:p w14:paraId="67356370" w14:textId="77777777" w:rsidR="001D58A6" w:rsidRPr="005B7E29" w:rsidRDefault="001D58A6" w:rsidP="00945C12">
            <w:pPr>
              <w:pStyle w:val="TAL"/>
            </w:pPr>
            <w:r w:rsidRPr="005B7E29">
              <w:t>Output RF spectrum emissions</w:t>
            </w:r>
          </w:p>
        </w:tc>
      </w:tr>
      <w:tr w:rsidR="001D58A6" w:rsidRPr="005B7E29" w14:paraId="629AF9C7" w14:textId="77777777" w:rsidTr="001D58A6">
        <w:trPr>
          <w:trHeight w:val="255"/>
          <w:jc w:val="center"/>
        </w:trPr>
        <w:tc>
          <w:tcPr>
            <w:tcW w:w="958" w:type="dxa"/>
            <w:tcBorders>
              <w:top w:val="single" w:sz="4" w:space="0" w:color="auto"/>
              <w:left w:val="single" w:sz="4" w:space="0" w:color="auto"/>
              <w:bottom w:val="single" w:sz="4" w:space="0" w:color="auto"/>
              <w:right w:val="single" w:sz="4" w:space="0" w:color="auto"/>
            </w:tcBorders>
          </w:tcPr>
          <w:p w14:paraId="2DF7DEED" w14:textId="77777777" w:rsidR="001D58A6" w:rsidRPr="00A710D5" w:rsidRDefault="001D58A6" w:rsidP="00945C12">
            <w:pPr>
              <w:pStyle w:val="TAL"/>
              <w:rPr>
                <w:rFonts w:eastAsia="MS Mincho" w:cs="Arial"/>
                <w:lang w:val="en-US"/>
              </w:rPr>
            </w:pPr>
            <w:r w:rsidRPr="00A710D5">
              <w:rPr>
                <w:rFonts w:eastAsia="MS Mincho" w:cs="Arial"/>
                <w:lang w:val="en-US"/>
              </w:rPr>
              <w:t>6.6B</w:t>
            </w:r>
          </w:p>
        </w:tc>
        <w:tc>
          <w:tcPr>
            <w:tcW w:w="2887" w:type="dxa"/>
            <w:tcBorders>
              <w:top w:val="single" w:sz="4" w:space="0" w:color="auto"/>
              <w:left w:val="single" w:sz="4" w:space="0" w:color="auto"/>
              <w:bottom w:val="single" w:sz="4" w:space="0" w:color="auto"/>
              <w:right w:val="single" w:sz="4" w:space="0" w:color="auto"/>
            </w:tcBorders>
          </w:tcPr>
          <w:p w14:paraId="19300776" w14:textId="77777777" w:rsidR="001D58A6" w:rsidRPr="005B7E29" w:rsidRDefault="001D58A6" w:rsidP="00945C12">
            <w:pPr>
              <w:pStyle w:val="TAL"/>
            </w:pPr>
            <w:r w:rsidRPr="005B7E29">
              <w:t>Transmit intermodulation</w:t>
            </w:r>
          </w:p>
        </w:tc>
      </w:tr>
      <w:tr w:rsidR="001D58A6" w:rsidRPr="005B7E29" w14:paraId="2FA4A00E" w14:textId="77777777" w:rsidTr="001D58A6">
        <w:trPr>
          <w:trHeight w:val="255"/>
          <w:jc w:val="center"/>
        </w:trPr>
        <w:tc>
          <w:tcPr>
            <w:tcW w:w="958" w:type="dxa"/>
            <w:tcBorders>
              <w:top w:val="single" w:sz="4" w:space="0" w:color="auto"/>
              <w:left w:val="single" w:sz="4" w:space="0" w:color="auto"/>
              <w:bottom w:val="single" w:sz="4" w:space="0" w:color="auto"/>
              <w:right w:val="single" w:sz="4" w:space="0" w:color="auto"/>
            </w:tcBorders>
          </w:tcPr>
          <w:p w14:paraId="6E6D452C" w14:textId="77777777" w:rsidR="001D58A6" w:rsidRPr="00A710D5" w:rsidRDefault="001D58A6" w:rsidP="00945C12">
            <w:pPr>
              <w:pStyle w:val="TAL"/>
              <w:rPr>
                <w:rFonts w:cs="Arial"/>
                <w:lang w:val="en-US"/>
              </w:rPr>
            </w:pPr>
            <w:r w:rsidRPr="00A710D5">
              <w:rPr>
                <w:rFonts w:cs="Arial"/>
                <w:lang w:val="en-US"/>
              </w:rPr>
              <w:t>7.1</w:t>
            </w:r>
          </w:p>
        </w:tc>
        <w:tc>
          <w:tcPr>
            <w:tcW w:w="2887" w:type="dxa"/>
            <w:tcBorders>
              <w:top w:val="single" w:sz="4" w:space="0" w:color="auto"/>
              <w:left w:val="single" w:sz="4" w:space="0" w:color="auto"/>
              <w:bottom w:val="single" w:sz="4" w:space="0" w:color="auto"/>
              <w:right w:val="single" w:sz="4" w:space="0" w:color="auto"/>
            </w:tcBorders>
          </w:tcPr>
          <w:p w14:paraId="710388D1" w14:textId="77777777" w:rsidR="001D58A6" w:rsidRPr="005B7E29" w:rsidRDefault="001D58A6" w:rsidP="00945C12">
            <w:pPr>
              <w:pStyle w:val="TAL"/>
              <w:rPr>
                <w:rFonts w:cs="Arial"/>
                <w:lang w:val="en-US"/>
              </w:rPr>
            </w:pPr>
            <w:r>
              <w:rPr>
                <w:rFonts w:cs="Arial"/>
                <w:lang w:val="en-US"/>
              </w:rPr>
              <w:t>General receiver characteristics</w:t>
            </w:r>
          </w:p>
        </w:tc>
      </w:tr>
      <w:tr w:rsidR="001D58A6" w:rsidRPr="005B7E29" w14:paraId="5D8B0992" w14:textId="77777777" w:rsidTr="001D58A6">
        <w:trPr>
          <w:trHeight w:val="255"/>
          <w:jc w:val="center"/>
        </w:trPr>
        <w:tc>
          <w:tcPr>
            <w:tcW w:w="958" w:type="dxa"/>
            <w:tcBorders>
              <w:top w:val="single" w:sz="4" w:space="0" w:color="auto"/>
              <w:left w:val="single" w:sz="4" w:space="0" w:color="auto"/>
              <w:bottom w:val="single" w:sz="4" w:space="0" w:color="auto"/>
              <w:right w:val="single" w:sz="4" w:space="0" w:color="auto"/>
            </w:tcBorders>
          </w:tcPr>
          <w:p w14:paraId="599D02BD" w14:textId="77777777" w:rsidR="001D58A6" w:rsidRPr="00A710D5" w:rsidRDefault="001D58A6" w:rsidP="00945C12">
            <w:pPr>
              <w:pStyle w:val="TAL"/>
              <w:rPr>
                <w:rFonts w:cs="Arial"/>
                <w:lang w:val="en-US"/>
              </w:rPr>
            </w:pPr>
            <w:r w:rsidRPr="00A710D5">
              <w:rPr>
                <w:rFonts w:cs="Arial"/>
                <w:lang w:val="en-US"/>
              </w:rPr>
              <w:t>7.2</w:t>
            </w:r>
          </w:p>
        </w:tc>
        <w:tc>
          <w:tcPr>
            <w:tcW w:w="2887" w:type="dxa"/>
            <w:tcBorders>
              <w:top w:val="single" w:sz="4" w:space="0" w:color="auto"/>
              <w:left w:val="single" w:sz="4" w:space="0" w:color="auto"/>
              <w:bottom w:val="single" w:sz="4" w:space="0" w:color="auto"/>
              <w:right w:val="single" w:sz="4" w:space="0" w:color="auto"/>
            </w:tcBorders>
          </w:tcPr>
          <w:p w14:paraId="777EFBB3" w14:textId="77777777" w:rsidR="001D58A6" w:rsidRPr="005B7E29" w:rsidRDefault="001D58A6" w:rsidP="00945C12">
            <w:pPr>
              <w:pStyle w:val="TAL"/>
              <w:rPr>
                <w:rFonts w:cs="Arial"/>
                <w:lang w:val="en-US"/>
              </w:rPr>
            </w:pPr>
            <w:r>
              <w:rPr>
                <w:rFonts w:cs="Arial"/>
                <w:lang w:val="en-US"/>
              </w:rPr>
              <w:t>Diversity characteristics</w:t>
            </w:r>
          </w:p>
        </w:tc>
      </w:tr>
      <w:tr w:rsidR="001D58A6" w:rsidRPr="005B7E29" w14:paraId="0FC07C84" w14:textId="77777777" w:rsidTr="001D58A6">
        <w:trPr>
          <w:trHeight w:val="255"/>
          <w:jc w:val="center"/>
        </w:trPr>
        <w:tc>
          <w:tcPr>
            <w:tcW w:w="958" w:type="dxa"/>
            <w:tcBorders>
              <w:top w:val="single" w:sz="4" w:space="0" w:color="auto"/>
              <w:left w:val="single" w:sz="4" w:space="0" w:color="auto"/>
              <w:bottom w:val="single" w:sz="4" w:space="0" w:color="auto"/>
              <w:right w:val="single" w:sz="4" w:space="0" w:color="auto"/>
            </w:tcBorders>
          </w:tcPr>
          <w:p w14:paraId="39FB1682" w14:textId="77777777" w:rsidR="001D58A6" w:rsidRPr="00A710D5" w:rsidRDefault="001D58A6" w:rsidP="00945C12">
            <w:pPr>
              <w:pStyle w:val="TAL"/>
              <w:rPr>
                <w:rFonts w:eastAsia="MS Mincho" w:cs="Arial"/>
                <w:lang w:val="en-US"/>
              </w:rPr>
            </w:pPr>
            <w:r w:rsidRPr="00A710D5">
              <w:rPr>
                <w:rFonts w:cs="Arial"/>
                <w:lang w:val="en-US"/>
              </w:rPr>
              <w:t>7.3B</w:t>
            </w:r>
          </w:p>
        </w:tc>
        <w:tc>
          <w:tcPr>
            <w:tcW w:w="2887" w:type="dxa"/>
            <w:tcBorders>
              <w:top w:val="single" w:sz="4" w:space="0" w:color="auto"/>
              <w:left w:val="single" w:sz="4" w:space="0" w:color="auto"/>
              <w:bottom w:val="single" w:sz="4" w:space="0" w:color="auto"/>
              <w:right w:val="single" w:sz="4" w:space="0" w:color="auto"/>
            </w:tcBorders>
          </w:tcPr>
          <w:p w14:paraId="709B455A" w14:textId="77777777" w:rsidR="001D58A6" w:rsidRPr="005B7E29" w:rsidRDefault="001D58A6" w:rsidP="00945C12">
            <w:pPr>
              <w:pStyle w:val="TAL"/>
              <w:rPr>
                <w:rFonts w:cs="Arial"/>
                <w:lang w:val="en-US"/>
              </w:rPr>
            </w:pPr>
            <w:r w:rsidRPr="005B7E29">
              <w:rPr>
                <w:rFonts w:cs="Arial"/>
                <w:lang w:val="en-US"/>
              </w:rPr>
              <w:t xml:space="preserve">Reference sensitivity </w:t>
            </w:r>
            <w:r w:rsidRPr="005B7E29">
              <w:rPr>
                <w:rFonts w:cs="Arial" w:hint="eastAsia"/>
                <w:lang w:val="en-US"/>
              </w:rPr>
              <w:t xml:space="preserve">power </w:t>
            </w:r>
            <w:r w:rsidRPr="005B7E29">
              <w:rPr>
                <w:rFonts w:cs="Arial"/>
                <w:lang w:val="en-US"/>
              </w:rPr>
              <w:t>level</w:t>
            </w:r>
          </w:p>
        </w:tc>
      </w:tr>
      <w:tr w:rsidR="001D58A6" w:rsidRPr="005B7E29" w14:paraId="417B6BF1" w14:textId="77777777" w:rsidTr="001D58A6">
        <w:trPr>
          <w:trHeight w:val="255"/>
          <w:jc w:val="center"/>
        </w:trPr>
        <w:tc>
          <w:tcPr>
            <w:tcW w:w="958" w:type="dxa"/>
            <w:tcBorders>
              <w:top w:val="single" w:sz="4" w:space="0" w:color="auto"/>
              <w:left w:val="single" w:sz="4" w:space="0" w:color="auto"/>
              <w:bottom w:val="single" w:sz="4" w:space="0" w:color="auto"/>
              <w:right w:val="single" w:sz="4" w:space="0" w:color="auto"/>
            </w:tcBorders>
          </w:tcPr>
          <w:p w14:paraId="6675A04E" w14:textId="77777777" w:rsidR="001D58A6" w:rsidRPr="00A710D5" w:rsidRDefault="001D58A6" w:rsidP="00945C12">
            <w:pPr>
              <w:pStyle w:val="TAL"/>
            </w:pPr>
            <w:r w:rsidRPr="00A710D5">
              <w:rPr>
                <w:rFonts w:cs="Arial"/>
                <w:lang w:val="en-US"/>
              </w:rPr>
              <w:t>7.4B</w:t>
            </w:r>
          </w:p>
        </w:tc>
        <w:tc>
          <w:tcPr>
            <w:tcW w:w="2887" w:type="dxa"/>
            <w:tcBorders>
              <w:top w:val="single" w:sz="4" w:space="0" w:color="auto"/>
              <w:left w:val="single" w:sz="4" w:space="0" w:color="auto"/>
              <w:bottom w:val="single" w:sz="4" w:space="0" w:color="auto"/>
              <w:right w:val="single" w:sz="4" w:space="0" w:color="auto"/>
            </w:tcBorders>
          </w:tcPr>
          <w:p w14:paraId="4993ADB2" w14:textId="77777777" w:rsidR="001D58A6" w:rsidRPr="005B7E29" w:rsidRDefault="001D58A6" w:rsidP="00945C12">
            <w:pPr>
              <w:pStyle w:val="TAL"/>
              <w:rPr>
                <w:rFonts w:cs="Arial"/>
                <w:lang w:val="en-US"/>
              </w:rPr>
            </w:pPr>
            <w:r w:rsidRPr="005B7E29">
              <w:rPr>
                <w:rFonts w:cs="Arial"/>
                <w:lang w:val="en-US"/>
              </w:rPr>
              <w:t>Maximum input level</w:t>
            </w:r>
          </w:p>
        </w:tc>
      </w:tr>
      <w:tr w:rsidR="001D58A6" w:rsidRPr="005B7E29" w14:paraId="6701E2C7" w14:textId="77777777" w:rsidTr="001D58A6">
        <w:trPr>
          <w:trHeight w:val="255"/>
          <w:jc w:val="center"/>
        </w:trPr>
        <w:tc>
          <w:tcPr>
            <w:tcW w:w="958" w:type="dxa"/>
            <w:tcBorders>
              <w:top w:val="single" w:sz="4" w:space="0" w:color="auto"/>
              <w:left w:val="single" w:sz="4" w:space="0" w:color="auto"/>
              <w:bottom w:val="single" w:sz="4" w:space="0" w:color="auto"/>
              <w:right w:val="single" w:sz="4" w:space="0" w:color="auto"/>
            </w:tcBorders>
          </w:tcPr>
          <w:p w14:paraId="36E8D411" w14:textId="77777777" w:rsidR="001D58A6" w:rsidRPr="00A710D5" w:rsidRDefault="001D58A6" w:rsidP="00945C12">
            <w:pPr>
              <w:pStyle w:val="TAL"/>
            </w:pPr>
            <w:r w:rsidRPr="00A710D5">
              <w:rPr>
                <w:rFonts w:cs="Arial"/>
                <w:lang w:val="en-US"/>
              </w:rPr>
              <w:t>7.5B</w:t>
            </w:r>
          </w:p>
        </w:tc>
        <w:tc>
          <w:tcPr>
            <w:tcW w:w="2887" w:type="dxa"/>
            <w:tcBorders>
              <w:top w:val="single" w:sz="4" w:space="0" w:color="auto"/>
              <w:left w:val="single" w:sz="4" w:space="0" w:color="auto"/>
              <w:bottom w:val="single" w:sz="4" w:space="0" w:color="auto"/>
              <w:right w:val="single" w:sz="4" w:space="0" w:color="auto"/>
            </w:tcBorders>
          </w:tcPr>
          <w:p w14:paraId="1D1C7003" w14:textId="77777777" w:rsidR="001D58A6" w:rsidRPr="005B7E29" w:rsidRDefault="001D58A6" w:rsidP="00945C12">
            <w:pPr>
              <w:pStyle w:val="TAL"/>
              <w:rPr>
                <w:rFonts w:cs="Arial"/>
                <w:lang w:val="en-US"/>
              </w:rPr>
            </w:pPr>
            <w:r w:rsidRPr="005B7E29">
              <w:rPr>
                <w:rFonts w:cs="Arial"/>
                <w:lang w:val="en-US"/>
              </w:rPr>
              <w:t>Adjacent Channel Selectivity (ACS)</w:t>
            </w:r>
          </w:p>
        </w:tc>
      </w:tr>
      <w:tr w:rsidR="001D58A6" w:rsidRPr="005B7E29" w14:paraId="07F1C57D" w14:textId="77777777" w:rsidTr="001D58A6">
        <w:trPr>
          <w:trHeight w:val="255"/>
          <w:jc w:val="center"/>
        </w:trPr>
        <w:tc>
          <w:tcPr>
            <w:tcW w:w="958" w:type="dxa"/>
            <w:tcBorders>
              <w:top w:val="single" w:sz="4" w:space="0" w:color="auto"/>
              <w:left w:val="single" w:sz="4" w:space="0" w:color="auto"/>
              <w:bottom w:val="single" w:sz="4" w:space="0" w:color="auto"/>
              <w:right w:val="single" w:sz="4" w:space="0" w:color="auto"/>
            </w:tcBorders>
          </w:tcPr>
          <w:p w14:paraId="4E65D544" w14:textId="77777777" w:rsidR="001D58A6" w:rsidRPr="00A710D5" w:rsidRDefault="001D58A6" w:rsidP="00945C12">
            <w:pPr>
              <w:pStyle w:val="TAL"/>
            </w:pPr>
            <w:r w:rsidRPr="00A710D5">
              <w:rPr>
                <w:rFonts w:cs="Arial"/>
                <w:lang w:val="en-US"/>
              </w:rPr>
              <w:t>7.6B</w:t>
            </w:r>
          </w:p>
        </w:tc>
        <w:tc>
          <w:tcPr>
            <w:tcW w:w="2887" w:type="dxa"/>
            <w:tcBorders>
              <w:top w:val="single" w:sz="4" w:space="0" w:color="auto"/>
              <w:left w:val="single" w:sz="4" w:space="0" w:color="auto"/>
              <w:bottom w:val="single" w:sz="4" w:space="0" w:color="auto"/>
              <w:right w:val="single" w:sz="4" w:space="0" w:color="auto"/>
            </w:tcBorders>
          </w:tcPr>
          <w:p w14:paraId="33B37DE7" w14:textId="77777777" w:rsidR="001D58A6" w:rsidRPr="005B7E29" w:rsidRDefault="001D58A6" w:rsidP="00945C12">
            <w:pPr>
              <w:pStyle w:val="TAL"/>
              <w:rPr>
                <w:rFonts w:cs="Arial"/>
                <w:lang w:val="en-US"/>
              </w:rPr>
            </w:pPr>
            <w:r w:rsidRPr="005B7E29">
              <w:rPr>
                <w:rFonts w:cs="Arial"/>
                <w:lang w:val="en-US"/>
              </w:rPr>
              <w:t>Blocking characteristics</w:t>
            </w:r>
          </w:p>
        </w:tc>
      </w:tr>
      <w:tr w:rsidR="001D58A6" w:rsidRPr="005B7E29" w14:paraId="1CE22596" w14:textId="77777777" w:rsidTr="001D58A6">
        <w:trPr>
          <w:trHeight w:val="255"/>
          <w:jc w:val="center"/>
        </w:trPr>
        <w:tc>
          <w:tcPr>
            <w:tcW w:w="958" w:type="dxa"/>
            <w:tcBorders>
              <w:top w:val="single" w:sz="4" w:space="0" w:color="auto"/>
              <w:left w:val="single" w:sz="4" w:space="0" w:color="auto"/>
              <w:bottom w:val="single" w:sz="4" w:space="0" w:color="auto"/>
              <w:right w:val="single" w:sz="4" w:space="0" w:color="auto"/>
            </w:tcBorders>
          </w:tcPr>
          <w:p w14:paraId="6131F339" w14:textId="77777777" w:rsidR="001D58A6" w:rsidRPr="00A710D5" w:rsidRDefault="001D58A6" w:rsidP="00945C12">
            <w:pPr>
              <w:pStyle w:val="TAL"/>
            </w:pPr>
            <w:r w:rsidRPr="00A710D5">
              <w:rPr>
                <w:rFonts w:cs="Arial"/>
                <w:lang w:val="en-US"/>
              </w:rPr>
              <w:t>7.7B</w:t>
            </w:r>
          </w:p>
        </w:tc>
        <w:tc>
          <w:tcPr>
            <w:tcW w:w="2887" w:type="dxa"/>
            <w:tcBorders>
              <w:top w:val="single" w:sz="4" w:space="0" w:color="auto"/>
              <w:left w:val="single" w:sz="4" w:space="0" w:color="auto"/>
              <w:bottom w:val="single" w:sz="4" w:space="0" w:color="auto"/>
              <w:right w:val="single" w:sz="4" w:space="0" w:color="auto"/>
            </w:tcBorders>
          </w:tcPr>
          <w:p w14:paraId="544CAEFE" w14:textId="77777777" w:rsidR="001D58A6" w:rsidRPr="005B7E29" w:rsidRDefault="001D58A6" w:rsidP="00945C12">
            <w:pPr>
              <w:pStyle w:val="TAL"/>
              <w:rPr>
                <w:rFonts w:cs="Arial"/>
                <w:lang w:val="en-US"/>
              </w:rPr>
            </w:pPr>
            <w:r w:rsidRPr="005B7E29">
              <w:rPr>
                <w:rFonts w:cs="Arial"/>
                <w:lang w:val="en-US"/>
              </w:rPr>
              <w:t>Spurious response</w:t>
            </w:r>
          </w:p>
        </w:tc>
      </w:tr>
      <w:tr w:rsidR="001D58A6" w:rsidRPr="005B7E29" w14:paraId="545862F8" w14:textId="77777777" w:rsidTr="001D58A6">
        <w:trPr>
          <w:trHeight w:val="255"/>
          <w:jc w:val="center"/>
        </w:trPr>
        <w:tc>
          <w:tcPr>
            <w:tcW w:w="958" w:type="dxa"/>
            <w:tcBorders>
              <w:top w:val="single" w:sz="4" w:space="0" w:color="auto"/>
              <w:left w:val="single" w:sz="4" w:space="0" w:color="auto"/>
              <w:bottom w:val="single" w:sz="4" w:space="0" w:color="auto"/>
              <w:right w:val="single" w:sz="4" w:space="0" w:color="auto"/>
            </w:tcBorders>
          </w:tcPr>
          <w:p w14:paraId="2AC8A0C5" w14:textId="77777777" w:rsidR="001D58A6" w:rsidRPr="00A710D5" w:rsidRDefault="001D58A6" w:rsidP="00945C12">
            <w:pPr>
              <w:pStyle w:val="TAL"/>
            </w:pPr>
            <w:r w:rsidRPr="00A710D5">
              <w:rPr>
                <w:rFonts w:cs="Arial"/>
                <w:lang w:val="en-US"/>
              </w:rPr>
              <w:t>7.8B</w:t>
            </w:r>
          </w:p>
        </w:tc>
        <w:tc>
          <w:tcPr>
            <w:tcW w:w="2887" w:type="dxa"/>
            <w:tcBorders>
              <w:top w:val="single" w:sz="4" w:space="0" w:color="auto"/>
              <w:left w:val="single" w:sz="4" w:space="0" w:color="auto"/>
              <w:bottom w:val="single" w:sz="4" w:space="0" w:color="auto"/>
              <w:right w:val="single" w:sz="4" w:space="0" w:color="auto"/>
            </w:tcBorders>
          </w:tcPr>
          <w:p w14:paraId="6DCC5EA9" w14:textId="77777777" w:rsidR="001D58A6" w:rsidRPr="005B7E29" w:rsidRDefault="001D58A6" w:rsidP="00945C12">
            <w:pPr>
              <w:pStyle w:val="TAL"/>
              <w:rPr>
                <w:rFonts w:cs="Arial"/>
                <w:lang w:val="en-US"/>
              </w:rPr>
            </w:pPr>
            <w:r w:rsidRPr="005B7E29">
              <w:rPr>
                <w:rFonts w:cs="Arial"/>
                <w:lang w:val="en-US"/>
              </w:rPr>
              <w:t>Intermodulation characteristics</w:t>
            </w:r>
          </w:p>
        </w:tc>
      </w:tr>
      <w:tr w:rsidR="001D58A6" w:rsidRPr="005B7E29" w14:paraId="0A41F03F" w14:textId="77777777" w:rsidTr="001D58A6">
        <w:trPr>
          <w:trHeight w:val="255"/>
          <w:jc w:val="center"/>
        </w:trPr>
        <w:tc>
          <w:tcPr>
            <w:tcW w:w="958" w:type="dxa"/>
            <w:tcBorders>
              <w:top w:val="single" w:sz="4" w:space="0" w:color="auto"/>
              <w:left w:val="single" w:sz="4" w:space="0" w:color="auto"/>
              <w:bottom w:val="single" w:sz="4" w:space="0" w:color="auto"/>
              <w:right w:val="single" w:sz="4" w:space="0" w:color="auto"/>
            </w:tcBorders>
          </w:tcPr>
          <w:p w14:paraId="5DD99B62" w14:textId="77777777" w:rsidR="001D58A6" w:rsidRPr="005B7E29" w:rsidRDefault="001D58A6" w:rsidP="00945C12">
            <w:pPr>
              <w:pStyle w:val="TAL"/>
            </w:pPr>
            <w:r w:rsidRPr="005B7E29">
              <w:rPr>
                <w:rFonts w:cs="Arial"/>
                <w:lang w:val="en-US"/>
              </w:rPr>
              <w:t>7.9</w:t>
            </w:r>
          </w:p>
        </w:tc>
        <w:tc>
          <w:tcPr>
            <w:tcW w:w="2887" w:type="dxa"/>
            <w:tcBorders>
              <w:top w:val="single" w:sz="4" w:space="0" w:color="auto"/>
              <w:left w:val="single" w:sz="4" w:space="0" w:color="auto"/>
              <w:bottom w:val="single" w:sz="4" w:space="0" w:color="auto"/>
              <w:right w:val="single" w:sz="4" w:space="0" w:color="auto"/>
            </w:tcBorders>
          </w:tcPr>
          <w:p w14:paraId="002AEFE6" w14:textId="77777777" w:rsidR="001D58A6" w:rsidRPr="005B7E29" w:rsidRDefault="001D58A6" w:rsidP="00945C12">
            <w:pPr>
              <w:pStyle w:val="TAL"/>
              <w:rPr>
                <w:rFonts w:cs="Arial"/>
                <w:lang w:val="en-US"/>
              </w:rPr>
            </w:pPr>
            <w:r w:rsidRPr="005B7E29">
              <w:rPr>
                <w:rFonts w:cs="Arial"/>
                <w:lang w:val="en-US"/>
              </w:rPr>
              <w:t>RX spurious emissions</w:t>
            </w:r>
          </w:p>
        </w:tc>
      </w:tr>
    </w:tbl>
    <w:p w14:paraId="1EAA6261" w14:textId="77777777" w:rsidR="001D58A6" w:rsidRPr="005B7E29" w:rsidRDefault="001D58A6" w:rsidP="001D58A6"/>
    <w:p w14:paraId="098CDBA7" w14:textId="77777777" w:rsidR="001D58A6" w:rsidRPr="005B7E29" w:rsidRDefault="001D58A6" w:rsidP="001D58A6">
      <w:r w:rsidRPr="005B7E29">
        <w:t>The requirements and test cases listed in Table F.1-2 are specified in TS 36.102 Rel-18 [6].</w:t>
      </w:r>
    </w:p>
    <w:p w14:paraId="7BD357A4" w14:textId="77777777" w:rsidR="001D58A6" w:rsidRPr="005B7E29" w:rsidRDefault="001D58A6" w:rsidP="001D58A6">
      <w:pPr>
        <w:pStyle w:val="TH"/>
        <w:rPr>
          <w:rFonts w:eastAsia="MS Mincho"/>
        </w:rPr>
      </w:pPr>
      <w:r w:rsidRPr="005B7E29">
        <w:t xml:space="preserve">Table F.1-2: </w:t>
      </w:r>
      <w:r w:rsidRPr="005B7E29">
        <w:rPr>
          <w:rFonts w:eastAsia="MS Mincho"/>
        </w:rPr>
        <w:t>RF requirements for eMTC operation over NTN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
        <w:gridCol w:w="4073"/>
      </w:tblGrid>
      <w:tr w:rsidR="001D58A6" w:rsidRPr="005B7E29" w14:paraId="1621A092" w14:textId="77777777" w:rsidTr="001D58A6">
        <w:trPr>
          <w:trHeight w:val="255"/>
          <w:jc w:val="center"/>
        </w:trPr>
        <w:tc>
          <w:tcPr>
            <w:tcW w:w="936" w:type="dxa"/>
            <w:tcBorders>
              <w:top w:val="single" w:sz="4" w:space="0" w:color="auto"/>
              <w:left w:val="single" w:sz="4" w:space="0" w:color="auto"/>
              <w:bottom w:val="single" w:sz="4" w:space="0" w:color="auto"/>
              <w:right w:val="single" w:sz="4" w:space="0" w:color="auto"/>
            </w:tcBorders>
            <w:hideMark/>
          </w:tcPr>
          <w:p w14:paraId="75D61916" w14:textId="77777777" w:rsidR="001D58A6" w:rsidRPr="005B7E29" w:rsidRDefault="001D58A6" w:rsidP="00945C12">
            <w:pPr>
              <w:pStyle w:val="TAH"/>
              <w:rPr>
                <w:rFonts w:eastAsia="MS Mincho" w:cs="Arial"/>
                <w:lang w:val="en-US"/>
              </w:rPr>
            </w:pPr>
            <w:r w:rsidRPr="005B7E29">
              <w:rPr>
                <w:rFonts w:eastAsia="MS Mincho" w:cs="Arial"/>
                <w:lang w:val="en-US"/>
              </w:rPr>
              <w:t>Clause</w:t>
            </w:r>
          </w:p>
        </w:tc>
        <w:tc>
          <w:tcPr>
            <w:tcW w:w="4073" w:type="dxa"/>
            <w:tcBorders>
              <w:top w:val="single" w:sz="4" w:space="0" w:color="auto"/>
              <w:left w:val="single" w:sz="4" w:space="0" w:color="auto"/>
              <w:bottom w:val="single" w:sz="4" w:space="0" w:color="auto"/>
              <w:right w:val="single" w:sz="4" w:space="0" w:color="auto"/>
            </w:tcBorders>
            <w:hideMark/>
          </w:tcPr>
          <w:p w14:paraId="318D55CE" w14:textId="77777777" w:rsidR="001D58A6" w:rsidRPr="005B7E29" w:rsidRDefault="001D58A6" w:rsidP="00945C12">
            <w:pPr>
              <w:pStyle w:val="TAH"/>
              <w:rPr>
                <w:rFonts w:eastAsia="MS Mincho" w:cs="Arial"/>
                <w:lang w:val="en-US"/>
              </w:rPr>
            </w:pPr>
            <w:r w:rsidRPr="005B7E29">
              <w:rPr>
                <w:rFonts w:eastAsia="MS Mincho" w:cs="Arial"/>
                <w:lang w:val="en-US"/>
              </w:rPr>
              <w:t>Description</w:t>
            </w:r>
          </w:p>
        </w:tc>
      </w:tr>
      <w:tr w:rsidR="001D58A6" w:rsidRPr="005B7E29" w14:paraId="79E836A1" w14:textId="77777777" w:rsidTr="001D58A6">
        <w:trPr>
          <w:trHeight w:val="255"/>
          <w:jc w:val="center"/>
        </w:trPr>
        <w:tc>
          <w:tcPr>
            <w:tcW w:w="936" w:type="dxa"/>
            <w:tcBorders>
              <w:top w:val="single" w:sz="4" w:space="0" w:color="auto"/>
              <w:left w:val="single" w:sz="4" w:space="0" w:color="auto"/>
              <w:bottom w:val="single" w:sz="4" w:space="0" w:color="auto"/>
              <w:right w:val="single" w:sz="4" w:space="0" w:color="auto"/>
            </w:tcBorders>
          </w:tcPr>
          <w:p w14:paraId="2319C7A0" w14:textId="77777777" w:rsidR="001D58A6" w:rsidRPr="00A710D5" w:rsidRDefault="001D58A6" w:rsidP="00945C12">
            <w:pPr>
              <w:pStyle w:val="TAL"/>
              <w:rPr>
                <w:rFonts w:eastAsia="MS Mincho" w:cs="Arial"/>
                <w:lang w:val="en-US"/>
              </w:rPr>
            </w:pPr>
            <w:r w:rsidRPr="00A710D5">
              <w:rPr>
                <w:rFonts w:eastAsia="MS Mincho" w:cs="Arial"/>
                <w:lang w:val="en-US"/>
              </w:rPr>
              <w:t>5.2A</w:t>
            </w:r>
          </w:p>
        </w:tc>
        <w:tc>
          <w:tcPr>
            <w:tcW w:w="4073" w:type="dxa"/>
            <w:tcBorders>
              <w:top w:val="single" w:sz="4" w:space="0" w:color="auto"/>
              <w:left w:val="single" w:sz="4" w:space="0" w:color="auto"/>
              <w:bottom w:val="single" w:sz="4" w:space="0" w:color="auto"/>
              <w:right w:val="single" w:sz="4" w:space="0" w:color="auto"/>
            </w:tcBorders>
          </w:tcPr>
          <w:p w14:paraId="2F0BFCA6" w14:textId="77777777" w:rsidR="001D58A6" w:rsidRPr="005B7E29" w:rsidRDefault="001D58A6" w:rsidP="00945C12">
            <w:pPr>
              <w:pStyle w:val="TAL"/>
              <w:rPr>
                <w:rFonts w:cs="Arial"/>
              </w:rPr>
            </w:pPr>
            <w:r w:rsidRPr="005B7E29">
              <w:rPr>
                <w:rFonts w:cs="Arial" w:hint="eastAsia"/>
                <w:lang w:val="en-US"/>
              </w:rPr>
              <w:t>Operating bands</w:t>
            </w:r>
          </w:p>
        </w:tc>
      </w:tr>
      <w:tr w:rsidR="001D58A6" w:rsidRPr="005B7E29" w14:paraId="10508839" w14:textId="77777777" w:rsidTr="001D58A6">
        <w:trPr>
          <w:trHeight w:val="255"/>
          <w:jc w:val="center"/>
        </w:trPr>
        <w:tc>
          <w:tcPr>
            <w:tcW w:w="936" w:type="dxa"/>
            <w:tcBorders>
              <w:top w:val="single" w:sz="4" w:space="0" w:color="auto"/>
              <w:left w:val="single" w:sz="4" w:space="0" w:color="auto"/>
              <w:bottom w:val="single" w:sz="4" w:space="0" w:color="auto"/>
              <w:right w:val="single" w:sz="4" w:space="0" w:color="auto"/>
            </w:tcBorders>
          </w:tcPr>
          <w:p w14:paraId="5C84C5E2" w14:textId="77777777" w:rsidR="001D58A6" w:rsidRPr="00A710D5" w:rsidRDefault="001D58A6" w:rsidP="00945C12">
            <w:pPr>
              <w:pStyle w:val="TAL"/>
              <w:rPr>
                <w:rFonts w:eastAsia="MS Mincho" w:cs="Arial"/>
                <w:lang w:val="en-US"/>
              </w:rPr>
            </w:pPr>
            <w:r w:rsidRPr="00A710D5">
              <w:rPr>
                <w:rFonts w:eastAsia="MS Mincho" w:cs="Arial"/>
                <w:lang w:val="en-US"/>
              </w:rPr>
              <w:t>5.3A</w:t>
            </w:r>
          </w:p>
        </w:tc>
        <w:tc>
          <w:tcPr>
            <w:tcW w:w="4073" w:type="dxa"/>
            <w:tcBorders>
              <w:top w:val="single" w:sz="4" w:space="0" w:color="auto"/>
              <w:left w:val="single" w:sz="4" w:space="0" w:color="auto"/>
              <w:bottom w:val="single" w:sz="4" w:space="0" w:color="auto"/>
              <w:right w:val="single" w:sz="4" w:space="0" w:color="auto"/>
            </w:tcBorders>
          </w:tcPr>
          <w:p w14:paraId="6CA851A1" w14:textId="77777777" w:rsidR="001D58A6" w:rsidRPr="005B7E29" w:rsidRDefault="001D58A6" w:rsidP="00945C12">
            <w:pPr>
              <w:pStyle w:val="TAL"/>
              <w:rPr>
                <w:rFonts w:cs="Arial"/>
              </w:rPr>
            </w:pPr>
            <w:r w:rsidRPr="005B7E29">
              <w:rPr>
                <w:rFonts w:cs="Arial"/>
                <w:lang w:val="en-US"/>
              </w:rPr>
              <w:t>Channel bandwidth</w:t>
            </w:r>
          </w:p>
        </w:tc>
      </w:tr>
      <w:tr w:rsidR="001D58A6" w:rsidRPr="005B7E29" w14:paraId="171F3D30" w14:textId="77777777" w:rsidTr="001D58A6">
        <w:trPr>
          <w:trHeight w:val="255"/>
          <w:jc w:val="center"/>
        </w:trPr>
        <w:tc>
          <w:tcPr>
            <w:tcW w:w="936" w:type="dxa"/>
            <w:tcBorders>
              <w:top w:val="single" w:sz="4" w:space="0" w:color="auto"/>
              <w:left w:val="single" w:sz="4" w:space="0" w:color="auto"/>
              <w:bottom w:val="single" w:sz="4" w:space="0" w:color="auto"/>
              <w:right w:val="single" w:sz="4" w:space="0" w:color="auto"/>
            </w:tcBorders>
          </w:tcPr>
          <w:p w14:paraId="7C86BA8F" w14:textId="77777777" w:rsidR="001D58A6" w:rsidRPr="00A710D5" w:rsidRDefault="001D58A6" w:rsidP="00945C12">
            <w:pPr>
              <w:pStyle w:val="TAL"/>
              <w:rPr>
                <w:rFonts w:eastAsia="MS Mincho" w:cs="Arial"/>
                <w:lang w:val="en-US"/>
              </w:rPr>
            </w:pPr>
            <w:r w:rsidRPr="00A710D5">
              <w:rPr>
                <w:rFonts w:eastAsia="MS Mincho" w:cs="Arial"/>
                <w:lang w:val="en-US"/>
              </w:rPr>
              <w:t>5.4A</w:t>
            </w:r>
          </w:p>
        </w:tc>
        <w:tc>
          <w:tcPr>
            <w:tcW w:w="4073" w:type="dxa"/>
            <w:tcBorders>
              <w:top w:val="single" w:sz="4" w:space="0" w:color="auto"/>
              <w:left w:val="single" w:sz="4" w:space="0" w:color="auto"/>
              <w:bottom w:val="single" w:sz="4" w:space="0" w:color="auto"/>
              <w:right w:val="single" w:sz="4" w:space="0" w:color="auto"/>
            </w:tcBorders>
          </w:tcPr>
          <w:p w14:paraId="57B00791" w14:textId="77777777" w:rsidR="001D58A6" w:rsidRPr="005B7E29" w:rsidRDefault="001D58A6" w:rsidP="00945C12">
            <w:pPr>
              <w:pStyle w:val="TAL"/>
              <w:rPr>
                <w:rFonts w:cs="Arial"/>
              </w:rPr>
            </w:pPr>
            <w:r w:rsidRPr="005B7E29">
              <w:rPr>
                <w:rFonts w:cs="Arial"/>
                <w:lang w:val="en-US"/>
              </w:rPr>
              <w:t>Channel arrangement</w:t>
            </w:r>
          </w:p>
        </w:tc>
      </w:tr>
      <w:tr w:rsidR="001D58A6" w:rsidRPr="005B7E29" w14:paraId="5E400979" w14:textId="77777777" w:rsidTr="001D58A6">
        <w:trPr>
          <w:trHeight w:val="255"/>
          <w:jc w:val="center"/>
        </w:trPr>
        <w:tc>
          <w:tcPr>
            <w:tcW w:w="936" w:type="dxa"/>
            <w:tcBorders>
              <w:top w:val="single" w:sz="4" w:space="0" w:color="auto"/>
              <w:left w:val="single" w:sz="4" w:space="0" w:color="auto"/>
              <w:bottom w:val="single" w:sz="4" w:space="0" w:color="auto"/>
              <w:right w:val="single" w:sz="4" w:space="0" w:color="auto"/>
            </w:tcBorders>
          </w:tcPr>
          <w:p w14:paraId="247B296A" w14:textId="77777777" w:rsidR="001D58A6" w:rsidRPr="00A710D5" w:rsidRDefault="001D58A6" w:rsidP="00945C12">
            <w:pPr>
              <w:pStyle w:val="TAL"/>
              <w:rPr>
                <w:rFonts w:eastAsia="MS Mincho" w:cs="Arial"/>
                <w:lang w:val="en-US"/>
              </w:rPr>
            </w:pPr>
            <w:r w:rsidRPr="00A710D5">
              <w:rPr>
                <w:rFonts w:eastAsia="MS Mincho" w:cs="Arial"/>
                <w:lang w:val="en-US"/>
              </w:rPr>
              <w:t>6.1</w:t>
            </w:r>
          </w:p>
        </w:tc>
        <w:tc>
          <w:tcPr>
            <w:tcW w:w="4073" w:type="dxa"/>
            <w:tcBorders>
              <w:top w:val="single" w:sz="4" w:space="0" w:color="auto"/>
              <w:left w:val="single" w:sz="4" w:space="0" w:color="auto"/>
              <w:bottom w:val="single" w:sz="4" w:space="0" w:color="auto"/>
              <w:right w:val="single" w:sz="4" w:space="0" w:color="auto"/>
            </w:tcBorders>
          </w:tcPr>
          <w:p w14:paraId="23F08C38" w14:textId="77777777" w:rsidR="001D58A6" w:rsidRPr="005B7E29" w:rsidRDefault="001D58A6" w:rsidP="00945C12">
            <w:pPr>
              <w:pStyle w:val="TAL"/>
              <w:rPr>
                <w:rFonts w:cs="Arial"/>
                <w:lang w:val="en-US"/>
              </w:rPr>
            </w:pPr>
            <w:r>
              <w:rPr>
                <w:rFonts w:cs="Arial"/>
                <w:lang w:val="en-US"/>
              </w:rPr>
              <w:t>General transmitter characteristics</w:t>
            </w:r>
          </w:p>
        </w:tc>
      </w:tr>
      <w:tr w:rsidR="001D58A6" w:rsidRPr="005B7E29" w14:paraId="2B25994E" w14:textId="77777777" w:rsidTr="001D58A6">
        <w:trPr>
          <w:trHeight w:val="255"/>
          <w:jc w:val="center"/>
        </w:trPr>
        <w:tc>
          <w:tcPr>
            <w:tcW w:w="936" w:type="dxa"/>
            <w:tcBorders>
              <w:top w:val="single" w:sz="4" w:space="0" w:color="auto"/>
              <w:left w:val="single" w:sz="4" w:space="0" w:color="auto"/>
              <w:bottom w:val="single" w:sz="4" w:space="0" w:color="auto"/>
              <w:right w:val="single" w:sz="4" w:space="0" w:color="auto"/>
            </w:tcBorders>
          </w:tcPr>
          <w:p w14:paraId="59B84B96" w14:textId="77777777" w:rsidR="001D58A6" w:rsidRPr="00A710D5" w:rsidRDefault="001D58A6" w:rsidP="00945C12">
            <w:pPr>
              <w:pStyle w:val="TAL"/>
              <w:rPr>
                <w:rFonts w:eastAsia="MS Mincho" w:cs="Arial"/>
                <w:lang w:val="en-US"/>
              </w:rPr>
            </w:pPr>
            <w:r w:rsidRPr="00A710D5">
              <w:rPr>
                <w:rFonts w:eastAsia="MS Mincho" w:cs="Arial"/>
                <w:lang w:val="en-US"/>
              </w:rPr>
              <w:t>6.2A</w:t>
            </w:r>
          </w:p>
        </w:tc>
        <w:tc>
          <w:tcPr>
            <w:tcW w:w="4073" w:type="dxa"/>
            <w:tcBorders>
              <w:top w:val="single" w:sz="4" w:space="0" w:color="auto"/>
              <w:left w:val="single" w:sz="4" w:space="0" w:color="auto"/>
              <w:bottom w:val="single" w:sz="4" w:space="0" w:color="auto"/>
              <w:right w:val="single" w:sz="4" w:space="0" w:color="auto"/>
            </w:tcBorders>
          </w:tcPr>
          <w:p w14:paraId="0E389129" w14:textId="77777777" w:rsidR="001D58A6" w:rsidRPr="005B7E29" w:rsidRDefault="001D58A6" w:rsidP="00945C12">
            <w:pPr>
              <w:pStyle w:val="TAL"/>
              <w:rPr>
                <w:rFonts w:cs="Arial"/>
                <w:lang w:val="en-US"/>
              </w:rPr>
            </w:pPr>
            <w:r w:rsidRPr="005B7E29">
              <w:rPr>
                <w:rFonts w:cs="Arial"/>
                <w:lang w:val="en-US"/>
              </w:rPr>
              <w:t>Transmit power</w:t>
            </w:r>
          </w:p>
        </w:tc>
      </w:tr>
      <w:tr w:rsidR="001D58A6" w:rsidRPr="005B7E29" w14:paraId="4CB36464" w14:textId="77777777" w:rsidTr="001D58A6">
        <w:trPr>
          <w:trHeight w:val="255"/>
          <w:jc w:val="center"/>
        </w:trPr>
        <w:tc>
          <w:tcPr>
            <w:tcW w:w="936" w:type="dxa"/>
            <w:tcBorders>
              <w:top w:val="single" w:sz="4" w:space="0" w:color="auto"/>
              <w:left w:val="single" w:sz="4" w:space="0" w:color="auto"/>
              <w:bottom w:val="single" w:sz="4" w:space="0" w:color="auto"/>
              <w:right w:val="single" w:sz="4" w:space="0" w:color="auto"/>
            </w:tcBorders>
          </w:tcPr>
          <w:p w14:paraId="5C76FCC8" w14:textId="77777777" w:rsidR="001D58A6" w:rsidRPr="00A710D5" w:rsidRDefault="001D58A6" w:rsidP="00945C12">
            <w:pPr>
              <w:pStyle w:val="TAL"/>
              <w:rPr>
                <w:rFonts w:eastAsia="MS Mincho" w:cs="Arial"/>
                <w:lang w:val="en-US"/>
              </w:rPr>
            </w:pPr>
            <w:r w:rsidRPr="00A710D5">
              <w:rPr>
                <w:rFonts w:eastAsia="MS Mincho" w:cs="Arial"/>
                <w:lang w:val="en-US"/>
              </w:rPr>
              <w:t>6.3A</w:t>
            </w:r>
          </w:p>
        </w:tc>
        <w:tc>
          <w:tcPr>
            <w:tcW w:w="4073" w:type="dxa"/>
            <w:tcBorders>
              <w:top w:val="single" w:sz="4" w:space="0" w:color="auto"/>
              <w:left w:val="single" w:sz="4" w:space="0" w:color="auto"/>
              <w:bottom w:val="single" w:sz="4" w:space="0" w:color="auto"/>
              <w:right w:val="single" w:sz="4" w:space="0" w:color="auto"/>
            </w:tcBorders>
          </w:tcPr>
          <w:p w14:paraId="5BCC6E61" w14:textId="77777777" w:rsidR="001D58A6" w:rsidRPr="005B7E29" w:rsidRDefault="001D58A6" w:rsidP="00945C12">
            <w:pPr>
              <w:pStyle w:val="TAL"/>
              <w:rPr>
                <w:rFonts w:cs="Arial"/>
                <w:lang w:val="en-US"/>
              </w:rPr>
            </w:pPr>
            <w:r w:rsidRPr="005B7E29">
              <w:rPr>
                <w:rFonts w:cs="v5.0.0"/>
              </w:rPr>
              <w:t>Output power dynamics</w:t>
            </w:r>
          </w:p>
        </w:tc>
      </w:tr>
      <w:tr w:rsidR="001D58A6" w:rsidRPr="005B7E29" w14:paraId="40C4E79C" w14:textId="77777777" w:rsidTr="001D58A6">
        <w:trPr>
          <w:trHeight w:val="255"/>
          <w:jc w:val="center"/>
        </w:trPr>
        <w:tc>
          <w:tcPr>
            <w:tcW w:w="936" w:type="dxa"/>
            <w:tcBorders>
              <w:top w:val="single" w:sz="4" w:space="0" w:color="auto"/>
              <w:left w:val="single" w:sz="4" w:space="0" w:color="auto"/>
              <w:bottom w:val="single" w:sz="4" w:space="0" w:color="auto"/>
              <w:right w:val="single" w:sz="4" w:space="0" w:color="auto"/>
            </w:tcBorders>
          </w:tcPr>
          <w:p w14:paraId="191F3269" w14:textId="77777777" w:rsidR="001D58A6" w:rsidRPr="00A710D5" w:rsidRDefault="001D58A6" w:rsidP="00945C12">
            <w:pPr>
              <w:pStyle w:val="TAL"/>
              <w:rPr>
                <w:rFonts w:eastAsia="MS Mincho" w:cs="Arial"/>
                <w:lang w:val="en-US"/>
              </w:rPr>
            </w:pPr>
            <w:r w:rsidRPr="00A710D5">
              <w:rPr>
                <w:rFonts w:eastAsia="MS Mincho" w:cs="Arial"/>
                <w:lang w:val="en-US"/>
              </w:rPr>
              <w:t>6.4A</w:t>
            </w:r>
          </w:p>
        </w:tc>
        <w:tc>
          <w:tcPr>
            <w:tcW w:w="4073" w:type="dxa"/>
            <w:tcBorders>
              <w:top w:val="single" w:sz="4" w:space="0" w:color="auto"/>
              <w:left w:val="single" w:sz="4" w:space="0" w:color="auto"/>
              <w:bottom w:val="single" w:sz="4" w:space="0" w:color="auto"/>
              <w:right w:val="single" w:sz="4" w:space="0" w:color="auto"/>
            </w:tcBorders>
          </w:tcPr>
          <w:p w14:paraId="5CDDB711" w14:textId="77777777" w:rsidR="001D58A6" w:rsidRPr="005B7E29" w:rsidRDefault="001D58A6" w:rsidP="00945C12">
            <w:pPr>
              <w:pStyle w:val="TAL"/>
              <w:rPr>
                <w:rFonts w:cs="v5.0.0"/>
              </w:rPr>
            </w:pPr>
            <w:r w:rsidRPr="005B7E29">
              <w:t>Transmit signal quality</w:t>
            </w:r>
          </w:p>
        </w:tc>
      </w:tr>
      <w:tr w:rsidR="001D58A6" w:rsidRPr="005B7E29" w14:paraId="32585286" w14:textId="77777777" w:rsidTr="001D58A6">
        <w:trPr>
          <w:trHeight w:val="255"/>
          <w:jc w:val="center"/>
        </w:trPr>
        <w:tc>
          <w:tcPr>
            <w:tcW w:w="936" w:type="dxa"/>
            <w:tcBorders>
              <w:top w:val="single" w:sz="4" w:space="0" w:color="auto"/>
              <w:left w:val="single" w:sz="4" w:space="0" w:color="auto"/>
              <w:bottom w:val="single" w:sz="4" w:space="0" w:color="auto"/>
              <w:right w:val="single" w:sz="4" w:space="0" w:color="auto"/>
            </w:tcBorders>
          </w:tcPr>
          <w:p w14:paraId="5CF61CBE" w14:textId="77777777" w:rsidR="001D58A6" w:rsidRPr="00A710D5" w:rsidRDefault="001D58A6" w:rsidP="00945C12">
            <w:pPr>
              <w:pStyle w:val="TAL"/>
              <w:rPr>
                <w:rFonts w:eastAsia="MS Mincho" w:cs="Arial"/>
                <w:lang w:val="en-US"/>
              </w:rPr>
            </w:pPr>
            <w:r w:rsidRPr="00A710D5">
              <w:rPr>
                <w:rFonts w:eastAsia="MS Mincho" w:cs="Arial"/>
                <w:lang w:val="en-US"/>
              </w:rPr>
              <w:t>6.5A</w:t>
            </w:r>
          </w:p>
        </w:tc>
        <w:tc>
          <w:tcPr>
            <w:tcW w:w="4073" w:type="dxa"/>
            <w:tcBorders>
              <w:top w:val="single" w:sz="4" w:space="0" w:color="auto"/>
              <w:left w:val="single" w:sz="4" w:space="0" w:color="auto"/>
              <w:bottom w:val="single" w:sz="4" w:space="0" w:color="auto"/>
              <w:right w:val="single" w:sz="4" w:space="0" w:color="auto"/>
            </w:tcBorders>
          </w:tcPr>
          <w:p w14:paraId="68B99364" w14:textId="77777777" w:rsidR="001D58A6" w:rsidRPr="005B7E29" w:rsidRDefault="001D58A6" w:rsidP="00945C12">
            <w:pPr>
              <w:pStyle w:val="TAL"/>
            </w:pPr>
            <w:r w:rsidRPr="005B7E29">
              <w:t>Output RF spectrum emissions</w:t>
            </w:r>
          </w:p>
        </w:tc>
      </w:tr>
      <w:tr w:rsidR="001D58A6" w:rsidRPr="005B7E29" w14:paraId="5C164F3A" w14:textId="77777777" w:rsidTr="001D58A6">
        <w:trPr>
          <w:trHeight w:val="255"/>
          <w:jc w:val="center"/>
        </w:trPr>
        <w:tc>
          <w:tcPr>
            <w:tcW w:w="936" w:type="dxa"/>
            <w:tcBorders>
              <w:top w:val="single" w:sz="4" w:space="0" w:color="auto"/>
              <w:left w:val="single" w:sz="4" w:space="0" w:color="auto"/>
              <w:bottom w:val="single" w:sz="4" w:space="0" w:color="auto"/>
              <w:right w:val="single" w:sz="4" w:space="0" w:color="auto"/>
            </w:tcBorders>
          </w:tcPr>
          <w:p w14:paraId="0162A770" w14:textId="77777777" w:rsidR="001D58A6" w:rsidRPr="00A710D5" w:rsidRDefault="001D58A6" w:rsidP="00945C12">
            <w:pPr>
              <w:pStyle w:val="TAL"/>
              <w:rPr>
                <w:rFonts w:eastAsia="MS Mincho" w:cs="Arial"/>
                <w:lang w:val="en-US"/>
              </w:rPr>
            </w:pPr>
            <w:r w:rsidRPr="00A710D5">
              <w:rPr>
                <w:rFonts w:eastAsia="MS Mincho" w:cs="Arial"/>
                <w:lang w:val="en-US"/>
              </w:rPr>
              <w:t>6.6A</w:t>
            </w:r>
          </w:p>
        </w:tc>
        <w:tc>
          <w:tcPr>
            <w:tcW w:w="4073" w:type="dxa"/>
            <w:tcBorders>
              <w:top w:val="single" w:sz="4" w:space="0" w:color="auto"/>
              <w:left w:val="single" w:sz="4" w:space="0" w:color="auto"/>
              <w:bottom w:val="single" w:sz="4" w:space="0" w:color="auto"/>
              <w:right w:val="single" w:sz="4" w:space="0" w:color="auto"/>
            </w:tcBorders>
          </w:tcPr>
          <w:p w14:paraId="40BE357A" w14:textId="77777777" w:rsidR="001D58A6" w:rsidRPr="005B7E29" w:rsidRDefault="001D58A6" w:rsidP="00945C12">
            <w:pPr>
              <w:pStyle w:val="TAL"/>
            </w:pPr>
            <w:r w:rsidRPr="005B7E29">
              <w:t>Transmit intermodulation</w:t>
            </w:r>
          </w:p>
        </w:tc>
      </w:tr>
      <w:tr w:rsidR="001D58A6" w:rsidRPr="005B7E29" w14:paraId="41AA26BD" w14:textId="77777777" w:rsidTr="001D58A6">
        <w:trPr>
          <w:trHeight w:val="255"/>
          <w:jc w:val="center"/>
        </w:trPr>
        <w:tc>
          <w:tcPr>
            <w:tcW w:w="936" w:type="dxa"/>
            <w:tcBorders>
              <w:top w:val="single" w:sz="4" w:space="0" w:color="auto"/>
              <w:left w:val="single" w:sz="4" w:space="0" w:color="auto"/>
              <w:bottom w:val="single" w:sz="4" w:space="0" w:color="auto"/>
              <w:right w:val="single" w:sz="4" w:space="0" w:color="auto"/>
            </w:tcBorders>
          </w:tcPr>
          <w:p w14:paraId="5EEA5B6E" w14:textId="77777777" w:rsidR="001D58A6" w:rsidRPr="00A710D5" w:rsidRDefault="001D58A6" w:rsidP="00945C12">
            <w:pPr>
              <w:pStyle w:val="TAL"/>
              <w:rPr>
                <w:rFonts w:cs="Arial"/>
                <w:lang w:val="en-US"/>
              </w:rPr>
            </w:pPr>
            <w:r w:rsidRPr="00A710D5">
              <w:rPr>
                <w:rFonts w:cs="Arial"/>
                <w:lang w:val="en-US"/>
              </w:rPr>
              <w:t>7.1</w:t>
            </w:r>
          </w:p>
        </w:tc>
        <w:tc>
          <w:tcPr>
            <w:tcW w:w="4073" w:type="dxa"/>
            <w:tcBorders>
              <w:top w:val="single" w:sz="4" w:space="0" w:color="auto"/>
              <w:left w:val="single" w:sz="4" w:space="0" w:color="auto"/>
              <w:bottom w:val="single" w:sz="4" w:space="0" w:color="auto"/>
              <w:right w:val="single" w:sz="4" w:space="0" w:color="auto"/>
            </w:tcBorders>
          </w:tcPr>
          <w:p w14:paraId="5FC2725C" w14:textId="77777777" w:rsidR="001D58A6" w:rsidRPr="005B7E29" w:rsidRDefault="001D58A6" w:rsidP="00945C12">
            <w:pPr>
              <w:pStyle w:val="TAL"/>
              <w:rPr>
                <w:rFonts w:cs="Arial"/>
                <w:lang w:val="en-US"/>
              </w:rPr>
            </w:pPr>
            <w:r>
              <w:rPr>
                <w:rFonts w:cs="Arial"/>
                <w:lang w:val="en-US"/>
              </w:rPr>
              <w:t>General receiver characteristics</w:t>
            </w:r>
          </w:p>
        </w:tc>
      </w:tr>
      <w:tr w:rsidR="001D58A6" w:rsidRPr="005B7E29" w14:paraId="6C6F5AD9" w14:textId="77777777" w:rsidTr="001D58A6">
        <w:trPr>
          <w:trHeight w:val="255"/>
          <w:jc w:val="center"/>
        </w:trPr>
        <w:tc>
          <w:tcPr>
            <w:tcW w:w="936" w:type="dxa"/>
            <w:tcBorders>
              <w:top w:val="single" w:sz="4" w:space="0" w:color="auto"/>
              <w:left w:val="single" w:sz="4" w:space="0" w:color="auto"/>
              <w:bottom w:val="single" w:sz="4" w:space="0" w:color="auto"/>
              <w:right w:val="single" w:sz="4" w:space="0" w:color="auto"/>
            </w:tcBorders>
          </w:tcPr>
          <w:p w14:paraId="379CE90B" w14:textId="77777777" w:rsidR="001D58A6" w:rsidRPr="00A710D5" w:rsidRDefault="001D58A6" w:rsidP="00945C12">
            <w:pPr>
              <w:pStyle w:val="TAL"/>
              <w:rPr>
                <w:rFonts w:cs="Arial"/>
                <w:lang w:val="en-US"/>
              </w:rPr>
            </w:pPr>
            <w:r w:rsidRPr="00A710D5">
              <w:rPr>
                <w:rFonts w:cs="Arial"/>
                <w:lang w:val="en-US"/>
              </w:rPr>
              <w:t>7.2</w:t>
            </w:r>
          </w:p>
        </w:tc>
        <w:tc>
          <w:tcPr>
            <w:tcW w:w="4073" w:type="dxa"/>
            <w:tcBorders>
              <w:top w:val="single" w:sz="4" w:space="0" w:color="auto"/>
              <w:left w:val="single" w:sz="4" w:space="0" w:color="auto"/>
              <w:bottom w:val="single" w:sz="4" w:space="0" w:color="auto"/>
              <w:right w:val="single" w:sz="4" w:space="0" w:color="auto"/>
            </w:tcBorders>
          </w:tcPr>
          <w:p w14:paraId="19A5104F" w14:textId="77777777" w:rsidR="001D58A6" w:rsidRPr="005B7E29" w:rsidRDefault="001D58A6" w:rsidP="00945C12">
            <w:pPr>
              <w:pStyle w:val="TAL"/>
              <w:rPr>
                <w:rFonts w:cs="Arial"/>
                <w:lang w:val="en-US"/>
              </w:rPr>
            </w:pPr>
            <w:r>
              <w:rPr>
                <w:rFonts w:cs="Arial"/>
                <w:lang w:val="en-US"/>
              </w:rPr>
              <w:t>Diversity characteristics</w:t>
            </w:r>
          </w:p>
        </w:tc>
      </w:tr>
      <w:tr w:rsidR="001D58A6" w:rsidRPr="005B7E29" w14:paraId="7F95D82C" w14:textId="77777777" w:rsidTr="001D58A6">
        <w:trPr>
          <w:trHeight w:val="255"/>
          <w:jc w:val="center"/>
        </w:trPr>
        <w:tc>
          <w:tcPr>
            <w:tcW w:w="936" w:type="dxa"/>
            <w:tcBorders>
              <w:top w:val="single" w:sz="4" w:space="0" w:color="auto"/>
              <w:left w:val="single" w:sz="4" w:space="0" w:color="auto"/>
              <w:bottom w:val="single" w:sz="4" w:space="0" w:color="auto"/>
              <w:right w:val="single" w:sz="4" w:space="0" w:color="auto"/>
            </w:tcBorders>
          </w:tcPr>
          <w:p w14:paraId="06FD20DC" w14:textId="77777777" w:rsidR="001D58A6" w:rsidRPr="00A710D5" w:rsidRDefault="001D58A6" w:rsidP="00945C12">
            <w:pPr>
              <w:pStyle w:val="TAL"/>
              <w:rPr>
                <w:rFonts w:eastAsia="MS Mincho" w:cs="Arial"/>
                <w:lang w:val="en-US"/>
              </w:rPr>
            </w:pPr>
            <w:r w:rsidRPr="00A710D5">
              <w:rPr>
                <w:rFonts w:cs="Arial"/>
                <w:lang w:val="en-US"/>
              </w:rPr>
              <w:t>7.3A</w:t>
            </w:r>
          </w:p>
        </w:tc>
        <w:tc>
          <w:tcPr>
            <w:tcW w:w="4073" w:type="dxa"/>
            <w:tcBorders>
              <w:top w:val="single" w:sz="4" w:space="0" w:color="auto"/>
              <w:left w:val="single" w:sz="4" w:space="0" w:color="auto"/>
              <w:bottom w:val="single" w:sz="4" w:space="0" w:color="auto"/>
              <w:right w:val="single" w:sz="4" w:space="0" w:color="auto"/>
            </w:tcBorders>
          </w:tcPr>
          <w:p w14:paraId="37E24C4C" w14:textId="77777777" w:rsidR="001D58A6" w:rsidRPr="005B7E29" w:rsidRDefault="001D58A6" w:rsidP="00945C12">
            <w:pPr>
              <w:pStyle w:val="TAL"/>
              <w:rPr>
                <w:rFonts w:cs="Arial"/>
              </w:rPr>
            </w:pPr>
            <w:r w:rsidRPr="005B7E29">
              <w:rPr>
                <w:rFonts w:cs="Arial"/>
                <w:lang w:val="en-US"/>
              </w:rPr>
              <w:t xml:space="preserve">Reference sensitivity </w:t>
            </w:r>
            <w:r w:rsidRPr="005B7E29">
              <w:rPr>
                <w:rFonts w:cs="Arial" w:hint="eastAsia"/>
                <w:lang w:val="en-US"/>
              </w:rPr>
              <w:t xml:space="preserve">power </w:t>
            </w:r>
            <w:r w:rsidRPr="005B7E29">
              <w:rPr>
                <w:rFonts w:cs="Arial"/>
                <w:lang w:val="en-US"/>
              </w:rPr>
              <w:t>level</w:t>
            </w:r>
          </w:p>
        </w:tc>
      </w:tr>
      <w:tr w:rsidR="001D58A6" w:rsidRPr="005B7E29" w14:paraId="4BB6DF45" w14:textId="77777777" w:rsidTr="001D58A6">
        <w:trPr>
          <w:trHeight w:val="255"/>
          <w:jc w:val="center"/>
        </w:trPr>
        <w:tc>
          <w:tcPr>
            <w:tcW w:w="936" w:type="dxa"/>
            <w:tcBorders>
              <w:top w:val="single" w:sz="4" w:space="0" w:color="auto"/>
              <w:left w:val="single" w:sz="4" w:space="0" w:color="auto"/>
              <w:bottom w:val="single" w:sz="4" w:space="0" w:color="auto"/>
              <w:right w:val="single" w:sz="4" w:space="0" w:color="auto"/>
            </w:tcBorders>
          </w:tcPr>
          <w:p w14:paraId="329304A6" w14:textId="77777777" w:rsidR="001D58A6" w:rsidRPr="00A710D5" w:rsidRDefault="001D58A6" w:rsidP="00945C12">
            <w:pPr>
              <w:pStyle w:val="TAL"/>
              <w:rPr>
                <w:rFonts w:eastAsia="MS Mincho" w:cs="Arial"/>
                <w:lang w:val="en-US"/>
              </w:rPr>
            </w:pPr>
            <w:r w:rsidRPr="00A710D5">
              <w:rPr>
                <w:rFonts w:cs="Arial"/>
                <w:lang w:val="en-US"/>
              </w:rPr>
              <w:t>7.4A</w:t>
            </w:r>
          </w:p>
        </w:tc>
        <w:tc>
          <w:tcPr>
            <w:tcW w:w="4073" w:type="dxa"/>
            <w:tcBorders>
              <w:top w:val="single" w:sz="4" w:space="0" w:color="auto"/>
              <w:left w:val="single" w:sz="4" w:space="0" w:color="auto"/>
              <w:bottom w:val="single" w:sz="4" w:space="0" w:color="auto"/>
              <w:right w:val="single" w:sz="4" w:space="0" w:color="auto"/>
            </w:tcBorders>
          </w:tcPr>
          <w:p w14:paraId="4D26271A" w14:textId="77777777" w:rsidR="001D58A6" w:rsidRPr="005B7E29" w:rsidRDefault="001D58A6" w:rsidP="00945C12">
            <w:pPr>
              <w:pStyle w:val="TAL"/>
              <w:rPr>
                <w:rFonts w:cs="Arial"/>
              </w:rPr>
            </w:pPr>
            <w:r w:rsidRPr="005B7E29">
              <w:rPr>
                <w:rFonts w:cs="Arial"/>
                <w:lang w:val="en-US"/>
              </w:rPr>
              <w:t>Maximum input level</w:t>
            </w:r>
          </w:p>
        </w:tc>
      </w:tr>
      <w:tr w:rsidR="001D58A6" w:rsidRPr="005B7E29" w14:paraId="5921C938" w14:textId="77777777" w:rsidTr="001D58A6">
        <w:trPr>
          <w:trHeight w:val="255"/>
          <w:jc w:val="center"/>
        </w:trPr>
        <w:tc>
          <w:tcPr>
            <w:tcW w:w="936" w:type="dxa"/>
            <w:tcBorders>
              <w:top w:val="single" w:sz="4" w:space="0" w:color="auto"/>
              <w:left w:val="single" w:sz="4" w:space="0" w:color="auto"/>
              <w:bottom w:val="single" w:sz="4" w:space="0" w:color="auto"/>
              <w:right w:val="single" w:sz="4" w:space="0" w:color="auto"/>
            </w:tcBorders>
          </w:tcPr>
          <w:p w14:paraId="41A03734" w14:textId="77777777" w:rsidR="001D58A6" w:rsidRPr="00A710D5" w:rsidRDefault="001D58A6" w:rsidP="00945C12">
            <w:pPr>
              <w:pStyle w:val="TAL"/>
              <w:rPr>
                <w:rFonts w:eastAsia="MS Mincho" w:cs="Arial"/>
                <w:lang w:val="en-US"/>
              </w:rPr>
            </w:pPr>
            <w:r w:rsidRPr="00A710D5">
              <w:rPr>
                <w:rFonts w:cs="Arial"/>
                <w:lang w:val="en-US"/>
              </w:rPr>
              <w:t>7.5A</w:t>
            </w:r>
          </w:p>
        </w:tc>
        <w:tc>
          <w:tcPr>
            <w:tcW w:w="4073" w:type="dxa"/>
            <w:tcBorders>
              <w:top w:val="single" w:sz="4" w:space="0" w:color="auto"/>
              <w:left w:val="single" w:sz="4" w:space="0" w:color="auto"/>
              <w:bottom w:val="single" w:sz="4" w:space="0" w:color="auto"/>
              <w:right w:val="single" w:sz="4" w:space="0" w:color="auto"/>
            </w:tcBorders>
          </w:tcPr>
          <w:p w14:paraId="3A729743" w14:textId="77777777" w:rsidR="001D58A6" w:rsidRPr="005B7E29" w:rsidRDefault="001D58A6" w:rsidP="00945C12">
            <w:pPr>
              <w:pStyle w:val="TAL"/>
              <w:rPr>
                <w:rFonts w:cs="Arial"/>
              </w:rPr>
            </w:pPr>
            <w:r w:rsidRPr="005B7E29">
              <w:rPr>
                <w:rFonts w:cs="Arial"/>
                <w:lang w:val="en-US"/>
              </w:rPr>
              <w:t>Adjacent Channel Selectivity (ACS)</w:t>
            </w:r>
          </w:p>
        </w:tc>
      </w:tr>
      <w:tr w:rsidR="001D58A6" w:rsidRPr="005B7E29" w14:paraId="660DE2AB" w14:textId="77777777" w:rsidTr="001D58A6">
        <w:trPr>
          <w:trHeight w:val="255"/>
          <w:jc w:val="center"/>
        </w:trPr>
        <w:tc>
          <w:tcPr>
            <w:tcW w:w="936" w:type="dxa"/>
            <w:tcBorders>
              <w:top w:val="single" w:sz="4" w:space="0" w:color="auto"/>
              <w:left w:val="single" w:sz="4" w:space="0" w:color="auto"/>
              <w:bottom w:val="single" w:sz="4" w:space="0" w:color="auto"/>
              <w:right w:val="single" w:sz="4" w:space="0" w:color="auto"/>
            </w:tcBorders>
          </w:tcPr>
          <w:p w14:paraId="0031480F" w14:textId="77777777" w:rsidR="001D58A6" w:rsidRPr="00A710D5" w:rsidRDefault="001D58A6" w:rsidP="00945C12">
            <w:pPr>
              <w:pStyle w:val="TAL"/>
              <w:rPr>
                <w:rFonts w:eastAsia="MS Mincho" w:cs="Arial"/>
                <w:lang w:val="en-US"/>
              </w:rPr>
            </w:pPr>
            <w:r w:rsidRPr="00A710D5">
              <w:rPr>
                <w:rFonts w:cs="Arial"/>
                <w:lang w:val="en-US"/>
              </w:rPr>
              <w:t>7.6A</w:t>
            </w:r>
          </w:p>
        </w:tc>
        <w:tc>
          <w:tcPr>
            <w:tcW w:w="4073" w:type="dxa"/>
            <w:tcBorders>
              <w:top w:val="single" w:sz="4" w:space="0" w:color="auto"/>
              <w:left w:val="single" w:sz="4" w:space="0" w:color="auto"/>
              <w:bottom w:val="single" w:sz="4" w:space="0" w:color="auto"/>
              <w:right w:val="single" w:sz="4" w:space="0" w:color="auto"/>
            </w:tcBorders>
          </w:tcPr>
          <w:p w14:paraId="7DA60B56" w14:textId="77777777" w:rsidR="001D58A6" w:rsidRPr="005B7E29" w:rsidRDefault="001D58A6" w:rsidP="00945C12">
            <w:pPr>
              <w:pStyle w:val="TAL"/>
              <w:rPr>
                <w:rFonts w:cs="Arial"/>
              </w:rPr>
            </w:pPr>
            <w:r w:rsidRPr="005B7E29">
              <w:rPr>
                <w:rFonts w:cs="Arial"/>
                <w:lang w:val="en-US"/>
              </w:rPr>
              <w:t>Blocking characteristics</w:t>
            </w:r>
          </w:p>
        </w:tc>
      </w:tr>
      <w:tr w:rsidR="001D58A6" w:rsidRPr="005B7E29" w14:paraId="68061371" w14:textId="77777777" w:rsidTr="001D58A6">
        <w:trPr>
          <w:trHeight w:val="255"/>
          <w:jc w:val="center"/>
        </w:trPr>
        <w:tc>
          <w:tcPr>
            <w:tcW w:w="936" w:type="dxa"/>
            <w:tcBorders>
              <w:top w:val="single" w:sz="4" w:space="0" w:color="auto"/>
              <w:left w:val="single" w:sz="4" w:space="0" w:color="auto"/>
              <w:bottom w:val="single" w:sz="4" w:space="0" w:color="auto"/>
              <w:right w:val="single" w:sz="4" w:space="0" w:color="auto"/>
            </w:tcBorders>
          </w:tcPr>
          <w:p w14:paraId="3DBDAF16" w14:textId="77777777" w:rsidR="001D58A6" w:rsidRPr="00A710D5" w:rsidRDefault="001D58A6" w:rsidP="00945C12">
            <w:pPr>
              <w:pStyle w:val="TAL"/>
              <w:rPr>
                <w:rFonts w:eastAsia="MS Mincho" w:cs="Arial"/>
                <w:lang w:val="en-US"/>
              </w:rPr>
            </w:pPr>
            <w:r w:rsidRPr="00A710D5">
              <w:rPr>
                <w:rFonts w:cs="Arial"/>
                <w:lang w:val="en-US"/>
              </w:rPr>
              <w:t>7.7A</w:t>
            </w:r>
          </w:p>
        </w:tc>
        <w:tc>
          <w:tcPr>
            <w:tcW w:w="4073" w:type="dxa"/>
            <w:tcBorders>
              <w:top w:val="single" w:sz="4" w:space="0" w:color="auto"/>
              <w:left w:val="single" w:sz="4" w:space="0" w:color="auto"/>
              <w:bottom w:val="single" w:sz="4" w:space="0" w:color="auto"/>
              <w:right w:val="single" w:sz="4" w:space="0" w:color="auto"/>
            </w:tcBorders>
          </w:tcPr>
          <w:p w14:paraId="30F2A739" w14:textId="77777777" w:rsidR="001D58A6" w:rsidRPr="005B7E29" w:rsidRDefault="001D58A6" w:rsidP="00945C12">
            <w:pPr>
              <w:pStyle w:val="TAL"/>
              <w:rPr>
                <w:rFonts w:cs="Arial"/>
              </w:rPr>
            </w:pPr>
            <w:r w:rsidRPr="005B7E29">
              <w:rPr>
                <w:rFonts w:cs="Arial"/>
                <w:lang w:val="en-US"/>
              </w:rPr>
              <w:t>Spurious response</w:t>
            </w:r>
          </w:p>
        </w:tc>
      </w:tr>
      <w:tr w:rsidR="001D58A6" w:rsidRPr="005B7E29" w14:paraId="265533E1" w14:textId="77777777" w:rsidTr="001D58A6">
        <w:trPr>
          <w:trHeight w:val="255"/>
          <w:jc w:val="center"/>
        </w:trPr>
        <w:tc>
          <w:tcPr>
            <w:tcW w:w="936" w:type="dxa"/>
            <w:tcBorders>
              <w:top w:val="single" w:sz="4" w:space="0" w:color="auto"/>
              <w:left w:val="single" w:sz="4" w:space="0" w:color="auto"/>
              <w:bottom w:val="single" w:sz="4" w:space="0" w:color="auto"/>
              <w:right w:val="single" w:sz="4" w:space="0" w:color="auto"/>
            </w:tcBorders>
          </w:tcPr>
          <w:p w14:paraId="4C24B8CE" w14:textId="77777777" w:rsidR="001D58A6" w:rsidRPr="00A710D5" w:rsidRDefault="001D58A6" w:rsidP="00945C12">
            <w:pPr>
              <w:pStyle w:val="TAL"/>
              <w:rPr>
                <w:rFonts w:eastAsia="MS Mincho" w:cs="Arial"/>
                <w:lang w:val="en-US"/>
              </w:rPr>
            </w:pPr>
            <w:r w:rsidRPr="00A710D5">
              <w:rPr>
                <w:rFonts w:cs="Arial"/>
                <w:lang w:val="en-US"/>
              </w:rPr>
              <w:t>7.8A</w:t>
            </w:r>
          </w:p>
        </w:tc>
        <w:tc>
          <w:tcPr>
            <w:tcW w:w="4073" w:type="dxa"/>
            <w:tcBorders>
              <w:top w:val="single" w:sz="4" w:space="0" w:color="auto"/>
              <w:left w:val="single" w:sz="4" w:space="0" w:color="auto"/>
              <w:bottom w:val="single" w:sz="4" w:space="0" w:color="auto"/>
              <w:right w:val="single" w:sz="4" w:space="0" w:color="auto"/>
            </w:tcBorders>
          </w:tcPr>
          <w:p w14:paraId="37D2A01C" w14:textId="77777777" w:rsidR="001D58A6" w:rsidRPr="005B7E29" w:rsidRDefault="001D58A6" w:rsidP="00945C12">
            <w:pPr>
              <w:pStyle w:val="TAL"/>
              <w:rPr>
                <w:rFonts w:cs="Arial"/>
              </w:rPr>
            </w:pPr>
            <w:r w:rsidRPr="005B7E29">
              <w:rPr>
                <w:rFonts w:cs="Arial"/>
                <w:lang w:val="en-US"/>
              </w:rPr>
              <w:t>Intermodulation characteristics</w:t>
            </w:r>
          </w:p>
        </w:tc>
      </w:tr>
      <w:tr w:rsidR="001D58A6" w:rsidRPr="00947AD1" w14:paraId="64FF54F3" w14:textId="77777777" w:rsidTr="001D58A6">
        <w:trPr>
          <w:trHeight w:val="255"/>
          <w:jc w:val="center"/>
        </w:trPr>
        <w:tc>
          <w:tcPr>
            <w:tcW w:w="936" w:type="dxa"/>
            <w:tcBorders>
              <w:top w:val="single" w:sz="4" w:space="0" w:color="auto"/>
              <w:left w:val="single" w:sz="4" w:space="0" w:color="auto"/>
              <w:bottom w:val="single" w:sz="4" w:space="0" w:color="auto"/>
              <w:right w:val="single" w:sz="4" w:space="0" w:color="auto"/>
            </w:tcBorders>
          </w:tcPr>
          <w:p w14:paraId="2DB4132F" w14:textId="77777777" w:rsidR="001D58A6" w:rsidRPr="005B7E29" w:rsidRDefault="001D58A6" w:rsidP="00945C12">
            <w:pPr>
              <w:pStyle w:val="TAL"/>
              <w:rPr>
                <w:rFonts w:eastAsia="MS Mincho" w:cs="Arial"/>
                <w:lang w:val="en-US"/>
              </w:rPr>
            </w:pPr>
            <w:r w:rsidRPr="005B7E29">
              <w:rPr>
                <w:rFonts w:cs="Arial"/>
                <w:lang w:val="en-US"/>
              </w:rPr>
              <w:t>7.9</w:t>
            </w:r>
          </w:p>
        </w:tc>
        <w:tc>
          <w:tcPr>
            <w:tcW w:w="4073" w:type="dxa"/>
            <w:tcBorders>
              <w:top w:val="single" w:sz="4" w:space="0" w:color="auto"/>
              <w:left w:val="single" w:sz="4" w:space="0" w:color="auto"/>
              <w:bottom w:val="single" w:sz="4" w:space="0" w:color="auto"/>
              <w:right w:val="single" w:sz="4" w:space="0" w:color="auto"/>
            </w:tcBorders>
          </w:tcPr>
          <w:p w14:paraId="7050C0BF" w14:textId="77777777" w:rsidR="001D58A6" w:rsidRPr="005C3FB7" w:rsidRDefault="001D58A6" w:rsidP="00945C12">
            <w:pPr>
              <w:pStyle w:val="TAL"/>
              <w:rPr>
                <w:rFonts w:cs="Arial"/>
              </w:rPr>
            </w:pPr>
            <w:r w:rsidRPr="005B7E29">
              <w:rPr>
                <w:rFonts w:cs="Arial"/>
                <w:lang w:val="en-US"/>
              </w:rPr>
              <w:t>RX spurious emissions</w:t>
            </w:r>
          </w:p>
        </w:tc>
      </w:tr>
    </w:tbl>
    <w:p w14:paraId="326AC7F8" w14:textId="77777777" w:rsidR="001D58A6" w:rsidRPr="00947AD1" w:rsidRDefault="001D58A6" w:rsidP="001D58A6">
      <w:pPr>
        <w:rPr>
          <w:rFonts w:cs="v5.0.0"/>
          <w:lang w:val="en-US"/>
        </w:rPr>
      </w:pPr>
    </w:p>
    <w:p w14:paraId="458638D4" w14:textId="214ADE19" w:rsidR="001D58A6" w:rsidRPr="00947AD1" w:rsidRDefault="001D58A6" w:rsidP="001D58A6">
      <w:pPr>
        <w:pStyle w:val="Heading1"/>
      </w:pPr>
      <w:bookmarkStart w:id="888" w:name="_Toc122508504"/>
      <w:bookmarkStart w:id="889" w:name="_Toc123216576"/>
      <w:bookmarkStart w:id="890" w:name="_Toc124184187"/>
      <w:bookmarkStart w:id="891" w:name="_Toc124184257"/>
      <w:bookmarkStart w:id="892" w:name="_Toc130588613"/>
      <w:bookmarkStart w:id="893" w:name="_Toc137236701"/>
      <w:bookmarkStart w:id="894" w:name="_Toc138892473"/>
      <w:bookmarkStart w:id="895" w:name="_Toc145069495"/>
      <w:bookmarkStart w:id="896" w:name="_Toc155195083"/>
      <w:r w:rsidRPr="00947AD1">
        <w:t>F.</w:t>
      </w:r>
      <w:r w:rsidRPr="00947AD1">
        <w:rPr>
          <w:rFonts w:hint="eastAsia"/>
        </w:rPr>
        <w:t>2</w:t>
      </w:r>
      <w:r w:rsidRPr="00947AD1">
        <w:tab/>
        <w:t>Common RRM requirements</w:t>
      </w:r>
      <w:bookmarkEnd w:id="888"/>
      <w:bookmarkEnd w:id="889"/>
      <w:bookmarkEnd w:id="890"/>
      <w:bookmarkEnd w:id="891"/>
      <w:bookmarkEnd w:id="892"/>
      <w:bookmarkEnd w:id="893"/>
      <w:bookmarkEnd w:id="894"/>
      <w:bookmarkEnd w:id="895"/>
      <w:bookmarkEnd w:id="896"/>
    </w:p>
    <w:p w14:paraId="493EFEA6" w14:textId="67134CA6" w:rsidR="001D58A6" w:rsidRDefault="000A4624" w:rsidP="001D58A6">
      <w:r w:rsidRPr="00947AD1">
        <w:t>The requirements and test cases</w:t>
      </w:r>
      <w:r w:rsidRPr="00224CFF">
        <w:t xml:space="preserve"> listed in Table F.</w:t>
      </w:r>
      <w:r>
        <w:t>2</w:t>
      </w:r>
      <w:r w:rsidRPr="00224CFF">
        <w:t xml:space="preserve">-1 are specified in </w:t>
      </w:r>
      <w:r w:rsidRPr="00E070C4">
        <w:t xml:space="preserve">36.133 </w:t>
      </w:r>
      <w:r>
        <w:t>Rel-18</w:t>
      </w:r>
      <w:r w:rsidRPr="00E070C4">
        <w:t xml:space="preserve"> [3].</w:t>
      </w:r>
      <w:r w:rsidRPr="00E505D8">
        <w:t xml:space="preserve"> </w:t>
      </w:r>
      <w:r>
        <w:t xml:space="preserve">Note the requirements apply to </w:t>
      </w:r>
      <w:r w:rsidRPr="00C971A9">
        <w:t xml:space="preserve">serving cell measurements and GEO intra-frequency measurements </w:t>
      </w:r>
      <w:r>
        <w:t xml:space="preserve">when </w:t>
      </w:r>
      <w:r w:rsidRPr="00C971A9">
        <w:t>no satellite assistance information is provided</w:t>
      </w:r>
      <w:r>
        <w:t xml:space="preserve"> to the UE.</w:t>
      </w:r>
    </w:p>
    <w:p w14:paraId="377301A0" w14:textId="53269A58" w:rsidR="000A4624" w:rsidRPr="00E070C4" w:rsidRDefault="001D58A6" w:rsidP="000A4624">
      <w:pPr>
        <w:pStyle w:val="TH"/>
        <w:rPr>
          <w:rFonts w:eastAsia="MS Mincho"/>
        </w:rPr>
      </w:pPr>
      <w:r w:rsidRPr="00E070C4">
        <w:rPr>
          <w:rFonts w:eastAsia="MS Mincho"/>
        </w:rPr>
        <w:lastRenderedPageBreak/>
        <w:t>T</w:t>
      </w:r>
      <w:r w:rsidR="000A4624" w:rsidRPr="000A4624">
        <w:rPr>
          <w:rFonts w:eastAsia="MS Mincho"/>
        </w:rPr>
        <w:t xml:space="preserve"> </w:t>
      </w:r>
      <w:r w:rsidR="000A4624" w:rsidRPr="00E070C4">
        <w:rPr>
          <w:rFonts w:eastAsia="MS Mincho"/>
        </w:rPr>
        <w:t xml:space="preserve">Table </w:t>
      </w:r>
      <w:r w:rsidR="000A4624">
        <w:rPr>
          <w:rFonts w:eastAsia="MS Mincho"/>
        </w:rPr>
        <w:t>F</w:t>
      </w:r>
      <w:r w:rsidR="000A4624" w:rsidRPr="00E070C4">
        <w:rPr>
          <w:rFonts w:eastAsia="MS Mincho"/>
        </w:rPr>
        <w:t>.</w:t>
      </w:r>
      <w:r w:rsidR="000A4624">
        <w:rPr>
          <w:rFonts w:eastAsia="MS Mincho"/>
        </w:rPr>
        <w:t>2</w:t>
      </w:r>
      <w:r w:rsidR="000A4624" w:rsidRPr="00E070C4">
        <w:rPr>
          <w:rFonts w:eastAsia="MS Mincho" w:hint="eastAsia"/>
        </w:rPr>
        <w:t>-1</w:t>
      </w:r>
      <w:r w:rsidR="000A4624" w:rsidRPr="00E070C4">
        <w:rPr>
          <w:rFonts w:eastAsia="MS Mincho"/>
        </w:rPr>
        <w:t xml:space="preserve">: </w:t>
      </w:r>
      <w:r w:rsidR="000A4624">
        <w:rPr>
          <w:rFonts w:eastAsia="MS Mincho"/>
        </w:rPr>
        <w:t xml:space="preserve">RRM requirements </w:t>
      </w:r>
      <w:r w:rsidR="000A4624" w:rsidRPr="00E070C4">
        <w:rPr>
          <w:rFonts w:eastAsia="MS Mincho"/>
        </w:rPr>
        <w:t xml:space="preserve">for </w:t>
      </w:r>
      <w:r w:rsidR="000A4624" w:rsidRPr="00224CFF">
        <w:rPr>
          <w:rFonts w:eastAsia="MS Mincho"/>
        </w:rPr>
        <w:t>NB-IoT operation over NTN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0"/>
        <w:gridCol w:w="6446"/>
      </w:tblGrid>
      <w:tr w:rsidR="000A4624" w:rsidRPr="00E070C4" w14:paraId="66072A13" w14:textId="77777777" w:rsidTr="001F57BC">
        <w:trPr>
          <w:trHeight w:val="255"/>
          <w:jc w:val="center"/>
        </w:trPr>
        <w:tc>
          <w:tcPr>
            <w:tcW w:w="1070" w:type="dxa"/>
            <w:tcBorders>
              <w:top w:val="single" w:sz="4" w:space="0" w:color="auto"/>
              <w:left w:val="single" w:sz="4" w:space="0" w:color="auto"/>
              <w:bottom w:val="single" w:sz="4" w:space="0" w:color="auto"/>
              <w:right w:val="single" w:sz="4" w:space="0" w:color="auto"/>
            </w:tcBorders>
            <w:hideMark/>
          </w:tcPr>
          <w:p w14:paraId="521237A2" w14:textId="77777777" w:rsidR="000A4624" w:rsidRPr="00E070C4" w:rsidRDefault="000A4624" w:rsidP="001F57BC">
            <w:pPr>
              <w:pStyle w:val="TAH"/>
              <w:rPr>
                <w:rFonts w:eastAsia="MS Mincho" w:cs="Arial"/>
                <w:lang w:val="en-US"/>
              </w:rPr>
            </w:pPr>
            <w:r w:rsidRPr="00E070C4">
              <w:rPr>
                <w:rFonts w:eastAsia="MS Mincho" w:cs="Arial"/>
                <w:lang w:val="en-US"/>
              </w:rPr>
              <w:t>Clause</w:t>
            </w:r>
          </w:p>
        </w:tc>
        <w:tc>
          <w:tcPr>
            <w:tcW w:w="6446" w:type="dxa"/>
            <w:tcBorders>
              <w:top w:val="single" w:sz="4" w:space="0" w:color="auto"/>
              <w:left w:val="single" w:sz="4" w:space="0" w:color="auto"/>
              <w:bottom w:val="single" w:sz="4" w:space="0" w:color="auto"/>
              <w:right w:val="single" w:sz="4" w:space="0" w:color="auto"/>
            </w:tcBorders>
            <w:hideMark/>
          </w:tcPr>
          <w:p w14:paraId="1FED19E5" w14:textId="77777777" w:rsidR="000A4624" w:rsidRPr="00E070C4" w:rsidRDefault="000A4624" w:rsidP="001F57BC">
            <w:pPr>
              <w:pStyle w:val="TAH"/>
              <w:rPr>
                <w:rFonts w:eastAsia="MS Mincho" w:cs="Arial"/>
                <w:lang w:val="en-US"/>
              </w:rPr>
            </w:pPr>
            <w:r w:rsidRPr="00E070C4">
              <w:rPr>
                <w:rFonts w:eastAsia="MS Mincho" w:cs="Arial"/>
                <w:lang w:val="en-US"/>
              </w:rPr>
              <w:t>Description</w:t>
            </w:r>
          </w:p>
        </w:tc>
      </w:tr>
      <w:tr w:rsidR="000A4624" w:rsidRPr="00E070C4" w14:paraId="5E97F058" w14:textId="77777777" w:rsidTr="001F57BC">
        <w:trPr>
          <w:trHeight w:val="255"/>
          <w:jc w:val="center"/>
        </w:trPr>
        <w:tc>
          <w:tcPr>
            <w:tcW w:w="1070" w:type="dxa"/>
            <w:tcBorders>
              <w:top w:val="single" w:sz="4" w:space="0" w:color="auto"/>
              <w:left w:val="single" w:sz="4" w:space="0" w:color="auto"/>
              <w:bottom w:val="single" w:sz="4" w:space="0" w:color="auto"/>
              <w:right w:val="single" w:sz="4" w:space="0" w:color="auto"/>
            </w:tcBorders>
          </w:tcPr>
          <w:p w14:paraId="3BE60A79" w14:textId="77777777" w:rsidR="000A4624" w:rsidRDefault="000A4624" w:rsidP="001F57BC">
            <w:pPr>
              <w:pStyle w:val="TAL"/>
              <w:rPr>
                <w:rFonts w:eastAsia="MS Mincho"/>
                <w:lang w:val="en-US"/>
              </w:rPr>
            </w:pPr>
            <w:r w:rsidRPr="006A38A0">
              <w:rPr>
                <w:rFonts w:eastAsia="MS Mincho"/>
                <w:lang w:val="en-US"/>
              </w:rPr>
              <w:t>4.6A</w:t>
            </w:r>
            <w:r>
              <w:rPr>
                <w:rFonts w:eastAsia="MS Mincho"/>
                <w:vertAlign w:val="superscript"/>
                <w:lang w:val="en-US"/>
              </w:rPr>
              <w:t>1,2</w:t>
            </w:r>
          </w:p>
        </w:tc>
        <w:tc>
          <w:tcPr>
            <w:tcW w:w="6446" w:type="dxa"/>
            <w:tcBorders>
              <w:top w:val="single" w:sz="4" w:space="0" w:color="auto"/>
              <w:left w:val="single" w:sz="4" w:space="0" w:color="auto"/>
              <w:bottom w:val="single" w:sz="4" w:space="0" w:color="auto"/>
              <w:right w:val="single" w:sz="4" w:space="0" w:color="auto"/>
            </w:tcBorders>
          </w:tcPr>
          <w:p w14:paraId="032C8932" w14:textId="77777777" w:rsidR="000A4624" w:rsidRPr="005E743D" w:rsidRDefault="000A4624" w:rsidP="001F57BC">
            <w:pPr>
              <w:pStyle w:val="TAL"/>
              <w:rPr>
                <w:rFonts w:eastAsia="MS Mincho"/>
                <w:lang w:val="en-US"/>
              </w:rPr>
            </w:pPr>
            <w:r w:rsidRPr="00374AF5">
              <w:rPr>
                <w:rFonts w:eastAsia="MS Mincho"/>
                <w:lang w:val="en-US"/>
              </w:rPr>
              <w:t>Cell Selection and Re-selection Requirements for UE category NB-IoT for Satellite Access</w:t>
            </w:r>
          </w:p>
        </w:tc>
      </w:tr>
      <w:tr w:rsidR="000A4624" w:rsidRPr="00E070C4" w14:paraId="4F695411" w14:textId="77777777" w:rsidTr="001F57BC">
        <w:trPr>
          <w:trHeight w:val="255"/>
          <w:jc w:val="center"/>
        </w:trPr>
        <w:tc>
          <w:tcPr>
            <w:tcW w:w="1070" w:type="dxa"/>
            <w:tcBorders>
              <w:top w:val="single" w:sz="4" w:space="0" w:color="auto"/>
              <w:left w:val="single" w:sz="4" w:space="0" w:color="auto"/>
              <w:bottom w:val="single" w:sz="4" w:space="0" w:color="auto"/>
              <w:right w:val="single" w:sz="4" w:space="0" w:color="auto"/>
            </w:tcBorders>
          </w:tcPr>
          <w:p w14:paraId="05EC4E1F" w14:textId="77777777" w:rsidR="000A4624" w:rsidRPr="00E070C4" w:rsidRDefault="000A4624" w:rsidP="001F57BC">
            <w:pPr>
              <w:pStyle w:val="TAL"/>
              <w:rPr>
                <w:rFonts w:eastAsia="MS Mincho"/>
                <w:lang w:val="en-US"/>
              </w:rPr>
            </w:pPr>
            <w:r>
              <w:rPr>
                <w:rFonts w:eastAsia="MS Mincho"/>
                <w:lang w:val="en-US"/>
              </w:rPr>
              <w:t>6.5A</w:t>
            </w:r>
            <w:r>
              <w:rPr>
                <w:rFonts w:eastAsia="MS Mincho"/>
                <w:vertAlign w:val="superscript"/>
                <w:lang w:val="en-US"/>
              </w:rPr>
              <w:t>2</w:t>
            </w:r>
          </w:p>
        </w:tc>
        <w:tc>
          <w:tcPr>
            <w:tcW w:w="6446" w:type="dxa"/>
            <w:tcBorders>
              <w:top w:val="single" w:sz="4" w:space="0" w:color="auto"/>
              <w:left w:val="single" w:sz="4" w:space="0" w:color="auto"/>
              <w:bottom w:val="single" w:sz="4" w:space="0" w:color="auto"/>
              <w:right w:val="single" w:sz="4" w:space="0" w:color="auto"/>
            </w:tcBorders>
          </w:tcPr>
          <w:p w14:paraId="557D9FD3" w14:textId="77777777" w:rsidR="000A4624" w:rsidRPr="00E070C4" w:rsidRDefault="000A4624" w:rsidP="001F57BC">
            <w:pPr>
              <w:pStyle w:val="TAL"/>
              <w:rPr>
                <w:rFonts w:eastAsia="MS Mincho"/>
                <w:lang w:val="en-US"/>
              </w:rPr>
            </w:pPr>
            <w:r w:rsidRPr="005E743D">
              <w:rPr>
                <w:rFonts w:eastAsia="MS Mincho"/>
                <w:lang w:val="en-US"/>
              </w:rPr>
              <w:t>RRC Re-establishment for NB-IoT UEs for Satellite Access</w:t>
            </w:r>
          </w:p>
        </w:tc>
      </w:tr>
      <w:tr w:rsidR="000A4624" w:rsidRPr="00E070C4" w14:paraId="44569792" w14:textId="77777777" w:rsidTr="001F57BC">
        <w:trPr>
          <w:trHeight w:val="255"/>
          <w:jc w:val="center"/>
        </w:trPr>
        <w:tc>
          <w:tcPr>
            <w:tcW w:w="1070" w:type="dxa"/>
            <w:tcBorders>
              <w:top w:val="single" w:sz="4" w:space="0" w:color="auto"/>
              <w:left w:val="single" w:sz="4" w:space="0" w:color="auto"/>
              <w:bottom w:val="single" w:sz="4" w:space="0" w:color="auto"/>
              <w:right w:val="single" w:sz="4" w:space="0" w:color="auto"/>
            </w:tcBorders>
          </w:tcPr>
          <w:p w14:paraId="16CAF807" w14:textId="77777777" w:rsidR="000A4624" w:rsidRPr="00FA181C" w:rsidRDefault="000A4624" w:rsidP="001F57BC">
            <w:pPr>
              <w:pStyle w:val="TAL"/>
              <w:rPr>
                <w:rFonts w:eastAsia="MS Mincho"/>
                <w:lang w:val="en-US"/>
              </w:rPr>
            </w:pPr>
            <w:r w:rsidRPr="009D12C1">
              <w:rPr>
                <w:rFonts w:eastAsia="MS Mincho"/>
                <w:lang w:val="en-US"/>
              </w:rPr>
              <w:t>6.6A</w:t>
            </w:r>
          </w:p>
        </w:tc>
        <w:tc>
          <w:tcPr>
            <w:tcW w:w="6446" w:type="dxa"/>
            <w:tcBorders>
              <w:top w:val="single" w:sz="4" w:space="0" w:color="auto"/>
              <w:left w:val="single" w:sz="4" w:space="0" w:color="auto"/>
              <w:bottom w:val="single" w:sz="4" w:space="0" w:color="auto"/>
              <w:right w:val="single" w:sz="4" w:space="0" w:color="auto"/>
            </w:tcBorders>
          </w:tcPr>
          <w:p w14:paraId="0399F4F2" w14:textId="77777777" w:rsidR="000A4624" w:rsidRPr="00E070C4" w:rsidRDefault="000A4624" w:rsidP="001F57BC">
            <w:pPr>
              <w:pStyle w:val="TAL"/>
              <w:rPr>
                <w:rFonts w:eastAsia="MS Mincho"/>
                <w:lang w:val="en-US"/>
              </w:rPr>
            </w:pPr>
            <w:r w:rsidRPr="00F072DF">
              <w:rPr>
                <w:rFonts w:eastAsia="MS Mincho"/>
                <w:lang w:val="en-US"/>
              </w:rPr>
              <w:t xml:space="preserve">Random Access for UE category NB1 for Satellite Access    </w:t>
            </w:r>
          </w:p>
        </w:tc>
      </w:tr>
      <w:tr w:rsidR="000A4624" w:rsidRPr="00E070C4" w14:paraId="707C6A36" w14:textId="77777777" w:rsidTr="001F57BC">
        <w:trPr>
          <w:trHeight w:val="255"/>
          <w:jc w:val="center"/>
        </w:trPr>
        <w:tc>
          <w:tcPr>
            <w:tcW w:w="1070" w:type="dxa"/>
            <w:tcBorders>
              <w:top w:val="single" w:sz="4" w:space="0" w:color="auto"/>
              <w:left w:val="single" w:sz="4" w:space="0" w:color="auto"/>
              <w:bottom w:val="single" w:sz="4" w:space="0" w:color="auto"/>
              <w:right w:val="single" w:sz="4" w:space="0" w:color="auto"/>
            </w:tcBorders>
          </w:tcPr>
          <w:p w14:paraId="49018398" w14:textId="4439BEBC" w:rsidR="000A4624" w:rsidRPr="00885CC8" w:rsidRDefault="000A4624" w:rsidP="001F57BC">
            <w:pPr>
              <w:pStyle w:val="TAL"/>
              <w:rPr>
                <w:rFonts w:eastAsia="MS Mincho"/>
                <w:lang w:val="en-US"/>
              </w:rPr>
            </w:pPr>
            <w:r w:rsidRPr="00885CC8">
              <w:rPr>
                <w:rFonts w:eastAsia="MS Mincho"/>
                <w:lang w:val="en-US"/>
              </w:rPr>
              <w:t>6.9A</w:t>
            </w:r>
            <w:r>
              <w:rPr>
                <w:rFonts w:eastAsia="MS Mincho"/>
                <w:vertAlign w:val="superscript"/>
                <w:lang w:val="en-US"/>
              </w:rPr>
              <w:t>2</w:t>
            </w:r>
          </w:p>
        </w:tc>
        <w:tc>
          <w:tcPr>
            <w:tcW w:w="6446" w:type="dxa"/>
            <w:tcBorders>
              <w:top w:val="single" w:sz="4" w:space="0" w:color="auto"/>
              <w:left w:val="single" w:sz="4" w:space="0" w:color="auto"/>
              <w:bottom w:val="single" w:sz="4" w:space="0" w:color="auto"/>
              <w:right w:val="single" w:sz="4" w:space="0" w:color="auto"/>
            </w:tcBorders>
          </w:tcPr>
          <w:p w14:paraId="5A2249F7" w14:textId="77777777" w:rsidR="000A4624" w:rsidRPr="00947AD1" w:rsidRDefault="000A4624" w:rsidP="001F57BC">
            <w:pPr>
              <w:pStyle w:val="TAL"/>
              <w:rPr>
                <w:highlight w:val="yellow"/>
              </w:rPr>
            </w:pPr>
            <w:r w:rsidRPr="00F072DF">
              <w:t>RRC Connection Redirection to Non-anchor Carrier in NB-IoT for Satellite Access</w:t>
            </w:r>
          </w:p>
        </w:tc>
      </w:tr>
      <w:tr w:rsidR="000A4624" w:rsidRPr="00E070C4" w14:paraId="1C5B2D36" w14:textId="77777777" w:rsidTr="001F57BC">
        <w:trPr>
          <w:trHeight w:val="255"/>
          <w:jc w:val="center"/>
        </w:trPr>
        <w:tc>
          <w:tcPr>
            <w:tcW w:w="1070" w:type="dxa"/>
            <w:tcBorders>
              <w:top w:val="single" w:sz="4" w:space="0" w:color="auto"/>
              <w:left w:val="single" w:sz="4" w:space="0" w:color="auto"/>
              <w:bottom w:val="single" w:sz="4" w:space="0" w:color="auto"/>
              <w:right w:val="single" w:sz="4" w:space="0" w:color="auto"/>
            </w:tcBorders>
          </w:tcPr>
          <w:p w14:paraId="70037F84" w14:textId="77777777" w:rsidR="000A4624" w:rsidRPr="00325602" w:rsidRDefault="000A4624" w:rsidP="001F57BC">
            <w:pPr>
              <w:pStyle w:val="TAL"/>
              <w:rPr>
                <w:rFonts w:eastAsia="MS Mincho" w:cs="Arial"/>
                <w:lang w:val="en-US"/>
              </w:rPr>
            </w:pPr>
            <w:r w:rsidRPr="00325602">
              <w:rPr>
                <w:rFonts w:eastAsia="MS Mincho" w:cs="Arial"/>
                <w:lang w:val="en-US"/>
              </w:rPr>
              <w:t>7.20A</w:t>
            </w:r>
          </w:p>
        </w:tc>
        <w:tc>
          <w:tcPr>
            <w:tcW w:w="6446" w:type="dxa"/>
            <w:tcBorders>
              <w:top w:val="single" w:sz="4" w:space="0" w:color="auto"/>
              <w:left w:val="single" w:sz="4" w:space="0" w:color="auto"/>
              <w:bottom w:val="single" w:sz="4" w:space="0" w:color="auto"/>
              <w:right w:val="single" w:sz="4" w:space="0" w:color="auto"/>
            </w:tcBorders>
          </w:tcPr>
          <w:p w14:paraId="513FEC5B" w14:textId="77777777" w:rsidR="000A4624" w:rsidRPr="00F072DF" w:rsidRDefault="000A4624" w:rsidP="001F57BC">
            <w:pPr>
              <w:pStyle w:val="TAL"/>
              <w:rPr>
                <w:rFonts w:cs="Arial"/>
              </w:rPr>
            </w:pPr>
            <w:r>
              <w:t xml:space="preserve">UE transmit timing for NB-IoT </w:t>
            </w:r>
            <w:r w:rsidRPr="00A43CC4">
              <w:t>for Satellite Access</w:t>
            </w:r>
          </w:p>
        </w:tc>
      </w:tr>
      <w:tr w:rsidR="000A4624" w:rsidRPr="00E070C4" w14:paraId="537A2889" w14:textId="77777777" w:rsidTr="001F57BC">
        <w:trPr>
          <w:trHeight w:val="255"/>
          <w:jc w:val="center"/>
        </w:trPr>
        <w:tc>
          <w:tcPr>
            <w:tcW w:w="1070" w:type="dxa"/>
            <w:tcBorders>
              <w:top w:val="single" w:sz="4" w:space="0" w:color="auto"/>
              <w:left w:val="single" w:sz="4" w:space="0" w:color="auto"/>
              <w:bottom w:val="single" w:sz="4" w:space="0" w:color="auto"/>
              <w:right w:val="single" w:sz="4" w:space="0" w:color="auto"/>
            </w:tcBorders>
          </w:tcPr>
          <w:p w14:paraId="70E23566" w14:textId="77777777" w:rsidR="000A4624" w:rsidRPr="00325602" w:rsidRDefault="000A4624" w:rsidP="001F57BC">
            <w:pPr>
              <w:pStyle w:val="TAL"/>
              <w:rPr>
                <w:rFonts w:eastAsia="MS Mincho" w:cs="Arial"/>
                <w:lang w:val="en-US"/>
              </w:rPr>
            </w:pPr>
            <w:r w:rsidRPr="009D12C1">
              <w:t>7.21A</w:t>
            </w:r>
          </w:p>
        </w:tc>
        <w:tc>
          <w:tcPr>
            <w:tcW w:w="6446" w:type="dxa"/>
            <w:tcBorders>
              <w:top w:val="single" w:sz="4" w:space="0" w:color="auto"/>
              <w:left w:val="single" w:sz="4" w:space="0" w:color="auto"/>
              <w:bottom w:val="single" w:sz="4" w:space="0" w:color="auto"/>
              <w:right w:val="single" w:sz="4" w:space="0" w:color="auto"/>
            </w:tcBorders>
          </w:tcPr>
          <w:p w14:paraId="31278084" w14:textId="77777777" w:rsidR="000A4624" w:rsidRDefault="000A4624" w:rsidP="001F57BC">
            <w:pPr>
              <w:pStyle w:val="TAL"/>
            </w:pPr>
            <w:r w:rsidRPr="00F64387">
              <w:t>UE timer accuracy for NB-IoT for Satellite Access</w:t>
            </w:r>
          </w:p>
        </w:tc>
      </w:tr>
      <w:tr w:rsidR="000A4624" w:rsidRPr="00E070C4" w14:paraId="691BAED0" w14:textId="77777777" w:rsidTr="001F57BC">
        <w:trPr>
          <w:trHeight w:val="255"/>
          <w:jc w:val="center"/>
        </w:trPr>
        <w:tc>
          <w:tcPr>
            <w:tcW w:w="1070" w:type="dxa"/>
            <w:tcBorders>
              <w:top w:val="single" w:sz="4" w:space="0" w:color="auto"/>
              <w:left w:val="single" w:sz="4" w:space="0" w:color="auto"/>
              <w:bottom w:val="single" w:sz="4" w:space="0" w:color="auto"/>
              <w:right w:val="single" w:sz="4" w:space="0" w:color="auto"/>
            </w:tcBorders>
          </w:tcPr>
          <w:p w14:paraId="1071EEC8" w14:textId="77777777" w:rsidR="000A4624" w:rsidRDefault="000A4624" w:rsidP="001F57BC">
            <w:pPr>
              <w:pStyle w:val="TAL"/>
              <w:rPr>
                <w:rFonts w:eastAsia="MS Mincho" w:cs="Arial"/>
                <w:highlight w:val="yellow"/>
                <w:lang w:val="en-US"/>
              </w:rPr>
            </w:pPr>
            <w:r>
              <w:t>7.22</w:t>
            </w:r>
            <w:r w:rsidRPr="00F64387">
              <w:t>A</w:t>
            </w:r>
          </w:p>
        </w:tc>
        <w:tc>
          <w:tcPr>
            <w:tcW w:w="6446" w:type="dxa"/>
            <w:tcBorders>
              <w:top w:val="single" w:sz="4" w:space="0" w:color="auto"/>
              <w:left w:val="single" w:sz="4" w:space="0" w:color="auto"/>
              <w:bottom w:val="single" w:sz="4" w:space="0" w:color="auto"/>
              <w:right w:val="single" w:sz="4" w:space="0" w:color="auto"/>
            </w:tcBorders>
          </w:tcPr>
          <w:p w14:paraId="7DE22E6B" w14:textId="77777777" w:rsidR="000A4624" w:rsidRPr="00F64387" w:rsidRDefault="000A4624" w:rsidP="001F57BC">
            <w:pPr>
              <w:pStyle w:val="TAL"/>
            </w:pPr>
            <w:r w:rsidRPr="00F072DF">
              <w:t>Timing Advance for NB-IoT for Satellite Access</w:t>
            </w:r>
          </w:p>
        </w:tc>
      </w:tr>
      <w:tr w:rsidR="000A4624" w:rsidRPr="00E070C4" w14:paraId="0284A6C2" w14:textId="77777777" w:rsidTr="001F57BC">
        <w:trPr>
          <w:trHeight w:val="255"/>
          <w:jc w:val="center"/>
        </w:trPr>
        <w:tc>
          <w:tcPr>
            <w:tcW w:w="1070" w:type="dxa"/>
            <w:tcBorders>
              <w:top w:val="single" w:sz="4" w:space="0" w:color="auto"/>
              <w:left w:val="single" w:sz="4" w:space="0" w:color="auto"/>
              <w:bottom w:val="single" w:sz="4" w:space="0" w:color="auto"/>
              <w:right w:val="single" w:sz="4" w:space="0" w:color="auto"/>
            </w:tcBorders>
          </w:tcPr>
          <w:p w14:paraId="660E49C9" w14:textId="77777777" w:rsidR="000A4624" w:rsidRDefault="000A4624" w:rsidP="001F57BC">
            <w:pPr>
              <w:pStyle w:val="TAL"/>
            </w:pPr>
            <w:r>
              <w:rPr>
                <w:lang w:val="en-US"/>
              </w:rPr>
              <w:t>7.23A</w:t>
            </w:r>
          </w:p>
        </w:tc>
        <w:tc>
          <w:tcPr>
            <w:tcW w:w="6446" w:type="dxa"/>
            <w:tcBorders>
              <w:top w:val="single" w:sz="4" w:space="0" w:color="auto"/>
              <w:left w:val="single" w:sz="4" w:space="0" w:color="auto"/>
              <w:bottom w:val="single" w:sz="4" w:space="0" w:color="auto"/>
              <w:right w:val="single" w:sz="4" w:space="0" w:color="auto"/>
            </w:tcBorders>
          </w:tcPr>
          <w:p w14:paraId="4D319742" w14:textId="77777777" w:rsidR="000A4624" w:rsidRPr="00691C10" w:rsidRDefault="000A4624" w:rsidP="001F57BC">
            <w:pPr>
              <w:pStyle w:val="TAL"/>
              <w:rPr>
                <w:noProof/>
              </w:rPr>
            </w:pPr>
            <w:r w:rsidRPr="00DA5E3E">
              <w:t>Radio Link Monitoring for Category NB-IoT UE for Satellite Access</w:t>
            </w:r>
          </w:p>
        </w:tc>
      </w:tr>
      <w:tr w:rsidR="000A4624" w:rsidRPr="00E070C4" w14:paraId="1FDCDC67" w14:textId="77777777" w:rsidTr="001F57BC">
        <w:trPr>
          <w:trHeight w:val="255"/>
          <w:jc w:val="center"/>
        </w:trPr>
        <w:tc>
          <w:tcPr>
            <w:tcW w:w="1070" w:type="dxa"/>
            <w:tcBorders>
              <w:top w:val="single" w:sz="4" w:space="0" w:color="auto"/>
              <w:left w:val="single" w:sz="4" w:space="0" w:color="auto"/>
              <w:bottom w:val="single" w:sz="4" w:space="0" w:color="auto"/>
              <w:right w:val="single" w:sz="4" w:space="0" w:color="auto"/>
            </w:tcBorders>
          </w:tcPr>
          <w:p w14:paraId="35FE038B" w14:textId="77777777" w:rsidR="000A4624" w:rsidRDefault="000A4624" w:rsidP="001F57BC">
            <w:pPr>
              <w:pStyle w:val="TAL"/>
            </w:pPr>
            <w:r>
              <w:t>8.14A</w:t>
            </w:r>
            <w:r>
              <w:rPr>
                <w:rFonts w:eastAsia="MS Mincho"/>
                <w:vertAlign w:val="superscript"/>
                <w:lang w:val="en-US"/>
              </w:rPr>
              <w:t>1</w:t>
            </w:r>
          </w:p>
        </w:tc>
        <w:tc>
          <w:tcPr>
            <w:tcW w:w="6446" w:type="dxa"/>
            <w:tcBorders>
              <w:top w:val="single" w:sz="4" w:space="0" w:color="auto"/>
              <w:left w:val="single" w:sz="4" w:space="0" w:color="auto"/>
              <w:bottom w:val="single" w:sz="4" w:space="0" w:color="auto"/>
              <w:right w:val="single" w:sz="4" w:space="0" w:color="auto"/>
            </w:tcBorders>
          </w:tcPr>
          <w:p w14:paraId="6CDAC5A2" w14:textId="77777777" w:rsidR="000A4624" w:rsidRPr="00F072DF" w:rsidRDefault="000A4624" w:rsidP="001F57BC">
            <w:pPr>
              <w:pStyle w:val="TAL"/>
            </w:pPr>
            <w:r w:rsidRPr="00691C10">
              <w:rPr>
                <w:noProof/>
              </w:rPr>
              <w:t>Measurements for</w:t>
            </w:r>
            <w:r w:rsidRPr="00691C10">
              <w:rPr>
                <w:rFonts w:hint="eastAsia"/>
                <w:noProof/>
                <w:lang w:eastAsia="zh-CN"/>
              </w:rPr>
              <w:t xml:space="preserve"> UE</w:t>
            </w:r>
            <w:r w:rsidRPr="00691C10">
              <w:rPr>
                <w:noProof/>
              </w:rPr>
              <w:t xml:space="preserve"> </w:t>
            </w:r>
            <w:r w:rsidRPr="00691C10">
              <w:rPr>
                <w:rFonts w:hint="eastAsia"/>
                <w:noProof/>
                <w:lang w:eastAsia="zh-CN"/>
              </w:rPr>
              <w:t>cate</w:t>
            </w:r>
            <w:r w:rsidRPr="002E5D9E">
              <w:rPr>
                <w:rFonts w:hint="eastAsia"/>
                <w:noProof/>
                <w:lang w:eastAsia="zh-CN"/>
              </w:rPr>
              <w:t xml:space="preserve">gory </w:t>
            </w:r>
            <w:r w:rsidRPr="002E5D9E">
              <w:rPr>
                <w:noProof/>
                <w:lang w:eastAsia="zh-CN"/>
              </w:rPr>
              <w:t xml:space="preserve">NB-IoT for Satellite Access   </w:t>
            </w:r>
          </w:p>
        </w:tc>
      </w:tr>
      <w:tr w:rsidR="000A4624" w:rsidRPr="00E070C4" w14:paraId="6762F986" w14:textId="77777777" w:rsidTr="001F57BC">
        <w:trPr>
          <w:trHeight w:val="255"/>
          <w:jc w:val="center"/>
        </w:trPr>
        <w:tc>
          <w:tcPr>
            <w:tcW w:w="7516" w:type="dxa"/>
            <w:gridSpan w:val="2"/>
            <w:tcBorders>
              <w:top w:val="single" w:sz="4" w:space="0" w:color="auto"/>
              <w:left w:val="single" w:sz="4" w:space="0" w:color="auto"/>
              <w:bottom w:val="single" w:sz="4" w:space="0" w:color="auto"/>
              <w:right w:val="single" w:sz="4" w:space="0" w:color="auto"/>
            </w:tcBorders>
          </w:tcPr>
          <w:p w14:paraId="77001B54" w14:textId="566C7342" w:rsidR="000A4624" w:rsidRDefault="000A4624" w:rsidP="000A4624">
            <w:pPr>
              <w:pStyle w:val="TAN"/>
              <w:rPr>
                <w:noProof/>
              </w:rPr>
            </w:pPr>
            <w:r>
              <w:rPr>
                <w:noProof/>
              </w:rPr>
              <w:t>NOTE 1:</w:t>
            </w:r>
            <w:r w:rsidRPr="00E070C4">
              <w:tab/>
            </w:r>
            <w:r>
              <w:rPr>
                <w:noProof/>
              </w:rPr>
              <w:t>If no satellite assistance information is provided for neighbor cells, the requirements in this clause for the serving cell measurement are also applicable.</w:t>
            </w:r>
          </w:p>
          <w:p w14:paraId="5A256365" w14:textId="2865039E" w:rsidR="000A4624" w:rsidRPr="00691C10" w:rsidRDefault="000A4624" w:rsidP="000A4624">
            <w:pPr>
              <w:pStyle w:val="TAN"/>
              <w:rPr>
                <w:noProof/>
              </w:rPr>
            </w:pPr>
            <w:r>
              <w:rPr>
                <w:noProof/>
              </w:rPr>
              <w:t>NOTE 2:</w:t>
            </w:r>
            <w:r w:rsidRPr="00E070C4">
              <w:tab/>
            </w:r>
            <w:r>
              <w:rPr>
                <w:noProof/>
              </w:rPr>
              <w:t>If no satellite assistance information is provided for neighbor cells, the intra-frequency requirements in this clause are also applicable for GEO operations.</w:t>
            </w:r>
          </w:p>
        </w:tc>
      </w:tr>
    </w:tbl>
    <w:p w14:paraId="77BB9251" w14:textId="77777777" w:rsidR="000A4624" w:rsidRDefault="000A4624" w:rsidP="000A4624"/>
    <w:p w14:paraId="43DB994A" w14:textId="19FC2A67" w:rsidR="001D58A6" w:rsidRDefault="000A4624" w:rsidP="000A4624">
      <w:r w:rsidRPr="00E070C4">
        <w:t xml:space="preserve">The requirements and test cases listed in </w:t>
      </w:r>
      <w:r>
        <w:t>Table F</w:t>
      </w:r>
      <w:r w:rsidRPr="00E070C4">
        <w:t>.</w:t>
      </w:r>
      <w:r>
        <w:t>2</w:t>
      </w:r>
      <w:r w:rsidRPr="00E070C4">
        <w:t xml:space="preserve">-2 are specified in 36.133 </w:t>
      </w:r>
      <w:r>
        <w:t>Rel-18</w:t>
      </w:r>
      <w:r w:rsidRPr="00E070C4">
        <w:t xml:space="preserve"> [3].</w:t>
      </w:r>
      <w:r w:rsidRPr="00E505D8">
        <w:t xml:space="preserve"> </w:t>
      </w:r>
      <w:r>
        <w:t xml:space="preserve">Note the requirements apply to </w:t>
      </w:r>
      <w:r w:rsidRPr="00C971A9">
        <w:t xml:space="preserve">serving cell measurements and GEO intra-frequency measurements </w:t>
      </w:r>
      <w:r>
        <w:t xml:space="preserve">when </w:t>
      </w:r>
      <w:r w:rsidRPr="00C971A9">
        <w:t>no satellite assistance information is provided</w:t>
      </w:r>
      <w:r>
        <w:t xml:space="preserve"> to the UE.</w:t>
      </w:r>
    </w:p>
    <w:p w14:paraId="180D9570" w14:textId="77777777" w:rsidR="000A4624" w:rsidRPr="00E070C4" w:rsidRDefault="000A4624" w:rsidP="000A4624">
      <w:bookmarkStart w:id="897" w:name="historyclause"/>
    </w:p>
    <w:p w14:paraId="5C2AB776" w14:textId="77777777" w:rsidR="000A4624" w:rsidRDefault="000A4624" w:rsidP="000A4624">
      <w:pPr>
        <w:pStyle w:val="TH"/>
        <w:rPr>
          <w:rFonts w:eastAsia="MS Mincho"/>
        </w:rPr>
      </w:pPr>
      <w:r>
        <w:t>Table F</w:t>
      </w:r>
      <w:r w:rsidRPr="00E070C4">
        <w:t>.</w:t>
      </w:r>
      <w:r>
        <w:t>2</w:t>
      </w:r>
      <w:r w:rsidRPr="00E070C4">
        <w:t xml:space="preserve">-2: </w:t>
      </w:r>
      <w:r w:rsidRPr="00E070C4">
        <w:rPr>
          <w:rFonts w:eastAsia="MS Mincho"/>
        </w:rPr>
        <w:t xml:space="preserve">RRM requirements for </w:t>
      </w:r>
      <w:r>
        <w:rPr>
          <w:rFonts w:eastAsia="MS Mincho"/>
        </w:rPr>
        <w:t>eMTC</w:t>
      </w:r>
      <w:r w:rsidRPr="00224CFF">
        <w:rPr>
          <w:rFonts w:eastAsia="MS Mincho"/>
        </w:rPr>
        <w:t xml:space="preserve"> operation over NTN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0"/>
        <w:gridCol w:w="6506"/>
      </w:tblGrid>
      <w:tr w:rsidR="000A4624" w:rsidRPr="00E070C4" w14:paraId="750B1497" w14:textId="77777777" w:rsidTr="001F57BC">
        <w:trPr>
          <w:trHeight w:val="255"/>
          <w:jc w:val="center"/>
        </w:trPr>
        <w:tc>
          <w:tcPr>
            <w:tcW w:w="1130" w:type="dxa"/>
            <w:tcBorders>
              <w:top w:val="single" w:sz="4" w:space="0" w:color="auto"/>
              <w:left w:val="single" w:sz="4" w:space="0" w:color="auto"/>
              <w:bottom w:val="single" w:sz="4" w:space="0" w:color="auto"/>
              <w:right w:val="single" w:sz="4" w:space="0" w:color="auto"/>
            </w:tcBorders>
            <w:hideMark/>
          </w:tcPr>
          <w:p w14:paraId="6DCD1889" w14:textId="77777777" w:rsidR="000A4624" w:rsidRPr="00E070C4" w:rsidRDefault="000A4624" w:rsidP="001F57BC">
            <w:pPr>
              <w:pStyle w:val="TAH"/>
              <w:rPr>
                <w:rFonts w:eastAsia="MS Mincho" w:cs="Arial"/>
                <w:lang w:val="en-US"/>
              </w:rPr>
            </w:pPr>
            <w:r w:rsidRPr="00E070C4">
              <w:rPr>
                <w:rFonts w:eastAsia="MS Mincho" w:cs="Arial"/>
                <w:lang w:val="en-US"/>
              </w:rPr>
              <w:t>Clause</w:t>
            </w:r>
          </w:p>
        </w:tc>
        <w:tc>
          <w:tcPr>
            <w:tcW w:w="6506" w:type="dxa"/>
            <w:tcBorders>
              <w:top w:val="single" w:sz="4" w:space="0" w:color="auto"/>
              <w:left w:val="single" w:sz="4" w:space="0" w:color="auto"/>
              <w:bottom w:val="single" w:sz="4" w:space="0" w:color="auto"/>
              <w:right w:val="single" w:sz="4" w:space="0" w:color="auto"/>
            </w:tcBorders>
            <w:hideMark/>
          </w:tcPr>
          <w:p w14:paraId="70332478" w14:textId="77777777" w:rsidR="000A4624" w:rsidRPr="00E070C4" w:rsidRDefault="000A4624" w:rsidP="001F57BC">
            <w:pPr>
              <w:pStyle w:val="TAH"/>
              <w:rPr>
                <w:rFonts w:eastAsia="MS Mincho" w:cs="Arial"/>
                <w:lang w:val="en-US"/>
              </w:rPr>
            </w:pPr>
            <w:r w:rsidRPr="00E070C4">
              <w:rPr>
                <w:rFonts w:eastAsia="MS Mincho" w:cs="Arial"/>
                <w:lang w:val="en-US"/>
              </w:rPr>
              <w:t>Description</w:t>
            </w:r>
          </w:p>
        </w:tc>
      </w:tr>
      <w:tr w:rsidR="000A4624" w:rsidRPr="00E070C4" w14:paraId="1A3D4153" w14:textId="77777777" w:rsidTr="001F57BC">
        <w:trPr>
          <w:trHeight w:val="255"/>
          <w:jc w:val="center"/>
        </w:trPr>
        <w:tc>
          <w:tcPr>
            <w:tcW w:w="1130" w:type="dxa"/>
            <w:tcBorders>
              <w:top w:val="single" w:sz="4" w:space="0" w:color="auto"/>
              <w:left w:val="single" w:sz="4" w:space="0" w:color="auto"/>
              <w:bottom w:val="single" w:sz="4" w:space="0" w:color="auto"/>
              <w:right w:val="single" w:sz="4" w:space="0" w:color="auto"/>
            </w:tcBorders>
          </w:tcPr>
          <w:p w14:paraId="4521CE94" w14:textId="77777777" w:rsidR="000A4624" w:rsidRDefault="000A4624" w:rsidP="001F57BC">
            <w:pPr>
              <w:pStyle w:val="TAL"/>
              <w:rPr>
                <w:rFonts w:eastAsia="MS Mincho"/>
                <w:lang w:val="en-US"/>
              </w:rPr>
            </w:pPr>
            <w:r w:rsidRPr="00A8793C">
              <w:rPr>
                <w:rFonts w:eastAsia="MS Mincho" w:cs="Arial"/>
                <w:lang w:val="en-US"/>
              </w:rPr>
              <w:t>4.7</w:t>
            </w:r>
            <w:r>
              <w:rPr>
                <w:rFonts w:eastAsia="MS Mincho" w:cs="Arial"/>
                <w:lang w:val="en-US"/>
              </w:rPr>
              <w:t>A</w:t>
            </w:r>
            <w:r>
              <w:rPr>
                <w:rFonts w:eastAsia="MS Mincho" w:cs="Arial"/>
                <w:vertAlign w:val="superscript"/>
                <w:lang w:val="en-US"/>
              </w:rPr>
              <w:t>1,2</w:t>
            </w:r>
          </w:p>
        </w:tc>
        <w:tc>
          <w:tcPr>
            <w:tcW w:w="6506" w:type="dxa"/>
            <w:tcBorders>
              <w:top w:val="single" w:sz="4" w:space="0" w:color="auto"/>
              <w:left w:val="single" w:sz="4" w:space="0" w:color="auto"/>
              <w:bottom w:val="single" w:sz="4" w:space="0" w:color="auto"/>
              <w:right w:val="single" w:sz="4" w:space="0" w:color="auto"/>
            </w:tcBorders>
          </w:tcPr>
          <w:p w14:paraId="3CFEE8FF" w14:textId="77777777" w:rsidR="000A4624" w:rsidRPr="00FA181C" w:rsidRDefault="000A4624" w:rsidP="001F57BC">
            <w:pPr>
              <w:pStyle w:val="TAL"/>
              <w:rPr>
                <w:rFonts w:eastAsia="MS Mincho"/>
                <w:lang w:val="en-US"/>
              </w:rPr>
            </w:pPr>
            <w:r w:rsidRPr="00065EBE">
              <w:rPr>
                <w:rFonts w:eastAsia="MS Mincho" w:cs="Arial"/>
                <w:lang w:val="en-US"/>
              </w:rPr>
              <w:t>Cell Selection and Re-selection Requirements for UE category M1</w:t>
            </w:r>
          </w:p>
        </w:tc>
      </w:tr>
      <w:tr w:rsidR="000A4624" w:rsidRPr="00E070C4" w14:paraId="6FF07753" w14:textId="77777777" w:rsidTr="001F57BC">
        <w:trPr>
          <w:trHeight w:val="255"/>
          <w:jc w:val="center"/>
        </w:trPr>
        <w:tc>
          <w:tcPr>
            <w:tcW w:w="1130" w:type="dxa"/>
            <w:tcBorders>
              <w:top w:val="single" w:sz="4" w:space="0" w:color="auto"/>
              <w:left w:val="single" w:sz="4" w:space="0" w:color="auto"/>
              <w:bottom w:val="single" w:sz="4" w:space="0" w:color="auto"/>
              <w:right w:val="single" w:sz="4" w:space="0" w:color="auto"/>
            </w:tcBorders>
          </w:tcPr>
          <w:p w14:paraId="3AFFD9F4" w14:textId="77777777" w:rsidR="000A4624" w:rsidRPr="00E070C4" w:rsidRDefault="000A4624" w:rsidP="001F57BC">
            <w:pPr>
              <w:pStyle w:val="TAL"/>
              <w:rPr>
                <w:rFonts w:eastAsia="MS Mincho"/>
                <w:lang w:val="en-US"/>
              </w:rPr>
            </w:pPr>
            <w:r>
              <w:rPr>
                <w:rFonts w:eastAsia="MS Mincho"/>
                <w:lang w:val="en-US"/>
              </w:rPr>
              <w:t>5.5A</w:t>
            </w:r>
          </w:p>
        </w:tc>
        <w:tc>
          <w:tcPr>
            <w:tcW w:w="6506" w:type="dxa"/>
            <w:tcBorders>
              <w:top w:val="single" w:sz="4" w:space="0" w:color="auto"/>
              <w:left w:val="single" w:sz="4" w:space="0" w:color="auto"/>
              <w:bottom w:val="single" w:sz="4" w:space="0" w:color="auto"/>
              <w:right w:val="single" w:sz="4" w:space="0" w:color="auto"/>
            </w:tcBorders>
          </w:tcPr>
          <w:p w14:paraId="04594674" w14:textId="77777777" w:rsidR="000A4624" w:rsidRPr="00E070C4" w:rsidRDefault="000A4624" w:rsidP="001F57BC">
            <w:pPr>
              <w:pStyle w:val="TAL"/>
            </w:pPr>
            <w:r w:rsidRPr="00FA181C">
              <w:rPr>
                <w:rFonts w:eastAsia="MS Mincho"/>
                <w:lang w:val="en-US"/>
              </w:rPr>
              <w:t>E-UTRAN Handover for Cat-M1 UEs for Satellite Access</w:t>
            </w:r>
          </w:p>
        </w:tc>
      </w:tr>
      <w:tr w:rsidR="000A4624" w:rsidRPr="00E070C4" w14:paraId="330F9C40" w14:textId="77777777" w:rsidTr="001F57BC">
        <w:trPr>
          <w:trHeight w:val="255"/>
          <w:jc w:val="center"/>
        </w:trPr>
        <w:tc>
          <w:tcPr>
            <w:tcW w:w="1130" w:type="dxa"/>
            <w:tcBorders>
              <w:top w:val="single" w:sz="4" w:space="0" w:color="auto"/>
              <w:left w:val="single" w:sz="4" w:space="0" w:color="auto"/>
              <w:bottom w:val="single" w:sz="4" w:space="0" w:color="auto"/>
              <w:right w:val="single" w:sz="4" w:space="0" w:color="auto"/>
            </w:tcBorders>
          </w:tcPr>
          <w:p w14:paraId="771EAB47" w14:textId="77777777" w:rsidR="000A4624" w:rsidRDefault="000A4624" w:rsidP="001F57BC">
            <w:pPr>
              <w:pStyle w:val="TAL"/>
              <w:rPr>
                <w:rFonts w:eastAsia="MS Mincho"/>
                <w:lang w:val="en-US"/>
              </w:rPr>
            </w:pPr>
            <w:r>
              <w:rPr>
                <w:rFonts w:eastAsia="MS Mincho"/>
                <w:lang w:val="en-US"/>
              </w:rPr>
              <w:t>6.2.3A</w:t>
            </w:r>
          </w:p>
        </w:tc>
        <w:tc>
          <w:tcPr>
            <w:tcW w:w="6506" w:type="dxa"/>
            <w:tcBorders>
              <w:top w:val="single" w:sz="4" w:space="0" w:color="auto"/>
              <w:left w:val="single" w:sz="4" w:space="0" w:color="auto"/>
              <w:bottom w:val="single" w:sz="4" w:space="0" w:color="auto"/>
              <w:right w:val="single" w:sz="4" w:space="0" w:color="auto"/>
            </w:tcBorders>
          </w:tcPr>
          <w:p w14:paraId="6E9DB402" w14:textId="77777777" w:rsidR="000A4624" w:rsidRPr="00FA181C" w:rsidRDefault="000A4624" w:rsidP="001F57BC">
            <w:pPr>
              <w:pStyle w:val="TAL"/>
              <w:rPr>
                <w:rFonts w:eastAsia="MS Mincho"/>
                <w:lang w:val="en-US"/>
              </w:rPr>
            </w:pPr>
            <w:r w:rsidRPr="0094427A">
              <w:t>Random Access</w:t>
            </w:r>
            <w:r>
              <w:t xml:space="preserve"> </w:t>
            </w:r>
            <w:r w:rsidRPr="00691C10">
              <w:t>Requirements for Cat</w:t>
            </w:r>
            <w:r w:rsidRPr="00764C07">
              <w:t>-M1 UEs for Satellite Access</w:t>
            </w:r>
          </w:p>
        </w:tc>
      </w:tr>
      <w:tr w:rsidR="000A4624" w:rsidRPr="00E070C4" w14:paraId="73DF9253" w14:textId="77777777" w:rsidTr="001F57BC">
        <w:trPr>
          <w:trHeight w:val="255"/>
          <w:jc w:val="center"/>
        </w:trPr>
        <w:tc>
          <w:tcPr>
            <w:tcW w:w="1130" w:type="dxa"/>
            <w:tcBorders>
              <w:top w:val="single" w:sz="4" w:space="0" w:color="auto"/>
              <w:left w:val="single" w:sz="4" w:space="0" w:color="auto"/>
              <w:bottom w:val="single" w:sz="4" w:space="0" w:color="auto"/>
              <w:right w:val="single" w:sz="4" w:space="0" w:color="auto"/>
            </w:tcBorders>
          </w:tcPr>
          <w:p w14:paraId="78EA0FE6" w14:textId="77777777" w:rsidR="000A4624" w:rsidRDefault="000A4624" w:rsidP="001F57BC">
            <w:pPr>
              <w:pStyle w:val="TAL"/>
              <w:rPr>
                <w:rFonts w:eastAsia="MS Mincho"/>
                <w:lang w:val="en-US"/>
              </w:rPr>
            </w:pPr>
            <w:r>
              <w:rPr>
                <w:rFonts w:eastAsia="MS Mincho"/>
                <w:lang w:val="en-US"/>
              </w:rPr>
              <w:t>6.7A</w:t>
            </w:r>
            <w:r>
              <w:rPr>
                <w:rFonts w:eastAsia="MS Mincho"/>
                <w:vertAlign w:val="superscript"/>
                <w:lang w:val="en-US"/>
              </w:rPr>
              <w:t>2</w:t>
            </w:r>
          </w:p>
        </w:tc>
        <w:tc>
          <w:tcPr>
            <w:tcW w:w="6506" w:type="dxa"/>
            <w:tcBorders>
              <w:top w:val="single" w:sz="4" w:space="0" w:color="auto"/>
              <w:left w:val="single" w:sz="4" w:space="0" w:color="auto"/>
              <w:bottom w:val="single" w:sz="4" w:space="0" w:color="auto"/>
              <w:right w:val="single" w:sz="4" w:space="0" w:color="auto"/>
            </w:tcBorders>
          </w:tcPr>
          <w:p w14:paraId="4670E3CA" w14:textId="77777777" w:rsidR="000A4624" w:rsidRPr="0094427A" w:rsidRDefault="000A4624" w:rsidP="001F57BC">
            <w:pPr>
              <w:pStyle w:val="TAL"/>
            </w:pPr>
            <w:r w:rsidRPr="00691C10">
              <w:t>RRC Re-establishment</w:t>
            </w:r>
            <w:r w:rsidRPr="00691C10">
              <w:rPr>
                <w:rFonts w:hint="eastAsia"/>
                <w:lang w:eastAsia="zh-CN"/>
              </w:rPr>
              <w:t xml:space="preserve"> for </w:t>
            </w:r>
            <w:r w:rsidRPr="00691C10">
              <w:rPr>
                <w:lang w:eastAsia="zh-CN"/>
              </w:rPr>
              <w:t>Cat-M1</w:t>
            </w:r>
            <w:r w:rsidRPr="00691C10">
              <w:rPr>
                <w:rFonts w:hint="eastAsia"/>
                <w:lang w:eastAsia="zh-CN"/>
              </w:rPr>
              <w:t xml:space="preserve"> UEs</w:t>
            </w:r>
            <w:r>
              <w:rPr>
                <w:lang w:eastAsia="zh-CN"/>
              </w:rPr>
              <w:t xml:space="preserve"> </w:t>
            </w:r>
            <w:r w:rsidRPr="000B27B1">
              <w:rPr>
                <w:lang w:eastAsia="zh-CN"/>
              </w:rPr>
              <w:t xml:space="preserve">for Satellite Access  </w:t>
            </w:r>
          </w:p>
        </w:tc>
      </w:tr>
      <w:tr w:rsidR="000A4624" w:rsidRPr="00E070C4" w14:paraId="186827EA" w14:textId="77777777" w:rsidTr="001F57BC">
        <w:trPr>
          <w:trHeight w:val="255"/>
          <w:jc w:val="center"/>
        </w:trPr>
        <w:tc>
          <w:tcPr>
            <w:tcW w:w="1130" w:type="dxa"/>
            <w:tcBorders>
              <w:top w:val="single" w:sz="4" w:space="0" w:color="auto"/>
              <w:left w:val="single" w:sz="4" w:space="0" w:color="auto"/>
              <w:bottom w:val="single" w:sz="4" w:space="0" w:color="auto"/>
              <w:right w:val="single" w:sz="4" w:space="0" w:color="auto"/>
            </w:tcBorders>
          </w:tcPr>
          <w:p w14:paraId="62FD611A" w14:textId="77777777" w:rsidR="000A4624" w:rsidRDefault="000A4624" w:rsidP="001F57BC">
            <w:pPr>
              <w:pStyle w:val="TAL"/>
              <w:rPr>
                <w:rFonts w:eastAsia="MS Mincho"/>
                <w:lang w:val="en-US"/>
              </w:rPr>
            </w:pPr>
            <w:r>
              <w:rPr>
                <w:rFonts w:eastAsia="MS Mincho"/>
                <w:lang w:val="en-US"/>
              </w:rPr>
              <w:t>6.8A</w:t>
            </w:r>
            <w:r>
              <w:rPr>
                <w:rFonts w:eastAsia="MS Mincho"/>
                <w:vertAlign w:val="superscript"/>
                <w:lang w:val="en-US"/>
              </w:rPr>
              <w:t>2</w:t>
            </w:r>
          </w:p>
        </w:tc>
        <w:tc>
          <w:tcPr>
            <w:tcW w:w="6506" w:type="dxa"/>
            <w:tcBorders>
              <w:top w:val="single" w:sz="4" w:space="0" w:color="auto"/>
              <w:left w:val="single" w:sz="4" w:space="0" w:color="auto"/>
              <w:bottom w:val="single" w:sz="4" w:space="0" w:color="auto"/>
              <w:right w:val="single" w:sz="4" w:space="0" w:color="auto"/>
            </w:tcBorders>
          </w:tcPr>
          <w:p w14:paraId="2D831277" w14:textId="77777777" w:rsidR="000A4624" w:rsidRPr="00691C10" w:rsidRDefault="000A4624" w:rsidP="001F57BC">
            <w:pPr>
              <w:pStyle w:val="TAL"/>
            </w:pPr>
            <w:r w:rsidRPr="009260EC">
              <w:t>RRC Connection Release with Redirection for UE Category M1 for Satellite Access</w:t>
            </w:r>
          </w:p>
        </w:tc>
      </w:tr>
      <w:tr w:rsidR="000A4624" w:rsidRPr="00E070C4" w14:paraId="2B5EAA85" w14:textId="77777777" w:rsidTr="001F57BC">
        <w:trPr>
          <w:trHeight w:val="255"/>
          <w:jc w:val="center"/>
        </w:trPr>
        <w:tc>
          <w:tcPr>
            <w:tcW w:w="1130" w:type="dxa"/>
            <w:tcBorders>
              <w:top w:val="single" w:sz="4" w:space="0" w:color="auto"/>
              <w:left w:val="single" w:sz="4" w:space="0" w:color="auto"/>
              <w:bottom w:val="single" w:sz="4" w:space="0" w:color="auto"/>
              <w:right w:val="single" w:sz="4" w:space="0" w:color="auto"/>
            </w:tcBorders>
          </w:tcPr>
          <w:p w14:paraId="6ECFF6D3" w14:textId="77777777" w:rsidR="000A4624" w:rsidRDefault="000A4624" w:rsidP="001F57BC">
            <w:pPr>
              <w:pStyle w:val="TAL"/>
              <w:rPr>
                <w:rFonts w:eastAsia="MS Mincho"/>
                <w:lang w:val="en-US"/>
              </w:rPr>
            </w:pPr>
            <w:r>
              <w:rPr>
                <w:rFonts w:eastAsia="MS Mincho"/>
                <w:lang w:val="en-US"/>
              </w:rPr>
              <w:t>7.19A</w:t>
            </w:r>
          </w:p>
        </w:tc>
        <w:tc>
          <w:tcPr>
            <w:tcW w:w="6506" w:type="dxa"/>
            <w:tcBorders>
              <w:top w:val="single" w:sz="4" w:space="0" w:color="auto"/>
              <w:left w:val="single" w:sz="4" w:space="0" w:color="auto"/>
              <w:bottom w:val="single" w:sz="4" w:space="0" w:color="auto"/>
              <w:right w:val="single" w:sz="4" w:space="0" w:color="auto"/>
            </w:tcBorders>
          </w:tcPr>
          <w:p w14:paraId="3B3CED0C" w14:textId="77777777" w:rsidR="000A4624" w:rsidRPr="009260EC" w:rsidRDefault="000A4624" w:rsidP="001F57BC">
            <w:pPr>
              <w:pStyle w:val="TAL"/>
            </w:pPr>
            <w:r w:rsidRPr="00691C10">
              <w:t>Radio Link Monitoring</w:t>
            </w:r>
            <w:r w:rsidRPr="00691C10">
              <w:rPr>
                <w:rFonts w:hint="eastAsia"/>
                <w:lang w:eastAsia="zh-CN"/>
              </w:rPr>
              <w:t xml:space="preserve"> for UE Category </w:t>
            </w:r>
            <w:r w:rsidRPr="00691C10">
              <w:rPr>
                <w:lang w:eastAsia="zh-CN"/>
              </w:rPr>
              <w:t>M1</w:t>
            </w:r>
            <w:r>
              <w:rPr>
                <w:lang w:eastAsia="zh-CN"/>
              </w:rPr>
              <w:t xml:space="preserve"> </w:t>
            </w:r>
            <w:r>
              <w:t>for Satellite Access</w:t>
            </w:r>
          </w:p>
        </w:tc>
      </w:tr>
      <w:tr w:rsidR="000A4624" w:rsidRPr="00E070C4" w14:paraId="212957A3" w14:textId="77777777" w:rsidTr="001F57BC">
        <w:trPr>
          <w:trHeight w:val="255"/>
          <w:jc w:val="center"/>
        </w:trPr>
        <w:tc>
          <w:tcPr>
            <w:tcW w:w="1130" w:type="dxa"/>
            <w:tcBorders>
              <w:top w:val="single" w:sz="4" w:space="0" w:color="auto"/>
              <w:left w:val="single" w:sz="4" w:space="0" w:color="auto"/>
              <w:bottom w:val="single" w:sz="4" w:space="0" w:color="auto"/>
              <w:right w:val="single" w:sz="4" w:space="0" w:color="auto"/>
            </w:tcBorders>
          </w:tcPr>
          <w:p w14:paraId="69C07CE4" w14:textId="77777777" w:rsidR="000A4624" w:rsidRDefault="000A4624" w:rsidP="001F57BC">
            <w:pPr>
              <w:pStyle w:val="TAL"/>
              <w:rPr>
                <w:rFonts w:eastAsia="MS Mincho"/>
                <w:lang w:val="en-US"/>
              </w:rPr>
            </w:pPr>
            <w:r>
              <w:rPr>
                <w:rFonts w:eastAsia="MS Mincho"/>
                <w:lang w:val="en-US"/>
              </w:rPr>
              <w:t>7.24A</w:t>
            </w:r>
          </w:p>
        </w:tc>
        <w:tc>
          <w:tcPr>
            <w:tcW w:w="6506" w:type="dxa"/>
            <w:tcBorders>
              <w:top w:val="single" w:sz="4" w:space="0" w:color="auto"/>
              <w:left w:val="single" w:sz="4" w:space="0" w:color="auto"/>
              <w:bottom w:val="single" w:sz="4" w:space="0" w:color="auto"/>
              <w:right w:val="single" w:sz="4" w:space="0" w:color="auto"/>
            </w:tcBorders>
          </w:tcPr>
          <w:p w14:paraId="18842919" w14:textId="77777777" w:rsidR="000A4624" w:rsidRPr="00691C10" w:rsidRDefault="000A4624" w:rsidP="001F57BC">
            <w:pPr>
              <w:pStyle w:val="TAL"/>
            </w:pPr>
            <w:r w:rsidRPr="00691C10">
              <w:t>UE transmit timing for Category M1</w:t>
            </w:r>
            <w:r>
              <w:t xml:space="preserve"> </w:t>
            </w:r>
            <w:r w:rsidRPr="001E6268">
              <w:t>for Satellite Access</w:t>
            </w:r>
          </w:p>
        </w:tc>
      </w:tr>
      <w:tr w:rsidR="000A4624" w:rsidRPr="00E070C4" w14:paraId="2A8CF999" w14:textId="77777777" w:rsidTr="001F57BC">
        <w:trPr>
          <w:trHeight w:val="255"/>
          <w:jc w:val="center"/>
        </w:trPr>
        <w:tc>
          <w:tcPr>
            <w:tcW w:w="1130" w:type="dxa"/>
            <w:tcBorders>
              <w:top w:val="single" w:sz="4" w:space="0" w:color="auto"/>
              <w:left w:val="single" w:sz="4" w:space="0" w:color="auto"/>
              <w:bottom w:val="single" w:sz="4" w:space="0" w:color="auto"/>
              <w:right w:val="single" w:sz="4" w:space="0" w:color="auto"/>
            </w:tcBorders>
          </w:tcPr>
          <w:p w14:paraId="4A13BA7E" w14:textId="77777777" w:rsidR="000A4624" w:rsidRDefault="000A4624" w:rsidP="001F57BC">
            <w:pPr>
              <w:pStyle w:val="TAL"/>
              <w:rPr>
                <w:rFonts w:eastAsia="MS Mincho"/>
                <w:lang w:val="en-US"/>
              </w:rPr>
            </w:pPr>
            <w:r>
              <w:rPr>
                <w:rFonts w:eastAsia="MS Mincho"/>
                <w:lang w:val="en-US"/>
              </w:rPr>
              <w:t>7.27A</w:t>
            </w:r>
          </w:p>
        </w:tc>
        <w:tc>
          <w:tcPr>
            <w:tcW w:w="6506" w:type="dxa"/>
            <w:tcBorders>
              <w:top w:val="single" w:sz="4" w:space="0" w:color="auto"/>
              <w:left w:val="single" w:sz="4" w:space="0" w:color="auto"/>
              <w:bottom w:val="single" w:sz="4" w:space="0" w:color="auto"/>
              <w:right w:val="single" w:sz="4" w:space="0" w:color="auto"/>
            </w:tcBorders>
          </w:tcPr>
          <w:p w14:paraId="71E6490A" w14:textId="77777777" w:rsidR="000A4624" w:rsidRPr="00691C10" w:rsidRDefault="000A4624" w:rsidP="001F57BC">
            <w:pPr>
              <w:pStyle w:val="TAL"/>
            </w:pPr>
            <w:r w:rsidRPr="00691C10">
              <w:t>UE timer accuracy</w:t>
            </w:r>
            <w:r w:rsidRPr="00691C10">
              <w:rPr>
                <w:rFonts w:hint="eastAsia"/>
                <w:lang w:eastAsia="zh-CN"/>
              </w:rPr>
              <w:t xml:space="preserve"> for category M1</w:t>
            </w:r>
            <w:r>
              <w:rPr>
                <w:lang w:eastAsia="zh-CN"/>
              </w:rPr>
              <w:t xml:space="preserve"> </w:t>
            </w:r>
            <w:r w:rsidRPr="00DA6CC9">
              <w:rPr>
                <w:lang w:eastAsia="zh-CN"/>
              </w:rPr>
              <w:t>for Satellite Access</w:t>
            </w:r>
          </w:p>
        </w:tc>
      </w:tr>
      <w:tr w:rsidR="000A4624" w:rsidRPr="00E070C4" w14:paraId="5AA6EF41" w14:textId="77777777" w:rsidTr="001F57BC">
        <w:trPr>
          <w:trHeight w:val="255"/>
          <w:jc w:val="center"/>
        </w:trPr>
        <w:tc>
          <w:tcPr>
            <w:tcW w:w="1130" w:type="dxa"/>
            <w:tcBorders>
              <w:top w:val="single" w:sz="4" w:space="0" w:color="auto"/>
              <w:left w:val="single" w:sz="4" w:space="0" w:color="auto"/>
              <w:bottom w:val="single" w:sz="4" w:space="0" w:color="auto"/>
              <w:right w:val="single" w:sz="4" w:space="0" w:color="auto"/>
            </w:tcBorders>
          </w:tcPr>
          <w:p w14:paraId="7D502AE2" w14:textId="77777777" w:rsidR="000A4624" w:rsidRDefault="000A4624" w:rsidP="001F57BC">
            <w:pPr>
              <w:pStyle w:val="TAL"/>
              <w:rPr>
                <w:rFonts w:eastAsia="MS Mincho"/>
                <w:lang w:val="en-US"/>
              </w:rPr>
            </w:pPr>
            <w:r>
              <w:rPr>
                <w:rFonts w:eastAsia="MS Mincho"/>
                <w:lang w:val="en-US"/>
              </w:rPr>
              <w:t>7.28A</w:t>
            </w:r>
          </w:p>
        </w:tc>
        <w:tc>
          <w:tcPr>
            <w:tcW w:w="6506" w:type="dxa"/>
            <w:tcBorders>
              <w:top w:val="single" w:sz="4" w:space="0" w:color="auto"/>
              <w:left w:val="single" w:sz="4" w:space="0" w:color="auto"/>
              <w:bottom w:val="single" w:sz="4" w:space="0" w:color="auto"/>
              <w:right w:val="single" w:sz="4" w:space="0" w:color="auto"/>
            </w:tcBorders>
          </w:tcPr>
          <w:p w14:paraId="078A2B2C" w14:textId="77777777" w:rsidR="000A4624" w:rsidRPr="00691C10" w:rsidRDefault="000A4624" w:rsidP="001F57BC">
            <w:pPr>
              <w:pStyle w:val="TAL"/>
            </w:pPr>
            <w:r w:rsidRPr="00691C10">
              <w:t>Timing Advance for Category M1</w:t>
            </w:r>
            <w:r w:rsidRPr="00DA6CC9">
              <w:t xml:space="preserve"> for Satellite Access   </w:t>
            </w:r>
          </w:p>
        </w:tc>
      </w:tr>
      <w:tr w:rsidR="000A4624" w:rsidRPr="00E070C4" w14:paraId="1CF20CE2" w14:textId="77777777" w:rsidTr="001F57BC">
        <w:trPr>
          <w:trHeight w:val="255"/>
          <w:jc w:val="center"/>
        </w:trPr>
        <w:tc>
          <w:tcPr>
            <w:tcW w:w="1130" w:type="dxa"/>
            <w:tcBorders>
              <w:top w:val="single" w:sz="4" w:space="0" w:color="auto"/>
              <w:left w:val="single" w:sz="4" w:space="0" w:color="auto"/>
              <w:bottom w:val="single" w:sz="4" w:space="0" w:color="auto"/>
              <w:right w:val="single" w:sz="4" w:space="0" w:color="auto"/>
            </w:tcBorders>
          </w:tcPr>
          <w:p w14:paraId="51357A43" w14:textId="77777777" w:rsidR="000A4624" w:rsidRDefault="000A4624" w:rsidP="001F57BC">
            <w:pPr>
              <w:pStyle w:val="TAL"/>
              <w:rPr>
                <w:rFonts w:eastAsia="MS Mincho"/>
                <w:lang w:val="en-US"/>
              </w:rPr>
            </w:pPr>
            <w:r>
              <w:rPr>
                <w:rFonts w:eastAsia="MS Mincho"/>
                <w:lang w:val="en-US"/>
              </w:rPr>
              <w:t>8.13A</w:t>
            </w:r>
            <w:r>
              <w:rPr>
                <w:rFonts w:eastAsia="MS Mincho"/>
                <w:vertAlign w:val="superscript"/>
                <w:lang w:val="en-US"/>
              </w:rPr>
              <w:t>1,2</w:t>
            </w:r>
          </w:p>
        </w:tc>
        <w:tc>
          <w:tcPr>
            <w:tcW w:w="6506" w:type="dxa"/>
            <w:tcBorders>
              <w:top w:val="single" w:sz="4" w:space="0" w:color="auto"/>
              <w:left w:val="single" w:sz="4" w:space="0" w:color="auto"/>
              <w:bottom w:val="single" w:sz="4" w:space="0" w:color="auto"/>
              <w:right w:val="single" w:sz="4" w:space="0" w:color="auto"/>
            </w:tcBorders>
          </w:tcPr>
          <w:p w14:paraId="0BA03A87" w14:textId="77777777" w:rsidR="000A4624" w:rsidRPr="00FA181C" w:rsidRDefault="000A4624" w:rsidP="001F57BC">
            <w:pPr>
              <w:pStyle w:val="TAL"/>
              <w:rPr>
                <w:rFonts w:eastAsia="MS Mincho"/>
                <w:lang w:val="en-US"/>
              </w:rPr>
            </w:pPr>
            <w:r w:rsidRPr="00691C10">
              <w:rPr>
                <w:noProof/>
              </w:rPr>
              <w:t>Measurements for UE Category M1</w:t>
            </w:r>
            <w:r w:rsidRPr="00113D30">
              <w:t xml:space="preserve"> </w:t>
            </w:r>
            <w:r w:rsidRPr="001A536D">
              <w:t>for Satellite Access</w:t>
            </w:r>
          </w:p>
        </w:tc>
      </w:tr>
      <w:tr w:rsidR="000A4624" w:rsidRPr="00E070C4" w14:paraId="411DD7A8" w14:textId="77777777" w:rsidTr="001F57BC">
        <w:trPr>
          <w:trHeight w:val="255"/>
          <w:jc w:val="center"/>
        </w:trPr>
        <w:tc>
          <w:tcPr>
            <w:tcW w:w="7636" w:type="dxa"/>
            <w:gridSpan w:val="2"/>
            <w:tcBorders>
              <w:top w:val="single" w:sz="4" w:space="0" w:color="auto"/>
              <w:left w:val="single" w:sz="4" w:space="0" w:color="auto"/>
              <w:bottom w:val="single" w:sz="4" w:space="0" w:color="auto"/>
              <w:right w:val="single" w:sz="4" w:space="0" w:color="auto"/>
            </w:tcBorders>
          </w:tcPr>
          <w:p w14:paraId="0CE50AA7" w14:textId="100B745E" w:rsidR="000A4624" w:rsidRDefault="000A4624" w:rsidP="000A4624">
            <w:pPr>
              <w:pStyle w:val="TAN"/>
              <w:rPr>
                <w:noProof/>
              </w:rPr>
            </w:pPr>
            <w:r>
              <w:rPr>
                <w:noProof/>
              </w:rPr>
              <w:t>NOTE 1:</w:t>
            </w:r>
            <w:r w:rsidRPr="00E070C4">
              <w:tab/>
            </w:r>
            <w:r>
              <w:rPr>
                <w:noProof/>
              </w:rPr>
              <w:t>If no satellite assistance information is provided for neighbor cells, the requirements in this clause for the serving cell measurement are also applicable.</w:t>
            </w:r>
          </w:p>
          <w:p w14:paraId="49D66642" w14:textId="4407EDE0" w:rsidR="000A4624" w:rsidRPr="00691C10" w:rsidRDefault="000A4624" w:rsidP="000A4624">
            <w:pPr>
              <w:pStyle w:val="TAN"/>
              <w:rPr>
                <w:noProof/>
              </w:rPr>
            </w:pPr>
            <w:r>
              <w:rPr>
                <w:noProof/>
              </w:rPr>
              <w:t>NOTE 2:</w:t>
            </w:r>
            <w:r w:rsidRPr="00E070C4">
              <w:tab/>
            </w:r>
            <w:r>
              <w:rPr>
                <w:noProof/>
              </w:rPr>
              <w:t>If no satellite assistance information is provided for neighbor cells, the intra-frequency requirements in this clause are also applicable for GEO operations.</w:t>
            </w:r>
          </w:p>
        </w:tc>
      </w:tr>
    </w:tbl>
    <w:p w14:paraId="0E4FE9B4" w14:textId="77777777" w:rsidR="00C258B2" w:rsidRDefault="00C258B2" w:rsidP="00C258B2"/>
    <w:p w14:paraId="33C2593C" w14:textId="77777777" w:rsidR="00C258B2" w:rsidRPr="00224CFF" w:rsidRDefault="00C258B2" w:rsidP="00C258B2">
      <w:pPr>
        <w:pStyle w:val="Heading1"/>
      </w:pPr>
      <w:bookmarkStart w:id="898" w:name="_Toc145069496"/>
      <w:bookmarkStart w:id="899" w:name="_Toc155195084"/>
      <w:r w:rsidRPr="00224CFF">
        <w:t>F.</w:t>
      </w:r>
      <w:r>
        <w:t>3</w:t>
      </w:r>
      <w:r w:rsidRPr="00224CFF">
        <w:tab/>
        <w:t xml:space="preserve">Common UE </w:t>
      </w:r>
      <w:r>
        <w:t>Demodulation</w:t>
      </w:r>
      <w:r w:rsidRPr="00224CFF">
        <w:t xml:space="preserve"> requirements</w:t>
      </w:r>
      <w:bookmarkEnd w:id="898"/>
      <w:bookmarkEnd w:id="899"/>
    </w:p>
    <w:p w14:paraId="41E61209" w14:textId="77777777" w:rsidR="00C258B2" w:rsidRPr="00F76074" w:rsidRDefault="00C258B2" w:rsidP="00C258B2">
      <w:pPr>
        <w:rPr>
          <w:noProof/>
        </w:rPr>
      </w:pPr>
      <w:r w:rsidRPr="00F76074">
        <w:rPr>
          <w:noProof/>
        </w:rPr>
        <w:t>The requirements and test cases listed in Table F.</w:t>
      </w:r>
      <w:r>
        <w:rPr>
          <w:noProof/>
        </w:rPr>
        <w:t>3</w:t>
      </w:r>
      <w:r w:rsidRPr="00F76074">
        <w:rPr>
          <w:noProof/>
        </w:rPr>
        <w:t>-1 are specified in TS 36.102 Rel-18 [6].</w:t>
      </w:r>
    </w:p>
    <w:p w14:paraId="324EC8CC" w14:textId="77777777" w:rsidR="00C258B2" w:rsidRPr="00E76E16" w:rsidRDefault="00C258B2" w:rsidP="00C258B2">
      <w:pPr>
        <w:pStyle w:val="TH"/>
        <w:rPr>
          <w:rFonts w:eastAsia="MS Mincho"/>
        </w:rPr>
      </w:pPr>
      <w:r w:rsidRPr="00E76E16">
        <w:rPr>
          <w:rFonts w:eastAsia="MS Mincho"/>
        </w:rPr>
        <w:t>Table F.</w:t>
      </w:r>
      <w:r>
        <w:rPr>
          <w:rFonts w:eastAsia="MS Mincho"/>
        </w:rPr>
        <w:t>3</w:t>
      </w:r>
      <w:r w:rsidRPr="00E76E16">
        <w:rPr>
          <w:rFonts w:eastAsia="MS Mincho" w:hint="eastAsia"/>
        </w:rPr>
        <w:t>-1</w:t>
      </w:r>
      <w:r w:rsidRPr="00E76E16">
        <w:rPr>
          <w:rFonts w:eastAsia="MS Mincho"/>
        </w:rPr>
        <w:t xml:space="preserve">: </w:t>
      </w:r>
      <w:r>
        <w:rPr>
          <w:rFonts w:eastAsia="MS Mincho"/>
        </w:rPr>
        <w:t>Demodulation</w:t>
      </w:r>
      <w:r w:rsidRPr="00E76E16">
        <w:rPr>
          <w:rFonts w:eastAsia="MS Mincho"/>
        </w:rPr>
        <w:t xml:space="preserve"> requirements for NB-IoT operation over NTN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8"/>
        <w:gridCol w:w="4140"/>
      </w:tblGrid>
      <w:tr w:rsidR="00C258B2" w:rsidRPr="00E76E16" w14:paraId="0609ACC8" w14:textId="77777777" w:rsidTr="009B7C5C">
        <w:trPr>
          <w:trHeight w:val="255"/>
          <w:jc w:val="center"/>
        </w:trPr>
        <w:tc>
          <w:tcPr>
            <w:tcW w:w="958" w:type="dxa"/>
            <w:tcBorders>
              <w:top w:val="single" w:sz="4" w:space="0" w:color="auto"/>
              <w:left w:val="single" w:sz="4" w:space="0" w:color="auto"/>
              <w:bottom w:val="single" w:sz="4" w:space="0" w:color="auto"/>
              <w:right w:val="single" w:sz="4" w:space="0" w:color="auto"/>
            </w:tcBorders>
            <w:hideMark/>
          </w:tcPr>
          <w:p w14:paraId="137A18AC" w14:textId="77777777" w:rsidR="00C258B2" w:rsidRPr="00E76E16" w:rsidRDefault="00C258B2" w:rsidP="00C258B2">
            <w:pPr>
              <w:pStyle w:val="TAH"/>
              <w:rPr>
                <w:rFonts w:eastAsia="MS Mincho"/>
                <w:lang w:val="en-US"/>
              </w:rPr>
            </w:pPr>
            <w:r w:rsidRPr="00E76E16">
              <w:rPr>
                <w:rFonts w:eastAsia="MS Mincho"/>
                <w:lang w:val="en-US"/>
              </w:rPr>
              <w:t>Clause</w:t>
            </w:r>
          </w:p>
        </w:tc>
        <w:tc>
          <w:tcPr>
            <w:tcW w:w="4140" w:type="dxa"/>
            <w:tcBorders>
              <w:top w:val="single" w:sz="4" w:space="0" w:color="auto"/>
              <w:left w:val="single" w:sz="4" w:space="0" w:color="auto"/>
              <w:bottom w:val="single" w:sz="4" w:space="0" w:color="auto"/>
              <w:right w:val="single" w:sz="4" w:space="0" w:color="auto"/>
            </w:tcBorders>
            <w:hideMark/>
          </w:tcPr>
          <w:p w14:paraId="4E113ACD" w14:textId="77777777" w:rsidR="00C258B2" w:rsidRPr="00E76E16" w:rsidRDefault="00C258B2" w:rsidP="00C258B2">
            <w:pPr>
              <w:pStyle w:val="TAH"/>
              <w:rPr>
                <w:rFonts w:eastAsia="MS Mincho"/>
                <w:lang w:val="en-US"/>
              </w:rPr>
            </w:pPr>
            <w:r w:rsidRPr="00E76E16">
              <w:rPr>
                <w:rFonts w:eastAsia="MS Mincho"/>
                <w:lang w:val="en-US"/>
              </w:rPr>
              <w:t>Description</w:t>
            </w:r>
          </w:p>
        </w:tc>
      </w:tr>
      <w:tr w:rsidR="00C258B2" w:rsidRPr="00E76E16" w14:paraId="1F5B5814" w14:textId="77777777" w:rsidTr="009B7C5C">
        <w:trPr>
          <w:trHeight w:val="255"/>
          <w:jc w:val="center"/>
        </w:trPr>
        <w:tc>
          <w:tcPr>
            <w:tcW w:w="958" w:type="dxa"/>
            <w:tcBorders>
              <w:top w:val="single" w:sz="4" w:space="0" w:color="auto"/>
              <w:left w:val="single" w:sz="4" w:space="0" w:color="auto"/>
              <w:bottom w:val="single" w:sz="4" w:space="0" w:color="auto"/>
              <w:right w:val="single" w:sz="4" w:space="0" w:color="auto"/>
            </w:tcBorders>
          </w:tcPr>
          <w:p w14:paraId="3C36341F" w14:textId="77777777" w:rsidR="00C258B2" w:rsidRPr="00E76E16" w:rsidRDefault="00C258B2" w:rsidP="00C258B2">
            <w:pPr>
              <w:pStyle w:val="TAL"/>
              <w:rPr>
                <w:lang w:val="en-US" w:eastAsia="zh-TW"/>
              </w:rPr>
            </w:pPr>
            <w:r>
              <w:rPr>
                <w:rFonts w:hint="eastAsia"/>
                <w:lang w:val="en-US" w:eastAsia="zh-TW"/>
              </w:rPr>
              <w:t>8</w:t>
            </w:r>
            <w:r>
              <w:rPr>
                <w:lang w:val="en-US" w:eastAsia="zh-TW"/>
              </w:rPr>
              <w:t>.3</w:t>
            </w:r>
          </w:p>
        </w:tc>
        <w:tc>
          <w:tcPr>
            <w:tcW w:w="4140" w:type="dxa"/>
            <w:tcBorders>
              <w:top w:val="single" w:sz="4" w:space="0" w:color="auto"/>
              <w:left w:val="single" w:sz="4" w:space="0" w:color="auto"/>
              <w:bottom w:val="single" w:sz="4" w:space="0" w:color="auto"/>
              <w:right w:val="single" w:sz="4" w:space="0" w:color="auto"/>
            </w:tcBorders>
          </w:tcPr>
          <w:p w14:paraId="067A5D56" w14:textId="77777777" w:rsidR="00C258B2" w:rsidRPr="00E76E16" w:rsidRDefault="00C258B2" w:rsidP="00C258B2">
            <w:pPr>
              <w:pStyle w:val="TAL"/>
            </w:pPr>
            <w:r w:rsidRPr="00B17F85">
              <w:rPr>
                <w:lang w:val="en-US"/>
              </w:rPr>
              <w:t>Demodulation performance requirements for UE category NB1 and NB2</w:t>
            </w:r>
          </w:p>
        </w:tc>
      </w:tr>
    </w:tbl>
    <w:p w14:paraId="0E4EB4B6" w14:textId="77777777" w:rsidR="00C258B2" w:rsidRPr="00E76E16" w:rsidRDefault="00C258B2" w:rsidP="00C258B2">
      <w:pPr>
        <w:rPr>
          <w:noProof/>
        </w:rPr>
      </w:pPr>
    </w:p>
    <w:p w14:paraId="7C775B7E" w14:textId="77777777" w:rsidR="00C258B2" w:rsidRPr="00E76E16" w:rsidRDefault="00C258B2" w:rsidP="00C258B2">
      <w:r w:rsidRPr="00E76E16">
        <w:t>The requirements and test cases listed in Table F.</w:t>
      </w:r>
      <w:r>
        <w:t>3</w:t>
      </w:r>
      <w:r w:rsidRPr="00E76E16">
        <w:t>-2 are specified in TS 36.102 Rel-18 [6].</w:t>
      </w:r>
    </w:p>
    <w:p w14:paraId="09FDE584" w14:textId="77777777" w:rsidR="00C258B2" w:rsidRPr="00E76E16" w:rsidRDefault="00C258B2" w:rsidP="00C258B2">
      <w:pPr>
        <w:pStyle w:val="TH"/>
        <w:rPr>
          <w:rFonts w:eastAsia="MS Mincho"/>
        </w:rPr>
      </w:pPr>
      <w:r w:rsidRPr="00E76E16">
        <w:lastRenderedPageBreak/>
        <w:t>Table F.</w:t>
      </w:r>
      <w:r>
        <w:t>3</w:t>
      </w:r>
      <w:r w:rsidRPr="00E76E16">
        <w:t xml:space="preserve">-2: </w:t>
      </w:r>
      <w:r>
        <w:rPr>
          <w:rFonts w:eastAsia="MS Mincho"/>
        </w:rPr>
        <w:t>Demodulation</w:t>
      </w:r>
      <w:r w:rsidRPr="00E76E16">
        <w:rPr>
          <w:rFonts w:eastAsia="MS Mincho"/>
        </w:rPr>
        <w:t xml:space="preserve"> requirements for eMTC operation over NTN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
        <w:gridCol w:w="4073"/>
      </w:tblGrid>
      <w:tr w:rsidR="00C258B2" w:rsidRPr="00E76E16" w14:paraId="26652565" w14:textId="77777777" w:rsidTr="009B7C5C">
        <w:trPr>
          <w:trHeight w:val="255"/>
          <w:jc w:val="center"/>
        </w:trPr>
        <w:tc>
          <w:tcPr>
            <w:tcW w:w="936" w:type="dxa"/>
            <w:tcBorders>
              <w:top w:val="single" w:sz="4" w:space="0" w:color="auto"/>
              <w:left w:val="single" w:sz="4" w:space="0" w:color="auto"/>
              <w:bottom w:val="single" w:sz="4" w:space="0" w:color="auto"/>
              <w:right w:val="single" w:sz="4" w:space="0" w:color="auto"/>
            </w:tcBorders>
            <w:hideMark/>
          </w:tcPr>
          <w:p w14:paraId="6C5AAC6D" w14:textId="77777777" w:rsidR="00C258B2" w:rsidRPr="00E76E16" w:rsidRDefault="00C258B2" w:rsidP="00C258B2">
            <w:pPr>
              <w:pStyle w:val="TAH"/>
              <w:rPr>
                <w:rFonts w:eastAsia="MS Mincho"/>
                <w:lang w:val="en-US"/>
              </w:rPr>
            </w:pPr>
            <w:r w:rsidRPr="00E76E16">
              <w:rPr>
                <w:rFonts w:eastAsia="MS Mincho"/>
                <w:lang w:val="en-US"/>
              </w:rPr>
              <w:t>Clause</w:t>
            </w:r>
          </w:p>
        </w:tc>
        <w:tc>
          <w:tcPr>
            <w:tcW w:w="4073" w:type="dxa"/>
            <w:tcBorders>
              <w:top w:val="single" w:sz="4" w:space="0" w:color="auto"/>
              <w:left w:val="single" w:sz="4" w:space="0" w:color="auto"/>
              <w:bottom w:val="single" w:sz="4" w:space="0" w:color="auto"/>
              <w:right w:val="single" w:sz="4" w:space="0" w:color="auto"/>
            </w:tcBorders>
            <w:hideMark/>
          </w:tcPr>
          <w:p w14:paraId="6D95C9A1" w14:textId="77777777" w:rsidR="00C258B2" w:rsidRPr="00E76E16" w:rsidRDefault="00C258B2" w:rsidP="00C258B2">
            <w:pPr>
              <w:pStyle w:val="TAH"/>
              <w:rPr>
                <w:rFonts w:eastAsia="MS Mincho"/>
                <w:lang w:val="en-US"/>
              </w:rPr>
            </w:pPr>
            <w:r w:rsidRPr="00E76E16">
              <w:rPr>
                <w:rFonts w:eastAsia="MS Mincho"/>
                <w:lang w:val="en-US"/>
              </w:rPr>
              <w:t>Description</w:t>
            </w:r>
          </w:p>
        </w:tc>
      </w:tr>
      <w:tr w:rsidR="00C258B2" w:rsidRPr="00E76E16" w14:paraId="59916923" w14:textId="77777777" w:rsidTr="009B7C5C">
        <w:trPr>
          <w:trHeight w:val="255"/>
          <w:jc w:val="center"/>
        </w:trPr>
        <w:tc>
          <w:tcPr>
            <w:tcW w:w="936" w:type="dxa"/>
            <w:tcBorders>
              <w:top w:val="single" w:sz="4" w:space="0" w:color="auto"/>
              <w:left w:val="single" w:sz="4" w:space="0" w:color="auto"/>
              <w:bottom w:val="single" w:sz="4" w:space="0" w:color="auto"/>
              <w:right w:val="single" w:sz="4" w:space="0" w:color="auto"/>
            </w:tcBorders>
          </w:tcPr>
          <w:p w14:paraId="11584991" w14:textId="77777777" w:rsidR="00C258B2" w:rsidRPr="00E76E16" w:rsidRDefault="00C258B2" w:rsidP="00C258B2">
            <w:pPr>
              <w:pStyle w:val="TAL"/>
              <w:rPr>
                <w:rFonts w:eastAsia="MS Mincho"/>
                <w:lang w:val="en-US"/>
              </w:rPr>
            </w:pPr>
            <w:r>
              <w:rPr>
                <w:rFonts w:eastAsia="MS Mincho"/>
                <w:lang w:val="en-US"/>
              </w:rPr>
              <w:t>8.2</w:t>
            </w:r>
          </w:p>
        </w:tc>
        <w:tc>
          <w:tcPr>
            <w:tcW w:w="4073" w:type="dxa"/>
            <w:tcBorders>
              <w:top w:val="single" w:sz="4" w:space="0" w:color="auto"/>
              <w:left w:val="single" w:sz="4" w:space="0" w:color="auto"/>
              <w:bottom w:val="single" w:sz="4" w:space="0" w:color="auto"/>
              <w:right w:val="single" w:sz="4" w:space="0" w:color="auto"/>
            </w:tcBorders>
          </w:tcPr>
          <w:p w14:paraId="030B0A29" w14:textId="77777777" w:rsidR="00C258B2" w:rsidRPr="00E76E16" w:rsidRDefault="00C258B2" w:rsidP="00C258B2">
            <w:pPr>
              <w:pStyle w:val="TAL"/>
            </w:pPr>
            <w:r w:rsidRPr="00B17F85">
              <w:rPr>
                <w:lang w:val="en-US"/>
              </w:rPr>
              <w:t>Demodulation performance requirements for UE category M1</w:t>
            </w:r>
          </w:p>
        </w:tc>
      </w:tr>
    </w:tbl>
    <w:p w14:paraId="3A7B3DEE" w14:textId="77777777" w:rsidR="00C258B2" w:rsidRPr="000C76EC" w:rsidRDefault="00C258B2" w:rsidP="00C258B2">
      <w:pPr>
        <w:rPr>
          <w:noProof/>
        </w:rPr>
      </w:pPr>
    </w:p>
    <w:p w14:paraId="01A88FC1" w14:textId="27AF6204" w:rsidR="007C49F8" w:rsidRPr="00E070C4" w:rsidRDefault="00763854" w:rsidP="007C49F8">
      <w:pPr>
        <w:pStyle w:val="Heading8"/>
        <w:rPr>
          <w:rFonts w:cs="v5.0.0"/>
          <w:lang w:val="en-US"/>
        </w:rPr>
      </w:pPr>
      <w:r w:rsidRPr="00E070C4">
        <w:br w:type="page"/>
      </w:r>
      <w:bookmarkStart w:id="900" w:name="_Toc21093350"/>
      <w:bookmarkStart w:id="901" w:name="_Toc29761901"/>
      <w:bookmarkStart w:id="902" w:name="_Toc45833919"/>
      <w:bookmarkStart w:id="903" w:name="_Toc82890653"/>
      <w:bookmarkStart w:id="904" w:name="_Toc122508505"/>
      <w:bookmarkStart w:id="905" w:name="_Toc123216577"/>
      <w:bookmarkStart w:id="906" w:name="_Toc124184188"/>
      <w:bookmarkStart w:id="907" w:name="_Toc124184258"/>
      <w:bookmarkStart w:id="908" w:name="_Toc130588614"/>
      <w:bookmarkStart w:id="909" w:name="_Toc137236702"/>
      <w:bookmarkStart w:id="910" w:name="_Toc138892474"/>
      <w:bookmarkStart w:id="911" w:name="_Toc145069497"/>
      <w:bookmarkStart w:id="912" w:name="_Toc155195085"/>
      <w:r w:rsidR="007C49F8" w:rsidRPr="00E070C4">
        <w:rPr>
          <w:lang w:val="en-US"/>
        </w:rPr>
        <w:lastRenderedPageBreak/>
        <w:t xml:space="preserve">Annex </w:t>
      </w:r>
      <w:r w:rsidR="001D58A6">
        <w:rPr>
          <w:lang w:val="en-US"/>
        </w:rPr>
        <w:t>G</w:t>
      </w:r>
      <w:r w:rsidR="001D58A6" w:rsidRPr="00E070C4">
        <w:rPr>
          <w:lang w:val="en-US"/>
        </w:rPr>
        <w:t xml:space="preserve"> </w:t>
      </w:r>
      <w:r w:rsidR="007C49F8" w:rsidRPr="00E070C4">
        <w:rPr>
          <w:lang w:val="en-US"/>
        </w:rPr>
        <w:t>(informative):</w:t>
      </w:r>
      <w:r w:rsidR="007C49F8" w:rsidRPr="00E070C4">
        <w:rPr>
          <w:lang w:val="en-US"/>
        </w:rPr>
        <w:br/>
      </w:r>
      <w:r w:rsidR="007C49F8" w:rsidRPr="00E070C4">
        <w:rPr>
          <w:rFonts w:cs="v5.0.0"/>
          <w:lang w:val="en-US"/>
        </w:rPr>
        <w:t>Change history</w:t>
      </w:r>
      <w:bookmarkEnd w:id="900"/>
      <w:bookmarkEnd w:id="901"/>
      <w:bookmarkEnd w:id="902"/>
      <w:bookmarkEnd w:id="903"/>
      <w:bookmarkEnd w:id="904"/>
      <w:bookmarkEnd w:id="905"/>
      <w:bookmarkEnd w:id="906"/>
      <w:bookmarkEnd w:id="907"/>
      <w:bookmarkEnd w:id="908"/>
      <w:bookmarkEnd w:id="909"/>
      <w:bookmarkEnd w:id="910"/>
      <w:bookmarkEnd w:id="911"/>
      <w:bookmarkEnd w:id="912"/>
    </w:p>
    <w:bookmarkEnd w:id="897"/>
    <w:p w14:paraId="01A88FC2" w14:textId="305D5E4F" w:rsidR="00763854" w:rsidRPr="00E070C4" w:rsidRDefault="00763854" w:rsidP="00831C96">
      <w:pPr>
        <w:pStyle w:val="TH"/>
        <w:rPr>
          <w:rFonts w:cs="v5.0.0"/>
        </w:rPr>
      </w:pPr>
      <w:r w:rsidRPr="00E070C4">
        <w:t xml:space="preserve">Table </w:t>
      </w:r>
      <w:r w:rsidR="001D58A6">
        <w:t>G</w:t>
      </w:r>
      <w:r w:rsidRPr="00E070C4">
        <w:t>.1: Change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44"/>
        <w:gridCol w:w="748"/>
        <w:gridCol w:w="937"/>
        <w:gridCol w:w="573"/>
        <w:gridCol w:w="506"/>
        <w:gridCol w:w="506"/>
        <w:gridCol w:w="4883"/>
        <w:gridCol w:w="723"/>
      </w:tblGrid>
      <w:tr w:rsidR="00E070C4" w:rsidRPr="00E070C4" w14:paraId="01A88FCB" w14:textId="77777777" w:rsidTr="004D25F2">
        <w:trPr>
          <w:jc w:val="center"/>
        </w:trPr>
        <w:tc>
          <w:tcPr>
            <w:tcW w:w="744" w:type="dxa"/>
            <w:shd w:val="solid" w:color="C0C0C0" w:fill="auto"/>
          </w:tcPr>
          <w:p w14:paraId="01A88FC3" w14:textId="77777777" w:rsidR="00716722" w:rsidRPr="00E070C4" w:rsidRDefault="00716722" w:rsidP="00112F73">
            <w:pPr>
              <w:pStyle w:val="TAL"/>
              <w:rPr>
                <w:rFonts w:cs="Arial"/>
                <w:b/>
                <w:sz w:val="16"/>
                <w:lang w:eastAsia="en-US"/>
              </w:rPr>
            </w:pPr>
            <w:r w:rsidRPr="00E070C4">
              <w:rPr>
                <w:rFonts w:cs="Arial"/>
                <w:b/>
                <w:sz w:val="16"/>
                <w:lang w:eastAsia="en-US"/>
              </w:rPr>
              <w:lastRenderedPageBreak/>
              <w:t>Date</w:t>
            </w:r>
          </w:p>
        </w:tc>
        <w:tc>
          <w:tcPr>
            <w:tcW w:w="748" w:type="dxa"/>
            <w:shd w:val="solid" w:color="C0C0C0" w:fill="auto"/>
          </w:tcPr>
          <w:p w14:paraId="01A88FC4" w14:textId="77777777" w:rsidR="00716722" w:rsidRPr="00E070C4" w:rsidRDefault="00716722" w:rsidP="00112F73">
            <w:pPr>
              <w:pStyle w:val="TAL"/>
              <w:rPr>
                <w:rFonts w:cs="Arial"/>
                <w:b/>
                <w:sz w:val="16"/>
                <w:lang w:eastAsia="en-US"/>
              </w:rPr>
            </w:pPr>
            <w:r w:rsidRPr="00E070C4">
              <w:rPr>
                <w:rFonts w:cs="Arial"/>
                <w:b/>
                <w:sz w:val="16"/>
                <w:lang w:eastAsia="en-US"/>
              </w:rPr>
              <w:t>Meeting</w:t>
            </w:r>
          </w:p>
        </w:tc>
        <w:tc>
          <w:tcPr>
            <w:tcW w:w="937" w:type="dxa"/>
            <w:shd w:val="solid" w:color="C0C0C0" w:fill="auto"/>
          </w:tcPr>
          <w:p w14:paraId="01A88FC5" w14:textId="77777777" w:rsidR="00716722" w:rsidRPr="00E070C4" w:rsidRDefault="00716722" w:rsidP="00112F73">
            <w:pPr>
              <w:pStyle w:val="TAL"/>
              <w:rPr>
                <w:rFonts w:cs="Arial"/>
                <w:b/>
                <w:sz w:val="16"/>
                <w:lang w:eastAsia="en-US"/>
              </w:rPr>
            </w:pPr>
            <w:r w:rsidRPr="00E070C4">
              <w:rPr>
                <w:rFonts w:cs="Arial"/>
                <w:b/>
                <w:sz w:val="16"/>
                <w:lang w:eastAsia="en-US"/>
              </w:rPr>
              <w:t>TDoc</w:t>
            </w:r>
          </w:p>
        </w:tc>
        <w:tc>
          <w:tcPr>
            <w:tcW w:w="573" w:type="dxa"/>
            <w:shd w:val="solid" w:color="C0C0C0" w:fill="auto"/>
          </w:tcPr>
          <w:p w14:paraId="01A88FC6" w14:textId="77777777" w:rsidR="00716722" w:rsidRPr="00E070C4" w:rsidRDefault="00716722" w:rsidP="00112F73">
            <w:pPr>
              <w:pStyle w:val="TAL"/>
              <w:rPr>
                <w:rFonts w:cs="Arial"/>
                <w:b/>
                <w:sz w:val="16"/>
                <w:lang w:eastAsia="en-US"/>
              </w:rPr>
            </w:pPr>
            <w:r w:rsidRPr="00E070C4">
              <w:rPr>
                <w:rFonts w:cs="Arial"/>
                <w:b/>
                <w:sz w:val="16"/>
                <w:lang w:eastAsia="en-US"/>
              </w:rPr>
              <w:t>CR</w:t>
            </w:r>
          </w:p>
        </w:tc>
        <w:tc>
          <w:tcPr>
            <w:tcW w:w="506" w:type="dxa"/>
            <w:shd w:val="solid" w:color="C0C0C0" w:fill="auto"/>
          </w:tcPr>
          <w:p w14:paraId="01A88FC7" w14:textId="77777777" w:rsidR="00716722" w:rsidRPr="00E070C4" w:rsidRDefault="00716722" w:rsidP="00112F73">
            <w:pPr>
              <w:pStyle w:val="TAL"/>
              <w:rPr>
                <w:rFonts w:cs="Arial"/>
                <w:b/>
                <w:sz w:val="16"/>
                <w:lang w:eastAsia="en-US"/>
              </w:rPr>
            </w:pPr>
            <w:r w:rsidRPr="00E070C4">
              <w:rPr>
                <w:rFonts w:cs="Arial"/>
                <w:b/>
                <w:sz w:val="16"/>
                <w:lang w:eastAsia="en-US"/>
              </w:rPr>
              <w:t>Rev</w:t>
            </w:r>
          </w:p>
        </w:tc>
        <w:tc>
          <w:tcPr>
            <w:tcW w:w="506" w:type="dxa"/>
            <w:shd w:val="solid" w:color="C0C0C0" w:fill="auto"/>
          </w:tcPr>
          <w:p w14:paraId="01A88FC8" w14:textId="77777777" w:rsidR="00716722" w:rsidRPr="00E070C4" w:rsidRDefault="00716722" w:rsidP="00112F73">
            <w:pPr>
              <w:pStyle w:val="TAL"/>
              <w:rPr>
                <w:rFonts w:cs="Arial"/>
                <w:b/>
                <w:sz w:val="16"/>
                <w:lang w:eastAsia="en-US"/>
              </w:rPr>
            </w:pPr>
            <w:r w:rsidRPr="00E070C4">
              <w:rPr>
                <w:rFonts w:cs="Arial"/>
                <w:b/>
                <w:sz w:val="16"/>
                <w:lang w:eastAsia="en-US"/>
              </w:rPr>
              <w:t>Cat</w:t>
            </w:r>
          </w:p>
        </w:tc>
        <w:tc>
          <w:tcPr>
            <w:tcW w:w="4883" w:type="dxa"/>
            <w:shd w:val="solid" w:color="C0C0C0" w:fill="auto"/>
          </w:tcPr>
          <w:p w14:paraId="01A88FC9" w14:textId="77777777" w:rsidR="00716722" w:rsidRPr="00E070C4" w:rsidRDefault="00716722" w:rsidP="00112F73">
            <w:pPr>
              <w:pStyle w:val="TAL"/>
              <w:rPr>
                <w:rFonts w:cs="Arial"/>
                <w:b/>
                <w:sz w:val="16"/>
                <w:lang w:eastAsia="en-US"/>
              </w:rPr>
            </w:pPr>
            <w:r w:rsidRPr="00E070C4">
              <w:rPr>
                <w:rFonts w:cs="Arial"/>
                <w:b/>
                <w:sz w:val="16"/>
                <w:lang w:eastAsia="en-US"/>
              </w:rPr>
              <w:t>Subject/Comment</w:t>
            </w:r>
          </w:p>
        </w:tc>
        <w:tc>
          <w:tcPr>
            <w:tcW w:w="723" w:type="dxa"/>
            <w:shd w:val="solid" w:color="C0C0C0" w:fill="auto"/>
          </w:tcPr>
          <w:p w14:paraId="01A88FCA" w14:textId="77777777" w:rsidR="00716722" w:rsidRPr="00E070C4" w:rsidRDefault="00716722" w:rsidP="00112F73">
            <w:pPr>
              <w:pStyle w:val="TAL"/>
              <w:rPr>
                <w:rFonts w:cs="Arial"/>
                <w:b/>
                <w:sz w:val="16"/>
                <w:lang w:eastAsia="en-US"/>
              </w:rPr>
            </w:pPr>
            <w:r w:rsidRPr="00E070C4">
              <w:rPr>
                <w:rFonts w:cs="Arial"/>
                <w:b/>
                <w:sz w:val="16"/>
                <w:lang w:eastAsia="en-US"/>
              </w:rPr>
              <w:t>New version</w:t>
            </w:r>
          </w:p>
        </w:tc>
      </w:tr>
      <w:tr w:rsidR="00E070C4" w:rsidRPr="00E070C4" w14:paraId="01A88FD4" w14:textId="77777777" w:rsidTr="004D25F2">
        <w:trPr>
          <w:jc w:val="center"/>
        </w:trPr>
        <w:tc>
          <w:tcPr>
            <w:tcW w:w="744" w:type="dxa"/>
            <w:shd w:val="solid" w:color="FFFFFF" w:fill="auto"/>
          </w:tcPr>
          <w:p w14:paraId="01A88FCC"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11-200</w:t>
            </w:r>
            <w:r w:rsidRPr="00E070C4">
              <w:rPr>
                <w:rFonts w:cs="Arial" w:hint="eastAsia"/>
                <w:snapToGrid w:val="0"/>
                <w:sz w:val="16"/>
                <w:szCs w:val="16"/>
                <w:lang w:eastAsia="en-US"/>
              </w:rPr>
              <w:t>9</w:t>
            </w:r>
          </w:p>
        </w:tc>
        <w:tc>
          <w:tcPr>
            <w:tcW w:w="748" w:type="dxa"/>
            <w:shd w:val="solid" w:color="FFFFFF" w:fill="auto"/>
          </w:tcPr>
          <w:p w14:paraId="01A88FCD"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R</w:t>
            </w:r>
            <w:r w:rsidRPr="00E070C4">
              <w:rPr>
                <w:rFonts w:cs="Arial" w:hint="eastAsia"/>
                <w:snapToGrid w:val="0"/>
                <w:sz w:val="16"/>
                <w:szCs w:val="16"/>
                <w:lang w:eastAsia="en-US"/>
              </w:rPr>
              <w:t>P</w:t>
            </w:r>
            <w:r w:rsidRPr="00E070C4">
              <w:rPr>
                <w:rFonts w:cs="Arial"/>
                <w:snapToGrid w:val="0"/>
                <w:sz w:val="16"/>
                <w:szCs w:val="16"/>
                <w:lang w:eastAsia="en-US"/>
              </w:rPr>
              <w:t>#</w:t>
            </w:r>
            <w:r w:rsidRPr="00E070C4">
              <w:rPr>
                <w:rFonts w:cs="Arial" w:hint="eastAsia"/>
                <w:snapToGrid w:val="0"/>
                <w:sz w:val="16"/>
                <w:szCs w:val="16"/>
                <w:lang w:eastAsia="en-US"/>
              </w:rPr>
              <w:t>46</w:t>
            </w:r>
          </w:p>
        </w:tc>
        <w:tc>
          <w:tcPr>
            <w:tcW w:w="937" w:type="dxa"/>
            <w:shd w:val="solid" w:color="FFFFFF" w:fill="auto"/>
          </w:tcPr>
          <w:p w14:paraId="01A88FCE" w14:textId="77777777" w:rsidR="00716722" w:rsidRPr="00E070C4" w:rsidRDefault="00716722" w:rsidP="0092391D">
            <w:pPr>
              <w:pStyle w:val="TAL"/>
              <w:rPr>
                <w:rFonts w:cs="Arial"/>
                <w:snapToGrid w:val="0"/>
                <w:sz w:val="16"/>
                <w:szCs w:val="16"/>
                <w:lang w:val="pt-BR" w:eastAsia="en-US"/>
              </w:rPr>
            </w:pPr>
            <w:r w:rsidRPr="00E070C4">
              <w:rPr>
                <w:rFonts w:cs="Arial"/>
                <w:snapToGrid w:val="0"/>
                <w:sz w:val="16"/>
                <w:szCs w:val="16"/>
                <w:lang w:val="pt-BR" w:eastAsia="en-US"/>
              </w:rPr>
              <w:t xml:space="preserve">RP-091141 </w:t>
            </w:r>
          </w:p>
        </w:tc>
        <w:tc>
          <w:tcPr>
            <w:tcW w:w="573" w:type="dxa"/>
            <w:shd w:val="solid" w:color="FFFFFF" w:fill="auto"/>
          </w:tcPr>
          <w:p w14:paraId="01A88FCF" w14:textId="77777777" w:rsidR="00716722" w:rsidRPr="00E070C4" w:rsidRDefault="00716722" w:rsidP="0092391D">
            <w:pPr>
              <w:pStyle w:val="TAL"/>
              <w:rPr>
                <w:rFonts w:cs="Arial"/>
                <w:snapToGrid w:val="0"/>
                <w:sz w:val="16"/>
                <w:szCs w:val="16"/>
                <w:lang w:val="pt-BR" w:eastAsia="en-US"/>
              </w:rPr>
            </w:pPr>
          </w:p>
        </w:tc>
        <w:tc>
          <w:tcPr>
            <w:tcW w:w="506" w:type="dxa"/>
            <w:shd w:val="solid" w:color="FFFFFF" w:fill="auto"/>
          </w:tcPr>
          <w:p w14:paraId="01A88FD0" w14:textId="77777777" w:rsidR="00716722" w:rsidRPr="00E070C4" w:rsidRDefault="00716722" w:rsidP="0092391D">
            <w:pPr>
              <w:pStyle w:val="TAL"/>
              <w:rPr>
                <w:rFonts w:cs="Arial"/>
                <w:snapToGrid w:val="0"/>
                <w:sz w:val="16"/>
                <w:szCs w:val="16"/>
                <w:lang w:eastAsia="en-US"/>
              </w:rPr>
            </w:pPr>
          </w:p>
        </w:tc>
        <w:tc>
          <w:tcPr>
            <w:tcW w:w="506" w:type="dxa"/>
            <w:shd w:val="solid" w:color="FFFFFF" w:fill="auto"/>
          </w:tcPr>
          <w:p w14:paraId="01A88FD1" w14:textId="77777777" w:rsidR="00716722" w:rsidRPr="00E070C4" w:rsidRDefault="00716722" w:rsidP="0092391D">
            <w:pPr>
              <w:pStyle w:val="TAL"/>
              <w:rPr>
                <w:rFonts w:cs="Arial"/>
                <w:snapToGrid w:val="0"/>
                <w:sz w:val="16"/>
                <w:szCs w:val="16"/>
                <w:lang w:eastAsia="en-US"/>
              </w:rPr>
            </w:pPr>
          </w:p>
        </w:tc>
        <w:tc>
          <w:tcPr>
            <w:tcW w:w="4883" w:type="dxa"/>
            <w:shd w:val="solid" w:color="FFFFFF" w:fill="auto"/>
          </w:tcPr>
          <w:p w14:paraId="01A88FD2"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TS36.</w:t>
            </w:r>
            <w:r w:rsidRPr="00E070C4">
              <w:rPr>
                <w:rFonts w:cs="Arial" w:hint="eastAsia"/>
                <w:snapToGrid w:val="0"/>
                <w:sz w:val="16"/>
                <w:szCs w:val="16"/>
                <w:lang w:eastAsia="en-US"/>
              </w:rPr>
              <w:t xml:space="preserve">307 </w:t>
            </w:r>
            <w:r w:rsidRPr="00E070C4">
              <w:rPr>
                <w:rFonts w:cs="Arial"/>
                <w:snapToGrid w:val="0"/>
                <w:sz w:val="16"/>
                <w:szCs w:val="16"/>
                <w:lang w:eastAsia="en-US"/>
              </w:rPr>
              <w:t>V0.1.0 approved by RAN</w:t>
            </w:r>
            <w:r w:rsidRPr="00E070C4">
              <w:rPr>
                <w:rFonts w:cs="Arial" w:hint="eastAsia"/>
                <w:snapToGrid w:val="0"/>
                <w:sz w:val="16"/>
                <w:szCs w:val="16"/>
                <w:lang w:eastAsia="en-US"/>
              </w:rPr>
              <w:t xml:space="preserve"> (Originally in R4-095022)</w:t>
            </w:r>
          </w:p>
        </w:tc>
        <w:tc>
          <w:tcPr>
            <w:tcW w:w="723" w:type="dxa"/>
            <w:shd w:val="solid" w:color="FFFFFF" w:fill="auto"/>
          </w:tcPr>
          <w:p w14:paraId="01A88FD3" w14:textId="77777777" w:rsidR="00716722" w:rsidRPr="00E070C4" w:rsidRDefault="00716722" w:rsidP="0092391D">
            <w:pPr>
              <w:pStyle w:val="TAL"/>
              <w:rPr>
                <w:rFonts w:cs="Arial"/>
                <w:snapToGrid w:val="0"/>
                <w:sz w:val="16"/>
                <w:szCs w:val="16"/>
                <w:lang w:eastAsia="en-US"/>
              </w:rPr>
            </w:pPr>
            <w:r w:rsidRPr="00E070C4">
              <w:rPr>
                <w:rFonts w:cs="Arial" w:hint="eastAsia"/>
                <w:snapToGrid w:val="0"/>
                <w:sz w:val="16"/>
                <w:szCs w:val="16"/>
                <w:lang w:eastAsia="en-US"/>
              </w:rPr>
              <w:t>0.1.0</w:t>
            </w:r>
          </w:p>
        </w:tc>
      </w:tr>
      <w:tr w:rsidR="00E070C4" w:rsidRPr="00E070C4" w14:paraId="01A88FDD" w14:textId="77777777" w:rsidTr="004D25F2">
        <w:trPr>
          <w:trHeight w:val="489"/>
          <w:jc w:val="center"/>
        </w:trPr>
        <w:tc>
          <w:tcPr>
            <w:tcW w:w="744" w:type="dxa"/>
            <w:shd w:val="solid" w:color="FFFFFF" w:fill="auto"/>
          </w:tcPr>
          <w:p w14:paraId="01A88FD5" w14:textId="77777777" w:rsidR="00716722" w:rsidRPr="00E070C4" w:rsidRDefault="00716722" w:rsidP="0092391D">
            <w:pPr>
              <w:pStyle w:val="TAL"/>
              <w:rPr>
                <w:rFonts w:cs="Arial"/>
                <w:snapToGrid w:val="0"/>
                <w:sz w:val="16"/>
                <w:szCs w:val="16"/>
                <w:lang w:eastAsia="en-US"/>
              </w:rPr>
            </w:pPr>
            <w:r w:rsidRPr="00E070C4">
              <w:rPr>
                <w:rFonts w:cs="Arial" w:hint="eastAsia"/>
                <w:snapToGrid w:val="0"/>
                <w:sz w:val="16"/>
                <w:szCs w:val="16"/>
                <w:lang w:eastAsia="en-US"/>
              </w:rPr>
              <w:t>02-2010</w:t>
            </w:r>
          </w:p>
        </w:tc>
        <w:tc>
          <w:tcPr>
            <w:tcW w:w="748" w:type="dxa"/>
            <w:shd w:val="solid" w:color="FFFFFF" w:fill="auto"/>
          </w:tcPr>
          <w:p w14:paraId="01A88FD6"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R4#</w:t>
            </w:r>
            <w:r w:rsidRPr="00E070C4">
              <w:rPr>
                <w:rFonts w:cs="Arial" w:hint="eastAsia"/>
                <w:snapToGrid w:val="0"/>
                <w:sz w:val="16"/>
                <w:szCs w:val="16"/>
                <w:lang w:eastAsia="en-US"/>
              </w:rPr>
              <w:t>54</w:t>
            </w:r>
          </w:p>
        </w:tc>
        <w:tc>
          <w:tcPr>
            <w:tcW w:w="937" w:type="dxa"/>
            <w:shd w:val="solid" w:color="FFFFFF" w:fill="auto"/>
          </w:tcPr>
          <w:p w14:paraId="01A88FD7"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R4-</w:t>
            </w:r>
            <w:r w:rsidRPr="00E070C4">
              <w:rPr>
                <w:rFonts w:cs="Arial" w:hint="eastAsia"/>
                <w:snapToGrid w:val="0"/>
                <w:sz w:val="16"/>
                <w:szCs w:val="16"/>
                <w:lang w:eastAsia="en-US"/>
              </w:rPr>
              <w:t>100419</w:t>
            </w:r>
          </w:p>
        </w:tc>
        <w:tc>
          <w:tcPr>
            <w:tcW w:w="573" w:type="dxa"/>
            <w:shd w:val="solid" w:color="FFFFFF" w:fill="auto"/>
          </w:tcPr>
          <w:p w14:paraId="01A88FD8" w14:textId="77777777" w:rsidR="00716722" w:rsidRPr="00E070C4" w:rsidRDefault="00716722" w:rsidP="0092391D">
            <w:pPr>
              <w:pStyle w:val="TAL"/>
              <w:rPr>
                <w:rFonts w:cs="Arial"/>
                <w:snapToGrid w:val="0"/>
                <w:sz w:val="16"/>
                <w:szCs w:val="16"/>
                <w:lang w:eastAsia="en-US"/>
              </w:rPr>
            </w:pPr>
          </w:p>
        </w:tc>
        <w:tc>
          <w:tcPr>
            <w:tcW w:w="506" w:type="dxa"/>
            <w:shd w:val="solid" w:color="FFFFFF" w:fill="auto"/>
          </w:tcPr>
          <w:p w14:paraId="01A88FD9" w14:textId="77777777" w:rsidR="00716722" w:rsidRPr="00E070C4" w:rsidRDefault="00716722" w:rsidP="0092391D">
            <w:pPr>
              <w:pStyle w:val="TAL"/>
              <w:rPr>
                <w:rFonts w:cs="Arial"/>
                <w:snapToGrid w:val="0"/>
                <w:sz w:val="16"/>
                <w:szCs w:val="16"/>
                <w:lang w:eastAsia="en-US"/>
              </w:rPr>
            </w:pPr>
          </w:p>
        </w:tc>
        <w:tc>
          <w:tcPr>
            <w:tcW w:w="506" w:type="dxa"/>
            <w:shd w:val="solid" w:color="FFFFFF" w:fill="auto"/>
          </w:tcPr>
          <w:p w14:paraId="01A88FDA" w14:textId="77777777" w:rsidR="00716722" w:rsidRPr="00E070C4" w:rsidRDefault="00716722" w:rsidP="0092391D">
            <w:pPr>
              <w:pStyle w:val="TAL"/>
              <w:rPr>
                <w:rFonts w:cs="Arial"/>
                <w:snapToGrid w:val="0"/>
                <w:sz w:val="16"/>
                <w:szCs w:val="16"/>
                <w:lang w:eastAsia="en-US"/>
              </w:rPr>
            </w:pPr>
          </w:p>
        </w:tc>
        <w:tc>
          <w:tcPr>
            <w:tcW w:w="4883" w:type="dxa"/>
            <w:shd w:val="solid" w:color="FFFFFF" w:fill="auto"/>
          </w:tcPr>
          <w:p w14:paraId="01A88FDB" w14:textId="77777777" w:rsidR="00716722" w:rsidRPr="00E070C4" w:rsidRDefault="00716722" w:rsidP="0092391D">
            <w:pPr>
              <w:pStyle w:val="TAL"/>
              <w:rPr>
                <w:rFonts w:cs="Arial"/>
                <w:snapToGrid w:val="0"/>
                <w:sz w:val="16"/>
                <w:szCs w:val="16"/>
                <w:lang w:eastAsia="en-US"/>
              </w:rPr>
            </w:pPr>
            <w:r w:rsidRPr="00E070C4">
              <w:rPr>
                <w:rFonts w:cs="Arial" w:hint="eastAsia"/>
                <w:snapToGrid w:val="0"/>
                <w:sz w:val="16"/>
                <w:szCs w:val="16"/>
                <w:lang w:eastAsia="en-US"/>
              </w:rPr>
              <w:t xml:space="preserve">For release 9 version, replace sections 4 to 6 as </w:t>
            </w:r>
            <w:r w:rsidR="001138CC" w:rsidRPr="00E070C4">
              <w:rPr>
                <w:rFonts w:cs="Arial"/>
                <w:sz w:val="16"/>
                <w:szCs w:val="16"/>
                <w:lang w:eastAsia="en-US"/>
              </w:rPr>
              <w:t>'</w:t>
            </w:r>
            <w:r w:rsidRPr="00E070C4">
              <w:rPr>
                <w:rFonts w:cs="Arial" w:hint="eastAsia"/>
                <w:snapToGrid w:val="0"/>
                <w:sz w:val="16"/>
                <w:szCs w:val="16"/>
                <w:lang w:eastAsia="en-US"/>
              </w:rPr>
              <w:t>Void</w:t>
            </w:r>
            <w:r w:rsidR="001138CC" w:rsidRPr="00E070C4">
              <w:rPr>
                <w:rFonts w:cs="Arial"/>
                <w:sz w:val="16"/>
                <w:szCs w:val="16"/>
                <w:lang w:eastAsia="en-US"/>
              </w:rPr>
              <w:t>'</w:t>
            </w:r>
            <w:r w:rsidRPr="00E070C4">
              <w:rPr>
                <w:rFonts w:cs="Arial" w:hint="eastAsia"/>
                <w:snapToGrid w:val="0"/>
                <w:sz w:val="16"/>
                <w:szCs w:val="16"/>
                <w:lang w:eastAsia="en-US"/>
              </w:rPr>
              <w:t xml:space="preserve"> and add a new void section as section 7.</w:t>
            </w:r>
          </w:p>
        </w:tc>
        <w:tc>
          <w:tcPr>
            <w:tcW w:w="723" w:type="dxa"/>
            <w:shd w:val="solid" w:color="FFFFFF" w:fill="auto"/>
          </w:tcPr>
          <w:p w14:paraId="01A88FDC" w14:textId="77777777" w:rsidR="00716722" w:rsidRPr="00E070C4" w:rsidRDefault="00716722" w:rsidP="0092391D">
            <w:pPr>
              <w:pStyle w:val="TAL"/>
              <w:rPr>
                <w:rFonts w:cs="Arial"/>
                <w:snapToGrid w:val="0"/>
                <w:sz w:val="16"/>
                <w:szCs w:val="16"/>
                <w:lang w:eastAsia="en-US"/>
              </w:rPr>
            </w:pPr>
            <w:r w:rsidRPr="00E070C4">
              <w:rPr>
                <w:rFonts w:cs="Arial" w:hint="eastAsia"/>
                <w:snapToGrid w:val="0"/>
                <w:sz w:val="16"/>
                <w:szCs w:val="16"/>
                <w:lang w:eastAsia="en-US"/>
              </w:rPr>
              <w:t>0.2.0</w:t>
            </w:r>
          </w:p>
        </w:tc>
      </w:tr>
      <w:tr w:rsidR="00E070C4" w:rsidRPr="00E070C4" w14:paraId="01A88FE6" w14:textId="77777777" w:rsidTr="004D25F2">
        <w:trPr>
          <w:trHeight w:val="154"/>
          <w:jc w:val="center"/>
        </w:trPr>
        <w:tc>
          <w:tcPr>
            <w:tcW w:w="744" w:type="dxa"/>
            <w:shd w:val="solid" w:color="FFFFFF" w:fill="auto"/>
          </w:tcPr>
          <w:p w14:paraId="01A88FDE" w14:textId="77777777" w:rsidR="00716722" w:rsidRPr="00E070C4" w:rsidRDefault="00716722" w:rsidP="0092391D">
            <w:pPr>
              <w:pStyle w:val="TAL"/>
              <w:rPr>
                <w:rFonts w:cs="Arial"/>
                <w:snapToGrid w:val="0"/>
                <w:sz w:val="16"/>
                <w:szCs w:val="16"/>
                <w:lang w:eastAsia="en-US"/>
              </w:rPr>
            </w:pPr>
            <w:r w:rsidRPr="00E070C4">
              <w:rPr>
                <w:rFonts w:cs="Arial" w:hint="eastAsia"/>
                <w:snapToGrid w:val="0"/>
                <w:sz w:val="16"/>
                <w:szCs w:val="16"/>
                <w:lang w:eastAsia="en-US"/>
              </w:rPr>
              <w:t>03-2010</w:t>
            </w:r>
          </w:p>
        </w:tc>
        <w:tc>
          <w:tcPr>
            <w:tcW w:w="748" w:type="dxa"/>
            <w:shd w:val="solid" w:color="FFFFFF" w:fill="auto"/>
          </w:tcPr>
          <w:p w14:paraId="01A88FDF" w14:textId="77777777" w:rsidR="00716722" w:rsidRPr="00E070C4" w:rsidRDefault="00716722" w:rsidP="0092391D">
            <w:pPr>
              <w:pStyle w:val="TAL"/>
              <w:rPr>
                <w:rFonts w:cs="Arial"/>
                <w:snapToGrid w:val="0"/>
                <w:sz w:val="16"/>
                <w:szCs w:val="16"/>
                <w:lang w:eastAsia="en-US"/>
              </w:rPr>
            </w:pPr>
            <w:r w:rsidRPr="00E070C4">
              <w:rPr>
                <w:rFonts w:cs="Arial" w:hint="eastAsia"/>
                <w:snapToGrid w:val="0"/>
                <w:sz w:val="16"/>
                <w:szCs w:val="16"/>
                <w:lang w:eastAsia="en-US"/>
              </w:rPr>
              <w:t>RP#47</w:t>
            </w:r>
          </w:p>
        </w:tc>
        <w:tc>
          <w:tcPr>
            <w:tcW w:w="937" w:type="dxa"/>
            <w:shd w:val="solid" w:color="FFFFFF" w:fill="auto"/>
          </w:tcPr>
          <w:p w14:paraId="01A88FE0" w14:textId="77777777" w:rsidR="00716722" w:rsidRPr="00E070C4" w:rsidRDefault="00716722" w:rsidP="0092391D">
            <w:pPr>
              <w:pStyle w:val="TAL"/>
              <w:rPr>
                <w:rFonts w:cs="Arial"/>
                <w:snapToGrid w:val="0"/>
                <w:sz w:val="16"/>
                <w:szCs w:val="16"/>
                <w:lang w:eastAsia="en-US"/>
              </w:rPr>
            </w:pPr>
            <w:r w:rsidRPr="00E070C4">
              <w:rPr>
                <w:rFonts w:cs="Arial" w:hint="eastAsia"/>
                <w:snapToGrid w:val="0"/>
                <w:sz w:val="16"/>
                <w:szCs w:val="16"/>
                <w:lang w:eastAsia="en-US"/>
              </w:rPr>
              <w:t>RP-100162</w:t>
            </w:r>
          </w:p>
        </w:tc>
        <w:tc>
          <w:tcPr>
            <w:tcW w:w="573" w:type="dxa"/>
            <w:shd w:val="solid" w:color="FFFFFF" w:fill="auto"/>
          </w:tcPr>
          <w:p w14:paraId="01A88FE1" w14:textId="77777777" w:rsidR="00716722" w:rsidRPr="00E070C4" w:rsidRDefault="00716722" w:rsidP="0092391D">
            <w:pPr>
              <w:pStyle w:val="TAL"/>
              <w:rPr>
                <w:rFonts w:cs="Arial"/>
                <w:snapToGrid w:val="0"/>
                <w:sz w:val="16"/>
                <w:szCs w:val="16"/>
                <w:lang w:eastAsia="en-US"/>
              </w:rPr>
            </w:pPr>
          </w:p>
        </w:tc>
        <w:tc>
          <w:tcPr>
            <w:tcW w:w="506" w:type="dxa"/>
            <w:shd w:val="solid" w:color="FFFFFF" w:fill="auto"/>
          </w:tcPr>
          <w:p w14:paraId="01A88FE2" w14:textId="77777777" w:rsidR="00716722" w:rsidRPr="00E070C4" w:rsidRDefault="00716722" w:rsidP="0092391D">
            <w:pPr>
              <w:pStyle w:val="TAL"/>
              <w:rPr>
                <w:rFonts w:cs="Arial"/>
                <w:snapToGrid w:val="0"/>
                <w:sz w:val="16"/>
                <w:szCs w:val="16"/>
                <w:lang w:eastAsia="en-US"/>
              </w:rPr>
            </w:pPr>
          </w:p>
        </w:tc>
        <w:tc>
          <w:tcPr>
            <w:tcW w:w="506" w:type="dxa"/>
            <w:shd w:val="solid" w:color="FFFFFF" w:fill="auto"/>
          </w:tcPr>
          <w:p w14:paraId="01A88FE3" w14:textId="77777777" w:rsidR="00716722" w:rsidRPr="00E070C4" w:rsidRDefault="00716722" w:rsidP="0092391D">
            <w:pPr>
              <w:pStyle w:val="TAL"/>
              <w:rPr>
                <w:rFonts w:cs="Arial"/>
                <w:snapToGrid w:val="0"/>
                <w:sz w:val="16"/>
                <w:szCs w:val="16"/>
                <w:lang w:eastAsia="en-US"/>
              </w:rPr>
            </w:pPr>
          </w:p>
        </w:tc>
        <w:tc>
          <w:tcPr>
            <w:tcW w:w="4883" w:type="dxa"/>
            <w:shd w:val="solid" w:color="FFFFFF" w:fill="auto"/>
          </w:tcPr>
          <w:p w14:paraId="01A88FE4" w14:textId="77777777" w:rsidR="00716722" w:rsidRPr="00E070C4" w:rsidRDefault="00716722" w:rsidP="0092391D">
            <w:pPr>
              <w:pStyle w:val="TAL"/>
              <w:rPr>
                <w:rFonts w:cs="Arial"/>
                <w:snapToGrid w:val="0"/>
                <w:sz w:val="16"/>
                <w:szCs w:val="16"/>
                <w:lang w:eastAsia="en-US"/>
              </w:rPr>
            </w:pPr>
            <w:r w:rsidRPr="00E070C4">
              <w:rPr>
                <w:rFonts w:cs="Arial" w:hint="eastAsia"/>
                <w:snapToGrid w:val="0"/>
                <w:sz w:val="16"/>
                <w:szCs w:val="16"/>
                <w:lang w:eastAsia="en-US"/>
              </w:rPr>
              <w:t>TS36.307 v1.0.0 for approval</w:t>
            </w:r>
          </w:p>
        </w:tc>
        <w:tc>
          <w:tcPr>
            <w:tcW w:w="723" w:type="dxa"/>
            <w:shd w:val="solid" w:color="FFFFFF" w:fill="auto"/>
          </w:tcPr>
          <w:p w14:paraId="01A88FE5" w14:textId="77777777" w:rsidR="00716722" w:rsidRPr="00E070C4" w:rsidRDefault="00716722" w:rsidP="0092391D">
            <w:pPr>
              <w:pStyle w:val="TAL"/>
              <w:rPr>
                <w:rFonts w:cs="Arial"/>
                <w:snapToGrid w:val="0"/>
                <w:sz w:val="16"/>
                <w:szCs w:val="16"/>
                <w:lang w:eastAsia="en-US"/>
              </w:rPr>
            </w:pPr>
            <w:r w:rsidRPr="00E070C4">
              <w:rPr>
                <w:rFonts w:cs="Arial" w:hint="eastAsia"/>
                <w:snapToGrid w:val="0"/>
                <w:sz w:val="16"/>
                <w:szCs w:val="16"/>
                <w:lang w:eastAsia="en-US"/>
              </w:rPr>
              <w:t>1.0.0</w:t>
            </w:r>
          </w:p>
        </w:tc>
      </w:tr>
      <w:tr w:rsidR="00E070C4" w:rsidRPr="00E070C4" w14:paraId="01A88FEF" w14:textId="77777777" w:rsidTr="004D25F2">
        <w:trPr>
          <w:trHeight w:val="154"/>
          <w:jc w:val="center"/>
        </w:trPr>
        <w:tc>
          <w:tcPr>
            <w:tcW w:w="744" w:type="dxa"/>
            <w:shd w:val="solid" w:color="FFFFFF" w:fill="auto"/>
          </w:tcPr>
          <w:p w14:paraId="01A88FE7" w14:textId="77777777" w:rsidR="00716722" w:rsidRPr="00E070C4" w:rsidRDefault="00716722" w:rsidP="0092391D">
            <w:pPr>
              <w:pStyle w:val="TAL"/>
              <w:rPr>
                <w:rFonts w:cs="Arial"/>
                <w:snapToGrid w:val="0"/>
                <w:sz w:val="16"/>
                <w:szCs w:val="16"/>
                <w:lang w:eastAsia="en-US"/>
              </w:rPr>
            </w:pPr>
            <w:r w:rsidRPr="00E070C4">
              <w:rPr>
                <w:rFonts w:cs="Arial" w:hint="eastAsia"/>
                <w:snapToGrid w:val="0"/>
                <w:sz w:val="16"/>
                <w:szCs w:val="16"/>
                <w:lang w:eastAsia="en-US"/>
              </w:rPr>
              <w:t>03-2010</w:t>
            </w:r>
          </w:p>
        </w:tc>
        <w:tc>
          <w:tcPr>
            <w:tcW w:w="748" w:type="dxa"/>
            <w:shd w:val="solid" w:color="FFFFFF" w:fill="auto"/>
          </w:tcPr>
          <w:p w14:paraId="01A88FE8" w14:textId="77777777" w:rsidR="00716722" w:rsidRPr="00E070C4" w:rsidRDefault="00716722" w:rsidP="0092391D">
            <w:pPr>
              <w:pStyle w:val="TAL"/>
              <w:rPr>
                <w:rFonts w:cs="Arial"/>
                <w:snapToGrid w:val="0"/>
                <w:sz w:val="16"/>
                <w:szCs w:val="16"/>
                <w:lang w:eastAsia="en-US"/>
              </w:rPr>
            </w:pPr>
            <w:r w:rsidRPr="00E070C4">
              <w:rPr>
                <w:rFonts w:cs="Arial" w:hint="eastAsia"/>
                <w:snapToGrid w:val="0"/>
                <w:sz w:val="16"/>
                <w:szCs w:val="16"/>
                <w:lang w:eastAsia="en-US"/>
              </w:rPr>
              <w:t>RP#47</w:t>
            </w:r>
          </w:p>
        </w:tc>
        <w:tc>
          <w:tcPr>
            <w:tcW w:w="937" w:type="dxa"/>
            <w:shd w:val="solid" w:color="FFFFFF" w:fill="auto"/>
          </w:tcPr>
          <w:p w14:paraId="01A88FE9" w14:textId="77777777" w:rsidR="00716722" w:rsidRPr="00E070C4" w:rsidRDefault="00716722" w:rsidP="0092391D">
            <w:pPr>
              <w:pStyle w:val="TAL"/>
              <w:rPr>
                <w:rFonts w:cs="Arial"/>
                <w:snapToGrid w:val="0"/>
                <w:sz w:val="16"/>
                <w:szCs w:val="16"/>
                <w:lang w:eastAsia="en-US"/>
              </w:rPr>
            </w:pPr>
            <w:r w:rsidRPr="00E070C4">
              <w:rPr>
                <w:rFonts w:cs="Arial" w:hint="eastAsia"/>
                <w:snapToGrid w:val="0"/>
                <w:sz w:val="16"/>
                <w:szCs w:val="16"/>
                <w:lang w:eastAsia="en-US"/>
              </w:rPr>
              <w:t>RP-100162</w:t>
            </w:r>
          </w:p>
        </w:tc>
        <w:tc>
          <w:tcPr>
            <w:tcW w:w="573" w:type="dxa"/>
            <w:shd w:val="solid" w:color="FFFFFF" w:fill="auto"/>
          </w:tcPr>
          <w:p w14:paraId="01A88FEA" w14:textId="77777777" w:rsidR="00716722" w:rsidRPr="00E070C4" w:rsidRDefault="00716722" w:rsidP="0092391D">
            <w:pPr>
              <w:pStyle w:val="TAL"/>
              <w:rPr>
                <w:rFonts w:cs="Arial"/>
                <w:snapToGrid w:val="0"/>
                <w:sz w:val="16"/>
                <w:szCs w:val="16"/>
                <w:lang w:eastAsia="en-US"/>
              </w:rPr>
            </w:pPr>
          </w:p>
        </w:tc>
        <w:tc>
          <w:tcPr>
            <w:tcW w:w="506" w:type="dxa"/>
            <w:shd w:val="solid" w:color="FFFFFF" w:fill="auto"/>
          </w:tcPr>
          <w:p w14:paraId="01A88FEB" w14:textId="77777777" w:rsidR="00716722" w:rsidRPr="00E070C4" w:rsidRDefault="00716722" w:rsidP="0092391D">
            <w:pPr>
              <w:pStyle w:val="TAL"/>
              <w:rPr>
                <w:rFonts w:cs="Arial"/>
                <w:snapToGrid w:val="0"/>
                <w:sz w:val="16"/>
                <w:szCs w:val="16"/>
                <w:lang w:eastAsia="en-US"/>
              </w:rPr>
            </w:pPr>
          </w:p>
        </w:tc>
        <w:tc>
          <w:tcPr>
            <w:tcW w:w="506" w:type="dxa"/>
            <w:shd w:val="solid" w:color="FFFFFF" w:fill="auto"/>
          </w:tcPr>
          <w:p w14:paraId="01A88FEC" w14:textId="77777777" w:rsidR="00716722" w:rsidRPr="00E070C4" w:rsidRDefault="00716722" w:rsidP="0092391D">
            <w:pPr>
              <w:pStyle w:val="TAL"/>
              <w:rPr>
                <w:rFonts w:cs="Arial"/>
                <w:snapToGrid w:val="0"/>
                <w:sz w:val="16"/>
                <w:szCs w:val="16"/>
                <w:lang w:eastAsia="en-US"/>
              </w:rPr>
            </w:pPr>
          </w:p>
        </w:tc>
        <w:tc>
          <w:tcPr>
            <w:tcW w:w="4883" w:type="dxa"/>
            <w:shd w:val="solid" w:color="FFFFFF" w:fill="auto"/>
          </w:tcPr>
          <w:p w14:paraId="01A88FED"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Approved by RAN</w:t>
            </w:r>
          </w:p>
        </w:tc>
        <w:tc>
          <w:tcPr>
            <w:tcW w:w="723" w:type="dxa"/>
            <w:shd w:val="solid" w:color="FFFFFF" w:fill="auto"/>
          </w:tcPr>
          <w:p w14:paraId="01A88FEE"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9.0.0</w:t>
            </w:r>
          </w:p>
        </w:tc>
      </w:tr>
      <w:tr w:rsidR="00E070C4" w:rsidRPr="00E070C4" w14:paraId="01A88FF8" w14:textId="77777777" w:rsidTr="004D25F2">
        <w:trPr>
          <w:trHeight w:val="154"/>
          <w:jc w:val="center"/>
        </w:trPr>
        <w:tc>
          <w:tcPr>
            <w:tcW w:w="744" w:type="dxa"/>
            <w:shd w:val="solid" w:color="FFFFFF" w:fill="auto"/>
          </w:tcPr>
          <w:p w14:paraId="01A88FF0"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09-2010</w:t>
            </w:r>
          </w:p>
        </w:tc>
        <w:tc>
          <w:tcPr>
            <w:tcW w:w="748" w:type="dxa"/>
            <w:shd w:val="solid" w:color="FFFFFF" w:fill="auto"/>
          </w:tcPr>
          <w:p w14:paraId="01A88FF1" w14:textId="77777777" w:rsidR="00716722" w:rsidRPr="00E070C4" w:rsidRDefault="00716722" w:rsidP="0092391D">
            <w:pPr>
              <w:pStyle w:val="TAL"/>
              <w:rPr>
                <w:rFonts w:cs="Arial"/>
                <w:snapToGrid w:val="0"/>
                <w:sz w:val="16"/>
                <w:szCs w:val="16"/>
                <w:lang w:eastAsia="en-US"/>
              </w:rPr>
            </w:pPr>
            <w:r w:rsidRPr="00E070C4">
              <w:rPr>
                <w:rFonts w:cs="Arial"/>
                <w:sz w:val="16"/>
                <w:szCs w:val="16"/>
                <w:lang w:eastAsia="en-US"/>
              </w:rPr>
              <w:t>RP-49</w:t>
            </w:r>
          </w:p>
        </w:tc>
        <w:tc>
          <w:tcPr>
            <w:tcW w:w="937" w:type="dxa"/>
            <w:shd w:val="solid" w:color="FFFFFF" w:fill="auto"/>
          </w:tcPr>
          <w:p w14:paraId="01A88FF2" w14:textId="77777777" w:rsidR="00716722" w:rsidRPr="00E070C4" w:rsidRDefault="00716722" w:rsidP="0092391D">
            <w:pPr>
              <w:pStyle w:val="TAL"/>
              <w:rPr>
                <w:rFonts w:cs="Arial"/>
                <w:snapToGrid w:val="0"/>
                <w:sz w:val="16"/>
                <w:szCs w:val="16"/>
                <w:lang w:eastAsia="en-US"/>
              </w:rPr>
            </w:pPr>
            <w:r w:rsidRPr="00E070C4">
              <w:rPr>
                <w:rFonts w:cs="Arial"/>
                <w:sz w:val="16"/>
                <w:szCs w:val="16"/>
                <w:lang w:eastAsia="en-US"/>
              </w:rPr>
              <w:t>RP-100927</w:t>
            </w:r>
          </w:p>
        </w:tc>
        <w:tc>
          <w:tcPr>
            <w:tcW w:w="573" w:type="dxa"/>
            <w:shd w:val="solid" w:color="FFFFFF" w:fill="auto"/>
          </w:tcPr>
          <w:p w14:paraId="01A88FF3"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2</w:t>
            </w:r>
          </w:p>
        </w:tc>
        <w:tc>
          <w:tcPr>
            <w:tcW w:w="506" w:type="dxa"/>
            <w:shd w:val="solid" w:color="FFFFFF" w:fill="auto"/>
          </w:tcPr>
          <w:p w14:paraId="01A88FF4" w14:textId="77777777" w:rsidR="00716722" w:rsidRPr="00E070C4" w:rsidRDefault="00716722" w:rsidP="0092391D">
            <w:pPr>
              <w:pStyle w:val="TAL"/>
              <w:rPr>
                <w:rFonts w:cs="Arial"/>
                <w:snapToGrid w:val="0"/>
                <w:sz w:val="16"/>
                <w:szCs w:val="16"/>
                <w:lang w:eastAsia="en-US"/>
              </w:rPr>
            </w:pPr>
          </w:p>
        </w:tc>
        <w:tc>
          <w:tcPr>
            <w:tcW w:w="506" w:type="dxa"/>
            <w:shd w:val="solid" w:color="FFFFFF" w:fill="auto"/>
          </w:tcPr>
          <w:p w14:paraId="01A88FF5" w14:textId="77777777" w:rsidR="00716722" w:rsidRPr="00E070C4" w:rsidRDefault="00716722" w:rsidP="0092391D">
            <w:pPr>
              <w:pStyle w:val="TAL"/>
              <w:rPr>
                <w:rFonts w:cs="Arial"/>
                <w:snapToGrid w:val="0"/>
                <w:sz w:val="16"/>
                <w:szCs w:val="16"/>
                <w:lang w:eastAsia="en-US"/>
              </w:rPr>
            </w:pPr>
          </w:p>
        </w:tc>
        <w:tc>
          <w:tcPr>
            <w:tcW w:w="4883" w:type="dxa"/>
            <w:shd w:val="solid" w:color="FFFFFF" w:fill="auto"/>
          </w:tcPr>
          <w:p w14:paraId="01A88FF6"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CR LTE_TDD_2600_US spectrum band definition additions to TS 36.307 V900</w:t>
            </w:r>
          </w:p>
        </w:tc>
        <w:tc>
          <w:tcPr>
            <w:tcW w:w="723" w:type="dxa"/>
            <w:shd w:val="solid" w:color="FFFFFF" w:fill="auto"/>
          </w:tcPr>
          <w:p w14:paraId="01A88FF7" w14:textId="77777777" w:rsidR="00716722" w:rsidRPr="00E070C4" w:rsidRDefault="00716722" w:rsidP="0092391D">
            <w:pPr>
              <w:pStyle w:val="TAL"/>
              <w:rPr>
                <w:rFonts w:cs="Arial"/>
                <w:snapToGrid w:val="0"/>
                <w:sz w:val="16"/>
                <w:szCs w:val="16"/>
                <w:lang w:eastAsia="en-US"/>
              </w:rPr>
            </w:pPr>
            <w:r w:rsidRPr="00E070C4">
              <w:rPr>
                <w:rFonts w:cs="Arial"/>
                <w:sz w:val="16"/>
                <w:szCs w:val="16"/>
                <w:lang w:eastAsia="en-US"/>
              </w:rPr>
              <w:t>9.1.0</w:t>
            </w:r>
          </w:p>
        </w:tc>
      </w:tr>
      <w:tr w:rsidR="00E070C4" w:rsidRPr="00E070C4" w14:paraId="01A89001" w14:textId="77777777" w:rsidTr="004D25F2">
        <w:trPr>
          <w:trHeight w:val="154"/>
          <w:jc w:val="center"/>
        </w:trPr>
        <w:tc>
          <w:tcPr>
            <w:tcW w:w="744" w:type="dxa"/>
            <w:shd w:val="solid" w:color="FFFFFF" w:fill="auto"/>
          </w:tcPr>
          <w:p w14:paraId="01A88FF9" w14:textId="77777777" w:rsidR="00716722" w:rsidRPr="00E070C4" w:rsidRDefault="00716722" w:rsidP="0092391D">
            <w:pPr>
              <w:pStyle w:val="TAL"/>
              <w:rPr>
                <w:rFonts w:cs="Arial"/>
                <w:snapToGrid w:val="0"/>
                <w:sz w:val="16"/>
                <w:szCs w:val="16"/>
                <w:lang w:eastAsia="en-US"/>
              </w:rPr>
            </w:pPr>
          </w:p>
        </w:tc>
        <w:tc>
          <w:tcPr>
            <w:tcW w:w="748" w:type="dxa"/>
            <w:shd w:val="solid" w:color="FFFFFF" w:fill="auto"/>
          </w:tcPr>
          <w:p w14:paraId="01A88FFA" w14:textId="77777777" w:rsidR="00716722" w:rsidRPr="00E070C4" w:rsidRDefault="00716722" w:rsidP="0092391D">
            <w:pPr>
              <w:pStyle w:val="TAL"/>
              <w:rPr>
                <w:rFonts w:cs="Arial"/>
                <w:sz w:val="16"/>
                <w:szCs w:val="16"/>
                <w:lang w:eastAsia="en-US"/>
              </w:rPr>
            </w:pPr>
          </w:p>
        </w:tc>
        <w:tc>
          <w:tcPr>
            <w:tcW w:w="937" w:type="dxa"/>
            <w:shd w:val="solid" w:color="FFFFFF" w:fill="auto"/>
          </w:tcPr>
          <w:p w14:paraId="01A88FFB" w14:textId="77777777" w:rsidR="00716722" w:rsidRPr="00E070C4" w:rsidRDefault="00716722" w:rsidP="0092391D">
            <w:pPr>
              <w:pStyle w:val="TAL"/>
              <w:rPr>
                <w:rFonts w:cs="Arial"/>
                <w:sz w:val="16"/>
                <w:szCs w:val="16"/>
                <w:lang w:eastAsia="en-US"/>
              </w:rPr>
            </w:pPr>
          </w:p>
        </w:tc>
        <w:tc>
          <w:tcPr>
            <w:tcW w:w="573" w:type="dxa"/>
            <w:shd w:val="solid" w:color="FFFFFF" w:fill="auto"/>
          </w:tcPr>
          <w:p w14:paraId="01A88FFC" w14:textId="77777777" w:rsidR="00716722" w:rsidRPr="00E070C4" w:rsidRDefault="00716722" w:rsidP="0092391D">
            <w:pPr>
              <w:pStyle w:val="TAL"/>
              <w:rPr>
                <w:rFonts w:cs="Arial"/>
                <w:snapToGrid w:val="0"/>
                <w:sz w:val="16"/>
                <w:szCs w:val="16"/>
                <w:lang w:eastAsia="en-US"/>
              </w:rPr>
            </w:pPr>
          </w:p>
        </w:tc>
        <w:tc>
          <w:tcPr>
            <w:tcW w:w="506" w:type="dxa"/>
            <w:shd w:val="solid" w:color="FFFFFF" w:fill="auto"/>
          </w:tcPr>
          <w:p w14:paraId="01A88FFD" w14:textId="77777777" w:rsidR="00716722" w:rsidRPr="00E070C4" w:rsidRDefault="00716722" w:rsidP="0092391D">
            <w:pPr>
              <w:pStyle w:val="TAL"/>
              <w:rPr>
                <w:rFonts w:cs="Arial"/>
                <w:snapToGrid w:val="0"/>
                <w:sz w:val="16"/>
                <w:szCs w:val="16"/>
                <w:lang w:eastAsia="en-US"/>
              </w:rPr>
            </w:pPr>
          </w:p>
        </w:tc>
        <w:tc>
          <w:tcPr>
            <w:tcW w:w="506" w:type="dxa"/>
            <w:shd w:val="solid" w:color="FFFFFF" w:fill="auto"/>
          </w:tcPr>
          <w:p w14:paraId="01A88FFE" w14:textId="77777777" w:rsidR="00716722" w:rsidRPr="00E070C4" w:rsidRDefault="00716722" w:rsidP="0092391D">
            <w:pPr>
              <w:pStyle w:val="TAL"/>
              <w:rPr>
                <w:rFonts w:cs="Arial"/>
                <w:snapToGrid w:val="0"/>
                <w:sz w:val="16"/>
                <w:szCs w:val="16"/>
                <w:lang w:eastAsia="en-US"/>
              </w:rPr>
            </w:pPr>
          </w:p>
        </w:tc>
        <w:tc>
          <w:tcPr>
            <w:tcW w:w="4883" w:type="dxa"/>
            <w:shd w:val="solid" w:color="FFFFFF" w:fill="auto"/>
          </w:tcPr>
          <w:p w14:paraId="01A88FFF"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Correction of section numbering</w:t>
            </w:r>
          </w:p>
        </w:tc>
        <w:tc>
          <w:tcPr>
            <w:tcW w:w="723" w:type="dxa"/>
            <w:shd w:val="solid" w:color="FFFFFF" w:fill="auto"/>
          </w:tcPr>
          <w:p w14:paraId="01A89000" w14:textId="77777777" w:rsidR="00716722" w:rsidRPr="00E070C4" w:rsidRDefault="00716722" w:rsidP="0092391D">
            <w:pPr>
              <w:pStyle w:val="TAL"/>
              <w:rPr>
                <w:rFonts w:cs="Arial"/>
                <w:sz w:val="16"/>
                <w:szCs w:val="16"/>
                <w:lang w:eastAsia="en-US"/>
              </w:rPr>
            </w:pPr>
            <w:r w:rsidRPr="00E070C4">
              <w:rPr>
                <w:rFonts w:cs="Arial"/>
                <w:sz w:val="16"/>
                <w:szCs w:val="16"/>
                <w:lang w:eastAsia="en-US"/>
              </w:rPr>
              <w:t>9.1.1</w:t>
            </w:r>
          </w:p>
        </w:tc>
      </w:tr>
      <w:tr w:rsidR="00E070C4" w:rsidRPr="00E070C4" w14:paraId="01A8900A"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02"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12-2010</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003"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004"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RP-101356</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005"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008</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06" w14:textId="77777777" w:rsidR="00716722" w:rsidRPr="00E070C4" w:rsidRDefault="00716722" w:rsidP="0092391D">
            <w:pPr>
              <w:pStyle w:val="TAL"/>
              <w:rPr>
                <w:rFonts w:cs="Arial"/>
                <w:snapToGrid w:val="0"/>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07" w14:textId="77777777" w:rsidR="00716722" w:rsidRPr="00E070C4" w:rsidRDefault="00716722" w:rsidP="0092391D">
            <w:pPr>
              <w:pStyle w:val="TAL"/>
              <w:rPr>
                <w:rFonts w:cs="Arial"/>
                <w:snapToGrid w:val="0"/>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008"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Band 42 and 43 parameters for UMTS/LTE 3500 (TDD) for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09" w14:textId="77777777" w:rsidR="00716722" w:rsidRPr="00E070C4" w:rsidRDefault="00716722" w:rsidP="0092391D">
            <w:pPr>
              <w:pStyle w:val="TAL"/>
              <w:rPr>
                <w:rFonts w:cs="Arial"/>
                <w:sz w:val="16"/>
                <w:szCs w:val="16"/>
                <w:lang w:eastAsia="en-US"/>
              </w:rPr>
            </w:pPr>
            <w:r w:rsidRPr="00E070C4">
              <w:rPr>
                <w:rFonts w:cs="Arial"/>
                <w:sz w:val="16"/>
                <w:szCs w:val="16"/>
                <w:lang w:eastAsia="en-US"/>
              </w:rPr>
              <w:t>9.2.0</w:t>
            </w:r>
          </w:p>
        </w:tc>
      </w:tr>
      <w:tr w:rsidR="00E070C4" w:rsidRPr="00E070C4" w14:paraId="01A89013"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0B"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12-2010</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00C"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00D"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RP-101361</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00E"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005</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0F" w14:textId="77777777" w:rsidR="00716722" w:rsidRPr="00E070C4" w:rsidRDefault="00716722" w:rsidP="0092391D">
            <w:pPr>
              <w:pStyle w:val="TAL"/>
              <w:rPr>
                <w:rFonts w:cs="Arial"/>
                <w:snapToGrid w:val="0"/>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10" w14:textId="77777777" w:rsidR="00716722" w:rsidRPr="00E070C4" w:rsidRDefault="00716722" w:rsidP="0092391D">
            <w:pPr>
              <w:pStyle w:val="TAL"/>
              <w:rPr>
                <w:rFonts w:cs="Arial"/>
                <w:snapToGrid w:val="0"/>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011"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Introduction of L-band in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12" w14:textId="77777777" w:rsidR="00716722" w:rsidRPr="00E070C4" w:rsidRDefault="00716722" w:rsidP="0092391D">
            <w:pPr>
              <w:pStyle w:val="TAL"/>
              <w:rPr>
                <w:rFonts w:cs="Arial"/>
                <w:sz w:val="16"/>
                <w:szCs w:val="16"/>
                <w:lang w:eastAsia="en-US"/>
              </w:rPr>
            </w:pPr>
            <w:r w:rsidRPr="00E070C4">
              <w:rPr>
                <w:rFonts w:cs="Arial"/>
                <w:sz w:val="16"/>
                <w:szCs w:val="16"/>
                <w:lang w:eastAsia="en-US"/>
              </w:rPr>
              <w:t>9.2.0</w:t>
            </w:r>
          </w:p>
        </w:tc>
      </w:tr>
      <w:tr w:rsidR="00E070C4" w:rsidRPr="00E070C4" w14:paraId="01A8901C"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14"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12-2010</w:t>
            </w:r>
          </w:p>
        </w:tc>
        <w:tc>
          <w:tcPr>
            <w:tcW w:w="748" w:type="dxa"/>
            <w:tcBorders>
              <w:top w:val="single" w:sz="4" w:space="0" w:color="auto"/>
              <w:left w:val="single" w:sz="4" w:space="0" w:color="auto"/>
              <w:bottom w:val="single" w:sz="4" w:space="0" w:color="auto"/>
              <w:right w:val="single" w:sz="4" w:space="0" w:color="auto"/>
            </w:tcBorders>
            <w:shd w:val="solid" w:color="FFFFFF" w:fill="auto"/>
            <w:vAlign w:val="bottom"/>
          </w:tcPr>
          <w:p w14:paraId="01A89015"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RP-50</w:t>
            </w:r>
          </w:p>
        </w:tc>
        <w:tc>
          <w:tcPr>
            <w:tcW w:w="937" w:type="dxa"/>
            <w:tcBorders>
              <w:top w:val="single" w:sz="4" w:space="0" w:color="auto"/>
              <w:left w:val="single" w:sz="4" w:space="0" w:color="auto"/>
              <w:bottom w:val="single" w:sz="4" w:space="0" w:color="auto"/>
              <w:right w:val="single" w:sz="4" w:space="0" w:color="auto"/>
            </w:tcBorders>
            <w:shd w:val="solid" w:color="FFFFFF" w:fill="auto"/>
            <w:vAlign w:val="bottom"/>
          </w:tcPr>
          <w:p w14:paraId="01A89016"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RP-101344</w:t>
            </w:r>
          </w:p>
        </w:tc>
        <w:tc>
          <w:tcPr>
            <w:tcW w:w="573" w:type="dxa"/>
            <w:tcBorders>
              <w:top w:val="single" w:sz="4" w:space="0" w:color="auto"/>
              <w:left w:val="single" w:sz="4" w:space="0" w:color="auto"/>
              <w:bottom w:val="single" w:sz="4" w:space="0" w:color="auto"/>
              <w:right w:val="single" w:sz="4" w:space="0" w:color="auto"/>
            </w:tcBorders>
            <w:shd w:val="solid" w:color="FFFFFF" w:fill="auto"/>
            <w:vAlign w:val="bottom"/>
          </w:tcPr>
          <w:p w14:paraId="01A89017" w14:textId="77777777" w:rsidR="00716722" w:rsidRPr="00E070C4" w:rsidRDefault="00716722" w:rsidP="0092391D">
            <w:pPr>
              <w:pStyle w:val="TAL"/>
              <w:rPr>
                <w:rFonts w:cs="Arial"/>
                <w:sz w:val="16"/>
                <w:szCs w:val="16"/>
                <w:lang w:eastAsia="en-US"/>
              </w:rPr>
            </w:pPr>
            <w:r w:rsidRPr="00E070C4">
              <w:rPr>
                <w:rFonts w:cs="Arial"/>
                <w:sz w:val="16"/>
                <w:szCs w:val="16"/>
                <w:lang w:eastAsia="en-US"/>
              </w:rPr>
              <w:t>016</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18"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19"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vAlign w:val="bottom"/>
          </w:tcPr>
          <w:p w14:paraId="01A8901A" w14:textId="77777777" w:rsidR="00716722" w:rsidRPr="00E070C4" w:rsidRDefault="00716722" w:rsidP="0092391D">
            <w:pPr>
              <w:pStyle w:val="TAL"/>
              <w:rPr>
                <w:rFonts w:cs="Arial"/>
                <w:sz w:val="16"/>
                <w:szCs w:val="16"/>
                <w:lang w:eastAsia="en-US"/>
              </w:rPr>
            </w:pPr>
            <w:r w:rsidRPr="00E070C4">
              <w:rPr>
                <w:rFonts w:cs="Arial"/>
                <w:sz w:val="16"/>
                <w:szCs w:val="16"/>
                <w:lang w:eastAsia="en-US"/>
              </w:rPr>
              <w:t>CR creating the rel-10 of the 36.307 specification</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1B" w14:textId="77777777" w:rsidR="00716722" w:rsidRPr="00E070C4" w:rsidRDefault="00716722" w:rsidP="0092391D">
            <w:pPr>
              <w:pStyle w:val="TAL"/>
              <w:rPr>
                <w:rFonts w:cs="Arial"/>
                <w:sz w:val="16"/>
                <w:szCs w:val="16"/>
                <w:lang w:eastAsia="en-US"/>
              </w:rPr>
            </w:pPr>
            <w:r w:rsidRPr="00E070C4">
              <w:rPr>
                <w:rFonts w:cs="Arial"/>
                <w:sz w:val="16"/>
                <w:szCs w:val="16"/>
                <w:lang w:eastAsia="en-US"/>
              </w:rPr>
              <w:t>9.3.0</w:t>
            </w:r>
          </w:p>
        </w:tc>
      </w:tr>
      <w:tr w:rsidR="00E070C4" w:rsidRPr="00E070C4" w14:paraId="01A89025"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1D"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12-2010</w:t>
            </w:r>
          </w:p>
        </w:tc>
        <w:tc>
          <w:tcPr>
            <w:tcW w:w="748" w:type="dxa"/>
            <w:tcBorders>
              <w:top w:val="single" w:sz="4" w:space="0" w:color="auto"/>
              <w:left w:val="single" w:sz="4" w:space="0" w:color="auto"/>
              <w:bottom w:val="single" w:sz="4" w:space="0" w:color="auto"/>
              <w:right w:val="single" w:sz="4" w:space="0" w:color="auto"/>
            </w:tcBorders>
            <w:shd w:val="solid" w:color="FFFFFF" w:fill="auto"/>
            <w:vAlign w:val="bottom"/>
          </w:tcPr>
          <w:p w14:paraId="01A8901E"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RP-50</w:t>
            </w:r>
          </w:p>
        </w:tc>
        <w:tc>
          <w:tcPr>
            <w:tcW w:w="937" w:type="dxa"/>
            <w:tcBorders>
              <w:top w:val="single" w:sz="4" w:space="0" w:color="auto"/>
              <w:left w:val="single" w:sz="4" w:space="0" w:color="auto"/>
              <w:bottom w:val="single" w:sz="4" w:space="0" w:color="auto"/>
              <w:right w:val="single" w:sz="4" w:space="0" w:color="auto"/>
            </w:tcBorders>
            <w:shd w:val="solid" w:color="FFFFFF" w:fill="auto"/>
            <w:vAlign w:val="bottom"/>
          </w:tcPr>
          <w:p w14:paraId="01A8901F"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RP-101356</w:t>
            </w:r>
          </w:p>
        </w:tc>
        <w:tc>
          <w:tcPr>
            <w:tcW w:w="573" w:type="dxa"/>
            <w:tcBorders>
              <w:top w:val="single" w:sz="4" w:space="0" w:color="auto"/>
              <w:left w:val="single" w:sz="4" w:space="0" w:color="auto"/>
              <w:bottom w:val="single" w:sz="4" w:space="0" w:color="auto"/>
              <w:right w:val="single" w:sz="4" w:space="0" w:color="auto"/>
            </w:tcBorders>
            <w:shd w:val="solid" w:color="FFFFFF" w:fill="auto"/>
            <w:vAlign w:val="bottom"/>
          </w:tcPr>
          <w:p w14:paraId="01A89020" w14:textId="77777777" w:rsidR="00716722" w:rsidRPr="00E070C4" w:rsidRDefault="00716722" w:rsidP="0092391D">
            <w:pPr>
              <w:pStyle w:val="TAL"/>
              <w:rPr>
                <w:rFonts w:cs="Arial"/>
                <w:sz w:val="16"/>
                <w:szCs w:val="16"/>
                <w:lang w:eastAsia="en-US"/>
              </w:rPr>
            </w:pPr>
            <w:r w:rsidRPr="00E070C4">
              <w:rPr>
                <w:rFonts w:cs="Arial"/>
                <w:sz w:val="16"/>
                <w:szCs w:val="16"/>
                <w:lang w:eastAsia="en-US"/>
              </w:rPr>
              <w:t>012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21"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22"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vAlign w:val="bottom"/>
          </w:tcPr>
          <w:p w14:paraId="01A89023" w14:textId="77777777" w:rsidR="00716722" w:rsidRPr="00E070C4" w:rsidRDefault="00716722" w:rsidP="0092391D">
            <w:pPr>
              <w:pStyle w:val="TAL"/>
              <w:rPr>
                <w:rFonts w:cs="Arial"/>
                <w:sz w:val="16"/>
                <w:szCs w:val="16"/>
                <w:lang w:eastAsia="en-US"/>
              </w:rPr>
            </w:pPr>
            <w:r w:rsidRPr="00E070C4">
              <w:rPr>
                <w:rFonts w:cs="Arial"/>
                <w:sz w:val="16"/>
                <w:szCs w:val="16"/>
                <w:lang w:eastAsia="en-US"/>
              </w:rPr>
              <w:t>Band 42 and 43 parameters for UMTS/LTE 3500 (TDD) for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24" w14:textId="77777777" w:rsidR="00716722" w:rsidRPr="00E070C4" w:rsidRDefault="00716722" w:rsidP="0092391D">
            <w:pPr>
              <w:pStyle w:val="TAL"/>
              <w:rPr>
                <w:rFonts w:cs="Arial"/>
                <w:sz w:val="16"/>
                <w:szCs w:val="16"/>
                <w:lang w:eastAsia="en-US"/>
              </w:rPr>
            </w:pPr>
            <w:r w:rsidRPr="00E070C4">
              <w:rPr>
                <w:rFonts w:cs="Arial"/>
                <w:sz w:val="16"/>
                <w:szCs w:val="16"/>
                <w:lang w:eastAsia="en-US"/>
              </w:rPr>
              <w:t>9.3.0</w:t>
            </w:r>
          </w:p>
        </w:tc>
      </w:tr>
      <w:tr w:rsidR="00E070C4" w:rsidRPr="00E070C4" w14:paraId="01A8902E"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26"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12-2010</w:t>
            </w:r>
          </w:p>
        </w:tc>
        <w:tc>
          <w:tcPr>
            <w:tcW w:w="748" w:type="dxa"/>
            <w:tcBorders>
              <w:top w:val="single" w:sz="4" w:space="0" w:color="auto"/>
              <w:left w:val="single" w:sz="4" w:space="0" w:color="auto"/>
              <w:bottom w:val="single" w:sz="4" w:space="0" w:color="auto"/>
              <w:right w:val="single" w:sz="4" w:space="0" w:color="auto"/>
            </w:tcBorders>
            <w:shd w:val="solid" w:color="FFFFFF" w:fill="auto"/>
            <w:vAlign w:val="bottom"/>
          </w:tcPr>
          <w:p w14:paraId="01A89027"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RP-50</w:t>
            </w:r>
          </w:p>
        </w:tc>
        <w:tc>
          <w:tcPr>
            <w:tcW w:w="937" w:type="dxa"/>
            <w:tcBorders>
              <w:top w:val="single" w:sz="4" w:space="0" w:color="auto"/>
              <w:left w:val="single" w:sz="4" w:space="0" w:color="auto"/>
              <w:bottom w:val="single" w:sz="4" w:space="0" w:color="auto"/>
              <w:right w:val="single" w:sz="4" w:space="0" w:color="auto"/>
            </w:tcBorders>
            <w:shd w:val="solid" w:color="FFFFFF" w:fill="auto"/>
            <w:vAlign w:val="bottom"/>
          </w:tcPr>
          <w:p w14:paraId="01A89028" w14:textId="77777777" w:rsidR="00716722" w:rsidRPr="00E070C4" w:rsidRDefault="00716722" w:rsidP="0092391D">
            <w:pPr>
              <w:pStyle w:val="TAL"/>
              <w:rPr>
                <w:rFonts w:cs="Arial"/>
                <w:sz w:val="16"/>
                <w:szCs w:val="16"/>
                <w:lang w:eastAsia="en-US"/>
              </w:rPr>
            </w:pPr>
          </w:p>
        </w:tc>
        <w:tc>
          <w:tcPr>
            <w:tcW w:w="573" w:type="dxa"/>
            <w:tcBorders>
              <w:top w:val="single" w:sz="4" w:space="0" w:color="auto"/>
              <w:left w:val="single" w:sz="4" w:space="0" w:color="auto"/>
              <w:bottom w:val="single" w:sz="4" w:space="0" w:color="auto"/>
              <w:right w:val="single" w:sz="4" w:space="0" w:color="auto"/>
            </w:tcBorders>
            <w:shd w:val="solid" w:color="FFFFFF" w:fill="auto"/>
            <w:vAlign w:val="bottom"/>
          </w:tcPr>
          <w:p w14:paraId="01A89029"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2A"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2B"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vAlign w:val="bottom"/>
          </w:tcPr>
          <w:p w14:paraId="01A8902C" w14:textId="77777777" w:rsidR="00716722" w:rsidRPr="00E070C4" w:rsidRDefault="00716722" w:rsidP="0092391D">
            <w:pPr>
              <w:pStyle w:val="TAL"/>
              <w:rPr>
                <w:rFonts w:cs="Arial"/>
                <w:sz w:val="16"/>
                <w:szCs w:val="16"/>
                <w:lang w:eastAsia="en-US"/>
              </w:rPr>
            </w:pPr>
            <w:r w:rsidRPr="00E070C4">
              <w:rPr>
                <w:rFonts w:cs="Arial"/>
                <w:sz w:val="16"/>
                <w:szCs w:val="16"/>
                <w:lang w:eastAsia="en-US"/>
              </w:rPr>
              <w:t>Raised to Rel-10 with no technical change</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2D" w14:textId="77777777" w:rsidR="00716722" w:rsidRPr="00E070C4" w:rsidRDefault="00716722" w:rsidP="0092391D">
            <w:pPr>
              <w:pStyle w:val="TAL"/>
              <w:rPr>
                <w:rFonts w:cs="Arial"/>
                <w:sz w:val="16"/>
                <w:szCs w:val="16"/>
                <w:lang w:eastAsia="en-US"/>
              </w:rPr>
            </w:pPr>
            <w:r w:rsidRPr="00E070C4">
              <w:rPr>
                <w:rFonts w:cs="Arial"/>
                <w:sz w:val="16"/>
                <w:szCs w:val="16"/>
                <w:lang w:eastAsia="en-US"/>
              </w:rPr>
              <w:t>10.0.0</w:t>
            </w:r>
          </w:p>
        </w:tc>
      </w:tr>
      <w:tr w:rsidR="00E070C4" w:rsidRPr="00E070C4" w14:paraId="01A89037"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2F"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01-2011</w:t>
            </w:r>
          </w:p>
        </w:tc>
        <w:tc>
          <w:tcPr>
            <w:tcW w:w="748" w:type="dxa"/>
            <w:tcBorders>
              <w:top w:val="single" w:sz="4" w:space="0" w:color="auto"/>
              <w:left w:val="single" w:sz="4" w:space="0" w:color="auto"/>
              <w:bottom w:val="single" w:sz="4" w:space="0" w:color="auto"/>
              <w:right w:val="single" w:sz="4" w:space="0" w:color="auto"/>
            </w:tcBorders>
            <w:shd w:val="solid" w:color="FFFFFF" w:fill="auto"/>
            <w:vAlign w:val="bottom"/>
          </w:tcPr>
          <w:p w14:paraId="01A89030" w14:textId="77777777" w:rsidR="00716722" w:rsidRPr="00E070C4" w:rsidRDefault="00716722" w:rsidP="0092391D">
            <w:pPr>
              <w:pStyle w:val="TAL"/>
              <w:rPr>
                <w:rFonts w:cs="Arial"/>
                <w:sz w:val="16"/>
                <w:szCs w:val="16"/>
                <w:lang w:eastAsia="en-US"/>
              </w:rPr>
            </w:pPr>
          </w:p>
        </w:tc>
        <w:tc>
          <w:tcPr>
            <w:tcW w:w="937" w:type="dxa"/>
            <w:tcBorders>
              <w:top w:val="single" w:sz="4" w:space="0" w:color="auto"/>
              <w:left w:val="single" w:sz="4" w:space="0" w:color="auto"/>
              <w:bottom w:val="single" w:sz="4" w:space="0" w:color="auto"/>
              <w:right w:val="single" w:sz="4" w:space="0" w:color="auto"/>
            </w:tcBorders>
            <w:shd w:val="solid" w:color="FFFFFF" w:fill="auto"/>
            <w:vAlign w:val="bottom"/>
          </w:tcPr>
          <w:p w14:paraId="01A89031" w14:textId="77777777" w:rsidR="00716722" w:rsidRPr="00E070C4" w:rsidRDefault="00716722" w:rsidP="0092391D">
            <w:pPr>
              <w:pStyle w:val="TAL"/>
              <w:rPr>
                <w:rFonts w:cs="Arial"/>
                <w:sz w:val="16"/>
                <w:szCs w:val="16"/>
                <w:lang w:eastAsia="en-US"/>
              </w:rPr>
            </w:pPr>
          </w:p>
        </w:tc>
        <w:tc>
          <w:tcPr>
            <w:tcW w:w="573" w:type="dxa"/>
            <w:tcBorders>
              <w:top w:val="single" w:sz="4" w:space="0" w:color="auto"/>
              <w:left w:val="single" w:sz="4" w:space="0" w:color="auto"/>
              <w:bottom w:val="single" w:sz="4" w:space="0" w:color="auto"/>
              <w:right w:val="single" w:sz="4" w:space="0" w:color="auto"/>
            </w:tcBorders>
            <w:shd w:val="solid" w:color="FFFFFF" w:fill="auto"/>
            <w:vAlign w:val="bottom"/>
          </w:tcPr>
          <w:p w14:paraId="01A89032"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33"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34"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vAlign w:val="bottom"/>
          </w:tcPr>
          <w:p w14:paraId="01A89035" w14:textId="77777777" w:rsidR="00716722" w:rsidRPr="00E070C4" w:rsidRDefault="00716722" w:rsidP="0092391D">
            <w:pPr>
              <w:pStyle w:val="TAL"/>
              <w:rPr>
                <w:rFonts w:cs="Arial"/>
                <w:sz w:val="16"/>
                <w:szCs w:val="16"/>
                <w:lang w:eastAsia="en-US"/>
              </w:rPr>
            </w:pPr>
            <w:r w:rsidRPr="00E070C4">
              <w:rPr>
                <w:rFonts w:cs="Arial"/>
                <w:sz w:val="16"/>
                <w:szCs w:val="16"/>
                <w:lang w:eastAsia="en-US"/>
              </w:rPr>
              <w:t>Correction to history table</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36" w14:textId="77777777" w:rsidR="00716722" w:rsidRPr="00E070C4" w:rsidRDefault="00716722" w:rsidP="0092391D">
            <w:pPr>
              <w:pStyle w:val="TAL"/>
              <w:rPr>
                <w:rFonts w:cs="Arial"/>
                <w:sz w:val="16"/>
                <w:szCs w:val="16"/>
                <w:lang w:eastAsia="en-US"/>
              </w:rPr>
            </w:pPr>
            <w:r w:rsidRPr="00E070C4">
              <w:rPr>
                <w:rFonts w:cs="Arial"/>
                <w:sz w:val="16"/>
                <w:szCs w:val="16"/>
                <w:lang w:eastAsia="en-US"/>
              </w:rPr>
              <w:t>10.0.1</w:t>
            </w:r>
          </w:p>
        </w:tc>
      </w:tr>
      <w:tr w:rsidR="00E070C4" w:rsidRPr="00E070C4" w14:paraId="01A89040"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38"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06-2011</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039"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RP-52</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03A"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RP-110804</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03B" w14:textId="77777777" w:rsidR="00716722" w:rsidRPr="00E070C4" w:rsidRDefault="00716722" w:rsidP="0092391D">
            <w:pPr>
              <w:pStyle w:val="TAL"/>
              <w:rPr>
                <w:rFonts w:cs="Arial"/>
                <w:sz w:val="16"/>
                <w:szCs w:val="16"/>
                <w:lang w:eastAsia="en-US"/>
              </w:rPr>
            </w:pPr>
            <w:r w:rsidRPr="00E070C4">
              <w:rPr>
                <w:rFonts w:cs="Arial"/>
                <w:sz w:val="16"/>
                <w:szCs w:val="16"/>
                <w:lang w:eastAsia="en-US"/>
              </w:rPr>
              <w:t>015</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3C"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3D"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03E" w14:textId="77777777" w:rsidR="00716722" w:rsidRPr="00E070C4" w:rsidRDefault="00716722" w:rsidP="0092391D">
            <w:pPr>
              <w:pStyle w:val="TAL"/>
              <w:rPr>
                <w:rFonts w:cs="Arial"/>
                <w:sz w:val="16"/>
                <w:szCs w:val="16"/>
                <w:lang w:eastAsia="en-US"/>
              </w:rPr>
            </w:pPr>
            <w:r w:rsidRPr="00E070C4">
              <w:rPr>
                <w:rFonts w:cs="Arial"/>
                <w:sz w:val="16"/>
                <w:szCs w:val="16"/>
                <w:lang w:eastAsia="en-US"/>
              </w:rPr>
              <w:t>Add Expanded 1900 MHz Band (Band 25) in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3F" w14:textId="77777777" w:rsidR="00716722" w:rsidRPr="00E070C4" w:rsidRDefault="00716722" w:rsidP="0092391D">
            <w:pPr>
              <w:pStyle w:val="TAL"/>
              <w:rPr>
                <w:rFonts w:cs="Arial"/>
                <w:sz w:val="16"/>
                <w:szCs w:val="16"/>
                <w:lang w:eastAsia="en-US"/>
              </w:rPr>
            </w:pPr>
            <w:r w:rsidRPr="00E070C4">
              <w:rPr>
                <w:rFonts w:cs="Arial"/>
                <w:sz w:val="16"/>
                <w:szCs w:val="16"/>
                <w:lang w:eastAsia="en-US"/>
              </w:rPr>
              <w:t>10.1.0</w:t>
            </w:r>
          </w:p>
        </w:tc>
      </w:tr>
      <w:tr w:rsidR="00E070C4" w:rsidRPr="00E070C4" w14:paraId="01A89049"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41"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06-2011</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042"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RP-52</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043"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RP-110812</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044" w14:textId="77777777" w:rsidR="00716722" w:rsidRPr="00E070C4" w:rsidRDefault="00716722" w:rsidP="0092391D">
            <w:pPr>
              <w:pStyle w:val="TAL"/>
              <w:rPr>
                <w:rFonts w:cs="Arial"/>
                <w:sz w:val="16"/>
                <w:szCs w:val="16"/>
                <w:lang w:eastAsia="en-US"/>
              </w:rPr>
            </w:pPr>
            <w:r w:rsidRPr="00E070C4">
              <w:rPr>
                <w:rFonts w:cs="Arial"/>
                <w:sz w:val="16"/>
                <w:szCs w:val="16"/>
                <w:lang w:eastAsia="en-US"/>
              </w:rPr>
              <w:t>022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45"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46"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047" w14:textId="77777777" w:rsidR="00716722" w:rsidRPr="00E070C4" w:rsidRDefault="00716722" w:rsidP="0092391D">
            <w:pPr>
              <w:pStyle w:val="TAL"/>
              <w:rPr>
                <w:rFonts w:cs="Arial"/>
                <w:sz w:val="16"/>
                <w:szCs w:val="16"/>
                <w:lang w:eastAsia="en-US"/>
              </w:rPr>
            </w:pPr>
            <w:r w:rsidRPr="00E070C4">
              <w:rPr>
                <w:rFonts w:cs="Arial"/>
                <w:sz w:val="16"/>
                <w:szCs w:val="16"/>
                <w:lang w:eastAsia="en-US"/>
              </w:rPr>
              <w:t>Add 2GHz S-Band (Band 23) in  36.307 (Rel 10)</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48" w14:textId="77777777" w:rsidR="00716722" w:rsidRPr="00E070C4" w:rsidRDefault="00716722" w:rsidP="0092391D">
            <w:pPr>
              <w:pStyle w:val="TAL"/>
              <w:rPr>
                <w:rFonts w:cs="Arial"/>
                <w:sz w:val="16"/>
                <w:szCs w:val="16"/>
                <w:lang w:eastAsia="en-US"/>
              </w:rPr>
            </w:pPr>
            <w:r w:rsidRPr="00E070C4">
              <w:rPr>
                <w:rFonts w:cs="Arial"/>
                <w:sz w:val="16"/>
                <w:szCs w:val="16"/>
                <w:lang w:eastAsia="en-US"/>
              </w:rPr>
              <w:t>10.1.0</w:t>
            </w:r>
          </w:p>
        </w:tc>
      </w:tr>
      <w:tr w:rsidR="00E070C4" w:rsidRPr="00E070C4" w14:paraId="01A89052"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4A"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09-2011</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04B"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RP-53</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04C"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RP-111255</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04D" w14:textId="77777777" w:rsidR="00716722" w:rsidRPr="00E070C4" w:rsidRDefault="00716722" w:rsidP="0092391D">
            <w:pPr>
              <w:pStyle w:val="TAL"/>
              <w:rPr>
                <w:rFonts w:cs="Arial"/>
                <w:sz w:val="16"/>
                <w:szCs w:val="16"/>
                <w:lang w:eastAsia="en-US"/>
              </w:rPr>
            </w:pPr>
            <w:r w:rsidRPr="00E070C4">
              <w:rPr>
                <w:rFonts w:cs="Arial"/>
                <w:sz w:val="16"/>
                <w:szCs w:val="16"/>
                <w:lang w:eastAsia="en-US"/>
              </w:rPr>
              <w:t>025</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4E"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4F"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050" w14:textId="77777777" w:rsidR="00716722" w:rsidRPr="00E070C4" w:rsidRDefault="00716722" w:rsidP="0092391D">
            <w:pPr>
              <w:pStyle w:val="TAL"/>
              <w:rPr>
                <w:rFonts w:cs="Arial"/>
                <w:sz w:val="16"/>
                <w:szCs w:val="16"/>
                <w:lang w:eastAsia="en-US"/>
              </w:rPr>
            </w:pPr>
            <w:r w:rsidRPr="00E070C4">
              <w:rPr>
                <w:rFonts w:cs="Arial"/>
                <w:sz w:val="16"/>
                <w:szCs w:val="16"/>
                <w:lang w:eastAsia="en-US"/>
              </w:rPr>
              <w:t> Add Band 22 for LTE/UMTS 3500 (FDD)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51" w14:textId="77777777" w:rsidR="00716722" w:rsidRPr="00E070C4" w:rsidRDefault="00716722" w:rsidP="0092391D">
            <w:pPr>
              <w:pStyle w:val="TAL"/>
              <w:rPr>
                <w:rFonts w:cs="Arial"/>
                <w:sz w:val="16"/>
                <w:szCs w:val="16"/>
                <w:lang w:eastAsia="en-US"/>
              </w:rPr>
            </w:pPr>
            <w:r w:rsidRPr="00E070C4">
              <w:rPr>
                <w:rFonts w:cs="Arial"/>
                <w:sz w:val="16"/>
                <w:szCs w:val="16"/>
                <w:lang w:eastAsia="en-US"/>
              </w:rPr>
              <w:t>10.2.0</w:t>
            </w:r>
          </w:p>
        </w:tc>
      </w:tr>
      <w:tr w:rsidR="00E070C4" w:rsidRPr="00E070C4" w14:paraId="01A8905B"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53"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03-2012</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054"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RP-55</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055"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RP-120305</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056" w14:textId="77777777" w:rsidR="00716722" w:rsidRPr="00E070C4" w:rsidRDefault="00716722" w:rsidP="0092391D">
            <w:pPr>
              <w:pStyle w:val="TAL"/>
              <w:rPr>
                <w:rFonts w:cs="Arial"/>
                <w:sz w:val="16"/>
                <w:szCs w:val="16"/>
                <w:lang w:eastAsia="en-US"/>
              </w:rPr>
            </w:pPr>
            <w:r w:rsidRPr="00E070C4">
              <w:rPr>
                <w:rFonts w:cs="Arial"/>
                <w:sz w:val="16"/>
                <w:szCs w:val="16"/>
                <w:lang w:eastAsia="en-US"/>
              </w:rPr>
              <w:t>029</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57"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58"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059"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Band 26/XXVI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5A"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11.0.0</w:t>
            </w:r>
          </w:p>
        </w:tc>
      </w:tr>
      <w:tr w:rsidR="00E070C4" w:rsidRPr="00E070C4" w14:paraId="01A89064"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vAlign w:val="bottom"/>
          </w:tcPr>
          <w:p w14:paraId="01A8905C"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2012-06</w:t>
            </w:r>
          </w:p>
        </w:tc>
        <w:tc>
          <w:tcPr>
            <w:tcW w:w="748" w:type="dxa"/>
            <w:tcBorders>
              <w:top w:val="single" w:sz="4" w:space="0" w:color="auto"/>
              <w:left w:val="single" w:sz="4" w:space="0" w:color="auto"/>
              <w:bottom w:val="single" w:sz="4" w:space="0" w:color="auto"/>
              <w:right w:val="single" w:sz="4" w:space="0" w:color="auto"/>
            </w:tcBorders>
            <w:shd w:val="solid" w:color="FFFFFF" w:fill="auto"/>
            <w:vAlign w:val="bottom"/>
          </w:tcPr>
          <w:p w14:paraId="01A8905D"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RP-56</w:t>
            </w:r>
          </w:p>
        </w:tc>
        <w:tc>
          <w:tcPr>
            <w:tcW w:w="937" w:type="dxa"/>
            <w:tcBorders>
              <w:top w:val="single" w:sz="4" w:space="0" w:color="auto"/>
              <w:left w:val="single" w:sz="4" w:space="0" w:color="auto"/>
              <w:bottom w:val="single" w:sz="4" w:space="0" w:color="auto"/>
              <w:right w:val="single" w:sz="4" w:space="0" w:color="auto"/>
            </w:tcBorders>
            <w:shd w:val="solid" w:color="FFFFFF" w:fill="auto"/>
            <w:vAlign w:val="bottom"/>
          </w:tcPr>
          <w:p w14:paraId="01A8905E"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RP-120789</w:t>
            </w:r>
          </w:p>
        </w:tc>
        <w:tc>
          <w:tcPr>
            <w:tcW w:w="573" w:type="dxa"/>
            <w:tcBorders>
              <w:top w:val="single" w:sz="4" w:space="0" w:color="auto"/>
              <w:left w:val="single" w:sz="4" w:space="0" w:color="auto"/>
              <w:bottom w:val="single" w:sz="4" w:space="0" w:color="auto"/>
              <w:right w:val="single" w:sz="4" w:space="0" w:color="auto"/>
            </w:tcBorders>
            <w:shd w:val="solid" w:color="FFFFFF" w:fill="auto"/>
            <w:vAlign w:val="bottom"/>
          </w:tcPr>
          <w:p w14:paraId="01A8905F" w14:textId="77777777" w:rsidR="00716722" w:rsidRPr="00E070C4" w:rsidRDefault="00716722" w:rsidP="0092391D">
            <w:pPr>
              <w:pStyle w:val="TAL"/>
              <w:rPr>
                <w:rFonts w:cs="Arial"/>
                <w:sz w:val="16"/>
                <w:szCs w:val="16"/>
                <w:lang w:eastAsia="en-US"/>
              </w:rPr>
            </w:pPr>
            <w:r w:rsidRPr="00E070C4">
              <w:rPr>
                <w:rFonts w:cs="Arial"/>
                <w:sz w:val="16"/>
                <w:szCs w:val="16"/>
                <w:lang w:eastAsia="en-US"/>
              </w:rPr>
              <w:t>043</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60"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61"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vAlign w:val="bottom"/>
          </w:tcPr>
          <w:p w14:paraId="01A89062"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CA_1A-19A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63"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11.1.0</w:t>
            </w:r>
          </w:p>
        </w:tc>
      </w:tr>
      <w:tr w:rsidR="00E070C4" w:rsidRPr="00E070C4" w14:paraId="01A8906D"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vAlign w:val="bottom"/>
          </w:tcPr>
          <w:p w14:paraId="01A89065"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2012-06</w:t>
            </w:r>
          </w:p>
        </w:tc>
        <w:tc>
          <w:tcPr>
            <w:tcW w:w="748" w:type="dxa"/>
            <w:tcBorders>
              <w:top w:val="single" w:sz="4" w:space="0" w:color="auto"/>
              <w:left w:val="single" w:sz="4" w:space="0" w:color="auto"/>
              <w:bottom w:val="single" w:sz="4" w:space="0" w:color="auto"/>
              <w:right w:val="single" w:sz="4" w:space="0" w:color="auto"/>
            </w:tcBorders>
            <w:shd w:val="solid" w:color="FFFFFF" w:fill="auto"/>
            <w:vAlign w:val="bottom"/>
          </w:tcPr>
          <w:p w14:paraId="01A89066"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RP-56</w:t>
            </w:r>
          </w:p>
        </w:tc>
        <w:tc>
          <w:tcPr>
            <w:tcW w:w="937" w:type="dxa"/>
            <w:tcBorders>
              <w:top w:val="single" w:sz="4" w:space="0" w:color="auto"/>
              <w:left w:val="single" w:sz="4" w:space="0" w:color="auto"/>
              <w:bottom w:val="single" w:sz="4" w:space="0" w:color="auto"/>
              <w:right w:val="single" w:sz="4" w:space="0" w:color="auto"/>
            </w:tcBorders>
            <w:shd w:val="solid" w:color="FFFFFF" w:fill="auto"/>
            <w:vAlign w:val="bottom"/>
          </w:tcPr>
          <w:p w14:paraId="01A89067"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RP-120793</w:t>
            </w:r>
          </w:p>
        </w:tc>
        <w:tc>
          <w:tcPr>
            <w:tcW w:w="573" w:type="dxa"/>
            <w:tcBorders>
              <w:top w:val="single" w:sz="4" w:space="0" w:color="auto"/>
              <w:left w:val="single" w:sz="4" w:space="0" w:color="auto"/>
              <w:bottom w:val="single" w:sz="4" w:space="0" w:color="auto"/>
              <w:right w:val="single" w:sz="4" w:space="0" w:color="auto"/>
            </w:tcBorders>
            <w:shd w:val="solid" w:color="FFFFFF" w:fill="auto"/>
            <w:vAlign w:val="bottom"/>
          </w:tcPr>
          <w:p w14:paraId="01A89068" w14:textId="77777777" w:rsidR="00716722" w:rsidRPr="00E070C4" w:rsidRDefault="00716722" w:rsidP="0092391D">
            <w:pPr>
              <w:pStyle w:val="TAL"/>
              <w:rPr>
                <w:rFonts w:cs="Arial"/>
                <w:sz w:val="16"/>
                <w:szCs w:val="16"/>
                <w:lang w:eastAsia="en-US"/>
              </w:rPr>
            </w:pPr>
            <w:r w:rsidRPr="00E070C4">
              <w:rPr>
                <w:rFonts w:cs="Arial"/>
                <w:sz w:val="16"/>
                <w:szCs w:val="16"/>
                <w:lang w:eastAsia="en-US"/>
              </w:rPr>
              <w:t>049</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69"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6A"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vAlign w:val="bottom"/>
          </w:tcPr>
          <w:p w14:paraId="01A8906B"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APAC700(FDD) into TS 36.307 Rel-11</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6C"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11.1.0</w:t>
            </w:r>
          </w:p>
        </w:tc>
      </w:tr>
      <w:tr w:rsidR="00E070C4" w:rsidRPr="00E070C4" w14:paraId="01A89076"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vAlign w:val="bottom"/>
          </w:tcPr>
          <w:p w14:paraId="01A8906E"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2012-06</w:t>
            </w:r>
          </w:p>
        </w:tc>
        <w:tc>
          <w:tcPr>
            <w:tcW w:w="748" w:type="dxa"/>
            <w:tcBorders>
              <w:top w:val="single" w:sz="4" w:space="0" w:color="auto"/>
              <w:left w:val="single" w:sz="4" w:space="0" w:color="auto"/>
              <w:bottom w:val="single" w:sz="4" w:space="0" w:color="auto"/>
              <w:right w:val="single" w:sz="4" w:space="0" w:color="auto"/>
            </w:tcBorders>
            <w:shd w:val="solid" w:color="FFFFFF" w:fill="auto"/>
            <w:vAlign w:val="bottom"/>
          </w:tcPr>
          <w:p w14:paraId="01A8906F"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RP-56</w:t>
            </w:r>
          </w:p>
        </w:tc>
        <w:tc>
          <w:tcPr>
            <w:tcW w:w="937" w:type="dxa"/>
            <w:tcBorders>
              <w:top w:val="single" w:sz="4" w:space="0" w:color="auto"/>
              <w:left w:val="single" w:sz="4" w:space="0" w:color="auto"/>
              <w:bottom w:val="single" w:sz="4" w:space="0" w:color="auto"/>
              <w:right w:val="single" w:sz="4" w:space="0" w:color="auto"/>
            </w:tcBorders>
            <w:shd w:val="solid" w:color="FFFFFF" w:fill="auto"/>
            <w:vAlign w:val="bottom"/>
          </w:tcPr>
          <w:p w14:paraId="01A89070"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RP-120793</w:t>
            </w:r>
          </w:p>
        </w:tc>
        <w:tc>
          <w:tcPr>
            <w:tcW w:w="573" w:type="dxa"/>
            <w:tcBorders>
              <w:top w:val="single" w:sz="4" w:space="0" w:color="auto"/>
              <w:left w:val="single" w:sz="4" w:space="0" w:color="auto"/>
              <w:bottom w:val="single" w:sz="4" w:space="0" w:color="auto"/>
              <w:right w:val="single" w:sz="4" w:space="0" w:color="auto"/>
            </w:tcBorders>
            <w:shd w:val="solid" w:color="FFFFFF" w:fill="auto"/>
            <w:vAlign w:val="bottom"/>
          </w:tcPr>
          <w:p w14:paraId="01A89071" w14:textId="77777777" w:rsidR="00716722" w:rsidRPr="00E070C4" w:rsidRDefault="00716722" w:rsidP="0092391D">
            <w:pPr>
              <w:pStyle w:val="TAL"/>
              <w:rPr>
                <w:rFonts w:cs="Arial"/>
                <w:sz w:val="16"/>
                <w:szCs w:val="16"/>
                <w:lang w:eastAsia="en-US"/>
              </w:rPr>
            </w:pPr>
            <w:r w:rsidRPr="00E070C4">
              <w:rPr>
                <w:rFonts w:cs="Arial"/>
                <w:sz w:val="16"/>
                <w:szCs w:val="16"/>
                <w:lang w:eastAsia="en-US"/>
              </w:rPr>
              <w:t>053</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72"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73"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vAlign w:val="bottom"/>
          </w:tcPr>
          <w:p w14:paraId="01A89074"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APAC700(TDD) into TS 36.307 Rel-11</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75"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11.1.0</w:t>
            </w:r>
          </w:p>
        </w:tc>
      </w:tr>
      <w:tr w:rsidR="00E070C4" w:rsidRPr="00E070C4" w14:paraId="01A8907F"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vAlign w:val="bottom"/>
          </w:tcPr>
          <w:p w14:paraId="01A89077"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2012-06</w:t>
            </w:r>
          </w:p>
        </w:tc>
        <w:tc>
          <w:tcPr>
            <w:tcW w:w="748" w:type="dxa"/>
            <w:tcBorders>
              <w:top w:val="single" w:sz="4" w:space="0" w:color="auto"/>
              <w:left w:val="single" w:sz="4" w:space="0" w:color="auto"/>
              <w:bottom w:val="single" w:sz="4" w:space="0" w:color="auto"/>
              <w:right w:val="single" w:sz="4" w:space="0" w:color="auto"/>
            </w:tcBorders>
            <w:shd w:val="solid" w:color="FFFFFF" w:fill="auto"/>
            <w:vAlign w:val="bottom"/>
          </w:tcPr>
          <w:p w14:paraId="01A89078"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RP-56</w:t>
            </w:r>
          </w:p>
        </w:tc>
        <w:tc>
          <w:tcPr>
            <w:tcW w:w="937" w:type="dxa"/>
            <w:tcBorders>
              <w:top w:val="single" w:sz="4" w:space="0" w:color="auto"/>
              <w:left w:val="single" w:sz="4" w:space="0" w:color="auto"/>
              <w:bottom w:val="single" w:sz="4" w:space="0" w:color="auto"/>
              <w:right w:val="single" w:sz="4" w:space="0" w:color="auto"/>
            </w:tcBorders>
            <w:shd w:val="solid" w:color="FFFFFF" w:fill="auto"/>
            <w:vAlign w:val="bottom"/>
          </w:tcPr>
          <w:p w14:paraId="01A89079"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RP-120791</w:t>
            </w:r>
          </w:p>
        </w:tc>
        <w:tc>
          <w:tcPr>
            <w:tcW w:w="573" w:type="dxa"/>
            <w:tcBorders>
              <w:top w:val="single" w:sz="4" w:space="0" w:color="auto"/>
              <w:left w:val="single" w:sz="4" w:space="0" w:color="auto"/>
              <w:bottom w:val="single" w:sz="4" w:space="0" w:color="auto"/>
              <w:right w:val="single" w:sz="4" w:space="0" w:color="auto"/>
            </w:tcBorders>
            <w:shd w:val="solid" w:color="FFFFFF" w:fill="auto"/>
            <w:vAlign w:val="bottom"/>
          </w:tcPr>
          <w:p w14:paraId="01A8907A" w14:textId="77777777" w:rsidR="00716722" w:rsidRPr="00E070C4" w:rsidRDefault="00716722" w:rsidP="0092391D">
            <w:pPr>
              <w:pStyle w:val="TAL"/>
              <w:rPr>
                <w:rFonts w:cs="Arial"/>
                <w:sz w:val="16"/>
                <w:szCs w:val="16"/>
                <w:lang w:eastAsia="en-US"/>
              </w:rPr>
            </w:pPr>
            <w:r w:rsidRPr="00E070C4">
              <w:rPr>
                <w:rFonts w:cs="Arial"/>
                <w:sz w:val="16"/>
                <w:szCs w:val="16"/>
                <w:lang w:eastAsia="en-US"/>
              </w:rPr>
              <w:t>057</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7B"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7C"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vAlign w:val="bottom"/>
          </w:tcPr>
          <w:p w14:paraId="01A8907D"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e850_LB (Band 27)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7E"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11.1.0</w:t>
            </w:r>
          </w:p>
        </w:tc>
      </w:tr>
      <w:tr w:rsidR="00E070C4" w:rsidRPr="00E070C4" w14:paraId="01A89088"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80"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2012-09</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081"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RP-57</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082"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RP-121335</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083" w14:textId="77777777" w:rsidR="00716722" w:rsidRPr="00E070C4" w:rsidRDefault="00716722" w:rsidP="0092391D">
            <w:pPr>
              <w:pStyle w:val="TAL"/>
              <w:rPr>
                <w:rFonts w:cs="Arial"/>
                <w:sz w:val="16"/>
                <w:szCs w:val="16"/>
                <w:lang w:eastAsia="en-US"/>
              </w:rPr>
            </w:pPr>
            <w:r w:rsidRPr="00E070C4">
              <w:rPr>
                <w:rFonts w:cs="Arial"/>
                <w:sz w:val="16"/>
                <w:szCs w:val="16"/>
                <w:lang w:eastAsia="en-US"/>
              </w:rPr>
              <w:t>059</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84"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85"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086"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CA_1A-21A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87"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11.2.0</w:t>
            </w:r>
          </w:p>
        </w:tc>
      </w:tr>
      <w:tr w:rsidR="00E070C4" w:rsidRPr="00E070C4" w14:paraId="01A89091"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89"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2012-09</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08A"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RP-57</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08B"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RP-121295</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08C" w14:textId="77777777" w:rsidR="00716722" w:rsidRPr="00E070C4" w:rsidRDefault="00716722" w:rsidP="0092391D">
            <w:pPr>
              <w:pStyle w:val="TAL"/>
              <w:rPr>
                <w:rFonts w:cs="Arial"/>
                <w:sz w:val="16"/>
                <w:szCs w:val="16"/>
                <w:lang w:eastAsia="en-US"/>
              </w:rPr>
            </w:pPr>
            <w:r w:rsidRPr="00E070C4">
              <w:rPr>
                <w:rFonts w:cs="Arial"/>
                <w:sz w:val="16"/>
                <w:szCs w:val="16"/>
                <w:lang w:eastAsia="en-US"/>
              </w:rPr>
              <w:t>070r1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8D"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8E"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08F" w14:textId="77777777" w:rsidR="00716722" w:rsidRPr="00E070C4" w:rsidRDefault="00716722" w:rsidP="0092391D">
            <w:pPr>
              <w:pStyle w:val="TAL"/>
              <w:rPr>
                <w:rFonts w:cs="Arial"/>
                <w:sz w:val="16"/>
                <w:szCs w:val="16"/>
                <w:lang w:eastAsia="en-US"/>
              </w:rPr>
            </w:pPr>
            <w:r w:rsidRPr="00E070C4">
              <w:rPr>
                <w:rFonts w:cs="Arial"/>
                <w:sz w:val="16"/>
                <w:szCs w:val="16"/>
                <w:lang w:eastAsia="en-US"/>
              </w:rPr>
              <w:t>Relation between EARFCN for overlapping bands with multiple FBI indication</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90"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11.2.0</w:t>
            </w:r>
          </w:p>
        </w:tc>
      </w:tr>
      <w:tr w:rsidR="00E070C4" w:rsidRPr="00E070C4" w14:paraId="01A8909A"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92"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2012-09</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093"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RP-57</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094"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RP-121338</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095" w14:textId="77777777" w:rsidR="00716722" w:rsidRPr="00E070C4" w:rsidRDefault="00716722" w:rsidP="0092391D">
            <w:pPr>
              <w:pStyle w:val="TAL"/>
              <w:rPr>
                <w:rFonts w:cs="Arial"/>
                <w:sz w:val="16"/>
                <w:szCs w:val="16"/>
                <w:lang w:eastAsia="en-US"/>
              </w:rPr>
            </w:pPr>
            <w:r w:rsidRPr="00E070C4">
              <w:rPr>
                <w:rFonts w:cs="Arial"/>
                <w:sz w:val="16"/>
                <w:szCs w:val="16"/>
                <w:lang w:eastAsia="en-US"/>
              </w:rPr>
              <w:t>072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96"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97"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098" w14:textId="77777777" w:rsidR="00716722" w:rsidRPr="00E070C4" w:rsidRDefault="00716722" w:rsidP="0092391D">
            <w:pPr>
              <w:pStyle w:val="TAL"/>
              <w:rPr>
                <w:rFonts w:cs="Arial"/>
                <w:sz w:val="16"/>
                <w:szCs w:val="16"/>
                <w:lang w:eastAsia="en-US"/>
              </w:rPr>
            </w:pPr>
            <w:r w:rsidRPr="00E070C4">
              <w:rPr>
                <w:rFonts w:cs="Arial"/>
                <w:sz w:val="16"/>
                <w:szCs w:val="16"/>
                <w:lang w:eastAsia="en-US"/>
              </w:rPr>
              <w:t>36.307 CR for LTE_CA_B7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99"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11.2.0</w:t>
            </w:r>
          </w:p>
        </w:tc>
      </w:tr>
      <w:tr w:rsidR="00E070C4" w:rsidRPr="00E070C4" w14:paraId="01A890A3"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9B"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2012-09</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09C"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RP-57</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09D"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RP-121337</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09E" w14:textId="77777777" w:rsidR="00716722" w:rsidRPr="00E070C4" w:rsidRDefault="00716722" w:rsidP="0092391D">
            <w:pPr>
              <w:pStyle w:val="TAL"/>
              <w:rPr>
                <w:rFonts w:cs="Arial"/>
                <w:sz w:val="16"/>
                <w:szCs w:val="16"/>
                <w:lang w:eastAsia="en-US"/>
              </w:rPr>
            </w:pPr>
            <w:r w:rsidRPr="00E070C4">
              <w:rPr>
                <w:rFonts w:cs="Arial"/>
                <w:sz w:val="16"/>
                <w:szCs w:val="16"/>
                <w:lang w:eastAsia="en-US"/>
              </w:rPr>
              <w:t>073</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9F"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A0"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0A1" w14:textId="77777777" w:rsidR="00716722" w:rsidRPr="00E070C4" w:rsidRDefault="00716722" w:rsidP="0092391D">
            <w:pPr>
              <w:pStyle w:val="TAL"/>
              <w:rPr>
                <w:rFonts w:cs="Arial"/>
                <w:sz w:val="16"/>
                <w:szCs w:val="16"/>
                <w:lang w:eastAsia="en-US"/>
              </w:rPr>
            </w:pPr>
            <w:r w:rsidRPr="00E070C4">
              <w:rPr>
                <w:rFonts w:cs="Arial"/>
                <w:sz w:val="16"/>
                <w:szCs w:val="16"/>
                <w:lang w:eastAsia="en-US"/>
              </w:rPr>
              <w:t>TS 36.307 CR for CA_38</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A2"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11.2.0</w:t>
            </w:r>
          </w:p>
        </w:tc>
      </w:tr>
      <w:tr w:rsidR="00E070C4" w:rsidRPr="00E070C4" w14:paraId="01A890AC"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A4"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2012-09</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0A5"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RP-57</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0A6"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RP-121327</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0A7" w14:textId="77777777" w:rsidR="00716722" w:rsidRPr="00E070C4" w:rsidRDefault="00716722" w:rsidP="0092391D">
            <w:pPr>
              <w:pStyle w:val="TAL"/>
              <w:rPr>
                <w:rFonts w:cs="Arial"/>
                <w:sz w:val="16"/>
                <w:szCs w:val="16"/>
                <w:lang w:eastAsia="en-US"/>
              </w:rPr>
            </w:pPr>
            <w:r w:rsidRPr="00E070C4">
              <w:rPr>
                <w:rFonts w:cs="Arial"/>
                <w:sz w:val="16"/>
                <w:szCs w:val="16"/>
                <w:lang w:eastAsia="en-US"/>
              </w:rPr>
              <w:t>074</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A8"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A9"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0AA"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CA_B7_B20 in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AB"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11.2.0</w:t>
            </w:r>
          </w:p>
        </w:tc>
      </w:tr>
      <w:tr w:rsidR="00E070C4" w:rsidRPr="00E070C4" w14:paraId="01A890B5"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AD"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2012-09</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0AE"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RP-57</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0AF"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RP-121329</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0B0" w14:textId="77777777" w:rsidR="00716722" w:rsidRPr="00E070C4" w:rsidRDefault="00716722" w:rsidP="0092391D">
            <w:pPr>
              <w:pStyle w:val="TAL"/>
              <w:rPr>
                <w:rFonts w:cs="Arial"/>
                <w:sz w:val="16"/>
                <w:szCs w:val="16"/>
                <w:lang w:eastAsia="en-US"/>
              </w:rPr>
            </w:pPr>
            <w:r w:rsidRPr="00E070C4">
              <w:rPr>
                <w:rFonts w:cs="Arial"/>
                <w:sz w:val="16"/>
                <w:szCs w:val="16"/>
                <w:lang w:eastAsia="en-US"/>
              </w:rPr>
              <w:t>075</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B1"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B2"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0B3"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 band combination Band3 + Band5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B4"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11.2.0</w:t>
            </w:r>
          </w:p>
        </w:tc>
      </w:tr>
      <w:tr w:rsidR="00E070C4" w:rsidRPr="00E070C4" w14:paraId="01A890BE"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B6"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2012-09</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0B7"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RP-57</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0B8"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RP-121331</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0B9" w14:textId="77777777" w:rsidR="00716722" w:rsidRPr="00E070C4" w:rsidRDefault="00716722" w:rsidP="0092391D">
            <w:pPr>
              <w:pStyle w:val="TAL"/>
              <w:rPr>
                <w:rFonts w:cs="Arial"/>
                <w:sz w:val="16"/>
                <w:szCs w:val="16"/>
                <w:lang w:eastAsia="en-US"/>
              </w:rPr>
            </w:pPr>
            <w:r w:rsidRPr="00E070C4">
              <w:rPr>
                <w:rFonts w:cs="Arial"/>
                <w:sz w:val="16"/>
                <w:szCs w:val="16"/>
                <w:lang w:eastAsia="en-US"/>
              </w:rPr>
              <w:t>076</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BA"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BB"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0BC"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CA_3A-20A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BD"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11.2.0</w:t>
            </w:r>
          </w:p>
        </w:tc>
      </w:tr>
      <w:tr w:rsidR="00E070C4" w:rsidRPr="00E070C4" w14:paraId="01A890C7"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BF"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2012-09</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0C0"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RP-57</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0C1"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RP-121334</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0C2" w14:textId="77777777" w:rsidR="00716722" w:rsidRPr="00E070C4" w:rsidRDefault="00716722" w:rsidP="0092391D">
            <w:pPr>
              <w:pStyle w:val="TAL"/>
              <w:rPr>
                <w:rFonts w:cs="Arial"/>
                <w:sz w:val="16"/>
                <w:szCs w:val="16"/>
                <w:lang w:eastAsia="en-US"/>
              </w:rPr>
            </w:pPr>
            <w:r w:rsidRPr="00E070C4">
              <w:rPr>
                <w:rFonts w:cs="Arial"/>
                <w:sz w:val="16"/>
                <w:szCs w:val="16"/>
                <w:lang w:eastAsia="en-US"/>
              </w:rPr>
              <w:t>077</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C3"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C4"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0C5" w14:textId="77777777" w:rsidR="00716722" w:rsidRPr="00E070C4" w:rsidRDefault="00716722" w:rsidP="0092391D">
            <w:pPr>
              <w:pStyle w:val="TAL"/>
              <w:rPr>
                <w:rFonts w:cs="Arial"/>
                <w:sz w:val="16"/>
                <w:szCs w:val="16"/>
                <w:lang w:eastAsia="en-US"/>
              </w:rPr>
            </w:pPr>
            <w:r w:rsidRPr="00E070C4">
              <w:rPr>
                <w:rFonts w:cs="Arial"/>
                <w:sz w:val="16"/>
                <w:szCs w:val="16"/>
                <w:lang w:eastAsia="en-US"/>
              </w:rPr>
              <w:t>Add requirements for inter-band CA of B_1-18 in TS36.307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C6"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11.2.0</w:t>
            </w:r>
          </w:p>
        </w:tc>
      </w:tr>
      <w:tr w:rsidR="00E070C4" w:rsidRPr="00E070C4" w14:paraId="01A890D0"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C8"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2012-09</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0C9"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RP-57</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0CA"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RP-121333</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0CB" w14:textId="77777777" w:rsidR="00716722" w:rsidRPr="00E070C4" w:rsidRDefault="00716722" w:rsidP="0092391D">
            <w:pPr>
              <w:pStyle w:val="TAL"/>
              <w:rPr>
                <w:rFonts w:cs="Arial"/>
                <w:sz w:val="16"/>
                <w:szCs w:val="16"/>
                <w:lang w:eastAsia="en-US"/>
              </w:rPr>
            </w:pPr>
            <w:r w:rsidRPr="00E070C4">
              <w:rPr>
                <w:rFonts w:cs="Arial"/>
                <w:sz w:val="16"/>
                <w:szCs w:val="16"/>
                <w:lang w:eastAsia="en-US"/>
              </w:rPr>
              <w:t>078</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CC"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CD"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0CE"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CA_8_20 RF requirements into TS36.307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CF"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11.2.0</w:t>
            </w:r>
          </w:p>
        </w:tc>
      </w:tr>
      <w:tr w:rsidR="00E070C4" w:rsidRPr="00E070C4" w14:paraId="01A890D9"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D1"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2012-09</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0D2"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RP-57</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0D3"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RP-121324</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0D4" w14:textId="77777777" w:rsidR="00716722" w:rsidRPr="00E070C4" w:rsidRDefault="00716722" w:rsidP="0092391D">
            <w:pPr>
              <w:pStyle w:val="TAL"/>
              <w:rPr>
                <w:rFonts w:cs="Arial"/>
                <w:sz w:val="16"/>
                <w:szCs w:val="16"/>
                <w:lang w:eastAsia="en-US"/>
              </w:rPr>
            </w:pPr>
            <w:r w:rsidRPr="00E070C4">
              <w:rPr>
                <w:rFonts w:cs="Arial"/>
                <w:sz w:val="16"/>
                <w:szCs w:val="16"/>
                <w:lang w:eastAsia="en-US"/>
              </w:rPr>
              <w:t>079</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D5"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D6"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0D7"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CA_B3_B7 in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D8"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11.2.0</w:t>
            </w:r>
          </w:p>
        </w:tc>
      </w:tr>
      <w:tr w:rsidR="00E070C4" w:rsidRPr="00E070C4" w14:paraId="01A890E2"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DA"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2012-12</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0DB"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RP-58</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0DC"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RP-121890</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0DD" w14:textId="77777777" w:rsidR="00716722" w:rsidRPr="00E070C4" w:rsidRDefault="00716722" w:rsidP="0092391D">
            <w:pPr>
              <w:pStyle w:val="TAL"/>
              <w:rPr>
                <w:rFonts w:cs="Arial"/>
                <w:sz w:val="16"/>
                <w:szCs w:val="16"/>
                <w:lang w:eastAsia="en-US"/>
              </w:rPr>
            </w:pPr>
            <w:r w:rsidRPr="00E070C4">
              <w:rPr>
                <w:rFonts w:cs="Arial"/>
                <w:sz w:val="16"/>
                <w:szCs w:val="16"/>
                <w:lang w:eastAsia="en-US"/>
              </w:rPr>
              <w:t>086</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DE"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DF"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0E0"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CA_4A-5A into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E1"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11.3.0</w:t>
            </w:r>
          </w:p>
        </w:tc>
      </w:tr>
      <w:tr w:rsidR="00E070C4" w:rsidRPr="00E070C4" w14:paraId="01A890EB"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E3"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2012-12</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0E4"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RP-58</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0E5"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RP-121889</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0E6" w14:textId="77777777" w:rsidR="00716722" w:rsidRPr="00E070C4" w:rsidRDefault="00716722" w:rsidP="0092391D">
            <w:pPr>
              <w:pStyle w:val="TAL"/>
              <w:rPr>
                <w:rFonts w:cs="Arial"/>
                <w:sz w:val="16"/>
                <w:szCs w:val="16"/>
                <w:lang w:eastAsia="en-US"/>
              </w:rPr>
            </w:pPr>
            <w:r w:rsidRPr="00E070C4">
              <w:rPr>
                <w:rFonts w:cs="Arial"/>
                <w:sz w:val="16"/>
                <w:szCs w:val="16"/>
                <w:lang w:eastAsia="en-US"/>
              </w:rPr>
              <w:t>088</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E7"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E8"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0E9"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 band combination Band4 + Band13 to TS 36.307 (Rel-11)</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EA"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11.3.0</w:t>
            </w:r>
          </w:p>
        </w:tc>
      </w:tr>
      <w:tr w:rsidR="00E070C4" w:rsidRPr="00E070C4" w14:paraId="01A890F4"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EC"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2012-12</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0ED"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RP-58</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0EE"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RP-121896</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0EF" w14:textId="77777777" w:rsidR="00716722" w:rsidRPr="00E070C4" w:rsidRDefault="00716722" w:rsidP="0092391D">
            <w:pPr>
              <w:pStyle w:val="TAL"/>
              <w:rPr>
                <w:rFonts w:cs="Arial"/>
                <w:sz w:val="16"/>
                <w:szCs w:val="16"/>
                <w:lang w:eastAsia="en-US"/>
              </w:rPr>
            </w:pPr>
            <w:r w:rsidRPr="00E070C4">
              <w:rPr>
                <w:rFonts w:cs="Arial"/>
                <w:sz w:val="16"/>
                <w:szCs w:val="16"/>
                <w:lang w:eastAsia="en-US"/>
              </w:rPr>
              <w:t>091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F0"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F1"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0F2"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Band 5 + Band 17 inter-band CA configuration into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F3"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11.3.0</w:t>
            </w:r>
          </w:p>
        </w:tc>
      </w:tr>
      <w:tr w:rsidR="00E070C4" w:rsidRPr="00E070C4" w14:paraId="01A890FD"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F5"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2012-12</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0F6"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RP-58</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0F7"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RP-121884</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0F8" w14:textId="77777777" w:rsidR="00716722" w:rsidRPr="00E070C4" w:rsidRDefault="00716722" w:rsidP="0092391D">
            <w:pPr>
              <w:pStyle w:val="TAL"/>
              <w:rPr>
                <w:rFonts w:cs="Arial"/>
                <w:sz w:val="16"/>
                <w:szCs w:val="16"/>
                <w:lang w:eastAsia="en-US"/>
              </w:rPr>
            </w:pPr>
            <w:r w:rsidRPr="00E070C4">
              <w:rPr>
                <w:rFonts w:cs="Arial"/>
                <w:sz w:val="16"/>
                <w:szCs w:val="16"/>
                <w:lang w:eastAsia="en-US"/>
              </w:rPr>
              <w:t>092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F9"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0FA"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0FB"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CA_3A-8A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0FC"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11.3.0</w:t>
            </w:r>
          </w:p>
        </w:tc>
      </w:tr>
      <w:tr w:rsidR="00E070C4" w:rsidRPr="00E070C4" w14:paraId="01A89106"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0FE"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2012-12</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0FF"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RP-58</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00"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RP-121894</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01" w14:textId="77777777" w:rsidR="00716722" w:rsidRPr="00E070C4" w:rsidRDefault="00716722" w:rsidP="0092391D">
            <w:pPr>
              <w:pStyle w:val="TAL"/>
              <w:rPr>
                <w:rFonts w:cs="Arial"/>
                <w:sz w:val="16"/>
                <w:szCs w:val="16"/>
                <w:lang w:eastAsia="en-US"/>
              </w:rPr>
            </w:pPr>
            <w:r w:rsidRPr="00E070C4">
              <w:rPr>
                <w:rFonts w:cs="Arial"/>
                <w:sz w:val="16"/>
                <w:szCs w:val="16"/>
                <w:lang w:eastAsia="en-US"/>
              </w:rPr>
              <w:t>093</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02"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03"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04"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CA_B5_B12 in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05"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11.3.0</w:t>
            </w:r>
          </w:p>
        </w:tc>
      </w:tr>
      <w:tr w:rsidR="00E070C4" w:rsidRPr="00E070C4" w14:paraId="01A8910F"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07"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2012-12</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08"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RP-58</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09"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RP-121887</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0A" w14:textId="77777777" w:rsidR="00716722" w:rsidRPr="00E070C4" w:rsidRDefault="00716722" w:rsidP="0092391D">
            <w:pPr>
              <w:pStyle w:val="TAL"/>
              <w:rPr>
                <w:rFonts w:cs="Arial"/>
                <w:sz w:val="16"/>
                <w:szCs w:val="16"/>
                <w:lang w:eastAsia="en-US"/>
              </w:rPr>
            </w:pPr>
            <w:r w:rsidRPr="00E070C4">
              <w:rPr>
                <w:rFonts w:cs="Arial"/>
                <w:sz w:val="16"/>
                <w:szCs w:val="16"/>
                <w:lang w:eastAsia="en-US"/>
              </w:rPr>
              <w:t>095</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0B"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0C"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0D"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CA_4-12 into TS 36.307 (Rel-11)</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0E"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11.3.0</w:t>
            </w:r>
          </w:p>
        </w:tc>
      </w:tr>
      <w:tr w:rsidR="00E070C4" w:rsidRPr="00E070C4" w14:paraId="01A89118"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10"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2012-12</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11"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RP-58</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12"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RP-121882</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13" w14:textId="77777777" w:rsidR="00716722" w:rsidRPr="00E070C4" w:rsidRDefault="00716722" w:rsidP="0092391D">
            <w:pPr>
              <w:pStyle w:val="TAL"/>
              <w:rPr>
                <w:rFonts w:cs="Arial"/>
                <w:sz w:val="16"/>
                <w:szCs w:val="16"/>
                <w:lang w:eastAsia="en-US"/>
              </w:rPr>
            </w:pPr>
            <w:r w:rsidRPr="00E070C4">
              <w:rPr>
                <w:rFonts w:cs="Arial"/>
                <w:sz w:val="16"/>
                <w:szCs w:val="16"/>
                <w:lang w:eastAsia="en-US"/>
              </w:rPr>
              <w:t>097</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14"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15"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16" w14:textId="77777777" w:rsidR="00716722" w:rsidRPr="00E070C4" w:rsidRDefault="00716722" w:rsidP="0092391D">
            <w:pPr>
              <w:pStyle w:val="TAL"/>
              <w:rPr>
                <w:rFonts w:cs="Arial"/>
                <w:sz w:val="16"/>
                <w:szCs w:val="16"/>
                <w:lang w:eastAsia="en-US"/>
              </w:rPr>
            </w:pPr>
            <w:r w:rsidRPr="00E070C4">
              <w:rPr>
                <w:rFonts w:cs="Arial"/>
                <w:sz w:val="16"/>
                <w:szCs w:val="16"/>
                <w:lang w:eastAsia="en-US"/>
              </w:rPr>
              <w:t>[Rel-11] Introduction of inter-band CA_11-18 into TS36.307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17"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11.3.0</w:t>
            </w:r>
          </w:p>
        </w:tc>
      </w:tr>
      <w:tr w:rsidR="00E070C4" w:rsidRPr="00E070C4" w14:paraId="01A89121"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19"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2012-12</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1A"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RP-58</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1B"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RP-121861</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1C" w14:textId="77777777" w:rsidR="00716722" w:rsidRPr="00E070C4" w:rsidRDefault="00716722" w:rsidP="0092391D">
            <w:pPr>
              <w:pStyle w:val="TAL"/>
              <w:rPr>
                <w:rFonts w:cs="Arial"/>
                <w:sz w:val="16"/>
                <w:szCs w:val="16"/>
                <w:lang w:eastAsia="en-US"/>
              </w:rPr>
            </w:pPr>
            <w:r w:rsidRPr="00E070C4">
              <w:rPr>
                <w:rFonts w:cs="Arial"/>
                <w:sz w:val="16"/>
                <w:szCs w:val="16"/>
                <w:lang w:eastAsia="en-US"/>
              </w:rPr>
              <w:t>099</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1D"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1E"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1F" w14:textId="77777777" w:rsidR="00716722" w:rsidRPr="00E070C4" w:rsidRDefault="00716722" w:rsidP="0092391D">
            <w:pPr>
              <w:pStyle w:val="TAL"/>
              <w:rPr>
                <w:rFonts w:cs="Arial"/>
                <w:sz w:val="16"/>
                <w:szCs w:val="16"/>
                <w:lang w:eastAsia="en-US"/>
              </w:rPr>
            </w:pPr>
            <w:r w:rsidRPr="00E070C4">
              <w:rPr>
                <w:rFonts w:cs="Arial"/>
                <w:sz w:val="16"/>
                <w:szCs w:val="16"/>
                <w:lang w:eastAsia="en-US"/>
              </w:rPr>
              <w:t>Release-independent implementation of carrier aggregation configuration CA_4-7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20"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11.3.0</w:t>
            </w:r>
          </w:p>
        </w:tc>
      </w:tr>
      <w:tr w:rsidR="00E070C4" w:rsidRPr="00E070C4" w14:paraId="01A8912A"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22"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2012-12</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23"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RP-58</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24"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RP-121901</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25" w14:textId="77777777" w:rsidR="00716722" w:rsidRPr="00E070C4" w:rsidRDefault="00716722" w:rsidP="0092391D">
            <w:pPr>
              <w:pStyle w:val="TAL"/>
              <w:rPr>
                <w:rFonts w:cs="Arial"/>
                <w:sz w:val="16"/>
                <w:szCs w:val="16"/>
                <w:lang w:eastAsia="en-US"/>
              </w:rPr>
            </w:pPr>
            <w:r w:rsidRPr="00E070C4">
              <w:rPr>
                <w:rFonts w:cs="Arial"/>
                <w:sz w:val="16"/>
                <w:szCs w:val="16"/>
                <w:lang w:eastAsia="en-US"/>
              </w:rPr>
              <w:t>101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26"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27"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28"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Band 29</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29"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11.3.0</w:t>
            </w:r>
          </w:p>
        </w:tc>
      </w:tr>
      <w:tr w:rsidR="00E070C4" w:rsidRPr="00E070C4" w14:paraId="01A89133"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2B"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2012-12</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2C"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RP-58</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2D"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RP-121718</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2E" w14:textId="77777777" w:rsidR="00716722" w:rsidRPr="00E070C4" w:rsidRDefault="00716722" w:rsidP="0092391D">
            <w:pPr>
              <w:pStyle w:val="TAL"/>
              <w:rPr>
                <w:rFonts w:cs="Arial"/>
                <w:sz w:val="16"/>
                <w:szCs w:val="16"/>
                <w:lang w:eastAsia="en-US"/>
              </w:rPr>
            </w:pPr>
            <w:r w:rsidRPr="00E070C4">
              <w:rPr>
                <w:rFonts w:cs="Arial"/>
                <w:sz w:val="16"/>
                <w:szCs w:val="16"/>
                <w:lang w:eastAsia="en-US"/>
              </w:rPr>
              <w:t>0102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2F"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30"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31"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 band combination Band2 + Band17 to TS 36.307 (Rel-11)</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32"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11.3.0</w:t>
            </w:r>
          </w:p>
        </w:tc>
      </w:tr>
      <w:tr w:rsidR="00E070C4" w:rsidRPr="00E070C4" w14:paraId="01A8913C"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34"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2012-12</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35"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RP-58</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36"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RP-121720</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37" w14:textId="77777777" w:rsidR="00716722" w:rsidRPr="00E070C4" w:rsidRDefault="00716722" w:rsidP="0092391D">
            <w:pPr>
              <w:pStyle w:val="TAL"/>
              <w:rPr>
                <w:rFonts w:cs="Arial"/>
                <w:sz w:val="16"/>
                <w:szCs w:val="16"/>
                <w:lang w:eastAsia="en-US"/>
              </w:rPr>
            </w:pPr>
            <w:r w:rsidRPr="00E070C4">
              <w:rPr>
                <w:rFonts w:cs="Arial"/>
                <w:sz w:val="16"/>
                <w:szCs w:val="16"/>
                <w:lang w:eastAsia="en-US"/>
              </w:rPr>
              <w:t>0104</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38"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39"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3A"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 band combination Band4 + Band17 to TS 36.307 (Rel-11)</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3B"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11.3.0</w:t>
            </w:r>
          </w:p>
        </w:tc>
      </w:tr>
      <w:tr w:rsidR="00E070C4" w:rsidRPr="00E070C4" w14:paraId="01A89145"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3D"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2013-06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3E"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3F"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RP-130771</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40" w14:textId="77777777" w:rsidR="00716722" w:rsidRPr="00E070C4" w:rsidRDefault="00716722" w:rsidP="0092391D">
            <w:pPr>
              <w:pStyle w:val="TAL"/>
              <w:rPr>
                <w:rFonts w:cs="Arial"/>
                <w:sz w:val="16"/>
                <w:szCs w:val="16"/>
                <w:lang w:eastAsia="en-US"/>
              </w:rPr>
            </w:pPr>
            <w:r w:rsidRPr="00E070C4">
              <w:rPr>
                <w:rFonts w:cs="Arial"/>
                <w:sz w:val="16"/>
                <w:szCs w:val="16"/>
                <w:lang w:eastAsia="en-US"/>
              </w:rPr>
              <w:t>108</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41"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42"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43"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 1+8 into TS36.307(Rel-12)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44"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12.0.0</w:t>
            </w:r>
          </w:p>
        </w:tc>
      </w:tr>
      <w:tr w:rsidR="00E070C4" w:rsidRPr="00E070C4" w14:paraId="01A8914E"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46"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2013-06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47"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48"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RP-130782</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49"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4A"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4B"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4C"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LTE Advanced inter-band Carrier Aggregation of Band 3 and Band 28 to TS 36.307 Rel-12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4D"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12.0.0</w:t>
            </w:r>
          </w:p>
        </w:tc>
      </w:tr>
      <w:tr w:rsidR="00E070C4" w:rsidRPr="00E070C4" w14:paraId="01A89157"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4F"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2013-06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50"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51"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RP-130785</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52"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114</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53"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54"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55"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LTE Advanced inter-band Carrier Aggregation of Band 23 and Band 29 to TS 36.307 (Rel-12)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56"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12.0.0</w:t>
            </w:r>
          </w:p>
        </w:tc>
      </w:tr>
      <w:tr w:rsidR="00E070C4" w:rsidRPr="00E070C4" w14:paraId="01A89160"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58"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2013-06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59"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5A"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RP-130779</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5B"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117</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5C"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5D"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5E"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LTE Advanced inter-band Carrier Aggregation of Band 3 and Band 26 to TS 36.307 (Rel-12)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5F"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12.0.0</w:t>
            </w:r>
          </w:p>
        </w:tc>
      </w:tr>
      <w:tr w:rsidR="00E070C4" w:rsidRPr="00E070C4" w14:paraId="01A89169"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61"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2013-06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62"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63"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RP-130777</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64"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120</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65"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66"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67"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CA_3A-19A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68"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12.0.0</w:t>
            </w:r>
          </w:p>
        </w:tc>
      </w:tr>
      <w:tr w:rsidR="00E070C4" w:rsidRPr="00E070C4" w14:paraId="01A89172"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6A"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2013-06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6B"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6C"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RP-130783</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6D"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123</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6E"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6F"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70"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CA_19A-21A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71"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12.0.0</w:t>
            </w:r>
          </w:p>
        </w:tc>
      </w:tr>
      <w:tr w:rsidR="00E070C4" w:rsidRPr="00E070C4" w14:paraId="01A8917B"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73"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2013-06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74"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75"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RP-130775</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76" w14:textId="77777777" w:rsidR="00716722" w:rsidRPr="00E070C4" w:rsidRDefault="00716722" w:rsidP="0092391D">
            <w:pPr>
              <w:pStyle w:val="TAL"/>
              <w:rPr>
                <w:rFonts w:cs="Arial"/>
                <w:sz w:val="16"/>
                <w:szCs w:val="16"/>
                <w:lang w:eastAsia="en-US"/>
              </w:rPr>
            </w:pPr>
            <w:r w:rsidRPr="00E070C4">
              <w:rPr>
                <w:rFonts w:cs="Arial"/>
                <w:sz w:val="16"/>
                <w:szCs w:val="16"/>
                <w:lang w:eastAsia="en-US"/>
              </w:rPr>
              <w:t>131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77"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78"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79"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CA_2A-13A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7A"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12.0.0</w:t>
            </w:r>
          </w:p>
        </w:tc>
      </w:tr>
      <w:tr w:rsidR="00E070C4" w:rsidRPr="00E070C4" w14:paraId="01A89184"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7C"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2013-06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7D"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7E"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RP-130791</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7F" w14:textId="77777777" w:rsidR="00716722" w:rsidRPr="00E070C4" w:rsidRDefault="00716722" w:rsidP="0092391D">
            <w:pPr>
              <w:pStyle w:val="TAL"/>
              <w:rPr>
                <w:rFonts w:cs="Arial"/>
                <w:sz w:val="16"/>
                <w:szCs w:val="16"/>
                <w:lang w:eastAsia="en-US"/>
              </w:rPr>
            </w:pPr>
            <w:r w:rsidRPr="00E070C4">
              <w:rPr>
                <w:rFonts w:cs="Arial"/>
                <w:sz w:val="16"/>
                <w:szCs w:val="16"/>
                <w:lang w:eastAsia="en-US"/>
              </w:rPr>
              <w:t>136</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80"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81"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82"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Band 30</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83"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12.0.0</w:t>
            </w:r>
          </w:p>
        </w:tc>
      </w:tr>
      <w:tr w:rsidR="00E070C4" w:rsidRPr="00E070C4" w14:paraId="01A8918D"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85"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2013-06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86"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87"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RP-130790</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88" w14:textId="77777777" w:rsidR="00716722" w:rsidRPr="00E070C4" w:rsidRDefault="00716722" w:rsidP="0092391D">
            <w:pPr>
              <w:pStyle w:val="TAL"/>
              <w:rPr>
                <w:rFonts w:cs="Arial"/>
                <w:sz w:val="16"/>
                <w:szCs w:val="16"/>
                <w:lang w:eastAsia="en-US"/>
              </w:rPr>
            </w:pPr>
            <w:r w:rsidRPr="00E070C4">
              <w:rPr>
                <w:rFonts w:cs="Arial"/>
                <w:sz w:val="16"/>
                <w:szCs w:val="16"/>
                <w:lang w:eastAsia="en-US"/>
              </w:rPr>
              <w:t>143</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89"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8A"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8B"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LTE 450 into TS 36.307 R12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8C"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12.0.0</w:t>
            </w:r>
          </w:p>
        </w:tc>
      </w:tr>
      <w:tr w:rsidR="00E070C4" w:rsidRPr="00E070C4" w14:paraId="01A89196"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8E"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2013-06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8F"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90"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RP-130787</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91" w14:textId="77777777" w:rsidR="00716722" w:rsidRPr="00E070C4" w:rsidRDefault="00716722" w:rsidP="0092391D">
            <w:pPr>
              <w:pStyle w:val="TAL"/>
              <w:rPr>
                <w:rFonts w:cs="Arial"/>
                <w:sz w:val="16"/>
                <w:szCs w:val="16"/>
                <w:lang w:eastAsia="en-US"/>
              </w:rPr>
            </w:pPr>
            <w:r w:rsidRPr="00E070C4">
              <w:rPr>
                <w:rFonts w:cs="Arial"/>
                <w:sz w:val="16"/>
                <w:szCs w:val="16"/>
                <w:lang w:eastAsia="en-US"/>
              </w:rPr>
              <w:t>150</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92"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93"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94"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CA_4A-4A into 36.307 Rel-12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95"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12.0.0</w:t>
            </w:r>
          </w:p>
        </w:tc>
      </w:tr>
      <w:tr w:rsidR="00E070C4" w:rsidRPr="00E070C4" w14:paraId="01A8919F"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97" w14:textId="77777777" w:rsidR="00716722" w:rsidRPr="00E070C4" w:rsidRDefault="00716722" w:rsidP="0092391D">
            <w:pPr>
              <w:pStyle w:val="TAL"/>
              <w:rPr>
                <w:rFonts w:cs="Arial"/>
                <w:sz w:val="16"/>
                <w:szCs w:val="16"/>
                <w:lang w:eastAsia="en-US"/>
              </w:rPr>
            </w:pPr>
            <w:r w:rsidRPr="00E070C4">
              <w:rPr>
                <w:rFonts w:cs="Arial"/>
                <w:sz w:val="16"/>
                <w:szCs w:val="16"/>
                <w:lang w:eastAsia="en-US"/>
              </w:rPr>
              <w:t>09-2013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98"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RP-61</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99"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RP-131300</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9A" w14:textId="77777777" w:rsidR="00716722" w:rsidRPr="00E070C4" w:rsidRDefault="00716722" w:rsidP="0092391D">
            <w:pPr>
              <w:pStyle w:val="TAL"/>
              <w:rPr>
                <w:rFonts w:cs="Arial"/>
                <w:sz w:val="16"/>
                <w:szCs w:val="16"/>
                <w:lang w:eastAsia="en-US"/>
              </w:rPr>
            </w:pPr>
            <w:r w:rsidRPr="00E070C4">
              <w:rPr>
                <w:rFonts w:cs="Arial"/>
                <w:sz w:val="16"/>
                <w:szCs w:val="16"/>
                <w:lang w:eastAsia="en-US"/>
              </w:rPr>
              <w:t>153</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9B"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9C"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9D" w14:textId="77777777" w:rsidR="00716722" w:rsidRPr="00E070C4" w:rsidRDefault="00716722" w:rsidP="0092391D">
            <w:pPr>
              <w:pStyle w:val="TAL"/>
              <w:rPr>
                <w:rFonts w:cs="Arial"/>
                <w:sz w:val="16"/>
                <w:szCs w:val="16"/>
                <w:lang w:eastAsia="en-US"/>
              </w:rPr>
            </w:pPr>
            <w:r w:rsidRPr="00E070C4">
              <w:rPr>
                <w:rFonts w:cs="Arial"/>
                <w:sz w:val="16"/>
                <w:szCs w:val="16"/>
                <w:lang w:eastAsia="en-US"/>
              </w:rPr>
              <w:t>36.307 CR for LTE_CA_C_B3 (Rel-12)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9E"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12.1.0</w:t>
            </w:r>
          </w:p>
        </w:tc>
      </w:tr>
      <w:tr w:rsidR="00E070C4" w:rsidRPr="00E070C4" w14:paraId="01A891A8"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A0" w14:textId="77777777" w:rsidR="00716722" w:rsidRPr="00E070C4" w:rsidRDefault="00716722" w:rsidP="0092391D">
            <w:pPr>
              <w:pStyle w:val="TAL"/>
              <w:rPr>
                <w:rFonts w:cs="Arial"/>
                <w:sz w:val="16"/>
                <w:szCs w:val="16"/>
                <w:lang w:eastAsia="en-US"/>
              </w:rPr>
            </w:pPr>
            <w:r w:rsidRPr="00E070C4">
              <w:rPr>
                <w:rFonts w:cs="Arial"/>
                <w:sz w:val="16"/>
                <w:szCs w:val="16"/>
                <w:lang w:eastAsia="en-US"/>
              </w:rPr>
              <w:t>09-2013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A1"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RP-61</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A2"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RP-131296</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A3" w14:textId="77777777" w:rsidR="00716722" w:rsidRPr="00E070C4" w:rsidRDefault="00716722" w:rsidP="0092391D">
            <w:pPr>
              <w:pStyle w:val="TAL"/>
              <w:rPr>
                <w:rFonts w:cs="Arial"/>
                <w:sz w:val="16"/>
                <w:szCs w:val="16"/>
                <w:lang w:eastAsia="en-US"/>
              </w:rPr>
            </w:pPr>
            <w:r w:rsidRPr="00E070C4">
              <w:rPr>
                <w:rFonts w:cs="Arial"/>
                <w:sz w:val="16"/>
                <w:szCs w:val="16"/>
                <w:lang w:eastAsia="en-US"/>
              </w:rPr>
              <w:t>160</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A4"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A5"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A6" w14:textId="77777777" w:rsidR="00716722" w:rsidRPr="00E070C4" w:rsidRDefault="00716722" w:rsidP="0092391D">
            <w:pPr>
              <w:pStyle w:val="TAL"/>
              <w:rPr>
                <w:rFonts w:cs="Arial"/>
                <w:sz w:val="16"/>
                <w:szCs w:val="16"/>
                <w:lang w:eastAsia="en-US"/>
              </w:rPr>
            </w:pPr>
            <w:r w:rsidRPr="00E070C4">
              <w:rPr>
                <w:rFonts w:cs="Arial"/>
                <w:sz w:val="16"/>
                <w:szCs w:val="16"/>
                <w:lang w:eastAsia="en-US"/>
              </w:rPr>
              <w:t>[Rel-12] Add requirements for CA_1A-26A into TS36.307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A7"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12.1.0</w:t>
            </w:r>
          </w:p>
        </w:tc>
      </w:tr>
      <w:tr w:rsidR="00E070C4" w:rsidRPr="00E070C4" w14:paraId="01A891B1"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A9" w14:textId="77777777" w:rsidR="00716722" w:rsidRPr="00E070C4" w:rsidRDefault="00716722" w:rsidP="0092391D">
            <w:pPr>
              <w:pStyle w:val="TAL"/>
              <w:rPr>
                <w:rFonts w:cs="Arial"/>
                <w:sz w:val="16"/>
                <w:szCs w:val="16"/>
                <w:lang w:eastAsia="en-US"/>
              </w:rPr>
            </w:pPr>
            <w:r w:rsidRPr="00E070C4">
              <w:rPr>
                <w:rFonts w:cs="Arial"/>
                <w:sz w:val="16"/>
                <w:szCs w:val="16"/>
                <w:lang w:eastAsia="en-US"/>
              </w:rPr>
              <w:t>09-2013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AA"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RP-61</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AB"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RP-131297</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AC" w14:textId="77777777" w:rsidR="00716722" w:rsidRPr="00E070C4" w:rsidRDefault="00716722" w:rsidP="0092391D">
            <w:pPr>
              <w:pStyle w:val="TAL"/>
              <w:rPr>
                <w:rFonts w:cs="Arial"/>
                <w:sz w:val="16"/>
                <w:szCs w:val="16"/>
                <w:lang w:eastAsia="en-US"/>
              </w:rPr>
            </w:pPr>
            <w:r w:rsidRPr="00E070C4">
              <w:rPr>
                <w:rFonts w:cs="Arial"/>
                <w:sz w:val="16"/>
                <w:szCs w:val="16"/>
                <w:lang w:eastAsia="en-US"/>
              </w:rPr>
              <w:t>163</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AD"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AE"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AF"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CA_2A-4A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B0"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12.1.0</w:t>
            </w:r>
          </w:p>
        </w:tc>
      </w:tr>
      <w:tr w:rsidR="00E070C4" w:rsidRPr="00E070C4" w14:paraId="01A891BA"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B2" w14:textId="77777777" w:rsidR="00716722" w:rsidRPr="00E070C4" w:rsidRDefault="00716722" w:rsidP="0092391D">
            <w:pPr>
              <w:pStyle w:val="TAL"/>
              <w:rPr>
                <w:rFonts w:cs="Arial"/>
                <w:sz w:val="16"/>
                <w:szCs w:val="16"/>
                <w:lang w:eastAsia="en-US"/>
              </w:rPr>
            </w:pPr>
            <w:r w:rsidRPr="00E070C4">
              <w:rPr>
                <w:rFonts w:cs="Arial"/>
                <w:sz w:val="16"/>
                <w:szCs w:val="16"/>
                <w:lang w:eastAsia="en-US"/>
              </w:rPr>
              <w:t>09-2013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B3"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RP-61</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B4"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RP-131298</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B5" w14:textId="77777777" w:rsidR="00716722" w:rsidRPr="00E070C4" w:rsidRDefault="00716722" w:rsidP="0092391D">
            <w:pPr>
              <w:pStyle w:val="TAL"/>
              <w:rPr>
                <w:rFonts w:cs="Arial"/>
                <w:sz w:val="16"/>
                <w:szCs w:val="16"/>
                <w:lang w:eastAsia="en-US"/>
              </w:rPr>
            </w:pPr>
            <w:r w:rsidRPr="00E070C4">
              <w:rPr>
                <w:rFonts w:cs="Arial"/>
                <w:sz w:val="16"/>
                <w:szCs w:val="16"/>
                <w:lang w:eastAsia="en-US"/>
              </w:rPr>
              <w:t>167</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B6"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B7"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B8"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inter-band CA Band 2+5</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B9"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12.1.0</w:t>
            </w:r>
          </w:p>
        </w:tc>
      </w:tr>
      <w:tr w:rsidR="00E070C4" w:rsidRPr="00E070C4" w14:paraId="01A891C3"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BB"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12-2013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BC"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RP-62</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BD"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RP-131965</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BE" w14:textId="77777777" w:rsidR="00716722" w:rsidRPr="00E070C4" w:rsidRDefault="00716722" w:rsidP="0092391D">
            <w:pPr>
              <w:pStyle w:val="TAL"/>
              <w:rPr>
                <w:rFonts w:cs="Arial"/>
                <w:sz w:val="16"/>
                <w:szCs w:val="16"/>
                <w:lang w:eastAsia="en-US"/>
              </w:rPr>
            </w:pPr>
            <w:r w:rsidRPr="00E070C4">
              <w:rPr>
                <w:rFonts w:cs="Arial"/>
                <w:sz w:val="16"/>
                <w:szCs w:val="16"/>
                <w:lang w:eastAsia="en-US"/>
              </w:rPr>
              <w:t>173</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BF"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C0"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C1"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CA_23A-23A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C2"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1CC"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C4"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12-2013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C5"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RP-62</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C6"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RP-131946</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C7" w14:textId="77777777" w:rsidR="00716722" w:rsidRPr="00E070C4" w:rsidRDefault="00716722" w:rsidP="0092391D">
            <w:pPr>
              <w:pStyle w:val="TAL"/>
              <w:rPr>
                <w:rFonts w:cs="Arial"/>
                <w:sz w:val="16"/>
                <w:szCs w:val="16"/>
                <w:lang w:eastAsia="en-US"/>
              </w:rPr>
            </w:pPr>
            <w:r w:rsidRPr="00E070C4">
              <w:rPr>
                <w:rFonts w:cs="Arial"/>
                <w:sz w:val="16"/>
                <w:szCs w:val="16"/>
                <w:lang w:eastAsia="en-US"/>
              </w:rPr>
              <w:t>178</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C8"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C9"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CA"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 band combination Band2 + Band12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CB"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1D5"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CD" w14:textId="77777777" w:rsidR="00716722" w:rsidRPr="00E070C4" w:rsidRDefault="00716722" w:rsidP="0092391D">
            <w:pPr>
              <w:pStyle w:val="TAL"/>
              <w:rPr>
                <w:rFonts w:cs="Arial"/>
                <w:sz w:val="16"/>
                <w:szCs w:val="16"/>
                <w:lang w:eastAsia="en-US"/>
              </w:rPr>
            </w:pPr>
            <w:r w:rsidRPr="00E070C4">
              <w:rPr>
                <w:rFonts w:cs="Arial"/>
                <w:sz w:val="16"/>
                <w:szCs w:val="16"/>
                <w:lang w:eastAsia="en-US"/>
              </w:rPr>
              <w:lastRenderedPageBreak/>
              <w:t>12-2013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CE"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RP-62</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CF"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RP-131954</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D0" w14:textId="77777777" w:rsidR="00716722" w:rsidRPr="00E070C4" w:rsidRDefault="00716722" w:rsidP="0092391D">
            <w:pPr>
              <w:pStyle w:val="TAL"/>
              <w:rPr>
                <w:rFonts w:cs="Arial"/>
                <w:sz w:val="16"/>
                <w:szCs w:val="16"/>
                <w:lang w:eastAsia="en-US"/>
              </w:rPr>
            </w:pPr>
            <w:r w:rsidRPr="00E070C4">
              <w:rPr>
                <w:rFonts w:cs="Arial"/>
                <w:sz w:val="16"/>
                <w:szCs w:val="16"/>
                <w:lang w:eastAsia="en-US"/>
              </w:rPr>
              <w:t>181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D1"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D2"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D3"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 band combination Band12 + Band25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D4"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1DE"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D6"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12-2013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D7"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RP-62</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D8"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RP-131959</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D9" w14:textId="77777777" w:rsidR="00716722" w:rsidRPr="00E070C4" w:rsidRDefault="00716722" w:rsidP="0092391D">
            <w:pPr>
              <w:pStyle w:val="TAL"/>
              <w:rPr>
                <w:rFonts w:cs="Arial"/>
                <w:sz w:val="16"/>
                <w:szCs w:val="16"/>
                <w:lang w:eastAsia="en-US"/>
              </w:rPr>
            </w:pPr>
            <w:r w:rsidRPr="00E070C4">
              <w:rPr>
                <w:rFonts w:cs="Arial"/>
                <w:sz w:val="16"/>
                <w:szCs w:val="16"/>
                <w:lang w:eastAsia="en-US"/>
              </w:rPr>
              <w:t>184</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DA"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DB"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DC"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LTE_CA_C_B27 to 36.307 (Rel-12)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DD"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1E7"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DF"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12-2013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E0"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RP-62</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E1"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RP-131957</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E2" w14:textId="77777777" w:rsidR="00716722" w:rsidRPr="00E070C4" w:rsidRDefault="00716722" w:rsidP="0092391D">
            <w:pPr>
              <w:pStyle w:val="TAL"/>
              <w:rPr>
                <w:rFonts w:cs="Arial"/>
                <w:sz w:val="16"/>
                <w:szCs w:val="16"/>
                <w:lang w:eastAsia="en-US"/>
              </w:rPr>
            </w:pPr>
            <w:r w:rsidRPr="00E070C4">
              <w:rPr>
                <w:rFonts w:cs="Arial"/>
                <w:sz w:val="16"/>
                <w:szCs w:val="16"/>
                <w:lang w:eastAsia="en-US"/>
              </w:rPr>
              <w:t>192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E3"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E4"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E5"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CA_23B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E6"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1F0"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E8"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12-2013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E9"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RP-62</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EA"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RP-131961</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EB" w14:textId="77777777" w:rsidR="00716722" w:rsidRPr="00E070C4" w:rsidRDefault="00716722" w:rsidP="0092391D">
            <w:pPr>
              <w:pStyle w:val="TAL"/>
              <w:rPr>
                <w:rFonts w:cs="Arial"/>
                <w:sz w:val="16"/>
                <w:szCs w:val="16"/>
                <w:lang w:eastAsia="en-US"/>
              </w:rPr>
            </w:pPr>
            <w:r w:rsidRPr="00E070C4">
              <w:rPr>
                <w:rFonts w:cs="Arial"/>
                <w:sz w:val="16"/>
                <w:szCs w:val="16"/>
                <w:lang w:eastAsia="en-US"/>
              </w:rPr>
              <w:t>194</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EC"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ED"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EE"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Intra-band non-contiguous CA in band 3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EF"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1F9"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F1"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12-2013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F2"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RP-62</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F3"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RP-131950</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F4"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200</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F5"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F6"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1F7"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 band combination Band5 + Band25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1F8"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202"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1FA"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12-2013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1FB"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RP-62</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1FC"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RP-131967</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1FD"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201r1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FE"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1FF"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00"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Introducing 'General' clause with note referring to note in clause 4.4 in TS36.101, editorial corrections and modifications to Forward and Scope clauses</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01"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20B"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03"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12-2013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04"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RP-62</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05"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RP-131948</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06"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204</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07"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08"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09"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 band combination B5 + B7 to TS 36.307 R12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0A"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214"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0C"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12-2013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0D"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RP-62</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0E"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RP-131952</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0F" w14:textId="77777777" w:rsidR="00716722" w:rsidRPr="00E070C4" w:rsidRDefault="00716722" w:rsidP="0092391D">
            <w:pPr>
              <w:pStyle w:val="TAL"/>
              <w:rPr>
                <w:rFonts w:cs="Arial"/>
                <w:sz w:val="16"/>
                <w:szCs w:val="16"/>
                <w:lang w:eastAsia="en-US"/>
              </w:rPr>
            </w:pPr>
            <w:r w:rsidRPr="00E070C4">
              <w:rPr>
                <w:rFonts w:cs="Arial"/>
                <w:sz w:val="16"/>
                <w:szCs w:val="16"/>
                <w:lang w:eastAsia="en-US"/>
              </w:rPr>
              <w:t>207</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10"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11"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12"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 band combination B7 + B28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13"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21D"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15"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12-2013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16"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RP-62</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17"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RP-131967</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18" w14:textId="77777777" w:rsidR="00716722" w:rsidRPr="00E070C4" w:rsidRDefault="00716722" w:rsidP="0092391D">
            <w:pPr>
              <w:pStyle w:val="TAL"/>
              <w:rPr>
                <w:rFonts w:cs="Arial"/>
                <w:sz w:val="16"/>
                <w:szCs w:val="16"/>
                <w:lang w:eastAsia="en-US"/>
              </w:rPr>
            </w:pPr>
            <w:r w:rsidRPr="00E070C4">
              <w:rPr>
                <w:rFonts w:cs="Arial"/>
                <w:sz w:val="16"/>
                <w:szCs w:val="16"/>
                <w:lang w:eastAsia="en-US"/>
              </w:rPr>
              <w:t>211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19"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1A"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1B" w14:textId="77777777" w:rsidR="00716722" w:rsidRPr="00E070C4" w:rsidRDefault="00716722" w:rsidP="0092391D">
            <w:pPr>
              <w:pStyle w:val="TAL"/>
              <w:rPr>
                <w:rFonts w:cs="Arial"/>
                <w:sz w:val="16"/>
                <w:szCs w:val="16"/>
                <w:lang w:eastAsia="en-US"/>
              </w:rPr>
            </w:pPr>
            <w:r w:rsidRPr="00E070C4">
              <w:rPr>
                <w:rFonts w:cs="Arial"/>
                <w:sz w:val="16"/>
                <w:szCs w:val="16"/>
                <w:lang w:eastAsia="en-US"/>
              </w:rPr>
              <w:t>Correction to release independent specification</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1C"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226"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1E"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12-2013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1F"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RP-62</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20"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RP-131925</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21" w14:textId="77777777" w:rsidR="00716722" w:rsidRPr="00E070C4" w:rsidRDefault="00716722" w:rsidP="0092391D">
            <w:pPr>
              <w:pStyle w:val="TAL"/>
              <w:rPr>
                <w:rFonts w:cs="Arial"/>
                <w:sz w:val="16"/>
                <w:szCs w:val="16"/>
                <w:lang w:eastAsia="en-US"/>
              </w:rPr>
            </w:pPr>
            <w:r w:rsidRPr="00E070C4">
              <w:rPr>
                <w:rFonts w:cs="Arial"/>
                <w:sz w:val="16"/>
                <w:szCs w:val="16"/>
                <w:lang w:eastAsia="en-US"/>
              </w:rPr>
              <w:t>216</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22"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23"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24" w14:textId="77777777" w:rsidR="00716722" w:rsidRPr="00E070C4" w:rsidRDefault="00716722" w:rsidP="0092391D">
            <w:pPr>
              <w:pStyle w:val="TAL"/>
              <w:rPr>
                <w:rFonts w:cs="Arial"/>
                <w:sz w:val="16"/>
                <w:szCs w:val="16"/>
                <w:lang w:eastAsia="en-US"/>
              </w:rPr>
            </w:pPr>
            <w:r w:rsidRPr="00E070C4">
              <w:rPr>
                <w:rFonts w:cs="Arial"/>
                <w:sz w:val="16"/>
                <w:szCs w:val="16"/>
                <w:lang w:eastAsia="en-US"/>
              </w:rPr>
              <w:t>UE performance requirements in release independent specification for CA</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25"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22F"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27"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12-2013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28"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RP-62</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29"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RP-131963</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2A" w14:textId="77777777" w:rsidR="00716722" w:rsidRPr="00E070C4" w:rsidRDefault="00716722" w:rsidP="0092391D">
            <w:pPr>
              <w:pStyle w:val="TAL"/>
              <w:rPr>
                <w:rFonts w:cs="Arial"/>
                <w:sz w:val="16"/>
                <w:szCs w:val="16"/>
                <w:lang w:eastAsia="en-US"/>
              </w:rPr>
            </w:pPr>
            <w:r w:rsidRPr="00E070C4">
              <w:rPr>
                <w:rFonts w:cs="Arial"/>
                <w:sz w:val="16"/>
                <w:szCs w:val="16"/>
                <w:lang w:eastAsia="en-US"/>
              </w:rPr>
              <w:t>219</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2B"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2C"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2D"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CA_7A-7A to TS 36.307 Rel-12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2E"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238"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30" w14:textId="77777777" w:rsidR="00716722" w:rsidRPr="00E070C4" w:rsidRDefault="00716722" w:rsidP="0092391D">
            <w:pPr>
              <w:pStyle w:val="TAL"/>
              <w:rPr>
                <w:rFonts w:cs="Arial"/>
                <w:sz w:val="16"/>
                <w:szCs w:val="16"/>
                <w:lang w:eastAsia="en-US"/>
              </w:rPr>
            </w:pPr>
            <w:r w:rsidRPr="00E070C4">
              <w:rPr>
                <w:rFonts w:cs="Arial"/>
                <w:sz w:val="16"/>
                <w:szCs w:val="16"/>
                <w:lang w:eastAsia="en-US"/>
              </w:rPr>
              <w:t>03-2014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31"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RP-63</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32"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RP-140371</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33" w14:textId="77777777" w:rsidR="00716722" w:rsidRPr="00E070C4" w:rsidRDefault="00716722" w:rsidP="0092391D">
            <w:pPr>
              <w:pStyle w:val="TAL"/>
              <w:rPr>
                <w:rFonts w:cs="Arial"/>
                <w:sz w:val="16"/>
                <w:szCs w:val="16"/>
                <w:lang w:eastAsia="en-US"/>
              </w:rPr>
            </w:pPr>
            <w:r w:rsidRPr="00E070C4">
              <w:rPr>
                <w:rFonts w:cs="Arial"/>
                <w:sz w:val="16"/>
                <w:szCs w:val="16"/>
                <w:lang w:eastAsia="en-US"/>
              </w:rPr>
              <w:t>235</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34"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35"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36" w14:textId="77777777" w:rsidR="00716722" w:rsidRPr="00E070C4" w:rsidRDefault="00716722" w:rsidP="0092391D">
            <w:pPr>
              <w:pStyle w:val="TAL"/>
              <w:rPr>
                <w:rFonts w:cs="Arial"/>
                <w:sz w:val="16"/>
                <w:szCs w:val="16"/>
                <w:lang w:eastAsia="en-US"/>
              </w:rPr>
            </w:pPr>
            <w:r w:rsidRPr="00E070C4">
              <w:rPr>
                <w:rFonts w:cs="Arial"/>
                <w:sz w:val="16"/>
                <w:szCs w:val="16"/>
                <w:lang w:eastAsia="en-US"/>
              </w:rPr>
              <w:t>Release independence of Band 14 HPUE</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37"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12.3.0</w:t>
            </w:r>
          </w:p>
        </w:tc>
      </w:tr>
      <w:tr w:rsidR="00E070C4" w:rsidRPr="00E070C4" w14:paraId="01A89241"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39" w14:textId="77777777" w:rsidR="00716722" w:rsidRPr="00E070C4" w:rsidRDefault="00716722" w:rsidP="0092391D">
            <w:pPr>
              <w:pStyle w:val="TAL"/>
              <w:rPr>
                <w:rFonts w:cs="Arial"/>
                <w:sz w:val="16"/>
                <w:szCs w:val="16"/>
                <w:lang w:eastAsia="en-US"/>
              </w:rPr>
            </w:pPr>
            <w:r w:rsidRPr="00E070C4">
              <w:rPr>
                <w:rFonts w:cs="Arial"/>
                <w:sz w:val="16"/>
                <w:szCs w:val="16"/>
                <w:lang w:eastAsia="en-US"/>
              </w:rPr>
              <w:t>03-2014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3A"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RP-63</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3B"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RP-140386</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3C" w14:textId="77777777" w:rsidR="00716722" w:rsidRPr="00E070C4" w:rsidRDefault="00716722" w:rsidP="0092391D">
            <w:pPr>
              <w:pStyle w:val="TAL"/>
              <w:rPr>
                <w:rFonts w:cs="Arial"/>
                <w:sz w:val="16"/>
                <w:szCs w:val="16"/>
                <w:lang w:eastAsia="en-US"/>
              </w:rPr>
            </w:pPr>
            <w:r w:rsidRPr="00E070C4">
              <w:rPr>
                <w:rFonts w:cs="Arial"/>
                <w:sz w:val="16"/>
                <w:szCs w:val="16"/>
                <w:lang w:eastAsia="en-US"/>
              </w:rPr>
              <w:t>227</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3D"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3E"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3F"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 band combination Band 3 and Band 27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40"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12.3.0</w:t>
            </w:r>
          </w:p>
        </w:tc>
      </w:tr>
      <w:tr w:rsidR="00E070C4" w:rsidRPr="00E070C4" w14:paraId="01A8924A"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42" w14:textId="77777777" w:rsidR="00716722" w:rsidRPr="00E070C4" w:rsidRDefault="00716722" w:rsidP="0092391D">
            <w:pPr>
              <w:pStyle w:val="TAL"/>
              <w:rPr>
                <w:rFonts w:cs="Arial"/>
                <w:sz w:val="16"/>
                <w:szCs w:val="16"/>
                <w:lang w:eastAsia="en-US"/>
              </w:rPr>
            </w:pPr>
            <w:r w:rsidRPr="00E070C4">
              <w:rPr>
                <w:rFonts w:cs="Arial"/>
                <w:sz w:val="16"/>
                <w:szCs w:val="16"/>
                <w:lang w:eastAsia="en-US"/>
              </w:rPr>
              <w:t>03-2014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43"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RP-63</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44"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RP-140389</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45" w14:textId="77777777" w:rsidR="00716722" w:rsidRPr="00E070C4" w:rsidRDefault="00716722" w:rsidP="0092391D">
            <w:pPr>
              <w:pStyle w:val="TAL"/>
              <w:rPr>
                <w:rFonts w:cs="Arial"/>
                <w:sz w:val="16"/>
                <w:szCs w:val="16"/>
                <w:lang w:eastAsia="en-US"/>
              </w:rPr>
            </w:pPr>
            <w:r w:rsidRPr="00E070C4">
              <w:rPr>
                <w:rFonts w:cs="Arial"/>
                <w:sz w:val="16"/>
                <w:szCs w:val="16"/>
                <w:lang w:eastAsia="en-US"/>
              </w:rPr>
              <w:t>245r1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46"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47"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48" w14:textId="77777777" w:rsidR="00716722" w:rsidRPr="00E070C4" w:rsidRDefault="00716722" w:rsidP="0092391D">
            <w:pPr>
              <w:pStyle w:val="TAL"/>
              <w:rPr>
                <w:rFonts w:cs="Arial"/>
                <w:sz w:val="16"/>
                <w:szCs w:val="16"/>
                <w:lang w:eastAsia="en-US"/>
              </w:rPr>
            </w:pPr>
            <w:r w:rsidRPr="00E070C4">
              <w:rPr>
                <w:rFonts w:cs="Arial"/>
                <w:sz w:val="16"/>
                <w:szCs w:val="16"/>
                <w:lang w:eastAsia="en-US"/>
              </w:rPr>
              <w:t>Correction to release independent specification</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49"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12.3.0</w:t>
            </w:r>
          </w:p>
        </w:tc>
      </w:tr>
      <w:tr w:rsidR="00E070C4" w:rsidRPr="00E070C4" w14:paraId="01A89253"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4B" w14:textId="77777777" w:rsidR="00716722" w:rsidRPr="00E070C4" w:rsidRDefault="00716722" w:rsidP="0092391D">
            <w:pPr>
              <w:pStyle w:val="TAL"/>
              <w:rPr>
                <w:rFonts w:cs="Arial"/>
                <w:sz w:val="16"/>
                <w:szCs w:val="16"/>
                <w:lang w:eastAsia="en-US"/>
              </w:rPr>
            </w:pPr>
            <w:r w:rsidRPr="00E070C4">
              <w:rPr>
                <w:rFonts w:cs="Arial"/>
                <w:sz w:val="16"/>
                <w:szCs w:val="16"/>
                <w:lang w:eastAsia="en-US"/>
              </w:rPr>
              <w:t>03-2014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4C"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RP-63</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4D"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RP-140388</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4E" w14:textId="77777777" w:rsidR="00716722" w:rsidRPr="00E070C4" w:rsidRDefault="00716722" w:rsidP="0092391D">
            <w:pPr>
              <w:pStyle w:val="TAL"/>
              <w:rPr>
                <w:rFonts w:cs="Arial"/>
                <w:sz w:val="16"/>
                <w:szCs w:val="16"/>
                <w:lang w:eastAsia="en-US"/>
              </w:rPr>
            </w:pPr>
            <w:r w:rsidRPr="00E070C4">
              <w:rPr>
                <w:rFonts w:cs="Arial"/>
                <w:sz w:val="16"/>
                <w:szCs w:val="16"/>
                <w:lang w:eastAsia="en-US"/>
              </w:rPr>
              <w:t>210r1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4F"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50"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51"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CA_39C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52"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12.3.0</w:t>
            </w:r>
          </w:p>
        </w:tc>
      </w:tr>
      <w:tr w:rsidR="00E070C4" w:rsidRPr="00E070C4" w14:paraId="01A8925C"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54" w14:textId="77777777" w:rsidR="00716722" w:rsidRPr="00E070C4" w:rsidRDefault="00716722" w:rsidP="0092391D">
            <w:pPr>
              <w:pStyle w:val="TAL"/>
              <w:rPr>
                <w:rFonts w:cs="Arial"/>
                <w:sz w:val="16"/>
                <w:szCs w:val="16"/>
                <w:lang w:eastAsia="en-US"/>
              </w:rPr>
            </w:pPr>
            <w:r w:rsidRPr="00E070C4">
              <w:rPr>
                <w:rFonts w:cs="Arial"/>
                <w:sz w:val="16"/>
                <w:szCs w:val="16"/>
                <w:lang w:eastAsia="en-US"/>
              </w:rPr>
              <w:t>03-2014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55"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RP-63</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56" w14:textId="77777777" w:rsidR="00716722" w:rsidRPr="00E070C4" w:rsidRDefault="00716722" w:rsidP="0092391D">
            <w:pPr>
              <w:pStyle w:val="TAL"/>
              <w:rPr>
                <w:rFonts w:cs="Arial"/>
                <w:sz w:val="16"/>
                <w:szCs w:val="16"/>
                <w:lang w:eastAsia="en-US"/>
              </w:rPr>
            </w:pPr>
            <w:r w:rsidRPr="00E070C4">
              <w:rPr>
                <w:rFonts w:cs="Arial"/>
                <w:sz w:val="16"/>
                <w:szCs w:val="16"/>
                <w:lang w:eastAsia="en-US"/>
              </w:rPr>
              <w:t>RP-140387</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57" w14:textId="77777777" w:rsidR="00716722" w:rsidRPr="00E070C4" w:rsidRDefault="00716722" w:rsidP="0092391D">
            <w:pPr>
              <w:pStyle w:val="TAL"/>
              <w:rPr>
                <w:rFonts w:cs="Arial"/>
                <w:sz w:val="16"/>
                <w:szCs w:val="16"/>
                <w:lang w:eastAsia="en-US"/>
              </w:rPr>
            </w:pPr>
            <w:r w:rsidRPr="00E070C4">
              <w:rPr>
                <w:rFonts w:cs="Arial"/>
                <w:sz w:val="16"/>
                <w:szCs w:val="16"/>
                <w:lang w:eastAsia="en-US"/>
              </w:rPr>
              <w:t>197r1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58" w14:textId="77777777" w:rsidR="00716722" w:rsidRPr="00E070C4" w:rsidRDefault="00716722" w:rsidP="0092391D">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59" w14:textId="77777777" w:rsidR="00716722" w:rsidRPr="00E070C4" w:rsidRDefault="00716722" w:rsidP="0092391D">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5A" w14:textId="77777777" w:rsidR="00716722" w:rsidRPr="00E070C4" w:rsidRDefault="00716722" w:rsidP="0092391D">
            <w:pPr>
              <w:pStyle w:val="TAL"/>
              <w:rPr>
                <w:rFonts w:cs="Arial"/>
                <w:sz w:val="16"/>
                <w:szCs w:val="16"/>
                <w:lang w:eastAsia="en-US"/>
              </w:rPr>
            </w:pPr>
            <w:r w:rsidRPr="00E070C4">
              <w:rPr>
                <w:rFonts w:cs="Arial"/>
                <w:sz w:val="16"/>
                <w:szCs w:val="16"/>
                <w:lang w:eastAsia="en-US"/>
              </w:rPr>
              <w:t>Introduction of CA_39A-41A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5B"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12.3.0</w:t>
            </w:r>
          </w:p>
        </w:tc>
      </w:tr>
      <w:tr w:rsidR="00E070C4" w:rsidRPr="00E070C4" w14:paraId="01A89265"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5D" w14:textId="77777777" w:rsidR="00716722" w:rsidRPr="009A7DBC" w:rsidRDefault="00716722" w:rsidP="009E3834">
            <w:pPr>
              <w:pStyle w:val="TAL"/>
              <w:rPr>
                <w:rFonts w:cs="Arial"/>
                <w:sz w:val="16"/>
                <w:szCs w:val="16"/>
                <w:lang w:eastAsia="en-US"/>
              </w:rPr>
            </w:pPr>
            <w:r w:rsidRPr="009A7DBC">
              <w:rPr>
                <w:rFonts w:cs="Arial"/>
                <w:sz w:val="16"/>
                <w:szCs w:val="16"/>
                <w:lang w:eastAsia="en-US"/>
              </w:rPr>
              <w:t>06-2014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5E" w14:textId="77777777" w:rsidR="00716722" w:rsidRPr="00E070C4" w:rsidRDefault="00716722" w:rsidP="009E3834">
            <w:pPr>
              <w:pStyle w:val="TAL"/>
              <w:rPr>
                <w:rFonts w:cs="Arial"/>
                <w:sz w:val="16"/>
                <w:szCs w:val="16"/>
                <w:lang w:eastAsia="en-US"/>
              </w:rPr>
            </w:pPr>
            <w:r w:rsidRPr="00E070C4">
              <w:rPr>
                <w:rFonts w:cs="Arial"/>
                <w:sz w:val="16"/>
                <w:szCs w:val="16"/>
                <w:lang w:eastAsia="en-US"/>
              </w:rPr>
              <w:t>RP-64</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5F" w14:textId="77777777" w:rsidR="00716722" w:rsidRPr="00E070C4" w:rsidRDefault="00716722" w:rsidP="009E3834">
            <w:pPr>
              <w:pStyle w:val="TAL"/>
              <w:rPr>
                <w:rFonts w:cs="Arial"/>
                <w:sz w:val="16"/>
                <w:szCs w:val="16"/>
                <w:lang w:eastAsia="en-US"/>
              </w:rPr>
            </w:pPr>
            <w:r w:rsidRPr="00E070C4">
              <w:rPr>
                <w:rFonts w:cs="Arial"/>
                <w:sz w:val="16"/>
                <w:szCs w:val="16"/>
                <w:lang w:eastAsia="en-US"/>
              </w:rPr>
              <w:t>RP-140911</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60" w14:textId="77777777" w:rsidR="00716722" w:rsidRPr="00E070C4" w:rsidRDefault="00716722" w:rsidP="009E3834">
            <w:pPr>
              <w:pStyle w:val="TAL"/>
              <w:rPr>
                <w:rFonts w:cs="Arial"/>
                <w:sz w:val="16"/>
                <w:szCs w:val="16"/>
                <w:lang w:eastAsia="en-US"/>
              </w:rPr>
            </w:pPr>
            <w:r w:rsidRPr="00E070C4">
              <w:rPr>
                <w:rFonts w:cs="Arial"/>
                <w:sz w:val="16"/>
                <w:szCs w:val="16"/>
                <w:lang w:eastAsia="en-US"/>
              </w:rPr>
              <w:t>259</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61" w14:textId="77777777" w:rsidR="00716722" w:rsidRPr="00E070C4" w:rsidRDefault="00716722" w:rsidP="009E3834">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62" w14:textId="77777777" w:rsidR="00716722" w:rsidRPr="00E070C4" w:rsidRDefault="00716722" w:rsidP="009E3834">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63" w14:textId="77777777" w:rsidR="00716722" w:rsidRPr="00E070C4" w:rsidRDefault="00716722" w:rsidP="009E3834">
            <w:pPr>
              <w:pStyle w:val="TAL"/>
              <w:rPr>
                <w:rFonts w:cs="Arial"/>
                <w:sz w:val="16"/>
                <w:szCs w:val="16"/>
                <w:lang w:eastAsia="en-US"/>
              </w:rPr>
            </w:pPr>
            <w:r w:rsidRPr="00E070C4">
              <w:rPr>
                <w:rFonts w:cs="Arial"/>
                <w:sz w:val="16"/>
                <w:szCs w:val="16"/>
                <w:lang w:eastAsia="en-US"/>
              </w:rPr>
              <w:t>Introduction of CA band combination Band 1 and Band 5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64" w14:textId="77777777" w:rsidR="00716722" w:rsidRPr="00E070C4" w:rsidRDefault="00716722" w:rsidP="009E3834">
            <w:pPr>
              <w:pStyle w:val="TAL"/>
              <w:rPr>
                <w:rFonts w:cs="Arial"/>
                <w:sz w:val="16"/>
                <w:szCs w:val="16"/>
                <w:lang w:eastAsia="en-US"/>
              </w:rPr>
            </w:pPr>
            <w:r w:rsidRPr="00E070C4">
              <w:rPr>
                <w:rFonts w:cs="Arial"/>
                <w:sz w:val="16"/>
                <w:szCs w:val="16"/>
                <w:lang w:eastAsia="en-US"/>
              </w:rPr>
              <w:t>12.4.0</w:t>
            </w:r>
          </w:p>
        </w:tc>
      </w:tr>
      <w:tr w:rsidR="00E070C4" w:rsidRPr="00E070C4" w14:paraId="01A8926E"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66" w14:textId="77777777" w:rsidR="00716722" w:rsidRPr="009A7DBC" w:rsidRDefault="00716722" w:rsidP="009E3834">
            <w:pPr>
              <w:pStyle w:val="TAL"/>
              <w:rPr>
                <w:rFonts w:cs="Arial"/>
                <w:sz w:val="16"/>
                <w:szCs w:val="16"/>
                <w:lang w:eastAsia="en-US"/>
              </w:rPr>
            </w:pPr>
            <w:r w:rsidRPr="009A7DBC">
              <w:rPr>
                <w:rFonts w:cs="Arial"/>
                <w:sz w:val="16"/>
                <w:szCs w:val="16"/>
                <w:lang w:eastAsia="en-US"/>
              </w:rPr>
              <w:t>06-2014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67" w14:textId="77777777" w:rsidR="00716722" w:rsidRPr="00E070C4" w:rsidRDefault="00716722" w:rsidP="009E3834">
            <w:pPr>
              <w:pStyle w:val="TAL"/>
              <w:rPr>
                <w:rFonts w:cs="Arial"/>
                <w:sz w:val="16"/>
                <w:szCs w:val="16"/>
                <w:lang w:eastAsia="en-US"/>
              </w:rPr>
            </w:pPr>
            <w:r w:rsidRPr="00E070C4">
              <w:rPr>
                <w:rFonts w:cs="Arial"/>
                <w:sz w:val="16"/>
                <w:szCs w:val="16"/>
                <w:lang w:eastAsia="en-US"/>
              </w:rPr>
              <w:t>RP-64</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68" w14:textId="77777777" w:rsidR="00716722" w:rsidRPr="00E070C4" w:rsidRDefault="00716722" w:rsidP="009E3834">
            <w:pPr>
              <w:pStyle w:val="TAL"/>
              <w:rPr>
                <w:rFonts w:cs="Arial"/>
                <w:sz w:val="16"/>
                <w:szCs w:val="16"/>
                <w:lang w:eastAsia="en-US"/>
              </w:rPr>
            </w:pPr>
            <w:r w:rsidRPr="00E070C4">
              <w:rPr>
                <w:rFonts w:cs="Arial"/>
                <w:sz w:val="16"/>
                <w:szCs w:val="16"/>
                <w:lang w:eastAsia="en-US"/>
              </w:rPr>
              <w:t>RP-140918</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69" w14:textId="77777777" w:rsidR="00716722" w:rsidRPr="00E070C4" w:rsidRDefault="00716722" w:rsidP="009E3834">
            <w:pPr>
              <w:pStyle w:val="TAL"/>
              <w:rPr>
                <w:rFonts w:cs="Arial"/>
                <w:sz w:val="16"/>
                <w:szCs w:val="16"/>
                <w:lang w:eastAsia="en-US"/>
              </w:rPr>
            </w:pPr>
            <w:r w:rsidRPr="00E070C4">
              <w:rPr>
                <w:rFonts w:cs="Arial"/>
                <w:sz w:val="16"/>
                <w:szCs w:val="16"/>
                <w:lang w:eastAsia="en-US"/>
              </w:rPr>
              <w:t>300</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6A" w14:textId="77777777" w:rsidR="00716722" w:rsidRPr="00E070C4" w:rsidRDefault="00716722" w:rsidP="009E3834">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6B" w14:textId="77777777" w:rsidR="00716722" w:rsidRPr="00E070C4" w:rsidRDefault="00716722" w:rsidP="009E3834">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6C" w14:textId="77777777" w:rsidR="00716722" w:rsidRPr="00E070C4" w:rsidRDefault="00716722" w:rsidP="009E3834">
            <w:pPr>
              <w:pStyle w:val="TAL"/>
              <w:rPr>
                <w:rFonts w:cs="Arial"/>
                <w:sz w:val="16"/>
                <w:szCs w:val="16"/>
                <w:lang w:eastAsia="en-US"/>
              </w:rPr>
            </w:pPr>
            <w:r w:rsidRPr="00E070C4">
              <w:rPr>
                <w:rFonts w:cs="Arial"/>
                <w:sz w:val="16"/>
                <w:szCs w:val="16"/>
                <w:lang w:eastAsia="en-US"/>
              </w:rPr>
              <w:t>Correction of  Common RRM requirements for CA in  release independent specification (Rel-12)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6D" w14:textId="77777777" w:rsidR="00716722" w:rsidRPr="00E070C4" w:rsidRDefault="00716722" w:rsidP="009E3834">
            <w:pPr>
              <w:pStyle w:val="TAL"/>
              <w:rPr>
                <w:rFonts w:cs="Arial"/>
                <w:lang w:eastAsia="en-US"/>
              </w:rPr>
            </w:pPr>
            <w:r w:rsidRPr="00E070C4">
              <w:rPr>
                <w:rFonts w:cs="Arial"/>
                <w:sz w:val="16"/>
                <w:szCs w:val="16"/>
                <w:lang w:eastAsia="en-US"/>
              </w:rPr>
              <w:t>12.4.0</w:t>
            </w:r>
          </w:p>
        </w:tc>
      </w:tr>
      <w:tr w:rsidR="00E070C4" w:rsidRPr="00E070C4" w14:paraId="01A89277"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6F" w14:textId="77777777" w:rsidR="00716722" w:rsidRPr="009A7DBC" w:rsidRDefault="00716722" w:rsidP="009E3834">
            <w:pPr>
              <w:pStyle w:val="TAL"/>
              <w:rPr>
                <w:rFonts w:cs="Arial"/>
                <w:sz w:val="16"/>
                <w:szCs w:val="16"/>
                <w:lang w:eastAsia="en-US"/>
              </w:rPr>
            </w:pPr>
            <w:r w:rsidRPr="009A7DBC">
              <w:rPr>
                <w:rFonts w:cs="Arial"/>
                <w:sz w:val="16"/>
                <w:szCs w:val="16"/>
                <w:lang w:eastAsia="en-US"/>
              </w:rPr>
              <w:t>06-2014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70" w14:textId="77777777" w:rsidR="00716722" w:rsidRPr="00E070C4" w:rsidRDefault="00716722" w:rsidP="009E3834">
            <w:pPr>
              <w:pStyle w:val="TAL"/>
              <w:rPr>
                <w:rFonts w:cs="Arial"/>
                <w:sz w:val="16"/>
                <w:szCs w:val="16"/>
                <w:lang w:eastAsia="en-US"/>
              </w:rPr>
            </w:pPr>
            <w:r w:rsidRPr="00E070C4">
              <w:rPr>
                <w:rFonts w:cs="Arial"/>
                <w:sz w:val="16"/>
                <w:szCs w:val="16"/>
                <w:lang w:eastAsia="en-US"/>
              </w:rPr>
              <w:t>RP-64</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71" w14:textId="77777777" w:rsidR="00716722" w:rsidRPr="00E070C4" w:rsidRDefault="00716722" w:rsidP="009E3834">
            <w:pPr>
              <w:pStyle w:val="TAL"/>
              <w:rPr>
                <w:rFonts w:cs="Arial"/>
                <w:sz w:val="16"/>
                <w:szCs w:val="16"/>
                <w:lang w:eastAsia="en-US"/>
              </w:rPr>
            </w:pPr>
            <w:r w:rsidRPr="00E070C4">
              <w:rPr>
                <w:rFonts w:cs="Arial"/>
                <w:sz w:val="16"/>
                <w:szCs w:val="16"/>
                <w:lang w:eastAsia="en-US"/>
              </w:rPr>
              <w:t>RP-140926</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72" w14:textId="77777777" w:rsidR="00716722" w:rsidRPr="00E070C4" w:rsidRDefault="00716722" w:rsidP="009E3834">
            <w:pPr>
              <w:pStyle w:val="TAL"/>
              <w:rPr>
                <w:rFonts w:cs="Arial"/>
                <w:sz w:val="16"/>
                <w:szCs w:val="16"/>
                <w:lang w:eastAsia="en-US"/>
              </w:rPr>
            </w:pPr>
            <w:r w:rsidRPr="00E070C4">
              <w:rPr>
                <w:rFonts w:cs="Arial"/>
                <w:sz w:val="16"/>
                <w:szCs w:val="16"/>
                <w:lang w:eastAsia="en-US"/>
              </w:rPr>
              <w:t>280r1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73" w14:textId="77777777" w:rsidR="00716722" w:rsidRPr="00E070C4" w:rsidRDefault="00716722" w:rsidP="009E3834">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74" w14:textId="77777777" w:rsidR="00716722" w:rsidRPr="00E070C4" w:rsidRDefault="00716722" w:rsidP="009E3834">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75" w14:textId="77777777" w:rsidR="00716722" w:rsidRPr="00E070C4" w:rsidRDefault="00716722" w:rsidP="009E3834">
            <w:pPr>
              <w:pStyle w:val="TAL"/>
              <w:rPr>
                <w:rFonts w:cs="Arial"/>
                <w:sz w:val="16"/>
                <w:szCs w:val="16"/>
                <w:lang w:eastAsia="en-US"/>
              </w:rPr>
            </w:pPr>
            <w:r w:rsidRPr="00E070C4">
              <w:rPr>
                <w:rFonts w:cs="Arial"/>
                <w:sz w:val="16"/>
                <w:szCs w:val="16"/>
                <w:lang w:eastAsia="en-US"/>
              </w:rPr>
              <w:t>Introduction of Band 20+32 CA</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76" w14:textId="77777777" w:rsidR="00716722" w:rsidRPr="00E070C4" w:rsidRDefault="00716722" w:rsidP="009E3834">
            <w:pPr>
              <w:pStyle w:val="TAL"/>
              <w:rPr>
                <w:rFonts w:cs="Arial"/>
                <w:lang w:eastAsia="en-US"/>
              </w:rPr>
            </w:pPr>
            <w:r w:rsidRPr="00E070C4">
              <w:rPr>
                <w:rFonts w:cs="Arial"/>
                <w:sz w:val="16"/>
                <w:szCs w:val="16"/>
                <w:lang w:eastAsia="en-US"/>
              </w:rPr>
              <w:t>12.4.0</w:t>
            </w:r>
          </w:p>
        </w:tc>
      </w:tr>
      <w:tr w:rsidR="00E070C4" w:rsidRPr="00E070C4" w14:paraId="01A89280"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78" w14:textId="77777777" w:rsidR="00716722" w:rsidRPr="009A7DBC" w:rsidRDefault="00716722" w:rsidP="009E3834">
            <w:pPr>
              <w:pStyle w:val="TAL"/>
              <w:rPr>
                <w:rFonts w:cs="Arial"/>
                <w:sz w:val="16"/>
                <w:szCs w:val="16"/>
                <w:lang w:eastAsia="en-US"/>
              </w:rPr>
            </w:pPr>
            <w:r w:rsidRPr="009A7DBC">
              <w:rPr>
                <w:rFonts w:cs="Arial"/>
                <w:sz w:val="16"/>
                <w:szCs w:val="16"/>
                <w:lang w:eastAsia="en-US"/>
              </w:rPr>
              <w:t>06-2014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79" w14:textId="77777777" w:rsidR="00716722" w:rsidRPr="00E070C4" w:rsidRDefault="00716722" w:rsidP="009E3834">
            <w:pPr>
              <w:pStyle w:val="TAL"/>
              <w:rPr>
                <w:rFonts w:cs="Arial"/>
                <w:sz w:val="16"/>
                <w:szCs w:val="16"/>
                <w:lang w:eastAsia="en-US"/>
              </w:rPr>
            </w:pPr>
            <w:r w:rsidRPr="00E070C4">
              <w:rPr>
                <w:rFonts w:cs="Arial"/>
                <w:sz w:val="16"/>
                <w:szCs w:val="16"/>
                <w:lang w:eastAsia="en-US"/>
              </w:rPr>
              <w:t>RP-64</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7A" w14:textId="77777777" w:rsidR="00716722" w:rsidRPr="00E070C4" w:rsidRDefault="00716722" w:rsidP="009E3834">
            <w:pPr>
              <w:pStyle w:val="TAL"/>
              <w:rPr>
                <w:rFonts w:cs="Arial"/>
                <w:sz w:val="16"/>
                <w:szCs w:val="16"/>
                <w:lang w:eastAsia="en-US"/>
              </w:rPr>
            </w:pPr>
            <w:r w:rsidRPr="00E070C4">
              <w:rPr>
                <w:rFonts w:cs="Arial"/>
                <w:sz w:val="16"/>
                <w:szCs w:val="16"/>
                <w:lang w:eastAsia="en-US"/>
              </w:rPr>
              <w:t>RP-140931</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7B" w14:textId="77777777" w:rsidR="00716722" w:rsidRPr="00E070C4" w:rsidRDefault="00716722" w:rsidP="009E3834">
            <w:pPr>
              <w:pStyle w:val="TAL"/>
              <w:rPr>
                <w:rFonts w:cs="Arial"/>
                <w:sz w:val="16"/>
                <w:szCs w:val="16"/>
                <w:lang w:eastAsia="en-US"/>
              </w:rPr>
            </w:pPr>
            <w:r w:rsidRPr="00E070C4">
              <w:rPr>
                <w:rFonts w:cs="Arial"/>
                <w:sz w:val="16"/>
                <w:szCs w:val="16"/>
                <w:lang w:eastAsia="en-US"/>
              </w:rPr>
              <w:t>265</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7C" w14:textId="77777777" w:rsidR="00716722" w:rsidRPr="00E070C4" w:rsidRDefault="00716722" w:rsidP="009E3834">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7D" w14:textId="77777777" w:rsidR="00716722" w:rsidRPr="00E070C4" w:rsidRDefault="00716722" w:rsidP="009E3834">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7E" w14:textId="77777777" w:rsidR="00716722" w:rsidRPr="00E070C4" w:rsidRDefault="00716722" w:rsidP="009E3834">
            <w:pPr>
              <w:pStyle w:val="TAL"/>
              <w:rPr>
                <w:rFonts w:cs="Arial"/>
                <w:sz w:val="16"/>
                <w:szCs w:val="16"/>
                <w:lang w:eastAsia="en-US"/>
              </w:rPr>
            </w:pPr>
            <w:r w:rsidRPr="00E070C4">
              <w:rPr>
                <w:rFonts w:cs="Arial"/>
                <w:sz w:val="16"/>
                <w:szCs w:val="16"/>
                <w:lang w:eastAsia="en-US"/>
              </w:rPr>
              <w:t>Introduction of CA 1+11 to 36.307 (Rel-12)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7F" w14:textId="77777777" w:rsidR="00716722" w:rsidRPr="00E070C4" w:rsidRDefault="00716722" w:rsidP="009E3834">
            <w:pPr>
              <w:pStyle w:val="TAL"/>
              <w:rPr>
                <w:rFonts w:cs="Arial"/>
                <w:lang w:eastAsia="en-US"/>
              </w:rPr>
            </w:pPr>
            <w:r w:rsidRPr="00E070C4">
              <w:rPr>
                <w:rFonts w:cs="Arial"/>
                <w:sz w:val="16"/>
                <w:szCs w:val="16"/>
                <w:lang w:eastAsia="en-US"/>
              </w:rPr>
              <w:t>12.4.0</w:t>
            </w:r>
          </w:p>
        </w:tc>
      </w:tr>
      <w:tr w:rsidR="00E070C4" w:rsidRPr="00E070C4" w14:paraId="01A89289"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81" w14:textId="77777777" w:rsidR="00716722" w:rsidRPr="009A7DBC" w:rsidRDefault="00716722" w:rsidP="009E3834">
            <w:pPr>
              <w:pStyle w:val="TAL"/>
              <w:rPr>
                <w:rFonts w:cs="Arial"/>
                <w:sz w:val="16"/>
                <w:szCs w:val="16"/>
                <w:lang w:eastAsia="en-US"/>
              </w:rPr>
            </w:pPr>
            <w:r w:rsidRPr="009A7DBC">
              <w:rPr>
                <w:rFonts w:cs="Arial"/>
                <w:sz w:val="16"/>
                <w:szCs w:val="16"/>
                <w:lang w:eastAsia="en-US"/>
              </w:rPr>
              <w:t>06-2014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82" w14:textId="77777777" w:rsidR="00716722" w:rsidRPr="00E070C4" w:rsidRDefault="00716722" w:rsidP="009E3834">
            <w:pPr>
              <w:pStyle w:val="TAL"/>
              <w:rPr>
                <w:rFonts w:cs="Arial"/>
                <w:sz w:val="16"/>
                <w:szCs w:val="16"/>
                <w:lang w:eastAsia="en-US"/>
              </w:rPr>
            </w:pPr>
            <w:r w:rsidRPr="00E070C4">
              <w:rPr>
                <w:rFonts w:cs="Arial"/>
                <w:sz w:val="16"/>
                <w:szCs w:val="16"/>
                <w:lang w:eastAsia="en-US"/>
              </w:rPr>
              <w:t>RP-64</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83" w14:textId="77777777" w:rsidR="00716722" w:rsidRPr="00E070C4" w:rsidRDefault="00716722" w:rsidP="009E3834">
            <w:pPr>
              <w:pStyle w:val="TAL"/>
              <w:rPr>
                <w:rFonts w:cs="Arial"/>
                <w:sz w:val="16"/>
                <w:szCs w:val="16"/>
                <w:lang w:eastAsia="en-US"/>
              </w:rPr>
            </w:pPr>
            <w:r w:rsidRPr="00E070C4">
              <w:rPr>
                <w:rFonts w:cs="Arial"/>
                <w:sz w:val="16"/>
                <w:szCs w:val="16"/>
                <w:lang w:eastAsia="en-US"/>
              </w:rPr>
              <w:t>RP-140933</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84" w14:textId="77777777" w:rsidR="00716722" w:rsidRPr="00E070C4" w:rsidRDefault="00716722" w:rsidP="009E3834">
            <w:pPr>
              <w:pStyle w:val="TAL"/>
              <w:rPr>
                <w:rFonts w:cs="Arial"/>
                <w:sz w:val="16"/>
                <w:szCs w:val="16"/>
                <w:lang w:eastAsia="en-US"/>
              </w:rPr>
            </w:pPr>
            <w:r w:rsidRPr="00E070C4">
              <w:rPr>
                <w:rFonts w:cs="Arial"/>
                <w:sz w:val="16"/>
                <w:szCs w:val="16"/>
                <w:lang w:eastAsia="en-US"/>
              </w:rPr>
              <w:t>275</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85" w14:textId="77777777" w:rsidR="00716722" w:rsidRPr="00E070C4" w:rsidRDefault="00716722" w:rsidP="009E3834">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86" w14:textId="77777777" w:rsidR="00716722" w:rsidRPr="00E070C4" w:rsidRDefault="00716722" w:rsidP="009E3834">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87" w14:textId="77777777" w:rsidR="00716722" w:rsidRPr="00E070C4" w:rsidRDefault="00716722" w:rsidP="009E3834">
            <w:pPr>
              <w:pStyle w:val="TAL"/>
              <w:rPr>
                <w:rFonts w:cs="Arial"/>
                <w:sz w:val="16"/>
                <w:szCs w:val="16"/>
                <w:lang w:eastAsia="en-US"/>
              </w:rPr>
            </w:pPr>
            <w:r w:rsidRPr="00E070C4">
              <w:rPr>
                <w:rFonts w:cs="Arial"/>
                <w:sz w:val="16"/>
                <w:szCs w:val="16"/>
                <w:lang w:eastAsia="en-US"/>
              </w:rPr>
              <w:t>Introduction of CA band combination Band 4 and Band 27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88" w14:textId="77777777" w:rsidR="00716722" w:rsidRPr="00E070C4" w:rsidRDefault="00716722" w:rsidP="009E3834">
            <w:pPr>
              <w:pStyle w:val="TAL"/>
              <w:rPr>
                <w:rFonts w:cs="Arial"/>
                <w:lang w:eastAsia="en-US"/>
              </w:rPr>
            </w:pPr>
            <w:r w:rsidRPr="00E070C4">
              <w:rPr>
                <w:rFonts w:cs="Arial"/>
                <w:sz w:val="16"/>
                <w:szCs w:val="16"/>
                <w:lang w:eastAsia="en-US"/>
              </w:rPr>
              <w:t>12.4.0</w:t>
            </w:r>
          </w:p>
        </w:tc>
      </w:tr>
      <w:tr w:rsidR="00E070C4" w:rsidRPr="00E070C4" w14:paraId="01A89292"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8A" w14:textId="77777777" w:rsidR="00716722" w:rsidRPr="009A7DBC" w:rsidRDefault="00716722" w:rsidP="009E3834">
            <w:pPr>
              <w:pStyle w:val="TAL"/>
              <w:rPr>
                <w:rFonts w:cs="Arial"/>
                <w:sz w:val="16"/>
                <w:szCs w:val="16"/>
                <w:lang w:eastAsia="en-US"/>
              </w:rPr>
            </w:pPr>
            <w:r w:rsidRPr="009A7DBC">
              <w:rPr>
                <w:rFonts w:cs="Arial"/>
                <w:sz w:val="16"/>
                <w:szCs w:val="16"/>
                <w:lang w:eastAsia="en-US"/>
              </w:rPr>
              <w:t>06-2014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8B" w14:textId="77777777" w:rsidR="00716722" w:rsidRPr="00E070C4" w:rsidRDefault="00716722" w:rsidP="009E3834">
            <w:pPr>
              <w:pStyle w:val="TAL"/>
              <w:rPr>
                <w:rFonts w:cs="Arial"/>
                <w:sz w:val="16"/>
                <w:szCs w:val="16"/>
                <w:lang w:eastAsia="en-US"/>
              </w:rPr>
            </w:pPr>
            <w:r w:rsidRPr="00E070C4">
              <w:rPr>
                <w:rFonts w:cs="Arial"/>
                <w:sz w:val="16"/>
                <w:szCs w:val="16"/>
                <w:lang w:eastAsia="en-US"/>
              </w:rPr>
              <w:t>RP-64</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8C" w14:textId="77777777" w:rsidR="00716722" w:rsidRPr="00E070C4" w:rsidRDefault="00716722" w:rsidP="009E3834">
            <w:pPr>
              <w:pStyle w:val="TAL"/>
              <w:rPr>
                <w:rFonts w:cs="Arial"/>
                <w:sz w:val="16"/>
                <w:szCs w:val="16"/>
                <w:lang w:eastAsia="en-US"/>
              </w:rPr>
            </w:pPr>
            <w:r w:rsidRPr="00E070C4">
              <w:rPr>
                <w:rFonts w:cs="Arial"/>
                <w:sz w:val="16"/>
                <w:szCs w:val="16"/>
                <w:lang w:eastAsia="en-US"/>
              </w:rPr>
              <w:t>RP-140938</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8D" w14:textId="77777777" w:rsidR="00716722" w:rsidRPr="00E070C4" w:rsidRDefault="00716722" w:rsidP="009E3834">
            <w:pPr>
              <w:pStyle w:val="TAL"/>
              <w:rPr>
                <w:rFonts w:cs="Arial"/>
                <w:sz w:val="16"/>
                <w:szCs w:val="16"/>
                <w:lang w:eastAsia="en-US"/>
              </w:rPr>
            </w:pPr>
            <w:r w:rsidRPr="00E070C4">
              <w:rPr>
                <w:rFonts w:cs="Arial"/>
                <w:sz w:val="16"/>
                <w:szCs w:val="16"/>
                <w:lang w:eastAsia="en-US"/>
              </w:rPr>
              <w:t>291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8E" w14:textId="77777777" w:rsidR="00716722" w:rsidRPr="00E070C4" w:rsidRDefault="00716722" w:rsidP="009E3834">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8F" w14:textId="77777777" w:rsidR="00716722" w:rsidRPr="00E070C4" w:rsidRDefault="00716722" w:rsidP="009E3834">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90" w14:textId="77777777" w:rsidR="00716722" w:rsidRPr="00E070C4" w:rsidRDefault="00716722" w:rsidP="009E3834">
            <w:pPr>
              <w:pStyle w:val="TAL"/>
              <w:rPr>
                <w:rFonts w:cs="Arial"/>
                <w:sz w:val="16"/>
                <w:szCs w:val="16"/>
                <w:lang w:eastAsia="en-US"/>
              </w:rPr>
            </w:pPr>
            <w:r w:rsidRPr="00E070C4">
              <w:rPr>
                <w:rFonts w:cs="Arial"/>
                <w:sz w:val="16"/>
                <w:szCs w:val="16"/>
                <w:lang w:eastAsia="en-US"/>
              </w:rPr>
              <w:t>Introduction of CA_2A-2A to TS 36.307 Rel-12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91" w14:textId="77777777" w:rsidR="00716722" w:rsidRPr="00E070C4" w:rsidRDefault="00716722" w:rsidP="009E3834">
            <w:pPr>
              <w:pStyle w:val="TAL"/>
              <w:rPr>
                <w:rFonts w:cs="Arial"/>
                <w:lang w:eastAsia="en-US"/>
              </w:rPr>
            </w:pPr>
            <w:r w:rsidRPr="00E070C4">
              <w:rPr>
                <w:rFonts w:cs="Arial"/>
                <w:sz w:val="16"/>
                <w:szCs w:val="16"/>
                <w:lang w:eastAsia="en-US"/>
              </w:rPr>
              <w:t>12.4.0</w:t>
            </w:r>
          </w:p>
        </w:tc>
      </w:tr>
      <w:tr w:rsidR="00E070C4" w:rsidRPr="00E070C4" w14:paraId="01A8929B"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93" w14:textId="77777777" w:rsidR="00716722" w:rsidRPr="009A7DBC" w:rsidRDefault="00716722" w:rsidP="009E3834">
            <w:pPr>
              <w:pStyle w:val="TAL"/>
              <w:rPr>
                <w:rFonts w:cs="Arial"/>
                <w:sz w:val="16"/>
                <w:szCs w:val="16"/>
                <w:lang w:eastAsia="en-US"/>
              </w:rPr>
            </w:pPr>
            <w:r w:rsidRPr="009A7DBC">
              <w:rPr>
                <w:rFonts w:cs="Arial"/>
                <w:sz w:val="16"/>
                <w:szCs w:val="16"/>
                <w:lang w:eastAsia="en-US"/>
              </w:rPr>
              <w:t>06-2014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94" w14:textId="77777777" w:rsidR="00716722" w:rsidRPr="00E070C4" w:rsidRDefault="00716722" w:rsidP="009E3834">
            <w:pPr>
              <w:pStyle w:val="TAL"/>
              <w:rPr>
                <w:rFonts w:cs="Arial"/>
                <w:sz w:val="16"/>
                <w:szCs w:val="16"/>
                <w:lang w:eastAsia="en-US"/>
              </w:rPr>
            </w:pPr>
            <w:r w:rsidRPr="00E070C4">
              <w:rPr>
                <w:rFonts w:cs="Arial"/>
                <w:sz w:val="16"/>
                <w:szCs w:val="16"/>
                <w:lang w:eastAsia="en-US"/>
              </w:rPr>
              <w:t>RP-64</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95" w14:textId="77777777" w:rsidR="00716722" w:rsidRPr="00E070C4" w:rsidRDefault="00716722" w:rsidP="009E3834">
            <w:pPr>
              <w:pStyle w:val="TAL"/>
              <w:rPr>
                <w:rFonts w:cs="Arial"/>
                <w:sz w:val="16"/>
                <w:szCs w:val="16"/>
                <w:lang w:eastAsia="en-US"/>
              </w:rPr>
            </w:pPr>
            <w:r w:rsidRPr="00E070C4">
              <w:rPr>
                <w:rFonts w:cs="Arial"/>
                <w:sz w:val="16"/>
                <w:szCs w:val="16"/>
                <w:lang w:eastAsia="en-US"/>
              </w:rPr>
              <w:t>RP-140940</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96" w14:textId="77777777" w:rsidR="00716722" w:rsidRPr="00E070C4" w:rsidRDefault="00716722" w:rsidP="009E3834">
            <w:pPr>
              <w:pStyle w:val="TAL"/>
              <w:rPr>
                <w:rFonts w:cs="Arial"/>
                <w:sz w:val="16"/>
                <w:szCs w:val="16"/>
                <w:lang w:eastAsia="en-US"/>
              </w:rPr>
            </w:pPr>
            <w:r w:rsidRPr="00E070C4">
              <w:rPr>
                <w:rFonts w:cs="Arial"/>
                <w:sz w:val="16"/>
                <w:szCs w:val="16"/>
                <w:lang w:eastAsia="en-US"/>
              </w:rPr>
              <w:t>319</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97" w14:textId="77777777" w:rsidR="00716722" w:rsidRPr="00E070C4" w:rsidRDefault="00716722" w:rsidP="009E3834">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98" w14:textId="77777777" w:rsidR="00716722" w:rsidRPr="00E070C4" w:rsidRDefault="00716722" w:rsidP="009E3834">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99" w14:textId="77777777" w:rsidR="00716722" w:rsidRPr="00E070C4" w:rsidRDefault="00716722" w:rsidP="009E3834">
            <w:pPr>
              <w:pStyle w:val="TAL"/>
              <w:rPr>
                <w:rFonts w:cs="Arial"/>
                <w:sz w:val="16"/>
                <w:szCs w:val="16"/>
                <w:lang w:eastAsia="en-US"/>
              </w:rPr>
            </w:pPr>
            <w:r w:rsidRPr="00E070C4">
              <w:rPr>
                <w:rFonts w:cs="Arial"/>
                <w:sz w:val="16"/>
                <w:szCs w:val="16"/>
                <w:lang w:eastAsia="en-US"/>
              </w:rPr>
              <w:t>Introduction of LTE_CA_NC_B42 into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9A" w14:textId="77777777" w:rsidR="00716722" w:rsidRPr="00E070C4" w:rsidRDefault="00716722" w:rsidP="009E3834">
            <w:pPr>
              <w:pStyle w:val="TAL"/>
              <w:rPr>
                <w:rFonts w:cs="Arial"/>
                <w:lang w:eastAsia="en-US"/>
              </w:rPr>
            </w:pPr>
            <w:r w:rsidRPr="00E070C4">
              <w:rPr>
                <w:rFonts w:cs="Arial"/>
                <w:sz w:val="16"/>
                <w:szCs w:val="16"/>
                <w:lang w:eastAsia="en-US"/>
              </w:rPr>
              <w:t>12.4.0</w:t>
            </w:r>
          </w:p>
        </w:tc>
      </w:tr>
      <w:tr w:rsidR="00E070C4" w:rsidRPr="00E070C4" w14:paraId="01A892A4"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9C" w14:textId="77777777" w:rsidR="00716722" w:rsidRPr="009A7DBC" w:rsidRDefault="00716722" w:rsidP="009E3834">
            <w:pPr>
              <w:pStyle w:val="TAL"/>
              <w:rPr>
                <w:rFonts w:cs="Arial"/>
                <w:sz w:val="16"/>
                <w:szCs w:val="16"/>
                <w:lang w:eastAsia="en-US"/>
              </w:rPr>
            </w:pPr>
            <w:r w:rsidRPr="009A7DBC">
              <w:rPr>
                <w:rFonts w:cs="Arial"/>
                <w:sz w:val="16"/>
                <w:szCs w:val="16"/>
                <w:lang w:eastAsia="en-US"/>
              </w:rPr>
              <w:t>06-2014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9D" w14:textId="77777777" w:rsidR="00716722" w:rsidRPr="00E070C4" w:rsidRDefault="00716722" w:rsidP="009E3834">
            <w:pPr>
              <w:pStyle w:val="TAL"/>
              <w:rPr>
                <w:rFonts w:cs="Arial"/>
                <w:sz w:val="16"/>
                <w:szCs w:val="16"/>
                <w:lang w:eastAsia="en-US"/>
              </w:rPr>
            </w:pPr>
            <w:r w:rsidRPr="00E070C4">
              <w:rPr>
                <w:rFonts w:cs="Arial"/>
                <w:sz w:val="16"/>
                <w:szCs w:val="16"/>
                <w:lang w:eastAsia="en-US"/>
              </w:rPr>
              <w:t>RP-64</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9E" w14:textId="77777777" w:rsidR="00716722" w:rsidRPr="00E070C4" w:rsidRDefault="00716722" w:rsidP="009E3834">
            <w:pPr>
              <w:pStyle w:val="TAL"/>
              <w:rPr>
                <w:rFonts w:cs="Arial"/>
                <w:sz w:val="16"/>
                <w:szCs w:val="16"/>
                <w:lang w:eastAsia="en-US"/>
              </w:rPr>
            </w:pPr>
            <w:r w:rsidRPr="00E070C4">
              <w:rPr>
                <w:rFonts w:cs="Arial"/>
                <w:sz w:val="16"/>
                <w:szCs w:val="16"/>
                <w:lang w:eastAsia="en-US"/>
              </w:rPr>
              <w:t>RP-140942</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9F" w14:textId="77777777" w:rsidR="00716722" w:rsidRPr="00E070C4" w:rsidRDefault="00716722" w:rsidP="009E3834">
            <w:pPr>
              <w:pStyle w:val="TAL"/>
              <w:rPr>
                <w:rFonts w:cs="Arial"/>
                <w:sz w:val="16"/>
                <w:szCs w:val="16"/>
                <w:lang w:eastAsia="en-US"/>
              </w:rPr>
            </w:pPr>
            <w:r w:rsidRPr="00E070C4">
              <w:rPr>
                <w:rFonts w:cs="Arial"/>
                <w:sz w:val="16"/>
                <w:szCs w:val="16"/>
                <w:lang w:eastAsia="en-US"/>
              </w:rPr>
              <w:t>253</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A0" w14:textId="77777777" w:rsidR="00716722" w:rsidRPr="00E070C4" w:rsidRDefault="00716722" w:rsidP="009E3834">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A1" w14:textId="77777777" w:rsidR="00716722" w:rsidRPr="00E070C4" w:rsidRDefault="00716722" w:rsidP="009E3834">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A2" w14:textId="77777777" w:rsidR="00716722" w:rsidRPr="00E070C4" w:rsidRDefault="00716722" w:rsidP="009E3834">
            <w:pPr>
              <w:pStyle w:val="TAL"/>
              <w:rPr>
                <w:rFonts w:cs="Arial"/>
                <w:sz w:val="16"/>
                <w:szCs w:val="16"/>
                <w:lang w:eastAsia="en-US"/>
              </w:rPr>
            </w:pPr>
            <w:r w:rsidRPr="00E070C4">
              <w:rPr>
                <w:rFonts w:cs="Arial"/>
                <w:sz w:val="16"/>
                <w:szCs w:val="16"/>
                <w:lang w:eastAsia="en-US"/>
              </w:rPr>
              <w:t>Introduction of CA band combination Band 3 and Band 27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A3" w14:textId="77777777" w:rsidR="00716722" w:rsidRPr="00E070C4" w:rsidRDefault="00716722" w:rsidP="009E3834">
            <w:pPr>
              <w:pStyle w:val="TAL"/>
              <w:rPr>
                <w:rFonts w:cs="Arial"/>
                <w:lang w:eastAsia="en-US"/>
              </w:rPr>
            </w:pPr>
            <w:r w:rsidRPr="00E070C4">
              <w:rPr>
                <w:rFonts w:cs="Arial"/>
                <w:sz w:val="16"/>
                <w:szCs w:val="16"/>
                <w:lang w:eastAsia="en-US"/>
              </w:rPr>
              <w:t>12.4.0</w:t>
            </w:r>
          </w:p>
        </w:tc>
      </w:tr>
      <w:tr w:rsidR="00E070C4" w:rsidRPr="00E070C4" w14:paraId="01A892AD"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A5" w14:textId="77777777" w:rsidR="00716722" w:rsidRPr="009A7DBC" w:rsidRDefault="00716722" w:rsidP="009E3834">
            <w:pPr>
              <w:pStyle w:val="TAL"/>
              <w:rPr>
                <w:rFonts w:cs="Arial"/>
                <w:sz w:val="16"/>
                <w:szCs w:val="16"/>
                <w:lang w:eastAsia="en-US"/>
              </w:rPr>
            </w:pPr>
            <w:r w:rsidRPr="009A7DBC">
              <w:rPr>
                <w:rFonts w:cs="Arial"/>
                <w:sz w:val="16"/>
                <w:szCs w:val="16"/>
                <w:lang w:eastAsia="en-US"/>
              </w:rPr>
              <w:t>06-2014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A6" w14:textId="77777777" w:rsidR="00716722" w:rsidRPr="00E070C4" w:rsidRDefault="00716722" w:rsidP="009E3834">
            <w:pPr>
              <w:pStyle w:val="TAL"/>
              <w:rPr>
                <w:rFonts w:cs="Arial"/>
                <w:sz w:val="16"/>
                <w:szCs w:val="16"/>
                <w:lang w:eastAsia="en-US"/>
              </w:rPr>
            </w:pPr>
            <w:r w:rsidRPr="00E070C4">
              <w:rPr>
                <w:rFonts w:cs="Arial"/>
                <w:sz w:val="16"/>
                <w:szCs w:val="16"/>
                <w:lang w:eastAsia="en-US"/>
              </w:rPr>
              <w:t>RP-64</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A7" w14:textId="77777777" w:rsidR="00716722" w:rsidRPr="00E070C4" w:rsidRDefault="00716722" w:rsidP="009E3834">
            <w:pPr>
              <w:pStyle w:val="TAL"/>
              <w:rPr>
                <w:rFonts w:cs="Arial"/>
                <w:sz w:val="16"/>
                <w:szCs w:val="16"/>
                <w:lang w:eastAsia="en-US"/>
              </w:rPr>
            </w:pPr>
            <w:r w:rsidRPr="00E070C4">
              <w:rPr>
                <w:rFonts w:cs="Arial"/>
                <w:sz w:val="16"/>
                <w:szCs w:val="16"/>
                <w:lang w:eastAsia="en-US"/>
              </w:rPr>
              <w:t>RP-140942</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A8" w14:textId="77777777" w:rsidR="00716722" w:rsidRPr="00E070C4" w:rsidRDefault="00716722" w:rsidP="009E3834">
            <w:pPr>
              <w:pStyle w:val="TAL"/>
              <w:rPr>
                <w:rFonts w:cs="Arial"/>
                <w:sz w:val="16"/>
                <w:szCs w:val="16"/>
                <w:lang w:eastAsia="en-US"/>
              </w:rPr>
            </w:pPr>
            <w:r w:rsidRPr="00E070C4">
              <w:rPr>
                <w:rFonts w:cs="Arial"/>
                <w:sz w:val="16"/>
                <w:szCs w:val="16"/>
                <w:lang w:eastAsia="en-US"/>
              </w:rPr>
              <w:t>340</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A9" w14:textId="77777777" w:rsidR="00716722" w:rsidRPr="00E070C4" w:rsidRDefault="00716722" w:rsidP="009E3834">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AA" w14:textId="77777777" w:rsidR="00716722" w:rsidRPr="00E070C4" w:rsidRDefault="00716722" w:rsidP="009E3834">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AB" w14:textId="77777777" w:rsidR="00716722" w:rsidRPr="00E070C4" w:rsidRDefault="00716722" w:rsidP="009E3834">
            <w:pPr>
              <w:pStyle w:val="TAL"/>
              <w:rPr>
                <w:rFonts w:cs="Arial"/>
                <w:sz w:val="16"/>
                <w:szCs w:val="16"/>
                <w:lang w:eastAsia="en-US"/>
              </w:rPr>
            </w:pPr>
            <w:r w:rsidRPr="00E070C4">
              <w:rPr>
                <w:rFonts w:cs="Arial"/>
                <w:sz w:val="16"/>
                <w:szCs w:val="16"/>
                <w:lang w:eastAsia="en-US"/>
              </w:rPr>
              <w:t>Introduction of CA band combination Band 1 and Band 20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AC" w14:textId="77777777" w:rsidR="00716722" w:rsidRPr="00E070C4" w:rsidRDefault="00716722" w:rsidP="009E3834">
            <w:pPr>
              <w:pStyle w:val="TAL"/>
              <w:rPr>
                <w:rFonts w:cs="Arial"/>
                <w:lang w:eastAsia="en-US"/>
              </w:rPr>
            </w:pPr>
            <w:r w:rsidRPr="00E070C4">
              <w:rPr>
                <w:rFonts w:cs="Arial"/>
                <w:sz w:val="16"/>
                <w:szCs w:val="16"/>
                <w:lang w:eastAsia="en-US"/>
              </w:rPr>
              <w:t>12.4.0</w:t>
            </w:r>
          </w:p>
        </w:tc>
      </w:tr>
      <w:tr w:rsidR="00E070C4" w:rsidRPr="00E070C4" w14:paraId="01A892B6"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AE" w14:textId="77777777" w:rsidR="00716722" w:rsidRPr="009A7DBC" w:rsidRDefault="00716722" w:rsidP="009E3834">
            <w:pPr>
              <w:pStyle w:val="TAL"/>
              <w:rPr>
                <w:rFonts w:cs="Arial"/>
                <w:sz w:val="16"/>
                <w:szCs w:val="16"/>
                <w:lang w:eastAsia="en-US"/>
              </w:rPr>
            </w:pPr>
            <w:r w:rsidRPr="009A7DBC">
              <w:rPr>
                <w:rFonts w:cs="Arial"/>
                <w:sz w:val="16"/>
                <w:szCs w:val="16"/>
                <w:lang w:eastAsia="en-US"/>
              </w:rPr>
              <w:t>06-2014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AF" w14:textId="77777777" w:rsidR="00716722" w:rsidRPr="00E070C4" w:rsidRDefault="00716722" w:rsidP="009E3834">
            <w:pPr>
              <w:pStyle w:val="TAL"/>
              <w:rPr>
                <w:rFonts w:cs="Arial"/>
                <w:sz w:val="16"/>
                <w:szCs w:val="16"/>
                <w:lang w:eastAsia="en-US"/>
              </w:rPr>
            </w:pPr>
            <w:r w:rsidRPr="00E070C4">
              <w:rPr>
                <w:rFonts w:cs="Arial"/>
                <w:sz w:val="16"/>
                <w:szCs w:val="16"/>
                <w:lang w:eastAsia="en-US"/>
              </w:rPr>
              <w:t>RP-64</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B0" w14:textId="77777777" w:rsidR="00716722" w:rsidRPr="00E070C4" w:rsidRDefault="00716722" w:rsidP="009E3834">
            <w:pPr>
              <w:pStyle w:val="TAL"/>
              <w:rPr>
                <w:rFonts w:cs="Arial"/>
                <w:sz w:val="16"/>
                <w:szCs w:val="16"/>
                <w:lang w:eastAsia="en-US"/>
              </w:rPr>
            </w:pPr>
            <w:r w:rsidRPr="00E070C4">
              <w:rPr>
                <w:rFonts w:cs="Arial"/>
                <w:sz w:val="16"/>
                <w:szCs w:val="16"/>
                <w:lang w:eastAsia="en-US"/>
              </w:rPr>
              <w:t>RP-140943</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B1" w14:textId="77777777" w:rsidR="00716722" w:rsidRPr="00E070C4" w:rsidRDefault="00716722" w:rsidP="009E3834">
            <w:pPr>
              <w:pStyle w:val="TAL"/>
              <w:rPr>
                <w:rFonts w:cs="Arial"/>
                <w:sz w:val="16"/>
                <w:szCs w:val="16"/>
                <w:lang w:eastAsia="en-US"/>
              </w:rPr>
            </w:pPr>
            <w:r w:rsidRPr="00E070C4">
              <w:rPr>
                <w:rFonts w:cs="Arial"/>
                <w:sz w:val="16"/>
                <w:szCs w:val="16"/>
                <w:lang w:eastAsia="en-US"/>
              </w:rPr>
              <w:t>347</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B2" w14:textId="77777777" w:rsidR="00716722" w:rsidRPr="00E070C4" w:rsidRDefault="00716722" w:rsidP="009E3834">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B3" w14:textId="77777777" w:rsidR="00716722" w:rsidRPr="00E070C4" w:rsidRDefault="00716722" w:rsidP="009E3834">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B4" w14:textId="77777777" w:rsidR="00716722" w:rsidRPr="00E070C4" w:rsidRDefault="00716722" w:rsidP="009E3834">
            <w:pPr>
              <w:pStyle w:val="TAL"/>
              <w:rPr>
                <w:rFonts w:cs="Arial"/>
                <w:sz w:val="16"/>
                <w:szCs w:val="16"/>
                <w:lang w:eastAsia="en-US"/>
              </w:rPr>
            </w:pPr>
            <w:r w:rsidRPr="00E070C4">
              <w:rPr>
                <w:rFonts w:cs="Arial"/>
                <w:sz w:val="16"/>
                <w:szCs w:val="16"/>
                <w:lang w:eastAsia="en-US"/>
              </w:rPr>
              <w:t>Introduction of CA band combination CA_41D into TS 36.307 (Rel-12)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B5" w14:textId="77777777" w:rsidR="00716722" w:rsidRPr="00E070C4" w:rsidRDefault="00716722" w:rsidP="009E3834">
            <w:pPr>
              <w:pStyle w:val="TAL"/>
              <w:rPr>
                <w:rFonts w:cs="Arial"/>
                <w:lang w:eastAsia="en-US"/>
              </w:rPr>
            </w:pPr>
            <w:r w:rsidRPr="00E070C4">
              <w:rPr>
                <w:rFonts w:cs="Arial"/>
                <w:sz w:val="16"/>
                <w:szCs w:val="16"/>
                <w:lang w:eastAsia="en-US"/>
              </w:rPr>
              <w:t>12.4.0</w:t>
            </w:r>
          </w:p>
        </w:tc>
      </w:tr>
      <w:tr w:rsidR="00E070C4" w:rsidRPr="00E070C4" w14:paraId="01A892BF"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B7" w14:textId="77777777" w:rsidR="00716722" w:rsidRPr="00E070C4" w:rsidRDefault="00716722" w:rsidP="00EA69F5">
            <w:pPr>
              <w:pStyle w:val="TAL"/>
              <w:rPr>
                <w:rFonts w:cs="Arial"/>
                <w:sz w:val="16"/>
                <w:szCs w:val="16"/>
                <w:lang w:eastAsia="en-US"/>
              </w:rPr>
            </w:pPr>
            <w:r w:rsidRPr="00E070C4">
              <w:rPr>
                <w:rFonts w:cs="Arial"/>
                <w:sz w:val="16"/>
                <w:szCs w:val="16"/>
                <w:lang w:eastAsia="en-US"/>
              </w:rPr>
              <w:t>09-2014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B8"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RP-65</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B9"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RP-141110</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BA" w14:textId="77777777" w:rsidR="00716722" w:rsidRPr="00E070C4" w:rsidRDefault="00716722" w:rsidP="00EA69F5">
            <w:pPr>
              <w:pStyle w:val="TAL"/>
              <w:rPr>
                <w:rFonts w:cs="Arial"/>
                <w:sz w:val="16"/>
                <w:szCs w:val="16"/>
                <w:lang w:eastAsia="en-US"/>
              </w:rPr>
            </w:pPr>
            <w:r w:rsidRPr="00E070C4">
              <w:rPr>
                <w:rFonts w:cs="Arial"/>
                <w:sz w:val="16"/>
                <w:szCs w:val="16"/>
                <w:lang w:eastAsia="en-US"/>
              </w:rPr>
              <w:t>0388r1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BB" w14:textId="77777777" w:rsidR="00716722" w:rsidRPr="00E070C4" w:rsidRDefault="00716722" w:rsidP="00EA69F5">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BC" w14:textId="77777777" w:rsidR="00716722" w:rsidRPr="00E070C4" w:rsidRDefault="00716722" w:rsidP="00EA69F5">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BD" w14:textId="77777777" w:rsidR="00716722" w:rsidRPr="00E070C4" w:rsidRDefault="00716722" w:rsidP="00EA69F5">
            <w:pPr>
              <w:pStyle w:val="TAL"/>
              <w:rPr>
                <w:rFonts w:cs="Arial"/>
                <w:sz w:val="16"/>
                <w:szCs w:val="16"/>
                <w:lang w:eastAsia="en-US"/>
              </w:rPr>
            </w:pPr>
            <w:r w:rsidRPr="00E070C4">
              <w:rPr>
                <w:rFonts w:cs="Arial"/>
                <w:sz w:val="16"/>
                <w:szCs w:val="16"/>
                <w:lang w:eastAsia="en-US"/>
              </w:rPr>
              <w:t>[Rel-12] Introduction of inter-band CA_18-28 into TS36.307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BE"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2C8"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C0" w14:textId="77777777" w:rsidR="00716722" w:rsidRPr="00E070C4" w:rsidRDefault="00716722" w:rsidP="00EA69F5">
            <w:pPr>
              <w:pStyle w:val="TAL"/>
              <w:rPr>
                <w:rFonts w:cs="Arial"/>
                <w:sz w:val="16"/>
                <w:szCs w:val="16"/>
                <w:lang w:eastAsia="en-US"/>
              </w:rPr>
            </w:pPr>
            <w:r w:rsidRPr="00E070C4">
              <w:rPr>
                <w:rFonts w:cs="Arial"/>
                <w:sz w:val="16"/>
                <w:szCs w:val="16"/>
                <w:lang w:eastAsia="en-US"/>
              </w:rPr>
              <w:t>09-2014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C1"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RP-65</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C2"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RP-141200</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C3" w14:textId="77777777" w:rsidR="00716722" w:rsidRPr="00E070C4" w:rsidRDefault="00716722" w:rsidP="00EA69F5">
            <w:pPr>
              <w:pStyle w:val="TAL"/>
              <w:rPr>
                <w:rFonts w:cs="Arial"/>
                <w:sz w:val="16"/>
                <w:szCs w:val="16"/>
                <w:lang w:eastAsia="en-US"/>
              </w:rPr>
            </w:pPr>
            <w:r w:rsidRPr="00E070C4">
              <w:rPr>
                <w:rFonts w:cs="Arial"/>
                <w:sz w:val="16"/>
                <w:szCs w:val="16"/>
                <w:lang w:eastAsia="en-US"/>
              </w:rPr>
              <w:t>0366r1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C4" w14:textId="77777777" w:rsidR="00716722" w:rsidRPr="00E070C4" w:rsidRDefault="00716722" w:rsidP="00EA69F5">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C5" w14:textId="77777777" w:rsidR="00716722" w:rsidRPr="00E070C4" w:rsidRDefault="00716722" w:rsidP="00EA69F5">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C6" w14:textId="77777777" w:rsidR="00716722" w:rsidRPr="00E070C4" w:rsidRDefault="00716722" w:rsidP="00EA69F5">
            <w:pPr>
              <w:pStyle w:val="TAL"/>
              <w:rPr>
                <w:rFonts w:cs="Arial"/>
                <w:sz w:val="16"/>
                <w:szCs w:val="16"/>
                <w:lang w:eastAsia="en-US"/>
              </w:rPr>
            </w:pPr>
            <w:r w:rsidRPr="00E070C4">
              <w:rPr>
                <w:rFonts w:cs="Arial"/>
                <w:sz w:val="16"/>
                <w:szCs w:val="16"/>
                <w:lang w:eastAsia="en-US"/>
              </w:rPr>
              <w:t>Introduction of CA_B1_B3_B19 into TS 36.307 (Rel-12)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C7"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2D1"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C9" w14:textId="77777777" w:rsidR="00716722" w:rsidRPr="00E070C4" w:rsidRDefault="00716722" w:rsidP="00EA69F5">
            <w:pPr>
              <w:pStyle w:val="TAL"/>
              <w:rPr>
                <w:rFonts w:cs="Arial"/>
                <w:sz w:val="16"/>
                <w:szCs w:val="16"/>
                <w:lang w:eastAsia="en-US"/>
              </w:rPr>
            </w:pPr>
            <w:r w:rsidRPr="00E070C4">
              <w:rPr>
                <w:rFonts w:cs="Arial"/>
                <w:sz w:val="16"/>
                <w:szCs w:val="16"/>
                <w:lang w:eastAsia="en-US"/>
              </w:rPr>
              <w:t>09-2014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CA"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RP-65</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CB"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RP-141205</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CC" w14:textId="77777777" w:rsidR="00716722" w:rsidRPr="00E070C4" w:rsidRDefault="00716722" w:rsidP="00EA69F5">
            <w:pPr>
              <w:pStyle w:val="TAL"/>
              <w:rPr>
                <w:rFonts w:cs="Arial"/>
                <w:sz w:val="16"/>
                <w:szCs w:val="16"/>
                <w:lang w:eastAsia="en-US"/>
              </w:rPr>
            </w:pPr>
            <w:r w:rsidRPr="00E070C4">
              <w:rPr>
                <w:rFonts w:cs="Arial"/>
                <w:sz w:val="16"/>
                <w:szCs w:val="16"/>
                <w:lang w:eastAsia="en-US"/>
              </w:rPr>
              <w:t>0363r1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CD" w14:textId="77777777" w:rsidR="00716722" w:rsidRPr="00E070C4" w:rsidRDefault="00716722" w:rsidP="00EA69F5">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CE" w14:textId="77777777" w:rsidR="00716722" w:rsidRPr="00E070C4" w:rsidRDefault="00716722" w:rsidP="00EA69F5">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CF" w14:textId="77777777" w:rsidR="00716722" w:rsidRPr="00E070C4" w:rsidRDefault="00716722" w:rsidP="00EA69F5">
            <w:pPr>
              <w:pStyle w:val="TAL"/>
              <w:rPr>
                <w:rFonts w:cs="Arial"/>
                <w:sz w:val="16"/>
                <w:szCs w:val="16"/>
                <w:lang w:eastAsia="en-US"/>
              </w:rPr>
            </w:pPr>
            <w:r w:rsidRPr="00E070C4">
              <w:rPr>
                <w:rFonts w:cs="Arial"/>
                <w:sz w:val="16"/>
                <w:szCs w:val="16"/>
                <w:lang w:eastAsia="en-US"/>
              </w:rPr>
              <w:t>Introduction of CA_B1_B3 into TS 36.307 (Rel-12)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D0"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2DA"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D2" w14:textId="77777777" w:rsidR="00716722" w:rsidRPr="00E070C4" w:rsidRDefault="00716722" w:rsidP="00EA69F5">
            <w:pPr>
              <w:pStyle w:val="TAL"/>
              <w:rPr>
                <w:rFonts w:cs="Arial"/>
                <w:sz w:val="16"/>
                <w:szCs w:val="16"/>
                <w:lang w:eastAsia="en-US"/>
              </w:rPr>
            </w:pPr>
            <w:r w:rsidRPr="00E070C4">
              <w:rPr>
                <w:rFonts w:cs="Arial"/>
                <w:sz w:val="16"/>
                <w:szCs w:val="16"/>
                <w:lang w:eastAsia="en-US"/>
              </w:rPr>
              <w:t>09-2014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D3"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RP-65</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D4"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RP-141332</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D5" w14:textId="77777777" w:rsidR="00716722" w:rsidRPr="00E070C4" w:rsidRDefault="00716722" w:rsidP="00EA69F5">
            <w:pPr>
              <w:pStyle w:val="TAL"/>
              <w:rPr>
                <w:rFonts w:cs="Arial"/>
                <w:sz w:val="16"/>
                <w:szCs w:val="16"/>
                <w:lang w:eastAsia="en-US"/>
              </w:rPr>
            </w:pPr>
            <w:r w:rsidRPr="00E070C4">
              <w:rPr>
                <w:rFonts w:cs="Arial"/>
                <w:sz w:val="16"/>
                <w:szCs w:val="16"/>
                <w:lang w:eastAsia="en-US"/>
              </w:rPr>
              <w:t>0429r1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D6" w14:textId="77777777" w:rsidR="00716722" w:rsidRPr="00E070C4" w:rsidRDefault="00716722" w:rsidP="00EA69F5">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D7" w14:textId="77777777" w:rsidR="00716722" w:rsidRPr="00E070C4" w:rsidRDefault="00716722" w:rsidP="00EA69F5">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D8" w14:textId="77777777" w:rsidR="00716722" w:rsidRPr="00E070C4" w:rsidRDefault="00716722" w:rsidP="00EA69F5">
            <w:pPr>
              <w:pStyle w:val="TAL"/>
              <w:rPr>
                <w:rFonts w:cs="Arial"/>
                <w:sz w:val="16"/>
                <w:szCs w:val="16"/>
                <w:lang w:eastAsia="en-US"/>
              </w:rPr>
            </w:pPr>
            <w:r w:rsidRPr="00E070C4">
              <w:rPr>
                <w:rFonts w:cs="Arial"/>
                <w:sz w:val="16"/>
                <w:szCs w:val="16"/>
                <w:lang w:eastAsia="en-US"/>
              </w:rPr>
              <w:t>Introduction of CA_1A-7A into 36.307 (Rel -12)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D9"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2E3"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DB" w14:textId="77777777" w:rsidR="00716722" w:rsidRPr="00E070C4" w:rsidRDefault="00716722" w:rsidP="00EA69F5">
            <w:pPr>
              <w:pStyle w:val="TAL"/>
              <w:rPr>
                <w:rFonts w:cs="Arial"/>
                <w:sz w:val="16"/>
                <w:szCs w:val="16"/>
                <w:lang w:eastAsia="en-US"/>
              </w:rPr>
            </w:pPr>
            <w:r w:rsidRPr="00E070C4">
              <w:rPr>
                <w:rFonts w:cs="Arial"/>
                <w:sz w:val="16"/>
                <w:szCs w:val="16"/>
                <w:lang w:eastAsia="en-US"/>
              </w:rPr>
              <w:t>09-2014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DC"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RP-65</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DD"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RP-141340</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DE" w14:textId="77777777" w:rsidR="00716722" w:rsidRPr="00E070C4" w:rsidRDefault="00716722" w:rsidP="00EA69F5">
            <w:pPr>
              <w:pStyle w:val="TAL"/>
              <w:rPr>
                <w:rFonts w:cs="Arial"/>
                <w:sz w:val="16"/>
                <w:szCs w:val="16"/>
                <w:lang w:eastAsia="en-US"/>
              </w:rPr>
            </w:pPr>
            <w:r w:rsidRPr="00E070C4">
              <w:rPr>
                <w:rFonts w:cs="Arial"/>
                <w:sz w:val="16"/>
                <w:szCs w:val="16"/>
                <w:lang w:eastAsia="en-US"/>
              </w:rPr>
              <w:t>0376r1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DF" w14:textId="77777777" w:rsidR="00716722" w:rsidRPr="00E070C4" w:rsidRDefault="00716722" w:rsidP="00EA69F5">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E0" w14:textId="77777777" w:rsidR="00716722" w:rsidRPr="00E070C4" w:rsidRDefault="00716722" w:rsidP="00EA69F5">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E1" w14:textId="77777777" w:rsidR="00716722" w:rsidRPr="00E070C4" w:rsidRDefault="00716722" w:rsidP="00EA69F5">
            <w:pPr>
              <w:pStyle w:val="TAL"/>
              <w:rPr>
                <w:rFonts w:cs="Arial"/>
                <w:sz w:val="16"/>
                <w:szCs w:val="16"/>
                <w:lang w:eastAsia="en-US"/>
              </w:rPr>
            </w:pPr>
            <w:r w:rsidRPr="00E070C4">
              <w:rPr>
                <w:rFonts w:cs="Arial"/>
                <w:sz w:val="16"/>
                <w:szCs w:val="16"/>
                <w:lang w:eastAsia="en-US"/>
              </w:rPr>
              <w:t>Introduction of CA_B1_B5_B7 into TS 36.307 (Rel-12)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E2"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2EC"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E4" w14:textId="77777777" w:rsidR="00716722" w:rsidRPr="00E070C4" w:rsidRDefault="00716722" w:rsidP="00EA69F5">
            <w:pPr>
              <w:pStyle w:val="TAL"/>
              <w:rPr>
                <w:rFonts w:cs="Arial"/>
                <w:sz w:val="16"/>
                <w:szCs w:val="16"/>
                <w:lang w:eastAsia="en-US"/>
              </w:rPr>
            </w:pPr>
            <w:r w:rsidRPr="00E070C4">
              <w:rPr>
                <w:rFonts w:cs="Arial"/>
                <w:sz w:val="16"/>
                <w:szCs w:val="16"/>
                <w:lang w:eastAsia="en-US"/>
              </w:rPr>
              <w:t>09-2014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E5"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RP-65</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E6"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RP-141467</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E7" w14:textId="77777777" w:rsidR="00716722" w:rsidRPr="00E070C4" w:rsidRDefault="00716722" w:rsidP="00EA69F5">
            <w:pPr>
              <w:pStyle w:val="TAL"/>
              <w:rPr>
                <w:rFonts w:cs="Arial"/>
                <w:sz w:val="16"/>
                <w:szCs w:val="16"/>
                <w:lang w:eastAsia="en-US"/>
              </w:rPr>
            </w:pPr>
            <w:r w:rsidRPr="00E070C4">
              <w:rPr>
                <w:rFonts w:cs="Arial"/>
                <w:sz w:val="16"/>
                <w:szCs w:val="16"/>
                <w:lang w:eastAsia="en-US"/>
              </w:rPr>
              <w:t>0432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E8" w14:textId="77777777" w:rsidR="00716722" w:rsidRPr="00E070C4" w:rsidRDefault="00716722" w:rsidP="00EA69F5">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E9" w14:textId="77777777" w:rsidR="00716722" w:rsidRPr="00E070C4" w:rsidRDefault="00716722" w:rsidP="00EA69F5">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EA" w14:textId="77777777" w:rsidR="00716722" w:rsidRPr="00E070C4" w:rsidRDefault="00716722" w:rsidP="00EA69F5">
            <w:pPr>
              <w:pStyle w:val="TAL"/>
              <w:rPr>
                <w:rFonts w:cs="Arial"/>
                <w:sz w:val="16"/>
                <w:szCs w:val="16"/>
                <w:lang w:eastAsia="en-US"/>
              </w:rPr>
            </w:pPr>
            <w:r w:rsidRPr="00E070C4">
              <w:rPr>
                <w:rFonts w:cs="Arial"/>
                <w:sz w:val="16"/>
                <w:szCs w:val="16"/>
                <w:lang w:eastAsia="en-US"/>
              </w:rPr>
              <w:t>Introduction of 3 DL CA for Band 1+7+20</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EB"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2F5"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ED" w14:textId="77777777" w:rsidR="00716722" w:rsidRPr="00E070C4" w:rsidRDefault="00716722" w:rsidP="00EA69F5">
            <w:pPr>
              <w:pStyle w:val="TAL"/>
              <w:rPr>
                <w:rFonts w:cs="Arial"/>
                <w:sz w:val="16"/>
                <w:szCs w:val="16"/>
                <w:lang w:eastAsia="en-US"/>
              </w:rPr>
            </w:pPr>
            <w:r w:rsidRPr="00E070C4">
              <w:rPr>
                <w:rFonts w:cs="Arial"/>
                <w:sz w:val="16"/>
                <w:szCs w:val="16"/>
                <w:lang w:eastAsia="en-US"/>
              </w:rPr>
              <w:t>09-2014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EE"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RP-65</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EF"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RP-141527</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F0" w14:textId="77777777" w:rsidR="00716722" w:rsidRPr="00E070C4" w:rsidRDefault="00716722" w:rsidP="00EA69F5">
            <w:pPr>
              <w:pStyle w:val="TAL"/>
              <w:rPr>
                <w:rFonts w:cs="Arial"/>
                <w:sz w:val="16"/>
                <w:szCs w:val="16"/>
                <w:lang w:eastAsia="en-US"/>
              </w:rPr>
            </w:pPr>
            <w:r w:rsidRPr="00E070C4">
              <w:rPr>
                <w:rFonts w:cs="Arial"/>
                <w:sz w:val="16"/>
                <w:szCs w:val="16"/>
                <w:lang w:eastAsia="en-US"/>
              </w:rPr>
              <w:t>415r1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F1" w14:textId="77777777" w:rsidR="00716722" w:rsidRPr="00E070C4" w:rsidRDefault="00716722" w:rsidP="00EA69F5">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F2" w14:textId="77777777" w:rsidR="00716722" w:rsidRPr="00E070C4" w:rsidRDefault="00716722" w:rsidP="00EA69F5">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F3" w14:textId="77777777" w:rsidR="00716722" w:rsidRPr="00E070C4" w:rsidRDefault="00716722" w:rsidP="00EA69F5">
            <w:pPr>
              <w:pStyle w:val="TAL"/>
              <w:rPr>
                <w:rFonts w:cs="Arial"/>
                <w:sz w:val="16"/>
                <w:szCs w:val="16"/>
                <w:lang w:eastAsia="en-US"/>
              </w:rPr>
            </w:pPr>
            <w:r w:rsidRPr="00E070C4">
              <w:rPr>
                <w:rFonts w:cs="Arial"/>
                <w:sz w:val="16"/>
                <w:szCs w:val="16"/>
                <w:lang w:eastAsia="en-US"/>
              </w:rPr>
              <w:t>CR for 36.307 on CA UE performance requirement in Rel-12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F4"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2FE"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F6" w14:textId="77777777" w:rsidR="00716722" w:rsidRPr="00E070C4" w:rsidRDefault="00716722" w:rsidP="00EA69F5">
            <w:pPr>
              <w:pStyle w:val="TAL"/>
              <w:rPr>
                <w:rFonts w:cs="Arial"/>
                <w:sz w:val="16"/>
                <w:szCs w:val="16"/>
                <w:lang w:eastAsia="en-US"/>
              </w:rPr>
            </w:pPr>
            <w:r w:rsidRPr="00E070C4">
              <w:rPr>
                <w:rFonts w:cs="Arial"/>
                <w:sz w:val="16"/>
                <w:szCs w:val="16"/>
                <w:lang w:eastAsia="en-US"/>
              </w:rPr>
              <w:t>09-2014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2F7"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RP-65</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2F8"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RP-141551</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2F9" w14:textId="77777777" w:rsidR="00716722" w:rsidRPr="00E070C4" w:rsidRDefault="00716722" w:rsidP="00EA69F5">
            <w:pPr>
              <w:pStyle w:val="TAL"/>
              <w:rPr>
                <w:rFonts w:cs="Arial"/>
                <w:sz w:val="16"/>
                <w:szCs w:val="16"/>
                <w:lang w:eastAsia="en-US"/>
              </w:rPr>
            </w:pPr>
            <w:r w:rsidRPr="00E070C4">
              <w:rPr>
                <w:rFonts w:cs="Arial"/>
                <w:sz w:val="16"/>
                <w:szCs w:val="16"/>
                <w:lang w:eastAsia="en-US"/>
              </w:rPr>
              <w:t>360</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FA" w14:textId="77777777" w:rsidR="00716722" w:rsidRPr="00E070C4" w:rsidRDefault="00716722" w:rsidP="00EA69F5">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2FB" w14:textId="77777777" w:rsidR="00716722" w:rsidRPr="00E070C4" w:rsidRDefault="00716722" w:rsidP="00EA69F5">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2FC" w14:textId="77777777" w:rsidR="00716722" w:rsidRPr="00E070C4" w:rsidRDefault="00716722" w:rsidP="00EA69F5">
            <w:pPr>
              <w:pStyle w:val="TAL"/>
              <w:rPr>
                <w:rFonts w:cs="Arial"/>
                <w:sz w:val="16"/>
                <w:szCs w:val="16"/>
                <w:lang w:eastAsia="en-US"/>
              </w:rPr>
            </w:pPr>
            <w:r w:rsidRPr="00E070C4">
              <w:rPr>
                <w:rFonts w:cs="Arial"/>
                <w:sz w:val="16"/>
                <w:szCs w:val="16"/>
                <w:lang w:eastAsia="en-US"/>
              </w:rPr>
              <w:t>Introduction of CA 8+11 to 36.307 (Rel-12)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2FD"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307"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2FF" w14:textId="77777777" w:rsidR="00716722" w:rsidRPr="00E070C4" w:rsidRDefault="00716722" w:rsidP="00EA69F5">
            <w:pPr>
              <w:pStyle w:val="TAL"/>
              <w:rPr>
                <w:rFonts w:cs="Arial"/>
                <w:sz w:val="16"/>
                <w:szCs w:val="16"/>
                <w:lang w:eastAsia="en-US"/>
              </w:rPr>
            </w:pPr>
            <w:r w:rsidRPr="00E070C4">
              <w:rPr>
                <w:rFonts w:cs="Arial"/>
                <w:sz w:val="16"/>
                <w:szCs w:val="16"/>
                <w:lang w:eastAsia="en-US"/>
              </w:rPr>
              <w:t>09-2014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00"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RP-65</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01"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RP-141552</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02" w14:textId="77777777" w:rsidR="00716722" w:rsidRPr="00E070C4" w:rsidRDefault="00716722" w:rsidP="00EA69F5">
            <w:pPr>
              <w:pStyle w:val="TAL"/>
              <w:rPr>
                <w:rFonts w:cs="Arial"/>
                <w:sz w:val="16"/>
                <w:szCs w:val="16"/>
                <w:lang w:eastAsia="en-US"/>
              </w:rPr>
            </w:pPr>
            <w:r w:rsidRPr="00E070C4">
              <w:rPr>
                <w:rFonts w:cs="Arial"/>
                <w:sz w:val="16"/>
                <w:szCs w:val="16"/>
                <w:lang w:eastAsia="en-US"/>
              </w:rPr>
              <w:t>379</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03" w14:textId="77777777" w:rsidR="00716722" w:rsidRPr="00E070C4" w:rsidRDefault="00716722" w:rsidP="00EA69F5">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04" w14:textId="77777777" w:rsidR="00716722" w:rsidRPr="00E070C4" w:rsidRDefault="00716722" w:rsidP="00EA69F5">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05" w14:textId="77777777" w:rsidR="00716722" w:rsidRPr="00E070C4" w:rsidRDefault="00716722" w:rsidP="00EA69F5">
            <w:pPr>
              <w:pStyle w:val="TAL"/>
              <w:rPr>
                <w:rFonts w:cs="Arial"/>
                <w:sz w:val="16"/>
                <w:szCs w:val="16"/>
                <w:lang w:eastAsia="en-US"/>
              </w:rPr>
            </w:pPr>
            <w:r w:rsidRPr="00E070C4">
              <w:rPr>
                <w:rFonts w:cs="Arial"/>
                <w:sz w:val="16"/>
                <w:szCs w:val="16"/>
                <w:lang w:eastAsia="en-US"/>
              </w:rPr>
              <w:t>Introduction of CA_41A-42A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06"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310"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08" w14:textId="77777777" w:rsidR="00716722" w:rsidRPr="00E070C4" w:rsidRDefault="00716722" w:rsidP="00EA69F5">
            <w:pPr>
              <w:pStyle w:val="TAL"/>
              <w:rPr>
                <w:rFonts w:cs="Arial"/>
                <w:sz w:val="16"/>
                <w:szCs w:val="16"/>
                <w:lang w:eastAsia="en-US"/>
              </w:rPr>
            </w:pPr>
            <w:r w:rsidRPr="00E070C4">
              <w:rPr>
                <w:rFonts w:cs="Arial"/>
                <w:sz w:val="16"/>
                <w:szCs w:val="16"/>
                <w:lang w:eastAsia="en-US"/>
              </w:rPr>
              <w:t>09-2014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09"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RP-65</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0A"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RP-141553</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0B" w14:textId="77777777" w:rsidR="00716722" w:rsidRPr="00E070C4" w:rsidRDefault="00716722" w:rsidP="00EA69F5">
            <w:pPr>
              <w:pStyle w:val="TAL"/>
              <w:rPr>
                <w:rFonts w:cs="Arial"/>
                <w:sz w:val="16"/>
                <w:szCs w:val="16"/>
                <w:lang w:eastAsia="en-US"/>
              </w:rPr>
            </w:pPr>
            <w:r w:rsidRPr="00E070C4">
              <w:rPr>
                <w:rFonts w:cs="Arial"/>
                <w:sz w:val="16"/>
                <w:szCs w:val="16"/>
                <w:lang w:eastAsia="en-US"/>
              </w:rPr>
              <w:t>381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0C" w14:textId="77777777" w:rsidR="00716722" w:rsidRPr="00E070C4" w:rsidRDefault="00716722" w:rsidP="00EA69F5">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0D" w14:textId="77777777" w:rsidR="00716722" w:rsidRPr="00E070C4" w:rsidRDefault="00716722" w:rsidP="00EA69F5">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0E" w14:textId="77777777" w:rsidR="00716722" w:rsidRPr="00E070C4" w:rsidRDefault="00716722" w:rsidP="00EA69F5">
            <w:pPr>
              <w:pStyle w:val="TAL"/>
              <w:rPr>
                <w:rFonts w:cs="Arial"/>
                <w:sz w:val="16"/>
                <w:szCs w:val="16"/>
                <w:lang w:eastAsia="en-US"/>
              </w:rPr>
            </w:pPr>
            <w:r w:rsidRPr="00E070C4">
              <w:rPr>
                <w:rFonts w:cs="Arial"/>
                <w:sz w:val="16"/>
                <w:szCs w:val="16"/>
                <w:lang w:eastAsia="en-US"/>
              </w:rPr>
              <w:t>Introduction of a new bandwidth combination set for CA_25A-25A into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0F"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319"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11" w14:textId="77777777" w:rsidR="00716722" w:rsidRPr="00E070C4" w:rsidRDefault="00716722" w:rsidP="00EA69F5">
            <w:pPr>
              <w:pStyle w:val="TAL"/>
              <w:rPr>
                <w:rFonts w:cs="Arial"/>
                <w:sz w:val="16"/>
                <w:szCs w:val="16"/>
                <w:lang w:eastAsia="en-US"/>
              </w:rPr>
            </w:pPr>
            <w:r w:rsidRPr="00E070C4">
              <w:rPr>
                <w:rFonts w:cs="Arial"/>
                <w:sz w:val="16"/>
                <w:szCs w:val="16"/>
                <w:lang w:eastAsia="en-US"/>
              </w:rPr>
              <w:t>09-2014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12"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RP-65</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13"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RP-141554</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14" w14:textId="77777777" w:rsidR="00716722" w:rsidRPr="00E070C4" w:rsidRDefault="00716722" w:rsidP="00EA69F5">
            <w:pPr>
              <w:pStyle w:val="TAL"/>
              <w:rPr>
                <w:rFonts w:cs="Arial"/>
                <w:sz w:val="16"/>
                <w:szCs w:val="16"/>
                <w:lang w:eastAsia="en-US"/>
              </w:rPr>
            </w:pPr>
            <w:r w:rsidRPr="00E070C4">
              <w:rPr>
                <w:rFonts w:cs="Arial"/>
                <w:sz w:val="16"/>
                <w:szCs w:val="16"/>
                <w:lang w:eastAsia="en-US"/>
              </w:rPr>
              <w:t>418r1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15" w14:textId="77777777" w:rsidR="00716722" w:rsidRPr="00E070C4" w:rsidRDefault="00716722" w:rsidP="00EA69F5">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16" w14:textId="77777777" w:rsidR="00716722" w:rsidRPr="00E070C4" w:rsidRDefault="00716722" w:rsidP="00EA69F5">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17" w14:textId="77777777" w:rsidR="00716722" w:rsidRPr="00E070C4" w:rsidRDefault="00716722" w:rsidP="00EA69F5">
            <w:pPr>
              <w:pStyle w:val="TAL"/>
              <w:rPr>
                <w:rFonts w:cs="Arial"/>
                <w:sz w:val="16"/>
                <w:szCs w:val="16"/>
                <w:lang w:eastAsia="en-US"/>
              </w:rPr>
            </w:pPr>
            <w:r w:rsidRPr="00E070C4">
              <w:rPr>
                <w:rFonts w:cs="Arial"/>
                <w:sz w:val="16"/>
                <w:szCs w:val="16"/>
                <w:lang w:eastAsia="en-US"/>
              </w:rPr>
              <w:t>Introduction of requirements for 2DL inter-band carrier aggregation (FDD) and 2DL fallback</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18"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322"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1A" w14:textId="77777777" w:rsidR="00716722" w:rsidRPr="00E070C4" w:rsidRDefault="00716722" w:rsidP="00EA69F5">
            <w:pPr>
              <w:pStyle w:val="TAL"/>
              <w:rPr>
                <w:rFonts w:cs="Arial"/>
                <w:sz w:val="16"/>
                <w:szCs w:val="16"/>
                <w:lang w:eastAsia="en-US"/>
              </w:rPr>
            </w:pPr>
            <w:r w:rsidRPr="00E070C4">
              <w:rPr>
                <w:rFonts w:cs="Arial"/>
                <w:sz w:val="16"/>
                <w:szCs w:val="16"/>
                <w:lang w:eastAsia="en-US"/>
              </w:rPr>
              <w:t>09-2014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1B"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RP-65</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1C"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RP-141554</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1D" w14:textId="77777777" w:rsidR="00716722" w:rsidRPr="00E070C4" w:rsidRDefault="00716722" w:rsidP="00EA69F5">
            <w:pPr>
              <w:pStyle w:val="TAL"/>
              <w:rPr>
                <w:rFonts w:cs="Arial"/>
                <w:sz w:val="16"/>
                <w:szCs w:val="16"/>
                <w:lang w:eastAsia="en-US"/>
              </w:rPr>
            </w:pPr>
            <w:r w:rsidRPr="00E070C4">
              <w:rPr>
                <w:rFonts w:cs="Arial"/>
                <w:sz w:val="16"/>
                <w:szCs w:val="16"/>
                <w:lang w:eastAsia="en-US"/>
              </w:rPr>
              <w:t>421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1E" w14:textId="77777777" w:rsidR="00716722" w:rsidRPr="00E070C4" w:rsidRDefault="00716722" w:rsidP="00EA69F5">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1F" w14:textId="77777777" w:rsidR="00716722" w:rsidRPr="00E070C4" w:rsidRDefault="00716722" w:rsidP="00EA69F5">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20" w14:textId="77777777" w:rsidR="00716722" w:rsidRPr="00E070C4" w:rsidRDefault="00716722" w:rsidP="00EA69F5">
            <w:pPr>
              <w:pStyle w:val="TAL"/>
              <w:rPr>
                <w:rFonts w:cs="Arial"/>
                <w:sz w:val="16"/>
                <w:szCs w:val="16"/>
                <w:lang w:eastAsia="en-US"/>
              </w:rPr>
            </w:pPr>
            <w:r w:rsidRPr="00E070C4">
              <w:rPr>
                <w:rFonts w:cs="Arial"/>
                <w:sz w:val="16"/>
                <w:szCs w:val="16"/>
                <w:lang w:eastAsia="en-US"/>
              </w:rPr>
              <w:t>Introduction of requirements for 3DL inter-band carrier aggregation including Band 30</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21"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32B"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23" w14:textId="77777777" w:rsidR="00716722" w:rsidRPr="00E070C4" w:rsidRDefault="00716722" w:rsidP="00EA69F5">
            <w:pPr>
              <w:pStyle w:val="TAL"/>
              <w:rPr>
                <w:rFonts w:cs="Arial"/>
                <w:sz w:val="16"/>
                <w:szCs w:val="16"/>
                <w:lang w:eastAsia="en-US"/>
              </w:rPr>
            </w:pPr>
            <w:r w:rsidRPr="00E070C4">
              <w:rPr>
                <w:rFonts w:cs="Arial"/>
                <w:sz w:val="16"/>
                <w:szCs w:val="16"/>
                <w:lang w:eastAsia="en-US"/>
              </w:rPr>
              <w:t>09-2014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24"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RP-65</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25"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RP-141555</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26" w14:textId="77777777" w:rsidR="00716722" w:rsidRPr="00E070C4" w:rsidRDefault="00716722" w:rsidP="00EA69F5">
            <w:pPr>
              <w:pStyle w:val="TAL"/>
              <w:rPr>
                <w:rFonts w:cs="Arial"/>
                <w:sz w:val="16"/>
                <w:szCs w:val="16"/>
                <w:lang w:eastAsia="en-US"/>
              </w:rPr>
            </w:pPr>
            <w:r w:rsidRPr="00E070C4">
              <w:rPr>
                <w:rFonts w:cs="Arial"/>
                <w:sz w:val="16"/>
                <w:szCs w:val="16"/>
                <w:lang w:eastAsia="en-US"/>
              </w:rPr>
              <w:t>384</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27" w14:textId="77777777" w:rsidR="00716722" w:rsidRPr="00E070C4" w:rsidRDefault="00716722" w:rsidP="00EA69F5">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28" w14:textId="77777777" w:rsidR="00716722" w:rsidRPr="00E070C4" w:rsidRDefault="00716722" w:rsidP="00EA69F5">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29" w14:textId="77777777" w:rsidR="00716722" w:rsidRPr="00E070C4" w:rsidRDefault="00716722" w:rsidP="00EA69F5">
            <w:pPr>
              <w:pStyle w:val="TAL"/>
              <w:rPr>
                <w:rFonts w:cs="Arial"/>
                <w:sz w:val="16"/>
                <w:szCs w:val="16"/>
                <w:lang w:eastAsia="en-US"/>
              </w:rPr>
            </w:pPr>
            <w:r w:rsidRPr="00E070C4">
              <w:rPr>
                <w:rFonts w:cs="Arial"/>
                <w:sz w:val="16"/>
                <w:szCs w:val="16"/>
                <w:lang w:eastAsia="en-US"/>
              </w:rPr>
              <w:t>Introduction of 3 Band Carrier Aggregation of Band 1,Band 3 and Band 5 to TS 36.307(Rel.12)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2A"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334"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2C" w14:textId="77777777" w:rsidR="00716722" w:rsidRPr="00E070C4" w:rsidRDefault="00716722" w:rsidP="00EA69F5">
            <w:pPr>
              <w:pStyle w:val="TAL"/>
              <w:rPr>
                <w:rFonts w:cs="Arial"/>
                <w:sz w:val="16"/>
                <w:szCs w:val="16"/>
                <w:lang w:eastAsia="en-US"/>
              </w:rPr>
            </w:pPr>
            <w:r w:rsidRPr="00E070C4">
              <w:rPr>
                <w:rFonts w:cs="Arial"/>
                <w:sz w:val="16"/>
                <w:szCs w:val="16"/>
                <w:lang w:eastAsia="en-US"/>
              </w:rPr>
              <w:t>09-2014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2D"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RP-65</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2E"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RP-141556</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2F" w14:textId="77777777" w:rsidR="00716722" w:rsidRPr="00E070C4" w:rsidRDefault="00716722" w:rsidP="00EA69F5">
            <w:pPr>
              <w:pStyle w:val="TAL"/>
              <w:rPr>
                <w:rFonts w:cs="Arial"/>
                <w:sz w:val="16"/>
                <w:szCs w:val="16"/>
                <w:lang w:eastAsia="en-US"/>
              </w:rPr>
            </w:pPr>
            <w:r w:rsidRPr="00E070C4">
              <w:rPr>
                <w:rFonts w:cs="Arial"/>
                <w:sz w:val="16"/>
                <w:szCs w:val="16"/>
                <w:lang w:eastAsia="en-US"/>
              </w:rPr>
              <w:t>357r1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30" w14:textId="77777777" w:rsidR="00716722" w:rsidRPr="00E070C4" w:rsidRDefault="00716722" w:rsidP="00EA69F5">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31" w14:textId="77777777" w:rsidR="00716722" w:rsidRPr="00E070C4" w:rsidRDefault="00716722" w:rsidP="00EA69F5">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32" w14:textId="77777777" w:rsidR="00716722" w:rsidRPr="00E070C4" w:rsidRDefault="00716722" w:rsidP="00EA69F5">
            <w:pPr>
              <w:pStyle w:val="TAL"/>
              <w:rPr>
                <w:rFonts w:cs="Arial"/>
                <w:sz w:val="16"/>
                <w:szCs w:val="16"/>
                <w:lang w:eastAsia="en-US"/>
              </w:rPr>
            </w:pPr>
            <w:r w:rsidRPr="00E070C4">
              <w:rPr>
                <w:rFonts w:cs="Arial"/>
                <w:sz w:val="16"/>
                <w:szCs w:val="16"/>
                <w:lang w:eastAsia="en-US"/>
              </w:rPr>
              <w:t>Introduction of 3 Band Carrier Aggregation (3DL/1UL) of Band 1, Band 3 and Band 8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33"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33D"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35" w14:textId="77777777" w:rsidR="00716722" w:rsidRPr="00E070C4" w:rsidRDefault="00716722" w:rsidP="00EA69F5">
            <w:pPr>
              <w:pStyle w:val="TAL"/>
              <w:rPr>
                <w:rFonts w:cs="Arial"/>
                <w:sz w:val="16"/>
                <w:szCs w:val="16"/>
                <w:lang w:eastAsia="en-US"/>
              </w:rPr>
            </w:pPr>
            <w:r w:rsidRPr="00E070C4">
              <w:rPr>
                <w:rFonts w:cs="Arial"/>
                <w:sz w:val="16"/>
                <w:szCs w:val="16"/>
                <w:lang w:eastAsia="en-US"/>
              </w:rPr>
              <w:t>09-2014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36"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RP-65</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37"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RP-141558</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38" w14:textId="77777777" w:rsidR="00716722" w:rsidRPr="00E070C4" w:rsidRDefault="00716722" w:rsidP="00EA69F5">
            <w:pPr>
              <w:pStyle w:val="TAL"/>
              <w:rPr>
                <w:rFonts w:cs="Arial"/>
                <w:sz w:val="16"/>
                <w:szCs w:val="16"/>
                <w:lang w:eastAsia="en-US"/>
              </w:rPr>
            </w:pPr>
            <w:r w:rsidRPr="00E070C4">
              <w:rPr>
                <w:rFonts w:cs="Arial"/>
                <w:sz w:val="16"/>
                <w:szCs w:val="16"/>
                <w:lang w:eastAsia="en-US"/>
              </w:rPr>
              <w:t>402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39" w14:textId="77777777" w:rsidR="00716722" w:rsidRPr="00E070C4" w:rsidRDefault="00716722" w:rsidP="00EA69F5">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3A" w14:textId="77777777" w:rsidR="00716722" w:rsidRPr="00E070C4" w:rsidRDefault="00716722" w:rsidP="00EA69F5">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3B" w14:textId="77777777" w:rsidR="00716722" w:rsidRPr="00E070C4" w:rsidRDefault="00716722" w:rsidP="00EA69F5">
            <w:pPr>
              <w:pStyle w:val="TAL"/>
              <w:rPr>
                <w:rFonts w:cs="Arial"/>
                <w:sz w:val="16"/>
                <w:szCs w:val="16"/>
                <w:lang w:eastAsia="en-US"/>
              </w:rPr>
            </w:pPr>
            <w:r w:rsidRPr="00E070C4">
              <w:rPr>
                <w:rFonts w:cs="Arial"/>
                <w:sz w:val="16"/>
                <w:szCs w:val="16"/>
                <w:lang w:eastAsia="en-US"/>
              </w:rPr>
              <w:t>Introduction of CA band combination Band 1, Band 3 and Band 20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3C"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346"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3E" w14:textId="77777777" w:rsidR="00716722" w:rsidRPr="00E070C4" w:rsidRDefault="00716722" w:rsidP="00EA69F5">
            <w:pPr>
              <w:pStyle w:val="TAL"/>
              <w:rPr>
                <w:rFonts w:cs="Arial"/>
                <w:sz w:val="16"/>
                <w:szCs w:val="16"/>
                <w:lang w:eastAsia="en-US"/>
              </w:rPr>
            </w:pPr>
            <w:r w:rsidRPr="00E070C4">
              <w:rPr>
                <w:rFonts w:cs="Arial"/>
                <w:sz w:val="16"/>
                <w:szCs w:val="16"/>
                <w:lang w:eastAsia="en-US"/>
              </w:rPr>
              <w:t>09-2014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3F"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RP-65</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40"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RP-141560</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41" w14:textId="77777777" w:rsidR="00716722" w:rsidRPr="00E070C4" w:rsidRDefault="00716722" w:rsidP="00EA69F5">
            <w:pPr>
              <w:pStyle w:val="TAL"/>
              <w:rPr>
                <w:rFonts w:cs="Arial"/>
                <w:sz w:val="16"/>
                <w:szCs w:val="16"/>
                <w:lang w:eastAsia="en-US"/>
              </w:rPr>
            </w:pPr>
            <w:r w:rsidRPr="00E070C4">
              <w:rPr>
                <w:rFonts w:cs="Arial"/>
                <w:sz w:val="16"/>
                <w:szCs w:val="16"/>
                <w:lang w:eastAsia="en-US"/>
              </w:rPr>
              <w:t>352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42" w14:textId="77777777" w:rsidR="00716722" w:rsidRPr="00E070C4" w:rsidRDefault="00716722" w:rsidP="00EA69F5">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43" w14:textId="77777777" w:rsidR="00716722" w:rsidRPr="00E070C4" w:rsidRDefault="00716722" w:rsidP="00EA69F5">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44" w14:textId="77777777" w:rsidR="00716722" w:rsidRPr="00E070C4" w:rsidRDefault="00716722" w:rsidP="00EA69F5">
            <w:pPr>
              <w:pStyle w:val="TAL"/>
              <w:rPr>
                <w:rFonts w:cs="Arial"/>
                <w:sz w:val="16"/>
                <w:szCs w:val="16"/>
                <w:lang w:eastAsia="en-US"/>
              </w:rPr>
            </w:pPr>
            <w:r w:rsidRPr="00E070C4">
              <w:rPr>
                <w:rFonts w:cs="Arial"/>
                <w:sz w:val="16"/>
                <w:szCs w:val="16"/>
                <w:lang w:eastAsia="en-US"/>
              </w:rPr>
              <w:t>Introduction of new CA_40C bandwidth combination set into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45"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34F"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47" w14:textId="77777777" w:rsidR="00716722" w:rsidRPr="00E070C4" w:rsidRDefault="00716722" w:rsidP="00EA69F5">
            <w:pPr>
              <w:pStyle w:val="TAL"/>
              <w:rPr>
                <w:rFonts w:cs="Arial"/>
                <w:sz w:val="16"/>
                <w:szCs w:val="16"/>
                <w:lang w:eastAsia="en-US"/>
              </w:rPr>
            </w:pPr>
            <w:r w:rsidRPr="00E070C4">
              <w:rPr>
                <w:rFonts w:cs="Arial"/>
                <w:sz w:val="16"/>
                <w:szCs w:val="16"/>
                <w:lang w:eastAsia="en-US"/>
              </w:rPr>
              <w:t>09-2014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48"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RP-65</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49" w14:textId="77777777" w:rsidR="00716722" w:rsidRPr="00E070C4" w:rsidRDefault="00716722" w:rsidP="00EA69F5">
            <w:pPr>
              <w:pStyle w:val="TAL"/>
              <w:rPr>
                <w:rFonts w:cs="Arial"/>
                <w:sz w:val="16"/>
                <w:szCs w:val="16"/>
                <w:lang w:eastAsia="en-US"/>
              </w:rPr>
            </w:pPr>
            <w:r w:rsidRPr="00E070C4">
              <w:rPr>
                <w:rFonts w:cs="Arial"/>
                <w:sz w:val="16"/>
                <w:szCs w:val="16"/>
                <w:lang w:eastAsia="en-US"/>
              </w:rPr>
              <w:t>RP-141561</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4A" w14:textId="77777777" w:rsidR="00716722" w:rsidRPr="00E070C4" w:rsidRDefault="00716722" w:rsidP="00EA69F5">
            <w:pPr>
              <w:pStyle w:val="TAL"/>
              <w:rPr>
                <w:rFonts w:cs="Arial"/>
                <w:sz w:val="16"/>
                <w:szCs w:val="16"/>
                <w:lang w:eastAsia="en-US"/>
              </w:rPr>
            </w:pPr>
            <w:r w:rsidRPr="00E070C4">
              <w:rPr>
                <w:rFonts w:cs="Arial"/>
                <w:sz w:val="16"/>
                <w:szCs w:val="16"/>
                <w:lang w:eastAsia="en-US"/>
              </w:rPr>
              <w:t>354</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4B" w14:textId="77777777" w:rsidR="00716722" w:rsidRPr="00E070C4" w:rsidRDefault="00716722" w:rsidP="00EA69F5">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4C" w14:textId="77777777" w:rsidR="00716722" w:rsidRPr="00E070C4" w:rsidRDefault="00716722" w:rsidP="00EA69F5">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4D" w14:textId="77777777" w:rsidR="00716722" w:rsidRPr="00E070C4" w:rsidRDefault="00716722" w:rsidP="00EA69F5">
            <w:pPr>
              <w:pStyle w:val="TAL"/>
              <w:rPr>
                <w:rFonts w:cs="Arial"/>
                <w:sz w:val="16"/>
                <w:szCs w:val="16"/>
                <w:lang w:eastAsia="en-US"/>
              </w:rPr>
            </w:pPr>
            <w:r w:rsidRPr="00E070C4">
              <w:rPr>
                <w:rFonts w:cs="Arial"/>
                <w:sz w:val="16"/>
                <w:szCs w:val="16"/>
                <w:lang w:eastAsia="en-US"/>
              </w:rPr>
              <w:t>CR to 36.307 Rel-12: Introduction of CA_41C-41A and CA_41A-41C</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4E"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358"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50" w14:textId="77777777" w:rsidR="00716722" w:rsidRPr="00E070C4" w:rsidRDefault="00716722" w:rsidP="00555CE5">
            <w:pPr>
              <w:pStyle w:val="TAL"/>
              <w:rPr>
                <w:rFonts w:cs="Arial"/>
                <w:sz w:val="16"/>
                <w:szCs w:val="16"/>
                <w:lang w:eastAsia="en-US"/>
              </w:rPr>
            </w:pPr>
            <w:r w:rsidRPr="00E070C4">
              <w:rPr>
                <w:rFonts w:cs="Arial"/>
                <w:sz w:val="16"/>
                <w:szCs w:val="16"/>
                <w:lang w:eastAsia="en-US"/>
              </w:rPr>
              <w:t>12-2014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51" w14:textId="77777777" w:rsidR="00716722" w:rsidRPr="00E070C4" w:rsidRDefault="00716722" w:rsidP="000F43F1">
            <w:pPr>
              <w:pStyle w:val="TAL"/>
              <w:rPr>
                <w:rFonts w:cs="Arial"/>
                <w:sz w:val="16"/>
                <w:szCs w:val="16"/>
                <w:lang w:eastAsia="en-US"/>
              </w:rPr>
            </w:pPr>
            <w:r w:rsidRPr="00E070C4">
              <w:rPr>
                <w:rFonts w:cs="Arial"/>
                <w:sz w:val="16"/>
                <w:szCs w:val="16"/>
                <w:lang w:eastAsia="en-US"/>
              </w:rPr>
              <w:t>RP-66</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52" w14:textId="77777777" w:rsidR="00716722" w:rsidRPr="00E070C4" w:rsidRDefault="00716722" w:rsidP="000F43F1">
            <w:pPr>
              <w:pStyle w:val="TAL"/>
              <w:rPr>
                <w:rFonts w:cs="Arial"/>
                <w:sz w:val="16"/>
                <w:szCs w:val="16"/>
                <w:lang w:eastAsia="en-US"/>
              </w:rPr>
            </w:pPr>
            <w:r w:rsidRPr="00E070C4">
              <w:rPr>
                <w:rFonts w:cs="Arial"/>
                <w:sz w:val="16"/>
                <w:szCs w:val="16"/>
                <w:lang w:eastAsia="en-US"/>
              </w:rPr>
              <w:t>RP-142142</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53" w14:textId="77777777" w:rsidR="00716722" w:rsidRPr="00E070C4" w:rsidRDefault="00716722" w:rsidP="000F43F1">
            <w:pPr>
              <w:pStyle w:val="TAL"/>
              <w:rPr>
                <w:rFonts w:cs="Arial"/>
                <w:sz w:val="16"/>
                <w:szCs w:val="16"/>
                <w:lang w:eastAsia="en-US"/>
              </w:rPr>
            </w:pPr>
            <w:r w:rsidRPr="00E070C4">
              <w:rPr>
                <w:rFonts w:cs="Arial"/>
                <w:sz w:val="16"/>
                <w:szCs w:val="16"/>
                <w:lang w:eastAsia="en-US"/>
              </w:rPr>
              <w:t>440</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54" w14:textId="77777777" w:rsidR="00716722" w:rsidRPr="00E070C4" w:rsidRDefault="00716722" w:rsidP="000F43F1">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55" w14:textId="77777777" w:rsidR="00716722" w:rsidRPr="00E070C4" w:rsidRDefault="00716722" w:rsidP="000F43F1">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56" w14:textId="77777777" w:rsidR="00716722" w:rsidRPr="00E070C4" w:rsidRDefault="00716722" w:rsidP="000F43F1">
            <w:pPr>
              <w:pStyle w:val="TAL"/>
              <w:rPr>
                <w:rFonts w:cs="Arial"/>
                <w:sz w:val="16"/>
                <w:szCs w:val="16"/>
                <w:lang w:eastAsia="en-US"/>
              </w:rPr>
            </w:pPr>
            <w:r w:rsidRPr="00E070C4">
              <w:rPr>
                <w:rFonts w:cs="Arial"/>
                <w:sz w:val="16"/>
                <w:szCs w:val="16"/>
                <w:lang w:eastAsia="en-US"/>
              </w:rPr>
              <w:t>UE RF requirements in the release independent spec</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57" w14:textId="77777777" w:rsidR="00716722" w:rsidRPr="00E070C4" w:rsidRDefault="00716722" w:rsidP="000F43F1">
            <w:pPr>
              <w:pStyle w:val="TAL"/>
              <w:rPr>
                <w:rFonts w:cs="Arial"/>
                <w:sz w:val="16"/>
                <w:szCs w:val="16"/>
                <w:lang w:eastAsia="en-US"/>
              </w:rPr>
            </w:pPr>
            <w:r w:rsidRPr="00E070C4">
              <w:rPr>
                <w:rFonts w:cs="Arial"/>
                <w:sz w:val="16"/>
                <w:szCs w:val="16"/>
                <w:lang w:eastAsia="en-US"/>
              </w:rPr>
              <w:t>12.6.0</w:t>
            </w:r>
          </w:p>
        </w:tc>
      </w:tr>
      <w:tr w:rsidR="00E070C4" w:rsidRPr="00E070C4" w14:paraId="01A89361"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59" w14:textId="77777777" w:rsidR="00716722" w:rsidRPr="00E070C4" w:rsidRDefault="00716722" w:rsidP="00555CE5">
            <w:pPr>
              <w:pStyle w:val="TAL"/>
              <w:rPr>
                <w:rFonts w:cs="Arial"/>
                <w:sz w:val="16"/>
                <w:szCs w:val="16"/>
                <w:lang w:eastAsia="en-US"/>
              </w:rPr>
            </w:pPr>
            <w:r w:rsidRPr="00E070C4">
              <w:rPr>
                <w:rFonts w:cs="Arial"/>
                <w:sz w:val="16"/>
                <w:szCs w:val="16"/>
                <w:lang w:eastAsia="en-US"/>
              </w:rPr>
              <w:t>12-2014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5A" w14:textId="77777777" w:rsidR="00716722" w:rsidRPr="00E070C4" w:rsidRDefault="00716722" w:rsidP="000F43F1">
            <w:pPr>
              <w:pStyle w:val="TAL"/>
              <w:rPr>
                <w:rFonts w:cs="Arial"/>
                <w:sz w:val="16"/>
                <w:szCs w:val="16"/>
                <w:lang w:eastAsia="en-US"/>
              </w:rPr>
            </w:pPr>
            <w:r w:rsidRPr="00E070C4">
              <w:rPr>
                <w:rFonts w:cs="Arial"/>
                <w:sz w:val="16"/>
                <w:szCs w:val="16"/>
                <w:lang w:eastAsia="en-US"/>
              </w:rPr>
              <w:t>RP-66</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5B" w14:textId="77777777" w:rsidR="00716722" w:rsidRPr="00E070C4" w:rsidRDefault="00716722" w:rsidP="000F43F1">
            <w:pPr>
              <w:pStyle w:val="TAL"/>
              <w:rPr>
                <w:rFonts w:cs="Arial"/>
                <w:sz w:val="16"/>
                <w:szCs w:val="16"/>
                <w:lang w:eastAsia="en-US"/>
              </w:rPr>
            </w:pPr>
            <w:r w:rsidRPr="00E070C4">
              <w:rPr>
                <w:rFonts w:cs="Arial"/>
                <w:sz w:val="16"/>
                <w:szCs w:val="16"/>
                <w:lang w:eastAsia="en-US"/>
              </w:rPr>
              <w:t>RP-142188</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5C" w14:textId="77777777" w:rsidR="00716722" w:rsidRPr="00E070C4" w:rsidRDefault="00716722" w:rsidP="000F43F1">
            <w:pPr>
              <w:pStyle w:val="TAL"/>
              <w:rPr>
                <w:rFonts w:cs="Arial"/>
                <w:sz w:val="16"/>
                <w:szCs w:val="16"/>
                <w:lang w:eastAsia="en-US"/>
              </w:rPr>
            </w:pPr>
            <w:r w:rsidRPr="00E070C4">
              <w:rPr>
                <w:rFonts w:cs="Arial"/>
                <w:sz w:val="16"/>
                <w:szCs w:val="16"/>
                <w:lang w:eastAsia="en-US"/>
              </w:rPr>
              <w:t>444</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5D" w14:textId="77777777" w:rsidR="00716722" w:rsidRPr="00E070C4" w:rsidRDefault="00716722" w:rsidP="000F43F1">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5E" w14:textId="77777777" w:rsidR="00716722" w:rsidRPr="00E070C4" w:rsidRDefault="00716722" w:rsidP="000F43F1">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5F" w14:textId="77777777" w:rsidR="00716722" w:rsidRPr="00E070C4" w:rsidRDefault="00716722" w:rsidP="000F43F1">
            <w:pPr>
              <w:pStyle w:val="TAL"/>
              <w:rPr>
                <w:rFonts w:cs="Arial"/>
                <w:sz w:val="16"/>
                <w:szCs w:val="16"/>
                <w:lang w:eastAsia="en-US"/>
              </w:rPr>
            </w:pPr>
            <w:r w:rsidRPr="00E070C4">
              <w:rPr>
                <w:rFonts w:cs="Arial"/>
                <w:sz w:val="16"/>
                <w:szCs w:val="16"/>
                <w:lang w:eastAsia="en-US"/>
              </w:rPr>
              <w:t>Revision of common RRM requirements for release independent specification</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60" w14:textId="77777777" w:rsidR="00716722" w:rsidRPr="00E070C4" w:rsidRDefault="00716722" w:rsidP="000F43F1">
            <w:pPr>
              <w:pStyle w:val="TAL"/>
              <w:rPr>
                <w:rFonts w:cs="Arial"/>
                <w:sz w:val="16"/>
                <w:szCs w:val="16"/>
                <w:lang w:eastAsia="en-US"/>
              </w:rPr>
            </w:pPr>
            <w:r w:rsidRPr="00E070C4">
              <w:rPr>
                <w:rFonts w:cs="Arial"/>
                <w:sz w:val="16"/>
                <w:szCs w:val="16"/>
                <w:lang w:eastAsia="en-US"/>
              </w:rPr>
              <w:t>12.6.0</w:t>
            </w:r>
          </w:p>
        </w:tc>
      </w:tr>
      <w:tr w:rsidR="00E070C4" w:rsidRPr="00E070C4" w14:paraId="01A8936A"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62" w14:textId="77777777" w:rsidR="00716722" w:rsidRPr="00E070C4" w:rsidRDefault="00716722" w:rsidP="00555CE5">
            <w:pPr>
              <w:pStyle w:val="TAL"/>
              <w:rPr>
                <w:rFonts w:cs="Arial"/>
                <w:sz w:val="16"/>
                <w:szCs w:val="16"/>
                <w:lang w:eastAsia="en-US"/>
              </w:rPr>
            </w:pPr>
            <w:r w:rsidRPr="00E070C4">
              <w:rPr>
                <w:rFonts w:cs="Arial"/>
                <w:sz w:val="16"/>
                <w:szCs w:val="16"/>
                <w:lang w:eastAsia="en-US"/>
              </w:rPr>
              <w:t>12-2014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63" w14:textId="77777777" w:rsidR="00716722" w:rsidRPr="00E070C4" w:rsidRDefault="00716722" w:rsidP="000F43F1">
            <w:pPr>
              <w:pStyle w:val="TAL"/>
              <w:rPr>
                <w:rFonts w:cs="Arial"/>
                <w:sz w:val="16"/>
                <w:szCs w:val="16"/>
                <w:lang w:eastAsia="en-US"/>
              </w:rPr>
            </w:pPr>
            <w:r w:rsidRPr="00E070C4">
              <w:rPr>
                <w:rFonts w:cs="Arial"/>
                <w:sz w:val="16"/>
                <w:szCs w:val="16"/>
                <w:lang w:eastAsia="en-US"/>
              </w:rPr>
              <w:t>RP-66</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64" w14:textId="77777777" w:rsidR="00716722" w:rsidRPr="00E070C4" w:rsidRDefault="00716722" w:rsidP="000F43F1">
            <w:pPr>
              <w:pStyle w:val="TAL"/>
              <w:rPr>
                <w:rFonts w:cs="Arial"/>
                <w:sz w:val="16"/>
                <w:szCs w:val="16"/>
                <w:lang w:eastAsia="en-US"/>
              </w:rPr>
            </w:pPr>
            <w:r w:rsidRPr="00E070C4">
              <w:rPr>
                <w:rFonts w:cs="Arial"/>
                <w:sz w:val="16"/>
                <w:szCs w:val="16"/>
                <w:lang w:eastAsia="en-US"/>
              </w:rPr>
              <w:t>RP-142182</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65" w14:textId="77777777" w:rsidR="00716722" w:rsidRPr="00E070C4" w:rsidRDefault="00716722" w:rsidP="000F43F1">
            <w:pPr>
              <w:pStyle w:val="TAL"/>
              <w:rPr>
                <w:rFonts w:cs="Arial"/>
                <w:sz w:val="16"/>
                <w:szCs w:val="16"/>
                <w:lang w:eastAsia="en-US"/>
              </w:rPr>
            </w:pPr>
            <w:r w:rsidRPr="00E070C4">
              <w:rPr>
                <w:rFonts w:cs="Arial"/>
                <w:sz w:val="16"/>
                <w:szCs w:val="16"/>
                <w:lang w:eastAsia="en-US"/>
              </w:rPr>
              <w:t>448</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66" w14:textId="77777777" w:rsidR="00716722" w:rsidRPr="00E070C4" w:rsidRDefault="00716722" w:rsidP="000F43F1">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67" w14:textId="77777777" w:rsidR="00716722" w:rsidRPr="00E070C4" w:rsidRDefault="00716722" w:rsidP="000F43F1">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68" w14:textId="77777777" w:rsidR="00716722" w:rsidRPr="00E070C4" w:rsidRDefault="00716722" w:rsidP="000F43F1">
            <w:pPr>
              <w:pStyle w:val="TAL"/>
              <w:rPr>
                <w:rFonts w:cs="Arial"/>
                <w:sz w:val="16"/>
                <w:szCs w:val="16"/>
                <w:lang w:eastAsia="en-US"/>
              </w:rPr>
            </w:pPr>
            <w:r w:rsidRPr="00E070C4">
              <w:rPr>
                <w:rFonts w:cs="Arial"/>
                <w:sz w:val="16"/>
                <w:szCs w:val="16"/>
                <w:lang w:eastAsia="en-US"/>
              </w:rPr>
              <w:t>[Rel-12] Introduction of inter-band CA_1-28 into TS36.307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69" w14:textId="77777777" w:rsidR="00716722" w:rsidRPr="00E070C4" w:rsidRDefault="00716722" w:rsidP="000F43F1">
            <w:pPr>
              <w:pStyle w:val="TAL"/>
              <w:rPr>
                <w:rFonts w:cs="Arial"/>
                <w:sz w:val="16"/>
                <w:szCs w:val="16"/>
                <w:lang w:eastAsia="en-US"/>
              </w:rPr>
            </w:pPr>
            <w:r w:rsidRPr="00E070C4">
              <w:rPr>
                <w:rFonts w:cs="Arial"/>
                <w:sz w:val="16"/>
                <w:szCs w:val="16"/>
                <w:lang w:eastAsia="en-US"/>
              </w:rPr>
              <w:t>12.6.0</w:t>
            </w:r>
          </w:p>
        </w:tc>
      </w:tr>
      <w:tr w:rsidR="00E070C4" w:rsidRPr="00E070C4" w14:paraId="01A89373"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6B" w14:textId="77777777" w:rsidR="00716722" w:rsidRPr="00E070C4" w:rsidRDefault="00716722" w:rsidP="00555CE5">
            <w:pPr>
              <w:pStyle w:val="TAL"/>
              <w:rPr>
                <w:rFonts w:cs="Arial"/>
                <w:sz w:val="16"/>
                <w:szCs w:val="16"/>
                <w:lang w:eastAsia="en-US"/>
              </w:rPr>
            </w:pPr>
            <w:r w:rsidRPr="00E070C4">
              <w:rPr>
                <w:rFonts w:cs="Arial"/>
                <w:sz w:val="16"/>
                <w:szCs w:val="16"/>
                <w:lang w:eastAsia="en-US"/>
              </w:rPr>
              <w:t>12-2014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6C" w14:textId="77777777" w:rsidR="00716722" w:rsidRPr="00E070C4" w:rsidRDefault="00716722" w:rsidP="000F43F1">
            <w:pPr>
              <w:pStyle w:val="TAL"/>
              <w:rPr>
                <w:rFonts w:cs="Arial"/>
                <w:sz w:val="16"/>
                <w:szCs w:val="16"/>
                <w:lang w:eastAsia="en-US"/>
              </w:rPr>
            </w:pPr>
            <w:r w:rsidRPr="00E070C4">
              <w:rPr>
                <w:rFonts w:cs="Arial"/>
                <w:sz w:val="16"/>
                <w:szCs w:val="16"/>
                <w:lang w:eastAsia="en-US"/>
              </w:rPr>
              <w:t>RP-66</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6D" w14:textId="77777777" w:rsidR="00716722" w:rsidRPr="00E070C4" w:rsidRDefault="00716722" w:rsidP="000F43F1">
            <w:pPr>
              <w:pStyle w:val="TAL"/>
              <w:rPr>
                <w:rFonts w:cs="Arial"/>
                <w:sz w:val="16"/>
                <w:szCs w:val="16"/>
                <w:lang w:eastAsia="en-US"/>
              </w:rPr>
            </w:pPr>
            <w:r w:rsidRPr="00E070C4">
              <w:rPr>
                <w:rFonts w:cs="Arial"/>
                <w:sz w:val="16"/>
                <w:szCs w:val="16"/>
                <w:lang w:eastAsia="en-US"/>
              </w:rPr>
              <w:t>RP-142189</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6E" w14:textId="77777777" w:rsidR="00716722" w:rsidRPr="00E070C4" w:rsidRDefault="00716722" w:rsidP="000F43F1">
            <w:pPr>
              <w:pStyle w:val="TAL"/>
              <w:rPr>
                <w:rFonts w:cs="Arial"/>
                <w:sz w:val="16"/>
                <w:szCs w:val="16"/>
                <w:lang w:eastAsia="en-US"/>
              </w:rPr>
            </w:pPr>
            <w:r w:rsidRPr="00E070C4">
              <w:rPr>
                <w:rFonts w:cs="Arial"/>
                <w:sz w:val="16"/>
                <w:szCs w:val="16"/>
                <w:lang w:eastAsia="en-US"/>
              </w:rPr>
              <w:t>455</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6F" w14:textId="77777777" w:rsidR="00716722" w:rsidRPr="00E070C4" w:rsidRDefault="00716722" w:rsidP="000F43F1">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70" w14:textId="77777777" w:rsidR="00716722" w:rsidRPr="00E070C4" w:rsidRDefault="00716722" w:rsidP="000F43F1">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71" w14:textId="77777777" w:rsidR="00716722" w:rsidRPr="00E070C4" w:rsidRDefault="00716722" w:rsidP="000F43F1">
            <w:pPr>
              <w:pStyle w:val="TAL"/>
              <w:rPr>
                <w:rFonts w:cs="Arial"/>
                <w:sz w:val="16"/>
                <w:szCs w:val="16"/>
                <w:lang w:eastAsia="en-US"/>
              </w:rPr>
            </w:pPr>
            <w:r w:rsidRPr="00E070C4">
              <w:rPr>
                <w:rFonts w:cs="Arial"/>
                <w:sz w:val="16"/>
                <w:szCs w:val="16"/>
                <w:lang w:eastAsia="en-US"/>
              </w:rPr>
              <w:t>CR for TR 36.307: LTE_CA_B5_B13</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72" w14:textId="77777777" w:rsidR="00716722" w:rsidRPr="00E070C4" w:rsidRDefault="00716722" w:rsidP="000F43F1">
            <w:pPr>
              <w:pStyle w:val="TAL"/>
              <w:rPr>
                <w:rFonts w:cs="Arial"/>
                <w:sz w:val="16"/>
                <w:szCs w:val="16"/>
                <w:lang w:eastAsia="en-US"/>
              </w:rPr>
            </w:pPr>
            <w:r w:rsidRPr="00E070C4">
              <w:rPr>
                <w:rFonts w:cs="Arial"/>
                <w:sz w:val="16"/>
                <w:szCs w:val="16"/>
                <w:lang w:eastAsia="en-US"/>
              </w:rPr>
              <w:t>12.6.0</w:t>
            </w:r>
          </w:p>
        </w:tc>
      </w:tr>
      <w:tr w:rsidR="00E070C4" w:rsidRPr="00E070C4" w14:paraId="01A8937C"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74" w14:textId="77777777" w:rsidR="00716722" w:rsidRPr="00E070C4" w:rsidRDefault="00716722" w:rsidP="00555CE5">
            <w:pPr>
              <w:pStyle w:val="TAL"/>
              <w:rPr>
                <w:rFonts w:cs="Arial"/>
                <w:sz w:val="16"/>
                <w:szCs w:val="16"/>
                <w:lang w:eastAsia="en-US"/>
              </w:rPr>
            </w:pPr>
            <w:r w:rsidRPr="00E070C4">
              <w:rPr>
                <w:rFonts w:cs="Arial"/>
                <w:sz w:val="16"/>
                <w:szCs w:val="16"/>
                <w:lang w:eastAsia="en-US"/>
              </w:rPr>
              <w:t>12-2014</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75" w14:textId="77777777" w:rsidR="00716722" w:rsidRPr="00E070C4" w:rsidRDefault="00716722" w:rsidP="000F43F1">
            <w:pPr>
              <w:pStyle w:val="TAL"/>
              <w:rPr>
                <w:rFonts w:cs="Arial"/>
                <w:sz w:val="16"/>
                <w:szCs w:val="16"/>
                <w:lang w:eastAsia="en-US"/>
              </w:rPr>
            </w:pPr>
            <w:r w:rsidRPr="00E070C4">
              <w:rPr>
                <w:rFonts w:cs="Arial"/>
                <w:sz w:val="16"/>
                <w:szCs w:val="16"/>
                <w:lang w:eastAsia="en-US"/>
              </w:rPr>
              <w:t>RP-66</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76" w14:textId="77777777" w:rsidR="00716722" w:rsidRPr="00E070C4" w:rsidRDefault="00716722" w:rsidP="000F43F1">
            <w:pPr>
              <w:pStyle w:val="TAL"/>
              <w:rPr>
                <w:rFonts w:cs="Arial"/>
                <w:sz w:val="16"/>
                <w:szCs w:val="16"/>
                <w:lang w:eastAsia="en-US"/>
              </w:rPr>
            </w:pPr>
            <w:r w:rsidRPr="00E070C4">
              <w:rPr>
                <w:rFonts w:cs="Arial"/>
                <w:sz w:val="16"/>
                <w:szCs w:val="16"/>
                <w:lang w:eastAsia="en-US"/>
              </w:rPr>
              <w:t>RP-142190</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77" w14:textId="77777777" w:rsidR="00716722" w:rsidRPr="00E070C4" w:rsidRDefault="00716722" w:rsidP="000F43F1">
            <w:pPr>
              <w:pStyle w:val="TAL"/>
              <w:rPr>
                <w:rFonts w:cs="Arial"/>
                <w:sz w:val="16"/>
                <w:szCs w:val="16"/>
                <w:lang w:eastAsia="en-US"/>
              </w:rPr>
            </w:pPr>
            <w:r w:rsidRPr="00E070C4">
              <w:rPr>
                <w:rFonts w:cs="Arial"/>
                <w:sz w:val="16"/>
                <w:szCs w:val="16"/>
                <w:lang w:eastAsia="en-US"/>
              </w:rPr>
              <w:t>458r2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78" w14:textId="77777777" w:rsidR="00716722" w:rsidRPr="00E070C4" w:rsidRDefault="00716722" w:rsidP="000F43F1">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79" w14:textId="77777777" w:rsidR="00716722" w:rsidRPr="00E070C4" w:rsidRDefault="00716722" w:rsidP="000F43F1">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7A" w14:textId="77777777" w:rsidR="00716722" w:rsidRPr="00E070C4" w:rsidRDefault="00716722" w:rsidP="000F43F1">
            <w:pPr>
              <w:pStyle w:val="TAL"/>
              <w:rPr>
                <w:rFonts w:cs="Arial"/>
                <w:sz w:val="16"/>
                <w:szCs w:val="16"/>
                <w:lang w:eastAsia="en-US"/>
              </w:rPr>
            </w:pPr>
            <w:r w:rsidRPr="00E070C4">
              <w:rPr>
                <w:rFonts w:cs="Arial"/>
                <w:sz w:val="16"/>
                <w:szCs w:val="16"/>
                <w:lang w:eastAsia="en-US"/>
              </w:rPr>
              <w:t>Introduction of additional band combinations for 3DL inter-band CA</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7B" w14:textId="77777777" w:rsidR="00716722" w:rsidRPr="00E070C4" w:rsidRDefault="00716722" w:rsidP="000F43F1">
            <w:pPr>
              <w:pStyle w:val="TAL"/>
              <w:rPr>
                <w:rFonts w:cs="Arial"/>
                <w:sz w:val="16"/>
                <w:szCs w:val="16"/>
                <w:lang w:eastAsia="en-US"/>
              </w:rPr>
            </w:pPr>
            <w:r w:rsidRPr="00E070C4">
              <w:rPr>
                <w:rFonts w:cs="Arial"/>
                <w:sz w:val="16"/>
                <w:szCs w:val="16"/>
                <w:lang w:eastAsia="en-US"/>
              </w:rPr>
              <w:t>12.6.0</w:t>
            </w:r>
          </w:p>
        </w:tc>
      </w:tr>
      <w:tr w:rsidR="00E070C4" w:rsidRPr="00E070C4" w14:paraId="01A89385"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7D" w14:textId="77777777" w:rsidR="00716722" w:rsidRPr="00E070C4" w:rsidRDefault="00716722" w:rsidP="00727FD2">
            <w:pPr>
              <w:pStyle w:val="TAL"/>
              <w:rPr>
                <w:rFonts w:cs="Arial"/>
                <w:sz w:val="16"/>
                <w:szCs w:val="16"/>
                <w:lang w:eastAsia="en-US"/>
              </w:rPr>
            </w:pPr>
            <w:r w:rsidRPr="00E070C4">
              <w:rPr>
                <w:rFonts w:cs="Arial"/>
                <w:sz w:val="16"/>
                <w:szCs w:val="16"/>
                <w:lang w:eastAsia="en-US"/>
              </w:rPr>
              <w:t>03-2015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7E" w14:textId="77777777" w:rsidR="00716722" w:rsidRPr="00E070C4" w:rsidRDefault="00716722" w:rsidP="00727FD2">
            <w:pPr>
              <w:pStyle w:val="TAL"/>
              <w:rPr>
                <w:rFonts w:cs="Arial"/>
                <w:sz w:val="16"/>
                <w:szCs w:val="16"/>
                <w:lang w:eastAsia="en-US"/>
              </w:rPr>
            </w:pPr>
            <w:r w:rsidRPr="00E070C4">
              <w:rPr>
                <w:rFonts w:cs="Arial"/>
                <w:sz w:val="16"/>
                <w:szCs w:val="16"/>
                <w:lang w:eastAsia="en-US"/>
              </w:rPr>
              <w:t>RP-67</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7F" w14:textId="77777777" w:rsidR="00716722" w:rsidRPr="00E070C4" w:rsidRDefault="00716722" w:rsidP="00727FD2">
            <w:pPr>
              <w:pStyle w:val="TAL"/>
              <w:rPr>
                <w:rFonts w:cs="Arial"/>
                <w:sz w:val="16"/>
                <w:szCs w:val="16"/>
                <w:lang w:eastAsia="en-US"/>
              </w:rPr>
            </w:pPr>
            <w:r w:rsidRPr="00E070C4">
              <w:rPr>
                <w:rFonts w:cs="Arial"/>
                <w:sz w:val="16"/>
                <w:szCs w:val="16"/>
                <w:lang w:eastAsia="en-US"/>
              </w:rPr>
              <w:t>RP-150387</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80" w14:textId="77777777" w:rsidR="00716722" w:rsidRPr="00E070C4" w:rsidRDefault="00716722" w:rsidP="00727FD2">
            <w:pPr>
              <w:pStyle w:val="TAL"/>
              <w:rPr>
                <w:rFonts w:cs="Arial"/>
                <w:sz w:val="16"/>
                <w:szCs w:val="16"/>
                <w:lang w:eastAsia="en-US"/>
              </w:rPr>
            </w:pPr>
            <w:r w:rsidRPr="00E070C4">
              <w:rPr>
                <w:rFonts w:cs="Arial"/>
                <w:sz w:val="16"/>
                <w:szCs w:val="16"/>
                <w:lang w:eastAsia="en-US"/>
              </w:rPr>
              <w:t>463</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81" w14:textId="77777777" w:rsidR="00716722" w:rsidRPr="00E070C4" w:rsidRDefault="00716722" w:rsidP="00727FD2">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82" w14:textId="77777777" w:rsidR="00716722" w:rsidRPr="00E070C4" w:rsidRDefault="00716722" w:rsidP="00727FD2">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83" w14:textId="77777777" w:rsidR="00716722" w:rsidRPr="00E070C4" w:rsidRDefault="00716722" w:rsidP="00727FD2">
            <w:pPr>
              <w:pStyle w:val="TAL"/>
              <w:rPr>
                <w:rFonts w:cs="Arial"/>
                <w:sz w:val="16"/>
                <w:szCs w:val="16"/>
                <w:lang w:eastAsia="en-US"/>
              </w:rPr>
            </w:pPr>
            <w:r w:rsidRPr="00E070C4">
              <w:rPr>
                <w:rFonts w:cs="Arial"/>
                <w:sz w:val="16"/>
                <w:szCs w:val="16"/>
                <w:lang w:eastAsia="en-US"/>
              </w:rPr>
              <w:t>R4-73AH-0113: Correction of UE RF requirements for dual uplik to TS 36.307 Rel-12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84" w14:textId="77777777" w:rsidR="00716722" w:rsidRPr="00E070C4" w:rsidRDefault="00716722" w:rsidP="00727FD2">
            <w:pPr>
              <w:pStyle w:val="TAL"/>
              <w:rPr>
                <w:rFonts w:cs="Arial"/>
                <w:sz w:val="16"/>
                <w:szCs w:val="16"/>
                <w:lang w:eastAsia="en-US"/>
              </w:rPr>
            </w:pPr>
            <w:r w:rsidRPr="00E070C4">
              <w:rPr>
                <w:rFonts w:cs="Arial"/>
                <w:sz w:val="16"/>
                <w:szCs w:val="16"/>
                <w:lang w:eastAsia="en-US"/>
              </w:rPr>
              <w:t>12.7.0</w:t>
            </w:r>
          </w:p>
        </w:tc>
      </w:tr>
      <w:tr w:rsidR="00E070C4" w:rsidRPr="00E070C4" w14:paraId="01A8938E"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86" w14:textId="77777777" w:rsidR="00716722" w:rsidRPr="00E070C4" w:rsidRDefault="00716722" w:rsidP="00727FD2">
            <w:pPr>
              <w:pStyle w:val="TAL"/>
              <w:rPr>
                <w:rFonts w:cs="Arial"/>
                <w:sz w:val="16"/>
                <w:szCs w:val="16"/>
                <w:lang w:eastAsia="en-US"/>
              </w:rPr>
            </w:pPr>
            <w:r w:rsidRPr="00E070C4">
              <w:rPr>
                <w:rFonts w:cs="Arial"/>
                <w:sz w:val="16"/>
                <w:szCs w:val="16"/>
                <w:lang w:eastAsia="en-US"/>
              </w:rPr>
              <w:t>03-2015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87" w14:textId="77777777" w:rsidR="00716722" w:rsidRPr="00E070C4" w:rsidRDefault="00716722" w:rsidP="00727FD2">
            <w:pPr>
              <w:pStyle w:val="TAL"/>
              <w:rPr>
                <w:rFonts w:cs="Arial"/>
                <w:sz w:val="16"/>
                <w:szCs w:val="16"/>
                <w:lang w:eastAsia="en-US"/>
              </w:rPr>
            </w:pPr>
            <w:r w:rsidRPr="00E070C4">
              <w:rPr>
                <w:rFonts w:cs="Arial"/>
                <w:sz w:val="16"/>
                <w:szCs w:val="16"/>
                <w:lang w:eastAsia="en-US"/>
              </w:rPr>
              <w:t>RP-67</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88" w14:textId="77777777" w:rsidR="00716722" w:rsidRPr="00E070C4" w:rsidRDefault="00716722" w:rsidP="00727FD2">
            <w:pPr>
              <w:pStyle w:val="TAL"/>
              <w:rPr>
                <w:rFonts w:cs="Arial"/>
                <w:sz w:val="16"/>
                <w:szCs w:val="16"/>
                <w:lang w:eastAsia="en-US"/>
              </w:rPr>
            </w:pPr>
            <w:r w:rsidRPr="00E070C4">
              <w:rPr>
                <w:rFonts w:cs="Arial"/>
                <w:sz w:val="16"/>
                <w:szCs w:val="16"/>
                <w:lang w:eastAsia="en-US"/>
              </w:rPr>
              <w:t>RP-150392</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89" w14:textId="77777777" w:rsidR="00716722" w:rsidRPr="00E070C4" w:rsidRDefault="00716722" w:rsidP="00727FD2">
            <w:pPr>
              <w:pStyle w:val="TAL"/>
              <w:rPr>
                <w:rFonts w:cs="Arial"/>
                <w:sz w:val="16"/>
                <w:szCs w:val="16"/>
                <w:lang w:eastAsia="en-US"/>
              </w:rPr>
            </w:pPr>
            <w:r w:rsidRPr="00E070C4">
              <w:rPr>
                <w:rFonts w:cs="Arial"/>
                <w:sz w:val="16"/>
                <w:szCs w:val="16"/>
                <w:lang w:eastAsia="en-US"/>
              </w:rPr>
              <w:t>468</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8A" w14:textId="77777777" w:rsidR="00716722" w:rsidRPr="00E070C4" w:rsidRDefault="00716722" w:rsidP="00727FD2">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8B" w14:textId="77777777" w:rsidR="00716722" w:rsidRPr="00E070C4" w:rsidRDefault="00716722" w:rsidP="00727FD2">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8C" w14:textId="77777777" w:rsidR="00716722" w:rsidRPr="00E070C4" w:rsidRDefault="00716722" w:rsidP="00727FD2">
            <w:pPr>
              <w:pStyle w:val="TAL"/>
              <w:rPr>
                <w:rFonts w:cs="Arial"/>
                <w:sz w:val="16"/>
                <w:szCs w:val="16"/>
                <w:lang w:eastAsia="en-US"/>
              </w:rPr>
            </w:pPr>
            <w:r w:rsidRPr="00E070C4">
              <w:rPr>
                <w:rFonts w:cs="Arial"/>
                <w:sz w:val="16"/>
                <w:szCs w:val="16"/>
                <w:lang w:eastAsia="en-US"/>
              </w:rPr>
              <w:t>CR for 36.307 on CA UE performance requirement in Rel-12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8D" w14:textId="77777777" w:rsidR="00716722" w:rsidRPr="00E070C4" w:rsidRDefault="00716722" w:rsidP="00727FD2">
            <w:pPr>
              <w:pStyle w:val="TAL"/>
              <w:rPr>
                <w:rFonts w:cs="Arial"/>
                <w:sz w:val="16"/>
                <w:szCs w:val="16"/>
                <w:lang w:eastAsia="en-US"/>
              </w:rPr>
            </w:pPr>
            <w:r w:rsidRPr="00E070C4">
              <w:rPr>
                <w:rFonts w:cs="Arial"/>
                <w:sz w:val="16"/>
                <w:szCs w:val="16"/>
                <w:lang w:eastAsia="en-US"/>
              </w:rPr>
              <w:t>12.7.0</w:t>
            </w:r>
          </w:p>
        </w:tc>
      </w:tr>
      <w:tr w:rsidR="00E070C4" w:rsidRPr="00E070C4" w14:paraId="01A89397"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8F" w14:textId="77777777" w:rsidR="00716722" w:rsidRPr="00E070C4" w:rsidRDefault="00716722" w:rsidP="00727FD2">
            <w:pPr>
              <w:pStyle w:val="TAL"/>
              <w:rPr>
                <w:rFonts w:cs="Arial"/>
                <w:sz w:val="16"/>
                <w:szCs w:val="16"/>
                <w:lang w:eastAsia="en-US"/>
              </w:rPr>
            </w:pPr>
            <w:r w:rsidRPr="00E070C4">
              <w:rPr>
                <w:rFonts w:cs="Arial"/>
                <w:sz w:val="16"/>
                <w:szCs w:val="16"/>
                <w:lang w:eastAsia="en-US"/>
              </w:rPr>
              <w:t>03-2015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90" w14:textId="77777777" w:rsidR="00716722" w:rsidRPr="00E070C4" w:rsidRDefault="00716722" w:rsidP="00727FD2">
            <w:pPr>
              <w:pStyle w:val="TAL"/>
              <w:rPr>
                <w:rFonts w:cs="Arial"/>
                <w:sz w:val="16"/>
                <w:szCs w:val="16"/>
                <w:lang w:eastAsia="en-US"/>
              </w:rPr>
            </w:pPr>
            <w:r w:rsidRPr="00E070C4">
              <w:rPr>
                <w:rFonts w:cs="Arial"/>
                <w:sz w:val="16"/>
                <w:szCs w:val="16"/>
                <w:lang w:eastAsia="en-US"/>
              </w:rPr>
              <w:t>RP-67</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91" w14:textId="77777777" w:rsidR="00716722" w:rsidRPr="00E070C4" w:rsidRDefault="00716722" w:rsidP="00727FD2">
            <w:pPr>
              <w:pStyle w:val="TAL"/>
              <w:rPr>
                <w:rFonts w:cs="Arial"/>
                <w:sz w:val="16"/>
                <w:szCs w:val="16"/>
                <w:lang w:eastAsia="en-US"/>
              </w:rPr>
            </w:pPr>
            <w:r w:rsidRPr="00E070C4">
              <w:rPr>
                <w:rFonts w:cs="Arial"/>
                <w:sz w:val="16"/>
                <w:szCs w:val="16"/>
                <w:lang w:eastAsia="en-US"/>
              </w:rPr>
              <w:t>RP-150387</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92" w14:textId="77777777" w:rsidR="00716722" w:rsidRPr="00E070C4" w:rsidRDefault="00716722" w:rsidP="00727FD2">
            <w:pPr>
              <w:pStyle w:val="TAL"/>
              <w:rPr>
                <w:rFonts w:cs="Arial"/>
                <w:sz w:val="16"/>
                <w:szCs w:val="16"/>
                <w:lang w:eastAsia="en-US"/>
              </w:rPr>
            </w:pPr>
            <w:r w:rsidRPr="00E070C4">
              <w:rPr>
                <w:rFonts w:cs="Arial"/>
                <w:sz w:val="16"/>
                <w:szCs w:val="16"/>
                <w:lang w:eastAsia="en-US"/>
              </w:rPr>
              <w:t>469</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93" w14:textId="77777777" w:rsidR="00716722" w:rsidRPr="00E070C4" w:rsidRDefault="00716722" w:rsidP="00727FD2">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94" w14:textId="77777777" w:rsidR="00716722" w:rsidRPr="00E070C4" w:rsidRDefault="00716722" w:rsidP="00727FD2">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95" w14:textId="77777777" w:rsidR="00716722" w:rsidRPr="00E070C4" w:rsidRDefault="00716722" w:rsidP="00727FD2">
            <w:pPr>
              <w:pStyle w:val="TAL"/>
              <w:rPr>
                <w:rFonts w:cs="Arial"/>
                <w:sz w:val="16"/>
                <w:szCs w:val="16"/>
                <w:lang w:eastAsia="en-US"/>
              </w:rPr>
            </w:pPr>
            <w:r w:rsidRPr="00E070C4">
              <w:rPr>
                <w:rFonts w:cs="Arial"/>
                <w:sz w:val="16"/>
                <w:szCs w:val="16"/>
                <w:lang w:eastAsia="en-US"/>
              </w:rPr>
              <w:t>Further revision of RSRP requirement for 36.307 release 12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96" w14:textId="77777777" w:rsidR="00716722" w:rsidRPr="00E070C4" w:rsidRDefault="00716722" w:rsidP="00727FD2">
            <w:pPr>
              <w:pStyle w:val="TAL"/>
              <w:rPr>
                <w:rFonts w:cs="Arial"/>
                <w:sz w:val="16"/>
                <w:szCs w:val="16"/>
                <w:lang w:eastAsia="en-US"/>
              </w:rPr>
            </w:pPr>
            <w:r w:rsidRPr="00E070C4">
              <w:rPr>
                <w:rFonts w:cs="Arial"/>
                <w:sz w:val="16"/>
                <w:szCs w:val="16"/>
                <w:lang w:eastAsia="en-US"/>
              </w:rPr>
              <w:t>12.7.0</w:t>
            </w:r>
          </w:p>
        </w:tc>
      </w:tr>
      <w:tr w:rsidR="00E070C4" w:rsidRPr="00E070C4" w14:paraId="01A893A0"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98" w14:textId="77777777" w:rsidR="00716722" w:rsidRPr="00E070C4" w:rsidRDefault="00716722" w:rsidP="000916DB">
            <w:pPr>
              <w:pStyle w:val="TAL"/>
              <w:rPr>
                <w:rFonts w:cs="Arial"/>
                <w:sz w:val="16"/>
                <w:szCs w:val="16"/>
                <w:lang w:eastAsia="en-US"/>
              </w:rPr>
            </w:pPr>
            <w:r w:rsidRPr="00E070C4">
              <w:rPr>
                <w:rFonts w:cs="Arial"/>
                <w:sz w:val="16"/>
                <w:szCs w:val="16"/>
                <w:lang w:eastAsia="en-US"/>
              </w:rPr>
              <w:t>05-2015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99"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RP-68</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9A"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RP-151068</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9B" w14:textId="77777777" w:rsidR="00716722" w:rsidRPr="00E070C4" w:rsidRDefault="00716722" w:rsidP="000916DB">
            <w:pPr>
              <w:pStyle w:val="TAL"/>
              <w:rPr>
                <w:rFonts w:cs="Arial"/>
                <w:sz w:val="16"/>
                <w:szCs w:val="16"/>
                <w:lang w:eastAsia="en-US"/>
              </w:rPr>
            </w:pPr>
            <w:r w:rsidRPr="00E070C4">
              <w:rPr>
                <w:rFonts w:cs="Arial"/>
                <w:sz w:val="16"/>
                <w:szCs w:val="16"/>
                <w:lang w:eastAsia="en-US"/>
              </w:rPr>
              <w:t>0511r1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9C" w14:textId="77777777" w:rsidR="00716722" w:rsidRPr="00E070C4" w:rsidRDefault="00716722" w:rsidP="000916DB">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9D" w14:textId="77777777" w:rsidR="00716722" w:rsidRPr="00E070C4" w:rsidRDefault="00716722" w:rsidP="000916DB">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9E" w14:textId="77777777" w:rsidR="00716722" w:rsidRPr="00E070C4" w:rsidRDefault="00716722" w:rsidP="000916DB">
            <w:pPr>
              <w:pStyle w:val="TAL"/>
              <w:rPr>
                <w:rFonts w:cs="Arial"/>
                <w:sz w:val="16"/>
                <w:szCs w:val="16"/>
                <w:lang w:eastAsia="en-US"/>
              </w:rPr>
            </w:pPr>
            <w:r w:rsidRPr="00E070C4">
              <w:rPr>
                <w:rFonts w:cs="Arial"/>
                <w:sz w:val="16"/>
                <w:szCs w:val="16"/>
                <w:lang w:eastAsia="en-US"/>
              </w:rPr>
              <w:t>Introduction of CA_3A-40A to TS 36.307 R13</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9F"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13.0.0</w:t>
            </w:r>
          </w:p>
        </w:tc>
      </w:tr>
      <w:tr w:rsidR="00E070C4" w:rsidRPr="00E070C4" w14:paraId="01A893A9"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A1" w14:textId="77777777" w:rsidR="00716722" w:rsidRPr="00E070C4" w:rsidRDefault="00716722" w:rsidP="000916DB">
            <w:pPr>
              <w:pStyle w:val="TAL"/>
              <w:rPr>
                <w:rFonts w:cs="Arial"/>
                <w:sz w:val="16"/>
                <w:szCs w:val="16"/>
                <w:lang w:eastAsia="en-US"/>
              </w:rPr>
            </w:pPr>
            <w:r w:rsidRPr="00E070C4">
              <w:rPr>
                <w:rFonts w:cs="Arial"/>
                <w:sz w:val="16"/>
                <w:szCs w:val="16"/>
                <w:lang w:eastAsia="en-US"/>
              </w:rPr>
              <w:t>05-2015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A2"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RP-68</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A3"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RP-151070</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A4" w14:textId="77777777" w:rsidR="00716722" w:rsidRPr="00E070C4" w:rsidRDefault="00716722" w:rsidP="000916DB">
            <w:pPr>
              <w:pStyle w:val="TAL"/>
              <w:rPr>
                <w:rFonts w:cs="Arial"/>
                <w:sz w:val="16"/>
                <w:szCs w:val="16"/>
                <w:lang w:eastAsia="en-US"/>
              </w:rPr>
            </w:pPr>
            <w:r w:rsidRPr="00E070C4">
              <w:rPr>
                <w:rFonts w:cs="Arial"/>
                <w:sz w:val="16"/>
                <w:szCs w:val="16"/>
                <w:lang w:eastAsia="en-US"/>
              </w:rPr>
              <w:t>0513r1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A5" w14:textId="77777777" w:rsidR="00716722" w:rsidRPr="00E070C4" w:rsidRDefault="00716722" w:rsidP="000916DB">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A6" w14:textId="77777777" w:rsidR="00716722" w:rsidRPr="00E070C4" w:rsidRDefault="00716722" w:rsidP="000916DB">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A7" w14:textId="77777777" w:rsidR="00716722" w:rsidRPr="00E070C4" w:rsidRDefault="00716722" w:rsidP="000916DB">
            <w:pPr>
              <w:pStyle w:val="TAL"/>
              <w:rPr>
                <w:rFonts w:cs="Arial"/>
                <w:sz w:val="16"/>
                <w:szCs w:val="16"/>
                <w:lang w:eastAsia="en-US"/>
              </w:rPr>
            </w:pPr>
            <w:r w:rsidRPr="00E070C4">
              <w:rPr>
                <w:rFonts w:cs="Arial"/>
                <w:sz w:val="16"/>
                <w:szCs w:val="16"/>
                <w:lang w:eastAsia="en-US"/>
              </w:rPr>
              <w:t>Introduction of CA_3A-40C to TS 36.307 R13</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A8"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13.0.0</w:t>
            </w:r>
          </w:p>
        </w:tc>
      </w:tr>
      <w:tr w:rsidR="00E070C4" w:rsidRPr="00E070C4" w14:paraId="01A893B2"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AA" w14:textId="77777777" w:rsidR="00716722" w:rsidRPr="00E070C4" w:rsidRDefault="00716722" w:rsidP="000916DB">
            <w:pPr>
              <w:pStyle w:val="TAL"/>
              <w:rPr>
                <w:rFonts w:cs="Arial"/>
                <w:sz w:val="16"/>
                <w:szCs w:val="16"/>
                <w:lang w:eastAsia="en-US"/>
              </w:rPr>
            </w:pPr>
            <w:r w:rsidRPr="00E070C4">
              <w:rPr>
                <w:rFonts w:cs="Arial"/>
                <w:sz w:val="16"/>
                <w:szCs w:val="16"/>
                <w:lang w:eastAsia="en-US"/>
              </w:rPr>
              <w:t>05-2015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AB"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RP-68</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AC"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RP-150958</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AD" w14:textId="77777777" w:rsidR="00716722" w:rsidRPr="00E070C4" w:rsidRDefault="00716722" w:rsidP="000916DB">
            <w:pPr>
              <w:pStyle w:val="TAL"/>
              <w:rPr>
                <w:rFonts w:cs="Arial"/>
                <w:sz w:val="16"/>
                <w:szCs w:val="16"/>
                <w:lang w:eastAsia="en-US"/>
              </w:rPr>
            </w:pPr>
            <w:r w:rsidRPr="00E070C4">
              <w:rPr>
                <w:rFonts w:cs="Arial"/>
                <w:sz w:val="16"/>
                <w:szCs w:val="16"/>
                <w:lang w:eastAsia="en-US"/>
              </w:rPr>
              <w:t>461r1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AE" w14:textId="77777777" w:rsidR="00716722" w:rsidRPr="00E070C4" w:rsidRDefault="00716722" w:rsidP="000916DB">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AF" w14:textId="77777777" w:rsidR="00716722" w:rsidRPr="00E070C4" w:rsidRDefault="00716722" w:rsidP="000916DB">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B0" w14:textId="77777777" w:rsidR="00716722" w:rsidRPr="00E070C4" w:rsidRDefault="00716722" w:rsidP="000916DB">
            <w:pPr>
              <w:pStyle w:val="TAL"/>
              <w:rPr>
                <w:rFonts w:cs="Arial"/>
                <w:sz w:val="16"/>
                <w:szCs w:val="16"/>
                <w:lang w:eastAsia="en-US"/>
              </w:rPr>
            </w:pPr>
            <w:r w:rsidRPr="00E070C4">
              <w:rPr>
                <w:rFonts w:cs="Arial"/>
                <w:sz w:val="16"/>
                <w:szCs w:val="16"/>
                <w:lang w:eastAsia="en-US"/>
              </w:rPr>
              <w:t>Introduction of dual uplink CA into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B1"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13.0.0</w:t>
            </w:r>
          </w:p>
        </w:tc>
      </w:tr>
      <w:tr w:rsidR="00E070C4" w:rsidRPr="00E070C4" w14:paraId="01A893BB"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B3" w14:textId="77777777" w:rsidR="00716722" w:rsidRPr="00E070C4" w:rsidRDefault="00716722" w:rsidP="000916DB">
            <w:pPr>
              <w:pStyle w:val="TAL"/>
              <w:rPr>
                <w:rFonts w:cs="Arial"/>
                <w:sz w:val="16"/>
                <w:szCs w:val="16"/>
                <w:lang w:eastAsia="en-US"/>
              </w:rPr>
            </w:pPr>
            <w:r w:rsidRPr="00E070C4">
              <w:rPr>
                <w:rFonts w:cs="Arial"/>
                <w:sz w:val="16"/>
                <w:szCs w:val="16"/>
                <w:lang w:eastAsia="en-US"/>
              </w:rPr>
              <w:t>05-2015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B4"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RP-68</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B5"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RP-150968</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B6" w14:textId="77777777" w:rsidR="00716722" w:rsidRPr="00E070C4" w:rsidRDefault="00716722" w:rsidP="000916DB">
            <w:pPr>
              <w:pStyle w:val="TAL"/>
              <w:rPr>
                <w:rFonts w:cs="Arial"/>
                <w:sz w:val="16"/>
                <w:szCs w:val="16"/>
                <w:lang w:eastAsia="en-US"/>
              </w:rPr>
            </w:pPr>
            <w:r w:rsidRPr="00E070C4">
              <w:rPr>
                <w:rFonts w:cs="Arial"/>
                <w:sz w:val="16"/>
                <w:szCs w:val="16"/>
                <w:lang w:eastAsia="en-US"/>
              </w:rPr>
              <w:t>499r2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B7" w14:textId="77777777" w:rsidR="00716722" w:rsidRPr="00E070C4" w:rsidRDefault="00716722" w:rsidP="000916DB">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B8" w14:textId="77777777" w:rsidR="00716722" w:rsidRPr="00E070C4" w:rsidRDefault="00716722" w:rsidP="000916DB">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B9" w14:textId="77777777" w:rsidR="00716722" w:rsidRPr="00E070C4" w:rsidRDefault="00716722" w:rsidP="000916DB">
            <w:pPr>
              <w:pStyle w:val="TAL"/>
              <w:rPr>
                <w:rFonts w:cs="Arial"/>
                <w:sz w:val="16"/>
                <w:szCs w:val="16"/>
                <w:lang w:eastAsia="en-US"/>
              </w:rPr>
            </w:pPr>
            <w:r w:rsidRPr="00E070C4">
              <w:rPr>
                <w:rFonts w:cs="Arial"/>
                <w:sz w:val="16"/>
                <w:szCs w:val="16"/>
                <w:lang w:eastAsia="en-US"/>
              </w:rPr>
              <w:t>Release independence CR for 2DL inter-band CA Rel-13</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BA"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13.0.0</w:t>
            </w:r>
          </w:p>
        </w:tc>
      </w:tr>
      <w:tr w:rsidR="00E070C4" w:rsidRPr="00E070C4" w14:paraId="01A893C4"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BC" w14:textId="77777777" w:rsidR="00716722" w:rsidRPr="00E070C4" w:rsidRDefault="00716722" w:rsidP="000916DB">
            <w:pPr>
              <w:pStyle w:val="TAL"/>
              <w:rPr>
                <w:rFonts w:cs="Arial"/>
                <w:sz w:val="16"/>
                <w:szCs w:val="16"/>
                <w:lang w:eastAsia="en-US"/>
              </w:rPr>
            </w:pPr>
            <w:r w:rsidRPr="00E070C4">
              <w:rPr>
                <w:rFonts w:cs="Arial"/>
                <w:sz w:val="16"/>
                <w:szCs w:val="16"/>
                <w:lang w:eastAsia="en-US"/>
              </w:rPr>
              <w:t>05-2015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BD"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RP-68</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BE"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RP-150972</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BF" w14:textId="77777777" w:rsidR="00716722" w:rsidRPr="00E070C4" w:rsidRDefault="00716722" w:rsidP="000916DB">
            <w:pPr>
              <w:pStyle w:val="TAL"/>
              <w:rPr>
                <w:rFonts w:cs="Arial"/>
                <w:sz w:val="16"/>
                <w:szCs w:val="16"/>
                <w:lang w:eastAsia="en-US"/>
              </w:rPr>
            </w:pPr>
            <w:r w:rsidRPr="00E070C4">
              <w:rPr>
                <w:rFonts w:cs="Arial"/>
                <w:sz w:val="16"/>
                <w:szCs w:val="16"/>
                <w:lang w:eastAsia="en-US"/>
              </w:rPr>
              <w:t>503r1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C0" w14:textId="77777777" w:rsidR="00716722" w:rsidRPr="00E070C4" w:rsidRDefault="00716722" w:rsidP="000916DB">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C1" w14:textId="77777777" w:rsidR="00716722" w:rsidRPr="00E070C4" w:rsidRDefault="00716722" w:rsidP="000916DB">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C2" w14:textId="77777777" w:rsidR="00716722" w:rsidRPr="00E070C4" w:rsidRDefault="00716722" w:rsidP="000916DB">
            <w:pPr>
              <w:pStyle w:val="TAL"/>
              <w:rPr>
                <w:rFonts w:cs="Arial"/>
                <w:sz w:val="16"/>
                <w:szCs w:val="16"/>
                <w:lang w:eastAsia="en-US"/>
              </w:rPr>
            </w:pPr>
            <w:r w:rsidRPr="00E070C4">
              <w:rPr>
                <w:rFonts w:cs="Arial"/>
                <w:sz w:val="16"/>
                <w:szCs w:val="16"/>
                <w:lang w:eastAsia="en-US"/>
              </w:rPr>
              <w:t>Release independence CR for 3DL inter-band CA Rel-13</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C3"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13.0.0</w:t>
            </w:r>
          </w:p>
        </w:tc>
      </w:tr>
      <w:tr w:rsidR="00E070C4" w:rsidRPr="00E070C4" w14:paraId="01A893CD"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C5" w14:textId="77777777" w:rsidR="00716722" w:rsidRPr="00E070C4" w:rsidRDefault="00716722" w:rsidP="000916DB">
            <w:pPr>
              <w:pStyle w:val="TAL"/>
              <w:rPr>
                <w:rFonts w:cs="Arial"/>
                <w:sz w:val="16"/>
                <w:szCs w:val="16"/>
                <w:lang w:eastAsia="en-US"/>
              </w:rPr>
            </w:pPr>
            <w:r w:rsidRPr="00E070C4">
              <w:rPr>
                <w:rFonts w:cs="Arial"/>
                <w:sz w:val="16"/>
                <w:szCs w:val="16"/>
                <w:lang w:eastAsia="en-US"/>
              </w:rPr>
              <w:t>05-2015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C6"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RP-68</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C7"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RP-150974</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C8" w14:textId="77777777" w:rsidR="00716722" w:rsidRPr="00E070C4" w:rsidRDefault="00716722" w:rsidP="000916DB">
            <w:pPr>
              <w:pStyle w:val="TAL"/>
              <w:rPr>
                <w:rFonts w:cs="Arial"/>
                <w:sz w:val="16"/>
                <w:szCs w:val="16"/>
                <w:lang w:eastAsia="en-US"/>
              </w:rPr>
            </w:pPr>
            <w:r w:rsidRPr="00E070C4">
              <w:rPr>
                <w:rFonts w:cs="Arial"/>
                <w:sz w:val="16"/>
                <w:szCs w:val="16"/>
                <w:lang w:eastAsia="en-US"/>
              </w:rPr>
              <w:t>506r1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C9" w14:textId="77777777" w:rsidR="00716722" w:rsidRPr="00E070C4" w:rsidRDefault="00716722" w:rsidP="000916DB">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CA" w14:textId="77777777" w:rsidR="00716722" w:rsidRPr="00E070C4" w:rsidRDefault="00716722" w:rsidP="000916DB">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CB" w14:textId="77777777" w:rsidR="00716722" w:rsidRPr="00E070C4" w:rsidRDefault="00716722" w:rsidP="000916DB">
            <w:pPr>
              <w:pStyle w:val="TAL"/>
              <w:rPr>
                <w:rFonts w:cs="Arial"/>
                <w:sz w:val="16"/>
                <w:szCs w:val="16"/>
                <w:lang w:eastAsia="en-US"/>
              </w:rPr>
            </w:pPr>
            <w:r w:rsidRPr="00E070C4">
              <w:rPr>
                <w:rFonts w:cs="Arial"/>
                <w:sz w:val="16"/>
                <w:szCs w:val="16"/>
                <w:lang w:eastAsia="en-US"/>
              </w:rPr>
              <w:t>Release independence CR for 4DL inter-band CA Rel-13</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CC"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13.0.0</w:t>
            </w:r>
          </w:p>
        </w:tc>
      </w:tr>
      <w:tr w:rsidR="00E070C4" w:rsidRPr="00E070C4" w14:paraId="01A893D6"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CE" w14:textId="77777777" w:rsidR="00716722" w:rsidRPr="00E070C4" w:rsidRDefault="00716722" w:rsidP="000916DB">
            <w:pPr>
              <w:pStyle w:val="TAL"/>
              <w:rPr>
                <w:rFonts w:cs="Arial"/>
                <w:sz w:val="16"/>
                <w:szCs w:val="16"/>
                <w:lang w:eastAsia="en-US"/>
              </w:rPr>
            </w:pPr>
            <w:r w:rsidRPr="00E070C4">
              <w:rPr>
                <w:rFonts w:cs="Arial"/>
                <w:sz w:val="16"/>
                <w:szCs w:val="16"/>
                <w:lang w:eastAsia="en-US"/>
              </w:rPr>
              <w:t>05-2015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CF"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RP-68</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D0"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RP-150975</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D1" w14:textId="77777777" w:rsidR="00716722" w:rsidRPr="00E070C4" w:rsidRDefault="00716722" w:rsidP="000916DB">
            <w:pPr>
              <w:pStyle w:val="TAL"/>
              <w:rPr>
                <w:rFonts w:cs="Arial"/>
                <w:sz w:val="16"/>
                <w:szCs w:val="16"/>
                <w:lang w:eastAsia="en-US"/>
              </w:rPr>
            </w:pPr>
            <w:r w:rsidRPr="00E070C4">
              <w:rPr>
                <w:rFonts w:cs="Arial"/>
                <w:sz w:val="16"/>
                <w:szCs w:val="16"/>
                <w:lang w:eastAsia="en-US"/>
              </w:rPr>
              <w:t>509</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D2" w14:textId="77777777" w:rsidR="00716722" w:rsidRPr="00E070C4" w:rsidRDefault="00716722" w:rsidP="000916DB">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D3" w14:textId="77777777" w:rsidR="00716722" w:rsidRPr="00E070C4" w:rsidRDefault="00716722" w:rsidP="000916DB">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D4" w14:textId="77777777" w:rsidR="00716722" w:rsidRPr="00E070C4" w:rsidRDefault="00716722" w:rsidP="000916DB">
            <w:pPr>
              <w:pStyle w:val="TAL"/>
              <w:rPr>
                <w:rFonts w:cs="Arial"/>
                <w:sz w:val="16"/>
                <w:szCs w:val="16"/>
                <w:lang w:eastAsia="en-US"/>
              </w:rPr>
            </w:pPr>
            <w:r w:rsidRPr="00E070C4">
              <w:rPr>
                <w:rFonts w:cs="Arial"/>
                <w:sz w:val="16"/>
                <w:szCs w:val="16"/>
                <w:lang w:eastAsia="en-US"/>
              </w:rPr>
              <w:t>Introduction of non-contiguous Carrier Aggregation (CA) in Band 42 for 3DL</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D5"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13.0.0</w:t>
            </w:r>
          </w:p>
        </w:tc>
      </w:tr>
      <w:tr w:rsidR="00E070C4" w:rsidRPr="00E070C4" w14:paraId="01A893DF"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D7" w14:textId="77777777" w:rsidR="00716722" w:rsidRPr="00E070C4" w:rsidRDefault="00716722" w:rsidP="000916DB">
            <w:pPr>
              <w:pStyle w:val="TAL"/>
              <w:rPr>
                <w:rFonts w:cs="Arial"/>
                <w:sz w:val="16"/>
                <w:szCs w:val="16"/>
                <w:lang w:eastAsia="en-US"/>
              </w:rPr>
            </w:pPr>
            <w:r w:rsidRPr="00E070C4">
              <w:rPr>
                <w:rFonts w:cs="Arial"/>
                <w:sz w:val="16"/>
                <w:szCs w:val="16"/>
                <w:lang w:eastAsia="en-US"/>
              </w:rPr>
              <w:t>05-2015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D8"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RP-68</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D9"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RP-151006</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DA" w14:textId="77777777" w:rsidR="00716722" w:rsidRPr="00E070C4" w:rsidRDefault="00716722" w:rsidP="000916DB">
            <w:pPr>
              <w:pStyle w:val="TAL"/>
              <w:rPr>
                <w:rFonts w:cs="Arial"/>
                <w:sz w:val="16"/>
                <w:szCs w:val="16"/>
                <w:lang w:eastAsia="en-US"/>
              </w:rPr>
            </w:pPr>
            <w:r w:rsidRPr="00E070C4">
              <w:rPr>
                <w:rFonts w:cs="Arial"/>
                <w:sz w:val="16"/>
                <w:szCs w:val="16"/>
                <w:lang w:eastAsia="en-US"/>
              </w:rPr>
              <w:t>514</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DB" w14:textId="77777777" w:rsidR="00716722" w:rsidRPr="00E070C4" w:rsidRDefault="00716722" w:rsidP="000916DB">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DC" w14:textId="77777777" w:rsidR="00716722" w:rsidRPr="00E070C4" w:rsidRDefault="00716722" w:rsidP="000916DB">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DD" w14:textId="77777777" w:rsidR="00716722" w:rsidRPr="00E070C4" w:rsidRDefault="00716722" w:rsidP="000916DB">
            <w:pPr>
              <w:pStyle w:val="TAL"/>
              <w:rPr>
                <w:rFonts w:cs="Arial"/>
                <w:sz w:val="16"/>
                <w:szCs w:val="16"/>
                <w:lang w:eastAsia="en-US"/>
              </w:rPr>
            </w:pPr>
            <w:r w:rsidRPr="00E070C4">
              <w:rPr>
                <w:rFonts w:cs="Arial"/>
                <w:sz w:val="16"/>
                <w:szCs w:val="16"/>
                <w:lang w:eastAsia="en-US"/>
              </w:rPr>
              <w:t>Introduction of CA_42D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DE"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13.0.0</w:t>
            </w:r>
          </w:p>
        </w:tc>
      </w:tr>
      <w:tr w:rsidR="00E070C4" w:rsidRPr="00E070C4" w14:paraId="01A893E8"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E0" w14:textId="77777777" w:rsidR="00716722" w:rsidRPr="00E070C4" w:rsidRDefault="00716722" w:rsidP="001D0585">
            <w:pPr>
              <w:pStyle w:val="TAL"/>
              <w:rPr>
                <w:rFonts w:cs="Arial"/>
                <w:sz w:val="16"/>
                <w:szCs w:val="16"/>
                <w:lang w:eastAsia="en-US"/>
              </w:rPr>
            </w:pPr>
            <w:r w:rsidRPr="00E070C4">
              <w:rPr>
                <w:rFonts w:cs="Arial"/>
                <w:sz w:val="16"/>
                <w:szCs w:val="16"/>
                <w:lang w:eastAsia="en-US"/>
              </w:rPr>
              <w:t>09-2015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E1"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RP-69</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E2"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RP-151501</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E3" w14:textId="77777777" w:rsidR="00716722" w:rsidRPr="00E070C4" w:rsidRDefault="00716722" w:rsidP="000916DB">
            <w:pPr>
              <w:pStyle w:val="TAL"/>
              <w:rPr>
                <w:rFonts w:cs="Arial"/>
                <w:sz w:val="16"/>
                <w:szCs w:val="16"/>
                <w:lang w:eastAsia="en-US"/>
              </w:rPr>
            </w:pPr>
            <w:r w:rsidRPr="00E070C4">
              <w:rPr>
                <w:rFonts w:cs="Arial"/>
                <w:sz w:val="16"/>
                <w:szCs w:val="16"/>
                <w:lang w:eastAsia="en-US"/>
              </w:rPr>
              <w:t>0520r1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E4" w14:textId="77777777" w:rsidR="00716722" w:rsidRPr="00E070C4" w:rsidRDefault="00716722" w:rsidP="000916DB">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E5" w14:textId="77777777" w:rsidR="00716722" w:rsidRPr="00E070C4" w:rsidRDefault="00716722" w:rsidP="000916DB">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E6" w14:textId="77777777" w:rsidR="00716722" w:rsidRPr="00E070C4" w:rsidRDefault="00716722" w:rsidP="000916DB">
            <w:pPr>
              <w:pStyle w:val="TAL"/>
              <w:rPr>
                <w:rFonts w:cs="Arial"/>
                <w:sz w:val="16"/>
                <w:szCs w:val="16"/>
                <w:lang w:eastAsia="en-US"/>
              </w:rPr>
            </w:pPr>
            <w:r w:rsidRPr="00E070C4">
              <w:rPr>
                <w:rFonts w:cs="Arial"/>
                <w:sz w:val="16"/>
                <w:szCs w:val="16"/>
                <w:lang w:eastAsia="en-US"/>
              </w:rPr>
              <w:t>Introduction of finished 4DL inter-band CAs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E7"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13.1.0</w:t>
            </w:r>
          </w:p>
        </w:tc>
      </w:tr>
      <w:tr w:rsidR="00E070C4" w:rsidRPr="00E070C4" w14:paraId="01A893F1"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E9" w14:textId="77777777" w:rsidR="00716722" w:rsidRPr="00E070C4" w:rsidRDefault="00716722" w:rsidP="000916DB">
            <w:pPr>
              <w:pStyle w:val="TAL"/>
              <w:rPr>
                <w:rFonts w:cs="Arial"/>
                <w:sz w:val="16"/>
                <w:szCs w:val="16"/>
                <w:lang w:eastAsia="en-US"/>
              </w:rPr>
            </w:pPr>
            <w:r w:rsidRPr="00E070C4">
              <w:rPr>
                <w:rFonts w:cs="Arial"/>
                <w:sz w:val="16"/>
                <w:szCs w:val="16"/>
                <w:lang w:eastAsia="en-US"/>
              </w:rPr>
              <w:t>09-2015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EA"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RP-69</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EB"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RP-151503</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EC" w14:textId="77777777" w:rsidR="00716722" w:rsidRPr="00E070C4" w:rsidRDefault="00716722" w:rsidP="000916DB">
            <w:pPr>
              <w:pStyle w:val="TAL"/>
              <w:rPr>
                <w:rFonts w:cs="Arial"/>
                <w:sz w:val="16"/>
                <w:szCs w:val="16"/>
                <w:lang w:eastAsia="en-US"/>
              </w:rPr>
            </w:pPr>
            <w:r w:rsidRPr="00E070C4">
              <w:rPr>
                <w:rFonts w:cs="Arial"/>
                <w:sz w:val="16"/>
                <w:szCs w:val="16"/>
                <w:lang w:eastAsia="en-US"/>
              </w:rPr>
              <w:t>0526</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ED" w14:textId="77777777" w:rsidR="00716722" w:rsidRPr="00E070C4" w:rsidRDefault="00716722" w:rsidP="000916DB">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EE" w14:textId="77777777" w:rsidR="00716722" w:rsidRPr="00E070C4" w:rsidRDefault="00716722" w:rsidP="000916DB">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EF" w14:textId="77777777" w:rsidR="00716722" w:rsidRPr="00E070C4" w:rsidRDefault="00716722" w:rsidP="000916DB">
            <w:pPr>
              <w:pStyle w:val="TAL"/>
              <w:rPr>
                <w:rFonts w:cs="Arial"/>
                <w:sz w:val="16"/>
                <w:szCs w:val="16"/>
                <w:lang w:eastAsia="en-US"/>
              </w:rPr>
            </w:pPr>
            <w:r w:rsidRPr="00E070C4">
              <w:rPr>
                <w:rFonts w:cs="Arial"/>
                <w:sz w:val="16"/>
                <w:szCs w:val="16"/>
                <w:lang w:eastAsia="en-US"/>
              </w:rPr>
              <w:t>[Rel-13] Introduction of dual uplink CA into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F0"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13.1.0</w:t>
            </w:r>
          </w:p>
        </w:tc>
      </w:tr>
      <w:tr w:rsidR="00E070C4" w:rsidRPr="00E070C4" w14:paraId="01A893FA"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F2" w14:textId="77777777" w:rsidR="00716722" w:rsidRPr="00E070C4" w:rsidRDefault="00716722" w:rsidP="000916DB">
            <w:pPr>
              <w:pStyle w:val="TAL"/>
              <w:rPr>
                <w:rFonts w:cs="Arial"/>
                <w:sz w:val="16"/>
                <w:szCs w:val="16"/>
                <w:lang w:eastAsia="en-US"/>
              </w:rPr>
            </w:pPr>
            <w:r w:rsidRPr="00E070C4">
              <w:rPr>
                <w:rFonts w:cs="Arial"/>
                <w:sz w:val="16"/>
                <w:szCs w:val="16"/>
                <w:lang w:eastAsia="en-US"/>
              </w:rPr>
              <w:t>09-2015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F3"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RP-69</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F4"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RP-151499</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F5" w14:textId="77777777" w:rsidR="00716722" w:rsidRPr="00E070C4" w:rsidRDefault="00716722" w:rsidP="000916DB">
            <w:pPr>
              <w:pStyle w:val="TAL"/>
              <w:rPr>
                <w:rFonts w:cs="Arial"/>
                <w:sz w:val="16"/>
                <w:szCs w:val="16"/>
                <w:lang w:eastAsia="en-US"/>
              </w:rPr>
            </w:pPr>
            <w:r w:rsidRPr="00E070C4">
              <w:rPr>
                <w:rFonts w:cs="Arial"/>
                <w:sz w:val="16"/>
                <w:szCs w:val="16"/>
                <w:lang w:eastAsia="en-US"/>
              </w:rPr>
              <w:t>0538</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F6" w14:textId="77777777" w:rsidR="00716722" w:rsidRPr="00E070C4" w:rsidRDefault="00716722" w:rsidP="000916DB">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F7" w14:textId="77777777" w:rsidR="00716722" w:rsidRPr="00E070C4" w:rsidRDefault="00716722" w:rsidP="000916DB">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3F8" w14:textId="77777777" w:rsidR="00716722" w:rsidRPr="00E070C4" w:rsidRDefault="00716722" w:rsidP="000916DB">
            <w:pPr>
              <w:pStyle w:val="TAL"/>
              <w:rPr>
                <w:rFonts w:cs="Arial"/>
                <w:sz w:val="16"/>
                <w:szCs w:val="16"/>
                <w:lang w:eastAsia="en-US"/>
              </w:rPr>
            </w:pPr>
            <w:r w:rsidRPr="00E070C4">
              <w:rPr>
                <w:rFonts w:cs="Arial"/>
                <w:sz w:val="16"/>
                <w:szCs w:val="16"/>
                <w:lang w:eastAsia="en-US"/>
              </w:rPr>
              <w:t>Rel-13 3DL combinations</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3F9"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13.1.0</w:t>
            </w:r>
          </w:p>
        </w:tc>
      </w:tr>
      <w:tr w:rsidR="00E070C4" w:rsidRPr="00E070C4" w14:paraId="01A89403"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3FB" w14:textId="77777777" w:rsidR="00716722" w:rsidRPr="00E070C4" w:rsidRDefault="00716722" w:rsidP="000916DB">
            <w:pPr>
              <w:pStyle w:val="TAL"/>
              <w:rPr>
                <w:rFonts w:cs="Arial"/>
                <w:sz w:val="16"/>
                <w:szCs w:val="16"/>
                <w:lang w:eastAsia="en-US"/>
              </w:rPr>
            </w:pPr>
            <w:r w:rsidRPr="00E070C4">
              <w:rPr>
                <w:rFonts w:cs="Arial"/>
                <w:sz w:val="16"/>
                <w:szCs w:val="16"/>
                <w:lang w:eastAsia="en-US"/>
              </w:rPr>
              <w:t>09-2015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3FC"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RP-69</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3FD" w14:textId="77777777" w:rsidR="00716722" w:rsidRPr="00E070C4" w:rsidRDefault="00716722" w:rsidP="000916DB">
            <w:pPr>
              <w:pStyle w:val="TAL"/>
              <w:rPr>
                <w:rFonts w:cs="Arial"/>
                <w:sz w:val="16"/>
                <w:szCs w:val="16"/>
                <w:lang w:eastAsia="en-US"/>
              </w:rPr>
            </w:pPr>
            <w:r w:rsidRPr="00E070C4">
              <w:rPr>
                <w:rFonts w:cs="Arial"/>
                <w:sz w:val="16"/>
                <w:szCs w:val="16"/>
                <w:lang w:eastAsia="en-US"/>
              </w:rPr>
              <w:t>RP-151201</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3FE" w14:textId="77777777" w:rsidR="00716722" w:rsidRPr="00E070C4" w:rsidRDefault="00716722" w:rsidP="000916DB">
            <w:pPr>
              <w:pStyle w:val="TAL"/>
              <w:rPr>
                <w:rFonts w:cs="Arial"/>
                <w:sz w:val="16"/>
                <w:szCs w:val="16"/>
                <w:lang w:eastAsia="en-US"/>
              </w:rPr>
            </w:pPr>
            <w:r w:rsidRPr="00E070C4">
              <w:rPr>
                <w:rFonts w:cs="Arial"/>
                <w:sz w:val="16"/>
                <w:szCs w:val="16"/>
                <w:lang w:eastAsia="en-US"/>
              </w:rPr>
              <w:t>0543</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3FF" w14:textId="77777777" w:rsidR="00716722" w:rsidRPr="00E070C4" w:rsidRDefault="00716722" w:rsidP="000916DB">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00" w14:textId="77777777" w:rsidR="00716722" w:rsidRPr="00E070C4" w:rsidRDefault="00716722" w:rsidP="000916DB">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01" w14:textId="77777777" w:rsidR="00716722" w:rsidRPr="00E070C4" w:rsidRDefault="00716722" w:rsidP="000916DB">
            <w:pPr>
              <w:pStyle w:val="TAL"/>
              <w:rPr>
                <w:rFonts w:cs="Arial"/>
                <w:sz w:val="16"/>
                <w:szCs w:val="16"/>
                <w:lang w:eastAsia="en-US"/>
              </w:rPr>
            </w:pPr>
            <w:r w:rsidRPr="00E070C4">
              <w:rPr>
                <w:rFonts w:cs="Arial"/>
                <w:sz w:val="16"/>
                <w:szCs w:val="16"/>
                <w:lang w:eastAsia="en-US"/>
              </w:rPr>
              <w:t>Introduction of CA_7A-40A and CA_7A-40C to TS 36.307 R13</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02"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13.1.0</w:t>
            </w:r>
          </w:p>
        </w:tc>
      </w:tr>
      <w:tr w:rsidR="00E070C4" w:rsidRPr="00E070C4" w14:paraId="01A8940C"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04" w14:textId="77777777" w:rsidR="00716722" w:rsidRPr="00E070C4" w:rsidRDefault="00716722" w:rsidP="00BF591F">
            <w:pPr>
              <w:pStyle w:val="TAL"/>
              <w:rPr>
                <w:rFonts w:cs="Arial"/>
                <w:sz w:val="16"/>
                <w:szCs w:val="16"/>
                <w:lang w:eastAsia="en-US"/>
              </w:rPr>
            </w:pPr>
            <w:r w:rsidRPr="00E070C4">
              <w:rPr>
                <w:rFonts w:cs="Arial"/>
                <w:sz w:val="16"/>
                <w:szCs w:val="16"/>
                <w:lang w:eastAsia="en-US"/>
              </w:rPr>
              <w:t>10-2015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05" w14:textId="77777777" w:rsidR="00716722" w:rsidRPr="00E070C4" w:rsidRDefault="00716722" w:rsidP="00BF591F">
            <w:pPr>
              <w:pStyle w:val="TAL"/>
              <w:rPr>
                <w:rFonts w:cs="Arial"/>
                <w:sz w:val="16"/>
                <w:szCs w:val="16"/>
                <w:lang w:eastAsia="en-US"/>
              </w:rPr>
            </w:pP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06" w14:textId="77777777" w:rsidR="00716722" w:rsidRPr="00E070C4" w:rsidRDefault="00716722" w:rsidP="00BF591F">
            <w:pPr>
              <w:pStyle w:val="TAL"/>
              <w:rPr>
                <w:rFonts w:cs="Arial"/>
                <w:sz w:val="16"/>
                <w:szCs w:val="16"/>
                <w:lang w:eastAsia="en-US"/>
              </w:rPr>
            </w:pP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07" w14:textId="77777777" w:rsidR="00716722" w:rsidRPr="00E070C4" w:rsidRDefault="00716722" w:rsidP="00BF591F">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08" w14:textId="77777777" w:rsidR="00716722" w:rsidRPr="00E070C4" w:rsidRDefault="00716722" w:rsidP="00BF591F">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09" w14:textId="77777777" w:rsidR="00716722" w:rsidRPr="00E070C4" w:rsidRDefault="00716722" w:rsidP="00BF591F">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0A" w14:textId="77777777" w:rsidR="00716722" w:rsidRPr="00E070C4" w:rsidRDefault="00716722" w:rsidP="00BF591F">
            <w:pPr>
              <w:pStyle w:val="TAL"/>
              <w:rPr>
                <w:rFonts w:cs="Arial"/>
                <w:sz w:val="16"/>
                <w:szCs w:val="16"/>
                <w:lang w:eastAsia="en-US"/>
              </w:rPr>
            </w:pPr>
            <w:r w:rsidRPr="00E070C4">
              <w:rPr>
                <w:rFonts w:cs="Arial"/>
                <w:sz w:val="16"/>
                <w:szCs w:val="16"/>
                <w:lang w:eastAsia="en-US"/>
              </w:rPr>
              <w:t>Correction of the release in the cover page</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0B"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13.1.1</w:t>
            </w:r>
          </w:p>
        </w:tc>
      </w:tr>
      <w:tr w:rsidR="00E070C4" w:rsidRPr="00E070C4" w14:paraId="01A89415"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0D" w14:textId="77777777" w:rsidR="00716722" w:rsidRPr="00E070C4" w:rsidRDefault="00716722" w:rsidP="00BF591F">
            <w:pPr>
              <w:pStyle w:val="TAL"/>
              <w:rPr>
                <w:rFonts w:cs="Arial"/>
                <w:sz w:val="16"/>
                <w:szCs w:val="16"/>
                <w:lang w:eastAsia="en-US"/>
              </w:rPr>
            </w:pPr>
            <w:r w:rsidRPr="00E070C4">
              <w:rPr>
                <w:rFonts w:cs="Arial"/>
                <w:sz w:val="16"/>
                <w:szCs w:val="16"/>
                <w:lang w:eastAsia="en-US"/>
              </w:rPr>
              <w:t>12-2015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0E"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RP-70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0F"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RP-152158</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10" w14:textId="77777777" w:rsidR="00716722" w:rsidRPr="00E070C4" w:rsidRDefault="00716722" w:rsidP="00BF591F">
            <w:pPr>
              <w:pStyle w:val="TAL"/>
              <w:rPr>
                <w:rFonts w:cs="Arial"/>
                <w:sz w:val="16"/>
                <w:szCs w:val="16"/>
                <w:lang w:eastAsia="en-US"/>
              </w:rPr>
            </w:pPr>
            <w:r w:rsidRPr="00E070C4">
              <w:rPr>
                <w:rFonts w:cs="Arial"/>
                <w:sz w:val="16"/>
                <w:szCs w:val="16"/>
                <w:lang w:eastAsia="en-US"/>
              </w:rPr>
              <w:t>0543a</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11" w14:textId="77777777" w:rsidR="00716722" w:rsidRPr="00E070C4" w:rsidRDefault="00716722" w:rsidP="00BF591F">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12" w14:textId="77777777" w:rsidR="00716722" w:rsidRPr="00E070C4" w:rsidRDefault="00716722" w:rsidP="00BF591F">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13" w14:textId="77777777" w:rsidR="00716722" w:rsidRPr="00E070C4" w:rsidRDefault="00716722" w:rsidP="00BF591F">
            <w:pPr>
              <w:pStyle w:val="TAL"/>
              <w:rPr>
                <w:rFonts w:cs="Arial"/>
                <w:sz w:val="16"/>
                <w:szCs w:val="16"/>
                <w:lang w:eastAsia="en-US"/>
              </w:rPr>
            </w:pPr>
            <w:r w:rsidRPr="00E070C4">
              <w:rPr>
                <w:rFonts w:cs="Arial"/>
                <w:sz w:val="16"/>
                <w:szCs w:val="16"/>
                <w:lang w:eastAsia="en-US"/>
              </w:rPr>
              <w:t>Release independent requirements for CA_42E (Rel-13)</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14" w14:textId="77777777" w:rsidR="00716722" w:rsidRPr="00E070C4" w:rsidRDefault="00716722" w:rsidP="00B019CB">
            <w:pPr>
              <w:pStyle w:val="TAL"/>
              <w:rPr>
                <w:rFonts w:cs="Arial"/>
                <w:sz w:val="16"/>
                <w:szCs w:val="16"/>
                <w:lang w:eastAsia="en-US"/>
              </w:rPr>
            </w:pPr>
            <w:r w:rsidRPr="00E070C4">
              <w:rPr>
                <w:rFonts w:cs="Arial"/>
                <w:sz w:val="16"/>
                <w:szCs w:val="16"/>
                <w:lang w:eastAsia="en-US"/>
              </w:rPr>
              <w:t>13.2.0</w:t>
            </w:r>
          </w:p>
        </w:tc>
      </w:tr>
      <w:tr w:rsidR="00E070C4" w:rsidRPr="00E070C4" w14:paraId="01A8941E"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16" w14:textId="77777777" w:rsidR="00716722" w:rsidRPr="00E070C4" w:rsidRDefault="00716722" w:rsidP="00BF591F">
            <w:pPr>
              <w:pStyle w:val="TAL"/>
              <w:rPr>
                <w:rFonts w:cs="Arial"/>
                <w:sz w:val="16"/>
                <w:szCs w:val="16"/>
                <w:lang w:eastAsia="en-US"/>
              </w:rPr>
            </w:pPr>
            <w:r w:rsidRPr="00E070C4">
              <w:rPr>
                <w:rFonts w:cs="Arial"/>
                <w:sz w:val="16"/>
                <w:szCs w:val="16"/>
                <w:lang w:eastAsia="en-US"/>
              </w:rPr>
              <w:t>12-2015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17"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RP-70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18"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RP-152160</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19" w14:textId="77777777" w:rsidR="00716722" w:rsidRPr="00E070C4" w:rsidRDefault="00716722" w:rsidP="00BF591F">
            <w:pPr>
              <w:pStyle w:val="TAL"/>
              <w:rPr>
                <w:rFonts w:cs="Arial"/>
                <w:sz w:val="16"/>
                <w:szCs w:val="16"/>
                <w:lang w:eastAsia="en-US"/>
              </w:rPr>
            </w:pPr>
            <w:r w:rsidRPr="00E070C4">
              <w:rPr>
                <w:rFonts w:cs="Arial"/>
                <w:sz w:val="16"/>
                <w:szCs w:val="16"/>
                <w:lang w:eastAsia="en-US"/>
              </w:rPr>
              <w:t>0549</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1A" w14:textId="77777777" w:rsidR="00716722" w:rsidRPr="00E070C4" w:rsidRDefault="00716722" w:rsidP="00BF591F">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1B" w14:textId="77777777" w:rsidR="00716722" w:rsidRPr="00E070C4" w:rsidRDefault="00716722" w:rsidP="00BF591F">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1C" w14:textId="77777777" w:rsidR="00716722" w:rsidRPr="00E070C4" w:rsidRDefault="00716722" w:rsidP="00BF591F">
            <w:pPr>
              <w:pStyle w:val="TAL"/>
              <w:rPr>
                <w:rFonts w:cs="Arial"/>
                <w:sz w:val="16"/>
                <w:szCs w:val="16"/>
                <w:lang w:eastAsia="en-US"/>
              </w:rPr>
            </w:pPr>
            <w:r w:rsidRPr="00E070C4">
              <w:rPr>
                <w:rFonts w:cs="Arial"/>
                <w:sz w:val="16"/>
                <w:szCs w:val="16"/>
                <w:lang w:eastAsia="en-US"/>
              </w:rPr>
              <w:t>Introduction of 4DL NC CA in band42 in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1D"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27"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1F" w14:textId="77777777" w:rsidR="00716722" w:rsidRPr="00E070C4" w:rsidRDefault="00716722" w:rsidP="00BF591F">
            <w:pPr>
              <w:pStyle w:val="TAL"/>
              <w:rPr>
                <w:rFonts w:cs="Arial"/>
                <w:sz w:val="16"/>
                <w:szCs w:val="16"/>
                <w:lang w:eastAsia="en-US"/>
              </w:rPr>
            </w:pPr>
            <w:r w:rsidRPr="00E070C4">
              <w:rPr>
                <w:rFonts w:cs="Arial"/>
                <w:sz w:val="16"/>
                <w:szCs w:val="16"/>
                <w:lang w:eastAsia="en-US"/>
              </w:rPr>
              <w:t>12-2015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20"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RP-70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21"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RP-152157</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22" w14:textId="77777777" w:rsidR="00716722" w:rsidRPr="00E070C4" w:rsidRDefault="00716722" w:rsidP="00BF591F">
            <w:pPr>
              <w:pStyle w:val="TAL"/>
              <w:rPr>
                <w:rFonts w:cs="Arial"/>
                <w:sz w:val="16"/>
                <w:szCs w:val="16"/>
                <w:lang w:eastAsia="en-US"/>
              </w:rPr>
            </w:pPr>
            <w:r w:rsidRPr="00E070C4">
              <w:rPr>
                <w:rFonts w:cs="Arial"/>
                <w:sz w:val="16"/>
                <w:szCs w:val="16"/>
                <w:lang w:eastAsia="en-US"/>
              </w:rPr>
              <w:t>0561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23" w14:textId="77777777" w:rsidR="00716722" w:rsidRPr="00E070C4" w:rsidRDefault="00716722" w:rsidP="00BF591F">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24" w14:textId="77777777" w:rsidR="00716722" w:rsidRPr="00E070C4" w:rsidRDefault="00716722" w:rsidP="00BF591F">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25" w14:textId="77777777" w:rsidR="00716722" w:rsidRPr="00E070C4" w:rsidRDefault="00716722" w:rsidP="00BF591F">
            <w:pPr>
              <w:pStyle w:val="TAL"/>
              <w:rPr>
                <w:rFonts w:cs="Arial"/>
                <w:sz w:val="16"/>
                <w:szCs w:val="16"/>
                <w:lang w:eastAsia="en-US"/>
              </w:rPr>
            </w:pPr>
            <w:r w:rsidRPr="00E070C4">
              <w:rPr>
                <w:rFonts w:cs="Arial"/>
                <w:sz w:val="16"/>
                <w:szCs w:val="16"/>
                <w:lang w:eastAsia="en-US"/>
              </w:rPr>
              <w:t>Introducing B20 + B67 CA into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26"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30"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28" w14:textId="77777777" w:rsidR="00716722" w:rsidRPr="00E070C4" w:rsidRDefault="00716722" w:rsidP="00BF591F">
            <w:pPr>
              <w:pStyle w:val="TAL"/>
              <w:rPr>
                <w:rFonts w:cs="Arial"/>
                <w:sz w:val="16"/>
                <w:szCs w:val="16"/>
                <w:lang w:eastAsia="en-US"/>
              </w:rPr>
            </w:pPr>
            <w:r w:rsidRPr="00E070C4">
              <w:rPr>
                <w:rFonts w:cs="Arial"/>
                <w:sz w:val="16"/>
                <w:szCs w:val="16"/>
                <w:lang w:eastAsia="en-US"/>
              </w:rPr>
              <w:t>12-2015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29"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RP-70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2A"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RP-152168</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2B" w14:textId="77777777" w:rsidR="00716722" w:rsidRPr="00E070C4" w:rsidRDefault="00716722" w:rsidP="00BF591F">
            <w:pPr>
              <w:pStyle w:val="TAL"/>
              <w:rPr>
                <w:rFonts w:cs="Arial"/>
                <w:sz w:val="16"/>
                <w:szCs w:val="16"/>
                <w:lang w:eastAsia="en-US"/>
              </w:rPr>
            </w:pPr>
            <w:r w:rsidRPr="00E070C4">
              <w:rPr>
                <w:rFonts w:cs="Arial"/>
                <w:sz w:val="16"/>
                <w:szCs w:val="16"/>
                <w:lang w:eastAsia="en-US"/>
              </w:rPr>
              <w:t>0562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2C" w14:textId="77777777" w:rsidR="00716722" w:rsidRPr="00E070C4" w:rsidRDefault="00716722" w:rsidP="00BF591F">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2D" w14:textId="77777777" w:rsidR="00716722" w:rsidRPr="00E070C4" w:rsidRDefault="00716722" w:rsidP="00BF591F">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2E" w14:textId="77777777" w:rsidR="00716722" w:rsidRPr="00E070C4" w:rsidRDefault="00716722" w:rsidP="00BF591F">
            <w:pPr>
              <w:pStyle w:val="TAL"/>
              <w:rPr>
                <w:rFonts w:cs="Arial"/>
                <w:sz w:val="16"/>
                <w:szCs w:val="16"/>
                <w:lang w:eastAsia="en-US"/>
              </w:rPr>
            </w:pPr>
            <w:r w:rsidRPr="00E070C4">
              <w:rPr>
                <w:rFonts w:cs="Arial"/>
                <w:sz w:val="16"/>
                <w:szCs w:val="16"/>
                <w:lang w:eastAsia="en-US"/>
              </w:rPr>
              <w:t>Introduction of intra-band CA_8B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2F"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39"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31" w14:textId="77777777" w:rsidR="00716722" w:rsidRPr="00E070C4" w:rsidRDefault="00716722" w:rsidP="00BF591F">
            <w:pPr>
              <w:pStyle w:val="TAL"/>
              <w:rPr>
                <w:rFonts w:cs="Arial"/>
                <w:sz w:val="16"/>
                <w:szCs w:val="16"/>
                <w:lang w:eastAsia="en-US"/>
              </w:rPr>
            </w:pPr>
            <w:r w:rsidRPr="00E070C4">
              <w:rPr>
                <w:rFonts w:cs="Arial"/>
                <w:sz w:val="16"/>
                <w:szCs w:val="16"/>
                <w:lang w:eastAsia="en-US"/>
              </w:rPr>
              <w:t>12-2015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32"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RP-70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33"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RP-152171</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34" w14:textId="77777777" w:rsidR="00716722" w:rsidRPr="00E070C4" w:rsidRDefault="00716722" w:rsidP="00BF591F">
            <w:pPr>
              <w:pStyle w:val="TAL"/>
              <w:rPr>
                <w:rFonts w:cs="Arial"/>
                <w:sz w:val="16"/>
                <w:szCs w:val="16"/>
                <w:lang w:eastAsia="en-US"/>
              </w:rPr>
            </w:pPr>
            <w:r w:rsidRPr="00E070C4">
              <w:rPr>
                <w:rFonts w:cs="Arial"/>
                <w:sz w:val="16"/>
                <w:szCs w:val="16"/>
                <w:lang w:eastAsia="en-US"/>
              </w:rPr>
              <w:t>0580</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35" w14:textId="77777777" w:rsidR="00716722" w:rsidRPr="00E070C4" w:rsidRDefault="00716722" w:rsidP="00BF591F">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36" w14:textId="77777777" w:rsidR="00716722" w:rsidRPr="00E070C4" w:rsidRDefault="00716722" w:rsidP="00BF591F">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37" w14:textId="77777777" w:rsidR="00716722" w:rsidRPr="00E070C4" w:rsidRDefault="00716722" w:rsidP="00BF591F">
            <w:pPr>
              <w:pStyle w:val="TAL"/>
              <w:rPr>
                <w:rFonts w:cs="Arial"/>
                <w:sz w:val="16"/>
                <w:szCs w:val="16"/>
                <w:lang w:eastAsia="en-US"/>
              </w:rPr>
            </w:pPr>
            <w:r w:rsidRPr="00E070C4">
              <w:rPr>
                <w:rFonts w:cs="Arial"/>
                <w:sz w:val="16"/>
                <w:szCs w:val="16"/>
                <w:lang w:eastAsia="en-US"/>
              </w:rPr>
              <w:t>Introduction of Band 65</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38"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42"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3A" w14:textId="77777777" w:rsidR="00716722" w:rsidRPr="00E070C4" w:rsidRDefault="00716722" w:rsidP="00BF591F">
            <w:pPr>
              <w:pStyle w:val="TAL"/>
              <w:rPr>
                <w:rFonts w:cs="Arial"/>
                <w:sz w:val="16"/>
                <w:szCs w:val="16"/>
                <w:lang w:eastAsia="en-US"/>
              </w:rPr>
            </w:pPr>
            <w:r w:rsidRPr="00E070C4">
              <w:rPr>
                <w:rFonts w:cs="Arial"/>
                <w:sz w:val="16"/>
                <w:szCs w:val="16"/>
                <w:lang w:eastAsia="en-US"/>
              </w:rPr>
              <w:t>12-2015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3B"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RP-70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3C"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RP-152167</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3D" w14:textId="77777777" w:rsidR="00716722" w:rsidRPr="00E070C4" w:rsidRDefault="00716722" w:rsidP="00BF591F">
            <w:pPr>
              <w:pStyle w:val="TAL"/>
              <w:rPr>
                <w:rFonts w:cs="Arial"/>
                <w:sz w:val="16"/>
                <w:szCs w:val="16"/>
                <w:lang w:eastAsia="en-US"/>
              </w:rPr>
            </w:pPr>
            <w:r w:rsidRPr="00E070C4">
              <w:rPr>
                <w:rFonts w:cs="Arial"/>
                <w:sz w:val="16"/>
                <w:szCs w:val="16"/>
                <w:lang w:eastAsia="en-US"/>
              </w:rPr>
              <w:t>0589</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3E" w14:textId="77777777" w:rsidR="00716722" w:rsidRPr="00E070C4" w:rsidRDefault="00716722" w:rsidP="00BF591F">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3F" w14:textId="77777777" w:rsidR="00716722" w:rsidRPr="00E070C4" w:rsidRDefault="00716722" w:rsidP="00BF591F">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40" w14:textId="77777777" w:rsidR="00716722" w:rsidRPr="00E070C4" w:rsidRDefault="00716722" w:rsidP="00BF591F">
            <w:pPr>
              <w:pStyle w:val="TAL"/>
              <w:rPr>
                <w:rFonts w:cs="Arial"/>
                <w:sz w:val="16"/>
                <w:szCs w:val="16"/>
                <w:lang w:eastAsia="en-US"/>
              </w:rPr>
            </w:pPr>
            <w:r w:rsidRPr="00E070C4">
              <w:rPr>
                <w:rFonts w:cs="Arial"/>
                <w:sz w:val="16"/>
                <w:szCs w:val="16"/>
                <w:lang w:eastAsia="en-US"/>
              </w:rPr>
              <w:t>Introduction of intra-band CA_5B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41"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4B"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43" w14:textId="77777777" w:rsidR="00716722" w:rsidRPr="00E070C4" w:rsidRDefault="00716722" w:rsidP="00BF591F">
            <w:pPr>
              <w:pStyle w:val="TAL"/>
              <w:rPr>
                <w:rFonts w:cs="Arial"/>
                <w:sz w:val="16"/>
                <w:szCs w:val="16"/>
                <w:lang w:eastAsia="en-US"/>
              </w:rPr>
            </w:pPr>
            <w:r w:rsidRPr="00E070C4">
              <w:rPr>
                <w:rFonts w:cs="Arial"/>
                <w:sz w:val="16"/>
                <w:szCs w:val="16"/>
                <w:lang w:eastAsia="en-US"/>
              </w:rPr>
              <w:t>12-2015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44"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RP-70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45"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RP-152169</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46" w14:textId="77777777" w:rsidR="00716722" w:rsidRPr="00E070C4" w:rsidRDefault="00716722" w:rsidP="00BF591F">
            <w:pPr>
              <w:pStyle w:val="TAL"/>
              <w:rPr>
                <w:rFonts w:cs="Arial"/>
                <w:sz w:val="16"/>
                <w:szCs w:val="16"/>
                <w:lang w:eastAsia="en-US"/>
              </w:rPr>
            </w:pPr>
            <w:r w:rsidRPr="00E070C4">
              <w:rPr>
                <w:rFonts w:cs="Arial"/>
                <w:sz w:val="16"/>
                <w:szCs w:val="16"/>
                <w:lang w:eastAsia="en-US"/>
              </w:rPr>
              <w:t>0590</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47" w14:textId="77777777" w:rsidR="00716722" w:rsidRPr="00E070C4" w:rsidRDefault="00716722" w:rsidP="00BF591F">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48" w14:textId="77777777" w:rsidR="00716722" w:rsidRPr="00E070C4" w:rsidRDefault="00716722" w:rsidP="00BF591F">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49" w14:textId="77777777" w:rsidR="00716722" w:rsidRPr="00E070C4" w:rsidRDefault="00716722" w:rsidP="00BF591F">
            <w:pPr>
              <w:pStyle w:val="TAL"/>
              <w:rPr>
                <w:rFonts w:cs="Arial"/>
                <w:sz w:val="16"/>
                <w:szCs w:val="16"/>
                <w:lang w:eastAsia="en-US"/>
              </w:rPr>
            </w:pPr>
            <w:r w:rsidRPr="00E070C4">
              <w:rPr>
                <w:rFonts w:cs="Arial"/>
                <w:sz w:val="16"/>
                <w:szCs w:val="16"/>
                <w:lang w:eastAsia="en-US"/>
              </w:rPr>
              <w:t>Introduction of intra-band NC CA_5A-5A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4A"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54"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4C" w14:textId="77777777" w:rsidR="00716722" w:rsidRPr="00E070C4" w:rsidRDefault="00716722" w:rsidP="00BF591F">
            <w:pPr>
              <w:pStyle w:val="TAL"/>
              <w:rPr>
                <w:rFonts w:cs="Arial"/>
                <w:sz w:val="16"/>
                <w:szCs w:val="16"/>
                <w:lang w:eastAsia="en-US"/>
              </w:rPr>
            </w:pPr>
            <w:r w:rsidRPr="00E070C4">
              <w:rPr>
                <w:rFonts w:cs="Arial"/>
                <w:sz w:val="16"/>
                <w:szCs w:val="16"/>
                <w:lang w:eastAsia="en-US"/>
              </w:rPr>
              <w:t>12-2015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4D"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RP-70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4E"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RP-152166</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4F" w14:textId="77777777" w:rsidR="00716722" w:rsidRPr="00E070C4" w:rsidRDefault="00716722" w:rsidP="00BF591F">
            <w:pPr>
              <w:pStyle w:val="TAL"/>
              <w:rPr>
                <w:rFonts w:cs="Arial"/>
                <w:sz w:val="16"/>
                <w:szCs w:val="16"/>
                <w:lang w:eastAsia="en-US"/>
              </w:rPr>
            </w:pPr>
            <w:r w:rsidRPr="00E070C4">
              <w:rPr>
                <w:rFonts w:cs="Arial"/>
                <w:sz w:val="16"/>
                <w:szCs w:val="16"/>
                <w:lang w:eastAsia="en-US"/>
              </w:rPr>
              <w:t>0596</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50" w14:textId="77777777" w:rsidR="00716722" w:rsidRPr="00E070C4" w:rsidRDefault="00716722" w:rsidP="00BF591F">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51" w14:textId="77777777" w:rsidR="00716722" w:rsidRPr="00E070C4" w:rsidRDefault="00716722" w:rsidP="00BF591F">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52" w14:textId="77777777" w:rsidR="00716722" w:rsidRPr="00E070C4" w:rsidRDefault="00716722" w:rsidP="00BF591F">
            <w:pPr>
              <w:pStyle w:val="TAL"/>
              <w:rPr>
                <w:rFonts w:cs="Arial"/>
                <w:sz w:val="16"/>
                <w:szCs w:val="16"/>
                <w:lang w:eastAsia="en-US"/>
              </w:rPr>
            </w:pPr>
            <w:r w:rsidRPr="00E070C4">
              <w:rPr>
                <w:rFonts w:cs="Arial"/>
                <w:sz w:val="16"/>
                <w:szCs w:val="16"/>
                <w:lang w:eastAsia="en-US"/>
              </w:rPr>
              <w:t>Introduction of 3DL/3UL Inter-band CA in TS36.307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53"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5D"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55" w14:textId="77777777" w:rsidR="00716722" w:rsidRPr="00E070C4" w:rsidRDefault="00716722" w:rsidP="00BF591F">
            <w:pPr>
              <w:pStyle w:val="TAL"/>
              <w:rPr>
                <w:rFonts w:cs="Arial"/>
                <w:sz w:val="16"/>
                <w:szCs w:val="16"/>
                <w:lang w:eastAsia="en-US"/>
              </w:rPr>
            </w:pPr>
            <w:r w:rsidRPr="00E070C4">
              <w:rPr>
                <w:rFonts w:cs="Arial"/>
                <w:sz w:val="16"/>
                <w:szCs w:val="16"/>
                <w:lang w:eastAsia="en-US"/>
              </w:rPr>
              <w:t>12-2015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56"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RP-70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57"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RP-152163</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58" w14:textId="77777777" w:rsidR="00716722" w:rsidRPr="00E070C4" w:rsidRDefault="00716722" w:rsidP="00BF591F">
            <w:pPr>
              <w:pStyle w:val="TAL"/>
              <w:rPr>
                <w:rFonts w:cs="Arial"/>
                <w:sz w:val="16"/>
                <w:szCs w:val="16"/>
                <w:lang w:eastAsia="en-US"/>
              </w:rPr>
            </w:pPr>
            <w:r w:rsidRPr="00E070C4">
              <w:rPr>
                <w:rFonts w:cs="Arial"/>
                <w:sz w:val="16"/>
                <w:szCs w:val="16"/>
                <w:lang w:eastAsia="en-US"/>
              </w:rPr>
              <w:t>0598</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59" w14:textId="77777777" w:rsidR="00716722" w:rsidRPr="00E070C4" w:rsidRDefault="00716722" w:rsidP="00BF591F">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5A" w14:textId="77777777" w:rsidR="00716722" w:rsidRPr="00E070C4" w:rsidRDefault="00716722" w:rsidP="00BF591F">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5B" w14:textId="77777777" w:rsidR="00716722" w:rsidRPr="00E070C4" w:rsidRDefault="00716722" w:rsidP="00BF591F">
            <w:pPr>
              <w:pStyle w:val="TAL"/>
              <w:rPr>
                <w:rFonts w:cs="Arial"/>
                <w:sz w:val="16"/>
                <w:szCs w:val="16"/>
                <w:lang w:eastAsia="en-US"/>
              </w:rPr>
            </w:pPr>
            <w:r w:rsidRPr="00E070C4">
              <w:rPr>
                <w:rFonts w:cs="Arial"/>
                <w:sz w:val="16"/>
                <w:szCs w:val="16"/>
                <w:lang w:eastAsia="en-US"/>
              </w:rPr>
              <w:t>Introduction of 5DL/1UL CA combinations into TS 36.307 (Rel-13)</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5C"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66"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5E" w14:textId="77777777" w:rsidR="00716722" w:rsidRPr="00E070C4" w:rsidRDefault="00716722" w:rsidP="00BF591F">
            <w:pPr>
              <w:pStyle w:val="TAL"/>
              <w:rPr>
                <w:rFonts w:cs="Arial"/>
                <w:sz w:val="16"/>
                <w:szCs w:val="16"/>
                <w:lang w:eastAsia="en-US"/>
              </w:rPr>
            </w:pPr>
            <w:r w:rsidRPr="00E070C4">
              <w:rPr>
                <w:rFonts w:cs="Arial"/>
                <w:sz w:val="16"/>
                <w:szCs w:val="16"/>
                <w:lang w:eastAsia="en-US"/>
              </w:rPr>
              <w:t>12-2015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5F"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RP-70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60"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RP-152162</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61" w14:textId="77777777" w:rsidR="00716722" w:rsidRPr="00E070C4" w:rsidRDefault="00716722" w:rsidP="00BF591F">
            <w:pPr>
              <w:pStyle w:val="TAL"/>
              <w:rPr>
                <w:rFonts w:cs="Arial"/>
                <w:sz w:val="16"/>
                <w:szCs w:val="16"/>
                <w:lang w:eastAsia="en-US"/>
              </w:rPr>
            </w:pPr>
            <w:r w:rsidRPr="00E070C4">
              <w:rPr>
                <w:rFonts w:cs="Arial"/>
                <w:sz w:val="16"/>
                <w:szCs w:val="16"/>
                <w:lang w:eastAsia="en-US"/>
              </w:rPr>
              <w:t>0604</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62" w14:textId="77777777" w:rsidR="00716722" w:rsidRPr="00E070C4" w:rsidRDefault="00716722" w:rsidP="00BF591F">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63" w14:textId="77777777" w:rsidR="00716722" w:rsidRPr="00E070C4" w:rsidRDefault="00716722" w:rsidP="00BF591F">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64" w14:textId="77777777" w:rsidR="00716722" w:rsidRPr="00E070C4" w:rsidRDefault="00716722" w:rsidP="00BF591F">
            <w:pPr>
              <w:pStyle w:val="TAL"/>
              <w:rPr>
                <w:rFonts w:cs="Arial"/>
                <w:sz w:val="16"/>
                <w:szCs w:val="16"/>
                <w:lang w:eastAsia="en-US"/>
              </w:rPr>
            </w:pPr>
            <w:r w:rsidRPr="00E070C4">
              <w:rPr>
                <w:rFonts w:cs="Arial"/>
                <w:sz w:val="16"/>
                <w:szCs w:val="16"/>
                <w:lang w:eastAsia="en-US"/>
              </w:rPr>
              <w:t>Introduction of finished 4DL inter-band CAs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65"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6F"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67" w14:textId="77777777" w:rsidR="00716722" w:rsidRPr="00E070C4" w:rsidRDefault="00716722" w:rsidP="00BF591F">
            <w:pPr>
              <w:pStyle w:val="TAL"/>
              <w:rPr>
                <w:rFonts w:cs="Arial"/>
                <w:sz w:val="16"/>
                <w:szCs w:val="16"/>
                <w:lang w:eastAsia="en-US"/>
              </w:rPr>
            </w:pPr>
            <w:r w:rsidRPr="00E070C4">
              <w:rPr>
                <w:rFonts w:cs="Arial"/>
                <w:sz w:val="16"/>
                <w:szCs w:val="16"/>
                <w:lang w:eastAsia="en-US"/>
              </w:rPr>
              <w:t>12-2015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68"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RP-70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69"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RP-152173</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6A" w14:textId="77777777" w:rsidR="00716722" w:rsidRPr="00E070C4" w:rsidRDefault="00716722" w:rsidP="00BF591F">
            <w:pPr>
              <w:pStyle w:val="TAL"/>
              <w:rPr>
                <w:rFonts w:cs="Arial"/>
                <w:sz w:val="16"/>
                <w:szCs w:val="16"/>
                <w:lang w:eastAsia="en-US"/>
              </w:rPr>
            </w:pPr>
            <w:r w:rsidRPr="00E070C4">
              <w:rPr>
                <w:rFonts w:cs="Arial"/>
                <w:sz w:val="16"/>
                <w:szCs w:val="16"/>
                <w:lang w:eastAsia="en-US"/>
              </w:rPr>
              <w:t>0612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6B" w14:textId="77777777" w:rsidR="00716722" w:rsidRPr="00E070C4" w:rsidRDefault="00716722" w:rsidP="00BF591F">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6C" w14:textId="77777777" w:rsidR="00716722" w:rsidRPr="00E070C4" w:rsidRDefault="00716722" w:rsidP="00BF591F">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6D" w14:textId="77777777" w:rsidR="00716722" w:rsidRPr="00E070C4" w:rsidRDefault="00716722" w:rsidP="00BF591F">
            <w:pPr>
              <w:pStyle w:val="TAL"/>
              <w:rPr>
                <w:rFonts w:cs="Arial"/>
                <w:sz w:val="16"/>
                <w:szCs w:val="16"/>
                <w:lang w:eastAsia="en-US"/>
              </w:rPr>
            </w:pPr>
            <w:r w:rsidRPr="00E070C4">
              <w:rPr>
                <w:rFonts w:cs="Arial"/>
                <w:sz w:val="16"/>
                <w:szCs w:val="16"/>
                <w:lang w:eastAsia="en-US"/>
              </w:rPr>
              <w:t>Introduction of 1447-1467MHz Band into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6E"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78"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70" w14:textId="77777777" w:rsidR="00716722" w:rsidRPr="00E070C4" w:rsidRDefault="00716722" w:rsidP="00BF591F">
            <w:pPr>
              <w:pStyle w:val="TAL"/>
              <w:rPr>
                <w:rFonts w:cs="Arial"/>
                <w:sz w:val="16"/>
                <w:szCs w:val="16"/>
                <w:lang w:eastAsia="en-US"/>
              </w:rPr>
            </w:pPr>
            <w:r w:rsidRPr="00E070C4">
              <w:rPr>
                <w:rFonts w:cs="Arial"/>
                <w:sz w:val="16"/>
                <w:szCs w:val="16"/>
                <w:lang w:eastAsia="en-US"/>
              </w:rPr>
              <w:t>12-2015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71"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RP-70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72"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RP-152156</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73" w14:textId="77777777" w:rsidR="00716722" w:rsidRPr="00E070C4" w:rsidRDefault="00716722" w:rsidP="00BF591F">
            <w:pPr>
              <w:pStyle w:val="TAL"/>
              <w:rPr>
                <w:rFonts w:cs="Arial"/>
                <w:sz w:val="16"/>
                <w:szCs w:val="16"/>
                <w:lang w:eastAsia="en-US"/>
              </w:rPr>
            </w:pPr>
            <w:r w:rsidRPr="00E070C4">
              <w:rPr>
                <w:rFonts w:cs="Arial"/>
                <w:sz w:val="16"/>
                <w:szCs w:val="16"/>
                <w:lang w:eastAsia="en-US"/>
              </w:rPr>
              <w:t>0616</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74" w14:textId="77777777" w:rsidR="00716722" w:rsidRPr="00E070C4" w:rsidRDefault="00716722" w:rsidP="00BF591F">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75" w14:textId="77777777" w:rsidR="00716722" w:rsidRPr="00E070C4" w:rsidRDefault="00716722" w:rsidP="00BF591F">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76" w14:textId="77777777" w:rsidR="00716722" w:rsidRPr="00E070C4" w:rsidRDefault="00716722" w:rsidP="00BF591F">
            <w:pPr>
              <w:pStyle w:val="TAL"/>
              <w:rPr>
                <w:rFonts w:cs="Arial"/>
                <w:sz w:val="16"/>
                <w:szCs w:val="16"/>
                <w:lang w:eastAsia="en-US"/>
              </w:rPr>
            </w:pPr>
            <w:r w:rsidRPr="00E070C4">
              <w:rPr>
                <w:rFonts w:cs="Arial"/>
                <w:sz w:val="16"/>
                <w:szCs w:val="16"/>
                <w:lang w:eastAsia="en-US"/>
              </w:rPr>
              <w:t>Rel-13 2DL combinations</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77"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81"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79" w14:textId="77777777" w:rsidR="00716722" w:rsidRPr="00E070C4" w:rsidRDefault="00716722" w:rsidP="00BF591F">
            <w:pPr>
              <w:pStyle w:val="TAL"/>
              <w:rPr>
                <w:rFonts w:cs="Arial"/>
                <w:sz w:val="16"/>
                <w:szCs w:val="16"/>
                <w:lang w:eastAsia="en-US"/>
              </w:rPr>
            </w:pPr>
            <w:r w:rsidRPr="00E070C4">
              <w:rPr>
                <w:rFonts w:cs="Arial"/>
                <w:sz w:val="16"/>
                <w:szCs w:val="16"/>
                <w:lang w:eastAsia="en-US"/>
              </w:rPr>
              <w:t>12-2015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7A"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RP-70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7B"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RP-152161</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7C" w14:textId="77777777" w:rsidR="00716722" w:rsidRPr="00E070C4" w:rsidRDefault="00716722" w:rsidP="00BF591F">
            <w:pPr>
              <w:pStyle w:val="TAL"/>
              <w:rPr>
                <w:rFonts w:cs="Arial"/>
                <w:sz w:val="16"/>
                <w:szCs w:val="16"/>
                <w:lang w:eastAsia="en-US"/>
              </w:rPr>
            </w:pPr>
            <w:r w:rsidRPr="00E070C4">
              <w:rPr>
                <w:rFonts w:cs="Arial"/>
                <w:sz w:val="16"/>
                <w:szCs w:val="16"/>
                <w:lang w:eastAsia="en-US"/>
              </w:rPr>
              <w:t>0620</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7D" w14:textId="77777777" w:rsidR="00716722" w:rsidRPr="00E070C4" w:rsidRDefault="00716722" w:rsidP="00BF591F">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7E" w14:textId="77777777" w:rsidR="00716722" w:rsidRPr="00E070C4" w:rsidRDefault="00716722" w:rsidP="00BF591F">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7F" w14:textId="77777777" w:rsidR="00716722" w:rsidRPr="00E070C4" w:rsidRDefault="00716722" w:rsidP="00BF591F">
            <w:pPr>
              <w:pStyle w:val="TAL"/>
              <w:rPr>
                <w:rFonts w:cs="Arial"/>
                <w:sz w:val="16"/>
                <w:szCs w:val="16"/>
                <w:lang w:eastAsia="en-US"/>
              </w:rPr>
            </w:pPr>
            <w:r w:rsidRPr="00E070C4">
              <w:rPr>
                <w:rFonts w:cs="Arial"/>
                <w:sz w:val="16"/>
                <w:szCs w:val="16"/>
                <w:lang w:eastAsia="en-US"/>
              </w:rPr>
              <w:t>Rel-13 3DL combinations</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80"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8A"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82" w14:textId="77777777" w:rsidR="00716722" w:rsidRPr="00E070C4" w:rsidRDefault="00716722" w:rsidP="00BF591F">
            <w:pPr>
              <w:pStyle w:val="TAL"/>
              <w:rPr>
                <w:rFonts w:cs="Arial"/>
                <w:sz w:val="16"/>
                <w:szCs w:val="16"/>
                <w:lang w:eastAsia="en-US"/>
              </w:rPr>
            </w:pPr>
            <w:r w:rsidRPr="00E070C4">
              <w:rPr>
                <w:rFonts w:cs="Arial"/>
                <w:sz w:val="16"/>
                <w:szCs w:val="16"/>
                <w:lang w:eastAsia="en-US"/>
              </w:rPr>
              <w:t>12-2015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83"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RP-70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84"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RP-152172</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85" w14:textId="77777777" w:rsidR="00716722" w:rsidRPr="00E070C4" w:rsidRDefault="00716722" w:rsidP="00BF591F">
            <w:pPr>
              <w:pStyle w:val="TAL"/>
              <w:rPr>
                <w:rFonts w:cs="Arial"/>
                <w:sz w:val="16"/>
                <w:szCs w:val="16"/>
                <w:lang w:eastAsia="en-US"/>
              </w:rPr>
            </w:pPr>
            <w:r w:rsidRPr="00E070C4">
              <w:rPr>
                <w:rFonts w:cs="Arial"/>
                <w:sz w:val="16"/>
                <w:szCs w:val="16"/>
                <w:lang w:eastAsia="en-US"/>
              </w:rPr>
              <w:t>0628</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86" w14:textId="77777777" w:rsidR="00716722" w:rsidRPr="00E070C4" w:rsidRDefault="00716722" w:rsidP="00BF591F">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87" w14:textId="77777777" w:rsidR="00716722" w:rsidRPr="00E070C4" w:rsidRDefault="00716722" w:rsidP="00BF591F">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88" w14:textId="77777777" w:rsidR="00716722" w:rsidRPr="00E070C4" w:rsidRDefault="00716722" w:rsidP="00BF591F">
            <w:pPr>
              <w:pStyle w:val="TAL"/>
              <w:rPr>
                <w:rFonts w:cs="Arial"/>
                <w:sz w:val="16"/>
                <w:szCs w:val="16"/>
                <w:lang w:eastAsia="en-US"/>
              </w:rPr>
            </w:pPr>
            <w:r w:rsidRPr="00E070C4">
              <w:rPr>
                <w:rFonts w:cs="Arial"/>
                <w:sz w:val="16"/>
                <w:szCs w:val="16"/>
                <w:lang w:eastAsia="en-US"/>
              </w:rPr>
              <w:t>Introduction of Band 66</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89"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93"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8B" w14:textId="77777777" w:rsidR="00716722" w:rsidRPr="00E070C4" w:rsidRDefault="00716722" w:rsidP="00BF591F">
            <w:pPr>
              <w:pStyle w:val="TAL"/>
              <w:rPr>
                <w:rFonts w:cs="Arial"/>
                <w:sz w:val="16"/>
                <w:szCs w:val="16"/>
                <w:lang w:eastAsia="en-US"/>
              </w:rPr>
            </w:pPr>
            <w:r w:rsidRPr="00E070C4">
              <w:rPr>
                <w:rFonts w:cs="Arial"/>
                <w:sz w:val="16"/>
                <w:szCs w:val="16"/>
                <w:lang w:eastAsia="en-US"/>
              </w:rPr>
              <w:t>12-2015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8C"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RP-70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8D"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RP-152159</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8E" w14:textId="77777777" w:rsidR="00716722" w:rsidRPr="00E070C4" w:rsidRDefault="00716722" w:rsidP="00BF591F">
            <w:pPr>
              <w:pStyle w:val="TAL"/>
              <w:rPr>
                <w:rFonts w:cs="Arial"/>
                <w:sz w:val="16"/>
                <w:szCs w:val="16"/>
                <w:lang w:eastAsia="en-US"/>
              </w:rPr>
            </w:pPr>
            <w:r w:rsidRPr="00E070C4">
              <w:rPr>
                <w:rFonts w:cs="Arial"/>
                <w:sz w:val="16"/>
                <w:szCs w:val="16"/>
                <w:lang w:eastAsia="en-US"/>
              </w:rPr>
              <w:t>0632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8F" w14:textId="77777777" w:rsidR="00716722" w:rsidRPr="00E070C4" w:rsidRDefault="00716722" w:rsidP="00BF591F">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90" w14:textId="77777777" w:rsidR="00716722" w:rsidRPr="00E070C4" w:rsidRDefault="00716722" w:rsidP="00BF591F">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91" w14:textId="77777777" w:rsidR="00716722" w:rsidRPr="00E070C4" w:rsidRDefault="00716722" w:rsidP="00BF591F">
            <w:pPr>
              <w:pStyle w:val="TAL"/>
              <w:rPr>
                <w:rFonts w:cs="Arial"/>
                <w:sz w:val="16"/>
                <w:szCs w:val="16"/>
                <w:lang w:eastAsia="en-US"/>
              </w:rPr>
            </w:pPr>
            <w:r w:rsidRPr="00E070C4">
              <w:rPr>
                <w:rFonts w:cs="Arial"/>
                <w:sz w:val="16"/>
                <w:szCs w:val="16"/>
                <w:lang w:eastAsia="en-US"/>
              </w:rPr>
              <w:t>Introduction of intra-band non-contiguous CA in Band 41 for 4DL</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92"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9C"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94" w14:textId="77777777" w:rsidR="00716722" w:rsidRPr="00E070C4" w:rsidRDefault="00716722" w:rsidP="00BF591F">
            <w:pPr>
              <w:pStyle w:val="TAL"/>
              <w:rPr>
                <w:rFonts w:cs="Arial"/>
                <w:sz w:val="16"/>
                <w:szCs w:val="16"/>
                <w:lang w:eastAsia="en-US"/>
              </w:rPr>
            </w:pPr>
            <w:r w:rsidRPr="00E070C4">
              <w:rPr>
                <w:rFonts w:cs="Arial"/>
                <w:sz w:val="16"/>
                <w:szCs w:val="16"/>
                <w:lang w:eastAsia="en-US"/>
              </w:rPr>
              <w:t>12-2015</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95"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RP-70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96" w14:textId="77777777" w:rsidR="00716722" w:rsidRPr="00E070C4" w:rsidRDefault="00716722" w:rsidP="00BF591F">
            <w:pPr>
              <w:pStyle w:val="TAL"/>
              <w:rPr>
                <w:rFonts w:cs="Arial"/>
                <w:sz w:val="16"/>
                <w:szCs w:val="16"/>
                <w:lang w:eastAsia="en-US"/>
              </w:rPr>
            </w:pPr>
            <w:r w:rsidRPr="00E070C4">
              <w:rPr>
                <w:rFonts w:cs="Arial"/>
                <w:sz w:val="16"/>
                <w:szCs w:val="16"/>
                <w:lang w:eastAsia="en-US"/>
              </w:rPr>
              <w:t>RP-152165</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97" w14:textId="77777777" w:rsidR="00716722" w:rsidRPr="00E070C4" w:rsidRDefault="00716722" w:rsidP="00BF591F">
            <w:pPr>
              <w:pStyle w:val="TAL"/>
              <w:rPr>
                <w:rFonts w:cs="Arial"/>
                <w:sz w:val="16"/>
                <w:szCs w:val="16"/>
                <w:lang w:eastAsia="en-US"/>
              </w:rPr>
            </w:pPr>
            <w:r w:rsidRPr="00E070C4">
              <w:rPr>
                <w:rFonts w:cs="Arial"/>
                <w:sz w:val="16"/>
                <w:szCs w:val="16"/>
                <w:lang w:eastAsia="en-US"/>
              </w:rPr>
              <w:t>0634</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98" w14:textId="77777777" w:rsidR="00716722" w:rsidRPr="00E070C4" w:rsidRDefault="00716722" w:rsidP="00BF591F">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99" w14:textId="77777777" w:rsidR="00716722" w:rsidRPr="00E070C4" w:rsidRDefault="00716722" w:rsidP="00BF591F">
            <w:pPr>
              <w:pStyle w:val="TAL"/>
              <w:rPr>
                <w:rFonts w:cs="Arial"/>
                <w:sz w:val="16"/>
                <w:szCs w:val="16"/>
                <w:lang w:eastAsia="en-US"/>
              </w:rPr>
            </w:pP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9A" w14:textId="77777777" w:rsidR="00716722" w:rsidRPr="00E070C4" w:rsidRDefault="00716722" w:rsidP="00BF591F">
            <w:pPr>
              <w:pStyle w:val="TAL"/>
              <w:rPr>
                <w:rFonts w:cs="Arial"/>
                <w:sz w:val="16"/>
                <w:szCs w:val="16"/>
                <w:lang w:eastAsia="en-US"/>
              </w:rPr>
            </w:pPr>
            <w:r w:rsidRPr="00E070C4">
              <w:rPr>
                <w:rFonts w:cs="Arial"/>
                <w:sz w:val="16"/>
                <w:szCs w:val="16"/>
                <w:lang w:eastAsia="en-US"/>
              </w:rPr>
              <w:t>Introduction of 2 UL and 3 DL mixed inter/intra cases without MSD into 36.307 Rel-13</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9B"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A5"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9D" w14:textId="77777777" w:rsidR="00B03033" w:rsidRPr="00E070C4" w:rsidRDefault="00B03033" w:rsidP="00B03033">
            <w:pPr>
              <w:pStyle w:val="TAL"/>
              <w:rPr>
                <w:rFonts w:cs="Arial"/>
                <w:sz w:val="16"/>
                <w:szCs w:val="16"/>
                <w:lang w:eastAsia="en-US"/>
              </w:rPr>
            </w:pPr>
            <w:r w:rsidRPr="00E070C4">
              <w:rPr>
                <w:rFonts w:cs="Arial"/>
                <w:sz w:val="16"/>
                <w:szCs w:val="16"/>
                <w:lang w:eastAsia="en-US"/>
              </w:rPr>
              <w:t>03/2016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9E" w14:textId="77777777" w:rsidR="00B03033" w:rsidRPr="00E070C4" w:rsidRDefault="00B03033" w:rsidP="00B03033">
            <w:pPr>
              <w:pStyle w:val="TAL"/>
              <w:rPr>
                <w:rFonts w:cs="Arial"/>
                <w:sz w:val="16"/>
                <w:szCs w:val="16"/>
                <w:lang w:eastAsia="en-US"/>
              </w:rPr>
            </w:pPr>
            <w:r w:rsidRPr="00E070C4">
              <w:rPr>
                <w:rFonts w:cs="Arial"/>
                <w:sz w:val="16"/>
                <w:szCs w:val="16"/>
                <w:lang w:eastAsia="en-US"/>
              </w:rPr>
              <w:t>RP-71</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9F" w14:textId="77777777" w:rsidR="00B03033" w:rsidRPr="00E070C4" w:rsidRDefault="00B03033" w:rsidP="00B03033">
            <w:pPr>
              <w:pStyle w:val="TAL"/>
              <w:rPr>
                <w:rFonts w:cs="Arial"/>
                <w:sz w:val="16"/>
                <w:szCs w:val="16"/>
                <w:lang w:eastAsia="en-US"/>
              </w:rPr>
            </w:pPr>
            <w:r w:rsidRPr="00E070C4">
              <w:rPr>
                <w:rFonts w:cs="Arial"/>
                <w:sz w:val="16"/>
                <w:szCs w:val="16"/>
                <w:lang w:eastAsia="en-US"/>
              </w:rPr>
              <w:t>RP-160480</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A0" w14:textId="77777777" w:rsidR="00B03033" w:rsidRPr="00E070C4" w:rsidRDefault="00B03033" w:rsidP="00B03033">
            <w:pPr>
              <w:pStyle w:val="TAL"/>
              <w:rPr>
                <w:rFonts w:cs="Arial"/>
                <w:sz w:val="16"/>
                <w:szCs w:val="16"/>
                <w:lang w:eastAsia="en-US"/>
              </w:rPr>
            </w:pPr>
            <w:r w:rsidRPr="00E070C4">
              <w:rPr>
                <w:rFonts w:cs="Arial"/>
                <w:sz w:val="16"/>
                <w:szCs w:val="16"/>
                <w:lang w:eastAsia="en-US"/>
              </w:rPr>
              <w:t>0655</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A1" w14:textId="77777777" w:rsidR="00B03033" w:rsidRPr="00E070C4" w:rsidRDefault="00B03033" w:rsidP="00B03033">
            <w:pPr>
              <w:pStyle w:val="TAL"/>
              <w:rPr>
                <w:rFonts w:cs="Arial"/>
                <w:sz w:val="16"/>
                <w:szCs w:val="16"/>
                <w:lang w:eastAsia="en-US"/>
              </w:rPr>
            </w:pPr>
            <w:r w:rsidRPr="00E070C4">
              <w:rPr>
                <w:rFonts w:cs="Arial"/>
                <w:sz w:val="16"/>
                <w:szCs w:val="16"/>
                <w:lang w:eastAsia="en-US"/>
              </w:rPr>
              <w:t> </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A2" w14:textId="77777777" w:rsidR="00B03033" w:rsidRPr="00E070C4" w:rsidRDefault="00B03033" w:rsidP="00B03033">
            <w:pPr>
              <w:pStyle w:val="TAL"/>
              <w:rPr>
                <w:rFonts w:cs="Arial"/>
                <w:sz w:val="16"/>
                <w:szCs w:val="16"/>
                <w:lang w:eastAsia="en-US"/>
              </w:rPr>
            </w:pPr>
            <w:r w:rsidRPr="00E070C4">
              <w:rPr>
                <w:rFonts w:cs="Arial"/>
                <w:sz w:val="16"/>
                <w:szCs w:val="16"/>
                <w:lang w:eastAsia="en-US"/>
              </w:rPr>
              <w:t>B</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A3" w14:textId="77777777" w:rsidR="00B03033" w:rsidRPr="00E070C4" w:rsidRDefault="00B03033" w:rsidP="00B03033">
            <w:pPr>
              <w:pStyle w:val="TAL"/>
              <w:rPr>
                <w:rFonts w:cs="Arial"/>
                <w:sz w:val="16"/>
                <w:szCs w:val="16"/>
                <w:lang w:eastAsia="en-US"/>
              </w:rPr>
            </w:pPr>
            <w:r w:rsidRPr="00E070C4">
              <w:rPr>
                <w:rFonts w:cs="Arial"/>
                <w:sz w:val="16"/>
                <w:szCs w:val="16"/>
                <w:lang w:eastAsia="en-US"/>
              </w:rPr>
              <w:t>Rel-13 3DL combinations</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A4" w14:textId="77777777" w:rsidR="00B03033" w:rsidRPr="00E070C4" w:rsidRDefault="00B03033" w:rsidP="00B03033">
            <w:pPr>
              <w:pStyle w:val="TAL"/>
              <w:rPr>
                <w:rFonts w:cs="Arial"/>
                <w:sz w:val="16"/>
                <w:szCs w:val="16"/>
                <w:lang w:eastAsia="en-US"/>
              </w:rPr>
            </w:pPr>
            <w:r w:rsidRPr="00E070C4">
              <w:rPr>
                <w:rFonts w:cs="Arial"/>
                <w:sz w:val="16"/>
                <w:szCs w:val="16"/>
                <w:lang w:eastAsia="en-US"/>
              </w:rPr>
              <w:t>13.3.0</w:t>
            </w:r>
          </w:p>
        </w:tc>
      </w:tr>
      <w:tr w:rsidR="00E070C4" w:rsidRPr="00E070C4" w14:paraId="01A894AE"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A6" w14:textId="77777777" w:rsidR="00B03033" w:rsidRPr="00E070C4" w:rsidRDefault="00B03033" w:rsidP="00B03033">
            <w:pPr>
              <w:pStyle w:val="TAL"/>
              <w:rPr>
                <w:rFonts w:cs="Arial"/>
                <w:sz w:val="16"/>
                <w:szCs w:val="16"/>
                <w:lang w:eastAsia="en-US"/>
              </w:rPr>
            </w:pPr>
            <w:r w:rsidRPr="00E070C4">
              <w:rPr>
                <w:rFonts w:cs="Arial"/>
                <w:sz w:val="16"/>
                <w:szCs w:val="16"/>
                <w:lang w:eastAsia="en-US"/>
              </w:rPr>
              <w:t>03/2016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A7" w14:textId="77777777" w:rsidR="00B03033" w:rsidRPr="00E070C4" w:rsidRDefault="00B03033" w:rsidP="00B03033">
            <w:pPr>
              <w:pStyle w:val="TAL"/>
              <w:rPr>
                <w:rFonts w:cs="Arial"/>
                <w:sz w:val="16"/>
                <w:szCs w:val="16"/>
                <w:lang w:eastAsia="en-US"/>
              </w:rPr>
            </w:pPr>
            <w:r w:rsidRPr="00E070C4">
              <w:rPr>
                <w:rFonts w:cs="Arial"/>
                <w:sz w:val="16"/>
                <w:szCs w:val="16"/>
                <w:lang w:eastAsia="en-US"/>
              </w:rPr>
              <w:t>RP-71</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A8" w14:textId="77777777" w:rsidR="00B03033" w:rsidRPr="00E070C4" w:rsidRDefault="00B03033" w:rsidP="00B03033">
            <w:pPr>
              <w:pStyle w:val="TAL"/>
              <w:rPr>
                <w:rFonts w:cs="Arial"/>
                <w:sz w:val="16"/>
                <w:szCs w:val="16"/>
                <w:lang w:eastAsia="en-US"/>
              </w:rPr>
            </w:pPr>
            <w:r w:rsidRPr="00E070C4">
              <w:rPr>
                <w:rFonts w:cs="Arial"/>
                <w:sz w:val="16"/>
                <w:szCs w:val="16"/>
                <w:lang w:eastAsia="en-US"/>
              </w:rPr>
              <w:t>RP-160481</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A9" w14:textId="77777777" w:rsidR="00B03033" w:rsidRPr="00E070C4" w:rsidRDefault="00B03033" w:rsidP="00B03033">
            <w:pPr>
              <w:pStyle w:val="TAL"/>
              <w:rPr>
                <w:rFonts w:cs="Arial"/>
                <w:sz w:val="16"/>
                <w:szCs w:val="16"/>
                <w:lang w:eastAsia="en-US"/>
              </w:rPr>
            </w:pPr>
            <w:r w:rsidRPr="00E070C4">
              <w:rPr>
                <w:rFonts w:cs="Arial"/>
                <w:sz w:val="16"/>
                <w:szCs w:val="16"/>
                <w:lang w:eastAsia="en-US"/>
              </w:rPr>
              <w:t>0642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AA" w14:textId="77777777" w:rsidR="00B03033" w:rsidRPr="00E070C4" w:rsidRDefault="00B03033" w:rsidP="00B03033">
            <w:pPr>
              <w:pStyle w:val="TAL"/>
              <w:rPr>
                <w:rFonts w:cs="Arial"/>
                <w:sz w:val="16"/>
                <w:szCs w:val="16"/>
                <w:lang w:eastAsia="en-US"/>
              </w:rPr>
            </w:pPr>
            <w:r w:rsidRPr="00E070C4">
              <w:rPr>
                <w:rFonts w:cs="Arial"/>
                <w:sz w:val="16"/>
                <w:szCs w:val="16"/>
                <w:lang w:eastAsia="en-US"/>
              </w:rPr>
              <w:t> </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AB" w14:textId="77777777" w:rsidR="00B03033" w:rsidRPr="00E070C4" w:rsidRDefault="00B03033" w:rsidP="00B03033">
            <w:pPr>
              <w:pStyle w:val="TAL"/>
              <w:rPr>
                <w:rFonts w:cs="Arial"/>
                <w:sz w:val="16"/>
                <w:szCs w:val="16"/>
                <w:lang w:eastAsia="en-US"/>
              </w:rPr>
            </w:pPr>
            <w:r w:rsidRPr="00E070C4">
              <w:rPr>
                <w:rFonts w:cs="Arial"/>
                <w:sz w:val="16"/>
                <w:szCs w:val="16"/>
                <w:lang w:eastAsia="en-US"/>
              </w:rPr>
              <w:t>B</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AC" w14:textId="77777777" w:rsidR="00B03033" w:rsidRPr="00E070C4" w:rsidRDefault="00B03033" w:rsidP="00B03033">
            <w:pPr>
              <w:pStyle w:val="TAL"/>
              <w:rPr>
                <w:rFonts w:cs="Arial"/>
                <w:sz w:val="16"/>
                <w:szCs w:val="16"/>
                <w:lang w:eastAsia="en-US"/>
              </w:rPr>
            </w:pPr>
            <w:r w:rsidRPr="00E070C4">
              <w:rPr>
                <w:rFonts w:cs="Arial"/>
                <w:sz w:val="16"/>
                <w:szCs w:val="16"/>
                <w:lang w:eastAsia="en-US"/>
              </w:rPr>
              <w:t>Introduction of completed R13 4DL inter-band CA's to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AD" w14:textId="77777777" w:rsidR="00B03033" w:rsidRPr="00E070C4" w:rsidRDefault="00B03033" w:rsidP="00B03033">
            <w:pPr>
              <w:pStyle w:val="TAL"/>
              <w:rPr>
                <w:rFonts w:cs="Arial"/>
                <w:sz w:val="16"/>
                <w:szCs w:val="16"/>
                <w:lang w:eastAsia="en-US"/>
              </w:rPr>
            </w:pPr>
            <w:r w:rsidRPr="00E070C4">
              <w:rPr>
                <w:rFonts w:cs="Arial"/>
                <w:sz w:val="16"/>
                <w:szCs w:val="16"/>
                <w:lang w:eastAsia="en-US"/>
              </w:rPr>
              <w:t>13.3.0</w:t>
            </w:r>
          </w:p>
        </w:tc>
      </w:tr>
      <w:tr w:rsidR="00E070C4" w:rsidRPr="00E070C4" w14:paraId="01A894B7"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AF" w14:textId="77777777" w:rsidR="00B03033" w:rsidRPr="00E070C4" w:rsidRDefault="00B03033" w:rsidP="00B03033">
            <w:pPr>
              <w:pStyle w:val="TAL"/>
              <w:rPr>
                <w:rFonts w:cs="Arial"/>
                <w:sz w:val="16"/>
                <w:szCs w:val="16"/>
                <w:lang w:eastAsia="en-US"/>
              </w:rPr>
            </w:pPr>
            <w:r w:rsidRPr="00E070C4">
              <w:rPr>
                <w:rFonts w:cs="Arial"/>
                <w:sz w:val="16"/>
                <w:szCs w:val="16"/>
                <w:lang w:eastAsia="en-US"/>
              </w:rPr>
              <w:t>03/2016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B0" w14:textId="77777777" w:rsidR="00B03033" w:rsidRPr="00E070C4" w:rsidRDefault="00B03033" w:rsidP="00B03033">
            <w:pPr>
              <w:pStyle w:val="TAL"/>
              <w:rPr>
                <w:rFonts w:cs="Arial"/>
                <w:sz w:val="16"/>
                <w:szCs w:val="16"/>
                <w:lang w:eastAsia="en-US"/>
              </w:rPr>
            </w:pPr>
            <w:r w:rsidRPr="00E070C4">
              <w:rPr>
                <w:rFonts w:cs="Arial"/>
                <w:sz w:val="16"/>
                <w:szCs w:val="16"/>
                <w:lang w:eastAsia="en-US"/>
              </w:rPr>
              <w:t>RP-71</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B1" w14:textId="77777777" w:rsidR="00B03033" w:rsidRPr="00E070C4" w:rsidRDefault="00B03033" w:rsidP="00B03033">
            <w:pPr>
              <w:pStyle w:val="TAL"/>
              <w:rPr>
                <w:rFonts w:cs="Arial"/>
                <w:sz w:val="16"/>
                <w:szCs w:val="16"/>
                <w:lang w:eastAsia="en-US"/>
              </w:rPr>
            </w:pPr>
            <w:r w:rsidRPr="00E070C4">
              <w:rPr>
                <w:rFonts w:cs="Arial"/>
                <w:sz w:val="16"/>
                <w:szCs w:val="16"/>
                <w:lang w:eastAsia="en-US"/>
              </w:rPr>
              <w:t>RP-160482</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B2" w14:textId="77777777" w:rsidR="00B03033" w:rsidRPr="00E070C4" w:rsidRDefault="00B03033" w:rsidP="00B03033">
            <w:pPr>
              <w:pStyle w:val="TAL"/>
              <w:rPr>
                <w:rFonts w:cs="Arial"/>
                <w:sz w:val="16"/>
                <w:szCs w:val="16"/>
                <w:lang w:eastAsia="en-US"/>
              </w:rPr>
            </w:pPr>
            <w:r w:rsidRPr="00E070C4">
              <w:rPr>
                <w:rFonts w:cs="Arial"/>
                <w:sz w:val="16"/>
                <w:szCs w:val="16"/>
                <w:lang w:eastAsia="en-US"/>
              </w:rPr>
              <w:t>0651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B3" w14:textId="77777777" w:rsidR="00B03033" w:rsidRPr="00E070C4" w:rsidRDefault="00B03033" w:rsidP="00B03033">
            <w:pPr>
              <w:pStyle w:val="TAL"/>
              <w:rPr>
                <w:rFonts w:cs="Arial"/>
                <w:sz w:val="16"/>
                <w:szCs w:val="16"/>
                <w:lang w:eastAsia="en-US"/>
              </w:rPr>
            </w:pPr>
            <w:r w:rsidRPr="00E070C4">
              <w:rPr>
                <w:rFonts w:cs="Arial"/>
                <w:sz w:val="16"/>
                <w:szCs w:val="16"/>
                <w:lang w:eastAsia="en-US"/>
              </w:rPr>
              <w:t> </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B4" w14:textId="77777777" w:rsidR="00B03033" w:rsidRPr="00E070C4" w:rsidRDefault="00B03033" w:rsidP="00B03033">
            <w:pPr>
              <w:pStyle w:val="TAL"/>
              <w:rPr>
                <w:rFonts w:cs="Arial"/>
                <w:sz w:val="16"/>
                <w:szCs w:val="16"/>
                <w:lang w:eastAsia="en-US"/>
              </w:rPr>
            </w:pPr>
            <w:r w:rsidRPr="00E070C4">
              <w:rPr>
                <w:rFonts w:cs="Arial"/>
                <w:sz w:val="16"/>
                <w:szCs w:val="16"/>
                <w:lang w:eastAsia="en-US"/>
              </w:rPr>
              <w:t>B</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B5" w14:textId="77777777" w:rsidR="00B03033" w:rsidRPr="00E070C4" w:rsidRDefault="00B03033" w:rsidP="00B03033">
            <w:pPr>
              <w:pStyle w:val="TAL"/>
              <w:rPr>
                <w:rFonts w:cs="Arial"/>
                <w:sz w:val="16"/>
                <w:szCs w:val="16"/>
                <w:lang w:eastAsia="en-US"/>
              </w:rPr>
            </w:pPr>
            <w:r w:rsidRPr="00E070C4">
              <w:rPr>
                <w:rFonts w:cs="Arial"/>
                <w:sz w:val="16"/>
                <w:szCs w:val="16"/>
                <w:lang w:eastAsia="en-US"/>
              </w:rPr>
              <w:t>Introduction of 5DL/1UL CA combinations into TS 36.307 (Rel-13)</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B6" w14:textId="77777777" w:rsidR="00B03033" w:rsidRPr="00E070C4" w:rsidRDefault="00B03033" w:rsidP="00B03033">
            <w:pPr>
              <w:pStyle w:val="TAL"/>
              <w:rPr>
                <w:rFonts w:cs="Arial"/>
                <w:sz w:val="16"/>
                <w:szCs w:val="16"/>
                <w:lang w:eastAsia="en-US"/>
              </w:rPr>
            </w:pPr>
            <w:r w:rsidRPr="00E070C4">
              <w:rPr>
                <w:rFonts w:cs="Arial"/>
                <w:sz w:val="16"/>
                <w:szCs w:val="16"/>
                <w:lang w:eastAsia="en-US"/>
              </w:rPr>
              <w:t>13.3.0</w:t>
            </w:r>
          </w:p>
        </w:tc>
      </w:tr>
      <w:tr w:rsidR="00E070C4" w:rsidRPr="00E070C4" w14:paraId="01A894C0"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B8" w14:textId="77777777" w:rsidR="00B03033" w:rsidRPr="00E070C4" w:rsidRDefault="00B03033" w:rsidP="00B03033">
            <w:pPr>
              <w:pStyle w:val="TAL"/>
              <w:rPr>
                <w:rFonts w:cs="Arial"/>
                <w:sz w:val="16"/>
                <w:szCs w:val="16"/>
                <w:lang w:eastAsia="en-US"/>
              </w:rPr>
            </w:pPr>
            <w:r w:rsidRPr="00E070C4">
              <w:rPr>
                <w:rFonts w:cs="Arial"/>
                <w:sz w:val="16"/>
                <w:szCs w:val="16"/>
                <w:lang w:eastAsia="en-US"/>
              </w:rPr>
              <w:t>03/2016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B9" w14:textId="77777777" w:rsidR="00B03033" w:rsidRPr="00E070C4" w:rsidRDefault="00B03033" w:rsidP="00B03033">
            <w:pPr>
              <w:pStyle w:val="TAL"/>
              <w:rPr>
                <w:rFonts w:cs="Arial"/>
                <w:sz w:val="16"/>
                <w:szCs w:val="16"/>
                <w:lang w:eastAsia="en-US"/>
              </w:rPr>
            </w:pPr>
            <w:r w:rsidRPr="00E070C4">
              <w:rPr>
                <w:rFonts w:cs="Arial"/>
                <w:sz w:val="16"/>
                <w:szCs w:val="16"/>
                <w:lang w:eastAsia="en-US"/>
              </w:rPr>
              <w:t>RP-71</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BA" w14:textId="77777777" w:rsidR="00B03033" w:rsidRPr="00E070C4" w:rsidRDefault="00B03033" w:rsidP="00B03033">
            <w:pPr>
              <w:pStyle w:val="TAL"/>
              <w:rPr>
                <w:rFonts w:cs="Arial"/>
                <w:sz w:val="16"/>
                <w:szCs w:val="16"/>
                <w:lang w:eastAsia="en-US"/>
              </w:rPr>
            </w:pPr>
            <w:r w:rsidRPr="00E070C4">
              <w:rPr>
                <w:rFonts w:cs="Arial"/>
                <w:sz w:val="16"/>
                <w:szCs w:val="16"/>
                <w:lang w:eastAsia="en-US"/>
              </w:rPr>
              <w:t>RP-160483</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BB" w14:textId="77777777" w:rsidR="00B03033" w:rsidRPr="00E070C4" w:rsidRDefault="00B03033" w:rsidP="00B03033">
            <w:pPr>
              <w:pStyle w:val="TAL"/>
              <w:rPr>
                <w:rFonts w:cs="Arial"/>
                <w:sz w:val="16"/>
                <w:szCs w:val="16"/>
                <w:lang w:eastAsia="en-US"/>
              </w:rPr>
            </w:pPr>
            <w:r w:rsidRPr="00E070C4">
              <w:rPr>
                <w:rFonts w:cs="Arial"/>
                <w:sz w:val="16"/>
                <w:szCs w:val="16"/>
                <w:lang w:eastAsia="en-US"/>
              </w:rPr>
              <w:t>0647</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BC" w14:textId="77777777" w:rsidR="00B03033" w:rsidRPr="00E070C4" w:rsidRDefault="00B03033" w:rsidP="00B03033">
            <w:pPr>
              <w:pStyle w:val="TAL"/>
              <w:rPr>
                <w:rFonts w:cs="Arial"/>
                <w:sz w:val="16"/>
                <w:szCs w:val="16"/>
                <w:lang w:eastAsia="en-US"/>
              </w:rPr>
            </w:pPr>
            <w:r w:rsidRPr="00E070C4">
              <w:rPr>
                <w:rFonts w:cs="Arial"/>
                <w:sz w:val="16"/>
                <w:szCs w:val="16"/>
                <w:lang w:eastAsia="en-US"/>
              </w:rPr>
              <w:t> </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BD" w14:textId="77777777" w:rsidR="00B03033" w:rsidRPr="00E070C4" w:rsidRDefault="00B03033" w:rsidP="00B03033">
            <w:pPr>
              <w:pStyle w:val="TAL"/>
              <w:rPr>
                <w:rFonts w:cs="Arial"/>
                <w:sz w:val="16"/>
                <w:szCs w:val="16"/>
                <w:lang w:eastAsia="en-US"/>
              </w:rPr>
            </w:pPr>
            <w:r w:rsidRPr="00E070C4">
              <w:rPr>
                <w:rFonts w:cs="Arial"/>
                <w:sz w:val="16"/>
                <w:szCs w:val="16"/>
                <w:lang w:eastAsia="en-US"/>
              </w:rPr>
              <w:t>B</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BE" w14:textId="77777777" w:rsidR="00B03033" w:rsidRPr="00E070C4" w:rsidRDefault="00B03033" w:rsidP="00B03033">
            <w:pPr>
              <w:pStyle w:val="TAL"/>
              <w:rPr>
                <w:rFonts w:cs="Arial"/>
                <w:sz w:val="16"/>
                <w:szCs w:val="16"/>
                <w:lang w:eastAsia="en-US"/>
              </w:rPr>
            </w:pPr>
            <w:r w:rsidRPr="00E070C4">
              <w:rPr>
                <w:rFonts w:cs="Arial"/>
                <w:sz w:val="16"/>
                <w:szCs w:val="16"/>
                <w:lang w:eastAsia="en-US"/>
              </w:rPr>
              <w:t>Introduction of Band 68</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BF" w14:textId="77777777" w:rsidR="00B03033" w:rsidRPr="00E070C4" w:rsidRDefault="00B03033" w:rsidP="00B03033">
            <w:pPr>
              <w:pStyle w:val="TAL"/>
              <w:rPr>
                <w:rFonts w:cs="Arial"/>
                <w:sz w:val="16"/>
                <w:szCs w:val="16"/>
                <w:lang w:eastAsia="en-US"/>
              </w:rPr>
            </w:pPr>
            <w:r w:rsidRPr="00E070C4">
              <w:rPr>
                <w:rFonts w:cs="Arial"/>
                <w:sz w:val="16"/>
                <w:szCs w:val="16"/>
                <w:lang w:eastAsia="en-US"/>
              </w:rPr>
              <w:t>13.3.0</w:t>
            </w:r>
          </w:p>
        </w:tc>
      </w:tr>
      <w:tr w:rsidR="00E070C4" w:rsidRPr="00E070C4" w14:paraId="01A894C9"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C1" w14:textId="77777777" w:rsidR="00A510C0" w:rsidRPr="00E070C4" w:rsidRDefault="00D74127" w:rsidP="00D74127">
            <w:pPr>
              <w:pStyle w:val="TAL"/>
              <w:rPr>
                <w:rFonts w:cs="Arial"/>
                <w:sz w:val="16"/>
                <w:szCs w:val="16"/>
                <w:lang w:eastAsia="en-US"/>
              </w:rPr>
            </w:pPr>
            <w:r w:rsidRPr="00E070C4">
              <w:rPr>
                <w:rFonts w:cs="Arial"/>
                <w:sz w:val="16"/>
                <w:szCs w:val="16"/>
                <w:lang w:eastAsia="en-US"/>
              </w:rPr>
              <w:t>06/</w:t>
            </w:r>
            <w:r w:rsidR="00A510C0" w:rsidRPr="00E070C4">
              <w:rPr>
                <w:rFonts w:cs="Arial"/>
                <w:sz w:val="16"/>
                <w:szCs w:val="16"/>
                <w:lang w:eastAsia="en-US"/>
              </w:rPr>
              <w:t>2016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C2" w14:textId="77777777" w:rsidR="00A510C0" w:rsidRPr="00E070C4" w:rsidRDefault="00A510C0" w:rsidP="00B03033">
            <w:pPr>
              <w:pStyle w:val="TAL"/>
              <w:rPr>
                <w:rFonts w:cs="Arial"/>
                <w:sz w:val="16"/>
                <w:szCs w:val="16"/>
                <w:lang w:eastAsia="en-US"/>
              </w:rPr>
            </w:pPr>
            <w:r w:rsidRPr="00E070C4">
              <w:rPr>
                <w:rFonts w:cs="Arial"/>
                <w:sz w:val="16"/>
                <w:szCs w:val="16"/>
                <w:lang w:eastAsia="en-US"/>
              </w:rPr>
              <w:t>RP-72</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C3" w14:textId="77777777" w:rsidR="00A510C0" w:rsidRPr="00E070C4" w:rsidRDefault="00A510C0" w:rsidP="00B03033">
            <w:pPr>
              <w:pStyle w:val="TAL"/>
              <w:rPr>
                <w:rFonts w:cs="Arial"/>
                <w:sz w:val="16"/>
                <w:szCs w:val="16"/>
                <w:lang w:eastAsia="en-US"/>
              </w:rPr>
            </w:pPr>
            <w:r w:rsidRPr="00E070C4">
              <w:rPr>
                <w:rFonts w:ascii="Calibri" w:hAnsi="Calibri" w:cs="Arial"/>
                <w:sz w:val="16"/>
                <w:szCs w:val="16"/>
                <w:lang w:eastAsia="en-US"/>
              </w:rPr>
              <w:t>RP-161142</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C4" w14:textId="77777777" w:rsidR="00A510C0" w:rsidRPr="00E070C4" w:rsidRDefault="00207CA6" w:rsidP="00B03033">
            <w:pPr>
              <w:pStyle w:val="TAL"/>
              <w:rPr>
                <w:rFonts w:cs="Arial"/>
                <w:sz w:val="16"/>
                <w:szCs w:val="16"/>
                <w:lang w:eastAsia="en-US"/>
              </w:rPr>
            </w:pPr>
            <w:r w:rsidRPr="00E070C4">
              <w:rPr>
                <w:rFonts w:cs="Arial"/>
                <w:sz w:val="16"/>
                <w:szCs w:val="16"/>
                <w:lang w:eastAsia="en-US"/>
              </w:rPr>
              <w:t>0</w:t>
            </w:r>
            <w:r w:rsidR="00A510C0" w:rsidRPr="00E070C4">
              <w:rPr>
                <w:rFonts w:cs="Arial"/>
                <w:sz w:val="16"/>
                <w:szCs w:val="16"/>
                <w:lang w:eastAsia="en-US"/>
              </w:rPr>
              <w:t>682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C5" w14:textId="77777777" w:rsidR="00A510C0" w:rsidRPr="00E070C4" w:rsidRDefault="00A510C0" w:rsidP="00B03033">
            <w:pPr>
              <w:pStyle w:val="TAL"/>
              <w:rPr>
                <w:rFonts w:cs="Arial"/>
                <w:sz w:val="16"/>
                <w:szCs w:val="16"/>
                <w:lang w:eastAsia="en-US"/>
              </w:rPr>
            </w:pPr>
            <w:r w:rsidRPr="00E070C4">
              <w:rPr>
                <w:rFonts w:cs="Arial"/>
                <w:sz w:val="16"/>
                <w:szCs w:val="16"/>
                <w:lang w:eastAsia="en-US"/>
              </w:rPr>
              <w:t>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C6" w14:textId="77777777" w:rsidR="00A510C0" w:rsidRPr="00E070C4" w:rsidRDefault="00A510C0" w:rsidP="00B03033">
            <w:pPr>
              <w:pStyle w:val="TAL"/>
              <w:rPr>
                <w:rFonts w:cs="Arial"/>
                <w:sz w:val="16"/>
                <w:szCs w:val="16"/>
                <w:lang w:eastAsia="en-US"/>
              </w:rPr>
            </w:pPr>
            <w:r w:rsidRPr="00E070C4">
              <w:rPr>
                <w:rFonts w:cs="Arial"/>
                <w:sz w:val="16"/>
                <w:szCs w:val="16"/>
                <w:lang w:eastAsia="en-US"/>
              </w:rPr>
              <w:t>F</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C7" w14:textId="77777777" w:rsidR="00A510C0" w:rsidRPr="00E070C4" w:rsidRDefault="00A510C0" w:rsidP="00B03033">
            <w:pPr>
              <w:pStyle w:val="TAL"/>
              <w:rPr>
                <w:rFonts w:cs="Arial"/>
                <w:sz w:val="16"/>
                <w:szCs w:val="16"/>
                <w:lang w:eastAsia="en-US"/>
              </w:rPr>
            </w:pPr>
            <w:r w:rsidRPr="00E070C4">
              <w:rPr>
                <w:rFonts w:cs="Arial"/>
                <w:sz w:val="16"/>
                <w:szCs w:val="16"/>
                <w:lang w:eastAsia="en-US"/>
              </w:rPr>
              <w:t>CR TS 36.307 REL-13</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C8" w14:textId="77777777" w:rsidR="00A510C0" w:rsidRPr="00E070C4" w:rsidRDefault="00A510C0" w:rsidP="00B03033">
            <w:pPr>
              <w:pStyle w:val="TAL"/>
              <w:rPr>
                <w:rFonts w:cs="Arial"/>
                <w:sz w:val="16"/>
                <w:szCs w:val="16"/>
                <w:lang w:eastAsia="en-US"/>
              </w:rPr>
            </w:pPr>
            <w:r w:rsidRPr="00E070C4">
              <w:rPr>
                <w:rFonts w:cs="Arial"/>
                <w:sz w:val="16"/>
                <w:szCs w:val="16"/>
                <w:lang w:eastAsia="en-US"/>
              </w:rPr>
              <w:t>13.4.0</w:t>
            </w:r>
          </w:p>
        </w:tc>
      </w:tr>
      <w:tr w:rsidR="00E070C4" w:rsidRPr="00E070C4" w14:paraId="01A894D2"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CA" w14:textId="77777777" w:rsidR="00A510C0" w:rsidRPr="00E070C4" w:rsidRDefault="00D74127" w:rsidP="005F092A">
            <w:pPr>
              <w:pStyle w:val="TAL"/>
              <w:rPr>
                <w:rFonts w:cs="Arial"/>
                <w:sz w:val="16"/>
                <w:szCs w:val="16"/>
                <w:lang w:eastAsia="en-US"/>
              </w:rPr>
            </w:pPr>
            <w:r w:rsidRPr="00E070C4">
              <w:rPr>
                <w:rFonts w:cs="Arial"/>
                <w:sz w:val="16"/>
                <w:szCs w:val="16"/>
                <w:lang w:eastAsia="en-US"/>
              </w:rPr>
              <w:t>06/</w:t>
            </w:r>
            <w:r w:rsidR="00A510C0" w:rsidRPr="00E070C4">
              <w:rPr>
                <w:rFonts w:cs="Arial"/>
                <w:sz w:val="16"/>
                <w:szCs w:val="16"/>
                <w:lang w:eastAsia="en-US"/>
              </w:rPr>
              <w:t>2016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CB" w14:textId="77777777" w:rsidR="00A510C0" w:rsidRPr="00E070C4" w:rsidRDefault="00A510C0" w:rsidP="005F092A">
            <w:pPr>
              <w:pStyle w:val="TAL"/>
              <w:rPr>
                <w:rFonts w:cs="Arial"/>
                <w:sz w:val="16"/>
                <w:szCs w:val="16"/>
                <w:lang w:eastAsia="en-US"/>
              </w:rPr>
            </w:pPr>
            <w:r w:rsidRPr="00E070C4">
              <w:rPr>
                <w:rFonts w:cs="Arial"/>
                <w:sz w:val="16"/>
                <w:szCs w:val="16"/>
                <w:lang w:eastAsia="en-US"/>
              </w:rPr>
              <w:t>RP-72</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CC" w14:textId="77777777" w:rsidR="00A510C0" w:rsidRPr="00E070C4" w:rsidRDefault="00A510C0" w:rsidP="005F092A">
            <w:pPr>
              <w:pStyle w:val="TAL"/>
              <w:rPr>
                <w:rFonts w:cs="Arial"/>
                <w:sz w:val="16"/>
                <w:szCs w:val="16"/>
                <w:lang w:eastAsia="en-US"/>
              </w:rPr>
            </w:pPr>
            <w:r w:rsidRPr="00E070C4">
              <w:rPr>
                <w:rFonts w:ascii="Calibri" w:hAnsi="Calibri" w:cs="Arial"/>
                <w:sz w:val="16"/>
                <w:szCs w:val="16"/>
                <w:lang w:eastAsia="en-US"/>
              </w:rPr>
              <w:t>RP-161142</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CD" w14:textId="77777777" w:rsidR="00A510C0" w:rsidRPr="00E070C4" w:rsidRDefault="00207CA6" w:rsidP="005F092A">
            <w:pPr>
              <w:pStyle w:val="TAL"/>
              <w:rPr>
                <w:rFonts w:cs="Arial"/>
                <w:sz w:val="16"/>
                <w:szCs w:val="16"/>
                <w:lang w:eastAsia="en-US"/>
              </w:rPr>
            </w:pPr>
            <w:r w:rsidRPr="00E070C4">
              <w:rPr>
                <w:rFonts w:cs="Arial"/>
                <w:sz w:val="16"/>
                <w:szCs w:val="16"/>
                <w:lang w:eastAsia="en-US"/>
              </w:rPr>
              <w:t>0</w:t>
            </w:r>
            <w:r w:rsidR="00A510C0" w:rsidRPr="00E070C4">
              <w:rPr>
                <w:rFonts w:cs="Arial"/>
                <w:sz w:val="16"/>
                <w:szCs w:val="16"/>
                <w:lang w:eastAsia="en-US"/>
              </w:rPr>
              <w:t>691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CE" w14:textId="77777777" w:rsidR="00A510C0" w:rsidRPr="00E070C4" w:rsidRDefault="00A510C0" w:rsidP="005F092A">
            <w:pPr>
              <w:pStyle w:val="TAL"/>
              <w:rPr>
                <w:rFonts w:cs="Arial"/>
                <w:sz w:val="16"/>
                <w:szCs w:val="16"/>
                <w:lang w:eastAsia="en-US"/>
              </w:rPr>
            </w:pPr>
            <w:r w:rsidRPr="00E070C4">
              <w:rPr>
                <w:rFonts w:cs="Arial"/>
                <w:sz w:val="16"/>
                <w:szCs w:val="16"/>
                <w:lang w:eastAsia="en-US"/>
              </w:rPr>
              <w:t>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CF" w14:textId="77777777" w:rsidR="00A510C0" w:rsidRPr="00E070C4" w:rsidRDefault="00A510C0" w:rsidP="005F092A">
            <w:pPr>
              <w:pStyle w:val="TAL"/>
              <w:rPr>
                <w:rFonts w:cs="Arial"/>
                <w:sz w:val="16"/>
                <w:szCs w:val="16"/>
                <w:lang w:eastAsia="en-US"/>
              </w:rPr>
            </w:pPr>
            <w:r w:rsidRPr="00E070C4">
              <w:rPr>
                <w:rFonts w:cs="Arial"/>
                <w:sz w:val="16"/>
                <w:szCs w:val="16"/>
                <w:lang w:eastAsia="en-US"/>
              </w:rPr>
              <w:t>F</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D0" w14:textId="77777777" w:rsidR="00A510C0" w:rsidRPr="00E070C4" w:rsidRDefault="00A510C0" w:rsidP="005F092A">
            <w:pPr>
              <w:pStyle w:val="TAL"/>
              <w:rPr>
                <w:rFonts w:cs="Arial"/>
                <w:sz w:val="16"/>
                <w:szCs w:val="16"/>
                <w:lang w:eastAsia="en-US"/>
              </w:rPr>
            </w:pPr>
            <w:r w:rsidRPr="00E070C4">
              <w:rPr>
                <w:rFonts w:cs="Arial"/>
                <w:sz w:val="16"/>
                <w:szCs w:val="16"/>
                <w:lang w:eastAsia="en-US"/>
              </w:rPr>
              <w:t>Correction of RRM multiple uplink requirements and test cases in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D1" w14:textId="77777777" w:rsidR="00A510C0" w:rsidRPr="00E070C4" w:rsidRDefault="00A510C0" w:rsidP="005F092A">
            <w:pPr>
              <w:pStyle w:val="TAL"/>
              <w:rPr>
                <w:rFonts w:cs="Arial"/>
                <w:sz w:val="16"/>
                <w:szCs w:val="16"/>
                <w:lang w:eastAsia="en-US"/>
              </w:rPr>
            </w:pPr>
            <w:r w:rsidRPr="00E070C4">
              <w:rPr>
                <w:rFonts w:cs="Arial"/>
                <w:sz w:val="16"/>
                <w:szCs w:val="16"/>
                <w:lang w:eastAsia="en-US"/>
              </w:rPr>
              <w:t>13.4.0</w:t>
            </w:r>
          </w:p>
        </w:tc>
      </w:tr>
      <w:tr w:rsidR="00E070C4" w:rsidRPr="00E070C4" w14:paraId="01A894DB"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D3" w14:textId="77777777" w:rsidR="005C3F18" w:rsidRPr="00E070C4" w:rsidRDefault="005C3F18" w:rsidP="005F092A">
            <w:pPr>
              <w:pStyle w:val="TAL"/>
              <w:rPr>
                <w:rFonts w:cs="Arial"/>
                <w:sz w:val="16"/>
                <w:szCs w:val="16"/>
                <w:lang w:eastAsia="en-US"/>
              </w:rPr>
            </w:pPr>
            <w:r w:rsidRPr="00E070C4">
              <w:rPr>
                <w:rFonts w:cs="Arial"/>
                <w:sz w:val="16"/>
                <w:szCs w:val="16"/>
                <w:lang w:eastAsia="en-US"/>
              </w:rPr>
              <w:t>09/2016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D4" w14:textId="77777777" w:rsidR="005C3F18" w:rsidRPr="00E070C4" w:rsidRDefault="005C3F18" w:rsidP="005F092A">
            <w:pPr>
              <w:pStyle w:val="TAL"/>
              <w:rPr>
                <w:rFonts w:cs="Arial"/>
                <w:sz w:val="16"/>
                <w:szCs w:val="16"/>
                <w:lang w:eastAsia="en-US"/>
              </w:rPr>
            </w:pPr>
            <w:r w:rsidRPr="00E070C4">
              <w:rPr>
                <w:rFonts w:cs="Arial"/>
                <w:sz w:val="16"/>
                <w:szCs w:val="16"/>
                <w:lang w:eastAsia="en-US"/>
              </w:rPr>
              <w:t>RP-73</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D5" w14:textId="77777777" w:rsidR="005C3F18" w:rsidRPr="00E070C4" w:rsidRDefault="005C3F18" w:rsidP="005F092A">
            <w:pPr>
              <w:pStyle w:val="TAL"/>
              <w:rPr>
                <w:rFonts w:ascii="Calibri" w:hAnsi="Calibri" w:cs="Arial"/>
                <w:sz w:val="16"/>
                <w:szCs w:val="16"/>
                <w:lang w:eastAsia="en-US"/>
              </w:rPr>
            </w:pPr>
            <w:r w:rsidRPr="00E070C4">
              <w:rPr>
                <w:rFonts w:cs="Arial"/>
                <w:sz w:val="16"/>
                <w:szCs w:val="16"/>
                <w:lang w:eastAsia="en-US"/>
              </w:rPr>
              <w:t>RP-161628</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D6" w14:textId="77777777" w:rsidR="005C3F18" w:rsidRPr="00E070C4" w:rsidRDefault="00207CA6" w:rsidP="005F092A">
            <w:pPr>
              <w:pStyle w:val="TAL"/>
              <w:rPr>
                <w:rFonts w:cs="Arial"/>
                <w:sz w:val="16"/>
                <w:szCs w:val="16"/>
                <w:lang w:eastAsia="en-US"/>
              </w:rPr>
            </w:pPr>
            <w:r w:rsidRPr="00E070C4">
              <w:rPr>
                <w:rFonts w:cs="Arial"/>
                <w:sz w:val="16"/>
                <w:szCs w:val="16"/>
                <w:lang w:eastAsia="en-US"/>
              </w:rPr>
              <w:t>0</w:t>
            </w:r>
            <w:r w:rsidR="005C3F18" w:rsidRPr="00E070C4">
              <w:rPr>
                <w:rFonts w:cs="Arial"/>
                <w:sz w:val="16"/>
                <w:szCs w:val="16"/>
                <w:lang w:eastAsia="en-US"/>
              </w:rPr>
              <w:t>693</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D7" w14:textId="77777777" w:rsidR="005C3F18" w:rsidRPr="00E070C4" w:rsidRDefault="005C3F18" w:rsidP="005F092A">
            <w:pPr>
              <w:pStyle w:val="TAL"/>
              <w:rPr>
                <w:rFonts w:cs="Arial"/>
                <w:sz w:val="16"/>
                <w:szCs w:val="16"/>
                <w:lang w:eastAsia="en-US"/>
              </w:rPr>
            </w:pPr>
            <w:r w:rsidRPr="00E070C4">
              <w:rPr>
                <w:rFonts w:cs="Arial"/>
                <w:sz w:val="16"/>
                <w:szCs w:val="16"/>
                <w:lang w:eastAsia="en-US"/>
              </w:rPr>
              <w:t> </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D8" w14:textId="77777777" w:rsidR="005C3F18" w:rsidRPr="00E070C4" w:rsidRDefault="005C3F18" w:rsidP="005F092A">
            <w:pPr>
              <w:pStyle w:val="TAL"/>
              <w:rPr>
                <w:rFonts w:cs="Arial"/>
                <w:sz w:val="16"/>
                <w:szCs w:val="16"/>
                <w:lang w:eastAsia="en-US"/>
              </w:rPr>
            </w:pPr>
            <w:r w:rsidRPr="00E070C4">
              <w:rPr>
                <w:rFonts w:cs="Arial"/>
                <w:sz w:val="16"/>
                <w:szCs w:val="16"/>
                <w:lang w:eastAsia="en-US"/>
              </w:rPr>
              <w:t>A</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D9" w14:textId="77777777" w:rsidR="005C3F18" w:rsidRPr="00E070C4" w:rsidRDefault="005C3F18" w:rsidP="005F092A">
            <w:pPr>
              <w:pStyle w:val="TAL"/>
              <w:rPr>
                <w:rFonts w:cs="Arial"/>
                <w:sz w:val="16"/>
                <w:szCs w:val="16"/>
                <w:lang w:eastAsia="en-US"/>
              </w:rPr>
            </w:pPr>
            <w:r w:rsidRPr="00E070C4">
              <w:rPr>
                <w:rFonts w:cs="Arial"/>
                <w:sz w:val="16"/>
                <w:szCs w:val="16"/>
                <w:lang w:eastAsia="en-US"/>
              </w:rPr>
              <w:t>Release 13 36.307  CAT A CR to make Band 41 power class 2 release independent</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DA" w14:textId="77777777" w:rsidR="005C3F18" w:rsidRPr="00E070C4" w:rsidRDefault="005C3F18" w:rsidP="005F092A">
            <w:pPr>
              <w:pStyle w:val="TAL"/>
              <w:rPr>
                <w:rFonts w:cs="Arial"/>
                <w:sz w:val="16"/>
                <w:szCs w:val="16"/>
                <w:lang w:eastAsia="en-US"/>
              </w:rPr>
            </w:pPr>
            <w:r w:rsidRPr="00E070C4">
              <w:rPr>
                <w:rFonts w:cs="Arial"/>
                <w:sz w:val="16"/>
                <w:szCs w:val="16"/>
                <w:lang w:eastAsia="en-US"/>
              </w:rPr>
              <w:t>13.5.0</w:t>
            </w:r>
          </w:p>
        </w:tc>
      </w:tr>
      <w:tr w:rsidR="00E070C4" w:rsidRPr="00E070C4" w14:paraId="01A894E4"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DC" w14:textId="77777777" w:rsidR="005C3F18" w:rsidRPr="00E070C4" w:rsidRDefault="005C3F18" w:rsidP="005F092A">
            <w:pPr>
              <w:pStyle w:val="TAL"/>
              <w:rPr>
                <w:rFonts w:cs="Arial"/>
                <w:sz w:val="16"/>
                <w:szCs w:val="16"/>
                <w:lang w:eastAsia="en-US"/>
              </w:rPr>
            </w:pPr>
            <w:r w:rsidRPr="00E070C4">
              <w:rPr>
                <w:rFonts w:cs="Arial"/>
                <w:sz w:val="16"/>
                <w:szCs w:val="16"/>
                <w:lang w:eastAsia="en-US"/>
              </w:rPr>
              <w:t>09/2016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DD" w14:textId="77777777" w:rsidR="005C3F18" w:rsidRPr="00E070C4" w:rsidRDefault="005C3F18" w:rsidP="005F092A">
            <w:pPr>
              <w:pStyle w:val="TAL"/>
              <w:rPr>
                <w:rFonts w:cs="Arial"/>
                <w:sz w:val="16"/>
                <w:szCs w:val="16"/>
                <w:lang w:eastAsia="en-US"/>
              </w:rPr>
            </w:pPr>
            <w:r w:rsidRPr="00E070C4">
              <w:rPr>
                <w:rFonts w:cs="Arial"/>
                <w:sz w:val="16"/>
                <w:szCs w:val="16"/>
                <w:lang w:eastAsia="en-US"/>
              </w:rPr>
              <w:t>RP-73</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DE" w14:textId="77777777" w:rsidR="005C3F18" w:rsidRPr="00E070C4" w:rsidRDefault="005C3F18" w:rsidP="005F092A">
            <w:pPr>
              <w:pStyle w:val="TAL"/>
              <w:rPr>
                <w:rFonts w:ascii="Calibri" w:hAnsi="Calibri" w:cs="Arial"/>
                <w:sz w:val="16"/>
                <w:szCs w:val="16"/>
                <w:lang w:eastAsia="en-US"/>
              </w:rPr>
            </w:pPr>
            <w:r w:rsidRPr="00E070C4">
              <w:rPr>
                <w:rFonts w:cs="Arial"/>
                <w:sz w:val="16"/>
                <w:szCs w:val="16"/>
                <w:lang w:eastAsia="en-US"/>
              </w:rPr>
              <w:t>RP-161613</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DF" w14:textId="77777777" w:rsidR="005C3F18" w:rsidRPr="00E070C4" w:rsidRDefault="00207CA6" w:rsidP="005F092A">
            <w:pPr>
              <w:pStyle w:val="TAL"/>
              <w:rPr>
                <w:rFonts w:cs="Arial"/>
                <w:sz w:val="16"/>
                <w:szCs w:val="16"/>
                <w:lang w:eastAsia="en-US"/>
              </w:rPr>
            </w:pPr>
            <w:r w:rsidRPr="00E070C4">
              <w:rPr>
                <w:rFonts w:cs="Arial"/>
                <w:sz w:val="16"/>
                <w:szCs w:val="16"/>
                <w:lang w:eastAsia="en-US"/>
              </w:rPr>
              <w:t>0</w:t>
            </w:r>
            <w:r w:rsidR="005C3F18" w:rsidRPr="00E070C4">
              <w:rPr>
                <w:rFonts w:cs="Arial"/>
                <w:sz w:val="16"/>
                <w:szCs w:val="16"/>
                <w:lang w:eastAsia="en-US"/>
              </w:rPr>
              <w:t>705</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E0" w14:textId="77777777" w:rsidR="005C3F18" w:rsidRPr="00E070C4" w:rsidRDefault="005C3F18" w:rsidP="005F092A">
            <w:pPr>
              <w:pStyle w:val="TAL"/>
              <w:rPr>
                <w:rFonts w:cs="Arial"/>
                <w:sz w:val="16"/>
                <w:szCs w:val="16"/>
                <w:lang w:eastAsia="en-US"/>
              </w:rPr>
            </w:pPr>
            <w:r w:rsidRPr="00E070C4">
              <w:rPr>
                <w:rFonts w:cs="Arial"/>
                <w:sz w:val="16"/>
                <w:szCs w:val="16"/>
                <w:lang w:eastAsia="en-US"/>
              </w:rPr>
              <w:t> </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E1" w14:textId="77777777" w:rsidR="005C3F18" w:rsidRPr="00E070C4" w:rsidRDefault="005C3F18" w:rsidP="005F092A">
            <w:pPr>
              <w:pStyle w:val="TAL"/>
              <w:rPr>
                <w:rFonts w:cs="Arial"/>
                <w:sz w:val="16"/>
                <w:szCs w:val="16"/>
                <w:lang w:eastAsia="en-US"/>
              </w:rPr>
            </w:pPr>
            <w:r w:rsidRPr="00E070C4">
              <w:rPr>
                <w:rFonts w:cs="Arial"/>
                <w:sz w:val="16"/>
                <w:szCs w:val="16"/>
                <w:lang w:eastAsia="en-US"/>
              </w:rPr>
              <w:t>B</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E2" w14:textId="77777777" w:rsidR="005C3F18" w:rsidRPr="00E070C4" w:rsidRDefault="005C3F18" w:rsidP="005F092A">
            <w:pPr>
              <w:pStyle w:val="TAL"/>
              <w:rPr>
                <w:rFonts w:cs="Arial"/>
                <w:sz w:val="16"/>
                <w:szCs w:val="16"/>
                <w:lang w:eastAsia="en-US"/>
              </w:rPr>
            </w:pPr>
            <w:r w:rsidRPr="00E070C4">
              <w:rPr>
                <w:rFonts w:cs="Arial"/>
                <w:sz w:val="16"/>
                <w:szCs w:val="16"/>
                <w:lang w:eastAsia="en-US"/>
              </w:rPr>
              <w:t>CR for 4Rx requirements for release independent in Rel-13</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E3" w14:textId="77777777" w:rsidR="005C3F18" w:rsidRPr="00E070C4" w:rsidRDefault="005C3F18" w:rsidP="005F092A">
            <w:pPr>
              <w:pStyle w:val="TAL"/>
              <w:rPr>
                <w:rFonts w:cs="Arial"/>
                <w:sz w:val="16"/>
                <w:szCs w:val="16"/>
                <w:lang w:eastAsia="en-US"/>
              </w:rPr>
            </w:pPr>
            <w:r w:rsidRPr="00E070C4">
              <w:rPr>
                <w:rFonts w:cs="Arial"/>
                <w:sz w:val="16"/>
                <w:szCs w:val="16"/>
                <w:lang w:eastAsia="en-US"/>
              </w:rPr>
              <w:t>13.5.0</w:t>
            </w:r>
          </w:p>
        </w:tc>
      </w:tr>
      <w:tr w:rsidR="00E070C4" w:rsidRPr="00E070C4" w14:paraId="01A894ED"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E5" w14:textId="77777777" w:rsidR="005C3F18" w:rsidRPr="00E070C4" w:rsidRDefault="005C3F18" w:rsidP="005F092A">
            <w:pPr>
              <w:pStyle w:val="TAL"/>
              <w:rPr>
                <w:rFonts w:cs="Arial"/>
                <w:sz w:val="16"/>
                <w:szCs w:val="16"/>
                <w:lang w:eastAsia="en-US"/>
              </w:rPr>
            </w:pPr>
            <w:r w:rsidRPr="00E070C4">
              <w:rPr>
                <w:rFonts w:cs="Arial"/>
                <w:sz w:val="16"/>
                <w:szCs w:val="16"/>
                <w:lang w:eastAsia="en-US"/>
              </w:rPr>
              <w:t>09/2016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E6" w14:textId="77777777" w:rsidR="005C3F18" w:rsidRPr="00E070C4" w:rsidRDefault="005C3F18" w:rsidP="005F092A">
            <w:pPr>
              <w:pStyle w:val="TAL"/>
              <w:rPr>
                <w:rFonts w:cs="Arial"/>
                <w:sz w:val="16"/>
                <w:szCs w:val="16"/>
                <w:lang w:eastAsia="en-US"/>
              </w:rPr>
            </w:pPr>
            <w:r w:rsidRPr="00E070C4">
              <w:rPr>
                <w:rFonts w:cs="Arial"/>
                <w:sz w:val="16"/>
                <w:szCs w:val="16"/>
                <w:lang w:eastAsia="en-US"/>
              </w:rPr>
              <w:t>RP-73</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E7" w14:textId="77777777" w:rsidR="005C3F18" w:rsidRPr="00E070C4" w:rsidRDefault="005C3F18" w:rsidP="005F092A">
            <w:pPr>
              <w:pStyle w:val="TAL"/>
              <w:rPr>
                <w:rFonts w:ascii="Calibri" w:hAnsi="Calibri" w:cs="Arial"/>
                <w:sz w:val="16"/>
                <w:szCs w:val="16"/>
                <w:lang w:eastAsia="en-US"/>
              </w:rPr>
            </w:pPr>
            <w:r w:rsidRPr="00E070C4">
              <w:rPr>
                <w:rFonts w:cs="Arial"/>
                <w:sz w:val="16"/>
                <w:szCs w:val="16"/>
                <w:lang w:eastAsia="en-US"/>
              </w:rPr>
              <w:t>RP-161628</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E8" w14:textId="77777777" w:rsidR="005C3F18" w:rsidRPr="00E070C4" w:rsidRDefault="00207CA6" w:rsidP="005F092A">
            <w:pPr>
              <w:pStyle w:val="TAL"/>
              <w:rPr>
                <w:rFonts w:cs="Arial"/>
                <w:sz w:val="16"/>
                <w:szCs w:val="16"/>
                <w:lang w:eastAsia="en-US"/>
              </w:rPr>
            </w:pPr>
            <w:r w:rsidRPr="00E070C4">
              <w:rPr>
                <w:rFonts w:cs="Arial"/>
                <w:sz w:val="16"/>
                <w:szCs w:val="16"/>
                <w:lang w:eastAsia="en-US"/>
              </w:rPr>
              <w:t>0</w:t>
            </w:r>
            <w:r w:rsidR="005C3F18" w:rsidRPr="00E070C4">
              <w:rPr>
                <w:rFonts w:cs="Arial"/>
                <w:sz w:val="16"/>
                <w:szCs w:val="16"/>
                <w:lang w:eastAsia="en-US"/>
              </w:rPr>
              <w:t>692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E9" w14:textId="77777777" w:rsidR="005C3F18" w:rsidRPr="00E070C4" w:rsidRDefault="005C3F18" w:rsidP="005F092A">
            <w:pPr>
              <w:pStyle w:val="TAL"/>
              <w:rPr>
                <w:rFonts w:cs="Arial"/>
                <w:sz w:val="16"/>
                <w:szCs w:val="16"/>
                <w:lang w:eastAsia="en-US"/>
              </w:rPr>
            </w:pPr>
            <w:r w:rsidRPr="00E070C4">
              <w:rPr>
                <w:rFonts w:cs="Arial"/>
                <w:sz w:val="16"/>
                <w:szCs w:val="16"/>
                <w:lang w:eastAsia="en-US"/>
              </w:rPr>
              <w:t>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EA" w14:textId="77777777" w:rsidR="005C3F18" w:rsidRPr="00E070C4" w:rsidRDefault="005C3F18" w:rsidP="005F092A">
            <w:pPr>
              <w:pStyle w:val="TAL"/>
              <w:rPr>
                <w:rFonts w:cs="Arial"/>
                <w:sz w:val="16"/>
                <w:szCs w:val="16"/>
                <w:lang w:eastAsia="en-US"/>
              </w:rPr>
            </w:pPr>
            <w:r w:rsidRPr="00E070C4">
              <w:rPr>
                <w:rFonts w:cs="Arial"/>
                <w:sz w:val="16"/>
                <w:szCs w:val="16"/>
                <w:lang w:eastAsia="en-US"/>
              </w:rPr>
              <w:t>F</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EB" w14:textId="77777777" w:rsidR="005C3F18" w:rsidRPr="00E070C4" w:rsidRDefault="005C3F18" w:rsidP="005F092A">
            <w:pPr>
              <w:pStyle w:val="TAL"/>
              <w:rPr>
                <w:rFonts w:cs="Arial"/>
                <w:sz w:val="16"/>
                <w:szCs w:val="16"/>
                <w:lang w:eastAsia="en-US"/>
              </w:rPr>
            </w:pPr>
            <w:r w:rsidRPr="00E070C4">
              <w:rPr>
                <w:rFonts w:cs="Arial"/>
                <w:sz w:val="16"/>
                <w:szCs w:val="16"/>
                <w:lang w:eastAsia="en-US"/>
              </w:rPr>
              <w:t>Release 14 36.307  CR to make Band 41 power class 2 release independent</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EC" w14:textId="77777777" w:rsidR="005C3F18" w:rsidRPr="00E070C4" w:rsidRDefault="005C3F18" w:rsidP="005F092A">
            <w:pPr>
              <w:pStyle w:val="TAL"/>
              <w:rPr>
                <w:rFonts w:cs="Arial"/>
                <w:sz w:val="16"/>
                <w:szCs w:val="16"/>
                <w:lang w:eastAsia="en-US"/>
              </w:rPr>
            </w:pPr>
            <w:r w:rsidRPr="00E070C4">
              <w:rPr>
                <w:rFonts w:cs="Arial"/>
                <w:sz w:val="16"/>
                <w:szCs w:val="16"/>
                <w:lang w:eastAsia="en-US"/>
              </w:rPr>
              <w:t>14.0.0</w:t>
            </w:r>
          </w:p>
        </w:tc>
      </w:tr>
      <w:tr w:rsidR="00E070C4" w:rsidRPr="00E070C4" w14:paraId="01A894F6"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EE" w14:textId="77777777" w:rsidR="005C3F18" w:rsidRPr="00E070C4" w:rsidRDefault="005C3F18" w:rsidP="005F092A">
            <w:pPr>
              <w:pStyle w:val="TAL"/>
              <w:rPr>
                <w:rFonts w:cs="Arial"/>
                <w:sz w:val="16"/>
                <w:szCs w:val="16"/>
                <w:lang w:eastAsia="en-US"/>
              </w:rPr>
            </w:pPr>
            <w:r w:rsidRPr="00E070C4">
              <w:rPr>
                <w:rFonts w:cs="Arial"/>
                <w:sz w:val="16"/>
                <w:szCs w:val="16"/>
                <w:lang w:eastAsia="en-US"/>
              </w:rPr>
              <w:t>09/2016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EF" w14:textId="77777777" w:rsidR="005C3F18" w:rsidRPr="00E070C4" w:rsidRDefault="005C3F18" w:rsidP="005F092A">
            <w:pPr>
              <w:pStyle w:val="TAL"/>
              <w:rPr>
                <w:rFonts w:cs="Arial"/>
                <w:sz w:val="16"/>
                <w:szCs w:val="16"/>
                <w:lang w:eastAsia="en-US"/>
              </w:rPr>
            </w:pPr>
            <w:r w:rsidRPr="00E070C4">
              <w:rPr>
                <w:rFonts w:cs="Arial"/>
                <w:sz w:val="16"/>
                <w:szCs w:val="16"/>
                <w:lang w:eastAsia="en-US"/>
              </w:rPr>
              <w:t>RP-73</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F0" w14:textId="77777777" w:rsidR="005C3F18" w:rsidRPr="00E070C4" w:rsidRDefault="005C3F18" w:rsidP="005F092A">
            <w:pPr>
              <w:pStyle w:val="TAL"/>
              <w:rPr>
                <w:rFonts w:ascii="Calibri" w:hAnsi="Calibri" w:cs="Arial"/>
                <w:sz w:val="16"/>
                <w:szCs w:val="16"/>
                <w:lang w:eastAsia="en-US"/>
              </w:rPr>
            </w:pPr>
            <w:r w:rsidRPr="00E070C4">
              <w:rPr>
                <w:rFonts w:cs="Arial"/>
                <w:sz w:val="16"/>
                <w:szCs w:val="16"/>
                <w:lang w:eastAsia="en-US"/>
              </w:rPr>
              <w:t>RP-161617</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F1" w14:textId="77777777" w:rsidR="005C3F18" w:rsidRPr="00E070C4" w:rsidRDefault="00207CA6" w:rsidP="005F092A">
            <w:pPr>
              <w:pStyle w:val="TAL"/>
              <w:rPr>
                <w:rFonts w:cs="Arial"/>
                <w:sz w:val="16"/>
                <w:szCs w:val="16"/>
                <w:lang w:eastAsia="en-US"/>
              </w:rPr>
            </w:pPr>
            <w:r w:rsidRPr="00E070C4">
              <w:rPr>
                <w:rFonts w:cs="Arial"/>
                <w:sz w:val="16"/>
                <w:szCs w:val="16"/>
                <w:lang w:eastAsia="en-US"/>
              </w:rPr>
              <w:t>0</w:t>
            </w:r>
            <w:r w:rsidR="005C3F18" w:rsidRPr="00E070C4">
              <w:rPr>
                <w:rFonts w:cs="Arial"/>
                <w:sz w:val="16"/>
                <w:szCs w:val="16"/>
                <w:lang w:eastAsia="en-US"/>
              </w:rPr>
              <w:t>703</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F2" w14:textId="77777777" w:rsidR="005C3F18" w:rsidRPr="00E070C4" w:rsidRDefault="005C3F18" w:rsidP="005F092A">
            <w:pPr>
              <w:pStyle w:val="TAL"/>
              <w:rPr>
                <w:rFonts w:cs="Arial"/>
                <w:sz w:val="16"/>
                <w:szCs w:val="16"/>
                <w:lang w:eastAsia="en-US"/>
              </w:rPr>
            </w:pPr>
            <w:r w:rsidRPr="00E070C4">
              <w:rPr>
                <w:rFonts w:cs="Arial"/>
                <w:sz w:val="16"/>
                <w:szCs w:val="16"/>
                <w:lang w:eastAsia="en-US"/>
              </w:rPr>
              <w:t>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F3" w14:textId="77777777" w:rsidR="005C3F18" w:rsidRPr="00E070C4" w:rsidRDefault="005C3F18" w:rsidP="005F092A">
            <w:pPr>
              <w:pStyle w:val="TAL"/>
              <w:rPr>
                <w:rFonts w:cs="Arial"/>
                <w:sz w:val="16"/>
                <w:szCs w:val="16"/>
                <w:lang w:eastAsia="en-US"/>
              </w:rPr>
            </w:pPr>
            <w:r w:rsidRPr="00E070C4">
              <w:rPr>
                <w:rFonts w:cs="Arial"/>
                <w:sz w:val="16"/>
                <w:szCs w:val="16"/>
                <w:lang w:eastAsia="en-US"/>
              </w:rPr>
              <w:t>B</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F4" w14:textId="77777777" w:rsidR="005C3F18" w:rsidRPr="00E070C4" w:rsidRDefault="00B839DB" w:rsidP="005F092A">
            <w:pPr>
              <w:pStyle w:val="TAL"/>
              <w:rPr>
                <w:rFonts w:cs="Arial"/>
                <w:sz w:val="16"/>
                <w:szCs w:val="16"/>
                <w:lang w:eastAsia="en-US"/>
              </w:rPr>
            </w:pPr>
            <w:r w:rsidRPr="00E070C4">
              <w:rPr>
                <w:rFonts w:cs="Arial"/>
                <w:sz w:val="16"/>
                <w:szCs w:val="16"/>
                <w:lang w:eastAsia="en-US"/>
              </w:rPr>
              <w:t>Introduction of V2V opera</w:t>
            </w:r>
            <w:r w:rsidR="005C3F18" w:rsidRPr="00E070C4">
              <w:rPr>
                <w:rFonts w:cs="Arial"/>
                <w:sz w:val="16"/>
                <w:szCs w:val="16"/>
                <w:lang w:eastAsia="en-US"/>
              </w:rPr>
              <w:t>ting bands in TS36.307 Rel-14</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F5" w14:textId="77777777" w:rsidR="005C3F18" w:rsidRPr="00E070C4" w:rsidRDefault="005C3F18" w:rsidP="005F092A">
            <w:pPr>
              <w:pStyle w:val="TAL"/>
              <w:rPr>
                <w:rFonts w:cs="Arial"/>
                <w:sz w:val="16"/>
                <w:szCs w:val="16"/>
                <w:lang w:eastAsia="en-US"/>
              </w:rPr>
            </w:pPr>
            <w:r w:rsidRPr="00E070C4">
              <w:rPr>
                <w:rFonts w:cs="Arial"/>
                <w:sz w:val="16"/>
                <w:szCs w:val="16"/>
                <w:lang w:eastAsia="en-US"/>
              </w:rPr>
              <w:t>14.0.0</w:t>
            </w:r>
          </w:p>
        </w:tc>
      </w:tr>
      <w:tr w:rsidR="00E070C4" w:rsidRPr="00E070C4" w14:paraId="01A894FF"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4F7" w14:textId="77777777" w:rsidR="00857EAF" w:rsidRPr="00E070C4" w:rsidRDefault="00857EAF" w:rsidP="005F092A">
            <w:pPr>
              <w:pStyle w:val="TAL"/>
              <w:rPr>
                <w:rFonts w:cs="Arial"/>
                <w:sz w:val="16"/>
                <w:szCs w:val="16"/>
                <w:lang w:eastAsia="en-US"/>
              </w:rPr>
            </w:pPr>
            <w:r w:rsidRPr="00E070C4">
              <w:rPr>
                <w:rFonts w:cs="Arial"/>
                <w:sz w:val="16"/>
                <w:szCs w:val="16"/>
                <w:lang w:eastAsia="en-US"/>
              </w:rPr>
              <w:t>12/2016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4F8" w14:textId="77777777" w:rsidR="00857EAF" w:rsidRPr="00E070C4" w:rsidRDefault="00857EAF" w:rsidP="005F092A">
            <w:pPr>
              <w:pStyle w:val="TAL"/>
              <w:rPr>
                <w:rFonts w:cs="Arial"/>
                <w:sz w:val="16"/>
                <w:szCs w:val="16"/>
                <w:lang w:eastAsia="en-US"/>
              </w:rPr>
            </w:pPr>
            <w:r w:rsidRPr="00E070C4">
              <w:rPr>
                <w:rFonts w:cs="Arial"/>
                <w:sz w:val="16"/>
                <w:szCs w:val="16"/>
                <w:lang w:eastAsia="en-US"/>
              </w:rPr>
              <w:t>RP-74</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4F9" w14:textId="77777777" w:rsidR="00857EAF" w:rsidRPr="00E070C4" w:rsidRDefault="00857EAF" w:rsidP="005F092A">
            <w:pPr>
              <w:pStyle w:val="TAL"/>
              <w:rPr>
                <w:rFonts w:cs="Arial"/>
                <w:sz w:val="16"/>
                <w:szCs w:val="16"/>
                <w:lang w:eastAsia="en-US"/>
              </w:rPr>
            </w:pPr>
            <w:r w:rsidRPr="00E070C4">
              <w:rPr>
                <w:rFonts w:cs="Arial"/>
                <w:sz w:val="16"/>
                <w:szCs w:val="16"/>
                <w:lang w:eastAsia="en-US"/>
              </w:rPr>
              <w:t>RP-162387</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4FA" w14:textId="77777777" w:rsidR="00857EAF" w:rsidRPr="00E070C4" w:rsidRDefault="00857EAF" w:rsidP="005F092A">
            <w:pPr>
              <w:pStyle w:val="TAL"/>
              <w:rPr>
                <w:rFonts w:cs="Arial"/>
                <w:sz w:val="16"/>
                <w:szCs w:val="16"/>
                <w:lang w:eastAsia="en-US"/>
              </w:rPr>
            </w:pPr>
            <w:r w:rsidRPr="00E070C4">
              <w:rPr>
                <w:rFonts w:cs="Arial"/>
                <w:sz w:val="16"/>
                <w:szCs w:val="16"/>
                <w:lang w:eastAsia="en-US"/>
              </w:rPr>
              <w:t>0707</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FB" w14:textId="77777777" w:rsidR="00857EAF" w:rsidRPr="00E070C4" w:rsidRDefault="00857EAF" w:rsidP="005F092A">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4FC" w14:textId="77777777" w:rsidR="00857EAF" w:rsidRPr="00E070C4" w:rsidRDefault="00857EAF" w:rsidP="005F092A">
            <w:pPr>
              <w:pStyle w:val="TAL"/>
              <w:rPr>
                <w:rFonts w:cs="Arial"/>
                <w:sz w:val="16"/>
                <w:szCs w:val="16"/>
                <w:lang w:eastAsia="en-US"/>
              </w:rPr>
            </w:pPr>
            <w:r w:rsidRPr="00E070C4">
              <w:rPr>
                <w:rFonts w:cs="Arial"/>
                <w:sz w:val="16"/>
                <w:szCs w:val="16"/>
                <w:lang w:eastAsia="en-US"/>
              </w:rPr>
              <w:t>A</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4FD" w14:textId="77777777" w:rsidR="00857EAF" w:rsidRPr="00E070C4" w:rsidRDefault="00857EAF" w:rsidP="005F092A">
            <w:pPr>
              <w:pStyle w:val="TAL"/>
              <w:rPr>
                <w:rFonts w:cs="Arial"/>
                <w:sz w:val="16"/>
                <w:szCs w:val="16"/>
                <w:lang w:eastAsia="en-US"/>
              </w:rPr>
            </w:pPr>
            <w:r w:rsidRPr="00E070C4">
              <w:rPr>
                <w:rFonts w:cs="Arial" w:hint="eastAsia"/>
                <w:sz w:val="16"/>
                <w:szCs w:val="16"/>
                <w:lang w:val="en-US" w:eastAsia="zh-CN"/>
              </w:rPr>
              <w:t xml:space="preserve">Introduction of </w:t>
            </w:r>
            <w:r w:rsidRPr="00E070C4">
              <w:rPr>
                <w:rFonts w:cs="Arial"/>
                <w:sz w:val="16"/>
                <w:szCs w:val="16"/>
                <w:lang w:val="en-US" w:eastAsia="zh-CN"/>
              </w:rPr>
              <w:t>B46 DL 10 MHz release independent</w:t>
            </w:r>
            <w:r w:rsidRPr="00E070C4">
              <w:rPr>
                <w:rFonts w:cs="Arial" w:hint="eastAsia"/>
                <w:sz w:val="16"/>
                <w:szCs w:val="16"/>
                <w:lang w:val="en-US" w:eastAsia="zh-CN"/>
              </w:rPr>
              <w:t xml:space="preserve"> feature</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4FE" w14:textId="77777777" w:rsidR="00857EAF" w:rsidRPr="00E070C4" w:rsidRDefault="00857EAF" w:rsidP="005F092A">
            <w:pPr>
              <w:pStyle w:val="TAL"/>
              <w:rPr>
                <w:rFonts w:cs="Arial"/>
                <w:sz w:val="16"/>
                <w:szCs w:val="16"/>
                <w:lang w:eastAsia="en-US"/>
              </w:rPr>
            </w:pPr>
            <w:r w:rsidRPr="00E070C4">
              <w:rPr>
                <w:rFonts w:cs="Arial"/>
                <w:sz w:val="16"/>
                <w:szCs w:val="16"/>
                <w:lang w:eastAsia="en-US"/>
              </w:rPr>
              <w:t>14.1.0</w:t>
            </w:r>
          </w:p>
        </w:tc>
      </w:tr>
      <w:tr w:rsidR="00E070C4" w:rsidRPr="00E070C4" w14:paraId="01A89508"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00" w14:textId="77777777" w:rsidR="00114270" w:rsidRPr="00E070C4" w:rsidRDefault="00114270" w:rsidP="005F092A">
            <w:pPr>
              <w:pStyle w:val="TAL"/>
              <w:rPr>
                <w:rFonts w:cs="Arial"/>
                <w:sz w:val="16"/>
                <w:szCs w:val="16"/>
                <w:lang w:eastAsia="en-US"/>
              </w:rPr>
            </w:pPr>
            <w:r w:rsidRPr="00E070C4">
              <w:rPr>
                <w:rFonts w:cs="Arial"/>
                <w:sz w:val="16"/>
                <w:szCs w:val="16"/>
                <w:lang w:eastAsia="en-US"/>
              </w:rPr>
              <w:t>12/2016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01" w14:textId="77777777" w:rsidR="00114270" w:rsidRPr="00E070C4" w:rsidRDefault="00114270" w:rsidP="005F092A">
            <w:pPr>
              <w:pStyle w:val="TAL"/>
              <w:rPr>
                <w:rFonts w:cs="Arial"/>
                <w:sz w:val="16"/>
                <w:szCs w:val="16"/>
                <w:lang w:eastAsia="en-US"/>
              </w:rPr>
            </w:pPr>
            <w:r w:rsidRPr="00E070C4">
              <w:rPr>
                <w:rFonts w:cs="Arial"/>
                <w:sz w:val="16"/>
                <w:szCs w:val="16"/>
                <w:lang w:eastAsia="en-US"/>
              </w:rPr>
              <w:t>RP-74</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02" w14:textId="77777777" w:rsidR="00114270" w:rsidRPr="00E070C4" w:rsidRDefault="00114270" w:rsidP="005F092A">
            <w:pPr>
              <w:pStyle w:val="TAL"/>
              <w:rPr>
                <w:rFonts w:cs="Arial"/>
                <w:sz w:val="16"/>
                <w:szCs w:val="16"/>
                <w:lang w:eastAsia="en-US"/>
              </w:rPr>
            </w:pPr>
            <w:r w:rsidRPr="00E070C4">
              <w:rPr>
                <w:rFonts w:cs="Arial"/>
                <w:sz w:val="16"/>
                <w:szCs w:val="16"/>
                <w:lang w:eastAsia="en-US"/>
              </w:rPr>
              <w:t>RP-162398</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03" w14:textId="77777777" w:rsidR="00114270" w:rsidRPr="00E070C4" w:rsidRDefault="00114270" w:rsidP="005F092A">
            <w:pPr>
              <w:pStyle w:val="TAL"/>
              <w:rPr>
                <w:rFonts w:cs="Arial"/>
                <w:sz w:val="16"/>
                <w:szCs w:val="16"/>
                <w:lang w:eastAsia="en-US"/>
              </w:rPr>
            </w:pPr>
            <w:r w:rsidRPr="00E070C4">
              <w:rPr>
                <w:rFonts w:cs="Arial"/>
                <w:sz w:val="16"/>
                <w:szCs w:val="16"/>
                <w:lang w:eastAsia="en-US"/>
              </w:rPr>
              <w:t>0711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04" w14:textId="77777777" w:rsidR="00114270" w:rsidRPr="00E070C4" w:rsidRDefault="00114270" w:rsidP="005F092A">
            <w:pPr>
              <w:pStyle w:val="TAL"/>
              <w:rPr>
                <w:rFonts w:cs="Arial"/>
                <w:sz w:val="16"/>
                <w:szCs w:val="16"/>
                <w:lang w:eastAsia="en-US"/>
              </w:rPr>
            </w:pPr>
            <w:r w:rsidRPr="00E070C4">
              <w:rPr>
                <w:rFonts w:cs="Arial"/>
                <w:sz w:val="16"/>
                <w:szCs w:val="16"/>
                <w:lang w:eastAsia="en-US"/>
              </w:rPr>
              <w:t>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05" w14:textId="77777777" w:rsidR="00114270" w:rsidRPr="00E070C4" w:rsidRDefault="00114270" w:rsidP="005F092A">
            <w:pPr>
              <w:pStyle w:val="TAL"/>
              <w:rPr>
                <w:rFonts w:cs="Arial"/>
                <w:sz w:val="16"/>
                <w:szCs w:val="16"/>
                <w:lang w:eastAsia="en-US"/>
              </w:rPr>
            </w:pPr>
            <w:r w:rsidRPr="00E070C4">
              <w:rPr>
                <w:rFonts w:cs="Arial"/>
                <w:sz w:val="16"/>
                <w:szCs w:val="16"/>
                <w:lang w:eastAsia="en-US"/>
              </w:rPr>
              <w:t>A</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06" w14:textId="77777777" w:rsidR="00114270" w:rsidRPr="00E070C4" w:rsidRDefault="00114270" w:rsidP="005F092A">
            <w:pPr>
              <w:pStyle w:val="TAL"/>
              <w:rPr>
                <w:rFonts w:cs="Arial"/>
                <w:sz w:val="16"/>
                <w:szCs w:val="16"/>
                <w:lang w:val="en-US" w:eastAsia="zh-CN"/>
              </w:rPr>
            </w:pPr>
            <w:r w:rsidRPr="00E070C4">
              <w:rPr>
                <w:rFonts w:cs="Arial"/>
                <w:sz w:val="16"/>
                <w:szCs w:val="16"/>
                <w:lang w:val="en-US" w:eastAsia="zh-CN"/>
              </w:rPr>
              <w:t>Addition of CA bandwidth Class F</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07" w14:textId="77777777" w:rsidR="00114270" w:rsidRPr="00E070C4" w:rsidRDefault="00114270" w:rsidP="005F092A">
            <w:pPr>
              <w:pStyle w:val="TAL"/>
              <w:rPr>
                <w:rFonts w:cs="Arial"/>
                <w:sz w:val="16"/>
                <w:szCs w:val="16"/>
                <w:lang w:eastAsia="en-US"/>
              </w:rPr>
            </w:pPr>
            <w:r w:rsidRPr="00E070C4">
              <w:rPr>
                <w:rFonts w:cs="Arial"/>
                <w:sz w:val="16"/>
                <w:szCs w:val="16"/>
                <w:lang w:eastAsia="en-US"/>
              </w:rPr>
              <w:t>14.1.0</w:t>
            </w:r>
          </w:p>
        </w:tc>
      </w:tr>
      <w:tr w:rsidR="00E070C4" w:rsidRPr="00E070C4" w14:paraId="01A89511"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09" w14:textId="77777777" w:rsidR="00350EBF" w:rsidRPr="00E070C4" w:rsidRDefault="00350EBF" w:rsidP="005F092A">
            <w:pPr>
              <w:pStyle w:val="TAL"/>
              <w:rPr>
                <w:rFonts w:cs="Arial"/>
                <w:sz w:val="16"/>
                <w:szCs w:val="16"/>
                <w:lang w:eastAsia="en-US"/>
              </w:rPr>
            </w:pPr>
            <w:r w:rsidRPr="00E070C4">
              <w:rPr>
                <w:rFonts w:cs="Arial"/>
                <w:sz w:val="16"/>
                <w:szCs w:val="16"/>
                <w:lang w:eastAsia="en-US"/>
              </w:rPr>
              <w:t>12/2016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0A" w14:textId="77777777" w:rsidR="00350EBF" w:rsidRPr="00E070C4" w:rsidRDefault="00350EBF" w:rsidP="005F092A">
            <w:pPr>
              <w:pStyle w:val="TAL"/>
              <w:rPr>
                <w:rFonts w:cs="Arial"/>
                <w:sz w:val="16"/>
                <w:szCs w:val="16"/>
                <w:lang w:eastAsia="en-US"/>
              </w:rPr>
            </w:pPr>
            <w:r w:rsidRPr="00E070C4">
              <w:rPr>
                <w:rFonts w:cs="Arial"/>
                <w:sz w:val="16"/>
                <w:szCs w:val="16"/>
                <w:lang w:eastAsia="en-US"/>
              </w:rPr>
              <w:t>RP-74</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0B" w14:textId="77777777" w:rsidR="00350EBF" w:rsidRPr="00E070C4" w:rsidRDefault="00350EBF" w:rsidP="005F092A">
            <w:pPr>
              <w:pStyle w:val="TAL"/>
              <w:rPr>
                <w:rFonts w:cs="Arial"/>
                <w:sz w:val="16"/>
                <w:szCs w:val="16"/>
                <w:lang w:eastAsia="en-US"/>
              </w:rPr>
            </w:pPr>
            <w:r w:rsidRPr="00E070C4">
              <w:rPr>
                <w:rFonts w:cs="Arial"/>
                <w:sz w:val="16"/>
                <w:szCs w:val="16"/>
                <w:lang w:eastAsia="en-US"/>
              </w:rPr>
              <w:t>RP-162459</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0C" w14:textId="77777777" w:rsidR="00350EBF" w:rsidRPr="00E070C4" w:rsidRDefault="00350EBF" w:rsidP="005F092A">
            <w:pPr>
              <w:pStyle w:val="TAL"/>
              <w:rPr>
                <w:rFonts w:cs="Arial"/>
                <w:sz w:val="16"/>
                <w:szCs w:val="16"/>
                <w:lang w:eastAsia="en-US"/>
              </w:rPr>
            </w:pPr>
            <w:r w:rsidRPr="00E070C4">
              <w:rPr>
                <w:rFonts w:cs="Arial"/>
                <w:sz w:val="16"/>
                <w:szCs w:val="16"/>
                <w:lang w:eastAsia="en-US"/>
              </w:rPr>
              <w:t>0716</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0D" w14:textId="77777777" w:rsidR="00350EBF" w:rsidRPr="00E070C4" w:rsidRDefault="00350EBF" w:rsidP="005F092A">
            <w:pPr>
              <w:pStyle w:val="TAL"/>
              <w:rPr>
                <w:rFonts w:cs="Arial"/>
                <w:sz w:val="16"/>
                <w:szCs w:val="16"/>
                <w:lang w:eastAsia="en-US"/>
              </w:rPr>
            </w:pPr>
            <w:r w:rsidRPr="00E070C4">
              <w:rPr>
                <w:rFonts w:cs="Arial"/>
                <w:sz w:val="16"/>
                <w:szCs w:val="16"/>
                <w:lang w:eastAsia="en-US"/>
              </w:rPr>
              <w:t>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0E" w14:textId="77777777" w:rsidR="00350EBF" w:rsidRPr="00E070C4" w:rsidRDefault="00350EBF" w:rsidP="005F092A">
            <w:pPr>
              <w:pStyle w:val="TAL"/>
              <w:rPr>
                <w:rFonts w:cs="Arial"/>
                <w:sz w:val="16"/>
                <w:szCs w:val="16"/>
                <w:lang w:eastAsia="en-US"/>
              </w:rPr>
            </w:pPr>
            <w:r w:rsidRPr="00E070C4">
              <w:rPr>
                <w:rFonts w:cs="Arial"/>
                <w:sz w:val="16"/>
                <w:szCs w:val="16"/>
                <w:lang w:eastAsia="en-US"/>
              </w:rPr>
              <w:t>A</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0F" w14:textId="77777777" w:rsidR="00350EBF" w:rsidRPr="00E070C4" w:rsidRDefault="00350EBF" w:rsidP="005F092A">
            <w:pPr>
              <w:pStyle w:val="TAL"/>
              <w:rPr>
                <w:rFonts w:cs="Arial"/>
                <w:sz w:val="16"/>
                <w:szCs w:val="16"/>
                <w:lang w:val="en-US" w:eastAsia="zh-CN"/>
              </w:rPr>
            </w:pPr>
            <w:r w:rsidRPr="00E070C4">
              <w:rPr>
                <w:rFonts w:cs="Arial"/>
                <w:sz w:val="16"/>
                <w:szCs w:val="16"/>
                <w:lang w:val="en-US" w:eastAsia="zh-CN"/>
              </w:rPr>
              <w:t>Correction to UE category applicability</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10" w14:textId="77777777" w:rsidR="00350EBF" w:rsidRPr="00E070C4" w:rsidRDefault="00350EBF" w:rsidP="005F092A">
            <w:pPr>
              <w:pStyle w:val="TAL"/>
              <w:rPr>
                <w:rFonts w:cs="Arial"/>
                <w:sz w:val="16"/>
                <w:szCs w:val="16"/>
                <w:lang w:eastAsia="en-US"/>
              </w:rPr>
            </w:pPr>
            <w:r w:rsidRPr="00E070C4">
              <w:rPr>
                <w:rFonts w:cs="Arial"/>
                <w:sz w:val="16"/>
                <w:szCs w:val="16"/>
                <w:lang w:eastAsia="en-US"/>
              </w:rPr>
              <w:t>14.1.0</w:t>
            </w:r>
          </w:p>
        </w:tc>
      </w:tr>
      <w:tr w:rsidR="00E070C4" w:rsidRPr="00E070C4" w14:paraId="01A8951A"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12" w14:textId="77777777" w:rsidR="00362504" w:rsidRPr="00E070C4" w:rsidRDefault="00362504" w:rsidP="005F092A">
            <w:pPr>
              <w:pStyle w:val="TAL"/>
              <w:rPr>
                <w:rFonts w:cs="Arial"/>
                <w:sz w:val="16"/>
                <w:szCs w:val="16"/>
                <w:lang w:eastAsia="en-US"/>
              </w:rPr>
            </w:pPr>
            <w:r w:rsidRPr="00E070C4">
              <w:rPr>
                <w:rFonts w:cs="Arial"/>
                <w:sz w:val="16"/>
                <w:szCs w:val="16"/>
                <w:lang w:eastAsia="en-US"/>
              </w:rPr>
              <w:t>12/2016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13" w14:textId="77777777" w:rsidR="00362504" w:rsidRPr="00E070C4" w:rsidRDefault="00362504" w:rsidP="005F092A">
            <w:pPr>
              <w:pStyle w:val="TAL"/>
              <w:rPr>
                <w:rFonts w:cs="Arial"/>
                <w:sz w:val="16"/>
                <w:szCs w:val="16"/>
                <w:lang w:eastAsia="en-US"/>
              </w:rPr>
            </w:pPr>
            <w:r w:rsidRPr="00E070C4">
              <w:rPr>
                <w:rFonts w:cs="Arial"/>
                <w:sz w:val="16"/>
                <w:szCs w:val="16"/>
                <w:lang w:eastAsia="en-US"/>
              </w:rPr>
              <w:t>RP-74</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14" w14:textId="77777777" w:rsidR="00362504" w:rsidRPr="00E070C4" w:rsidRDefault="00362504" w:rsidP="005F092A">
            <w:pPr>
              <w:pStyle w:val="TAL"/>
              <w:rPr>
                <w:rFonts w:cs="Arial"/>
                <w:sz w:val="16"/>
                <w:szCs w:val="16"/>
                <w:lang w:eastAsia="en-US"/>
              </w:rPr>
            </w:pPr>
            <w:r w:rsidRPr="00E070C4">
              <w:rPr>
                <w:rFonts w:cs="Arial"/>
                <w:sz w:val="16"/>
                <w:szCs w:val="16"/>
                <w:lang w:eastAsia="en-US"/>
              </w:rPr>
              <w:t>RP-162390</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15" w14:textId="77777777" w:rsidR="00362504" w:rsidRPr="00E070C4" w:rsidRDefault="00362504" w:rsidP="005F092A">
            <w:pPr>
              <w:pStyle w:val="TAL"/>
              <w:rPr>
                <w:rFonts w:cs="Arial"/>
                <w:sz w:val="16"/>
                <w:szCs w:val="16"/>
                <w:lang w:eastAsia="en-US"/>
              </w:rPr>
            </w:pPr>
            <w:r w:rsidRPr="00E070C4">
              <w:rPr>
                <w:rFonts w:cs="Arial"/>
                <w:sz w:val="16"/>
                <w:szCs w:val="16"/>
                <w:lang w:eastAsia="en-US"/>
              </w:rPr>
              <w:t>0721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16" w14:textId="77777777" w:rsidR="00362504" w:rsidRPr="00E070C4" w:rsidRDefault="00362504" w:rsidP="005F092A">
            <w:pPr>
              <w:pStyle w:val="TAL"/>
              <w:rPr>
                <w:rFonts w:cs="Arial"/>
                <w:sz w:val="16"/>
                <w:szCs w:val="16"/>
                <w:lang w:eastAsia="en-US"/>
              </w:rPr>
            </w:pPr>
            <w:r w:rsidRPr="00E070C4">
              <w:rPr>
                <w:rFonts w:cs="Arial"/>
                <w:sz w:val="16"/>
                <w:szCs w:val="16"/>
                <w:lang w:eastAsia="en-US"/>
              </w:rPr>
              <w:t>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17" w14:textId="77777777" w:rsidR="00362504" w:rsidRPr="00E070C4" w:rsidRDefault="00362504" w:rsidP="005F092A">
            <w:pPr>
              <w:pStyle w:val="TAL"/>
              <w:rPr>
                <w:rFonts w:cs="Arial"/>
                <w:sz w:val="16"/>
                <w:szCs w:val="16"/>
                <w:lang w:eastAsia="en-US"/>
              </w:rPr>
            </w:pPr>
            <w:r w:rsidRPr="00E070C4">
              <w:rPr>
                <w:rFonts w:cs="Arial"/>
                <w:sz w:val="16"/>
                <w:szCs w:val="16"/>
                <w:lang w:eastAsia="en-US"/>
              </w:rPr>
              <w:t>A</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18" w14:textId="77777777" w:rsidR="00362504" w:rsidRPr="00E070C4" w:rsidRDefault="00362504" w:rsidP="005F092A">
            <w:pPr>
              <w:pStyle w:val="TAL"/>
              <w:rPr>
                <w:rFonts w:cs="Arial"/>
                <w:sz w:val="16"/>
                <w:szCs w:val="16"/>
                <w:lang w:val="en-US" w:eastAsia="zh-CN"/>
              </w:rPr>
            </w:pPr>
            <w:r w:rsidRPr="00E070C4">
              <w:rPr>
                <w:rFonts w:cs="Arial"/>
                <w:sz w:val="16"/>
                <w:szCs w:val="16"/>
                <w:lang w:val="en-US" w:eastAsia="zh-CN"/>
              </w:rPr>
              <w:t>Addition of UE category 0 and M1 to release independence specification</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19" w14:textId="77777777" w:rsidR="00362504" w:rsidRPr="00E070C4" w:rsidRDefault="00362504" w:rsidP="005F092A">
            <w:pPr>
              <w:pStyle w:val="TAL"/>
              <w:rPr>
                <w:rFonts w:cs="Arial"/>
                <w:sz w:val="16"/>
                <w:szCs w:val="16"/>
                <w:lang w:eastAsia="en-US"/>
              </w:rPr>
            </w:pPr>
            <w:r w:rsidRPr="00E070C4">
              <w:rPr>
                <w:rFonts w:cs="Arial"/>
                <w:sz w:val="16"/>
                <w:szCs w:val="16"/>
                <w:lang w:eastAsia="en-US"/>
              </w:rPr>
              <w:t>14.1.0</w:t>
            </w:r>
          </w:p>
        </w:tc>
      </w:tr>
      <w:tr w:rsidR="00E070C4" w:rsidRPr="00E070C4" w14:paraId="01A89523"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1B" w14:textId="77777777" w:rsidR="00370914" w:rsidRPr="00E070C4" w:rsidRDefault="00370914" w:rsidP="005F092A">
            <w:pPr>
              <w:pStyle w:val="TAL"/>
              <w:rPr>
                <w:rFonts w:cs="Arial"/>
                <w:sz w:val="16"/>
                <w:szCs w:val="16"/>
                <w:lang w:eastAsia="en-US"/>
              </w:rPr>
            </w:pPr>
            <w:r w:rsidRPr="00E070C4">
              <w:rPr>
                <w:rFonts w:cs="Arial"/>
                <w:sz w:val="16"/>
                <w:szCs w:val="16"/>
                <w:lang w:eastAsia="en-US"/>
              </w:rPr>
              <w:t>12/2016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1C" w14:textId="77777777" w:rsidR="00370914" w:rsidRPr="00E070C4" w:rsidRDefault="00370914" w:rsidP="005F092A">
            <w:pPr>
              <w:pStyle w:val="TAL"/>
              <w:rPr>
                <w:rFonts w:cs="Arial"/>
                <w:sz w:val="16"/>
                <w:szCs w:val="16"/>
                <w:lang w:eastAsia="en-US"/>
              </w:rPr>
            </w:pPr>
            <w:r w:rsidRPr="00E070C4">
              <w:rPr>
                <w:rFonts w:cs="Arial"/>
                <w:sz w:val="16"/>
                <w:szCs w:val="16"/>
                <w:lang w:eastAsia="en-US"/>
              </w:rPr>
              <w:t>RP-74</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1D" w14:textId="77777777" w:rsidR="00370914" w:rsidRPr="00E070C4" w:rsidRDefault="00207CA6" w:rsidP="005F092A">
            <w:pPr>
              <w:pStyle w:val="TAL"/>
              <w:rPr>
                <w:rFonts w:cs="Arial"/>
                <w:sz w:val="16"/>
                <w:szCs w:val="16"/>
                <w:lang w:eastAsia="en-US"/>
              </w:rPr>
            </w:pPr>
            <w:r w:rsidRPr="00E070C4">
              <w:rPr>
                <w:rFonts w:cs="Arial"/>
                <w:sz w:val="16"/>
                <w:szCs w:val="16"/>
                <w:lang w:eastAsia="en-US"/>
              </w:rPr>
              <w:t>RP</w:t>
            </w:r>
            <w:r w:rsidR="00370914" w:rsidRPr="00E070C4">
              <w:rPr>
                <w:rFonts w:cs="Arial"/>
                <w:sz w:val="16"/>
                <w:szCs w:val="16"/>
                <w:lang w:eastAsia="en-US"/>
              </w:rPr>
              <w:t>-162407</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1E" w14:textId="77777777" w:rsidR="00370914" w:rsidRPr="00E070C4" w:rsidRDefault="00370914" w:rsidP="005F092A">
            <w:pPr>
              <w:pStyle w:val="TAL"/>
              <w:rPr>
                <w:rFonts w:cs="Arial"/>
                <w:sz w:val="16"/>
                <w:szCs w:val="16"/>
                <w:lang w:eastAsia="en-US"/>
              </w:rPr>
            </w:pPr>
            <w:r w:rsidRPr="00E070C4">
              <w:rPr>
                <w:rFonts w:cs="Arial"/>
                <w:sz w:val="16"/>
                <w:szCs w:val="16"/>
                <w:lang w:eastAsia="en-US"/>
              </w:rPr>
              <w:t>0722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1F" w14:textId="77777777" w:rsidR="00370914" w:rsidRPr="00E070C4" w:rsidRDefault="00370914" w:rsidP="005F092A">
            <w:pPr>
              <w:pStyle w:val="TAL"/>
              <w:rPr>
                <w:rFonts w:cs="Arial"/>
                <w:sz w:val="16"/>
                <w:szCs w:val="16"/>
                <w:lang w:eastAsia="en-US"/>
              </w:rPr>
            </w:pPr>
            <w:r w:rsidRPr="00E070C4">
              <w:rPr>
                <w:rFonts w:cs="Arial"/>
                <w:sz w:val="16"/>
                <w:szCs w:val="16"/>
                <w:lang w:eastAsia="en-US"/>
              </w:rPr>
              <w:t>-</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20" w14:textId="77777777" w:rsidR="00370914" w:rsidRPr="00E070C4" w:rsidRDefault="00370914" w:rsidP="005F092A">
            <w:pPr>
              <w:pStyle w:val="TAL"/>
              <w:rPr>
                <w:rFonts w:cs="Arial"/>
                <w:sz w:val="16"/>
                <w:szCs w:val="16"/>
                <w:lang w:eastAsia="en-US"/>
              </w:rPr>
            </w:pPr>
            <w:r w:rsidRPr="00E070C4">
              <w:rPr>
                <w:rFonts w:cs="Arial"/>
                <w:sz w:val="16"/>
                <w:szCs w:val="16"/>
                <w:lang w:eastAsia="en-US"/>
              </w:rPr>
              <w:t>A</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21" w14:textId="77777777" w:rsidR="00370914" w:rsidRPr="00E070C4" w:rsidRDefault="00370914" w:rsidP="005F092A">
            <w:pPr>
              <w:pStyle w:val="TAL"/>
              <w:rPr>
                <w:rFonts w:cs="Arial"/>
                <w:sz w:val="16"/>
                <w:szCs w:val="16"/>
                <w:lang w:val="en-US" w:eastAsia="zh-CN"/>
              </w:rPr>
            </w:pPr>
            <w:r w:rsidRPr="00E070C4">
              <w:rPr>
                <w:rFonts w:cs="Arial"/>
                <w:sz w:val="16"/>
                <w:szCs w:val="16"/>
                <w:lang w:val="en-US" w:eastAsia="zh-CN"/>
              </w:rPr>
              <w:t>Introduction of new bands for NB-IoT in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22" w14:textId="77777777" w:rsidR="00370914" w:rsidRPr="00E070C4" w:rsidRDefault="00370914" w:rsidP="005F092A">
            <w:pPr>
              <w:pStyle w:val="TAL"/>
              <w:rPr>
                <w:rFonts w:cs="Arial"/>
                <w:sz w:val="16"/>
                <w:szCs w:val="16"/>
                <w:lang w:eastAsia="en-US"/>
              </w:rPr>
            </w:pPr>
            <w:r w:rsidRPr="00E070C4">
              <w:rPr>
                <w:rFonts w:cs="Arial"/>
                <w:sz w:val="16"/>
                <w:szCs w:val="16"/>
                <w:lang w:eastAsia="en-US"/>
              </w:rPr>
              <w:t>14.1.0</w:t>
            </w:r>
          </w:p>
        </w:tc>
      </w:tr>
      <w:tr w:rsidR="00E070C4" w:rsidRPr="00E070C4" w14:paraId="01A8952C"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24" w14:textId="77777777" w:rsidR="0000615B" w:rsidRPr="00E070C4" w:rsidRDefault="0000615B" w:rsidP="005F092A">
            <w:pPr>
              <w:pStyle w:val="TAL"/>
              <w:rPr>
                <w:rFonts w:cs="Arial"/>
                <w:sz w:val="16"/>
                <w:szCs w:val="16"/>
                <w:lang w:eastAsia="en-US"/>
              </w:rPr>
            </w:pPr>
            <w:r w:rsidRPr="00E070C4">
              <w:rPr>
                <w:rFonts w:cs="Arial"/>
                <w:sz w:val="16"/>
                <w:szCs w:val="16"/>
                <w:lang w:eastAsia="en-US"/>
              </w:rPr>
              <w:t>03/2017</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25" w14:textId="77777777" w:rsidR="0000615B" w:rsidRPr="00E070C4" w:rsidRDefault="0000615B" w:rsidP="005F092A">
            <w:pPr>
              <w:pStyle w:val="TAL"/>
              <w:rPr>
                <w:rFonts w:cs="Arial"/>
                <w:sz w:val="16"/>
                <w:szCs w:val="16"/>
                <w:lang w:eastAsia="en-US"/>
              </w:rPr>
            </w:pPr>
            <w:r w:rsidRPr="00E070C4">
              <w:rPr>
                <w:rFonts w:cs="Arial"/>
                <w:sz w:val="16"/>
                <w:szCs w:val="16"/>
                <w:lang w:eastAsia="en-US"/>
              </w:rPr>
              <w:t>RP-75</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26" w14:textId="77777777" w:rsidR="0000615B" w:rsidRPr="00E070C4" w:rsidRDefault="0000615B" w:rsidP="005F092A">
            <w:pPr>
              <w:pStyle w:val="TAL"/>
              <w:rPr>
                <w:rFonts w:cs="Arial"/>
                <w:sz w:val="16"/>
                <w:szCs w:val="16"/>
                <w:lang w:eastAsia="en-US"/>
              </w:rPr>
            </w:pPr>
            <w:r w:rsidRPr="00E070C4">
              <w:rPr>
                <w:rFonts w:cs="Arial"/>
                <w:sz w:val="16"/>
                <w:szCs w:val="16"/>
                <w:lang w:eastAsia="en-US"/>
              </w:rPr>
              <w:t>RP-170559</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27" w14:textId="77777777" w:rsidR="0000615B" w:rsidRPr="00E070C4" w:rsidRDefault="0000615B" w:rsidP="005F092A">
            <w:pPr>
              <w:pStyle w:val="TAL"/>
              <w:rPr>
                <w:rFonts w:cs="Arial"/>
                <w:sz w:val="16"/>
                <w:szCs w:val="16"/>
                <w:lang w:eastAsia="en-US"/>
              </w:rPr>
            </w:pPr>
            <w:r w:rsidRPr="00E070C4">
              <w:rPr>
                <w:rFonts w:cs="Arial"/>
                <w:sz w:val="16"/>
                <w:szCs w:val="16"/>
                <w:lang w:eastAsia="en-US"/>
              </w:rPr>
              <w:t>0733</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28" w14:textId="77777777" w:rsidR="0000615B" w:rsidRPr="00E070C4" w:rsidRDefault="0000615B" w:rsidP="005F092A">
            <w:pPr>
              <w:pStyle w:val="TAL"/>
              <w:rPr>
                <w:rFonts w:cs="Arial"/>
                <w:sz w:val="16"/>
                <w:szCs w:val="16"/>
                <w:lang w:eastAsia="en-US"/>
              </w:rPr>
            </w:pPr>
            <w:r w:rsidRPr="00E070C4">
              <w:rPr>
                <w:rFonts w:cs="Arial"/>
                <w:sz w:val="16"/>
                <w:szCs w:val="16"/>
                <w:lang w:eastAsia="en-US"/>
              </w:rPr>
              <w:t>-</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29" w14:textId="77777777" w:rsidR="0000615B" w:rsidRPr="00E070C4" w:rsidRDefault="0000615B" w:rsidP="005F092A">
            <w:pPr>
              <w:pStyle w:val="TAL"/>
              <w:rPr>
                <w:rFonts w:cs="Arial"/>
                <w:sz w:val="16"/>
                <w:szCs w:val="16"/>
                <w:lang w:eastAsia="en-US"/>
              </w:rPr>
            </w:pPr>
            <w:r w:rsidRPr="00E070C4">
              <w:rPr>
                <w:rFonts w:cs="Arial"/>
                <w:sz w:val="16"/>
                <w:szCs w:val="16"/>
                <w:lang w:eastAsia="en-US"/>
              </w:rPr>
              <w:t>B</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2A" w14:textId="77777777" w:rsidR="0000615B" w:rsidRPr="00E070C4" w:rsidRDefault="0000615B" w:rsidP="005F092A">
            <w:pPr>
              <w:pStyle w:val="TAL"/>
              <w:rPr>
                <w:rFonts w:cs="Arial"/>
                <w:sz w:val="16"/>
                <w:szCs w:val="16"/>
                <w:lang w:val="en-US" w:eastAsia="zh-CN"/>
              </w:rPr>
            </w:pPr>
            <w:r w:rsidRPr="00E070C4">
              <w:rPr>
                <w:rFonts w:cs="Arial"/>
                <w:sz w:val="16"/>
                <w:szCs w:val="16"/>
                <w:lang w:val="en-US" w:eastAsia="zh-CN"/>
              </w:rPr>
              <w:t>CR on 36.307 for V2X multi-carrier operation</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2B" w14:textId="77777777" w:rsidR="0000615B" w:rsidRPr="00E070C4" w:rsidRDefault="0000615B" w:rsidP="005F092A">
            <w:pPr>
              <w:pStyle w:val="TAL"/>
              <w:rPr>
                <w:rFonts w:cs="Arial"/>
                <w:sz w:val="16"/>
                <w:szCs w:val="16"/>
                <w:lang w:eastAsia="en-US"/>
              </w:rPr>
            </w:pPr>
            <w:r w:rsidRPr="00E070C4">
              <w:rPr>
                <w:rFonts w:cs="Arial"/>
                <w:sz w:val="16"/>
                <w:szCs w:val="16"/>
                <w:lang w:eastAsia="en-US"/>
              </w:rPr>
              <w:t>14.2.0</w:t>
            </w:r>
          </w:p>
        </w:tc>
      </w:tr>
      <w:tr w:rsidR="00E070C4" w:rsidRPr="00E070C4" w14:paraId="01A89535"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2D" w14:textId="77777777" w:rsidR="00D92293" w:rsidRPr="00E070C4" w:rsidRDefault="00D92293" w:rsidP="005F092A">
            <w:pPr>
              <w:pStyle w:val="TAL"/>
              <w:rPr>
                <w:rFonts w:cs="Arial"/>
                <w:sz w:val="16"/>
                <w:szCs w:val="16"/>
                <w:lang w:eastAsia="en-US"/>
              </w:rPr>
            </w:pPr>
            <w:r w:rsidRPr="00E070C4">
              <w:rPr>
                <w:rFonts w:cs="Arial"/>
                <w:sz w:val="16"/>
                <w:szCs w:val="16"/>
                <w:lang w:eastAsia="en-US"/>
              </w:rPr>
              <w:t>06/2017</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2E" w14:textId="77777777" w:rsidR="00D92293" w:rsidRPr="00E070C4" w:rsidRDefault="00D92293" w:rsidP="005F092A">
            <w:pPr>
              <w:pStyle w:val="TAL"/>
              <w:rPr>
                <w:rFonts w:cs="Arial"/>
                <w:sz w:val="16"/>
                <w:szCs w:val="16"/>
                <w:lang w:eastAsia="en-US"/>
              </w:rPr>
            </w:pPr>
            <w:r w:rsidRPr="00E070C4">
              <w:rPr>
                <w:rFonts w:cs="Arial"/>
                <w:sz w:val="16"/>
                <w:szCs w:val="16"/>
                <w:lang w:eastAsia="en-US"/>
              </w:rPr>
              <w:t>RP-76</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2F" w14:textId="77777777" w:rsidR="00D92293" w:rsidRPr="00E070C4" w:rsidRDefault="00D92293" w:rsidP="005F092A">
            <w:pPr>
              <w:pStyle w:val="TAL"/>
              <w:rPr>
                <w:rFonts w:cs="Arial"/>
                <w:sz w:val="16"/>
                <w:szCs w:val="16"/>
                <w:lang w:eastAsia="en-US"/>
              </w:rPr>
            </w:pPr>
            <w:r w:rsidRPr="00E070C4">
              <w:rPr>
                <w:rFonts w:cs="Arial"/>
                <w:sz w:val="16"/>
                <w:szCs w:val="16"/>
                <w:lang w:eastAsia="en-US"/>
              </w:rPr>
              <w:t>RP-171291</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30" w14:textId="77777777" w:rsidR="00D92293" w:rsidRPr="00E070C4" w:rsidRDefault="00D92293" w:rsidP="005F092A">
            <w:pPr>
              <w:pStyle w:val="TAL"/>
              <w:rPr>
                <w:rFonts w:cs="Arial"/>
                <w:sz w:val="16"/>
                <w:szCs w:val="16"/>
                <w:lang w:eastAsia="en-US"/>
              </w:rPr>
            </w:pPr>
            <w:r w:rsidRPr="00E070C4">
              <w:rPr>
                <w:rFonts w:cs="Arial"/>
                <w:sz w:val="16"/>
                <w:szCs w:val="16"/>
                <w:lang w:eastAsia="en-US"/>
              </w:rPr>
              <w:t>0749</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31" w14:textId="77777777" w:rsidR="00D92293" w:rsidRPr="00E070C4" w:rsidRDefault="00D92293" w:rsidP="005F092A">
            <w:pPr>
              <w:pStyle w:val="TAL"/>
              <w:rPr>
                <w:rFonts w:cs="Arial"/>
                <w:sz w:val="16"/>
                <w:szCs w:val="16"/>
                <w:lang w:eastAsia="en-US"/>
              </w:rPr>
            </w:pPr>
            <w:r w:rsidRPr="00E070C4">
              <w:rPr>
                <w:rFonts w:cs="Arial"/>
                <w:sz w:val="16"/>
                <w:szCs w:val="16"/>
                <w:lang w:eastAsia="en-US"/>
              </w:rPr>
              <w:t>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32" w14:textId="77777777" w:rsidR="00D92293" w:rsidRPr="00E070C4" w:rsidRDefault="00D92293" w:rsidP="005F092A">
            <w:pPr>
              <w:pStyle w:val="TAL"/>
              <w:rPr>
                <w:rFonts w:cs="Arial"/>
                <w:sz w:val="16"/>
                <w:szCs w:val="16"/>
                <w:lang w:eastAsia="en-US"/>
              </w:rPr>
            </w:pPr>
            <w:r w:rsidRPr="00E070C4">
              <w:rPr>
                <w:rFonts w:cs="Arial"/>
                <w:sz w:val="16"/>
                <w:szCs w:val="16"/>
                <w:lang w:eastAsia="en-US"/>
              </w:rPr>
              <w:t>F</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33" w14:textId="77777777" w:rsidR="00D92293" w:rsidRPr="00E070C4" w:rsidRDefault="00D92293" w:rsidP="005F092A">
            <w:pPr>
              <w:pStyle w:val="TAL"/>
              <w:rPr>
                <w:rFonts w:cs="Arial"/>
                <w:sz w:val="16"/>
                <w:szCs w:val="16"/>
                <w:lang w:val="en-US" w:eastAsia="zh-CN"/>
              </w:rPr>
            </w:pPr>
            <w:r w:rsidRPr="00E070C4">
              <w:rPr>
                <w:rFonts w:cs="Arial"/>
                <w:sz w:val="16"/>
                <w:szCs w:val="16"/>
                <w:lang w:val="en-US" w:eastAsia="zh-CN"/>
              </w:rPr>
              <w:t>Cleanup of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34" w14:textId="77777777" w:rsidR="00D92293" w:rsidRPr="00E070C4" w:rsidRDefault="00D92293" w:rsidP="005F092A">
            <w:pPr>
              <w:pStyle w:val="TAL"/>
              <w:rPr>
                <w:rFonts w:cs="Arial"/>
                <w:sz w:val="16"/>
                <w:szCs w:val="16"/>
                <w:lang w:eastAsia="en-US"/>
              </w:rPr>
            </w:pPr>
            <w:r w:rsidRPr="00E070C4">
              <w:rPr>
                <w:rFonts w:cs="Arial"/>
                <w:sz w:val="16"/>
                <w:szCs w:val="16"/>
                <w:lang w:eastAsia="en-US"/>
              </w:rPr>
              <w:t>14.3.0</w:t>
            </w:r>
          </w:p>
        </w:tc>
      </w:tr>
      <w:tr w:rsidR="00E070C4" w:rsidRPr="00E070C4" w14:paraId="01A8953E"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36" w14:textId="77777777" w:rsidR="00CC7E52" w:rsidRPr="00E070C4" w:rsidRDefault="00CC7E52" w:rsidP="005F092A">
            <w:pPr>
              <w:pStyle w:val="TAL"/>
              <w:rPr>
                <w:rFonts w:cs="Arial"/>
                <w:sz w:val="16"/>
                <w:szCs w:val="16"/>
                <w:lang w:eastAsia="en-US"/>
              </w:rPr>
            </w:pPr>
            <w:r w:rsidRPr="00E070C4">
              <w:rPr>
                <w:rFonts w:cs="Arial"/>
                <w:sz w:val="16"/>
                <w:szCs w:val="16"/>
                <w:lang w:eastAsia="en-US"/>
              </w:rPr>
              <w:t>09/2017</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37" w14:textId="77777777" w:rsidR="00CC7E52" w:rsidRPr="00E070C4" w:rsidRDefault="00CC7E52" w:rsidP="005F092A">
            <w:pPr>
              <w:pStyle w:val="TAL"/>
              <w:rPr>
                <w:rFonts w:cs="Arial"/>
                <w:sz w:val="16"/>
                <w:szCs w:val="16"/>
                <w:lang w:eastAsia="en-US"/>
              </w:rPr>
            </w:pPr>
            <w:r w:rsidRPr="00E070C4">
              <w:rPr>
                <w:rFonts w:cs="Arial"/>
                <w:sz w:val="16"/>
                <w:szCs w:val="16"/>
                <w:lang w:eastAsia="en-US"/>
              </w:rPr>
              <w:t>RP-77</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38" w14:textId="77777777" w:rsidR="00CC7E52" w:rsidRPr="00E070C4" w:rsidRDefault="00CA0894" w:rsidP="005F092A">
            <w:pPr>
              <w:pStyle w:val="TAL"/>
              <w:rPr>
                <w:rFonts w:cs="Arial"/>
                <w:sz w:val="16"/>
                <w:szCs w:val="16"/>
                <w:lang w:eastAsia="en-US"/>
              </w:rPr>
            </w:pPr>
            <w:r w:rsidRPr="00E070C4">
              <w:rPr>
                <w:rFonts w:cs="Arial"/>
                <w:sz w:val="16"/>
                <w:szCs w:val="16"/>
                <w:lang w:eastAsia="en-US"/>
              </w:rPr>
              <w:t>RP-171943</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39" w14:textId="77777777" w:rsidR="00CC7E52" w:rsidRPr="00E070C4" w:rsidRDefault="00CC7E52" w:rsidP="005F092A">
            <w:pPr>
              <w:pStyle w:val="TAL"/>
              <w:rPr>
                <w:rFonts w:cs="Arial"/>
                <w:sz w:val="16"/>
                <w:szCs w:val="16"/>
                <w:lang w:eastAsia="en-US"/>
              </w:rPr>
            </w:pPr>
            <w:r w:rsidRPr="00E070C4">
              <w:rPr>
                <w:rFonts w:cs="Arial"/>
                <w:sz w:val="16"/>
                <w:szCs w:val="16"/>
                <w:lang w:eastAsia="en-US"/>
              </w:rPr>
              <w:t>4354</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3A" w14:textId="77777777" w:rsidR="00CC7E52" w:rsidRPr="00E070C4" w:rsidRDefault="00CC7E52" w:rsidP="005F092A">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3B" w14:textId="77777777" w:rsidR="00CC7E52" w:rsidRPr="00E070C4" w:rsidRDefault="00CC7E52" w:rsidP="005F092A">
            <w:pPr>
              <w:pStyle w:val="TAL"/>
              <w:rPr>
                <w:rFonts w:cs="Arial"/>
                <w:sz w:val="16"/>
                <w:szCs w:val="16"/>
                <w:lang w:eastAsia="en-US"/>
              </w:rPr>
            </w:pPr>
            <w:r w:rsidRPr="00E070C4">
              <w:rPr>
                <w:rFonts w:cs="Arial"/>
                <w:sz w:val="16"/>
                <w:szCs w:val="16"/>
                <w:lang w:eastAsia="en-US"/>
              </w:rPr>
              <w:t>F</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3C" w14:textId="77777777" w:rsidR="00CC7E52" w:rsidRPr="00E070C4" w:rsidRDefault="00CC7E52" w:rsidP="005F092A">
            <w:pPr>
              <w:pStyle w:val="TAL"/>
              <w:rPr>
                <w:rFonts w:cs="Arial"/>
                <w:sz w:val="16"/>
                <w:szCs w:val="16"/>
                <w:lang w:val="en-US" w:eastAsia="zh-CN"/>
              </w:rPr>
            </w:pPr>
            <w:r w:rsidRPr="00E070C4">
              <w:rPr>
                <w:rFonts w:cs="Arial"/>
                <w:sz w:val="16"/>
                <w:szCs w:val="16"/>
                <w:lang w:val="en-US" w:eastAsia="zh-CN"/>
              </w:rPr>
              <w:t>CR for adding NB-IoT performance requirements in 36.307 in Rel-14</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3D" w14:textId="77777777" w:rsidR="00CC7E52" w:rsidRPr="00E070C4" w:rsidRDefault="00CC7E52" w:rsidP="00CC7E52">
            <w:pPr>
              <w:pStyle w:val="TAL"/>
              <w:rPr>
                <w:rFonts w:cs="Arial"/>
                <w:sz w:val="16"/>
                <w:szCs w:val="16"/>
                <w:lang w:eastAsia="en-US"/>
              </w:rPr>
            </w:pPr>
            <w:r w:rsidRPr="00E070C4">
              <w:rPr>
                <w:rFonts w:cs="Arial"/>
                <w:sz w:val="16"/>
                <w:szCs w:val="16"/>
                <w:lang w:eastAsia="en-US"/>
              </w:rPr>
              <w:t>14.4.0</w:t>
            </w:r>
          </w:p>
        </w:tc>
      </w:tr>
      <w:tr w:rsidR="00E070C4" w:rsidRPr="00E070C4" w14:paraId="01A89547"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3F" w14:textId="77777777" w:rsidR="005830AA" w:rsidRPr="00E070C4" w:rsidRDefault="005830AA" w:rsidP="005F092A">
            <w:pPr>
              <w:pStyle w:val="TAL"/>
              <w:rPr>
                <w:rFonts w:cs="Arial"/>
                <w:sz w:val="16"/>
                <w:szCs w:val="16"/>
                <w:lang w:eastAsia="en-US"/>
              </w:rPr>
            </w:pPr>
            <w:r w:rsidRPr="00E070C4">
              <w:rPr>
                <w:rFonts w:cs="Arial"/>
                <w:sz w:val="16"/>
                <w:szCs w:val="16"/>
                <w:lang w:eastAsia="en-US"/>
              </w:rPr>
              <w:t>09/2017</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40" w14:textId="77777777" w:rsidR="005830AA" w:rsidRPr="00E070C4" w:rsidRDefault="005830AA" w:rsidP="005F092A">
            <w:pPr>
              <w:pStyle w:val="TAL"/>
              <w:rPr>
                <w:rFonts w:cs="Arial"/>
                <w:sz w:val="16"/>
                <w:szCs w:val="16"/>
                <w:lang w:eastAsia="en-US"/>
              </w:rPr>
            </w:pPr>
            <w:r w:rsidRPr="00E070C4">
              <w:rPr>
                <w:rFonts w:cs="Arial"/>
                <w:sz w:val="16"/>
                <w:szCs w:val="16"/>
                <w:lang w:eastAsia="en-US"/>
              </w:rPr>
              <w:t>RP-77</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41" w14:textId="77777777" w:rsidR="005830AA" w:rsidRPr="00E070C4" w:rsidRDefault="005830AA" w:rsidP="005F092A">
            <w:pPr>
              <w:pStyle w:val="TAL"/>
              <w:rPr>
                <w:rFonts w:cs="Arial"/>
                <w:sz w:val="16"/>
                <w:szCs w:val="16"/>
                <w:lang w:eastAsia="en-US"/>
              </w:rPr>
            </w:pPr>
            <w:r w:rsidRPr="00E070C4">
              <w:rPr>
                <w:rFonts w:cs="Arial"/>
                <w:sz w:val="16"/>
                <w:szCs w:val="16"/>
                <w:lang w:eastAsia="en-US"/>
              </w:rPr>
              <w:t>RP-171953</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42" w14:textId="77777777" w:rsidR="005830AA" w:rsidRPr="00E070C4" w:rsidRDefault="005830AA" w:rsidP="005F092A">
            <w:pPr>
              <w:pStyle w:val="TAL"/>
              <w:rPr>
                <w:rFonts w:cs="Arial"/>
                <w:sz w:val="16"/>
                <w:szCs w:val="16"/>
                <w:lang w:eastAsia="en-US"/>
              </w:rPr>
            </w:pPr>
            <w:r w:rsidRPr="00E070C4">
              <w:rPr>
                <w:rFonts w:cs="Arial"/>
                <w:sz w:val="16"/>
                <w:szCs w:val="16"/>
                <w:lang w:eastAsia="en-US"/>
              </w:rPr>
              <w:t>4358</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43" w14:textId="77777777" w:rsidR="005830AA" w:rsidRPr="00E070C4" w:rsidRDefault="005830AA" w:rsidP="005F092A">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44" w14:textId="77777777" w:rsidR="005830AA" w:rsidRPr="00E070C4" w:rsidRDefault="005830AA" w:rsidP="005F092A">
            <w:pPr>
              <w:pStyle w:val="TAL"/>
              <w:rPr>
                <w:rFonts w:cs="Arial"/>
                <w:sz w:val="16"/>
                <w:szCs w:val="16"/>
                <w:lang w:eastAsia="en-US"/>
              </w:rPr>
            </w:pPr>
            <w:r w:rsidRPr="00E070C4">
              <w:rPr>
                <w:rFonts w:cs="Arial"/>
                <w:sz w:val="16"/>
                <w:szCs w:val="16"/>
                <w:lang w:eastAsia="en-US"/>
              </w:rPr>
              <w:t>B</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45" w14:textId="77777777" w:rsidR="005830AA" w:rsidRPr="00E070C4" w:rsidRDefault="005830AA" w:rsidP="005F092A">
            <w:pPr>
              <w:pStyle w:val="TAL"/>
              <w:rPr>
                <w:rFonts w:cs="Arial"/>
                <w:sz w:val="16"/>
                <w:szCs w:val="16"/>
                <w:lang w:val="en-US" w:eastAsia="zh-CN"/>
              </w:rPr>
            </w:pPr>
            <w:r w:rsidRPr="00E070C4">
              <w:rPr>
                <w:rFonts w:cs="Arial"/>
                <w:sz w:val="16"/>
                <w:szCs w:val="16"/>
                <w:lang w:val="en-US" w:eastAsia="zh-CN"/>
              </w:rPr>
              <w:t>CR on TS36.307 in rel-14 for V2X release independents</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46" w14:textId="77777777" w:rsidR="005830AA" w:rsidRPr="00E070C4" w:rsidRDefault="005830AA" w:rsidP="00CC7E52">
            <w:pPr>
              <w:pStyle w:val="TAL"/>
              <w:rPr>
                <w:rFonts w:cs="Arial"/>
                <w:sz w:val="16"/>
                <w:szCs w:val="16"/>
                <w:lang w:eastAsia="en-US"/>
              </w:rPr>
            </w:pPr>
            <w:r w:rsidRPr="00E070C4">
              <w:rPr>
                <w:rFonts w:cs="Arial"/>
                <w:sz w:val="16"/>
                <w:szCs w:val="16"/>
                <w:lang w:eastAsia="en-US"/>
              </w:rPr>
              <w:t>14.4.0</w:t>
            </w:r>
          </w:p>
        </w:tc>
      </w:tr>
      <w:tr w:rsidR="00E070C4" w:rsidRPr="00E070C4" w14:paraId="01A89550"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48" w14:textId="77777777" w:rsidR="005830AA" w:rsidRPr="00E070C4" w:rsidRDefault="005830AA" w:rsidP="005F092A">
            <w:pPr>
              <w:pStyle w:val="TAL"/>
              <w:rPr>
                <w:rFonts w:cs="Arial"/>
                <w:sz w:val="16"/>
                <w:szCs w:val="16"/>
                <w:lang w:eastAsia="en-US"/>
              </w:rPr>
            </w:pPr>
            <w:r w:rsidRPr="00E070C4">
              <w:rPr>
                <w:rFonts w:cs="Arial"/>
                <w:sz w:val="16"/>
                <w:szCs w:val="16"/>
                <w:lang w:eastAsia="en-US"/>
              </w:rPr>
              <w:t>09/2017</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49" w14:textId="77777777" w:rsidR="005830AA" w:rsidRPr="00E070C4" w:rsidRDefault="005830AA" w:rsidP="005F092A">
            <w:pPr>
              <w:pStyle w:val="TAL"/>
              <w:rPr>
                <w:rFonts w:cs="Arial"/>
                <w:sz w:val="16"/>
                <w:szCs w:val="16"/>
                <w:lang w:eastAsia="en-US"/>
              </w:rPr>
            </w:pPr>
            <w:r w:rsidRPr="00E070C4">
              <w:rPr>
                <w:rFonts w:cs="Arial"/>
                <w:sz w:val="16"/>
                <w:szCs w:val="16"/>
                <w:lang w:eastAsia="en-US"/>
              </w:rPr>
              <w:t>RP-77</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4A" w14:textId="77777777" w:rsidR="005830AA" w:rsidRPr="00E070C4" w:rsidRDefault="005830AA" w:rsidP="005F092A">
            <w:pPr>
              <w:pStyle w:val="TAL"/>
              <w:rPr>
                <w:rFonts w:cs="Arial"/>
                <w:sz w:val="16"/>
                <w:szCs w:val="16"/>
                <w:lang w:eastAsia="en-US"/>
              </w:rPr>
            </w:pPr>
            <w:r w:rsidRPr="00E070C4">
              <w:rPr>
                <w:rFonts w:cs="Arial"/>
                <w:sz w:val="16"/>
                <w:szCs w:val="16"/>
                <w:lang w:eastAsia="en-US"/>
              </w:rPr>
              <w:t>RP-171973</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4B" w14:textId="77777777" w:rsidR="005830AA" w:rsidRPr="00E070C4" w:rsidRDefault="005830AA" w:rsidP="005F092A">
            <w:pPr>
              <w:pStyle w:val="TAL"/>
              <w:rPr>
                <w:rFonts w:cs="Arial"/>
                <w:sz w:val="16"/>
                <w:szCs w:val="16"/>
                <w:lang w:eastAsia="en-US"/>
              </w:rPr>
            </w:pPr>
            <w:r w:rsidRPr="00E070C4">
              <w:rPr>
                <w:rFonts w:cs="Arial"/>
                <w:sz w:val="16"/>
                <w:szCs w:val="16"/>
                <w:lang w:eastAsia="en-US"/>
              </w:rPr>
              <w:t>4359</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4C" w14:textId="77777777" w:rsidR="005830AA" w:rsidRPr="00E070C4" w:rsidRDefault="005830AA" w:rsidP="005F092A">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4D" w14:textId="77777777" w:rsidR="005830AA" w:rsidRPr="00E070C4" w:rsidRDefault="005830AA" w:rsidP="005F092A">
            <w:pPr>
              <w:pStyle w:val="TAL"/>
              <w:rPr>
                <w:rFonts w:cs="Arial"/>
                <w:sz w:val="16"/>
                <w:szCs w:val="16"/>
                <w:lang w:eastAsia="en-US"/>
              </w:rPr>
            </w:pPr>
            <w:r w:rsidRPr="00E070C4">
              <w:rPr>
                <w:rFonts w:cs="Arial"/>
                <w:sz w:val="16"/>
                <w:szCs w:val="16"/>
                <w:lang w:eastAsia="en-US"/>
              </w:rPr>
              <w:t>A</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4E" w14:textId="77777777" w:rsidR="005830AA" w:rsidRPr="00E070C4" w:rsidRDefault="005830AA" w:rsidP="005F092A">
            <w:pPr>
              <w:pStyle w:val="TAL"/>
              <w:rPr>
                <w:rFonts w:cs="Arial"/>
                <w:sz w:val="16"/>
                <w:szCs w:val="16"/>
                <w:lang w:val="en-US" w:eastAsia="zh-CN"/>
              </w:rPr>
            </w:pPr>
            <w:r w:rsidRPr="00E070C4">
              <w:rPr>
                <w:rFonts w:cs="Arial"/>
                <w:sz w:val="16"/>
                <w:szCs w:val="16"/>
                <w:lang w:val="en-US" w:eastAsia="zh-CN"/>
              </w:rPr>
              <w:t>CR for adding overlapping band B66 in 36.307 in Rel-14</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4F" w14:textId="77777777" w:rsidR="005830AA" w:rsidRPr="00E070C4" w:rsidRDefault="005830AA" w:rsidP="00CC7E52">
            <w:pPr>
              <w:pStyle w:val="TAL"/>
              <w:rPr>
                <w:rFonts w:cs="Arial"/>
                <w:sz w:val="16"/>
                <w:szCs w:val="16"/>
                <w:lang w:eastAsia="en-US"/>
              </w:rPr>
            </w:pPr>
            <w:r w:rsidRPr="00E070C4">
              <w:rPr>
                <w:rFonts w:cs="Arial"/>
                <w:sz w:val="16"/>
                <w:szCs w:val="16"/>
                <w:lang w:eastAsia="en-US"/>
              </w:rPr>
              <w:t>14.4.0</w:t>
            </w:r>
          </w:p>
        </w:tc>
      </w:tr>
      <w:tr w:rsidR="00E070C4" w:rsidRPr="00E070C4" w14:paraId="01A89559"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51" w14:textId="77777777" w:rsidR="005830AA" w:rsidRPr="00E070C4" w:rsidRDefault="005830AA" w:rsidP="005F092A">
            <w:pPr>
              <w:pStyle w:val="TAL"/>
              <w:rPr>
                <w:rFonts w:cs="Arial"/>
                <w:sz w:val="16"/>
                <w:szCs w:val="16"/>
                <w:lang w:eastAsia="en-US"/>
              </w:rPr>
            </w:pPr>
            <w:r w:rsidRPr="00E070C4">
              <w:rPr>
                <w:rFonts w:cs="Arial"/>
                <w:sz w:val="16"/>
                <w:szCs w:val="16"/>
                <w:lang w:eastAsia="en-US"/>
              </w:rPr>
              <w:t>09/2017</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52" w14:textId="77777777" w:rsidR="005830AA" w:rsidRPr="00E070C4" w:rsidRDefault="005830AA" w:rsidP="005F092A">
            <w:pPr>
              <w:pStyle w:val="TAL"/>
              <w:rPr>
                <w:rFonts w:cs="Arial"/>
                <w:sz w:val="16"/>
                <w:szCs w:val="16"/>
                <w:lang w:eastAsia="en-US"/>
              </w:rPr>
            </w:pPr>
            <w:r w:rsidRPr="00E070C4">
              <w:rPr>
                <w:rFonts w:cs="Arial"/>
                <w:sz w:val="16"/>
                <w:szCs w:val="16"/>
                <w:lang w:eastAsia="en-US"/>
              </w:rPr>
              <w:t>RP-77</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53" w14:textId="77777777" w:rsidR="005830AA" w:rsidRPr="00E070C4" w:rsidRDefault="005830AA" w:rsidP="005F092A">
            <w:pPr>
              <w:pStyle w:val="TAL"/>
              <w:rPr>
                <w:rFonts w:cs="Arial"/>
                <w:sz w:val="16"/>
                <w:szCs w:val="16"/>
                <w:lang w:eastAsia="en-US"/>
              </w:rPr>
            </w:pPr>
            <w:r w:rsidRPr="00E070C4">
              <w:rPr>
                <w:rFonts w:cs="Arial"/>
                <w:sz w:val="16"/>
                <w:szCs w:val="16"/>
                <w:lang w:eastAsia="en-US"/>
              </w:rPr>
              <w:t>RP-172045</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54" w14:textId="77777777" w:rsidR="005830AA" w:rsidRPr="00E070C4" w:rsidRDefault="005830AA" w:rsidP="005F092A">
            <w:pPr>
              <w:pStyle w:val="TAL"/>
              <w:rPr>
                <w:rFonts w:cs="Arial"/>
                <w:sz w:val="16"/>
                <w:szCs w:val="16"/>
                <w:lang w:eastAsia="en-US"/>
              </w:rPr>
            </w:pPr>
            <w:r w:rsidRPr="00E070C4">
              <w:rPr>
                <w:rFonts w:cs="Arial"/>
                <w:sz w:val="16"/>
                <w:szCs w:val="16"/>
                <w:lang w:eastAsia="en-US"/>
              </w:rPr>
              <w:t>4361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55" w14:textId="77777777" w:rsidR="005830AA" w:rsidRPr="00E070C4" w:rsidRDefault="005830AA" w:rsidP="005F092A">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56" w14:textId="77777777" w:rsidR="005830AA" w:rsidRPr="00E070C4" w:rsidRDefault="005830AA" w:rsidP="005F092A">
            <w:pPr>
              <w:pStyle w:val="TAL"/>
              <w:rPr>
                <w:rFonts w:cs="Arial"/>
                <w:sz w:val="16"/>
                <w:szCs w:val="16"/>
                <w:lang w:eastAsia="en-US"/>
              </w:rPr>
            </w:pPr>
            <w:r w:rsidRPr="00E070C4">
              <w:rPr>
                <w:rFonts w:cs="Arial"/>
                <w:sz w:val="16"/>
                <w:szCs w:val="16"/>
                <w:lang w:eastAsia="en-US"/>
              </w:rPr>
              <w:t>B</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57" w14:textId="77777777" w:rsidR="005830AA" w:rsidRPr="00E070C4" w:rsidRDefault="005830AA" w:rsidP="005F092A">
            <w:pPr>
              <w:pStyle w:val="TAL"/>
              <w:rPr>
                <w:rFonts w:cs="Arial"/>
                <w:sz w:val="16"/>
                <w:szCs w:val="16"/>
                <w:lang w:val="en-US" w:eastAsia="zh-CN"/>
              </w:rPr>
            </w:pPr>
            <w:r w:rsidRPr="00E070C4">
              <w:rPr>
                <w:rFonts w:cs="Arial"/>
                <w:sz w:val="16"/>
                <w:szCs w:val="16"/>
                <w:lang w:val="en-US" w:eastAsia="zh-CN"/>
              </w:rPr>
              <w:t>Additional LTE bands for UE category M1 and/or NB1 in Rel-15</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58" w14:textId="77777777" w:rsidR="005830AA" w:rsidRPr="00E070C4" w:rsidRDefault="005830AA" w:rsidP="00CC7E52">
            <w:pPr>
              <w:pStyle w:val="TAL"/>
              <w:rPr>
                <w:rFonts w:cs="Arial"/>
                <w:sz w:val="16"/>
                <w:szCs w:val="16"/>
                <w:lang w:eastAsia="en-US"/>
              </w:rPr>
            </w:pPr>
            <w:r w:rsidRPr="00E070C4">
              <w:rPr>
                <w:rFonts w:cs="Arial"/>
                <w:sz w:val="16"/>
                <w:szCs w:val="16"/>
                <w:lang w:eastAsia="en-US"/>
              </w:rPr>
              <w:t>14.4.0</w:t>
            </w:r>
          </w:p>
        </w:tc>
      </w:tr>
      <w:tr w:rsidR="00E070C4" w:rsidRPr="00E070C4" w14:paraId="01A89562"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5A" w14:textId="77777777" w:rsidR="005830AA" w:rsidRPr="00E070C4" w:rsidRDefault="005830AA" w:rsidP="005F092A">
            <w:pPr>
              <w:pStyle w:val="TAL"/>
              <w:rPr>
                <w:rFonts w:cs="Arial"/>
                <w:sz w:val="16"/>
                <w:szCs w:val="16"/>
                <w:lang w:eastAsia="en-US"/>
              </w:rPr>
            </w:pPr>
            <w:r w:rsidRPr="00E070C4">
              <w:rPr>
                <w:rFonts w:cs="Arial"/>
                <w:sz w:val="16"/>
                <w:szCs w:val="16"/>
                <w:lang w:eastAsia="en-US"/>
              </w:rPr>
              <w:t>09/2017</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5B" w14:textId="77777777" w:rsidR="005830AA" w:rsidRPr="00E070C4" w:rsidRDefault="005830AA" w:rsidP="005F092A">
            <w:pPr>
              <w:pStyle w:val="TAL"/>
              <w:rPr>
                <w:rFonts w:cs="Arial"/>
                <w:sz w:val="16"/>
                <w:szCs w:val="16"/>
                <w:lang w:eastAsia="en-US"/>
              </w:rPr>
            </w:pPr>
            <w:r w:rsidRPr="00E070C4">
              <w:rPr>
                <w:rFonts w:cs="Arial"/>
                <w:sz w:val="16"/>
                <w:szCs w:val="16"/>
                <w:lang w:eastAsia="en-US"/>
              </w:rPr>
              <w:t>RP-77</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5C" w14:textId="77777777" w:rsidR="005830AA" w:rsidRPr="00E070C4" w:rsidRDefault="005830AA" w:rsidP="005F092A">
            <w:pPr>
              <w:pStyle w:val="TAL"/>
              <w:rPr>
                <w:rFonts w:cs="Arial"/>
                <w:sz w:val="16"/>
                <w:szCs w:val="16"/>
                <w:lang w:eastAsia="en-US"/>
              </w:rPr>
            </w:pPr>
            <w:r w:rsidRPr="00E070C4">
              <w:rPr>
                <w:rFonts w:cs="Arial"/>
                <w:sz w:val="16"/>
                <w:szCs w:val="16"/>
                <w:lang w:eastAsia="en-US"/>
              </w:rPr>
              <w:t>RP-172052</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5D" w14:textId="77777777" w:rsidR="005830AA" w:rsidRPr="00E070C4" w:rsidRDefault="005830AA" w:rsidP="005F092A">
            <w:pPr>
              <w:pStyle w:val="TAL"/>
              <w:rPr>
                <w:rFonts w:cs="Arial"/>
                <w:sz w:val="16"/>
                <w:szCs w:val="16"/>
                <w:lang w:eastAsia="en-US"/>
              </w:rPr>
            </w:pPr>
            <w:r w:rsidRPr="00E070C4">
              <w:rPr>
                <w:rFonts w:cs="Arial"/>
                <w:sz w:val="16"/>
                <w:szCs w:val="16"/>
                <w:lang w:eastAsia="en-US"/>
              </w:rPr>
              <w:t>4363</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5E" w14:textId="77777777" w:rsidR="005830AA" w:rsidRPr="00E070C4" w:rsidRDefault="005830AA" w:rsidP="005F092A">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5F" w14:textId="77777777" w:rsidR="005830AA" w:rsidRPr="00E070C4" w:rsidRDefault="005830AA" w:rsidP="005F092A">
            <w:pPr>
              <w:pStyle w:val="TAL"/>
              <w:rPr>
                <w:rFonts w:cs="Arial"/>
                <w:sz w:val="16"/>
                <w:szCs w:val="16"/>
                <w:lang w:eastAsia="en-US"/>
              </w:rPr>
            </w:pPr>
            <w:r w:rsidRPr="00E070C4">
              <w:rPr>
                <w:rFonts w:cs="Arial"/>
                <w:sz w:val="16"/>
                <w:szCs w:val="16"/>
                <w:lang w:eastAsia="en-US"/>
              </w:rPr>
              <w:t>B</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60" w14:textId="77777777" w:rsidR="005830AA" w:rsidRPr="00E070C4" w:rsidRDefault="005830AA" w:rsidP="005F092A">
            <w:pPr>
              <w:pStyle w:val="TAL"/>
              <w:rPr>
                <w:rFonts w:cs="Arial"/>
                <w:sz w:val="16"/>
                <w:szCs w:val="16"/>
                <w:lang w:val="en-US" w:eastAsia="zh-CN"/>
              </w:rPr>
            </w:pPr>
            <w:r w:rsidRPr="00E070C4">
              <w:rPr>
                <w:rFonts w:cs="Arial"/>
                <w:sz w:val="16"/>
                <w:szCs w:val="16"/>
                <w:lang w:val="en-US" w:eastAsia="zh-CN"/>
              </w:rPr>
              <w:t>Additional LTE bands for UE category M2 and/or NB2 in Rel-14</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61" w14:textId="77777777" w:rsidR="005830AA" w:rsidRPr="00E070C4" w:rsidRDefault="005830AA" w:rsidP="00CC7E52">
            <w:pPr>
              <w:pStyle w:val="TAL"/>
              <w:rPr>
                <w:rFonts w:cs="Arial"/>
                <w:sz w:val="16"/>
                <w:szCs w:val="16"/>
                <w:lang w:eastAsia="en-US"/>
              </w:rPr>
            </w:pPr>
            <w:r w:rsidRPr="00E070C4">
              <w:rPr>
                <w:rFonts w:cs="Arial"/>
                <w:sz w:val="16"/>
                <w:szCs w:val="16"/>
                <w:lang w:eastAsia="en-US"/>
              </w:rPr>
              <w:t>14.4.0</w:t>
            </w:r>
          </w:p>
        </w:tc>
      </w:tr>
      <w:tr w:rsidR="00E070C4" w:rsidRPr="00E070C4" w14:paraId="01A8956B"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63" w14:textId="77777777" w:rsidR="00936A57" w:rsidRPr="00E070C4" w:rsidRDefault="00936A57" w:rsidP="005F092A">
            <w:pPr>
              <w:pStyle w:val="TAL"/>
              <w:rPr>
                <w:rFonts w:cs="Arial"/>
                <w:sz w:val="16"/>
                <w:szCs w:val="16"/>
                <w:lang w:eastAsia="en-US"/>
              </w:rPr>
            </w:pPr>
            <w:r w:rsidRPr="00E070C4">
              <w:rPr>
                <w:rFonts w:cs="Arial"/>
                <w:sz w:val="16"/>
                <w:szCs w:val="16"/>
                <w:lang w:eastAsia="en-US"/>
              </w:rPr>
              <w:t>09/2017</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64" w14:textId="77777777" w:rsidR="00936A57" w:rsidRPr="00E070C4" w:rsidRDefault="00936A57" w:rsidP="005F092A">
            <w:pPr>
              <w:pStyle w:val="TAL"/>
              <w:rPr>
                <w:rFonts w:cs="Arial"/>
                <w:sz w:val="16"/>
                <w:szCs w:val="16"/>
                <w:lang w:eastAsia="en-US"/>
              </w:rPr>
            </w:pPr>
            <w:r w:rsidRPr="00E070C4">
              <w:rPr>
                <w:rFonts w:cs="Arial"/>
                <w:sz w:val="16"/>
                <w:szCs w:val="16"/>
                <w:lang w:eastAsia="en-US"/>
              </w:rPr>
              <w:t>RP-77</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65" w14:textId="77777777" w:rsidR="00936A57" w:rsidRPr="00E070C4" w:rsidRDefault="00936A57" w:rsidP="005F092A">
            <w:pPr>
              <w:pStyle w:val="TAL"/>
              <w:rPr>
                <w:rFonts w:cs="Arial"/>
                <w:sz w:val="16"/>
                <w:szCs w:val="16"/>
                <w:lang w:eastAsia="en-US"/>
              </w:rPr>
            </w:pPr>
            <w:r w:rsidRPr="00E070C4">
              <w:rPr>
                <w:rFonts w:cs="Arial"/>
                <w:sz w:val="16"/>
                <w:szCs w:val="16"/>
                <w:lang w:eastAsia="en-US"/>
              </w:rPr>
              <w:t>RP-171953</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66" w14:textId="77777777" w:rsidR="00936A57" w:rsidRPr="00E070C4" w:rsidRDefault="00936A57" w:rsidP="005F092A">
            <w:pPr>
              <w:pStyle w:val="TAL"/>
              <w:rPr>
                <w:rFonts w:cs="Arial"/>
                <w:sz w:val="16"/>
                <w:szCs w:val="16"/>
                <w:lang w:eastAsia="en-US"/>
              </w:rPr>
            </w:pPr>
            <w:r w:rsidRPr="00E070C4">
              <w:rPr>
                <w:rFonts w:cs="Arial"/>
                <w:sz w:val="16"/>
                <w:szCs w:val="16"/>
                <w:lang w:eastAsia="en-US"/>
              </w:rPr>
              <w:t>4355</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67" w14:textId="77777777" w:rsidR="00936A57" w:rsidRPr="00E070C4" w:rsidRDefault="00936A57" w:rsidP="005F092A">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68" w14:textId="77777777" w:rsidR="00936A57" w:rsidRPr="00E070C4" w:rsidRDefault="00936A57" w:rsidP="005F092A">
            <w:pPr>
              <w:pStyle w:val="TAL"/>
              <w:rPr>
                <w:rFonts w:cs="Arial"/>
                <w:sz w:val="16"/>
                <w:szCs w:val="16"/>
                <w:lang w:eastAsia="en-US"/>
              </w:rPr>
            </w:pPr>
            <w:r w:rsidRPr="00E070C4">
              <w:rPr>
                <w:rFonts w:cs="Arial"/>
                <w:sz w:val="16"/>
                <w:szCs w:val="16"/>
                <w:lang w:eastAsia="en-US"/>
              </w:rPr>
              <w:t>B</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69" w14:textId="77777777" w:rsidR="00936A57" w:rsidRPr="00E070C4" w:rsidRDefault="00936A57" w:rsidP="005F092A">
            <w:pPr>
              <w:pStyle w:val="TAL"/>
              <w:rPr>
                <w:rFonts w:cs="Arial"/>
                <w:sz w:val="16"/>
                <w:szCs w:val="16"/>
                <w:lang w:val="en-US" w:eastAsia="zh-CN"/>
              </w:rPr>
            </w:pPr>
            <w:r w:rsidRPr="00E070C4">
              <w:rPr>
                <w:rFonts w:cs="Arial"/>
                <w:sz w:val="16"/>
                <w:szCs w:val="16"/>
                <w:lang w:val="en-US" w:eastAsia="zh-CN"/>
              </w:rPr>
              <w:t>CR on 36.307 on introduction of V2X operating bands in Rel-15</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6A" w14:textId="77777777" w:rsidR="00936A57" w:rsidRPr="00E070C4" w:rsidRDefault="00936A57" w:rsidP="00CC7E52">
            <w:pPr>
              <w:pStyle w:val="TAL"/>
              <w:rPr>
                <w:rFonts w:cs="Arial"/>
                <w:sz w:val="16"/>
                <w:szCs w:val="16"/>
                <w:lang w:eastAsia="en-US"/>
              </w:rPr>
            </w:pPr>
            <w:r w:rsidRPr="00E070C4">
              <w:rPr>
                <w:rFonts w:cs="Arial"/>
                <w:sz w:val="16"/>
                <w:szCs w:val="16"/>
                <w:lang w:eastAsia="en-US"/>
              </w:rPr>
              <w:t>15.0.0</w:t>
            </w:r>
          </w:p>
        </w:tc>
      </w:tr>
      <w:tr w:rsidR="00E070C4" w:rsidRPr="00E070C4" w14:paraId="01A89574"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6C" w14:textId="77777777" w:rsidR="00377466" w:rsidRPr="00E070C4" w:rsidRDefault="00377466" w:rsidP="005F092A">
            <w:pPr>
              <w:pStyle w:val="TAL"/>
              <w:rPr>
                <w:rFonts w:cs="Arial"/>
                <w:sz w:val="16"/>
                <w:szCs w:val="16"/>
                <w:lang w:eastAsia="en-US"/>
              </w:rPr>
            </w:pPr>
            <w:r w:rsidRPr="00E070C4">
              <w:rPr>
                <w:rFonts w:cs="Arial"/>
                <w:sz w:val="16"/>
                <w:szCs w:val="16"/>
                <w:lang w:eastAsia="en-US"/>
              </w:rPr>
              <w:t>09/2017</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6D" w14:textId="77777777" w:rsidR="00377466" w:rsidRPr="00E070C4" w:rsidRDefault="00377466" w:rsidP="005F092A">
            <w:pPr>
              <w:pStyle w:val="TAL"/>
              <w:rPr>
                <w:rFonts w:cs="Arial"/>
                <w:sz w:val="16"/>
                <w:szCs w:val="16"/>
                <w:lang w:eastAsia="en-US"/>
              </w:rPr>
            </w:pPr>
            <w:r w:rsidRPr="00E070C4">
              <w:rPr>
                <w:rFonts w:cs="Arial"/>
                <w:sz w:val="16"/>
                <w:szCs w:val="16"/>
                <w:lang w:eastAsia="en-US"/>
              </w:rPr>
              <w:t>RP-77</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6E" w14:textId="77777777" w:rsidR="00377466" w:rsidRPr="00E070C4" w:rsidRDefault="00377466" w:rsidP="005F092A">
            <w:pPr>
              <w:pStyle w:val="TAL"/>
              <w:rPr>
                <w:rFonts w:cs="Arial"/>
                <w:sz w:val="16"/>
                <w:szCs w:val="16"/>
                <w:lang w:eastAsia="en-US"/>
              </w:rPr>
            </w:pPr>
            <w:r w:rsidRPr="00E070C4">
              <w:rPr>
                <w:rFonts w:cs="Arial"/>
                <w:sz w:val="16"/>
                <w:szCs w:val="16"/>
                <w:lang w:eastAsia="en-US"/>
              </w:rPr>
              <w:t>RP-172053</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6F" w14:textId="77777777" w:rsidR="00377466" w:rsidRPr="00E070C4" w:rsidRDefault="00377466" w:rsidP="005F092A">
            <w:pPr>
              <w:pStyle w:val="TAL"/>
              <w:rPr>
                <w:rFonts w:cs="Arial"/>
                <w:sz w:val="16"/>
                <w:szCs w:val="16"/>
                <w:lang w:eastAsia="en-US"/>
              </w:rPr>
            </w:pPr>
            <w:r w:rsidRPr="00E070C4">
              <w:rPr>
                <w:rFonts w:cs="Arial"/>
                <w:sz w:val="16"/>
                <w:szCs w:val="16"/>
                <w:lang w:eastAsia="en-US"/>
              </w:rPr>
              <w:t>4364</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70" w14:textId="77777777" w:rsidR="00377466" w:rsidRPr="00E070C4" w:rsidRDefault="00377466" w:rsidP="005F092A">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71" w14:textId="77777777" w:rsidR="00377466" w:rsidRPr="00E070C4" w:rsidRDefault="00377466" w:rsidP="005F092A">
            <w:pPr>
              <w:pStyle w:val="TAL"/>
              <w:rPr>
                <w:rFonts w:cs="Arial"/>
                <w:sz w:val="16"/>
                <w:szCs w:val="16"/>
                <w:lang w:eastAsia="en-US"/>
              </w:rPr>
            </w:pPr>
            <w:r w:rsidRPr="00E070C4">
              <w:rPr>
                <w:rFonts w:cs="Arial"/>
                <w:sz w:val="16"/>
                <w:szCs w:val="16"/>
                <w:lang w:eastAsia="en-US"/>
              </w:rPr>
              <w:t>B</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72" w14:textId="77777777" w:rsidR="00377466" w:rsidRPr="00E070C4" w:rsidRDefault="00377466" w:rsidP="005F092A">
            <w:pPr>
              <w:pStyle w:val="TAL"/>
              <w:rPr>
                <w:rFonts w:cs="Arial"/>
                <w:sz w:val="16"/>
                <w:szCs w:val="16"/>
                <w:lang w:val="en-US" w:eastAsia="zh-CN"/>
              </w:rPr>
            </w:pPr>
            <w:r w:rsidRPr="00E070C4">
              <w:rPr>
                <w:rFonts w:cs="Arial"/>
                <w:sz w:val="16"/>
                <w:szCs w:val="16"/>
                <w:lang w:val="en-US" w:eastAsia="zh-CN"/>
              </w:rPr>
              <w:t>Additional LTE bands for UE category M2 and/or NB2 in Rel-15</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73" w14:textId="77777777" w:rsidR="00377466" w:rsidRPr="00E070C4" w:rsidRDefault="00377466" w:rsidP="00CC7E52">
            <w:pPr>
              <w:pStyle w:val="TAL"/>
              <w:rPr>
                <w:rFonts w:cs="Arial"/>
                <w:sz w:val="16"/>
                <w:szCs w:val="16"/>
                <w:lang w:eastAsia="en-US"/>
              </w:rPr>
            </w:pPr>
            <w:r w:rsidRPr="00E070C4">
              <w:rPr>
                <w:rFonts w:cs="Arial"/>
                <w:sz w:val="16"/>
                <w:szCs w:val="16"/>
                <w:lang w:eastAsia="en-US"/>
              </w:rPr>
              <w:t>15.0.0</w:t>
            </w:r>
          </w:p>
        </w:tc>
      </w:tr>
      <w:tr w:rsidR="00E070C4" w:rsidRPr="00E070C4" w14:paraId="01A8957D"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75" w14:textId="77777777" w:rsidR="00540FB6" w:rsidRPr="00E070C4" w:rsidRDefault="00540FB6" w:rsidP="005F092A">
            <w:pPr>
              <w:pStyle w:val="TAL"/>
              <w:rPr>
                <w:rFonts w:cs="Arial"/>
                <w:sz w:val="16"/>
                <w:szCs w:val="16"/>
                <w:lang w:eastAsia="en-US"/>
              </w:rPr>
            </w:pPr>
            <w:r w:rsidRPr="00E070C4">
              <w:rPr>
                <w:rFonts w:cs="Arial"/>
                <w:sz w:val="16"/>
                <w:szCs w:val="16"/>
                <w:lang w:eastAsia="en-US"/>
              </w:rPr>
              <w:t>2018-03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76" w14:textId="77777777" w:rsidR="00540FB6" w:rsidRPr="00E070C4" w:rsidRDefault="00540FB6" w:rsidP="005F092A">
            <w:pPr>
              <w:pStyle w:val="TAL"/>
              <w:rPr>
                <w:rFonts w:cs="Arial"/>
                <w:sz w:val="16"/>
                <w:szCs w:val="16"/>
                <w:lang w:eastAsia="en-US"/>
              </w:rPr>
            </w:pPr>
            <w:r w:rsidRPr="00E070C4">
              <w:rPr>
                <w:rFonts w:cs="Arial"/>
                <w:sz w:val="16"/>
                <w:szCs w:val="16"/>
                <w:lang w:eastAsia="en-US"/>
              </w:rPr>
              <w:t>RAN#79</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77" w14:textId="77777777" w:rsidR="00540FB6" w:rsidRPr="00E070C4" w:rsidRDefault="00540FB6" w:rsidP="005F092A">
            <w:pPr>
              <w:pStyle w:val="TAL"/>
              <w:rPr>
                <w:rFonts w:cs="Arial"/>
                <w:sz w:val="16"/>
                <w:szCs w:val="16"/>
                <w:lang w:eastAsia="en-US"/>
              </w:rPr>
            </w:pPr>
            <w:r w:rsidRPr="00E070C4">
              <w:rPr>
                <w:rFonts w:cs="Arial"/>
                <w:sz w:val="16"/>
                <w:szCs w:val="16"/>
                <w:lang w:eastAsia="en-US"/>
              </w:rPr>
              <w:t>RP-180288</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78" w14:textId="77777777" w:rsidR="00540FB6" w:rsidRPr="00E070C4" w:rsidRDefault="00540FB6" w:rsidP="005F092A">
            <w:pPr>
              <w:pStyle w:val="TAL"/>
              <w:rPr>
                <w:rFonts w:cs="Arial"/>
                <w:sz w:val="16"/>
                <w:szCs w:val="16"/>
                <w:lang w:eastAsia="en-US"/>
              </w:rPr>
            </w:pPr>
            <w:r w:rsidRPr="00E070C4">
              <w:rPr>
                <w:rFonts w:cs="Arial"/>
                <w:sz w:val="16"/>
                <w:szCs w:val="16"/>
                <w:lang w:eastAsia="en-US"/>
              </w:rPr>
              <w:t>4371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79" w14:textId="77777777" w:rsidR="00540FB6" w:rsidRPr="00E070C4" w:rsidRDefault="00540FB6" w:rsidP="005F092A">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7A" w14:textId="77777777" w:rsidR="00540FB6" w:rsidRPr="00E070C4" w:rsidRDefault="00540FB6" w:rsidP="005F092A">
            <w:pPr>
              <w:pStyle w:val="TAL"/>
              <w:rPr>
                <w:rFonts w:cs="Arial"/>
                <w:sz w:val="16"/>
                <w:szCs w:val="16"/>
                <w:lang w:eastAsia="en-US"/>
              </w:rPr>
            </w:pPr>
            <w:r w:rsidRPr="00E070C4">
              <w:rPr>
                <w:rFonts w:cs="Arial"/>
                <w:sz w:val="16"/>
                <w:szCs w:val="16"/>
                <w:lang w:eastAsia="en-US"/>
              </w:rPr>
              <w:t>A</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7B" w14:textId="77777777" w:rsidR="00540FB6" w:rsidRPr="00E070C4" w:rsidRDefault="00540FB6" w:rsidP="005F092A">
            <w:pPr>
              <w:pStyle w:val="TAL"/>
              <w:rPr>
                <w:rFonts w:cs="Arial"/>
                <w:sz w:val="16"/>
                <w:szCs w:val="16"/>
                <w:lang w:val="en-US" w:eastAsia="zh-CN"/>
              </w:rPr>
            </w:pPr>
            <w:r w:rsidRPr="00E070C4">
              <w:rPr>
                <w:rFonts w:cs="Arial"/>
                <w:sz w:val="16"/>
                <w:szCs w:val="16"/>
                <w:lang w:val="en-US" w:eastAsia="zh-CN"/>
              </w:rPr>
              <w:t>Addition of missing features for TS 36.307 REL-15</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7C" w14:textId="77777777" w:rsidR="00540FB6" w:rsidRPr="00E070C4" w:rsidRDefault="00540FB6" w:rsidP="00CC7E52">
            <w:pPr>
              <w:pStyle w:val="TAL"/>
              <w:rPr>
                <w:rFonts w:cs="Arial"/>
                <w:sz w:val="16"/>
                <w:szCs w:val="16"/>
                <w:lang w:eastAsia="en-US"/>
              </w:rPr>
            </w:pPr>
            <w:r w:rsidRPr="00E070C4">
              <w:rPr>
                <w:rFonts w:cs="Arial"/>
                <w:sz w:val="16"/>
                <w:szCs w:val="16"/>
                <w:lang w:eastAsia="en-US"/>
              </w:rPr>
              <w:t>15.1.0</w:t>
            </w:r>
          </w:p>
        </w:tc>
      </w:tr>
      <w:tr w:rsidR="00E070C4" w:rsidRPr="00E070C4" w14:paraId="01A89586"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7E" w14:textId="77777777" w:rsidR="00162A51" w:rsidRPr="00E070C4" w:rsidRDefault="00162A51" w:rsidP="005F092A">
            <w:pPr>
              <w:pStyle w:val="TAL"/>
              <w:rPr>
                <w:rFonts w:cs="Arial"/>
                <w:sz w:val="16"/>
                <w:szCs w:val="16"/>
                <w:lang w:eastAsia="en-US"/>
              </w:rPr>
            </w:pPr>
            <w:r w:rsidRPr="00E070C4">
              <w:rPr>
                <w:rFonts w:cs="Arial"/>
                <w:sz w:val="16"/>
                <w:szCs w:val="16"/>
                <w:lang w:eastAsia="en-US"/>
              </w:rPr>
              <w:t>2018-03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7F" w14:textId="77777777" w:rsidR="00162A51" w:rsidRPr="00E070C4" w:rsidRDefault="00162A51" w:rsidP="005F092A">
            <w:pPr>
              <w:pStyle w:val="TAL"/>
              <w:rPr>
                <w:rFonts w:cs="Arial"/>
                <w:sz w:val="16"/>
                <w:szCs w:val="16"/>
                <w:lang w:eastAsia="en-US"/>
              </w:rPr>
            </w:pPr>
            <w:r w:rsidRPr="00E070C4">
              <w:rPr>
                <w:rFonts w:cs="Arial"/>
                <w:sz w:val="16"/>
                <w:szCs w:val="16"/>
                <w:lang w:eastAsia="en-US"/>
              </w:rPr>
              <w:t>RAN#79</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80" w14:textId="77777777" w:rsidR="00162A51" w:rsidRPr="00E070C4" w:rsidRDefault="00162A51" w:rsidP="005F092A">
            <w:pPr>
              <w:pStyle w:val="TAL"/>
              <w:rPr>
                <w:rFonts w:cs="Arial"/>
                <w:sz w:val="16"/>
                <w:szCs w:val="16"/>
                <w:lang w:eastAsia="en-US"/>
              </w:rPr>
            </w:pPr>
            <w:r w:rsidRPr="00E070C4">
              <w:rPr>
                <w:rFonts w:cs="Arial"/>
                <w:sz w:val="16"/>
                <w:szCs w:val="16"/>
                <w:lang w:eastAsia="en-US"/>
              </w:rPr>
              <w:t>RP-180276</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81" w14:textId="77777777" w:rsidR="00162A51" w:rsidRPr="00E070C4" w:rsidRDefault="00162A51" w:rsidP="005F092A">
            <w:pPr>
              <w:pStyle w:val="TAL"/>
              <w:rPr>
                <w:rFonts w:cs="Arial"/>
                <w:sz w:val="16"/>
                <w:szCs w:val="16"/>
                <w:lang w:eastAsia="en-US"/>
              </w:rPr>
            </w:pPr>
            <w:r w:rsidRPr="00E070C4">
              <w:rPr>
                <w:rFonts w:cs="Arial"/>
                <w:sz w:val="16"/>
                <w:szCs w:val="16"/>
                <w:lang w:eastAsia="en-US"/>
              </w:rPr>
              <w:t>4365</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82" w14:textId="77777777" w:rsidR="00162A51" w:rsidRPr="00E070C4" w:rsidRDefault="00162A51" w:rsidP="005F092A">
            <w:pPr>
              <w:pStyle w:val="TAL"/>
              <w:rPr>
                <w:rFonts w:cs="Arial"/>
                <w:sz w:val="16"/>
                <w:szCs w:val="16"/>
                <w:lang w:eastAsia="en-US"/>
              </w:rPr>
            </w:pPr>
            <w:r w:rsidRPr="00E070C4">
              <w:rPr>
                <w:rFonts w:cs="Arial"/>
                <w:sz w:val="16"/>
                <w:szCs w:val="16"/>
                <w:lang w:eastAsia="en-US"/>
              </w:rPr>
              <w:t>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83" w14:textId="77777777" w:rsidR="00162A51" w:rsidRPr="00E070C4" w:rsidRDefault="00162A51" w:rsidP="005F092A">
            <w:pPr>
              <w:pStyle w:val="TAL"/>
              <w:rPr>
                <w:rFonts w:cs="Arial"/>
                <w:sz w:val="16"/>
                <w:szCs w:val="16"/>
                <w:lang w:eastAsia="en-US"/>
              </w:rPr>
            </w:pPr>
            <w:r w:rsidRPr="00E070C4">
              <w:rPr>
                <w:rFonts w:cs="Arial"/>
                <w:sz w:val="16"/>
                <w:szCs w:val="16"/>
                <w:lang w:eastAsia="en-US"/>
              </w:rPr>
              <w:t>B</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84" w14:textId="77777777" w:rsidR="00162A51" w:rsidRPr="00E070C4" w:rsidRDefault="00162A51" w:rsidP="005F092A">
            <w:pPr>
              <w:pStyle w:val="TAL"/>
              <w:rPr>
                <w:rFonts w:cs="Arial"/>
                <w:sz w:val="16"/>
                <w:szCs w:val="16"/>
                <w:lang w:val="en-US" w:eastAsia="zh-CN"/>
              </w:rPr>
            </w:pPr>
            <w:r w:rsidRPr="00E070C4">
              <w:rPr>
                <w:rFonts w:cs="Arial"/>
                <w:sz w:val="16"/>
                <w:szCs w:val="16"/>
                <w:lang w:val="en-US" w:eastAsia="zh-CN"/>
              </w:rPr>
              <w:t>Introduction of 4UL CA into TS36.307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85" w14:textId="77777777" w:rsidR="00162A51" w:rsidRPr="00E070C4" w:rsidRDefault="00162A51" w:rsidP="00CC7E52">
            <w:pPr>
              <w:pStyle w:val="TAL"/>
              <w:rPr>
                <w:rFonts w:cs="Arial"/>
                <w:sz w:val="16"/>
                <w:szCs w:val="16"/>
                <w:lang w:eastAsia="en-US"/>
              </w:rPr>
            </w:pPr>
            <w:r w:rsidRPr="00E070C4">
              <w:rPr>
                <w:rFonts w:cs="Arial"/>
                <w:sz w:val="16"/>
                <w:szCs w:val="16"/>
                <w:lang w:eastAsia="en-US"/>
              </w:rPr>
              <w:t>15.1.0</w:t>
            </w:r>
          </w:p>
        </w:tc>
      </w:tr>
      <w:tr w:rsidR="00E070C4" w:rsidRPr="00E070C4" w14:paraId="01A8958F"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87" w14:textId="77777777" w:rsidR="00446747" w:rsidRPr="00E070C4" w:rsidRDefault="00446747" w:rsidP="005F092A">
            <w:pPr>
              <w:pStyle w:val="TAL"/>
              <w:rPr>
                <w:rFonts w:cs="Arial"/>
                <w:sz w:val="16"/>
                <w:szCs w:val="16"/>
                <w:lang w:eastAsia="en-US"/>
              </w:rPr>
            </w:pPr>
            <w:r w:rsidRPr="00E070C4">
              <w:rPr>
                <w:rFonts w:cs="Arial"/>
                <w:sz w:val="16"/>
                <w:szCs w:val="16"/>
                <w:lang w:eastAsia="en-US"/>
              </w:rPr>
              <w:t>2018-06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88" w14:textId="77777777" w:rsidR="00446747" w:rsidRPr="00E070C4" w:rsidRDefault="00446747" w:rsidP="00446747">
            <w:pPr>
              <w:pStyle w:val="TAL"/>
              <w:rPr>
                <w:rFonts w:cs="Arial"/>
                <w:sz w:val="16"/>
                <w:szCs w:val="16"/>
                <w:lang w:eastAsia="en-US"/>
              </w:rPr>
            </w:pPr>
            <w:r w:rsidRPr="00E070C4">
              <w:rPr>
                <w:rFonts w:cs="Arial"/>
                <w:sz w:val="16"/>
                <w:szCs w:val="16"/>
                <w:lang w:eastAsia="en-US"/>
              </w:rPr>
              <w:t>RAN#80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89" w14:textId="77777777" w:rsidR="00446747" w:rsidRPr="00E070C4" w:rsidRDefault="00446747" w:rsidP="005F092A">
            <w:pPr>
              <w:pStyle w:val="TAL"/>
              <w:rPr>
                <w:rFonts w:cs="Arial"/>
                <w:sz w:val="16"/>
                <w:szCs w:val="16"/>
                <w:lang w:eastAsia="en-US"/>
              </w:rPr>
            </w:pPr>
            <w:r w:rsidRPr="00E070C4">
              <w:rPr>
                <w:rFonts w:cs="Arial"/>
                <w:sz w:val="16"/>
                <w:szCs w:val="16"/>
                <w:lang w:eastAsia="en-US"/>
              </w:rPr>
              <w:t>RP-181100</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8A" w14:textId="77777777" w:rsidR="00446747" w:rsidRPr="00E070C4" w:rsidRDefault="00446747" w:rsidP="005F092A">
            <w:pPr>
              <w:pStyle w:val="TAL"/>
              <w:rPr>
                <w:rFonts w:cs="Arial"/>
                <w:sz w:val="16"/>
                <w:szCs w:val="16"/>
                <w:lang w:eastAsia="en-US"/>
              </w:rPr>
            </w:pPr>
            <w:r w:rsidRPr="00E070C4">
              <w:rPr>
                <w:rFonts w:cs="Arial"/>
                <w:sz w:val="16"/>
                <w:szCs w:val="16"/>
                <w:lang w:eastAsia="en-US"/>
              </w:rPr>
              <w:t>4381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8B" w14:textId="77777777" w:rsidR="00446747" w:rsidRPr="00E070C4" w:rsidRDefault="00446747" w:rsidP="005F092A">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8C" w14:textId="77777777" w:rsidR="00446747" w:rsidRPr="00E070C4" w:rsidRDefault="00446747" w:rsidP="005F092A">
            <w:pPr>
              <w:pStyle w:val="TAL"/>
              <w:rPr>
                <w:rFonts w:cs="Arial"/>
                <w:sz w:val="16"/>
                <w:szCs w:val="16"/>
                <w:lang w:eastAsia="en-US"/>
              </w:rPr>
            </w:pPr>
            <w:r w:rsidRPr="00E070C4">
              <w:rPr>
                <w:rFonts w:cs="Arial"/>
                <w:sz w:val="16"/>
                <w:szCs w:val="16"/>
                <w:lang w:eastAsia="en-US"/>
              </w:rPr>
              <w:t>B</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8D" w14:textId="77777777" w:rsidR="00446747" w:rsidRPr="00E070C4" w:rsidRDefault="00446747" w:rsidP="005F092A">
            <w:pPr>
              <w:pStyle w:val="TAL"/>
              <w:rPr>
                <w:rFonts w:cs="Arial"/>
                <w:sz w:val="16"/>
                <w:szCs w:val="16"/>
                <w:lang w:val="en-US" w:eastAsia="zh-CN"/>
              </w:rPr>
            </w:pPr>
            <w:r w:rsidRPr="00E070C4">
              <w:rPr>
                <w:rFonts w:cs="Arial"/>
                <w:sz w:val="16"/>
                <w:szCs w:val="16"/>
                <w:lang w:val="en-US" w:eastAsia="zh-CN"/>
              </w:rPr>
              <w:t>TS 36.307 Rel-15</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8E" w14:textId="77777777" w:rsidR="00446747" w:rsidRPr="00E070C4" w:rsidRDefault="00446747" w:rsidP="00CC7E52">
            <w:pPr>
              <w:pStyle w:val="TAL"/>
              <w:rPr>
                <w:rFonts w:cs="Arial"/>
                <w:sz w:val="16"/>
                <w:szCs w:val="16"/>
                <w:lang w:eastAsia="en-US"/>
              </w:rPr>
            </w:pPr>
            <w:r w:rsidRPr="00E070C4">
              <w:rPr>
                <w:rFonts w:cs="Arial"/>
                <w:sz w:val="16"/>
                <w:szCs w:val="16"/>
                <w:lang w:eastAsia="en-US"/>
              </w:rPr>
              <w:t>15.2.0</w:t>
            </w:r>
          </w:p>
        </w:tc>
      </w:tr>
      <w:tr w:rsidR="00E070C4" w:rsidRPr="00E070C4" w14:paraId="01A89598"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90" w14:textId="77777777" w:rsidR="00446747" w:rsidRPr="00E070C4" w:rsidRDefault="00446747" w:rsidP="005F092A">
            <w:pPr>
              <w:pStyle w:val="TAL"/>
              <w:rPr>
                <w:rFonts w:cs="Arial"/>
                <w:sz w:val="16"/>
                <w:szCs w:val="16"/>
                <w:lang w:eastAsia="en-US"/>
              </w:rPr>
            </w:pPr>
            <w:r w:rsidRPr="00E070C4">
              <w:rPr>
                <w:rFonts w:cs="Arial"/>
                <w:sz w:val="16"/>
                <w:szCs w:val="16"/>
                <w:lang w:eastAsia="en-US"/>
              </w:rPr>
              <w:t>2018-06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91" w14:textId="77777777" w:rsidR="00446747" w:rsidRPr="00E070C4" w:rsidRDefault="00446747" w:rsidP="00446747">
            <w:pPr>
              <w:pStyle w:val="TAL"/>
              <w:rPr>
                <w:rFonts w:cs="Arial"/>
                <w:sz w:val="16"/>
                <w:szCs w:val="16"/>
                <w:lang w:eastAsia="en-US"/>
              </w:rPr>
            </w:pPr>
            <w:r w:rsidRPr="00E070C4">
              <w:rPr>
                <w:rFonts w:cs="Arial"/>
                <w:sz w:val="16"/>
                <w:szCs w:val="16"/>
                <w:lang w:eastAsia="en-US"/>
              </w:rPr>
              <w:t>RAN#80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92" w14:textId="77777777" w:rsidR="00446747" w:rsidRPr="00E070C4" w:rsidRDefault="00446747" w:rsidP="005F092A">
            <w:pPr>
              <w:pStyle w:val="TAL"/>
              <w:rPr>
                <w:rFonts w:cs="Arial"/>
                <w:sz w:val="16"/>
                <w:szCs w:val="16"/>
                <w:lang w:eastAsia="en-US"/>
              </w:rPr>
            </w:pPr>
            <w:r w:rsidRPr="00E070C4">
              <w:rPr>
                <w:rFonts w:cs="Arial"/>
                <w:sz w:val="16"/>
                <w:szCs w:val="16"/>
                <w:lang w:eastAsia="en-US"/>
              </w:rPr>
              <w:t>RP-181097</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93" w14:textId="77777777" w:rsidR="00446747" w:rsidRPr="00E070C4" w:rsidRDefault="00446747" w:rsidP="005F092A">
            <w:pPr>
              <w:pStyle w:val="TAL"/>
              <w:rPr>
                <w:rFonts w:cs="Arial"/>
                <w:sz w:val="16"/>
                <w:szCs w:val="16"/>
                <w:lang w:eastAsia="en-US"/>
              </w:rPr>
            </w:pPr>
            <w:r w:rsidRPr="00E070C4">
              <w:rPr>
                <w:rFonts w:cs="Arial"/>
                <w:sz w:val="16"/>
                <w:szCs w:val="16"/>
                <w:lang w:eastAsia="en-US"/>
              </w:rPr>
              <w:t>4389</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94" w14:textId="77777777" w:rsidR="00446747" w:rsidRPr="00E070C4" w:rsidRDefault="00446747" w:rsidP="005F092A">
            <w:pPr>
              <w:pStyle w:val="TAL"/>
              <w:rPr>
                <w:rFonts w:cs="Arial"/>
                <w:sz w:val="16"/>
                <w:szCs w:val="16"/>
                <w:lang w:eastAsia="en-US"/>
              </w:rPr>
            </w:pPr>
            <w:r w:rsidRPr="00E070C4">
              <w:rPr>
                <w:rFonts w:cs="Arial"/>
                <w:sz w:val="16"/>
                <w:szCs w:val="16"/>
                <w:lang w:eastAsia="en-US"/>
              </w:rPr>
              <w:t>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95" w14:textId="77777777" w:rsidR="00446747" w:rsidRPr="00E070C4" w:rsidRDefault="00446747" w:rsidP="005F092A">
            <w:pPr>
              <w:pStyle w:val="TAL"/>
              <w:rPr>
                <w:rFonts w:cs="Arial"/>
                <w:sz w:val="16"/>
                <w:szCs w:val="16"/>
                <w:lang w:eastAsia="en-US"/>
              </w:rPr>
            </w:pPr>
            <w:r w:rsidRPr="00E070C4">
              <w:rPr>
                <w:rFonts w:cs="Arial"/>
                <w:sz w:val="16"/>
                <w:szCs w:val="16"/>
                <w:lang w:eastAsia="en-US"/>
              </w:rPr>
              <w:t>A</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96" w14:textId="77777777" w:rsidR="00446747" w:rsidRPr="00E070C4" w:rsidRDefault="00446747" w:rsidP="005F092A">
            <w:pPr>
              <w:pStyle w:val="TAL"/>
              <w:rPr>
                <w:rFonts w:cs="Arial"/>
                <w:sz w:val="16"/>
                <w:szCs w:val="16"/>
                <w:lang w:val="en-US" w:eastAsia="zh-CN"/>
              </w:rPr>
            </w:pPr>
            <w:r w:rsidRPr="00E070C4">
              <w:rPr>
                <w:rFonts w:cs="Arial"/>
                <w:sz w:val="16"/>
                <w:szCs w:val="16"/>
                <w:lang w:val="en-US" w:eastAsia="zh-CN"/>
              </w:rPr>
              <w:t>TS 36.307 big CR for introduction new band support for 4Rx antenna ports R15</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97" w14:textId="77777777" w:rsidR="00446747" w:rsidRPr="00E070C4" w:rsidRDefault="00446747" w:rsidP="00CC7E52">
            <w:pPr>
              <w:pStyle w:val="TAL"/>
              <w:rPr>
                <w:rFonts w:cs="Arial"/>
                <w:sz w:val="16"/>
                <w:szCs w:val="16"/>
                <w:lang w:eastAsia="en-US"/>
              </w:rPr>
            </w:pPr>
            <w:r w:rsidRPr="00E070C4">
              <w:rPr>
                <w:rFonts w:cs="Arial"/>
                <w:sz w:val="16"/>
                <w:szCs w:val="16"/>
                <w:lang w:eastAsia="en-US"/>
              </w:rPr>
              <w:t>15.2.0</w:t>
            </w:r>
          </w:p>
        </w:tc>
      </w:tr>
      <w:tr w:rsidR="00E070C4" w:rsidRPr="00E070C4" w14:paraId="01A895A1"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99" w14:textId="77777777" w:rsidR="007A1916" w:rsidRPr="00E070C4" w:rsidRDefault="007A1916" w:rsidP="005F092A">
            <w:pPr>
              <w:pStyle w:val="TAL"/>
              <w:rPr>
                <w:rFonts w:cs="Arial"/>
                <w:sz w:val="16"/>
                <w:szCs w:val="16"/>
                <w:lang w:eastAsia="en-US"/>
              </w:rPr>
            </w:pPr>
            <w:r w:rsidRPr="00E070C4">
              <w:rPr>
                <w:rFonts w:cs="Arial"/>
                <w:sz w:val="16"/>
                <w:szCs w:val="16"/>
                <w:lang w:eastAsia="en-US"/>
              </w:rPr>
              <w:t>2018-06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9A" w14:textId="77777777" w:rsidR="007A1916" w:rsidRPr="00E070C4" w:rsidRDefault="007A1916" w:rsidP="00446747">
            <w:pPr>
              <w:pStyle w:val="TAL"/>
              <w:rPr>
                <w:rFonts w:cs="Arial"/>
                <w:sz w:val="16"/>
                <w:szCs w:val="16"/>
                <w:lang w:eastAsia="en-US"/>
              </w:rPr>
            </w:pPr>
            <w:r w:rsidRPr="00E070C4">
              <w:rPr>
                <w:rFonts w:cs="Arial"/>
                <w:sz w:val="16"/>
                <w:szCs w:val="16"/>
                <w:lang w:eastAsia="en-US"/>
              </w:rPr>
              <w:t>RAN#80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9B" w14:textId="77777777" w:rsidR="007A1916" w:rsidRPr="00E070C4" w:rsidRDefault="007A1916" w:rsidP="005F092A">
            <w:pPr>
              <w:pStyle w:val="TAL"/>
              <w:rPr>
                <w:rFonts w:cs="Arial"/>
                <w:sz w:val="16"/>
                <w:szCs w:val="16"/>
                <w:lang w:eastAsia="en-US"/>
              </w:rPr>
            </w:pPr>
            <w:r w:rsidRPr="00E070C4">
              <w:rPr>
                <w:rFonts w:cs="Arial"/>
                <w:sz w:val="16"/>
                <w:szCs w:val="16"/>
                <w:lang w:eastAsia="en-US"/>
              </w:rPr>
              <w:t>RP-181087</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9C" w14:textId="77777777" w:rsidR="007A1916" w:rsidRPr="00E070C4" w:rsidRDefault="007A1916" w:rsidP="005F092A">
            <w:pPr>
              <w:pStyle w:val="TAL"/>
              <w:rPr>
                <w:rFonts w:cs="Arial"/>
                <w:sz w:val="16"/>
                <w:szCs w:val="16"/>
                <w:lang w:eastAsia="en-US"/>
              </w:rPr>
            </w:pPr>
            <w:r w:rsidRPr="00E070C4">
              <w:rPr>
                <w:rFonts w:cs="Arial"/>
                <w:sz w:val="16"/>
                <w:szCs w:val="16"/>
                <w:lang w:eastAsia="en-US"/>
              </w:rPr>
              <w:t>4391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9D" w14:textId="77777777" w:rsidR="007A1916" w:rsidRPr="00E070C4" w:rsidRDefault="007A1916" w:rsidP="005F092A">
            <w:pPr>
              <w:pStyle w:val="TAL"/>
              <w:rPr>
                <w:rFonts w:cs="Arial"/>
                <w:sz w:val="16"/>
                <w:szCs w:val="16"/>
                <w:lang w:eastAsia="en-US"/>
              </w:rPr>
            </w:pPr>
            <w:r w:rsidRPr="00E070C4">
              <w:rPr>
                <w:rFonts w:cs="Arial"/>
                <w:sz w:val="16"/>
                <w:szCs w:val="16"/>
                <w:lang w:eastAsia="en-US"/>
              </w:rPr>
              <w:t>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9E" w14:textId="77777777" w:rsidR="007A1916" w:rsidRPr="00E070C4" w:rsidRDefault="007A1916" w:rsidP="005F092A">
            <w:pPr>
              <w:pStyle w:val="TAL"/>
              <w:rPr>
                <w:rFonts w:cs="Arial"/>
                <w:sz w:val="16"/>
                <w:szCs w:val="16"/>
                <w:lang w:eastAsia="en-US"/>
              </w:rPr>
            </w:pPr>
            <w:r w:rsidRPr="00E070C4">
              <w:rPr>
                <w:rFonts w:cs="Arial"/>
                <w:sz w:val="16"/>
                <w:szCs w:val="16"/>
                <w:lang w:eastAsia="en-US"/>
              </w:rPr>
              <w:t>A</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9F" w14:textId="77777777" w:rsidR="007A1916" w:rsidRPr="00E070C4" w:rsidRDefault="007A1916" w:rsidP="005F092A">
            <w:pPr>
              <w:pStyle w:val="TAL"/>
              <w:rPr>
                <w:rFonts w:cs="Arial"/>
                <w:sz w:val="16"/>
                <w:szCs w:val="16"/>
                <w:lang w:val="en-US" w:eastAsia="zh-CN"/>
              </w:rPr>
            </w:pPr>
            <w:r w:rsidRPr="00E070C4">
              <w:rPr>
                <w:rFonts w:cs="Arial"/>
                <w:sz w:val="16"/>
                <w:szCs w:val="16"/>
                <w:lang w:val="en-US" w:eastAsia="zh-CN"/>
              </w:rPr>
              <w:t>TS 36.307 big CR for introduction new band support for 8Rx antenna ports R15</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A0" w14:textId="77777777" w:rsidR="007A1916" w:rsidRPr="00E070C4" w:rsidRDefault="007A1916" w:rsidP="00CC7E52">
            <w:pPr>
              <w:pStyle w:val="TAL"/>
              <w:rPr>
                <w:rFonts w:cs="Arial"/>
                <w:sz w:val="16"/>
                <w:szCs w:val="16"/>
                <w:lang w:eastAsia="en-US"/>
              </w:rPr>
            </w:pPr>
            <w:r w:rsidRPr="00E070C4">
              <w:rPr>
                <w:rFonts w:cs="Arial"/>
                <w:sz w:val="16"/>
                <w:szCs w:val="16"/>
                <w:lang w:eastAsia="en-US"/>
              </w:rPr>
              <w:t>15.2.0</w:t>
            </w:r>
          </w:p>
        </w:tc>
      </w:tr>
      <w:tr w:rsidR="00E070C4" w:rsidRPr="00E070C4" w14:paraId="01A895AA"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A2" w14:textId="77777777" w:rsidR="00131674" w:rsidRPr="00E070C4" w:rsidRDefault="00131674" w:rsidP="005F092A">
            <w:pPr>
              <w:pStyle w:val="TAL"/>
              <w:rPr>
                <w:rFonts w:cs="Arial"/>
                <w:sz w:val="16"/>
                <w:szCs w:val="16"/>
                <w:lang w:eastAsia="en-US"/>
              </w:rPr>
            </w:pPr>
            <w:r w:rsidRPr="00E070C4">
              <w:rPr>
                <w:rFonts w:cs="Arial"/>
                <w:sz w:val="16"/>
                <w:szCs w:val="16"/>
                <w:lang w:eastAsia="en-US"/>
              </w:rPr>
              <w:t>2018-06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A3" w14:textId="77777777" w:rsidR="00131674" w:rsidRPr="00E070C4" w:rsidRDefault="00131674" w:rsidP="00446747">
            <w:pPr>
              <w:pStyle w:val="TAL"/>
              <w:rPr>
                <w:rFonts w:cs="Arial"/>
                <w:sz w:val="16"/>
                <w:szCs w:val="16"/>
                <w:lang w:eastAsia="en-US"/>
              </w:rPr>
            </w:pPr>
            <w:r w:rsidRPr="00E070C4">
              <w:rPr>
                <w:rFonts w:cs="Arial"/>
                <w:sz w:val="16"/>
                <w:szCs w:val="16"/>
                <w:lang w:eastAsia="en-US"/>
              </w:rPr>
              <w:t>RAN#80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A4" w14:textId="77777777" w:rsidR="00131674" w:rsidRPr="00E070C4" w:rsidRDefault="00131674" w:rsidP="005F092A">
            <w:pPr>
              <w:pStyle w:val="TAL"/>
              <w:rPr>
                <w:rFonts w:cs="Arial"/>
                <w:sz w:val="16"/>
                <w:szCs w:val="16"/>
                <w:lang w:eastAsia="en-US"/>
              </w:rPr>
            </w:pPr>
            <w:r w:rsidRPr="00E070C4">
              <w:rPr>
                <w:rFonts w:cs="Arial"/>
                <w:sz w:val="16"/>
                <w:szCs w:val="16"/>
                <w:lang w:eastAsia="en-US"/>
              </w:rPr>
              <w:t>RP-181110</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A5" w14:textId="77777777" w:rsidR="00131674" w:rsidRPr="00E070C4" w:rsidRDefault="00131674" w:rsidP="005F092A">
            <w:pPr>
              <w:pStyle w:val="TAL"/>
              <w:rPr>
                <w:rFonts w:cs="Arial"/>
                <w:sz w:val="16"/>
                <w:szCs w:val="16"/>
                <w:lang w:eastAsia="en-US"/>
              </w:rPr>
            </w:pPr>
            <w:r w:rsidRPr="00E070C4">
              <w:rPr>
                <w:rFonts w:cs="Arial"/>
                <w:sz w:val="16"/>
                <w:szCs w:val="16"/>
                <w:lang w:eastAsia="en-US"/>
              </w:rPr>
              <w:t>4394</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A6" w14:textId="77777777" w:rsidR="00131674" w:rsidRPr="00E070C4" w:rsidRDefault="00131674" w:rsidP="005F092A">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A7" w14:textId="77777777" w:rsidR="00131674" w:rsidRPr="00E070C4" w:rsidRDefault="00131674" w:rsidP="005F092A">
            <w:pPr>
              <w:pStyle w:val="TAL"/>
              <w:rPr>
                <w:rFonts w:cs="Arial"/>
                <w:sz w:val="16"/>
                <w:szCs w:val="16"/>
                <w:lang w:eastAsia="en-US"/>
              </w:rPr>
            </w:pPr>
            <w:r w:rsidRPr="00E070C4">
              <w:rPr>
                <w:rFonts w:cs="Arial"/>
                <w:sz w:val="16"/>
                <w:szCs w:val="16"/>
                <w:lang w:eastAsia="en-US"/>
              </w:rPr>
              <w:t>A</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A8" w14:textId="77777777" w:rsidR="00131674" w:rsidRPr="00E070C4" w:rsidRDefault="00131674" w:rsidP="005F092A">
            <w:pPr>
              <w:pStyle w:val="TAL"/>
              <w:rPr>
                <w:rFonts w:cs="Arial"/>
                <w:sz w:val="16"/>
                <w:szCs w:val="16"/>
                <w:lang w:val="en-US" w:eastAsia="zh-CN"/>
              </w:rPr>
            </w:pPr>
            <w:r w:rsidRPr="00E070C4">
              <w:rPr>
                <w:rFonts w:cs="Arial"/>
                <w:sz w:val="16"/>
                <w:szCs w:val="16"/>
                <w:lang w:val="en-US" w:eastAsia="zh-CN"/>
              </w:rPr>
              <w:t>CR for adding LAA SDR tests for release independent R15</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A9" w14:textId="77777777" w:rsidR="00131674" w:rsidRPr="00E070C4" w:rsidRDefault="00131674" w:rsidP="00CC7E52">
            <w:pPr>
              <w:pStyle w:val="TAL"/>
              <w:rPr>
                <w:rFonts w:cs="Arial"/>
                <w:sz w:val="16"/>
                <w:szCs w:val="16"/>
                <w:lang w:eastAsia="en-US"/>
              </w:rPr>
            </w:pPr>
            <w:r w:rsidRPr="00E070C4">
              <w:rPr>
                <w:rFonts w:cs="Arial"/>
                <w:sz w:val="16"/>
                <w:szCs w:val="16"/>
                <w:lang w:eastAsia="en-US"/>
              </w:rPr>
              <w:t>15.2.0</w:t>
            </w:r>
          </w:p>
        </w:tc>
      </w:tr>
      <w:tr w:rsidR="00E070C4" w:rsidRPr="00E070C4" w14:paraId="01A895B3"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AB" w14:textId="77777777" w:rsidR="00131674" w:rsidRPr="00E070C4" w:rsidRDefault="00131674" w:rsidP="005F092A">
            <w:pPr>
              <w:pStyle w:val="TAL"/>
              <w:rPr>
                <w:rFonts w:cs="Arial"/>
                <w:sz w:val="16"/>
                <w:szCs w:val="16"/>
                <w:lang w:eastAsia="en-US"/>
              </w:rPr>
            </w:pPr>
            <w:r w:rsidRPr="00E070C4">
              <w:rPr>
                <w:rFonts w:cs="Arial"/>
                <w:sz w:val="16"/>
                <w:szCs w:val="16"/>
                <w:lang w:eastAsia="en-US"/>
              </w:rPr>
              <w:t>2018-06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AC" w14:textId="77777777" w:rsidR="00131674" w:rsidRPr="00E070C4" w:rsidRDefault="00131674" w:rsidP="00446747">
            <w:pPr>
              <w:pStyle w:val="TAL"/>
              <w:rPr>
                <w:rFonts w:cs="Arial"/>
                <w:sz w:val="16"/>
                <w:szCs w:val="16"/>
                <w:lang w:eastAsia="en-US"/>
              </w:rPr>
            </w:pPr>
            <w:r w:rsidRPr="00E070C4">
              <w:rPr>
                <w:rFonts w:cs="Arial"/>
                <w:sz w:val="16"/>
                <w:szCs w:val="16"/>
                <w:lang w:eastAsia="en-US"/>
              </w:rPr>
              <w:t>RAN#80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AD" w14:textId="77777777" w:rsidR="00131674" w:rsidRPr="00E070C4" w:rsidRDefault="00131674" w:rsidP="005F092A">
            <w:pPr>
              <w:pStyle w:val="TAL"/>
              <w:rPr>
                <w:rFonts w:cs="Arial"/>
                <w:sz w:val="16"/>
                <w:szCs w:val="16"/>
                <w:lang w:eastAsia="en-US"/>
              </w:rPr>
            </w:pPr>
            <w:r w:rsidRPr="00E070C4">
              <w:rPr>
                <w:rFonts w:cs="Arial"/>
                <w:sz w:val="16"/>
                <w:szCs w:val="16"/>
                <w:lang w:eastAsia="en-US"/>
              </w:rPr>
              <w:t>RP-181095</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AE" w14:textId="77777777" w:rsidR="00131674" w:rsidRPr="00E070C4" w:rsidRDefault="00131674" w:rsidP="005F092A">
            <w:pPr>
              <w:pStyle w:val="TAL"/>
              <w:rPr>
                <w:rFonts w:cs="Arial"/>
                <w:sz w:val="16"/>
                <w:szCs w:val="16"/>
                <w:lang w:eastAsia="en-US"/>
              </w:rPr>
            </w:pPr>
            <w:r w:rsidRPr="00E070C4">
              <w:rPr>
                <w:rFonts w:cs="Arial"/>
                <w:sz w:val="16"/>
                <w:szCs w:val="16"/>
                <w:lang w:eastAsia="en-US"/>
              </w:rPr>
              <w:t>4400</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AF" w14:textId="77777777" w:rsidR="00131674" w:rsidRPr="00E070C4" w:rsidRDefault="00131674" w:rsidP="005F092A">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B0" w14:textId="77777777" w:rsidR="00131674" w:rsidRPr="00E070C4" w:rsidRDefault="00131674" w:rsidP="005F092A">
            <w:pPr>
              <w:pStyle w:val="TAL"/>
              <w:rPr>
                <w:rFonts w:cs="Arial"/>
                <w:sz w:val="16"/>
                <w:szCs w:val="16"/>
                <w:lang w:eastAsia="en-US"/>
              </w:rPr>
            </w:pPr>
            <w:r w:rsidRPr="00E070C4">
              <w:rPr>
                <w:rFonts w:cs="Arial"/>
                <w:sz w:val="16"/>
                <w:szCs w:val="16"/>
                <w:lang w:eastAsia="en-US"/>
              </w:rPr>
              <w:t>B</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B1" w14:textId="77777777" w:rsidR="00131674" w:rsidRPr="00E070C4" w:rsidRDefault="00131674" w:rsidP="005F092A">
            <w:pPr>
              <w:pStyle w:val="TAL"/>
              <w:rPr>
                <w:rFonts w:cs="Arial"/>
                <w:sz w:val="16"/>
                <w:szCs w:val="16"/>
                <w:lang w:val="en-US" w:eastAsia="zh-CN"/>
              </w:rPr>
            </w:pPr>
            <w:r w:rsidRPr="00E070C4">
              <w:rPr>
                <w:rFonts w:cs="Arial"/>
                <w:sz w:val="16"/>
                <w:szCs w:val="16"/>
                <w:lang w:val="en-US" w:eastAsia="zh-CN"/>
              </w:rPr>
              <w:t>Introduction of 3UL CA into TS36.307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B2" w14:textId="77777777" w:rsidR="00131674" w:rsidRPr="00E070C4" w:rsidRDefault="00131674" w:rsidP="00CC7E52">
            <w:pPr>
              <w:pStyle w:val="TAL"/>
              <w:rPr>
                <w:rFonts w:cs="Arial"/>
                <w:sz w:val="16"/>
                <w:szCs w:val="16"/>
                <w:lang w:eastAsia="en-US"/>
              </w:rPr>
            </w:pPr>
            <w:r w:rsidRPr="00E070C4">
              <w:rPr>
                <w:rFonts w:cs="Arial"/>
                <w:sz w:val="16"/>
                <w:szCs w:val="16"/>
                <w:lang w:eastAsia="en-US"/>
              </w:rPr>
              <w:t>15.2.0</w:t>
            </w:r>
          </w:p>
        </w:tc>
      </w:tr>
      <w:tr w:rsidR="00E070C4" w:rsidRPr="00E070C4" w14:paraId="01A895BC"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B4" w14:textId="77777777" w:rsidR="000939DB" w:rsidRPr="00E070C4" w:rsidRDefault="000939DB" w:rsidP="005F092A">
            <w:pPr>
              <w:pStyle w:val="TAL"/>
              <w:rPr>
                <w:rFonts w:cs="Arial"/>
                <w:sz w:val="16"/>
                <w:szCs w:val="16"/>
                <w:lang w:eastAsia="en-US"/>
              </w:rPr>
            </w:pPr>
            <w:r w:rsidRPr="00E070C4">
              <w:rPr>
                <w:rFonts w:cs="Arial"/>
                <w:sz w:val="16"/>
                <w:szCs w:val="16"/>
                <w:lang w:eastAsia="en-US"/>
              </w:rPr>
              <w:t>2018-06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B5" w14:textId="77777777" w:rsidR="000939DB" w:rsidRPr="00E070C4" w:rsidRDefault="000939DB" w:rsidP="00446747">
            <w:pPr>
              <w:pStyle w:val="TAL"/>
              <w:rPr>
                <w:rFonts w:cs="Arial"/>
                <w:sz w:val="16"/>
                <w:szCs w:val="16"/>
                <w:lang w:eastAsia="en-US"/>
              </w:rPr>
            </w:pPr>
            <w:r w:rsidRPr="00E070C4">
              <w:rPr>
                <w:rFonts w:cs="Arial"/>
                <w:sz w:val="16"/>
                <w:szCs w:val="16"/>
                <w:lang w:eastAsia="en-US"/>
              </w:rPr>
              <w:t>RAN#80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B6" w14:textId="77777777" w:rsidR="000939DB" w:rsidRPr="00E070C4" w:rsidRDefault="000939DB" w:rsidP="005F092A">
            <w:pPr>
              <w:pStyle w:val="TAL"/>
              <w:rPr>
                <w:rFonts w:cs="Arial"/>
                <w:sz w:val="16"/>
                <w:szCs w:val="16"/>
                <w:lang w:eastAsia="en-US"/>
              </w:rPr>
            </w:pPr>
            <w:r w:rsidRPr="00E070C4">
              <w:rPr>
                <w:rFonts w:cs="Arial"/>
                <w:sz w:val="16"/>
                <w:szCs w:val="16"/>
                <w:lang w:eastAsia="en-US"/>
              </w:rPr>
              <w:t>RP-181096</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B7" w14:textId="77777777" w:rsidR="000939DB" w:rsidRPr="00E070C4" w:rsidRDefault="000939DB" w:rsidP="005F092A">
            <w:pPr>
              <w:pStyle w:val="TAL"/>
              <w:rPr>
                <w:rFonts w:cs="Arial"/>
                <w:sz w:val="16"/>
                <w:szCs w:val="16"/>
                <w:lang w:eastAsia="en-US"/>
              </w:rPr>
            </w:pPr>
            <w:r w:rsidRPr="00E070C4">
              <w:rPr>
                <w:rFonts w:cs="Arial"/>
                <w:sz w:val="16"/>
                <w:szCs w:val="16"/>
                <w:lang w:eastAsia="en-US"/>
              </w:rPr>
              <w:t>4402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B8" w14:textId="77777777" w:rsidR="000939DB" w:rsidRPr="00E070C4" w:rsidRDefault="000939DB" w:rsidP="005F092A">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B9" w14:textId="77777777" w:rsidR="000939DB" w:rsidRPr="00E070C4" w:rsidRDefault="000939DB" w:rsidP="005F092A">
            <w:pPr>
              <w:pStyle w:val="TAL"/>
              <w:rPr>
                <w:rFonts w:cs="Arial"/>
                <w:sz w:val="16"/>
                <w:szCs w:val="16"/>
                <w:lang w:eastAsia="en-US"/>
              </w:rPr>
            </w:pPr>
            <w:r w:rsidRPr="00E070C4">
              <w:rPr>
                <w:rFonts w:cs="Arial"/>
                <w:sz w:val="16"/>
                <w:szCs w:val="16"/>
                <w:lang w:eastAsia="en-US"/>
              </w:rPr>
              <w:t>A</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BA" w14:textId="77777777" w:rsidR="000939DB" w:rsidRPr="00E070C4" w:rsidRDefault="000939DB" w:rsidP="005F092A">
            <w:pPr>
              <w:pStyle w:val="TAL"/>
              <w:rPr>
                <w:rFonts w:cs="Arial"/>
                <w:sz w:val="16"/>
                <w:szCs w:val="16"/>
                <w:lang w:val="en-US" w:eastAsia="zh-CN"/>
              </w:rPr>
            </w:pPr>
            <w:r w:rsidRPr="00E070C4">
              <w:rPr>
                <w:rFonts w:cs="Arial"/>
                <w:sz w:val="16"/>
                <w:szCs w:val="16"/>
                <w:lang w:val="en-US" w:eastAsia="zh-CN"/>
              </w:rPr>
              <w:t>CR on new V2X band combinations and eV2X feature in TS36.307 rel-15</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BB" w14:textId="77777777" w:rsidR="000939DB" w:rsidRPr="00E070C4" w:rsidRDefault="000939DB" w:rsidP="00CC7E52">
            <w:pPr>
              <w:pStyle w:val="TAL"/>
              <w:rPr>
                <w:rFonts w:cs="Arial"/>
                <w:sz w:val="16"/>
                <w:szCs w:val="16"/>
                <w:lang w:eastAsia="en-US"/>
              </w:rPr>
            </w:pPr>
            <w:r w:rsidRPr="00E070C4">
              <w:rPr>
                <w:rFonts w:cs="Arial"/>
                <w:sz w:val="16"/>
                <w:szCs w:val="16"/>
                <w:lang w:eastAsia="en-US"/>
              </w:rPr>
              <w:t>15.2.0</w:t>
            </w:r>
          </w:p>
        </w:tc>
      </w:tr>
      <w:tr w:rsidR="00E070C4" w:rsidRPr="00E070C4" w14:paraId="01A895C5"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BD" w14:textId="77777777" w:rsidR="00611E39" w:rsidRPr="00E070C4" w:rsidRDefault="00611E39" w:rsidP="005F092A">
            <w:pPr>
              <w:pStyle w:val="TAL"/>
              <w:rPr>
                <w:rFonts w:cs="Arial"/>
                <w:sz w:val="16"/>
                <w:szCs w:val="16"/>
                <w:lang w:eastAsia="en-US"/>
              </w:rPr>
            </w:pPr>
            <w:r w:rsidRPr="00E070C4">
              <w:rPr>
                <w:rFonts w:cs="Arial"/>
                <w:sz w:val="16"/>
                <w:szCs w:val="16"/>
                <w:lang w:eastAsia="en-US"/>
              </w:rPr>
              <w:t>2018-06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BE" w14:textId="77777777" w:rsidR="00611E39" w:rsidRPr="00E070C4" w:rsidRDefault="00611E39" w:rsidP="00446747">
            <w:pPr>
              <w:pStyle w:val="TAL"/>
              <w:rPr>
                <w:rFonts w:cs="Arial"/>
                <w:sz w:val="16"/>
                <w:szCs w:val="16"/>
                <w:lang w:eastAsia="en-US"/>
              </w:rPr>
            </w:pPr>
            <w:r w:rsidRPr="00E070C4">
              <w:rPr>
                <w:rFonts w:cs="Arial"/>
                <w:sz w:val="16"/>
                <w:szCs w:val="16"/>
                <w:lang w:eastAsia="en-US"/>
              </w:rPr>
              <w:t>RAN#80</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BF" w14:textId="77777777" w:rsidR="00611E39" w:rsidRPr="00E070C4" w:rsidRDefault="00611E39" w:rsidP="005F092A">
            <w:pPr>
              <w:pStyle w:val="TAL"/>
              <w:rPr>
                <w:rFonts w:cs="Arial"/>
                <w:sz w:val="16"/>
                <w:szCs w:val="16"/>
                <w:lang w:eastAsia="en-US"/>
              </w:rPr>
            </w:pPr>
            <w:r w:rsidRPr="00E070C4">
              <w:rPr>
                <w:rFonts w:cs="Arial"/>
                <w:sz w:val="16"/>
                <w:szCs w:val="16"/>
                <w:lang w:eastAsia="en-US"/>
              </w:rPr>
              <w:t>RP-181093</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C0" w14:textId="77777777" w:rsidR="00611E39" w:rsidRPr="00E070C4" w:rsidRDefault="00611E39" w:rsidP="005F092A">
            <w:pPr>
              <w:pStyle w:val="TAL"/>
              <w:rPr>
                <w:rFonts w:cs="Arial"/>
                <w:sz w:val="16"/>
                <w:szCs w:val="16"/>
                <w:lang w:eastAsia="en-US"/>
              </w:rPr>
            </w:pPr>
            <w:r w:rsidRPr="00E070C4">
              <w:rPr>
                <w:rFonts w:cs="Arial"/>
                <w:sz w:val="16"/>
                <w:szCs w:val="16"/>
                <w:lang w:eastAsia="en-US"/>
              </w:rPr>
              <w:t>4403</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C1" w14:textId="77777777" w:rsidR="00611E39" w:rsidRPr="00E070C4" w:rsidRDefault="00611E39" w:rsidP="005F092A">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C2" w14:textId="77777777" w:rsidR="00611E39" w:rsidRPr="00E070C4" w:rsidRDefault="00611E39" w:rsidP="005F092A">
            <w:pPr>
              <w:pStyle w:val="TAL"/>
              <w:rPr>
                <w:rFonts w:cs="Arial"/>
                <w:sz w:val="16"/>
                <w:szCs w:val="16"/>
                <w:lang w:eastAsia="en-US"/>
              </w:rPr>
            </w:pPr>
            <w:r w:rsidRPr="00E070C4">
              <w:rPr>
                <w:rFonts w:cs="Arial"/>
                <w:sz w:val="16"/>
                <w:szCs w:val="16"/>
                <w:lang w:eastAsia="en-US"/>
              </w:rPr>
              <w:t>B</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C3" w14:textId="77777777" w:rsidR="00611E39" w:rsidRPr="00E070C4" w:rsidRDefault="00611E39" w:rsidP="005F092A">
            <w:pPr>
              <w:pStyle w:val="TAL"/>
              <w:rPr>
                <w:rFonts w:cs="Arial"/>
                <w:sz w:val="16"/>
                <w:szCs w:val="16"/>
                <w:lang w:val="en-US" w:eastAsia="zh-CN"/>
              </w:rPr>
            </w:pPr>
            <w:r w:rsidRPr="00E070C4">
              <w:rPr>
                <w:rFonts w:cs="Arial"/>
                <w:sz w:val="16"/>
                <w:szCs w:val="16"/>
                <w:lang w:val="en-US" w:eastAsia="zh-CN"/>
              </w:rPr>
              <w:t>Introduction of 1UL and more than 5DL CA into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C4" w14:textId="77777777" w:rsidR="00611E39" w:rsidRPr="00E070C4" w:rsidRDefault="00611E39" w:rsidP="00CC7E52">
            <w:pPr>
              <w:pStyle w:val="TAL"/>
              <w:rPr>
                <w:rFonts w:cs="Arial"/>
                <w:sz w:val="16"/>
                <w:szCs w:val="16"/>
                <w:lang w:eastAsia="en-US"/>
              </w:rPr>
            </w:pPr>
            <w:r w:rsidRPr="00E070C4">
              <w:rPr>
                <w:rFonts w:cs="Arial"/>
                <w:sz w:val="16"/>
                <w:szCs w:val="16"/>
                <w:lang w:eastAsia="en-US"/>
              </w:rPr>
              <w:t>15.2.0</w:t>
            </w:r>
          </w:p>
        </w:tc>
      </w:tr>
      <w:tr w:rsidR="00E070C4" w:rsidRPr="00E070C4" w14:paraId="01A895CE"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C6" w14:textId="77777777" w:rsidR="000623BC" w:rsidRPr="00E070C4" w:rsidRDefault="000623BC" w:rsidP="000623BC">
            <w:pPr>
              <w:pStyle w:val="TAL"/>
              <w:rPr>
                <w:rFonts w:cs="Arial"/>
                <w:sz w:val="16"/>
                <w:szCs w:val="16"/>
                <w:lang w:eastAsia="en-US"/>
              </w:rPr>
            </w:pPr>
            <w:r w:rsidRPr="00E070C4">
              <w:rPr>
                <w:rFonts w:cs="Arial"/>
                <w:sz w:val="16"/>
                <w:szCs w:val="16"/>
                <w:lang w:eastAsia="en-US"/>
              </w:rPr>
              <w:t>2018-09</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C7" w14:textId="77777777" w:rsidR="000623BC" w:rsidRPr="00E070C4" w:rsidRDefault="000623BC" w:rsidP="000623BC">
            <w:pPr>
              <w:pStyle w:val="TAL"/>
              <w:rPr>
                <w:rFonts w:cs="Arial"/>
                <w:sz w:val="16"/>
                <w:szCs w:val="16"/>
                <w:lang w:eastAsia="en-US"/>
              </w:rPr>
            </w:pPr>
            <w:r w:rsidRPr="00E070C4">
              <w:rPr>
                <w:rFonts w:cs="Arial"/>
                <w:sz w:val="16"/>
                <w:szCs w:val="16"/>
                <w:lang w:eastAsia="en-US"/>
              </w:rPr>
              <w:t>RAN#81</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C8" w14:textId="77777777" w:rsidR="000623BC" w:rsidRPr="00E070C4" w:rsidRDefault="0094764D" w:rsidP="000623BC">
            <w:pPr>
              <w:pStyle w:val="TAL"/>
              <w:rPr>
                <w:rFonts w:cs="Arial"/>
                <w:sz w:val="16"/>
                <w:szCs w:val="16"/>
                <w:lang w:eastAsia="en-US"/>
              </w:rPr>
            </w:pPr>
            <w:r w:rsidRPr="00E070C4">
              <w:rPr>
                <w:rFonts w:cs="Arial"/>
                <w:sz w:val="16"/>
                <w:szCs w:val="16"/>
                <w:lang w:eastAsia="en-US"/>
              </w:rPr>
              <w:t>RP-181916</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C9" w14:textId="77777777" w:rsidR="000623BC" w:rsidRPr="00E070C4" w:rsidRDefault="000623BC" w:rsidP="000623BC">
            <w:pPr>
              <w:pStyle w:val="TAL"/>
              <w:rPr>
                <w:rFonts w:cs="Arial"/>
                <w:sz w:val="16"/>
                <w:szCs w:val="16"/>
                <w:lang w:eastAsia="en-US"/>
              </w:rPr>
            </w:pPr>
            <w:r w:rsidRPr="00E070C4">
              <w:rPr>
                <w:rFonts w:cs="Arial"/>
                <w:sz w:val="16"/>
                <w:szCs w:val="16"/>
                <w:lang w:eastAsia="en-US"/>
              </w:rPr>
              <w:t>4406</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CA" w14:textId="77777777" w:rsidR="000623BC" w:rsidRPr="00E070C4" w:rsidRDefault="000623BC" w:rsidP="000623BC">
            <w:pPr>
              <w:pStyle w:val="TAL"/>
              <w:rPr>
                <w:rFonts w:cs="Arial"/>
                <w:sz w:val="16"/>
                <w:szCs w:val="16"/>
                <w:lang w:eastAsia="en-US"/>
              </w:rPr>
            </w:pPr>
            <w:r w:rsidRPr="00E070C4">
              <w:rPr>
                <w:rFonts w:cs="Arial"/>
                <w:sz w:val="16"/>
                <w:szCs w:val="16"/>
                <w:lang w:eastAsia="en-US"/>
              </w:rPr>
              <w:t>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CB" w14:textId="77777777" w:rsidR="000623BC" w:rsidRPr="00E070C4" w:rsidRDefault="000623BC" w:rsidP="000623BC">
            <w:pPr>
              <w:pStyle w:val="TAL"/>
              <w:rPr>
                <w:rFonts w:cs="Arial"/>
                <w:sz w:val="16"/>
                <w:szCs w:val="16"/>
                <w:lang w:eastAsia="en-US"/>
              </w:rPr>
            </w:pPr>
            <w:r w:rsidRPr="00E070C4">
              <w:rPr>
                <w:rFonts w:cs="Arial"/>
                <w:sz w:val="16"/>
                <w:szCs w:val="16"/>
                <w:lang w:eastAsia="en-US"/>
              </w:rPr>
              <w:t>A</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CC" w14:textId="77777777" w:rsidR="000623BC" w:rsidRPr="00E070C4" w:rsidRDefault="0094764D" w:rsidP="000623BC">
            <w:pPr>
              <w:pStyle w:val="TAL"/>
              <w:rPr>
                <w:rFonts w:cs="Arial"/>
                <w:sz w:val="16"/>
                <w:szCs w:val="16"/>
                <w:lang w:val="en-US" w:eastAsia="zh-CN"/>
              </w:rPr>
            </w:pPr>
            <w:r w:rsidRPr="00E070C4">
              <w:rPr>
                <w:rFonts w:cs="Arial"/>
                <w:sz w:val="16"/>
                <w:szCs w:val="16"/>
                <w:lang w:val="en-US" w:eastAsia="zh-CN"/>
              </w:rPr>
              <w:t>CR of release independent requirements for LTE Carrier Aggregation beyond 5 carriers (TS 36.307 Rel-15)</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CD" w14:textId="77777777" w:rsidR="000623BC" w:rsidRPr="00E070C4" w:rsidRDefault="0094764D" w:rsidP="000623BC">
            <w:pPr>
              <w:pStyle w:val="TAL"/>
              <w:rPr>
                <w:rFonts w:cs="Arial"/>
                <w:sz w:val="16"/>
                <w:szCs w:val="16"/>
                <w:lang w:eastAsia="en-US"/>
              </w:rPr>
            </w:pPr>
            <w:r w:rsidRPr="00E070C4">
              <w:rPr>
                <w:rFonts w:cs="Arial"/>
                <w:sz w:val="16"/>
                <w:szCs w:val="16"/>
                <w:lang w:eastAsia="en-US"/>
              </w:rPr>
              <w:t>15.3.0</w:t>
            </w:r>
          </w:p>
        </w:tc>
      </w:tr>
      <w:tr w:rsidR="00E070C4" w:rsidRPr="00E070C4" w14:paraId="01A895D7"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CF" w14:textId="77777777" w:rsidR="0024408A" w:rsidRPr="00E070C4" w:rsidRDefault="0024408A" w:rsidP="0024408A">
            <w:pPr>
              <w:pStyle w:val="TAL"/>
              <w:rPr>
                <w:rFonts w:cs="Arial"/>
                <w:sz w:val="16"/>
                <w:szCs w:val="16"/>
                <w:lang w:eastAsia="en-US"/>
              </w:rPr>
            </w:pPr>
            <w:r w:rsidRPr="00E070C4">
              <w:rPr>
                <w:rFonts w:cs="Arial"/>
                <w:sz w:val="16"/>
                <w:szCs w:val="16"/>
                <w:lang w:eastAsia="en-US"/>
              </w:rPr>
              <w:t>2018-12</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D0" w14:textId="77777777" w:rsidR="0024408A" w:rsidRPr="00E070C4" w:rsidRDefault="0024408A" w:rsidP="0024408A">
            <w:pPr>
              <w:pStyle w:val="TAL"/>
              <w:rPr>
                <w:rFonts w:cs="Arial"/>
                <w:sz w:val="16"/>
                <w:szCs w:val="16"/>
                <w:lang w:eastAsia="en-US"/>
              </w:rPr>
            </w:pPr>
            <w:r w:rsidRPr="00E070C4">
              <w:rPr>
                <w:rFonts w:cs="Arial"/>
                <w:sz w:val="16"/>
                <w:szCs w:val="16"/>
                <w:lang w:eastAsia="en-US"/>
              </w:rPr>
              <w:t>RAN#82</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D1" w14:textId="77777777" w:rsidR="0024408A" w:rsidRPr="00E070C4" w:rsidRDefault="0024408A" w:rsidP="0024408A">
            <w:pPr>
              <w:pStyle w:val="TAL"/>
              <w:rPr>
                <w:rFonts w:cs="Arial"/>
                <w:sz w:val="16"/>
                <w:szCs w:val="16"/>
                <w:lang w:eastAsia="en-US"/>
              </w:rPr>
            </w:pPr>
            <w:r w:rsidRPr="00E070C4">
              <w:rPr>
                <w:rFonts w:cs="Arial"/>
                <w:sz w:val="16"/>
                <w:szCs w:val="16"/>
                <w:lang w:eastAsia="en-US"/>
              </w:rPr>
              <w:t>RP-182377</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D2" w14:textId="77777777" w:rsidR="0024408A" w:rsidRPr="00E070C4" w:rsidRDefault="0024408A" w:rsidP="0024408A">
            <w:pPr>
              <w:pStyle w:val="TAL"/>
              <w:rPr>
                <w:rFonts w:cs="Arial"/>
                <w:sz w:val="16"/>
                <w:szCs w:val="16"/>
                <w:lang w:eastAsia="en-US"/>
              </w:rPr>
            </w:pPr>
            <w:r w:rsidRPr="00E070C4">
              <w:rPr>
                <w:rFonts w:cs="Arial"/>
                <w:sz w:val="16"/>
                <w:szCs w:val="16"/>
                <w:lang w:eastAsia="en-US"/>
              </w:rPr>
              <w:t>4409</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D3" w14:textId="77777777" w:rsidR="0024408A" w:rsidRPr="00E070C4" w:rsidRDefault="0024408A" w:rsidP="0024408A">
            <w:pPr>
              <w:pStyle w:val="TAL"/>
              <w:rPr>
                <w:rFonts w:cs="Arial"/>
                <w:sz w:val="16"/>
                <w:szCs w:val="16"/>
                <w:lang w:eastAsia="en-US"/>
              </w:rPr>
            </w:pPr>
            <w:r w:rsidRPr="00E070C4">
              <w:rPr>
                <w:rFonts w:cs="Arial"/>
                <w:sz w:val="16"/>
                <w:szCs w:val="16"/>
                <w:lang w:eastAsia="en-US"/>
              </w:rPr>
              <w:t>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D4" w14:textId="77777777" w:rsidR="0024408A" w:rsidRPr="00E070C4" w:rsidRDefault="0024408A" w:rsidP="0024408A">
            <w:pPr>
              <w:pStyle w:val="TAL"/>
              <w:rPr>
                <w:rFonts w:cs="Arial"/>
                <w:sz w:val="16"/>
                <w:szCs w:val="16"/>
                <w:lang w:eastAsia="en-US"/>
              </w:rPr>
            </w:pPr>
            <w:r w:rsidRPr="00E070C4">
              <w:rPr>
                <w:rFonts w:cs="Arial"/>
                <w:sz w:val="16"/>
                <w:szCs w:val="16"/>
                <w:lang w:eastAsia="en-US"/>
              </w:rPr>
              <w:t>A</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D5" w14:textId="77777777" w:rsidR="0024408A" w:rsidRPr="00E070C4" w:rsidRDefault="0024408A" w:rsidP="0024408A">
            <w:pPr>
              <w:pStyle w:val="TAL"/>
              <w:rPr>
                <w:rFonts w:cs="Arial"/>
                <w:sz w:val="16"/>
                <w:szCs w:val="16"/>
                <w:lang w:val="en-US" w:eastAsia="zh-CN"/>
              </w:rPr>
            </w:pPr>
            <w:r w:rsidRPr="00E070C4">
              <w:rPr>
                <w:rFonts w:cs="Arial"/>
                <w:sz w:val="16"/>
                <w:szCs w:val="16"/>
                <w:lang w:val="en-US" w:eastAsia="zh-CN"/>
              </w:rPr>
              <w:t>CR of adding B65 for NB1</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D6" w14:textId="77777777" w:rsidR="0024408A" w:rsidRPr="00E070C4" w:rsidRDefault="0024408A" w:rsidP="0024408A">
            <w:pPr>
              <w:pStyle w:val="TAL"/>
              <w:rPr>
                <w:rFonts w:cs="Arial"/>
                <w:sz w:val="16"/>
                <w:szCs w:val="16"/>
                <w:lang w:eastAsia="en-US"/>
              </w:rPr>
            </w:pPr>
            <w:r w:rsidRPr="00E070C4">
              <w:rPr>
                <w:rFonts w:cs="Arial"/>
                <w:sz w:val="16"/>
                <w:szCs w:val="16"/>
                <w:lang w:eastAsia="en-US"/>
              </w:rPr>
              <w:t>15.4.0</w:t>
            </w:r>
          </w:p>
        </w:tc>
      </w:tr>
      <w:tr w:rsidR="00E070C4" w:rsidRPr="00E070C4" w14:paraId="01A895E0"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D8" w14:textId="77777777" w:rsidR="0024408A" w:rsidRPr="00E070C4" w:rsidRDefault="0024408A" w:rsidP="0024408A">
            <w:pPr>
              <w:pStyle w:val="TAL"/>
              <w:rPr>
                <w:rFonts w:cs="Arial"/>
                <w:sz w:val="16"/>
                <w:szCs w:val="16"/>
                <w:lang w:eastAsia="en-US"/>
              </w:rPr>
            </w:pPr>
            <w:r w:rsidRPr="00E070C4">
              <w:rPr>
                <w:rFonts w:cs="Arial"/>
                <w:sz w:val="16"/>
                <w:szCs w:val="16"/>
                <w:lang w:eastAsia="en-US"/>
              </w:rPr>
              <w:t>2018-12</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D9" w14:textId="77777777" w:rsidR="0024408A" w:rsidRPr="00E070C4" w:rsidRDefault="0024408A" w:rsidP="0024408A">
            <w:pPr>
              <w:pStyle w:val="TAL"/>
              <w:rPr>
                <w:rFonts w:cs="Arial"/>
                <w:sz w:val="16"/>
                <w:szCs w:val="16"/>
                <w:lang w:eastAsia="en-US"/>
              </w:rPr>
            </w:pPr>
            <w:r w:rsidRPr="00E070C4">
              <w:rPr>
                <w:rFonts w:cs="Arial"/>
                <w:sz w:val="16"/>
                <w:szCs w:val="16"/>
                <w:lang w:eastAsia="en-US"/>
              </w:rPr>
              <w:t>RAN#82</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DA" w14:textId="77777777" w:rsidR="0024408A" w:rsidRPr="00E070C4" w:rsidRDefault="0024408A" w:rsidP="0024408A">
            <w:pPr>
              <w:pStyle w:val="TAL"/>
              <w:rPr>
                <w:rFonts w:cs="Arial"/>
                <w:sz w:val="16"/>
                <w:szCs w:val="16"/>
                <w:lang w:eastAsia="en-US"/>
              </w:rPr>
            </w:pPr>
            <w:r w:rsidRPr="00E070C4">
              <w:rPr>
                <w:rFonts w:cs="Arial"/>
                <w:sz w:val="16"/>
                <w:szCs w:val="16"/>
                <w:lang w:eastAsia="en-US"/>
              </w:rPr>
              <w:t>RP-182378</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DB" w14:textId="77777777" w:rsidR="0024408A" w:rsidRPr="00E070C4" w:rsidRDefault="0024408A" w:rsidP="0024408A">
            <w:pPr>
              <w:pStyle w:val="TAL"/>
              <w:rPr>
                <w:rFonts w:cs="Arial"/>
                <w:sz w:val="16"/>
                <w:szCs w:val="16"/>
                <w:lang w:eastAsia="en-US"/>
              </w:rPr>
            </w:pPr>
            <w:r w:rsidRPr="00E070C4">
              <w:rPr>
                <w:rFonts w:cs="Arial"/>
                <w:sz w:val="16"/>
                <w:szCs w:val="16"/>
                <w:lang w:eastAsia="en-US"/>
              </w:rPr>
              <w:t>4411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DC" w14:textId="77777777" w:rsidR="0024408A" w:rsidRPr="00E070C4" w:rsidRDefault="0024408A" w:rsidP="0024408A">
            <w:pPr>
              <w:pStyle w:val="TAL"/>
              <w:rPr>
                <w:rFonts w:cs="Arial"/>
                <w:sz w:val="16"/>
                <w:szCs w:val="16"/>
                <w:lang w:eastAsia="en-US"/>
              </w:rPr>
            </w:pPr>
            <w:r w:rsidRPr="00E070C4">
              <w:rPr>
                <w:rFonts w:cs="Arial"/>
                <w:sz w:val="16"/>
                <w:szCs w:val="16"/>
                <w:lang w:eastAsia="en-US"/>
              </w:rPr>
              <w:t>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DD" w14:textId="77777777" w:rsidR="0024408A" w:rsidRPr="00E070C4" w:rsidRDefault="0024408A" w:rsidP="0024408A">
            <w:pPr>
              <w:pStyle w:val="TAL"/>
              <w:rPr>
                <w:rFonts w:cs="Arial"/>
                <w:sz w:val="16"/>
                <w:szCs w:val="16"/>
                <w:lang w:eastAsia="en-US"/>
              </w:rPr>
            </w:pPr>
            <w:r w:rsidRPr="00E070C4">
              <w:rPr>
                <w:rFonts w:cs="Arial"/>
                <w:sz w:val="16"/>
                <w:szCs w:val="16"/>
                <w:lang w:eastAsia="en-US"/>
              </w:rPr>
              <w:t>A</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DE" w14:textId="77777777" w:rsidR="0024408A" w:rsidRPr="00E070C4" w:rsidRDefault="0024408A" w:rsidP="0024408A">
            <w:pPr>
              <w:pStyle w:val="TAL"/>
              <w:rPr>
                <w:rFonts w:cs="Arial"/>
                <w:sz w:val="16"/>
                <w:szCs w:val="16"/>
                <w:lang w:val="en-US" w:eastAsia="zh-CN"/>
              </w:rPr>
            </w:pPr>
            <w:r w:rsidRPr="00E070C4">
              <w:rPr>
                <w:rFonts w:cs="Arial"/>
                <w:sz w:val="16"/>
                <w:szCs w:val="16"/>
                <w:lang w:val="en-US" w:eastAsia="zh-CN"/>
              </w:rPr>
              <w:t>CR of adding B65 for NB2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DF" w14:textId="77777777" w:rsidR="0024408A" w:rsidRPr="00E070C4" w:rsidRDefault="0024408A" w:rsidP="0024408A">
            <w:pPr>
              <w:pStyle w:val="TAL"/>
              <w:rPr>
                <w:rFonts w:cs="Arial"/>
                <w:sz w:val="16"/>
                <w:szCs w:val="16"/>
                <w:lang w:eastAsia="en-US"/>
              </w:rPr>
            </w:pPr>
            <w:r w:rsidRPr="00E070C4">
              <w:rPr>
                <w:rFonts w:cs="Arial"/>
                <w:sz w:val="16"/>
                <w:szCs w:val="16"/>
                <w:lang w:eastAsia="en-US"/>
              </w:rPr>
              <w:t>15.4.0</w:t>
            </w:r>
          </w:p>
        </w:tc>
      </w:tr>
      <w:tr w:rsidR="00E070C4" w:rsidRPr="00E070C4" w14:paraId="01A895E9"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E1" w14:textId="77777777" w:rsidR="00A95AC2" w:rsidRPr="00E070C4" w:rsidRDefault="00A95AC2" w:rsidP="004B3638">
            <w:pPr>
              <w:pStyle w:val="TAL"/>
              <w:rPr>
                <w:rFonts w:cs="Arial"/>
                <w:sz w:val="16"/>
                <w:szCs w:val="16"/>
                <w:lang w:eastAsia="en-US"/>
              </w:rPr>
            </w:pPr>
            <w:r w:rsidRPr="00E070C4">
              <w:rPr>
                <w:rFonts w:cs="Arial"/>
                <w:sz w:val="16"/>
                <w:szCs w:val="16"/>
                <w:lang w:eastAsia="en-US"/>
              </w:rPr>
              <w:t>2019-06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E2" w14:textId="77777777" w:rsidR="00A95AC2" w:rsidRPr="00E070C4" w:rsidRDefault="00A95AC2" w:rsidP="004B3638">
            <w:pPr>
              <w:pStyle w:val="TAL"/>
              <w:rPr>
                <w:rFonts w:cs="Arial"/>
                <w:sz w:val="16"/>
                <w:szCs w:val="16"/>
                <w:lang w:eastAsia="en-US"/>
              </w:rPr>
            </w:pPr>
            <w:r w:rsidRPr="00E070C4">
              <w:rPr>
                <w:rFonts w:cs="Arial"/>
                <w:sz w:val="16"/>
                <w:szCs w:val="16"/>
                <w:lang w:eastAsia="en-US"/>
              </w:rPr>
              <w:t>RAN#84</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E3" w14:textId="77777777" w:rsidR="00A95AC2" w:rsidRPr="00E070C4" w:rsidRDefault="00A95AC2" w:rsidP="004B3638">
            <w:pPr>
              <w:pStyle w:val="TAL"/>
              <w:rPr>
                <w:rFonts w:cs="Arial"/>
                <w:sz w:val="16"/>
                <w:szCs w:val="16"/>
                <w:lang w:eastAsia="en-US"/>
              </w:rPr>
            </w:pPr>
            <w:r w:rsidRPr="00E070C4">
              <w:rPr>
                <w:rFonts w:cs="Arial"/>
                <w:sz w:val="16"/>
                <w:szCs w:val="16"/>
                <w:lang w:eastAsia="en-US"/>
              </w:rPr>
              <w:t>RP-191266</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E4" w14:textId="77777777" w:rsidR="00A95AC2" w:rsidRPr="00E070C4" w:rsidRDefault="00A95AC2" w:rsidP="004B3638">
            <w:pPr>
              <w:pStyle w:val="TAL"/>
              <w:rPr>
                <w:rFonts w:cs="Arial"/>
                <w:sz w:val="16"/>
                <w:szCs w:val="16"/>
                <w:lang w:eastAsia="en-US"/>
              </w:rPr>
            </w:pPr>
            <w:r w:rsidRPr="00E070C4">
              <w:rPr>
                <w:rFonts w:cs="Arial"/>
                <w:sz w:val="16"/>
                <w:szCs w:val="16"/>
                <w:lang w:eastAsia="en-US"/>
              </w:rPr>
              <w:t>4414</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E5" w14:textId="77777777" w:rsidR="00A95AC2" w:rsidRPr="00E070C4" w:rsidRDefault="00A95AC2" w:rsidP="004B3638">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E6" w14:textId="77777777" w:rsidR="00A95AC2" w:rsidRPr="00E070C4" w:rsidRDefault="00A95AC2" w:rsidP="004B3638">
            <w:pPr>
              <w:pStyle w:val="TAL"/>
              <w:rPr>
                <w:rFonts w:cs="Arial"/>
                <w:sz w:val="16"/>
                <w:szCs w:val="16"/>
                <w:lang w:eastAsia="en-US"/>
              </w:rPr>
            </w:pPr>
            <w:r w:rsidRPr="00E070C4">
              <w:rPr>
                <w:rFonts w:cs="Arial"/>
                <w:sz w:val="16"/>
                <w:szCs w:val="16"/>
                <w:lang w:eastAsia="en-US"/>
              </w:rPr>
              <w:t>A</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E7" w14:textId="77777777" w:rsidR="00A95AC2" w:rsidRPr="00E070C4" w:rsidRDefault="00A95AC2" w:rsidP="004B3638">
            <w:pPr>
              <w:pStyle w:val="TAL"/>
              <w:rPr>
                <w:rFonts w:cs="Arial"/>
                <w:sz w:val="16"/>
                <w:szCs w:val="16"/>
                <w:lang w:val="en-US" w:eastAsia="zh-CN"/>
              </w:rPr>
            </w:pPr>
            <w:r w:rsidRPr="00E070C4">
              <w:rPr>
                <w:rFonts w:cs="Arial"/>
                <w:sz w:val="16"/>
                <w:szCs w:val="16"/>
                <w:lang w:val="en-US" w:eastAsia="zh-CN"/>
              </w:rPr>
              <w:t>CR: Addition of 8Rx performance requirements for release independent</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E8" w14:textId="77777777" w:rsidR="00A95AC2" w:rsidRPr="00E070C4" w:rsidRDefault="00A95AC2" w:rsidP="004B3638">
            <w:pPr>
              <w:pStyle w:val="TAL"/>
              <w:rPr>
                <w:rFonts w:cs="Arial"/>
                <w:sz w:val="16"/>
                <w:szCs w:val="16"/>
                <w:lang w:eastAsia="en-US"/>
              </w:rPr>
            </w:pPr>
            <w:r w:rsidRPr="00E070C4">
              <w:rPr>
                <w:rFonts w:cs="Arial"/>
                <w:sz w:val="16"/>
                <w:szCs w:val="16"/>
                <w:lang w:eastAsia="en-US"/>
              </w:rPr>
              <w:t>15.5.0</w:t>
            </w:r>
          </w:p>
        </w:tc>
      </w:tr>
      <w:tr w:rsidR="00E070C4" w:rsidRPr="00E070C4" w14:paraId="01A895F2"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EA" w14:textId="77777777" w:rsidR="00425202" w:rsidRPr="00E070C4" w:rsidRDefault="00425202" w:rsidP="004B3638">
            <w:pPr>
              <w:pStyle w:val="TAL"/>
              <w:rPr>
                <w:rFonts w:cs="Arial"/>
                <w:sz w:val="16"/>
                <w:szCs w:val="16"/>
                <w:lang w:eastAsia="en-US"/>
              </w:rPr>
            </w:pPr>
            <w:r w:rsidRPr="00E070C4">
              <w:rPr>
                <w:rFonts w:cs="Arial"/>
                <w:sz w:val="16"/>
                <w:szCs w:val="16"/>
                <w:lang w:eastAsia="en-US"/>
              </w:rPr>
              <w:t>2019-09</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EB" w14:textId="77777777" w:rsidR="00425202" w:rsidRPr="00E070C4" w:rsidRDefault="00425202" w:rsidP="004B3638">
            <w:pPr>
              <w:pStyle w:val="TAL"/>
              <w:rPr>
                <w:rFonts w:cs="Arial"/>
                <w:sz w:val="16"/>
                <w:szCs w:val="16"/>
                <w:lang w:eastAsia="en-US"/>
              </w:rPr>
            </w:pPr>
            <w:r w:rsidRPr="00E070C4">
              <w:rPr>
                <w:rFonts w:cs="Arial"/>
                <w:sz w:val="16"/>
                <w:szCs w:val="16"/>
                <w:lang w:eastAsia="en-US"/>
              </w:rPr>
              <w:t>RAN#85</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EC" w14:textId="77777777" w:rsidR="00425202" w:rsidRPr="00E070C4" w:rsidRDefault="00425202" w:rsidP="004B3638">
            <w:pPr>
              <w:pStyle w:val="TAL"/>
              <w:rPr>
                <w:rFonts w:cs="Arial"/>
                <w:sz w:val="16"/>
                <w:szCs w:val="16"/>
                <w:lang w:eastAsia="en-US"/>
              </w:rPr>
            </w:pPr>
            <w:r w:rsidRPr="00E070C4">
              <w:rPr>
                <w:rFonts w:cs="Arial"/>
                <w:sz w:val="16"/>
                <w:szCs w:val="16"/>
                <w:lang w:eastAsia="en-US"/>
              </w:rPr>
              <w:t>RP-192044</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ED" w14:textId="77777777" w:rsidR="00425202" w:rsidRPr="00E070C4" w:rsidRDefault="00425202" w:rsidP="004B3638">
            <w:pPr>
              <w:pStyle w:val="TAL"/>
              <w:rPr>
                <w:rFonts w:cs="Arial"/>
                <w:sz w:val="16"/>
                <w:szCs w:val="16"/>
                <w:lang w:eastAsia="en-US"/>
              </w:rPr>
            </w:pPr>
            <w:r w:rsidRPr="00E070C4">
              <w:rPr>
                <w:rFonts w:cs="Arial"/>
                <w:sz w:val="16"/>
                <w:szCs w:val="16"/>
                <w:lang w:eastAsia="en-US"/>
              </w:rPr>
              <w:t>4433</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EE" w14:textId="77777777" w:rsidR="00425202" w:rsidRPr="00E070C4" w:rsidRDefault="00425202" w:rsidP="004B3638">
            <w:pPr>
              <w:pStyle w:val="TAL"/>
              <w:rPr>
                <w:rFonts w:cs="Arial"/>
                <w:sz w:val="16"/>
                <w:szCs w:val="16"/>
                <w:lang w:eastAsia="en-US"/>
              </w:rPr>
            </w:pPr>
            <w:r w:rsidRPr="00E070C4">
              <w:rPr>
                <w:rFonts w:cs="Arial"/>
                <w:sz w:val="16"/>
                <w:szCs w:val="16"/>
                <w:lang w:eastAsia="en-US"/>
              </w:rPr>
              <w:t>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EF" w14:textId="77777777" w:rsidR="00425202" w:rsidRPr="00E070C4" w:rsidRDefault="00425202" w:rsidP="004B3638">
            <w:pPr>
              <w:pStyle w:val="TAL"/>
              <w:rPr>
                <w:rFonts w:cs="Arial"/>
                <w:sz w:val="16"/>
                <w:szCs w:val="16"/>
                <w:lang w:eastAsia="en-US"/>
              </w:rPr>
            </w:pPr>
            <w:r w:rsidRPr="00E070C4">
              <w:rPr>
                <w:rFonts w:cs="Arial"/>
                <w:sz w:val="16"/>
                <w:szCs w:val="16"/>
                <w:lang w:eastAsia="en-US"/>
              </w:rPr>
              <w:t>B</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F0" w14:textId="77777777" w:rsidR="00425202" w:rsidRPr="00E070C4" w:rsidRDefault="00425202" w:rsidP="004B3638">
            <w:pPr>
              <w:pStyle w:val="TAL"/>
              <w:rPr>
                <w:rFonts w:cs="Arial"/>
                <w:sz w:val="16"/>
                <w:szCs w:val="16"/>
                <w:lang w:val="en-US" w:eastAsia="zh-CN"/>
              </w:rPr>
            </w:pPr>
            <w:r w:rsidRPr="00E070C4">
              <w:rPr>
                <w:rFonts w:cs="Arial"/>
                <w:sz w:val="16"/>
                <w:szCs w:val="16"/>
                <w:lang w:val="en-US" w:eastAsia="zh-CN"/>
              </w:rPr>
              <w:t>CR of adding LTE B42/B43 for UE category NB2 in R16</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F1" w14:textId="77777777" w:rsidR="00425202" w:rsidRPr="00E070C4" w:rsidRDefault="00425202" w:rsidP="004B3638">
            <w:pPr>
              <w:pStyle w:val="TAL"/>
              <w:rPr>
                <w:rFonts w:cs="Arial"/>
                <w:sz w:val="16"/>
                <w:szCs w:val="16"/>
                <w:lang w:eastAsia="en-US"/>
              </w:rPr>
            </w:pPr>
            <w:r w:rsidRPr="00E070C4">
              <w:rPr>
                <w:rFonts w:cs="Arial"/>
                <w:sz w:val="16"/>
                <w:szCs w:val="16"/>
                <w:lang w:eastAsia="en-US"/>
              </w:rPr>
              <w:t>15.6.0</w:t>
            </w:r>
          </w:p>
        </w:tc>
      </w:tr>
      <w:tr w:rsidR="00E070C4" w:rsidRPr="00E070C4" w14:paraId="01A895FB" w14:textId="77777777" w:rsidTr="004D25F2">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F3" w14:textId="77777777" w:rsidR="00D52D8E" w:rsidRPr="00E070C4" w:rsidRDefault="00D52D8E" w:rsidP="004B3638">
            <w:pPr>
              <w:pStyle w:val="TAL"/>
              <w:rPr>
                <w:rFonts w:cs="Arial"/>
                <w:sz w:val="16"/>
                <w:szCs w:val="16"/>
                <w:lang w:eastAsia="en-US"/>
              </w:rPr>
            </w:pPr>
            <w:r w:rsidRPr="00E070C4">
              <w:rPr>
                <w:rFonts w:cs="Arial"/>
                <w:sz w:val="16"/>
                <w:szCs w:val="16"/>
                <w:lang w:eastAsia="en-US"/>
              </w:rPr>
              <w:t>2019-09</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F4" w14:textId="77777777" w:rsidR="00D52D8E" w:rsidRPr="00E070C4" w:rsidRDefault="00D52D8E" w:rsidP="004B3638">
            <w:pPr>
              <w:pStyle w:val="TAL"/>
              <w:rPr>
                <w:rFonts w:cs="Arial"/>
                <w:sz w:val="16"/>
                <w:szCs w:val="16"/>
                <w:lang w:eastAsia="en-US"/>
              </w:rPr>
            </w:pPr>
            <w:r w:rsidRPr="00E070C4">
              <w:rPr>
                <w:rFonts w:cs="Arial"/>
                <w:sz w:val="16"/>
                <w:szCs w:val="16"/>
                <w:lang w:eastAsia="en-US"/>
              </w:rPr>
              <w:t>RAN#85</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F5" w14:textId="77777777" w:rsidR="00D52D8E" w:rsidRPr="00E070C4" w:rsidRDefault="00D52D8E" w:rsidP="004B3638">
            <w:pPr>
              <w:pStyle w:val="TAL"/>
              <w:rPr>
                <w:rFonts w:cs="Arial"/>
                <w:sz w:val="16"/>
                <w:szCs w:val="16"/>
                <w:lang w:eastAsia="en-US"/>
              </w:rPr>
            </w:pPr>
            <w:r w:rsidRPr="00E070C4">
              <w:rPr>
                <w:rFonts w:cs="Arial"/>
                <w:sz w:val="16"/>
                <w:szCs w:val="16"/>
                <w:lang w:eastAsia="en-US"/>
              </w:rPr>
              <w:t>RP-192045</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F6" w14:textId="77777777" w:rsidR="00D52D8E" w:rsidRPr="00E070C4" w:rsidRDefault="00D52D8E" w:rsidP="004B3638">
            <w:pPr>
              <w:pStyle w:val="TAL"/>
              <w:rPr>
                <w:rFonts w:cs="Arial"/>
                <w:sz w:val="16"/>
                <w:szCs w:val="16"/>
                <w:lang w:eastAsia="en-US"/>
              </w:rPr>
            </w:pPr>
            <w:r w:rsidRPr="00E070C4">
              <w:rPr>
                <w:rFonts w:cs="Arial"/>
                <w:sz w:val="16"/>
                <w:szCs w:val="16"/>
                <w:lang w:eastAsia="en-US"/>
              </w:rPr>
              <w:t>4427</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F7" w14:textId="77777777" w:rsidR="00D52D8E" w:rsidRPr="00E070C4" w:rsidRDefault="00D52D8E" w:rsidP="004B3638">
            <w:pPr>
              <w:pStyle w:val="TAL"/>
              <w:rPr>
                <w:rFonts w:cs="Arial"/>
                <w:sz w:val="16"/>
                <w:szCs w:val="16"/>
                <w:lang w:eastAsia="en-US"/>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5F8" w14:textId="77777777" w:rsidR="00D52D8E" w:rsidRPr="00E070C4" w:rsidRDefault="00D52D8E" w:rsidP="004B3638">
            <w:pPr>
              <w:pStyle w:val="TAL"/>
              <w:rPr>
                <w:rFonts w:cs="Arial"/>
                <w:sz w:val="16"/>
                <w:szCs w:val="16"/>
                <w:lang w:eastAsia="en-US"/>
              </w:rPr>
            </w:pPr>
            <w:r w:rsidRPr="00E070C4">
              <w:rPr>
                <w:rFonts w:cs="Arial"/>
                <w:sz w:val="16"/>
                <w:szCs w:val="16"/>
                <w:lang w:eastAsia="en-US"/>
              </w:rPr>
              <w:t>B</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5F9" w14:textId="77777777" w:rsidR="00D52D8E" w:rsidRPr="00E070C4" w:rsidRDefault="00D52D8E" w:rsidP="004B3638">
            <w:pPr>
              <w:pStyle w:val="TAL"/>
              <w:rPr>
                <w:rFonts w:cs="Arial"/>
                <w:sz w:val="16"/>
                <w:szCs w:val="16"/>
                <w:lang w:val="en-US" w:eastAsia="zh-CN"/>
              </w:rPr>
            </w:pPr>
            <w:r w:rsidRPr="00E070C4">
              <w:rPr>
                <w:rFonts w:cs="Arial"/>
                <w:sz w:val="16"/>
                <w:szCs w:val="16"/>
                <w:lang w:val="en-US" w:eastAsia="zh-CN"/>
              </w:rPr>
              <w:t>Introduction PC2 for HD-FDD UE category M1 and M2 for TS 36.307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5FA" w14:textId="77777777" w:rsidR="00D52D8E" w:rsidRPr="00E070C4" w:rsidRDefault="00D52D8E" w:rsidP="004B3638">
            <w:pPr>
              <w:pStyle w:val="TAL"/>
              <w:rPr>
                <w:rFonts w:cs="Arial"/>
                <w:sz w:val="16"/>
                <w:szCs w:val="16"/>
                <w:lang w:eastAsia="en-US"/>
              </w:rPr>
            </w:pPr>
            <w:r w:rsidRPr="00E070C4">
              <w:rPr>
                <w:rFonts w:cs="Arial"/>
                <w:sz w:val="16"/>
                <w:szCs w:val="16"/>
                <w:lang w:eastAsia="en-US"/>
              </w:rPr>
              <w:t>16.0.0</w:t>
            </w:r>
          </w:p>
        </w:tc>
      </w:tr>
      <w:tr w:rsidR="00483134" w:rsidRPr="00E070C4" w14:paraId="01A89604" w14:textId="77777777" w:rsidTr="004D25F2">
        <w:trPr>
          <w:trHeight w:val="278"/>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5FC" w14:textId="77777777" w:rsidR="00483134" w:rsidRPr="00E070C4" w:rsidRDefault="00483134" w:rsidP="001364D3">
            <w:pPr>
              <w:pStyle w:val="TAL"/>
              <w:rPr>
                <w:rFonts w:cs="Arial"/>
                <w:sz w:val="16"/>
                <w:szCs w:val="16"/>
                <w:lang w:eastAsia="en-US"/>
              </w:rPr>
            </w:pPr>
            <w:r w:rsidRPr="00E070C4">
              <w:rPr>
                <w:rFonts w:cs="Arial"/>
                <w:sz w:val="16"/>
                <w:szCs w:val="16"/>
                <w:lang w:eastAsia="en-US"/>
              </w:rPr>
              <w:t>2019-</w:t>
            </w:r>
            <w:r>
              <w:rPr>
                <w:rFonts w:cs="Arial"/>
                <w:sz w:val="16"/>
                <w:szCs w:val="16"/>
                <w:lang w:eastAsia="en-US"/>
              </w:rPr>
              <w:t>12</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5FD" w14:textId="77777777" w:rsidR="00483134" w:rsidRPr="00E070C4" w:rsidRDefault="00483134" w:rsidP="001364D3">
            <w:pPr>
              <w:pStyle w:val="TAL"/>
              <w:rPr>
                <w:rFonts w:cs="Arial"/>
                <w:sz w:val="16"/>
                <w:szCs w:val="16"/>
                <w:lang w:eastAsia="en-US"/>
              </w:rPr>
            </w:pPr>
            <w:r w:rsidRPr="00E070C4">
              <w:rPr>
                <w:rFonts w:cs="Arial"/>
                <w:sz w:val="16"/>
                <w:szCs w:val="16"/>
                <w:lang w:eastAsia="en-US"/>
              </w:rPr>
              <w:t>RAN#8</w:t>
            </w:r>
            <w:r>
              <w:rPr>
                <w:rFonts w:cs="Arial"/>
                <w:sz w:val="16"/>
                <w:szCs w:val="16"/>
                <w:lang w:eastAsia="en-US"/>
              </w:rPr>
              <w:t>6</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5FE" w14:textId="77777777" w:rsidR="00483134" w:rsidRPr="00E070C4" w:rsidRDefault="00483134" w:rsidP="001364D3">
            <w:pPr>
              <w:pStyle w:val="TAL"/>
              <w:rPr>
                <w:rFonts w:cs="Arial"/>
                <w:sz w:val="16"/>
                <w:szCs w:val="16"/>
                <w:lang w:eastAsia="en-US"/>
              </w:rPr>
            </w:pPr>
            <w:r w:rsidRPr="00483134">
              <w:rPr>
                <w:rFonts w:cs="Arial"/>
                <w:sz w:val="16"/>
                <w:szCs w:val="16"/>
                <w:lang w:eastAsia="en-US"/>
              </w:rPr>
              <w:t>RP-193044</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5FF" w14:textId="77777777" w:rsidR="00483134" w:rsidRPr="00E070C4" w:rsidRDefault="00483134" w:rsidP="001364D3">
            <w:pPr>
              <w:pStyle w:val="TAL"/>
              <w:rPr>
                <w:rFonts w:cs="Arial"/>
                <w:sz w:val="16"/>
                <w:szCs w:val="16"/>
                <w:lang w:eastAsia="en-US"/>
              </w:rPr>
            </w:pPr>
            <w:r w:rsidRPr="00E070C4">
              <w:rPr>
                <w:rFonts w:cs="Arial"/>
                <w:sz w:val="16"/>
                <w:szCs w:val="16"/>
                <w:lang w:eastAsia="en-US"/>
              </w:rPr>
              <w:t>44</w:t>
            </w:r>
            <w:r>
              <w:rPr>
                <w:rFonts w:cs="Arial"/>
                <w:sz w:val="16"/>
                <w:szCs w:val="16"/>
                <w:lang w:eastAsia="en-US"/>
              </w:rPr>
              <w:t>39</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600" w14:textId="77777777" w:rsidR="00483134" w:rsidRPr="00E070C4" w:rsidRDefault="00483134" w:rsidP="001364D3">
            <w:pPr>
              <w:pStyle w:val="TAL"/>
              <w:rPr>
                <w:rFonts w:cs="Arial"/>
                <w:sz w:val="16"/>
                <w:szCs w:val="16"/>
                <w:lang w:eastAsia="en-US"/>
              </w:rPr>
            </w:pPr>
            <w:r>
              <w:rPr>
                <w:rFonts w:cs="Arial"/>
                <w:sz w:val="16"/>
                <w:szCs w:val="16"/>
                <w:lang w:eastAsia="en-US"/>
              </w:rPr>
              <w:t>3</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601" w14:textId="77777777" w:rsidR="00483134" w:rsidRPr="00E070C4" w:rsidRDefault="00483134" w:rsidP="001364D3">
            <w:pPr>
              <w:pStyle w:val="TAL"/>
              <w:rPr>
                <w:rFonts w:cs="Arial"/>
                <w:sz w:val="16"/>
                <w:szCs w:val="16"/>
                <w:lang w:eastAsia="en-US"/>
              </w:rPr>
            </w:pPr>
            <w:r w:rsidRPr="00E070C4">
              <w:rPr>
                <w:rFonts w:cs="Arial"/>
                <w:sz w:val="16"/>
                <w:szCs w:val="16"/>
                <w:lang w:eastAsia="en-US"/>
              </w:rPr>
              <w:t>B</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602" w14:textId="77777777" w:rsidR="00483134" w:rsidRPr="00E070C4" w:rsidRDefault="00483134" w:rsidP="001364D3">
            <w:pPr>
              <w:pStyle w:val="TAL"/>
              <w:rPr>
                <w:rFonts w:cs="Arial"/>
                <w:sz w:val="16"/>
                <w:szCs w:val="16"/>
                <w:lang w:val="en-US" w:eastAsia="zh-CN"/>
              </w:rPr>
            </w:pPr>
            <w:r w:rsidRPr="00483134">
              <w:rPr>
                <w:rFonts w:cs="Arial"/>
                <w:sz w:val="16"/>
                <w:szCs w:val="16"/>
                <w:lang w:val="en-US" w:eastAsia="zh-CN"/>
              </w:rPr>
              <w:t>CR for REL-16 TS36.307 for adding B40 to UE category 1bis</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603" w14:textId="77777777" w:rsidR="00483134" w:rsidRPr="00E070C4" w:rsidRDefault="00483134" w:rsidP="001364D3">
            <w:pPr>
              <w:pStyle w:val="TAL"/>
              <w:rPr>
                <w:rFonts w:cs="Arial"/>
                <w:sz w:val="16"/>
                <w:szCs w:val="16"/>
                <w:lang w:eastAsia="en-US"/>
              </w:rPr>
            </w:pPr>
            <w:r w:rsidRPr="00E070C4">
              <w:rPr>
                <w:rFonts w:cs="Arial"/>
                <w:sz w:val="16"/>
                <w:szCs w:val="16"/>
                <w:lang w:eastAsia="en-US"/>
              </w:rPr>
              <w:t>16.</w:t>
            </w:r>
            <w:r>
              <w:rPr>
                <w:rFonts w:cs="Arial"/>
                <w:sz w:val="16"/>
                <w:szCs w:val="16"/>
                <w:lang w:eastAsia="en-US"/>
              </w:rPr>
              <w:t>1</w:t>
            </w:r>
            <w:r w:rsidRPr="00E070C4">
              <w:rPr>
                <w:rFonts w:cs="Arial"/>
                <w:sz w:val="16"/>
                <w:szCs w:val="16"/>
                <w:lang w:eastAsia="en-US"/>
              </w:rPr>
              <w:t>.0</w:t>
            </w:r>
          </w:p>
        </w:tc>
      </w:tr>
      <w:tr w:rsidR="00711D18" w:rsidRPr="00E070C4" w14:paraId="01A8960D" w14:textId="77777777" w:rsidTr="004D25F2">
        <w:trPr>
          <w:trHeight w:val="170"/>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605" w14:textId="77777777" w:rsidR="00711D18" w:rsidRPr="00E070C4" w:rsidRDefault="00711D18" w:rsidP="00711D18">
            <w:pPr>
              <w:pStyle w:val="TAL"/>
              <w:rPr>
                <w:rFonts w:cs="Arial"/>
                <w:sz w:val="16"/>
                <w:szCs w:val="16"/>
                <w:lang w:eastAsia="en-US"/>
              </w:rPr>
            </w:pPr>
            <w:r>
              <w:rPr>
                <w:rFonts w:cs="Arial"/>
                <w:sz w:val="16"/>
                <w:szCs w:val="16"/>
                <w:lang w:eastAsia="en-US"/>
              </w:rPr>
              <w:t>2020-06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606" w14:textId="77777777" w:rsidR="00711D18" w:rsidRPr="00E070C4" w:rsidRDefault="00711D18" w:rsidP="00711D18">
            <w:pPr>
              <w:pStyle w:val="TAL"/>
              <w:rPr>
                <w:rFonts w:cs="Arial"/>
                <w:sz w:val="16"/>
                <w:szCs w:val="16"/>
                <w:lang w:eastAsia="en-US"/>
              </w:rPr>
            </w:pPr>
            <w:r>
              <w:rPr>
                <w:rFonts w:cs="Arial"/>
                <w:sz w:val="16"/>
                <w:szCs w:val="16"/>
                <w:lang w:eastAsia="en-US"/>
              </w:rPr>
              <w:t>RAN#88</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607" w14:textId="77777777" w:rsidR="00711D18" w:rsidRDefault="00711D18" w:rsidP="00711D18">
            <w:pPr>
              <w:overflowPunct/>
              <w:autoSpaceDE/>
              <w:autoSpaceDN/>
              <w:adjustRightInd/>
              <w:spacing w:after="0"/>
              <w:textAlignment w:val="auto"/>
              <w:rPr>
                <w:rFonts w:ascii="Arial" w:hAnsi="Arial" w:cs="Arial"/>
                <w:sz w:val="16"/>
                <w:szCs w:val="16"/>
              </w:rPr>
            </w:pPr>
            <w:r>
              <w:rPr>
                <w:rFonts w:ascii="Arial" w:hAnsi="Arial" w:cs="Arial"/>
                <w:sz w:val="16"/>
                <w:szCs w:val="16"/>
              </w:rPr>
              <w:t>RP-200961</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608" w14:textId="77777777" w:rsidR="00711D18" w:rsidRDefault="00711D18" w:rsidP="00711D18">
            <w:pPr>
              <w:overflowPunct/>
              <w:autoSpaceDE/>
              <w:autoSpaceDN/>
              <w:adjustRightInd/>
              <w:spacing w:after="0"/>
              <w:textAlignment w:val="auto"/>
              <w:rPr>
                <w:rFonts w:ascii="Arial" w:hAnsi="Arial" w:cs="Arial"/>
                <w:sz w:val="16"/>
                <w:szCs w:val="16"/>
              </w:rPr>
            </w:pPr>
            <w:r>
              <w:rPr>
                <w:rFonts w:ascii="Arial" w:hAnsi="Arial" w:cs="Arial"/>
                <w:sz w:val="16"/>
                <w:szCs w:val="16"/>
              </w:rPr>
              <w:t>4442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609" w14:textId="19463830" w:rsidR="00711D18" w:rsidRDefault="00711D18" w:rsidP="00711D18">
            <w:pPr>
              <w:rPr>
                <w:rFonts w:ascii="Arial" w:hAnsi="Arial" w:cs="Arial"/>
                <w:sz w:val="16"/>
                <w:szCs w:val="16"/>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60A" w14:textId="77777777" w:rsidR="00711D18" w:rsidRDefault="00711D18" w:rsidP="00711D18">
            <w:pPr>
              <w:overflowPunct/>
              <w:autoSpaceDE/>
              <w:autoSpaceDN/>
              <w:adjustRightInd/>
              <w:spacing w:after="0"/>
              <w:textAlignment w:val="auto"/>
              <w:rPr>
                <w:rFonts w:ascii="Arial" w:hAnsi="Arial" w:cs="Arial"/>
                <w:sz w:val="16"/>
                <w:szCs w:val="16"/>
              </w:rPr>
            </w:pPr>
            <w:r>
              <w:rPr>
                <w:rFonts w:ascii="Arial" w:hAnsi="Arial" w:cs="Arial"/>
                <w:sz w:val="16"/>
                <w:szCs w:val="16"/>
              </w:rPr>
              <w:t>F</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60B" w14:textId="77777777" w:rsidR="00711D18" w:rsidRDefault="00711D18" w:rsidP="00711D18">
            <w:pPr>
              <w:overflowPunct/>
              <w:autoSpaceDE/>
              <w:autoSpaceDN/>
              <w:adjustRightInd/>
              <w:spacing w:after="0"/>
              <w:textAlignment w:val="auto"/>
              <w:rPr>
                <w:rFonts w:ascii="Arial" w:hAnsi="Arial" w:cs="Arial"/>
                <w:sz w:val="16"/>
                <w:szCs w:val="16"/>
              </w:rPr>
            </w:pPr>
            <w:r>
              <w:rPr>
                <w:rFonts w:ascii="Arial" w:hAnsi="Arial" w:cs="Arial"/>
                <w:sz w:val="16"/>
                <w:szCs w:val="16"/>
              </w:rPr>
              <w:t>Adding UE category NB1 supporting LTE band 42/43</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60C" w14:textId="77777777" w:rsidR="00711D18" w:rsidRPr="00E070C4" w:rsidRDefault="00711D18" w:rsidP="00711D18">
            <w:pPr>
              <w:pStyle w:val="TAL"/>
              <w:rPr>
                <w:rFonts w:cs="Arial"/>
                <w:sz w:val="16"/>
                <w:szCs w:val="16"/>
                <w:lang w:eastAsia="en-US"/>
              </w:rPr>
            </w:pPr>
            <w:r>
              <w:rPr>
                <w:rFonts w:cs="Arial"/>
                <w:sz w:val="16"/>
                <w:szCs w:val="16"/>
                <w:lang w:eastAsia="en-US"/>
              </w:rPr>
              <w:t>16.2.0</w:t>
            </w:r>
          </w:p>
        </w:tc>
      </w:tr>
      <w:tr w:rsidR="00711D18" w:rsidRPr="00E070C4" w14:paraId="01A89616" w14:textId="77777777" w:rsidTr="004D25F2">
        <w:trPr>
          <w:trHeight w:val="181"/>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1A8960E" w14:textId="77777777" w:rsidR="00711D18" w:rsidRPr="00E070C4" w:rsidRDefault="00711D18" w:rsidP="00711D18">
            <w:pPr>
              <w:pStyle w:val="TAL"/>
              <w:rPr>
                <w:rFonts w:cs="Arial"/>
                <w:sz w:val="16"/>
                <w:szCs w:val="16"/>
                <w:lang w:eastAsia="en-US"/>
              </w:rPr>
            </w:pPr>
            <w:r>
              <w:rPr>
                <w:rFonts w:cs="Arial"/>
                <w:sz w:val="16"/>
                <w:szCs w:val="16"/>
                <w:lang w:eastAsia="en-US"/>
              </w:rPr>
              <w:t>2020-06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1A8960F" w14:textId="77777777" w:rsidR="00711D18" w:rsidRPr="00E070C4" w:rsidRDefault="00711D18" w:rsidP="00711D18">
            <w:pPr>
              <w:pStyle w:val="TAL"/>
              <w:rPr>
                <w:rFonts w:cs="Arial"/>
                <w:sz w:val="16"/>
                <w:szCs w:val="16"/>
                <w:lang w:eastAsia="en-US"/>
              </w:rPr>
            </w:pPr>
            <w:r>
              <w:rPr>
                <w:rFonts w:cs="Arial"/>
                <w:sz w:val="16"/>
                <w:szCs w:val="16"/>
                <w:lang w:eastAsia="en-US"/>
              </w:rPr>
              <w:t>RAN#88</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1A89610" w14:textId="77777777" w:rsidR="00711D18" w:rsidRDefault="00711D18" w:rsidP="00711D18">
            <w:pPr>
              <w:overflowPunct/>
              <w:autoSpaceDE/>
              <w:autoSpaceDN/>
              <w:adjustRightInd/>
              <w:spacing w:after="0"/>
              <w:textAlignment w:val="auto"/>
              <w:rPr>
                <w:rFonts w:ascii="Arial" w:hAnsi="Arial" w:cs="Arial"/>
                <w:sz w:val="16"/>
                <w:szCs w:val="16"/>
              </w:rPr>
            </w:pPr>
            <w:r>
              <w:rPr>
                <w:rFonts w:ascii="Arial" w:hAnsi="Arial" w:cs="Arial"/>
                <w:sz w:val="16"/>
                <w:szCs w:val="16"/>
              </w:rPr>
              <w:t>RP-200961</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01A89611" w14:textId="77777777" w:rsidR="00711D18" w:rsidRDefault="00711D18" w:rsidP="00711D18">
            <w:pPr>
              <w:rPr>
                <w:rFonts w:ascii="Arial" w:hAnsi="Arial" w:cs="Arial"/>
                <w:sz w:val="16"/>
                <w:szCs w:val="16"/>
              </w:rPr>
            </w:pPr>
            <w:r>
              <w:rPr>
                <w:rFonts w:ascii="Arial" w:hAnsi="Arial" w:cs="Arial"/>
                <w:sz w:val="16"/>
                <w:szCs w:val="16"/>
              </w:rPr>
              <w:t>4441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612" w14:textId="77777777" w:rsidR="00711D18" w:rsidRDefault="00711D18" w:rsidP="00711D18">
            <w:pPr>
              <w:rPr>
                <w:rFonts w:ascii="Arial" w:hAnsi="Arial" w:cs="Arial"/>
                <w:sz w:val="16"/>
                <w:szCs w:val="16"/>
              </w:rPr>
            </w:pPr>
            <w:r>
              <w:rPr>
                <w:rFonts w:ascii="Arial" w:hAnsi="Arial" w:cs="Arial"/>
                <w:sz w:val="16"/>
                <w:szCs w:val="16"/>
              </w:rPr>
              <w:t>1</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1A89613" w14:textId="77777777" w:rsidR="00711D18" w:rsidRDefault="00711D18" w:rsidP="00711D18">
            <w:pPr>
              <w:rPr>
                <w:rFonts w:ascii="Arial" w:hAnsi="Arial" w:cs="Arial"/>
                <w:sz w:val="16"/>
                <w:szCs w:val="16"/>
              </w:rPr>
            </w:pPr>
            <w:r>
              <w:rPr>
                <w:rFonts w:ascii="Arial" w:hAnsi="Arial" w:cs="Arial"/>
                <w:sz w:val="16"/>
                <w:szCs w:val="16"/>
              </w:rPr>
              <w:t>B</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1A89614" w14:textId="77777777" w:rsidR="00711D18" w:rsidRDefault="00711D18" w:rsidP="00711D18">
            <w:pPr>
              <w:rPr>
                <w:rFonts w:ascii="Arial" w:hAnsi="Arial" w:cs="Arial"/>
                <w:sz w:val="16"/>
                <w:szCs w:val="16"/>
              </w:rPr>
            </w:pPr>
            <w:r>
              <w:rPr>
                <w:rFonts w:ascii="Arial" w:hAnsi="Arial" w:cs="Arial"/>
                <w:sz w:val="16"/>
                <w:szCs w:val="16"/>
              </w:rPr>
              <w:t>CR for REL-16 TS36.307 for adding B34 to UE category 1bis</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1A89615" w14:textId="77777777" w:rsidR="00711D18" w:rsidRPr="00E070C4" w:rsidRDefault="00711D18" w:rsidP="00711D18">
            <w:pPr>
              <w:pStyle w:val="TAL"/>
              <w:rPr>
                <w:rFonts w:cs="Arial"/>
                <w:sz w:val="16"/>
                <w:szCs w:val="16"/>
                <w:lang w:eastAsia="en-US"/>
              </w:rPr>
            </w:pPr>
            <w:r>
              <w:rPr>
                <w:rFonts w:cs="Arial"/>
                <w:sz w:val="16"/>
                <w:szCs w:val="16"/>
                <w:lang w:eastAsia="en-US"/>
              </w:rPr>
              <w:t>16.2.0</w:t>
            </w:r>
          </w:p>
        </w:tc>
      </w:tr>
      <w:tr w:rsidR="00FA78B6" w:rsidRPr="00E070C4" w14:paraId="7BC33C64" w14:textId="77777777" w:rsidTr="004D25F2">
        <w:trPr>
          <w:trHeight w:val="181"/>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3A93527B" w14:textId="0ACF50EF" w:rsidR="00FA78B6" w:rsidRDefault="00FA78B6" w:rsidP="00711D18">
            <w:pPr>
              <w:pStyle w:val="TAL"/>
              <w:rPr>
                <w:rFonts w:cs="Arial"/>
                <w:sz w:val="16"/>
                <w:szCs w:val="16"/>
                <w:lang w:eastAsia="en-US"/>
              </w:rPr>
            </w:pPr>
            <w:r>
              <w:rPr>
                <w:rFonts w:cs="Arial"/>
                <w:sz w:val="16"/>
                <w:szCs w:val="16"/>
                <w:lang w:eastAsia="en-US"/>
              </w:rPr>
              <w:t>2021-03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40D008C8" w14:textId="07715C16" w:rsidR="00FA78B6" w:rsidRDefault="00FA78B6" w:rsidP="00711D18">
            <w:pPr>
              <w:pStyle w:val="TAL"/>
              <w:rPr>
                <w:rFonts w:cs="Arial"/>
                <w:sz w:val="16"/>
                <w:szCs w:val="16"/>
                <w:lang w:eastAsia="en-US"/>
              </w:rPr>
            </w:pPr>
            <w:r>
              <w:rPr>
                <w:rFonts w:cs="Arial"/>
                <w:sz w:val="16"/>
                <w:szCs w:val="16"/>
                <w:lang w:eastAsia="en-US"/>
              </w:rPr>
              <w:t>RAN#91</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07EDC12B" w14:textId="05E0CCC0" w:rsidR="00FA78B6" w:rsidRDefault="00FA78B6" w:rsidP="00711D18">
            <w:pPr>
              <w:overflowPunct/>
              <w:autoSpaceDE/>
              <w:autoSpaceDN/>
              <w:adjustRightInd/>
              <w:spacing w:after="0"/>
              <w:textAlignment w:val="auto"/>
              <w:rPr>
                <w:rFonts w:ascii="Arial" w:hAnsi="Arial" w:cs="Arial"/>
                <w:sz w:val="16"/>
                <w:szCs w:val="16"/>
              </w:rPr>
            </w:pPr>
            <w:r>
              <w:rPr>
                <w:rFonts w:ascii="Arial" w:hAnsi="Arial" w:cs="Arial"/>
                <w:sz w:val="16"/>
                <w:szCs w:val="16"/>
              </w:rPr>
              <w:t>RP-210110</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4718404C" w14:textId="5FD93E35" w:rsidR="00FA78B6" w:rsidRDefault="00FA78B6" w:rsidP="00711D18">
            <w:pPr>
              <w:rPr>
                <w:rFonts w:ascii="Arial" w:hAnsi="Arial" w:cs="Arial"/>
                <w:sz w:val="16"/>
                <w:szCs w:val="16"/>
              </w:rPr>
            </w:pPr>
            <w:r>
              <w:rPr>
                <w:rFonts w:ascii="Arial" w:hAnsi="Arial" w:cs="Arial"/>
                <w:sz w:val="16"/>
                <w:szCs w:val="16"/>
              </w:rPr>
              <w:t>4446</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8678DDD" w14:textId="77777777" w:rsidR="00FA78B6" w:rsidRDefault="00FA78B6" w:rsidP="00711D18">
            <w:pPr>
              <w:rPr>
                <w:rFonts w:ascii="Arial" w:hAnsi="Arial" w:cs="Arial"/>
                <w:sz w:val="16"/>
                <w:szCs w:val="16"/>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7B9FA21" w14:textId="3EF78506" w:rsidR="00FA78B6" w:rsidRDefault="00FA78B6" w:rsidP="00711D18">
            <w:pPr>
              <w:rPr>
                <w:rFonts w:ascii="Arial" w:hAnsi="Arial" w:cs="Arial"/>
                <w:sz w:val="16"/>
                <w:szCs w:val="16"/>
              </w:rPr>
            </w:pPr>
            <w:r>
              <w:rPr>
                <w:rFonts w:ascii="Arial" w:hAnsi="Arial" w:cs="Arial"/>
                <w:sz w:val="16"/>
                <w:szCs w:val="16"/>
              </w:rPr>
              <w:t>A</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04BD893A" w14:textId="064C75B2" w:rsidR="00FA78B6" w:rsidRDefault="00FA78B6" w:rsidP="00711D18">
            <w:pPr>
              <w:rPr>
                <w:rFonts w:ascii="Arial" w:hAnsi="Arial" w:cs="Arial"/>
                <w:sz w:val="16"/>
                <w:szCs w:val="16"/>
              </w:rPr>
            </w:pPr>
            <w:r>
              <w:rPr>
                <w:rFonts w:ascii="Arial" w:hAnsi="Arial" w:cs="Arial"/>
                <w:sz w:val="16"/>
                <w:szCs w:val="16"/>
              </w:rPr>
              <w:t>CR of adding LTE B24 for UE category NB1 in R17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76462340" w14:textId="23E33B7D" w:rsidR="00FA78B6" w:rsidRDefault="00FA78B6" w:rsidP="00711D18">
            <w:pPr>
              <w:pStyle w:val="TAL"/>
              <w:rPr>
                <w:rFonts w:cs="Arial"/>
                <w:sz w:val="16"/>
                <w:szCs w:val="16"/>
                <w:lang w:eastAsia="en-US"/>
              </w:rPr>
            </w:pPr>
            <w:r>
              <w:rPr>
                <w:rFonts w:cs="Arial"/>
                <w:sz w:val="16"/>
                <w:szCs w:val="16"/>
                <w:lang w:eastAsia="en-US"/>
              </w:rPr>
              <w:t>16.3.0</w:t>
            </w:r>
          </w:p>
        </w:tc>
      </w:tr>
      <w:tr w:rsidR="00FA78B6" w:rsidRPr="00E070C4" w14:paraId="5E9F0CE5" w14:textId="77777777" w:rsidTr="004D25F2">
        <w:trPr>
          <w:trHeight w:val="181"/>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2C0394F0" w14:textId="5CBE2797" w:rsidR="00FA78B6" w:rsidRDefault="00FA78B6" w:rsidP="00711D18">
            <w:pPr>
              <w:pStyle w:val="TAL"/>
              <w:rPr>
                <w:rFonts w:cs="Arial"/>
                <w:sz w:val="16"/>
                <w:szCs w:val="16"/>
                <w:lang w:eastAsia="en-US"/>
              </w:rPr>
            </w:pPr>
            <w:r>
              <w:rPr>
                <w:rFonts w:cs="Arial"/>
                <w:sz w:val="16"/>
                <w:szCs w:val="16"/>
                <w:lang w:eastAsia="en-US"/>
              </w:rPr>
              <w:t>2021-03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20757FAD" w14:textId="0DE74678" w:rsidR="00FA78B6" w:rsidRDefault="00FA78B6" w:rsidP="00711D18">
            <w:pPr>
              <w:pStyle w:val="TAL"/>
              <w:rPr>
                <w:rFonts w:cs="Arial"/>
                <w:sz w:val="16"/>
                <w:szCs w:val="16"/>
                <w:lang w:eastAsia="en-US"/>
              </w:rPr>
            </w:pPr>
            <w:r>
              <w:rPr>
                <w:rFonts w:cs="Arial"/>
                <w:sz w:val="16"/>
                <w:szCs w:val="16"/>
                <w:lang w:eastAsia="en-US"/>
              </w:rPr>
              <w:t>RAN#91</w:t>
            </w:r>
          </w:p>
        </w:tc>
        <w:tc>
          <w:tcPr>
            <w:tcW w:w="937" w:type="dxa"/>
            <w:tcBorders>
              <w:top w:val="single" w:sz="4" w:space="0" w:color="auto"/>
              <w:left w:val="single" w:sz="4" w:space="0" w:color="auto"/>
              <w:bottom w:val="single" w:sz="4" w:space="0" w:color="auto"/>
              <w:right w:val="single" w:sz="4" w:space="0" w:color="auto"/>
            </w:tcBorders>
            <w:shd w:val="solid" w:color="FFFFFF" w:fill="auto"/>
          </w:tcPr>
          <w:p w14:paraId="56AFC412" w14:textId="7E599995" w:rsidR="00FA78B6" w:rsidRDefault="00FA78B6" w:rsidP="00711D18">
            <w:pPr>
              <w:overflowPunct/>
              <w:autoSpaceDE/>
              <w:autoSpaceDN/>
              <w:adjustRightInd/>
              <w:spacing w:after="0"/>
              <w:textAlignment w:val="auto"/>
              <w:rPr>
                <w:rFonts w:ascii="Arial" w:hAnsi="Arial" w:cs="Arial"/>
                <w:sz w:val="16"/>
                <w:szCs w:val="16"/>
              </w:rPr>
            </w:pPr>
            <w:r>
              <w:rPr>
                <w:rFonts w:ascii="Arial" w:hAnsi="Arial" w:cs="Arial"/>
                <w:sz w:val="16"/>
                <w:szCs w:val="16"/>
              </w:rPr>
              <w:t>RP-210110</w:t>
            </w:r>
          </w:p>
        </w:tc>
        <w:tc>
          <w:tcPr>
            <w:tcW w:w="573" w:type="dxa"/>
            <w:tcBorders>
              <w:top w:val="single" w:sz="4" w:space="0" w:color="auto"/>
              <w:left w:val="single" w:sz="4" w:space="0" w:color="auto"/>
              <w:bottom w:val="single" w:sz="4" w:space="0" w:color="auto"/>
              <w:right w:val="single" w:sz="4" w:space="0" w:color="auto"/>
            </w:tcBorders>
            <w:shd w:val="solid" w:color="FFFFFF" w:fill="auto"/>
          </w:tcPr>
          <w:p w14:paraId="3001D788" w14:textId="21883FFC" w:rsidR="00FA78B6" w:rsidRDefault="00FA78B6" w:rsidP="00711D18">
            <w:pPr>
              <w:rPr>
                <w:rFonts w:ascii="Arial" w:hAnsi="Arial" w:cs="Arial"/>
                <w:sz w:val="16"/>
                <w:szCs w:val="16"/>
              </w:rPr>
            </w:pPr>
            <w:r>
              <w:rPr>
                <w:rFonts w:ascii="Arial" w:hAnsi="Arial" w:cs="Arial"/>
                <w:sz w:val="16"/>
                <w:szCs w:val="16"/>
              </w:rPr>
              <w:t>4449</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51B652F3" w14:textId="77777777" w:rsidR="00FA78B6" w:rsidRDefault="00FA78B6" w:rsidP="00711D18">
            <w:pPr>
              <w:rPr>
                <w:rFonts w:ascii="Arial" w:hAnsi="Arial" w:cs="Arial"/>
                <w:sz w:val="16"/>
                <w:szCs w:val="16"/>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5A99063F" w14:textId="58298792" w:rsidR="00FA78B6" w:rsidRDefault="00FA78B6" w:rsidP="00711D18">
            <w:pPr>
              <w:rPr>
                <w:rFonts w:ascii="Arial" w:hAnsi="Arial" w:cs="Arial"/>
                <w:sz w:val="16"/>
                <w:szCs w:val="16"/>
              </w:rPr>
            </w:pPr>
            <w:r>
              <w:rPr>
                <w:rFonts w:ascii="Arial" w:hAnsi="Arial" w:cs="Arial"/>
                <w:sz w:val="16"/>
                <w:szCs w:val="16"/>
              </w:rPr>
              <w:t>A</w:t>
            </w:r>
          </w:p>
        </w:tc>
        <w:tc>
          <w:tcPr>
            <w:tcW w:w="4883" w:type="dxa"/>
            <w:tcBorders>
              <w:top w:val="single" w:sz="4" w:space="0" w:color="auto"/>
              <w:left w:val="single" w:sz="4" w:space="0" w:color="auto"/>
              <w:bottom w:val="single" w:sz="4" w:space="0" w:color="auto"/>
              <w:right w:val="single" w:sz="4" w:space="0" w:color="auto"/>
            </w:tcBorders>
            <w:shd w:val="solid" w:color="FFFFFF" w:fill="auto"/>
          </w:tcPr>
          <w:p w14:paraId="3B919426" w14:textId="36C961F1" w:rsidR="00FA78B6" w:rsidRDefault="00FA78B6" w:rsidP="00711D18">
            <w:pPr>
              <w:rPr>
                <w:rFonts w:ascii="Arial" w:hAnsi="Arial" w:cs="Arial"/>
                <w:sz w:val="16"/>
                <w:szCs w:val="16"/>
              </w:rPr>
            </w:pPr>
            <w:r>
              <w:rPr>
                <w:rFonts w:ascii="Arial" w:hAnsi="Arial" w:cs="Arial"/>
                <w:sz w:val="16"/>
                <w:szCs w:val="16"/>
              </w:rPr>
              <w:t>CR of adding LTE B24 for UE category NB2 in R17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5AED59E8" w14:textId="5F8CBF4F" w:rsidR="00FA78B6" w:rsidRDefault="00FA78B6" w:rsidP="00711D18">
            <w:pPr>
              <w:pStyle w:val="TAL"/>
              <w:rPr>
                <w:rFonts w:cs="Arial"/>
                <w:sz w:val="16"/>
                <w:szCs w:val="16"/>
                <w:lang w:eastAsia="en-US"/>
              </w:rPr>
            </w:pPr>
            <w:r>
              <w:rPr>
                <w:rFonts w:cs="Arial"/>
                <w:sz w:val="16"/>
                <w:szCs w:val="16"/>
                <w:lang w:eastAsia="en-US"/>
              </w:rPr>
              <w:t>16.3.0</w:t>
            </w:r>
          </w:p>
        </w:tc>
      </w:tr>
      <w:tr w:rsidR="00CA23BB" w:rsidRPr="00E070C4" w14:paraId="0E843F33" w14:textId="77777777" w:rsidTr="004D25F2">
        <w:trPr>
          <w:trHeight w:val="181"/>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81FFC2E" w14:textId="3FB35AE6" w:rsidR="007463BC" w:rsidRDefault="007463BC" w:rsidP="007463BC">
            <w:pPr>
              <w:pStyle w:val="TAL"/>
              <w:rPr>
                <w:rFonts w:cs="Arial"/>
                <w:sz w:val="16"/>
                <w:szCs w:val="16"/>
                <w:lang w:eastAsia="en-US"/>
              </w:rPr>
            </w:pPr>
            <w:r>
              <w:rPr>
                <w:rFonts w:cs="Arial"/>
                <w:sz w:val="16"/>
                <w:szCs w:val="16"/>
                <w:lang w:eastAsia="en-US"/>
              </w:rPr>
              <w:t>2021-09</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4E1A31F9" w14:textId="28CCD67F" w:rsidR="007463BC" w:rsidRDefault="007463BC" w:rsidP="007463BC">
            <w:pPr>
              <w:pStyle w:val="TAL"/>
              <w:rPr>
                <w:rFonts w:cs="Arial"/>
                <w:sz w:val="16"/>
                <w:szCs w:val="16"/>
                <w:lang w:eastAsia="en-US"/>
              </w:rPr>
            </w:pPr>
            <w:r>
              <w:rPr>
                <w:rFonts w:cs="Arial"/>
                <w:sz w:val="16"/>
                <w:szCs w:val="16"/>
                <w:lang w:eastAsia="en-US"/>
              </w:rPr>
              <w:t>RAN#93</w:t>
            </w:r>
          </w:p>
        </w:tc>
        <w:tc>
          <w:tcPr>
            <w:tcW w:w="937" w:type="dxa"/>
            <w:tcBorders>
              <w:top w:val="single" w:sz="4" w:space="0" w:color="auto"/>
              <w:left w:val="single" w:sz="4" w:space="0" w:color="A6A6A6"/>
              <w:bottom w:val="single" w:sz="4" w:space="0" w:color="A6A6A6"/>
              <w:right w:val="single" w:sz="4" w:space="0" w:color="auto"/>
            </w:tcBorders>
            <w:shd w:val="clear" w:color="auto" w:fill="auto"/>
          </w:tcPr>
          <w:p w14:paraId="5DFBFF50" w14:textId="203F8B1D" w:rsidR="007463BC" w:rsidRDefault="007463BC" w:rsidP="007463BC">
            <w:pPr>
              <w:overflowPunct/>
              <w:autoSpaceDE/>
              <w:autoSpaceDN/>
              <w:adjustRightInd/>
              <w:spacing w:after="0"/>
              <w:textAlignment w:val="auto"/>
              <w:rPr>
                <w:rFonts w:ascii="Arial" w:hAnsi="Arial" w:cs="Arial"/>
                <w:sz w:val="16"/>
                <w:szCs w:val="16"/>
              </w:rPr>
            </w:pPr>
            <w:r>
              <w:rPr>
                <w:rFonts w:ascii="Arial" w:hAnsi="Arial" w:cs="Arial"/>
                <w:sz w:val="16"/>
                <w:szCs w:val="16"/>
              </w:rPr>
              <w:t>RP-211919</w:t>
            </w:r>
          </w:p>
        </w:tc>
        <w:tc>
          <w:tcPr>
            <w:tcW w:w="573" w:type="dxa"/>
            <w:tcBorders>
              <w:top w:val="single" w:sz="4" w:space="0" w:color="auto"/>
              <w:left w:val="single" w:sz="4" w:space="0" w:color="auto"/>
              <w:bottom w:val="single" w:sz="4" w:space="0" w:color="auto"/>
              <w:right w:val="single" w:sz="4" w:space="0" w:color="A6A6A6"/>
            </w:tcBorders>
            <w:shd w:val="clear" w:color="auto" w:fill="auto"/>
          </w:tcPr>
          <w:p w14:paraId="277E8272" w14:textId="501BB869" w:rsidR="007463BC" w:rsidRDefault="007463BC" w:rsidP="007463BC">
            <w:pPr>
              <w:rPr>
                <w:rFonts w:ascii="Arial" w:hAnsi="Arial" w:cs="Arial"/>
                <w:sz w:val="16"/>
                <w:szCs w:val="16"/>
              </w:rPr>
            </w:pPr>
            <w:r>
              <w:rPr>
                <w:rFonts w:ascii="Arial" w:hAnsi="Arial" w:cs="Arial"/>
                <w:sz w:val="16"/>
                <w:szCs w:val="16"/>
              </w:rPr>
              <w:t>4454</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3B5F15D9" w14:textId="77777777" w:rsidR="007463BC" w:rsidRDefault="007463BC" w:rsidP="007463BC">
            <w:pPr>
              <w:rPr>
                <w:rFonts w:ascii="Arial" w:hAnsi="Arial" w:cs="Arial"/>
                <w:sz w:val="16"/>
                <w:szCs w:val="16"/>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49D5F5C8" w14:textId="7C17165C" w:rsidR="007463BC" w:rsidRDefault="007463BC" w:rsidP="007463BC">
            <w:pPr>
              <w:rPr>
                <w:rFonts w:ascii="Arial" w:hAnsi="Arial" w:cs="Arial"/>
                <w:sz w:val="16"/>
                <w:szCs w:val="16"/>
              </w:rPr>
            </w:pPr>
            <w:r>
              <w:rPr>
                <w:rFonts w:ascii="Arial" w:hAnsi="Arial" w:cs="Arial"/>
                <w:sz w:val="16"/>
                <w:szCs w:val="16"/>
              </w:rPr>
              <w:t>A</w:t>
            </w:r>
          </w:p>
        </w:tc>
        <w:tc>
          <w:tcPr>
            <w:tcW w:w="4883" w:type="dxa"/>
            <w:tcBorders>
              <w:top w:val="single" w:sz="4" w:space="0" w:color="auto"/>
              <w:left w:val="single" w:sz="4" w:space="0" w:color="A6A6A6"/>
              <w:bottom w:val="single" w:sz="4" w:space="0" w:color="auto"/>
              <w:right w:val="single" w:sz="4" w:space="0" w:color="A6A6A6"/>
            </w:tcBorders>
            <w:shd w:val="clear" w:color="auto" w:fill="auto"/>
          </w:tcPr>
          <w:p w14:paraId="3042CC3A" w14:textId="73835DA9" w:rsidR="007463BC" w:rsidRDefault="007463BC" w:rsidP="007463BC">
            <w:pPr>
              <w:rPr>
                <w:rFonts w:ascii="Arial" w:hAnsi="Arial" w:cs="Arial"/>
                <w:sz w:val="16"/>
                <w:szCs w:val="16"/>
              </w:rPr>
            </w:pPr>
            <w:r>
              <w:rPr>
                <w:rFonts w:ascii="Arial" w:hAnsi="Arial" w:cs="Arial"/>
                <w:sz w:val="16"/>
                <w:szCs w:val="16"/>
              </w:rPr>
              <w:t>CR on adding B24 for Cat-M1 36.307_16A</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DA1AD5B" w14:textId="3D9182FC" w:rsidR="007463BC" w:rsidRDefault="007463BC" w:rsidP="007463BC">
            <w:pPr>
              <w:pStyle w:val="TAL"/>
              <w:rPr>
                <w:rFonts w:cs="Arial"/>
                <w:sz w:val="16"/>
                <w:szCs w:val="16"/>
                <w:lang w:eastAsia="en-US"/>
              </w:rPr>
            </w:pPr>
            <w:r>
              <w:rPr>
                <w:rFonts w:cs="Arial"/>
                <w:sz w:val="16"/>
                <w:szCs w:val="16"/>
                <w:lang w:eastAsia="en-US"/>
              </w:rPr>
              <w:t>16.4.0</w:t>
            </w:r>
          </w:p>
        </w:tc>
      </w:tr>
      <w:tr w:rsidR="00CA23BB" w:rsidRPr="00E070C4" w14:paraId="36057F5E" w14:textId="77777777" w:rsidTr="004D25F2">
        <w:trPr>
          <w:trHeight w:val="181"/>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6D12EF06" w14:textId="42712247" w:rsidR="007463BC" w:rsidRDefault="007463BC" w:rsidP="007463BC">
            <w:pPr>
              <w:pStyle w:val="TAL"/>
              <w:rPr>
                <w:rFonts w:cs="Arial"/>
                <w:sz w:val="16"/>
                <w:szCs w:val="16"/>
                <w:lang w:eastAsia="en-US"/>
              </w:rPr>
            </w:pPr>
            <w:r>
              <w:rPr>
                <w:rFonts w:cs="Arial"/>
                <w:sz w:val="16"/>
                <w:szCs w:val="16"/>
                <w:lang w:eastAsia="en-US"/>
              </w:rPr>
              <w:t>2021-09</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A68B4BD" w14:textId="44CE7253" w:rsidR="007463BC" w:rsidRDefault="007463BC" w:rsidP="007463BC">
            <w:pPr>
              <w:pStyle w:val="TAL"/>
              <w:rPr>
                <w:rFonts w:cs="Arial"/>
                <w:sz w:val="16"/>
                <w:szCs w:val="16"/>
                <w:lang w:eastAsia="en-US"/>
              </w:rPr>
            </w:pPr>
            <w:r>
              <w:rPr>
                <w:rFonts w:cs="Arial"/>
                <w:sz w:val="16"/>
                <w:szCs w:val="16"/>
                <w:lang w:eastAsia="en-US"/>
              </w:rPr>
              <w:t>RAN#93</w:t>
            </w:r>
          </w:p>
        </w:tc>
        <w:tc>
          <w:tcPr>
            <w:tcW w:w="937" w:type="dxa"/>
            <w:tcBorders>
              <w:top w:val="nil"/>
              <w:left w:val="single" w:sz="4" w:space="0" w:color="A6A6A6"/>
              <w:bottom w:val="single" w:sz="4" w:space="0" w:color="auto"/>
              <w:right w:val="single" w:sz="4" w:space="0" w:color="auto"/>
            </w:tcBorders>
            <w:shd w:val="clear" w:color="auto" w:fill="auto"/>
          </w:tcPr>
          <w:p w14:paraId="6DEA7E5D" w14:textId="40C89115" w:rsidR="007463BC" w:rsidRDefault="007463BC" w:rsidP="007463BC">
            <w:pPr>
              <w:overflowPunct/>
              <w:autoSpaceDE/>
              <w:autoSpaceDN/>
              <w:adjustRightInd/>
              <w:spacing w:after="0"/>
              <w:textAlignment w:val="auto"/>
              <w:rPr>
                <w:rFonts w:ascii="Arial" w:hAnsi="Arial" w:cs="Arial"/>
                <w:sz w:val="16"/>
                <w:szCs w:val="16"/>
              </w:rPr>
            </w:pPr>
            <w:r>
              <w:rPr>
                <w:rFonts w:ascii="Arial" w:hAnsi="Arial" w:cs="Arial"/>
                <w:sz w:val="16"/>
                <w:szCs w:val="16"/>
              </w:rPr>
              <w:t>RP-211919</w:t>
            </w:r>
          </w:p>
        </w:tc>
        <w:tc>
          <w:tcPr>
            <w:tcW w:w="573" w:type="dxa"/>
            <w:tcBorders>
              <w:top w:val="single" w:sz="4" w:space="0" w:color="auto"/>
              <w:left w:val="single" w:sz="4" w:space="0" w:color="auto"/>
              <w:bottom w:val="single" w:sz="4" w:space="0" w:color="auto"/>
              <w:right w:val="single" w:sz="4" w:space="0" w:color="A6A6A6"/>
            </w:tcBorders>
            <w:shd w:val="clear" w:color="auto" w:fill="auto"/>
          </w:tcPr>
          <w:p w14:paraId="57FEAF78" w14:textId="527E7FAA" w:rsidR="007463BC" w:rsidRDefault="007463BC" w:rsidP="007463BC">
            <w:pPr>
              <w:rPr>
                <w:rFonts w:ascii="Arial" w:hAnsi="Arial" w:cs="Arial"/>
                <w:sz w:val="16"/>
                <w:szCs w:val="16"/>
              </w:rPr>
            </w:pPr>
            <w:r>
              <w:rPr>
                <w:rFonts w:ascii="Arial" w:hAnsi="Arial" w:cs="Arial"/>
                <w:sz w:val="16"/>
                <w:szCs w:val="16"/>
              </w:rPr>
              <w:t>4456</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609E67D5" w14:textId="77777777" w:rsidR="007463BC" w:rsidRDefault="007463BC" w:rsidP="007463BC">
            <w:pPr>
              <w:rPr>
                <w:rFonts w:ascii="Arial" w:hAnsi="Arial" w:cs="Arial"/>
                <w:sz w:val="16"/>
                <w:szCs w:val="16"/>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38023D08" w14:textId="19C7ECB8" w:rsidR="007463BC" w:rsidRDefault="007463BC" w:rsidP="007463BC">
            <w:pPr>
              <w:rPr>
                <w:rFonts w:ascii="Arial" w:hAnsi="Arial" w:cs="Arial"/>
                <w:sz w:val="16"/>
                <w:szCs w:val="16"/>
              </w:rPr>
            </w:pPr>
            <w:r>
              <w:rPr>
                <w:rFonts w:ascii="Arial" w:hAnsi="Arial" w:cs="Arial"/>
                <w:sz w:val="16"/>
                <w:szCs w:val="16"/>
              </w:rPr>
              <w:t>A</w:t>
            </w:r>
          </w:p>
        </w:tc>
        <w:tc>
          <w:tcPr>
            <w:tcW w:w="4883" w:type="dxa"/>
            <w:tcBorders>
              <w:top w:val="single" w:sz="4" w:space="0" w:color="auto"/>
              <w:left w:val="single" w:sz="4" w:space="0" w:color="A6A6A6"/>
              <w:bottom w:val="single" w:sz="4" w:space="0" w:color="auto"/>
              <w:right w:val="single" w:sz="4" w:space="0" w:color="A6A6A6"/>
            </w:tcBorders>
            <w:shd w:val="clear" w:color="auto" w:fill="auto"/>
          </w:tcPr>
          <w:p w14:paraId="48EC2FE7" w14:textId="11AD0A9E" w:rsidR="007463BC" w:rsidRDefault="007463BC" w:rsidP="007463BC">
            <w:pPr>
              <w:rPr>
                <w:rFonts w:ascii="Arial" w:hAnsi="Arial" w:cs="Arial"/>
                <w:sz w:val="16"/>
                <w:szCs w:val="16"/>
              </w:rPr>
            </w:pPr>
            <w:r>
              <w:rPr>
                <w:rFonts w:ascii="Arial" w:hAnsi="Arial" w:cs="Arial"/>
                <w:sz w:val="16"/>
                <w:szCs w:val="16"/>
              </w:rPr>
              <w:t>CR on adding B24 for Cat-M2 36.307_16A</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27F67C26" w14:textId="6A57FB65" w:rsidR="007463BC" w:rsidRDefault="007463BC" w:rsidP="007463BC">
            <w:pPr>
              <w:pStyle w:val="TAL"/>
              <w:rPr>
                <w:rFonts w:cs="Arial"/>
                <w:sz w:val="16"/>
                <w:szCs w:val="16"/>
                <w:lang w:eastAsia="en-US"/>
              </w:rPr>
            </w:pPr>
            <w:r>
              <w:rPr>
                <w:rFonts w:cs="Arial"/>
                <w:sz w:val="16"/>
                <w:szCs w:val="16"/>
                <w:lang w:eastAsia="en-US"/>
              </w:rPr>
              <w:t>16.4.0</w:t>
            </w:r>
          </w:p>
        </w:tc>
      </w:tr>
      <w:tr w:rsidR="00CA23BB" w:rsidRPr="00E070C4" w14:paraId="2A0AE2A6" w14:textId="77777777" w:rsidTr="004D25F2">
        <w:trPr>
          <w:trHeight w:val="181"/>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5AFD7339" w14:textId="40E54640" w:rsidR="007463BC" w:rsidRDefault="007463BC" w:rsidP="007463BC">
            <w:pPr>
              <w:pStyle w:val="TAL"/>
              <w:rPr>
                <w:rFonts w:cs="Arial"/>
                <w:sz w:val="16"/>
                <w:szCs w:val="16"/>
                <w:lang w:eastAsia="en-US"/>
              </w:rPr>
            </w:pPr>
            <w:r>
              <w:rPr>
                <w:rFonts w:cs="Arial"/>
                <w:sz w:val="16"/>
                <w:szCs w:val="16"/>
                <w:lang w:eastAsia="en-US"/>
              </w:rPr>
              <w:t>2021-09</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483A31FD" w14:textId="0C594A4A" w:rsidR="007463BC" w:rsidRDefault="007463BC" w:rsidP="007463BC">
            <w:pPr>
              <w:pStyle w:val="TAL"/>
              <w:rPr>
                <w:rFonts w:cs="Arial"/>
                <w:sz w:val="16"/>
                <w:szCs w:val="16"/>
                <w:lang w:eastAsia="en-US"/>
              </w:rPr>
            </w:pPr>
            <w:r>
              <w:rPr>
                <w:rFonts w:cs="Arial"/>
                <w:sz w:val="16"/>
                <w:szCs w:val="16"/>
                <w:lang w:eastAsia="en-US"/>
              </w:rPr>
              <w:t>RAN#93</w:t>
            </w:r>
          </w:p>
        </w:tc>
        <w:tc>
          <w:tcPr>
            <w:tcW w:w="937" w:type="dxa"/>
            <w:tcBorders>
              <w:top w:val="single" w:sz="4" w:space="0" w:color="auto"/>
              <w:left w:val="single" w:sz="4" w:space="0" w:color="A6A6A6"/>
              <w:bottom w:val="single" w:sz="4" w:space="0" w:color="auto"/>
              <w:right w:val="single" w:sz="4" w:space="0" w:color="auto"/>
            </w:tcBorders>
            <w:shd w:val="clear" w:color="auto" w:fill="auto"/>
          </w:tcPr>
          <w:p w14:paraId="7B9CA068" w14:textId="6972B049" w:rsidR="007463BC" w:rsidRDefault="007463BC" w:rsidP="007463BC">
            <w:pPr>
              <w:overflowPunct/>
              <w:autoSpaceDE/>
              <w:autoSpaceDN/>
              <w:adjustRightInd/>
              <w:spacing w:after="0"/>
              <w:textAlignment w:val="auto"/>
              <w:rPr>
                <w:rFonts w:ascii="Arial" w:hAnsi="Arial" w:cs="Arial"/>
                <w:sz w:val="16"/>
                <w:szCs w:val="16"/>
              </w:rPr>
            </w:pPr>
            <w:r>
              <w:rPr>
                <w:rFonts w:ascii="Arial" w:hAnsi="Arial" w:cs="Arial"/>
                <w:sz w:val="16"/>
                <w:szCs w:val="16"/>
              </w:rPr>
              <w:t>RP-211916</w:t>
            </w:r>
          </w:p>
        </w:tc>
        <w:tc>
          <w:tcPr>
            <w:tcW w:w="573" w:type="dxa"/>
            <w:tcBorders>
              <w:top w:val="single" w:sz="4" w:space="0" w:color="auto"/>
              <w:left w:val="single" w:sz="4" w:space="0" w:color="auto"/>
              <w:bottom w:val="single" w:sz="4" w:space="0" w:color="auto"/>
              <w:right w:val="single" w:sz="4" w:space="0" w:color="A6A6A6"/>
            </w:tcBorders>
            <w:shd w:val="clear" w:color="auto" w:fill="auto"/>
          </w:tcPr>
          <w:p w14:paraId="42C2AC65" w14:textId="59F48FB2" w:rsidR="007463BC" w:rsidRDefault="007463BC" w:rsidP="007463BC">
            <w:pPr>
              <w:rPr>
                <w:rFonts w:ascii="Arial" w:hAnsi="Arial" w:cs="Arial"/>
                <w:sz w:val="16"/>
                <w:szCs w:val="16"/>
              </w:rPr>
            </w:pPr>
            <w:r>
              <w:rPr>
                <w:rFonts w:ascii="Arial" w:hAnsi="Arial" w:cs="Arial"/>
                <w:sz w:val="16"/>
                <w:szCs w:val="16"/>
              </w:rPr>
              <w:t>4459</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415C66D9" w14:textId="77777777" w:rsidR="007463BC" w:rsidRDefault="007463BC" w:rsidP="007463BC">
            <w:pPr>
              <w:rPr>
                <w:rFonts w:ascii="Arial" w:hAnsi="Arial" w:cs="Arial"/>
                <w:sz w:val="16"/>
                <w:szCs w:val="16"/>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10E2699A" w14:textId="10F87F59" w:rsidR="007463BC" w:rsidRDefault="007463BC" w:rsidP="007463BC">
            <w:pPr>
              <w:rPr>
                <w:rFonts w:ascii="Arial" w:hAnsi="Arial" w:cs="Arial"/>
                <w:sz w:val="16"/>
                <w:szCs w:val="16"/>
              </w:rPr>
            </w:pPr>
            <w:r>
              <w:rPr>
                <w:rFonts w:ascii="Arial" w:hAnsi="Arial" w:cs="Arial"/>
                <w:sz w:val="16"/>
                <w:szCs w:val="16"/>
              </w:rPr>
              <w:t>A</w:t>
            </w:r>
          </w:p>
        </w:tc>
        <w:tc>
          <w:tcPr>
            <w:tcW w:w="4883" w:type="dxa"/>
            <w:tcBorders>
              <w:top w:val="single" w:sz="4" w:space="0" w:color="auto"/>
              <w:left w:val="single" w:sz="4" w:space="0" w:color="A6A6A6"/>
              <w:bottom w:val="single" w:sz="4" w:space="0" w:color="auto"/>
              <w:right w:val="single" w:sz="4" w:space="0" w:color="A6A6A6"/>
            </w:tcBorders>
            <w:shd w:val="clear" w:color="auto" w:fill="auto"/>
          </w:tcPr>
          <w:p w14:paraId="58F9F975" w14:textId="367D0A5E" w:rsidR="007463BC" w:rsidRDefault="007463BC" w:rsidP="007463BC">
            <w:pPr>
              <w:rPr>
                <w:rFonts w:ascii="Arial" w:hAnsi="Arial" w:cs="Arial"/>
                <w:sz w:val="16"/>
                <w:szCs w:val="16"/>
              </w:rPr>
            </w:pPr>
            <w:r>
              <w:rPr>
                <w:rFonts w:ascii="Arial" w:hAnsi="Arial" w:cs="Arial"/>
                <w:sz w:val="16"/>
                <w:szCs w:val="16"/>
              </w:rPr>
              <w:t>CR Release independence aspect of 6-band LTE CA R16 CATA</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8E3E668" w14:textId="099AABD2" w:rsidR="007463BC" w:rsidRDefault="007463BC" w:rsidP="007463BC">
            <w:pPr>
              <w:pStyle w:val="TAL"/>
              <w:rPr>
                <w:rFonts w:cs="Arial"/>
                <w:sz w:val="16"/>
                <w:szCs w:val="16"/>
                <w:lang w:eastAsia="en-US"/>
              </w:rPr>
            </w:pPr>
            <w:r>
              <w:rPr>
                <w:rFonts w:cs="Arial"/>
                <w:sz w:val="16"/>
                <w:szCs w:val="16"/>
                <w:lang w:eastAsia="en-US"/>
              </w:rPr>
              <w:t>16.4.0</w:t>
            </w:r>
          </w:p>
        </w:tc>
      </w:tr>
      <w:tr w:rsidR="00C5657C" w:rsidRPr="00E070C4" w14:paraId="113609E9" w14:textId="77777777" w:rsidTr="004D25F2">
        <w:trPr>
          <w:trHeight w:val="181"/>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15A8F2A7" w14:textId="10DAF1CF" w:rsidR="00C5657C" w:rsidRDefault="00C5657C" w:rsidP="007463BC">
            <w:pPr>
              <w:pStyle w:val="TAL"/>
              <w:rPr>
                <w:rFonts w:cs="Arial"/>
                <w:sz w:val="16"/>
                <w:szCs w:val="16"/>
                <w:lang w:eastAsia="en-US"/>
              </w:rPr>
            </w:pPr>
            <w:r>
              <w:rPr>
                <w:rFonts w:cs="Arial"/>
                <w:sz w:val="16"/>
                <w:szCs w:val="16"/>
                <w:lang w:eastAsia="en-US"/>
              </w:rPr>
              <w:t>2022-0</w:t>
            </w:r>
            <w:r w:rsidR="00B373E6">
              <w:rPr>
                <w:rFonts w:cs="Arial"/>
                <w:sz w:val="16"/>
                <w:szCs w:val="16"/>
                <w:lang w:eastAsia="en-US"/>
              </w:rPr>
              <w:t>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D71AC77" w14:textId="55F7F946" w:rsidR="00C5657C" w:rsidRDefault="00B373E6" w:rsidP="007463BC">
            <w:pPr>
              <w:pStyle w:val="TAL"/>
              <w:rPr>
                <w:rFonts w:cs="Arial"/>
                <w:sz w:val="16"/>
                <w:szCs w:val="16"/>
                <w:lang w:eastAsia="en-US"/>
              </w:rPr>
            </w:pPr>
            <w:r>
              <w:rPr>
                <w:rFonts w:cs="Arial"/>
                <w:sz w:val="16"/>
                <w:szCs w:val="16"/>
                <w:lang w:eastAsia="en-US"/>
              </w:rPr>
              <w:t>SA</w:t>
            </w:r>
            <w:r w:rsidR="00C5657C">
              <w:rPr>
                <w:rFonts w:cs="Arial"/>
                <w:sz w:val="16"/>
                <w:szCs w:val="16"/>
                <w:lang w:eastAsia="en-US"/>
              </w:rPr>
              <w:t>#9</w:t>
            </w:r>
            <w:r>
              <w:rPr>
                <w:rFonts w:cs="Arial"/>
                <w:sz w:val="16"/>
                <w:szCs w:val="16"/>
                <w:lang w:eastAsia="en-US"/>
              </w:rPr>
              <w:t>5</w:t>
            </w:r>
          </w:p>
        </w:tc>
        <w:tc>
          <w:tcPr>
            <w:tcW w:w="937" w:type="dxa"/>
            <w:tcBorders>
              <w:top w:val="single" w:sz="4" w:space="0" w:color="auto"/>
              <w:left w:val="single" w:sz="4" w:space="0" w:color="A6A6A6"/>
              <w:bottom w:val="single" w:sz="4" w:space="0" w:color="auto"/>
              <w:right w:val="single" w:sz="4" w:space="0" w:color="auto"/>
            </w:tcBorders>
            <w:shd w:val="clear" w:color="auto" w:fill="auto"/>
          </w:tcPr>
          <w:p w14:paraId="5CF202C2" w14:textId="77777777" w:rsidR="00C5657C" w:rsidRDefault="00C5657C" w:rsidP="007463BC">
            <w:pPr>
              <w:overflowPunct/>
              <w:autoSpaceDE/>
              <w:autoSpaceDN/>
              <w:adjustRightInd/>
              <w:spacing w:after="0"/>
              <w:textAlignment w:val="auto"/>
              <w:rPr>
                <w:rFonts w:ascii="Arial" w:hAnsi="Arial" w:cs="Arial"/>
                <w:sz w:val="16"/>
                <w:szCs w:val="16"/>
              </w:rPr>
            </w:pPr>
          </w:p>
        </w:tc>
        <w:tc>
          <w:tcPr>
            <w:tcW w:w="573" w:type="dxa"/>
            <w:tcBorders>
              <w:top w:val="single" w:sz="4" w:space="0" w:color="auto"/>
              <w:left w:val="single" w:sz="4" w:space="0" w:color="auto"/>
              <w:bottom w:val="single" w:sz="4" w:space="0" w:color="auto"/>
              <w:right w:val="single" w:sz="4" w:space="0" w:color="A6A6A6"/>
            </w:tcBorders>
            <w:shd w:val="clear" w:color="auto" w:fill="auto"/>
          </w:tcPr>
          <w:p w14:paraId="4B60A8CA" w14:textId="77777777" w:rsidR="00C5657C" w:rsidRDefault="00C5657C" w:rsidP="007463BC">
            <w:pPr>
              <w:rPr>
                <w:rFonts w:ascii="Arial" w:hAnsi="Arial" w:cs="Arial"/>
                <w:sz w:val="16"/>
                <w:szCs w:val="16"/>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56381ED4" w14:textId="77777777" w:rsidR="00C5657C" w:rsidRDefault="00C5657C" w:rsidP="007463BC">
            <w:pPr>
              <w:rPr>
                <w:rFonts w:ascii="Arial" w:hAnsi="Arial" w:cs="Arial"/>
                <w:sz w:val="16"/>
                <w:szCs w:val="16"/>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420395DD" w14:textId="77777777" w:rsidR="00C5657C" w:rsidRDefault="00C5657C" w:rsidP="007463BC">
            <w:pPr>
              <w:rPr>
                <w:rFonts w:ascii="Arial" w:hAnsi="Arial" w:cs="Arial"/>
                <w:sz w:val="16"/>
                <w:szCs w:val="16"/>
              </w:rPr>
            </w:pPr>
          </w:p>
        </w:tc>
        <w:tc>
          <w:tcPr>
            <w:tcW w:w="4883" w:type="dxa"/>
            <w:tcBorders>
              <w:top w:val="single" w:sz="4" w:space="0" w:color="auto"/>
              <w:left w:val="single" w:sz="4" w:space="0" w:color="A6A6A6"/>
              <w:bottom w:val="single" w:sz="4" w:space="0" w:color="auto"/>
              <w:right w:val="single" w:sz="4" w:space="0" w:color="A6A6A6"/>
            </w:tcBorders>
            <w:shd w:val="clear" w:color="auto" w:fill="auto"/>
          </w:tcPr>
          <w:p w14:paraId="1E9919E0" w14:textId="3E2F66AB" w:rsidR="00C5657C" w:rsidRDefault="00C5657C" w:rsidP="007463BC">
            <w:pPr>
              <w:rPr>
                <w:rFonts w:ascii="Arial" w:hAnsi="Arial" w:cs="Arial"/>
                <w:sz w:val="16"/>
                <w:szCs w:val="16"/>
              </w:rPr>
            </w:pPr>
            <w:r>
              <w:rPr>
                <w:rFonts w:ascii="Arial" w:hAnsi="Arial" w:cs="Arial"/>
                <w:sz w:val="16"/>
                <w:szCs w:val="16"/>
              </w:rPr>
              <w:t>Update to Rel-17 version (MCC)</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72827100" w14:textId="48DCD366" w:rsidR="00C5657C" w:rsidRDefault="00C5657C" w:rsidP="007463BC">
            <w:pPr>
              <w:pStyle w:val="TAL"/>
              <w:rPr>
                <w:rFonts w:cs="Arial"/>
                <w:sz w:val="16"/>
                <w:szCs w:val="16"/>
                <w:lang w:eastAsia="en-US"/>
              </w:rPr>
            </w:pPr>
            <w:r>
              <w:rPr>
                <w:rFonts w:cs="Arial"/>
                <w:sz w:val="16"/>
                <w:szCs w:val="16"/>
                <w:lang w:eastAsia="en-US"/>
              </w:rPr>
              <w:t>17.0.0</w:t>
            </w:r>
          </w:p>
        </w:tc>
      </w:tr>
      <w:tr w:rsidR="00683D0F" w:rsidRPr="00E070C4" w14:paraId="38AB210C" w14:textId="77777777" w:rsidTr="004D25F2">
        <w:trPr>
          <w:trHeight w:val="181"/>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15DEEBFE" w14:textId="47DCA698" w:rsidR="00683D0F" w:rsidRDefault="00683D0F" w:rsidP="007463BC">
            <w:pPr>
              <w:pStyle w:val="TAL"/>
              <w:rPr>
                <w:rFonts w:cs="Arial"/>
                <w:sz w:val="16"/>
                <w:szCs w:val="16"/>
                <w:lang w:eastAsia="en-US"/>
              </w:rPr>
            </w:pPr>
            <w:r>
              <w:rPr>
                <w:rFonts w:cs="Arial"/>
                <w:sz w:val="16"/>
                <w:szCs w:val="16"/>
                <w:lang w:eastAsia="en-US"/>
              </w:rPr>
              <w:t>2022-06</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241020CE" w14:textId="6ADB2D64" w:rsidR="00683D0F" w:rsidRDefault="00683D0F" w:rsidP="007463BC">
            <w:pPr>
              <w:pStyle w:val="TAL"/>
              <w:rPr>
                <w:rFonts w:cs="Arial"/>
                <w:sz w:val="16"/>
                <w:szCs w:val="16"/>
                <w:lang w:eastAsia="en-US"/>
              </w:rPr>
            </w:pPr>
            <w:r>
              <w:rPr>
                <w:rFonts w:cs="Arial"/>
                <w:sz w:val="16"/>
                <w:szCs w:val="16"/>
                <w:lang w:eastAsia="en-US"/>
              </w:rPr>
              <w:t>RAN#96</w:t>
            </w:r>
          </w:p>
        </w:tc>
        <w:tc>
          <w:tcPr>
            <w:tcW w:w="937" w:type="dxa"/>
            <w:tcBorders>
              <w:top w:val="single" w:sz="4" w:space="0" w:color="auto"/>
              <w:left w:val="single" w:sz="4" w:space="0" w:color="A6A6A6"/>
              <w:bottom w:val="single" w:sz="4" w:space="0" w:color="auto"/>
              <w:right w:val="single" w:sz="4" w:space="0" w:color="auto"/>
            </w:tcBorders>
            <w:shd w:val="clear" w:color="auto" w:fill="auto"/>
          </w:tcPr>
          <w:p w14:paraId="19C734C9" w14:textId="2E94DBE2" w:rsidR="00683D0F" w:rsidRDefault="00683D0F" w:rsidP="007463BC">
            <w:pPr>
              <w:overflowPunct/>
              <w:autoSpaceDE/>
              <w:autoSpaceDN/>
              <w:adjustRightInd/>
              <w:spacing w:after="0"/>
              <w:textAlignment w:val="auto"/>
              <w:rPr>
                <w:rFonts w:ascii="Arial" w:hAnsi="Arial" w:cs="Arial"/>
                <w:sz w:val="16"/>
                <w:szCs w:val="16"/>
              </w:rPr>
            </w:pPr>
            <w:r w:rsidRPr="00683D0F">
              <w:rPr>
                <w:rFonts w:ascii="Arial" w:hAnsi="Arial" w:cs="Arial"/>
                <w:sz w:val="16"/>
                <w:szCs w:val="16"/>
              </w:rPr>
              <w:t>RP-221669</w:t>
            </w:r>
          </w:p>
        </w:tc>
        <w:tc>
          <w:tcPr>
            <w:tcW w:w="573" w:type="dxa"/>
            <w:tcBorders>
              <w:top w:val="single" w:sz="4" w:space="0" w:color="auto"/>
              <w:left w:val="single" w:sz="4" w:space="0" w:color="auto"/>
              <w:bottom w:val="single" w:sz="4" w:space="0" w:color="auto"/>
              <w:right w:val="single" w:sz="4" w:space="0" w:color="A6A6A6"/>
            </w:tcBorders>
            <w:shd w:val="clear" w:color="auto" w:fill="auto"/>
          </w:tcPr>
          <w:p w14:paraId="0A40D478" w14:textId="4AB00EA2" w:rsidR="00683D0F" w:rsidRDefault="00683D0F" w:rsidP="007463BC">
            <w:pPr>
              <w:rPr>
                <w:rFonts w:ascii="Arial" w:hAnsi="Arial" w:cs="Arial"/>
                <w:sz w:val="16"/>
                <w:szCs w:val="16"/>
              </w:rPr>
            </w:pPr>
            <w:r>
              <w:rPr>
                <w:rFonts w:ascii="Arial" w:hAnsi="Arial" w:cs="Arial"/>
                <w:sz w:val="16"/>
                <w:szCs w:val="16"/>
              </w:rPr>
              <w:t>4466</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7423C413" w14:textId="77777777" w:rsidR="00683D0F" w:rsidRDefault="00683D0F" w:rsidP="007463BC">
            <w:pPr>
              <w:rPr>
                <w:rFonts w:ascii="Arial" w:hAnsi="Arial" w:cs="Arial"/>
                <w:sz w:val="16"/>
                <w:szCs w:val="16"/>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1B260DDB" w14:textId="498F4914" w:rsidR="00683D0F" w:rsidRDefault="00683D0F" w:rsidP="007463BC">
            <w:pPr>
              <w:rPr>
                <w:rFonts w:ascii="Arial" w:hAnsi="Arial" w:cs="Arial"/>
                <w:sz w:val="16"/>
                <w:szCs w:val="16"/>
              </w:rPr>
            </w:pPr>
            <w:r>
              <w:rPr>
                <w:rFonts w:ascii="Arial" w:hAnsi="Arial" w:cs="Arial"/>
                <w:sz w:val="16"/>
                <w:szCs w:val="16"/>
              </w:rPr>
              <w:t>A</w:t>
            </w:r>
          </w:p>
        </w:tc>
        <w:tc>
          <w:tcPr>
            <w:tcW w:w="4883" w:type="dxa"/>
            <w:tcBorders>
              <w:top w:val="single" w:sz="4" w:space="0" w:color="auto"/>
              <w:left w:val="single" w:sz="4" w:space="0" w:color="A6A6A6"/>
              <w:bottom w:val="single" w:sz="4" w:space="0" w:color="auto"/>
              <w:right w:val="single" w:sz="4" w:space="0" w:color="A6A6A6"/>
            </w:tcBorders>
            <w:shd w:val="clear" w:color="auto" w:fill="auto"/>
          </w:tcPr>
          <w:p w14:paraId="1DEE5544" w14:textId="01668E37" w:rsidR="00683D0F" w:rsidRDefault="00683D0F" w:rsidP="007463BC">
            <w:pPr>
              <w:rPr>
                <w:rFonts w:ascii="Arial" w:hAnsi="Arial" w:cs="Arial"/>
                <w:sz w:val="16"/>
                <w:szCs w:val="16"/>
              </w:rPr>
            </w:pPr>
            <w:r w:rsidRPr="00683D0F">
              <w:rPr>
                <w:rFonts w:ascii="Arial" w:hAnsi="Arial" w:cs="Arial"/>
                <w:sz w:val="16"/>
                <w:szCs w:val="16"/>
              </w:rPr>
              <w:t>CR on adding B48 for M1/M2/NB1/NB2</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5B49C8D9" w14:textId="60BBE946" w:rsidR="00683D0F" w:rsidRDefault="00683D0F" w:rsidP="007463BC">
            <w:pPr>
              <w:pStyle w:val="TAL"/>
              <w:rPr>
                <w:rFonts w:cs="Arial"/>
                <w:sz w:val="16"/>
                <w:szCs w:val="16"/>
                <w:lang w:eastAsia="en-US"/>
              </w:rPr>
            </w:pPr>
            <w:r>
              <w:rPr>
                <w:rFonts w:cs="Arial"/>
                <w:sz w:val="16"/>
                <w:szCs w:val="16"/>
                <w:lang w:eastAsia="en-US"/>
              </w:rPr>
              <w:t>17.1.0</w:t>
            </w:r>
          </w:p>
        </w:tc>
      </w:tr>
      <w:tr w:rsidR="00362651" w:rsidRPr="00E070C4" w14:paraId="2091EF8A" w14:textId="77777777" w:rsidTr="004D25F2">
        <w:trPr>
          <w:trHeight w:val="181"/>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7C73F7EF" w14:textId="0E4148A8" w:rsidR="00362651" w:rsidRDefault="00362651" w:rsidP="007463BC">
            <w:pPr>
              <w:pStyle w:val="TAL"/>
              <w:rPr>
                <w:rFonts w:cs="Arial"/>
                <w:sz w:val="16"/>
                <w:szCs w:val="16"/>
                <w:lang w:eastAsia="en-US"/>
              </w:rPr>
            </w:pPr>
            <w:r>
              <w:rPr>
                <w:rFonts w:cs="Arial"/>
                <w:sz w:val="16"/>
                <w:szCs w:val="16"/>
                <w:lang w:eastAsia="en-US"/>
              </w:rPr>
              <w:t>2022-09</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7FB9911" w14:textId="64DB1BB4" w:rsidR="00362651" w:rsidRDefault="00362651" w:rsidP="007463BC">
            <w:pPr>
              <w:pStyle w:val="TAL"/>
              <w:rPr>
                <w:rFonts w:cs="Arial"/>
                <w:sz w:val="16"/>
                <w:szCs w:val="16"/>
                <w:lang w:eastAsia="en-US"/>
              </w:rPr>
            </w:pPr>
            <w:r>
              <w:rPr>
                <w:rFonts w:cs="Arial"/>
                <w:sz w:val="16"/>
                <w:szCs w:val="16"/>
                <w:lang w:eastAsia="en-US"/>
              </w:rPr>
              <w:t>RAN97-e</w:t>
            </w:r>
          </w:p>
        </w:tc>
        <w:tc>
          <w:tcPr>
            <w:tcW w:w="937" w:type="dxa"/>
            <w:tcBorders>
              <w:top w:val="single" w:sz="4" w:space="0" w:color="auto"/>
              <w:left w:val="single" w:sz="4" w:space="0" w:color="A6A6A6"/>
              <w:bottom w:val="single" w:sz="4" w:space="0" w:color="auto"/>
              <w:right w:val="single" w:sz="4" w:space="0" w:color="auto"/>
            </w:tcBorders>
            <w:shd w:val="clear" w:color="auto" w:fill="auto"/>
          </w:tcPr>
          <w:p w14:paraId="5A2BE3C9" w14:textId="25511317" w:rsidR="00362651" w:rsidRPr="00683D0F" w:rsidRDefault="00362651" w:rsidP="007463BC">
            <w:pPr>
              <w:overflowPunct/>
              <w:autoSpaceDE/>
              <w:autoSpaceDN/>
              <w:adjustRightInd/>
              <w:spacing w:after="0"/>
              <w:textAlignment w:val="auto"/>
              <w:rPr>
                <w:rFonts w:ascii="Arial" w:hAnsi="Arial" w:cs="Arial"/>
                <w:sz w:val="16"/>
                <w:szCs w:val="16"/>
              </w:rPr>
            </w:pPr>
            <w:r w:rsidRPr="00362651">
              <w:rPr>
                <w:rFonts w:ascii="Arial" w:hAnsi="Arial" w:cs="Arial"/>
                <w:sz w:val="16"/>
                <w:szCs w:val="16"/>
              </w:rPr>
              <w:t>RP-222025</w:t>
            </w:r>
          </w:p>
        </w:tc>
        <w:tc>
          <w:tcPr>
            <w:tcW w:w="573" w:type="dxa"/>
            <w:tcBorders>
              <w:top w:val="single" w:sz="4" w:space="0" w:color="auto"/>
              <w:left w:val="single" w:sz="4" w:space="0" w:color="auto"/>
              <w:bottom w:val="single" w:sz="4" w:space="0" w:color="auto"/>
              <w:right w:val="single" w:sz="4" w:space="0" w:color="A6A6A6"/>
            </w:tcBorders>
            <w:shd w:val="clear" w:color="auto" w:fill="auto"/>
          </w:tcPr>
          <w:p w14:paraId="60CE8237" w14:textId="46AB6F9A" w:rsidR="00362651" w:rsidRDefault="00362651" w:rsidP="007463BC">
            <w:pPr>
              <w:rPr>
                <w:rFonts w:ascii="Arial" w:hAnsi="Arial" w:cs="Arial"/>
                <w:sz w:val="16"/>
                <w:szCs w:val="16"/>
              </w:rPr>
            </w:pPr>
            <w:r w:rsidRPr="00362651">
              <w:rPr>
                <w:rFonts w:ascii="Arial" w:hAnsi="Arial" w:cs="Arial"/>
                <w:sz w:val="16"/>
                <w:szCs w:val="16"/>
              </w:rPr>
              <w:t>4472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6D665CE8" w14:textId="77777777" w:rsidR="00362651" w:rsidRDefault="00362651" w:rsidP="007463BC">
            <w:pPr>
              <w:rPr>
                <w:rFonts w:ascii="Arial" w:hAnsi="Arial" w:cs="Arial"/>
                <w:sz w:val="16"/>
                <w:szCs w:val="16"/>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B0723D3" w14:textId="32E171EF" w:rsidR="00362651" w:rsidRDefault="00362651" w:rsidP="007463BC">
            <w:pPr>
              <w:rPr>
                <w:rFonts w:ascii="Arial" w:hAnsi="Arial" w:cs="Arial"/>
                <w:sz w:val="16"/>
                <w:szCs w:val="16"/>
              </w:rPr>
            </w:pPr>
            <w:r>
              <w:rPr>
                <w:rFonts w:ascii="Arial" w:hAnsi="Arial" w:cs="Arial"/>
                <w:sz w:val="16"/>
                <w:szCs w:val="16"/>
              </w:rPr>
              <w:t>F</w:t>
            </w:r>
          </w:p>
        </w:tc>
        <w:tc>
          <w:tcPr>
            <w:tcW w:w="4883" w:type="dxa"/>
            <w:tcBorders>
              <w:top w:val="single" w:sz="4" w:space="0" w:color="auto"/>
              <w:left w:val="single" w:sz="4" w:space="0" w:color="A6A6A6"/>
              <w:bottom w:val="single" w:sz="4" w:space="0" w:color="auto"/>
              <w:right w:val="single" w:sz="4" w:space="0" w:color="A6A6A6"/>
            </w:tcBorders>
            <w:shd w:val="clear" w:color="auto" w:fill="auto"/>
          </w:tcPr>
          <w:p w14:paraId="2BF60CBA" w14:textId="33FA7271" w:rsidR="00362651" w:rsidRPr="00683D0F" w:rsidRDefault="00362651" w:rsidP="007463BC">
            <w:pPr>
              <w:rPr>
                <w:rFonts w:ascii="Arial" w:hAnsi="Arial" w:cs="Arial"/>
                <w:sz w:val="16"/>
                <w:szCs w:val="16"/>
              </w:rPr>
            </w:pPr>
            <w:r w:rsidRPr="00362651">
              <w:rPr>
                <w:rFonts w:ascii="Arial" w:hAnsi="Arial" w:cs="Arial"/>
                <w:sz w:val="16"/>
                <w:szCs w:val="16"/>
              </w:rPr>
              <w:t>CR to TS 36.307: correction of the release version, Rel-17</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19530275" w14:textId="5242B8D6" w:rsidR="00362651" w:rsidRDefault="00362651" w:rsidP="007463BC">
            <w:pPr>
              <w:pStyle w:val="TAL"/>
              <w:rPr>
                <w:rFonts w:cs="Arial"/>
                <w:sz w:val="16"/>
                <w:szCs w:val="16"/>
                <w:lang w:eastAsia="en-US"/>
              </w:rPr>
            </w:pPr>
            <w:r>
              <w:rPr>
                <w:rFonts w:cs="Arial"/>
                <w:sz w:val="16"/>
                <w:szCs w:val="16"/>
                <w:lang w:eastAsia="en-US"/>
              </w:rPr>
              <w:t>17.2.0</w:t>
            </w:r>
          </w:p>
        </w:tc>
      </w:tr>
      <w:tr w:rsidR="0022116D" w:rsidRPr="00E070C4" w14:paraId="3913F491" w14:textId="77777777" w:rsidTr="004D25F2">
        <w:trPr>
          <w:trHeight w:val="181"/>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712E77C5" w14:textId="108938E9" w:rsidR="0022116D" w:rsidRDefault="0022116D" w:rsidP="007463BC">
            <w:pPr>
              <w:pStyle w:val="TAL"/>
              <w:rPr>
                <w:rFonts w:cs="Arial"/>
                <w:sz w:val="16"/>
                <w:szCs w:val="16"/>
                <w:lang w:eastAsia="en-US"/>
              </w:rPr>
            </w:pPr>
            <w:r>
              <w:rPr>
                <w:rFonts w:cs="Arial"/>
                <w:sz w:val="16"/>
                <w:szCs w:val="16"/>
                <w:lang w:eastAsia="en-US"/>
              </w:rPr>
              <w:t>2022-12</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1EB5B84E" w14:textId="64B3F5AE" w:rsidR="0022116D" w:rsidRDefault="0022116D" w:rsidP="007463BC">
            <w:pPr>
              <w:pStyle w:val="TAL"/>
              <w:rPr>
                <w:rFonts w:cs="Arial"/>
                <w:sz w:val="16"/>
                <w:szCs w:val="16"/>
                <w:lang w:eastAsia="en-US"/>
              </w:rPr>
            </w:pPr>
            <w:r>
              <w:rPr>
                <w:rFonts w:cs="Arial"/>
                <w:sz w:val="16"/>
                <w:szCs w:val="16"/>
                <w:lang w:eastAsia="en-US"/>
              </w:rPr>
              <w:t>RAN98-e</w:t>
            </w:r>
          </w:p>
        </w:tc>
        <w:tc>
          <w:tcPr>
            <w:tcW w:w="937" w:type="dxa"/>
            <w:tcBorders>
              <w:top w:val="single" w:sz="4" w:space="0" w:color="auto"/>
              <w:left w:val="single" w:sz="4" w:space="0" w:color="A6A6A6"/>
              <w:bottom w:val="single" w:sz="4" w:space="0" w:color="auto"/>
              <w:right w:val="single" w:sz="4" w:space="0" w:color="auto"/>
            </w:tcBorders>
            <w:shd w:val="clear" w:color="auto" w:fill="auto"/>
          </w:tcPr>
          <w:p w14:paraId="3C6C4601" w14:textId="470E1998" w:rsidR="0022116D" w:rsidRPr="00362651" w:rsidRDefault="0022116D" w:rsidP="007463BC">
            <w:pPr>
              <w:overflowPunct/>
              <w:autoSpaceDE/>
              <w:autoSpaceDN/>
              <w:adjustRightInd/>
              <w:spacing w:after="0"/>
              <w:textAlignment w:val="auto"/>
              <w:rPr>
                <w:rFonts w:ascii="Arial" w:hAnsi="Arial" w:cs="Arial"/>
                <w:sz w:val="16"/>
                <w:szCs w:val="16"/>
              </w:rPr>
            </w:pPr>
            <w:r w:rsidRPr="0022116D">
              <w:rPr>
                <w:rFonts w:ascii="Arial" w:hAnsi="Arial" w:cs="Arial"/>
                <w:sz w:val="16"/>
                <w:szCs w:val="16"/>
              </w:rPr>
              <w:t>RP-223546</w:t>
            </w:r>
          </w:p>
        </w:tc>
        <w:tc>
          <w:tcPr>
            <w:tcW w:w="573" w:type="dxa"/>
            <w:tcBorders>
              <w:top w:val="single" w:sz="4" w:space="0" w:color="auto"/>
              <w:left w:val="single" w:sz="4" w:space="0" w:color="auto"/>
              <w:bottom w:val="single" w:sz="4" w:space="0" w:color="auto"/>
              <w:right w:val="single" w:sz="4" w:space="0" w:color="A6A6A6"/>
            </w:tcBorders>
            <w:shd w:val="clear" w:color="auto" w:fill="auto"/>
          </w:tcPr>
          <w:p w14:paraId="20C65AA6" w14:textId="12A3D88F" w:rsidR="0022116D" w:rsidRPr="00362651" w:rsidRDefault="0022116D" w:rsidP="007463BC">
            <w:pPr>
              <w:rPr>
                <w:rFonts w:ascii="Arial" w:hAnsi="Arial" w:cs="Arial"/>
                <w:sz w:val="16"/>
                <w:szCs w:val="16"/>
              </w:rPr>
            </w:pPr>
            <w:r w:rsidRPr="0022116D">
              <w:rPr>
                <w:rFonts w:ascii="Arial" w:hAnsi="Arial" w:cs="Arial"/>
                <w:sz w:val="16"/>
                <w:szCs w:val="16"/>
              </w:rPr>
              <w:t>4473</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74905450" w14:textId="77777777" w:rsidR="0022116D" w:rsidRDefault="0022116D" w:rsidP="007463BC">
            <w:pPr>
              <w:rPr>
                <w:rFonts w:ascii="Arial" w:hAnsi="Arial" w:cs="Arial"/>
                <w:sz w:val="16"/>
                <w:szCs w:val="16"/>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5FFF823D" w14:textId="4D1FAEDB" w:rsidR="0022116D" w:rsidRDefault="0022116D" w:rsidP="007463BC">
            <w:pPr>
              <w:rPr>
                <w:rFonts w:ascii="Arial" w:hAnsi="Arial" w:cs="Arial"/>
                <w:sz w:val="16"/>
                <w:szCs w:val="16"/>
              </w:rPr>
            </w:pPr>
            <w:r>
              <w:rPr>
                <w:rFonts w:ascii="Arial" w:hAnsi="Arial" w:cs="Arial"/>
                <w:sz w:val="16"/>
                <w:szCs w:val="16"/>
              </w:rPr>
              <w:t>B</w:t>
            </w:r>
          </w:p>
        </w:tc>
        <w:tc>
          <w:tcPr>
            <w:tcW w:w="4883" w:type="dxa"/>
            <w:tcBorders>
              <w:top w:val="single" w:sz="4" w:space="0" w:color="auto"/>
              <w:left w:val="single" w:sz="4" w:space="0" w:color="A6A6A6"/>
              <w:bottom w:val="single" w:sz="4" w:space="0" w:color="auto"/>
              <w:right w:val="single" w:sz="4" w:space="0" w:color="A6A6A6"/>
            </w:tcBorders>
            <w:shd w:val="clear" w:color="auto" w:fill="auto"/>
          </w:tcPr>
          <w:p w14:paraId="0B17A163" w14:textId="77777777" w:rsidR="0022116D" w:rsidRDefault="0022116D" w:rsidP="001D58A6">
            <w:pPr>
              <w:spacing w:after="0"/>
              <w:rPr>
                <w:rFonts w:ascii="Arial" w:hAnsi="Arial" w:cs="Arial"/>
                <w:sz w:val="16"/>
                <w:szCs w:val="16"/>
              </w:rPr>
            </w:pPr>
            <w:r w:rsidRPr="0022116D">
              <w:rPr>
                <w:rFonts w:ascii="Arial" w:hAnsi="Arial" w:cs="Arial"/>
                <w:sz w:val="16"/>
                <w:szCs w:val="16"/>
              </w:rPr>
              <w:t>CR to TS 36.307: release independence requirements introduction for NTN IoT, Rel-17</w:t>
            </w:r>
          </w:p>
          <w:p w14:paraId="68343DB1" w14:textId="0A889FF2" w:rsidR="001D58A6" w:rsidRPr="00362651" w:rsidRDefault="001D58A6" w:rsidP="001D58A6">
            <w:pPr>
              <w:spacing w:after="0"/>
              <w:rPr>
                <w:rFonts w:ascii="Arial" w:hAnsi="Arial" w:cs="Arial"/>
                <w:sz w:val="16"/>
                <w:szCs w:val="16"/>
              </w:rPr>
            </w:pPr>
            <w:r>
              <w:rPr>
                <w:rFonts w:ascii="Arial" w:hAnsi="Arial" w:cs="Arial"/>
                <w:sz w:val="16"/>
                <w:szCs w:val="16"/>
              </w:rPr>
              <w:t>NOTE: This CR introduced Annex F, which means the change history needed to be changed to Annex G as it should be the last Annex in the specification</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372F9FD8" w14:textId="53346F24" w:rsidR="0022116D" w:rsidRDefault="0022116D" w:rsidP="007463BC">
            <w:pPr>
              <w:pStyle w:val="TAL"/>
              <w:rPr>
                <w:rFonts w:cs="Arial"/>
                <w:sz w:val="16"/>
                <w:szCs w:val="16"/>
                <w:lang w:eastAsia="en-US"/>
              </w:rPr>
            </w:pPr>
            <w:r>
              <w:rPr>
                <w:rFonts w:cs="Arial"/>
                <w:sz w:val="16"/>
                <w:szCs w:val="16"/>
                <w:lang w:eastAsia="en-US"/>
              </w:rPr>
              <w:t>17.</w:t>
            </w:r>
            <w:r w:rsidR="009E2809">
              <w:rPr>
                <w:rFonts w:cs="Arial"/>
                <w:sz w:val="16"/>
                <w:szCs w:val="16"/>
                <w:lang w:eastAsia="en-US"/>
              </w:rPr>
              <w:t>3</w:t>
            </w:r>
            <w:r>
              <w:rPr>
                <w:rFonts w:cs="Arial"/>
                <w:sz w:val="16"/>
                <w:szCs w:val="16"/>
                <w:lang w:eastAsia="en-US"/>
              </w:rPr>
              <w:t>.0</w:t>
            </w:r>
          </w:p>
        </w:tc>
      </w:tr>
      <w:tr w:rsidR="00F4080C" w:rsidRPr="00E070C4" w14:paraId="6A0ADDA3" w14:textId="77777777" w:rsidTr="004D25F2">
        <w:trPr>
          <w:trHeight w:val="181"/>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1C0EBBBC" w14:textId="417DCFCB" w:rsidR="00F4080C" w:rsidRDefault="00F4080C" w:rsidP="00F4080C">
            <w:pPr>
              <w:pStyle w:val="TAL"/>
              <w:rPr>
                <w:rFonts w:cs="Arial"/>
                <w:sz w:val="16"/>
                <w:szCs w:val="16"/>
                <w:lang w:eastAsia="en-US"/>
              </w:rPr>
            </w:pPr>
            <w:r>
              <w:rPr>
                <w:rFonts w:cs="Arial"/>
                <w:sz w:val="16"/>
                <w:szCs w:val="16"/>
                <w:lang w:eastAsia="en-US"/>
              </w:rPr>
              <w:t>2023-03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7C44E399" w14:textId="5BC87209" w:rsidR="00F4080C" w:rsidRDefault="00F4080C" w:rsidP="00F4080C">
            <w:pPr>
              <w:pStyle w:val="TAL"/>
              <w:rPr>
                <w:rFonts w:cs="Arial"/>
                <w:sz w:val="16"/>
                <w:szCs w:val="16"/>
                <w:lang w:eastAsia="en-US"/>
              </w:rPr>
            </w:pPr>
            <w:r>
              <w:rPr>
                <w:rFonts w:cs="Arial"/>
                <w:sz w:val="16"/>
                <w:szCs w:val="16"/>
                <w:lang w:eastAsia="en-US"/>
              </w:rPr>
              <w:t>RAN#99</w:t>
            </w:r>
          </w:p>
        </w:tc>
        <w:tc>
          <w:tcPr>
            <w:tcW w:w="937" w:type="dxa"/>
            <w:tcBorders>
              <w:top w:val="single" w:sz="4" w:space="0" w:color="auto"/>
              <w:left w:val="single" w:sz="4" w:space="0" w:color="A6A6A6"/>
              <w:bottom w:val="single" w:sz="4" w:space="0" w:color="auto"/>
              <w:right w:val="single" w:sz="4" w:space="0" w:color="auto"/>
            </w:tcBorders>
            <w:shd w:val="clear" w:color="auto" w:fill="auto"/>
          </w:tcPr>
          <w:p w14:paraId="79DC6FA5" w14:textId="69703C71" w:rsidR="00F4080C" w:rsidRPr="00F4080C" w:rsidRDefault="00F4080C" w:rsidP="00613739">
            <w:pPr>
              <w:pStyle w:val="TAL"/>
              <w:rPr>
                <w:rFonts w:cs="Arial"/>
                <w:sz w:val="16"/>
                <w:szCs w:val="16"/>
              </w:rPr>
            </w:pPr>
            <w:r w:rsidRPr="00613739">
              <w:rPr>
                <w:sz w:val="16"/>
                <w:szCs w:val="16"/>
              </w:rPr>
              <w:t>RP-230524</w:t>
            </w:r>
          </w:p>
        </w:tc>
        <w:tc>
          <w:tcPr>
            <w:tcW w:w="573" w:type="dxa"/>
            <w:tcBorders>
              <w:top w:val="single" w:sz="4" w:space="0" w:color="auto"/>
              <w:left w:val="single" w:sz="4" w:space="0" w:color="auto"/>
              <w:bottom w:val="single" w:sz="4" w:space="0" w:color="auto"/>
              <w:right w:val="single" w:sz="4" w:space="0" w:color="A6A6A6"/>
            </w:tcBorders>
            <w:shd w:val="clear" w:color="auto" w:fill="auto"/>
          </w:tcPr>
          <w:p w14:paraId="18B411F1" w14:textId="3ADFC03E" w:rsidR="00F4080C" w:rsidRPr="00F4080C" w:rsidRDefault="00F4080C" w:rsidP="00613739">
            <w:pPr>
              <w:pStyle w:val="TAC"/>
              <w:rPr>
                <w:rFonts w:cs="Arial"/>
                <w:sz w:val="16"/>
                <w:szCs w:val="16"/>
              </w:rPr>
            </w:pPr>
            <w:r w:rsidRPr="00FC5BD8">
              <w:rPr>
                <w:sz w:val="16"/>
                <w:szCs w:val="16"/>
              </w:rPr>
              <w:t>4478</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4F210DE9" w14:textId="77777777" w:rsidR="00F4080C" w:rsidRDefault="00F4080C" w:rsidP="00F4080C">
            <w:pPr>
              <w:rPr>
                <w:rFonts w:ascii="Arial" w:hAnsi="Arial" w:cs="Arial"/>
                <w:sz w:val="16"/>
                <w:szCs w:val="16"/>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421F88CC" w14:textId="076668A8" w:rsidR="00F4080C" w:rsidRDefault="00F4080C" w:rsidP="00F4080C">
            <w:pPr>
              <w:rPr>
                <w:rFonts w:ascii="Arial" w:hAnsi="Arial" w:cs="Arial"/>
                <w:sz w:val="16"/>
                <w:szCs w:val="16"/>
              </w:rPr>
            </w:pPr>
            <w:r>
              <w:rPr>
                <w:rFonts w:ascii="Arial" w:hAnsi="Arial" w:cs="Arial"/>
                <w:sz w:val="16"/>
                <w:szCs w:val="16"/>
              </w:rPr>
              <w:t>A</w:t>
            </w:r>
          </w:p>
        </w:tc>
        <w:tc>
          <w:tcPr>
            <w:tcW w:w="4883" w:type="dxa"/>
            <w:tcBorders>
              <w:top w:val="single" w:sz="4" w:space="0" w:color="auto"/>
              <w:left w:val="single" w:sz="4" w:space="0" w:color="A6A6A6"/>
              <w:bottom w:val="single" w:sz="4" w:space="0" w:color="auto"/>
              <w:right w:val="single" w:sz="4" w:space="0" w:color="A6A6A6"/>
            </w:tcBorders>
            <w:shd w:val="clear" w:color="auto" w:fill="auto"/>
          </w:tcPr>
          <w:p w14:paraId="4ECFDC31" w14:textId="1931BC5E" w:rsidR="00F4080C" w:rsidRPr="00F4080C" w:rsidRDefault="00F4080C" w:rsidP="00FC5BD8">
            <w:pPr>
              <w:pStyle w:val="TAL"/>
              <w:rPr>
                <w:rFonts w:cs="Arial"/>
                <w:sz w:val="16"/>
                <w:szCs w:val="16"/>
              </w:rPr>
            </w:pPr>
            <w:r w:rsidRPr="00FC5BD8">
              <w:rPr>
                <w:sz w:val="16"/>
                <w:szCs w:val="16"/>
              </w:rPr>
              <w:t>CR for TS 36_307 Support of M1 for B54_R17A</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173F14BA" w14:textId="674D4317" w:rsidR="00F4080C" w:rsidRDefault="00F4080C" w:rsidP="00F4080C">
            <w:pPr>
              <w:pStyle w:val="TAL"/>
              <w:rPr>
                <w:rFonts w:cs="Arial"/>
                <w:sz w:val="16"/>
                <w:szCs w:val="16"/>
                <w:lang w:eastAsia="en-US"/>
              </w:rPr>
            </w:pPr>
            <w:r>
              <w:rPr>
                <w:rFonts w:cs="Arial"/>
                <w:sz w:val="16"/>
                <w:szCs w:val="16"/>
                <w:lang w:eastAsia="en-US"/>
              </w:rPr>
              <w:t>17.4.0</w:t>
            </w:r>
          </w:p>
        </w:tc>
      </w:tr>
      <w:tr w:rsidR="00F4080C" w:rsidRPr="00E070C4" w14:paraId="27C5147C" w14:textId="77777777" w:rsidTr="004D25F2">
        <w:trPr>
          <w:trHeight w:val="181"/>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178ECDE3" w14:textId="1A46E906" w:rsidR="00F4080C" w:rsidRDefault="00F4080C" w:rsidP="00F4080C">
            <w:pPr>
              <w:pStyle w:val="TAL"/>
              <w:rPr>
                <w:rFonts w:cs="Arial"/>
                <w:sz w:val="16"/>
                <w:szCs w:val="16"/>
                <w:lang w:eastAsia="en-US"/>
              </w:rPr>
            </w:pPr>
            <w:r>
              <w:rPr>
                <w:rFonts w:cs="Arial"/>
                <w:sz w:val="16"/>
                <w:szCs w:val="16"/>
                <w:lang w:eastAsia="en-US"/>
              </w:rPr>
              <w:t>2023-03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5C7D2FAA" w14:textId="2D66476C" w:rsidR="00F4080C" w:rsidRDefault="00F4080C" w:rsidP="00F4080C">
            <w:pPr>
              <w:pStyle w:val="TAL"/>
              <w:rPr>
                <w:rFonts w:cs="Arial"/>
                <w:sz w:val="16"/>
                <w:szCs w:val="16"/>
                <w:lang w:eastAsia="en-US"/>
              </w:rPr>
            </w:pPr>
            <w:r>
              <w:rPr>
                <w:rFonts w:cs="Arial"/>
                <w:sz w:val="16"/>
                <w:szCs w:val="16"/>
                <w:lang w:eastAsia="en-US"/>
              </w:rPr>
              <w:t>RAN#99</w:t>
            </w:r>
          </w:p>
        </w:tc>
        <w:tc>
          <w:tcPr>
            <w:tcW w:w="937" w:type="dxa"/>
            <w:tcBorders>
              <w:top w:val="single" w:sz="4" w:space="0" w:color="auto"/>
              <w:left w:val="single" w:sz="4" w:space="0" w:color="A6A6A6"/>
              <w:bottom w:val="single" w:sz="4" w:space="0" w:color="auto"/>
              <w:right w:val="single" w:sz="4" w:space="0" w:color="auto"/>
            </w:tcBorders>
            <w:shd w:val="clear" w:color="auto" w:fill="auto"/>
          </w:tcPr>
          <w:p w14:paraId="499A816C" w14:textId="11CBA9B9" w:rsidR="00F4080C" w:rsidRPr="00F4080C" w:rsidRDefault="00F4080C" w:rsidP="00FC5BD8">
            <w:pPr>
              <w:pStyle w:val="TAL"/>
              <w:rPr>
                <w:rFonts w:cs="Arial"/>
                <w:sz w:val="16"/>
                <w:szCs w:val="16"/>
              </w:rPr>
            </w:pPr>
            <w:r w:rsidRPr="00FC5BD8">
              <w:rPr>
                <w:sz w:val="16"/>
                <w:szCs w:val="16"/>
              </w:rPr>
              <w:t>RP-230524</w:t>
            </w:r>
          </w:p>
        </w:tc>
        <w:tc>
          <w:tcPr>
            <w:tcW w:w="573" w:type="dxa"/>
            <w:tcBorders>
              <w:top w:val="single" w:sz="4" w:space="0" w:color="auto"/>
              <w:left w:val="single" w:sz="4" w:space="0" w:color="auto"/>
              <w:bottom w:val="single" w:sz="4" w:space="0" w:color="auto"/>
              <w:right w:val="single" w:sz="4" w:space="0" w:color="A6A6A6"/>
            </w:tcBorders>
            <w:shd w:val="clear" w:color="auto" w:fill="auto"/>
          </w:tcPr>
          <w:p w14:paraId="4763DEF5" w14:textId="34DECE1C" w:rsidR="00F4080C" w:rsidRPr="00F4080C" w:rsidRDefault="00F4080C" w:rsidP="00FC5BD8">
            <w:pPr>
              <w:pStyle w:val="TAC"/>
              <w:rPr>
                <w:rFonts w:cs="Arial"/>
                <w:sz w:val="16"/>
                <w:szCs w:val="16"/>
              </w:rPr>
            </w:pPr>
            <w:r w:rsidRPr="00FC5BD8">
              <w:rPr>
                <w:sz w:val="16"/>
                <w:szCs w:val="16"/>
              </w:rPr>
              <w:t>4482</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5D6D24DC" w14:textId="77777777" w:rsidR="00F4080C" w:rsidRDefault="00F4080C" w:rsidP="00F4080C">
            <w:pPr>
              <w:rPr>
                <w:rFonts w:ascii="Arial" w:hAnsi="Arial" w:cs="Arial"/>
                <w:sz w:val="16"/>
                <w:szCs w:val="16"/>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3F2BED2E" w14:textId="6A08174E" w:rsidR="00F4080C" w:rsidRDefault="00F4080C" w:rsidP="00F4080C">
            <w:pPr>
              <w:rPr>
                <w:rFonts w:ascii="Arial" w:hAnsi="Arial" w:cs="Arial"/>
                <w:sz w:val="16"/>
                <w:szCs w:val="16"/>
              </w:rPr>
            </w:pPr>
            <w:r>
              <w:rPr>
                <w:rFonts w:ascii="Arial" w:hAnsi="Arial" w:cs="Arial"/>
                <w:sz w:val="16"/>
                <w:szCs w:val="16"/>
              </w:rPr>
              <w:t>A</w:t>
            </w:r>
          </w:p>
        </w:tc>
        <w:tc>
          <w:tcPr>
            <w:tcW w:w="4883" w:type="dxa"/>
            <w:tcBorders>
              <w:top w:val="single" w:sz="4" w:space="0" w:color="auto"/>
              <w:left w:val="single" w:sz="4" w:space="0" w:color="A6A6A6"/>
              <w:bottom w:val="single" w:sz="4" w:space="0" w:color="auto"/>
              <w:right w:val="single" w:sz="4" w:space="0" w:color="A6A6A6"/>
            </w:tcBorders>
            <w:shd w:val="clear" w:color="auto" w:fill="auto"/>
          </w:tcPr>
          <w:p w14:paraId="1336CEB6" w14:textId="24141267" w:rsidR="00F4080C" w:rsidRPr="00F4080C" w:rsidRDefault="00F4080C" w:rsidP="00FC5BD8">
            <w:pPr>
              <w:pStyle w:val="TAL"/>
              <w:rPr>
                <w:rFonts w:cs="Arial"/>
                <w:sz w:val="16"/>
                <w:szCs w:val="16"/>
              </w:rPr>
            </w:pPr>
            <w:r w:rsidRPr="00FC5BD8">
              <w:rPr>
                <w:sz w:val="16"/>
                <w:szCs w:val="16"/>
              </w:rPr>
              <w:t>CR for TS 36_307 Support of M2 for B54_R17A</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38A4DD28" w14:textId="1B0F7A16" w:rsidR="00F4080C" w:rsidRDefault="00F4080C" w:rsidP="00F4080C">
            <w:pPr>
              <w:pStyle w:val="TAL"/>
              <w:rPr>
                <w:rFonts w:cs="Arial"/>
                <w:sz w:val="16"/>
                <w:szCs w:val="16"/>
                <w:lang w:eastAsia="en-US"/>
              </w:rPr>
            </w:pPr>
            <w:r w:rsidRPr="00111E14">
              <w:rPr>
                <w:rFonts w:cs="Arial"/>
                <w:sz w:val="16"/>
                <w:szCs w:val="16"/>
                <w:lang w:eastAsia="en-US"/>
              </w:rPr>
              <w:t>17.4.0</w:t>
            </w:r>
          </w:p>
        </w:tc>
      </w:tr>
      <w:tr w:rsidR="00F4080C" w:rsidRPr="00E070C4" w14:paraId="57CD200D" w14:textId="77777777" w:rsidTr="004D25F2">
        <w:trPr>
          <w:trHeight w:val="181"/>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159ED27A" w14:textId="47CED592" w:rsidR="00F4080C" w:rsidRDefault="00F4080C" w:rsidP="00F4080C">
            <w:pPr>
              <w:pStyle w:val="TAL"/>
              <w:rPr>
                <w:rFonts w:cs="Arial"/>
                <w:sz w:val="16"/>
                <w:szCs w:val="16"/>
                <w:lang w:eastAsia="en-US"/>
              </w:rPr>
            </w:pPr>
            <w:r>
              <w:rPr>
                <w:rFonts w:cs="Arial"/>
                <w:sz w:val="16"/>
                <w:szCs w:val="16"/>
                <w:lang w:eastAsia="en-US"/>
              </w:rPr>
              <w:t>2023-03</w:t>
            </w:r>
          </w:p>
        </w:tc>
        <w:tc>
          <w:tcPr>
            <w:tcW w:w="748" w:type="dxa"/>
            <w:tcBorders>
              <w:top w:val="single" w:sz="4" w:space="0" w:color="auto"/>
              <w:left w:val="single" w:sz="4" w:space="0" w:color="auto"/>
              <w:bottom w:val="single" w:sz="4" w:space="0" w:color="auto"/>
              <w:right w:val="single" w:sz="4" w:space="0" w:color="auto"/>
            </w:tcBorders>
            <w:shd w:val="solid" w:color="FFFFFF" w:fill="auto"/>
          </w:tcPr>
          <w:p w14:paraId="08FD51F0" w14:textId="64E42BFC" w:rsidR="00F4080C" w:rsidRDefault="00F4080C" w:rsidP="00F4080C">
            <w:pPr>
              <w:pStyle w:val="TAL"/>
              <w:rPr>
                <w:rFonts w:cs="Arial"/>
                <w:sz w:val="16"/>
                <w:szCs w:val="16"/>
                <w:lang w:eastAsia="en-US"/>
              </w:rPr>
            </w:pPr>
            <w:r>
              <w:rPr>
                <w:rFonts w:cs="Arial"/>
                <w:sz w:val="16"/>
                <w:szCs w:val="16"/>
                <w:lang w:eastAsia="en-US"/>
              </w:rPr>
              <w:t>RAN#99</w:t>
            </w:r>
          </w:p>
        </w:tc>
        <w:tc>
          <w:tcPr>
            <w:tcW w:w="937" w:type="dxa"/>
            <w:tcBorders>
              <w:top w:val="single" w:sz="4" w:space="0" w:color="auto"/>
              <w:left w:val="single" w:sz="4" w:space="0" w:color="A6A6A6"/>
              <w:bottom w:val="single" w:sz="4" w:space="0" w:color="auto"/>
              <w:right w:val="single" w:sz="4" w:space="0" w:color="auto"/>
            </w:tcBorders>
            <w:shd w:val="clear" w:color="auto" w:fill="auto"/>
          </w:tcPr>
          <w:p w14:paraId="793D1FD4" w14:textId="4D3ADC8C" w:rsidR="00F4080C" w:rsidRPr="00F4080C" w:rsidRDefault="00F4080C" w:rsidP="00FC5BD8">
            <w:pPr>
              <w:pStyle w:val="TAL"/>
              <w:rPr>
                <w:rFonts w:cs="Arial"/>
                <w:sz w:val="16"/>
                <w:szCs w:val="16"/>
              </w:rPr>
            </w:pPr>
            <w:r w:rsidRPr="00FC5BD8">
              <w:rPr>
                <w:sz w:val="16"/>
                <w:szCs w:val="16"/>
              </w:rPr>
              <w:t>RP-230524</w:t>
            </w:r>
          </w:p>
        </w:tc>
        <w:tc>
          <w:tcPr>
            <w:tcW w:w="573" w:type="dxa"/>
            <w:tcBorders>
              <w:top w:val="single" w:sz="4" w:space="0" w:color="auto"/>
              <w:left w:val="single" w:sz="4" w:space="0" w:color="auto"/>
              <w:bottom w:val="single" w:sz="4" w:space="0" w:color="auto"/>
              <w:right w:val="single" w:sz="4" w:space="0" w:color="A6A6A6"/>
            </w:tcBorders>
            <w:shd w:val="clear" w:color="auto" w:fill="auto"/>
          </w:tcPr>
          <w:p w14:paraId="38FAF855" w14:textId="6295DBDD" w:rsidR="00F4080C" w:rsidRPr="00F4080C" w:rsidRDefault="00F4080C" w:rsidP="00FC5BD8">
            <w:pPr>
              <w:pStyle w:val="TAC"/>
              <w:rPr>
                <w:rFonts w:cs="Arial"/>
                <w:sz w:val="16"/>
                <w:szCs w:val="16"/>
              </w:rPr>
            </w:pPr>
            <w:r w:rsidRPr="00FC5BD8">
              <w:rPr>
                <w:sz w:val="16"/>
                <w:szCs w:val="16"/>
              </w:rPr>
              <w:t>4485</w:t>
            </w: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0F15B983" w14:textId="77777777" w:rsidR="00F4080C" w:rsidRDefault="00F4080C" w:rsidP="00F4080C">
            <w:pPr>
              <w:rPr>
                <w:rFonts w:ascii="Arial" w:hAnsi="Arial" w:cs="Arial"/>
                <w:sz w:val="16"/>
                <w:szCs w:val="16"/>
              </w:rPr>
            </w:pPr>
          </w:p>
        </w:tc>
        <w:tc>
          <w:tcPr>
            <w:tcW w:w="506" w:type="dxa"/>
            <w:tcBorders>
              <w:top w:val="single" w:sz="4" w:space="0" w:color="auto"/>
              <w:left w:val="single" w:sz="4" w:space="0" w:color="auto"/>
              <w:bottom w:val="single" w:sz="4" w:space="0" w:color="auto"/>
              <w:right w:val="single" w:sz="4" w:space="0" w:color="auto"/>
            </w:tcBorders>
            <w:shd w:val="solid" w:color="FFFFFF" w:fill="auto"/>
          </w:tcPr>
          <w:p w14:paraId="4F7A87E4" w14:textId="12E85260" w:rsidR="00F4080C" w:rsidRDefault="00F4080C" w:rsidP="00F4080C">
            <w:pPr>
              <w:rPr>
                <w:rFonts w:ascii="Arial" w:hAnsi="Arial" w:cs="Arial"/>
                <w:sz w:val="16"/>
                <w:szCs w:val="16"/>
              </w:rPr>
            </w:pPr>
            <w:r>
              <w:rPr>
                <w:rFonts w:ascii="Arial" w:hAnsi="Arial" w:cs="Arial"/>
                <w:sz w:val="16"/>
                <w:szCs w:val="16"/>
              </w:rPr>
              <w:t>A</w:t>
            </w:r>
          </w:p>
        </w:tc>
        <w:tc>
          <w:tcPr>
            <w:tcW w:w="4883" w:type="dxa"/>
            <w:tcBorders>
              <w:top w:val="single" w:sz="4" w:space="0" w:color="auto"/>
              <w:left w:val="single" w:sz="4" w:space="0" w:color="A6A6A6"/>
              <w:bottom w:val="single" w:sz="4" w:space="0" w:color="auto"/>
              <w:right w:val="single" w:sz="4" w:space="0" w:color="A6A6A6"/>
            </w:tcBorders>
            <w:shd w:val="clear" w:color="auto" w:fill="auto"/>
          </w:tcPr>
          <w:p w14:paraId="2ABC239A" w14:textId="3112D25C" w:rsidR="00F4080C" w:rsidRPr="00F4080C" w:rsidRDefault="00F4080C" w:rsidP="00613739">
            <w:pPr>
              <w:pStyle w:val="TAL"/>
              <w:rPr>
                <w:rFonts w:cs="Arial"/>
                <w:sz w:val="16"/>
                <w:szCs w:val="16"/>
              </w:rPr>
            </w:pPr>
            <w:r w:rsidRPr="00FC5BD8">
              <w:rPr>
                <w:sz w:val="16"/>
                <w:szCs w:val="16"/>
              </w:rPr>
              <w:t>CR for TS 36_307 Support of NB1NB2 for B54_R17A</w:t>
            </w:r>
          </w:p>
        </w:tc>
        <w:tc>
          <w:tcPr>
            <w:tcW w:w="723" w:type="dxa"/>
            <w:tcBorders>
              <w:top w:val="single" w:sz="4" w:space="0" w:color="auto"/>
              <w:left w:val="single" w:sz="4" w:space="0" w:color="auto"/>
              <w:bottom w:val="single" w:sz="4" w:space="0" w:color="auto"/>
              <w:right w:val="single" w:sz="4" w:space="0" w:color="auto"/>
            </w:tcBorders>
            <w:shd w:val="solid" w:color="FFFFFF" w:fill="auto"/>
          </w:tcPr>
          <w:p w14:paraId="0EAE8265" w14:textId="3BCB6F84" w:rsidR="00F4080C" w:rsidRDefault="00F4080C" w:rsidP="00F4080C">
            <w:pPr>
              <w:pStyle w:val="TAL"/>
              <w:rPr>
                <w:rFonts w:cs="Arial"/>
                <w:sz w:val="16"/>
                <w:szCs w:val="16"/>
                <w:lang w:eastAsia="en-US"/>
              </w:rPr>
            </w:pPr>
            <w:r w:rsidRPr="00111E14">
              <w:rPr>
                <w:rFonts w:cs="Arial"/>
                <w:sz w:val="16"/>
                <w:szCs w:val="16"/>
                <w:lang w:eastAsia="en-US"/>
              </w:rPr>
              <w:t>17.4.0</w:t>
            </w:r>
          </w:p>
        </w:tc>
      </w:tr>
    </w:tbl>
    <w:p w14:paraId="01A89617" w14:textId="4D7CD30F" w:rsidR="008472F5" w:rsidRDefault="008472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44"/>
        <w:gridCol w:w="811"/>
        <w:gridCol w:w="992"/>
        <w:gridCol w:w="567"/>
        <w:gridCol w:w="425"/>
        <w:gridCol w:w="567"/>
        <w:gridCol w:w="4820"/>
        <w:gridCol w:w="694"/>
      </w:tblGrid>
      <w:tr w:rsidR="00FC5BD8" w:rsidRPr="00E070C4" w14:paraId="2F0D15E6" w14:textId="77777777" w:rsidTr="006C642D">
        <w:trPr>
          <w:jc w:val="center"/>
        </w:trPr>
        <w:tc>
          <w:tcPr>
            <w:tcW w:w="744" w:type="dxa"/>
            <w:shd w:val="solid" w:color="C0C0C0" w:fill="auto"/>
          </w:tcPr>
          <w:p w14:paraId="399C4181" w14:textId="77777777" w:rsidR="00FC5BD8" w:rsidRPr="00E070C4" w:rsidRDefault="00FC5BD8" w:rsidP="007B1473">
            <w:pPr>
              <w:pStyle w:val="TAL"/>
              <w:rPr>
                <w:rFonts w:cs="Arial"/>
                <w:b/>
                <w:sz w:val="16"/>
                <w:lang w:eastAsia="en-US"/>
              </w:rPr>
            </w:pPr>
            <w:r w:rsidRPr="00E070C4">
              <w:rPr>
                <w:rFonts w:cs="Arial"/>
                <w:b/>
                <w:sz w:val="16"/>
                <w:lang w:eastAsia="en-US"/>
              </w:rPr>
              <w:t>Date</w:t>
            </w:r>
          </w:p>
        </w:tc>
        <w:tc>
          <w:tcPr>
            <w:tcW w:w="811" w:type="dxa"/>
            <w:shd w:val="solid" w:color="C0C0C0" w:fill="auto"/>
          </w:tcPr>
          <w:p w14:paraId="3A89BFF0" w14:textId="77777777" w:rsidR="00FC5BD8" w:rsidRPr="00E070C4" w:rsidRDefault="00FC5BD8" w:rsidP="007B1473">
            <w:pPr>
              <w:pStyle w:val="TAL"/>
              <w:rPr>
                <w:rFonts w:cs="Arial"/>
                <w:b/>
                <w:sz w:val="16"/>
                <w:lang w:eastAsia="en-US"/>
              </w:rPr>
            </w:pPr>
            <w:r w:rsidRPr="00E070C4">
              <w:rPr>
                <w:rFonts w:cs="Arial"/>
                <w:b/>
                <w:sz w:val="16"/>
                <w:lang w:eastAsia="en-US"/>
              </w:rPr>
              <w:t>Meeting</w:t>
            </w:r>
          </w:p>
        </w:tc>
        <w:tc>
          <w:tcPr>
            <w:tcW w:w="992" w:type="dxa"/>
            <w:shd w:val="solid" w:color="C0C0C0" w:fill="auto"/>
          </w:tcPr>
          <w:p w14:paraId="51953E5E" w14:textId="77777777" w:rsidR="00FC5BD8" w:rsidRPr="00E070C4" w:rsidRDefault="00FC5BD8" w:rsidP="007B1473">
            <w:pPr>
              <w:pStyle w:val="TAL"/>
              <w:rPr>
                <w:rFonts w:cs="Arial"/>
                <w:b/>
                <w:sz w:val="16"/>
                <w:lang w:eastAsia="en-US"/>
              </w:rPr>
            </w:pPr>
            <w:r w:rsidRPr="00E070C4">
              <w:rPr>
                <w:rFonts w:cs="Arial"/>
                <w:b/>
                <w:sz w:val="16"/>
                <w:lang w:eastAsia="en-US"/>
              </w:rPr>
              <w:t>TDoc</w:t>
            </w:r>
          </w:p>
        </w:tc>
        <w:tc>
          <w:tcPr>
            <w:tcW w:w="567" w:type="dxa"/>
            <w:shd w:val="solid" w:color="C0C0C0" w:fill="auto"/>
          </w:tcPr>
          <w:p w14:paraId="6586705E" w14:textId="77777777" w:rsidR="00FC5BD8" w:rsidRPr="00E070C4" w:rsidRDefault="00FC5BD8" w:rsidP="007B1473">
            <w:pPr>
              <w:pStyle w:val="TAL"/>
              <w:rPr>
                <w:rFonts w:cs="Arial"/>
                <w:b/>
                <w:sz w:val="16"/>
                <w:lang w:eastAsia="en-US"/>
              </w:rPr>
            </w:pPr>
            <w:r w:rsidRPr="00E070C4">
              <w:rPr>
                <w:rFonts w:cs="Arial"/>
                <w:b/>
                <w:sz w:val="16"/>
                <w:lang w:eastAsia="en-US"/>
              </w:rPr>
              <w:t>CR</w:t>
            </w:r>
          </w:p>
        </w:tc>
        <w:tc>
          <w:tcPr>
            <w:tcW w:w="425" w:type="dxa"/>
            <w:shd w:val="solid" w:color="C0C0C0" w:fill="auto"/>
          </w:tcPr>
          <w:p w14:paraId="7191A647" w14:textId="77777777" w:rsidR="00FC5BD8" w:rsidRPr="00E070C4" w:rsidRDefault="00FC5BD8" w:rsidP="007B1473">
            <w:pPr>
              <w:pStyle w:val="TAL"/>
              <w:rPr>
                <w:rFonts w:cs="Arial"/>
                <w:b/>
                <w:sz w:val="16"/>
                <w:lang w:eastAsia="en-US"/>
              </w:rPr>
            </w:pPr>
            <w:r w:rsidRPr="00E070C4">
              <w:rPr>
                <w:rFonts w:cs="Arial"/>
                <w:b/>
                <w:sz w:val="16"/>
                <w:lang w:eastAsia="en-US"/>
              </w:rPr>
              <w:t>Rev</w:t>
            </w:r>
          </w:p>
        </w:tc>
        <w:tc>
          <w:tcPr>
            <w:tcW w:w="567" w:type="dxa"/>
            <w:shd w:val="solid" w:color="C0C0C0" w:fill="auto"/>
          </w:tcPr>
          <w:p w14:paraId="7BA4F3B7" w14:textId="77777777" w:rsidR="00FC5BD8" w:rsidRPr="00E070C4" w:rsidRDefault="00FC5BD8" w:rsidP="007B1473">
            <w:pPr>
              <w:pStyle w:val="TAL"/>
              <w:rPr>
                <w:rFonts w:cs="Arial"/>
                <w:b/>
                <w:sz w:val="16"/>
                <w:lang w:eastAsia="en-US"/>
              </w:rPr>
            </w:pPr>
            <w:r w:rsidRPr="00E070C4">
              <w:rPr>
                <w:rFonts w:cs="Arial"/>
                <w:b/>
                <w:sz w:val="16"/>
                <w:lang w:eastAsia="en-US"/>
              </w:rPr>
              <w:t>Cat</w:t>
            </w:r>
          </w:p>
        </w:tc>
        <w:tc>
          <w:tcPr>
            <w:tcW w:w="4820" w:type="dxa"/>
            <w:shd w:val="solid" w:color="C0C0C0" w:fill="auto"/>
          </w:tcPr>
          <w:p w14:paraId="0226B27D" w14:textId="77777777" w:rsidR="00FC5BD8" w:rsidRPr="00E070C4" w:rsidRDefault="00FC5BD8" w:rsidP="007B1473">
            <w:pPr>
              <w:pStyle w:val="TAL"/>
              <w:rPr>
                <w:rFonts w:cs="Arial"/>
                <w:b/>
                <w:sz w:val="16"/>
                <w:lang w:eastAsia="en-US"/>
              </w:rPr>
            </w:pPr>
            <w:r w:rsidRPr="00E070C4">
              <w:rPr>
                <w:rFonts w:cs="Arial"/>
                <w:b/>
                <w:sz w:val="16"/>
                <w:lang w:eastAsia="en-US"/>
              </w:rPr>
              <w:t>Subject/Comment</w:t>
            </w:r>
          </w:p>
        </w:tc>
        <w:tc>
          <w:tcPr>
            <w:tcW w:w="694" w:type="dxa"/>
            <w:shd w:val="solid" w:color="C0C0C0" w:fill="auto"/>
          </w:tcPr>
          <w:p w14:paraId="219A1464" w14:textId="77777777" w:rsidR="00FC5BD8" w:rsidRPr="00E070C4" w:rsidRDefault="00FC5BD8" w:rsidP="007B1473">
            <w:pPr>
              <w:pStyle w:val="TAL"/>
              <w:rPr>
                <w:rFonts w:cs="Arial"/>
                <w:b/>
                <w:sz w:val="16"/>
                <w:lang w:eastAsia="en-US"/>
              </w:rPr>
            </w:pPr>
            <w:r w:rsidRPr="00E070C4">
              <w:rPr>
                <w:rFonts w:cs="Arial"/>
                <w:b/>
                <w:sz w:val="16"/>
                <w:lang w:eastAsia="en-US"/>
              </w:rPr>
              <w:t>New version</w:t>
            </w:r>
          </w:p>
        </w:tc>
      </w:tr>
      <w:tr w:rsidR="00FC5BD8" w:rsidRPr="00E070C4" w14:paraId="7D9DB081" w14:textId="77777777" w:rsidTr="006C642D">
        <w:trPr>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240DF3AB" w14:textId="0A2DAE83" w:rsidR="00FC5BD8" w:rsidRPr="00E070C4" w:rsidRDefault="00FC5BD8" w:rsidP="00FC5BD8">
            <w:pPr>
              <w:pStyle w:val="TAL"/>
              <w:rPr>
                <w:rFonts w:cs="Arial"/>
                <w:snapToGrid w:val="0"/>
                <w:sz w:val="16"/>
                <w:szCs w:val="16"/>
                <w:lang w:eastAsia="en-US"/>
              </w:rPr>
            </w:pPr>
            <w:r>
              <w:rPr>
                <w:rFonts w:cs="Arial"/>
                <w:sz w:val="16"/>
                <w:szCs w:val="16"/>
                <w:lang w:eastAsia="en-US"/>
              </w:rPr>
              <w:t>2023-03</w:t>
            </w:r>
          </w:p>
        </w:tc>
        <w:tc>
          <w:tcPr>
            <w:tcW w:w="811" w:type="dxa"/>
            <w:tcBorders>
              <w:top w:val="single" w:sz="4" w:space="0" w:color="auto"/>
              <w:left w:val="single" w:sz="4" w:space="0" w:color="auto"/>
              <w:bottom w:val="single" w:sz="4" w:space="0" w:color="auto"/>
              <w:right w:val="single" w:sz="4" w:space="0" w:color="auto"/>
            </w:tcBorders>
            <w:shd w:val="solid" w:color="FFFFFF" w:fill="auto"/>
          </w:tcPr>
          <w:p w14:paraId="4649BC2A" w14:textId="158C9350" w:rsidR="00FC5BD8" w:rsidRPr="00E070C4" w:rsidRDefault="00FC5BD8" w:rsidP="00FC5BD8">
            <w:pPr>
              <w:pStyle w:val="TAL"/>
              <w:rPr>
                <w:rFonts w:cs="Arial"/>
                <w:snapToGrid w:val="0"/>
                <w:sz w:val="16"/>
                <w:szCs w:val="16"/>
                <w:lang w:eastAsia="en-US"/>
              </w:rPr>
            </w:pPr>
            <w:r>
              <w:rPr>
                <w:rFonts w:cs="Arial"/>
                <w:sz w:val="16"/>
                <w:szCs w:val="16"/>
                <w:lang w:eastAsia="en-US"/>
              </w:rPr>
              <w:t>RAN#99</w:t>
            </w:r>
          </w:p>
        </w:tc>
        <w:tc>
          <w:tcPr>
            <w:tcW w:w="992" w:type="dxa"/>
            <w:shd w:val="solid" w:color="FFFFFF" w:fill="auto"/>
          </w:tcPr>
          <w:p w14:paraId="15C47752" w14:textId="340BBD32" w:rsidR="00FC5BD8" w:rsidRPr="00FC5BD8" w:rsidRDefault="00FC5BD8" w:rsidP="00FC5BD8">
            <w:pPr>
              <w:pStyle w:val="TAL"/>
              <w:rPr>
                <w:rFonts w:cs="Arial"/>
                <w:snapToGrid w:val="0"/>
                <w:sz w:val="16"/>
                <w:szCs w:val="16"/>
                <w:lang w:val="pt-BR" w:eastAsia="en-US"/>
              </w:rPr>
            </w:pPr>
            <w:r w:rsidRPr="00FC5BD8">
              <w:rPr>
                <w:sz w:val="16"/>
                <w:szCs w:val="16"/>
              </w:rPr>
              <w:t>RP-230526</w:t>
            </w:r>
          </w:p>
        </w:tc>
        <w:tc>
          <w:tcPr>
            <w:tcW w:w="567" w:type="dxa"/>
            <w:tcBorders>
              <w:top w:val="single" w:sz="4" w:space="0" w:color="A6A6A6"/>
              <w:left w:val="single" w:sz="4" w:space="0" w:color="A6A6A6"/>
              <w:bottom w:val="single" w:sz="4" w:space="0" w:color="A6A6A6"/>
              <w:right w:val="single" w:sz="4" w:space="0" w:color="A6A6A6"/>
            </w:tcBorders>
            <w:shd w:val="clear" w:color="000000" w:fill="BFBFBF"/>
          </w:tcPr>
          <w:p w14:paraId="2D223305" w14:textId="78CD9C4D" w:rsidR="00FC5BD8" w:rsidRPr="00FC5BD8" w:rsidRDefault="00FC5BD8" w:rsidP="00FC5BD8">
            <w:pPr>
              <w:pStyle w:val="TAL"/>
              <w:rPr>
                <w:rFonts w:cs="Arial"/>
                <w:snapToGrid w:val="0"/>
                <w:sz w:val="16"/>
                <w:szCs w:val="16"/>
                <w:lang w:val="pt-BR" w:eastAsia="en-US"/>
              </w:rPr>
            </w:pPr>
            <w:r w:rsidRPr="00FC5BD8">
              <w:rPr>
                <w:rFonts w:cs="Arial"/>
                <w:sz w:val="16"/>
                <w:szCs w:val="16"/>
              </w:rPr>
              <w:t>4486</w:t>
            </w:r>
          </w:p>
        </w:tc>
        <w:tc>
          <w:tcPr>
            <w:tcW w:w="425" w:type="dxa"/>
            <w:shd w:val="solid" w:color="FFFFFF" w:fill="auto"/>
          </w:tcPr>
          <w:p w14:paraId="140C236E" w14:textId="77777777" w:rsidR="00FC5BD8" w:rsidRPr="00FC5BD8" w:rsidRDefault="00FC5BD8" w:rsidP="00FC5BD8">
            <w:pPr>
              <w:pStyle w:val="TAL"/>
              <w:rPr>
                <w:rFonts w:cs="Arial"/>
                <w:snapToGrid w:val="0"/>
                <w:sz w:val="16"/>
                <w:szCs w:val="16"/>
                <w:lang w:eastAsia="en-US"/>
              </w:rPr>
            </w:pPr>
          </w:p>
        </w:tc>
        <w:tc>
          <w:tcPr>
            <w:tcW w:w="567" w:type="dxa"/>
            <w:shd w:val="solid" w:color="FFFFFF" w:fill="auto"/>
          </w:tcPr>
          <w:p w14:paraId="30B7F9EB" w14:textId="42DAF5D9" w:rsidR="00FC5BD8" w:rsidRPr="00FC5BD8" w:rsidRDefault="00FC5BD8" w:rsidP="00FC5BD8">
            <w:pPr>
              <w:pStyle w:val="TAL"/>
              <w:rPr>
                <w:rFonts w:cs="Arial"/>
                <w:snapToGrid w:val="0"/>
                <w:sz w:val="16"/>
                <w:szCs w:val="16"/>
                <w:lang w:eastAsia="en-US"/>
              </w:rPr>
            </w:pPr>
            <w:r w:rsidRPr="00FC5BD8">
              <w:rPr>
                <w:rFonts w:cs="Arial"/>
                <w:snapToGrid w:val="0"/>
                <w:sz w:val="16"/>
                <w:szCs w:val="16"/>
                <w:lang w:eastAsia="en-US"/>
              </w:rPr>
              <w:t>A</w:t>
            </w:r>
          </w:p>
        </w:tc>
        <w:tc>
          <w:tcPr>
            <w:tcW w:w="4820" w:type="dxa"/>
            <w:shd w:val="solid" w:color="FFFFFF" w:fill="auto"/>
          </w:tcPr>
          <w:p w14:paraId="1CFB86BD" w14:textId="63F91A2A" w:rsidR="00FC5BD8" w:rsidRPr="00FC5BD8" w:rsidRDefault="00FC5BD8" w:rsidP="00FC5BD8">
            <w:pPr>
              <w:pStyle w:val="TAL"/>
              <w:rPr>
                <w:rFonts w:cs="Arial"/>
                <w:snapToGrid w:val="0"/>
                <w:sz w:val="16"/>
                <w:szCs w:val="16"/>
                <w:lang w:eastAsia="en-US"/>
              </w:rPr>
            </w:pPr>
            <w:r w:rsidRPr="00FC5BD8">
              <w:rPr>
                <w:sz w:val="16"/>
                <w:szCs w:val="16"/>
              </w:rPr>
              <w:t>CR to TS 36.307: release independence requirements introduction for IoT NTN, Rel-18</w:t>
            </w:r>
          </w:p>
        </w:tc>
        <w:tc>
          <w:tcPr>
            <w:tcW w:w="694" w:type="dxa"/>
            <w:shd w:val="solid" w:color="FFFFFF" w:fill="auto"/>
          </w:tcPr>
          <w:p w14:paraId="786CB661" w14:textId="483CF06D" w:rsidR="00FC5BD8" w:rsidRPr="00E070C4" w:rsidRDefault="00FC5BD8" w:rsidP="00FC5BD8">
            <w:pPr>
              <w:pStyle w:val="TAL"/>
              <w:rPr>
                <w:rFonts w:cs="Arial"/>
                <w:snapToGrid w:val="0"/>
                <w:sz w:val="16"/>
                <w:szCs w:val="16"/>
                <w:lang w:eastAsia="en-US"/>
              </w:rPr>
            </w:pPr>
            <w:r>
              <w:rPr>
                <w:rFonts w:cs="Arial"/>
                <w:snapToGrid w:val="0"/>
                <w:sz w:val="16"/>
                <w:szCs w:val="16"/>
                <w:lang w:eastAsia="en-US"/>
              </w:rPr>
              <w:t>18.0.0</w:t>
            </w:r>
          </w:p>
        </w:tc>
      </w:tr>
      <w:tr w:rsidR="00FC5BD8" w:rsidRPr="00E070C4" w14:paraId="2FA096C8" w14:textId="77777777" w:rsidTr="006C642D">
        <w:trPr>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7E154847" w14:textId="4CFC0E9F" w:rsidR="00FC5BD8" w:rsidRPr="00E070C4" w:rsidRDefault="00FC5BD8" w:rsidP="00FC5BD8">
            <w:pPr>
              <w:pStyle w:val="TAL"/>
              <w:rPr>
                <w:rFonts w:cs="Arial"/>
                <w:snapToGrid w:val="0"/>
                <w:sz w:val="16"/>
                <w:szCs w:val="16"/>
                <w:lang w:eastAsia="en-US"/>
              </w:rPr>
            </w:pPr>
            <w:r>
              <w:rPr>
                <w:rFonts w:cs="Arial"/>
                <w:sz w:val="16"/>
                <w:szCs w:val="16"/>
                <w:lang w:eastAsia="en-US"/>
              </w:rPr>
              <w:t>2023-03</w:t>
            </w:r>
          </w:p>
        </w:tc>
        <w:tc>
          <w:tcPr>
            <w:tcW w:w="811" w:type="dxa"/>
            <w:tcBorders>
              <w:top w:val="single" w:sz="4" w:space="0" w:color="auto"/>
              <w:left w:val="single" w:sz="4" w:space="0" w:color="auto"/>
              <w:bottom w:val="single" w:sz="4" w:space="0" w:color="auto"/>
              <w:right w:val="single" w:sz="4" w:space="0" w:color="auto"/>
            </w:tcBorders>
            <w:shd w:val="solid" w:color="FFFFFF" w:fill="auto"/>
          </w:tcPr>
          <w:p w14:paraId="1182BA2A" w14:textId="7CC9CA31" w:rsidR="00FC5BD8" w:rsidRPr="00E070C4" w:rsidRDefault="00FC5BD8" w:rsidP="00FC5BD8">
            <w:pPr>
              <w:pStyle w:val="TAL"/>
              <w:rPr>
                <w:rFonts w:cs="Arial"/>
                <w:snapToGrid w:val="0"/>
                <w:sz w:val="16"/>
                <w:szCs w:val="16"/>
                <w:lang w:eastAsia="en-US"/>
              </w:rPr>
            </w:pPr>
            <w:r>
              <w:rPr>
                <w:rFonts w:cs="Arial"/>
                <w:sz w:val="16"/>
                <w:szCs w:val="16"/>
                <w:lang w:eastAsia="en-US"/>
              </w:rPr>
              <w:t>RAN#99</w:t>
            </w:r>
          </w:p>
        </w:tc>
        <w:tc>
          <w:tcPr>
            <w:tcW w:w="992" w:type="dxa"/>
            <w:shd w:val="solid" w:color="FFFFFF" w:fill="auto"/>
          </w:tcPr>
          <w:p w14:paraId="5F2CA629" w14:textId="4165F4A4" w:rsidR="00FC5BD8" w:rsidRPr="00FC5BD8" w:rsidRDefault="00FC5BD8" w:rsidP="00FC5BD8">
            <w:pPr>
              <w:pStyle w:val="TAL"/>
              <w:rPr>
                <w:rFonts w:cs="Arial"/>
                <w:snapToGrid w:val="0"/>
                <w:sz w:val="16"/>
                <w:szCs w:val="16"/>
                <w:lang w:val="pt-BR" w:eastAsia="en-US"/>
              </w:rPr>
            </w:pPr>
            <w:r w:rsidRPr="00FC5BD8">
              <w:rPr>
                <w:sz w:val="16"/>
                <w:szCs w:val="16"/>
              </w:rPr>
              <w:t>RP-230524</w:t>
            </w:r>
          </w:p>
        </w:tc>
        <w:tc>
          <w:tcPr>
            <w:tcW w:w="567" w:type="dxa"/>
            <w:tcBorders>
              <w:top w:val="nil"/>
              <w:left w:val="single" w:sz="4" w:space="0" w:color="A6A6A6"/>
              <w:bottom w:val="single" w:sz="4" w:space="0" w:color="A6A6A6"/>
              <w:right w:val="single" w:sz="4" w:space="0" w:color="A6A6A6"/>
            </w:tcBorders>
            <w:shd w:val="clear" w:color="000000" w:fill="BFBFBF"/>
          </w:tcPr>
          <w:p w14:paraId="4EEF68FB" w14:textId="02F22C83" w:rsidR="00FC5BD8" w:rsidRPr="00FC5BD8" w:rsidRDefault="00FC5BD8" w:rsidP="00FC5BD8">
            <w:pPr>
              <w:pStyle w:val="TAL"/>
              <w:rPr>
                <w:rFonts w:cs="Arial"/>
                <w:snapToGrid w:val="0"/>
                <w:sz w:val="16"/>
                <w:szCs w:val="16"/>
                <w:lang w:val="pt-BR" w:eastAsia="en-US"/>
              </w:rPr>
            </w:pPr>
            <w:r w:rsidRPr="00FC5BD8">
              <w:rPr>
                <w:rFonts w:cs="Arial"/>
                <w:sz w:val="16"/>
                <w:szCs w:val="16"/>
              </w:rPr>
              <w:t>4487</w:t>
            </w:r>
          </w:p>
        </w:tc>
        <w:tc>
          <w:tcPr>
            <w:tcW w:w="425" w:type="dxa"/>
            <w:shd w:val="solid" w:color="FFFFFF" w:fill="auto"/>
          </w:tcPr>
          <w:p w14:paraId="519B4936" w14:textId="77777777" w:rsidR="00FC5BD8" w:rsidRPr="00FC5BD8" w:rsidRDefault="00FC5BD8" w:rsidP="00FC5BD8">
            <w:pPr>
              <w:pStyle w:val="TAL"/>
              <w:rPr>
                <w:rFonts w:cs="Arial"/>
                <w:snapToGrid w:val="0"/>
                <w:sz w:val="16"/>
                <w:szCs w:val="16"/>
                <w:lang w:eastAsia="en-US"/>
              </w:rPr>
            </w:pPr>
          </w:p>
        </w:tc>
        <w:tc>
          <w:tcPr>
            <w:tcW w:w="567" w:type="dxa"/>
            <w:shd w:val="solid" w:color="FFFFFF" w:fill="auto"/>
          </w:tcPr>
          <w:p w14:paraId="4D548943" w14:textId="0DC4850C" w:rsidR="00FC5BD8" w:rsidRPr="00FC5BD8" w:rsidRDefault="00FC5BD8" w:rsidP="00FC5BD8">
            <w:pPr>
              <w:pStyle w:val="TAL"/>
              <w:rPr>
                <w:rFonts w:cs="Arial"/>
                <w:snapToGrid w:val="0"/>
                <w:sz w:val="16"/>
                <w:szCs w:val="16"/>
                <w:lang w:eastAsia="en-US"/>
              </w:rPr>
            </w:pPr>
            <w:r w:rsidRPr="00FC5BD8">
              <w:rPr>
                <w:rFonts w:cs="Arial"/>
                <w:snapToGrid w:val="0"/>
                <w:sz w:val="16"/>
                <w:szCs w:val="16"/>
                <w:lang w:eastAsia="en-US"/>
              </w:rPr>
              <w:t>A</w:t>
            </w:r>
          </w:p>
        </w:tc>
        <w:tc>
          <w:tcPr>
            <w:tcW w:w="4820" w:type="dxa"/>
            <w:shd w:val="solid" w:color="FFFFFF" w:fill="auto"/>
          </w:tcPr>
          <w:p w14:paraId="3F22B7B7" w14:textId="666DA063" w:rsidR="00FC5BD8" w:rsidRPr="00FC5BD8" w:rsidRDefault="00FC5BD8" w:rsidP="00FC5BD8">
            <w:pPr>
              <w:pStyle w:val="TAL"/>
              <w:rPr>
                <w:rFonts w:cs="Arial"/>
                <w:snapToGrid w:val="0"/>
                <w:sz w:val="16"/>
                <w:szCs w:val="16"/>
                <w:lang w:eastAsia="en-US"/>
              </w:rPr>
            </w:pPr>
            <w:r w:rsidRPr="00FC5BD8">
              <w:rPr>
                <w:sz w:val="16"/>
                <w:szCs w:val="16"/>
              </w:rPr>
              <w:t>CR related to Introduction of support of NB1/NB2 for LTE TDD Band 54_R18A</w:t>
            </w:r>
          </w:p>
        </w:tc>
        <w:tc>
          <w:tcPr>
            <w:tcW w:w="694" w:type="dxa"/>
            <w:shd w:val="solid" w:color="FFFFFF" w:fill="auto"/>
          </w:tcPr>
          <w:p w14:paraId="31EEC24B" w14:textId="7FB856D8" w:rsidR="00FC5BD8" w:rsidRPr="00E070C4" w:rsidRDefault="00FC5BD8" w:rsidP="00FC5BD8">
            <w:pPr>
              <w:pStyle w:val="TAL"/>
              <w:rPr>
                <w:rFonts w:cs="Arial"/>
                <w:snapToGrid w:val="0"/>
                <w:sz w:val="16"/>
                <w:szCs w:val="16"/>
                <w:lang w:eastAsia="en-US"/>
              </w:rPr>
            </w:pPr>
            <w:r>
              <w:rPr>
                <w:rFonts w:cs="Arial"/>
                <w:snapToGrid w:val="0"/>
                <w:sz w:val="16"/>
                <w:szCs w:val="16"/>
                <w:lang w:eastAsia="en-US"/>
              </w:rPr>
              <w:t>18.0.0</w:t>
            </w:r>
          </w:p>
        </w:tc>
      </w:tr>
      <w:tr w:rsidR="00FC5BD8" w:rsidRPr="00E070C4" w14:paraId="4D12814D" w14:textId="77777777" w:rsidTr="006C642D">
        <w:trPr>
          <w:trHeight w:val="489"/>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25893C13" w14:textId="645EB13C" w:rsidR="00FC5BD8" w:rsidRPr="00E070C4" w:rsidRDefault="00FC5BD8" w:rsidP="00FC5BD8">
            <w:pPr>
              <w:pStyle w:val="TAL"/>
              <w:rPr>
                <w:rFonts w:cs="Arial"/>
                <w:snapToGrid w:val="0"/>
                <w:sz w:val="16"/>
                <w:szCs w:val="16"/>
                <w:lang w:eastAsia="en-US"/>
              </w:rPr>
            </w:pPr>
            <w:r>
              <w:rPr>
                <w:rFonts w:cs="Arial"/>
                <w:sz w:val="16"/>
                <w:szCs w:val="16"/>
                <w:lang w:eastAsia="en-US"/>
              </w:rPr>
              <w:t>2023-03</w:t>
            </w:r>
          </w:p>
        </w:tc>
        <w:tc>
          <w:tcPr>
            <w:tcW w:w="811" w:type="dxa"/>
            <w:tcBorders>
              <w:top w:val="single" w:sz="4" w:space="0" w:color="auto"/>
              <w:left w:val="single" w:sz="4" w:space="0" w:color="auto"/>
              <w:bottom w:val="single" w:sz="4" w:space="0" w:color="auto"/>
              <w:right w:val="single" w:sz="4" w:space="0" w:color="auto"/>
            </w:tcBorders>
            <w:shd w:val="solid" w:color="FFFFFF" w:fill="auto"/>
          </w:tcPr>
          <w:p w14:paraId="1CD27E72" w14:textId="1FC23952" w:rsidR="00FC5BD8" w:rsidRPr="00E070C4" w:rsidRDefault="00FC5BD8" w:rsidP="00FC5BD8">
            <w:pPr>
              <w:pStyle w:val="TAL"/>
              <w:rPr>
                <w:rFonts w:cs="Arial"/>
                <w:snapToGrid w:val="0"/>
                <w:sz w:val="16"/>
                <w:szCs w:val="16"/>
                <w:lang w:eastAsia="en-US"/>
              </w:rPr>
            </w:pPr>
            <w:r>
              <w:rPr>
                <w:rFonts w:cs="Arial"/>
                <w:sz w:val="16"/>
                <w:szCs w:val="16"/>
                <w:lang w:eastAsia="en-US"/>
              </w:rPr>
              <w:t>RAN#99</w:t>
            </w:r>
          </w:p>
        </w:tc>
        <w:tc>
          <w:tcPr>
            <w:tcW w:w="992" w:type="dxa"/>
            <w:shd w:val="solid" w:color="FFFFFF" w:fill="auto"/>
          </w:tcPr>
          <w:p w14:paraId="52499136" w14:textId="7F670A5F" w:rsidR="00FC5BD8" w:rsidRPr="00FC5BD8" w:rsidRDefault="00FC5BD8" w:rsidP="00FC5BD8">
            <w:pPr>
              <w:pStyle w:val="TAL"/>
              <w:rPr>
                <w:rFonts w:cs="Arial"/>
                <w:snapToGrid w:val="0"/>
                <w:sz w:val="16"/>
                <w:szCs w:val="16"/>
                <w:lang w:eastAsia="en-US"/>
              </w:rPr>
            </w:pPr>
            <w:r w:rsidRPr="00FC5BD8">
              <w:rPr>
                <w:sz w:val="16"/>
                <w:szCs w:val="16"/>
              </w:rPr>
              <w:t>RP-230524</w:t>
            </w:r>
          </w:p>
        </w:tc>
        <w:tc>
          <w:tcPr>
            <w:tcW w:w="567" w:type="dxa"/>
            <w:tcBorders>
              <w:top w:val="nil"/>
              <w:left w:val="single" w:sz="4" w:space="0" w:color="A6A6A6"/>
              <w:bottom w:val="single" w:sz="4" w:space="0" w:color="A6A6A6"/>
              <w:right w:val="single" w:sz="4" w:space="0" w:color="A6A6A6"/>
            </w:tcBorders>
            <w:shd w:val="clear" w:color="000000" w:fill="BFBFBF"/>
          </w:tcPr>
          <w:p w14:paraId="6B54AE7D" w14:textId="1FA25EDB" w:rsidR="00FC5BD8" w:rsidRPr="00FC5BD8" w:rsidRDefault="00FC5BD8" w:rsidP="00FC5BD8">
            <w:pPr>
              <w:pStyle w:val="TAL"/>
              <w:rPr>
                <w:rFonts w:cs="Arial"/>
                <w:snapToGrid w:val="0"/>
                <w:sz w:val="16"/>
                <w:szCs w:val="16"/>
                <w:lang w:eastAsia="en-US"/>
              </w:rPr>
            </w:pPr>
            <w:r w:rsidRPr="00FC5BD8">
              <w:rPr>
                <w:rFonts w:cs="Arial"/>
                <w:sz w:val="16"/>
                <w:szCs w:val="16"/>
              </w:rPr>
              <w:t>4488</w:t>
            </w:r>
          </w:p>
        </w:tc>
        <w:tc>
          <w:tcPr>
            <w:tcW w:w="425" w:type="dxa"/>
            <w:shd w:val="solid" w:color="FFFFFF" w:fill="auto"/>
          </w:tcPr>
          <w:p w14:paraId="2AB6E480" w14:textId="77777777" w:rsidR="00FC5BD8" w:rsidRPr="00FC5BD8" w:rsidRDefault="00FC5BD8" w:rsidP="00FC5BD8">
            <w:pPr>
              <w:pStyle w:val="TAL"/>
              <w:rPr>
                <w:rFonts w:cs="Arial"/>
                <w:snapToGrid w:val="0"/>
                <w:sz w:val="16"/>
                <w:szCs w:val="16"/>
                <w:lang w:eastAsia="en-US"/>
              </w:rPr>
            </w:pPr>
          </w:p>
        </w:tc>
        <w:tc>
          <w:tcPr>
            <w:tcW w:w="567" w:type="dxa"/>
            <w:shd w:val="solid" w:color="FFFFFF" w:fill="auto"/>
          </w:tcPr>
          <w:p w14:paraId="4568DC57" w14:textId="550FA408" w:rsidR="00FC5BD8" w:rsidRPr="00FC5BD8" w:rsidRDefault="00FC5BD8" w:rsidP="00FC5BD8">
            <w:pPr>
              <w:pStyle w:val="TAL"/>
              <w:rPr>
                <w:rFonts w:cs="Arial"/>
                <w:snapToGrid w:val="0"/>
                <w:sz w:val="16"/>
                <w:szCs w:val="16"/>
                <w:lang w:eastAsia="en-US"/>
              </w:rPr>
            </w:pPr>
            <w:r w:rsidRPr="00FC5BD8">
              <w:rPr>
                <w:rFonts w:cs="Arial"/>
                <w:snapToGrid w:val="0"/>
                <w:sz w:val="16"/>
                <w:szCs w:val="16"/>
                <w:lang w:eastAsia="en-US"/>
              </w:rPr>
              <w:t>A</w:t>
            </w:r>
          </w:p>
        </w:tc>
        <w:tc>
          <w:tcPr>
            <w:tcW w:w="4820" w:type="dxa"/>
            <w:shd w:val="solid" w:color="FFFFFF" w:fill="auto"/>
          </w:tcPr>
          <w:p w14:paraId="62D9C747" w14:textId="16AEDBB8" w:rsidR="00FC5BD8" w:rsidRPr="00FC5BD8" w:rsidRDefault="00FC5BD8" w:rsidP="00FC5BD8">
            <w:pPr>
              <w:pStyle w:val="TAL"/>
              <w:rPr>
                <w:rFonts w:cs="Arial"/>
                <w:snapToGrid w:val="0"/>
                <w:sz w:val="16"/>
                <w:szCs w:val="16"/>
                <w:lang w:eastAsia="en-US"/>
              </w:rPr>
            </w:pPr>
            <w:r w:rsidRPr="00FC5BD8">
              <w:rPr>
                <w:sz w:val="16"/>
                <w:szCs w:val="16"/>
              </w:rPr>
              <w:t>CR related to Introduction of support of M1 for LTE TDD Band 54_R18A</w:t>
            </w:r>
          </w:p>
        </w:tc>
        <w:tc>
          <w:tcPr>
            <w:tcW w:w="694" w:type="dxa"/>
            <w:shd w:val="solid" w:color="FFFFFF" w:fill="auto"/>
          </w:tcPr>
          <w:p w14:paraId="57BEC82E" w14:textId="1707A9F7" w:rsidR="00FC5BD8" w:rsidRPr="00E070C4" w:rsidRDefault="00FC5BD8" w:rsidP="00FC5BD8">
            <w:pPr>
              <w:pStyle w:val="TAL"/>
              <w:rPr>
                <w:rFonts w:cs="Arial"/>
                <w:snapToGrid w:val="0"/>
                <w:sz w:val="16"/>
                <w:szCs w:val="16"/>
                <w:lang w:eastAsia="en-US"/>
              </w:rPr>
            </w:pPr>
            <w:r>
              <w:rPr>
                <w:rFonts w:cs="Arial"/>
                <w:snapToGrid w:val="0"/>
                <w:sz w:val="16"/>
                <w:szCs w:val="16"/>
                <w:lang w:eastAsia="en-US"/>
              </w:rPr>
              <w:t>18.0.0</w:t>
            </w:r>
          </w:p>
        </w:tc>
      </w:tr>
      <w:tr w:rsidR="003B7F84" w:rsidRPr="00E070C4" w14:paraId="02C95BF5" w14:textId="77777777" w:rsidTr="003B7F84">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59F732B9" w14:textId="791DAF31" w:rsidR="00FC5BD8" w:rsidRPr="00E070C4" w:rsidRDefault="00FC5BD8" w:rsidP="00FC5BD8">
            <w:pPr>
              <w:pStyle w:val="TAL"/>
              <w:rPr>
                <w:rFonts w:cs="Arial"/>
                <w:snapToGrid w:val="0"/>
                <w:sz w:val="16"/>
                <w:szCs w:val="16"/>
                <w:lang w:eastAsia="en-US"/>
              </w:rPr>
            </w:pPr>
            <w:r>
              <w:rPr>
                <w:rFonts w:cs="Arial"/>
                <w:sz w:val="16"/>
                <w:szCs w:val="16"/>
                <w:lang w:eastAsia="en-US"/>
              </w:rPr>
              <w:t>2023-03</w:t>
            </w:r>
          </w:p>
        </w:tc>
        <w:tc>
          <w:tcPr>
            <w:tcW w:w="811" w:type="dxa"/>
            <w:tcBorders>
              <w:top w:val="single" w:sz="4" w:space="0" w:color="auto"/>
              <w:left w:val="single" w:sz="4" w:space="0" w:color="auto"/>
              <w:bottom w:val="single" w:sz="4" w:space="0" w:color="auto"/>
              <w:right w:val="single" w:sz="4" w:space="0" w:color="auto"/>
            </w:tcBorders>
            <w:shd w:val="solid" w:color="FFFFFF" w:fill="auto"/>
          </w:tcPr>
          <w:p w14:paraId="7B61D58B" w14:textId="02D6D1AE" w:rsidR="00FC5BD8" w:rsidRPr="00E070C4" w:rsidRDefault="00FC5BD8" w:rsidP="00FC5BD8">
            <w:pPr>
              <w:pStyle w:val="TAL"/>
              <w:rPr>
                <w:rFonts w:cs="Arial"/>
                <w:snapToGrid w:val="0"/>
                <w:sz w:val="16"/>
                <w:szCs w:val="16"/>
                <w:lang w:eastAsia="en-US"/>
              </w:rPr>
            </w:pPr>
            <w:r>
              <w:rPr>
                <w:rFonts w:cs="Arial"/>
                <w:sz w:val="16"/>
                <w:szCs w:val="16"/>
                <w:lang w:eastAsia="en-US"/>
              </w:rPr>
              <w:t>RAN#99</w:t>
            </w:r>
          </w:p>
        </w:tc>
        <w:tc>
          <w:tcPr>
            <w:tcW w:w="992" w:type="dxa"/>
            <w:shd w:val="solid" w:color="FFFFFF" w:fill="auto"/>
          </w:tcPr>
          <w:p w14:paraId="734A3CBD" w14:textId="2F05D3B3" w:rsidR="00FC5BD8" w:rsidRPr="00FC5BD8" w:rsidRDefault="00FC5BD8" w:rsidP="00FC5BD8">
            <w:pPr>
              <w:pStyle w:val="TAL"/>
              <w:rPr>
                <w:rFonts w:cs="Arial"/>
                <w:snapToGrid w:val="0"/>
                <w:sz w:val="16"/>
                <w:szCs w:val="16"/>
                <w:lang w:eastAsia="en-US"/>
              </w:rPr>
            </w:pPr>
            <w:r w:rsidRPr="00FC5BD8">
              <w:rPr>
                <w:sz w:val="16"/>
                <w:szCs w:val="16"/>
              </w:rPr>
              <w:t>RP-230524</w:t>
            </w:r>
          </w:p>
        </w:tc>
        <w:tc>
          <w:tcPr>
            <w:tcW w:w="567" w:type="dxa"/>
            <w:tcBorders>
              <w:top w:val="nil"/>
              <w:left w:val="single" w:sz="4" w:space="0" w:color="A6A6A6"/>
              <w:bottom w:val="single" w:sz="4" w:space="0" w:color="auto"/>
              <w:right w:val="single" w:sz="4" w:space="0" w:color="A6A6A6"/>
            </w:tcBorders>
            <w:shd w:val="clear" w:color="000000" w:fill="BFBFBF"/>
          </w:tcPr>
          <w:p w14:paraId="0209199F" w14:textId="331DB30E" w:rsidR="00FC5BD8" w:rsidRPr="00FC5BD8" w:rsidRDefault="00FC5BD8" w:rsidP="00FC5BD8">
            <w:pPr>
              <w:pStyle w:val="TAL"/>
              <w:rPr>
                <w:rFonts w:cs="Arial"/>
                <w:snapToGrid w:val="0"/>
                <w:sz w:val="16"/>
                <w:szCs w:val="16"/>
                <w:lang w:eastAsia="en-US"/>
              </w:rPr>
            </w:pPr>
            <w:r w:rsidRPr="00FC5BD8">
              <w:rPr>
                <w:rFonts w:cs="Arial"/>
                <w:sz w:val="16"/>
                <w:szCs w:val="16"/>
              </w:rPr>
              <w:t>4489</w:t>
            </w:r>
          </w:p>
        </w:tc>
        <w:tc>
          <w:tcPr>
            <w:tcW w:w="425" w:type="dxa"/>
            <w:shd w:val="solid" w:color="FFFFFF" w:fill="auto"/>
          </w:tcPr>
          <w:p w14:paraId="32289F16" w14:textId="77777777" w:rsidR="00FC5BD8" w:rsidRPr="00FC5BD8" w:rsidRDefault="00FC5BD8" w:rsidP="00FC5BD8">
            <w:pPr>
              <w:pStyle w:val="TAL"/>
              <w:rPr>
                <w:rFonts w:cs="Arial"/>
                <w:snapToGrid w:val="0"/>
                <w:sz w:val="16"/>
                <w:szCs w:val="16"/>
                <w:lang w:eastAsia="en-US"/>
              </w:rPr>
            </w:pPr>
          </w:p>
        </w:tc>
        <w:tc>
          <w:tcPr>
            <w:tcW w:w="567" w:type="dxa"/>
            <w:shd w:val="solid" w:color="FFFFFF" w:fill="auto"/>
          </w:tcPr>
          <w:p w14:paraId="5B6BDCEB" w14:textId="153E2038" w:rsidR="00FC5BD8" w:rsidRPr="00FC5BD8" w:rsidRDefault="00DB20DB" w:rsidP="00FC5BD8">
            <w:pPr>
              <w:pStyle w:val="TAL"/>
              <w:rPr>
                <w:rFonts w:cs="Arial"/>
                <w:snapToGrid w:val="0"/>
                <w:sz w:val="16"/>
                <w:szCs w:val="16"/>
                <w:lang w:eastAsia="en-US"/>
              </w:rPr>
            </w:pPr>
            <w:r>
              <w:rPr>
                <w:rFonts w:cs="Arial"/>
                <w:snapToGrid w:val="0"/>
                <w:sz w:val="16"/>
                <w:szCs w:val="16"/>
                <w:lang w:eastAsia="en-US"/>
              </w:rPr>
              <w:t>A</w:t>
            </w:r>
          </w:p>
        </w:tc>
        <w:tc>
          <w:tcPr>
            <w:tcW w:w="4820" w:type="dxa"/>
            <w:shd w:val="solid" w:color="FFFFFF" w:fill="auto"/>
          </w:tcPr>
          <w:p w14:paraId="5407109E" w14:textId="4D2FEEF2" w:rsidR="00FC5BD8" w:rsidRPr="00FC5BD8" w:rsidRDefault="00FC5BD8" w:rsidP="00FC5BD8">
            <w:pPr>
              <w:pStyle w:val="TAL"/>
              <w:rPr>
                <w:rFonts w:cs="Arial"/>
                <w:snapToGrid w:val="0"/>
                <w:sz w:val="16"/>
                <w:szCs w:val="16"/>
                <w:lang w:eastAsia="en-US"/>
              </w:rPr>
            </w:pPr>
            <w:r w:rsidRPr="00FC5BD8">
              <w:rPr>
                <w:sz w:val="16"/>
                <w:szCs w:val="16"/>
              </w:rPr>
              <w:t>CR related to Introduction of support of M2 for LTE TDD Band 54_R18A</w:t>
            </w:r>
          </w:p>
        </w:tc>
        <w:tc>
          <w:tcPr>
            <w:tcW w:w="694" w:type="dxa"/>
            <w:shd w:val="solid" w:color="FFFFFF" w:fill="auto"/>
          </w:tcPr>
          <w:p w14:paraId="2E1550CC" w14:textId="75CCF67D" w:rsidR="00FC5BD8" w:rsidRPr="00E070C4" w:rsidRDefault="00FC5BD8" w:rsidP="00FC5BD8">
            <w:pPr>
              <w:pStyle w:val="TAL"/>
              <w:rPr>
                <w:rFonts w:cs="Arial"/>
                <w:snapToGrid w:val="0"/>
                <w:sz w:val="16"/>
                <w:szCs w:val="16"/>
                <w:lang w:eastAsia="en-US"/>
              </w:rPr>
            </w:pPr>
            <w:r>
              <w:rPr>
                <w:rFonts w:cs="Arial"/>
                <w:snapToGrid w:val="0"/>
                <w:sz w:val="16"/>
                <w:szCs w:val="16"/>
                <w:lang w:eastAsia="en-US"/>
              </w:rPr>
              <w:t>18.0.0</w:t>
            </w:r>
          </w:p>
        </w:tc>
      </w:tr>
      <w:tr w:rsidR="003B7F84" w:rsidRPr="00E070C4" w14:paraId="347B4A5F" w14:textId="77777777" w:rsidTr="003B7F84">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21C7CB47" w14:textId="55383B4B" w:rsidR="00C56622" w:rsidRDefault="00C56622" w:rsidP="00C56622">
            <w:pPr>
              <w:pStyle w:val="TAL"/>
              <w:rPr>
                <w:rFonts w:cs="Arial"/>
                <w:sz w:val="16"/>
                <w:szCs w:val="16"/>
                <w:lang w:eastAsia="en-US"/>
              </w:rPr>
            </w:pPr>
            <w:r>
              <w:rPr>
                <w:rFonts w:cs="Arial"/>
                <w:sz w:val="16"/>
                <w:szCs w:val="16"/>
                <w:lang w:eastAsia="en-US"/>
              </w:rPr>
              <w:t>2023-06</w:t>
            </w:r>
          </w:p>
        </w:tc>
        <w:tc>
          <w:tcPr>
            <w:tcW w:w="811" w:type="dxa"/>
            <w:tcBorders>
              <w:top w:val="single" w:sz="4" w:space="0" w:color="auto"/>
              <w:left w:val="single" w:sz="4" w:space="0" w:color="auto"/>
              <w:bottom w:val="single" w:sz="4" w:space="0" w:color="auto"/>
              <w:right w:val="single" w:sz="4" w:space="0" w:color="auto"/>
            </w:tcBorders>
            <w:shd w:val="solid" w:color="FFFFFF" w:fill="auto"/>
          </w:tcPr>
          <w:p w14:paraId="08CE190B" w14:textId="0665ECC2" w:rsidR="00C56622" w:rsidRDefault="00C56622" w:rsidP="00C56622">
            <w:pPr>
              <w:pStyle w:val="TAL"/>
              <w:rPr>
                <w:rFonts w:cs="Arial"/>
                <w:sz w:val="16"/>
                <w:szCs w:val="16"/>
                <w:lang w:eastAsia="en-US"/>
              </w:rPr>
            </w:pPr>
            <w:r>
              <w:rPr>
                <w:rFonts w:cs="Arial"/>
                <w:sz w:val="16"/>
                <w:szCs w:val="16"/>
                <w:lang w:eastAsia="en-US"/>
              </w:rPr>
              <w:t>RAN#100</w:t>
            </w:r>
          </w:p>
        </w:tc>
        <w:tc>
          <w:tcPr>
            <w:tcW w:w="992" w:type="dxa"/>
            <w:shd w:val="solid" w:color="FFFFFF" w:fill="auto"/>
          </w:tcPr>
          <w:p w14:paraId="65A381F4" w14:textId="3615054F" w:rsidR="00C56622" w:rsidRPr="00FC5BD8" w:rsidRDefault="00C56622" w:rsidP="00C56622">
            <w:pPr>
              <w:pStyle w:val="TAL"/>
              <w:rPr>
                <w:sz w:val="16"/>
                <w:szCs w:val="16"/>
              </w:rPr>
            </w:pPr>
            <w:r w:rsidRPr="00C56622">
              <w:rPr>
                <w:sz w:val="16"/>
                <w:szCs w:val="16"/>
              </w:rPr>
              <w:t>RP-231364</w:t>
            </w:r>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4CBD4801" w14:textId="65DE6D52" w:rsidR="00C56622" w:rsidRPr="00C56622" w:rsidRDefault="00C56622" w:rsidP="00C56622">
            <w:pPr>
              <w:pStyle w:val="TAL"/>
              <w:rPr>
                <w:rFonts w:cs="Arial"/>
                <w:sz w:val="16"/>
                <w:szCs w:val="16"/>
              </w:rPr>
            </w:pPr>
            <w:r w:rsidRPr="00C56622">
              <w:rPr>
                <w:sz w:val="16"/>
                <w:szCs w:val="16"/>
              </w:rPr>
              <w:t>4491</w:t>
            </w:r>
          </w:p>
        </w:tc>
        <w:tc>
          <w:tcPr>
            <w:tcW w:w="425" w:type="dxa"/>
            <w:shd w:val="solid" w:color="FFFFFF" w:fill="auto"/>
          </w:tcPr>
          <w:p w14:paraId="14802A74" w14:textId="77777777" w:rsidR="00C56622" w:rsidRPr="00C56622" w:rsidRDefault="00C56622" w:rsidP="00C56622">
            <w:pPr>
              <w:pStyle w:val="TAL"/>
              <w:rPr>
                <w:rFonts w:cs="Arial"/>
                <w:snapToGrid w:val="0"/>
                <w:sz w:val="16"/>
                <w:szCs w:val="16"/>
                <w:lang w:eastAsia="en-US"/>
              </w:rPr>
            </w:pPr>
          </w:p>
        </w:tc>
        <w:tc>
          <w:tcPr>
            <w:tcW w:w="567" w:type="dxa"/>
            <w:shd w:val="solid" w:color="FFFFFF" w:fill="auto"/>
          </w:tcPr>
          <w:p w14:paraId="13E960B0" w14:textId="754601B9" w:rsidR="00C56622" w:rsidRDefault="00C56622" w:rsidP="00C56622">
            <w:pPr>
              <w:pStyle w:val="TAL"/>
              <w:rPr>
                <w:rFonts w:cs="Arial"/>
                <w:snapToGrid w:val="0"/>
                <w:sz w:val="16"/>
                <w:szCs w:val="16"/>
                <w:lang w:eastAsia="en-US"/>
              </w:rPr>
            </w:pPr>
            <w:r>
              <w:rPr>
                <w:rFonts w:cs="Arial"/>
                <w:snapToGrid w:val="0"/>
                <w:sz w:val="16"/>
                <w:szCs w:val="16"/>
                <w:lang w:eastAsia="en-US"/>
              </w:rPr>
              <w:t>A</w:t>
            </w:r>
          </w:p>
        </w:tc>
        <w:tc>
          <w:tcPr>
            <w:tcW w:w="4820" w:type="dxa"/>
            <w:shd w:val="solid" w:color="FFFFFF" w:fill="auto"/>
          </w:tcPr>
          <w:p w14:paraId="7B2EEA6B" w14:textId="7012DF98" w:rsidR="00C56622" w:rsidRPr="00FC5BD8" w:rsidRDefault="00C56622" w:rsidP="00C56622">
            <w:pPr>
              <w:pStyle w:val="TAL"/>
              <w:rPr>
                <w:sz w:val="16"/>
                <w:szCs w:val="16"/>
              </w:rPr>
            </w:pPr>
            <w:r w:rsidRPr="00C56622">
              <w:rPr>
                <w:sz w:val="16"/>
                <w:szCs w:val="16"/>
              </w:rPr>
              <w:t>CR to TS 36.307 (Rel-18): release independence RRM requirements for IoT NTN</w:t>
            </w:r>
          </w:p>
        </w:tc>
        <w:tc>
          <w:tcPr>
            <w:tcW w:w="694" w:type="dxa"/>
            <w:shd w:val="solid" w:color="FFFFFF" w:fill="auto"/>
          </w:tcPr>
          <w:p w14:paraId="51E40AB3" w14:textId="352C16B7" w:rsidR="00C56622" w:rsidRDefault="00C56622" w:rsidP="00C56622">
            <w:pPr>
              <w:pStyle w:val="TAL"/>
              <w:rPr>
                <w:rFonts w:cs="Arial"/>
                <w:snapToGrid w:val="0"/>
                <w:sz w:val="16"/>
                <w:szCs w:val="16"/>
                <w:lang w:eastAsia="en-US"/>
              </w:rPr>
            </w:pPr>
            <w:r>
              <w:rPr>
                <w:rFonts w:cs="Arial"/>
                <w:snapToGrid w:val="0"/>
                <w:sz w:val="16"/>
                <w:szCs w:val="16"/>
                <w:lang w:eastAsia="en-US"/>
              </w:rPr>
              <w:t>18.1.0</w:t>
            </w:r>
          </w:p>
        </w:tc>
      </w:tr>
      <w:tr w:rsidR="00CB6466" w:rsidRPr="00E070C4" w14:paraId="2FBADC88" w14:textId="77777777" w:rsidTr="003B7F84">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1DA34D0E" w14:textId="6C584C77" w:rsidR="00CB6466" w:rsidRDefault="00CB6466" w:rsidP="00CB6466">
            <w:pPr>
              <w:pStyle w:val="TAL"/>
              <w:rPr>
                <w:rFonts w:cs="Arial"/>
                <w:sz w:val="16"/>
                <w:szCs w:val="16"/>
                <w:lang w:eastAsia="en-US"/>
              </w:rPr>
            </w:pPr>
            <w:r>
              <w:rPr>
                <w:rFonts w:cs="Arial"/>
                <w:sz w:val="16"/>
                <w:szCs w:val="16"/>
                <w:lang w:eastAsia="en-US"/>
              </w:rPr>
              <w:t>2023-09</w:t>
            </w:r>
          </w:p>
        </w:tc>
        <w:tc>
          <w:tcPr>
            <w:tcW w:w="811" w:type="dxa"/>
            <w:tcBorders>
              <w:top w:val="single" w:sz="4" w:space="0" w:color="auto"/>
              <w:left w:val="single" w:sz="4" w:space="0" w:color="auto"/>
              <w:bottom w:val="single" w:sz="4" w:space="0" w:color="auto"/>
              <w:right w:val="single" w:sz="4" w:space="0" w:color="auto"/>
            </w:tcBorders>
            <w:shd w:val="solid" w:color="FFFFFF" w:fill="auto"/>
          </w:tcPr>
          <w:p w14:paraId="1CCFE602" w14:textId="35A4F556" w:rsidR="00CB6466" w:rsidRDefault="00CB6466" w:rsidP="00CB6466">
            <w:pPr>
              <w:pStyle w:val="TAL"/>
              <w:rPr>
                <w:rFonts w:cs="Arial"/>
                <w:sz w:val="16"/>
                <w:szCs w:val="16"/>
                <w:lang w:eastAsia="en-US"/>
              </w:rPr>
            </w:pPr>
            <w:r>
              <w:rPr>
                <w:rFonts w:cs="Arial"/>
                <w:sz w:val="16"/>
                <w:szCs w:val="16"/>
                <w:lang w:eastAsia="en-US"/>
              </w:rPr>
              <w:t>RAN#101</w:t>
            </w:r>
          </w:p>
        </w:tc>
        <w:tc>
          <w:tcPr>
            <w:tcW w:w="992" w:type="dxa"/>
            <w:shd w:val="solid" w:color="FFFFFF" w:fill="auto"/>
          </w:tcPr>
          <w:p w14:paraId="6EB79EFC" w14:textId="6DCFF646" w:rsidR="00CB6466" w:rsidRPr="00C56622" w:rsidRDefault="00CB6466" w:rsidP="00CB6466">
            <w:pPr>
              <w:pStyle w:val="TAL"/>
              <w:rPr>
                <w:sz w:val="16"/>
                <w:szCs w:val="16"/>
              </w:rPr>
            </w:pPr>
            <w:r w:rsidRPr="00CB6466">
              <w:rPr>
                <w:sz w:val="16"/>
                <w:szCs w:val="16"/>
              </w:rPr>
              <w:t>RP-232510</w:t>
            </w:r>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155B1599" w14:textId="32764B06" w:rsidR="00CB6466" w:rsidRPr="00CB6466" w:rsidRDefault="00CB6466" w:rsidP="00CB6466">
            <w:pPr>
              <w:pStyle w:val="TAL"/>
              <w:rPr>
                <w:sz w:val="16"/>
                <w:szCs w:val="16"/>
              </w:rPr>
            </w:pPr>
            <w:r w:rsidRPr="00CB6466">
              <w:rPr>
                <w:sz w:val="16"/>
                <w:szCs w:val="16"/>
              </w:rPr>
              <w:t>4493</w:t>
            </w:r>
          </w:p>
        </w:tc>
        <w:tc>
          <w:tcPr>
            <w:tcW w:w="425" w:type="dxa"/>
            <w:shd w:val="solid" w:color="FFFFFF" w:fill="auto"/>
          </w:tcPr>
          <w:p w14:paraId="62583F5C" w14:textId="77777777" w:rsidR="00CB6466" w:rsidRPr="00CB6466" w:rsidRDefault="00CB6466" w:rsidP="00CB6466">
            <w:pPr>
              <w:pStyle w:val="TAL"/>
              <w:rPr>
                <w:rFonts w:cs="Arial"/>
                <w:snapToGrid w:val="0"/>
                <w:sz w:val="16"/>
                <w:szCs w:val="16"/>
                <w:lang w:eastAsia="en-US"/>
              </w:rPr>
            </w:pPr>
          </w:p>
        </w:tc>
        <w:tc>
          <w:tcPr>
            <w:tcW w:w="567" w:type="dxa"/>
            <w:shd w:val="solid" w:color="FFFFFF" w:fill="auto"/>
          </w:tcPr>
          <w:p w14:paraId="6E838FC6" w14:textId="7F28FCD8" w:rsidR="00CB6466" w:rsidRPr="00CB6466" w:rsidRDefault="00CB6466" w:rsidP="00CB6466">
            <w:pPr>
              <w:pStyle w:val="TAL"/>
              <w:rPr>
                <w:rFonts w:cs="Arial"/>
                <w:snapToGrid w:val="0"/>
                <w:sz w:val="16"/>
                <w:szCs w:val="16"/>
                <w:lang w:eastAsia="en-US"/>
              </w:rPr>
            </w:pPr>
            <w:r w:rsidRPr="00CB6466">
              <w:rPr>
                <w:sz w:val="16"/>
                <w:szCs w:val="16"/>
              </w:rPr>
              <w:t>F</w:t>
            </w:r>
          </w:p>
        </w:tc>
        <w:tc>
          <w:tcPr>
            <w:tcW w:w="4820" w:type="dxa"/>
            <w:shd w:val="solid" w:color="FFFFFF" w:fill="auto"/>
          </w:tcPr>
          <w:p w14:paraId="482F9996" w14:textId="5FF2D1ED" w:rsidR="00CB6466" w:rsidRPr="00CB6466" w:rsidRDefault="00CB6466" w:rsidP="00CB6466">
            <w:pPr>
              <w:pStyle w:val="TAL"/>
              <w:rPr>
                <w:sz w:val="16"/>
                <w:szCs w:val="16"/>
              </w:rPr>
            </w:pPr>
            <w:r w:rsidRPr="00CB6466">
              <w:rPr>
                <w:sz w:val="16"/>
                <w:szCs w:val="16"/>
              </w:rPr>
              <w:t>CR to 36.307: Release independent for IoT-NTN UE demodulation requirements (Rel-18)</w:t>
            </w:r>
          </w:p>
        </w:tc>
        <w:tc>
          <w:tcPr>
            <w:tcW w:w="694" w:type="dxa"/>
            <w:shd w:val="solid" w:color="FFFFFF" w:fill="auto"/>
          </w:tcPr>
          <w:p w14:paraId="6523F6AB" w14:textId="38083F6E" w:rsidR="00CB6466" w:rsidRDefault="00CB6466" w:rsidP="00CB6466">
            <w:pPr>
              <w:pStyle w:val="TAL"/>
              <w:rPr>
                <w:rFonts w:cs="Arial"/>
                <w:snapToGrid w:val="0"/>
                <w:sz w:val="16"/>
                <w:szCs w:val="16"/>
                <w:lang w:eastAsia="en-US"/>
              </w:rPr>
            </w:pPr>
            <w:r>
              <w:rPr>
                <w:rFonts w:cs="Arial"/>
                <w:snapToGrid w:val="0"/>
                <w:sz w:val="16"/>
                <w:szCs w:val="16"/>
                <w:lang w:eastAsia="en-US"/>
              </w:rPr>
              <w:t>18.2.0</w:t>
            </w:r>
          </w:p>
        </w:tc>
      </w:tr>
      <w:tr w:rsidR="00006553" w:rsidRPr="00E070C4" w14:paraId="1FCAF3D1" w14:textId="77777777" w:rsidTr="003B7F84">
        <w:trPr>
          <w:trHeight w:val="154"/>
          <w:jc w:val="center"/>
        </w:trPr>
        <w:tc>
          <w:tcPr>
            <w:tcW w:w="744" w:type="dxa"/>
            <w:tcBorders>
              <w:top w:val="single" w:sz="4" w:space="0" w:color="auto"/>
              <w:left w:val="single" w:sz="4" w:space="0" w:color="auto"/>
              <w:bottom w:val="single" w:sz="4" w:space="0" w:color="auto"/>
              <w:right w:val="single" w:sz="4" w:space="0" w:color="auto"/>
            </w:tcBorders>
            <w:shd w:val="solid" w:color="FFFFFF" w:fill="auto"/>
          </w:tcPr>
          <w:p w14:paraId="0AF3F6C4" w14:textId="3FA2DDBE" w:rsidR="00006553" w:rsidRDefault="00006553" w:rsidP="00006553">
            <w:pPr>
              <w:pStyle w:val="TAL"/>
              <w:rPr>
                <w:rFonts w:cs="Arial"/>
                <w:sz w:val="16"/>
                <w:szCs w:val="16"/>
                <w:lang w:eastAsia="en-US"/>
              </w:rPr>
            </w:pPr>
            <w:r>
              <w:rPr>
                <w:rFonts w:cs="Arial"/>
                <w:sz w:val="16"/>
                <w:szCs w:val="16"/>
                <w:lang w:eastAsia="en-US"/>
              </w:rPr>
              <w:t>2023-12</w:t>
            </w:r>
          </w:p>
        </w:tc>
        <w:tc>
          <w:tcPr>
            <w:tcW w:w="811" w:type="dxa"/>
            <w:tcBorders>
              <w:top w:val="single" w:sz="4" w:space="0" w:color="auto"/>
              <w:left w:val="single" w:sz="4" w:space="0" w:color="auto"/>
              <w:bottom w:val="single" w:sz="4" w:space="0" w:color="auto"/>
              <w:right w:val="single" w:sz="4" w:space="0" w:color="auto"/>
            </w:tcBorders>
            <w:shd w:val="solid" w:color="FFFFFF" w:fill="auto"/>
          </w:tcPr>
          <w:p w14:paraId="4C4E6823" w14:textId="7395951A" w:rsidR="00006553" w:rsidRDefault="00006553" w:rsidP="00006553">
            <w:pPr>
              <w:pStyle w:val="TAL"/>
              <w:rPr>
                <w:rFonts w:cs="Arial"/>
                <w:sz w:val="16"/>
                <w:szCs w:val="16"/>
                <w:lang w:eastAsia="en-US"/>
              </w:rPr>
            </w:pPr>
            <w:r>
              <w:rPr>
                <w:rFonts w:cs="Arial"/>
                <w:sz w:val="16"/>
                <w:szCs w:val="16"/>
                <w:lang w:eastAsia="en-US"/>
              </w:rPr>
              <w:t>RAN#102</w:t>
            </w:r>
          </w:p>
        </w:tc>
        <w:tc>
          <w:tcPr>
            <w:tcW w:w="992" w:type="dxa"/>
            <w:shd w:val="solid" w:color="FFFFFF" w:fill="auto"/>
          </w:tcPr>
          <w:p w14:paraId="76FDE39F" w14:textId="128A1A12" w:rsidR="00006553" w:rsidRPr="00CB6466" w:rsidRDefault="00006553" w:rsidP="00006553">
            <w:pPr>
              <w:pStyle w:val="TAL"/>
              <w:rPr>
                <w:sz w:val="16"/>
                <w:szCs w:val="16"/>
              </w:rPr>
            </w:pPr>
            <w:r w:rsidRPr="00006553">
              <w:rPr>
                <w:sz w:val="16"/>
                <w:szCs w:val="16"/>
              </w:rPr>
              <w:t>RP-233358</w:t>
            </w:r>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051253F6" w14:textId="0FAECDDE" w:rsidR="00006553" w:rsidRPr="00006553" w:rsidRDefault="00006553" w:rsidP="00006553">
            <w:pPr>
              <w:pStyle w:val="TAL"/>
              <w:rPr>
                <w:sz w:val="16"/>
                <w:szCs w:val="16"/>
              </w:rPr>
            </w:pPr>
            <w:r w:rsidRPr="009A4D77">
              <w:rPr>
                <w:sz w:val="16"/>
                <w:szCs w:val="16"/>
              </w:rPr>
              <w:t>4497</w:t>
            </w:r>
          </w:p>
        </w:tc>
        <w:tc>
          <w:tcPr>
            <w:tcW w:w="425" w:type="dxa"/>
            <w:shd w:val="solid" w:color="FFFFFF" w:fill="auto"/>
          </w:tcPr>
          <w:p w14:paraId="2B2BA7F6" w14:textId="401C8594" w:rsidR="00006553" w:rsidRPr="00006553" w:rsidRDefault="00006553" w:rsidP="00006553">
            <w:pPr>
              <w:pStyle w:val="TAL"/>
              <w:rPr>
                <w:rFonts w:cs="Arial"/>
                <w:snapToGrid w:val="0"/>
                <w:sz w:val="16"/>
                <w:szCs w:val="16"/>
                <w:lang w:eastAsia="en-US"/>
              </w:rPr>
            </w:pPr>
            <w:r w:rsidRPr="009A4D77">
              <w:rPr>
                <w:sz w:val="16"/>
                <w:szCs w:val="16"/>
              </w:rPr>
              <w:t>1</w:t>
            </w:r>
          </w:p>
        </w:tc>
        <w:tc>
          <w:tcPr>
            <w:tcW w:w="567" w:type="dxa"/>
            <w:shd w:val="solid" w:color="FFFFFF" w:fill="auto"/>
          </w:tcPr>
          <w:p w14:paraId="44D7468F" w14:textId="213D66FE" w:rsidR="00006553" w:rsidRPr="00006553" w:rsidRDefault="00006553" w:rsidP="00006553">
            <w:pPr>
              <w:pStyle w:val="TAL"/>
              <w:rPr>
                <w:sz w:val="16"/>
                <w:szCs w:val="16"/>
              </w:rPr>
            </w:pPr>
            <w:r w:rsidRPr="009A4D77">
              <w:rPr>
                <w:sz w:val="16"/>
                <w:szCs w:val="16"/>
              </w:rPr>
              <w:t>B</w:t>
            </w:r>
          </w:p>
        </w:tc>
        <w:tc>
          <w:tcPr>
            <w:tcW w:w="4820" w:type="dxa"/>
            <w:shd w:val="solid" w:color="FFFFFF" w:fill="auto"/>
          </w:tcPr>
          <w:p w14:paraId="11BAACA6" w14:textId="1335B38D" w:rsidR="00006553" w:rsidRPr="00CB6466" w:rsidRDefault="00006553" w:rsidP="00006553">
            <w:pPr>
              <w:pStyle w:val="TAL"/>
              <w:rPr>
                <w:sz w:val="16"/>
                <w:szCs w:val="16"/>
              </w:rPr>
            </w:pPr>
            <w:r w:rsidRPr="00006553">
              <w:rPr>
                <w:sz w:val="16"/>
                <w:szCs w:val="16"/>
              </w:rPr>
              <w:t>CR for 36.307 B106 and B8 overlapping bands</w:t>
            </w:r>
          </w:p>
        </w:tc>
        <w:tc>
          <w:tcPr>
            <w:tcW w:w="694" w:type="dxa"/>
            <w:shd w:val="solid" w:color="FFFFFF" w:fill="auto"/>
          </w:tcPr>
          <w:p w14:paraId="417E27D5" w14:textId="271A1BB2" w:rsidR="00006553" w:rsidRDefault="00006553" w:rsidP="00006553">
            <w:pPr>
              <w:pStyle w:val="TAL"/>
              <w:rPr>
                <w:rFonts w:cs="Arial"/>
                <w:snapToGrid w:val="0"/>
                <w:sz w:val="16"/>
                <w:szCs w:val="16"/>
                <w:lang w:eastAsia="en-US"/>
              </w:rPr>
            </w:pPr>
            <w:r>
              <w:rPr>
                <w:rFonts w:cs="Arial"/>
                <w:snapToGrid w:val="0"/>
                <w:sz w:val="16"/>
                <w:szCs w:val="16"/>
                <w:lang w:eastAsia="en-US"/>
              </w:rPr>
              <w:t>18.3.0</w:t>
            </w:r>
          </w:p>
        </w:tc>
      </w:tr>
    </w:tbl>
    <w:p w14:paraId="48B9CC47" w14:textId="77777777" w:rsidR="00FC5BD8" w:rsidRPr="00E070C4" w:rsidRDefault="00FC5BD8"/>
    <w:sectPr w:rsidR="00FC5BD8" w:rsidRPr="00E070C4" w:rsidSect="001F1555">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898" w:h="16827" w:code="1"/>
      <w:pgMar w:top="1417" w:right="1134" w:bottom="1134" w:left="1134" w:header="850" w:footer="340" w:gutter="0"/>
      <w:cols w:space="720"/>
      <w:docGrid w:linePitch="1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B4549" w14:textId="77777777" w:rsidR="003B688E" w:rsidRDefault="003B688E">
      <w:r>
        <w:separator/>
      </w:r>
    </w:p>
  </w:endnote>
  <w:endnote w:type="continuationSeparator" w:id="0">
    <w:p w14:paraId="3A5D1144" w14:textId="77777777" w:rsidR="003B688E" w:rsidRDefault="003B6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apfDingbats">
    <w:altName w:val="Times New Roman"/>
    <w:panose1 w:val="00000000000000000000"/>
    <w:charset w:val="02"/>
    <w:family w:val="decorative"/>
    <w:notTrueTyp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Osaka">
    <w:altName w:val="MS Gothic"/>
    <w:charset w:val="80"/>
    <w:family w:val="swiss"/>
    <w:pitch w:val="variable"/>
    <w:sig w:usb0="00000001" w:usb1="08070000" w:usb2="00000010" w:usb3="00000000" w:csb0="00020093"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5.0.0">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v4.1.0">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8962B" w14:textId="77777777" w:rsidR="004B3638" w:rsidRDefault="004B363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8962C" w14:textId="77777777" w:rsidR="004B3638" w:rsidRDefault="004B3638">
    <w:pPr>
      <w:pStyle w:val="Footer"/>
    </w:pPr>
    <w:r>
      <w:t>3GPP</w:t>
    </w:r>
  </w:p>
  <w:p w14:paraId="01A8962D" w14:textId="77777777" w:rsidR="004B3638" w:rsidRDefault="004B36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8962F" w14:textId="77777777" w:rsidR="004B3638" w:rsidRDefault="004B36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B99FE" w14:textId="77777777" w:rsidR="003B688E" w:rsidRDefault="003B688E">
      <w:r>
        <w:separator/>
      </w:r>
    </w:p>
  </w:footnote>
  <w:footnote w:type="continuationSeparator" w:id="0">
    <w:p w14:paraId="5728B4E5" w14:textId="77777777" w:rsidR="003B688E" w:rsidRDefault="003B6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89626" w14:textId="77777777" w:rsidR="004B3638" w:rsidRDefault="004B363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89627" w14:textId="3D782940" w:rsidR="004B3638" w:rsidRDefault="004B3638">
    <w:pPr>
      <w:pStyle w:val="Header"/>
      <w:framePr w:wrap="auto" w:vAnchor="text" w:hAnchor="margin" w:xAlign="right" w:y="1"/>
      <w:widowControl/>
    </w:pPr>
    <w:r>
      <w:fldChar w:fldCharType="begin"/>
    </w:r>
    <w:r>
      <w:instrText xml:space="preserve">styleref ZA </w:instrText>
    </w:r>
    <w:r>
      <w:fldChar w:fldCharType="separate"/>
    </w:r>
    <w:r w:rsidR="008D1DF6">
      <w:t>3GPP TS 36.307 V18.3.0 (2023-12)</w:t>
    </w:r>
    <w:r>
      <w:fldChar w:fldCharType="end"/>
    </w:r>
  </w:p>
  <w:p w14:paraId="01A89628" w14:textId="77777777" w:rsidR="004B3638" w:rsidRDefault="004B3638">
    <w:pPr>
      <w:pStyle w:val="Header"/>
      <w:framePr w:wrap="auto" w:vAnchor="text" w:hAnchor="margin" w:xAlign="center" w:y="1"/>
      <w:widowControl/>
    </w:pPr>
    <w:r>
      <w:fldChar w:fldCharType="begin"/>
    </w:r>
    <w:r>
      <w:instrText xml:space="preserve">page </w:instrText>
    </w:r>
    <w:r>
      <w:fldChar w:fldCharType="separate"/>
    </w:r>
    <w:r>
      <w:t>3</w:t>
    </w:r>
    <w:r>
      <w:fldChar w:fldCharType="end"/>
    </w:r>
  </w:p>
  <w:p w14:paraId="01A89629" w14:textId="5697CDAA" w:rsidR="004B3638" w:rsidRDefault="004B3638">
    <w:pPr>
      <w:pStyle w:val="Header"/>
      <w:framePr w:wrap="auto" w:vAnchor="text" w:hAnchor="margin" w:y="1"/>
      <w:widowControl/>
    </w:pPr>
    <w:r>
      <w:fldChar w:fldCharType="begin"/>
    </w:r>
    <w:r>
      <w:instrText xml:space="preserve">styleref ZGSM </w:instrText>
    </w:r>
    <w:r>
      <w:fldChar w:fldCharType="separate"/>
    </w:r>
    <w:r w:rsidR="008D1DF6">
      <w:t>Release 18</w:t>
    </w:r>
    <w:r>
      <w:fldChar w:fldCharType="end"/>
    </w:r>
  </w:p>
  <w:p w14:paraId="01A8962A" w14:textId="77777777" w:rsidR="004B3638" w:rsidRDefault="004B363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8962E" w14:textId="77777777" w:rsidR="004B3638" w:rsidRDefault="004B36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CharCharCharCharChar"/>
      <w:lvlText w:val="*"/>
      <w:lvlJc w:val="left"/>
    </w:lvl>
  </w:abstractNum>
  <w:abstractNum w:abstractNumId="1" w15:restartNumberingAfterBreak="0">
    <w:nsid w:val="0CBA7A53"/>
    <w:multiLevelType w:val="hybridMultilevel"/>
    <w:tmpl w:val="4268E244"/>
    <w:lvl w:ilvl="0" w:tplc="A67EC500">
      <w:start w:val="6"/>
      <w:numFmt w:val="bullet"/>
      <w:lvlText w:val="-"/>
      <w:lvlJc w:val="left"/>
      <w:pPr>
        <w:tabs>
          <w:tab w:val="num" w:pos="990"/>
        </w:tabs>
        <w:ind w:left="990" w:hanging="360"/>
      </w:pPr>
      <w:rPr>
        <w:rFonts w:ascii="Arial" w:eastAsia="Times New Roman" w:hAnsi="Arial" w:cs="Arial"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start w:val="1"/>
      <w:numFmt w:val="bullet"/>
      <w:lvlText w:val=""/>
      <w:lvlJc w:val="left"/>
      <w:pPr>
        <w:tabs>
          <w:tab w:val="num" w:pos="2430"/>
        </w:tabs>
        <w:ind w:left="2430" w:hanging="360"/>
      </w:pPr>
      <w:rPr>
        <w:rFonts w:ascii="Wingdings" w:hAnsi="Wingdings" w:hint="default"/>
      </w:rPr>
    </w:lvl>
    <w:lvl w:ilvl="3" w:tplc="04090001">
      <w:start w:val="1"/>
      <w:numFmt w:val="bullet"/>
      <w:lvlText w:val=""/>
      <w:lvlJc w:val="left"/>
      <w:pPr>
        <w:tabs>
          <w:tab w:val="num" w:pos="3150"/>
        </w:tabs>
        <w:ind w:left="3150" w:hanging="360"/>
      </w:pPr>
      <w:rPr>
        <w:rFonts w:ascii="Symbol" w:hAnsi="Symbol" w:hint="default"/>
      </w:rPr>
    </w:lvl>
    <w:lvl w:ilvl="4" w:tplc="04090003">
      <w:start w:val="1"/>
      <w:numFmt w:val="bullet"/>
      <w:lvlText w:val="o"/>
      <w:lvlJc w:val="left"/>
      <w:pPr>
        <w:tabs>
          <w:tab w:val="num" w:pos="3870"/>
        </w:tabs>
        <w:ind w:left="3870" w:hanging="360"/>
      </w:pPr>
      <w:rPr>
        <w:rFonts w:ascii="Courier New" w:hAnsi="Courier New" w:cs="Courier New" w:hint="default"/>
      </w:rPr>
    </w:lvl>
    <w:lvl w:ilvl="5" w:tplc="04090005">
      <w:start w:val="1"/>
      <w:numFmt w:val="bullet"/>
      <w:lvlText w:val=""/>
      <w:lvlJc w:val="left"/>
      <w:pPr>
        <w:tabs>
          <w:tab w:val="num" w:pos="4590"/>
        </w:tabs>
        <w:ind w:left="4590" w:hanging="360"/>
      </w:pPr>
      <w:rPr>
        <w:rFonts w:ascii="Wingdings" w:hAnsi="Wingdings" w:hint="default"/>
      </w:rPr>
    </w:lvl>
    <w:lvl w:ilvl="6" w:tplc="04090001">
      <w:start w:val="1"/>
      <w:numFmt w:val="bullet"/>
      <w:lvlText w:val=""/>
      <w:lvlJc w:val="left"/>
      <w:pPr>
        <w:tabs>
          <w:tab w:val="num" w:pos="5310"/>
        </w:tabs>
        <w:ind w:left="5310" w:hanging="360"/>
      </w:pPr>
      <w:rPr>
        <w:rFonts w:ascii="Symbol" w:hAnsi="Symbol" w:hint="default"/>
      </w:rPr>
    </w:lvl>
    <w:lvl w:ilvl="7" w:tplc="04090003">
      <w:start w:val="1"/>
      <w:numFmt w:val="bullet"/>
      <w:lvlText w:val="o"/>
      <w:lvlJc w:val="left"/>
      <w:pPr>
        <w:tabs>
          <w:tab w:val="num" w:pos="6030"/>
        </w:tabs>
        <w:ind w:left="6030" w:hanging="360"/>
      </w:pPr>
      <w:rPr>
        <w:rFonts w:ascii="Courier New" w:hAnsi="Courier New" w:cs="Courier New" w:hint="default"/>
      </w:rPr>
    </w:lvl>
    <w:lvl w:ilvl="8" w:tplc="04090005">
      <w:start w:val="1"/>
      <w:numFmt w:val="bullet"/>
      <w:lvlText w:val=""/>
      <w:lvlJc w:val="left"/>
      <w:pPr>
        <w:tabs>
          <w:tab w:val="num" w:pos="6750"/>
        </w:tabs>
        <w:ind w:left="6750" w:hanging="360"/>
      </w:pPr>
      <w:rPr>
        <w:rFonts w:ascii="Wingdings" w:hAnsi="Wingdings" w:hint="default"/>
      </w:rPr>
    </w:lvl>
  </w:abstractNum>
  <w:abstractNum w:abstractNumId="2" w15:restartNumberingAfterBreak="0">
    <w:nsid w:val="1B9E3012"/>
    <w:multiLevelType w:val="hybridMultilevel"/>
    <w:tmpl w:val="A9EC3170"/>
    <w:lvl w:ilvl="0" w:tplc="375421E4">
      <w:start w:val="1"/>
      <w:numFmt w:val="bullet"/>
      <w:lvlText w:val=""/>
      <w:lvlJc w:val="left"/>
      <w:pPr>
        <w:tabs>
          <w:tab w:val="num" w:pos="644"/>
        </w:tabs>
        <w:ind w:left="644" w:hanging="360"/>
      </w:pPr>
      <w:rPr>
        <w:rFonts w:ascii="Symbol" w:hAnsi="Symbol" w:hint="default"/>
      </w:rPr>
    </w:lvl>
    <w:lvl w:ilvl="1" w:tplc="AB0EB176" w:tentative="1">
      <w:start w:val="1"/>
      <w:numFmt w:val="bullet"/>
      <w:lvlText w:val="o"/>
      <w:lvlJc w:val="left"/>
      <w:pPr>
        <w:tabs>
          <w:tab w:val="num" w:pos="1364"/>
        </w:tabs>
        <w:ind w:left="1364" w:hanging="360"/>
      </w:pPr>
      <w:rPr>
        <w:rFonts w:ascii="Courier New" w:hAnsi="Courier New" w:hint="default"/>
      </w:rPr>
    </w:lvl>
    <w:lvl w:ilvl="2" w:tplc="84564DBA" w:tentative="1">
      <w:start w:val="1"/>
      <w:numFmt w:val="bullet"/>
      <w:lvlText w:val=""/>
      <w:lvlJc w:val="left"/>
      <w:pPr>
        <w:tabs>
          <w:tab w:val="num" w:pos="2084"/>
        </w:tabs>
        <w:ind w:left="2084" w:hanging="360"/>
      </w:pPr>
      <w:rPr>
        <w:rFonts w:ascii="Wingdings" w:hAnsi="Wingdings" w:hint="default"/>
      </w:rPr>
    </w:lvl>
    <w:lvl w:ilvl="3" w:tplc="47E46740" w:tentative="1">
      <w:start w:val="1"/>
      <w:numFmt w:val="bullet"/>
      <w:lvlText w:val=""/>
      <w:lvlJc w:val="left"/>
      <w:pPr>
        <w:tabs>
          <w:tab w:val="num" w:pos="2804"/>
        </w:tabs>
        <w:ind w:left="2804" w:hanging="360"/>
      </w:pPr>
      <w:rPr>
        <w:rFonts w:ascii="Symbol" w:hAnsi="Symbol" w:hint="default"/>
      </w:rPr>
    </w:lvl>
    <w:lvl w:ilvl="4" w:tplc="6582C16A" w:tentative="1">
      <w:start w:val="1"/>
      <w:numFmt w:val="bullet"/>
      <w:lvlText w:val="o"/>
      <w:lvlJc w:val="left"/>
      <w:pPr>
        <w:tabs>
          <w:tab w:val="num" w:pos="3524"/>
        </w:tabs>
        <w:ind w:left="3524" w:hanging="360"/>
      </w:pPr>
      <w:rPr>
        <w:rFonts w:ascii="Courier New" w:hAnsi="Courier New" w:hint="default"/>
      </w:rPr>
    </w:lvl>
    <w:lvl w:ilvl="5" w:tplc="A672DB86" w:tentative="1">
      <w:start w:val="1"/>
      <w:numFmt w:val="bullet"/>
      <w:lvlText w:val=""/>
      <w:lvlJc w:val="left"/>
      <w:pPr>
        <w:tabs>
          <w:tab w:val="num" w:pos="4244"/>
        </w:tabs>
        <w:ind w:left="4244" w:hanging="360"/>
      </w:pPr>
      <w:rPr>
        <w:rFonts w:ascii="Wingdings" w:hAnsi="Wingdings" w:hint="default"/>
      </w:rPr>
    </w:lvl>
    <w:lvl w:ilvl="6" w:tplc="52CE0B80" w:tentative="1">
      <w:start w:val="1"/>
      <w:numFmt w:val="bullet"/>
      <w:lvlText w:val=""/>
      <w:lvlJc w:val="left"/>
      <w:pPr>
        <w:tabs>
          <w:tab w:val="num" w:pos="4964"/>
        </w:tabs>
        <w:ind w:left="4964" w:hanging="360"/>
      </w:pPr>
      <w:rPr>
        <w:rFonts w:ascii="Symbol" w:hAnsi="Symbol" w:hint="default"/>
      </w:rPr>
    </w:lvl>
    <w:lvl w:ilvl="7" w:tplc="ADCCF6DA" w:tentative="1">
      <w:start w:val="1"/>
      <w:numFmt w:val="bullet"/>
      <w:lvlText w:val="o"/>
      <w:lvlJc w:val="left"/>
      <w:pPr>
        <w:tabs>
          <w:tab w:val="num" w:pos="5684"/>
        </w:tabs>
        <w:ind w:left="5684" w:hanging="360"/>
      </w:pPr>
      <w:rPr>
        <w:rFonts w:ascii="Courier New" w:hAnsi="Courier New" w:hint="default"/>
      </w:rPr>
    </w:lvl>
    <w:lvl w:ilvl="8" w:tplc="C8225084" w:tentative="1">
      <w:start w:val="1"/>
      <w:numFmt w:val="bullet"/>
      <w:lvlText w:val=""/>
      <w:lvlJc w:val="left"/>
      <w:pPr>
        <w:tabs>
          <w:tab w:val="num" w:pos="6404"/>
        </w:tabs>
        <w:ind w:left="6404" w:hanging="360"/>
      </w:pPr>
      <w:rPr>
        <w:rFonts w:ascii="Wingdings" w:hAnsi="Wingdings" w:hint="default"/>
      </w:rPr>
    </w:lvl>
  </w:abstractNum>
  <w:abstractNum w:abstractNumId="3" w15:restartNumberingAfterBreak="0">
    <w:nsid w:val="35C80964"/>
    <w:multiLevelType w:val="hybridMultilevel"/>
    <w:tmpl w:val="08700742"/>
    <w:lvl w:ilvl="0" w:tplc="D27C6864">
      <w:start w:val="1"/>
      <w:numFmt w:val="decimal"/>
      <w:pStyle w:val="BN"/>
      <w:lvlText w:val="%1)"/>
      <w:lvlJc w:val="left"/>
      <w:pPr>
        <w:tabs>
          <w:tab w:val="num" w:pos="644"/>
        </w:tabs>
        <w:ind w:left="284" w:firstLine="0"/>
      </w:pPr>
      <w:rPr>
        <w:rFonts w:hint="default"/>
      </w:rPr>
    </w:lvl>
    <w:lvl w:ilvl="1" w:tplc="315AC4A0" w:tentative="1">
      <w:start w:val="1"/>
      <w:numFmt w:val="lowerLetter"/>
      <w:lvlText w:val="%2."/>
      <w:lvlJc w:val="left"/>
      <w:pPr>
        <w:tabs>
          <w:tab w:val="num" w:pos="1440"/>
        </w:tabs>
        <w:ind w:left="1440" w:hanging="360"/>
      </w:pPr>
    </w:lvl>
    <w:lvl w:ilvl="2" w:tplc="AC86FDD6" w:tentative="1">
      <w:start w:val="1"/>
      <w:numFmt w:val="lowerRoman"/>
      <w:lvlText w:val="%3."/>
      <w:lvlJc w:val="right"/>
      <w:pPr>
        <w:tabs>
          <w:tab w:val="num" w:pos="2160"/>
        </w:tabs>
        <w:ind w:left="2160" w:hanging="180"/>
      </w:pPr>
    </w:lvl>
    <w:lvl w:ilvl="3" w:tplc="9B60181A" w:tentative="1">
      <w:start w:val="1"/>
      <w:numFmt w:val="decimal"/>
      <w:lvlText w:val="%4."/>
      <w:lvlJc w:val="left"/>
      <w:pPr>
        <w:tabs>
          <w:tab w:val="num" w:pos="2880"/>
        </w:tabs>
        <w:ind w:left="2880" w:hanging="360"/>
      </w:pPr>
    </w:lvl>
    <w:lvl w:ilvl="4" w:tplc="1F0201FC" w:tentative="1">
      <w:start w:val="1"/>
      <w:numFmt w:val="lowerLetter"/>
      <w:lvlText w:val="%5."/>
      <w:lvlJc w:val="left"/>
      <w:pPr>
        <w:tabs>
          <w:tab w:val="num" w:pos="3600"/>
        </w:tabs>
        <w:ind w:left="3600" w:hanging="360"/>
      </w:pPr>
    </w:lvl>
    <w:lvl w:ilvl="5" w:tplc="7CAEBC5C" w:tentative="1">
      <w:start w:val="1"/>
      <w:numFmt w:val="lowerRoman"/>
      <w:lvlText w:val="%6."/>
      <w:lvlJc w:val="right"/>
      <w:pPr>
        <w:tabs>
          <w:tab w:val="num" w:pos="4320"/>
        </w:tabs>
        <w:ind w:left="4320" w:hanging="180"/>
      </w:pPr>
    </w:lvl>
    <w:lvl w:ilvl="6" w:tplc="C078702A" w:tentative="1">
      <w:start w:val="1"/>
      <w:numFmt w:val="decimal"/>
      <w:lvlText w:val="%7."/>
      <w:lvlJc w:val="left"/>
      <w:pPr>
        <w:tabs>
          <w:tab w:val="num" w:pos="5040"/>
        </w:tabs>
        <w:ind w:left="5040" w:hanging="360"/>
      </w:pPr>
    </w:lvl>
    <w:lvl w:ilvl="7" w:tplc="987443D0" w:tentative="1">
      <w:start w:val="1"/>
      <w:numFmt w:val="lowerLetter"/>
      <w:lvlText w:val="%8."/>
      <w:lvlJc w:val="left"/>
      <w:pPr>
        <w:tabs>
          <w:tab w:val="num" w:pos="5760"/>
        </w:tabs>
        <w:ind w:left="5760" w:hanging="360"/>
      </w:pPr>
    </w:lvl>
    <w:lvl w:ilvl="8" w:tplc="E13A119E" w:tentative="1">
      <w:start w:val="1"/>
      <w:numFmt w:val="lowerRoman"/>
      <w:lvlText w:val="%9."/>
      <w:lvlJc w:val="right"/>
      <w:pPr>
        <w:tabs>
          <w:tab w:val="num" w:pos="6480"/>
        </w:tabs>
        <w:ind w:left="6480" w:hanging="180"/>
      </w:pPr>
    </w:lvl>
  </w:abstractNum>
  <w:abstractNum w:abstractNumId="4" w15:restartNumberingAfterBreak="0">
    <w:nsid w:val="4F2D3CBA"/>
    <w:multiLevelType w:val="hybridMultilevel"/>
    <w:tmpl w:val="796EED1C"/>
    <w:lvl w:ilvl="0" w:tplc="12F00088">
      <w:start w:val="1"/>
      <w:numFmt w:val="lowerLetter"/>
      <w:pStyle w:val="BL"/>
      <w:lvlText w:val="%1)"/>
      <w:lvlJc w:val="left"/>
      <w:pPr>
        <w:tabs>
          <w:tab w:val="num" w:pos="360"/>
        </w:tabs>
        <w:ind w:left="284" w:hanging="284"/>
      </w:pPr>
      <w:rPr>
        <w:rFonts w:hint="default"/>
      </w:rPr>
    </w:lvl>
    <w:lvl w:ilvl="1" w:tplc="9AD089EE" w:tentative="1">
      <w:start w:val="1"/>
      <w:numFmt w:val="lowerLetter"/>
      <w:lvlText w:val="%2."/>
      <w:lvlJc w:val="left"/>
      <w:pPr>
        <w:tabs>
          <w:tab w:val="num" w:pos="1440"/>
        </w:tabs>
        <w:ind w:left="1440" w:hanging="360"/>
      </w:pPr>
    </w:lvl>
    <w:lvl w:ilvl="2" w:tplc="E2A0C954" w:tentative="1">
      <w:start w:val="1"/>
      <w:numFmt w:val="lowerRoman"/>
      <w:lvlText w:val="%3."/>
      <w:lvlJc w:val="right"/>
      <w:pPr>
        <w:tabs>
          <w:tab w:val="num" w:pos="2160"/>
        </w:tabs>
        <w:ind w:left="2160" w:hanging="180"/>
      </w:pPr>
    </w:lvl>
    <w:lvl w:ilvl="3" w:tplc="4E381446" w:tentative="1">
      <w:start w:val="1"/>
      <w:numFmt w:val="decimal"/>
      <w:lvlText w:val="%4."/>
      <w:lvlJc w:val="left"/>
      <w:pPr>
        <w:tabs>
          <w:tab w:val="num" w:pos="2880"/>
        </w:tabs>
        <w:ind w:left="2880" w:hanging="360"/>
      </w:pPr>
    </w:lvl>
    <w:lvl w:ilvl="4" w:tplc="3D28715A" w:tentative="1">
      <w:start w:val="1"/>
      <w:numFmt w:val="lowerLetter"/>
      <w:lvlText w:val="%5."/>
      <w:lvlJc w:val="left"/>
      <w:pPr>
        <w:tabs>
          <w:tab w:val="num" w:pos="3600"/>
        </w:tabs>
        <w:ind w:left="3600" w:hanging="360"/>
      </w:pPr>
    </w:lvl>
    <w:lvl w:ilvl="5" w:tplc="00EEE908" w:tentative="1">
      <w:start w:val="1"/>
      <w:numFmt w:val="lowerRoman"/>
      <w:lvlText w:val="%6."/>
      <w:lvlJc w:val="right"/>
      <w:pPr>
        <w:tabs>
          <w:tab w:val="num" w:pos="4320"/>
        </w:tabs>
        <w:ind w:left="4320" w:hanging="180"/>
      </w:pPr>
    </w:lvl>
    <w:lvl w:ilvl="6" w:tplc="71B0CAAA" w:tentative="1">
      <w:start w:val="1"/>
      <w:numFmt w:val="decimal"/>
      <w:lvlText w:val="%7."/>
      <w:lvlJc w:val="left"/>
      <w:pPr>
        <w:tabs>
          <w:tab w:val="num" w:pos="5040"/>
        </w:tabs>
        <w:ind w:left="5040" w:hanging="360"/>
      </w:pPr>
    </w:lvl>
    <w:lvl w:ilvl="7" w:tplc="61D6D694" w:tentative="1">
      <w:start w:val="1"/>
      <w:numFmt w:val="lowerLetter"/>
      <w:lvlText w:val="%8."/>
      <w:lvlJc w:val="left"/>
      <w:pPr>
        <w:tabs>
          <w:tab w:val="num" w:pos="5760"/>
        </w:tabs>
        <w:ind w:left="5760" w:hanging="360"/>
      </w:pPr>
    </w:lvl>
    <w:lvl w:ilvl="8" w:tplc="65C490E6" w:tentative="1">
      <w:start w:val="1"/>
      <w:numFmt w:val="lowerRoman"/>
      <w:lvlText w:val="%9."/>
      <w:lvlJc w:val="right"/>
      <w:pPr>
        <w:tabs>
          <w:tab w:val="num" w:pos="6480"/>
        </w:tabs>
        <w:ind w:left="6480" w:hanging="180"/>
      </w:pPr>
    </w:lvl>
  </w:abstractNum>
  <w:abstractNum w:abstractNumId="5" w15:restartNumberingAfterBreak="0">
    <w:nsid w:val="6A1F773E"/>
    <w:multiLevelType w:val="hybridMultilevel"/>
    <w:tmpl w:val="4140A0BE"/>
    <w:lvl w:ilvl="0" w:tplc="5B844106">
      <w:start w:val="7"/>
      <w:numFmt w:val="decimal"/>
      <w:lvlText w:val="%1"/>
      <w:lvlJc w:val="left"/>
      <w:pPr>
        <w:tabs>
          <w:tab w:val="num" w:pos="1140"/>
        </w:tabs>
        <w:ind w:left="1140" w:hanging="114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7BC330F5"/>
    <w:multiLevelType w:val="hybridMultilevel"/>
    <w:tmpl w:val="C2769C2A"/>
    <w:lvl w:ilvl="0" w:tplc="E41213F0">
      <w:start w:val="1"/>
      <w:numFmt w:val="bullet"/>
      <w:pStyle w:val="CommentSubject1"/>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09776210">
    <w:abstractNumId w:val="3"/>
  </w:num>
  <w:num w:numId="2" w16cid:durableId="1871525473">
    <w:abstractNumId w:val="4"/>
  </w:num>
  <w:num w:numId="3" w16cid:durableId="1518232162">
    <w:abstractNumId w:val="2"/>
  </w:num>
  <w:num w:numId="4" w16cid:durableId="821773880">
    <w:abstractNumId w:val="0"/>
    <w:lvlOverride w:ilvl="0">
      <w:lvl w:ilvl="0">
        <w:numFmt w:val="bullet"/>
        <w:pStyle w:val="CharCharCharCharChar"/>
        <w:lvlText w:val=""/>
        <w:legacy w:legacy="1" w:legacySpace="0" w:legacyIndent="283"/>
        <w:lvlJc w:val="left"/>
        <w:pPr>
          <w:ind w:left="567" w:hanging="283"/>
        </w:pPr>
        <w:rPr>
          <w:rFonts w:ascii="Symbol" w:hAnsi="Symbol" w:hint="default"/>
        </w:rPr>
      </w:lvl>
    </w:lvlOverride>
  </w:num>
  <w:num w:numId="5" w16cid:durableId="1424574252">
    <w:abstractNumId w:val="6"/>
  </w:num>
  <w:num w:numId="6" w16cid:durableId="367603710">
    <w:abstractNumId w:val="5"/>
  </w:num>
  <w:num w:numId="7" w16cid:durableId="1906257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ctiveWritingStyle w:appName="MSWord" w:lang="en-GB" w:vendorID="64" w:dllVersion="5" w:nlCheck="1" w:checkStyle="1"/>
  <w:activeWritingStyle w:appName="MSWord" w:lang="en-GB" w:vendorID="64" w:dllVersion="6" w:nlCheck="1" w:checkStyle="1"/>
  <w:activeWritingStyle w:appName="MSWord" w:lang="fr-FR" w:vendorID="64" w:dllVersion="6" w:nlCheck="1" w:checkStyle="1"/>
  <w:activeWritingStyle w:appName="MSWord" w:lang="en-AU" w:vendorID="64" w:dllVersion="6" w:nlCheck="1" w:checkStyle="1"/>
  <w:activeWritingStyle w:appName="MSWord" w:lang="en-US" w:vendorID="64" w:dllVersion="6" w:nlCheck="1" w:checkStyle="1"/>
  <w:activeWritingStyle w:appName="MSWord" w:lang="ja-JP" w:vendorID="64" w:dllVersion="6" w:nlCheck="1" w:checkStyle="1"/>
  <w:activeWritingStyle w:appName="MSWord" w:lang="en-GB"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3"/>
  <w:doNotHyphenateCaps/>
  <w:drawingGridHorizontalSpacing w:val="60"/>
  <w:drawingGridVerticalSpacing w:val="82"/>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DD"/>
    <w:rsid w:val="00001998"/>
    <w:rsid w:val="00003212"/>
    <w:rsid w:val="00005CDC"/>
    <w:rsid w:val="00006141"/>
    <w:rsid w:val="0000615B"/>
    <w:rsid w:val="00006553"/>
    <w:rsid w:val="00013B44"/>
    <w:rsid w:val="0001419F"/>
    <w:rsid w:val="00020DF5"/>
    <w:rsid w:val="00027F09"/>
    <w:rsid w:val="00033EC6"/>
    <w:rsid w:val="0003529C"/>
    <w:rsid w:val="0005084C"/>
    <w:rsid w:val="00052E22"/>
    <w:rsid w:val="000535A4"/>
    <w:rsid w:val="00053771"/>
    <w:rsid w:val="000623BC"/>
    <w:rsid w:val="000655EC"/>
    <w:rsid w:val="00066D97"/>
    <w:rsid w:val="000859E3"/>
    <w:rsid w:val="000916DB"/>
    <w:rsid w:val="000920F7"/>
    <w:rsid w:val="000927EC"/>
    <w:rsid w:val="000939DB"/>
    <w:rsid w:val="000943EC"/>
    <w:rsid w:val="000A4624"/>
    <w:rsid w:val="000D27F7"/>
    <w:rsid w:val="000D282E"/>
    <w:rsid w:val="000E2D97"/>
    <w:rsid w:val="000E38A8"/>
    <w:rsid w:val="000E4658"/>
    <w:rsid w:val="000E5D04"/>
    <w:rsid w:val="000E604C"/>
    <w:rsid w:val="000E6CCE"/>
    <w:rsid w:val="000F43F1"/>
    <w:rsid w:val="0010180D"/>
    <w:rsid w:val="00103E9C"/>
    <w:rsid w:val="00104CE0"/>
    <w:rsid w:val="00105FF3"/>
    <w:rsid w:val="00107F0F"/>
    <w:rsid w:val="001111D6"/>
    <w:rsid w:val="00112F73"/>
    <w:rsid w:val="001138CC"/>
    <w:rsid w:val="00113E20"/>
    <w:rsid w:val="00114270"/>
    <w:rsid w:val="00120828"/>
    <w:rsid w:val="00124E92"/>
    <w:rsid w:val="00125510"/>
    <w:rsid w:val="00127B5A"/>
    <w:rsid w:val="00130FB4"/>
    <w:rsid w:val="00131674"/>
    <w:rsid w:val="00132D55"/>
    <w:rsid w:val="001371C3"/>
    <w:rsid w:val="00145B83"/>
    <w:rsid w:val="00154BA3"/>
    <w:rsid w:val="00162A51"/>
    <w:rsid w:val="00163E35"/>
    <w:rsid w:val="001647DD"/>
    <w:rsid w:val="001649FC"/>
    <w:rsid w:val="001674EC"/>
    <w:rsid w:val="00170693"/>
    <w:rsid w:val="001746E2"/>
    <w:rsid w:val="0017499F"/>
    <w:rsid w:val="0019438F"/>
    <w:rsid w:val="00194B47"/>
    <w:rsid w:val="00195C20"/>
    <w:rsid w:val="001A27BD"/>
    <w:rsid w:val="001A35F5"/>
    <w:rsid w:val="001A58DB"/>
    <w:rsid w:val="001B27A7"/>
    <w:rsid w:val="001B572B"/>
    <w:rsid w:val="001B6CA6"/>
    <w:rsid w:val="001C51F2"/>
    <w:rsid w:val="001D0585"/>
    <w:rsid w:val="001D0EE2"/>
    <w:rsid w:val="001D1653"/>
    <w:rsid w:val="001D58A6"/>
    <w:rsid w:val="001D5D0B"/>
    <w:rsid w:val="001D74FA"/>
    <w:rsid w:val="001E1BB7"/>
    <w:rsid w:val="001E45D8"/>
    <w:rsid w:val="001F1555"/>
    <w:rsid w:val="001F6CE6"/>
    <w:rsid w:val="001F6ED0"/>
    <w:rsid w:val="001F7496"/>
    <w:rsid w:val="00201283"/>
    <w:rsid w:val="002021D7"/>
    <w:rsid w:val="00204384"/>
    <w:rsid w:val="00205FCD"/>
    <w:rsid w:val="00207CA6"/>
    <w:rsid w:val="0022116D"/>
    <w:rsid w:val="00222467"/>
    <w:rsid w:val="00222594"/>
    <w:rsid w:val="00236626"/>
    <w:rsid w:val="00241A89"/>
    <w:rsid w:val="0024408A"/>
    <w:rsid w:val="002465F2"/>
    <w:rsid w:val="002518E3"/>
    <w:rsid w:val="0026124E"/>
    <w:rsid w:val="00264F35"/>
    <w:rsid w:val="0026558D"/>
    <w:rsid w:val="002711E0"/>
    <w:rsid w:val="002711E3"/>
    <w:rsid w:val="002712D0"/>
    <w:rsid w:val="00287DBF"/>
    <w:rsid w:val="0029452F"/>
    <w:rsid w:val="002B76FF"/>
    <w:rsid w:val="002C325C"/>
    <w:rsid w:val="002D5824"/>
    <w:rsid w:val="002F5407"/>
    <w:rsid w:val="0030473F"/>
    <w:rsid w:val="00305670"/>
    <w:rsid w:val="00321C2E"/>
    <w:rsid w:val="00324C68"/>
    <w:rsid w:val="00330F42"/>
    <w:rsid w:val="00335282"/>
    <w:rsid w:val="003362B0"/>
    <w:rsid w:val="00347A65"/>
    <w:rsid w:val="00350EBF"/>
    <w:rsid w:val="00351C44"/>
    <w:rsid w:val="003579B0"/>
    <w:rsid w:val="00362504"/>
    <w:rsid w:val="00362651"/>
    <w:rsid w:val="00370914"/>
    <w:rsid w:val="00376DE9"/>
    <w:rsid w:val="00377466"/>
    <w:rsid w:val="00384716"/>
    <w:rsid w:val="003A0EA8"/>
    <w:rsid w:val="003B4C59"/>
    <w:rsid w:val="003B688E"/>
    <w:rsid w:val="003B7F84"/>
    <w:rsid w:val="003C2CE8"/>
    <w:rsid w:val="003C62DF"/>
    <w:rsid w:val="003C6AB2"/>
    <w:rsid w:val="003D6A2C"/>
    <w:rsid w:val="003D7C57"/>
    <w:rsid w:val="003E1913"/>
    <w:rsid w:val="003E4598"/>
    <w:rsid w:val="003F748A"/>
    <w:rsid w:val="003F7FCD"/>
    <w:rsid w:val="0040257A"/>
    <w:rsid w:val="00407706"/>
    <w:rsid w:val="004111F4"/>
    <w:rsid w:val="004139C9"/>
    <w:rsid w:val="004169ED"/>
    <w:rsid w:val="00420079"/>
    <w:rsid w:val="00424E7B"/>
    <w:rsid w:val="00425202"/>
    <w:rsid w:val="004252E9"/>
    <w:rsid w:val="00426219"/>
    <w:rsid w:val="00445974"/>
    <w:rsid w:val="00446747"/>
    <w:rsid w:val="00460F77"/>
    <w:rsid w:val="004656A0"/>
    <w:rsid w:val="004717D7"/>
    <w:rsid w:val="00472D21"/>
    <w:rsid w:val="00480BDB"/>
    <w:rsid w:val="00483134"/>
    <w:rsid w:val="00485CE6"/>
    <w:rsid w:val="00490DF5"/>
    <w:rsid w:val="00493219"/>
    <w:rsid w:val="004A0954"/>
    <w:rsid w:val="004A5D5E"/>
    <w:rsid w:val="004B182E"/>
    <w:rsid w:val="004B2541"/>
    <w:rsid w:val="004B3638"/>
    <w:rsid w:val="004B6529"/>
    <w:rsid w:val="004C30BA"/>
    <w:rsid w:val="004D25F2"/>
    <w:rsid w:val="004D330B"/>
    <w:rsid w:val="004D5DCA"/>
    <w:rsid w:val="004E5E50"/>
    <w:rsid w:val="005007A6"/>
    <w:rsid w:val="00502480"/>
    <w:rsid w:val="005024C6"/>
    <w:rsid w:val="00504F09"/>
    <w:rsid w:val="00505206"/>
    <w:rsid w:val="005130D4"/>
    <w:rsid w:val="00514615"/>
    <w:rsid w:val="00515369"/>
    <w:rsid w:val="00520166"/>
    <w:rsid w:val="00522793"/>
    <w:rsid w:val="0052419B"/>
    <w:rsid w:val="005400DB"/>
    <w:rsid w:val="005403C0"/>
    <w:rsid w:val="00540878"/>
    <w:rsid w:val="00540FB6"/>
    <w:rsid w:val="0054401F"/>
    <w:rsid w:val="00544189"/>
    <w:rsid w:val="005559D5"/>
    <w:rsid w:val="00555CE5"/>
    <w:rsid w:val="0056496A"/>
    <w:rsid w:val="00566D31"/>
    <w:rsid w:val="00581190"/>
    <w:rsid w:val="005830AA"/>
    <w:rsid w:val="00583DEC"/>
    <w:rsid w:val="00594D27"/>
    <w:rsid w:val="005A771A"/>
    <w:rsid w:val="005B2297"/>
    <w:rsid w:val="005B540C"/>
    <w:rsid w:val="005C29C2"/>
    <w:rsid w:val="005C2CEC"/>
    <w:rsid w:val="005C3F18"/>
    <w:rsid w:val="005D075B"/>
    <w:rsid w:val="005F092A"/>
    <w:rsid w:val="006018A0"/>
    <w:rsid w:val="00603797"/>
    <w:rsid w:val="00611E39"/>
    <w:rsid w:val="00613739"/>
    <w:rsid w:val="00627BCF"/>
    <w:rsid w:val="00627E95"/>
    <w:rsid w:val="006306B6"/>
    <w:rsid w:val="0063794E"/>
    <w:rsid w:val="006619DE"/>
    <w:rsid w:val="00662920"/>
    <w:rsid w:val="006762CA"/>
    <w:rsid w:val="00676DE6"/>
    <w:rsid w:val="006809F6"/>
    <w:rsid w:val="00683D0F"/>
    <w:rsid w:val="006843A4"/>
    <w:rsid w:val="00692639"/>
    <w:rsid w:val="00693388"/>
    <w:rsid w:val="006A07A3"/>
    <w:rsid w:val="006B4BAA"/>
    <w:rsid w:val="006B7BF4"/>
    <w:rsid w:val="006C2115"/>
    <w:rsid w:val="006C43AE"/>
    <w:rsid w:val="006C642D"/>
    <w:rsid w:val="006D3B8C"/>
    <w:rsid w:val="006D56A7"/>
    <w:rsid w:val="006E1CBE"/>
    <w:rsid w:val="006E4289"/>
    <w:rsid w:val="006E59F8"/>
    <w:rsid w:val="006E6719"/>
    <w:rsid w:val="006E7125"/>
    <w:rsid w:val="006F067E"/>
    <w:rsid w:val="006F4912"/>
    <w:rsid w:val="006F62F6"/>
    <w:rsid w:val="007060D4"/>
    <w:rsid w:val="00711D18"/>
    <w:rsid w:val="00711D6B"/>
    <w:rsid w:val="00712D6F"/>
    <w:rsid w:val="0071651E"/>
    <w:rsid w:val="00716561"/>
    <w:rsid w:val="00716722"/>
    <w:rsid w:val="0071772C"/>
    <w:rsid w:val="00722068"/>
    <w:rsid w:val="00724507"/>
    <w:rsid w:val="00726A84"/>
    <w:rsid w:val="00727FD2"/>
    <w:rsid w:val="007409DA"/>
    <w:rsid w:val="007425DC"/>
    <w:rsid w:val="0074494C"/>
    <w:rsid w:val="007463BC"/>
    <w:rsid w:val="007505A1"/>
    <w:rsid w:val="00755896"/>
    <w:rsid w:val="00755DE1"/>
    <w:rsid w:val="00755F38"/>
    <w:rsid w:val="00763854"/>
    <w:rsid w:val="00773B1C"/>
    <w:rsid w:val="00774AFE"/>
    <w:rsid w:val="007827C1"/>
    <w:rsid w:val="00794667"/>
    <w:rsid w:val="00796A29"/>
    <w:rsid w:val="007A1916"/>
    <w:rsid w:val="007B342A"/>
    <w:rsid w:val="007C487E"/>
    <w:rsid w:val="007C49F8"/>
    <w:rsid w:val="007F2085"/>
    <w:rsid w:val="007F71E3"/>
    <w:rsid w:val="008011D1"/>
    <w:rsid w:val="008046EF"/>
    <w:rsid w:val="00805D9E"/>
    <w:rsid w:val="00807147"/>
    <w:rsid w:val="00812D7A"/>
    <w:rsid w:val="00815A70"/>
    <w:rsid w:val="00822C23"/>
    <w:rsid w:val="00831151"/>
    <w:rsid w:val="00831C96"/>
    <w:rsid w:val="00832ECF"/>
    <w:rsid w:val="00846735"/>
    <w:rsid w:val="008472F5"/>
    <w:rsid w:val="00852756"/>
    <w:rsid w:val="00856EDF"/>
    <w:rsid w:val="00857EAF"/>
    <w:rsid w:val="008640C8"/>
    <w:rsid w:val="00890521"/>
    <w:rsid w:val="008A0435"/>
    <w:rsid w:val="008A2F43"/>
    <w:rsid w:val="008A58ED"/>
    <w:rsid w:val="008B58C7"/>
    <w:rsid w:val="008B7925"/>
    <w:rsid w:val="008C09EC"/>
    <w:rsid w:val="008C09F1"/>
    <w:rsid w:val="008C4CF0"/>
    <w:rsid w:val="008D1DF6"/>
    <w:rsid w:val="008D2A11"/>
    <w:rsid w:val="008E7E79"/>
    <w:rsid w:val="008F00CC"/>
    <w:rsid w:val="008F24CE"/>
    <w:rsid w:val="008F2FA5"/>
    <w:rsid w:val="0090010A"/>
    <w:rsid w:val="00901D60"/>
    <w:rsid w:val="00913A9A"/>
    <w:rsid w:val="009156E4"/>
    <w:rsid w:val="009158EF"/>
    <w:rsid w:val="0092201C"/>
    <w:rsid w:val="0092228F"/>
    <w:rsid w:val="0092391D"/>
    <w:rsid w:val="009363AF"/>
    <w:rsid w:val="00936A57"/>
    <w:rsid w:val="009404A3"/>
    <w:rsid w:val="00942033"/>
    <w:rsid w:val="00944119"/>
    <w:rsid w:val="009462CE"/>
    <w:rsid w:val="0094764D"/>
    <w:rsid w:val="009532E4"/>
    <w:rsid w:val="00954172"/>
    <w:rsid w:val="00964482"/>
    <w:rsid w:val="0096751F"/>
    <w:rsid w:val="0098093C"/>
    <w:rsid w:val="00986A9C"/>
    <w:rsid w:val="009A31FE"/>
    <w:rsid w:val="009A4D77"/>
    <w:rsid w:val="009A6848"/>
    <w:rsid w:val="009A7DBC"/>
    <w:rsid w:val="009C5F66"/>
    <w:rsid w:val="009C72C1"/>
    <w:rsid w:val="009D10D2"/>
    <w:rsid w:val="009D549D"/>
    <w:rsid w:val="009E014D"/>
    <w:rsid w:val="009E2809"/>
    <w:rsid w:val="009E3834"/>
    <w:rsid w:val="009E5541"/>
    <w:rsid w:val="009E5C85"/>
    <w:rsid w:val="009E6A85"/>
    <w:rsid w:val="009F12E5"/>
    <w:rsid w:val="00A0281B"/>
    <w:rsid w:val="00A217A0"/>
    <w:rsid w:val="00A21D6E"/>
    <w:rsid w:val="00A21ED9"/>
    <w:rsid w:val="00A2451F"/>
    <w:rsid w:val="00A510C0"/>
    <w:rsid w:val="00A53020"/>
    <w:rsid w:val="00A554A6"/>
    <w:rsid w:val="00A64CBB"/>
    <w:rsid w:val="00A676ED"/>
    <w:rsid w:val="00A73873"/>
    <w:rsid w:val="00A82735"/>
    <w:rsid w:val="00A90C04"/>
    <w:rsid w:val="00A95AC2"/>
    <w:rsid w:val="00A979F8"/>
    <w:rsid w:val="00A97B8F"/>
    <w:rsid w:val="00AA031E"/>
    <w:rsid w:val="00AA2614"/>
    <w:rsid w:val="00AC7064"/>
    <w:rsid w:val="00AD4718"/>
    <w:rsid w:val="00AD561E"/>
    <w:rsid w:val="00AE0BEF"/>
    <w:rsid w:val="00AE495F"/>
    <w:rsid w:val="00AE5040"/>
    <w:rsid w:val="00B01119"/>
    <w:rsid w:val="00B019CB"/>
    <w:rsid w:val="00B03033"/>
    <w:rsid w:val="00B24DEF"/>
    <w:rsid w:val="00B30C4D"/>
    <w:rsid w:val="00B35F8D"/>
    <w:rsid w:val="00B373E6"/>
    <w:rsid w:val="00B40F2E"/>
    <w:rsid w:val="00B47D8E"/>
    <w:rsid w:val="00B575CA"/>
    <w:rsid w:val="00B6030B"/>
    <w:rsid w:val="00B64E63"/>
    <w:rsid w:val="00B65D35"/>
    <w:rsid w:val="00B67022"/>
    <w:rsid w:val="00B7524B"/>
    <w:rsid w:val="00B775CD"/>
    <w:rsid w:val="00B81B62"/>
    <w:rsid w:val="00B839DB"/>
    <w:rsid w:val="00B85633"/>
    <w:rsid w:val="00B856C3"/>
    <w:rsid w:val="00B94309"/>
    <w:rsid w:val="00B95FA2"/>
    <w:rsid w:val="00BA1634"/>
    <w:rsid w:val="00BA1B4C"/>
    <w:rsid w:val="00BB255A"/>
    <w:rsid w:val="00BC0601"/>
    <w:rsid w:val="00BC33F2"/>
    <w:rsid w:val="00BC3867"/>
    <w:rsid w:val="00BC3D59"/>
    <w:rsid w:val="00BD61E5"/>
    <w:rsid w:val="00BE075B"/>
    <w:rsid w:val="00BE22E4"/>
    <w:rsid w:val="00BF591F"/>
    <w:rsid w:val="00C02FB9"/>
    <w:rsid w:val="00C059C9"/>
    <w:rsid w:val="00C1702C"/>
    <w:rsid w:val="00C258B2"/>
    <w:rsid w:val="00C259AD"/>
    <w:rsid w:val="00C2745E"/>
    <w:rsid w:val="00C31D19"/>
    <w:rsid w:val="00C371E2"/>
    <w:rsid w:val="00C423A2"/>
    <w:rsid w:val="00C46AC5"/>
    <w:rsid w:val="00C5120F"/>
    <w:rsid w:val="00C5310D"/>
    <w:rsid w:val="00C531F1"/>
    <w:rsid w:val="00C5657C"/>
    <w:rsid w:val="00C56622"/>
    <w:rsid w:val="00C57960"/>
    <w:rsid w:val="00C6225D"/>
    <w:rsid w:val="00C723CF"/>
    <w:rsid w:val="00C744A6"/>
    <w:rsid w:val="00C75EC0"/>
    <w:rsid w:val="00C87F3D"/>
    <w:rsid w:val="00CA0894"/>
    <w:rsid w:val="00CA23BB"/>
    <w:rsid w:val="00CA2AB6"/>
    <w:rsid w:val="00CB0968"/>
    <w:rsid w:val="00CB1722"/>
    <w:rsid w:val="00CB1E7A"/>
    <w:rsid w:val="00CB6466"/>
    <w:rsid w:val="00CC7130"/>
    <w:rsid w:val="00CC7E52"/>
    <w:rsid w:val="00CD0412"/>
    <w:rsid w:val="00CD1EE7"/>
    <w:rsid w:val="00CD5503"/>
    <w:rsid w:val="00CE0E04"/>
    <w:rsid w:val="00CE5246"/>
    <w:rsid w:val="00CF15E0"/>
    <w:rsid w:val="00CF2D42"/>
    <w:rsid w:val="00CF34BA"/>
    <w:rsid w:val="00D00733"/>
    <w:rsid w:val="00D162F8"/>
    <w:rsid w:val="00D236C0"/>
    <w:rsid w:val="00D332FF"/>
    <w:rsid w:val="00D42719"/>
    <w:rsid w:val="00D4588C"/>
    <w:rsid w:val="00D45EA9"/>
    <w:rsid w:val="00D509C8"/>
    <w:rsid w:val="00D51561"/>
    <w:rsid w:val="00D51F5F"/>
    <w:rsid w:val="00D52D8E"/>
    <w:rsid w:val="00D550B3"/>
    <w:rsid w:val="00D555EF"/>
    <w:rsid w:val="00D57212"/>
    <w:rsid w:val="00D61FA7"/>
    <w:rsid w:val="00D64ACA"/>
    <w:rsid w:val="00D6593B"/>
    <w:rsid w:val="00D716FB"/>
    <w:rsid w:val="00D74127"/>
    <w:rsid w:val="00D80332"/>
    <w:rsid w:val="00D84AA4"/>
    <w:rsid w:val="00D92293"/>
    <w:rsid w:val="00DA1EA3"/>
    <w:rsid w:val="00DA3C03"/>
    <w:rsid w:val="00DB20DB"/>
    <w:rsid w:val="00DB68C3"/>
    <w:rsid w:val="00DC0133"/>
    <w:rsid w:val="00DC05A9"/>
    <w:rsid w:val="00DC3F3F"/>
    <w:rsid w:val="00DC6206"/>
    <w:rsid w:val="00DD2D01"/>
    <w:rsid w:val="00DD3430"/>
    <w:rsid w:val="00DE185A"/>
    <w:rsid w:val="00DE1B46"/>
    <w:rsid w:val="00DE528B"/>
    <w:rsid w:val="00DF1891"/>
    <w:rsid w:val="00DF5910"/>
    <w:rsid w:val="00E00D34"/>
    <w:rsid w:val="00E01B20"/>
    <w:rsid w:val="00E06034"/>
    <w:rsid w:val="00E070C4"/>
    <w:rsid w:val="00E234A0"/>
    <w:rsid w:val="00E3375A"/>
    <w:rsid w:val="00E434AE"/>
    <w:rsid w:val="00E43D67"/>
    <w:rsid w:val="00E45E9E"/>
    <w:rsid w:val="00E55FA1"/>
    <w:rsid w:val="00E62E67"/>
    <w:rsid w:val="00E631B5"/>
    <w:rsid w:val="00E63479"/>
    <w:rsid w:val="00E650A2"/>
    <w:rsid w:val="00E70F74"/>
    <w:rsid w:val="00E734A1"/>
    <w:rsid w:val="00E73698"/>
    <w:rsid w:val="00E9458E"/>
    <w:rsid w:val="00EA038F"/>
    <w:rsid w:val="00EA286A"/>
    <w:rsid w:val="00EA69F5"/>
    <w:rsid w:val="00EA6ABD"/>
    <w:rsid w:val="00EB1814"/>
    <w:rsid w:val="00EC6DB1"/>
    <w:rsid w:val="00ED2EDA"/>
    <w:rsid w:val="00ED2F20"/>
    <w:rsid w:val="00EE16DE"/>
    <w:rsid w:val="00EF7214"/>
    <w:rsid w:val="00F010DD"/>
    <w:rsid w:val="00F043E7"/>
    <w:rsid w:val="00F12B13"/>
    <w:rsid w:val="00F222B5"/>
    <w:rsid w:val="00F2315E"/>
    <w:rsid w:val="00F36450"/>
    <w:rsid w:val="00F4080C"/>
    <w:rsid w:val="00F471E0"/>
    <w:rsid w:val="00F6749C"/>
    <w:rsid w:val="00F71C9F"/>
    <w:rsid w:val="00F84996"/>
    <w:rsid w:val="00F90F0E"/>
    <w:rsid w:val="00F9183B"/>
    <w:rsid w:val="00F91ABC"/>
    <w:rsid w:val="00F95A69"/>
    <w:rsid w:val="00FA1198"/>
    <w:rsid w:val="00FA53E4"/>
    <w:rsid w:val="00FA65C9"/>
    <w:rsid w:val="00FA673D"/>
    <w:rsid w:val="00FA6FC3"/>
    <w:rsid w:val="00FA78B6"/>
    <w:rsid w:val="00FB24F8"/>
    <w:rsid w:val="00FB2DD5"/>
    <w:rsid w:val="00FB4889"/>
    <w:rsid w:val="00FB4C99"/>
    <w:rsid w:val="00FB4E2B"/>
    <w:rsid w:val="00FB5979"/>
    <w:rsid w:val="00FB5E77"/>
    <w:rsid w:val="00FB6D93"/>
    <w:rsid w:val="00FB727B"/>
    <w:rsid w:val="00FC1166"/>
    <w:rsid w:val="00FC3ABF"/>
    <w:rsid w:val="00FC4B9B"/>
    <w:rsid w:val="00FC5BD8"/>
    <w:rsid w:val="00FD43CB"/>
    <w:rsid w:val="00FE3679"/>
    <w:rsid w:val="00FF0394"/>
    <w:rsid w:val="00FF5C47"/>
    <w:rsid w:val="00FF74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v:textbox inset="5.85pt,.7pt,5.85pt,.7pt"/>
    </o:shapedefaults>
    <o:shapelayout v:ext="edit">
      <o:idmap v:ext="edit" data="2"/>
    </o:shapelayout>
  </w:shapeDefaults>
  <w:decimalSymbol w:val=","/>
  <w:listSeparator w:val=";"/>
  <w14:docId w14:val="01A8862D"/>
  <w15:docId w15:val="{9C5AA9E2-F5B1-47B0-97F7-2B15A79B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09C8"/>
    <w:pPr>
      <w:overflowPunct w:val="0"/>
      <w:autoSpaceDE w:val="0"/>
      <w:autoSpaceDN w:val="0"/>
      <w:adjustRightInd w:val="0"/>
      <w:spacing w:after="180"/>
      <w:textAlignment w:val="baseline"/>
    </w:pPr>
    <w:rPr>
      <w:rFonts w:eastAsia="Times New Roman"/>
      <w:lang w:val="en-GB" w:eastAsia="en-GB"/>
    </w:rPr>
  </w:style>
  <w:style w:type="paragraph" w:styleId="Heading1">
    <w:name w:val="heading 1"/>
    <w:aliases w:val="NMP Heading 1,H1,h1,app heading 1,l1,Memo Heading 1,h11,h12,h13,h14,h15,h16,h17,h111,h121,h131,h141,h151,h161,h18,h112,h122,h132,h142,h152,h162,h19,h113,h123,h133,h143,h153,h163,1,Section of paper,Heading 1_a,Huvudrubrik,heading 1,título 1,II+"/>
    <w:next w:val="Normal"/>
    <w:link w:val="Heading1Char"/>
    <w:qFormat/>
    <w:rsid w:val="00D509C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GB"/>
    </w:rPr>
  </w:style>
  <w:style w:type="paragraph" w:styleId="Heading2">
    <w:name w:val="heading 2"/>
    <w:aliases w:val="Head2A,2,H2,UNDERRUBRIK 1-2,h2,DO NOT USE_h2,h21,H21,Head 2,l2,TitreProp,Header 2,ITT t2,PA Major Section,Livello 2,R2,Heading 2 Hidden,Head1,2nd level,heading 2,I2,Section Title,Heading2,list2,H2-Heading 2,Header&#10;2,Header2,22,heading2,2&#10;2,A,h"/>
    <w:basedOn w:val="Heading1"/>
    <w:next w:val="Normal"/>
    <w:link w:val="Heading2Char"/>
    <w:qFormat/>
    <w:rsid w:val="00D509C8"/>
    <w:pPr>
      <w:pBdr>
        <w:top w:val="none" w:sz="0" w:space="0" w:color="auto"/>
      </w:pBdr>
      <w:spacing w:before="180"/>
      <w:outlineLvl w:val="1"/>
    </w:pPr>
    <w:rPr>
      <w:sz w:val="32"/>
    </w:rPr>
  </w:style>
  <w:style w:type="paragraph" w:styleId="Heading3">
    <w:name w:val="heading 3"/>
    <w:aliases w:val="Underrubrik2,H3,Memo Heading 3,h3,no break,hello,0H,0h,3h,3H"/>
    <w:basedOn w:val="Heading2"/>
    <w:next w:val="Normal"/>
    <w:link w:val="Heading3Char1"/>
    <w:qFormat/>
    <w:rsid w:val="00D509C8"/>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3,no,break,4H,Head4,41,42,43,411,421,44,412,422,45,413"/>
    <w:basedOn w:val="Heading3"/>
    <w:next w:val="Normal"/>
    <w:qFormat/>
    <w:rsid w:val="00D509C8"/>
    <w:pPr>
      <w:ind w:left="1418" w:hanging="1418"/>
      <w:outlineLvl w:val="3"/>
    </w:pPr>
    <w:rPr>
      <w:sz w:val="24"/>
    </w:rPr>
  </w:style>
  <w:style w:type="paragraph" w:styleId="Heading5">
    <w:name w:val="heading 5"/>
    <w:aliases w:val="H5,h5,Head5,Heading5,M5,mh2,Module heading 2,heading 8,Numbered Sub-list"/>
    <w:basedOn w:val="Heading4"/>
    <w:next w:val="Normal"/>
    <w:qFormat/>
    <w:rsid w:val="00D509C8"/>
    <w:pPr>
      <w:ind w:left="1701" w:hanging="1701"/>
      <w:outlineLvl w:val="4"/>
    </w:pPr>
    <w:rPr>
      <w:sz w:val="22"/>
    </w:rPr>
  </w:style>
  <w:style w:type="paragraph" w:styleId="Heading6">
    <w:name w:val="heading 6"/>
    <w:basedOn w:val="H6"/>
    <w:next w:val="Normal"/>
    <w:qFormat/>
    <w:rsid w:val="00D509C8"/>
    <w:pPr>
      <w:outlineLvl w:val="5"/>
    </w:pPr>
  </w:style>
  <w:style w:type="paragraph" w:styleId="Heading7">
    <w:name w:val="heading 7"/>
    <w:basedOn w:val="H6"/>
    <w:next w:val="Normal"/>
    <w:qFormat/>
    <w:rsid w:val="00D509C8"/>
    <w:pPr>
      <w:outlineLvl w:val="6"/>
    </w:pPr>
  </w:style>
  <w:style w:type="paragraph" w:styleId="Heading8">
    <w:name w:val="heading 8"/>
    <w:basedOn w:val="Heading1"/>
    <w:next w:val="Normal"/>
    <w:link w:val="Heading8Char"/>
    <w:qFormat/>
    <w:rsid w:val="00D509C8"/>
    <w:pPr>
      <w:ind w:left="0" w:firstLine="0"/>
      <w:outlineLvl w:val="7"/>
    </w:pPr>
  </w:style>
  <w:style w:type="paragraph" w:styleId="Heading9">
    <w:name w:val="heading 9"/>
    <w:basedOn w:val="Heading8"/>
    <w:next w:val="Normal"/>
    <w:qFormat/>
    <w:rsid w:val="00D5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D509C8"/>
    <w:pPr>
      <w:ind w:left="1985" w:hanging="1985"/>
      <w:outlineLvl w:val="9"/>
    </w:pPr>
    <w:rPr>
      <w:sz w:val="20"/>
    </w:rPr>
  </w:style>
  <w:style w:type="paragraph" w:styleId="TOC8">
    <w:name w:val="toc 8"/>
    <w:basedOn w:val="TOC1"/>
    <w:uiPriority w:val="39"/>
    <w:rsid w:val="00D509C8"/>
    <w:pPr>
      <w:spacing w:before="180"/>
      <w:ind w:left="2693" w:hanging="2693"/>
    </w:pPr>
    <w:rPr>
      <w:b/>
    </w:rPr>
  </w:style>
  <w:style w:type="paragraph" w:styleId="TOC1">
    <w:name w:val="toc 1"/>
    <w:uiPriority w:val="39"/>
    <w:rsid w:val="00D509C8"/>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eastAsia="en-GB"/>
    </w:rPr>
  </w:style>
  <w:style w:type="paragraph" w:styleId="TOC7">
    <w:name w:val="toc 7"/>
    <w:basedOn w:val="TOC6"/>
    <w:next w:val="Normal"/>
    <w:rsid w:val="00D509C8"/>
    <w:pPr>
      <w:ind w:left="2268" w:hanging="2268"/>
    </w:pPr>
  </w:style>
  <w:style w:type="paragraph" w:styleId="TOC6">
    <w:name w:val="toc 6"/>
    <w:basedOn w:val="TOC5"/>
    <w:next w:val="Normal"/>
    <w:rsid w:val="00D509C8"/>
    <w:pPr>
      <w:ind w:left="1985" w:hanging="1985"/>
    </w:pPr>
  </w:style>
  <w:style w:type="paragraph" w:styleId="TOC5">
    <w:name w:val="toc 5"/>
    <w:basedOn w:val="TOC4"/>
    <w:rsid w:val="00D509C8"/>
    <w:pPr>
      <w:ind w:left="1701" w:hanging="1701"/>
    </w:pPr>
  </w:style>
  <w:style w:type="paragraph" w:styleId="TOC4">
    <w:name w:val="toc 4"/>
    <w:basedOn w:val="TOC3"/>
    <w:rsid w:val="00D509C8"/>
    <w:pPr>
      <w:ind w:left="1418" w:hanging="1418"/>
    </w:pPr>
  </w:style>
  <w:style w:type="paragraph" w:styleId="TOC3">
    <w:name w:val="toc 3"/>
    <w:basedOn w:val="TOC2"/>
    <w:rsid w:val="00D509C8"/>
    <w:pPr>
      <w:ind w:left="1134" w:hanging="1134"/>
    </w:pPr>
  </w:style>
  <w:style w:type="paragraph" w:styleId="TOC2">
    <w:name w:val="toc 2"/>
    <w:basedOn w:val="TOC1"/>
    <w:uiPriority w:val="39"/>
    <w:rsid w:val="00D509C8"/>
    <w:pPr>
      <w:keepNext w:val="0"/>
      <w:spacing w:before="0"/>
      <w:ind w:left="851" w:hanging="851"/>
    </w:pPr>
    <w:rPr>
      <w:sz w:val="20"/>
    </w:rPr>
  </w:style>
  <w:style w:type="paragraph" w:customStyle="1" w:styleId="TT">
    <w:name w:val="TT"/>
    <w:basedOn w:val="Heading1"/>
    <w:next w:val="Normal"/>
    <w:rsid w:val="00D509C8"/>
    <w:pPr>
      <w:outlineLvl w:val="9"/>
    </w:pPr>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
    <w:rsid w:val="00D509C8"/>
    <w:pPr>
      <w:widowControl w:val="0"/>
      <w:overflowPunct w:val="0"/>
      <w:autoSpaceDE w:val="0"/>
      <w:autoSpaceDN w:val="0"/>
      <w:adjustRightInd w:val="0"/>
      <w:textAlignment w:val="baseline"/>
    </w:pPr>
    <w:rPr>
      <w:rFonts w:ascii="Arial" w:eastAsia="Times New Roman" w:hAnsi="Arial"/>
      <w:b/>
      <w:noProof/>
      <w:sz w:val="18"/>
      <w:lang w:val="en-GB" w:eastAsia="en-GB"/>
    </w:rPr>
  </w:style>
  <w:style w:type="paragraph" w:customStyle="1" w:styleId="TAH">
    <w:name w:val="TAH"/>
    <w:basedOn w:val="TAC"/>
    <w:link w:val="TAHCar"/>
    <w:qFormat/>
    <w:rsid w:val="00D509C8"/>
    <w:rPr>
      <w:b/>
    </w:rPr>
  </w:style>
  <w:style w:type="paragraph" w:customStyle="1" w:styleId="TAC">
    <w:name w:val="TAC"/>
    <w:basedOn w:val="TAL"/>
    <w:link w:val="TACChar"/>
    <w:qFormat/>
    <w:rsid w:val="00D509C8"/>
    <w:pPr>
      <w:jc w:val="center"/>
    </w:pPr>
  </w:style>
  <w:style w:type="paragraph" w:customStyle="1" w:styleId="TAL">
    <w:name w:val="TAL"/>
    <w:basedOn w:val="Normal"/>
    <w:link w:val="TALCar"/>
    <w:qFormat/>
    <w:rsid w:val="00D509C8"/>
    <w:pPr>
      <w:keepNext/>
      <w:keepLines/>
      <w:spacing w:after="0"/>
    </w:pPr>
    <w:rPr>
      <w:rFonts w:ascii="Arial" w:hAnsi="Arial"/>
      <w:sz w:val="18"/>
    </w:rPr>
  </w:style>
  <w:style w:type="paragraph" w:customStyle="1" w:styleId="NO">
    <w:name w:val="NO"/>
    <w:basedOn w:val="Normal"/>
    <w:rsid w:val="00D509C8"/>
    <w:pPr>
      <w:keepLines/>
      <w:ind w:left="1135" w:hanging="851"/>
    </w:pPr>
  </w:style>
  <w:style w:type="paragraph" w:customStyle="1" w:styleId="LD">
    <w:name w:val="LD"/>
    <w:rsid w:val="00D509C8"/>
    <w:pPr>
      <w:keepNext/>
      <w:keepLines/>
      <w:overflowPunct w:val="0"/>
      <w:autoSpaceDE w:val="0"/>
      <w:autoSpaceDN w:val="0"/>
      <w:adjustRightInd w:val="0"/>
      <w:spacing w:line="180" w:lineRule="exact"/>
      <w:textAlignment w:val="baseline"/>
    </w:pPr>
    <w:rPr>
      <w:rFonts w:ascii="Courier New" w:eastAsia="Times New Roman" w:hAnsi="Courier New"/>
      <w:noProof/>
      <w:lang w:val="en-GB" w:eastAsia="en-GB"/>
    </w:rPr>
  </w:style>
  <w:style w:type="paragraph" w:customStyle="1" w:styleId="EX">
    <w:name w:val="EX"/>
    <w:basedOn w:val="Normal"/>
    <w:link w:val="EXCar"/>
    <w:qFormat/>
    <w:rsid w:val="00D509C8"/>
    <w:pPr>
      <w:keepLines/>
      <w:ind w:left="1702" w:hanging="1418"/>
    </w:pPr>
  </w:style>
  <w:style w:type="paragraph" w:customStyle="1" w:styleId="FP">
    <w:name w:val="FP"/>
    <w:basedOn w:val="Normal"/>
    <w:rsid w:val="00D509C8"/>
    <w:pPr>
      <w:spacing w:after="0"/>
    </w:pPr>
  </w:style>
  <w:style w:type="paragraph" w:customStyle="1" w:styleId="NW">
    <w:name w:val="NW"/>
    <w:basedOn w:val="NO"/>
    <w:rsid w:val="00D509C8"/>
    <w:pPr>
      <w:spacing w:after="0"/>
    </w:pPr>
  </w:style>
  <w:style w:type="paragraph" w:customStyle="1" w:styleId="EW">
    <w:name w:val="EW"/>
    <w:basedOn w:val="EX"/>
    <w:rsid w:val="00D509C8"/>
    <w:pPr>
      <w:spacing w:after="0"/>
    </w:pPr>
  </w:style>
  <w:style w:type="paragraph" w:customStyle="1" w:styleId="B2">
    <w:name w:val="B2"/>
    <w:basedOn w:val="List2"/>
    <w:rsid w:val="00D509C8"/>
  </w:style>
  <w:style w:type="paragraph" w:styleId="List2">
    <w:name w:val="List 2"/>
    <w:basedOn w:val="List"/>
    <w:rsid w:val="00D509C8"/>
    <w:pPr>
      <w:ind w:left="851"/>
    </w:pPr>
  </w:style>
  <w:style w:type="paragraph" w:styleId="List">
    <w:name w:val="List"/>
    <w:basedOn w:val="Normal"/>
    <w:rsid w:val="00D509C8"/>
    <w:pPr>
      <w:ind w:left="568" w:hanging="284"/>
    </w:pPr>
  </w:style>
  <w:style w:type="paragraph" w:customStyle="1" w:styleId="B1">
    <w:name w:val="B1"/>
    <w:basedOn w:val="List"/>
    <w:link w:val="B1Zchn"/>
    <w:rsid w:val="00D509C8"/>
  </w:style>
  <w:style w:type="paragraph" w:customStyle="1" w:styleId="B3">
    <w:name w:val="B3"/>
    <w:basedOn w:val="List3"/>
    <w:rsid w:val="00D509C8"/>
  </w:style>
  <w:style w:type="paragraph" w:styleId="List3">
    <w:name w:val="List 3"/>
    <w:basedOn w:val="List2"/>
    <w:rsid w:val="00D509C8"/>
    <w:pPr>
      <w:ind w:left="1135"/>
    </w:pPr>
  </w:style>
  <w:style w:type="paragraph" w:customStyle="1" w:styleId="B4">
    <w:name w:val="B4"/>
    <w:basedOn w:val="List4"/>
    <w:rsid w:val="00D509C8"/>
  </w:style>
  <w:style w:type="paragraph" w:styleId="List4">
    <w:name w:val="List 4"/>
    <w:basedOn w:val="List3"/>
    <w:rsid w:val="00D509C8"/>
    <w:pPr>
      <w:ind w:left="1418"/>
    </w:pPr>
  </w:style>
  <w:style w:type="paragraph" w:customStyle="1" w:styleId="B5">
    <w:name w:val="B5"/>
    <w:basedOn w:val="List5"/>
    <w:rsid w:val="00D509C8"/>
  </w:style>
  <w:style w:type="paragraph" w:styleId="List5">
    <w:name w:val="List 5"/>
    <w:basedOn w:val="List4"/>
    <w:rsid w:val="00D509C8"/>
    <w:pPr>
      <w:ind w:left="1702"/>
    </w:pPr>
  </w:style>
  <w:style w:type="paragraph" w:customStyle="1" w:styleId="TH">
    <w:name w:val="TH"/>
    <w:basedOn w:val="Normal"/>
    <w:link w:val="THChar"/>
    <w:qFormat/>
    <w:rsid w:val="00D509C8"/>
    <w:pPr>
      <w:keepNext/>
      <w:keepLines/>
      <w:spacing w:before="60"/>
      <w:jc w:val="center"/>
    </w:pPr>
    <w:rPr>
      <w:rFonts w:ascii="Arial" w:hAnsi="Arial"/>
      <w:b/>
    </w:rPr>
  </w:style>
  <w:style w:type="paragraph" w:customStyle="1" w:styleId="TF">
    <w:name w:val="TF"/>
    <w:basedOn w:val="TH"/>
    <w:link w:val="TFChar"/>
    <w:rsid w:val="00D509C8"/>
    <w:pPr>
      <w:keepNext w:val="0"/>
      <w:spacing w:before="0" w:after="240"/>
    </w:pPr>
  </w:style>
  <w:style w:type="paragraph" w:customStyle="1" w:styleId="ZA">
    <w:name w:val="ZA"/>
    <w:rsid w:val="00D509C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GB"/>
    </w:rPr>
  </w:style>
  <w:style w:type="paragraph" w:customStyle="1" w:styleId="ZB">
    <w:name w:val="ZB"/>
    <w:rsid w:val="00D509C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GB"/>
    </w:rPr>
  </w:style>
  <w:style w:type="paragraph" w:customStyle="1" w:styleId="ZU">
    <w:name w:val="ZU"/>
    <w:rsid w:val="00D509C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GB"/>
    </w:rPr>
  </w:style>
  <w:style w:type="paragraph" w:customStyle="1" w:styleId="ZT">
    <w:name w:val="ZT"/>
    <w:rsid w:val="00D509C8"/>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GB"/>
    </w:rPr>
  </w:style>
  <w:style w:type="paragraph" w:customStyle="1" w:styleId="TAN">
    <w:name w:val="TAN"/>
    <w:basedOn w:val="TAL"/>
    <w:link w:val="TANChar"/>
    <w:rsid w:val="00D509C8"/>
    <w:pPr>
      <w:ind w:left="851" w:hanging="851"/>
    </w:pPr>
  </w:style>
  <w:style w:type="paragraph" w:customStyle="1" w:styleId="ZH">
    <w:name w:val="ZH"/>
    <w:rsid w:val="00D509C8"/>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GB"/>
    </w:rPr>
  </w:style>
  <w:style w:type="paragraph" w:styleId="TOC9">
    <w:name w:val="toc 9"/>
    <w:basedOn w:val="TOC8"/>
    <w:rsid w:val="00D509C8"/>
    <w:pPr>
      <w:ind w:left="1418" w:hanging="1418"/>
    </w:pPr>
  </w:style>
  <w:style w:type="paragraph" w:customStyle="1" w:styleId="EQ">
    <w:name w:val="EQ"/>
    <w:basedOn w:val="Normal"/>
    <w:next w:val="Normal"/>
    <w:rsid w:val="00D509C8"/>
    <w:pPr>
      <w:keepLines/>
      <w:tabs>
        <w:tab w:val="center" w:pos="4536"/>
        <w:tab w:val="right" w:pos="9072"/>
      </w:tabs>
    </w:pPr>
    <w:rPr>
      <w:noProof/>
    </w:rPr>
  </w:style>
  <w:style w:type="paragraph" w:customStyle="1" w:styleId="NF">
    <w:name w:val="NF"/>
    <w:basedOn w:val="NO"/>
    <w:rsid w:val="00D509C8"/>
    <w:pPr>
      <w:keepNext/>
      <w:spacing w:after="0"/>
    </w:pPr>
    <w:rPr>
      <w:rFonts w:ascii="Arial" w:hAnsi="Arial"/>
      <w:sz w:val="18"/>
    </w:rPr>
  </w:style>
  <w:style w:type="paragraph" w:customStyle="1" w:styleId="PL">
    <w:name w:val="PL"/>
    <w:rsid w:val="00D509C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eastAsia="en-GB"/>
    </w:rPr>
  </w:style>
  <w:style w:type="paragraph" w:customStyle="1" w:styleId="TAR">
    <w:name w:val="TAR"/>
    <w:basedOn w:val="TAL"/>
    <w:rsid w:val="00D509C8"/>
    <w:pPr>
      <w:jc w:val="right"/>
    </w:pPr>
  </w:style>
  <w:style w:type="paragraph" w:styleId="ListNumber2">
    <w:name w:val="List Number 2"/>
    <w:basedOn w:val="ListNumber"/>
    <w:rsid w:val="00D509C8"/>
    <w:pPr>
      <w:ind w:left="851"/>
    </w:pPr>
  </w:style>
  <w:style w:type="paragraph" w:styleId="ListNumber">
    <w:name w:val="List Number"/>
    <w:basedOn w:val="List"/>
    <w:rsid w:val="00D509C8"/>
  </w:style>
  <w:style w:type="paragraph" w:styleId="ListBullet2">
    <w:name w:val="List Bullet 2"/>
    <w:basedOn w:val="ListBullet"/>
    <w:rsid w:val="00D509C8"/>
    <w:pPr>
      <w:ind w:left="851"/>
    </w:pPr>
  </w:style>
  <w:style w:type="paragraph" w:styleId="ListBullet">
    <w:name w:val="List Bullet"/>
    <w:basedOn w:val="List"/>
    <w:rsid w:val="00D509C8"/>
  </w:style>
  <w:style w:type="paragraph" w:styleId="ListBullet3">
    <w:name w:val="List Bullet 3"/>
    <w:basedOn w:val="ListBullet2"/>
    <w:rsid w:val="00D509C8"/>
    <w:pPr>
      <w:ind w:left="1135"/>
    </w:pPr>
  </w:style>
  <w:style w:type="paragraph" w:customStyle="1" w:styleId="ZD">
    <w:name w:val="ZD"/>
    <w:rsid w:val="00D509C8"/>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GB"/>
    </w:rPr>
  </w:style>
  <w:style w:type="paragraph" w:customStyle="1" w:styleId="ZV">
    <w:name w:val="ZV"/>
    <w:basedOn w:val="ZU"/>
    <w:rsid w:val="00D509C8"/>
    <w:pPr>
      <w:framePr w:wrap="notBeside" w:y="16161"/>
    </w:pPr>
  </w:style>
  <w:style w:type="character" w:customStyle="1" w:styleId="ZGSM">
    <w:name w:val="ZGSM"/>
    <w:rsid w:val="00D509C8"/>
  </w:style>
  <w:style w:type="paragraph" w:customStyle="1" w:styleId="ZG">
    <w:name w:val="ZG"/>
    <w:rsid w:val="00D509C8"/>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GB"/>
    </w:rPr>
  </w:style>
  <w:style w:type="paragraph" w:styleId="ListBullet4">
    <w:name w:val="List Bullet 4"/>
    <w:basedOn w:val="ListBullet3"/>
    <w:rsid w:val="00D509C8"/>
    <w:pPr>
      <w:ind w:left="1418"/>
    </w:pPr>
  </w:style>
  <w:style w:type="paragraph" w:styleId="ListBullet5">
    <w:name w:val="List Bullet 5"/>
    <w:basedOn w:val="ListBullet4"/>
    <w:rsid w:val="00D509C8"/>
    <w:pPr>
      <w:ind w:left="1702"/>
    </w:pPr>
  </w:style>
  <w:style w:type="paragraph" w:customStyle="1" w:styleId="ZTD">
    <w:name w:val="ZTD"/>
    <w:basedOn w:val="ZB"/>
    <w:rsid w:val="00D509C8"/>
    <w:pPr>
      <w:framePr w:hRule="auto" w:wrap="notBeside" w:y="852"/>
    </w:pPr>
    <w:rPr>
      <w:i w:val="0"/>
      <w:sz w:val="40"/>
    </w:rPr>
  </w:style>
  <w:style w:type="paragraph" w:styleId="Title">
    <w:name w:val="Title"/>
    <w:basedOn w:val="Normal"/>
    <w:next w:val="Normal"/>
    <w:qFormat/>
    <w:rsid w:val="001F1555"/>
    <w:pPr>
      <w:spacing w:before="240"/>
      <w:ind w:left="2552"/>
    </w:pPr>
    <w:rPr>
      <w:rFonts w:ascii="Arial" w:hAnsi="Arial"/>
      <w:caps/>
      <w:sz w:val="22"/>
      <w:u w:val="single"/>
    </w:rPr>
  </w:style>
  <w:style w:type="paragraph" w:customStyle="1" w:styleId="EditorsNote">
    <w:name w:val="Editor's Note"/>
    <w:basedOn w:val="NO"/>
    <w:link w:val="EditorsNoteChar"/>
    <w:rsid w:val="00D509C8"/>
    <w:rPr>
      <w:color w:val="FF0000"/>
    </w:rPr>
  </w:style>
  <w:style w:type="paragraph" w:styleId="Footer">
    <w:name w:val="footer"/>
    <w:basedOn w:val="Header"/>
    <w:rsid w:val="00D509C8"/>
    <w:pPr>
      <w:jc w:val="center"/>
    </w:pPr>
    <w:rPr>
      <w:i/>
    </w:rPr>
  </w:style>
  <w:style w:type="character" w:styleId="FootnoteReference">
    <w:name w:val="footnote reference"/>
    <w:aliases w:val="Appel note de bas de p,Nota,Footnote symbol,Footnote,Footnote Reference/,Style 12,(NECG) Footnote Reference,Style 124,Appel note de bas de p + 11 pt,Italic,Appel note de bas de p1,Appel note de bas de p2,Appel note de bas de p3,o,fr"/>
    <w:basedOn w:val="DefaultParagraphFont"/>
    <w:qFormat/>
    <w:rsid w:val="00D509C8"/>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semiHidden/>
    <w:rsid w:val="00D509C8"/>
    <w:pPr>
      <w:keepLines/>
      <w:spacing w:after="0"/>
      <w:ind w:left="454" w:hanging="454"/>
    </w:pPr>
    <w:rPr>
      <w:sz w:val="16"/>
    </w:rPr>
  </w:style>
  <w:style w:type="paragraph" w:styleId="Index1">
    <w:name w:val="index 1"/>
    <w:basedOn w:val="Normal"/>
    <w:semiHidden/>
    <w:rsid w:val="00D509C8"/>
    <w:pPr>
      <w:keepLines/>
      <w:spacing w:after="0"/>
    </w:pPr>
  </w:style>
  <w:style w:type="paragraph" w:styleId="Index2">
    <w:name w:val="index 2"/>
    <w:basedOn w:val="Index1"/>
    <w:semiHidden/>
    <w:rsid w:val="00D509C8"/>
    <w:pPr>
      <w:ind w:left="284"/>
    </w:pPr>
  </w:style>
  <w:style w:type="paragraph" w:styleId="NormalIndent">
    <w:name w:val="Normal Indent"/>
    <w:basedOn w:val="Normal"/>
    <w:next w:val="Normal"/>
    <w:rsid w:val="001F1555"/>
    <w:pPr>
      <w:widowControl w:val="0"/>
      <w:tabs>
        <w:tab w:val="right" w:pos="10260"/>
      </w:tabs>
      <w:ind w:left="567" w:right="612"/>
      <w:jc w:val="both"/>
    </w:pPr>
    <w:rPr>
      <w:rFonts w:ascii="Arial" w:hAnsi="Arial"/>
      <w:b/>
    </w:rPr>
  </w:style>
  <w:style w:type="character" w:styleId="PageNumber">
    <w:name w:val="page number"/>
    <w:basedOn w:val="DefaultParagraphFont"/>
    <w:rsid w:val="001F1555"/>
  </w:style>
  <w:style w:type="paragraph" w:styleId="ListContinue2">
    <w:name w:val="List Continue 2"/>
    <w:basedOn w:val="Normal"/>
    <w:rsid w:val="001F1555"/>
    <w:pPr>
      <w:widowControl w:val="0"/>
      <w:tabs>
        <w:tab w:val="right" w:pos="10260"/>
      </w:tabs>
      <w:spacing w:after="120"/>
      <w:ind w:left="720" w:right="612"/>
      <w:jc w:val="both"/>
    </w:pPr>
    <w:rPr>
      <w:rFonts w:ascii="Comic Sans MS" w:hAnsi="Comic Sans MS"/>
      <w:b/>
      <w:sz w:val="18"/>
    </w:rPr>
  </w:style>
  <w:style w:type="paragraph" w:styleId="ListContinue3">
    <w:name w:val="List Continue 3"/>
    <w:basedOn w:val="Normal"/>
    <w:rsid w:val="001F1555"/>
    <w:pPr>
      <w:widowControl w:val="0"/>
      <w:tabs>
        <w:tab w:val="right" w:pos="10260"/>
      </w:tabs>
      <w:spacing w:after="120"/>
      <w:ind w:left="1080" w:right="612"/>
      <w:jc w:val="both"/>
    </w:pPr>
    <w:rPr>
      <w:rFonts w:ascii="Comic Sans MS" w:hAnsi="Comic Sans MS"/>
      <w:b/>
      <w:sz w:val="18"/>
    </w:rPr>
  </w:style>
  <w:style w:type="paragraph" w:customStyle="1" w:styleId="BL">
    <w:name w:val="BL"/>
    <w:basedOn w:val="Normal"/>
    <w:rsid w:val="001F1555"/>
    <w:pPr>
      <w:widowControl w:val="0"/>
      <w:numPr>
        <w:numId w:val="2"/>
      </w:numPr>
      <w:tabs>
        <w:tab w:val="clear" w:pos="360"/>
        <w:tab w:val="left" w:pos="851"/>
        <w:tab w:val="right" w:pos="10260"/>
      </w:tabs>
      <w:ind w:left="851" w:right="612"/>
      <w:jc w:val="both"/>
    </w:pPr>
    <w:rPr>
      <w:rFonts w:ascii="Arial" w:hAnsi="Arial"/>
      <w:b/>
    </w:rPr>
  </w:style>
  <w:style w:type="paragraph" w:customStyle="1" w:styleId="BN">
    <w:name w:val="BN"/>
    <w:basedOn w:val="Normal"/>
    <w:rsid w:val="001F1555"/>
    <w:pPr>
      <w:widowControl w:val="0"/>
      <w:numPr>
        <w:numId w:val="1"/>
      </w:numPr>
      <w:tabs>
        <w:tab w:val="clear" w:pos="644"/>
        <w:tab w:val="left" w:pos="567"/>
        <w:tab w:val="right" w:pos="10260"/>
      </w:tabs>
      <w:ind w:left="568" w:right="612" w:hanging="284"/>
      <w:jc w:val="both"/>
    </w:pPr>
    <w:rPr>
      <w:rFonts w:ascii="Arial" w:hAnsi="Arial"/>
      <w:b/>
    </w:rPr>
  </w:style>
  <w:style w:type="character" w:customStyle="1" w:styleId="msoins0">
    <w:name w:val="msoins"/>
    <w:basedOn w:val="DefaultParagraphFont"/>
    <w:rsid w:val="001F1555"/>
  </w:style>
  <w:style w:type="paragraph" w:customStyle="1" w:styleId="NumberedList0">
    <w:name w:val="Numbered List 0"/>
    <w:basedOn w:val="Normal"/>
    <w:rsid w:val="001F1555"/>
    <w:pPr>
      <w:widowControl w:val="0"/>
      <w:tabs>
        <w:tab w:val="right" w:pos="10260"/>
      </w:tabs>
      <w:overflowPunct/>
      <w:spacing w:after="220"/>
      <w:ind w:left="1298" w:right="612" w:hanging="1298"/>
      <w:jc w:val="both"/>
      <w:textAlignment w:val="auto"/>
    </w:pPr>
    <w:rPr>
      <w:rFonts w:ascii="Arial" w:eastAsia="SimSun" w:hAnsi="Arial"/>
      <w:b/>
      <w:sz w:val="22"/>
      <w:lang w:val="en-US" w:eastAsia="zh-CN"/>
    </w:rPr>
  </w:style>
  <w:style w:type="paragraph" w:customStyle="1" w:styleId="CRCoverPage">
    <w:name w:val="CR Cover Page"/>
    <w:rsid w:val="001F1555"/>
    <w:pPr>
      <w:spacing w:after="120"/>
    </w:pPr>
    <w:rPr>
      <w:rFonts w:ascii="Arial" w:hAnsi="Arial"/>
      <w:lang w:val="en-GB" w:eastAsia="en-US"/>
    </w:rPr>
  </w:style>
  <w:style w:type="character" w:styleId="Hyperlink">
    <w:name w:val="Hyperlink"/>
    <w:rsid w:val="001F1555"/>
    <w:rPr>
      <w:color w:val="0000FF"/>
      <w:u w:val="single"/>
    </w:rPr>
  </w:style>
  <w:style w:type="character" w:styleId="FollowedHyperlink">
    <w:name w:val="FollowedHyperlink"/>
    <w:rsid w:val="001F1555"/>
    <w:rPr>
      <w:color w:val="800080"/>
      <w:u w:val="single"/>
    </w:rPr>
  </w:style>
  <w:style w:type="table" w:styleId="TableGrid">
    <w:name w:val="Table Grid"/>
    <w:basedOn w:val="TableNormal"/>
    <w:rsid w:val="001F1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b1">
    <w:name w:val="vb1"/>
    <w:basedOn w:val="LD"/>
    <w:rsid w:val="001F1555"/>
    <w:pPr>
      <w:keepNext w:val="0"/>
      <w:keepLines w:val="0"/>
      <w:spacing w:after="180" w:line="240" w:lineRule="auto"/>
    </w:pPr>
    <w:rPr>
      <w:rFonts w:ascii="Times New Roman" w:hAnsi="Times New Roman"/>
      <w:noProof w:val="0"/>
    </w:rPr>
  </w:style>
  <w:style w:type="paragraph" w:customStyle="1" w:styleId="Normal0">
    <w:name w:val="Normal_"/>
    <w:basedOn w:val="Normal"/>
    <w:semiHidden/>
    <w:rsid w:val="001F1555"/>
    <w:pPr>
      <w:overflowPunct/>
      <w:autoSpaceDE/>
      <w:autoSpaceDN/>
      <w:adjustRightInd/>
      <w:spacing w:after="160" w:line="240" w:lineRule="exact"/>
      <w:textAlignment w:val="auto"/>
    </w:pPr>
    <w:rPr>
      <w:rFonts w:ascii="Arial" w:eastAsia="SimSun" w:hAnsi="Arial" w:cs="Arial"/>
      <w:lang w:val="en-US" w:eastAsia="en-US"/>
    </w:rPr>
  </w:style>
  <w:style w:type="character" w:customStyle="1" w:styleId="Heading3Char">
    <w:name w:val="Heading 3 Char"/>
    <w:aliases w:val="Underrubrik2 Char,H3 Char,H3 Char Char"/>
    <w:rsid w:val="00F010DD"/>
    <w:rPr>
      <w:rFonts w:ascii="Arial" w:eastAsia="SimSun" w:hAnsi="Arial" w:cs="Arial"/>
      <w:color w:val="0000FF"/>
      <w:kern w:val="2"/>
      <w:sz w:val="28"/>
      <w:lang w:val="en-GB" w:eastAsia="en-US" w:bidi="ar-SA"/>
    </w:rPr>
  </w:style>
  <w:style w:type="character" w:customStyle="1" w:styleId="NOChar">
    <w:name w:val="NO Char"/>
    <w:rsid w:val="00F010DD"/>
    <w:rPr>
      <w:rFonts w:ascii="Arial" w:eastAsia="SimSun" w:hAnsi="Arial" w:cs="Arial"/>
      <w:color w:val="0000FF"/>
      <w:kern w:val="2"/>
      <w:lang w:val="en-GB" w:eastAsia="en-US" w:bidi="ar-SA"/>
    </w:rPr>
  </w:style>
  <w:style w:type="character" w:customStyle="1" w:styleId="B2Char">
    <w:name w:val="B2 Char"/>
    <w:rsid w:val="00F010DD"/>
    <w:rPr>
      <w:rFonts w:ascii="Arial" w:eastAsia="SimSun" w:hAnsi="Arial" w:cs="Arial"/>
      <w:color w:val="0000FF"/>
      <w:kern w:val="2"/>
      <w:lang w:val="en-GB" w:eastAsia="en-US" w:bidi="ar-SA"/>
    </w:rPr>
  </w:style>
  <w:style w:type="paragraph" w:styleId="IndexHeading">
    <w:name w:val="index heading"/>
    <w:basedOn w:val="Normal"/>
    <w:next w:val="Normal"/>
    <w:rsid w:val="00F010DD"/>
    <w:pPr>
      <w:pBdr>
        <w:top w:val="single" w:sz="12" w:space="0" w:color="auto"/>
      </w:pBdr>
      <w:overflowPunct/>
      <w:autoSpaceDE/>
      <w:autoSpaceDN/>
      <w:adjustRightInd/>
      <w:spacing w:before="360" w:after="240"/>
      <w:textAlignment w:val="auto"/>
    </w:pPr>
    <w:rPr>
      <w:rFonts w:eastAsia="MS Mincho"/>
      <w:b/>
      <w:i/>
      <w:sz w:val="26"/>
      <w:lang w:eastAsia="en-US"/>
    </w:rPr>
  </w:style>
  <w:style w:type="paragraph" w:customStyle="1" w:styleId="INDENT1">
    <w:name w:val="INDENT1"/>
    <w:basedOn w:val="Normal"/>
    <w:rsid w:val="00F010DD"/>
    <w:pPr>
      <w:overflowPunct/>
      <w:autoSpaceDE/>
      <w:autoSpaceDN/>
      <w:adjustRightInd/>
      <w:ind w:left="851"/>
      <w:textAlignment w:val="auto"/>
    </w:pPr>
    <w:rPr>
      <w:rFonts w:eastAsia="MS Mincho"/>
      <w:lang w:eastAsia="en-US"/>
    </w:rPr>
  </w:style>
  <w:style w:type="paragraph" w:customStyle="1" w:styleId="INDENT2">
    <w:name w:val="INDENT2"/>
    <w:basedOn w:val="Normal"/>
    <w:rsid w:val="00F010DD"/>
    <w:pPr>
      <w:overflowPunct/>
      <w:autoSpaceDE/>
      <w:autoSpaceDN/>
      <w:adjustRightInd/>
      <w:ind w:left="1135" w:hanging="284"/>
      <w:textAlignment w:val="auto"/>
    </w:pPr>
    <w:rPr>
      <w:rFonts w:eastAsia="MS Mincho"/>
      <w:lang w:eastAsia="en-US"/>
    </w:rPr>
  </w:style>
  <w:style w:type="paragraph" w:customStyle="1" w:styleId="INDENT3">
    <w:name w:val="INDENT3"/>
    <w:basedOn w:val="Normal"/>
    <w:rsid w:val="00F010DD"/>
    <w:pPr>
      <w:overflowPunct/>
      <w:autoSpaceDE/>
      <w:autoSpaceDN/>
      <w:adjustRightInd/>
      <w:ind w:left="1701" w:hanging="567"/>
      <w:textAlignment w:val="auto"/>
    </w:pPr>
    <w:rPr>
      <w:rFonts w:eastAsia="MS Mincho"/>
      <w:lang w:eastAsia="en-US"/>
    </w:rPr>
  </w:style>
  <w:style w:type="paragraph" w:customStyle="1" w:styleId="FigureTitle">
    <w:name w:val="Figure_Title"/>
    <w:basedOn w:val="Normal"/>
    <w:next w:val="Normal"/>
    <w:rsid w:val="00F010DD"/>
    <w:pPr>
      <w:keepLines/>
      <w:tabs>
        <w:tab w:val="left" w:pos="794"/>
        <w:tab w:val="left" w:pos="1191"/>
        <w:tab w:val="left" w:pos="1588"/>
        <w:tab w:val="left" w:pos="1985"/>
      </w:tabs>
      <w:overflowPunct/>
      <w:autoSpaceDE/>
      <w:autoSpaceDN/>
      <w:adjustRightInd/>
      <w:spacing w:before="120" w:after="480"/>
      <w:jc w:val="center"/>
      <w:textAlignment w:val="auto"/>
    </w:pPr>
    <w:rPr>
      <w:rFonts w:eastAsia="MS Mincho"/>
      <w:b/>
      <w:sz w:val="24"/>
      <w:lang w:eastAsia="en-US"/>
    </w:rPr>
  </w:style>
  <w:style w:type="paragraph" w:customStyle="1" w:styleId="RecCCITT">
    <w:name w:val="Rec_CCITT_#"/>
    <w:basedOn w:val="Normal"/>
    <w:rsid w:val="00F010DD"/>
    <w:pPr>
      <w:keepNext/>
      <w:keepLines/>
      <w:overflowPunct/>
      <w:autoSpaceDE/>
      <w:autoSpaceDN/>
      <w:adjustRightInd/>
      <w:textAlignment w:val="auto"/>
    </w:pPr>
    <w:rPr>
      <w:rFonts w:eastAsia="MS Mincho"/>
      <w:b/>
      <w:lang w:eastAsia="en-US"/>
    </w:rPr>
  </w:style>
  <w:style w:type="paragraph" w:customStyle="1" w:styleId="enumlev2">
    <w:name w:val="enumlev2"/>
    <w:basedOn w:val="Normal"/>
    <w:rsid w:val="00F010DD"/>
    <w:pPr>
      <w:tabs>
        <w:tab w:val="left" w:pos="794"/>
        <w:tab w:val="left" w:pos="1191"/>
        <w:tab w:val="left" w:pos="1588"/>
        <w:tab w:val="left" w:pos="1985"/>
      </w:tabs>
      <w:overflowPunct/>
      <w:autoSpaceDE/>
      <w:autoSpaceDN/>
      <w:adjustRightInd/>
      <w:spacing w:before="86"/>
      <w:ind w:left="1588" w:hanging="397"/>
      <w:jc w:val="both"/>
      <w:textAlignment w:val="auto"/>
    </w:pPr>
    <w:rPr>
      <w:rFonts w:eastAsia="MS Mincho"/>
      <w:lang w:val="en-US" w:eastAsia="en-US"/>
    </w:rPr>
  </w:style>
  <w:style w:type="paragraph" w:customStyle="1" w:styleId="CouvRecTitle">
    <w:name w:val="Couv Rec Title"/>
    <w:basedOn w:val="Normal"/>
    <w:rsid w:val="00F010DD"/>
    <w:pPr>
      <w:keepNext/>
      <w:keepLines/>
      <w:overflowPunct/>
      <w:autoSpaceDE/>
      <w:autoSpaceDN/>
      <w:adjustRightInd/>
      <w:spacing w:before="240"/>
      <w:ind w:left="1418"/>
      <w:textAlignment w:val="auto"/>
    </w:pPr>
    <w:rPr>
      <w:rFonts w:ascii="Arial" w:eastAsia="MS Mincho" w:hAnsi="Arial"/>
      <w:b/>
      <w:sz w:val="36"/>
      <w:lang w:val="en-US" w:eastAsia="en-US"/>
    </w:rPr>
  </w:style>
  <w:style w:type="paragraph" w:styleId="Caption">
    <w:name w:val="caption"/>
    <w:aliases w:val="cap,cap Char,Caption Char,Caption Char1 Char,cap Char Char1,Caption Char Char1 Char,cap Char2 Char,Ca,cap1,cap2,cap11,Légende-figure,Légende-figure Char,Beschrifubg,Beschriftung Char,label,cap11 Char Char Char,captions,Beschriftung Char Char,C"/>
    <w:basedOn w:val="Normal"/>
    <w:next w:val="Normal"/>
    <w:link w:val="CaptionChar1"/>
    <w:uiPriority w:val="35"/>
    <w:qFormat/>
    <w:rsid w:val="00F010DD"/>
    <w:pPr>
      <w:overflowPunct/>
      <w:autoSpaceDE/>
      <w:autoSpaceDN/>
      <w:adjustRightInd/>
      <w:spacing w:before="120" w:after="120"/>
      <w:textAlignment w:val="auto"/>
    </w:pPr>
    <w:rPr>
      <w:rFonts w:eastAsia="MS Mincho"/>
      <w:b/>
      <w:lang w:eastAsia="en-US"/>
    </w:rPr>
  </w:style>
  <w:style w:type="paragraph" w:styleId="DocumentMap">
    <w:name w:val="Document Map"/>
    <w:basedOn w:val="Normal"/>
    <w:link w:val="DocumentMapChar"/>
    <w:rsid w:val="00F010DD"/>
    <w:pPr>
      <w:shd w:val="clear" w:color="auto" w:fill="000080"/>
      <w:overflowPunct/>
      <w:autoSpaceDE/>
      <w:autoSpaceDN/>
      <w:adjustRightInd/>
      <w:textAlignment w:val="auto"/>
    </w:pPr>
    <w:rPr>
      <w:rFonts w:ascii="Tahoma" w:eastAsia="MS Mincho" w:hAnsi="Tahoma"/>
      <w:lang w:eastAsia="en-US"/>
    </w:rPr>
  </w:style>
  <w:style w:type="character" w:customStyle="1" w:styleId="DocumentMapChar">
    <w:name w:val="Document Map Char"/>
    <w:link w:val="DocumentMap"/>
    <w:rsid w:val="00F010DD"/>
    <w:rPr>
      <w:rFonts w:ascii="Tahoma" w:eastAsia="MS Mincho" w:hAnsi="Tahoma"/>
      <w:shd w:val="clear" w:color="auto" w:fill="000080"/>
      <w:lang w:eastAsia="en-US"/>
    </w:rPr>
  </w:style>
  <w:style w:type="paragraph" w:styleId="PlainText">
    <w:name w:val="Plain Text"/>
    <w:basedOn w:val="Normal"/>
    <w:link w:val="PlainTextChar"/>
    <w:rsid w:val="00F010DD"/>
    <w:pPr>
      <w:overflowPunct/>
      <w:autoSpaceDE/>
      <w:autoSpaceDN/>
      <w:adjustRightInd/>
      <w:textAlignment w:val="auto"/>
    </w:pPr>
    <w:rPr>
      <w:rFonts w:ascii="Courier New" w:eastAsia="MS Mincho" w:hAnsi="Courier New"/>
      <w:lang w:val="nb-NO" w:eastAsia="en-US"/>
    </w:rPr>
  </w:style>
  <w:style w:type="character" w:customStyle="1" w:styleId="PlainTextChar">
    <w:name w:val="Plain Text Char"/>
    <w:link w:val="PlainText"/>
    <w:rsid w:val="00F010DD"/>
    <w:rPr>
      <w:rFonts w:ascii="Courier New" w:eastAsia="MS Mincho" w:hAnsi="Courier New"/>
      <w:lang w:val="nb-NO" w:eastAsia="en-US"/>
    </w:rPr>
  </w:style>
  <w:style w:type="paragraph" w:customStyle="1" w:styleId="TAJ">
    <w:name w:val="TAJ"/>
    <w:basedOn w:val="TH"/>
    <w:rsid w:val="00F010DD"/>
    <w:pPr>
      <w:overflowPunct/>
      <w:autoSpaceDE/>
      <w:autoSpaceDN/>
      <w:adjustRightInd/>
      <w:textAlignment w:val="auto"/>
    </w:pPr>
    <w:rPr>
      <w:rFonts w:eastAsia="MS Mincho"/>
      <w:lang w:eastAsia="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rsid w:val="00F010DD"/>
    <w:pPr>
      <w:overflowPunct/>
      <w:autoSpaceDE/>
      <w:autoSpaceDN/>
      <w:adjustRightInd/>
      <w:textAlignment w:val="auto"/>
    </w:pPr>
    <w:rPr>
      <w:rFonts w:eastAsia="MS Mincho"/>
      <w:lang w:eastAsia="en-US"/>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link w:val="BodyText"/>
    <w:rsid w:val="00F010DD"/>
    <w:rPr>
      <w:rFonts w:eastAsia="MS Mincho"/>
      <w:lang w:eastAsia="en-US"/>
    </w:rPr>
  </w:style>
  <w:style w:type="character" w:styleId="CommentReference">
    <w:name w:val="annotation reference"/>
    <w:rsid w:val="00F010DD"/>
    <w:rPr>
      <w:rFonts w:ascii="Arial" w:eastAsia="SimSun" w:hAnsi="Arial" w:cs="Arial"/>
      <w:color w:val="0000FF"/>
      <w:kern w:val="2"/>
      <w:sz w:val="16"/>
      <w:lang w:val="en-US" w:eastAsia="zh-CN" w:bidi="ar-SA"/>
    </w:rPr>
  </w:style>
  <w:style w:type="paragraph" w:customStyle="1" w:styleId="Guidance">
    <w:name w:val="Guidance"/>
    <w:basedOn w:val="Normal"/>
    <w:rsid w:val="00F010DD"/>
    <w:pPr>
      <w:overflowPunct/>
      <w:autoSpaceDE/>
      <w:autoSpaceDN/>
      <w:adjustRightInd/>
      <w:textAlignment w:val="auto"/>
    </w:pPr>
    <w:rPr>
      <w:rFonts w:eastAsia="MS Mincho"/>
      <w:i/>
      <w:color w:val="0000FF"/>
      <w:lang w:eastAsia="en-US"/>
    </w:rPr>
  </w:style>
  <w:style w:type="paragraph" w:styleId="CommentText">
    <w:name w:val="annotation text"/>
    <w:basedOn w:val="Normal"/>
    <w:link w:val="CommentTextChar"/>
    <w:rsid w:val="00F010DD"/>
    <w:pPr>
      <w:overflowPunct/>
      <w:autoSpaceDE/>
      <w:autoSpaceDN/>
      <w:adjustRightInd/>
      <w:textAlignment w:val="auto"/>
    </w:pPr>
    <w:rPr>
      <w:rFonts w:eastAsia="MS Mincho"/>
      <w:lang w:eastAsia="en-US"/>
    </w:rPr>
  </w:style>
  <w:style w:type="character" w:customStyle="1" w:styleId="CommentTextChar">
    <w:name w:val="Comment Text Char"/>
    <w:link w:val="CommentText"/>
    <w:rsid w:val="00F010DD"/>
    <w:rPr>
      <w:rFonts w:eastAsia="MS Mincho"/>
      <w:lang w:eastAsia="en-US"/>
    </w:rPr>
  </w:style>
  <w:style w:type="paragraph" w:customStyle="1" w:styleId="00BodyText">
    <w:name w:val="00 BodyText"/>
    <w:basedOn w:val="Normal"/>
    <w:rsid w:val="00F010DD"/>
    <w:pPr>
      <w:overflowPunct/>
      <w:autoSpaceDE/>
      <w:autoSpaceDN/>
      <w:adjustRightInd/>
      <w:spacing w:after="220"/>
      <w:textAlignment w:val="auto"/>
    </w:pPr>
    <w:rPr>
      <w:rFonts w:ascii="Arial" w:eastAsia="MS Mincho" w:hAnsi="Arial"/>
      <w:sz w:val="22"/>
      <w:lang w:val="en-US" w:eastAsia="en-US"/>
    </w:rPr>
  </w:style>
  <w:style w:type="paragraph" w:styleId="BodyTextIndent">
    <w:name w:val="Body Text Indent"/>
    <w:basedOn w:val="Normal"/>
    <w:link w:val="BodyTextIndentChar"/>
    <w:rsid w:val="00F010DD"/>
    <w:pPr>
      <w:overflowPunct/>
      <w:autoSpaceDE/>
      <w:autoSpaceDN/>
      <w:adjustRightInd/>
      <w:spacing w:after="120"/>
      <w:ind w:left="283"/>
      <w:textAlignment w:val="auto"/>
    </w:pPr>
    <w:rPr>
      <w:rFonts w:eastAsia="MS Mincho"/>
      <w:lang w:eastAsia="en-US"/>
    </w:rPr>
  </w:style>
  <w:style w:type="character" w:customStyle="1" w:styleId="BodyTextIndentChar">
    <w:name w:val="Body Text Indent Char"/>
    <w:link w:val="BodyTextIndent"/>
    <w:rsid w:val="00F010DD"/>
    <w:rPr>
      <w:rFonts w:eastAsia="MS Mincho"/>
      <w:lang w:eastAsia="en-US"/>
    </w:rPr>
  </w:style>
  <w:style w:type="paragraph" w:customStyle="1" w:styleId="BalloonText1">
    <w:name w:val="Balloon Text1"/>
    <w:basedOn w:val="Normal"/>
    <w:semiHidden/>
    <w:rsid w:val="00F010DD"/>
    <w:pPr>
      <w:overflowPunct/>
      <w:autoSpaceDE/>
      <w:autoSpaceDN/>
      <w:adjustRightInd/>
      <w:textAlignment w:val="auto"/>
    </w:pPr>
    <w:rPr>
      <w:rFonts w:ascii="Tahoma" w:eastAsia="MS Mincho" w:hAnsi="Tahoma" w:cs="Tahoma"/>
      <w:sz w:val="16"/>
      <w:szCs w:val="16"/>
      <w:lang w:eastAsia="en-US"/>
    </w:rPr>
  </w:style>
  <w:style w:type="paragraph" w:customStyle="1" w:styleId="ZchnZchn">
    <w:name w:val="Zchn Zchn"/>
    <w:semiHidden/>
    <w:rsid w:val="00F010DD"/>
    <w:pPr>
      <w:keepNext/>
      <w:tabs>
        <w:tab w:val="num" w:pos="360"/>
      </w:tabs>
      <w:autoSpaceDE w:val="0"/>
      <w:autoSpaceDN w:val="0"/>
      <w:adjustRightInd w:val="0"/>
      <w:spacing w:before="60" w:after="60"/>
      <w:ind w:left="284" w:hanging="284"/>
      <w:jc w:val="both"/>
    </w:pPr>
    <w:rPr>
      <w:rFonts w:ascii="Arial" w:eastAsia="SimSun" w:hAnsi="Arial" w:cs="Arial"/>
      <w:color w:val="0000FF"/>
      <w:kern w:val="2"/>
      <w:lang w:eastAsia="zh-CN"/>
    </w:rPr>
  </w:style>
  <w:style w:type="paragraph" w:customStyle="1" w:styleId="CommentSubject1">
    <w:name w:val="Comment Subject1"/>
    <w:basedOn w:val="CommentText"/>
    <w:next w:val="CommentText"/>
    <w:semiHidden/>
    <w:rsid w:val="00F010DD"/>
    <w:pPr>
      <w:numPr>
        <w:numId w:val="5"/>
      </w:numPr>
      <w:tabs>
        <w:tab w:val="clear" w:pos="851"/>
      </w:tabs>
      <w:ind w:left="0" w:firstLine="0"/>
    </w:pPr>
    <w:rPr>
      <w:b/>
      <w:bCs/>
    </w:rPr>
  </w:style>
  <w:style w:type="paragraph" w:customStyle="1" w:styleId="Char3CharCharCharCharChar">
    <w:name w:val="Char3 Char Char Char (文字) (文字) Char Char"/>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ar1">
    <w:name w:val="Car1"/>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Note">
    <w:name w:val="Note"/>
    <w:basedOn w:val="Normal"/>
    <w:rsid w:val="00F010DD"/>
    <w:pPr>
      <w:overflowPunct/>
      <w:autoSpaceDE/>
      <w:autoSpaceDN/>
      <w:adjustRightInd/>
      <w:spacing w:after="120"/>
      <w:ind w:left="1134" w:hanging="567"/>
      <w:textAlignment w:val="auto"/>
    </w:pPr>
    <w:rPr>
      <w:rFonts w:eastAsia="MS Mincho"/>
      <w:szCs w:val="22"/>
      <w:lang w:eastAsia="en-US"/>
    </w:rPr>
  </w:style>
  <w:style w:type="paragraph" w:customStyle="1" w:styleId="Char3CharCharCharCharCharCharCharCharCharCharChar">
    <w:name w:val="Char3 Char Char Char (文字) (文字) Char Char Char Char Char Char Char (文字) (文字) Char"/>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1BodyText">
    <w:name w:val="11 BodyText"/>
    <w:basedOn w:val="Normal"/>
    <w:rsid w:val="00F010DD"/>
    <w:pPr>
      <w:overflowPunct/>
      <w:autoSpaceDE/>
      <w:autoSpaceDN/>
      <w:adjustRightInd/>
      <w:spacing w:after="220"/>
      <w:ind w:left="1298"/>
      <w:textAlignment w:val="auto"/>
    </w:pPr>
    <w:rPr>
      <w:rFonts w:ascii="Arial" w:eastAsia="MS Mincho" w:hAnsi="Arial"/>
      <w:sz w:val="22"/>
      <w:lang w:val="en-US" w:eastAsia="en-US"/>
    </w:rPr>
  </w:style>
  <w:style w:type="paragraph" w:customStyle="1" w:styleId="CharCharCharCharChar0">
    <w:name w:val="Char Char (文字) (文字) Char (文字) (文字) Char Char (文字) (文字)"/>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SectionXX">
    <w:name w:val="Section X.X"/>
    <w:basedOn w:val="Normal"/>
    <w:next w:val="Normal"/>
    <w:rsid w:val="00F010DD"/>
    <w:pPr>
      <w:widowControl w:val="0"/>
      <w:overflowPunct/>
      <w:autoSpaceDE/>
      <w:autoSpaceDN/>
      <w:adjustRightInd/>
      <w:spacing w:beforeLines="50" w:afterLines="50"/>
      <w:jc w:val="both"/>
      <w:textAlignment w:val="auto"/>
      <w:outlineLvl w:val="1"/>
    </w:pPr>
    <w:rPr>
      <w:rFonts w:ascii="Arial" w:eastAsia="Arial" w:hAnsi="Arial"/>
      <w:kern w:val="2"/>
      <w:sz w:val="24"/>
      <w:szCs w:val="24"/>
      <w:lang w:eastAsia="ja-JP"/>
    </w:rPr>
  </w:style>
  <w:style w:type="paragraph" w:customStyle="1" w:styleId="Char">
    <w:name w:val="Char"/>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QuotationZchn">
    <w:name w:val="Quotation Zchn"/>
    <w:rsid w:val="00F010DD"/>
    <w:rPr>
      <w:rFonts w:ascii="Arial" w:eastAsia="SimSun" w:hAnsi="Arial" w:cs="Arial"/>
      <w:noProof w:val="0"/>
      <w:color w:val="0000FF"/>
      <w:kern w:val="2"/>
      <w:szCs w:val="22"/>
      <w:lang w:val="en-GB" w:eastAsia="en-US" w:bidi="ar-SA"/>
    </w:rPr>
  </w:style>
  <w:style w:type="paragraph" w:customStyle="1" w:styleId="ZchnZchn1">
    <w:name w:val="Zchn Zchn1"/>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List0">
    <w:name w:val="List 0"/>
    <w:basedOn w:val="Normal"/>
    <w:rsid w:val="00F010DD"/>
    <w:pPr>
      <w:overflowPunct/>
      <w:autoSpaceDE/>
      <w:autoSpaceDN/>
      <w:adjustRightInd/>
      <w:spacing w:after="120"/>
      <w:ind w:left="284" w:hanging="284"/>
      <w:textAlignment w:val="auto"/>
    </w:pPr>
    <w:rPr>
      <w:rFonts w:ascii="Arial" w:eastAsia="MS Mincho" w:hAnsi="Arial"/>
      <w:szCs w:val="22"/>
      <w:lang w:eastAsia="en-US"/>
    </w:rPr>
  </w:style>
  <w:style w:type="character" w:customStyle="1" w:styleId="EditorsNoteZchn">
    <w:name w:val="Editor's Note Zchn"/>
    <w:rsid w:val="00F010DD"/>
    <w:rPr>
      <w:rFonts w:ascii="Arial" w:eastAsia="SimSun" w:hAnsi="Arial" w:cs="Arial"/>
      <w:color w:val="FF0000"/>
      <w:kern w:val="2"/>
      <w:lang w:val="en-GB" w:eastAsia="en-US" w:bidi="ar-SA"/>
    </w:rPr>
  </w:style>
  <w:style w:type="character" w:customStyle="1" w:styleId="TFZchn">
    <w:name w:val="TF Zchn"/>
    <w:rsid w:val="00F010DD"/>
    <w:rPr>
      <w:rFonts w:ascii="Arial" w:eastAsia="MS Mincho" w:hAnsi="Arial" w:cs="Arial"/>
      <w:b/>
      <w:color w:val="0000FF"/>
      <w:kern w:val="2"/>
      <w:lang w:val="en-GB" w:eastAsia="en-US" w:bidi="ar-SA"/>
    </w:rPr>
  </w:style>
  <w:style w:type="paragraph" w:customStyle="1" w:styleId="BalloonText2">
    <w:name w:val="Balloon Text2"/>
    <w:basedOn w:val="Normal"/>
    <w:semiHidden/>
    <w:rsid w:val="00F010DD"/>
    <w:pPr>
      <w:overflowPunct/>
      <w:autoSpaceDE/>
      <w:autoSpaceDN/>
      <w:adjustRightInd/>
      <w:textAlignment w:val="auto"/>
    </w:pPr>
    <w:rPr>
      <w:rFonts w:ascii="Arial" w:eastAsia="MS Gothic" w:hAnsi="Arial"/>
      <w:sz w:val="18"/>
      <w:szCs w:val="18"/>
      <w:lang w:eastAsia="en-US"/>
    </w:rPr>
  </w:style>
  <w:style w:type="character" w:customStyle="1" w:styleId="B1Char">
    <w:name w:val="B1 Char"/>
    <w:qFormat/>
    <w:rsid w:val="00F010DD"/>
    <w:rPr>
      <w:rFonts w:ascii="Arial" w:eastAsia="MS Mincho" w:hAnsi="Arial" w:cs="Arial"/>
      <w:color w:val="0000FF"/>
      <w:kern w:val="2"/>
      <w:lang w:val="en-GB" w:eastAsia="en-US" w:bidi="ar-SA"/>
    </w:rPr>
  </w:style>
  <w:style w:type="character" w:customStyle="1" w:styleId="EditorsNoteChar">
    <w:name w:val="Editor's Note Char"/>
    <w:link w:val="EditorsNote"/>
    <w:rsid w:val="00F010DD"/>
    <w:rPr>
      <w:rFonts w:eastAsia="Times New Roman"/>
      <w:color w:val="FF0000"/>
      <w:lang w:val="en-GB" w:eastAsia="en-GB"/>
    </w:rPr>
  </w:style>
  <w:style w:type="character" w:customStyle="1" w:styleId="B1Zchn">
    <w:name w:val="B1 Zchn"/>
    <w:link w:val="B1"/>
    <w:rsid w:val="00F010DD"/>
    <w:rPr>
      <w:rFonts w:eastAsia="Times New Roman"/>
      <w:lang w:val="en-GB" w:eastAsia="en-GB"/>
    </w:rPr>
  </w:style>
  <w:style w:type="character" w:customStyle="1" w:styleId="Heading2Char">
    <w:name w:val="Heading 2 Char"/>
    <w:aliases w:val="Head2A Char,2 Char,H2 Char,UNDERRUBRIK 1-2 Char,h2 Char,DO NOT USE_h2 Char,h21 Char,H21 Char,Head 2 Char,l2 Char,TitreProp Char,Header 2 Char,ITT t2 Char,PA Major Section Char,Livello 2 Char,R2 Char,Heading 2 Hidden Char,Head1 Char,A Char"/>
    <w:link w:val="Heading2"/>
    <w:rsid w:val="00F010DD"/>
    <w:rPr>
      <w:rFonts w:ascii="Arial" w:eastAsia="Times New Roman" w:hAnsi="Arial"/>
      <w:sz w:val="32"/>
      <w:lang w:val="en-GB" w:eastAsia="en-GB"/>
    </w:rPr>
  </w:style>
  <w:style w:type="character" w:customStyle="1" w:styleId="Heading3Char1">
    <w:name w:val="Heading 3 Char1"/>
    <w:aliases w:val="Underrubrik2 Char1,H3 Char1,Memo Heading 3 Char,h3 Char,no break Char,hello Char,0H Char,0h Char,3h Char,3H Char"/>
    <w:link w:val="Heading3"/>
    <w:rsid w:val="00F010DD"/>
    <w:rPr>
      <w:rFonts w:ascii="Arial" w:eastAsia="Times New Roman" w:hAnsi="Arial"/>
      <w:sz w:val="28"/>
      <w:lang w:val="en-GB" w:eastAsia="en-GB"/>
    </w:rPr>
  </w:style>
  <w:style w:type="character" w:styleId="Emphasis">
    <w:name w:val="Emphasis"/>
    <w:qFormat/>
    <w:rsid w:val="00F010DD"/>
    <w:rPr>
      <w:rFonts w:ascii="Arial" w:eastAsia="SimSun" w:hAnsi="Arial" w:cs="Arial"/>
      <w:i/>
      <w:iCs/>
      <w:color w:val="0000FF"/>
      <w:kern w:val="2"/>
      <w:lang w:val="en-US" w:eastAsia="zh-CN" w:bidi="ar-SA"/>
    </w:rPr>
  </w:style>
  <w:style w:type="paragraph" w:styleId="BalloonText">
    <w:name w:val="Balloon Text"/>
    <w:basedOn w:val="Normal"/>
    <w:semiHidden/>
    <w:rsid w:val="009156E4"/>
    <w:rPr>
      <w:rFonts w:ascii="Arial" w:eastAsia="MS Gothic" w:hAnsi="Arial"/>
      <w:sz w:val="18"/>
      <w:szCs w:val="18"/>
    </w:rPr>
  </w:style>
  <w:style w:type="character" w:customStyle="1" w:styleId="THChar">
    <w:name w:val="TH Char"/>
    <w:link w:val="TH"/>
    <w:qFormat/>
    <w:rsid w:val="00763854"/>
    <w:rPr>
      <w:rFonts w:ascii="Arial" w:eastAsia="Times New Roman" w:hAnsi="Arial"/>
      <w:b/>
      <w:lang w:val="en-GB" w:eastAsia="en-GB"/>
    </w:rPr>
  </w:style>
  <w:style w:type="character" w:customStyle="1" w:styleId="TFChar">
    <w:name w:val="TF Char"/>
    <w:link w:val="TF"/>
    <w:rsid w:val="00763854"/>
    <w:rPr>
      <w:rFonts w:ascii="Arial" w:eastAsia="Times New Roman" w:hAnsi="Arial"/>
      <w:b/>
      <w:lang w:val="en-GB" w:eastAsia="en-GB"/>
    </w:rPr>
  </w:style>
  <w:style w:type="character" w:customStyle="1" w:styleId="CaptionChar1">
    <w:name w:val="Caption Char1"/>
    <w:aliases w:val="cap Char1,cap Char Char,Caption Char Char,Caption Char1 Char Char,cap Char Char1 Char,Caption Char Char1 Char Char,cap Char2 Char Char,Ca Char,cap1 Char,cap2 Char,cap11 Char,Légende-figure Char1,Légende-figure Char Char,Beschrifubg Char"/>
    <w:link w:val="Caption"/>
    <w:uiPriority w:val="35"/>
    <w:rsid w:val="00763854"/>
    <w:rPr>
      <w:rFonts w:eastAsia="MS Mincho"/>
      <w:b/>
      <w:lang w:val="en-GB" w:eastAsia="en-US"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w:rsid w:val="00763854"/>
    <w:rPr>
      <w:lang w:val="en-GB" w:eastAsia="ja-JP" w:bidi="ar-SA"/>
    </w:rPr>
  </w:style>
  <w:style w:type="paragraph" w:customStyle="1" w:styleId="TableText">
    <w:name w:val="TableText"/>
    <w:basedOn w:val="BodyTextIndent"/>
    <w:rsid w:val="00763854"/>
    <w:pPr>
      <w:keepNext/>
      <w:keepLines/>
      <w:overflowPunct w:val="0"/>
      <w:autoSpaceDE w:val="0"/>
      <w:autoSpaceDN w:val="0"/>
      <w:adjustRightInd w:val="0"/>
      <w:spacing w:after="180"/>
      <w:ind w:left="0"/>
      <w:jc w:val="center"/>
      <w:textAlignment w:val="baseline"/>
    </w:pPr>
    <w:rPr>
      <w:snapToGrid w:val="0"/>
      <w:kern w:val="2"/>
    </w:rPr>
  </w:style>
  <w:style w:type="paragraph" w:styleId="BodyText2">
    <w:name w:val="Body Text 2"/>
    <w:basedOn w:val="Normal"/>
    <w:rsid w:val="00763854"/>
    <w:rPr>
      <w:i/>
      <w:lang w:eastAsia="ja-JP"/>
    </w:rPr>
  </w:style>
  <w:style w:type="paragraph" w:styleId="BodyText3">
    <w:name w:val="Body Text 3"/>
    <w:basedOn w:val="Normal"/>
    <w:rsid w:val="00763854"/>
    <w:pPr>
      <w:keepNext/>
      <w:keepLines/>
    </w:pPr>
    <w:rPr>
      <w:rFonts w:eastAsia="Osaka"/>
      <w:color w:val="000000"/>
      <w:lang w:eastAsia="ja-JP"/>
    </w:rPr>
  </w:style>
  <w:style w:type="paragraph" w:customStyle="1" w:styleId="Figure">
    <w:name w:val="Figure"/>
    <w:basedOn w:val="Normal"/>
    <w:rsid w:val="00763854"/>
    <w:pPr>
      <w:tabs>
        <w:tab w:val="num" w:pos="360"/>
      </w:tabs>
      <w:overflowPunct/>
      <w:autoSpaceDE/>
      <w:autoSpaceDN/>
      <w:adjustRightInd/>
      <w:spacing w:before="180" w:after="240" w:line="280" w:lineRule="atLeast"/>
      <w:ind w:left="284" w:hanging="284"/>
      <w:jc w:val="center"/>
      <w:textAlignment w:val="auto"/>
    </w:pPr>
    <w:rPr>
      <w:rFonts w:ascii="Arial" w:hAnsi="Arial"/>
      <w:b/>
      <w:lang w:val="en-US" w:eastAsia="ja-JP"/>
    </w:rPr>
  </w:style>
  <w:style w:type="paragraph" w:customStyle="1" w:styleId="tdoc-header">
    <w:name w:val="tdoc-header"/>
    <w:rsid w:val="00763854"/>
    <w:rPr>
      <w:rFonts w:ascii="Arial" w:hAnsi="Arial"/>
      <w:noProof/>
      <w:sz w:val="24"/>
      <w:lang w:val="en-GB" w:eastAsia="en-US"/>
    </w:rPr>
  </w:style>
  <w:style w:type="paragraph" w:customStyle="1" w:styleId="MTDisplayEquation">
    <w:name w:val="MTDisplayEquation"/>
    <w:basedOn w:val="Normal"/>
    <w:rsid w:val="00763854"/>
    <w:pPr>
      <w:tabs>
        <w:tab w:val="center" w:pos="4820"/>
        <w:tab w:val="right" w:pos="9640"/>
      </w:tabs>
      <w:overflowPunct/>
      <w:autoSpaceDE/>
      <w:autoSpaceDN/>
      <w:adjustRightInd/>
      <w:textAlignment w:val="auto"/>
    </w:pPr>
    <w:rPr>
      <w:lang w:eastAsia="ja-JP"/>
    </w:rPr>
  </w:style>
  <w:style w:type="table" w:customStyle="1" w:styleId="TableGrid1">
    <w:name w:val="Table Grid1"/>
    <w:basedOn w:val="TableNormal"/>
    <w:next w:val="TableGrid"/>
    <w:rsid w:val="00763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
    <w:name w:val="Char Char Char Char Char"/>
    <w:semiHidden/>
    <w:rsid w:val="00763854"/>
    <w:pPr>
      <w:keepNext/>
      <w:numPr>
        <w:numId w:val="4"/>
      </w:numPr>
      <w:autoSpaceDE w:val="0"/>
      <w:autoSpaceDN w:val="0"/>
      <w:adjustRightInd w:val="0"/>
      <w:spacing w:before="60" w:after="60"/>
      <w:ind w:left="360" w:hanging="360"/>
      <w:jc w:val="both"/>
    </w:pPr>
    <w:rPr>
      <w:rFonts w:ascii="Arial" w:eastAsia="SimSun" w:hAnsi="Arial" w:cs="Arial"/>
      <w:color w:val="0000FF"/>
      <w:kern w:val="2"/>
      <w:lang w:eastAsia="zh-CN"/>
    </w:rPr>
  </w:style>
  <w:style w:type="paragraph" w:customStyle="1" w:styleId="CharChar">
    <w:name w:val="Char Char"/>
    <w:semiHidden/>
    <w:rsid w:val="007638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TALCar">
    <w:name w:val="TAL Car"/>
    <w:link w:val="TAL"/>
    <w:qFormat/>
    <w:rsid w:val="00763854"/>
    <w:rPr>
      <w:rFonts w:ascii="Arial" w:eastAsia="Times New Roman" w:hAnsi="Arial"/>
      <w:sz w:val="18"/>
      <w:lang w:val="en-GB" w:eastAsia="en-GB"/>
    </w:rPr>
  </w:style>
  <w:style w:type="character" w:customStyle="1" w:styleId="TACChar">
    <w:name w:val="TAC Char"/>
    <w:link w:val="TAC"/>
    <w:qFormat/>
    <w:rsid w:val="00763854"/>
    <w:rPr>
      <w:rFonts w:ascii="Arial" w:eastAsia="Times New Roman" w:hAnsi="Arial"/>
      <w:sz w:val="18"/>
      <w:lang w:val="en-GB" w:eastAsia="en-GB"/>
    </w:rPr>
  </w:style>
  <w:style w:type="paragraph" w:customStyle="1" w:styleId="CharCharChar">
    <w:name w:val="Char Char Char"/>
    <w:semiHidden/>
    <w:rsid w:val="007638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CharChar1">
    <w:name w:val="Char Char1"/>
    <w:rsid w:val="00763854"/>
    <w:rPr>
      <w:lang w:val="en-GB" w:eastAsia="ja-JP" w:bidi="ar-SA"/>
    </w:rPr>
  </w:style>
  <w:style w:type="paragraph" w:customStyle="1" w:styleId="Data">
    <w:name w:val="Data"/>
    <w:basedOn w:val="Normal"/>
    <w:rsid w:val="00763854"/>
    <w:pPr>
      <w:tabs>
        <w:tab w:val="left" w:pos="1418"/>
      </w:tabs>
      <w:spacing w:after="120"/>
    </w:pPr>
    <w:rPr>
      <w:rFonts w:ascii="Arial" w:hAnsi="Arial"/>
      <w:sz w:val="24"/>
      <w:lang w:val="fr-FR" w:eastAsia="en-US"/>
    </w:rPr>
  </w:style>
  <w:style w:type="paragraph" w:styleId="CommentSubject">
    <w:name w:val="annotation subject"/>
    <w:basedOn w:val="CommentText"/>
    <w:next w:val="CommentText"/>
    <w:semiHidden/>
    <w:rsid w:val="00763854"/>
    <w:pPr>
      <w:overflowPunct w:val="0"/>
      <w:autoSpaceDE w:val="0"/>
      <w:autoSpaceDN w:val="0"/>
      <w:adjustRightInd w:val="0"/>
      <w:textAlignment w:val="baseline"/>
    </w:pPr>
    <w:rPr>
      <w:b/>
      <w:bCs/>
      <w:lang w:eastAsia="ja-JP"/>
    </w:rPr>
  </w:style>
  <w:style w:type="paragraph" w:customStyle="1" w:styleId="p20">
    <w:name w:val="p20"/>
    <w:basedOn w:val="Normal"/>
    <w:rsid w:val="00763854"/>
    <w:pPr>
      <w:overflowPunct/>
      <w:autoSpaceDE/>
      <w:autoSpaceDN/>
      <w:adjustRightInd/>
      <w:snapToGrid w:val="0"/>
      <w:spacing w:after="0"/>
    </w:pPr>
    <w:rPr>
      <w:rFonts w:ascii="Arial" w:eastAsia="SimSun" w:hAnsi="Arial" w:cs="Arial"/>
      <w:sz w:val="18"/>
      <w:szCs w:val="18"/>
      <w:lang w:val="en-US" w:eastAsia="zh-CN"/>
    </w:rPr>
  </w:style>
  <w:style w:type="paragraph" w:customStyle="1" w:styleId="1Char">
    <w:name w:val="(文字) (文字)1 Char (文字) (文字)"/>
    <w:semiHidden/>
    <w:rsid w:val="007638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ATC">
    <w:name w:val="ATC"/>
    <w:basedOn w:val="Normal"/>
    <w:rsid w:val="00763854"/>
    <w:rPr>
      <w:lang w:eastAsia="ja-JP"/>
    </w:rPr>
  </w:style>
  <w:style w:type="character" w:customStyle="1" w:styleId="Heading1Char">
    <w:name w:val="Heading 1 Char"/>
    <w:aliases w:val="NMP Heading 1 Char,H1 Char,h1 Char,app heading 1 Char,l1 Char,Memo Heading 1 Char,h11 Char,h12 Char,h13 Char,h14 Char,h15 Char,h16 Char,h17 Char,h111 Char,h121 Char,h131 Char,h141 Char,h151 Char,h161 Char,h18 Char,h112 Char,h122 Char"/>
    <w:link w:val="Heading1"/>
    <w:qFormat/>
    <w:rsid w:val="00006141"/>
    <w:rPr>
      <w:rFonts w:ascii="Arial" w:eastAsia="Times New Roman" w:hAnsi="Arial"/>
      <w:sz w:val="36"/>
      <w:lang w:val="en-GB" w:eastAsia="en-GB"/>
    </w:rPr>
  </w:style>
  <w:style w:type="character" w:customStyle="1" w:styleId="TALChar">
    <w:name w:val="TAL Char"/>
    <w:qFormat/>
    <w:rsid w:val="00006141"/>
    <w:rPr>
      <w:rFonts w:ascii="Arial" w:eastAsia="SimSun" w:hAnsi="Arial"/>
      <w:sz w:val="18"/>
      <w:lang w:val="en-GB" w:eastAsia="en-US" w:bidi="ar-SA"/>
    </w:rPr>
  </w:style>
  <w:style w:type="character" w:customStyle="1" w:styleId="TAHCar">
    <w:name w:val="TAH Car"/>
    <w:link w:val="TAH"/>
    <w:qFormat/>
    <w:rsid w:val="002021D7"/>
    <w:rPr>
      <w:rFonts w:ascii="Arial" w:eastAsia="Times New Roman" w:hAnsi="Arial"/>
      <w:b/>
      <w:sz w:val="18"/>
      <w:lang w:val="en-GB" w:eastAsia="en-GB"/>
    </w:rPr>
  </w:style>
  <w:style w:type="character" w:customStyle="1" w:styleId="TANChar">
    <w:name w:val="TAN Char"/>
    <w:link w:val="TAN"/>
    <w:rsid w:val="00C423A2"/>
    <w:rPr>
      <w:rFonts w:ascii="Arial" w:eastAsia="Times New Roman" w:hAnsi="Arial"/>
      <w:sz w:val="18"/>
      <w:lang w:val="en-GB" w:eastAsia="en-GB"/>
    </w:rPr>
  </w:style>
  <w:style w:type="character" w:customStyle="1" w:styleId="Heading1Char1">
    <w:name w:val="Heading 1 Char1"/>
    <w:aliases w:val="NMP Heading 1 Char2,H1 Char2,h1 Char2,app heading 1 Char2,l1 Char2,Memo Heading 1 Char2,h11 Char2,h12 Char2,h13 Char2,h14 Char2,h15 Char2,h16 Char2,h17 Char2,h111 Char2,h121 Char2,h131 Char2,h141 Char2,h151 Char2,h161 Char1,h18 Char1"/>
    <w:rsid w:val="009D549D"/>
    <w:rPr>
      <w:rFonts w:ascii="Arial" w:eastAsia="Times New Roman" w:hAnsi="Arial" w:cs="Arial"/>
      <w:sz w:val="36"/>
      <w:szCs w:val="36"/>
      <w:lang w:val="en-GB"/>
    </w:rPr>
  </w:style>
  <w:style w:type="character" w:customStyle="1" w:styleId="Heading8Char">
    <w:name w:val="Heading 8 Char"/>
    <w:link w:val="Heading8"/>
    <w:rsid w:val="00EA6ABD"/>
    <w:rPr>
      <w:rFonts w:ascii="Arial" w:eastAsia="Times New Roman" w:hAnsi="Arial"/>
      <w:sz w:val="36"/>
      <w:lang w:val="en-GB" w:eastAsia="en-GB"/>
    </w:rPr>
  </w:style>
  <w:style w:type="paragraph" w:styleId="Revision">
    <w:name w:val="Revision"/>
    <w:hidden/>
    <w:uiPriority w:val="99"/>
    <w:semiHidden/>
    <w:rsid w:val="00362651"/>
    <w:rPr>
      <w:rFonts w:eastAsia="Times New Roman"/>
      <w:lang w:val="en-GB" w:eastAsia="en-GB"/>
    </w:rPr>
  </w:style>
  <w:style w:type="character" w:customStyle="1" w:styleId="EXCar">
    <w:name w:val="EX Car"/>
    <w:link w:val="EX"/>
    <w:qFormat/>
    <w:locked/>
    <w:rsid w:val="0022116D"/>
    <w:rPr>
      <w:rFonts w:eastAsia="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00872">
      <w:bodyDiv w:val="1"/>
      <w:marLeft w:val="0"/>
      <w:marRight w:val="0"/>
      <w:marTop w:val="0"/>
      <w:marBottom w:val="0"/>
      <w:divBdr>
        <w:top w:val="none" w:sz="0" w:space="0" w:color="auto"/>
        <w:left w:val="none" w:sz="0" w:space="0" w:color="auto"/>
        <w:bottom w:val="none" w:sz="0" w:space="0" w:color="auto"/>
        <w:right w:val="none" w:sz="0" w:space="0" w:color="auto"/>
      </w:divBdr>
    </w:div>
    <w:div w:id="156575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EF76F3-721C-48E0-A679-5492F79D5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104</TotalTime>
  <Pages>47</Pages>
  <Words>14220</Words>
  <Characters>81059</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3GPP TS 36.307</vt:lpstr>
    </vt:vector>
  </TitlesOfParts>
  <Manager/>
  <Company/>
  <LinksUpToDate>false</LinksUpToDate>
  <CharactersWithSpaces>95089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36.307</dc:title>
  <dc:subject>Evolved Universal Terrestrial Radio Access (E-UTRA); Requirements on User Equipments (UEs) Supporting a release-independent frequency band (Release 16)</dc:subject>
  <dc:creator>MCC Support</dc:creator>
  <cp:keywords/>
  <dc:description/>
  <cp:lastModifiedBy>MCC</cp:lastModifiedBy>
  <cp:revision>57</cp:revision>
  <cp:lastPrinted>1999-12-29T14:48:00Z</cp:lastPrinted>
  <dcterms:created xsi:type="dcterms:W3CDTF">2022-02-02T14:09:00Z</dcterms:created>
  <dcterms:modified xsi:type="dcterms:W3CDTF">2024-01-08T22:20:00Z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(3)J2ztoys4rK4YswN1IWjGxbaePARjT1UDRVbX8FlSJudrW6BmH3nsiJCP4vvkqH5IiP483Ocg
GvGVeUBZX/zPnYBG7zCW6Iphi9sV00g98BwnKKMa6KTcTYubAyNub6nesIb/wBiSdRHkmRzG
GJeklyQIT+c8y0WRljuiLqH8I3Y/YbEqMYPdFcqmj627qgGvWtpzuEZick90w4YgEmnCmgfM
+RklAMjKema2wsBiHj</vt:lpwstr>
  </property>
  <property fmtid="{D5CDD505-2E9C-101B-9397-08002B2CF9AE}" pid="3" name="_2015_ms_pID_7253431">
    <vt:lpwstr>4eF30NPVDgHkpk1kCtku6U8I2n8jCcKe0rAJZnCMfsN/OZ3zYQ/s4/
ZuRKO3dCrU1M7v0V23+yyVIDnsGFH18uvF47lGPKCdw4hhIYDW1gaBGXozDH0E25OWpdvQYf
umSq9BBhKJ/zRNqXX62a59BerIGTMHpVDXww9FYUq5nRa06Pi0hEh1SjA2v7v4UyTHQlDzqC
5aMey9T/73VVVQCHbiKaBe63jvUem2lChEzQ</vt:lpwstr>
  </property>
  <property fmtid="{D5CDD505-2E9C-101B-9397-08002B2CF9AE}" pid="4" name="_2015_ms_pID_7253432">
    <vt:lpwstr>sQ==</vt:lpwstr>
  </property>
</Properties>
</file>