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27E52" w14:textId="4DC6A4B2" w:rsidR="00080512" w:rsidRPr="00ED3A03" w:rsidRDefault="00080512">
      <w:pPr>
        <w:pStyle w:val="ZA"/>
        <w:framePr w:wrap="notBeside"/>
      </w:pPr>
      <w:bookmarkStart w:id="0" w:name="page1"/>
      <w:r w:rsidRPr="00ED3A03">
        <w:rPr>
          <w:sz w:val="64"/>
        </w:rPr>
        <w:t xml:space="preserve">3GPP TS </w:t>
      </w:r>
      <w:r w:rsidR="00EA05F8" w:rsidRPr="00ED3A03">
        <w:rPr>
          <w:sz w:val="64"/>
        </w:rPr>
        <w:t>37</w:t>
      </w:r>
      <w:r w:rsidRPr="00ED3A03">
        <w:rPr>
          <w:sz w:val="64"/>
        </w:rPr>
        <w:t>.</w:t>
      </w:r>
      <w:r w:rsidR="00EA05F8" w:rsidRPr="00ED3A03">
        <w:rPr>
          <w:sz w:val="64"/>
        </w:rPr>
        <w:t>213</w:t>
      </w:r>
      <w:r w:rsidRPr="00ED3A03">
        <w:rPr>
          <w:sz w:val="64"/>
        </w:rPr>
        <w:t xml:space="preserve"> </w:t>
      </w:r>
      <w:r w:rsidR="0071525C" w:rsidRPr="00ED3A03">
        <w:t>V1</w:t>
      </w:r>
      <w:r w:rsidR="0071525C">
        <w:t>8</w:t>
      </w:r>
      <w:r w:rsidRPr="00ED3A03">
        <w:t>.</w:t>
      </w:r>
      <w:r w:rsidR="004D5DBB">
        <w:t>1</w:t>
      </w:r>
      <w:r w:rsidRPr="00ED3A03">
        <w:t>.</w:t>
      </w:r>
      <w:r w:rsidR="00827DB5" w:rsidRPr="00ED3A03">
        <w:t>0</w:t>
      </w:r>
      <w:r w:rsidRPr="00ED3A03">
        <w:t xml:space="preserve"> </w:t>
      </w:r>
      <w:r w:rsidRPr="00ED3A03">
        <w:rPr>
          <w:sz w:val="32"/>
        </w:rPr>
        <w:t>(</w:t>
      </w:r>
      <w:r w:rsidR="00707DA6" w:rsidRPr="00ED3A03">
        <w:rPr>
          <w:sz w:val="32"/>
        </w:rPr>
        <w:t>202</w:t>
      </w:r>
      <w:r w:rsidR="00707DA6">
        <w:rPr>
          <w:sz w:val="32"/>
        </w:rPr>
        <w:t>3</w:t>
      </w:r>
      <w:r w:rsidRPr="00ED3A03">
        <w:rPr>
          <w:sz w:val="32"/>
        </w:rPr>
        <w:t>-</w:t>
      </w:r>
      <w:r w:rsidR="004D5DBB">
        <w:rPr>
          <w:sz w:val="32"/>
        </w:rPr>
        <w:t>12</w:t>
      </w:r>
      <w:r w:rsidRPr="00ED3A03">
        <w:rPr>
          <w:sz w:val="32"/>
        </w:rPr>
        <w:t>)</w:t>
      </w:r>
    </w:p>
    <w:p w14:paraId="7B64BEEA" w14:textId="77777777" w:rsidR="00080512" w:rsidRPr="00ED3A03" w:rsidRDefault="00080512">
      <w:pPr>
        <w:pStyle w:val="ZB"/>
        <w:framePr w:wrap="notBeside"/>
      </w:pPr>
      <w:r w:rsidRPr="00ED3A03">
        <w:t>Technical Specification</w:t>
      </w:r>
    </w:p>
    <w:p w14:paraId="62FD20E0" w14:textId="77777777" w:rsidR="00080512" w:rsidRPr="00ED3A03" w:rsidRDefault="00080512">
      <w:pPr>
        <w:pStyle w:val="ZT"/>
        <w:framePr w:wrap="notBeside"/>
      </w:pPr>
      <w:r w:rsidRPr="00ED3A03">
        <w:t>3rd Generation Partnership Project;</w:t>
      </w:r>
    </w:p>
    <w:p w14:paraId="23E3139C" w14:textId="77777777" w:rsidR="00080512" w:rsidRPr="00ED3A03" w:rsidRDefault="00080512">
      <w:pPr>
        <w:pStyle w:val="ZT"/>
        <w:framePr w:wrap="notBeside"/>
      </w:pPr>
      <w:r w:rsidRPr="00ED3A03">
        <w:t xml:space="preserve">Technical Specification Group </w:t>
      </w:r>
      <w:r w:rsidR="00EA05F8" w:rsidRPr="00ED3A03">
        <w:t>Radio Access Network</w:t>
      </w:r>
      <w:r w:rsidRPr="00ED3A03">
        <w:t>;</w:t>
      </w:r>
    </w:p>
    <w:p w14:paraId="5974002B" w14:textId="77777777" w:rsidR="00080512" w:rsidRPr="00ED3A03" w:rsidRDefault="00EA05F8">
      <w:pPr>
        <w:pStyle w:val="ZT"/>
        <w:framePr w:wrap="notBeside"/>
      </w:pPr>
      <w:bookmarkStart w:id="1" w:name="_Hlk510766937"/>
      <w:r w:rsidRPr="00ED3A03">
        <w:t>Physical layer procedures for shared spectrum channel</w:t>
      </w:r>
      <w:r w:rsidR="00513369" w:rsidRPr="00ED3A03">
        <w:t xml:space="preserve"> access</w:t>
      </w:r>
    </w:p>
    <w:bookmarkEnd w:id="1"/>
    <w:p w14:paraId="523749D0" w14:textId="4C460A40" w:rsidR="00080512" w:rsidRPr="00ED3A03" w:rsidRDefault="00FC1192" w:rsidP="00AB4C98">
      <w:pPr>
        <w:pStyle w:val="ZT"/>
        <w:framePr w:wrap="notBeside"/>
        <w:tabs>
          <w:tab w:val="left" w:pos="6521"/>
        </w:tabs>
        <w:rPr>
          <w:i/>
          <w:sz w:val="28"/>
        </w:rPr>
      </w:pPr>
      <w:r w:rsidRPr="00ED3A03">
        <w:t>(</w:t>
      </w:r>
      <w:r w:rsidRPr="00ED3A03">
        <w:rPr>
          <w:rStyle w:val="ZGSM"/>
        </w:rPr>
        <w:t xml:space="preserve">Release </w:t>
      </w:r>
      <w:r w:rsidR="0071525C" w:rsidRPr="00ED3A03">
        <w:rPr>
          <w:rStyle w:val="ZGSM"/>
        </w:rPr>
        <w:t>1</w:t>
      </w:r>
      <w:r w:rsidR="0071525C">
        <w:rPr>
          <w:rStyle w:val="ZGSM"/>
        </w:rPr>
        <w:t>8</w:t>
      </w:r>
      <w:r w:rsidRPr="00ED3A03">
        <w:t>)</w:t>
      </w:r>
    </w:p>
    <w:bookmarkStart w:id="2" w:name="_MON_1684549432"/>
    <w:bookmarkEnd w:id="2"/>
    <w:p w14:paraId="2E178263" w14:textId="09382DDB" w:rsidR="00917CCB" w:rsidRPr="00ED3A03" w:rsidRDefault="00F3428B" w:rsidP="00917CCB">
      <w:pPr>
        <w:pStyle w:val="ZU"/>
        <w:framePr w:h="4929" w:hRule="exact" w:wrap="notBeside"/>
        <w:tabs>
          <w:tab w:val="right" w:pos="10206"/>
        </w:tabs>
        <w:jc w:val="left"/>
      </w:pPr>
      <w:r w:rsidRPr="00F3428B">
        <w:rPr>
          <w:i/>
        </w:rPr>
        <w:object w:dxaOrig="2026" w:dyaOrig="1251" w14:anchorId="2334D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80.75pt" o:ole="">
            <v:imagedata r:id="rId15" o:title=""/>
          </v:shape>
          <o:OLEObject Type="Embed" ProgID="Word.Picture.8" ShapeID="_x0000_i1025" DrawAspect="Content" ObjectID="_1764312656" r:id="rId16"/>
        </w:object>
      </w:r>
      <w:r w:rsidR="00917CCB" w:rsidRPr="00ED3A03">
        <w:rPr>
          <w:color w:val="0000FF"/>
        </w:rPr>
        <w:tab/>
      </w:r>
      <w:r w:rsidR="005F1768" w:rsidRPr="00ED3A03">
        <w:drawing>
          <wp:inline distT="0" distB="0" distL="0" distR="0" wp14:anchorId="0177C9B4" wp14:editId="62781C40">
            <wp:extent cx="1628775"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56F1D0ED" w14:textId="77777777" w:rsidR="00080512" w:rsidRPr="00ED3A03" w:rsidRDefault="00080512">
      <w:pPr>
        <w:pStyle w:val="ZU"/>
        <w:framePr w:h="4929" w:hRule="exact" w:wrap="notBeside"/>
        <w:tabs>
          <w:tab w:val="right" w:pos="10206"/>
        </w:tabs>
        <w:jc w:val="left"/>
      </w:pPr>
    </w:p>
    <w:p w14:paraId="15E90072" w14:textId="77777777" w:rsidR="00080512" w:rsidRPr="00ED3A03" w:rsidRDefault="00080512" w:rsidP="00734A5B">
      <w:pPr>
        <w:framePr w:h="1377" w:hRule="exact" w:wrap="notBeside" w:vAnchor="page" w:hAnchor="margin" w:y="15305"/>
        <w:rPr>
          <w:sz w:val="16"/>
        </w:rPr>
      </w:pPr>
      <w:r w:rsidRPr="00ED3A03">
        <w:rPr>
          <w:sz w:val="16"/>
        </w:rPr>
        <w:t>The present document has been developed within the 3</w:t>
      </w:r>
      <w:r w:rsidR="00F04712" w:rsidRPr="00ED3A03">
        <w:rPr>
          <w:sz w:val="16"/>
        </w:rPr>
        <w:t>rd</w:t>
      </w:r>
      <w:r w:rsidRPr="00ED3A03">
        <w:rPr>
          <w:sz w:val="16"/>
        </w:rPr>
        <w:t xml:space="preserve"> Generation Partnership Project (3GPP</w:t>
      </w:r>
      <w:r w:rsidRPr="00ED3A03">
        <w:rPr>
          <w:sz w:val="16"/>
          <w:vertAlign w:val="superscript"/>
        </w:rPr>
        <w:t xml:space="preserve"> TM</w:t>
      </w:r>
      <w:r w:rsidRPr="00ED3A03">
        <w:rPr>
          <w:sz w:val="16"/>
        </w:rPr>
        <w:t>) and may be further elaborated for the purposes of 3GPP..</w:t>
      </w:r>
      <w:r w:rsidRPr="00ED3A03">
        <w:rPr>
          <w:sz w:val="16"/>
        </w:rPr>
        <w:br/>
        <w:t>The present document has not been subject to any approval process by the 3GPP</w:t>
      </w:r>
      <w:r w:rsidRPr="00ED3A03">
        <w:rPr>
          <w:sz w:val="16"/>
          <w:vertAlign w:val="superscript"/>
        </w:rPr>
        <w:t xml:space="preserve"> </w:t>
      </w:r>
      <w:r w:rsidRPr="00ED3A03">
        <w:rPr>
          <w:sz w:val="16"/>
        </w:rPr>
        <w:t>Organizational Partners and shall not be implemented.</w:t>
      </w:r>
      <w:r w:rsidRPr="00ED3A03">
        <w:rPr>
          <w:sz w:val="16"/>
        </w:rPr>
        <w:br/>
        <w:t>This Specification is provided for future development work within 3GPP</w:t>
      </w:r>
      <w:r w:rsidRPr="00ED3A03">
        <w:rPr>
          <w:sz w:val="16"/>
          <w:vertAlign w:val="superscript"/>
        </w:rPr>
        <w:t xml:space="preserve"> </w:t>
      </w:r>
      <w:r w:rsidRPr="00ED3A03">
        <w:rPr>
          <w:sz w:val="16"/>
        </w:rPr>
        <w:t>only. The Organizational Partners accept no liability for any use of this Specification.</w:t>
      </w:r>
      <w:r w:rsidRPr="00ED3A03">
        <w:rPr>
          <w:sz w:val="16"/>
        </w:rPr>
        <w:br/>
        <w:t xml:space="preserve">Specifications and </w:t>
      </w:r>
      <w:r w:rsidR="00F653B8" w:rsidRPr="00ED3A03">
        <w:rPr>
          <w:sz w:val="16"/>
        </w:rPr>
        <w:t>Reports</w:t>
      </w:r>
      <w:r w:rsidRPr="00ED3A03">
        <w:rPr>
          <w:sz w:val="16"/>
        </w:rPr>
        <w:t xml:space="preserve"> for implementation of the 3GPP</w:t>
      </w:r>
      <w:r w:rsidRPr="00ED3A03">
        <w:rPr>
          <w:sz w:val="16"/>
          <w:vertAlign w:val="superscript"/>
        </w:rPr>
        <w:t xml:space="preserve"> TM</w:t>
      </w:r>
      <w:r w:rsidRPr="00ED3A03">
        <w:rPr>
          <w:sz w:val="16"/>
        </w:rPr>
        <w:t xml:space="preserve"> system should be obtained via the 3GPP Organizational Partners' Publications Offices.</w:t>
      </w:r>
    </w:p>
    <w:p w14:paraId="26C2E1EB" w14:textId="77777777" w:rsidR="00080512" w:rsidRPr="00ED3A03" w:rsidRDefault="00080512">
      <w:pPr>
        <w:pStyle w:val="ZV"/>
        <w:framePr w:wrap="notBeside"/>
      </w:pPr>
    </w:p>
    <w:p w14:paraId="1D61B94F" w14:textId="77777777" w:rsidR="00080512" w:rsidRPr="00ED3A03" w:rsidRDefault="00080512"/>
    <w:bookmarkEnd w:id="0"/>
    <w:p w14:paraId="490EC35F" w14:textId="77777777" w:rsidR="00080512" w:rsidRPr="00ED3A03" w:rsidRDefault="00080512">
      <w:pPr>
        <w:sectPr w:rsidR="00080512" w:rsidRPr="00ED3A03">
          <w:footnotePr>
            <w:numRestart w:val="eachSect"/>
          </w:footnotePr>
          <w:pgSz w:w="11907" w:h="16840"/>
          <w:pgMar w:top="2268" w:right="851" w:bottom="10773" w:left="851" w:header="0" w:footer="0" w:gutter="0"/>
          <w:cols w:space="720"/>
        </w:sectPr>
      </w:pPr>
    </w:p>
    <w:p w14:paraId="5669EBC7" w14:textId="77777777" w:rsidR="00080512" w:rsidRPr="00ED3A03" w:rsidRDefault="00614FDF" w:rsidP="00EA05F8">
      <w:pPr>
        <w:pStyle w:val="Guidance"/>
      </w:pPr>
      <w:bookmarkStart w:id="3" w:name="page2"/>
      <w:r w:rsidRPr="00ED3A03">
        <w:lastRenderedPageBreak/>
        <w:br/>
      </w:r>
    </w:p>
    <w:p w14:paraId="38870A15" w14:textId="77777777" w:rsidR="00080512" w:rsidRPr="00ED3A03" w:rsidRDefault="00080512">
      <w:pPr>
        <w:pStyle w:val="FP"/>
        <w:framePr w:wrap="notBeside" w:hAnchor="margin" w:y="1419"/>
        <w:pBdr>
          <w:bottom w:val="single" w:sz="6" w:space="1" w:color="auto"/>
        </w:pBdr>
        <w:spacing w:before="240"/>
        <w:ind w:left="2835" w:right="2835"/>
        <w:jc w:val="center"/>
      </w:pPr>
      <w:r w:rsidRPr="00ED3A03">
        <w:t>Keywords</w:t>
      </w:r>
    </w:p>
    <w:p w14:paraId="2F9AAAD6" w14:textId="77777777" w:rsidR="00080512" w:rsidRPr="00ED3A03" w:rsidRDefault="00EA05F8">
      <w:pPr>
        <w:pStyle w:val="FP"/>
        <w:framePr w:wrap="notBeside" w:hAnchor="margin" w:y="1419"/>
        <w:ind w:left="2835" w:right="2835"/>
        <w:jc w:val="center"/>
        <w:rPr>
          <w:rFonts w:ascii="Arial" w:hAnsi="Arial"/>
          <w:sz w:val="18"/>
        </w:rPr>
      </w:pPr>
      <w:r w:rsidRPr="00ED3A03">
        <w:rPr>
          <w:rFonts w:ascii="Arial" w:hAnsi="Arial"/>
          <w:sz w:val="18"/>
        </w:rPr>
        <w:t>Radio layer 1</w:t>
      </w:r>
    </w:p>
    <w:p w14:paraId="5B989A19" w14:textId="77777777" w:rsidR="00080512" w:rsidRPr="00ED3A03" w:rsidRDefault="00080512"/>
    <w:p w14:paraId="085CA06E" w14:textId="77777777" w:rsidR="00080512" w:rsidRPr="00ED3A03" w:rsidRDefault="00080512">
      <w:pPr>
        <w:pStyle w:val="FP"/>
        <w:framePr w:wrap="notBeside" w:hAnchor="margin" w:yAlign="center"/>
        <w:spacing w:after="240"/>
        <w:ind w:left="2835" w:right="2835"/>
        <w:jc w:val="center"/>
        <w:rPr>
          <w:rFonts w:ascii="Arial" w:hAnsi="Arial"/>
          <w:b/>
          <w:i/>
        </w:rPr>
      </w:pPr>
      <w:r w:rsidRPr="00ED3A03">
        <w:rPr>
          <w:rFonts w:ascii="Arial" w:hAnsi="Arial"/>
          <w:b/>
          <w:i/>
        </w:rPr>
        <w:t>3GPP</w:t>
      </w:r>
    </w:p>
    <w:p w14:paraId="64834C4A" w14:textId="77777777" w:rsidR="00080512" w:rsidRPr="00ED3A03" w:rsidRDefault="00080512">
      <w:pPr>
        <w:pStyle w:val="FP"/>
        <w:framePr w:wrap="notBeside" w:hAnchor="margin" w:yAlign="center"/>
        <w:pBdr>
          <w:bottom w:val="single" w:sz="6" w:space="1" w:color="auto"/>
        </w:pBdr>
        <w:ind w:left="2835" w:right="2835"/>
        <w:jc w:val="center"/>
      </w:pPr>
      <w:r w:rsidRPr="00ED3A03">
        <w:t>Postal address</w:t>
      </w:r>
    </w:p>
    <w:p w14:paraId="1C1292CB" w14:textId="77777777" w:rsidR="00080512" w:rsidRPr="00ED3A03" w:rsidRDefault="00080512">
      <w:pPr>
        <w:pStyle w:val="FP"/>
        <w:framePr w:wrap="notBeside" w:hAnchor="margin" w:yAlign="center"/>
        <w:ind w:left="2835" w:right="2835"/>
        <w:jc w:val="center"/>
        <w:rPr>
          <w:rFonts w:ascii="Arial" w:hAnsi="Arial"/>
          <w:sz w:val="18"/>
        </w:rPr>
      </w:pPr>
    </w:p>
    <w:p w14:paraId="0F963C68" w14:textId="77777777" w:rsidR="00080512" w:rsidRPr="00ED3A03" w:rsidRDefault="00080512">
      <w:pPr>
        <w:pStyle w:val="FP"/>
        <w:framePr w:wrap="notBeside" w:hAnchor="margin" w:yAlign="center"/>
        <w:pBdr>
          <w:bottom w:val="single" w:sz="6" w:space="1" w:color="auto"/>
        </w:pBdr>
        <w:spacing w:before="240"/>
        <w:ind w:left="2835" w:right="2835"/>
        <w:jc w:val="center"/>
        <w:rPr>
          <w:lang w:val="fr-FR"/>
        </w:rPr>
      </w:pPr>
      <w:r w:rsidRPr="00ED3A03">
        <w:rPr>
          <w:lang w:val="fr-FR"/>
        </w:rPr>
        <w:t>3GPP support office address</w:t>
      </w:r>
    </w:p>
    <w:p w14:paraId="11982046" w14:textId="77777777" w:rsidR="00080512" w:rsidRPr="00ED3A03" w:rsidRDefault="00080512">
      <w:pPr>
        <w:pStyle w:val="FP"/>
        <w:framePr w:wrap="notBeside" w:hAnchor="margin" w:yAlign="center"/>
        <w:ind w:left="2835" w:right="2835"/>
        <w:jc w:val="center"/>
        <w:rPr>
          <w:rFonts w:ascii="Arial" w:hAnsi="Arial"/>
          <w:sz w:val="18"/>
          <w:lang w:val="fr-FR"/>
        </w:rPr>
      </w:pPr>
      <w:r w:rsidRPr="00ED3A03">
        <w:rPr>
          <w:rFonts w:ascii="Arial" w:hAnsi="Arial"/>
          <w:sz w:val="18"/>
          <w:lang w:val="fr-FR"/>
        </w:rPr>
        <w:t>650 Route des Lucioles - Sophia Antipolis</w:t>
      </w:r>
    </w:p>
    <w:p w14:paraId="141AE3A4" w14:textId="77777777" w:rsidR="00080512" w:rsidRPr="00ED3A03" w:rsidRDefault="00080512">
      <w:pPr>
        <w:pStyle w:val="FP"/>
        <w:framePr w:wrap="notBeside" w:hAnchor="margin" w:yAlign="center"/>
        <w:ind w:left="2835" w:right="2835"/>
        <w:jc w:val="center"/>
        <w:rPr>
          <w:rFonts w:ascii="Arial" w:hAnsi="Arial"/>
          <w:sz w:val="18"/>
          <w:lang w:val="fr-FR"/>
        </w:rPr>
      </w:pPr>
      <w:r w:rsidRPr="00ED3A03">
        <w:rPr>
          <w:rFonts w:ascii="Arial" w:hAnsi="Arial"/>
          <w:sz w:val="18"/>
          <w:lang w:val="fr-FR"/>
        </w:rPr>
        <w:t>Valbonne - FRANCE</w:t>
      </w:r>
    </w:p>
    <w:p w14:paraId="669BC59F" w14:textId="77777777" w:rsidR="00080512" w:rsidRPr="00ED3A03" w:rsidRDefault="00080512">
      <w:pPr>
        <w:pStyle w:val="FP"/>
        <w:framePr w:wrap="notBeside" w:hAnchor="margin" w:yAlign="center"/>
        <w:spacing w:after="20"/>
        <w:ind w:left="2835" w:right="2835"/>
        <w:jc w:val="center"/>
        <w:rPr>
          <w:rFonts w:ascii="Arial" w:hAnsi="Arial"/>
          <w:sz w:val="18"/>
        </w:rPr>
      </w:pPr>
      <w:r w:rsidRPr="00ED3A03">
        <w:rPr>
          <w:rFonts w:ascii="Arial" w:hAnsi="Arial"/>
          <w:sz w:val="18"/>
        </w:rPr>
        <w:t>Tel.: +33 4 92 94 42 00 Fax: +33 4 93 65 47 16</w:t>
      </w:r>
    </w:p>
    <w:p w14:paraId="00F943B3" w14:textId="77777777" w:rsidR="00080512" w:rsidRPr="00ED3A03" w:rsidRDefault="00080512">
      <w:pPr>
        <w:pStyle w:val="FP"/>
        <w:framePr w:wrap="notBeside" w:hAnchor="margin" w:yAlign="center"/>
        <w:pBdr>
          <w:bottom w:val="single" w:sz="6" w:space="1" w:color="auto"/>
        </w:pBdr>
        <w:spacing w:before="240"/>
        <w:ind w:left="2835" w:right="2835"/>
        <w:jc w:val="center"/>
      </w:pPr>
      <w:r w:rsidRPr="00ED3A03">
        <w:t>Internet</w:t>
      </w:r>
    </w:p>
    <w:p w14:paraId="75A6E2D2" w14:textId="77777777" w:rsidR="00080512" w:rsidRPr="00ED3A03" w:rsidRDefault="00080512">
      <w:pPr>
        <w:pStyle w:val="FP"/>
        <w:framePr w:wrap="notBeside" w:hAnchor="margin" w:yAlign="center"/>
        <w:ind w:left="2835" w:right="2835"/>
        <w:jc w:val="center"/>
        <w:rPr>
          <w:rFonts w:ascii="Arial" w:hAnsi="Arial"/>
          <w:sz w:val="18"/>
        </w:rPr>
      </w:pPr>
      <w:r w:rsidRPr="00ED3A03">
        <w:rPr>
          <w:rFonts w:ascii="Arial" w:hAnsi="Arial"/>
          <w:sz w:val="18"/>
        </w:rPr>
        <w:t>http://www.3gpp.org</w:t>
      </w:r>
    </w:p>
    <w:p w14:paraId="1E58865B" w14:textId="77777777" w:rsidR="00080512" w:rsidRPr="00ED3A03" w:rsidRDefault="00080512"/>
    <w:p w14:paraId="45271E03" w14:textId="77777777" w:rsidR="00080512" w:rsidRPr="00ED3A03"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ED3A03">
        <w:rPr>
          <w:rFonts w:ascii="Arial" w:hAnsi="Arial"/>
          <w:b/>
          <w:i/>
          <w:noProof/>
        </w:rPr>
        <w:t>Copyright Notification</w:t>
      </w:r>
    </w:p>
    <w:p w14:paraId="08B72179" w14:textId="77777777" w:rsidR="00080512" w:rsidRPr="00ED3A03" w:rsidRDefault="00080512" w:rsidP="00FA1266">
      <w:pPr>
        <w:pStyle w:val="FP"/>
        <w:framePr w:h="3057" w:hRule="exact" w:wrap="notBeside" w:vAnchor="page" w:hAnchor="margin" w:y="12605"/>
        <w:jc w:val="center"/>
        <w:rPr>
          <w:noProof/>
        </w:rPr>
      </w:pPr>
      <w:r w:rsidRPr="00ED3A03">
        <w:rPr>
          <w:noProof/>
        </w:rPr>
        <w:t>No part may be reproduced except as authorized by written permission.</w:t>
      </w:r>
      <w:r w:rsidRPr="00ED3A03">
        <w:rPr>
          <w:noProof/>
        </w:rPr>
        <w:br/>
        <w:t>The copyright and the foregoing restriction extend to reproduction in all media.</w:t>
      </w:r>
    </w:p>
    <w:p w14:paraId="748BE443" w14:textId="77777777" w:rsidR="00080512" w:rsidRPr="00ED3A03" w:rsidRDefault="00080512" w:rsidP="00FA1266">
      <w:pPr>
        <w:pStyle w:val="FP"/>
        <w:framePr w:h="3057" w:hRule="exact" w:wrap="notBeside" w:vAnchor="page" w:hAnchor="margin" w:y="12605"/>
        <w:jc w:val="center"/>
        <w:rPr>
          <w:noProof/>
        </w:rPr>
      </w:pPr>
    </w:p>
    <w:p w14:paraId="35C0DF38" w14:textId="13B943E4" w:rsidR="00080512" w:rsidRPr="00ED3A03" w:rsidRDefault="00DC309B" w:rsidP="00FA1266">
      <w:pPr>
        <w:pStyle w:val="FP"/>
        <w:framePr w:h="3057" w:hRule="exact" w:wrap="notBeside" w:vAnchor="page" w:hAnchor="margin" w:y="12605"/>
        <w:jc w:val="center"/>
        <w:rPr>
          <w:noProof/>
          <w:sz w:val="18"/>
        </w:rPr>
      </w:pPr>
      <w:r w:rsidRPr="00ED3A03">
        <w:rPr>
          <w:noProof/>
          <w:sz w:val="18"/>
        </w:rPr>
        <w:t xml:space="preserve">© </w:t>
      </w:r>
      <w:r w:rsidR="00707DA6" w:rsidRPr="00ED3A03">
        <w:rPr>
          <w:noProof/>
          <w:sz w:val="18"/>
        </w:rPr>
        <w:t>202</w:t>
      </w:r>
      <w:r w:rsidR="00707DA6">
        <w:rPr>
          <w:noProof/>
          <w:sz w:val="18"/>
        </w:rPr>
        <w:t>3</w:t>
      </w:r>
      <w:r w:rsidR="00080512" w:rsidRPr="00ED3A03">
        <w:rPr>
          <w:noProof/>
          <w:sz w:val="18"/>
        </w:rPr>
        <w:t>, 3GPP Organizational Partners (ARIB, ATIS, CCSA, ETSI,</w:t>
      </w:r>
      <w:r w:rsidR="00F22EC7" w:rsidRPr="00ED3A03">
        <w:rPr>
          <w:noProof/>
          <w:sz w:val="18"/>
        </w:rPr>
        <w:t xml:space="preserve"> TSDSI, </w:t>
      </w:r>
      <w:r w:rsidR="00080512" w:rsidRPr="00ED3A03">
        <w:rPr>
          <w:noProof/>
          <w:sz w:val="18"/>
        </w:rPr>
        <w:t>TTA, TTC).</w:t>
      </w:r>
      <w:bookmarkStart w:id="4" w:name="copyrightaddon"/>
      <w:bookmarkEnd w:id="4"/>
    </w:p>
    <w:p w14:paraId="43402B01" w14:textId="77777777" w:rsidR="00734A5B" w:rsidRPr="00ED3A03" w:rsidRDefault="00080512" w:rsidP="00FA1266">
      <w:pPr>
        <w:pStyle w:val="FP"/>
        <w:framePr w:h="3057" w:hRule="exact" w:wrap="notBeside" w:vAnchor="page" w:hAnchor="margin" w:y="12605"/>
        <w:jc w:val="center"/>
        <w:rPr>
          <w:noProof/>
          <w:sz w:val="18"/>
        </w:rPr>
      </w:pPr>
      <w:r w:rsidRPr="00ED3A03">
        <w:rPr>
          <w:noProof/>
          <w:sz w:val="18"/>
        </w:rPr>
        <w:t>All rights reserved.</w:t>
      </w:r>
    </w:p>
    <w:p w14:paraId="0FBEA008" w14:textId="77777777" w:rsidR="00FC1192" w:rsidRPr="00ED3A03" w:rsidRDefault="00FC1192" w:rsidP="00FA1266">
      <w:pPr>
        <w:pStyle w:val="FP"/>
        <w:framePr w:h="3057" w:hRule="exact" w:wrap="notBeside" w:vAnchor="page" w:hAnchor="margin" w:y="12605"/>
        <w:rPr>
          <w:noProof/>
          <w:sz w:val="18"/>
        </w:rPr>
      </w:pPr>
    </w:p>
    <w:p w14:paraId="1F0DFE24" w14:textId="77777777" w:rsidR="00734A5B" w:rsidRPr="00ED3A03" w:rsidRDefault="00734A5B" w:rsidP="00FA1266">
      <w:pPr>
        <w:pStyle w:val="FP"/>
        <w:framePr w:h="3057" w:hRule="exact" w:wrap="notBeside" w:vAnchor="page" w:hAnchor="margin" w:y="12605"/>
        <w:rPr>
          <w:noProof/>
          <w:sz w:val="18"/>
        </w:rPr>
      </w:pPr>
      <w:r w:rsidRPr="00ED3A03">
        <w:rPr>
          <w:noProof/>
          <w:sz w:val="18"/>
        </w:rPr>
        <w:t>UMTS™ is a Trade Mark of ETSI registered for the benefit of its members</w:t>
      </w:r>
    </w:p>
    <w:p w14:paraId="76DB7D7F" w14:textId="77777777" w:rsidR="00080512" w:rsidRPr="00ED3A03" w:rsidRDefault="00734A5B" w:rsidP="00FA1266">
      <w:pPr>
        <w:pStyle w:val="FP"/>
        <w:framePr w:h="3057" w:hRule="exact" w:wrap="notBeside" w:vAnchor="page" w:hAnchor="margin" w:y="12605"/>
        <w:rPr>
          <w:noProof/>
          <w:sz w:val="18"/>
        </w:rPr>
      </w:pPr>
      <w:r w:rsidRPr="00ED3A03">
        <w:rPr>
          <w:noProof/>
          <w:sz w:val="18"/>
        </w:rPr>
        <w:t>3GPP™ is a Trade Mark of ETSI registered for the benefit of its Members and of the 3GPP Organizational Partners</w:t>
      </w:r>
      <w:r w:rsidR="00080512" w:rsidRPr="00ED3A03">
        <w:rPr>
          <w:noProof/>
          <w:sz w:val="18"/>
        </w:rPr>
        <w:br/>
      </w:r>
      <w:r w:rsidR="00FA1266" w:rsidRPr="00ED3A03">
        <w:rPr>
          <w:noProof/>
          <w:sz w:val="18"/>
        </w:rPr>
        <w:t>LTE™ is a Trade Mark of ETSI registered for the benefit of its Members and of the 3GPP Organizational Partners</w:t>
      </w:r>
    </w:p>
    <w:p w14:paraId="5D6A69D8" w14:textId="77777777" w:rsidR="00FA1266" w:rsidRPr="00ED3A03" w:rsidRDefault="00FA1266" w:rsidP="00FA1266">
      <w:pPr>
        <w:pStyle w:val="FP"/>
        <w:framePr w:h="3057" w:hRule="exact" w:wrap="notBeside" w:vAnchor="page" w:hAnchor="margin" w:y="12605"/>
        <w:rPr>
          <w:noProof/>
          <w:sz w:val="18"/>
        </w:rPr>
      </w:pPr>
      <w:r w:rsidRPr="00ED3A03">
        <w:rPr>
          <w:noProof/>
          <w:sz w:val="18"/>
        </w:rPr>
        <w:t>GSM® and the GSM logo are registered and owned by the GSM Association</w:t>
      </w:r>
    </w:p>
    <w:bookmarkEnd w:id="3"/>
    <w:p w14:paraId="566B7549" w14:textId="77777777" w:rsidR="00080512" w:rsidRPr="00ED3A03" w:rsidRDefault="00080512">
      <w:pPr>
        <w:pStyle w:val="TT"/>
      </w:pPr>
      <w:r w:rsidRPr="00ED3A03">
        <w:br w:type="page"/>
      </w:r>
      <w:r w:rsidRPr="00ED3A03">
        <w:lastRenderedPageBreak/>
        <w:t>Contents</w:t>
      </w:r>
    </w:p>
    <w:p w14:paraId="2FA1BAAA" w14:textId="0F5CD3C3" w:rsidR="00691FAA" w:rsidRDefault="0056424A">
      <w:pPr>
        <w:pStyle w:val="TOC1"/>
        <w:rPr>
          <w:rFonts w:asciiTheme="minorHAnsi" w:eastAsiaTheme="minorEastAsia" w:hAnsiTheme="minorHAnsi" w:cstheme="minorBidi"/>
          <w:noProof/>
          <w:kern w:val="2"/>
          <w:szCs w:val="22"/>
          <w:lang w:eastAsia="en-GB"/>
          <w14:ligatures w14:val="standardContextual"/>
        </w:rPr>
      </w:pPr>
      <w:r w:rsidRPr="00ED3A03">
        <w:fldChar w:fldCharType="begin" w:fldLock="1"/>
      </w:r>
      <w:r w:rsidRPr="00ED3A03">
        <w:instrText xml:space="preserve"> TOC \o "1-9" </w:instrText>
      </w:r>
      <w:r w:rsidRPr="00ED3A03">
        <w:fldChar w:fldCharType="separate"/>
      </w:r>
      <w:r w:rsidR="00691FAA">
        <w:rPr>
          <w:noProof/>
        </w:rPr>
        <w:t>Foreword</w:t>
      </w:r>
      <w:r w:rsidR="00691FAA">
        <w:rPr>
          <w:noProof/>
        </w:rPr>
        <w:tab/>
      </w:r>
      <w:r w:rsidR="00691FAA">
        <w:rPr>
          <w:noProof/>
        </w:rPr>
        <w:fldChar w:fldCharType="begin" w:fldLock="1"/>
      </w:r>
      <w:r w:rsidR="00691FAA">
        <w:rPr>
          <w:noProof/>
        </w:rPr>
        <w:instrText xml:space="preserve"> PAGEREF _Toc153443501 \h </w:instrText>
      </w:r>
      <w:r w:rsidR="00691FAA">
        <w:rPr>
          <w:noProof/>
        </w:rPr>
      </w:r>
      <w:r w:rsidR="00691FAA">
        <w:rPr>
          <w:noProof/>
        </w:rPr>
        <w:fldChar w:fldCharType="separate"/>
      </w:r>
      <w:r w:rsidR="00691FAA">
        <w:rPr>
          <w:noProof/>
        </w:rPr>
        <w:t>5</w:t>
      </w:r>
      <w:r w:rsidR="00691FAA">
        <w:rPr>
          <w:noProof/>
        </w:rPr>
        <w:fldChar w:fldCharType="end"/>
      </w:r>
    </w:p>
    <w:p w14:paraId="6A82D51C" w14:textId="4EC96071" w:rsidR="00691FAA" w:rsidRDefault="00691FAA">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_Toc153443502 \h </w:instrText>
      </w:r>
      <w:r>
        <w:rPr>
          <w:noProof/>
        </w:rPr>
      </w:r>
      <w:r>
        <w:rPr>
          <w:noProof/>
        </w:rPr>
        <w:fldChar w:fldCharType="separate"/>
      </w:r>
      <w:r>
        <w:rPr>
          <w:noProof/>
        </w:rPr>
        <w:t>6</w:t>
      </w:r>
      <w:r>
        <w:rPr>
          <w:noProof/>
        </w:rPr>
        <w:fldChar w:fldCharType="end"/>
      </w:r>
    </w:p>
    <w:p w14:paraId="38368CB5" w14:textId="0619DA21" w:rsidR="00691FAA" w:rsidRDefault="00691FAA">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_Toc153443503 \h </w:instrText>
      </w:r>
      <w:r>
        <w:rPr>
          <w:noProof/>
        </w:rPr>
      </w:r>
      <w:r>
        <w:rPr>
          <w:noProof/>
        </w:rPr>
        <w:fldChar w:fldCharType="separate"/>
      </w:r>
      <w:r>
        <w:rPr>
          <w:noProof/>
        </w:rPr>
        <w:t>6</w:t>
      </w:r>
      <w:r>
        <w:rPr>
          <w:noProof/>
        </w:rPr>
        <w:fldChar w:fldCharType="end"/>
      </w:r>
    </w:p>
    <w:p w14:paraId="1FC0C70F" w14:textId="0A754E72" w:rsidR="00691FAA" w:rsidRDefault="00691FAA">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_Toc153443504 \h </w:instrText>
      </w:r>
      <w:r>
        <w:rPr>
          <w:noProof/>
        </w:rPr>
      </w:r>
      <w:r>
        <w:rPr>
          <w:noProof/>
        </w:rPr>
        <w:fldChar w:fldCharType="separate"/>
      </w:r>
      <w:r>
        <w:rPr>
          <w:noProof/>
        </w:rPr>
        <w:t>6</w:t>
      </w:r>
      <w:r>
        <w:rPr>
          <w:noProof/>
        </w:rPr>
        <w:fldChar w:fldCharType="end"/>
      </w:r>
    </w:p>
    <w:p w14:paraId="41A152FB" w14:textId="7BA21775" w:rsidR="00691FAA" w:rsidRDefault="00691FAA">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_Toc153443505 \h </w:instrText>
      </w:r>
      <w:r>
        <w:rPr>
          <w:noProof/>
        </w:rPr>
      </w:r>
      <w:r>
        <w:rPr>
          <w:noProof/>
        </w:rPr>
        <w:fldChar w:fldCharType="separate"/>
      </w:r>
      <w:r>
        <w:rPr>
          <w:noProof/>
        </w:rPr>
        <w:t>6</w:t>
      </w:r>
      <w:r>
        <w:rPr>
          <w:noProof/>
        </w:rPr>
        <w:fldChar w:fldCharType="end"/>
      </w:r>
    </w:p>
    <w:p w14:paraId="64F93A6D" w14:textId="01C515B4" w:rsidR="00691FAA" w:rsidRDefault="00691FAA">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_Toc153443506 \h </w:instrText>
      </w:r>
      <w:r>
        <w:rPr>
          <w:noProof/>
        </w:rPr>
      </w:r>
      <w:r>
        <w:rPr>
          <w:noProof/>
        </w:rPr>
        <w:fldChar w:fldCharType="separate"/>
      </w:r>
      <w:r>
        <w:rPr>
          <w:noProof/>
        </w:rPr>
        <w:t>6</w:t>
      </w:r>
      <w:r>
        <w:rPr>
          <w:noProof/>
        </w:rPr>
        <w:fldChar w:fldCharType="end"/>
      </w:r>
    </w:p>
    <w:p w14:paraId="4843603B" w14:textId="29CDD25F" w:rsidR="00691FAA" w:rsidRDefault="00691FAA">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_Toc153443507 \h </w:instrText>
      </w:r>
      <w:r>
        <w:rPr>
          <w:noProof/>
        </w:rPr>
      </w:r>
      <w:r>
        <w:rPr>
          <w:noProof/>
        </w:rPr>
        <w:fldChar w:fldCharType="separate"/>
      </w:r>
      <w:r>
        <w:rPr>
          <w:noProof/>
        </w:rPr>
        <w:t>7</w:t>
      </w:r>
      <w:r>
        <w:rPr>
          <w:noProof/>
        </w:rPr>
        <w:fldChar w:fldCharType="end"/>
      </w:r>
    </w:p>
    <w:p w14:paraId="5BCFA234" w14:textId="59C55D70" w:rsidR="00691FAA" w:rsidRDefault="00691FAA">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Channel access procedure</w:t>
      </w:r>
      <w:r>
        <w:rPr>
          <w:noProof/>
        </w:rPr>
        <w:tab/>
      </w:r>
      <w:r>
        <w:rPr>
          <w:noProof/>
        </w:rPr>
        <w:fldChar w:fldCharType="begin" w:fldLock="1"/>
      </w:r>
      <w:r>
        <w:rPr>
          <w:noProof/>
        </w:rPr>
        <w:instrText xml:space="preserve"> PAGEREF _Toc153443508 \h </w:instrText>
      </w:r>
      <w:r>
        <w:rPr>
          <w:noProof/>
        </w:rPr>
      </w:r>
      <w:r>
        <w:rPr>
          <w:noProof/>
        </w:rPr>
        <w:fldChar w:fldCharType="separate"/>
      </w:r>
      <w:r>
        <w:rPr>
          <w:noProof/>
        </w:rPr>
        <w:t>7</w:t>
      </w:r>
      <w:r>
        <w:rPr>
          <w:noProof/>
        </w:rPr>
        <w:fldChar w:fldCharType="end"/>
      </w:r>
    </w:p>
    <w:p w14:paraId="478E9EE0" w14:textId="4452193E" w:rsidR="00691FAA" w:rsidRDefault="00691FAA">
      <w:pPr>
        <w:pStyle w:val="TOC2"/>
        <w:rPr>
          <w:rFonts w:asciiTheme="minorHAnsi" w:eastAsiaTheme="minorEastAsia" w:hAnsiTheme="minorHAnsi" w:cstheme="minorBidi"/>
          <w:noProof/>
          <w:kern w:val="2"/>
          <w:sz w:val="22"/>
          <w:szCs w:val="22"/>
          <w:lang w:eastAsia="en-GB"/>
          <w14:ligatures w14:val="standardContextual"/>
        </w:rPr>
      </w:pPr>
      <w:r>
        <w:rPr>
          <w:noProof/>
        </w:rPr>
        <w:t>4.0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_Toc153443509 \h </w:instrText>
      </w:r>
      <w:r>
        <w:rPr>
          <w:noProof/>
        </w:rPr>
      </w:r>
      <w:r>
        <w:rPr>
          <w:noProof/>
        </w:rPr>
        <w:fldChar w:fldCharType="separate"/>
      </w:r>
      <w:r>
        <w:rPr>
          <w:noProof/>
        </w:rPr>
        <w:t>7</w:t>
      </w:r>
      <w:r>
        <w:rPr>
          <w:noProof/>
        </w:rPr>
        <w:fldChar w:fldCharType="end"/>
      </w:r>
    </w:p>
    <w:p w14:paraId="4571C620" w14:textId="090A9A9F" w:rsidR="00691FAA" w:rsidRDefault="00691FAA">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Downlink channel access procedures</w:t>
      </w:r>
      <w:r>
        <w:rPr>
          <w:noProof/>
        </w:rPr>
        <w:tab/>
      </w:r>
      <w:r>
        <w:rPr>
          <w:noProof/>
        </w:rPr>
        <w:fldChar w:fldCharType="begin" w:fldLock="1"/>
      </w:r>
      <w:r>
        <w:rPr>
          <w:noProof/>
        </w:rPr>
        <w:instrText xml:space="preserve"> PAGEREF _Toc153443510 \h </w:instrText>
      </w:r>
      <w:r>
        <w:rPr>
          <w:noProof/>
        </w:rPr>
      </w:r>
      <w:r>
        <w:rPr>
          <w:noProof/>
        </w:rPr>
        <w:fldChar w:fldCharType="separate"/>
      </w:r>
      <w:r>
        <w:rPr>
          <w:noProof/>
        </w:rPr>
        <w:t>8</w:t>
      </w:r>
      <w:r>
        <w:rPr>
          <w:noProof/>
        </w:rPr>
        <w:fldChar w:fldCharType="end"/>
      </w:r>
    </w:p>
    <w:p w14:paraId="38CA8FCB" w14:textId="1437A766"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4.1.1</w:t>
      </w:r>
      <w:r>
        <w:rPr>
          <w:rFonts w:asciiTheme="minorHAnsi" w:eastAsiaTheme="minorEastAsia" w:hAnsiTheme="minorHAnsi" w:cstheme="minorBidi"/>
          <w:noProof/>
          <w:kern w:val="2"/>
          <w:sz w:val="22"/>
          <w:szCs w:val="22"/>
          <w:lang w:eastAsia="en-GB"/>
          <w14:ligatures w14:val="standardContextual"/>
        </w:rPr>
        <w:tab/>
      </w:r>
      <w:r>
        <w:rPr>
          <w:noProof/>
        </w:rPr>
        <w:t>Type 1 DL channel access procedures</w:t>
      </w:r>
      <w:r>
        <w:rPr>
          <w:noProof/>
        </w:rPr>
        <w:tab/>
      </w:r>
      <w:r>
        <w:rPr>
          <w:noProof/>
        </w:rPr>
        <w:fldChar w:fldCharType="begin" w:fldLock="1"/>
      </w:r>
      <w:r>
        <w:rPr>
          <w:noProof/>
        </w:rPr>
        <w:instrText xml:space="preserve"> PAGEREF _Toc153443511 \h </w:instrText>
      </w:r>
      <w:r>
        <w:rPr>
          <w:noProof/>
        </w:rPr>
      </w:r>
      <w:r>
        <w:rPr>
          <w:noProof/>
        </w:rPr>
        <w:fldChar w:fldCharType="separate"/>
      </w:r>
      <w:r>
        <w:rPr>
          <w:noProof/>
        </w:rPr>
        <w:t>8</w:t>
      </w:r>
      <w:r>
        <w:rPr>
          <w:noProof/>
        </w:rPr>
        <w:fldChar w:fldCharType="end"/>
      </w:r>
    </w:p>
    <w:p w14:paraId="4DFB343D" w14:textId="078B742D"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4.1.1.1</w:t>
      </w:r>
      <w:r>
        <w:rPr>
          <w:rFonts w:asciiTheme="minorHAnsi" w:eastAsiaTheme="minorEastAsia" w:hAnsiTheme="minorHAnsi" w:cstheme="minorBidi"/>
          <w:noProof/>
          <w:kern w:val="2"/>
          <w:sz w:val="22"/>
          <w:szCs w:val="22"/>
          <w:lang w:eastAsia="en-GB"/>
          <w14:ligatures w14:val="standardContextual"/>
        </w:rPr>
        <w:tab/>
      </w:r>
      <w:r>
        <w:rPr>
          <w:noProof/>
        </w:rPr>
        <w:t>Regional limitations on channel occupancy time</w:t>
      </w:r>
      <w:r>
        <w:rPr>
          <w:noProof/>
        </w:rPr>
        <w:tab/>
      </w:r>
      <w:r>
        <w:rPr>
          <w:noProof/>
        </w:rPr>
        <w:fldChar w:fldCharType="begin" w:fldLock="1"/>
      </w:r>
      <w:r>
        <w:rPr>
          <w:noProof/>
        </w:rPr>
        <w:instrText xml:space="preserve"> PAGEREF _Toc153443512 \h </w:instrText>
      </w:r>
      <w:r>
        <w:rPr>
          <w:noProof/>
        </w:rPr>
      </w:r>
      <w:r>
        <w:rPr>
          <w:noProof/>
        </w:rPr>
        <w:fldChar w:fldCharType="separate"/>
      </w:r>
      <w:r>
        <w:rPr>
          <w:noProof/>
        </w:rPr>
        <w:t>9</w:t>
      </w:r>
      <w:r>
        <w:rPr>
          <w:noProof/>
        </w:rPr>
        <w:fldChar w:fldCharType="end"/>
      </w:r>
    </w:p>
    <w:p w14:paraId="390FEBAA" w14:textId="3CA8A513"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4.1.2</w:t>
      </w:r>
      <w:r>
        <w:rPr>
          <w:rFonts w:asciiTheme="minorHAnsi" w:eastAsiaTheme="minorEastAsia" w:hAnsiTheme="minorHAnsi" w:cstheme="minorBidi"/>
          <w:noProof/>
          <w:kern w:val="2"/>
          <w:sz w:val="22"/>
          <w:szCs w:val="22"/>
          <w:lang w:eastAsia="en-GB"/>
          <w14:ligatures w14:val="standardContextual"/>
        </w:rPr>
        <w:tab/>
      </w:r>
      <w:r>
        <w:rPr>
          <w:noProof/>
        </w:rPr>
        <w:t>Type 2 DL channel access procedures</w:t>
      </w:r>
      <w:r>
        <w:rPr>
          <w:noProof/>
        </w:rPr>
        <w:tab/>
      </w:r>
      <w:r>
        <w:rPr>
          <w:noProof/>
        </w:rPr>
        <w:fldChar w:fldCharType="begin" w:fldLock="1"/>
      </w:r>
      <w:r>
        <w:rPr>
          <w:noProof/>
        </w:rPr>
        <w:instrText xml:space="preserve"> PAGEREF _Toc153443513 \h </w:instrText>
      </w:r>
      <w:r>
        <w:rPr>
          <w:noProof/>
        </w:rPr>
      </w:r>
      <w:r>
        <w:rPr>
          <w:noProof/>
        </w:rPr>
        <w:fldChar w:fldCharType="separate"/>
      </w:r>
      <w:r>
        <w:rPr>
          <w:noProof/>
        </w:rPr>
        <w:t>9</w:t>
      </w:r>
      <w:r>
        <w:rPr>
          <w:noProof/>
        </w:rPr>
        <w:fldChar w:fldCharType="end"/>
      </w:r>
    </w:p>
    <w:p w14:paraId="32D0BAFD" w14:textId="1934AEAB"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4.1.2.1</w:t>
      </w:r>
      <w:r>
        <w:rPr>
          <w:rFonts w:asciiTheme="minorHAnsi" w:eastAsiaTheme="minorEastAsia" w:hAnsiTheme="minorHAnsi" w:cstheme="minorBidi"/>
          <w:noProof/>
          <w:kern w:val="2"/>
          <w:sz w:val="22"/>
          <w:szCs w:val="22"/>
          <w:lang w:eastAsia="en-GB"/>
          <w14:ligatures w14:val="standardContextual"/>
        </w:rPr>
        <w:tab/>
      </w:r>
      <w:r>
        <w:rPr>
          <w:noProof/>
        </w:rPr>
        <w:t>Type 2A DL channel access procedures</w:t>
      </w:r>
      <w:r>
        <w:rPr>
          <w:noProof/>
        </w:rPr>
        <w:tab/>
      </w:r>
      <w:r>
        <w:rPr>
          <w:noProof/>
        </w:rPr>
        <w:fldChar w:fldCharType="begin" w:fldLock="1"/>
      </w:r>
      <w:r>
        <w:rPr>
          <w:noProof/>
        </w:rPr>
        <w:instrText xml:space="preserve"> PAGEREF _Toc153443514 \h </w:instrText>
      </w:r>
      <w:r>
        <w:rPr>
          <w:noProof/>
        </w:rPr>
      </w:r>
      <w:r>
        <w:rPr>
          <w:noProof/>
        </w:rPr>
        <w:fldChar w:fldCharType="separate"/>
      </w:r>
      <w:r>
        <w:rPr>
          <w:noProof/>
        </w:rPr>
        <w:t>10</w:t>
      </w:r>
      <w:r>
        <w:rPr>
          <w:noProof/>
        </w:rPr>
        <w:fldChar w:fldCharType="end"/>
      </w:r>
    </w:p>
    <w:p w14:paraId="0CA25AC6" w14:textId="3A396050"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4.1.2.2</w:t>
      </w:r>
      <w:r>
        <w:rPr>
          <w:rFonts w:asciiTheme="minorHAnsi" w:eastAsiaTheme="minorEastAsia" w:hAnsiTheme="minorHAnsi" w:cstheme="minorBidi"/>
          <w:noProof/>
          <w:kern w:val="2"/>
          <w:sz w:val="22"/>
          <w:szCs w:val="22"/>
          <w:lang w:eastAsia="en-GB"/>
          <w14:ligatures w14:val="standardContextual"/>
        </w:rPr>
        <w:tab/>
      </w:r>
      <w:r>
        <w:rPr>
          <w:noProof/>
        </w:rPr>
        <w:t>Type 2B DL channel access procedures</w:t>
      </w:r>
      <w:r>
        <w:rPr>
          <w:noProof/>
        </w:rPr>
        <w:tab/>
      </w:r>
      <w:r>
        <w:rPr>
          <w:noProof/>
        </w:rPr>
        <w:fldChar w:fldCharType="begin" w:fldLock="1"/>
      </w:r>
      <w:r>
        <w:rPr>
          <w:noProof/>
        </w:rPr>
        <w:instrText xml:space="preserve"> PAGEREF _Toc153443515 \h </w:instrText>
      </w:r>
      <w:r>
        <w:rPr>
          <w:noProof/>
        </w:rPr>
      </w:r>
      <w:r>
        <w:rPr>
          <w:noProof/>
        </w:rPr>
        <w:fldChar w:fldCharType="separate"/>
      </w:r>
      <w:r>
        <w:rPr>
          <w:noProof/>
        </w:rPr>
        <w:t>10</w:t>
      </w:r>
      <w:r>
        <w:rPr>
          <w:noProof/>
        </w:rPr>
        <w:fldChar w:fldCharType="end"/>
      </w:r>
    </w:p>
    <w:p w14:paraId="4B810FC2" w14:textId="6C749BFD"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4.1.2.3</w:t>
      </w:r>
      <w:r>
        <w:rPr>
          <w:rFonts w:asciiTheme="minorHAnsi" w:eastAsiaTheme="minorEastAsia" w:hAnsiTheme="minorHAnsi" w:cstheme="minorBidi"/>
          <w:noProof/>
          <w:kern w:val="2"/>
          <w:sz w:val="22"/>
          <w:szCs w:val="22"/>
          <w:lang w:eastAsia="en-GB"/>
          <w14:ligatures w14:val="standardContextual"/>
        </w:rPr>
        <w:tab/>
      </w:r>
      <w:r>
        <w:rPr>
          <w:noProof/>
        </w:rPr>
        <w:t>Type 2C DL channel access procedures</w:t>
      </w:r>
      <w:r>
        <w:rPr>
          <w:noProof/>
        </w:rPr>
        <w:tab/>
      </w:r>
      <w:r>
        <w:rPr>
          <w:noProof/>
        </w:rPr>
        <w:fldChar w:fldCharType="begin" w:fldLock="1"/>
      </w:r>
      <w:r>
        <w:rPr>
          <w:noProof/>
        </w:rPr>
        <w:instrText xml:space="preserve"> PAGEREF _Toc153443516 \h </w:instrText>
      </w:r>
      <w:r>
        <w:rPr>
          <w:noProof/>
        </w:rPr>
      </w:r>
      <w:r>
        <w:rPr>
          <w:noProof/>
        </w:rPr>
        <w:fldChar w:fldCharType="separate"/>
      </w:r>
      <w:r>
        <w:rPr>
          <w:noProof/>
        </w:rPr>
        <w:t>10</w:t>
      </w:r>
      <w:r>
        <w:rPr>
          <w:noProof/>
        </w:rPr>
        <w:fldChar w:fldCharType="end"/>
      </w:r>
    </w:p>
    <w:p w14:paraId="3146574D" w14:textId="76D40458"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4.1.3</w:t>
      </w:r>
      <w:r>
        <w:rPr>
          <w:rFonts w:asciiTheme="minorHAnsi" w:eastAsiaTheme="minorEastAsia" w:hAnsiTheme="minorHAnsi" w:cstheme="minorBidi"/>
          <w:noProof/>
          <w:kern w:val="2"/>
          <w:sz w:val="22"/>
          <w:szCs w:val="22"/>
          <w:lang w:eastAsia="en-GB"/>
          <w14:ligatures w14:val="standardContextual"/>
        </w:rPr>
        <w:tab/>
      </w:r>
      <w:r>
        <w:rPr>
          <w:noProof/>
        </w:rPr>
        <w:t>DL channel access procedures in a shared channel occupancy</w:t>
      </w:r>
      <w:r>
        <w:rPr>
          <w:noProof/>
        </w:rPr>
        <w:tab/>
      </w:r>
      <w:r>
        <w:rPr>
          <w:noProof/>
        </w:rPr>
        <w:fldChar w:fldCharType="begin" w:fldLock="1"/>
      </w:r>
      <w:r>
        <w:rPr>
          <w:noProof/>
        </w:rPr>
        <w:instrText xml:space="preserve"> PAGEREF _Toc153443517 \h </w:instrText>
      </w:r>
      <w:r>
        <w:rPr>
          <w:noProof/>
        </w:rPr>
      </w:r>
      <w:r>
        <w:rPr>
          <w:noProof/>
        </w:rPr>
        <w:fldChar w:fldCharType="separate"/>
      </w:r>
      <w:r>
        <w:rPr>
          <w:noProof/>
        </w:rPr>
        <w:t>10</w:t>
      </w:r>
      <w:r>
        <w:rPr>
          <w:noProof/>
        </w:rPr>
        <w:fldChar w:fldCharType="end"/>
      </w:r>
    </w:p>
    <w:p w14:paraId="728FE5EF" w14:textId="7BD79786"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4.1.4</w:t>
      </w:r>
      <w:r>
        <w:rPr>
          <w:rFonts w:asciiTheme="minorHAnsi" w:eastAsiaTheme="minorEastAsia" w:hAnsiTheme="minorHAnsi" w:cstheme="minorBidi"/>
          <w:noProof/>
          <w:kern w:val="2"/>
          <w:sz w:val="22"/>
          <w:szCs w:val="22"/>
          <w:lang w:eastAsia="en-GB"/>
          <w14:ligatures w14:val="standardContextual"/>
        </w:rPr>
        <w:tab/>
      </w:r>
      <w:r>
        <w:rPr>
          <w:noProof/>
        </w:rPr>
        <w:t>Contention window adjustment procedures</w:t>
      </w:r>
      <w:r>
        <w:rPr>
          <w:noProof/>
        </w:rPr>
        <w:tab/>
      </w:r>
      <w:r>
        <w:rPr>
          <w:noProof/>
        </w:rPr>
        <w:fldChar w:fldCharType="begin" w:fldLock="1"/>
      </w:r>
      <w:r>
        <w:rPr>
          <w:noProof/>
        </w:rPr>
        <w:instrText xml:space="preserve"> PAGEREF _Toc153443518 \h </w:instrText>
      </w:r>
      <w:r>
        <w:rPr>
          <w:noProof/>
        </w:rPr>
      </w:r>
      <w:r>
        <w:rPr>
          <w:noProof/>
        </w:rPr>
        <w:fldChar w:fldCharType="separate"/>
      </w:r>
      <w:r>
        <w:rPr>
          <w:noProof/>
        </w:rPr>
        <w:t>11</w:t>
      </w:r>
      <w:r>
        <w:rPr>
          <w:noProof/>
        </w:rPr>
        <w:fldChar w:fldCharType="end"/>
      </w:r>
    </w:p>
    <w:p w14:paraId="1574EE2C" w14:textId="7F7ACB68"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4.1.4.1</w:t>
      </w:r>
      <w:r>
        <w:rPr>
          <w:rFonts w:asciiTheme="minorHAnsi" w:eastAsiaTheme="minorEastAsia" w:hAnsiTheme="minorHAnsi" w:cstheme="minorBidi"/>
          <w:noProof/>
          <w:kern w:val="2"/>
          <w:sz w:val="22"/>
          <w:szCs w:val="22"/>
          <w:lang w:eastAsia="en-GB"/>
          <w14:ligatures w14:val="standardContextual"/>
        </w:rPr>
        <w:tab/>
      </w:r>
      <w:r>
        <w:rPr>
          <w:noProof/>
        </w:rPr>
        <w:t>Contention window adjustment procedures for transmissions by eNB</w:t>
      </w:r>
      <w:r>
        <w:rPr>
          <w:noProof/>
        </w:rPr>
        <w:tab/>
      </w:r>
      <w:r>
        <w:rPr>
          <w:noProof/>
        </w:rPr>
        <w:fldChar w:fldCharType="begin" w:fldLock="1"/>
      </w:r>
      <w:r>
        <w:rPr>
          <w:noProof/>
        </w:rPr>
        <w:instrText xml:space="preserve"> PAGEREF _Toc153443519 \h </w:instrText>
      </w:r>
      <w:r>
        <w:rPr>
          <w:noProof/>
        </w:rPr>
      </w:r>
      <w:r>
        <w:rPr>
          <w:noProof/>
        </w:rPr>
        <w:fldChar w:fldCharType="separate"/>
      </w:r>
      <w:r>
        <w:rPr>
          <w:noProof/>
        </w:rPr>
        <w:t>11</w:t>
      </w:r>
      <w:r>
        <w:rPr>
          <w:noProof/>
        </w:rPr>
        <w:fldChar w:fldCharType="end"/>
      </w:r>
    </w:p>
    <w:p w14:paraId="41E1DAA3" w14:textId="058332A9"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4.1.4.2</w:t>
      </w:r>
      <w:r>
        <w:rPr>
          <w:rFonts w:asciiTheme="minorHAnsi" w:eastAsiaTheme="minorEastAsia" w:hAnsiTheme="minorHAnsi" w:cstheme="minorBidi"/>
          <w:noProof/>
          <w:kern w:val="2"/>
          <w:sz w:val="22"/>
          <w:szCs w:val="22"/>
          <w:lang w:eastAsia="en-GB"/>
          <w14:ligatures w14:val="standardContextual"/>
        </w:rPr>
        <w:tab/>
      </w:r>
      <w:r>
        <w:rPr>
          <w:noProof/>
        </w:rPr>
        <w:t>Contention window adjustment procedures for DL transmissions by gNB</w:t>
      </w:r>
      <w:r>
        <w:rPr>
          <w:noProof/>
        </w:rPr>
        <w:tab/>
      </w:r>
      <w:r>
        <w:rPr>
          <w:noProof/>
        </w:rPr>
        <w:fldChar w:fldCharType="begin" w:fldLock="1"/>
      </w:r>
      <w:r>
        <w:rPr>
          <w:noProof/>
        </w:rPr>
        <w:instrText xml:space="preserve"> PAGEREF _Toc153443520 \h </w:instrText>
      </w:r>
      <w:r>
        <w:rPr>
          <w:noProof/>
        </w:rPr>
      </w:r>
      <w:r>
        <w:rPr>
          <w:noProof/>
        </w:rPr>
        <w:fldChar w:fldCharType="separate"/>
      </w:r>
      <w:r>
        <w:rPr>
          <w:noProof/>
        </w:rPr>
        <w:t>12</w:t>
      </w:r>
      <w:r>
        <w:rPr>
          <w:noProof/>
        </w:rPr>
        <w:fldChar w:fldCharType="end"/>
      </w:r>
    </w:p>
    <w:p w14:paraId="108D7217" w14:textId="5FED0A40"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4.1.4.3</w:t>
      </w:r>
      <w:r>
        <w:rPr>
          <w:rFonts w:asciiTheme="minorHAnsi" w:eastAsiaTheme="minorEastAsia" w:hAnsiTheme="minorHAnsi" w:cstheme="minorBidi"/>
          <w:noProof/>
          <w:kern w:val="2"/>
          <w:sz w:val="22"/>
          <w:szCs w:val="22"/>
          <w:lang w:eastAsia="en-GB"/>
          <w14:ligatures w14:val="standardContextual"/>
        </w:rPr>
        <w:tab/>
      </w:r>
      <w:r>
        <w:rPr>
          <w:noProof/>
        </w:rPr>
        <w:t>Common procedures for CWS adjustments for DL transmissions</w:t>
      </w:r>
      <w:r>
        <w:rPr>
          <w:noProof/>
        </w:rPr>
        <w:tab/>
      </w:r>
      <w:r>
        <w:rPr>
          <w:noProof/>
        </w:rPr>
        <w:fldChar w:fldCharType="begin" w:fldLock="1"/>
      </w:r>
      <w:r>
        <w:rPr>
          <w:noProof/>
        </w:rPr>
        <w:instrText xml:space="preserve"> PAGEREF _Toc153443521 \h </w:instrText>
      </w:r>
      <w:r>
        <w:rPr>
          <w:noProof/>
        </w:rPr>
      </w:r>
      <w:r>
        <w:rPr>
          <w:noProof/>
        </w:rPr>
        <w:fldChar w:fldCharType="separate"/>
      </w:r>
      <w:r>
        <w:rPr>
          <w:noProof/>
        </w:rPr>
        <w:t>13</w:t>
      </w:r>
      <w:r>
        <w:rPr>
          <w:noProof/>
        </w:rPr>
        <w:fldChar w:fldCharType="end"/>
      </w:r>
    </w:p>
    <w:p w14:paraId="1D5E8BCA" w14:textId="3DE5084F"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4.1.5</w:t>
      </w:r>
      <w:r>
        <w:rPr>
          <w:rFonts w:asciiTheme="minorHAnsi" w:eastAsiaTheme="minorEastAsia" w:hAnsiTheme="minorHAnsi" w:cstheme="minorBidi"/>
          <w:noProof/>
          <w:kern w:val="2"/>
          <w:sz w:val="22"/>
          <w:szCs w:val="22"/>
          <w:lang w:eastAsia="en-GB"/>
          <w14:ligatures w14:val="standardContextual"/>
        </w:rPr>
        <w:tab/>
      </w:r>
      <w:r>
        <w:rPr>
          <w:noProof/>
        </w:rPr>
        <w:t>Energy detection threshold adaptation procedures</w:t>
      </w:r>
      <w:r>
        <w:rPr>
          <w:noProof/>
        </w:rPr>
        <w:tab/>
      </w:r>
      <w:r>
        <w:rPr>
          <w:noProof/>
        </w:rPr>
        <w:fldChar w:fldCharType="begin" w:fldLock="1"/>
      </w:r>
      <w:r>
        <w:rPr>
          <w:noProof/>
        </w:rPr>
        <w:instrText xml:space="preserve"> PAGEREF _Toc153443522 \h </w:instrText>
      </w:r>
      <w:r>
        <w:rPr>
          <w:noProof/>
        </w:rPr>
      </w:r>
      <w:r>
        <w:rPr>
          <w:noProof/>
        </w:rPr>
        <w:fldChar w:fldCharType="separate"/>
      </w:r>
      <w:r>
        <w:rPr>
          <w:noProof/>
        </w:rPr>
        <w:t>13</w:t>
      </w:r>
      <w:r>
        <w:rPr>
          <w:noProof/>
        </w:rPr>
        <w:fldChar w:fldCharType="end"/>
      </w:r>
    </w:p>
    <w:p w14:paraId="4F257709" w14:textId="3A0A86FB"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4.1.6</w:t>
      </w:r>
      <w:r>
        <w:rPr>
          <w:rFonts w:asciiTheme="minorHAnsi" w:eastAsiaTheme="minorEastAsia" w:hAnsiTheme="minorHAnsi" w:cstheme="minorBidi"/>
          <w:noProof/>
          <w:kern w:val="2"/>
          <w:sz w:val="22"/>
          <w:szCs w:val="22"/>
          <w:lang w:eastAsia="en-GB"/>
          <w14:ligatures w14:val="standardContextual"/>
        </w:rPr>
        <w:tab/>
      </w:r>
      <w:r>
        <w:rPr>
          <w:noProof/>
        </w:rPr>
        <w:t>Channel access procedures for transmission(s) on multiple channels</w:t>
      </w:r>
      <w:r>
        <w:rPr>
          <w:noProof/>
        </w:rPr>
        <w:tab/>
      </w:r>
      <w:r>
        <w:rPr>
          <w:noProof/>
        </w:rPr>
        <w:fldChar w:fldCharType="begin" w:fldLock="1"/>
      </w:r>
      <w:r>
        <w:rPr>
          <w:noProof/>
        </w:rPr>
        <w:instrText xml:space="preserve"> PAGEREF _Toc153443523 \h </w:instrText>
      </w:r>
      <w:r>
        <w:rPr>
          <w:noProof/>
        </w:rPr>
      </w:r>
      <w:r>
        <w:rPr>
          <w:noProof/>
        </w:rPr>
        <w:fldChar w:fldCharType="separate"/>
      </w:r>
      <w:r>
        <w:rPr>
          <w:noProof/>
        </w:rPr>
        <w:t>14</w:t>
      </w:r>
      <w:r>
        <w:rPr>
          <w:noProof/>
        </w:rPr>
        <w:fldChar w:fldCharType="end"/>
      </w:r>
    </w:p>
    <w:p w14:paraId="6B546604" w14:textId="1343CA49"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4.1.6.1</w:t>
      </w:r>
      <w:r>
        <w:rPr>
          <w:rFonts w:asciiTheme="minorHAnsi" w:eastAsiaTheme="minorEastAsia" w:hAnsiTheme="minorHAnsi" w:cstheme="minorBidi"/>
          <w:noProof/>
          <w:kern w:val="2"/>
          <w:sz w:val="22"/>
          <w:szCs w:val="22"/>
          <w:lang w:eastAsia="en-GB"/>
          <w14:ligatures w14:val="standardContextual"/>
        </w:rPr>
        <w:tab/>
      </w:r>
      <w:r>
        <w:rPr>
          <w:noProof/>
        </w:rPr>
        <w:t>Type A multi-channel access procedures</w:t>
      </w:r>
      <w:r>
        <w:rPr>
          <w:noProof/>
        </w:rPr>
        <w:tab/>
      </w:r>
      <w:r>
        <w:rPr>
          <w:noProof/>
        </w:rPr>
        <w:fldChar w:fldCharType="begin" w:fldLock="1"/>
      </w:r>
      <w:r>
        <w:rPr>
          <w:noProof/>
        </w:rPr>
        <w:instrText xml:space="preserve"> PAGEREF _Toc153443524 \h </w:instrText>
      </w:r>
      <w:r>
        <w:rPr>
          <w:noProof/>
        </w:rPr>
      </w:r>
      <w:r>
        <w:rPr>
          <w:noProof/>
        </w:rPr>
        <w:fldChar w:fldCharType="separate"/>
      </w:r>
      <w:r>
        <w:rPr>
          <w:noProof/>
        </w:rPr>
        <w:t>14</w:t>
      </w:r>
      <w:r>
        <w:rPr>
          <w:noProof/>
        </w:rPr>
        <w:fldChar w:fldCharType="end"/>
      </w:r>
    </w:p>
    <w:p w14:paraId="1FDA87D0" w14:textId="19B9AC93"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4.1.6.1.1</w:t>
      </w:r>
      <w:r>
        <w:rPr>
          <w:rFonts w:asciiTheme="minorHAnsi" w:eastAsiaTheme="minorEastAsia" w:hAnsiTheme="minorHAnsi" w:cstheme="minorBidi"/>
          <w:noProof/>
          <w:kern w:val="2"/>
          <w:sz w:val="22"/>
          <w:szCs w:val="22"/>
          <w:lang w:eastAsia="en-GB"/>
          <w14:ligatures w14:val="standardContextual"/>
        </w:rPr>
        <w:tab/>
      </w:r>
      <w:r>
        <w:rPr>
          <w:noProof/>
        </w:rPr>
        <w:t>Type A1 multi-channel access procedures</w:t>
      </w:r>
      <w:r>
        <w:rPr>
          <w:noProof/>
        </w:rPr>
        <w:tab/>
      </w:r>
      <w:r>
        <w:rPr>
          <w:noProof/>
        </w:rPr>
        <w:fldChar w:fldCharType="begin" w:fldLock="1"/>
      </w:r>
      <w:r>
        <w:rPr>
          <w:noProof/>
        </w:rPr>
        <w:instrText xml:space="preserve"> PAGEREF _Toc153443525 \h </w:instrText>
      </w:r>
      <w:r>
        <w:rPr>
          <w:noProof/>
        </w:rPr>
      </w:r>
      <w:r>
        <w:rPr>
          <w:noProof/>
        </w:rPr>
        <w:fldChar w:fldCharType="separate"/>
      </w:r>
      <w:r>
        <w:rPr>
          <w:noProof/>
        </w:rPr>
        <w:t>14</w:t>
      </w:r>
      <w:r>
        <w:rPr>
          <w:noProof/>
        </w:rPr>
        <w:fldChar w:fldCharType="end"/>
      </w:r>
    </w:p>
    <w:p w14:paraId="1D9900D2" w14:textId="622A10D5"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4.1.6.1.2</w:t>
      </w:r>
      <w:r>
        <w:rPr>
          <w:rFonts w:asciiTheme="minorHAnsi" w:eastAsiaTheme="minorEastAsia" w:hAnsiTheme="minorHAnsi" w:cstheme="minorBidi"/>
          <w:noProof/>
          <w:kern w:val="2"/>
          <w:sz w:val="22"/>
          <w:szCs w:val="22"/>
          <w:lang w:eastAsia="en-GB"/>
          <w14:ligatures w14:val="standardContextual"/>
        </w:rPr>
        <w:tab/>
      </w:r>
      <w:r>
        <w:rPr>
          <w:noProof/>
        </w:rPr>
        <w:t>Type A2 multi-channel access procedures</w:t>
      </w:r>
      <w:r>
        <w:rPr>
          <w:noProof/>
        </w:rPr>
        <w:tab/>
      </w:r>
      <w:r>
        <w:rPr>
          <w:noProof/>
        </w:rPr>
        <w:fldChar w:fldCharType="begin" w:fldLock="1"/>
      </w:r>
      <w:r>
        <w:rPr>
          <w:noProof/>
        </w:rPr>
        <w:instrText xml:space="preserve"> PAGEREF _Toc153443526 \h </w:instrText>
      </w:r>
      <w:r>
        <w:rPr>
          <w:noProof/>
        </w:rPr>
      </w:r>
      <w:r>
        <w:rPr>
          <w:noProof/>
        </w:rPr>
        <w:fldChar w:fldCharType="separate"/>
      </w:r>
      <w:r>
        <w:rPr>
          <w:noProof/>
        </w:rPr>
        <w:t>14</w:t>
      </w:r>
      <w:r>
        <w:rPr>
          <w:noProof/>
        </w:rPr>
        <w:fldChar w:fldCharType="end"/>
      </w:r>
    </w:p>
    <w:p w14:paraId="11C12BFE" w14:textId="2C9D7EB5"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4.1.6.2</w:t>
      </w:r>
      <w:r>
        <w:rPr>
          <w:rFonts w:asciiTheme="minorHAnsi" w:eastAsiaTheme="minorEastAsia" w:hAnsiTheme="minorHAnsi" w:cstheme="minorBidi"/>
          <w:noProof/>
          <w:kern w:val="2"/>
          <w:sz w:val="22"/>
          <w:szCs w:val="22"/>
          <w:lang w:eastAsia="en-GB"/>
          <w14:ligatures w14:val="standardContextual"/>
        </w:rPr>
        <w:tab/>
      </w:r>
      <w:r>
        <w:rPr>
          <w:noProof/>
        </w:rPr>
        <w:t>Type B multi-channel access procedure</w:t>
      </w:r>
      <w:r>
        <w:rPr>
          <w:noProof/>
        </w:rPr>
        <w:tab/>
      </w:r>
      <w:r>
        <w:rPr>
          <w:noProof/>
        </w:rPr>
        <w:fldChar w:fldCharType="begin" w:fldLock="1"/>
      </w:r>
      <w:r>
        <w:rPr>
          <w:noProof/>
        </w:rPr>
        <w:instrText xml:space="preserve"> PAGEREF _Toc153443527 \h </w:instrText>
      </w:r>
      <w:r>
        <w:rPr>
          <w:noProof/>
        </w:rPr>
      </w:r>
      <w:r>
        <w:rPr>
          <w:noProof/>
        </w:rPr>
        <w:fldChar w:fldCharType="separate"/>
      </w:r>
      <w:r>
        <w:rPr>
          <w:noProof/>
        </w:rPr>
        <w:t>14</w:t>
      </w:r>
      <w:r>
        <w:rPr>
          <w:noProof/>
        </w:rPr>
        <w:fldChar w:fldCharType="end"/>
      </w:r>
    </w:p>
    <w:p w14:paraId="3AC16F7D" w14:textId="47067EE2"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4.1.6.2.1</w:t>
      </w:r>
      <w:r>
        <w:rPr>
          <w:rFonts w:asciiTheme="minorHAnsi" w:eastAsiaTheme="minorEastAsia" w:hAnsiTheme="minorHAnsi" w:cstheme="minorBidi"/>
          <w:noProof/>
          <w:kern w:val="2"/>
          <w:sz w:val="22"/>
          <w:szCs w:val="22"/>
          <w:lang w:eastAsia="en-GB"/>
          <w14:ligatures w14:val="standardContextual"/>
        </w:rPr>
        <w:tab/>
      </w:r>
      <w:r>
        <w:rPr>
          <w:noProof/>
        </w:rPr>
        <w:t>Type B1 multi-channel access procedure</w:t>
      </w:r>
      <w:r>
        <w:rPr>
          <w:noProof/>
        </w:rPr>
        <w:tab/>
      </w:r>
      <w:r>
        <w:rPr>
          <w:noProof/>
        </w:rPr>
        <w:fldChar w:fldCharType="begin" w:fldLock="1"/>
      </w:r>
      <w:r>
        <w:rPr>
          <w:noProof/>
        </w:rPr>
        <w:instrText xml:space="preserve"> PAGEREF _Toc153443528 \h </w:instrText>
      </w:r>
      <w:r>
        <w:rPr>
          <w:noProof/>
        </w:rPr>
      </w:r>
      <w:r>
        <w:rPr>
          <w:noProof/>
        </w:rPr>
        <w:fldChar w:fldCharType="separate"/>
      </w:r>
      <w:r>
        <w:rPr>
          <w:noProof/>
        </w:rPr>
        <w:t>15</w:t>
      </w:r>
      <w:r>
        <w:rPr>
          <w:noProof/>
        </w:rPr>
        <w:fldChar w:fldCharType="end"/>
      </w:r>
    </w:p>
    <w:p w14:paraId="29DEDB70" w14:textId="07CC496C"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4.1.6.2.2</w:t>
      </w:r>
      <w:r>
        <w:rPr>
          <w:rFonts w:asciiTheme="minorHAnsi" w:eastAsiaTheme="minorEastAsia" w:hAnsiTheme="minorHAnsi" w:cstheme="minorBidi"/>
          <w:noProof/>
          <w:kern w:val="2"/>
          <w:sz w:val="22"/>
          <w:szCs w:val="22"/>
          <w:lang w:eastAsia="en-GB"/>
          <w14:ligatures w14:val="standardContextual"/>
        </w:rPr>
        <w:tab/>
      </w:r>
      <w:r>
        <w:rPr>
          <w:noProof/>
        </w:rPr>
        <w:t>Type B2 multi-channel access procedure</w:t>
      </w:r>
      <w:r>
        <w:rPr>
          <w:noProof/>
        </w:rPr>
        <w:tab/>
      </w:r>
      <w:r>
        <w:rPr>
          <w:noProof/>
        </w:rPr>
        <w:fldChar w:fldCharType="begin" w:fldLock="1"/>
      </w:r>
      <w:r>
        <w:rPr>
          <w:noProof/>
        </w:rPr>
        <w:instrText xml:space="preserve"> PAGEREF _Toc153443529 \h </w:instrText>
      </w:r>
      <w:r>
        <w:rPr>
          <w:noProof/>
        </w:rPr>
      </w:r>
      <w:r>
        <w:rPr>
          <w:noProof/>
        </w:rPr>
        <w:fldChar w:fldCharType="separate"/>
      </w:r>
      <w:r>
        <w:rPr>
          <w:noProof/>
        </w:rPr>
        <w:t>15</w:t>
      </w:r>
      <w:r>
        <w:rPr>
          <w:noProof/>
        </w:rPr>
        <w:fldChar w:fldCharType="end"/>
      </w:r>
    </w:p>
    <w:p w14:paraId="65952709" w14:textId="293FB82F" w:rsidR="00691FAA" w:rsidRDefault="00691FAA">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Uplink channel access procedures</w:t>
      </w:r>
      <w:r>
        <w:rPr>
          <w:noProof/>
        </w:rPr>
        <w:tab/>
      </w:r>
      <w:r>
        <w:rPr>
          <w:noProof/>
        </w:rPr>
        <w:fldChar w:fldCharType="begin" w:fldLock="1"/>
      </w:r>
      <w:r>
        <w:rPr>
          <w:noProof/>
        </w:rPr>
        <w:instrText xml:space="preserve"> PAGEREF _Toc153443530 \h </w:instrText>
      </w:r>
      <w:r>
        <w:rPr>
          <w:noProof/>
        </w:rPr>
      </w:r>
      <w:r>
        <w:rPr>
          <w:noProof/>
        </w:rPr>
        <w:fldChar w:fldCharType="separate"/>
      </w:r>
      <w:r>
        <w:rPr>
          <w:noProof/>
        </w:rPr>
        <w:t>15</w:t>
      </w:r>
      <w:r>
        <w:rPr>
          <w:noProof/>
        </w:rPr>
        <w:fldChar w:fldCharType="end"/>
      </w:r>
    </w:p>
    <w:p w14:paraId="26076BD3" w14:textId="07559A92"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4.2.1</w:t>
      </w:r>
      <w:r>
        <w:rPr>
          <w:rFonts w:asciiTheme="minorHAnsi" w:eastAsiaTheme="minorEastAsia" w:hAnsiTheme="minorHAnsi" w:cstheme="minorBidi"/>
          <w:noProof/>
          <w:kern w:val="2"/>
          <w:sz w:val="22"/>
          <w:szCs w:val="22"/>
          <w:lang w:eastAsia="en-GB"/>
          <w14:ligatures w14:val="standardContextual"/>
        </w:rPr>
        <w:tab/>
      </w:r>
      <w:r>
        <w:rPr>
          <w:noProof/>
        </w:rPr>
        <w:t>Channel access procedures for uplink transmission(s)</w:t>
      </w:r>
      <w:r>
        <w:rPr>
          <w:noProof/>
        </w:rPr>
        <w:tab/>
      </w:r>
      <w:r>
        <w:rPr>
          <w:noProof/>
        </w:rPr>
        <w:fldChar w:fldCharType="begin" w:fldLock="1"/>
      </w:r>
      <w:r>
        <w:rPr>
          <w:noProof/>
        </w:rPr>
        <w:instrText xml:space="preserve"> PAGEREF _Toc153443531 \h </w:instrText>
      </w:r>
      <w:r>
        <w:rPr>
          <w:noProof/>
        </w:rPr>
      </w:r>
      <w:r>
        <w:rPr>
          <w:noProof/>
        </w:rPr>
        <w:fldChar w:fldCharType="separate"/>
      </w:r>
      <w:r>
        <w:rPr>
          <w:noProof/>
        </w:rPr>
        <w:t>16</w:t>
      </w:r>
      <w:r>
        <w:rPr>
          <w:noProof/>
        </w:rPr>
        <w:fldChar w:fldCharType="end"/>
      </w:r>
    </w:p>
    <w:p w14:paraId="05C0322E" w14:textId="321A418C"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4.2.1.0</w:t>
      </w:r>
      <w:r>
        <w:rPr>
          <w:rFonts w:asciiTheme="minorHAnsi" w:eastAsiaTheme="minorEastAsia" w:hAnsiTheme="minorHAnsi" w:cstheme="minorBidi"/>
          <w:noProof/>
          <w:kern w:val="2"/>
          <w:sz w:val="22"/>
          <w:szCs w:val="22"/>
          <w:lang w:eastAsia="en-GB"/>
          <w14:ligatures w14:val="standardContextual"/>
        </w:rPr>
        <w:tab/>
      </w:r>
      <w:r>
        <w:rPr>
          <w:noProof/>
        </w:rPr>
        <w:t>Channel access procedures and UL related signaling</w:t>
      </w:r>
      <w:r>
        <w:rPr>
          <w:noProof/>
        </w:rPr>
        <w:tab/>
      </w:r>
      <w:r>
        <w:rPr>
          <w:noProof/>
        </w:rPr>
        <w:fldChar w:fldCharType="begin" w:fldLock="1"/>
      </w:r>
      <w:r>
        <w:rPr>
          <w:noProof/>
        </w:rPr>
        <w:instrText xml:space="preserve"> PAGEREF _Toc153443532 \h </w:instrText>
      </w:r>
      <w:r>
        <w:rPr>
          <w:noProof/>
        </w:rPr>
      </w:r>
      <w:r>
        <w:rPr>
          <w:noProof/>
        </w:rPr>
        <w:fldChar w:fldCharType="separate"/>
      </w:r>
      <w:r>
        <w:rPr>
          <w:noProof/>
        </w:rPr>
        <w:t>17</w:t>
      </w:r>
      <w:r>
        <w:rPr>
          <w:noProof/>
        </w:rPr>
        <w:fldChar w:fldCharType="end"/>
      </w:r>
    </w:p>
    <w:p w14:paraId="3951CEDA" w14:textId="0272D448"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4.2.1.0.0</w:t>
      </w:r>
      <w:r>
        <w:rPr>
          <w:rFonts w:asciiTheme="minorHAnsi" w:eastAsiaTheme="minorEastAsia" w:hAnsiTheme="minorHAnsi" w:cstheme="minorBidi"/>
          <w:noProof/>
          <w:kern w:val="2"/>
          <w:sz w:val="22"/>
          <w:szCs w:val="22"/>
          <w:lang w:eastAsia="en-GB"/>
          <w14:ligatures w14:val="standardContextual"/>
        </w:rPr>
        <w:tab/>
      </w:r>
      <w:r>
        <w:rPr>
          <w:noProof/>
        </w:rPr>
        <w:t>Channel access procedures upon detection of a common DCI</w:t>
      </w:r>
      <w:r>
        <w:rPr>
          <w:noProof/>
        </w:rPr>
        <w:tab/>
      </w:r>
      <w:r>
        <w:rPr>
          <w:noProof/>
        </w:rPr>
        <w:fldChar w:fldCharType="begin" w:fldLock="1"/>
      </w:r>
      <w:r>
        <w:rPr>
          <w:noProof/>
        </w:rPr>
        <w:instrText xml:space="preserve"> PAGEREF _Toc153443533 \h </w:instrText>
      </w:r>
      <w:r>
        <w:rPr>
          <w:noProof/>
        </w:rPr>
      </w:r>
      <w:r>
        <w:rPr>
          <w:noProof/>
        </w:rPr>
        <w:fldChar w:fldCharType="separate"/>
      </w:r>
      <w:r>
        <w:rPr>
          <w:noProof/>
        </w:rPr>
        <w:t>17</w:t>
      </w:r>
      <w:r>
        <w:rPr>
          <w:noProof/>
        </w:rPr>
        <w:fldChar w:fldCharType="end"/>
      </w:r>
    </w:p>
    <w:p w14:paraId="12794742" w14:textId="7A554F63"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4.2.1.0.1</w:t>
      </w:r>
      <w:r>
        <w:rPr>
          <w:rFonts w:asciiTheme="minorHAnsi" w:eastAsiaTheme="minorEastAsia" w:hAnsiTheme="minorHAnsi" w:cstheme="minorBidi"/>
          <w:noProof/>
          <w:kern w:val="2"/>
          <w:sz w:val="22"/>
          <w:szCs w:val="22"/>
          <w:lang w:eastAsia="en-GB"/>
          <w14:ligatures w14:val="standardContextual"/>
        </w:rPr>
        <w:tab/>
      </w:r>
      <w:r>
        <w:rPr>
          <w:noProof/>
        </w:rPr>
        <w:t>Channel access procedures for consecutive UL transmission(s)</w:t>
      </w:r>
      <w:r>
        <w:rPr>
          <w:noProof/>
        </w:rPr>
        <w:tab/>
      </w:r>
      <w:r>
        <w:rPr>
          <w:noProof/>
        </w:rPr>
        <w:fldChar w:fldCharType="begin" w:fldLock="1"/>
      </w:r>
      <w:r>
        <w:rPr>
          <w:noProof/>
        </w:rPr>
        <w:instrText xml:space="preserve"> PAGEREF _Toc153443534 \h </w:instrText>
      </w:r>
      <w:r>
        <w:rPr>
          <w:noProof/>
        </w:rPr>
      </w:r>
      <w:r>
        <w:rPr>
          <w:noProof/>
        </w:rPr>
        <w:fldChar w:fldCharType="separate"/>
      </w:r>
      <w:r>
        <w:rPr>
          <w:noProof/>
        </w:rPr>
        <w:t>18</w:t>
      </w:r>
      <w:r>
        <w:rPr>
          <w:noProof/>
        </w:rPr>
        <w:fldChar w:fldCharType="end"/>
      </w:r>
    </w:p>
    <w:p w14:paraId="51AF5C15" w14:textId="6DEDA9C3"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4.2.1.0.2</w:t>
      </w:r>
      <w:r>
        <w:rPr>
          <w:rFonts w:asciiTheme="minorHAnsi" w:eastAsiaTheme="minorEastAsia" w:hAnsiTheme="minorHAnsi" w:cstheme="minorBidi"/>
          <w:noProof/>
          <w:kern w:val="2"/>
          <w:sz w:val="22"/>
          <w:szCs w:val="22"/>
          <w:lang w:eastAsia="en-GB"/>
          <w14:ligatures w14:val="standardContextual"/>
        </w:rPr>
        <w:tab/>
      </w:r>
      <w:r>
        <w:rPr>
          <w:noProof/>
        </w:rPr>
        <w:t>Conditions for maintaining Type 1 UL channel access procedures</w:t>
      </w:r>
      <w:r>
        <w:rPr>
          <w:noProof/>
        </w:rPr>
        <w:tab/>
      </w:r>
      <w:r>
        <w:rPr>
          <w:noProof/>
        </w:rPr>
        <w:fldChar w:fldCharType="begin" w:fldLock="1"/>
      </w:r>
      <w:r>
        <w:rPr>
          <w:noProof/>
        </w:rPr>
        <w:instrText xml:space="preserve"> PAGEREF _Toc153443535 \h </w:instrText>
      </w:r>
      <w:r>
        <w:rPr>
          <w:noProof/>
        </w:rPr>
      </w:r>
      <w:r>
        <w:rPr>
          <w:noProof/>
        </w:rPr>
        <w:fldChar w:fldCharType="separate"/>
      </w:r>
      <w:r>
        <w:rPr>
          <w:noProof/>
        </w:rPr>
        <w:t>19</w:t>
      </w:r>
      <w:r>
        <w:rPr>
          <w:noProof/>
        </w:rPr>
        <w:fldChar w:fldCharType="end"/>
      </w:r>
    </w:p>
    <w:p w14:paraId="4F6C78CE" w14:textId="00213509"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4.2.1.0.3</w:t>
      </w:r>
      <w:r>
        <w:rPr>
          <w:rFonts w:asciiTheme="minorHAnsi" w:eastAsiaTheme="minorEastAsia" w:hAnsiTheme="minorHAnsi" w:cstheme="minorBidi"/>
          <w:noProof/>
          <w:kern w:val="2"/>
          <w:sz w:val="22"/>
          <w:szCs w:val="22"/>
          <w:lang w:eastAsia="en-GB"/>
          <w14:ligatures w14:val="standardContextual"/>
        </w:rPr>
        <w:tab/>
      </w:r>
      <w:r>
        <w:rPr>
          <w:noProof/>
        </w:rPr>
        <w:t>Conditions for indicating Type 2 channel access procedures</w:t>
      </w:r>
      <w:r>
        <w:rPr>
          <w:noProof/>
        </w:rPr>
        <w:tab/>
      </w:r>
      <w:r>
        <w:rPr>
          <w:noProof/>
        </w:rPr>
        <w:fldChar w:fldCharType="begin" w:fldLock="1"/>
      </w:r>
      <w:r>
        <w:rPr>
          <w:noProof/>
        </w:rPr>
        <w:instrText xml:space="preserve"> PAGEREF _Toc153443536 \h </w:instrText>
      </w:r>
      <w:r>
        <w:rPr>
          <w:noProof/>
        </w:rPr>
      </w:r>
      <w:r>
        <w:rPr>
          <w:noProof/>
        </w:rPr>
        <w:fldChar w:fldCharType="separate"/>
      </w:r>
      <w:r>
        <w:rPr>
          <w:noProof/>
        </w:rPr>
        <w:t>20</w:t>
      </w:r>
      <w:r>
        <w:rPr>
          <w:noProof/>
        </w:rPr>
        <w:fldChar w:fldCharType="end"/>
      </w:r>
    </w:p>
    <w:p w14:paraId="0F635540" w14:textId="59703976"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4.2.1.0.4</w:t>
      </w:r>
      <w:r>
        <w:rPr>
          <w:rFonts w:asciiTheme="minorHAnsi" w:eastAsiaTheme="minorEastAsia" w:hAnsiTheme="minorHAnsi" w:cstheme="minorBidi"/>
          <w:noProof/>
          <w:kern w:val="2"/>
          <w:sz w:val="22"/>
          <w:szCs w:val="22"/>
          <w:lang w:eastAsia="en-GB"/>
          <w14:ligatures w14:val="standardContextual"/>
        </w:rPr>
        <w:tab/>
      </w:r>
      <w:r>
        <w:rPr>
          <w:noProof/>
        </w:rPr>
        <w:t>Channel access procedures for UL multi-channel transmission(s)</w:t>
      </w:r>
      <w:r>
        <w:rPr>
          <w:noProof/>
        </w:rPr>
        <w:tab/>
      </w:r>
      <w:r>
        <w:rPr>
          <w:noProof/>
        </w:rPr>
        <w:fldChar w:fldCharType="begin" w:fldLock="1"/>
      </w:r>
      <w:r>
        <w:rPr>
          <w:noProof/>
        </w:rPr>
        <w:instrText xml:space="preserve"> PAGEREF _Toc153443537 \h </w:instrText>
      </w:r>
      <w:r>
        <w:rPr>
          <w:noProof/>
        </w:rPr>
      </w:r>
      <w:r>
        <w:rPr>
          <w:noProof/>
        </w:rPr>
        <w:fldChar w:fldCharType="separate"/>
      </w:r>
      <w:r>
        <w:rPr>
          <w:noProof/>
        </w:rPr>
        <w:t>20</w:t>
      </w:r>
      <w:r>
        <w:rPr>
          <w:noProof/>
        </w:rPr>
        <w:fldChar w:fldCharType="end"/>
      </w:r>
    </w:p>
    <w:p w14:paraId="70CA26A1" w14:textId="185A82B6"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4.2.1.1</w:t>
      </w:r>
      <w:r>
        <w:rPr>
          <w:rFonts w:asciiTheme="minorHAnsi" w:eastAsiaTheme="minorEastAsia" w:hAnsiTheme="minorHAnsi" w:cstheme="minorBidi"/>
          <w:noProof/>
          <w:kern w:val="2"/>
          <w:sz w:val="22"/>
          <w:szCs w:val="22"/>
          <w:lang w:eastAsia="en-GB"/>
          <w14:ligatures w14:val="standardContextual"/>
        </w:rPr>
        <w:tab/>
      </w:r>
      <w:r>
        <w:rPr>
          <w:noProof/>
        </w:rPr>
        <w:t>Type 1 UL channel access procedure</w:t>
      </w:r>
      <w:r>
        <w:rPr>
          <w:noProof/>
        </w:rPr>
        <w:tab/>
      </w:r>
      <w:r>
        <w:rPr>
          <w:noProof/>
        </w:rPr>
        <w:fldChar w:fldCharType="begin" w:fldLock="1"/>
      </w:r>
      <w:r>
        <w:rPr>
          <w:noProof/>
        </w:rPr>
        <w:instrText xml:space="preserve"> PAGEREF _Toc153443538 \h </w:instrText>
      </w:r>
      <w:r>
        <w:rPr>
          <w:noProof/>
        </w:rPr>
      </w:r>
      <w:r>
        <w:rPr>
          <w:noProof/>
        </w:rPr>
        <w:fldChar w:fldCharType="separate"/>
      </w:r>
      <w:r>
        <w:rPr>
          <w:noProof/>
        </w:rPr>
        <w:t>21</w:t>
      </w:r>
      <w:r>
        <w:rPr>
          <w:noProof/>
        </w:rPr>
        <w:fldChar w:fldCharType="end"/>
      </w:r>
    </w:p>
    <w:p w14:paraId="1638D90A" w14:textId="61DD92C6"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4.2.1.</w:t>
      </w:r>
      <w:r w:rsidRPr="008C52A5">
        <w:rPr>
          <w:noProof/>
          <w:lang w:val="en-US"/>
        </w:rPr>
        <w:t>2</w:t>
      </w:r>
      <w:r>
        <w:rPr>
          <w:rFonts w:asciiTheme="minorHAnsi" w:eastAsiaTheme="minorEastAsia" w:hAnsiTheme="minorHAnsi" w:cstheme="minorBidi"/>
          <w:noProof/>
          <w:kern w:val="2"/>
          <w:sz w:val="22"/>
          <w:szCs w:val="22"/>
          <w:lang w:eastAsia="en-GB"/>
          <w14:ligatures w14:val="standardContextual"/>
        </w:rPr>
        <w:tab/>
      </w:r>
      <w:r>
        <w:rPr>
          <w:noProof/>
        </w:rPr>
        <w:t>Type 2 UL channel access procedure</w:t>
      </w:r>
      <w:r>
        <w:rPr>
          <w:noProof/>
        </w:rPr>
        <w:tab/>
      </w:r>
      <w:r>
        <w:rPr>
          <w:noProof/>
        </w:rPr>
        <w:fldChar w:fldCharType="begin" w:fldLock="1"/>
      </w:r>
      <w:r>
        <w:rPr>
          <w:noProof/>
        </w:rPr>
        <w:instrText xml:space="preserve"> PAGEREF _Toc153443539 \h </w:instrText>
      </w:r>
      <w:r>
        <w:rPr>
          <w:noProof/>
        </w:rPr>
      </w:r>
      <w:r>
        <w:rPr>
          <w:noProof/>
        </w:rPr>
        <w:fldChar w:fldCharType="separate"/>
      </w:r>
      <w:r>
        <w:rPr>
          <w:noProof/>
        </w:rPr>
        <w:t>22</w:t>
      </w:r>
      <w:r>
        <w:rPr>
          <w:noProof/>
        </w:rPr>
        <w:fldChar w:fldCharType="end"/>
      </w:r>
    </w:p>
    <w:p w14:paraId="1DEB1380" w14:textId="2444AC41"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4.2.1.2.1</w:t>
      </w:r>
      <w:r>
        <w:rPr>
          <w:rFonts w:asciiTheme="minorHAnsi" w:eastAsiaTheme="minorEastAsia" w:hAnsiTheme="minorHAnsi" w:cstheme="minorBidi"/>
          <w:noProof/>
          <w:kern w:val="2"/>
          <w:sz w:val="22"/>
          <w:szCs w:val="22"/>
          <w:lang w:eastAsia="en-GB"/>
          <w14:ligatures w14:val="standardContextual"/>
        </w:rPr>
        <w:tab/>
      </w:r>
      <w:r>
        <w:rPr>
          <w:noProof/>
        </w:rPr>
        <w:t>Type 2A UL channel access procedure</w:t>
      </w:r>
      <w:r>
        <w:rPr>
          <w:noProof/>
        </w:rPr>
        <w:tab/>
      </w:r>
      <w:r>
        <w:rPr>
          <w:noProof/>
        </w:rPr>
        <w:fldChar w:fldCharType="begin" w:fldLock="1"/>
      </w:r>
      <w:r>
        <w:rPr>
          <w:noProof/>
        </w:rPr>
        <w:instrText xml:space="preserve"> PAGEREF _Toc153443540 \h </w:instrText>
      </w:r>
      <w:r>
        <w:rPr>
          <w:noProof/>
        </w:rPr>
      </w:r>
      <w:r>
        <w:rPr>
          <w:noProof/>
        </w:rPr>
        <w:fldChar w:fldCharType="separate"/>
      </w:r>
      <w:r>
        <w:rPr>
          <w:noProof/>
        </w:rPr>
        <w:t>22</w:t>
      </w:r>
      <w:r>
        <w:rPr>
          <w:noProof/>
        </w:rPr>
        <w:fldChar w:fldCharType="end"/>
      </w:r>
    </w:p>
    <w:p w14:paraId="5E57D82F" w14:textId="1C4F3969"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4.2.1.2.2</w:t>
      </w:r>
      <w:r>
        <w:rPr>
          <w:rFonts w:asciiTheme="minorHAnsi" w:eastAsiaTheme="minorEastAsia" w:hAnsiTheme="minorHAnsi" w:cstheme="minorBidi"/>
          <w:noProof/>
          <w:kern w:val="2"/>
          <w:sz w:val="22"/>
          <w:szCs w:val="22"/>
          <w:lang w:eastAsia="en-GB"/>
          <w14:ligatures w14:val="standardContextual"/>
        </w:rPr>
        <w:tab/>
      </w:r>
      <w:r>
        <w:rPr>
          <w:noProof/>
        </w:rPr>
        <w:t>Type 2B UL channel access procedure</w:t>
      </w:r>
      <w:r>
        <w:rPr>
          <w:noProof/>
        </w:rPr>
        <w:tab/>
      </w:r>
      <w:r>
        <w:rPr>
          <w:noProof/>
        </w:rPr>
        <w:fldChar w:fldCharType="begin" w:fldLock="1"/>
      </w:r>
      <w:r>
        <w:rPr>
          <w:noProof/>
        </w:rPr>
        <w:instrText xml:space="preserve"> PAGEREF _Toc153443541 \h </w:instrText>
      </w:r>
      <w:r>
        <w:rPr>
          <w:noProof/>
        </w:rPr>
      </w:r>
      <w:r>
        <w:rPr>
          <w:noProof/>
        </w:rPr>
        <w:fldChar w:fldCharType="separate"/>
      </w:r>
      <w:r>
        <w:rPr>
          <w:noProof/>
        </w:rPr>
        <w:t>22</w:t>
      </w:r>
      <w:r>
        <w:rPr>
          <w:noProof/>
        </w:rPr>
        <w:fldChar w:fldCharType="end"/>
      </w:r>
    </w:p>
    <w:p w14:paraId="6B0D763D" w14:textId="12042F77"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4.2.1.2.3</w:t>
      </w:r>
      <w:r>
        <w:rPr>
          <w:rFonts w:asciiTheme="minorHAnsi" w:eastAsiaTheme="minorEastAsia" w:hAnsiTheme="minorHAnsi" w:cstheme="minorBidi"/>
          <w:noProof/>
          <w:kern w:val="2"/>
          <w:sz w:val="22"/>
          <w:szCs w:val="22"/>
          <w:lang w:eastAsia="en-GB"/>
          <w14:ligatures w14:val="standardContextual"/>
        </w:rPr>
        <w:tab/>
      </w:r>
      <w:r>
        <w:rPr>
          <w:noProof/>
        </w:rPr>
        <w:t>Type 2C UL channel access procedure</w:t>
      </w:r>
      <w:r>
        <w:rPr>
          <w:noProof/>
        </w:rPr>
        <w:tab/>
      </w:r>
      <w:r>
        <w:rPr>
          <w:noProof/>
        </w:rPr>
        <w:fldChar w:fldCharType="begin" w:fldLock="1"/>
      </w:r>
      <w:r>
        <w:rPr>
          <w:noProof/>
        </w:rPr>
        <w:instrText xml:space="preserve"> PAGEREF _Toc153443542 \h </w:instrText>
      </w:r>
      <w:r>
        <w:rPr>
          <w:noProof/>
        </w:rPr>
      </w:r>
      <w:r>
        <w:rPr>
          <w:noProof/>
        </w:rPr>
        <w:fldChar w:fldCharType="separate"/>
      </w:r>
      <w:r>
        <w:rPr>
          <w:noProof/>
        </w:rPr>
        <w:t>22</w:t>
      </w:r>
      <w:r>
        <w:rPr>
          <w:noProof/>
        </w:rPr>
        <w:fldChar w:fldCharType="end"/>
      </w:r>
    </w:p>
    <w:p w14:paraId="7E7DE2F7" w14:textId="5C2E739D"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4.2.2</w:t>
      </w:r>
      <w:r>
        <w:rPr>
          <w:rFonts w:asciiTheme="minorHAnsi" w:eastAsiaTheme="minorEastAsia" w:hAnsiTheme="minorHAnsi" w:cstheme="minorBidi"/>
          <w:noProof/>
          <w:kern w:val="2"/>
          <w:sz w:val="22"/>
          <w:szCs w:val="22"/>
          <w:lang w:eastAsia="en-GB"/>
          <w14:ligatures w14:val="standardContextual"/>
        </w:rPr>
        <w:tab/>
      </w:r>
      <w:r>
        <w:rPr>
          <w:noProof/>
        </w:rPr>
        <w:t>Contention window adjustment procedures</w:t>
      </w:r>
      <w:r>
        <w:rPr>
          <w:noProof/>
        </w:rPr>
        <w:tab/>
      </w:r>
      <w:r>
        <w:rPr>
          <w:noProof/>
        </w:rPr>
        <w:fldChar w:fldCharType="begin" w:fldLock="1"/>
      </w:r>
      <w:r>
        <w:rPr>
          <w:noProof/>
        </w:rPr>
        <w:instrText xml:space="preserve"> PAGEREF _Toc153443543 \h </w:instrText>
      </w:r>
      <w:r>
        <w:rPr>
          <w:noProof/>
        </w:rPr>
      </w:r>
      <w:r>
        <w:rPr>
          <w:noProof/>
        </w:rPr>
        <w:fldChar w:fldCharType="separate"/>
      </w:r>
      <w:r>
        <w:rPr>
          <w:noProof/>
        </w:rPr>
        <w:t>22</w:t>
      </w:r>
      <w:r>
        <w:rPr>
          <w:noProof/>
        </w:rPr>
        <w:fldChar w:fldCharType="end"/>
      </w:r>
    </w:p>
    <w:p w14:paraId="3E7911A5" w14:textId="422F35EA"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4.2.2.1</w:t>
      </w:r>
      <w:r>
        <w:rPr>
          <w:rFonts w:asciiTheme="minorHAnsi" w:eastAsiaTheme="minorEastAsia" w:hAnsiTheme="minorHAnsi" w:cstheme="minorBidi"/>
          <w:noProof/>
          <w:kern w:val="2"/>
          <w:sz w:val="22"/>
          <w:szCs w:val="22"/>
          <w:lang w:eastAsia="en-GB"/>
          <w14:ligatures w14:val="standardContextual"/>
        </w:rPr>
        <w:tab/>
      </w:r>
      <w:r>
        <w:rPr>
          <w:noProof/>
        </w:rPr>
        <w:t>Contention window adjustment procedures for UL transmissions scheduled/configured by eNB</w:t>
      </w:r>
      <w:r>
        <w:rPr>
          <w:noProof/>
        </w:rPr>
        <w:tab/>
      </w:r>
      <w:r>
        <w:rPr>
          <w:noProof/>
        </w:rPr>
        <w:fldChar w:fldCharType="begin" w:fldLock="1"/>
      </w:r>
      <w:r>
        <w:rPr>
          <w:noProof/>
        </w:rPr>
        <w:instrText xml:space="preserve"> PAGEREF _Toc153443544 \h </w:instrText>
      </w:r>
      <w:r>
        <w:rPr>
          <w:noProof/>
        </w:rPr>
      </w:r>
      <w:r>
        <w:rPr>
          <w:noProof/>
        </w:rPr>
        <w:fldChar w:fldCharType="separate"/>
      </w:r>
      <w:r>
        <w:rPr>
          <w:noProof/>
        </w:rPr>
        <w:t>22</w:t>
      </w:r>
      <w:r>
        <w:rPr>
          <w:noProof/>
        </w:rPr>
        <w:fldChar w:fldCharType="end"/>
      </w:r>
    </w:p>
    <w:p w14:paraId="45A6C0C8" w14:textId="2781146F"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4.2.2.2</w:t>
      </w:r>
      <w:r>
        <w:rPr>
          <w:rFonts w:asciiTheme="minorHAnsi" w:eastAsiaTheme="minorEastAsia" w:hAnsiTheme="minorHAnsi" w:cstheme="minorBidi"/>
          <w:noProof/>
          <w:kern w:val="2"/>
          <w:sz w:val="22"/>
          <w:szCs w:val="22"/>
          <w:lang w:eastAsia="en-GB"/>
          <w14:ligatures w14:val="standardContextual"/>
        </w:rPr>
        <w:tab/>
      </w:r>
      <w:r>
        <w:rPr>
          <w:noProof/>
        </w:rPr>
        <w:t>Contention window adjustment procedures for UL transmissions scheduled/configured by gNB</w:t>
      </w:r>
      <w:r>
        <w:rPr>
          <w:noProof/>
        </w:rPr>
        <w:tab/>
      </w:r>
      <w:r>
        <w:rPr>
          <w:noProof/>
        </w:rPr>
        <w:fldChar w:fldCharType="begin" w:fldLock="1"/>
      </w:r>
      <w:r>
        <w:rPr>
          <w:noProof/>
        </w:rPr>
        <w:instrText xml:space="preserve"> PAGEREF _Toc153443545 \h </w:instrText>
      </w:r>
      <w:r>
        <w:rPr>
          <w:noProof/>
        </w:rPr>
      </w:r>
      <w:r>
        <w:rPr>
          <w:noProof/>
        </w:rPr>
        <w:fldChar w:fldCharType="separate"/>
      </w:r>
      <w:r>
        <w:rPr>
          <w:noProof/>
        </w:rPr>
        <w:t>24</w:t>
      </w:r>
      <w:r>
        <w:rPr>
          <w:noProof/>
        </w:rPr>
        <w:fldChar w:fldCharType="end"/>
      </w:r>
    </w:p>
    <w:p w14:paraId="293E8A54" w14:textId="7F073CA8"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4.2.2.3</w:t>
      </w:r>
      <w:r>
        <w:rPr>
          <w:rFonts w:asciiTheme="minorHAnsi" w:eastAsiaTheme="minorEastAsia" w:hAnsiTheme="minorHAnsi" w:cstheme="minorBidi"/>
          <w:noProof/>
          <w:kern w:val="2"/>
          <w:sz w:val="22"/>
          <w:szCs w:val="22"/>
          <w:lang w:eastAsia="en-GB"/>
          <w14:ligatures w14:val="standardContextual"/>
        </w:rPr>
        <w:tab/>
      </w:r>
      <w:r>
        <w:rPr>
          <w:noProof/>
        </w:rPr>
        <w:t>Common procedures for CWS adjustments for UL transmissions</w:t>
      </w:r>
      <w:r>
        <w:rPr>
          <w:noProof/>
        </w:rPr>
        <w:tab/>
      </w:r>
      <w:r>
        <w:rPr>
          <w:noProof/>
        </w:rPr>
        <w:fldChar w:fldCharType="begin" w:fldLock="1"/>
      </w:r>
      <w:r>
        <w:rPr>
          <w:noProof/>
        </w:rPr>
        <w:instrText xml:space="preserve"> PAGEREF _Toc153443546 \h </w:instrText>
      </w:r>
      <w:r>
        <w:rPr>
          <w:noProof/>
        </w:rPr>
      </w:r>
      <w:r>
        <w:rPr>
          <w:noProof/>
        </w:rPr>
        <w:fldChar w:fldCharType="separate"/>
      </w:r>
      <w:r>
        <w:rPr>
          <w:noProof/>
        </w:rPr>
        <w:t>25</w:t>
      </w:r>
      <w:r>
        <w:rPr>
          <w:noProof/>
        </w:rPr>
        <w:fldChar w:fldCharType="end"/>
      </w:r>
    </w:p>
    <w:p w14:paraId="5F4D91E7" w14:textId="5BAA3401"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4.2.3</w:t>
      </w:r>
      <w:r>
        <w:rPr>
          <w:rFonts w:asciiTheme="minorHAnsi" w:eastAsiaTheme="minorEastAsia" w:hAnsiTheme="minorHAnsi" w:cstheme="minorBidi"/>
          <w:noProof/>
          <w:kern w:val="2"/>
          <w:sz w:val="22"/>
          <w:szCs w:val="22"/>
          <w:lang w:eastAsia="en-GB"/>
          <w14:ligatures w14:val="standardContextual"/>
        </w:rPr>
        <w:tab/>
      </w:r>
      <w:r>
        <w:rPr>
          <w:noProof/>
        </w:rPr>
        <w:t>Energy detection threshold adaptation procedure</w:t>
      </w:r>
      <w:r>
        <w:rPr>
          <w:noProof/>
        </w:rPr>
        <w:tab/>
      </w:r>
      <w:r>
        <w:rPr>
          <w:noProof/>
        </w:rPr>
        <w:fldChar w:fldCharType="begin" w:fldLock="1"/>
      </w:r>
      <w:r>
        <w:rPr>
          <w:noProof/>
        </w:rPr>
        <w:instrText xml:space="preserve"> PAGEREF _Toc153443547 \h </w:instrText>
      </w:r>
      <w:r>
        <w:rPr>
          <w:noProof/>
        </w:rPr>
      </w:r>
      <w:r>
        <w:rPr>
          <w:noProof/>
        </w:rPr>
        <w:fldChar w:fldCharType="separate"/>
      </w:r>
      <w:r>
        <w:rPr>
          <w:noProof/>
        </w:rPr>
        <w:t>25</w:t>
      </w:r>
      <w:r>
        <w:rPr>
          <w:noProof/>
        </w:rPr>
        <w:fldChar w:fldCharType="end"/>
      </w:r>
    </w:p>
    <w:p w14:paraId="3DE33F82" w14:textId="136F6385"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4.2.3.1</w:t>
      </w:r>
      <w:r>
        <w:rPr>
          <w:rFonts w:asciiTheme="minorHAnsi" w:eastAsiaTheme="minorEastAsia" w:hAnsiTheme="minorHAnsi" w:cstheme="minorBidi"/>
          <w:noProof/>
          <w:kern w:val="2"/>
          <w:sz w:val="22"/>
          <w:szCs w:val="22"/>
          <w:lang w:eastAsia="en-GB"/>
          <w14:ligatures w14:val="standardContextual"/>
        </w:rPr>
        <w:tab/>
      </w:r>
      <w:r>
        <w:rPr>
          <w:noProof/>
        </w:rPr>
        <w:t>Default maximum energy detection threshold computation procedure</w:t>
      </w:r>
      <w:r>
        <w:rPr>
          <w:noProof/>
        </w:rPr>
        <w:tab/>
      </w:r>
      <w:r>
        <w:rPr>
          <w:noProof/>
        </w:rPr>
        <w:fldChar w:fldCharType="begin" w:fldLock="1"/>
      </w:r>
      <w:r>
        <w:rPr>
          <w:noProof/>
        </w:rPr>
        <w:instrText xml:space="preserve"> PAGEREF _Toc153443548 \h </w:instrText>
      </w:r>
      <w:r>
        <w:rPr>
          <w:noProof/>
        </w:rPr>
      </w:r>
      <w:r>
        <w:rPr>
          <w:noProof/>
        </w:rPr>
        <w:fldChar w:fldCharType="separate"/>
      </w:r>
      <w:r>
        <w:rPr>
          <w:noProof/>
        </w:rPr>
        <w:t>26</w:t>
      </w:r>
      <w:r>
        <w:rPr>
          <w:noProof/>
        </w:rPr>
        <w:fldChar w:fldCharType="end"/>
      </w:r>
    </w:p>
    <w:p w14:paraId="520829FA" w14:textId="35BFA346" w:rsidR="00691FAA" w:rsidRDefault="00691FAA">
      <w:pPr>
        <w:pStyle w:val="TOC2"/>
        <w:rPr>
          <w:rFonts w:asciiTheme="minorHAnsi" w:eastAsiaTheme="minorEastAsia" w:hAnsiTheme="minorHAnsi" w:cstheme="minorBidi"/>
          <w:noProof/>
          <w:kern w:val="2"/>
          <w:sz w:val="22"/>
          <w:szCs w:val="22"/>
          <w:lang w:eastAsia="en-GB"/>
          <w14:ligatures w14:val="standardContextual"/>
        </w:rPr>
      </w:pPr>
      <w:r>
        <w:rPr>
          <w:noProof/>
        </w:rPr>
        <w:t>4.3</w:t>
      </w:r>
      <w:r>
        <w:rPr>
          <w:rFonts w:asciiTheme="minorHAnsi" w:eastAsiaTheme="minorEastAsia" w:hAnsiTheme="minorHAnsi" w:cstheme="minorBidi"/>
          <w:noProof/>
          <w:kern w:val="2"/>
          <w:sz w:val="22"/>
          <w:szCs w:val="22"/>
          <w:lang w:eastAsia="en-GB"/>
          <w14:ligatures w14:val="standardContextual"/>
        </w:rPr>
        <w:tab/>
      </w:r>
      <w:r>
        <w:rPr>
          <w:noProof/>
        </w:rPr>
        <w:t>Channel access procedures for semi-static channel occupancy</w:t>
      </w:r>
      <w:r>
        <w:rPr>
          <w:noProof/>
        </w:rPr>
        <w:tab/>
      </w:r>
      <w:r>
        <w:rPr>
          <w:noProof/>
        </w:rPr>
        <w:fldChar w:fldCharType="begin" w:fldLock="1"/>
      </w:r>
      <w:r>
        <w:rPr>
          <w:noProof/>
        </w:rPr>
        <w:instrText xml:space="preserve"> PAGEREF _Toc153443549 \h </w:instrText>
      </w:r>
      <w:r>
        <w:rPr>
          <w:noProof/>
        </w:rPr>
      </w:r>
      <w:r>
        <w:rPr>
          <w:noProof/>
        </w:rPr>
        <w:fldChar w:fldCharType="separate"/>
      </w:r>
      <w:r>
        <w:rPr>
          <w:noProof/>
        </w:rPr>
        <w:t>26</w:t>
      </w:r>
      <w:r>
        <w:rPr>
          <w:noProof/>
        </w:rPr>
        <w:fldChar w:fldCharType="end"/>
      </w:r>
    </w:p>
    <w:p w14:paraId="1E3F4E2A" w14:textId="3BB51D16"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4.3.1</w:t>
      </w:r>
      <w:r>
        <w:rPr>
          <w:rFonts w:asciiTheme="minorHAnsi" w:eastAsiaTheme="minorEastAsia" w:hAnsiTheme="minorHAnsi" w:cstheme="minorBidi"/>
          <w:noProof/>
          <w:kern w:val="2"/>
          <w:sz w:val="22"/>
          <w:szCs w:val="22"/>
          <w:lang w:eastAsia="en-GB"/>
          <w14:ligatures w14:val="standardContextual"/>
        </w:rPr>
        <w:tab/>
      </w:r>
      <w:r>
        <w:rPr>
          <w:noProof/>
        </w:rPr>
        <w:t>Channel access procedures to initiate a channel occupancy</w:t>
      </w:r>
      <w:r>
        <w:rPr>
          <w:noProof/>
        </w:rPr>
        <w:tab/>
      </w:r>
      <w:r>
        <w:rPr>
          <w:noProof/>
        </w:rPr>
        <w:fldChar w:fldCharType="begin" w:fldLock="1"/>
      </w:r>
      <w:r>
        <w:rPr>
          <w:noProof/>
        </w:rPr>
        <w:instrText xml:space="preserve"> PAGEREF _Toc153443550 \h </w:instrText>
      </w:r>
      <w:r>
        <w:rPr>
          <w:noProof/>
        </w:rPr>
      </w:r>
      <w:r>
        <w:rPr>
          <w:noProof/>
        </w:rPr>
        <w:fldChar w:fldCharType="separate"/>
      </w:r>
      <w:r>
        <w:rPr>
          <w:noProof/>
        </w:rPr>
        <w:t>27</w:t>
      </w:r>
      <w:r>
        <w:rPr>
          <w:noProof/>
        </w:rPr>
        <w:fldChar w:fldCharType="end"/>
      </w:r>
    </w:p>
    <w:p w14:paraId="7DA65BC6" w14:textId="3FDCC536"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4.3.1.1</w:t>
      </w:r>
      <w:r>
        <w:rPr>
          <w:rFonts w:asciiTheme="minorHAnsi" w:eastAsiaTheme="minorEastAsia" w:hAnsiTheme="minorHAnsi" w:cstheme="minorBidi"/>
          <w:noProof/>
          <w:kern w:val="2"/>
          <w:sz w:val="22"/>
          <w:szCs w:val="22"/>
          <w:lang w:eastAsia="en-GB"/>
          <w14:ligatures w14:val="standardContextual"/>
        </w:rPr>
        <w:tab/>
      </w:r>
      <w:r>
        <w:rPr>
          <w:noProof/>
        </w:rPr>
        <w:t>Channel occupancy initiated only by gNB</w:t>
      </w:r>
      <w:r>
        <w:rPr>
          <w:noProof/>
        </w:rPr>
        <w:tab/>
      </w:r>
      <w:r>
        <w:rPr>
          <w:noProof/>
        </w:rPr>
        <w:fldChar w:fldCharType="begin" w:fldLock="1"/>
      </w:r>
      <w:r>
        <w:rPr>
          <w:noProof/>
        </w:rPr>
        <w:instrText xml:space="preserve"> PAGEREF _Toc153443551 \h </w:instrText>
      </w:r>
      <w:r>
        <w:rPr>
          <w:noProof/>
        </w:rPr>
      </w:r>
      <w:r>
        <w:rPr>
          <w:noProof/>
        </w:rPr>
        <w:fldChar w:fldCharType="separate"/>
      </w:r>
      <w:r>
        <w:rPr>
          <w:noProof/>
        </w:rPr>
        <w:t>27</w:t>
      </w:r>
      <w:r>
        <w:rPr>
          <w:noProof/>
        </w:rPr>
        <w:fldChar w:fldCharType="end"/>
      </w:r>
    </w:p>
    <w:p w14:paraId="721BB5CF" w14:textId="7174113D"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4.3.1.2</w:t>
      </w:r>
      <w:r>
        <w:rPr>
          <w:rFonts w:asciiTheme="minorHAnsi" w:eastAsiaTheme="minorEastAsia" w:hAnsiTheme="minorHAnsi" w:cstheme="minorBidi"/>
          <w:noProof/>
          <w:kern w:val="2"/>
          <w:sz w:val="22"/>
          <w:szCs w:val="22"/>
          <w:lang w:eastAsia="en-GB"/>
          <w14:ligatures w14:val="standardContextual"/>
        </w:rPr>
        <w:tab/>
      </w:r>
      <w:r>
        <w:rPr>
          <w:noProof/>
        </w:rPr>
        <w:t>Channel occupancy initiated by gNB or UE</w:t>
      </w:r>
      <w:r>
        <w:rPr>
          <w:noProof/>
        </w:rPr>
        <w:tab/>
      </w:r>
      <w:r>
        <w:rPr>
          <w:noProof/>
        </w:rPr>
        <w:fldChar w:fldCharType="begin" w:fldLock="1"/>
      </w:r>
      <w:r>
        <w:rPr>
          <w:noProof/>
        </w:rPr>
        <w:instrText xml:space="preserve"> PAGEREF _Toc153443552 \h </w:instrText>
      </w:r>
      <w:r>
        <w:rPr>
          <w:noProof/>
        </w:rPr>
      </w:r>
      <w:r>
        <w:rPr>
          <w:noProof/>
        </w:rPr>
        <w:fldChar w:fldCharType="separate"/>
      </w:r>
      <w:r>
        <w:rPr>
          <w:noProof/>
        </w:rPr>
        <w:t>27</w:t>
      </w:r>
      <w:r>
        <w:rPr>
          <w:noProof/>
        </w:rPr>
        <w:fldChar w:fldCharType="end"/>
      </w:r>
    </w:p>
    <w:p w14:paraId="2C1AC235" w14:textId="3F8FBE57"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4.3.1.2.1</w:t>
      </w:r>
      <w:r>
        <w:rPr>
          <w:rFonts w:asciiTheme="minorHAnsi" w:eastAsiaTheme="minorEastAsia" w:hAnsiTheme="minorHAnsi" w:cstheme="minorBidi"/>
          <w:noProof/>
          <w:kern w:val="2"/>
          <w:sz w:val="22"/>
          <w:szCs w:val="22"/>
          <w:lang w:eastAsia="en-GB"/>
          <w14:ligatures w14:val="standardContextual"/>
        </w:rPr>
        <w:tab/>
      </w:r>
      <w:r>
        <w:rPr>
          <w:noProof/>
        </w:rPr>
        <w:t>Channel occupancy initiated by gNB and sensing procedures</w:t>
      </w:r>
      <w:r>
        <w:rPr>
          <w:noProof/>
        </w:rPr>
        <w:tab/>
      </w:r>
      <w:r>
        <w:rPr>
          <w:noProof/>
        </w:rPr>
        <w:fldChar w:fldCharType="begin" w:fldLock="1"/>
      </w:r>
      <w:r>
        <w:rPr>
          <w:noProof/>
        </w:rPr>
        <w:instrText xml:space="preserve"> PAGEREF _Toc153443553 \h </w:instrText>
      </w:r>
      <w:r>
        <w:rPr>
          <w:noProof/>
        </w:rPr>
      </w:r>
      <w:r>
        <w:rPr>
          <w:noProof/>
        </w:rPr>
        <w:fldChar w:fldCharType="separate"/>
      </w:r>
      <w:r>
        <w:rPr>
          <w:noProof/>
        </w:rPr>
        <w:t>27</w:t>
      </w:r>
      <w:r>
        <w:rPr>
          <w:noProof/>
        </w:rPr>
        <w:fldChar w:fldCharType="end"/>
      </w:r>
    </w:p>
    <w:p w14:paraId="19993669" w14:textId="5C38B499"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4.3.1.2.2</w:t>
      </w:r>
      <w:r>
        <w:rPr>
          <w:rFonts w:asciiTheme="minorHAnsi" w:eastAsiaTheme="minorEastAsia" w:hAnsiTheme="minorHAnsi" w:cstheme="minorBidi"/>
          <w:noProof/>
          <w:kern w:val="2"/>
          <w:sz w:val="22"/>
          <w:szCs w:val="22"/>
          <w:lang w:eastAsia="en-GB"/>
          <w14:ligatures w14:val="standardContextual"/>
        </w:rPr>
        <w:tab/>
      </w:r>
      <w:r>
        <w:rPr>
          <w:noProof/>
        </w:rPr>
        <w:t>Channel occupancy initiated by UE and sensing procedures</w:t>
      </w:r>
      <w:r>
        <w:rPr>
          <w:noProof/>
        </w:rPr>
        <w:tab/>
      </w:r>
      <w:r>
        <w:rPr>
          <w:noProof/>
        </w:rPr>
        <w:fldChar w:fldCharType="begin" w:fldLock="1"/>
      </w:r>
      <w:r>
        <w:rPr>
          <w:noProof/>
        </w:rPr>
        <w:instrText xml:space="preserve"> PAGEREF _Toc153443554 \h </w:instrText>
      </w:r>
      <w:r>
        <w:rPr>
          <w:noProof/>
        </w:rPr>
      </w:r>
      <w:r>
        <w:rPr>
          <w:noProof/>
        </w:rPr>
        <w:fldChar w:fldCharType="separate"/>
      </w:r>
      <w:r>
        <w:rPr>
          <w:noProof/>
        </w:rPr>
        <w:t>28</w:t>
      </w:r>
      <w:r>
        <w:rPr>
          <w:noProof/>
        </w:rPr>
        <w:fldChar w:fldCharType="end"/>
      </w:r>
    </w:p>
    <w:p w14:paraId="25C914BE" w14:textId="0BE38BB9"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4.3.1.2.3</w:t>
      </w:r>
      <w:r>
        <w:rPr>
          <w:rFonts w:asciiTheme="minorHAnsi" w:eastAsiaTheme="minorEastAsia" w:hAnsiTheme="minorHAnsi" w:cstheme="minorBidi"/>
          <w:noProof/>
          <w:kern w:val="2"/>
          <w:sz w:val="22"/>
          <w:szCs w:val="22"/>
          <w:lang w:eastAsia="en-GB"/>
          <w14:ligatures w14:val="standardContextual"/>
        </w:rPr>
        <w:tab/>
      </w:r>
      <w:r>
        <w:rPr>
          <w:noProof/>
        </w:rPr>
        <w:t>Association with initiated channel occupancy for configured UL transmissions</w:t>
      </w:r>
      <w:r>
        <w:rPr>
          <w:noProof/>
        </w:rPr>
        <w:tab/>
      </w:r>
      <w:r>
        <w:rPr>
          <w:noProof/>
        </w:rPr>
        <w:fldChar w:fldCharType="begin" w:fldLock="1"/>
      </w:r>
      <w:r>
        <w:rPr>
          <w:noProof/>
        </w:rPr>
        <w:instrText xml:space="preserve"> PAGEREF _Toc153443555 \h </w:instrText>
      </w:r>
      <w:r>
        <w:rPr>
          <w:noProof/>
        </w:rPr>
      </w:r>
      <w:r>
        <w:rPr>
          <w:noProof/>
        </w:rPr>
        <w:fldChar w:fldCharType="separate"/>
      </w:r>
      <w:r>
        <w:rPr>
          <w:noProof/>
        </w:rPr>
        <w:t>29</w:t>
      </w:r>
      <w:r>
        <w:rPr>
          <w:noProof/>
        </w:rPr>
        <w:fldChar w:fldCharType="end"/>
      </w:r>
    </w:p>
    <w:p w14:paraId="2E2D7226" w14:textId="75E98676"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4.3.1.2.4</w:t>
      </w:r>
      <w:r>
        <w:rPr>
          <w:rFonts w:asciiTheme="minorHAnsi" w:eastAsiaTheme="minorEastAsia" w:hAnsiTheme="minorHAnsi" w:cstheme="minorBidi"/>
          <w:noProof/>
          <w:kern w:val="2"/>
          <w:sz w:val="22"/>
          <w:szCs w:val="22"/>
          <w:lang w:eastAsia="en-GB"/>
          <w14:ligatures w14:val="standardContextual"/>
        </w:rPr>
        <w:tab/>
      </w:r>
      <w:r>
        <w:rPr>
          <w:noProof/>
        </w:rPr>
        <w:t>Association with initiated channel occupancy for scheduled UL transmissions</w:t>
      </w:r>
      <w:r>
        <w:rPr>
          <w:noProof/>
        </w:rPr>
        <w:tab/>
      </w:r>
      <w:r>
        <w:rPr>
          <w:noProof/>
        </w:rPr>
        <w:fldChar w:fldCharType="begin" w:fldLock="1"/>
      </w:r>
      <w:r>
        <w:rPr>
          <w:noProof/>
        </w:rPr>
        <w:instrText xml:space="preserve"> PAGEREF _Toc153443556 \h </w:instrText>
      </w:r>
      <w:r>
        <w:rPr>
          <w:noProof/>
        </w:rPr>
      </w:r>
      <w:r>
        <w:rPr>
          <w:noProof/>
        </w:rPr>
        <w:fldChar w:fldCharType="separate"/>
      </w:r>
      <w:r>
        <w:rPr>
          <w:noProof/>
        </w:rPr>
        <w:t>30</w:t>
      </w:r>
      <w:r>
        <w:rPr>
          <w:noProof/>
        </w:rPr>
        <w:fldChar w:fldCharType="end"/>
      </w:r>
    </w:p>
    <w:p w14:paraId="2080ED54" w14:textId="1A711BF9" w:rsidR="00691FAA" w:rsidRDefault="00691FAA">
      <w:pPr>
        <w:pStyle w:val="TOC6"/>
        <w:rPr>
          <w:rFonts w:asciiTheme="minorHAnsi" w:eastAsiaTheme="minorEastAsia" w:hAnsiTheme="minorHAnsi" w:cstheme="minorBidi"/>
          <w:noProof/>
          <w:kern w:val="2"/>
          <w:sz w:val="22"/>
          <w:szCs w:val="22"/>
          <w:lang w:eastAsia="en-GB"/>
          <w14:ligatures w14:val="standardContextual"/>
        </w:rPr>
      </w:pPr>
      <w:r>
        <w:rPr>
          <w:noProof/>
        </w:rPr>
        <w:lastRenderedPageBreak/>
        <w:t>4.3.1.2.4.1</w:t>
      </w:r>
      <w:r>
        <w:rPr>
          <w:rFonts w:asciiTheme="minorHAnsi" w:eastAsiaTheme="minorEastAsia" w:hAnsiTheme="minorHAnsi" w:cstheme="minorBidi"/>
          <w:noProof/>
          <w:kern w:val="2"/>
          <w:sz w:val="22"/>
          <w:szCs w:val="22"/>
          <w:lang w:eastAsia="en-GB"/>
          <w14:ligatures w14:val="standardContextual"/>
        </w:rPr>
        <w:tab/>
      </w:r>
      <w:r>
        <w:rPr>
          <w:noProof/>
        </w:rPr>
        <w:t>Intra-period scheduled UL transmissions</w:t>
      </w:r>
      <w:r>
        <w:rPr>
          <w:noProof/>
        </w:rPr>
        <w:tab/>
      </w:r>
      <w:r>
        <w:rPr>
          <w:noProof/>
        </w:rPr>
        <w:fldChar w:fldCharType="begin" w:fldLock="1"/>
      </w:r>
      <w:r>
        <w:rPr>
          <w:noProof/>
        </w:rPr>
        <w:instrText xml:space="preserve"> PAGEREF _Toc153443557 \h </w:instrText>
      </w:r>
      <w:r>
        <w:rPr>
          <w:noProof/>
        </w:rPr>
      </w:r>
      <w:r>
        <w:rPr>
          <w:noProof/>
        </w:rPr>
        <w:fldChar w:fldCharType="separate"/>
      </w:r>
      <w:r>
        <w:rPr>
          <w:noProof/>
        </w:rPr>
        <w:t>30</w:t>
      </w:r>
      <w:r>
        <w:rPr>
          <w:noProof/>
        </w:rPr>
        <w:fldChar w:fldCharType="end"/>
      </w:r>
    </w:p>
    <w:p w14:paraId="0D1D7AF9" w14:textId="4F24405A" w:rsidR="00691FAA" w:rsidRDefault="00691FAA">
      <w:pPr>
        <w:pStyle w:val="TOC6"/>
        <w:rPr>
          <w:rFonts w:asciiTheme="minorHAnsi" w:eastAsiaTheme="minorEastAsia" w:hAnsiTheme="minorHAnsi" w:cstheme="minorBidi"/>
          <w:noProof/>
          <w:kern w:val="2"/>
          <w:sz w:val="22"/>
          <w:szCs w:val="22"/>
          <w:lang w:eastAsia="en-GB"/>
          <w14:ligatures w14:val="standardContextual"/>
        </w:rPr>
      </w:pPr>
      <w:r>
        <w:rPr>
          <w:noProof/>
        </w:rPr>
        <w:t>4.3.1.2.4.2</w:t>
      </w:r>
      <w:r>
        <w:rPr>
          <w:rFonts w:asciiTheme="minorHAnsi" w:eastAsiaTheme="minorEastAsia" w:hAnsiTheme="minorHAnsi" w:cstheme="minorBidi"/>
          <w:noProof/>
          <w:kern w:val="2"/>
          <w:sz w:val="22"/>
          <w:szCs w:val="22"/>
          <w:lang w:eastAsia="en-GB"/>
          <w14:ligatures w14:val="standardContextual"/>
        </w:rPr>
        <w:tab/>
      </w:r>
      <w:r>
        <w:rPr>
          <w:noProof/>
        </w:rPr>
        <w:t>Cross-period scheduled UL transmissions</w:t>
      </w:r>
      <w:r>
        <w:rPr>
          <w:noProof/>
        </w:rPr>
        <w:tab/>
      </w:r>
      <w:r>
        <w:rPr>
          <w:noProof/>
        </w:rPr>
        <w:fldChar w:fldCharType="begin" w:fldLock="1"/>
      </w:r>
      <w:r>
        <w:rPr>
          <w:noProof/>
        </w:rPr>
        <w:instrText xml:space="preserve"> PAGEREF _Toc153443558 \h </w:instrText>
      </w:r>
      <w:r>
        <w:rPr>
          <w:noProof/>
        </w:rPr>
      </w:r>
      <w:r>
        <w:rPr>
          <w:noProof/>
        </w:rPr>
        <w:fldChar w:fldCharType="separate"/>
      </w:r>
      <w:r>
        <w:rPr>
          <w:noProof/>
        </w:rPr>
        <w:t>31</w:t>
      </w:r>
      <w:r>
        <w:rPr>
          <w:noProof/>
        </w:rPr>
        <w:fldChar w:fldCharType="end"/>
      </w:r>
    </w:p>
    <w:p w14:paraId="3F035290" w14:textId="7F9B0776"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4.3.2</w:t>
      </w:r>
      <w:r>
        <w:rPr>
          <w:rFonts w:asciiTheme="minorHAnsi" w:eastAsiaTheme="minorEastAsia" w:hAnsiTheme="minorHAnsi" w:cstheme="minorBidi"/>
          <w:noProof/>
          <w:kern w:val="2"/>
          <w:sz w:val="22"/>
          <w:szCs w:val="22"/>
          <w:lang w:eastAsia="en-GB"/>
          <w14:ligatures w14:val="standardContextual"/>
        </w:rPr>
        <w:tab/>
      </w:r>
      <w:r>
        <w:rPr>
          <w:noProof/>
        </w:rPr>
        <w:t>Channel access related procedures for UL transmissions</w:t>
      </w:r>
      <w:r>
        <w:rPr>
          <w:noProof/>
        </w:rPr>
        <w:tab/>
      </w:r>
      <w:r>
        <w:rPr>
          <w:noProof/>
        </w:rPr>
        <w:fldChar w:fldCharType="begin" w:fldLock="1"/>
      </w:r>
      <w:r>
        <w:rPr>
          <w:noProof/>
        </w:rPr>
        <w:instrText xml:space="preserve"> PAGEREF _Toc153443559 \h </w:instrText>
      </w:r>
      <w:r>
        <w:rPr>
          <w:noProof/>
        </w:rPr>
      </w:r>
      <w:r>
        <w:rPr>
          <w:noProof/>
        </w:rPr>
        <w:fldChar w:fldCharType="separate"/>
      </w:r>
      <w:r>
        <w:rPr>
          <w:noProof/>
        </w:rPr>
        <w:t>32</w:t>
      </w:r>
      <w:r>
        <w:rPr>
          <w:noProof/>
        </w:rPr>
        <w:fldChar w:fldCharType="end"/>
      </w:r>
    </w:p>
    <w:p w14:paraId="7D832950" w14:textId="2D4055FA"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4.3.3</w:t>
      </w:r>
      <w:r>
        <w:rPr>
          <w:rFonts w:asciiTheme="minorHAnsi" w:eastAsiaTheme="minorEastAsia" w:hAnsiTheme="minorHAnsi" w:cstheme="minorBidi"/>
          <w:noProof/>
          <w:kern w:val="2"/>
          <w:sz w:val="22"/>
          <w:szCs w:val="22"/>
          <w:lang w:eastAsia="en-GB"/>
          <w14:ligatures w14:val="standardContextual"/>
        </w:rPr>
        <w:tab/>
      </w:r>
      <w:r>
        <w:rPr>
          <w:noProof/>
        </w:rPr>
        <w:t>Channel access procedures for transmission(s) on multiple channels</w:t>
      </w:r>
      <w:r>
        <w:rPr>
          <w:noProof/>
        </w:rPr>
        <w:tab/>
      </w:r>
      <w:r>
        <w:rPr>
          <w:noProof/>
        </w:rPr>
        <w:fldChar w:fldCharType="begin" w:fldLock="1"/>
      </w:r>
      <w:r>
        <w:rPr>
          <w:noProof/>
        </w:rPr>
        <w:instrText xml:space="preserve"> PAGEREF _Toc153443560 \h </w:instrText>
      </w:r>
      <w:r>
        <w:rPr>
          <w:noProof/>
        </w:rPr>
      </w:r>
      <w:r>
        <w:rPr>
          <w:noProof/>
        </w:rPr>
        <w:fldChar w:fldCharType="separate"/>
      </w:r>
      <w:r>
        <w:rPr>
          <w:noProof/>
        </w:rPr>
        <w:t>32</w:t>
      </w:r>
      <w:r>
        <w:rPr>
          <w:noProof/>
        </w:rPr>
        <w:fldChar w:fldCharType="end"/>
      </w:r>
    </w:p>
    <w:p w14:paraId="2BD4DB73" w14:textId="74D09D84" w:rsidR="00691FAA" w:rsidRDefault="00691FAA">
      <w:pPr>
        <w:pStyle w:val="TOC2"/>
        <w:rPr>
          <w:rFonts w:asciiTheme="minorHAnsi" w:eastAsiaTheme="minorEastAsia" w:hAnsiTheme="minorHAnsi" w:cstheme="minorBidi"/>
          <w:noProof/>
          <w:kern w:val="2"/>
          <w:sz w:val="22"/>
          <w:szCs w:val="22"/>
          <w:lang w:eastAsia="en-GB"/>
          <w14:ligatures w14:val="standardContextual"/>
        </w:rPr>
      </w:pP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Channel access procedures for frequency range 2-2</w:t>
      </w:r>
      <w:r>
        <w:rPr>
          <w:noProof/>
        </w:rPr>
        <w:tab/>
      </w:r>
      <w:r>
        <w:rPr>
          <w:noProof/>
        </w:rPr>
        <w:fldChar w:fldCharType="begin" w:fldLock="1"/>
      </w:r>
      <w:r>
        <w:rPr>
          <w:noProof/>
        </w:rPr>
        <w:instrText xml:space="preserve"> PAGEREF _Toc153443561 \h </w:instrText>
      </w:r>
      <w:r>
        <w:rPr>
          <w:noProof/>
        </w:rPr>
      </w:r>
      <w:r>
        <w:rPr>
          <w:noProof/>
        </w:rPr>
        <w:fldChar w:fldCharType="separate"/>
      </w:r>
      <w:r>
        <w:rPr>
          <w:noProof/>
        </w:rPr>
        <w:t>33</w:t>
      </w:r>
      <w:r>
        <w:rPr>
          <w:noProof/>
        </w:rPr>
        <w:fldChar w:fldCharType="end"/>
      </w:r>
    </w:p>
    <w:p w14:paraId="1FF38825" w14:textId="0A2D95E0"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sidRPr="008C52A5">
        <w:rPr>
          <w:noProof/>
          <w:lang w:val="en-US"/>
        </w:rPr>
        <w:t>4.4.1</w:t>
      </w:r>
      <w:r>
        <w:rPr>
          <w:rFonts w:asciiTheme="minorHAnsi" w:eastAsiaTheme="minorEastAsia" w:hAnsiTheme="minorHAnsi" w:cstheme="minorBidi"/>
          <w:noProof/>
          <w:kern w:val="2"/>
          <w:sz w:val="22"/>
          <w:szCs w:val="22"/>
          <w:lang w:eastAsia="en-GB"/>
          <w14:ligatures w14:val="standardContextual"/>
        </w:rPr>
        <w:tab/>
      </w:r>
      <w:r w:rsidRPr="008C52A5">
        <w:rPr>
          <w:noProof/>
          <w:lang w:val="en-US"/>
        </w:rPr>
        <w:t>Type 1 channel access procedures</w:t>
      </w:r>
      <w:r>
        <w:rPr>
          <w:noProof/>
        </w:rPr>
        <w:tab/>
      </w:r>
      <w:r>
        <w:rPr>
          <w:noProof/>
        </w:rPr>
        <w:fldChar w:fldCharType="begin" w:fldLock="1"/>
      </w:r>
      <w:r>
        <w:rPr>
          <w:noProof/>
        </w:rPr>
        <w:instrText xml:space="preserve"> PAGEREF _Toc153443562 \h </w:instrText>
      </w:r>
      <w:r>
        <w:rPr>
          <w:noProof/>
        </w:rPr>
      </w:r>
      <w:r>
        <w:rPr>
          <w:noProof/>
        </w:rPr>
        <w:fldChar w:fldCharType="separate"/>
      </w:r>
      <w:r>
        <w:rPr>
          <w:noProof/>
        </w:rPr>
        <w:t>34</w:t>
      </w:r>
      <w:r>
        <w:rPr>
          <w:noProof/>
        </w:rPr>
        <w:fldChar w:fldCharType="end"/>
      </w:r>
    </w:p>
    <w:p w14:paraId="5CBAC436" w14:textId="7ADFA207"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sidRPr="008C52A5">
        <w:rPr>
          <w:noProof/>
          <w:lang w:val="en-US"/>
        </w:rPr>
        <w:t>4.4.2</w:t>
      </w:r>
      <w:r>
        <w:rPr>
          <w:rFonts w:asciiTheme="minorHAnsi" w:eastAsiaTheme="minorEastAsia" w:hAnsiTheme="minorHAnsi" w:cstheme="minorBidi"/>
          <w:noProof/>
          <w:kern w:val="2"/>
          <w:sz w:val="22"/>
          <w:szCs w:val="22"/>
          <w:lang w:eastAsia="en-GB"/>
          <w14:ligatures w14:val="standardContextual"/>
        </w:rPr>
        <w:tab/>
      </w:r>
      <w:r w:rsidRPr="008C52A5">
        <w:rPr>
          <w:noProof/>
          <w:lang w:val="en-US"/>
        </w:rPr>
        <w:t>Type 2 channel access procedures</w:t>
      </w:r>
      <w:r>
        <w:rPr>
          <w:noProof/>
        </w:rPr>
        <w:tab/>
      </w:r>
      <w:r>
        <w:rPr>
          <w:noProof/>
        </w:rPr>
        <w:fldChar w:fldCharType="begin" w:fldLock="1"/>
      </w:r>
      <w:r>
        <w:rPr>
          <w:noProof/>
        </w:rPr>
        <w:instrText xml:space="preserve"> PAGEREF _Toc153443563 \h </w:instrText>
      </w:r>
      <w:r>
        <w:rPr>
          <w:noProof/>
        </w:rPr>
      </w:r>
      <w:r>
        <w:rPr>
          <w:noProof/>
        </w:rPr>
        <w:fldChar w:fldCharType="separate"/>
      </w:r>
      <w:r>
        <w:rPr>
          <w:noProof/>
        </w:rPr>
        <w:t>35</w:t>
      </w:r>
      <w:r>
        <w:rPr>
          <w:noProof/>
        </w:rPr>
        <w:fldChar w:fldCharType="end"/>
      </w:r>
    </w:p>
    <w:p w14:paraId="0406447B" w14:textId="731EC5A9"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sidRPr="008C52A5">
        <w:rPr>
          <w:noProof/>
          <w:lang w:val="en-US"/>
        </w:rPr>
        <w:t>4.4.3</w:t>
      </w:r>
      <w:r>
        <w:rPr>
          <w:rFonts w:asciiTheme="minorHAnsi" w:eastAsiaTheme="minorEastAsia" w:hAnsiTheme="minorHAnsi" w:cstheme="minorBidi"/>
          <w:noProof/>
          <w:kern w:val="2"/>
          <w:sz w:val="22"/>
          <w:szCs w:val="22"/>
          <w:lang w:eastAsia="en-GB"/>
          <w14:ligatures w14:val="standardContextual"/>
        </w:rPr>
        <w:tab/>
      </w:r>
      <w:r w:rsidRPr="008C52A5">
        <w:rPr>
          <w:noProof/>
          <w:lang w:val="en-US"/>
        </w:rPr>
        <w:t>Type 3 channel access procedures</w:t>
      </w:r>
      <w:r>
        <w:rPr>
          <w:noProof/>
        </w:rPr>
        <w:tab/>
      </w:r>
      <w:r>
        <w:rPr>
          <w:noProof/>
        </w:rPr>
        <w:fldChar w:fldCharType="begin" w:fldLock="1"/>
      </w:r>
      <w:r>
        <w:rPr>
          <w:noProof/>
        </w:rPr>
        <w:instrText xml:space="preserve"> PAGEREF _Toc153443564 \h </w:instrText>
      </w:r>
      <w:r>
        <w:rPr>
          <w:noProof/>
        </w:rPr>
      </w:r>
      <w:r>
        <w:rPr>
          <w:noProof/>
        </w:rPr>
        <w:fldChar w:fldCharType="separate"/>
      </w:r>
      <w:r>
        <w:rPr>
          <w:noProof/>
        </w:rPr>
        <w:t>35</w:t>
      </w:r>
      <w:r>
        <w:rPr>
          <w:noProof/>
        </w:rPr>
        <w:fldChar w:fldCharType="end"/>
      </w:r>
    </w:p>
    <w:p w14:paraId="7F7DD5A2" w14:textId="0F97EC00"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sidRPr="008C52A5">
        <w:rPr>
          <w:noProof/>
          <w:lang w:val="en-US"/>
        </w:rPr>
        <w:t>4.4.4</w:t>
      </w:r>
      <w:r>
        <w:rPr>
          <w:rFonts w:asciiTheme="minorHAnsi" w:eastAsiaTheme="minorEastAsia" w:hAnsiTheme="minorHAnsi" w:cstheme="minorBidi"/>
          <w:noProof/>
          <w:kern w:val="2"/>
          <w:sz w:val="22"/>
          <w:szCs w:val="22"/>
          <w:lang w:eastAsia="en-GB"/>
          <w14:ligatures w14:val="standardContextual"/>
        </w:rPr>
        <w:tab/>
      </w:r>
      <w:r w:rsidRPr="008C52A5">
        <w:rPr>
          <w:noProof/>
          <w:lang w:val="en-US"/>
        </w:rPr>
        <w:t>Channel access procedures in an initiated channel occupancy</w:t>
      </w:r>
      <w:r>
        <w:rPr>
          <w:noProof/>
        </w:rPr>
        <w:tab/>
      </w:r>
      <w:r>
        <w:rPr>
          <w:noProof/>
        </w:rPr>
        <w:fldChar w:fldCharType="begin" w:fldLock="1"/>
      </w:r>
      <w:r>
        <w:rPr>
          <w:noProof/>
        </w:rPr>
        <w:instrText xml:space="preserve"> PAGEREF _Toc153443565 \h </w:instrText>
      </w:r>
      <w:r>
        <w:rPr>
          <w:noProof/>
        </w:rPr>
      </w:r>
      <w:r>
        <w:rPr>
          <w:noProof/>
        </w:rPr>
        <w:fldChar w:fldCharType="separate"/>
      </w:r>
      <w:r>
        <w:rPr>
          <w:noProof/>
        </w:rPr>
        <w:t>35</w:t>
      </w:r>
      <w:r>
        <w:rPr>
          <w:noProof/>
        </w:rPr>
        <w:fldChar w:fldCharType="end"/>
      </w:r>
    </w:p>
    <w:p w14:paraId="19799579" w14:textId="063526C9"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sidRPr="008C52A5">
        <w:rPr>
          <w:noProof/>
          <w:lang w:val="en-US"/>
        </w:rPr>
        <w:t>4.4.5</w:t>
      </w:r>
      <w:r>
        <w:rPr>
          <w:rFonts w:asciiTheme="minorHAnsi" w:eastAsiaTheme="minorEastAsia" w:hAnsiTheme="minorHAnsi" w:cstheme="minorBidi"/>
          <w:noProof/>
          <w:kern w:val="2"/>
          <w:sz w:val="22"/>
          <w:szCs w:val="22"/>
          <w:lang w:eastAsia="en-GB"/>
          <w14:ligatures w14:val="standardContextual"/>
        </w:rPr>
        <w:tab/>
      </w:r>
      <w:r w:rsidRPr="008C52A5">
        <w:rPr>
          <w:noProof/>
          <w:lang w:val="en-US"/>
        </w:rPr>
        <w:t>Exempted transmissions from sensing</w:t>
      </w:r>
      <w:r>
        <w:rPr>
          <w:noProof/>
        </w:rPr>
        <w:tab/>
      </w:r>
      <w:r>
        <w:rPr>
          <w:noProof/>
        </w:rPr>
        <w:fldChar w:fldCharType="begin" w:fldLock="1"/>
      </w:r>
      <w:r>
        <w:rPr>
          <w:noProof/>
        </w:rPr>
        <w:instrText xml:space="preserve"> PAGEREF _Toc153443566 \h </w:instrText>
      </w:r>
      <w:r>
        <w:rPr>
          <w:noProof/>
        </w:rPr>
      </w:r>
      <w:r>
        <w:rPr>
          <w:noProof/>
        </w:rPr>
        <w:fldChar w:fldCharType="separate"/>
      </w:r>
      <w:r>
        <w:rPr>
          <w:noProof/>
        </w:rPr>
        <w:t>36</w:t>
      </w:r>
      <w:r>
        <w:rPr>
          <w:noProof/>
        </w:rPr>
        <w:fldChar w:fldCharType="end"/>
      </w:r>
    </w:p>
    <w:p w14:paraId="686812E7" w14:textId="48B9AC14"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4.4.6</w:t>
      </w:r>
      <w:r>
        <w:rPr>
          <w:rFonts w:asciiTheme="minorHAnsi" w:eastAsiaTheme="minorEastAsia" w:hAnsiTheme="minorHAnsi" w:cstheme="minorBidi"/>
          <w:noProof/>
          <w:kern w:val="2"/>
          <w:sz w:val="22"/>
          <w:szCs w:val="22"/>
          <w:lang w:eastAsia="en-GB"/>
          <w14:ligatures w14:val="standardContextual"/>
        </w:rPr>
        <w:tab/>
      </w:r>
      <w:r>
        <w:rPr>
          <w:noProof/>
        </w:rPr>
        <w:t>Channel access procedures for transmission(s) on multiple channels or beams</w:t>
      </w:r>
      <w:r>
        <w:rPr>
          <w:noProof/>
        </w:rPr>
        <w:tab/>
      </w:r>
      <w:r>
        <w:rPr>
          <w:noProof/>
        </w:rPr>
        <w:fldChar w:fldCharType="begin" w:fldLock="1"/>
      </w:r>
      <w:r>
        <w:rPr>
          <w:noProof/>
        </w:rPr>
        <w:instrText xml:space="preserve"> PAGEREF _Toc153443567 \h </w:instrText>
      </w:r>
      <w:r>
        <w:rPr>
          <w:noProof/>
        </w:rPr>
      </w:r>
      <w:r>
        <w:rPr>
          <w:noProof/>
        </w:rPr>
        <w:fldChar w:fldCharType="separate"/>
      </w:r>
      <w:r>
        <w:rPr>
          <w:noProof/>
        </w:rPr>
        <w:t>36</w:t>
      </w:r>
      <w:r>
        <w:rPr>
          <w:noProof/>
        </w:rPr>
        <w:fldChar w:fldCharType="end"/>
      </w:r>
    </w:p>
    <w:p w14:paraId="7BAA20D9" w14:textId="767E4388"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sidRPr="008C52A5">
        <w:rPr>
          <w:noProof/>
          <w:lang w:val="en-US"/>
        </w:rPr>
        <w:t>4.4.7</w:t>
      </w:r>
      <w:r>
        <w:rPr>
          <w:rFonts w:asciiTheme="minorHAnsi" w:eastAsiaTheme="minorEastAsia" w:hAnsiTheme="minorHAnsi" w:cstheme="minorBidi"/>
          <w:noProof/>
          <w:kern w:val="2"/>
          <w:sz w:val="22"/>
          <w:szCs w:val="22"/>
          <w:lang w:eastAsia="en-GB"/>
          <w14:ligatures w14:val="standardContextual"/>
        </w:rPr>
        <w:tab/>
      </w:r>
      <w:r w:rsidRPr="008C52A5">
        <w:rPr>
          <w:noProof/>
          <w:lang w:val="en-US"/>
        </w:rPr>
        <w:t>Energy detection threshold adaptation procedures</w:t>
      </w:r>
      <w:r>
        <w:rPr>
          <w:noProof/>
        </w:rPr>
        <w:tab/>
      </w:r>
      <w:r>
        <w:rPr>
          <w:noProof/>
        </w:rPr>
        <w:fldChar w:fldCharType="begin" w:fldLock="1"/>
      </w:r>
      <w:r>
        <w:rPr>
          <w:noProof/>
        </w:rPr>
        <w:instrText xml:space="preserve"> PAGEREF _Toc153443568 \h </w:instrText>
      </w:r>
      <w:r>
        <w:rPr>
          <w:noProof/>
        </w:rPr>
      </w:r>
      <w:r>
        <w:rPr>
          <w:noProof/>
        </w:rPr>
        <w:fldChar w:fldCharType="separate"/>
      </w:r>
      <w:r>
        <w:rPr>
          <w:noProof/>
        </w:rPr>
        <w:t>37</w:t>
      </w:r>
      <w:r>
        <w:rPr>
          <w:noProof/>
        </w:rPr>
        <w:fldChar w:fldCharType="end"/>
      </w:r>
    </w:p>
    <w:p w14:paraId="48BB2B7A" w14:textId="1BF8A974" w:rsidR="00691FAA" w:rsidRDefault="00691FAA">
      <w:pPr>
        <w:pStyle w:val="TOC2"/>
        <w:rPr>
          <w:rFonts w:asciiTheme="minorHAnsi" w:eastAsiaTheme="minorEastAsia" w:hAnsiTheme="minorHAnsi" w:cstheme="minorBidi"/>
          <w:noProof/>
          <w:kern w:val="2"/>
          <w:sz w:val="22"/>
          <w:szCs w:val="22"/>
          <w:lang w:eastAsia="en-GB"/>
          <w14:ligatures w14:val="standardContextual"/>
        </w:rPr>
      </w:pPr>
      <w:r>
        <w:rPr>
          <w:noProof/>
        </w:rPr>
        <w:t>4.5</w:t>
      </w:r>
      <w:r>
        <w:rPr>
          <w:rFonts w:asciiTheme="minorHAnsi" w:eastAsiaTheme="minorEastAsia" w:hAnsiTheme="minorHAnsi" w:cstheme="minorBidi"/>
          <w:noProof/>
          <w:kern w:val="2"/>
          <w:sz w:val="22"/>
          <w:szCs w:val="22"/>
          <w:lang w:eastAsia="en-GB"/>
          <w14:ligatures w14:val="standardContextual"/>
        </w:rPr>
        <w:tab/>
      </w:r>
      <w:r>
        <w:rPr>
          <w:noProof/>
        </w:rPr>
        <w:t>Sidelink Channel access procedures</w:t>
      </w:r>
      <w:r>
        <w:rPr>
          <w:noProof/>
        </w:rPr>
        <w:tab/>
      </w:r>
      <w:r>
        <w:rPr>
          <w:noProof/>
        </w:rPr>
        <w:fldChar w:fldCharType="begin" w:fldLock="1"/>
      </w:r>
      <w:r>
        <w:rPr>
          <w:noProof/>
        </w:rPr>
        <w:instrText xml:space="preserve"> PAGEREF _Toc153443569 \h </w:instrText>
      </w:r>
      <w:r>
        <w:rPr>
          <w:noProof/>
        </w:rPr>
      </w:r>
      <w:r>
        <w:rPr>
          <w:noProof/>
        </w:rPr>
        <w:fldChar w:fldCharType="separate"/>
      </w:r>
      <w:r>
        <w:rPr>
          <w:noProof/>
        </w:rPr>
        <w:t>37</w:t>
      </w:r>
      <w:r>
        <w:rPr>
          <w:noProof/>
        </w:rPr>
        <w:fldChar w:fldCharType="end"/>
      </w:r>
    </w:p>
    <w:p w14:paraId="4F7FD0E5" w14:textId="13B43303"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4.5.1</w:t>
      </w:r>
      <w:r>
        <w:rPr>
          <w:rFonts w:asciiTheme="minorHAnsi" w:eastAsiaTheme="minorEastAsia" w:hAnsiTheme="minorHAnsi" w:cstheme="minorBidi"/>
          <w:noProof/>
          <w:kern w:val="2"/>
          <w:sz w:val="22"/>
          <w:szCs w:val="22"/>
          <w:lang w:eastAsia="en-GB"/>
          <w14:ligatures w14:val="standardContextual"/>
        </w:rPr>
        <w:tab/>
      </w:r>
      <w:r>
        <w:rPr>
          <w:noProof/>
        </w:rPr>
        <w:t>Type 1 SL channel access procedure</w:t>
      </w:r>
      <w:r>
        <w:rPr>
          <w:noProof/>
        </w:rPr>
        <w:tab/>
      </w:r>
      <w:r>
        <w:rPr>
          <w:noProof/>
        </w:rPr>
        <w:fldChar w:fldCharType="begin" w:fldLock="1"/>
      </w:r>
      <w:r>
        <w:rPr>
          <w:noProof/>
        </w:rPr>
        <w:instrText xml:space="preserve"> PAGEREF _Toc153443570 \h </w:instrText>
      </w:r>
      <w:r>
        <w:rPr>
          <w:noProof/>
        </w:rPr>
      </w:r>
      <w:r>
        <w:rPr>
          <w:noProof/>
        </w:rPr>
        <w:fldChar w:fldCharType="separate"/>
      </w:r>
      <w:r>
        <w:rPr>
          <w:noProof/>
        </w:rPr>
        <w:t>38</w:t>
      </w:r>
      <w:r>
        <w:rPr>
          <w:noProof/>
        </w:rPr>
        <w:fldChar w:fldCharType="end"/>
      </w:r>
    </w:p>
    <w:p w14:paraId="757DB868" w14:textId="38D845FC"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4.5.</w:t>
      </w:r>
      <w:r w:rsidRPr="008C52A5">
        <w:rPr>
          <w:noProof/>
          <w:lang w:val="en-US"/>
        </w:rPr>
        <w:t>2</w:t>
      </w:r>
      <w:r>
        <w:rPr>
          <w:rFonts w:asciiTheme="minorHAnsi" w:eastAsiaTheme="minorEastAsia" w:hAnsiTheme="minorHAnsi" w:cstheme="minorBidi"/>
          <w:noProof/>
          <w:kern w:val="2"/>
          <w:sz w:val="22"/>
          <w:szCs w:val="22"/>
          <w:lang w:eastAsia="en-GB"/>
          <w14:ligatures w14:val="standardContextual"/>
        </w:rPr>
        <w:tab/>
      </w:r>
      <w:r>
        <w:rPr>
          <w:noProof/>
        </w:rPr>
        <w:t>Type 2 SL channel access procedure</w:t>
      </w:r>
      <w:r>
        <w:rPr>
          <w:noProof/>
        </w:rPr>
        <w:tab/>
      </w:r>
      <w:r>
        <w:rPr>
          <w:noProof/>
        </w:rPr>
        <w:fldChar w:fldCharType="begin" w:fldLock="1"/>
      </w:r>
      <w:r>
        <w:rPr>
          <w:noProof/>
        </w:rPr>
        <w:instrText xml:space="preserve"> PAGEREF _Toc153443571 \h </w:instrText>
      </w:r>
      <w:r>
        <w:rPr>
          <w:noProof/>
        </w:rPr>
      </w:r>
      <w:r>
        <w:rPr>
          <w:noProof/>
        </w:rPr>
        <w:fldChar w:fldCharType="separate"/>
      </w:r>
      <w:r>
        <w:rPr>
          <w:noProof/>
        </w:rPr>
        <w:t>39</w:t>
      </w:r>
      <w:r>
        <w:rPr>
          <w:noProof/>
        </w:rPr>
        <w:fldChar w:fldCharType="end"/>
      </w:r>
    </w:p>
    <w:p w14:paraId="7318581A" w14:textId="79049B33"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4.5.2.1</w:t>
      </w:r>
      <w:r>
        <w:rPr>
          <w:rFonts w:asciiTheme="minorHAnsi" w:eastAsiaTheme="minorEastAsia" w:hAnsiTheme="minorHAnsi" w:cstheme="minorBidi"/>
          <w:noProof/>
          <w:kern w:val="2"/>
          <w:sz w:val="22"/>
          <w:szCs w:val="22"/>
          <w:lang w:eastAsia="en-GB"/>
          <w14:ligatures w14:val="standardContextual"/>
        </w:rPr>
        <w:tab/>
      </w:r>
      <w:r>
        <w:rPr>
          <w:noProof/>
        </w:rPr>
        <w:t>Type 2A SL channel access procedure</w:t>
      </w:r>
      <w:r>
        <w:rPr>
          <w:noProof/>
        </w:rPr>
        <w:tab/>
      </w:r>
      <w:r>
        <w:rPr>
          <w:noProof/>
        </w:rPr>
        <w:fldChar w:fldCharType="begin" w:fldLock="1"/>
      </w:r>
      <w:r>
        <w:rPr>
          <w:noProof/>
        </w:rPr>
        <w:instrText xml:space="preserve"> PAGEREF _Toc153443572 \h </w:instrText>
      </w:r>
      <w:r>
        <w:rPr>
          <w:noProof/>
        </w:rPr>
      </w:r>
      <w:r>
        <w:rPr>
          <w:noProof/>
        </w:rPr>
        <w:fldChar w:fldCharType="separate"/>
      </w:r>
      <w:r>
        <w:rPr>
          <w:noProof/>
        </w:rPr>
        <w:t>39</w:t>
      </w:r>
      <w:r>
        <w:rPr>
          <w:noProof/>
        </w:rPr>
        <w:fldChar w:fldCharType="end"/>
      </w:r>
    </w:p>
    <w:p w14:paraId="07F8D410" w14:textId="5D360E5D"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4.5.2.2</w:t>
      </w:r>
      <w:r>
        <w:rPr>
          <w:rFonts w:asciiTheme="minorHAnsi" w:eastAsiaTheme="minorEastAsia" w:hAnsiTheme="minorHAnsi" w:cstheme="minorBidi"/>
          <w:noProof/>
          <w:kern w:val="2"/>
          <w:sz w:val="22"/>
          <w:szCs w:val="22"/>
          <w:lang w:eastAsia="en-GB"/>
          <w14:ligatures w14:val="standardContextual"/>
        </w:rPr>
        <w:tab/>
      </w:r>
      <w:r>
        <w:rPr>
          <w:noProof/>
        </w:rPr>
        <w:t>Type 2B SL channel access procedure</w:t>
      </w:r>
      <w:r>
        <w:rPr>
          <w:noProof/>
        </w:rPr>
        <w:tab/>
      </w:r>
      <w:r>
        <w:rPr>
          <w:noProof/>
        </w:rPr>
        <w:fldChar w:fldCharType="begin" w:fldLock="1"/>
      </w:r>
      <w:r>
        <w:rPr>
          <w:noProof/>
        </w:rPr>
        <w:instrText xml:space="preserve"> PAGEREF _Toc153443573 \h </w:instrText>
      </w:r>
      <w:r>
        <w:rPr>
          <w:noProof/>
        </w:rPr>
      </w:r>
      <w:r>
        <w:rPr>
          <w:noProof/>
        </w:rPr>
        <w:fldChar w:fldCharType="separate"/>
      </w:r>
      <w:r>
        <w:rPr>
          <w:noProof/>
        </w:rPr>
        <w:t>39</w:t>
      </w:r>
      <w:r>
        <w:rPr>
          <w:noProof/>
        </w:rPr>
        <w:fldChar w:fldCharType="end"/>
      </w:r>
    </w:p>
    <w:p w14:paraId="6FEC0B9A" w14:textId="27584D1A"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4.5.2.3</w:t>
      </w:r>
      <w:r>
        <w:rPr>
          <w:rFonts w:asciiTheme="minorHAnsi" w:eastAsiaTheme="minorEastAsia" w:hAnsiTheme="minorHAnsi" w:cstheme="minorBidi"/>
          <w:noProof/>
          <w:kern w:val="2"/>
          <w:sz w:val="22"/>
          <w:szCs w:val="22"/>
          <w:lang w:eastAsia="en-GB"/>
          <w14:ligatures w14:val="standardContextual"/>
        </w:rPr>
        <w:tab/>
      </w:r>
      <w:r>
        <w:rPr>
          <w:noProof/>
        </w:rPr>
        <w:t>Type 2C SL channel access procedure</w:t>
      </w:r>
      <w:r>
        <w:rPr>
          <w:noProof/>
        </w:rPr>
        <w:tab/>
      </w:r>
      <w:r>
        <w:rPr>
          <w:noProof/>
        </w:rPr>
        <w:fldChar w:fldCharType="begin" w:fldLock="1"/>
      </w:r>
      <w:r>
        <w:rPr>
          <w:noProof/>
        </w:rPr>
        <w:instrText xml:space="preserve"> PAGEREF _Toc153443574 \h </w:instrText>
      </w:r>
      <w:r>
        <w:rPr>
          <w:noProof/>
        </w:rPr>
      </w:r>
      <w:r>
        <w:rPr>
          <w:noProof/>
        </w:rPr>
        <w:fldChar w:fldCharType="separate"/>
      </w:r>
      <w:r>
        <w:rPr>
          <w:noProof/>
        </w:rPr>
        <w:t>40</w:t>
      </w:r>
      <w:r>
        <w:rPr>
          <w:noProof/>
        </w:rPr>
        <w:fldChar w:fldCharType="end"/>
      </w:r>
    </w:p>
    <w:p w14:paraId="4D861013" w14:textId="71D319FC"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4.5.</w:t>
      </w:r>
      <w:r w:rsidRPr="008C52A5">
        <w:rPr>
          <w:noProof/>
          <w:lang w:val="en-US"/>
        </w:rPr>
        <w:t>3</w:t>
      </w:r>
      <w:r>
        <w:rPr>
          <w:rFonts w:asciiTheme="minorHAnsi" w:eastAsiaTheme="minorEastAsia" w:hAnsiTheme="minorHAnsi" w:cstheme="minorBidi"/>
          <w:noProof/>
          <w:kern w:val="2"/>
          <w:sz w:val="22"/>
          <w:szCs w:val="22"/>
          <w:lang w:eastAsia="en-GB"/>
          <w14:ligatures w14:val="standardContextual"/>
        </w:rPr>
        <w:tab/>
      </w:r>
      <w:r>
        <w:rPr>
          <w:noProof/>
        </w:rPr>
        <w:t>SL channel access procedures in a shared channel occupancy</w:t>
      </w:r>
      <w:r>
        <w:rPr>
          <w:noProof/>
        </w:rPr>
        <w:tab/>
      </w:r>
      <w:r>
        <w:rPr>
          <w:noProof/>
        </w:rPr>
        <w:fldChar w:fldCharType="begin" w:fldLock="1"/>
      </w:r>
      <w:r>
        <w:rPr>
          <w:noProof/>
        </w:rPr>
        <w:instrText xml:space="preserve"> PAGEREF _Toc153443575 \h </w:instrText>
      </w:r>
      <w:r>
        <w:rPr>
          <w:noProof/>
        </w:rPr>
      </w:r>
      <w:r>
        <w:rPr>
          <w:noProof/>
        </w:rPr>
        <w:fldChar w:fldCharType="separate"/>
      </w:r>
      <w:r>
        <w:rPr>
          <w:noProof/>
        </w:rPr>
        <w:t>40</w:t>
      </w:r>
      <w:r>
        <w:rPr>
          <w:noProof/>
        </w:rPr>
        <w:fldChar w:fldCharType="end"/>
      </w:r>
    </w:p>
    <w:p w14:paraId="2B238FEE" w14:textId="15D14D8E"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4.5.4</w:t>
      </w:r>
      <w:r>
        <w:rPr>
          <w:rFonts w:asciiTheme="minorHAnsi" w:eastAsiaTheme="minorEastAsia" w:hAnsiTheme="minorHAnsi" w:cstheme="minorBidi"/>
          <w:noProof/>
          <w:kern w:val="2"/>
          <w:sz w:val="22"/>
          <w:szCs w:val="22"/>
          <w:lang w:eastAsia="en-GB"/>
          <w14:ligatures w14:val="standardContextual"/>
        </w:rPr>
        <w:tab/>
      </w:r>
      <w:r>
        <w:rPr>
          <w:noProof/>
        </w:rPr>
        <w:t>Contention window adjustment procedures for SL transmissions</w:t>
      </w:r>
      <w:r>
        <w:rPr>
          <w:noProof/>
        </w:rPr>
        <w:tab/>
      </w:r>
      <w:r>
        <w:rPr>
          <w:noProof/>
        </w:rPr>
        <w:fldChar w:fldCharType="begin" w:fldLock="1"/>
      </w:r>
      <w:r>
        <w:rPr>
          <w:noProof/>
        </w:rPr>
        <w:instrText xml:space="preserve"> PAGEREF _Toc153443576 \h </w:instrText>
      </w:r>
      <w:r>
        <w:rPr>
          <w:noProof/>
        </w:rPr>
      </w:r>
      <w:r>
        <w:rPr>
          <w:noProof/>
        </w:rPr>
        <w:fldChar w:fldCharType="separate"/>
      </w:r>
      <w:r>
        <w:rPr>
          <w:noProof/>
        </w:rPr>
        <w:t>41</w:t>
      </w:r>
      <w:r>
        <w:rPr>
          <w:noProof/>
        </w:rPr>
        <w:fldChar w:fldCharType="end"/>
      </w:r>
    </w:p>
    <w:p w14:paraId="0E556DF0" w14:textId="406A6ABB"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4.5.5</w:t>
      </w:r>
      <w:r>
        <w:rPr>
          <w:rFonts w:asciiTheme="minorHAnsi" w:eastAsiaTheme="minorEastAsia" w:hAnsiTheme="minorHAnsi" w:cstheme="minorBidi"/>
          <w:noProof/>
          <w:kern w:val="2"/>
          <w:sz w:val="22"/>
          <w:szCs w:val="22"/>
          <w:lang w:eastAsia="en-GB"/>
          <w14:ligatures w14:val="standardContextual"/>
        </w:rPr>
        <w:tab/>
      </w:r>
      <w:r>
        <w:rPr>
          <w:noProof/>
        </w:rPr>
        <w:t>Energy detection threshold adaptation procedure</w:t>
      </w:r>
      <w:r>
        <w:rPr>
          <w:noProof/>
        </w:rPr>
        <w:tab/>
      </w:r>
      <w:r>
        <w:rPr>
          <w:noProof/>
        </w:rPr>
        <w:fldChar w:fldCharType="begin" w:fldLock="1"/>
      </w:r>
      <w:r>
        <w:rPr>
          <w:noProof/>
        </w:rPr>
        <w:instrText xml:space="preserve"> PAGEREF _Toc153443577 \h </w:instrText>
      </w:r>
      <w:r>
        <w:rPr>
          <w:noProof/>
        </w:rPr>
      </w:r>
      <w:r>
        <w:rPr>
          <w:noProof/>
        </w:rPr>
        <w:fldChar w:fldCharType="separate"/>
      </w:r>
      <w:r>
        <w:rPr>
          <w:noProof/>
        </w:rPr>
        <w:t>42</w:t>
      </w:r>
      <w:r>
        <w:rPr>
          <w:noProof/>
        </w:rPr>
        <w:fldChar w:fldCharType="end"/>
      </w:r>
    </w:p>
    <w:p w14:paraId="7E6746CF" w14:textId="737A2CB2"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4.5.5.1</w:t>
      </w:r>
      <w:r>
        <w:rPr>
          <w:rFonts w:asciiTheme="minorHAnsi" w:eastAsiaTheme="minorEastAsia" w:hAnsiTheme="minorHAnsi" w:cstheme="minorBidi"/>
          <w:noProof/>
          <w:kern w:val="2"/>
          <w:sz w:val="22"/>
          <w:szCs w:val="22"/>
          <w:lang w:eastAsia="en-GB"/>
          <w14:ligatures w14:val="standardContextual"/>
        </w:rPr>
        <w:tab/>
      </w:r>
      <w:r>
        <w:rPr>
          <w:noProof/>
        </w:rPr>
        <w:t>Default maximum energy detection threshold computation procedure</w:t>
      </w:r>
      <w:r>
        <w:rPr>
          <w:noProof/>
        </w:rPr>
        <w:tab/>
      </w:r>
      <w:r>
        <w:rPr>
          <w:noProof/>
        </w:rPr>
        <w:fldChar w:fldCharType="begin" w:fldLock="1"/>
      </w:r>
      <w:r>
        <w:rPr>
          <w:noProof/>
        </w:rPr>
        <w:instrText xml:space="preserve"> PAGEREF _Toc153443578 \h </w:instrText>
      </w:r>
      <w:r>
        <w:rPr>
          <w:noProof/>
        </w:rPr>
      </w:r>
      <w:r>
        <w:rPr>
          <w:noProof/>
        </w:rPr>
        <w:fldChar w:fldCharType="separate"/>
      </w:r>
      <w:r>
        <w:rPr>
          <w:noProof/>
        </w:rPr>
        <w:t>43</w:t>
      </w:r>
      <w:r>
        <w:rPr>
          <w:noProof/>
        </w:rPr>
        <w:fldChar w:fldCharType="end"/>
      </w:r>
    </w:p>
    <w:p w14:paraId="5B145CFF" w14:textId="0F3266CB" w:rsidR="00691FAA" w:rsidRDefault="00691FAA">
      <w:pPr>
        <w:pStyle w:val="TOC3"/>
        <w:rPr>
          <w:rFonts w:asciiTheme="minorHAnsi" w:eastAsiaTheme="minorEastAsia" w:hAnsiTheme="minorHAnsi" w:cstheme="minorBidi"/>
          <w:noProof/>
          <w:kern w:val="2"/>
          <w:sz w:val="22"/>
          <w:szCs w:val="22"/>
          <w:lang w:eastAsia="en-GB"/>
          <w14:ligatures w14:val="standardContextual"/>
        </w:rPr>
      </w:pPr>
      <w:r>
        <w:rPr>
          <w:noProof/>
        </w:rPr>
        <w:t>4.5.6</w:t>
      </w:r>
      <w:r>
        <w:rPr>
          <w:rFonts w:asciiTheme="minorHAnsi" w:eastAsiaTheme="minorEastAsia" w:hAnsiTheme="minorHAnsi" w:cstheme="minorBidi"/>
          <w:noProof/>
          <w:kern w:val="2"/>
          <w:sz w:val="22"/>
          <w:szCs w:val="22"/>
          <w:lang w:eastAsia="en-GB"/>
          <w14:ligatures w14:val="standardContextual"/>
        </w:rPr>
        <w:tab/>
      </w:r>
      <w:r>
        <w:rPr>
          <w:noProof/>
        </w:rPr>
        <w:t>Channel access procedures for transmission(s) on multiple channels</w:t>
      </w:r>
      <w:r>
        <w:rPr>
          <w:noProof/>
        </w:rPr>
        <w:tab/>
      </w:r>
      <w:r>
        <w:rPr>
          <w:noProof/>
        </w:rPr>
        <w:fldChar w:fldCharType="begin" w:fldLock="1"/>
      </w:r>
      <w:r>
        <w:rPr>
          <w:noProof/>
        </w:rPr>
        <w:instrText xml:space="preserve"> PAGEREF _Toc153443579 \h </w:instrText>
      </w:r>
      <w:r>
        <w:rPr>
          <w:noProof/>
        </w:rPr>
      </w:r>
      <w:r>
        <w:rPr>
          <w:noProof/>
        </w:rPr>
        <w:fldChar w:fldCharType="separate"/>
      </w:r>
      <w:r>
        <w:rPr>
          <w:noProof/>
        </w:rPr>
        <w:t>43</w:t>
      </w:r>
      <w:r>
        <w:rPr>
          <w:noProof/>
        </w:rPr>
        <w:fldChar w:fldCharType="end"/>
      </w:r>
    </w:p>
    <w:p w14:paraId="37408EC2" w14:textId="01961359"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4.5.6.1</w:t>
      </w:r>
      <w:r>
        <w:rPr>
          <w:rFonts w:asciiTheme="minorHAnsi" w:eastAsiaTheme="minorEastAsia" w:hAnsiTheme="minorHAnsi" w:cstheme="minorBidi"/>
          <w:noProof/>
          <w:kern w:val="2"/>
          <w:sz w:val="22"/>
          <w:szCs w:val="22"/>
          <w:lang w:eastAsia="en-GB"/>
          <w14:ligatures w14:val="standardContextual"/>
        </w:rPr>
        <w:tab/>
      </w:r>
      <w:r>
        <w:rPr>
          <w:noProof/>
        </w:rPr>
        <w:t>Type A multi-channel access procedures for PSFCH transmissions</w:t>
      </w:r>
      <w:r>
        <w:rPr>
          <w:noProof/>
        </w:rPr>
        <w:tab/>
      </w:r>
      <w:r>
        <w:rPr>
          <w:noProof/>
        </w:rPr>
        <w:fldChar w:fldCharType="begin" w:fldLock="1"/>
      </w:r>
      <w:r>
        <w:rPr>
          <w:noProof/>
        </w:rPr>
        <w:instrText xml:space="preserve"> PAGEREF _Toc153443580 \h </w:instrText>
      </w:r>
      <w:r>
        <w:rPr>
          <w:noProof/>
        </w:rPr>
      </w:r>
      <w:r>
        <w:rPr>
          <w:noProof/>
        </w:rPr>
        <w:fldChar w:fldCharType="separate"/>
      </w:r>
      <w:r>
        <w:rPr>
          <w:noProof/>
        </w:rPr>
        <w:t>44</w:t>
      </w:r>
      <w:r>
        <w:rPr>
          <w:noProof/>
        </w:rPr>
        <w:fldChar w:fldCharType="end"/>
      </w:r>
    </w:p>
    <w:p w14:paraId="42B18670" w14:textId="302AD792"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4.5.6.1.1</w:t>
      </w:r>
      <w:r>
        <w:rPr>
          <w:rFonts w:asciiTheme="minorHAnsi" w:eastAsiaTheme="minorEastAsia" w:hAnsiTheme="minorHAnsi" w:cstheme="minorBidi"/>
          <w:noProof/>
          <w:kern w:val="2"/>
          <w:sz w:val="22"/>
          <w:szCs w:val="22"/>
          <w:lang w:eastAsia="en-GB"/>
          <w14:ligatures w14:val="standardContextual"/>
        </w:rPr>
        <w:tab/>
      </w:r>
      <w:r>
        <w:rPr>
          <w:noProof/>
        </w:rPr>
        <w:t>Type A1 multi-channel access procedures</w:t>
      </w:r>
      <w:r>
        <w:rPr>
          <w:noProof/>
        </w:rPr>
        <w:tab/>
      </w:r>
      <w:r>
        <w:rPr>
          <w:noProof/>
        </w:rPr>
        <w:fldChar w:fldCharType="begin" w:fldLock="1"/>
      </w:r>
      <w:r>
        <w:rPr>
          <w:noProof/>
        </w:rPr>
        <w:instrText xml:space="preserve"> PAGEREF _Toc153443581 \h </w:instrText>
      </w:r>
      <w:r>
        <w:rPr>
          <w:noProof/>
        </w:rPr>
      </w:r>
      <w:r>
        <w:rPr>
          <w:noProof/>
        </w:rPr>
        <w:fldChar w:fldCharType="separate"/>
      </w:r>
      <w:r>
        <w:rPr>
          <w:noProof/>
        </w:rPr>
        <w:t>44</w:t>
      </w:r>
      <w:r>
        <w:rPr>
          <w:noProof/>
        </w:rPr>
        <w:fldChar w:fldCharType="end"/>
      </w:r>
    </w:p>
    <w:p w14:paraId="2F7F47FC" w14:textId="255C57A7"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4.5.6.1.2</w:t>
      </w:r>
      <w:r>
        <w:rPr>
          <w:rFonts w:asciiTheme="minorHAnsi" w:eastAsiaTheme="minorEastAsia" w:hAnsiTheme="minorHAnsi" w:cstheme="minorBidi"/>
          <w:noProof/>
          <w:kern w:val="2"/>
          <w:sz w:val="22"/>
          <w:szCs w:val="22"/>
          <w:lang w:eastAsia="en-GB"/>
          <w14:ligatures w14:val="standardContextual"/>
        </w:rPr>
        <w:tab/>
      </w:r>
      <w:r>
        <w:rPr>
          <w:noProof/>
        </w:rPr>
        <w:t>Type A2 multi-channel access procedures</w:t>
      </w:r>
      <w:r>
        <w:rPr>
          <w:noProof/>
        </w:rPr>
        <w:tab/>
      </w:r>
      <w:r>
        <w:rPr>
          <w:noProof/>
        </w:rPr>
        <w:fldChar w:fldCharType="begin" w:fldLock="1"/>
      </w:r>
      <w:r>
        <w:rPr>
          <w:noProof/>
        </w:rPr>
        <w:instrText xml:space="preserve"> PAGEREF _Toc153443582 \h </w:instrText>
      </w:r>
      <w:r>
        <w:rPr>
          <w:noProof/>
        </w:rPr>
      </w:r>
      <w:r>
        <w:rPr>
          <w:noProof/>
        </w:rPr>
        <w:fldChar w:fldCharType="separate"/>
      </w:r>
      <w:r>
        <w:rPr>
          <w:noProof/>
        </w:rPr>
        <w:t>44</w:t>
      </w:r>
      <w:r>
        <w:rPr>
          <w:noProof/>
        </w:rPr>
        <w:fldChar w:fldCharType="end"/>
      </w:r>
    </w:p>
    <w:p w14:paraId="40F96B75" w14:textId="2136CCD7"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4.5.6.2</w:t>
      </w:r>
      <w:r>
        <w:rPr>
          <w:rFonts w:asciiTheme="minorHAnsi" w:eastAsiaTheme="minorEastAsia" w:hAnsiTheme="minorHAnsi" w:cstheme="minorBidi"/>
          <w:noProof/>
          <w:kern w:val="2"/>
          <w:sz w:val="22"/>
          <w:szCs w:val="22"/>
          <w:lang w:eastAsia="en-GB"/>
          <w14:ligatures w14:val="standardContextual"/>
        </w:rPr>
        <w:tab/>
      </w:r>
      <w:r>
        <w:rPr>
          <w:noProof/>
        </w:rPr>
        <w:t>Type B multi-channel access procedures for PSFCH or S-SSB transmissions</w:t>
      </w:r>
      <w:r>
        <w:rPr>
          <w:noProof/>
        </w:rPr>
        <w:tab/>
      </w:r>
      <w:r>
        <w:rPr>
          <w:noProof/>
        </w:rPr>
        <w:fldChar w:fldCharType="begin" w:fldLock="1"/>
      </w:r>
      <w:r>
        <w:rPr>
          <w:noProof/>
        </w:rPr>
        <w:instrText xml:space="preserve"> PAGEREF _Toc153443583 \h </w:instrText>
      </w:r>
      <w:r>
        <w:rPr>
          <w:noProof/>
        </w:rPr>
      </w:r>
      <w:r>
        <w:rPr>
          <w:noProof/>
        </w:rPr>
        <w:fldChar w:fldCharType="separate"/>
      </w:r>
      <w:r>
        <w:rPr>
          <w:noProof/>
        </w:rPr>
        <w:t>44</w:t>
      </w:r>
      <w:r>
        <w:rPr>
          <w:noProof/>
        </w:rPr>
        <w:fldChar w:fldCharType="end"/>
      </w:r>
    </w:p>
    <w:p w14:paraId="3B9C4A56" w14:textId="733D6F3C"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4.5.6.2.1</w:t>
      </w:r>
      <w:r>
        <w:rPr>
          <w:rFonts w:asciiTheme="minorHAnsi" w:eastAsiaTheme="minorEastAsia" w:hAnsiTheme="minorHAnsi" w:cstheme="minorBidi"/>
          <w:noProof/>
          <w:kern w:val="2"/>
          <w:sz w:val="22"/>
          <w:szCs w:val="22"/>
          <w:lang w:eastAsia="en-GB"/>
          <w14:ligatures w14:val="standardContextual"/>
        </w:rPr>
        <w:tab/>
      </w:r>
      <w:r>
        <w:rPr>
          <w:noProof/>
        </w:rPr>
        <w:t>Type B1 multi-channel access procedure</w:t>
      </w:r>
      <w:r>
        <w:rPr>
          <w:noProof/>
        </w:rPr>
        <w:tab/>
      </w:r>
      <w:r>
        <w:rPr>
          <w:noProof/>
        </w:rPr>
        <w:fldChar w:fldCharType="begin" w:fldLock="1"/>
      </w:r>
      <w:r>
        <w:rPr>
          <w:noProof/>
        </w:rPr>
        <w:instrText xml:space="preserve"> PAGEREF _Toc153443584 \h </w:instrText>
      </w:r>
      <w:r>
        <w:rPr>
          <w:noProof/>
        </w:rPr>
      </w:r>
      <w:r>
        <w:rPr>
          <w:noProof/>
        </w:rPr>
        <w:fldChar w:fldCharType="separate"/>
      </w:r>
      <w:r>
        <w:rPr>
          <w:noProof/>
        </w:rPr>
        <w:t>45</w:t>
      </w:r>
      <w:r>
        <w:rPr>
          <w:noProof/>
        </w:rPr>
        <w:fldChar w:fldCharType="end"/>
      </w:r>
    </w:p>
    <w:p w14:paraId="75DC8F1E" w14:textId="00E9ABB4" w:rsidR="00691FAA" w:rsidRDefault="00691FAA">
      <w:pPr>
        <w:pStyle w:val="TOC5"/>
        <w:rPr>
          <w:rFonts w:asciiTheme="minorHAnsi" w:eastAsiaTheme="minorEastAsia" w:hAnsiTheme="minorHAnsi" w:cstheme="minorBidi"/>
          <w:noProof/>
          <w:kern w:val="2"/>
          <w:sz w:val="22"/>
          <w:szCs w:val="22"/>
          <w:lang w:eastAsia="en-GB"/>
          <w14:ligatures w14:val="standardContextual"/>
        </w:rPr>
      </w:pPr>
      <w:r>
        <w:rPr>
          <w:noProof/>
        </w:rPr>
        <w:t>4.5.6.2.2</w:t>
      </w:r>
      <w:r>
        <w:rPr>
          <w:rFonts w:asciiTheme="minorHAnsi" w:eastAsiaTheme="minorEastAsia" w:hAnsiTheme="minorHAnsi" w:cstheme="minorBidi"/>
          <w:noProof/>
          <w:kern w:val="2"/>
          <w:sz w:val="22"/>
          <w:szCs w:val="22"/>
          <w:lang w:eastAsia="en-GB"/>
          <w14:ligatures w14:val="standardContextual"/>
        </w:rPr>
        <w:tab/>
      </w:r>
      <w:r>
        <w:rPr>
          <w:noProof/>
        </w:rPr>
        <w:t>Type B2 multi-channel access procedure</w:t>
      </w:r>
      <w:r>
        <w:rPr>
          <w:noProof/>
        </w:rPr>
        <w:tab/>
      </w:r>
      <w:r>
        <w:rPr>
          <w:noProof/>
        </w:rPr>
        <w:fldChar w:fldCharType="begin" w:fldLock="1"/>
      </w:r>
      <w:r>
        <w:rPr>
          <w:noProof/>
        </w:rPr>
        <w:instrText xml:space="preserve"> PAGEREF _Toc153443585 \h </w:instrText>
      </w:r>
      <w:r>
        <w:rPr>
          <w:noProof/>
        </w:rPr>
      </w:r>
      <w:r>
        <w:rPr>
          <w:noProof/>
        </w:rPr>
        <w:fldChar w:fldCharType="separate"/>
      </w:r>
      <w:r>
        <w:rPr>
          <w:noProof/>
        </w:rPr>
        <w:t>45</w:t>
      </w:r>
      <w:r>
        <w:rPr>
          <w:noProof/>
        </w:rPr>
        <w:fldChar w:fldCharType="end"/>
      </w:r>
    </w:p>
    <w:p w14:paraId="296B75D9" w14:textId="2B74D7C8" w:rsidR="00691FAA" w:rsidRDefault="00691FAA">
      <w:pPr>
        <w:pStyle w:val="TOC4"/>
        <w:rPr>
          <w:rFonts w:asciiTheme="minorHAnsi" w:eastAsiaTheme="minorEastAsia" w:hAnsiTheme="minorHAnsi" w:cstheme="minorBidi"/>
          <w:noProof/>
          <w:kern w:val="2"/>
          <w:sz w:val="22"/>
          <w:szCs w:val="22"/>
          <w:lang w:eastAsia="en-GB"/>
          <w14:ligatures w14:val="standardContextual"/>
        </w:rPr>
      </w:pPr>
      <w:r>
        <w:rPr>
          <w:noProof/>
        </w:rPr>
        <w:t>4.5.6.3</w:t>
      </w:r>
      <w:r>
        <w:rPr>
          <w:rFonts w:asciiTheme="minorHAnsi" w:eastAsiaTheme="minorEastAsia" w:hAnsiTheme="minorHAnsi" w:cstheme="minorBidi"/>
          <w:noProof/>
          <w:kern w:val="2"/>
          <w:sz w:val="22"/>
          <w:szCs w:val="22"/>
          <w:lang w:eastAsia="en-GB"/>
          <w14:ligatures w14:val="standardContextual"/>
        </w:rPr>
        <w:tab/>
      </w:r>
      <w:r>
        <w:rPr>
          <w:noProof/>
        </w:rPr>
        <w:t>Multi-channel access procedures for SL transmissions</w:t>
      </w:r>
      <w:r>
        <w:rPr>
          <w:noProof/>
        </w:rPr>
        <w:tab/>
      </w:r>
      <w:r>
        <w:rPr>
          <w:noProof/>
        </w:rPr>
        <w:fldChar w:fldCharType="begin" w:fldLock="1"/>
      </w:r>
      <w:r>
        <w:rPr>
          <w:noProof/>
        </w:rPr>
        <w:instrText xml:space="preserve"> PAGEREF _Toc153443586 \h </w:instrText>
      </w:r>
      <w:r>
        <w:rPr>
          <w:noProof/>
        </w:rPr>
      </w:r>
      <w:r>
        <w:rPr>
          <w:noProof/>
        </w:rPr>
        <w:fldChar w:fldCharType="separate"/>
      </w:r>
      <w:r>
        <w:rPr>
          <w:noProof/>
        </w:rPr>
        <w:t>45</w:t>
      </w:r>
      <w:r>
        <w:rPr>
          <w:noProof/>
        </w:rPr>
        <w:fldChar w:fldCharType="end"/>
      </w:r>
    </w:p>
    <w:p w14:paraId="1A94DABA" w14:textId="78D736BA" w:rsidR="00691FAA" w:rsidRDefault="00691FAA" w:rsidP="00691FAA">
      <w:pPr>
        <w:pStyle w:val="TOC8"/>
        <w:rPr>
          <w:rFonts w:asciiTheme="minorHAnsi" w:eastAsiaTheme="minorEastAsia" w:hAnsiTheme="minorHAnsi" w:cstheme="minorBidi"/>
          <w:b w:val="0"/>
          <w:noProof/>
          <w:kern w:val="2"/>
          <w:szCs w:val="22"/>
          <w:lang w:eastAsia="en-GB"/>
          <w14:ligatures w14:val="standardContextual"/>
        </w:rPr>
      </w:pPr>
      <w:r>
        <w:rPr>
          <w:noProof/>
        </w:rPr>
        <w:t>Annex X (informative):</w:t>
      </w:r>
      <w:r>
        <w:rPr>
          <w:noProof/>
        </w:rPr>
        <w:tab/>
        <w:t>Change history</w:t>
      </w:r>
      <w:r>
        <w:rPr>
          <w:noProof/>
        </w:rPr>
        <w:tab/>
      </w:r>
      <w:r>
        <w:rPr>
          <w:noProof/>
        </w:rPr>
        <w:fldChar w:fldCharType="begin" w:fldLock="1"/>
      </w:r>
      <w:r>
        <w:rPr>
          <w:noProof/>
        </w:rPr>
        <w:instrText xml:space="preserve"> PAGEREF _Toc153443587 \h </w:instrText>
      </w:r>
      <w:r>
        <w:rPr>
          <w:noProof/>
        </w:rPr>
      </w:r>
      <w:r>
        <w:rPr>
          <w:noProof/>
        </w:rPr>
        <w:fldChar w:fldCharType="separate"/>
      </w:r>
      <w:r>
        <w:rPr>
          <w:noProof/>
        </w:rPr>
        <w:t>47</w:t>
      </w:r>
      <w:r>
        <w:rPr>
          <w:noProof/>
        </w:rPr>
        <w:fldChar w:fldCharType="end"/>
      </w:r>
    </w:p>
    <w:p w14:paraId="1232EACD" w14:textId="5B97E3B1" w:rsidR="00080512" w:rsidRPr="00ED3A03" w:rsidRDefault="0056424A">
      <w:r w:rsidRPr="00ED3A03">
        <w:rPr>
          <w:noProof/>
          <w:sz w:val="22"/>
        </w:rPr>
        <w:fldChar w:fldCharType="end"/>
      </w:r>
    </w:p>
    <w:p w14:paraId="46666F99" w14:textId="77777777" w:rsidR="00080512" w:rsidRPr="00ED3A03" w:rsidRDefault="00080512">
      <w:pPr>
        <w:pStyle w:val="Heading1"/>
      </w:pPr>
      <w:r w:rsidRPr="00ED3A03">
        <w:br w:type="page"/>
      </w:r>
      <w:bookmarkStart w:id="5" w:name="_Toc524694418"/>
      <w:bookmarkStart w:id="6" w:name="_Toc28873120"/>
      <w:bookmarkStart w:id="7" w:name="_Toc35593578"/>
      <w:bookmarkStart w:id="8" w:name="_Toc44668986"/>
      <w:bookmarkStart w:id="9" w:name="_Toc51607135"/>
      <w:bookmarkStart w:id="10" w:name="_Toc153443501"/>
      <w:r w:rsidRPr="00ED3A03">
        <w:lastRenderedPageBreak/>
        <w:t>Foreword</w:t>
      </w:r>
      <w:bookmarkEnd w:id="5"/>
      <w:bookmarkEnd w:id="6"/>
      <w:bookmarkEnd w:id="7"/>
      <w:bookmarkEnd w:id="8"/>
      <w:bookmarkEnd w:id="9"/>
      <w:bookmarkEnd w:id="10"/>
    </w:p>
    <w:p w14:paraId="62D4121A" w14:textId="77777777" w:rsidR="00080512" w:rsidRPr="00ED3A03" w:rsidRDefault="00080512">
      <w:r w:rsidRPr="00ED3A03">
        <w:t>This Technical Specification has been produced by the 3</w:t>
      </w:r>
      <w:r w:rsidR="00F04712" w:rsidRPr="00ED3A03">
        <w:t>rd</w:t>
      </w:r>
      <w:r w:rsidRPr="00ED3A03">
        <w:t xml:space="preserve"> Generation Partnership Project (3GPP).</w:t>
      </w:r>
    </w:p>
    <w:p w14:paraId="7CC76142" w14:textId="77777777" w:rsidR="00080512" w:rsidRPr="00ED3A03" w:rsidRDefault="00080512">
      <w:r w:rsidRPr="00ED3A0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7EB1DD0" w14:textId="77777777" w:rsidR="00080512" w:rsidRPr="00ED3A03" w:rsidRDefault="00080512">
      <w:pPr>
        <w:pStyle w:val="B1"/>
      </w:pPr>
      <w:r w:rsidRPr="00ED3A03">
        <w:t>Version x.y.z</w:t>
      </w:r>
    </w:p>
    <w:p w14:paraId="61E3595A" w14:textId="77777777" w:rsidR="00080512" w:rsidRPr="00ED3A03" w:rsidRDefault="00080512">
      <w:pPr>
        <w:pStyle w:val="B1"/>
      </w:pPr>
      <w:r w:rsidRPr="00ED3A03">
        <w:t>where:</w:t>
      </w:r>
    </w:p>
    <w:p w14:paraId="69E7B2A6" w14:textId="77777777" w:rsidR="00080512" w:rsidRPr="00ED3A03" w:rsidRDefault="00080512">
      <w:pPr>
        <w:pStyle w:val="B2"/>
      </w:pPr>
      <w:r w:rsidRPr="00ED3A03">
        <w:t>x</w:t>
      </w:r>
      <w:r w:rsidRPr="00ED3A03">
        <w:tab/>
        <w:t>the first digit:</w:t>
      </w:r>
    </w:p>
    <w:p w14:paraId="78BD8C27" w14:textId="77777777" w:rsidR="00080512" w:rsidRPr="00ED3A03" w:rsidRDefault="00080512">
      <w:pPr>
        <w:pStyle w:val="B3"/>
      </w:pPr>
      <w:r w:rsidRPr="00ED3A03">
        <w:t>1</w:t>
      </w:r>
      <w:r w:rsidRPr="00ED3A03">
        <w:tab/>
        <w:t>presented to TSG for information;</w:t>
      </w:r>
    </w:p>
    <w:p w14:paraId="1AB6AC0E" w14:textId="77777777" w:rsidR="00080512" w:rsidRPr="00ED3A03" w:rsidRDefault="00080512">
      <w:pPr>
        <w:pStyle w:val="B3"/>
      </w:pPr>
      <w:r w:rsidRPr="00ED3A03">
        <w:t>2</w:t>
      </w:r>
      <w:r w:rsidRPr="00ED3A03">
        <w:tab/>
        <w:t>presented to TSG for approval;</w:t>
      </w:r>
    </w:p>
    <w:p w14:paraId="6CF36089" w14:textId="77777777" w:rsidR="00080512" w:rsidRPr="00ED3A03" w:rsidRDefault="00080512">
      <w:pPr>
        <w:pStyle w:val="B3"/>
      </w:pPr>
      <w:r w:rsidRPr="00ED3A03">
        <w:t>3</w:t>
      </w:r>
      <w:r w:rsidRPr="00ED3A03">
        <w:tab/>
        <w:t>or greater indicates TSG approved document under change control.</w:t>
      </w:r>
    </w:p>
    <w:p w14:paraId="4FCB6499" w14:textId="77777777" w:rsidR="00080512" w:rsidRPr="00ED3A03" w:rsidRDefault="00080512">
      <w:pPr>
        <w:pStyle w:val="B2"/>
      </w:pPr>
      <w:r w:rsidRPr="00ED3A03">
        <w:t>y</w:t>
      </w:r>
      <w:r w:rsidRPr="00ED3A03">
        <w:tab/>
        <w:t>the second digit is incremented for all changes of substance, i.e. technical enhancements, corrections, updates, etc.</w:t>
      </w:r>
    </w:p>
    <w:p w14:paraId="48DF3319" w14:textId="77777777" w:rsidR="00080512" w:rsidRPr="00ED3A03" w:rsidRDefault="00080512">
      <w:pPr>
        <w:pStyle w:val="B2"/>
      </w:pPr>
      <w:r w:rsidRPr="00ED3A03">
        <w:t>z</w:t>
      </w:r>
      <w:r w:rsidRPr="00ED3A03">
        <w:tab/>
        <w:t>the third digit is incremented when editorial only changes have been incorporated in the document.</w:t>
      </w:r>
    </w:p>
    <w:p w14:paraId="35B8270A" w14:textId="77777777" w:rsidR="00080512" w:rsidRPr="00ED3A03" w:rsidRDefault="00080512">
      <w:pPr>
        <w:pStyle w:val="Heading1"/>
      </w:pPr>
      <w:r w:rsidRPr="00ED3A03">
        <w:br w:type="page"/>
      </w:r>
      <w:bookmarkStart w:id="11" w:name="_Toc524694419"/>
      <w:bookmarkStart w:id="12" w:name="_Toc28873121"/>
      <w:bookmarkStart w:id="13" w:name="_Toc35593579"/>
      <w:bookmarkStart w:id="14" w:name="_Toc44668987"/>
      <w:bookmarkStart w:id="15" w:name="_Toc51607136"/>
      <w:bookmarkStart w:id="16" w:name="_Toc153443502"/>
      <w:r w:rsidRPr="00ED3A03">
        <w:lastRenderedPageBreak/>
        <w:t>1</w:t>
      </w:r>
      <w:r w:rsidRPr="00ED3A03">
        <w:tab/>
        <w:t>Scope</w:t>
      </w:r>
      <w:bookmarkEnd w:id="11"/>
      <w:bookmarkEnd w:id="12"/>
      <w:bookmarkEnd w:id="13"/>
      <w:bookmarkEnd w:id="14"/>
      <w:bookmarkEnd w:id="15"/>
      <w:bookmarkEnd w:id="16"/>
    </w:p>
    <w:p w14:paraId="74BE861E" w14:textId="77777777" w:rsidR="00A34A4F" w:rsidRPr="00ED3A03" w:rsidRDefault="00A34A4F" w:rsidP="00A34A4F">
      <w:r w:rsidRPr="00ED3A03">
        <w:t>The present document specifies and establishes the characteristics of the physical layer procedures for shared spectrum channel.</w:t>
      </w:r>
    </w:p>
    <w:p w14:paraId="4C2C24C9" w14:textId="77777777" w:rsidR="00080512" w:rsidRPr="00ED3A03" w:rsidRDefault="00080512">
      <w:pPr>
        <w:pStyle w:val="Heading1"/>
      </w:pPr>
      <w:bookmarkStart w:id="17" w:name="_Toc524694420"/>
      <w:bookmarkStart w:id="18" w:name="_Toc28873122"/>
      <w:bookmarkStart w:id="19" w:name="_Toc35593580"/>
      <w:bookmarkStart w:id="20" w:name="_Toc44668988"/>
      <w:bookmarkStart w:id="21" w:name="_Toc51607137"/>
      <w:bookmarkStart w:id="22" w:name="_Toc153443503"/>
      <w:r w:rsidRPr="00ED3A03">
        <w:t>2</w:t>
      </w:r>
      <w:r w:rsidRPr="00ED3A03">
        <w:tab/>
        <w:t>References</w:t>
      </w:r>
      <w:bookmarkEnd w:id="17"/>
      <w:bookmarkEnd w:id="18"/>
      <w:bookmarkEnd w:id="19"/>
      <w:bookmarkEnd w:id="20"/>
      <w:bookmarkEnd w:id="21"/>
      <w:bookmarkEnd w:id="22"/>
    </w:p>
    <w:p w14:paraId="548BFE79" w14:textId="77777777" w:rsidR="00080512" w:rsidRPr="00ED3A03" w:rsidRDefault="00080512">
      <w:r w:rsidRPr="00ED3A03">
        <w:t>The following documents contain provisions which, through reference in this text, constitute provisions of the present document.</w:t>
      </w:r>
    </w:p>
    <w:p w14:paraId="19AE3E6D" w14:textId="77777777" w:rsidR="00080512" w:rsidRPr="00ED3A03" w:rsidRDefault="00051834" w:rsidP="00051834">
      <w:pPr>
        <w:pStyle w:val="B1"/>
      </w:pPr>
      <w:bookmarkStart w:id="23" w:name="OLE_LINK1"/>
      <w:bookmarkStart w:id="24" w:name="OLE_LINK2"/>
      <w:bookmarkStart w:id="25" w:name="OLE_LINK3"/>
      <w:bookmarkStart w:id="26" w:name="OLE_LINK4"/>
      <w:r w:rsidRPr="00ED3A03">
        <w:t>-</w:t>
      </w:r>
      <w:r w:rsidRPr="00ED3A03">
        <w:tab/>
      </w:r>
      <w:r w:rsidR="00080512" w:rsidRPr="00ED3A03">
        <w:t>References are either specific (identified by date of publication, edition numbe</w:t>
      </w:r>
      <w:r w:rsidR="00DC4DA2" w:rsidRPr="00ED3A03">
        <w:t>r, version number, etc.) or non</w:t>
      </w:r>
      <w:r w:rsidR="00DC4DA2" w:rsidRPr="00ED3A03">
        <w:noBreakHyphen/>
      </w:r>
      <w:r w:rsidR="00080512" w:rsidRPr="00ED3A03">
        <w:t>specific.</w:t>
      </w:r>
    </w:p>
    <w:p w14:paraId="4C9DA69A" w14:textId="77777777" w:rsidR="00080512" w:rsidRPr="00ED3A03" w:rsidRDefault="00051834" w:rsidP="00051834">
      <w:pPr>
        <w:pStyle w:val="B1"/>
      </w:pPr>
      <w:r w:rsidRPr="00ED3A03">
        <w:t>-</w:t>
      </w:r>
      <w:r w:rsidRPr="00ED3A03">
        <w:tab/>
      </w:r>
      <w:r w:rsidR="00080512" w:rsidRPr="00ED3A03">
        <w:t>For a specific reference, subsequent revisions do not apply.</w:t>
      </w:r>
    </w:p>
    <w:p w14:paraId="570D34F7" w14:textId="77777777" w:rsidR="00080512" w:rsidRPr="00ED3A03" w:rsidRDefault="00051834" w:rsidP="00051834">
      <w:pPr>
        <w:pStyle w:val="B1"/>
      </w:pPr>
      <w:r w:rsidRPr="00ED3A03">
        <w:t>-</w:t>
      </w:r>
      <w:r w:rsidRPr="00ED3A03">
        <w:tab/>
      </w:r>
      <w:r w:rsidR="00080512" w:rsidRPr="00ED3A03">
        <w:t>For a non-specific reference, the latest version applies. In the case of a reference to a 3GPP document (including a GSM document), a non-specific reference implicitly refers to the latest version of that document</w:t>
      </w:r>
      <w:r w:rsidR="00080512" w:rsidRPr="00ED3A03">
        <w:rPr>
          <w:i/>
        </w:rPr>
        <w:t xml:space="preserve"> in the same Release as the present document</w:t>
      </w:r>
      <w:r w:rsidR="00080512" w:rsidRPr="00ED3A03">
        <w:t>.</w:t>
      </w:r>
    </w:p>
    <w:p w14:paraId="30B5CB76" w14:textId="77777777" w:rsidR="00026C32" w:rsidRPr="00ED3A03" w:rsidRDefault="00026C32" w:rsidP="00026C32">
      <w:pPr>
        <w:pStyle w:val="EX"/>
      </w:pPr>
      <w:r w:rsidRPr="00ED3A03">
        <w:t>[1]</w:t>
      </w:r>
      <w:r w:rsidRPr="00ED3A03">
        <w:tab/>
        <w:t>3GPP TR 21.905: "Vocabulary for 3GPP Specifications".</w:t>
      </w:r>
    </w:p>
    <w:p w14:paraId="494B3EA4" w14:textId="77777777" w:rsidR="003F4E27" w:rsidRPr="00ED3A03" w:rsidRDefault="003F4E27" w:rsidP="003F4E27">
      <w:pPr>
        <w:pStyle w:val="EX"/>
      </w:pPr>
      <w:r w:rsidRPr="00ED3A03">
        <w:t>[2]</w:t>
      </w:r>
      <w:r w:rsidRPr="00ED3A03">
        <w:tab/>
        <w:t>3GPP TS 36.104: "Evolved Universal Terrestrial Radio Access (E-UTRA); Base Station (BS) radio transmission and reception".</w:t>
      </w:r>
    </w:p>
    <w:p w14:paraId="66AEEC12" w14:textId="77777777" w:rsidR="003F4E27" w:rsidRPr="00ED3A03" w:rsidRDefault="003F4E27" w:rsidP="003F4E27">
      <w:pPr>
        <w:pStyle w:val="EX"/>
      </w:pPr>
      <w:r w:rsidRPr="00ED3A03">
        <w:t>[3]</w:t>
      </w:r>
      <w:r w:rsidRPr="00ED3A03">
        <w:tab/>
        <w:t>3GPP TS 36.101: "Evolved Universal Terrestrial Radio Access (E-UTRA); User Equipment (UE) radio transmission and reception".</w:t>
      </w:r>
    </w:p>
    <w:p w14:paraId="5FA36E37" w14:textId="77777777" w:rsidR="001D5499" w:rsidRPr="00ED3A03" w:rsidRDefault="00163968" w:rsidP="001D5499">
      <w:pPr>
        <w:pStyle w:val="EX"/>
      </w:pPr>
      <w:r w:rsidRPr="00ED3A03">
        <w:t>[4]</w:t>
      </w:r>
      <w:r w:rsidRPr="00ED3A03">
        <w:tab/>
        <w:t>3GPP TS 36.213: "Evolved Universal Terrestrial Radio Access (E-UTRA); Physical layer procedures".</w:t>
      </w:r>
    </w:p>
    <w:p w14:paraId="1BC8219A" w14:textId="77777777" w:rsidR="001D5499" w:rsidRPr="00ED3A03" w:rsidRDefault="001D5499" w:rsidP="001D5499">
      <w:pPr>
        <w:pStyle w:val="EX"/>
        <w:rPr>
          <w:lang w:val="en-US"/>
        </w:rPr>
      </w:pPr>
      <w:r w:rsidRPr="00ED3A03">
        <w:t>[5]</w:t>
      </w:r>
      <w:r w:rsidRPr="00ED3A03">
        <w:tab/>
        <w:t>3GPP TS 36.212: "Evolved Universal Terrestrial Radio Access (E-UTRA);</w:t>
      </w:r>
      <w:r w:rsidRPr="00ED3A03">
        <w:rPr>
          <w:color w:val="000000"/>
          <w:sz w:val="18"/>
          <w:szCs w:val="18"/>
        </w:rPr>
        <w:t xml:space="preserve"> Multiplexing and channel coding</w:t>
      </w:r>
      <w:r w:rsidRPr="00ED3A03">
        <w:t>".</w:t>
      </w:r>
      <w:r w:rsidRPr="00ED3A03">
        <w:rPr>
          <w:lang w:val="en-US"/>
        </w:rPr>
        <w:t xml:space="preserve"> </w:t>
      </w:r>
    </w:p>
    <w:p w14:paraId="67BDE0D1" w14:textId="77777777" w:rsidR="001D5499" w:rsidRPr="00ED3A03" w:rsidRDefault="001D5499" w:rsidP="001D5499">
      <w:pPr>
        <w:pStyle w:val="EX"/>
        <w:rPr>
          <w:lang w:val="en-US"/>
        </w:rPr>
      </w:pPr>
      <w:r w:rsidRPr="00ED3A03">
        <w:rPr>
          <w:lang w:val="en-US"/>
        </w:rPr>
        <w:t>[6]</w:t>
      </w:r>
      <w:r w:rsidRPr="00ED3A03">
        <w:rPr>
          <w:lang w:val="en-US"/>
        </w:rPr>
        <w:tab/>
        <w:t>3GPP TS 38.104: "</w:t>
      </w:r>
      <w:r w:rsidRPr="00ED3A03">
        <w:rPr>
          <w:color w:val="000000"/>
          <w:sz w:val="18"/>
          <w:szCs w:val="18"/>
        </w:rPr>
        <w:t>NR; Base Station (BS) radio transmission and reception</w:t>
      </w:r>
      <w:r w:rsidRPr="00ED3A03">
        <w:t>".</w:t>
      </w:r>
    </w:p>
    <w:p w14:paraId="7A66A3E3" w14:textId="77777777" w:rsidR="001D5499" w:rsidRPr="00ED3A03" w:rsidRDefault="001D5499" w:rsidP="001D5499">
      <w:pPr>
        <w:pStyle w:val="EX"/>
        <w:rPr>
          <w:lang w:val="en-US"/>
        </w:rPr>
      </w:pPr>
      <w:r w:rsidRPr="00ED3A03">
        <w:rPr>
          <w:lang w:val="en-US"/>
        </w:rPr>
        <w:t>[7]</w:t>
      </w:r>
      <w:r w:rsidRPr="00ED3A03">
        <w:rPr>
          <w:lang w:val="en-US"/>
        </w:rPr>
        <w:tab/>
        <w:t>3GPP TS 38.213: "NR; Physical layer procedures for control</w:t>
      </w:r>
      <w:r w:rsidRPr="00ED3A03">
        <w:t>".</w:t>
      </w:r>
      <w:r w:rsidRPr="00ED3A03">
        <w:rPr>
          <w:lang w:val="en-US"/>
        </w:rPr>
        <w:t xml:space="preserve"> </w:t>
      </w:r>
    </w:p>
    <w:p w14:paraId="4EAA463B" w14:textId="77777777" w:rsidR="00163968" w:rsidRPr="00ED3A03" w:rsidRDefault="001D5499" w:rsidP="001D5499">
      <w:pPr>
        <w:pStyle w:val="EX"/>
      </w:pPr>
      <w:r w:rsidRPr="00ED3A03">
        <w:rPr>
          <w:lang w:val="en-US"/>
        </w:rPr>
        <w:t>[8]</w:t>
      </w:r>
      <w:r w:rsidRPr="00ED3A03">
        <w:rPr>
          <w:lang w:val="en-US"/>
        </w:rPr>
        <w:tab/>
        <w:t>3GPP TS 38.214: "NR; Physical layer procedures for data</w:t>
      </w:r>
      <w:r w:rsidRPr="00ED3A03">
        <w:t>".</w:t>
      </w:r>
    </w:p>
    <w:p w14:paraId="75552E8E" w14:textId="77777777" w:rsidR="003F4E27" w:rsidRPr="00ED3A03" w:rsidRDefault="00D2314B" w:rsidP="00026C32">
      <w:pPr>
        <w:pStyle w:val="EX"/>
      </w:pPr>
      <w:r w:rsidRPr="00ED3A03">
        <w:rPr>
          <w:lang w:val="en-US"/>
        </w:rPr>
        <w:t>[9]</w:t>
      </w:r>
      <w:r w:rsidRPr="00ED3A03">
        <w:rPr>
          <w:lang w:val="en-US"/>
        </w:rPr>
        <w:tab/>
        <w:t>3GPP TS 38.300: "NR; NR and NG-RAN Overall Description; Stage 2</w:t>
      </w:r>
      <w:r w:rsidRPr="00ED3A03">
        <w:t>".</w:t>
      </w:r>
    </w:p>
    <w:p w14:paraId="5FE7F7B8" w14:textId="77777777" w:rsidR="0088208A" w:rsidRPr="00ED3A03" w:rsidRDefault="0088208A" w:rsidP="0088208A">
      <w:pPr>
        <w:pStyle w:val="EX"/>
      </w:pPr>
      <w:r w:rsidRPr="00ED3A03">
        <w:t>[10]</w:t>
      </w:r>
      <w:r w:rsidRPr="00ED3A03">
        <w:tab/>
        <w:t>3GPP TS 38.212:</w:t>
      </w:r>
      <w:r w:rsidRPr="00ED3A03">
        <w:rPr>
          <w:lang w:val="en-US"/>
        </w:rPr>
        <w:t xml:space="preserve"> "NR; Multiplexing and channel coding</w:t>
      </w:r>
      <w:r w:rsidRPr="00ED3A03">
        <w:t>".</w:t>
      </w:r>
    </w:p>
    <w:p w14:paraId="61172AAE" w14:textId="77777777" w:rsidR="0088208A" w:rsidRPr="00ED3A03" w:rsidRDefault="0088208A" w:rsidP="00026C32">
      <w:pPr>
        <w:pStyle w:val="EX"/>
      </w:pPr>
      <w:r w:rsidRPr="00ED3A03">
        <w:t>[11]</w:t>
      </w:r>
      <w:r w:rsidRPr="00ED3A03">
        <w:tab/>
        <w:t xml:space="preserve">3GPP TS 38.211: </w:t>
      </w:r>
      <w:r w:rsidRPr="00ED3A03">
        <w:rPr>
          <w:lang w:val="en-US"/>
        </w:rPr>
        <w:t>"NR; Physical channels and Modulations</w:t>
      </w:r>
      <w:r w:rsidRPr="00ED3A03">
        <w:t>".</w:t>
      </w:r>
    </w:p>
    <w:p w14:paraId="50CD3113" w14:textId="4E40A053" w:rsidR="00080512" w:rsidRPr="00ED3A03" w:rsidRDefault="00080512">
      <w:pPr>
        <w:pStyle w:val="Heading1"/>
      </w:pPr>
      <w:bookmarkStart w:id="27" w:name="_Toc524694421"/>
      <w:bookmarkStart w:id="28" w:name="_Toc28873123"/>
      <w:bookmarkStart w:id="29" w:name="_Toc35593581"/>
      <w:bookmarkStart w:id="30" w:name="_Toc44668989"/>
      <w:bookmarkStart w:id="31" w:name="_Toc51607138"/>
      <w:bookmarkStart w:id="32" w:name="_Toc153443504"/>
      <w:bookmarkEnd w:id="23"/>
      <w:bookmarkEnd w:id="24"/>
      <w:bookmarkEnd w:id="25"/>
      <w:bookmarkEnd w:id="26"/>
      <w:r w:rsidRPr="00ED3A03">
        <w:t>3</w:t>
      </w:r>
      <w:r w:rsidRPr="00ED3A03">
        <w:tab/>
        <w:t>Definitions</w:t>
      </w:r>
      <w:r w:rsidR="00A42F39">
        <w:t xml:space="preserve"> of terms</w:t>
      </w:r>
      <w:r w:rsidRPr="00ED3A03">
        <w:t xml:space="preserve">, </w:t>
      </w:r>
      <w:r w:rsidR="008028A4" w:rsidRPr="00ED3A03">
        <w:t>symbols and abbreviations</w:t>
      </w:r>
      <w:bookmarkEnd w:id="27"/>
      <w:bookmarkEnd w:id="28"/>
      <w:bookmarkEnd w:id="29"/>
      <w:bookmarkEnd w:id="30"/>
      <w:bookmarkEnd w:id="31"/>
      <w:bookmarkEnd w:id="32"/>
    </w:p>
    <w:p w14:paraId="6AE073E7" w14:textId="648A88A5" w:rsidR="00EC28EA" w:rsidRPr="00ED3A03" w:rsidRDefault="00EC28EA" w:rsidP="00EC28EA">
      <w:pPr>
        <w:pStyle w:val="Heading2"/>
      </w:pPr>
      <w:bookmarkStart w:id="33" w:name="_Toc524694422"/>
      <w:bookmarkStart w:id="34" w:name="_Toc28873124"/>
      <w:bookmarkStart w:id="35" w:name="_Toc35593582"/>
      <w:bookmarkStart w:id="36" w:name="_Toc44668990"/>
      <w:bookmarkStart w:id="37" w:name="_Toc51607139"/>
      <w:bookmarkStart w:id="38" w:name="_Toc153443505"/>
      <w:r w:rsidRPr="00ED3A03">
        <w:t>3.1</w:t>
      </w:r>
      <w:r w:rsidRPr="00ED3A03">
        <w:tab/>
      </w:r>
      <w:bookmarkEnd w:id="33"/>
      <w:bookmarkEnd w:id="34"/>
      <w:bookmarkEnd w:id="35"/>
      <w:bookmarkEnd w:id="36"/>
      <w:bookmarkEnd w:id="37"/>
      <w:r w:rsidR="00A42F39">
        <w:t>Terms</w:t>
      </w:r>
      <w:bookmarkEnd w:id="38"/>
    </w:p>
    <w:p w14:paraId="3FCB4221" w14:textId="77777777" w:rsidR="00EC28EA" w:rsidRPr="00ED3A03" w:rsidRDefault="00EC28EA" w:rsidP="00EC28EA">
      <w:r w:rsidRPr="00ED3A03">
        <w:t xml:space="preserve">For the purposes of the present document, the terms and definitions given in </w:t>
      </w:r>
      <w:r w:rsidR="00B906D8" w:rsidRPr="00ED3A03">
        <w:t>TR</w:t>
      </w:r>
      <w:r w:rsidRPr="00ED3A03">
        <w:t xml:space="preserve"> 21.905 [1] apply. A term defined in the present document takes precedence over the definition of the same term, if any, in </w:t>
      </w:r>
      <w:r w:rsidR="00B906D8" w:rsidRPr="00ED3A03">
        <w:t>TR</w:t>
      </w:r>
      <w:r w:rsidRPr="00ED3A03">
        <w:t> 21.905 [1].</w:t>
      </w:r>
    </w:p>
    <w:p w14:paraId="73B4C453" w14:textId="77777777" w:rsidR="00080512" w:rsidRPr="00ED3A03" w:rsidRDefault="00080512">
      <w:pPr>
        <w:pStyle w:val="Heading2"/>
      </w:pPr>
      <w:bookmarkStart w:id="39" w:name="_Toc524694423"/>
      <w:bookmarkStart w:id="40" w:name="_Toc28873125"/>
      <w:bookmarkStart w:id="41" w:name="_Toc35593583"/>
      <w:bookmarkStart w:id="42" w:name="_Toc44668991"/>
      <w:bookmarkStart w:id="43" w:name="_Toc51607140"/>
      <w:bookmarkStart w:id="44" w:name="_Toc153443506"/>
      <w:r w:rsidRPr="00ED3A03">
        <w:t>3.2</w:t>
      </w:r>
      <w:r w:rsidRPr="00ED3A03">
        <w:tab/>
        <w:t>Symbols</w:t>
      </w:r>
      <w:bookmarkEnd w:id="39"/>
      <w:bookmarkEnd w:id="40"/>
      <w:bookmarkEnd w:id="41"/>
      <w:bookmarkEnd w:id="42"/>
      <w:bookmarkEnd w:id="43"/>
      <w:bookmarkEnd w:id="44"/>
    </w:p>
    <w:p w14:paraId="78DCAA45" w14:textId="77777777" w:rsidR="00080512" w:rsidRPr="00ED3A03" w:rsidRDefault="00080512">
      <w:pPr>
        <w:keepNext/>
      </w:pPr>
      <w:r w:rsidRPr="00ED3A03">
        <w:t>For the purposes of the present document, the following symbols apply:</w:t>
      </w:r>
    </w:p>
    <w:p w14:paraId="447D1EAA" w14:textId="77777777" w:rsidR="00080512" w:rsidRPr="00ED3A03" w:rsidRDefault="00154322">
      <w:pPr>
        <w:pStyle w:val="EW"/>
      </w:pPr>
      <w:r w:rsidRPr="00ED3A03">
        <w:rPr>
          <w:position w:val="-12"/>
        </w:rPr>
        <w:object w:dxaOrig="460" w:dyaOrig="320" w14:anchorId="6B81B7C9">
          <v:shape id="_x0000_i1026" type="#_x0000_t75" style="width:21.9pt;height:14.4pt" o:ole="">
            <v:imagedata r:id="rId18" o:title=""/>
          </v:shape>
          <o:OLEObject Type="Embed" ProgID="Equation.3" ShapeID="_x0000_i1026" DrawAspect="Content" ObjectID="_1764312657" r:id="rId19"/>
        </w:object>
      </w:r>
      <w:r w:rsidRPr="00ED3A03">
        <w:tab/>
        <w:t>Contention window for a given priority class</w:t>
      </w:r>
    </w:p>
    <w:p w14:paraId="0F0E3481" w14:textId="77777777" w:rsidR="00154322" w:rsidRPr="00ED3A03" w:rsidRDefault="00154322">
      <w:pPr>
        <w:pStyle w:val="EW"/>
      </w:pPr>
      <w:r w:rsidRPr="00ED3A03">
        <w:rPr>
          <w:position w:val="-12"/>
        </w:rPr>
        <w:object w:dxaOrig="700" w:dyaOrig="320" w14:anchorId="6A74791A">
          <v:shape id="_x0000_i1027" type="#_x0000_t75" style="width:36.3pt;height:14.4pt" o:ole="">
            <v:imagedata r:id="rId20" o:title=""/>
          </v:shape>
          <o:OLEObject Type="Embed" ProgID="Equation.3" ShapeID="_x0000_i1027" DrawAspect="Content" ObjectID="_1764312658" r:id="rId21"/>
        </w:object>
      </w:r>
      <w:r w:rsidRPr="00ED3A03">
        <w:tab/>
        <w:t>Maximum contention window for a given priority class</w:t>
      </w:r>
    </w:p>
    <w:p w14:paraId="2F00FD0D" w14:textId="77777777" w:rsidR="00CE66E1" w:rsidRPr="00ED3A03" w:rsidRDefault="00154322" w:rsidP="00F639FB">
      <w:pPr>
        <w:pStyle w:val="EW"/>
      </w:pPr>
      <w:r w:rsidRPr="00ED3A03">
        <w:rPr>
          <w:position w:val="-12"/>
        </w:rPr>
        <w:object w:dxaOrig="660" w:dyaOrig="320" w14:anchorId="1156D328">
          <v:shape id="_x0000_i1028" type="#_x0000_t75" style="width:36.3pt;height:14.4pt" o:ole="">
            <v:imagedata r:id="rId22" o:title=""/>
          </v:shape>
          <o:OLEObject Type="Embed" ProgID="Equation.3" ShapeID="_x0000_i1028" DrawAspect="Content" ObjectID="_1764312659" r:id="rId23"/>
        </w:object>
      </w:r>
      <w:r w:rsidRPr="00ED3A03">
        <w:tab/>
        <w:t>Minimum contention window for a given priority class</w:t>
      </w:r>
    </w:p>
    <w:p w14:paraId="53F89A70" w14:textId="77777777" w:rsidR="00F639FB" w:rsidRPr="00ED3A03" w:rsidRDefault="00F639FB" w:rsidP="00F639FB">
      <w:pPr>
        <w:pStyle w:val="EW"/>
      </w:pPr>
      <w:r w:rsidRPr="00ED3A03">
        <w:rPr>
          <w:position w:val="-14"/>
        </w:rPr>
        <w:object w:dxaOrig="600" w:dyaOrig="380" w14:anchorId="4AEF70E9">
          <v:shape id="_x0000_i1029" type="#_x0000_t75" style="width:29.45pt;height:21.9pt" o:ole="">
            <v:imagedata r:id="rId24" o:title=""/>
          </v:shape>
          <o:OLEObject Type="Embed" ProgID="Equation.3" ShapeID="_x0000_i1029" DrawAspect="Content" ObjectID="_1764312660" r:id="rId25"/>
        </w:object>
      </w:r>
      <w:r w:rsidRPr="00ED3A03">
        <w:tab/>
        <w:t>Maximum channel occupancy time for a given priority class</w:t>
      </w:r>
    </w:p>
    <w:p w14:paraId="034995CE" w14:textId="77777777" w:rsidR="00F639FB" w:rsidRPr="00ED3A03" w:rsidRDefault="00F639FB" w:rsidP="00F639FB">
      <w:pPr>
        <w:pStyle w:val="EW"/>
      </w:pPr>
      <w:r w:rsidRPr="00ED3A03">
        <w:rPr>
          <w:position w:val="-14"/>
        </w:rPr>
        <w:object w:dxaOrig="720" w:dyaOrig="380" w14:anchorId="5ECB6A24">
          <v:shape id="_x0000_i1030" type="#_x0000_t75" style="width:36.3pt;height:21.9pt" o:ole="">
            <v:imagedata r:id="rId26" o:title=""/>
          </v:shape>
          <o:OLEObject Type="Embed" ProgID="Equation.3" ShapeID="_x0000_i1030" DrawAspect="Content" ObjectID="_1764312661" r:id="rId27"/>
        </w:object>
      </w:r>
      <w:r w:rsidRPr="00ED3A03">
        <w:tab/>
        <w:t>Maximum Uplink channel occupancy time for a given priority class</w:t>
      </w:r>
    </w:p>
    <w:p w14:paraId="3904AE84" w14:textId="77777777" w:rsidR="00F639FB" w:rsidRPr="00ED3A03" w:rsidRDefault="00F639FB" w:rsidP="00F639FB">
      <w:pPr>
        <w:pStyle w:val="EW"/>
      </w:pPr>
      <w:r w:rsidRPr="00ED3A03">
        <w:rPr>
          <w:position w:val="-12"/>
        </w:rPr>
        <w:object w:dxaOrig="660" w:dyaOrig="360" w14:anchorId="3CB3DC91">
          <v:shape id="_x0000_i1031" type="#_x0000_t75" style="width:36.3pt;height:21.9pt" o:ole="">
            <v:imagedata r:id="rId28" o:title=""/>
          </v:shape>
          <o:OLEObject Type="Embed" ProgID="Equation.3" ShapeID="_x0000_i1031" DrawAspect="Content" ObjectID="_1764312662" r:id="rId29"/>
        </w:object>
      </w:r>
      <w:r w:rsidRPr="00ED3A03">
        <w:tab/>
        <w:t>Energy detection threshold</w:t>
      </w:r>
    </w:p>
    <w:p w14:paraId="03A7DE04" w14:textId="77777777" w:rsidR="00F639FB" w:rsidRPr="00ED3A03" w:rsidRDefault="00F639FB" w:rsidP="00F639FB">
      <w:pPr>
        <w:pStyle w:val="EW"/>
      </w:pPr>
      <w:r w:rsidRPr="00ED3A03">
        <w:rPr>
          <w:position w:val="-14"/>
        </w:rPr>
        <w:object w:dxaOrig="980" w:dyaOrig="380" w14:anchorId="5B217952">
          <v:shape id="_x0000_i1032" type="#_x0000_t75" style="width:50.1pt;height:21.9pt" o:ole="">
            <v:imagedata r:id="rId30" o:title=""/>
          </v:shape>
          <o:OLEObject Type="Embed" ProgID="Equation.DSMT4" ShapeID="_x0000_i1032" DrawAspect="Content" ObjectID="_1764312663" r:id="rId31"/>
        </w:object>
      </w:r>
      <w:r w:rsidRPr="00ED3A03">
        <w:tab/>
        <w:t>Maximum energy detection threshold</w:t>
      </w:r>
    </w:p>
    <w:p w14:paraId="59FD04B0" w14:textId="77777777" w:rsidR="00F46C8E" w:rsidRPr="00ED3A03" w:rsidRDefault="00F46C8E">
      <w:pPr>
        <w:pStyle w:val="EW"/>
      </w:pPr>
    </w:p>
    <w:p w14:paraId="5AA9A77B" w14:textId="77777777" w:rsidR="00080512" w:rsidRPr="00ED3A03" w:rsidRDefault="00080512">
      <w:pPr>
        <w:pStyle w:val="Heading2"/>
      </w:pPr>
      <w:bookmarkStart w:id="45" w:name="_Toc524694424"/>
      <w:bookmarkStart w:id="46" w:name="_Toc28873126"/>
      <w:bookmarkStart w:id="47" w:name="_Toc35593584"/>
      <w:bookmarkStart w:id="48" w:name="_Toc44668992"/>
      <w:bookmarkStart w:id="49" w:name="_Toc51607141"/>
      <w:bookmarkStart w:id="50" w:name="_Toc153443507"/>
      <w:r w:rsidRPr="00ED3A03">
        <w:t>3.3</w:t>
      </w:r>
      <w:r w:rsidRPr="00ED3A03">
        <w:tab/>
        <w:t>Abbreviations</w:t>
      </w:r>
      <w:bookmarkEnd w:id="45"/>
      <w:bookmarkEnd w:id="46"/>
      <w:bookmarkEnd w:id="47"/>
      <w:bookmarkEnd w:id="48"/>
      <w:bookmarkEnd w:id="49"/>
      <w:bookmarkEnd w:id="50"/>
    </w:p>
    <w:p w14:paraId="398B07D4" w14:textId="77777777" w:rsidR="00080512" w:rsidRPr="00ED3A03" w:rsidRDefault="00080512">
      <w:pPr>
        <w:keepNext/>
      </w:pPr>
      <w:r w:rsidRPr="00ED3A03">
        <w:t>For the purposes of the present document, the abb</w:t>
      </w:r>
      <w:r w:rsidR="004D3578" w:rsidRPr="00ED3A03">
        <w:t xml:space="preserve">reviations given in </w:t>
      </w:r>
      <w:r w:rsidR="00B906D8" w:rsidRPr="00ED3A03">
        <w:t>TR</w:t>
      </w:r>
      <w:r w:rsidR="004D3578" w:rsidRPr="00ED3A03">
        <w:t> 21.905 [1</w:t>
      </w:r>
      <w:r w:rsidRPr="00ED3A03">
        <w:t>] and the following apply. An abbreviation defined in the present document takes precedence over the definition of the same abbre</w:t>
      </w:r>
      <w:r w:rsidR="004D3578" w:rsidRPr="00ED3A03">
        <w:t xml:space="preserve">viation, if any, in </w:t>
      </w:r>
      <w:r w:rsidR="00B906D8" w:rsidRPr="00ED3A03">
        <w:t>TR</w:t>
      </w:r>
      <w:r w:rsidR="004D3578" w:rsidRPr="00ED3A03">
        <w:t> 21.905 [1</w:t>
      </w:r>
      <w:r w:rsidRPr="00ED3A03">
        <w:t>].</w:t>
      </w:r>
    </w:p>
    <w:p w14:paraId="25B82A4E" w14:textId="28AF4157" w:rsidR="00163968" w:rsidRPr="00ED3A03" w:rsidRDefault="00163968" w:rsidP="009E1B88">
      <w:pPr>
        <w:pStyle w:val="EW"/>
      </w:pPr>
      <w:r w:rsidRPr="00ED3A03">
        <w:t>AUL-DFI</w:t>
      </w:r>
      <w:r w:rsidRPr="00ED3A03">
        <w:tab/>
        <w:t xml:space="preserve">Autonomous UL Downlink </w:t>
      </w:r>
      <w:r w:rsidR="00A42F39">
        <w:t>F</w:t>
      </w:r>
      <w:r w:rsidRPr="00ED3A03">
        <w:t xml:space="preserve">eedback </w:t>
      </w:r>
      <w:r w:rsidR="00A42F39">
        <w:t>I</w:t>
      </w:r>
      <w:r w:rsidRPr="00ED3A03">
        <w:t xml:space="preserve">ndication </w:t>
      </w:r>
    </w:p>
    <w:p w14:paraId="253BC775" w14:textId="116B085E" w:rsidR="009D1990" w:rsidRPr="00ED3A03" w:rsidRDefault="009D1990" w:rsidP="009D1990">
      <w:pPr>
        <w:pStyle w:val="EW"/>
      </w:pPr>
      <w:r w:rsidRPr="00ED3A03">
        <w:t>CAPC</w:t>
      </w:r>
      <w:r w:rsidRPr="00ED3A03">
        <w:tab/>
        <w:t xml:space="preserve">Channel </w:t>
      </w:r>
      <w:r w:rsidR="00A42F39">
        <w:t>A</w:t>
      </w:r>
      <w:r w:rsidRPr="00ED3A03">
        <w:t xml:space="preserve">ccess </w:t>
      </w:r>
      <w:r w:rsidR="00A42F39">
        <w:t>P</w:t>
      </w:r>
      <w:r w:rsidRPr="00ED3A03">
        <w:t xml:space="preserve">riority </w:t>
      </w:r>
      <w:r w:rsidR="00A42F39">
        <w:t>Cl</w:t>
      </w:r>
      <w:r w:rsidRPr="00ED3A03">
        <w:t>ass</w:t>
      </w:r>
    </w:p>
    <w:p w14:paraId="015F942C" w14:textId="77777777" w:rsidR="00163968" w:rsidRPr="00ED3A03" w:rsidRDefault="009E1B88" w:rsidP="009E1B88">
      <w:pPr>
        <w:pStyle w:val="EW"/>
      </w:pPr>
      <w:r w:rsidRPr="00ED3A03">
        <w:t>COT</w:t>
      </w:r>
      <w:r w:rsidRPr="00ED3A03">
        <w:tab/>
      </w:r>
      <w:r w:rsidR="00163968" w:rsidRPr="00ED3A03">
        <w:t>Channel Occupancy Time</w:t>
      </w:r>
    </w:p>
    <w:p w14:paraId="4AC40618" w14:textId="77777777" w:rsidR="00163968" w:rsidRPr="00ED3A03" w:rsidRDefault="00163968" w:rsidP="009E1B88">
      <w:pPr>
        <w:pStyle w:val="EW"/>
      </w:pPr>
      <w:r w:rsidRPr="00ED3A03">
        <w:t>LAA</w:t>
      </w:r>
      <w:r w:rsidRPr="00ED3A03">
        <w:tab/>
        <w:t>Licensed Assisted Access</w:t>
      </w:r>
    </w:p>
    <w:p w14:paraId="5D2AA3B4" w14:textId="77777777" w:rsidR="00163968" w:rsidRPr="00ED3A03" w:rsidRDefault="00163968" w:rsidP="009E1B88">
      <w:pPr>
        <w:pStyle w:val="EW"/>
      </w:pPr>
      <w:r w:rsidRPr="00ED3A03">
        <w:t>MCOT</w:t>
      </w:r>
      <w:r w:rsidRPr="00ED3A03">
        <w:tab/>
        <w:t>Maximum Channel Occupancy Time</w:t>
      </w:r>
    </w:p>
    <w:p w14:paraId="47D725A7" w14:textId="79C788FB" w:rsidR="008071FB" w:rsidRDefault="0071525C" w:rsidP="00163968">
      <w:pPr>
        <w:pStyle w:val="EW"/>
      </w:pPr>
      <w:r>
        <w:t>SL</w:t>
      </w:r>
      <w:r>
        <w:tab/>
        <w:t>Sidelink</w:t>
      </w:r>
    </w:p>
    <w:p w14:paraId="5B1EDAA2" w14:textId="77777777" w:rsidR="0071525C" w:rsidRPr="00ED3A03" w:rsidRDefault="0071525C" w:rsidP="00163968">
      <w:pPr>
        <w:pStyle w:val="EW"/>
      </w:pPr>
    </w:p>
    <w:p w14:paraId="23CC5BC6" w14:textId="77777777" w:rsidR="003F4E27" w:rsidRPr="00ED3A03" w:rsidRDefault="003F4E27" w:rsidP="003F4E27">
      <w:pPr>
        <w:pStyle w:val="Heading1"/>
      </w:pPr>
      <w:bookmarkStart w:id="51" w:name="_Toc524694425"/>
      <w:bookmarkStart w:id="52" w:name="_Toc28873127"/>
      <w:bookmarkStart w:id="53" w:name="_Toc35593585"/>
      <w:bookmarkStart w:id="54" w:name="_Toc44668993"/>
      <w:bookmarkStart w:id="55" w:name="_Toc51607142"/>
      <w:bookmarkStart w:id="56" w:name="_Toc153443508"/>
      <w:r w:rsidRPr="00ED3A03">
        <w:t>4</w:t>
      </w:r>
      <w:r w:rsidRPr="00ED3A03">
        <w:tab/>
        <w:t>Channel access procedure</w:t>
      </w:r>
      <w:bookmarkEnd w:id="51"/>
      <w:bookmarkEnd w:id="52"/>
      <w:bookmarkEnd w:id="53"/>
      <w:bookmarkEnd w:id="54"/>
      <w:bookmarkEnd w:id="55"/>
      <w:bookmarkEnd w:id="56"/>
    </w:p>
    <w:p w14:paraId="71E9882E" w14:textId="77777777" w:rsidR="001D5499" w:rsidRPr="00ED3A03" w:rsidRDefault="001D5499" w:rsidP="001D5499">
      <w:pPr>
        <w:pStyle w:val="Heading2"/>
      </w:pPr>
      <w:bookmarkStart w:id="57" w:name="_Toc28873128"/>
      <w:bookmarkStart w:id="58" w:name="_Toc35593586"/>
      <w:bookmarkStart w:id="59" w:name="_Toc44668994"/>
      <w:bookmarkStart w:id="60" w:name="_Toc51607143"/>
      <w:bookmarkStart w:id="61" w:name="_Toc153443509"/>
      <w:r w:rsidRPr="00ED3A03">
        <w:t>4.0</w:t>
      </w:r>
      <w:r w:rsidRPr="00ED3A03">
        <w:tab/>
        <w:t>General</w:t>
      </w:r>
      <w:bookmarkEnd w:id="57"/>
      <w:bookmarkEnd w:id="58"/>
      <w:bookmarkEnd w:id="59"/>
      <w:bookmarkEnd w:id="60"/>
      <w:bookmarkEnd w:id="61"/>
    </w:p>
    <w:p w14:paraId="271A30F8" w14:textId="77777777" w:rsidR="001D5499" w:rsidRPr="00ED3A03" w:rsidRDefault="001D5499" w:rsidP="001D5499">
      <w:pPr>
        <w:rPr>
          <w:lang w:val="en-US"/>
        </w:rPr>
      </w:pPr>
      <w:r w:rsidRPr="00ED3A03">
        <w:rPr>
          <w:lang w:val="en-US"/>
        </w:rPr>
        <w:t>Unless otherwise noted, the definitions below are applicable for the following terminologies used in this specification:</w:t>
      </w:r>
    </w:p>
    <w:p w14:paraId="32D54F12" w14:textId="77777777" w:rsidR="001D5499" w:rsidRPr="00ED3A03" w:rsidRDefault="001D5499" w:rsidP="001D5499">
      <w:pPr>
        <w:pStyle w:val="B1"/>
      </w:pPr>
      <w:r w:rsidRPr="00ED3A03">
        <w:t>-</w:t>
      </w:r>
      <w:r w:rsidRPr="00ED3A03">
        <w:tab/>
        <w:t>A channel refers to a carrier or a part of a carrier consisting of a contiguous set of resource blocks (RBs) on which a channel access procedure is performed in shared spectrum.</w:t>
      </w:r>
    </w:p>
    <w:p w14:paraId="3C472920" w14:textId="1768F909" w:rsidR="001D5499" w:rsidRPr="00ED3A03" w:rsidRDefault="001D5499" w:rsidP="00A646AE">
      <w:pPr>
        <w:pStyle w:val="B1"/>
      </w:pPr>
      <w:r w:rsidRPr="00ED3A03">
        <w:t>-</w:t>
      </w:r>
      <w:r w:rsidRPr="00ED3A03">
        <w:tab/>
        <w:t xml:space="preserve">A channel access procedure is a procedure based on sensing that evaluates the availability of a channel for performing transmissions. The basic unit for sensing is a sensing slot with a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r>
          <w:rPr>
            <w:rFonts w:ascii="Cambria Math" w:hAnsi="Cambria Math"/>
          </w:rPr>
          <m:t>=9μs</m:t>
        </m:r>
      </m:oMath>
      <w:r w:rsidRPr="00ED3A03">
        <w:t xml:space="preserve">. The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t xml:space="preserve"> is considered to be idle if an eNB/gNB or a UE senses the channel during the sensing slot duration, and determines that the detected </w:t>
      </w:r>
      <w:r w:rsidRPr="00ED3A03">
        <w:rPr>
          <w:lang w:val="en-US"/>
        </w:rPr>
        <w:t xml:space="preserve">power for at least </w:t>
      </w:r>
      <m:oMath>
        <m:r>
          <w:rPr>
            <w:rFonts w:ascii="Cambria Math" w:hAnsi="Cambria Math"/>
          </w:rPr>
          <m:t>4μs</m:t>
        </m:r>
      </m:oMath>
      <w:r w:rsidRPr="00ED3A03">
        <w:t xml:space="preserve"> within the sensing slot duration is less than energy detection threshold </w:t>
      </w:r>
      <m:oMath>
        <m:sSub>
          <m:sSubPr>
            <m:ctrlPr>
              <w:rPr>
                <w:rFonts w:ascii="Cambria Math" w:hAnsi="Cambria Math"/>
                <w:i/>
              </w:rPr>
            </m:ctrlPr>
          </m:sSubPr>
          <m:e>
            <m:r>
              <w:rPr>
                <w:rFonts w:ascii="Cambria Math" w:hAnsi="Cambria Math"/>
              </w:rPr>
              <m:t>X</m:t>
            </m:r>
          </m:e>
          <m:sub>
            <m:r>
              <m:rPr>
                <m:nor/>
              </m:rPr>
              <w:rPr>
                <w:rFonts w:asciiTheme="minorHAnsi"/>
              </w:rPr>
              <m:t>Thresh</m:t>
            </m:r>
            <m:ctrlPr>
              <w:rPr>
                <w:rFonts w:ascii="Cambria Math" w:hAnsi="Cambria Math"/>
              </w:rPr>
            </m:ctrlPr>
          </m:sub>
        </m:sSub>
      </m:oMath>
      <w:r w:rsidRPr="00ED3A03">
        <w:t xml:space="preserve">. Otherwise, the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t xml:space="preserve"> is considered to be busy.</w:t>
      </w:r>
    </w:p>
    <w:p w14:paraId="11018453" w14:textId="77777777" w:rsidR="001D5499" w:rsidRPr="00ED3A03" w:rsidRDefault="001D5499" w:rsidP="00A646AE">
      <w:pPr>
        <w:pStyle w:val="B1"/>
      </w:pPr>
      <w:r w:rsidRPr="00ED3A03">
        <w:t>-</w:t>
      </w:r>
      <w:r w:rsidRPr="00ED3A03">
        <w:tab/>
        <w:t xml:space="preserve">A </w:t>
      </w:r>
      <w:r w:rsidRPr="00ED3A03">
        <w:rPr>
          <w:i/>
        </w:rPr>
        <w:t>channel occupancy</w:t>
      </w:r>
      <w:r w:rsidRPr="00ED3A03">
        <w:t xml:space="preserve"> refers to transmission(s) on channel(s) by eNB/gNB/UE(s) after performing the corresponding channel access procedures in this </w:t>
      </w:r>
      <w:r w:rsidR="00B906D8" w:rsidRPr="00ED3A03">
        <w:t>clause</w:t>
      </w:r>
      <w:r w:rsidRPr="00ED3A03">
        <w:t>.</w:t>
      </w:r>
    </w:p>
    <w:p w14:paraId="023E1383" w14:textId="06879325" w:rsidR="001D5499" w:rsidRPr="00ED3A03" w:rsidRDefault="001D5499" w:rsidP="00A646AE">
      <w:pPr>
        <w:pStyle w:val="B1"/>
      </w:pPr>
      <w:r w:rsidRPr="00ED3A03">
        <w:t>-</w:t>
      </w:r>
      <w:r w:rsidRPr="00ED3A03">
        <w:tab/>
        <w:t xml:space="preserve">A </w:t>
      </w:r>
      <w:r w:rsidRPr="00ED3A03">
        <w:rPr>
          <w:i/>
        </w:rPr>
        <w:t>Channel Occupancy Time</w:t>
      </w:r>
      <w:r w:rsidRPr="00ED3A03">
        <w:t xml:space="preserve"> refers to the total time for which eNB/gNB/UE and any eNB/gNB/UE(s) sharing the channel occupancy perform transmission(s) on a channel after an eNB/gNB/UE performs the corresponding channel access procedures described in this clause. For determining a </w:t>
      </w:r>
      <w:r w:rsidRPr="00ED3A03">
        <w:rPr>
          <w:i/>
        </w:rPr>
        <w:t>Channel Occupancy Time</w:t>
      </w:r>
      <w:r w:rsidRPr="00ED3A03">
        <w:t xml:space="preserve">, if a transmission gap is less than or equal to </w:t>
      </w:r>
      <m:oMath>
        <m:r>
          <w:rPr>
            <w:rFonts w:ascii="Cambria Math" w:hAnsi="Cambria Math"/>
          </w:rPr>
          <m:t>25μs</m:t>
        </m:r>
      </m:oMath>
      <w:r w:rsidRPr="00ED3A03">
        <w:t>, the gap duration is counted in the channel occupancy time. A channel occupancy time can be shared for transmission between an eNB/gNB and the corresponding UE(s).</w:t>
      </w:r>
    </w:p>
    <w:p w14:paraId="227F3446" w14:textId="31E3CBBB" w:rsidR="001D5499" w:rsidRPr="00ED3A03" w:rsidRDefault="001D5499" w:rsidP="00B65161">
      <w:pPr>
        <w:pStyle w:val="B1"/>
        <w:rPr>
          <w:rFonts w:eastAsia="Calibri"/>
          <w:lang w:eastAsia="sv-SE"/>
        </w:rPr>
      </w:pPr>
      <w:r w:rsidRPr="00ED3A03">
        <w:rPr>
          <w:lang w:eastAsia="sv-SE"/>
        </w:rPr>
        <w:t>-</w:t>
      </w:r>
      <w:r w:rsidRPr="00ED3A03">
        <w:rPr>
          <w:lang w:eastAsia="sv-SE"/>
        </w:rPr>
        <w:tab/>
        <w:t xml:space="preserve">A </w:t>
      </w:r>
      <w:r w:rsidRPr="00ED3A03">
        <w:rPr>
          <w:i/>
          <w:lang w:eastAsia="sv-SE"/>
        </w:rPr>
        <w:t>DL transmission burst</w:t>
      </w:r>
      <w:r w:rsidRPr="00ED3A03">
        <w:rPr>
          <w:lang w:eastAsia="sv-SE"/>
        </w:rPr>
        <w:t xml:space="preserve"> is defined as a set of transmissions from an eNB/gNB without any gaps greater than </w:t>
      </w:r>
      <m:oMath>
        <m:r>
          <w:rPr>
            <w:rFonts w:ascii="Cambria Math" w:hAnsi="Cambria Math"/>
          </w:rPr>
          <m:t>16μs</m:t>
        </m:r>
      </m:oMath>
      <w:r w:rsidRPr="00ED3A03">
        <w:rPr>
          <w:lang w:eastAsia="sv-SE"/>
        </w:rPr>
        <w:t xml:space="preserve">. Transmissions from an eNB/gNB separated by a gap of more than </w:t>
      </w:r>
      <m:oMath>
        <m:r>
          <w:rPr>
            <w:rFonts w:ascii="Cambria Math" w:hAnsi="Cambria Math"/>
          </w:rPr>
          <m:t>16μs</m:t>
        </m:r>
      </m:oMath>
      <w:r w:rsidRPr="00ED3A03">
        <w:rPr>
          <w:lang w:eastAsia="sv-SE"/>
        </w:rPr>
        <w:t xml:space="preserve"> are considered as separate DL transmission bursts. An eNB/gNB can transmit transmission(s) after a gap within a</w:t>
      </w:r>
      <w:r w:rsidRPr="00ED3A03">
        <w:rPr>
          <w:i/>
          <w:lang w:eastAsia="sv-SE"/>
        </w:rPr>
        <w:t xml:space="preserve"> DL transmission burst</w:t>
      </w:r>
      <w:r w:rsidRPr="00ED3A03">
        <w:rPr>
          <w:lang w:eastAsia="sv-SE"/>
        </w:rPr>
        <w:t xml:space="preserve"> without sensing the corresponding channel(s) for availability.</w:t>
      </w:r>
    </w:p>
    <w:p w14:paraId="0505374E" w14:textId="28DAF858" w:rsidR="001D5499" w:rsidRDefault="001D5499" w:rsidP="00E61B53">
      <w:pPr>
        <w:pStyle w:val="B1"/>
        <w:rPr>
          <w:lang w:eastAsia="sv-SE"/>
        </w:rPr>
      </w:pPr>
      <w:r w:rsidRPr="00ED3A03">
        <w:rPr>
          <w:lang w:eastAsia="sv-SE"/>
        </w:rPr>
        <w:t>-</w:t>
      </w:r>
      <w:r w:rsidRPr="00ED3A03">
        <w:rPr>
          <w:lang w:eastAsia="sv-SE"/>
        </w:rPr>
        <w:tab/>
        <w:t xml:space="preserve">A </w:t>
      </w:r>
      <w:r w:rsidRPr="00ED3A03">
        <w:rPr>
          <w:i/>
          <w:lang w:eastAsia="sv-SE"/>
        </w:rPr>
        <w:t>UL transmission burst</w:t>
      </w:r>
      <w:r w:rsidRPr="00ED3A03">
        <w:rPr>
          <w:lang w:eastAsia="sv-SE"/>
        </w:rPr>
        <w:t xml:space="preserve"> is defined as a set of transmissions from a UE without any gaps greater than </w:t>
      </w:r>
      <m:oMath>
        <m:r>
          <w:rPr>
            <w:rFonts w:ascii="Cambria Math" w:hAnsi="Cambria Math"/>
          </w:rPr>
          <m:t>16μs</m:t>
        </m:r>
      </m:oMath>
      <w:r w:rsidRPr="00ED3A03">
        <w:rPr>
          <w:lang w:eastAsia="sv-SE"/>
        </w:rPr>
        <w:t>. Transmissions from a UE separated by a gap of more than 16</w:t>
      </w:r>
      <m:oMath>
        <m:r>
          <w:rPr>
            <w:rFonts w:ascii="Cambria Math" w:hAnsi="Cambria Math"/>
          </w:rPr>
          <m:t>μ</m:t>
        </m:r>
      </m:oMath>
      <w:r w:rsidRPr="00ED3A03">
        <w:rPr>
          <w:lang w:eastAsia="sv-SE"/>
        </w:rPr>
        <w:t xml:space="preserve">s are considered as separate UL transmission bursts. A UE can transmit transmission(s) after a gap within a </w:t>
      </w:r>
      <w:r w:rsidRPr="00ED3A03">
        <w:rPr>
          <w:i/>
          <w:lang w:eastAsia="sv-SE"/>
        </w:rPr>
        <w:t>UL transmission burs</w:t>
      </w:r>
      <w:r w:rsidRPr="00ED3A03">
        <w:rPr>
          <w:lang w:eastAsia="sv-SE"/>
        </w:rPr>
        <w:t>t without sensing the corresponding channel(s) for availability.</w:t>
      </w:r>
    </w:p>
    <w:p w14:paraId="77975933" w14:textId="25E5D240" w:rsidR="0071525C" w:rsidRPr="00ED3A03" w:rsidRDefault="0071525C" w:rsidP="00E61B53">
      <w:pPr>
        <w:pStyle w:val="B1"/>
        <w:rPr>
          <w:lang w:eastAsia="sv-SE"/>
        </w:rPr>
      </w:pPr>
      <w:r w:rsidRPr="00ED3A03">
        <w:rPr>
          <w:lang w:eastAsia="sv-SE"/>
        </w:rPr>
        <w:t>-</w:t>
      </w:r>
      <w:r w:rsidRPr="00ED3A03">
        <w:rPr>
          <w:lang w:eastAsia="sv-SE"/>
        </w:rPr>
        <w:tab/>
        <w:t xml:space="preserve">A </w:t>
      </w:r>
      <w:r>
        <w:rPr>
          <w:i/>
          <w:lang w:eastAsia="sv-SE"/>
        </w:rPr>
        <w:t>S</w:t>
      </w:r>
      <w:r w:rsidRPr="00ED3A03">
        <w:rPr>
          <w:i/>
          <w:lang w:eastAsia="sv-SE"/>
        </w:rPr>
        <w:t>L transmission burst</w:t>
      </w:r>
      <w:r w:rsidRPr="00ED3A03">
        <w:rPr>
          <w:lang w:eastAsia="sv-SE"/>
        </w:rPr>
        <w:t xml:space="preserve"> is defined as a set of </w:t>
      </w:r>
      <w:r>
        <w:rPr>
          <w:lang w:eastAsia="sv-SE"/>
        </w:rPr>
        <w:t xml:space="preserve">SL </w:t>
      </w:r>
      <w:r w:rsidRPr="00ED3A03">
        <w:rPr>
          <w:lang w:eastAsia="sv-SE"/>
        </w:rPr>
        <w:t xml:space="preserve">transmissions from a UE without any gaps greater than </w:t>
      </w:r>
      <m:oMath>
        <m:r>
          <w:rPr>
            <w:rFonts w:ascii="Cambria Math" w:hAnsi="Cambria Math"/>
          </w:rPr>
          <m:t>16μs</m:t>
        </m:r>
      </m:oMath>
      <w:r w:rsidRPr="00ED3A03">
        <w:rPr>
          <w:lang w:eastAsia="sv-SE"/>
        </w:rPr>
        <w:t xml:space="preserve">. </w:t>
      </w:r>
      <w:r>
        <w:rPr>
          <w:lang w:eastAsia="sv-SE"/>
        </w:rPr>
        <w:t>The SL t</w:t>
      </w:r>
      <w:r w:rsidRPr="00ED3A03">
        <w:rPr>
          <w:lang w:eastAsia="sv-SE"/>
        </w:rPr>
        <w:t>ransmissions from a UE separated by a gap of more than 16</w:t>
      </w:r>
      <m:oMath>
        <m:r>
          <w:rPr>
            <w:rFonts w:ascii="Cambria Math" w:hAnsi="Cambria Math"/>
          </w:rPr>
          <m:t>μ</m:t>
        </m:r>
      </m:oMath>
      <w:r w:rsidRPr="00ED3A03">
        <w:rPr>
          <w:lang w:eastAsia="sv-SE"/>
        </w:rPr>
        <w:t>s</w:t>
      </w:r>
      <w:r>
        <w:rPr>
          <w:lang w:eastAsia="sv-SE"/>
        </w:rPr>
        <w:t>,</w:t>
      </w:r>
      <w:r w:rsidRPr="00ED3A03">
        <w:rPr>
          <w:lang w:eastAsia="sv-SE"/>
        </w:rPr>
        <w:t xml:space="preserve"> are considered as separate </w:t>
      </w:r>
      <w:r>
        <w:rPr>
          <w:lang w:eastAsia="sv-SE"/>
        </w:rPr>
        <w:t>S</w:t>
      </w:r>
      <w:r w:rsidRPr="00ED3A03">
        <w:rPr>
          <w:lang w:eastAsia="sv-SE"/>
        </w:rPr>
        <w:t xml:space="preserve">L </w:t>
      </w:r>
      <w:r w:rsidRPr="00ED3A03">
        <w:rPr>
          <w:lang w:eastAsia="sv-SE"/>
        </w:rPr>
        <w:lastRenderedPageBreak/>
        <w:t xml:space="preserve">transmission bursts. A UE can transmit </w:t>
      </w:r>
      <w:r>
        <w:rPr>
          <w:lang w:eastAsia="sv-SE"/>
        </w:rPr>
        <w:t xml:space="preserve">SL </w:t>
      </w:r>
      <w:r w:rsidRPr="00ED3A03">
        <w:rPr>
          <w:lang w:eastAsia="sv-SE"/>
        </w:rPr>
        <w:t xml:space="preserve">transmission(s) after a gap within a </w:t>
      </w:r>
      <w:r>
        <w:rPr>
          <w:i/>
          <w:lang w:eastAsia="sv-SE"/>
        </w:rPr>
        <w:t>S</w:t>
      </w:r>
      <w:r w:rsidRPr="00ED3A03">
        <w:rPr>
          <w:i/>
          <w:lang w:eastAsia="sv-SE"/>
        </w:rPr>
        <w:t>L transmission burs</w:t>
      </w:r>
      <w:r w:rsidRPr="00ED3A03">
        <w:rPr>
          <w:lang w:eastAsia="sv-SE"/>
        </w:rPr>
        <w:t>t without sensing the corresponding channel(s) for availability.</w:t>
      </w:r>
    </w:p>
    <w:p w14:paraId="34275599" w14:textId="77777777" w:rsidR="001D5499" w:rsidRPr="00ED3A03" w:rsidRDefault="001D5499" w:rsidP="009F2B83">
      <w:pPr>
        <w:pStyle w:val="B1"/>
        <w:rPr>
          <w:lang w:val="en-US"/>
        </w:rPr>
      </w:pPr>
      <w:r w:rsidRPr="00ED3A03">
        <w:t>-</w:t>
      </w:r>
      <w:r w:rsidRPr="00ED3A03">
        <w:tab/>
        <w:t xml:space="preserve">A </w:t>
      </w:r>
      <w:r w:rsidRPr="00ED3A03">
        <w:rPr>
          <w:i/>
          <w:iCs/>
        </w:rPr>
        <w:t>discovery burst</w:t>
      </w:r>
      <w:r w:rsidRPr="00ED3A03">
        <w:t xml:space="preserve"> refers to a DL transmission burst including a set of signal(s) and/or channel(s) confined within a window and associated with a duty cycle. The </w:t>
      </w:r>
      <w:r w:rsidRPr="00ED3A03">
        <w:rPr>
          <w:i/>
          <w:iCs/>
        </w:rPr>
        <w:t>discovery burst</w:t>
      </w:r>
      <w:r w:rsidRPr="00ED3A03">
        <w:t xml:space="preserve"> can be any of the following:</w:t>
      </w:r>
    </w:p>
    <w:p w14:paraId="640B9324" w14:textId="77777777" w:rsidR="001D5499" w:rsidRPr="00ED3A03" w:rsidRDefault="001D5499" w:rsidP="008433A8">
      <w:pPr>
        <w:pStyle w:val="B2"/>
      </w:pPr>
      <w:r w:rsidRPr="00ED3A03">
        <w:t>-</w:t>
      </w:r>
      <w:r w:rsidRPr="00ED3A03">
        <w:tab/>
        <w:t>Transmission(s) initiated by an eNB that includes a primary synchronization signal (PSS), secondary synchronization signal (SSS) and cell-specific reference signal(s)(CRS) and may include non-zero power CSI reference signals (CSI-RS).</w:t>
      </w:r>
    </w:p>
    <w:p w14:paraId="2B18ADA3" w14:textId="77777777" w:rsidR="001D5499" w:rsidRPr="00ED3A03" w:rsidRDefault="001D5499" w:rsidP="008433A8">
      <w:pPr>
        <w:pStyle w:val="B2"/>
      </w:pPr>
      <w:r w:rsidRPr="00ED3A03">
        <w:t>-</w:t>
      </w:r>
      <w:r w:rsidRPr="00ED3A03">
        <w:tab/>
        <w:t>Transmission(s) initiated by a gNB that includes at least an SS/PBCH block consisting of a primary synchronization signal (PSS), secondary synchronization signal (SSS), physical broadcast channel (PBCH) with associated demodulation reference signal (DM-RS) and may also include CORESET for PDCCH scheduling PDSCH with SIB1, and PDSCH carrying SIB1 and/or non-zero power CSI reference signals (CSI-RS).</w:t>
      </w:r>
    </w:p>
    <w:p w14:paraId="6CCA0CB8" w14:textId="77777777" w:rsidR="003F4E27" w:rsidRPr="00ED3A03" w:rsidRDefault="003F4E27" w:rsidP="003F4E27">
      <w:pPr>
        <w:pStyle w:val="Heading2"/>
      </w:pPr>
      <w:bookmarkStart w:id="62" w:name="_Toc524694426"/>
      <w:bookmarkStart w:id="63" w:name="_Toc28873129"/>
      <w:bookmarkStart w:id="64" w:name="_Toc35593587"/>
      <w:bookmarkStart w:id="65" w:name="_Toc44668995"/>
      <w:bookmarkStart w:id="66" w:name="_Toc51607144"/>
      <w:bookmarkStart w:id="67" w:name="_Toc153443510"/>
      <w:r w:rsidRPr="00ED3A03">
        <w:t>4</w:t>
      </w:r>
      <w:r w:rsidRPr="00ED3A03">
        <w:rPr>
          <w:rFonts w:hint="eastAsia"/>
        </w:rPr>
        <w:t>.</w:t>
      </w:r>
      <w:r w:rsidRPr="00ED3A03">
        <w:t>1</w:t>
      </w:r>
      <w:r w:rsidRPr="00ED3A03">
        <w:rPr>
          <w:rFonts w:hint="eastAsia"/>
        </w:rPr>
        <w:tab/>
      </w:r>
      <w:r w:rsidRPr="00ED3A03">
        <w:t>Downlink channel access procedures</w:t>
      </w:r>
      <w:bookmarkEnd w:id="62"/>
      <w:bookmarkEnd w:id="63"/>
      <w:bookmarkEnd w:id="64"/>
      <w:bookmarkEnd w:id="65"/>
      <w:bookmarkEnd w:id="66"/>
      <w:bookmarkEnd w:id="67"/>
    </w:p>
    <w:p w14:paraId="1E56EC20" w14:textId="77777777" w:rsidR="003F4E27" w:rsidRPr="00ED3A03" w:rsidRDefault="003F4E27" w:rsidP="003F4E27">
      <w:r w:rsidRPr="00ED3A03">
        <w:t xml:space="preserve">An eNB operating LAA Scell(s) </w:t>
      </w:r>
      <w:r w:rsidR="00A646AE" w:rsidRPr="00ED3A03">
        <w:rPr>
          <w:lang w:val="en-US"/>
        </w:rPr>
        <w:t xml:space="preserve">on channel(s) and a gNB performing transmission(s) on channel(s) </w:t>
      </w:r>
      <w:r w:rsidRPr="00ED3A03">
        <w:t xml:space="preserve">shall perform the channel access procedures described in this </w:t>
      </w:r>
      <w:r w:rsidR="00B906D8" w:rsidRPr="00ED3A03">
        <w:t>clause</w:t>
      </w:r>
      <w:r w:rsidRPr="00ED3A03">
        <w:t xml:space="preserve"> for accessing the channel(s) on which the transmission(s) are performed. </w:t>
      </w:r>
    </w:p>
    <w:p w14:paraId="07AD5614" w14:textId="58881C5C" w:rsidR="00A646AE" w:rsidRPr="00ED3A03" w:rsidRDefault="00A646AE" w:rsidP="00A646AE">
      <w:pPr>
        <w:rPr>
          <w:lang w:val="en-US"/>
        </w:rPr>
      </w:pPr>
      <w:r w:rsidRPr="00ED3A03">
        <w:rPr>
          <w:lang w:val="en-US"/>
        </w:rPr>
        <w:t xml:space="preserve">In this </w:t>
      </w:r>
      <w:r w:rsidR="00B906D8" w:rsidRPr="00ED3A03">
        <w:rPr>
          <w:lang w:val="en-US"/>
        </w:rPr>
        <w:t>clause</w:t>
      </w:r>
      <w:r w:rsidRPr="00ED3A03">
        <w:rPr>
          <w:lang w:val="en-US"/>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lang w:val="en-US"/>
              </w:rPr>
              <m:t>h</m:t>
            </m:r>
            <m:r>
              <w:rPr>
                <w:rFonts w:ascii="Cambria Math" w:hAnsi="Cambria Math"/>
              </w:rPr>
              <m:t>res</m:t>
            </m:r>
            <m:r>
              <w:rPr>
                <w:rFonts w:ascii="Cambria Math" w:hAnsi="Cambria Math"/>
                <w:lang w:val="en-US"/>
              </w:rPr>
              <m:t>h</m:t>
            </m:r>
          </m:sub>
        </m:sSub>
        <m:r>
          <m:rPr>
            <m:sty m:val="p"/>
          </m:rPr>
          <w:rPr>
            <w:rFonts w:ascii="Cambria Math" w:hAnsi="Cambria Math"/>
            <w:lang w:val="en-US"/>
          </w:rPr>
          <m:t xml:space="preserve"> </m:t>
        </m:r>
      </m:oMath>
      <w:r w:rsidRPr="00ED3A03">
        <w:rPr>
          <w:lang w:val="en-US"/>
        </w:rPr>
        <w:t xml:space="preserve"> for sensing is adjusted as described in </w:t>
      </w:r>
      <w:r w:rsidR="00B906D8" w:rsidRPr="00ED3A03">
        <w:rPr>
          <w:lang w:val="en-US"/>
        </w:rPr>
        <w:t>clause</w:t>
      </w:r>
      <w:r w:rsidRPr="00ED3A03">
        <w:rPr>
          <w:lang w:val="en-US"/>
        </w:rPr>
        <w:t xml:space="preserve"> 4.1.5 when applicable.</w:t>
      </w:r>
    </w:p>
    <w:p w14:paraId="1FCBF790" w14:textId="69841E08" w:rsidR="00A646AE" w:rsidRPr="00ED3A03" w:rsidRDefault="00A646AE" w:rsidP="003F4E27">
      <w:pPr>
        <w:rPr>
          <w:color w:val="000000"/>
          <w:lang w:val="en-US"/>
        </w:rPr>
      </w:pPr>
      <w:r w:rsidRPr="00ED3A03">
        <w:rPr>
          <w:lang w:val="en-US"/>
        </w:rPr>
        <w:t xml:space="preserve">A gNB performs channel access procedures in this </w:t>
      </w:r>
      <w:r w:rsidR="00B906D8" w:rsidRPr="00ED3A03">
        <w:rPr>
          <w:lang w:val="en-US"/>
        </w:rPr>
        <w:t>clause</w:t>
      </w:r>
      <w:r w:rsidRPr="00ED3A03">
        <w:rPr>
          <w:lang w:val="en-US"/>
        </w:rPr>
        <w:t xml:space="preserve"> unless the higher layer parameter </w:t>
      </w:r>
      <w:r w:rsidR="00982CA5">
        <w:rPr>
          <w:i/>
          <w:color w:val="000000"/>
          <w:lang w:val="en-US"/>
        </w:rPr>
        <w:t>c</w:t>
      </w:r>
      <w:r w:rsidR="00982CA5" w:rsidRPr="00ED3A03">
        <w:rPr>
          <w:i/>
          <w:color w:val="000000"/>
          <w:lang w:val="en-US"/>
        </w:rPr>
        <w:t>hannelAccessMode</w:t>
      </w:r>
      <w:r w:rsidRPr="00ED3A03">
        <w:rPr>
          <w:i/>
          <w:color w:val="000000"/>
          <w:lang w:val="en-US"/>
        </w:rPr>
        <w:t>-r16</w:t>
      </w:r>
      <w:r w:rsidRPr="00ED3A03">
        <w:rPr>
          <w:color w:val="000000"/>
          <w:lang w:val="en-US"/>
        </w:rPr>
        <w:t xml:space="preserve"> is provided and </w:t>
      </w:r>
      <w:r w:rsidR="00982CA5">
        <w:rPr>
          <w:i/>
          <w:color w:val="000000"/>
          <w:lang w:val="en-US"/>
        </w:rPr>
        <w:t>c</w:t>
      </w:r>
      <w:r w:rsidR="00982CA5" w:rsidRPr="00ED3A03">
        <w:rPr>
          <w:i/>
          <w:color w:val="000000"/>
          <w:lang w:val="en-US"/>
        </w:rPr>
        <w:t>hannelAccessMode</w:t>
      </w:r>
      <w:r w:rsidRPr="00ED3A03">
        <w:rPr>
          <w:i/>
          <w:color w:val="000000"/>
          <w:lang w:val="en-US"/>
        </w:rPr>
        <w:t>-r16 =</w:t>
      </w:r>
      <w:r w:rsidR="0085737D" w:rsidRPr="00ED3A03">
        <w:rPr>
          <w:i/>
          <w:color w:val="000000"/>
          <w:lang w:val="en-US"/>
        </w:rPr>
        <w:t>'</w:t>
      </w:r>
      <w:r w:rsidR="0079266A" w:rsidRPr="00ED3A03">
        <w:rPr>
          <w:i/>
          <w:color w:val="000000"/>
          <w:lang w:val="en-US"/>
        </w:rPr>
        <w:t>semi</w:t>
      </w:r>
      <w:r w:rsidR="0079266A">
        <w:rPr>
          <w:i/>
          <w:color w:val="000000"/>
          <w:lang w:val="en-US"/>
        </w:rPr>
        <w:t>S</w:t>
      </w:r>
      <w:r w:rsidR="0079266A" w:rsidRPr="00ED3A03">
        <w:rPr>
          <w:i/>
          <w:color w:val="000000"/>
          <w:lang w:val="en-US"/>
        </w:rPr>
        <w:t>tatic'</w:t>
      </w:r>
      <w:r w:rsidRPr="00ED3A03">
        <w:rPr>
          <w:i/>
          <w:color w:val="000000"/>
          <w:lang w:val="en-US"/>
        </w:rPr>
        <w:t>.</w:t>
      </w:r>
    </w:p>
    <w:p w14:paraId="6EE50EED" w14:textId="77777777" w:rsidR="003F4E27" w:rsidRPr="00ED3A03" w:rsidRDefault="003F4E27" w:rsidP="003F4E27">
      <w:pPr>
        <w:pStyle w:val="Heading3"/>
      </w:pPr>
      <w:bookmarkStart w:id="68" w:name="_Toc524694427"/>
      <w:bookmarkStart w:id="69" w:name="_Toc28873130"/>
      <w:bookmarkStart w:id="70" w:name="_Toc35593588"/>
      <w:bookmarkStart w:id="71" w:name="_Toc44668996"/>
      <w:bookmarkStart w:id="72" w:name="_Toc51607145"/>
      <w:bookmarkStart w:id="73" w:name="_Toc153443511"/>
      <w:r w:rsidRPr="00ED3A03">
        <w:t>4.1.1</w:t>
      </w:r>
      <w:r w:rsidRPr="00ED3A03">
        <w:tab/>
      </w:r>
      <w:r w:rsidR="00A646AE" w:rsidRPr="00ED3A03">
        <w:t xml:space="preserve">Type 1 DL channel </w:t>
      </w:r>
      <w:r w:rsidRPr="00ED3A03">
        <w:t>access procedure</w:t>
      </w:r>
      <w:r w:rsidR="00A646AE" w:rsidRPr="00ED3A03">
        <w:t>s</w:t>
      </w:r>
      <w:bookmarkEnd w:id="68"/>
      <w:bookmarkEnd w:id="69"/>
      <w:bookmarkEnd w:id="70"/>
      <w:bookmarkEnd w:id="71"/>
      <w:bookmarkEnd w:id="72"/>
      <w:bookmarkEnd w:id="73"/>
    </w:p>
    <w:p w14:paraId="647A7C1A" w14:textId="77777777" w:rsidR="00A646AE" w:rsidRPr="00ED3A03" w:rsidRDefault="00A646AE" w:rsidP="00A646AE">
      <w:pPr>
        <w:rPr>
          <w:lang w:val="en-US"/>
        </w:rPr>
      </w:pPr>
      <w:r w:rsidRPr="00ED3A03">
        <w:rPr>
          <w:lang w:val="en-US" w:eastAsia="x-none"/>
        </w:rPr>
        <w:t xml:space="preserve">This </w:t>
      </w:r>
      <w:r w:rsidR="00B906D8" w:rsidRPr="00ED3A03">
        <w:rPr>
          <w:lang w:val="en-US" w:eastAsia="x-none"/>
        </w:rPr>
        <w:t>clause</w:t>
      </w:r>
      <w:r w:rsidRPr="00ED3A03">
        <w:rPr>
          <w:lang w:val="en-US" w:eastAsia="x-none"/>
        </w:rPr>
        <w:t xml:space="preserve"> describes channel access procedures to be performed by an eNB/gNB </w:t>
      </w:r>
      <w:r w:rsidRPr="00ED3A03">
        <w:rPr>
          <w:lang w:val="en-US"/>
        </w:rPr>
        <w:t xml:space="preserve">where the time duration spanned by the sensing slots that are sensed to be idle before a downlink transmission(s) is random. The </w:t>
      </w:r>
      <w:r w:rsidR="00B906D8" w:rsidRPr="00ED3A03">
        <w:rPr>
          <w:lang w:val="en-US"/>
        </w:rPr>
        <w:t>clause</w:t>
      </w:r>
      <w:r w:rsidRPr="00ED3A03">
        <w:rPr>
          <w:lang w:val="en-US"/>
        </w:rPr>
        <w:t xml:space="preserve"> is applicable to the following transmissions:</w:t>
      </w:r>
    </w:p>
    <w:p w14:paraId="49F7E1C3" w14:textId="77777777" w:rsidR="00A646AE" w:rsidRPr="00ED3A03" w:rsidRDefault="00A646AE" w:rsidP="00A646AE">
      <w:pPr>
        <w:pStyle w:val="B1"/>
      </w:pPr>
      <w:r w:rsidRPr="00ED3A03">
        <w:t>-</w:t>
      </w:r>
      <w:r w:rsidRPr="00ED3A03">
        <w:tab/>
        <w:t>Transmission(s) initiated by an eNB including PDSCH/PDCCH/EPDCCH, or</w:t>
      </w:r>
    </w:p>
    <w:p w14:paraId="459CDA65" w14:textId="77777777" w:rsidR="003428F7" w:rsidRPr="00ED3A03" w:rsidRDefault="00A646AE" w:rsidP="00A646AE">
      <w:pPr>
        <w:pStyle w:val="B1"/>
      </w:pPr>
      <w:bookmarkStart w:id="74" w:name="_Hlk26439519"/>
      <w:r w:rsidRPr="00ED3A03">
        <w:t>-</w:t>
      </w:r>
      <w:r w:rsidRPr="00ED3A03">
        <w:tab/>
      </w:r>
      <w:r w:rsidR="003428F7" w:rsidRPr="00ED3A03">
        <w:t>Any transmission(s) initiated by a gNB.</w:t>
      </w:r>
    </w:p>
    <w:bookmarkEnd w:id="74"/>
    <w:p w14:paraId="2D732564" w14:textId="76E6545A" w:rsidR="003F4E27" w:rsidRPr="00ED3A03" w:rsidRDefault="003F4E27" w:rsidP="003F4E27">
      <w:r w:rsidRPr="00ED3A03">
        <w:rPr>
          <w:lang w:eastAsia="x-none"/>
        </w:rPr>
        <w:t>The eNB</w:t>
      </w:r>
      <w:r w:rsidR="00A646AE" w:rsidRPr="00ED3A03">
        <w:rPr>
          <w:lang w:val="en-US" w:eastAsia="x-none"/>
        </w:rPr>
        <w:t>/gNB</w:t>
      </w:r>
      <w:r w:rsidRPr="00ED3A03">
        <w:rPr>
          <w:lang w:eastAsia="x-none"/>
        </w:rPr>
        <w:t xml:space="preserve"> may transmit a transmission after first sensing the channel to be idle during the</w:t>
      </w:r>
      <w:r w:rsidR="00A646AE" w:rsidRPr="00ED3A03">
        <w:rPr>
          <w:lang w:val="en-US" w:eastAsia="x-none"/>
        </w:rPr>
        <w:t xml:space="preserve"> sensing</w:t>
      </w:r>
      <w:r w:rsidRPr="00ED3A03">
        <w:rPr>
          <w:lang w:eastAsia="x-none"/>
        </w:rPr>
        <w:t xml:space="preserve"> slot durations of a defer duration</w:t>
      </w:r>
      <w:r w:rsidR="00A646AE" w:rsidRPr="00ED3A03">
        <w:rPr>
          <w:lang w:eastAsia="x-none"/>
        </w:rPr>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t xml:space="preserve"> and after the counter </w:t>
      </w:r>
      <m:oMath>
        <m:r>
          <w:rPr>
            <w:rFonts w:ascii="Cambria Math" w:hAnsi="Cambria Math"/>
          </w:rPr>
          <m:t>N</m:t>
        </m:r>
      </m:oMath>
      <w:r w:rsidR="00A646AE" w:rsidRPr="00ED3A03">
        <w:t xml:space="preserve"> </w:t>
      </w:r>
      <w:r w:rsidRPr="00ED3A03">
        <w:t xml:space="preserve">is zero in step 4. The counter </w:t>
      </w:r>
      <m:oMath>
        <m:r>
          <w:rPr>
            <w:rFonts w:ascii="Cambria Math" w:hAnsi="Cambria Math"/>
          </w:rPr>
          <m:t>N</m:t>
        </m:r>
      </m:oMath>
      <w:r w:rsidR="00A646AE" w:rsidRPr="00ED3A03">
        <w:t xml:space="preserve"> </w:t>
      </w:r>
      <w:r w:rsidRPr="00ED3A03">
        <w:t xml:space="preserve">is adjusted by sensing the channel for additional </w:t>
      </w:r>
      <w:r w:rsidR="00A646AE" w:rsidRPr="00ED3A03">
        <w:rPr>
          <w:lang w:val="en-US"/>
        </w:rPr>
        <w:t xml:space="preserve">sensing </w:t>
      </w:r>
      <w:r w:rsidRPr="00ED3A03">
        <w:t>slot duration(s) according to the steps below:</w:t>
      </w:r>
    </w:p>
    <w:p w14:paraId="356E38DB" w14:textId="787743AB" w:rsidR="003F4E27" w:rsidRPr="00ED3A03" w:rsidRDefault="003F4E27" w:rsidP="003F4E27">
      <w:pPr>
        <w:pStyle w:val="B1"/>
      </w:pPr>
      <w:r w:rsidRPr="00ED3A03">
        <w:t>1)</w:t>
      </w:r>
      <w:r w:rsidRPr="00ED3A03">
        <w:tab/>
        <w:t xml:space="preserve">set </w:t>
      </w:r>
      <m:oMath>
        <m:r>
          <w:rPr>
            <w:rFonts w:ascii="Cambria Math"/>
          </w:rPr>
          <m:t>N=</m:t>
        </m:r>
        <m:sSub>
          <m:sSubPr>
            <m:ctrlPr>
              <w:rPr>
                <w:rFonts w:ascii="Cambria Math" w:hAnsi="Cambria Math"/>
                <w:i/>
              </w:rPr>
            </m:ctrlPr>
          </m:sSubPr>
          <m:e>
            <m:r>
              <w:rPr>
                <w:rFonts w:ascii="Cambria Math"/>
              </w:rPr>
              <m:t>N</m:t>
            </m:r>
          </m:e>
          <m:sub>
            <m:r>
              <w:rPr>
                <w:rFonts w:ascii="Cambria Math"/>
              </w:rPr>
              <m:t>init</m:t>
            </m:r>
          </m:sub>
        </m:sSub>
      </m:oMath>
      <w:r w:rsidRPr="00ED3A03">
        <w:t xml:space="preserve">, where </w:t>
      </w:r>
      <m:oMath>
        <m:sSub>
          <m:sSubPr>
            <m:ctrlPr>
              <w:rPr>
                <w:rFonts w:ascii="Cambria Math" w:hAnsi="Cambria Math"/>
                <w:i/>
              </w:rPr>
            </m:ctrlPr>
          </m:sSubPr>
          <m:e>
            <m:r>
              <w:rPr>
                <w:rFonts w:ascii="Cambria Math"/>
              </w:rPr>
              <m:t>N</m:t>
            </m:r>
          </m:e>
          <m:sub>
            <m:r>
              <w:rPr>
                <w:rFonts w:ascii="Cambria Math"/>
              </w:rPr>
              <m:t>init</m:t>
            </m:r>
          </m:sub>
        </m:sSub>
      </m:oMath>
      <w:r w:rsidRPr="00ED3A03">
        <w:t xml:space="preserve"> is a random number uniformly distributed between 0 and </w:t>
      </w:r>
      <m:oMath>
        <m:r>
          <w:rPr>
            <w:rFonts w:ascii="Cambria Math"/>
          </w:rPr>
          <m:t>C</m:t>
        </m:r>
        <m:sSub>
          <m:sSubPr>
            <m:ctrlPr>
              <w:rPr>
                <w:rFonts w:ascii="Cambria Math" w:hAnsi="Cambria Math"/>
                <w:i/>
              </w:rPr>
            </m:ctrlPr>
          </m:sSubPr>
          <m:e>
            <m:r>
              <w:rPr>
                <w:rFonts w:ascii="Cambria Math"/>
              </w:rPr>
              <m:t>W</m:t>
            </m:r>
          </m:e>
          <m:sub>
            <m:r>
              <w:rPr>
                <w:rFonts w:ascii="Cambria Math"/>
              </w:rPr>
              <m:t>p</m:t>
            </m:r>
          </m:sub>
        </m:sSub>
      </m:oMath>
      <w:r w:rsidRPr="00ED3A03">
        <w:t>, and go to step 4;</w:t>
      </w:r>
    </w:p>
    <w:p w14:paraId="608806FE" w14:textId="7B627E4D" w:rsidR="003F4E27" w:rsidRPr="00ED3A03" w:rsidRDefault="003F4E27" w:rsidP="003F4E27">
      <w:pPr>
        <w:pStyle w:val="B1"/>
      </w:pPr>
      <w:r w:rsidRPr="00ED3A03">
        <w:t>2)</w:t>
      </w:r>
      <w:r w:rsidRPr="00ED3A03">
        <w:tab/>
        <w:t xml:space="preserve">if </w:t>
      </w:r>
      <m:oMath>
        <m:r>
          <w:rPr>
            <w:rFonts w:ascii="Cambria Math"/>
          </w:rPr>
          <m:t>N&gt;0</m:t>
        </m:r>
      </m:oMath>
      <w:r w:rsidRPr="00ED3A03">
        <w:t xml:space="preserve"> and the eNB</w:t>
      </w:r>
      <w:r w:rsidR="00B65161" w:rsidRPr="00ED3A03">
        <w:t>/gNB</w:t>
      </w:r>
      <w:r w:rsidRPr="00ED3A03">
        <w:t xml:space="preserve"> chooses to decrement the counter, set </w:t>
      </w:r>
      <m:oMath>
        <m:r>
          <w:rPr>
            <w:rFonts w:ascii="Cambria Math"/>
          </w:rPr>
          <m:t>N=N</m:t>
        </m:r>
        <m:r>
          <w:rPr>
            <w:rFonts w:ascii="Cambria Math"/>
          </w:rPr>
          <m:t>-</m:t>
        </m:r>
        <m:r>
          <w:rPr>
            <w:rFonts w:ascii="Cambria Math"/>
          </w:rPr>
          <m:t>1</m:t>
        </m:r>
      </m:oMath>
      <w:r w:rsidRPr="00ED3A03">
        <w:t>;</w:t>
      </w:r>
    </w:p>
    <w:p w14:paraId="5D812B84" w14:textId="77777777" w:rsidR="003F4E27" w:rsidRPr="00ED3A03" w:rsidRDefault="003F4E27" w:rsidP="003F4E27">
      <w:pPr>
        <w:pStyle w:val="B1"/>
      </w:pPr>
      <w:r w:rsidRPr="00ED3A03">
        <w:t>3)</w:t>
      </w:r>
      <w:r w:rsidRPr="00ED3A03">
        <w:tab/>
        <w:t xml:space="preserve">sense the channel for an additional </w:t>
      </w:r>
      <w:r w:rsidR="00B65161" w:rsidRPr="00ED3A03">
        <w:t xml:space="preserve">sensing </w:t>
      </w:r>
      <w:r w:rsidRPr="00ED3A03">
        <w:t xml:space="preserve">slot duration, and if the additional </w:t>
      </w:r>
      <w:r w:rsidR="00B65161" w:rsidRPr="00ED3A03">
        <w:t xml:space="preserve">sensing </w:t>
      </w:r>
      <w:r w:rsidRPr="00ED3A03">
        <w:t>slot duration is idle, go to step 4; else, go to step 5;</w:t>
      </w:r>
    </w:p>
    <w:p w14:paraId="3F6F60B6" w14:textId="544BA97C" w:rsidR="003F4E27" w:rsidRPr="00ED3A03" w:rsidRDefault="003F4E27" w:rsidP="003F4E27">
      <w:pPr>
        <w:pStyle w:val="B1"/>
      </w:pPr>
      <w:r w:rsidRPr="00ED3A03">
        <w:t>4)</w:t>
      </w:r>
      <w:r w:rsidRPr="00ED3A03">
        <w:tab/>
        <w:t xml:space="preserve">if </w:t>
      </w:r>
      <m:oMath>
        <m:r>
          <w:rPr>
            <w:rFonts w:ascii="Cambria Math"/>
          </w:rPr>
          <m:t>N=0</m:t>
        </m:r>
      </m:oMath>
      <w:r w:rsidRPr="00ED3A03">
        <w:t>, stop; else, go to step 2.</w:t>
      </w:r>
    </w:p>
    <w:p w14:paraId="2EDE0654" w14:textId="2E7A23B6" w:rsidR="003F4E27" w:rsidRPr="00ED3A03" w:rsidRDefault="003F4E27" w:rsidP="003F4E27">
      <w:pPr>
        <w:pStyle w:val="B1"/>
      </w:pPr>
      <w:r w:rsidRPr="00ED3A03">
        <w:t>5)</w:t>
      </w:r>
      <w:r w:rsidRPr="00ED3A03">
        <w:tab/>
        <w:t xml:space="preserve">sense the channel </w:t>
      </w:r>
      <w:r w:rsidRPr="00ED3A03">
        <w:rPr>
          <w:lang w:eastAsia="x-none"/>
        </w:rPr>
        <w:t xml:space="preserve">until either a busy </w:t>
      </w:r>
      <w:r w:rsidR="00B65161" w:rsidRPr="00ED3A03">
        <w:rPr>
          <w:lang w:eastAsia="x-none"/>
        </w:rPr>
        <w:t xml:space="preserve">sensing </w:t>
      </w:r>
      <w:r w:rsidRPr="00ED3A03">
        <w:rPr>
          <w:lang w:eastAsia="x-none"/>
        </w:rPr>
        <w:t xml:space="preserve">slot is detected within an additional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rPr>
          <w:lang w:eastAsia="x-none"/>
        </w:rPr>
        <w:t xml:space="preserve"> or all the </w:t>
      </w:r>
      <w:r w:rsidR="00B65161" w:rsidRPr="00ED3A03">
        <w:rPr>
          <w:lang w:eastAsia="x-none"/>
        </w:rPr>
        <w:t xml:space="preserve">sensing </w:t>
      </w:r>
      <w:r w:rsidRPr="00ED3A03">
        <w:rPr>
          <w:lang w:eastAsia="x-none"/>
        </w:rPr>
        <w:t xml:space="preserve">slots of the additional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rPr>
          <w:lang w:eastAsia="x-none"/>
        </w:rPr>
        <w:t xml:space="preserve"> are detected to be idle</w:t>
      </w:r>
      <w:r w:rsidRPr="00ED3A03">
        <w:t>;</w:t>
      </w:r>
    </w:p>
    <w:p w14:paraId="16A580B0" w14:textId="2EAA5D77" w:rsidR="003F4E27" w:rsidRPr="00ED3A03" w:rsidRDefault="003F4E27" w:rsidP="003F4E27">
      <w:pPr>
        <w:pStyle w:val="B1"/>
      </w:pPr>
      <w:r w:rsidRPr="00ED3A03">
        <w:t>6)</w:t>
      </w:r>
      <w:r w:rsidRPr="00ED3A03">
        <w:tab/>
        <w:t xml:space="preserve">if the channel is sensed to be idle during all the </w:t>
      </w:r>
      <w:r w:rsidR="00B65161" w:rsidRPr="00ED3A03">
        <w:t xml:space="preserve">sensing </w:t>
      </w:r>
      <w:r w:rsidRPr="00ED3A03">
        <w:t xml:space="preserve">slot durations of the additional </w:t>
      </w:r>
      <w:r w:rsidRPr="00ED3A03">
        <w:rPr>
          <w:lang w:eastAsia="x-none"/>
        </w:rPr>
        <w:t xml:space="preserve">defer duration </w:t>
      </w:r>
      <m:oMath>
        <m:sSub>
          <m:sSubPr>
            <m:ctrlPr>
              <w:rPr>
                <w:rFonts w:ascii="Cambria Math" w:hAnsi="Cambria Math"/>
                <w:i/>
              </w:rPr>
            </m:ctrlPr>
          </m:sSubPr>
          <m:e>
            <m:r>
              <w:rPr>
                <w:rFonts w:ascii="Cambria Math"/>
              </w:rPr>
              <m:t>T</m:t>
            </m:r>
          </m:e>
          <m:sub>
            <m:r>
              <w:rPr>
                <w:rFonts w:ascii="Cambria Math"/>
              </w:rPr>
              <m:t>d</m:t>
            </m:r>
          </m:sub>
        </m:sSub>
      </m:oMath>
      <w:r w:rsidRPr="00ED3A03">
        <w:t>, go to step 4; else, go to step 5;</w:t>
      </w:r>
    </w:p>
    <w:p w14:paraId="66468DF1" w14:textId="55AF2520" w:rsidR="003F4E27" w:rsidRPr="00ED3A03" w:rsidRDefault="003F4E27" w:rsidP="003F4E27">
      <w:pPr>
        <w:rPr>
          <w:lang w:val="en-US"/>
        </w:rPr>
      </w:pPr>
      <w:r w:rsidRPr="00ED3A03">
        <w:rPr>
          <w:lang w:eastAsia="x-none"/>
        </w:rPr>
        <w:t>If an eNB</w:t>
      </w:r>
      <w:r w:rsidR="00E61B53" w:rsidRPr="00ED3A03">
        <w:rPr>
          <w:lang w:val="en-US" w:eastAsia="x-none"/>
        </w:rPr>
        <w:t>/gNB</w:t>
      </w:r>
      <w:r w:rsidRPr="00ED3A03">
        <w:rPr>
          <w:lang w:eastAsia="x-none"/>
        </w:rPr>
        <w:t xml:space="preserve"> has not transmitted a transmission after step 4 in the procedure above, the eNB</w:t>
      </w:r>
      <w:r w:rsidR="00E61B53" w:rsidRPr="00ED3A03">
        <w:rPr>
          <w:lang w:val="en-US" w:eastAsia="x-none"/>
        </w:rPr>
        <w:t>/gNB</w:t>
      </w:r>
      <w:r w:rsidRPr="00ED3A03">
        <w:rPr>
          <w:lang w:eastAsia="x-none"/>
        </w:rPr>
        <w:t xml:space="preserve"> may transmit a transmission on the </w:t>
      </w:r>
      <w:r w:rsidR="00E61B53" w:rsidRPr="00ED3A03">
        <w:rPr>
          <w:lang w:eastAsia="x-none"/>
        </w:rPr>
        <w:t>channel</w:t>
      </w:r>
      <w:r w:rsidRPr="00ED3A03">
        <w:rPr>
          <w:lang w:eastAsia="x-none"/>
        </w:rPr>
        <w:t xml:space="preserve">, </w:t>
      </w:r>
      <w:r w:rsidRPr="00ED3A03">
        <w:rPr>
          <w:lang w:val="en-US"/>
        </w:rPr>
        <w:t xml:space="preserve">if the channel is sensed to be idle at least in a </w:t>
      </w:r>
      <w:r w:rsidR="009F2B83" w:rsidRPr="00ED3A03">
        <w:rPr>
          <w:lang w:val="en-US"/>
        </w:rPr>
        <w:t xml:space="preserve">sensing </w:t>
      </w:r>
      <w:r w:rsidRPr="00ED3A03">
        <w:rPr>
          <w:lang w:val="en-US"/>
        </w:rPr>
        <w:t xml:space="preserve">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t xml:space="preserve"> when the eNB</w:t>
      </w:r>
      <w:r w:rsidR="009F2B83" w:rsidRPr="00ED3A03">
        <w:t>/gNB</w:t>
      </w:r>
      <w:r w:rsidRPr="00ED3A03">
        <w:t xml:space="preserve"> is ready to transmit and if the channel has been sensed to be idle </w:t>
      </w:r>
      <w:r w:rsidRPr="00ED3A03">
        <w:rPr>
          <w:lang w:eastAsia="x-none"/>
        </w:rPr>
        <w:t xml:space="preserve">during all the </w:t>
      </w:r>
      <w:r w:rsidR="009F2B83" w:rsidRPr="00ED3A03">
        <w:rPr>
          <w:lang w:val="en-US" w:eastAsia="x-none"/>
        </w:rPr>
        <w:t xml:space="preserve">sensing </w:t>
      </w:r>
      <w:r w:rsidRPr="00ED3A03">
        <w:rPr>
          <w:lang w:eastAsia="x-none"/>
        </w:rPr>
        <w:t xml:space="preserve">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t xml:space="preserve"> immediately before this transmission. If the channel has not been sensed to be idle in a </w:t>
      </w:r>
      <w:r w:rsidR="00383C08" w:rsidRPr="00ED3A03">
        <w:rPr>
          <w:lang w:val="en-US"/>
        </w:rPr>
        <w:t xml:space="preserve">sensing </w:t>
      </w:r>
      <w:r w:rsidRPr="00ED3A03">
        <w:t xml:space="preserve">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t xml:space="preserve"> when the eNB</w:t>
      </w:r>
      <w:r w:rsidR="00383C08" w:rsidRPr="00ED3A03">
        <w:t>/gNB</w:t>
      </w:r>
      <w:r w:rsidRPr="00ED3A03">
        <w:t xml:space="preserve"> first senses the channel after it is ready to transmit or if the channel has been sensed to be not idle </w:t>
      </w:r>
      <w:r w:rsidRPr="00ED3A03">
        <w:rPr>
          <w:lang w:eastAsia="x-none"/>
        </w:rPr>
        <w:t xml:space="preserve">during any of the </w:t>
      </w:r>
      <w:r w:rsidR="00383C08" w:rsidRPr="00ED3A03">
        <w:rPr>
          <w:lang w:val="en-US" w:eastAsia="x-none"/>
        </w:rPr>
        <w:t xml:space="preserve">sensing </w:t>
      </w:r>
      <w:r w:rsidRPr="00ED3A03">
        <w:rPr>
          <w:lang w:eastAsia="x-none"/>
        </w:rPr>
        <w:t xml:space="preserve">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t xml:space="preserve"> immediately before this intended transmission, the eNB</w:t>
      </w:r>
      <w:r w:rsidR="00383C08" w:rsidRPr="00ED3A03">
        <w:t>/gNB</w:t>
      </w:r>
      <w:r w:rsidRPr="00ED3A03">
        <w:t xml:space="preserve"> proceeds to step 1</w:t>
      </w:r>
      <w:r w:rsidRPr="00ED3A03">
        <w:rPr>
          <w:lang w:eastAsia="x-none"/>
        </w:rPr>
        <w:t xml:space="preserve"> after sensing the channel to be idle during the </w:t>
      </w:r>
      <w:r w:rsidR="00383C08" w:rsidRPr="00ED3A03">
        <w:rPr>
          <w:lang w:val="en-US" w:eastAsia="x-none"/>
        </w:rPr>
        <w:t xml:space="preserve">sensing </w:t>
      </w:r>
      <w:r w:rsidRPr="00ED3A03">
        <w:rPr>
          <w:lang w:eastAsia="x-none"/>
        </w:rPr>
        <w:t xml:space="preserve">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t>.</w:t>
      </w:r>
      <w:r w:rsidRPr="00ED3A03">
        <w:rPr>
          <w:lang w:val="en-US"/>
        </w:rPr>
        <w:t xml:space="preserve"> </w:t>
      </w:r>
    </w:p>
    <w:p w14:paraId="3BC0449F" w14:textId="377FE9E5" w:rsidR="00383C08" w:rsidRPr="00ED3A03" w:rsidRDefault="00383C08" w:rsidP="00383C08">
      <w:pPr>
        <w:rPr>
          <w:lang w:val="en-US"/>
        </w:rPr>
      </w:pPr>
      <w:r w:rsidRPr="00ED3A03">
        <w:rPr>
          <w:lang w:val="en-US"/>
        </w:rPr>
        <w:lastRenderedPageBreak/>
        <w:t xml:space="preserve">The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rPr>
          <w:lang w:val="en-US"/>
        </w:rPr>
        <w:t xml:space="preserve"> consists of duration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oMath>
      <w:r w:rsidRPr="00ED3A03">
        <w:rPr>
          <w:lang w:val="en-US"/>
        </w:rPr>
        <w:t xml:space="preserve"> immediately followed by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Pr="00ED3A03">
        <w:rPr>
          <w:lang w:val="en-US"/>
        </w:rPr>
        <w:t xml:space="preserve"> consecutive sensing slot durations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rPr>
          <w:lang w:val="en-US"/>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ED3A03">
        <w:rPr>
          <w:lang w:val="en-US"/>
        </w:rPr>
        <w:t xml:space="preserve"> includes an idle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rPr>
          <w:lang w:val="en-US"/>
        </w:rPr>
        <w:t xml:space="preserve"> at start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ED3A03">
        <w:rPr>
          <w:lang w:val="en-US"/>
        </w:rPr>
        <w:t xml:space="preserve">. </w:t>
      </w:r>
    </w:p>
    <w:p w14:paraId="5A155B15" w14:textId="056EEF50" w:rsidR="003F4E27" w:rsidRPr="00ED3A03" w:rsidRDefault="005F1768" w:rsidP="003F4E27">
      <w:pPr>
        <w:rPr>
          <w:lang w:eastAsia="x-none"/>
        </w:rPr>
      </w:pP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r>
          <w:rPr>
            <w:rFonts w:ascii="Cambria Math" w:hAnsi="Cambria Math"/>
            <w:lang w:val="en-US"/>
          </w:rPr>
          <m:t>≤</m:t>
        </m:r>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lang w:val="en-US"/>
          </w:rPr>
          <m:t>≤</m:t>
        </m:r>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r>
                  <w:rPr>
                    <w:rFonts w:ascii="Cambria Math" w:hAnsi="Cambria Math"/>
                    <w:lang w:val="en-US"/>
                  </w:rPr>
                  <m:t>,</m:t>
                </m:r>
              </m:fName>
              <m:e>
                <m:r>
                  <w:rPr>
                    <w:rFonts w:ascii="Cambria Math" w:hAnsi="Cambria Math"/>
                  </w:rPr>
                  <m:t>p</m:t>
                </m:r>
              </m:e>
            </m:func>
          </m:sub>
        </m:sSub>
      </m:oMath>
      <w:r w:rsidR="003F4E27" w:rsidRPr="00ED3A03">
        <w:t xml:space="preserve">is the contention window.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383C08" w:rsidRPr="00ED3A03">
        <w:rPr>
          <w:lang w:val="en-US"/>
        </w:rPr>
        <w:t xml:space="preserve"> </w:t>
      </w:r>
      <w:r w:rsidR="003F4E27" w:rsidRPr="00ED3A03">
        <w:t xml:space="preserve">adjustment is described in </w:t>
      </w:r>
      <w:r w:rsidR="00B906D8" w:rsidRPr="00ED3A03">
        <w:t>clause</w:t>
      </w:r>
      <w:r w:rsidR="003F4E27" w:rsidRPr="00ED3A03">
        <w:t xml:space="preserve"> 4.1.</w:t>
      </w:r>
      <w:r w:rsidR="00A34A4F" w:rsidRPr="00ED3A03">
        <w:t>4</w:t>
      </w:r>
      <w:r w:rsidR="003F4E27" w:rsidRPr="00ED3A03">
        <w:t>.</w:t>
      </w:r>
    </w:p>
    <w:p w14:paraId="00540DDF" w14:textId="13FEBD95" w:rsidR="003F4E27" w:rsidRPr="00ED3A03" w:rsidRDefault="005F1768" w:rsidP="003F4E27">
      <w:pPr>
        <w:rPr>
          <w:lang w:eastAsia="x-none"/>
        </w:rPr>
      </w:pP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oMath>
      <w:r w:rsidR="00383C08" w:rsidRPr="00ED3A03">
        <w:rPr>
          <w:lang w:val="en-US"/>
        </w:rPr>
        <w:t xml:space="preserve"> and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r>
                  <w:rPr>
                    <w:rFonts w:ascii="Cambria Math" w:hAnsi="Cambria Math"/>
                    <w:lang w:val="en-US"/>
                  </w:rPr>
                  <m:t>,</m:t>
                </m:r>
              </m:fName>
              <m:e>
                <m:r>
                  <w:rPr>
                    <w:rFonts w:ascii="Cambria Math" w:hAnsi="Cambria Math"/>
                  </w:rPr>
                  <m:t>p</m:t>
                </m:r>
              </m:e>
            </m:func>
          </m:sub>
        </m:sSub>
      </m:oMath>
      <w:r w:rsidR="00383C08" w:rsidRPr="00ED3A03">
        <w:rPr>
          <w:lang w:val="en-US"/>
        </w:rPr>
        <w:t xml:space="preserve"> </w:t>
      </w:r>
      <w:r w:rsidR="003F4E27" w:rsidRPr="00ED3A03">
        <w:t>are chosen before step 1 of the procedure above.</w:t>
      </w:r>
    </w:p>
    <w:p w14:paraId="33A4E44D" w14:textId="0AB6E62D" w:rsidR="003F4E27" w:rsidRPr="00ED3A03" w:rsidRDefault="000261FC" w:rsidP="003F4E27">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383C08" w:rsidRPr="00ED3A03">
        <w:rPr>
          <w:lang w:val="en-US"/>
        </w:rPr>
        <w:t>,</w:t>
      </w:r>
      <w:r w:rsidR="00383C08" w:rsidRPr="00ED3A03" w:rsidDel="0067281E">
        <w:rPr>
          <w:lang w:val="en-US"/>
        </w:rPr>
        <w:t xml:space="preserve">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oMath>
      <w:r w:rsidR="00383C08" w:rsidRPr="00ED3A03">
        <w:rPr>
          <w:lang w:val="en-US"/>
        </w:rPr>
        <w:t xml:space="preserve">, and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r>
                  <w:rPr>
                    <w:rFonts w:ascii="Cambria Math" w:hAnsi="Cambria Math"/>
                    <w:lang w:val="en-US"/>
                  </w:rPr>
                  <m:t>,</m:t>
                </m:r>
              </m:fName>
              <m:e>
                <m:r>
                  <w:rPr>
                    <w:rFonts w:ascii="Cambria Math" w:hAnsi="Cambria Math"/>
                  </w:rPr>
                  <m:t>p</m:t>
                </m:r>
              </m:e>
            </m:func>
          </m:sub>
        </m:sSub>
      </m:oMath>
      <w:r w:rsidR="00383C08" w:rsidRPr="00ED3A03">
        <w:t xml:space="preserve"> </w:t>
      </w:r>
      <w:r w:rsidR="003F4E27" w:rsidRPr="00ED3A03">
        <w:t xml:space="preserve">are based on </w:t>
      </w:r>
      <w:r w:rsidR="007C0F02" w:rsidRPr="00ED3A03">
        <w:t xml:space="preserve">a </w:t>
      </w:r>
      <w:r w:rsidR="003F4E27" w:rsidRPr="00ED3A03">
        <w:t xml:space="preserve">channel access priority class </w:t>
      </w:r>
      <m:oMath>
        <m:r>
          <w:rPr>
            <w:rFonts w:ascii="Cambria Math" w:hAnsi="Cambria Math"/>
          </w:rPr>
          <m:t>p</m:t>
        </m:r>
      </m:oMath>
      <w:r w:rsidR="007C0F02" w:rsidRPr="00ED3A03">
        <w:rPr>
          <w:lang w:val="en-US"/>
        </w:rPr>
        <w:t xml:space="preserve"> </w:t>
      </w:r>
      <w:r w:rsidR="003F4E27" w:rsidRPr="00ED3A03">
        <w:t>associated with the eNB</w:t>
      </w:r>
      <w:r w:rsidR="007C0F02" w:rsidRPr="00ED3A03">
        <w:t>/gNB</w:t>
      </w:r>
      <w:r w:rsidR="003F4E27" w:rsidRPr="00ED3A03">
        <w:t xml:space="preserve"> transmission, as shown in Table 4.1.1-1.</w:t>
      </w:r>
    </w:p>
    <w:p w14:paraId="57D731F8" w14:textId="69479F68" w:rsidR="002F70C0" w:rsidRPr="00ED3A03" w:rsidRDefault="002F70C0" w:rsidP="002F70C0">
      <w:pPr>
        <w:rPr>
          <w:lang w:val="en-US"/>
        </w:rPr>
      </w:pPr>
      <w:r w:rsidRPr="00ED3A03">
        <w:rPr>
          <w:lang w:val="en-US"/>
        </w:rPr>
        <w:t xml:space="preserve">An eNB/gNB shall not transmit on a channel for a </w:t>
      </w:r>
      <w:r w:rsidRPr="00ED3A03">
        <w:rPr>
          <w:i/>
          <w:lang w:val="en-US"/>
        </w:rPr>
        <w:t>Channel Occupancy Time</w:t>
      </w:r>
      <w:r w:rsidRPr="00ED3A03">
        <w:rPr>
          <w:lang w:val="en-US"/>
        </w:rPr>
        <w:t xml:space="preserve"> that exceeds </w:t>
      </w:r>
      <m:oMath>
        <m:sSub>
          <m:sSubPr>
            <m:ctrlPr>
              <w:rPr>
                <w:rFonts w:ascii="Cambria Math" w:hAnsi="Cambria Math"/>
                <w:i/>
              </w:rPr>
            </m:ctrlPr>
          </m:sSubPr>
          <m:e>
            <m:r>
              <w:rPr>
                <w:rFonts w:ascii="Cambria Math" w:hAnsi="Cambria Math"/>
              </w:rPr>
              <m:t>T</m:t>
            </m:r>
          </m:e>
          <m:sub>
            <m:r>
              <w:rPr>
                <w:rFonts w:ascii="Cambria Math" w:hAnsi="Cambria Math"/>
              </w:rPr>
              <m:t>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oMath>
      <w:r w:rsidRPr="00ED3A03">
        <w:rPr>
          <w:lang w:val="en-US"/>
        </w:rPr>
        <w:t xml:space="preserve"> where the channel access procedures are performed based on a channel access priority class </w:t>
      </w:r>
      <m:oMath>
        <m:r>
          <w:rPr>
            <w:rFonts w:ascii="Cambria Math" w:hAnsi="Cambria Math"/>
          </w:rPr>
          <m:t>p</m:t>
        </m:r>
      </m:oMath>
      <w:r w:rsidRPr="00ED3A03">
        <w:rPr>
          <w:lang w:val="en-US"/>
        </w:rPr>
        <w:t xml:space="preserve"> associated with the eNB/gNB transmissions, as given in Table 4.1.1-1.</w:t>
      </w:r>
    </w:p>
    <w:p w14:paraId="75A4D0B4" w14:textId="239AF8AA" w:rsidR="002F70C0" w:rsidRPr="00ED3A03" w:rsidRDefault="002F70C0" w:rsidP="0011749A">
      <w:pPr>
        <w:rPr>
          <w:lang w:val="en-US"/>
        </w:rPr>
      </w:pPr>
      <w:r w:rsidRPr="00ED3A03">
        <w:rPr>
          <w:lang w:val="en-US"/>
        </w:rPr>
        <w:t xml:space="preserve">If an eNB/gNB transmits discovery burst(s) as described in </w:t>
      </w:r>
      <w:r w:rsidR="00B906D8" w:rsidRPr="00ED3A03">
        <w:rPr>
          <w:lang w:val="en-US"/>
        </w:rPr>
        <w:t>clause</w:t>
      </w:r>
      <w:r w:rsidRPr="00ED3A03">
        <w:rPr>
          <w:lang w:val="en-US"/>
        </w:rPr>
        <w:t xml:space="preserve"> 4.1.2  when </w:t>
      </w:r>
      <m:oMath>
        <m:r>
          <w:rPr>
            <w:rFonts w:ascii="Cambria Math" w:hAnsi="Cambria Math"/>
          </w:rPr>
          <m:t>N</m:t>
        </m:r>
        <m:r>
          <w:rPr>
            <w:rFonts w:ascii="Cambria Math" w:hAnsi="Cambria Math"/>
            <w:lang w:val="en-US"/>
          </w:rPr>
          <m:t>&gt;0</m:t>
        </m:r>
      </m:oMath>
      <w:r w:rsidRPr="00ED3A03">
        <w:rPr>
          <w:lang w:val="en-US"/>
        </w:rPr>
        <w:t xml:space="preserve"> in the procedure above, the eNB/gNB shall not decrement </w:t>
      </w:r>
      <m:oMath>
        <m:r>
          <w:rPr>
            <w:rFonts w:ascii="Cambria Math" w:hAnsi="Cambria Math"/>
          </w:rPr>
          <m:t>N</m:t>
        </m:r>
      </m:oMath>
      <w:r w:rsidRPr="00ED3A03">
        <w:rPr>
          <w:lang w:val="en-US"/>
        </w:rPr>
        <w:t xml:space="preserve"> during the sensing slot duration(s) overlapping with discovery burst(s).</w:t>
      </w:r>
    </w:p>
    <w:p w14:paraId="4EE792E2" w14:textId="77777777" w:rsidR="002F70C0" w:rsidRPr="00ED3A03" w:rsidRDefault="002F70C0" w:rsidP="0011749A">
      <w:pPr>
        <w:rPr>
          <w:lang w:val="en-US"/>
        </w:rPr>
      </w:pPr>
      <w:bookmarkStart w:id="75" w:name="_Hlk26439537"/>
      <w:bookmarkStart w:id="76" w:name="_Hlk26479819"/>
      <w:r w:rsidRPr="00ED3A03">
        <w:rPr>
          <w:lang w:val="en-US"/>
        </w:rPr>
        <w:t xml:space="preserve">A gNB may use any channel access priority class for performing the procedures above to transmit transmission(s) including discovery burst(s) satisfying the conditions described in this </w:t>
      </w:r>
      <w:r w:rsidR="00B906D8" w:rsidRPr="00ED3A03">
        <w:rPr>
          <w:lang w:val="en-US"/>
        </w:rPr>
        <w:t>clause</w:t>
      </w:r>
      <w:bookmarkEnd w:id="75"/>
      <w:r w:rsidRPr="00ED3A03">
        <w:rPr>
          <w:lang w:val="en-US"/>
        </w:rPr>
        <w:t xml:space="preserve">. </w:t>
      </w:r>
    </w:p>
    <w:bookmarkEnd w:id="76"/>
    <w:p w14:paraId="24FACDEE" w14:textId="77777777" w:rsidR="002F70C0" w:rsidRPr="00ED3A03" w:rsidRDefault="002F70C0" w:rsidP="003F4E27">
      <w:r w:rsidRPr="00ED3A03">
        <w:rPr>
          <w:lang w:val="en-US"/>
        </w:rPr>
        <w:t xml:space="preserve">A gNB shall use a channel access priority class applicable to the unicast user plane data multiplexed in PDSCH for performing the procedures above to transmit transmission(s) including unicast PDSCH with user plane data. </w:t>
      </w:r>
    </w:p>
    <w:p w14:paraId="44BAF788" w14:textId="58065539" w:rsidR="0011749A" w:rsidRPr="00ED3A03" w:rsidRDefault="0011749A" w:rsidP="003F4E27">
      <w:pPr>
        <w:rPr>
          <w:rFonts w:eastAsia="MS Mincho"/>
          <w:lang w:val="en-US" w:eastAsia="ja-JP"/>
        </w:rPr>
      </w:pPr>
      <w:r w:rsidRPr="00ED3A03">
        <w:rPr>
          <w:lang w:val="en-US"/>
        </w:rPr>
        <w:t xml:space="preserve">For </w:t>
      </w:r>
      <m:oMath>
        <m:r>
          <w:rPr>
            <w:rFonts w:ascii="Cambria Math" w:hAnsi="Cambria Math"/>
          </w:rPr>
          <m:t>p</m:t>
        </m:r>
        <m:r>
          <w:rPr>
            <w:rFonts w:ascii="Cambria Math" w:hAnsi="Cambria Math"/>
            <w:lang w:val="en-US"/>
          </w:rPr>
          <m:t>=3</m:t>
        </m:r>
      </m:oMath>
      <w:r w:rsidRPr="00ED3A03">
        <w:rPr>
          <w:lang w:val="en-US"/>
        </w:rPr>
        <w:t xml:space="preserve"> and </w:t>
      </w:r>
      <m:oMath>
        <m:r>
          <w:rPr>
            <w:rFonts w:ascii="Cambria Math" w:hAnsi="Cambria Math"/>
          </w:rPr>
          <m:t>p</m:t>
        </m:r>
        <m:r>
          <w:rPr>
            <w:rFonts w:ascii="Cambria Math" w:hAnsi="Cambria Math"/>
            <w:lang w:val="en-US"/>
          </w:rPr>
          <m:t>=4</m:t>
        </m:r>
      </m:oMath>
      <w:r w:rsidRPr="00ED3A03">
        <w:rPr>
          <w:lang w:val="en-US"/>
        </w:rPr>
        <w:t xml:space="preserve"> , if the absence of any other technology sharing the channel can be guaranteed on a long term basis (e.g. by level of regulation), </w:t>
      </w:r>
      <m:oMath>
        <m:sSub>
          <m:sSubPr>
            <m:ctrlPr>
              <w:rPr>
                <w:rFonts w:ascii="Cambria Math" w:hAnsi="Cambria Math"/>
                <w:i/>
              </w:rPr>
            </m:ctrlPr>
          </m:sSubPr>
          <m:e>
            <m:r>
              <w:rPr>
                <w:rFonts w:ascii="Cambria Math" w:hAnsi="Cambria Math"/>
              </w:rPr>
              <m:t>T</m:t>
            </m:r>
          </m:e>
          <m:sub>
            <m:r>
              <w:rPr>
                <w:rFonts w:ascii="Cambria Math" w:hAnsi="Cambria Math"/>
              </w:rPr>
              <m:t>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r>
          <w:rPr>
            <w:rFonts w:ascii="Cambria Math" w:hAnsi="Cambria Math"/>
            <w:lang w:val="en-US"/>
          </w:rPr>
          <m:t>=10</m:t>
        </m:r>
        <m:r>
          <w:rPr>
            <w:rFonts w:ascii="Cambria Math" w:hAnsi="Cambria Math"/>
          </w:rPr>
          <m:t>ms</m:t>
        </m:r>
      </m:oMath>
      <w:r w:rsidRPr="00ED3A03">
        <w:rPr>
          <w:rFonts w:eastAsia="MS Mincho"/>
          <w:lang w:val="en-US" w:eastAsia="ja-JP"/>
        </w:rPr>
        <w:t xml:space="preserve">, otherwise, </w:t>
      </w:r>
      <m:oMath>
        <m:sSub>
          <m:sSubPr>
            <m:ctrlPr>
              <w:rPr>
                <w:rFonts w:ascii="Cambria Math" w:hAnsi="Cambria Math"/>
                <w:i/>
              </w:rPr>
            </m:ctrlPr>
          </m:sSubPr>
          <m:e>
            <m:r>
              <w:rPr>
                <w:rFonts w:ascii="Cambria Math" w:hAnsi="Cambria Math"/>
              </w:rPr>
              <m:t>T</m:t>
            </m:r>
          </m:e>
          <m:sub>
            <m:r>
              <w:rPr>
                <w:rFonts w:ascii="Cambria Math" w:hAnsi="Cambria Math"/>
              </w:rPr>
              <m:t>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r>
          <w:rPr>
            <w:rFonts w:ascii="Cambria Math" w:hAnsi="Cambria Math"/>
            <w:lang w:val="en-US"/>
          </w:rPr>
          <m:t>=8</m:t>
        </m:r>
        <m:r>
          <w:rPr>
            <w:rFonts w:ascii="Cambria Math" w:hAnsi="Cambria Math"/>
          </w:rPr>
          <m:t>ms</m:t>
        </m:r>
      </m:oMath>
      <w:r w:rsidRPr="00ED3A03">
        <w:rPr>
          <w:rFonts w:eastAsia="MS Mincho"/>
          <w:lang w:val="en-US" w:eastAsia="ja-JP"/>
        </w:rPr>
        <w:t>.</w:t>
      </w:r>
    </w:p>
    <w:p w14:paraId="53B6EE9A" w14:textId="77777777" w:rsidR="003F4E27" w:rsidRPr="00ED3A03" w:rsidRDefault="003F4E27" w:rsidP="003F4E27"/>
    <w:p w14:paraId="2BEC6DC0" w14:textId="77777777" w:rsidR="003F4E27" w:rsidRPr="00ED3A03" w:rsidRDefault="003F4E27" w:rsidP="003F4E27">
      <w:pPr>
        <w:pStyle w:val="TH"/>
      </w:pPr>
      <w:r w:rsidRPr="00ED3A03">
        <w:t>Table 4.1.1-1: Channel Access Priority Class</w:t>
      </w:r>
      <w:r w:rsidR="009D1990" w:rsidRPr="00ED3A03">
        <w:t xml:space="preserve"> (CAPC)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900"/>
        <w:gridCol w:w="1080"/>
        <w:gridCol w:w="1080"/>
        <w:gridCol w:w="1170"/>
        <w:gridCol w:w="2692"/>
      </w:tblGrid>
      <w:tr w:rsidR="0011749A" w:rsidRPr="00ED3A03" w14:paraId="3A35371A" w14:textId="77777777" w:rsidTr="007A1705">
        <w:trPr>
          <w:trHeight w:val="554"/>
          <w:jc w:val="center"/>
        </w:trPr>
        <w:tc>
          <w:tcPr>
            <w:tcW w:w="1500" w:type="dxa"/>
            <w:shd w:val="clear" w:color="auto" w:fill="E0E0E0"/>
            <w:vAlign w:val="center"/>
          </w:tcPr>
          <w:p w14:paraId="283B367E" w14:textId="5901B1E0" w:rsidR="0011749A" w:rsidRPr="00ED3A03" w:rsidRDefault="0011749A" w:rsidP="00D55221">
            <w:pPr>
              <w:pStyle w:val="TAH"/>
            </w:pPr>
            <w:r w:rsidRPr="00ED3A03">
              <w:t>Channel Access Priority Class (</w:t>
            </w:r>
            <m:oMath>
              <m:r>
                <m:rPr>
                  <m:sty m:val="bi"/>
                </m:rPr>
                <w:rPr>
                  <w:rFonts w:ascii="Cambria Math"/>
                </w:rPr>
                <m:t>p</m:t>
              </m:r>
            </m:oMath>
            <w:r w:rsidRPr="00ED3A03">
              <w:t>)</w:t>
            </w:r>
          </w:p>
        </w:tc>
        <w:tc>
          <w:tcPr>
            <w:tcW w:w="900" w:type="dxa"/>
            <w:shd w:val="clear" w:color="auto" w:fill="E0E0E0"/>
            <w:vAlign w:val="center"/>
          </w:tcPr>
          <w:p w14:paraId="02A64E27" w14:textId="7AAAC89E" w:rsidR="0011749A" w:rsidRPr="005F1768" w:rsidRDefault="000261FC" w:rsidP="00D55221">
            <w:pPr>
              <w:pStyle w:val="TAH"/>
            </w:pPr>
            <m:oMathPara>
              <m:oMath>
                <m:sSub>
                  <m:sSubPr>
                    <m:ctrlPr>
                      <w:rPr>
                        <w:rFonts w:ascii="Cambria Math" w:hAnsi="Cambria Math"/>
                        <w:i/>
                      </w:rPr>
                    </m:ctrlPr>
                  </m:sSubPr>
                  <m:e>
                    <m:r>
                      <m:rPr>
                        <m:sty m:val="bi"/>
                      </m:rPr>
                      <w:rPr>
                        <w:rFonts w:ascii="Cambria Math"/>
                      </w:rPr>
                      <m:t>m</m:t>
                    </m:r>
                  </m:e>
                  <m:sub>
                    <m:r>
                      <m:rPr>
                        <m:sty m:val="bi"/>
                      </m:rPr>
                      <w:rPr>
                        <w:rFonts w:ascii="Cambria Math"/>
                      </w:rPr>
                      <m:t>p</m:t>
                    </m:r>
                  </m:sub>
                </m:sSub>
              </m:oMath>
            </m:oMathPara>
          </w:p>
        </w:tc>
        <w:tc>
          <w:tcPr>
            <w:tcW w:w="1080" w:type="dxa"/>
            <w:shd w:val="clear" w:color="auto" w:fill="E0E0E0"/>
            <w:vAlign w:val="center"/>
          </w:tcPr>
          <w:p w14:paraId="4110E17E" w14:textId="1418C675" w:rsidR="0011749A" w:rsidRPr="005F1768" w:rsidRDefault="005F1768" w:rsidP="00D55221">
            <w:pPr>
              <w:pStyle w:val="TAH"/>
            </w:pPr>
            <m:oMathPara>
              <m:oMath>
                <m:r>
                  <m:rPr>
                    <m:sty m:val="bi"/>
                  </m:rPr>
                  <w:rPr>
                    <w:rFonts w:ascii="Cambria Math"/>
                  </w:rPr>
                  <m:t>C</m:t>
                </m:r>
                <m:sSub>
                  <m:sSubPr>
                    <m:ctrlPr>
                      <w:rPr>
                        <w:rFonts w:ascii="Cambria Math" w:hAnsi="Cambria Math"/>
                        <w:i/>
                      </w:rPr>
                    </m:ctrlPr>
                  </m:sSubPr>
                  <m:e>
                    <m:r>
                      <m:rPr>
                        <m:sty m:val="bi"/>
                      </m:rPr>
                      <w:rPr>
                        <w:rFonts w:ascii="Cambria Math"/>
                      </w:rPr>
                      <m:t>W</m:t>
                    </m:r>
                  </m:e>
                  <m:sub>
                    <m:func>
                      <m:funcPr>
                        <m:ctrlPr>
                          <w:rPr>
                            <w:rFonts w:ascii="Cambria Math" w:hAnsi="Cambria Math"/>
                            <w:i/>
                          </w:rPr>
                        </m:ctrlPr>
                      </m:funcPr>
                      <m:fName>
                        <m:r>
                          <m:rPr>
                            <m:sty m:val="bi"/>
                          </m:rPr>
                          <w:rPr>
                            <w:rFonts w:ascii="Cambria Math"/>
                          </w:rPr>
                          <m:t>min,</m:t>
                        </m:r>
                      </m:fName>
                      <m:e>
                        <m:r>
                          <m:rPr>
                            <m:sty m:val="bi"/>
                          </m:rPr>
                          <w:rPr>
                            <w:rFonts w:ascii="Cambria Math"/>
                          </w:rPr>
                          <m:t>p</m:t>
                        </m:r>
                      </m:e>
                    </m:func>
                  </m:sub>
                </m:sSub>
              </m:oMath>
            </m:oMathPara>
          </w:p>
        </w:tc>
        <w:tc>
          <w:tcPr>
            <w:tcW w:w="1080" w:type="dxa"/>
            <w:shd w:val="clear" w:color="auto" w:fill="E0E0E0"/>
            <w:vAlign w:val="center"/>
          </w:tcPr>
          <w:p w14:paraId="3FA788E0" w14:textId="176D03FB" w:rsidR="0011749A" w:rsidRPr="005F1768" w:rsidRDefault="005F1768" w:rsidP="00D55221">
            <w:pPr>
              <w:pStyle w:val="TAH"/>
            </w:pPr>
            <m:oMathPara>
              <m:oMath>
                <m:r>
                  <m:rPr>
                    <m:sty m:val="bi"/>
                  </m:rPr>
                  <w:rPr>
                    <w:rFonts w:ascii="Cambria Math"/>
                  </w:rPr>
                  <m:t>C</m:t>
                </m:r>
                <m:sSub>
                  <m:sSubPr>
                    <m:ctrlPr>
                      <w:rPr>
                        <w:rFonts w:ascii="Cambria Math" w:hAnsi="Cambria Math"/>
                        <w:i/>
                      </w:rPr>
                    </m:ctrlPr>
                  </m:sSubPr>
                  <m:e>
                    <m:r>
                      <m:rPr>
                        <m:sty m:val="bi"/>
                      </m:rPr>
                      <w:rPr>
                        <w:rFonts w:ascii="Cambria Math"/>
                      </w:rPr>
                      <m:t>W</m:t>
                    </m:r>
                  </m:e>
                  <m:sub>
                    <m:func>
                      <m:funcPr>
                        <m:ctrlPr>
                          <w:rPr>
                            <w:rFonts w:ascii="Cambria Math" w:hAnsi="Cambria Math"/>
                            <w:i/>
                          </w:rPr>
                        </m:ctrlPr>
                      </m:funcPr>
                      <m:fName>
                        <m:r>
                          <m:rPr>
                            <m:sty m:val="bi"/>
                          </m:rPr>
                          <w:rPr>
                            <w:rFonts w:ascii="Cambria Math"/>
                          </w:rPr>
                          <m:t>max,</m:t>
                        </m:r>
                      </m:fName>
                      <m:e>
                        <m:r>
                          <m:rPr>
                            <m:sty m:val="bi"/>
                          </m:rPr>
                          <w:rPr>
                            <w:rFonts w:ascii="Cambria Math"/>
                          </w:rPr>
                          <m:t>p</m:t>
                        </m:r>
                      </m:e>
                    </m:func>
                  </m:sub>
                </m:sSub>
              </m:oMath>
            </m:oMathPara>
          </w:p>
        </w:tc>
        <w:tc>
          <w:tcPr>
            <w:tcW w:w="1170" w:type="dxa"/>
            <w:shd w:val="clear" w:color="auto" w:fill="E0E0E0"/>
            <w:vAlign w:val="center"/>
          </w:tcPr>
          <w:p w14:paraId="193ACBA6" w14:textId="21DEAAC4" w:rsidR="0011749A" w:rsidRPr="005F1768" w:rsidRDefault="000261FC" w:rsidP="00D55221">
            <w:pPr>
              <w:pStyle w:val="TAH"/>
            </w:pPr>
            <m:oMathPara>
              <m:oMath>
                <m:sSub>
                  <m:sSubPr>
                    <m:ctrlPr>
                      <w:rPr>
                        <w:rFonts w:ascii="Cambria Math" w:hAnsi="Cambria Math"/>
                        <w:i/>
                      </w:rPr>
                    </m:ctrlPr>
                  </m:sSubPr>
                  <m:e>
                    <m:r>
                      <m:rPr>
                        <m:sty m:val="bi"/>
                      </m:rPr>
                      <w:rPr>
                        <w:rFonts w:ascii="Cambria Math"/>
                      </w:rPr>
                      <m:t>T</m:t>
                    </m:r>
                  </m:e>
                  <m:sub>
                    <m:r>
                      <m:rPr>
                        <m:sty m:val="bi"/>
                      </m:rPr>
                      <w:rPr>
                        <w:rFonts w:ascii="Cambria Math"/>
                      </w:rPr>
                      <m:t>m</m:t>
                    </m:r>
                    <m:func>
                      <m:funcPr>
                        <m:ctrlPr>
                          <w:rPr>
                            <w:rFonts w:ascii="Cambria Math" w:hAnsi="Cambria Math"/>
                            <w:i/>
                          </w:rPr>
                        </m:ctrlPr>
                      </m:funcPr>
                      <m:fName>
                        <m:r>
                          <m:rPr>
                            <m:sty m:val="bi"/>
                          </m:rPr>
                          <w:rPr>
                            <w:rFonts w:ascii="Cambria Math"/>
                          </w:rPr>
                          <m:t>cot,</m:t>
                        </m:r>
                      </m:fName>
                      <m:e>
                        <m:r>
                          <m:rPr>
                            <m:sty m:val="bi"/>
                          </m:rPr>
                          <w:rPr>
                            <w:rFonts w:ascii="Cambria Math"/>
                          </w:rPr>
                          <m:t>p</m:t>
                        </m:r>
                      </m:e>
                    </m:func>
                  </m:sub>
                </m:sSub>
              </m:oMath>
            </m:oMathPara>
          </w:p>
        </w:tc>
        <w:tc>
          <w:tcPr>
            <w:tcW w:w="2692" w:type="dxa"/>
            <w:shd w:val="clear" w:color="auto" w:fill="E0E0E0"/>
            <w:vAlign w:val="center"/>
          </w:tcPr>
          <w:p w14:paraId="7FA363B6" w14:textId="4C39BC45" w:rsidR="0011749A" w:rsidRPr="00ED3A03" w:rsidRDefault="0011749A" w:rsidP="00D55221">
            <w:pPr>
              <w:pStyle w:val="TAH"/>
            </w:pPr>
            <w:r w:rsidRPr="00ED3A03">
              <w:t xml:space="preserve">allowed </w:t>
            </w:r>
            <m:oMath>
              <m:r>
                <m:rPr>
                  <m:sty m:val="bi"/>
                </m:rPr>
                <w:rPr>
                  <w:rFonts w:ascii="Cambria Math"/>
                </w:rPr>
                <m:t>C</m:t>
              </m:r>
              <m:sSub>
                <m:sSubPr>
                  <m:ctrlPr>
                    <w:rPr>
                      <w:rFonts w:ascii="Cambria Math" w:hAnsi="Cambria Math"/>
                      <w:i/>
                    </w:rPr>
                  </m:ctrlPr>
                </m:sSubPr>
                <m:e>
                  <m:r>
                    <m:rPr>
                      <m:sty m:val="bi"/>
                    </m:rPr>
                    <w:rPr>
                      <w:rFonts w:ascii="Cambria Math"/>
                    </w:rPr>
                    <m:t>W</m:t>
                  </m:r>
                </m:e>
                <m:sub>
                  <m:r>
                    <m:rPr>
                      <m:sty m:val="bi"/>
                    </m:rPr>
                    <w:rPr>
                      <w:rFonts w:ascii="Cambria Math"/>
                    </w:rPr>
                    <m:t>p</m:t>
                  </m:r>
                </m:sub>
              </m:sSub>
            </m:oMath>
            <w:r w:rsidRPr="00ED3A03">
              <w:t>sizes</w:t>
            </w:r>
          </w:p>
        </w:tc>
      </w:tr>
      <w:tr w:rsidR="007A1705" w:rsidRPr="007A1705" w14:paraId="7541F5E3" w14:textId="77777777" w:rsidTr="007A1705">
        <w:trPr>
          <w:trHeight w:val="20"/>
          <w:jc w:val="center"/>
        </w:trPr>
        <w:tc>
          <w:tcPr>
            <w:tcW w:w="1500" w:type="dxa"/>
            <w:shd w:val="clear" w:color="auto" w:fill="auto"/>
            <w:vAlign w:val="center"/>
          </w:tcPr>
          <w:p w14:paraId="0EC70CFD" w14:textId="38422A1C" w:rsidR="007A1705" w:rsidRPr="007A1705" w:rsidRDefault="007A1705" w:rsidP="007A1705">
            <w:pPr>
              <w:pStyle w:val="TAC"/>
            </w:pPr>
            <w:r w:rsidRPr="007A1705">
              <w:t>1</w:t>
            </w:r>
          </w:p>
        </w:tc>
        <w:tc>
          <w:tcPr>
            <w:tcW w:w="900" w:type="dxa"/>
            <w:shd w:val="clear" w:color="auto" w:fill="auto"/>
            <w:vAlign w:val="center"/>
          </w:tcPr>
          <w:p w14:paraId="0549F39F" w14:textId="5D56464B" w:rsidR="007A1705" w:rsidRPr="007A1705" w:rsidRDefault="007A1705" w:rsidP="007A1705">
            <w:pPr>
              <w:pStyle w:val="TAC"/>
            </w:pPr>
            <w:r w:rsidRPr="007A1705">
              <w:t>1</w:t>
            </w:r>
          </w:p>
        </w:tc>
        <w:tc>
          <w:tcPr>
            <w:tcW w:w="1080" w:type="dxa"/>
            <w:shd w:val="clear" w:color="auto" w:fill="auto"/>
            <w:vAlign w:val="center"/>
          </w:tcPr>
          <w:p w14:paraId="0113C699" w14:textId="51D38815" w:rsidR="007A1705" w:rsidRPr="007A1705" w:rsidRDefault="007A1705" w:rsidP="007A1705">
            <w:pPr>
              <w:pStyle w:val="TAC"/>
            </w:pPr>
            <w:r w:rsidRPr="007A1705">
              <w:t>3</w:t>
            </w:r>
          </w:p>
        </w:tc>
        <w:tc>
          <w:tcPr>
            <w:tcW w:w="1080" w:type="dxa"/>
            <w:shd w:val="clear" w:color="auto" w:fill="auto"/>
            <w:vAlign w:val="center"/>
          </w:tcPr>
          <w:p w14:paraId="6EB69905" w14:textId="3B18697E" w:rsidR="007A1705" w:rsidRPr="007A1705" w:rsidRDefault="007A1705" w:rsidP="007A1705">
            <w:pPr>
              <w:pStyle w:val="TAC"/>
            </w:pPr>
            <w:r w:rsidRPr="007A1705">
              <w:t>7</w:t>
            </w:r>
          </w:p>
        </w:tc>
        <w:tc>
          <w:tcPr>
            <w:tcW w:w="1170" w:type="dxa"/>
            <w:shd w:val="clear" w:color="auto" w:fill="auto"/>
            <w:vAlign w:val="center"/>
          </w:tcPr>
          <w:p w14:paraId="6E1952EB" w14:textId="3293D4C6" w:rsidR="007A1705" w:rsidRPr="007A1705" w:rsidRDefault="007A1705" w:rsidP="007A1705">
            <w:pPr>
              <w:pStyle w:val="TAC"/>
            </w:pPr>
            <w:r w:rsidRPr="007A1705">
              <w:t>2 ms</w:t>
            </w:r>
          </w:p>
        </w:tc>
        <w:tc>
          <w:tcPr>
            <w:tcW w:w="2692" w:type="dxa"/>
            <w:shd w:val="clear" w:color="auto" w:fill="auto"/>
            <w:vAlign w:val="center"/>
          </w:tcPr>
          <w:p w14:paraId="5C8F01B9" w14:textId="6C568D23" w:rsidR="007A1705" w:rsidRPr="007A1705" w:rsidRDefault="007A1705" w:rsidP="007A1705">
            <w:pPr>
              <w:pStyle w:val="TAC"/>
            </w:pPr>
            <w:r w:rsidRPr="007A1705">
              <w:t>{3,7}</w:t>
            </w:r>
          </w:p>
        </w:tc>
      </w:tr>
      <w:tr w:rsidR="007A1705" w:rsidRPr="007A1705" w14:paraId="2F6D6E79" w14:textId="77777777" w:rsidTr="007A1705">
        <w:trPr>
          <w:trHeight w:val="20"/>
          <w:jc w:val="center"/>
        </w:trPr>
        <w:tc>
          <w:tcPr>
            <w:tcW w:w="1500" w:type="dxa"/>
            <w:shd w:val="clear" w:color="auto" w:fill="auto"/>
            <w:vAlign w:val="center"/>
          </w:tcPr>
          <w:p w14:paraId="553ADA78" w14:textId="4F71766B" w:rsidR="007A1705" w:rsidRPr="007A1705" w:rsidRDefault="007A1705" w:rsidP="007A1705">
            <w:pPr>
              <w:pStyle w:val="TAC"/>
            </w:pPr>
            <w:r w:rsidRPr="007A1705">
              <w:t>2</w:t>
            </w:r>
          </w:p>
        </w:tc>
        <w:tc>
          <w:tcPr>
            <w:tcW w:w="900" w:type="dxa"/>
            <w:shd w:val="clear" w:color="auto" w:fill="auto"/>
            <w:vAlign w:val="center"/>
          </w:tcPr>
          <w:p w14:paraId="4DDC1A17" w14:textId="4ED8C6B4" w:rsidR="007A1705" w:rsidRPr="007A1705" w:rsidRDefault="007A1705" w:rsidP="007A1705">
            <w:pPr>
              <w:pStyle w:val="TAC"/>
            </w:pPr>
            <w:r w:rsidRPr="007A1705">
              <w:t>1</w:t>
            </w:r>
          </w:p>
        </w:tc>
        <w:tc>
          <w:tcPr>
            <w:tcW w:w="1080" w:type="dxa"/>
            <w:shd w:val="clear" w:color="auto" w:fill="auto"/>
            <w:vAlign w:val="center"/>
          </w:tcPr>
          <w:p w14:paraId="0FE1BECC" w14:textId="6D4BCD71" w:rsidR="007A1705" w:rsidRPr="007A1705" w:rsidRDefault="007A1705" w:rsidP="007A1705">
            <w:pPr>
              <w:pStyle w:val="TAC"/>
            </w:pPr>
            <w:r w:rsidRPr="007A1705">
              <w:t>7</w:t>
            </w:r>
          </w:p>
        </w:tc>
        <w:tc>
          <w:tcPr>
            <w:tcW w:w="1080" w:type="dxa"/>
            <w:shd w:val="clear" w:color="auto" w:fill="auto"/>
            <w:vAlign w:val="center"/>
          </w:tcPr>
          <w:p w14:paraId="626154CD" w14:textId="10155107" w:rsidR="007A1705" w:rsidRPr="007A1705" w:rsidRDefault="007A1705" w:rsidP="007A1705">
            <w:pPr>
              <w:pStyle w:val="TAC"/>
            </w:pPr>
            <w:r w:rsidRPr="007A1705">
              <w:t>15</w:t>
            </w:r>
          </w:p>
        </w:tc>
        <w:tc>
          <w:tcPr>
            <w:tcW w:w="1170" w:type="dxa"/>
            <w:shd w:val="clear" w:color="auto" w:fill="auto"/>
            <w:vAlign w:val="center"/>
          </w:tcPr>
          <w:p w14:paraId="4AFF1B42" w14:textId="1CD23F74" w:rsidR="007A1705" w:rsidRPr="007A1705" w:rsidRDefault="007A1705" w:rsidP="007A1705">
            <w:pPr>
              <w:pStyle w:val="TAC"/>
            </w:pPr>
            <w:r w:rsidRPr="007A1705">
              <w:t>3 ms</w:t>
            </w:r>
          </w:p>
        </w:tc>
        <w:tc>
          <w:tcPr>
            <w:tcW w:w="2692" w:type="dxa"/>
            <w:shd w:val="clear" w:color="auto" w:fill="auto"/>
            <w:vAlign w:val="center"/>
          </w:tcPr>
          <w:p w14:paraId="37C58433" w14:textId="48D90AAD" w:rsidR="007A1705" w:rsidRPr="007A1705" w:rsidRDefault="007A1705" w:rsidP="007A1705">
            <w:pPr>
              <w:pStyle w:val="TAC"/>
            </w:pPr>
            <w:r w:rsidRPr="007A1705">
              <w:t>{7,15}</w:t>
            </w:r>
          </w:p>
        </w:tc>
      </w:tr>
      <w:tr w:rsidR="007A1705" w:rsidRPr="007A1705" w14:paraId="4631FFCA" w14:textId="77777777" w:rsidTr="007A1705">
        <w:trPr>
          <w:trHeight w:val="20"/>
          <w:jc w:val="center"/>
        </w:trPr>
        <w:tc>
          <w:tcPr>
            <w:tcW w:w="1500" w:type="dxa"/>
            <w:shd w:val="clear" w:color="auto" w:fill="auto"/>
            <w:vAlign w:val="center"/>
          </w:tcPr>
          <w:p w14:paraId="4E850987" w14:textId="497B57E7" w:rsidR="007A1705" w:rsidRPr="007A1705" w:rsidRDefault="007A1705" w:rsidP="007A1705">
            <w:pPr>
              <w:pStyle w:val="TAC"/>
            </w:pPr>
            <w:r w:rsidRPr="007A1705">
              <w:t>3</w:t>
            </w:r>
          </w:p>
        </w:tc>
        <w:tc>
          <w:tcPr>
            <w:tcW w:w="900" w:type="dxa"/>
            <w:shd w:val="clear" w:color="auto" w:fill="auto"/>
            <w:vAlign w:val="center"/>
          </w:tcPr>
          <w:p w14:paraId="60CB5875" w14:textId="1BE81695" w:rsidR="007A1705" w:rsidRPr="007A1705" w:rsidRDefault="007A1705" w:rsidP="007A1705">
            <w:pPr>
              <w:pStyle w:val="TAC"/>
            </w:pPr>
            <w:r w:rsidRPr="007A1705">
              <w:t>3</w:t>
            </w:r>
          </w:p>
        </w:tc>
        <w:tc>
          <w:tcPr>
            <w:tcW w:w="1080" w:type="dxa"/>
            <w:shd w:val="clear" w:color="auto" w:fill="auto"/>
            <w:vAlign w:val="center"/>
          </w:tcPr>
          <w:p w14:paraId="740D673A" w14:textId="31B7078E" w:rsidR="007A1705" w:rsidRPr="007A1705" w:rsidRDefault="007A1705" w:rsidP="007A1705">
            <w:pPr>
              <w:pStyle w:val="TAC"/>
            </w:pPr>
            <w:r w:rsidRPr="007A1705">
              <w:t>15</w:t>
            </w:r>
          </w:p>
        </w:tc>
        <w:tc>
          <w:tcPr>
            <w:tcW w:w="1080" w:type="dxa"/>
            <w:shd w:val="clear" w:color="auto" w:fill="auto"/>
            <w:vAlign w:val="center"/>
          </w:tcPr>
          <w:p w14:paraId="413E1D66" w14:textId="55A9999E" w:rsidR="007A1705" w:rsidRPr="007A1705" w:rsidRDefault="007A1705" w:rsidP="007A1705">
            <w:pPr>
              <w:pStyle w:val="TAC"/>
            </w:pPr>
            <w:r w:rsidRPr="007A1705">
              <w:t>63</w:t>
            </w:r>
          </w:p>
        </w:tc>
        <w:tc>
          <w:tcPr>
            <w:tcW w:w="1170" w:type="dxa"/>
            <w:shd w:val="clear" w:color="auto" w:fill="auto"/>
            <w:vAlign w:val="center"/>
          </w:tcPr>
          <w:p w14:paraId="06FA9951" w14:textId="667723BA" w:rsidR="007A1705" w:rsidRPr="007A1705" w:rsidRDefault="007A1705" w:rsidP="007A1705">
            <w:pPr>
              <w:pStyle w:val="TAC"/>
            </w:pPr>
            <w:r w:rsidRPr="007A1705">
              <w:t>8 or 10 ms</w:t>
            </w:r>
          </w:p>
        </w:tc>
        <w:tc>
          <w:tcPr>
            <w:tcW w:w="2692" w:type="dxa"/>
            <w:shd w:val="clear" w:color="auto" w:fill="auto"/>
            <w:vAlign w:val="center"/>
          </w:tcPr>
          <w:p w14:paraId="56D861EF" w14:textId="03A294E7" w:rsidR="007A1705" w:rsidRPr="007A1705" w:rsidRDefault="007A1705" w:rsidP="007A1705">
            <w:pPr>
              <w:pStyle w:val="TAC"/>
            </w:pPr>
            <w:r w:rsidRPr="007A1705">
              <w:t>{15,31,63}</w:t>
            </w:r>
          </w:p>
        </w:tc>
      </w:tr>
      <w:tr w:rsidR="007A1705" w:rsidRPr="007A1705" w14:paraId="2C91FA69" w14:textId="77777777" w:rsidTr="007A1705">
        <w:trPr>
          <w:trHeight w:val="20"/>
          <w:jc w:val="center"/>
        </w:trPr>
        <w:tc>
          <w:tcPr>
            <w:tcW w:w="1500" w:type="dxa"/>
            <w:shd w:val="clear" w:color="auto" w:fill="auto"/>
            <w:vAlign w:val="center"/>
          </w:tcPr>
          <w:p w14:paraId="034197AF" w14:textId="0F371ED7" w:rsidR="007A1705" w:rsidRPr="007A1705" w:rsidRDefault="007A1705" w:rsidP="007A1705">
            <w:pPr>
              <w:pStyle w:val="TAC"/>
            </w:pPr>
            <w:r w:rsidRPr="007A1705">
              <w:t>4</w:t>
            </w:r>
          </w:p>
        </w:tc>
        <w:tc>
          <w:tcPr>
            <w:tcW w:w="900" w:type="dxa"/>
            <w:shd w:val="clear" w:color="auto" w:fill="auto"/>
            <w:vAlign w:val="center"/>
          </w:tcPr>
          <w:p w14:paraId="0664C6A1" w14:textId="50A6C511" w:rsidR="007A1705" w:rsidRPr="007A1705" w:rsidRDefault="007A1705" w:rsidP="007A1705">
            <w:pPr>
              <w:pStyle w:val="TAC"/>
            </w:pPr>
            <w:r w:rsidRPr="007A1705">
              <w:t>7</w:t>
            </w:r>
          </w:p>
        </w:tc>
        <w:tc>
          <w:tcPr>
            <w:tcW w:w="1080" w:type="dxa"/>
            <w:shd w:val="clear" w:color="auto" w:fill="auto"/>
            <w:vAlign w:val="center"/>
          </w:tcPr>
          <w:p w14:paraId="6324CEDA" w14:textId="28E30866" w:rsidR="007A1705" w:rsidRPr="007A1705" w:rsidRDefault="007A1705" w:rsidP="007A1705">
            <w:pPr>
              <w:pStyle w:val="TAC"/>
            </w:pPr>
            <w:r w:rsidRPr="007A1705">
              <w:t>15</w:t>
            </w:r>
          </w:p>
        </w:tc>
        <w:tc>
          <w:tcPr>
            <w:tcW w:w="1080" w:type="dxa"/>
            <w:shd w:val="clear" w:color="auto" w:fill="auto"/>
            <w:vAlign w:val="center"/>
          </w:tcPr>
          <w:p w14:paraId="16207328" w14:textId="28C60820" w:rsidR="007A1705" w:rsidRPr="007A1705" w:rsidRDefault="007A1705" w:rsidP="007A1705">
            <w:pPr>
              <w:pStyle w:val="TAC"/>
            </w:pPr>
            <w:r w:rsidRPr="007A1705">
              <w:t>1023</w:t>
            </w:r>
          </w:p>
        </w:tc>
        <w:tc>
          <w:tcPr>
            <w:tcW w:w="1170" w:type="dxa"/>
            <w:shd w:val="clear" w:color="auto" w:fill="auto"/>
            <w:vAlign w:val="center"/>
          </w:tcPr>
          <w:p w14:paraId="75EE7449" w14:textId="503269A6" w:rsidR="007A1705" w:rsidRPr="007A1705" w:rsidRDefault="007A1705" w:rsidP="007A1705">
            <w:pPr>
              <w:pStyle w:val="TAC"/>
            </w:pPr>
            <w:r w:rsidRPr="007A1705">
              <w:t>8 or 10 ms</w:t>
            </w:r>
          </w:p>
        </w:tc>
        <w:tc>
          <w:tcPr>
            <w:tcW w:w="2692" w:type="dxa"/>
            <w:shd w:val="clear" w:color="auto" w:fill="auto"/>
            <w:vAlign w:val="center"/>
          </w:tcPr>
          <w:p w14:paraId="57EFFB8B" w14:textId="390BDDB9" w:rsidR="007A1705" w:rsidRPr="007A1705" w:rsidRDefault="007A1705" w:rsidP="007A1705">
            <w:pPr>
              <w:pStyle w:val="TAC"/>
            </w:pPr>
            <w:r w:rsidRPr="007A1705">
              <w:t>{15,31,63,127,255,511,1023}</w:t>
            </w:r>
          </w:p>
        </w:tc>
      </w:tr>
    </w:tbl>
    <w:p w14:paraId="39D8446A" w14:textId="77777777" w:rsidR="003F4E27" w:rsidRPr="00ED3A03" w:rsidRDefault="003F4E27" w:rsidP="003F4E27"/>
    <w:p w14:paraId="38C570DF" w14:textId="77777777" w:rsidR="0011749A" w:rsidRPr="00ED3A03" w:rsidRDefault="0011749A" w:rsidP="0011749A">
      <w:pPr>
        <w:pStyle w:val="Heading4"/>
      </w:pPr>
      <w:bookmarkStart w:id="77" w:name="_Toc28873131"/>
      <w:bookmarkStart w:id="78" w:name="_Toc35593589"/>
      <w:bookmarkStart w:id="79" w:name="_Toc44668997"/>
      <w:bookmarkStart w:id="80" w:name="_Toc51607146"/>
      <w:bookmarkStart w:id="81" w:name="_Toc153443512"/>
      <w:r w:rsidRPr="00ED3A03">
        <w:t>4.1.1.1</w:t>
      </w:r>
      <w:r w:rsidRPr="00ED3A03">
        <w:tab/>
        <w:t>Regional limitations on channel occupancy time</w:t>
      </w:r>
      <w:bookmarkEnd w:id="77"/>
      <w:bookmarkEnd w:id="78"/>
      <w:bookmarkEnd w:id="79"/>
      <w:bookmarkEnd w:id="80"/>
      <w:bookmarkEnd w:id="81"/>
    </w:p>
    <w:p w14:paraId="0987F71A" w14:textId="2F279E02" w:rsidR="00A2505F" w:rsidRPr="00ED3A03" w:rsidRDefault="00A2505F" w:rsidP="00A2505F">
      <w:pPr>
        <w:rPr>
          <w:lang w:val="en-US"/>
        </w:rPr>
      </w:pPr>
      <w:r w:rsidRPr="00ED3A03">
        <w:rPr>
          <w:rFonts w:eastAsia="MS Mincho"/>
          <w:lang w:val="en-US" w:eastAsia="ja-JP"/>
        </w:rPr>
        <w:t xml:space="preserve">In Japan, if an eNB/gNB has transmitted a transmission after </w:t>
      </w:r>
      <m:oMath>
        <m:r>
          <w:rPr>
            <w:rFonts w:ascii="Cambria Math" w:hAnsi="Cambria Math"/>
          </w:rPr>
          <m:t>N</m:t>
        </m:r>
        <m:r>
          <w:rPr>
            <w:rFonts w:ascii="Cambria Math" w:hAnsi="Cambria Math"/>
            <w:lang w:val="en-US"/>
          </w:rPr>
          <m:t>=0</m:t>
        </m:r>
      </m:oMath>
      <w:r w:rsidRPr="00ED3A03">
        <w:rPr>
          <w:rFonts w:eastAsia="MS Mincho"/>
          <w:lang w:val="en-US"/>
        </w:rPr>
        <w:t xml:space="preserve"> </w:t>
      </w:r>
      <w:r w:rsidRPr="00ED3A03">
        <w:rPr>
          <w:rFonts w:eastAsia="MS Mincho"/>
          <w:lang w:val="en-US" w:eastAsia="ja-JP"/>
        </w:rPr>
        <w:t xml:space="preserve">in step 4 of the procedure above, the eNB/gNB may transmit the next continuous transmission, for duration of maximum </w:t>
      </w:r>
      <m:oMath>
        <m:sSub>
          <m:sSubPr>
            <m:ctrlPr>
              <w:rPr>
                <w:rFonts w:ascii="Cambria Math" w:eastAsia="MS Mincho" w:hAnsi="Cambria Math"/>
                <w:i/>
                <w:lang w:val="en-US" w:eastAsia="ja-JP"/>
              </w:rPr>
            </m:ctrlPr>
          </m:sSubPr>
          <m:e>
            <m:r>
              <w:rPr>
                <w:rFonts w:ascii="Cambria Math" w:eastAsia="MS Mincho" w:hAnsi="Cambria Math"/>
                <w:lang w:val="en-US" w:eastAsia="ja-JP"/>
              </w:rPr>
              <m:t>T</m:t>
            </m:r>
          </m:e>
          <m:sub>
            <m:r>
              <w:rPr>
                <w:rFonts w:ascii="Cambria Math" w:eastAsia="MS Mincho" w:hAnsi="Cambria Math"/>
                <w:lang w:val="en-US" w:eastAsia="ja-JP"/>
              </w:rPr>
              <m:t>j</m:t>
            </m:r>
          </m:sub>
        </m:sSub>
        <m:r>
          <w:rPr>
            <w:rFonts w:ascii="Cambria Math" w:eastAsia="MS Mincho" w:hAnsi="Cambria Math"/>
            <w:lang w:val="en-US" w:eastAsia="ja-JP"/>
          </w:rPr>
          <m:t>=4ms</m:t>
        </m:r>
      </m:oMath>
      <w:r w:rsidRPr="00ED3A03">
        <w:rPr>
          <w:rFonts w:eastAsia="MS Mincho"/>
          <w:lang w:val="en-US" w:eastAsia="ja-JP"/>
        </w:rPr>
        <w:t xml:space="preserve">, </w:t>
      </w:r>
      <w:r w:rsidRPr="00ED3A03">
        <w:rPr>
          <w:lang w:val="en-US"/>
        </w:rPr>
        <w:t xml:space="preserve">immediately after sensing the channel to be idle for at least a sensing interval of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js</m:t>
            </m:r>
          </m:sub>
        </m:sSub>
        <m:r>
          <w:rPr>
            <w:rFonts w:ascii="Cambria Math" w:hAnsi="Cambria Math"/>
            <w:lang w:val="en-US"/>
          </w:rPr>
          <m:t>=34</m:t>
        </m:r>
        <m:r>
          <w:rPr>
            <w:rFonts w:ascii="Cambria Math" w:hAnsi="Cambria Math"/>
          </w:rPr>
          <m:t>μ</m:t>
        </m:r>
        <m:r>
          <w:rPr>
            <w:rFonts w:ascii="Cambria Math" w:hAnsi="Cambria Math"/>
            <w:lang w:val="en-US"/>
          </w:rPr>
          <m:t>s</m:t>
        </m:r>
      </m:oMath>
      <w:r w:rsidRPr="00ED3A03">
        <w:rPr>
          <w:lang w:val="en-US"/>
        </w:rPr>
        <w:t xml:space="preserve"> and if the</w:t>
      </w:r>
      <w:r w:rsidRPr="00ED3A03">
        <w:rPr>
          <w:rFonts w:eastAsia="MS Mincho"/>
          <w:lang w:val="en-US" w:eastAsia="ja-JP"/>
        </w:rPr>
        <w:t xml:space="preserve"> total sensing and transmission time is not more than </w:t>
      </w:r>
      <m:oMath>
        <m:r>
          <w:rPr>
            <w:rFonts w:ascii="Cambria Math" w:eastAsia="MS Mincho" w:hAnsi="Cambria Math"/>
            <w:lang w:val="en-US" w:eastAsia="ja-JP"/>
          </w:rPr>
          <m:t>1000⋅</m:t>
        </m:r>
        <m:sSub>
          <m:sSubPr>
            <m:ctrlPr>
              <w:rPr>
                <w:rFonts w:ascii="Cambria Math" w:eastAsia="MS Mincho" w:hAnsi="Cambria Math"/>
                <w:i/>
                <w:lang w:eastAsia="ja-JP"/>
              </w:rPr>
            </m:ctrlPr>
          </m:sSubPr>
          <m:e>
            <m:r>
              <w:rPr>
                <w:rFonts w:ascii="Cambria Math" w:eastAsia="MS Mincho" w:hAnsi="Cambria Math"/>
                <w:lang w:eastAsia="ja-JP"/>
              </w:rPr>
              <m:t>T</m:t>
            </m:r>
          </m:e>
          <m:sub>
            <m:r>
              <w:rPr>
                <w:rFonts w:ascii="Cambria Math" w:eastAsia="MS Mincho" w:hAnsi="Cambria Math"/>
                <w:lang w:eastAsia="ja-JP"/>
              </w:rPr>
              <m:t>mcot</m:t>
            </m:r>
          </m:sub>
        </m:sSub>
        <m:r>
          <w:rPr>
            <w:rFonts w:ascii="Cambria Math" w:eastAsia="MS Mincho" w:hAnsi="Cambria Math"/>
            <w:lang w:val="en-US" w:eastAsia="ja-JP"/>
          </w:rPr>
          <m:t>+</m:t>
        </m:r>
        <m:d>
          <m:dPr>
            <m:begChr m:val="⌈"/>
            <m:endChr m:val="⌉"/>
            <m:ctrlPr>
              <w:rPr>
                <w:rFonts w:ascii="Cambria Math" w:eastAsia="MS Mincho" w:hAnsi="Cambria Math"/>
                <w:i/>
                <w:lang w:eastAsia="ja-JP"/>
              </w:rPr>
            </m:ctrlPr>
          </m:dPr>
          <m:e>
            <m:f>
              <m:fPr>
                <m:ctrlPr>
                  <w:rPr>
                    <w:rFonts w:ascii="Cambria Math" w:eastAsia="MS Mincho" w:hAnsi="Cambria Math"/>
                    <w:i/>
                    <w:lang w:eastAsia="ja-JP"/>
                  </w:rPr>
                </m:ctrlPr>
              </m:fPr>
              <m:num>
                <m:sSub>
                  <m:sSubPr>
                    <m:ctrlPr>
                      <w:rPr>
                        <w:rFonts w:ascii="Cambria Math" w:eastAsia="MS Mincho" w:hAnsi="Cambria Math"/>
                        <w:i/>
                        <w:lang w:eastAsia="ja-JP"/>
                      </w:rPr>
                    </m:ctrlPr>
                  </m:sSubPr>
                  <m:e>
                    <m:r>
                      <w:rPr>
                        <w:rFonts w:ascii="Cambria Math" w:eastAsia="MS Mincho" w:hAnsi="Cambria Math"/>
                        <w:lang w:eastAsia="ja-JP"/>
                      </w:rPr>
                      <m:t>T</m:t>
                    </m:r>
                  </m:e>
                  <m:sub>
                    <m:r>
                      <w:rPr>
                        <w:rFonts w:ascii="Cambria Math" w:eastAsia="MS Mincho" w:hAnsi="Cambria Math"/>
                        <w:lang w:eastAsia="ja-JP"/>
                      </w:rPr>
                      <m:t>mcot</m:t>
                    </m:r>
                  </m:sub>
                </m:sSub>
              </m:num>
              <m:den>
                <m:sSub>
                  <m:sSubPr>
                    <m:ctrlPr>
                      <w:rPr>
                        <w:rFonts w:ascii="Cambria Math" w:eastAsia="MS Mincho" w:hAnsi="Cambria Math"/>
                        <w:i/>
                        <w:lang w:eastAsia="ja-JP"/>
                      </w:rPr>
                    </m:ctrlPr>
                  </m:sSubPr>
                  <m:e>
                    <m:r>
                      <w:rPr>
                        <w:rFonts w:ascii="Cambria Math" w:eastAsia="MS Mincho" w:hAnsi="Cambria Math"/>
                        <w:lang w:eastAsia="ja-JP"/>
                      </w:rPr>
                      <m:t>T</m:t>
                    </m:r>
                  </m:e>
                  <m:sub>
                    <m:r>
                      <w:rPr>
                        <w:rFonts w:ascii="Cambria Math" w:eastAsia="MS Mincho" w:hAnsi="Cambria Math"/>
                        <w:lang w:eastAsia="ja-JP"/>
                      </w:rPr>
                      <m:t>j</m:t>
                    </m:r>
                  </m:sub>
                </m:sSub>
              </m:den>
            </m:f>
            <m:r>
              <w:rPr>
                <w:rFonts w:ascii="Cambria Math" w:eastAsia="MS Mincho" w:hAnsi="Cambria Math"/>
                <w:lang w:val="en-US" w:eastAsia="ja-JP"/>
              </w:rPr>
              <m:t>-1</m:t>
            </m:r>
          </m:e>
        </m:d>
        <m:r>
          <w:rPr>
            <w:rFonts w:ascii="Cambria Math" w:eastAsia="MS Mincho" w:hAnsi="Cambria Math"/>
            <w:lang w:val="en-US" w:eastAsia="ja-JP"/>
          </w:rPr>
          <m:t>⋅</m:t>
        </m:r>
        <m:sSub>
          <m:sSubPr>
            <m:ctrlPr>
              <w:rPr>
                <w:rFonts w:ascii="Cambria Math" w:eastAsia="MS Mincho" w:hAnsi="Cambria Math"/>
                <w:i/>
                <w:lang w:eastAsia="ja-JP"/>
              </w:rPr>
            </m:ctrlPr>
          </m:sSubPr>
          <m:e>
            <m:r>
              <w:rPr>
                <w:rFonts w:ascii="Cambria Math" w:eastAsia="MS Mincho" w:hAnsi="Cambria Math"/>
                <w:lang w:eastAsia="ja-JP"/>
              </w:rPr>
              <m:t>T</m:t>
            </m:r>
          </m:e>
          <m:sub>
            <m:r>
              <w:rPr>
                <w:rFonts w:ascii="Cambria Math" w:eastAsia="MS Mincho" w:hAnsi="Cambria Math"/>
                <w:lang w:eastAsia="ja-JP"/>
              </w:rPr>
              <m:t>js</m:t>
            </m:r>
          </m:sub>
        </m:sSub>
        <m:r>
          <w:rPr>
            <w:rFonts w:ascii="Cambria Math" w:eastAsia="MS Mincho" w:hAnsi="Cambria Math"/>
            <w:lang w:val="en-US" w:eastAsia="ja-JP"/>
          </w:rPr>
          <m:t xml:space="preserve"> </m:t>
        </m:r>
        <m:r>
          <w:rPr>
            <w:rFonts w:ascii="Cambria Math" w:hAnsi="Cambria Math"/>
          </w:rPr>
          <m:t>μ</m:t>
        </m:r>
        <m:r>
          <w:rPr>
            <w:rFonts w:ascii="Cambria Math" w:eastAsia="MS Mincho" w:hAnsi="Cambria Math"/>
            <w:lang w:eastAsia="ja-JP"/>
          </w:rPr>
          <m:t>s</m:t>
        </m:r>
      </m:oMath>
      <w:r w:rsidRPr="00ED3A03">
        <w:rPr>
          <w:rFonts w:eastAsia="MS Mincho"/>
          <w:lang w:val="en-US" w:eastAsia="ja-JP"/>
        </w:rPr>
        <w:t xml:space="preserve">. The sensing interval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js</m:t>
            </m:r>
          </m:sub>
        </m:sSub>
      </m:oMath>
      <w:r w:rsidRPr="00ED3A03">
        <w:rPr>
          <w:rFonts w:eastAsia="MS Mincho"/>
          <w:lang w:val="en-US"/>
        </w:rPr>
        <w:t xml:space="preserve"> </w:t>
      </w:r>
      <w:r w:rsidRPr="00ED3A03">
        <w:rPr>
          <w:lang w:val="en-US"/>
        </w:rPr>
        <w:t xml:space="preserve">consists of duration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oMath>
      <w:r w:rsidRPr="00ED3A03">
        <w:rPr>
          <w:lang w:val="en-US"/>
        </w:rPr>
        <w:t xml:space="preserve"> immediately followed by two sensing slots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ED3A03">
        <w:rPr>
          <w:lang w:val="en-US"/>
        </w:rPr>
        <w:t xml:space="preserve"> includes an idle sensing slot at start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ED3A03">
        <w:rPr>
          <w:lang w:val="en-US"/>
        </w:rPr>
        <w:t xml:space="preserve">. The channel is considered to be idle for </w:t>
      </w:r>
      <m:oMath>
        <m:sSub>
          <m:sSubPr>
            <m:ctrlPr>
              <w:rPr>
                <w:rFonts w:ascii="Cambria Math" w:hAnsi="Cambria Math"/>
                <w:i/>
              </w:rPr>
            </m:ctrlPr>
          </m:sSubPr>
          <m:e>
            <m:r>
              <w:rPr>
                <w:rFonts w:ascii="Cambria Math" w:hAnsi="Cambria Math"/>
              </w:rPr>
              <m:t>T</m:t>
            </m:r>
          </m:e>
          <m:sub>
            <m:r>
              <m:rPr>
                <m:nor/>
              </m:rPr>
              <w:rPr>
                <w:lang w:val="en-US"/>
              </w:rPr>
              <m:t>js</m:t>
            </m:r>
            <m:ctrlPr>
              <w:rPr>
                <w:rFonts w:ascii="Cambria Math" w:hAnsi="Cambria Math"/>
              </w:rPr>
            </m:ctrlPr>
          </m:sub>
        </m:sSub>
      </m:oMath>
      <w:r w:rsidRPr="00ED3A03">
        <w:rPr>
          <w:lang w:val="en-US"/>
        </w:rPr>
        <w:t xml:space="preserve"> if it is sensed to be idle during  the sensing slot durations of </w:t>
      </w:r>
      <m:oMath>
        <m:sSub>
          <m:sSubPr>
            <m:ctrlPr>
              <w:rPr>
                <w:rFonts w:ascii="Cambria Math" w:hAnsi="Cambria Math"/>
                <w:i/>
              </w:rPr>
            </m:ctrlPr>
          </m:sSubPr>
          <m:e>
            <m:r>
              <w:rPr>
                <w:rFonts w:ascii="Cambria Math" w:hAnsi="Cambria Math"/>
              </w:rPr>
              <m:t>T</m:t>
            </m:r>
          </m:e>
          <m:sub>
            <m:r>
              <m:rPr>
                <m:nor/>
              </m:rPr>
              <w:rPr>
                <w:lang w:val="en-US"/>
              </w:rPr>
              <m:t>js</m:t>
            </m:r>
            <m:ctrlPr>
              <w:rPr>
                <w:rFonts w:ascii="Cambria Math" w:hAnsi="Cambria Math"/>
              </w:rPr>
            </m:ctrlPr>
          </m:sub>
        </m:sSub>
      </m:oMath>
      <w:r w:rsidRPr="00ED3A03">
        <w:rPr>
          <w:lang w:val="en-US"/>
        </w:rPr>
        <w:t>.</w:t>
      </w:r>
    </w:p>
    <w:p w14:paraId="401F5CFD" w14:textId="77777777" w:rsidR="003F4E27" w:rsidRPr="00ED3A03" w:rsidRDefault="003F4E27" w:rsidP="003F4E27">
      <w:pPr>
        <w:pStyle w:val="Heading3"/>
      </w:pPr>
      <w:bookmarkStart w:id="82" w:name="_Toc524694428"/>
      <w:bookmarkStart w:id="83" w:name="_Toc28873132"/>
      <w:bookmarkStart w:id="84" w:name="_Toc35593590"/>
      <w:bookmarkStart w:id="85" w:name="_Toc44668998"/>
      <w:bookmarkStart w:id="86" w:name="_Toc51607147"/>
      <w:bookmarkStart w:id="87" w:name="_Toc153443513"/>
      <w:r w:rsidRPr="00ED3A03">
        <w:t>4.1.2</w:t>
      </w:r>
      <w:r w:rsidRPr="00ED3A03">
        <w:tab/>
      </w:r>
      <w:r w:rsidR="00B63099" w:rsidRPr="00ED3A03">
        <w:t xml:space="preserve">Type 2 DL channel </w:t>
      </w:r>
      <w:r w:rsidRPr="00ED3A03">
        <w:t>access procedure</w:t>
      </w:r>
      <w:r w:rsidR="00B63099" w:rsidRPr="00ED3A03">
        <w:t>s</w:t>
      </w:r>
      <w:bookmarkEnd w:id="82"/>
      <w:bookmarkEnd w:id="83"/>
      <w:bookmarkEnd w:id="84"/>
      <w:bookmarkEnd w:id="85"/>
      <w:bookmarkEnd w:id="86"/>
      <w:bookmarkEnd w:id="87"/>
    </w:p>
    <w:p w14:paraId="0E3F26C3" w14:textId="77777777" w:rsidR="00B63099" w:rsidRPr="00ED3A03" w:rsidRDefault="00B63099" w:rsidP="00B63099">
      <w:pPr>
        <w:rPr>
          <w:lang w:val="en-US"/>
        </w:rPr>
      </w:pPr>
      <w:r w:rsidRPr="00ED3A03">
        <w:rPr>
          <w:lang w:val="en-US" w:eastAsia="x-none"/>
        </w:rPr>
        <w:t xml:space="preserve">This </w:t>
      </w:r>
      <w:r w:rsidR="00B906D8" w:rsidRPr="00ED3A03">
        <w:rPr>
          <w:lang w:val="en-US" w:eastAsia="x-none"/>
        </w:rPr>
        <w:t>clause</w:t>
      </w:r>
      <w:r w:rsidRPr="00ED3A03">
        <w:rPr>
          <w:lang w:val="en-US" w:eastAsia="x-none"/>
        </w:rPr>
        <w:t xml:space="preserve"> describes channel access procedures to be performed by an eNB/gNB </w:t>
      </w:r>
      <w:r w:rsidRPr="00ED3A03">
        <w:rPr>
          <w:lang w:val="en-US"/>
        </w:rPr>
        <w:t>where the time duration spanned by sensing slots that are sensed to be idle before a downlink transmission(s) is deterministic.</w:t>
      </w:r>
    </w:p>
    <w:p w14:paraId="27BEB9F1" w14:textId="77777777" w:rsidR="00B63099" w:rsidRPr="00ED3A03" w:rsidRDefault="00B63099" w:rsidP="00B63099">
      <w:pPr>
        <w:rPr>
          <w:lang w:val="en-US"/>
        </w:rPr>
      </w:pPr>
      <w:r w:rsidRPr="00ED3A03">
        <w:rPr>
          <w:lang w:val="en-US"/>
        </w:rPr>
        <w:t xml:space="preserve">If an eNB performs Type 2 DL channel access procedures, it follows the procedures described in </w:t>
      </w:r>
      <w:r w:rsidR="00B906D8" w:rsidRPr="00ED3A03">
        <w:rPr>
          <w:lang w:val="en-US"/>
        </w:rPr>
        <w:t>clause</w:t>
      </w:r>
      <w:r w:rsidRPr="00ED3A03">
        <w:rPr>
          <w:lang w:val="en-US"/>
        </w:rPr>
        <w:t xml:space="preserve"> 4.1.2.1.</w:t>
      </w:r>
    </w:p>
    <w:p w14:paraId="5AF027BE" w14:textId="77777777" w:rsidR="00B63099" w:rsidRPr="00ED3A03" w:rsidRDefault="00B63099" w:rsidP="00B63099">
      <w:pPr>
        <w:rPr>
          <w:lang w:val="en-US"/>
        </w:rPr>
      </w:pPr>
      <w:r w:rsidRPr="00ED3A03">
        <w:rPr>
          <w:lang w:val="en-US"/>
        </w:rPr>
        <w:t xml:space="preserve">Type 2A channel access procedures as described in </w:t>
      </w:r>
      <w:r w:rsidR="00B906D8" w:rsidRPr="00ED3A03">
        <w:rPr>
          <w:lang w:val="en-US"/>
        </w:rPr>
        <w:t>clause</w:t>
      </w:r>
      <w:r w:rsidRPr="00ED3A03">
        <w:rPr>
          <w:lang w:val="en-US"/>
        </w:rPr>
        <w:t xml:space="preserve"> 4.1.2.1 are </w:t>
      </w:r>
      <w:r w:rsidR="00D61BCF" w:rsidRPr="00ED3A03">
        <w:t xml:space="preserve">only </w:t>
      </w:r>
      <w:r w:rsidRPr="00ED3A03">
        <w:rPr>
          <w:lang w:val="en-US"/>
        </w:rPr>
        <w:t>applicable to the following transmission(s) performed by an eNB/gNB:</w:t>
      </w:r>
    </w:p>
    <w:p w14:paraId="4A319205" w14:textId="7D3AF193" w:rsidR="00B63099" w:rsidRPr="00ED3A03" w:rsidRDefault="00B63099" w:rsidP="00B63099">
      <w:pPr>
        <w:pStyle w:val="B1"/>
      </w:pPr>
      <w:r w:rsidRPr="00ED3A03">
        <w:t>-</w:t>
      </w:r>
      <w:r w:rsidRPr="00ED3A03">
        <w:tab/>
        <w:t>Transmission(s) initiated by an eNB including discovery burst and not including PDSCH</w:t>
      </w:r>
      <w:r w:rsidR="009D1990" w:rsidRPr="00ED3A03">
        <w:rPr>
          <w:rFonts w:hint="eastAsia"/>
          <w:lang w:val="en-US" w:eastAsia="zh-CN"/>
        </w:rPr>
        <w:t xml:space="preserve"> where the transmission(s) duration is at most</w:t>
      </w:r>
      <w:r w:rsidR="009D1990" w:rsidRPr="00ED3A03">
        <w:rPr>
          <w:lang w:val="en-US" w:eastAsia="zh-CN"/>
        </w:rPr>
        <w:t xml:space="preserve"> </w:t>
      </w:r>
      <m:oMath>
        <m:r>
          <w:rPr>
            <w:rFonts w:ascii="Cambria Math" w:hAnsi="Cambria Math"/>
          </w:rPr>
          <m:t>1ms</m:t>
        </m:r>
      </m:oMath>
      <w:r w:rsidRPr="00ED3A03">
        <w:t>, or</w:t>
      </w:r>
    </w:p>
    <w:p w14:paraId="6ABB962B" w14:textId="761E7A09" w:rsidR="00B63099" w:rsidRPr="00ED3A03" w:rsidRDefault="00B63099" w:rsidP="006B6BAE">
      <w:pPr>
        <w:pStyle w:val="B1"/>
      </w:pPr>
      <w:r w:rsidRPr="00ED3A03">
        <w:lastRenderedPageBreak/>
        <w:t>-</w:t>
      </w:r>
      <w:r w:rsidRPr="00ED3A03">
        <w:tab/>
        <w:t xml:space="preserve">Transmission(s) initiated by a gNB with only discovery burst or with discovery burst multiplexed with non-unicast information, where the transmission(s) duration is at most </w:t>
      </w:r>
      <m:oMath>
        <m:r>
          <w:rPr>
            <w:rFonts w:ascii="Cambria Math" w:hAnsi="Cambria Math"/>
          </w:rPr>
          <m:t>1ms</m:t>
        </m:r>
      </m:oMath>
      <w:r w:rsidRPr="00ED3A03">
        <w:t xml:space="preserve">, and the discovery burst duty cycle is at most </w:t>
      </w:r>
      <m:oMath>
        <m:f>
          <m:fPr>
            <m:type m:val="lin"/>
            <m:ctrlPr>
              <w:rPr>
                <w:rFonts w:ascii="Cambria Math" w:hAnsi="Cambria Math"/>
                <w:i/>
              </w:rPr>
            </m:ctrlPr>
          </m:fPr>
          <m:num>
            <m:r>
              <w:rPr>
                <w:rFonts w:ascii="Cambria Math" w:hAnsi="Cambria Math"/>
              </w:rPr>
              <m:t>1</m:t>
            </m:r>
          </m:num>
          <m:den>
            <m:r>
              <w:rPr>
                <w:rFonts w:ascii="Cambria Math" w:hAnsi="Cambria Math"/>
              </w:rPr>
              <m:t>20</m:t>
            </m:r>
          </m:den>
        </m:f>
      </m:oMath>
      <w:r w:rsidRPr="00ED3A03">
        <w:t>, or</w:t>
      </w:r>
    </w:p>
    <w:p w14:paraId="397CCCFC" w14:textId="4880F765" w:rsidR="00B63099" w:rsidRPr="00ED3A03" w:rsidRDefault="00B63099" w:rsidP="004C2148">
      <w:pPr>
        <w:pStyle w:val="B1"/>
      </w:pPr>
      <w:r w:rsidRPr="00ED3A03">
        <w:t>-</w:t>
      </w:r>
      <w:r w:rsidRPr="00ED3A03">
        <w:tab/>
        <w:t xml:space="preserve">Transmission(s) by an eNB/ gNB following transmission(s) by a UE after a gap of </w:t>
      </w:r>
      <m:oMath>
        <m:r>
          <w:rPr>
            <w:rFonts w:ascii="Cambria Math" w:hAnsi="Cambria Math"/>
          </w:rPr>
          <m:t>25μs</m:t>
        </m:r>
      </m:oMath>
      <w:r w:rsidRPr="00ED3A03">
        <w:t xml:space="preserve"> in a shared channel occupancy as described in </w:t>
      </w:r>
      <w:r w:rsidR="00B906D8" w:rsidRPr="00ED3A03">
        <w:t>clause</w:t>
      </w:r>
      <w:r w:rsidRPr="00ED3A03">
        <w:t xml:space="preserve"> 4.1.3. </w:t>
      </w:r>
    </w:p>
    <w:p w14:paraId="03D09F77" w14:textId="011F38F8" w:rsidR="00B63099" w:rsidRPr="00ED3A03" w:rsidRDefault="00B63099" w:rsidP="00B63099">
      <w:pPr>
        <w:rPr>
          <w:lang w:val="en-US"/>
        </w:rPr>
      </w:pPr>
      <w:r w:rsidRPr="00ED3A03">
        <w:rPr>
          <w:lang w:val="en-US"/>
        </w:rPr>
        <w:t xml:space="preserve">Type 2B or Type 2C DL channel access procedures as described in </w:t>
      </w:r>
      <w:r w:rsidR="00B906D8" w:rsidRPr="00ED3A03">
        <w:rPr>
          <w:lang w:val="en-US"/>
        </w:rPr>
        <w:t>clause</w:t>
      </w:r>
      <w:r w:rsidRPr="00ED3A03">
        <w:rPr>
          <w:lang w:val="en-US"/>
        </w:rPr>
        <w:t xml:space="preserve"> 4.1.2.2 and 4.1.2.3, respectively, are applicable to the transmission(s) performed by a gNB following transmission(s) by a UE after a gap of </w:t>
      </w:r>
      <m:oMath>
        <m:r>
          <w:rPr>
            <w:rFonts w:ascii="Cambria Math" w:hAnsi="Cambria Math"/>
            <w:lang w:val="en-US"/>
          </w:rPr>
          <m:t>16</m:t>
        </m:r>
        <m:r>
          <w:rPr>
            <w:rFonts w:ascii="Cambria Math" w:hAnsi="Cambria Math"/>
          </w:rPr>
          <m:t>μs</m:t>
        </m:r>
      </m:oMath>
      <w:r w:rsidRPr="00ED3A03">
        <w:rPr>
          <w:lang w:val="en-US"/>
        </w:rPr>
        <w:t xml:space="preserve"> or up to </w:t>
      </w:r>
      <m:oMath>
        <m:r>
          <w:rPr>
            <w:rFonts w:ascii="Cambria Math" w:hAnsi="Cambria Math"/>
            <w:lang w:val="en-US"/>
          </w:rPr>
          <m:t>16</m:t>
        </m:r>
        <m:r>
          <w:rPr>
            <w:rFonts w:ascii="Cambria Math" w:hAnsi="Cambria Math"/>
          </w:rPr>
          <m:t>μs</m:t>
        </m:r>
      </m:oMath>
      <w:r w:rsidRPr="00ED3A03">
        <w:rPr>
          <w:lang w:val="en-US"/>
        </w:rPr>
        <w:t>, respectively</w:t>
      </w:r>
      <w:r w:rsidRPr="00ED3A03">
        <w:rPr>
          <w:i/>
          <w:lang w:val="en-US"/>
        </w:rPr>
        <w:t>,</w:t>
      </w:r>
      <w:r w:rsidRPr="00ED3A03">
        <w:rPr>
          <w:lang w:val="en-US"/>
        </w:rPr>
        <w:t xml:space="preserve"> in a shared channel occupancy as described in </w:t>
      </w:r>
      <w:r w:rsidR="00B906D8" w:rsidRPr="00ED3A03">
        <w:rPr>
          <w:lang w:val="en-US"/>
        </w:rPr>
        <w:t>clause</w:t>
      </w:r>
      <w:r w:rsidRPr="00ED3A03">
        <w:rPr>
          <w:lang w:val="en-US"/>
        </w:rPr>
        <w:t xml:space="preserve"> 4.1.3.</w:t>
      </w:r>
    </w:p>
    <w:p w14:paraId="75824961" w14:textId="77777777" w:rsidR="00B63099" w:rsidRPr="00ED3A03" w:rsidRDefault="00B63099" w:rsidP="008433A8">
      <w:pPr>
        <w:pStyle w:val="Heading4"/>
      </w:pPr>
      <w:bookmarkStart w:id="88" w:name="_Toc28873133"/>
      <w:bookmarkStart w:id="89" w:name="_Toc35593591"/>
      <w:bookmarkStart w:id="90" w:name="_Toc44668999"/>
      <w:bookmarkStart w:id="91" w:name="_Toc51607148"/>
      <w:bookmarkStart w:id="92" w:name="_Toc153443514"/>
      <w:r w:rsidRPr="00ED3A03">
        <w:t>4.1.2.1</w:t>
      </w:r>
      <w:r w:rsidRPr="00ED3A03">
        <w:tab/>
        <w:t>Type 2A DL channel access procedures</w:t>
      </w:r>
      <w:bookmarkEnd w:id="88"/>
      <w:bookmarkEnd w:id="89"/>
      <w:bookmarkEnd w:id="90"/>
      <w:bookmarkEnd w:id="91"/>
      <w:bookmarkEnd w:id="92"/>
    </w:p>
    <w:p w14:paraId="22461470" w14:textId="1535637B" w:rsidR="006B6BAE" w:rsidRPr="00ED3A03" w:rsidRDefault="006B6BAE" w:rsidP="006B6BAE">
      <w:pPr>
        <w:rPr>
          <w:lang w:val="en-US"/>
        </w:rPr>
      </w:pPr>
      <w:r w:rsidRPr="00ED3A03">
        <w:rPr>
          <w:lang w:val="en-US"/>
        </w:rPr>
        <w:t xml:space="preserve">An eNB/gNB may transmit a DL transmission immediately after sensing the channel to be idle for at least a sensing interval </w:t>
      </w:r>
      <m:oMath>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lang w:val="en-US"/>
              </w:rPr>
              <m:t>h</m:t>
            </m:r>
            <m:r>
              <w:rPr>
                <w:rFonts w:ascii="Cambria Math" w:hAnsi="Cambria Math"/>
              </w:rPr>
              <m:t>ort</m:t>
            </m:r>
            <m:r>
              <w:rPr>
                <w:rFonts w:ascii="Cambria Math" w:hAnsi="Cambria Math"/>
                <w:lang w:val="en-US"/>
              </w:rPr>
              <m:t>_</m:t>
            </m:r>
            <m:r>
              <w:rPr>
                <w:rFonts w:ascii="Cambria Math" w:hAnsi="Cambria Math"/>
              </w:rPr>
              <m:t>dl</m:t>
            </m:r>
          </m:sub>
        </m:sSub>
        <m:r>
          <w:rPr>
            <w:rFonts w:ascii="Cambria Math" w:hAnsi="Cambria Math"/>
            <w:lang w:val="en-US"/>
          </w:rPr>
          <m:t>=25</m:t>
        </m:r>
        <m:r>
          <w:rPr>
            <w:rFonts w:ascii="Cambria Math" w:hAnsi="Cambria Math"/>
          </w:rPr>
          <m:t>μs</m:t>
        </m:r>
      </m:oMath>
      <w:r w:rsidRPr="00ED3A03">
        <w:rPr>
          <w:lang w:val="en-US"/>
        </w:rPr>
        <w:t xml:space="preserve">. </w:t>
      </w:r>
      <w:r w:rsidRPr="00ED3A03">
        <w:fldChar w:fldCharType="begin"/>
      </w:r>
      <w:r w:rsidRPr="00ED3A03">
        <w:rPr>
          <w:lang w:val="en-US"/>
        </w:rPr>
        <w:instrText xml:space="preserve"> QUOTE </w:instrText>
      </w:r>
      <w:r w:rsidRPr="00ED3A03">
        <w:rPr>
          <w:rFonts w:ascii="Cambria Math" w:hAnsi="Cambria Math"/>
          <w:lang w:val="en-US"/>
        </w:rPr>
        <w:instrText xml:space="preserve">Tshort_dl </w:instrText>
      </w:r>
      <w:r w:rsidRPr="00ED3A03">
        <w:rPr>
          <w:lang w:val="en-US"/>
        </w:rPr>
        <w:instrText xml:space="preserve"> </w:instrText>
      </w:r>
      <w:r w:rsidRPr="00ED3A03">
        <w:fldChar w:fldCharType="end"/>
      </w:r>
      <m:oMath>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lang w:val="en-US"/>
              </w:rPr>
              <m:t>h</m:t>
            </m:r>
            <m:r>
              <w:rPr>
                <w:rFonts w:ascii="Cambria Math" w:hAnsi="Cambria Math"/>
              </w:rPr>
              <m:t>ort</m:t>
            </m:r>
            <m:r>
              <w:rPr>
                <w:rFonts w:ascii="Cambria Math" w:hAnsi="Cambria Math"/>
                <w:lang w:val="en-US"/>
              </w:rPr>
              <m:t>_</m:t>
            </m:r>
            <m:r>
              <w:rPr>
                <w:rFonts w:ascii="Cambria Math" w:hAnsi="Cambria Math"/>
              </w:rPr>
              <m:t>dl</m:t>
            </m:r>
          </m:sub>
        </m:sSub>
        <m:r>
          <w:rPr>
            <w:rFonts w:ascii="Cambria Math" w:hAnsi="Cambria Math"/>
            <w:lang w:val="en-US"/>
          </w:rPr>
          <m:t xml:space="preserve"> </m:t>
        </m:r>
      </m:oMath>
      <w:r w:rsidRPr="00ED3A03">
        <w:rPr>
          <w:lang w:val="en-US"/>
        </w:rPr>
        <w:t xml:space="preserve">consists of a duration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oMath>
      <w:r w:rsidRPr="00ED3A03">
        <w:rPr>
          <w:lang w:val="en-US"/>
        </w:rPr>
        <w:t xml:space="preserve"> immediately followed by one sensing slot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ED3A03">
        <w:rPr>
          <w:lang w:val="en-US"/>
        </w:rPr>
        <w:t xml:space="preserve"> includes a sensing slot at start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ED3A03">
        <w:rPr>
          <w:lang w:val="en-US"/>
        </w:rPr>
        <w:t xml:space="preserve">. The channel is considered to be idle for </w:t>
      </w:r>
      <w:r w:rsidRPr="00ED3A03">
        <w:rPr>
          <w:position w:val="-6"/>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lang w:val="en-US"/>
              </w:rPr>
              <m:t>h</m:t>
            </m:r>
            <m:r>
              <w:rPr>
                <w:rFonts w:ascii="Cambria Math" w:hAnsi="Cambria Math"/>
              </w:rPr>
              <m:t>ort</m:t>
            </m:r>
            <m:r>
              <w:rPr>
                <w:rFonts w:ascii="Cambria Math" w:hAnsi="Cambria Math"/>
                <w:lang w:val="en-US"/>
              </w:rPr>
              <m:t>_</m:t>
            </m:r>
            <m:r>
              <w:rPr>
                <w:rFonts w:ascii="Cambria Math" w:hAnsi="Cambria Math"/>
              </w:rPr>
              <m:t>dl</m:t>
            </m:r>
          </m:sub>
        </m:sSub>
        <m:r>
          <w:rPr>
            <w:rFonts w:ascii="Cambria Math" w:hAnsi="Cambria Math"/>
            <w:lang w:val="en-US"/>
          </w:rPr>
          <m:t xml:space="preserve"> </m:t>
        </m:r>
      </m:oMath>
      <w:r w:rsidRPr="00ED3A03">
        <w:rPr>
          <w:lang w:val="en-US"/>
        </w:rPr>
        <w:t xml:space="preserve"> if both sensing slots  of </w:t>
      </w:r>
      <m:oMath>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lang w:val="en-US"/>
              </w:rPr>
              <m:t>h</m:t>
            </m:r>
            <m:r>
              <w:rPr>
                <w:rFonts w:ascii="Cambria Math" w:hAnsi="Cambria Math"/>
              </w:rPr>
              <m:t>ort</m:t>
            </m:r>
            <m:r>
              <w:rPr>
                <w:rFonts w:ascii="Cambria Math" w:hAnsi="Cambria Math"/>
                <w:lang w:val="en-US"/>
              </w:rPr>
              <m:t>_</m:t>
            </m:r>
            <m:r>
              <w:rPr>
                <w:rFonts w:ascii="Cambria Math" w:hAnsi="Cambria Math"/>
              </w:rPr>
              <m:t>dl</m:t>
            </m:r>
          </m:sub>
        </m:sSub>
      </m:oMath>
      <w:r w:rsidRPr="00ED3A03">
        <w:rPr>
          <w:lang w:val="en-US"/>
        </w:rPr>
        <w:t xml:space="preserve"> are sensed to be idle. </w:t>
      </w:r>
    </w:p>
    <w:p w14:paraId="758ACC73" w14:textId="77777777" w:rsidR="006B6BAE" w:rsidRPr="00ED3A03" w:rsidRDefault="006B6BAE" w:rsidP="006B6BAE">
      <w:pPr>
        <w:pStyle w:val="Heading4"/>
      </w:pPr>
      <w:bookmarkStart w:id="93" w:name="_Toc28873134"/>
      <w:bookmarkStart w:id="94" w:name="_Toc35593592"/>
      <w:bookmarkStart w:id="95" w:name="_Toc44669000"/>
      <w:bookmarkStart w:id="96" w:name="_Toc51607149"/>
      <w:bookmarkStart w:id="97" w:name="_Toc153443515"/>
      <w:r w:rsidRPr="00ED3A03">
        <w:t>4.1.2.2</w:t>
      </w:r>
      <w:r w:rsidRPr="00ED3A03">
        <w:tab/>
        <w:t>Type 2B DL channel access procedures</w:t>
      </w:r>
      <w:bookmarkEnd w:id="93"/>
      <w:bookmarkEnd w:id="94"/>
      <w:bookmarkEnd w:id="95"/>
      <w:bookmarkEnd w:id="96"/>
      <w:bookmarkEnd w:id="97"/>
    </w:p>
    <w:p w14:paraId="68D247B8" w14:textId="21693F35" w:rsidR="006B6BAE" w:rsidRPr="00ED3A03" w:rsidRDefault="006B6BAE" w:rsidP="006B6BAE">
      <w:pPr>
        <w:rPr>
          <w:lang w:val="en-US"/>
        </w:rPr>
      </w:pPr>
      <w:r w:rsidRPr="00ED3A03">
        <w:rPr>
          <w:lang w:val="en-US" w:eastAsia="x-none"/>
        </w:rPr>
        <w:t xml:space="preserve">A gNB may transmit a DL transmission </w:t>
      </w:r>
      <w:r w:rsidRPr="00ED3A03">
        <w:rPr>
          <w:lang w:val="en-US"/>
        </w:rPr>
        <w:t xml:space="preserve">immediately after sensing the channel to be idle within a duration of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oMath>
      <w:r w:rsidRPr="00ED3A03">
        <w:rPr>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 xml:space="preserve"> </m:t>
        </m:r>
      </m:oMath>
      <w:r w:rsidRPr="00ED3A03">
        <w:rPr>
          <w:lang w:val="en-US"/>
        </w:rPr>
        <w:t xml:space="preserve">includes a sensing slot that occurs within the last </w:t>
      </w:r>
      <m:oMath>
        <m:r>
          <w:rPr>
            <w:rFonts w:ascii="Cambria Math" w:hAnsi="Cambria Math"/>
            <w:lang w:val="en-US"/>
          </w:rPr>
          <m:t>9</m:t>
        </m:r>
        <m:r>
          <w:rPr>
            <w:rFonts w:ascii="Cambria Math" w:hAnsi="Cambria Math"/>
          </w:rPr>
          <m:t>μs</m:t>
        </m:r>
      </m:oMath>
      <w:r w:rsidRPr="00ED3A03">
        <w:rPr>
          <w:lang w:val="en-US"/>
        </w:rPr>
        <w:t xml:space="preserve">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ED3A03">
        <w:rPr>
          <w:lang w:val="en-US"/>
        </w:rPr>
        <w:t xml:space="preserve">. The channel is considered to be idle within the duration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ED3A03">
        <w:rPr>
          <w:lang w:val="en-US"/>
        </w:rPr>
        <w:t xml:space="preserve"> if the channel is sensed to be idle for a total of at least </w:t>
      </w:r>
      <m:oMath>
        <m:r>
          <w:rPr>
            <w:rFonts w:ascii="Cambria Math" w:hAnsi="Cambria Math"/>
            <w:lang w:val="en-US"/>
          </w:rPr>
          <m:t>5</m:t>
        </m:r>
        <m:r>
          <w:rPr>
            <w:rFonts w:ascii="Cambria Math" w:hAnsi="Cambria Math"/>
          </w:rPr>
          <m:t>μs</m:t>
        </m:r>
      </m:oMath>
      <w:r w:rsidRPr="00ED3A03">
        <w:rPr>
          <w:lang w:val="en-US"/>
        </w:rPr>
        <w:t xml:space="preserve"> with at least </w:t>
      </w:r>
      <m:oMath>
        <m:r>
          <w:rPr>
            <w:rFonts w:ascii="Cambria Math" w:hAnsi="Cambria Math"/>
            <w:lang w:val="en-US"/>
          </w:rPr>
          <m:t>4</m:t>
        </m:r>
        <m:r>
          <w:rPr>
            <w:rFonts w:ascii="Cambria Math" w:hAnsi="Cambria Math"/>
          </w:rPr>
          <m:t>μs</m:t>
        </m:r>
      </m:oMath>
      <w:r w:rsidRPr="00ED3A03">
        <w:rPr>
          <w:lang w:val="en-US"/>
        </w:rPr>
        <w:t xml:space="preserve"> of sensing occurring in the sensing slot.</w:t>
      </w:r>
    </w:p>
    <w:p w14:paraId="66164611" w14:textId="77777777" w:rsidR="006B6BAE" w:rsidRPr="00ED3A03" w:rsidRDefault="006B6BAE" w:rsidP="006B6BAE">
      <w:pPr>
        <w:pStyle w:val="Heading4"/>
      </w:pPr>
      <w:bookmarkStart w:id="98" w:name="_Toc28873135"/>
      <w:bookmarkStart w:id="99" w:name="_Toc35593593"/>
      <w:bookmarkStart w:id="100" w:name="_Toc44669001"/>
      <w:bookmarkStart w:id="101" w:name="_Toc51607150"/>
      <w:bookmarkStart w:id="102" w:name="_Toc153443516"/>
      <w:r w:rsidRPr="00ED3A03">
        <w:t>4.1.2.3</w:t>
      </w:r>
      <w:r w:rsidRPr="00ED3A03">
        <w:tab/>
        <w:t>Type 2C DL channel access procedures</w:t>
      </w:r>
      <w:bookmarkEnd w:id="98"/>
      <w:bookmarkEnd w:id="99"/>
      <w:bookmarkEnd w:id="100"/>
      <w:bookmarkEnd w:id="101"/>
      <w:bookmarkEnd w:id="102"/>
    </w:p>
    <w:p w14:paraId="7F8AED69" w14:textId="1285279E" w:rsidR="006B6BAE" w:rsidRPr="00ED3A03" w:rsidRDefault="006B6BAE" w:rsidP="003F4E27">
      <w:pPr>
        <w:rPr>
          <w:lang w:val="en-US"/>
        </w:rPr>
      </w:pPr>
      <w:r w:rsidRPr="00ED3A03">
        <w:rPr>
          <w:lang w:val="en-US" w:eastAsia="x-none"/>
        </w:rPr>
        <w:t xml:space="preserve">When a gNB follows the procedures in this </w:t>
      </w:r>
      <w:r w:rsidR="00B906D8" w:rsidRPr="00ED3A03">
        <w:rPr>
          <w:lang w:val="en-US" w:eastAsia="x-none"/>
        </w:rPr>
        <w:t>clause</w:t>
      </w:r>
      <w:r w:rsidRPr="00ED3A03">
        <w:rPr>
          <w:lang w:val="en-US" w:eastAsia="x-none"/>
        </w:rPr>
        <w:t xml:space="preserve"> for transmission of a DL transmission, the gNB </w:t>
      </w:r>
      <w:r w:rsidRPr="00ED3A03">
        <w:rPr>
          <w:lang w:val="en-US"/>
        </w:rPr>
        <w:t xml:space="preserve">does not sense the channel before transmission of the DL transmission. The duration of the corresponding DL transmission is at most </w:t>
      </w:r>
      <m:oMath>
        <m:r>
          <w:rPr>
            <w:rFonts w:ascii="Cambria Math" w:hAnsi="Cambria Math"/>
            <w:lang w:val="en-US"/>
          </w:rPr>
          <m:t>584</m:t>
        </m:r>
        <m:r>
          <w:rPr>
            <w:rFonts w:ascii="Cambria Math" w:hAnsi="Cambria Math"/>
          </w:rPr>
          <m:t>μs</m:t>
        </m:r>
      </m:oMath>
      <w:r w:rsidRPr="00ED3A03">
        <w:rPr>
          <w:lang w:val="en-US"/>
        </w:rPr>
        <w:t>.</w:t>
      </w:r>
    </w:p>
    <w:p w14:paraId="0FC2E349" w14:textId="77777777" w:rsidR="00955F9F" w:rsidRPr="00ED3A03" w:rsidRDefault="00955F9F" w:rsidP="008071FB">
      <w:pPr>
        <w:pStyle w:val="Heading3"/>
      </w:pPr>
      <w:bookmarkStart w:id="103" w:name="_Toc524694429"/>
      <w:bookmarkStart w:id="104" w:name="_Toc28873136"/>
      <w:bookmarkStart w:id="105" w:name="_Toc35593594"/>
      <w:bookmarkStart w:id="106" w:name="_Toc44669002"/>
      <w:bookmarkStart w:id="107" w:name="_Toc51607151"/>
      <w:bookmarkStart w:id="108" w:name="_Toc153443517"/>
      <w:r w:rsidRPr="00ED3A03">
        <w:t>4.1.3</w:t>
      </w:r>
      <w:r w:rsidRPr="00ED3A03">
        <w:tab/>
      </w:r>
      <w:r w:rsidR="004C2148" w:rsidRPr="00ED3A03">
        <w:t xml:space="preserve">DL channel </w:t>
      </w:r>
      <w:r w:rsidRPr="00ED3A03">
        <w:t>access procedure</w:t>
      </w:r>
      <w:r w:rsidR="004C2148" w:rsidRPr="00ED3A03">
        <w:t>s in a shared channel occupancy</w:t>
      </w:r>
      <w:bookmarkEnd w:id="103"/>
      <w:bookmarkEnd w:id="104"/>
      <w:bookmarkEnd w:id="105"/>
      <w:bookmarkEnd w:id="106"/>
      <w:bookmarkEnd w:id="107"/>
      <w:bookmarkEnd w:id="108"/>
    </w:p>
    <w:p w14:paraId="42963106" w14:textId="77777777" w:rsidR="004C2148" w:rsidRPr="00ED3A03" w:rsidRDefault="004C2148" w:rsidP="004C2148">
      <w:pPr>
        <w:rPr>
          <w:lang w:val="en-US" w:eastAsia="x-none"/>
        </w:rPr>
      </w:pPr>
      <w:r w:rsidRPr="00ED3A03">
        <w:rPr>
          <w:lang w:val="en-US" w:eastAsia="x-none"/>
        </w:rPr>
        <w:t xml:space="preserve">For the case where an eNB shares a channel occupancy initiated by a UE, the eNB may </w:t>
      </w:r>
      <w:r w:rsidRPr="00ED3A03">
        <w:rPr>
          <w:lang w:val="en-US"/>
        </w:rPr>
        <w:t>transmit a transmission that follows an</w:t>
      </w:r>
      <w:r w:rsidRPr="00ED3A03">
        <w:rPr>
          <w:lang w:val="en-US" w:eastAsia="x-none"/>
        </w:rPr>
        <w:t xml:space="preserve"> autonomous</w:t>
      </w:r>
      <w:r w:rsidRPr="00ED3A03">
        <w:rPr>
          <w:lang w:val="en-US"/>
        </w:rPr>
        <w:t xml:space="preserve"> </w:t>
      </w:r>
      <w:r w:rsidRPr="00ED3A03">
        <w:rPr>
          <w:lang w:val="en-US" w:eastAsia="x-none"/>
        </w:rPr>
        <w:t>PUSCH transmission by the UE as follows:</w:t>
      </w:r>
    </w:p>
    <w:p w14:paraId="16E3944A" w14:textId="7925E218" w:rsidR="004C2148" w:rsidRPr="00ED3A03" w:rsidRDefault="00C57FFA" w:rsidP="00C57FFA">
      <w:pPr>
        <w:pStyle w:val="B1"/>
      </w:pPr>
      <w:r w:rsidRPr="00ED3A03">
        <w:rPr>
          <w:lang w:eastAsia="x-none"/>
        </w:rPr>
        <w:t>-</w:t>
      </w:r>
      <w:r w:rsidRPr="00ED3A03">
        <w:rPr>
          <w:lang w:eastAsia="x-none"/>
        </w:rPr>
        <w:tab/>
      </w:r>
      <w:r w:rsidR="004C2148" w:rsidRPr="00ED3A03">
        <w:rPr>
          <w:lang w:eastAsia="x-none"/>
        </w:rPr>
        <w:t xml:space="preserve">If </w:t>
      </w:r>
      <w:r w:rsidR="004C2148" w:rsidRPr="00ED3A03">
        <w:t xml:space="preserve">'COT sharing indication' in AUL-UCI in subframe </w:t>
      </w:r>
      <m:oMath>
        <m:r>
          <w:rPr>
            <w:rFonts w:ascii="Cambria Math" w:hAnsi="Cambria Math"/>
          </w:rPr>
          <m:t>n</m:t>
        </m:r>
      </m:oMath>
      <w:r w:rsidR="004C2148" w:rsidRPr="00ED3A03">
        <w:t xml:space="preserve"> indicates '1'</w:t>
      </w:r>
      <w:r w:rsidR="004C2148" w:rsidRPr="00ED3A03">
        <w:rPr>
          <w:lang w:eastAsia="x-none"/>
        </w:rPr>
        <w:t xml:space="preserve">, </w:t>
      </w:r>
      <w:r w:rsidR="004C2148" w:rsidRPr="00ED3A03">
        <w:t>a</w:t>
      </w:r>
      <w:r w:rsidR="004C2148" w:rsidRPr="00ED3A03">
        <w:rPr>
          <w:noProof/>
        </w:rPr>
        <w:t xml:space="preserve">n eNB may transmit a transmission </w:t>
      </w:r>
      <w:r w:rsidR="004C2148" w:rsidRPr="00ED3A03">
        <w:t xml:space="preserve">in subframe </w:t>
      </w:r>
      <m:oMath>
        <m:r>
          <w:rPr>
            <w:rFonts w:ascii="Cambria Math" w:hAnsi="Cambria Math"/>
          </w:rPr>
          <m:t>n+X</m:t>
        </m:r>
      </m:oMath>
      <w:r w:rsidR="004C2148" w:rsidRPr="00ED3A03">
        <w:t xml:space="preserve">, where </w:t>
      </w:r>
      <m:oMath>
        <m:r>
          <w:rPr>
            <w:rFonts w:ascii="Cambria Math" w:hAnsi="Cambria Math"/>
          </w:rPr>
          <m:t>X</m:t>
        </m:r>
      </m:oMath>
      <w:r w:rsidR="004C2148" w:rsidRPr="00ED3A03">
        <w:t xml:space="preserve"> is subframeOffsetCOT-Sharing, </w:t>
      </w:r>
      <w:r w:rsidR="004C2148" w:rsidRPr="00ED3A03">
        <w:rPr>
          <w:noProof/>
        </w:rPr>
        <w:t xml:space="preserve">including PDCCH but not including PDSCH </w:t>
      </w:r>
      <w:r w:rsidR="004C2148" w:rsidRPr="00ED3A03">
        <w:rPr>
          <w:lang w:eastAsia="x-none"/>
        </w:rPr>
        <w:t xml:space="preserve">on the same </w:t>
      </w:r>
      <w:r w:rsidR="004C2148" w:rsidRPr="00ED3A03">
        <w:t>channel</w:t>
      </w:r>
      <w:r w:rsidR="004C2148" w:rsidRPr="00ED3A03">
        <w:rPr>
          <w:lang w:eastAsia="x-none"/>
        </w:rPr>
        <w:t xml:space="preserve"> </w:t>
      </w:r>
      <w:r w:rsidR="004C2148" w:rsidRPr="00ED3A03">
        <w:rPr>
          <w:noProof/>
        </w:rPr>
        <w:t xml:space="preserve">immediately after </w:t>
      </w:r>
      <w:r w:rsidR="004C2148" w:rsidRPr="00ED3A03">
        <w:t xml:space="preserve">performing Type 2A DL channel access procedures in </w:t>
      </w:r>
      <w:r w:rsidR="00B906D8" w:rsidRPr="00ED3A03">
        <w:t>clause</w:t>
      </w:r>
      <w:r w:rsidR="004C2148" w:rsidRPr="00ED3A03">
        <w:t xml:space="preserve"> 4.1.2.1, if the duration of the PDCCH is less than or equal to duration of two OFDM symbols and it shall contain at least AUL-DFI or UL grant to the UE from which the PUSCH transmission indicating COT sharing was received</w:t>
      </w:r>
      <w:r w:rsidR="004C2148" w:rsidRPr="00ED3A03">
        <w:rPr>
          <w:lang w:val="en-US"/>
        </w:rPr>
        <w:t>.</w:t>
      </w:r>
      <w:r w:rsidR="004C2148" w:rsidRPr="00ED3A03">
        <w:t xml:space="preserve"> </w:t>
      </w:r>
    </w:p>
    <w:p w14:paraId="33BC9DF2" w14:textId="77777777" w:rsidR="004C2148" w:rsidRPr="00ED3A03" w:rsidRDefault="004C2148" w:rsidP="004C2148">
      <w:pPr>
        <w:rPr>
          <w:lang w:val="en-US" w:eastAsia="x-none"/>
        </w:rPr>
      </w:pPr>
      <w:bookmarkStart w:id="109" w:name="_Hlk26442137"/>
      <w:bookmarkStart w:id="110" w:name="_Hlk24364570"/>
      <w:r w:rsidRPr="00ED3A03">
        <w:rPr>
          <w:lang w:val="en-US" w:eastAsia="x-none"/>
        </w:rPr>
        <w:t xml:space="preserve">If a gNB shares a channel occupancy initiated by a UE using the channel access procedures described in </w:t>
      </w:r>
      <w:r w:rsidR="00B906D8" w:rsidRPr="00ED3A03">
        <w:rPr>
          <w:lang w:val="en-US" w:eastAsia="x-none"/>
        </w:rPr>
        <w:t>clause</w:t>
      </w:r>
      <w:r w:rsidRPr="00ED3A03">
        <w:rPr>
          <w:lang w:val="en-US" w:eastAsia="x-none"/>
        </w:rPr>
        <w:t xml:space="preserve"> 4.2.1.1 on a channel, the gNB may </w:t>
      </w:r>
      <w:r w:rsidRPr="00ED3A03">
        <w:rPr>
          <w:lang w:val="en-US"/>
        </w:rPr>
        <w:t>transmit a transmission that follows a</w:t>
      </w:r>
      <w:r w:rsidRPr="00ED3A03">
        <w:rPr>
          <w:lang w:val="en-US" w:eastAsia="x-none"/>
        </w:rPr>
        <w:t xml:space="preserve"> </w:t>
      </w:r>
      <w:r w:rsidR="00D2314B" w:rsidRPr="00ED3A03">
        <w:rPr>
          <w:lang w:val="en-US" w:eastAsia="x-none"/>
        </w:rPr>
        <w:t>UL</w:t>
      </w:r>
      <w:r w:rsidRPr="00ED3A03">
        <w:rPr>
          <w:lang w:val="en-US" w:eastAsia="x-none"/>
        </w:rPr>
        <w:t xml:space="preserve"> transmission on scheduled </w:t>
      </w:r>
      <w:r w:rsidR="00D2314B" w:rsidRPr="00ED3A03">
        <w:rPr>
          <w:lang w:val="en-US" w:eastAsia="x-none"/>
        </w:rPr>
        <w:t xml:space="preserve">resources </w:t>
      </w:r>
      <w:r w:rsidRPr="00ED3A03">
        <w:rPr>
          <w:lang w:val="en-US" w:eastAsia="x-none"/>
        </w:rPr>
        <w:t xml:space="preserve">or </w:t>
      </w:r>
      <w:r w:rsidR="00D2314B" w:rsidRPr="00ED3A03">
        <w:rPr>
          <w:lang w:val="en-US" w:eastAsia="x-none"/>
        </w:rPr>
        <w:t xml:space="preserve">a PUSCH transmission on </w:t>
      </w:r>
      <w:r w:rsidRPr="00ED3A03">
        <w:rPr>
          <w:lang w:val="en-US" w:eastAsia="x-none"/>
        </w:rPr>
        <w:t>configured resources by the UE after a gap as follows:</w:t>
      </w:r>
    </w:p>
    <w:p w14:paraId="66041631" w14:textId="77777777" w:rsidR="004C2148" w:rsidRPr="00ED3A03" w:rsidRDefault="0066596A" w:rsidP="0066596A">
      <w:pPr>
        <w:pStyle w:val="B1"/>
      </w:pPr>
      <w:r w:rsidRPr="00ED3A03">
        <w:rPr>
          <w:lang w:eastAsia="x-none"/>
        </w:rPr>
        <w:t>-</w:t>
      </w:r>
      <w:r w:rsidRPr="00ED3A03">
        <w:rPr>
          <w:lang w:eastAsia="x-none"/>
        </w:rPr>
        <w:tab/>
      </w:r>
      <w:r w:rsidR="004C2148" w:rsidRPr="00ED3A03">
        <w:rPr>
          <w:lang w:eastAsia="x-none"/>
        </w:rPr>
        <w:t xml:space="preserve">The transmission </w:t>
      </w:r>
      <w:r w:rsidR="004C2148" w:rsidRPr="00ED3A03">
        <w:t>shall contain transmission to the UE that initiated the channel occupancy</w:t>
      </w:r>
      <w:r w:rsidR="004C2148" w:rsidRPr="00ED3A03">
        <w:rPr>
          <w:lang w:eastAsia="x-none"/>
        </w:rPr>
        <w:t xml:space="preserve"> and can include </w:t>
      </w:r>
      <w:r w:rsidR="004C2148" w:rsidRPr="00ED3A03">
        <w:t xml:space="preserve">non-unicast and/or unicast transmissions where any unicast transmission that includes user plane data is only transmitted to the UE that initiated the channel occupancy. </w:t>
      </w:r>
    </w:p>
    <w:p w14:paraId="45D4485E" w14:textId="77777777" w:rsidR="004C2148" w:rsidRPr="00ED3A03" w:rsidRDefault="0066596A" w:rsidP="0066596A">
      <w:pPr>
        <w:pStyle w:val="B2"/>
      </w:pPr>
      <w:r w:rsidRPr="00ED3A03">
        <w:t>-</w:t>
      </w:r>
      <w:r w:rsidRPr="00ED3A03">
        <w:tab/>
      </w:r>
      <w:r w:rsidR="004C2148" w:rsidRPr="00ED3A03">
        <w:t xml:space="preserve">If the higher layer parameters </w:t>
      </w:r>
      <w:r w:rsidR="009D1990" w:rsidRPr="00ED3A03">
        <w:rPr>
          <w:i/>
          <w:color w:val="000000"/>
        </w:rPr>
        <w:t>ul-toDL</w:t>
      </w:r>
      <w:r w:rsidR="004C2148" w:rsidRPr="00ED3A03">
        <w:rPr>
          <w:i/>
          <w:color w:val="000000"/>
        </w:rPr>
        <w:t>-CO</w:t>
      </w:r>
      <w:r w:rsidR="00D2314B" w:rsidRPr="00ED3A03">
        <w:rPr>
          <w:i/>
          <w:color w:val="000000"/>
        </w:rPr>
        <w:t>T</w:t>
      </w:r>
      <w:r w:rsidR="004C2148" w:rsidRPr="00ED3A03">
        <w:rPr>
          <w:i/>
          <w:color w:val="000000"/>
        </w:rPr>
        <w:t>-SharingED-Threshold-r16</w:t>
      </w:r>
      <w:r w:rsidR="004C2148" w:rsidRPr="00ED3A03">
        <w:rPr>
          <w:color w:val="000000"/>
        </w:rPr>
        <w:t xml:space="preserve"> is not </w:t>
      </w:r>
      <w:r w:rsidR="004C2148" w:rsidRPr="00ED3A03">
        <w:t xml:space="preserve">provided, the transmission shall not include any unicast transmissions with user plane data and the transmission duration is not more than the duration of 2, 4 and 8 symbols for subcarrier spacing of 15, 30 and 60 kHz of the corresponding channel, respectively. </w:t>
      </w:r>
    </w:p>
    <w:p w14:paraId="7BE90D92" w14:textId="5008C723" w:rsidR="004C2148" w:rsidRPr="00ED3A03" w:rsidRDefault="0066596A" w:rsidP="002F6421">
      <w:pPr>
        <w:pStyle w:val="B1"/>
      </w:pPr>
      <w:r w:rsidRPr="00ED3A03">
        <w:t>-</w:t>
      </w:r>
      <w:r w:rsidRPr="00ED3A03">
        <w:tab/>
      </w:r>
      <w:r w:rsidR="004C2148" w:rsidRPr="00ED3A03">
        <w:t xml:space="preserve">If the gap is up to </w:t>
      </w:r>
      <m:oMath>
        <m:r>
          <w:rPr>
            <w:rFonts w:ascii="Cambria Math" w:hAnsi="Cambria Math"/>
          </w:rPr>
          <m:t>16μs</m:t>
        </m:r>
      </m:oMath>
      <w:r w:rsidR="004C2148" w:rsidRPr="00ED3A03">
        <w:t xml:space="preserve">, the gNB can transmit the transmission on the channel after performing Type 2C DL channel access as described in </w:t>
      </w:r>
      <w:r w:rsidR="00B906D8" w:rsidRPr="00ED3A03">
        <w:t>clause</w:t>
      </w:r>
      <w:r w:rsidR="004C2148" w:rsidRPr="00ED3A03">
        <w:t xml:space="preserve"> 4.1.2.3.</w:t>
      </w:r>
    </w:p>
    <w:p w14:paraId="36BA888F" w14:textId="65274D17" w:rsidR="004C2148" w:rsidRPr="00ED3A03" w:rsidRDefault="0066596A" w:rsidP="00EE2C18">
      <w:pPr>
        <w:pStyle w:val="B1"/>
      </w:pPr>
      <w:r w:rsidRPr="00ED3A03">
        <w:t>-</w:t>
      </w:r>
      <w:r w:rsidRPr="00ED3A03">
        <w:tab/>
      </w:r>
      <w:r w:rsidR="004C2148" w:rsidRPr="00ED3A03">
        <w:t xml:space="preserve">If the gap is </w:t>
      </w:r>
      <m:oMath>
        <m:r>
          <w:rPr>
            <w:rFonts w:ascii="Cambria Math" w:hAnsi="Cambria Math"/>
          </w:rPr>
          <m:t>25μs</m:t>
        </m:r>
      </m:oMath>
      <w:r w:rsidR="004C2148" w:rsidRPr="00ED3A03">
        <w:t xml:space="preserve"> or </w:t>
      </w:r>
      <m:oMath>
        <m:r>
          <w:rPr>
            <w:rFonts w:ascii="Cambria Math" w:hAnsi="Cambria Math"/>
          </w:rPr>
          <m:t>16μs</m:t>
        </m:r>
      </m:oMath>
      <w:r w:rsidR="004C2148" w:rsidRPr="00ED3A03">
        <w:t xml:space="preserve">, the gNB can transmit the transmission on the channel after performing Type 2A or Type 2B DL channel access procedures as described in </w:t>
      </w:r>
      <w:r w:rsidR="00B906D8" w:rsidRPr="00ED3A03">
        <w:t>clause</w:t>
      </w:r>
      <w:r w:rsidR="004C2148" w:rsidRPr="00ED3A03">
        <w:t xml:space="preserve"> 4.1.2.1 and 4.1.2.2, respectively.</w:t>
      </w:r>
    </w:p>
    <w:bookmarkEnd w:id="109"/>
    <w:p w14:paraId="2D15ACCB" w14:textId="77777777" w:rsidR="004C2148" w:rsidRPr="00ED3A03" w:rsidRDefault="004C2148" w:rsidP="004C2148">
      <w:pPr>
        <w:rPr>
          <w:lang w:val="en-US" w:eastAsia="x-none"/>
        </w:rPr>
      </w:pPr>
      <w:r w:rsidRPr="00ED3A03">
        <w:rPr>
          <w:lang w:val="en-US" w:eastAsia="x-none"/>
        </w:rPr>
        <w:lastRenderedPageBreak/>
        <w:t xml:space="preserve">For the case where a gNB shares a channel occupancy initiated by a UE with configured grant PUSCH transmission, the gNB may </w:t>
      </w:r>
      <w:r w:rsidRPr="00ED3A03">
        <w:rPr>
          <w:lang w:val="en-US"/>
        </w:rPr>
        <w:t xml:space="preserve">transmit a transmission that follows the configured grant </w:t>
      </w:r>
      <w:r w:rsidRPr="00ED3A03">
        <w:rPr>
          <w:lang w:val="en-US" w:eastAsia="x-none"/>
        </w:rPr>
        <w:t xml:space="preserve">PUSCH transmission by the UE as follows: </w:t>
      </w:r>
    </w:p>
    <w:p w14:paraId="3392AF3B" w14:textId="77777777" w:rsidR="004C2148" w:rsidRPr="00ED3A03" w:rsidRDefault="002F6421" w:rsidP="002F6421">
      <w:pPr>
        <w:pStyle w:val="B1"/>
      </w:pPr>
      <w:r w:rsidRPr="00ED3A03">
        <w:t>-</w:t>
      </w:r>
      <w:r w:rsidRPr="00ED3A03">
        <w:tab/>
      </w:r>
      <w:r w:rsidR="004C2148" w:rsidRPr="00ED3A03">
        <w:t xml:space="preserve">If the higher layer parameter </w:t>
      </w:r>
      <w:r w:rsidR="009D1990" w:rsidRPr="00ED3A03">
        <w:rPr>
          <w:i/>
          <w:color w:val="000000"/>
        </w:rPr>
        <w:t>ul-toDL</w:t>
      </w:r>
      <w:r w:rsidR="004C2148" w:rsidRPr="00ED3A03">
        <w:rPr>
          <w:i/>
          <w:iCs/>
        </w:rPr>
        <w:t>-CO</w:t>
      </w:r>
      <w:r w:rsidR="00D2314B" w:rsidRPr="00ED3A03">
        <w:rPr>
          <w:i/>
          <w:iCs/>
        </w:rPr>
        <w:t>T</w:t>
      </w:r>
      <w:r w:rsidR="004C2148" w:rsidRPr="00ED3A03">
        <w:rPr>
          <w:i/>
          <w:iCs/>
        </w:rPr>
        <w:t>-SharingED-Threshold-r16</w:t>
      </w:r>
      <w:r w:rsidR="004C2148" w:rsidRPr="00ED3A03">
        <w:t xml:space="preserve"> is provided, the UE is configured by </w:t>
      </w:r>
      <w:r w:rsidR="00C72512" w:rsidRPr="00ED3A03">
        <w:rPr>
          <w:i/>
          <w:iCs/>
        </w:rPr>
        <w:t>cg-</w:t>
      </w:r>
      <w:r w:rsidR="004C2148" w:rsidRPr="00ED3A03">
        <w:rPr>
          <w:i/>
          <w:iCs/>
        </w:rPr>
        <w:t>COT-SharingList-r16</w:t>
      </w:r>
      <w:r w:rsidR="004C2148" w:rsidRPr="00ED3A03">
        <w:rPr>
          <w:iCs/>
        </w:rPr>
        <w:t xml:space="preserve"> where </w:t>
      </w:r>
      <w:r w:rsidR="00C72512" w:rsidRPr="00ED3A03">
        <w:rPr>
          <w:i/>
          <w:iCs/>
        </w:rPr>
        <w:t>cg-</w:t>
      </w:r>
      <w:r w:rsidR="004C2148" w:rsidRPr="00ED3A03">
        <w:rPr>
          <w:i/>
          <w:iCs/>
        </w:rPr>
        <w:t xml:space="preserve">COT-SharingList-r16 </w:t>
      </w:r>
      <w:r w:rsidR="004C2148" w:rsidRPr="00ED3A03">
        <w:rPr>
          <w:iCs/>
        </w:rPr>
        <w:t xml:space="preserve">provides a </w:t>
      </w:r>
      <w:r w:rsidR="004C2148" w:rsidRPr="00ED3A03">
        <w:t xml:space="preserve">table configured by higher layer. Each row of the </w:t>
      </w:r>
      <w:r w:rsidR="00C72512" w:rsidRPr="00ED3A03">
        <w:t xml:space="preserve">table </w:t>
      </w:r>
      <w:r w:rsidR="004C2148" w:rsidRPr="00ED3A03">
        <w:t>provides a channel occupancy</w:t>
      </w:r>
      <w:r w:rsidR="00C72512" w:rsidRPr="00ED3A03">
        <w:t xml:space="preserve"> sharing</w:t>
      </w:r>
      <w:r w:rsidR="004C2148" w:rsidRPr="00ED3A03">
        <w:t xml:space="preserve"> information given by higher layer parameter </w:t>
      </w:r>
      <w:r w:rsidR="00C72512" w:rsidRPr="00ED3A03">
        <w:rPr>
          <w:i/>
        </w:rPr>
        <w:t>CG</w:t>
      </w:r>
      <w:r w:rsidR="004C2148" w:rsidRPr="00ED3A03">
        <w:rPr>
          <w:i/>
        </w:rPr>
        <w:t>-COT-Sharing-r16</w:t>
      </w:r>
      <w:r w:rsidR="004C2148" w:rsidRPr="00ED3A03">
        <w:t xml:space="preserve">. One row of the table is configured for indicating that the channel occupancy </w:t>
      </w:r>
      <w:r w:rsidR="00C72512" w:rsidRPr="00ED3A03">
        <w:t xml:space="preserve">sharing </w:t>
      </w:r>
      <w:r w:rsidR="004C2148" w:rsidRPr="00ED3A03">
        <w:t>is not available.</w:t>
      </w:r>
    </w:p>
    <w:p w14:paraId="1D5928DA" w14:textId="77777777" w:rsidR="004C2148" w:rsidRPr="00ED3A03" w:rsidRDefault="002F6421" w:rsidP="002F6421">
      <w:pPr>
        <w:pStyle w:val="B2"/>
      </w:pPr>
      <w:r w:rsidRPr="00ED3A03">
        <w:t>-</w:t>
      </w:r>
      <w:r w:rsidRPr="00ED3A03">
        <w:tab/>
      </w:r>
      <w:r w:rsidR="004C2148" w:rsidRPr="00ED3A03">
        <w:t xml:space="preserve">If the </w:t>
      </w:r>
      <w:r w:rsidR="0085737D" w:rsidRPr="00ED3A03">
        <w:t>'</w:t>
      </w:r>
      <w:r w:rsidR="004C2148" w:rsidRPr="00ED3A03">
        <w:t>COT sharing information</w:t>
      </w:r>
      <w:r w:rsidR="0085737D" w:rsidRPr="00ED3A03">
        <w:t>'</w:t>
      </w:r>
      <w:r w:rsidR="004C2148" w:rsidRPr="00ED3A03">
        <w:t xml:space="preserve"> in CG-UCI </w:t>
      </w:r>
      <w:r w:rsidR="00D2314B" w:rsidRPr="00ED3A03">
        <w:t xml:space="preserve">detected in slot </w:t>
      </w:r>
      <w:r w:rsidR="00D2314B" w:rsidRPr="00ED3A03">
        <w:rPr>
          <w:i/>
          <w:iCs/>
        </w:rPr>
        <w:t>n</w:t>
      </w:r>
      <w:r w:rsidR="00D2314B" w:rsidRPr="00ED3A03">
        <w:t xml:space="preserve"> </w:t>
      </w:r>
      <w:r w:rsidR="004C2148" w:rsidRPr="00ED3A03">
        <w:t xml:space="preserve">indicates a row index that corresponds to a </w:t>
      </w:r>
      <w:r w:rsidR="00C72512" w:rsidRPr="00ED3A03">
        <w:rPr>
          <w:i/>
        </w:rPr>
        <w:t>CG</w:t>
      </w:r>
      <w:r w:rsidR="004C2148" w:rsidRPr="00ED3A03">
        <w:rPr>
          <w:i/>
        </w:rPr>
        <w:t xml:space="preserve">-COT-Sharing-r16 </w:t>
      </w:r>
      <w:r w:rsidR="004C2148" w:rsidRPr="00ED3A03">
        <w:t>that provides channel occupancy</w:t>
      </w:r>
      <w:r w:rsidR="00C72512" w:rsidRPr="00ED3A03">
        <w:t xml:space="preserve"> sharing</w:t>
      </w:r>
      <w:r w:rsidR="004C2148" w:rsidRPr="00ED3A03">
        <w:t xml:space="preserve"> information, the gNB can share the UE channel occupancy assuming a channel access priority class </w:t>
      </w:r>
      <w:r w:rsidR="004C2148" w:rsidRPr="00ED3A03">
        <w:rPr>
          <w:i/>
        </w:rPr>
        <w:t>p=</w:t>
      </w:r>
      <w:r w:rsidR="00C72512" w:rsidRPr="00ED3A03">
        <w:rPr>
          <w:rFonts w:cs="Courier New"/>
          <w:i/>
          <w:iCs/>
        </w:rPr>
        <w:t xml:space="preserve"> channelAccessPriority-r16</w:t>
      </w:r>
      <w:r w:rsidR="00C72512" w:rsidRPr="00ED3A03">
        <w:t>,</w:t>
      </w:r>
      <w:r w:rsidR="004C2148" w:rsidRPr="00ED3A03">
        <w:t xml:space="preserve"> starting from</w:t>
      </w:r>
      <w:r w:rsidR="00D2314B" w:rsidRPr="00ED3A03">
        <w:t xml:space="preserve"> slot </w:t>
      </w:r>
      <w:r w:rsidR="00D2314B" w:rsidRPr="00ED3A03">
        <w:rPr>
          <w:i/>
          <w:iCs/>
        </w:rPr>
        <w:t>n+O</w:t>
      </w:r>
      <w:r w:rsidR="00D2314B" w:rsidRPr="00ED3A03">
        <w:t>, where</w:t>
      </w:r>
      <w:r w:rsidR="004C2148" w:rsidRPr="00ED3A03">
        <w:t xml:space="preserve"> </w:t>
      </w:r>
      <w:r w:rsidR="004C2148" w:rsidRPr="00ED3A03">
        <w:rPr>
          <w:i/>
        </w:rPr>
        <w:t>O=offset</w:t>
      </w:r>
      <w:r w:rsidR="00C72512" w:rsidRPr="00ED3A03">
        <w:rPr>
          <w:i/>
        </w:rPr>
        <w:t>-r16</w:t>
      </w:r>
      <w:r w:rsidR="004C2148" w:rsidRPr="00ED3A03">
        <w:rPr>
          <w:i/>
        </w:rPr>
        <w:t xml:space="preserve"> </w:t>
      </w:r>
      <w:r w:rsidR="004C2148" w:rsidRPr="00ED3A03">
        <w:t xml:space="preserve">slots, for a duration of </w:t>
      </w:r>
      <w:r w:rsidR="004C2148" w:rsidRPr="00ED3A03">
        <w:rPr>
          <w:i/>
        </w:rPr>
        <w:t>D=duration</w:t>
      </w:r>
      <w:r w:rsidR="00C72512" w:rsidRPr="00ED3A03">
        <w:rPr>
          <w:i/>
        </w:rPr>
        <w:t>-r16</w:t>
      </w:r>
      <w:r w:rsidR="004C2148" w:rsidRPr="00ED3A03">
        <w:t xml:space="preserve"> slots where </w:t>
      </w:r>
      <w:r w:rsidR="004C2148" w:rsidRPr="00ED3A03">
        <w:rPr>
          <w:i/>
        </w:rPr>
        <w:t>duration</w:t>
      </w:r>
      <w:r w:rsidR="00C72512" w:rsidRPr="00ED3A03">
        <w:rPr>
          <w:i/>
        </w:rPr>
        <w:t>-r16</w:t>
      </w:r>
      <w:r w:rsidR="004C2148" w:rsidRPr="00ED3A03">
        <w:t xml:space="preserve">, </w:t>
      </w:r>
      <w:r w:rsidR="004C2148" w:rsidRPr="00ED3A03">
        <w:rPr>
          <w:i/>
        </w:rPr>
        <w:t>offset</w:t>
      </w:r>
      <w:r w:rsidR="00C72512" w:rsidRPr="00ED3A03">
        <w:rPr>
          <w:i/>
        </w:rPr>
        <w:t>-r16</w:t>
      </w:r>
      <w:r w:rsidR="004C2148" w:rsidRPr="00ED3A03">
        <w:t xml:space="preserve">, </w:t>
      </w:r>
      <w:r w:rsidR="00C72512" w:rsidRPr="00ED3A03">
        <w:rPr>
          <w:iCs/>
        </w:rPr>
        <w:t xml:space="preserve">and </w:t>
      </w:r>
      <w:r w:rsidR="00C72512" w:rsidRPr="00ED3A03">
        <w:rPr>
          <w:rFonts w:cs="Courier New"/>
          <w:i/>
          <w:iCs/>
        </w:rPr>
        <w:t>channelAccessPriority-r16</w:t>
      </w:r>
      <w:r w:rsidR="00C72512" w:rsidRPr="00ED3A03">
        <w:rPr>
          <w:i/>
        </w:rPr>
        <w:t xml:space="preserve"> </w:t>
      </w:r>
      <w:r w:rsidR="004C2148" w:rsidRPr="00ED3A03">
        <w:t xml:space="preserve">are higher layer parameters provided by </w:t>
      </w:r>
      <w:r w:rsidR="00C72512" w:rsidRPr="00ED3A03">
        <w:rPr>
          <w:i/>
        </w:rPr>
        <w:t>CG</w:t>
      </w:r>
      <w:r w:rsidR="004C2148" w:rsidRPr="00ED3A03">
        <w:rPr>
          <w:i/>
        </w:rPr>
        <w:t>-COT-Sharing-r16</w:t>
      </w:r>
      <w:r w:rsidR="004C2148" w:rsidRPr="00ED3A03">
        <w:t xml:space="preserve">. </w:t>
      </w:r>
    </w:p>
    <w:p w14:paraId="0080F270" w14:textId="77777777" w:rsidR="004C2148" w:rsidRPr="00ED3A03" w:rsidRDefault="002F6421" w:rsidP="002F6421">
      <w:pPr>
        <w:pStyle w:val="B1"/>
        <w:rPr>
          <w:lang w:val="en-US"/>
        </w:rPr>
      </w:pPr>
      <w:r w:rsidRPr="00ED3A03">
        <w:t>-</w:t>
      </w:r>
      <w:r w:rsidRPr="00ED3A03">
        <w:tab/>
      </w:r>
      <w:r w:rsidR="004C2148" w:rsidRPr="00ED3A03">
        <w:t xml:space="preserve">If the higher layer parameter </w:t>
      </w:r>
      <w:r w:rsidR="00C72512" w:rsidRPr="00ED3A03">
        <w:rPr>
          <w:i/>
          <w:iCs/>
        </w:rPr>
        <w:t>ul-toDL</w:t>
      </w:r>
      <w:r w:rsidR="004C2148" w:rsidRPr="00ED3A03">
        <w:rPr>
          <w:i/>
          <w:iCs/>
        </w:rPr>
        <w:t>-CO</w:t>
      </w:r>
      <w:r w:rsidR="00D2314B" w:rsidRPr="00ED3A03">
        <w:rPr>
          <w:i/>
          <w:iCs/>
        </w:rPr>
        <w:t>T</w:t>
      </w:r>
      <w:r w:rsidR="004C2148" w:rsidRPr="00ED3A03">
        <w:rPr>
          <w:i/>
          <w:iCs/>
        </w:rPr>
        <w:t>-SharingED-Threshold-r16</w:t>
      </w:r>
      <w:r w:rsidR="004C2148" w:rsidRPr="00ED3A03">
        <w:t xml:space="preserve"> is not provided, and if </w:t>
      </w:r>
      <w:r w:rsidR="0085737D" w:rsidRPr="00ED3A03">
        <w:t>'</w:t>
      </w:r>
      <w:r w:rsidR="004C2148" w:rsidRPr="00ED3A03">
        <w:t>COT sharing information</w:t>
      </w:r>
      <w:r w:rsidR="0085737D" w:rsidRPr="00ED3A03">
        <w:t>'</w:t>
      </w:r>
      <w:r w:rsidR="004C2148" w:rsidRPr="00ED3A03">
        <w:t xml:space="preserve"> in CG-UCI indicates </w:t>
      </w:r>
      <w:r w:rsidR="0085737D" w:rsidRPr="00ED3A03">
        <w:t>'</w:t>
      </w:r>
      <w:r w:rsidR="004C2148" w:rsidRPr="00ED3A03">
        <w:t>1</w:t>
      </w:r>
      <w:r w:rsidR="0085737D" w:rsidRPr="00ED3A03">
        <w:t>'</w:t>
      </w:r>
      <w:r w:rsidR="004C2148" w:rsidRPr="00ED3A03">
        <w:t>, the gNB can share the UE channel occupancy and start the DL transmission X=</w:t>
      </w:r>
      <w:r w:rsidR="004C2148" w:rsidRPr="00ED3A03">
        <w:rPr>
          <w:i/>
          <w:iCs/>
        </w:rPr>
        <w:t xml:space="preserve"> cg-COT-SharingOffset-r16</w:t>
      </w:r>
      <w:r w:rsidR="00704699" w:rsidRPr="00ED3A03">
        <w:t>*14</w:t>
      </w:r>
      <w:r w:rsidR="004C2148" w:rsidRPr="00ED3A03">
        <w:t xml:space="preserve"> symbols from the end of the slot where CG-UCI is detected, where </w:t>
      </w:r>
      <w:r w:rsidR="004C2148" w:rsidRPr="00ED3A03">
        <w:rPr>
          <w:i/>
          <w:iCs/>
        </w:rPr>
        <w:t>cg-COT-SharingOffset-r16</w:t>
      </w:r>
      <w:r w:rsidR="004C2148" w:rsidRPr="00ED3A03">
        <w:t xml:space="preserve"> is provided by higher layer. </w:t>
      </w:r>
      <w:r w:rsidR="004C2148" w:rsidRPr="00ED3A03">
        <w:rPr>
          <w:lang w:val="en-US"/>
        </w:rPr>
        <w:t>The transmission shall not include any unicast transmissions with user plane data and the transmission duration is not more than the duration of 2, 4 and 8 symbols for subcarrier spacing of 15, 30 and 60 kHz of the corresponding channel, respectively.</w:t>
      </w:r>
    </w:p>
    <w:bookmarkEnd w:id="110"/>
    <w:p w14:paraId="6DE171D9" w14:textId="1F71A3C1" w:rsidR="004C2148" w:rsidRPr="00ED3A03" w:rsidRDefault="004C2148" w:rsidP="004C2148">
      <w:pPr>
        <w:rPr>
          <w:lang w:val="en-US" w:eastAsia="x-none"/>
        </w:rPr>
      </w:pPr>
      <w:r w:rsidRPr="00ED3A03">
        <w:rPr>
          <w:lang w:val="en-US" w:eastAsia="x-none"/>
        </w:rPr>
        <w:t xml:space="preserve">For the case where a gNB uses channel access procedures as described in </w:t>
      </w:r>
      <w:r w:rsidR="00B906D8" w:rsidRPr="00ED3A03">
        <w:rPr>
          <w:lang w:val="en-US" w:eastAsia="x-none"/>
        </w:rPr>
        <w:t>clause</w:t>
      </w:r>
      <w:r w:rsidRPr="00ED3A03">
        <w:rPr>
          <w:lang w:val="en-US" w:eastAsia="x-none"/>
        </w:rPr>
        <w:t xml:space="preserve"> 4.1.1 to initiate a transmission and shares the corresponding channel occupancy with a UE that transmits a transmission as described in </w:t>
      </w:r>
      <w:r w:rsidR="00B906D8" w:rsidRPr="00ED3A03">
        <w:rPr>
          <w:lang w:val="en-US" w:eastAsia="x-none"/>
        </w:rPr>
        <w:t>clause</w:t>
      </w:r>
      <w:r w:rsidRPr="00ED3A03">
        <w:rPr>
          <w:lang w:val="en-US" w:eastAsia="x-none"/>
        </w:rPr>
        <w:t xml:space="preserve"> 4.2.1.2, the gNB may </w:t>
      </w:r>
      <w:r w:rsidRPr="00ED3A03">
        <w:rPr>
          <w:lang w:val="en-US"/>
        </w:rPr>
        <w:t>transmit a transmission within its channel occupancy that follows the UE</w:t>
      </w:r>
      <w:r w:rsidR="0085737D" w:rsidRPr="00ED3A03">
        <w:rPr>
          <w:lang w:val="en-US"/>
        </w:rPr>
        <w:t>'</w:t>
      </w:r>
      <w:r w:rsidRPr="00ED3A03">
        <w:rPr>
          <w:lang w:val="en-US"/>
        </w:rPr>
        <w:t>s</w:t>
      </w:r>
      <w:r w:rsidRPr="00ED3A03">
        <w:rPr>
          <w:lang w:val="en-US" w:eastAsia="x-none"/>
        </w:rPr>
        <w:t xml:space="preserve"> transmission if any gap between any two transmissions in the gNB channel occupancy is at most </w:t>
      </w:r>
      <m:oMath>
        <m:r>
          <w:rPr>
            <w:rFonts w:ascii="Cambria Math" w:hAnsi="Cambria Math"/>
            <w:lang w:val="en-US"/>
          </w:rPr>
          <m:t>25</m:t>
        </m:r>
        <m:r>
          <w:rPr>
            <w:rFonts w:ascii="Cambria Math" w:hAnsi="Cambria Math"/>
          </w:rPr>
          <m:t>μs</m:t>
        </m:r>
      </m:oMath>
      <w:r w:rsidRPr="00ED3A03">
        <w:rPr>
          <w:lang w:val="en-US" w:eastAsia="x-none"/>
        </w:rPr>
        <w:t>. In this case the following applies:</w:t>
      </w:r>
    </w:p>
    <w:p w14:paraId="7CD996C1" w14:textId="105A7E8F" w:rsidR="004C2148" w:rsidRPr="00ED3A03" w:rsidRDefault="002F6421" w:rsidP="002F6421">
      <w:pPr>
        <w:pStyle w:val="B1"/>
      </w:pPr>
      <w:r w:rsidRPr="00ED3A03">
        <w:t>-</w:t>
      </w:r>
      <w:r w:rsidRPr="00ED3A03">
        <w:tab/>
      </w:r>
      <w:r w:rsidR="004C2148" w:rsidRPr="00ED3A03">
        <w:t xml:space="preserve">If the gap is </w:t>
      </w:r>
      <m:oMath>
        <m:r>
          <w:rPr>
            <w:rFonts w:ascii="Cambria Math" w:hAnsi="Cambria Math"/>
          </w:rPr>
          <m:t xml:space="preserve">25μs </m:t>
        </m:r>
      </m:oMath>
      <w:r w:rsidR="00490929">
        <w:t xml:space="preserve"> or </w:t>
      </w:r>
      <m:oMath>
        <m:r>
          <w:rPr>
            <w:rFonts w:ascii="Cambria Math" w:hAnsi="Cambria Math"/>
          </w:rPr>
          <m:t>16μs</m:t>
        </m:r>
      </m:oMath>
      <w:r w:rsidR="004C2148" w:rsidRPr="00ED3A03">
        <w:t xml:space="preserve">, the gNB can transmit the transmission on the channel after performing Type 2A or 2B DL channel access procedures as described in </w:t>
      </w:r>
      <w:r w:rsidR="00B906D8" w:rsidRPr="00ED3A03">
        <w:t>clause</w:t>
      </w:r>
      <w:r w:rsidR="004C2148" w:rsidRPr="00ED3A03">
        <w:t xml:space="preserve"> 4.1.2.1 and 4.1.2.2, respectively.</w:t>
      </w:r>
    </w:p>
    <w:p w14:paraId="42795855" w14:textId="75939866" w:rsidR="004C2148" w:rsidRPr="00ED3A03" w:rsidRDefault="002F6421" w:rsidP="008433A8">
      <w:pPr>
        <w:pStyle w:val="B1"/>
      </w:pPr>
      <w:r w:rsidRPr="00ED3A03">
        <w:t>-</w:t>
      </w:r>
      <w:r w:rsidRPr="00ED3A03">
        <w:tab/>
      </w:r>
      <w:r w:rsidR="004C2148" w:rsidRPr="00ED3A03">
        <w:t xml:space="preserve">If the gap is up to </w:t>
      </w:r>
      <m:oMath>
        <m:r>
          <w:rPr>
            <w:rFonts w:ascii="Cambria Math" w:hAnsi="Cambria Math"/>
          </w:rPr>
          <m:t>16μs</m:t>
        </m:r>
      </m:oMath>
      <w:r w:rsidR="004C2148" w:rsidRPr="00ED3A03">
        <w:t xml:space="preserve">, the gNB can transmit the transmission on the channel after performing Type 2C DL channel access as described in </w:t>
      </w:r>
      <w:r w:rsidR="00B906D8" w:rsidRPr="00ED3A03">
        <w:t>clause</w:t>
      </w:r>
      <w:r w:rsidR="004C2148" w:rsidRPr="00ED3A03">
        <w:t xml:space="preserve"> 4.1.2.3.</w:t>
      </w:r>
    </w:p>
    <w:p w14:paraId="443E9636" w14:textId="77777777" w:rsidR="003F4E27" w:rsidRPr="00ED3A03" w:rsidRDefault="003F4E27" w:rsidP="003F4E27">
      <w:pPr>
        <w:pStyle w:val="Heading3"/>
      </w:pPr>
      <w:bookmarkStart w:id="111" w:name="_Toc524694430"/>
      <w:bookmarkStart w:id="112" w:name="_Toc28873137"/>
      <w:bookmarkStart w:id="113" w:name="_Toc35593595"/>
      <w:bookmarkStart w:id="114" w:name="_Toc44669003"/>
      <w:bookmarkStart w:id="115" w:name="_Toc51607152"/>
      <w:bookmarkStart w:id="116" w:name="_Toc153443518"/>
      <w:r w:rsidRPr="00ED3A03">
        <w:t>4.1.</w:t>
      </w:r>
      <w:r w:rsidR="00955F9F" w:rsidRPr="00ED3A03">
        <w:t>4</w:t>
      </w:r>
      <w:r w:rsidRPr="00ED3A03">
        <w:tab/>
        <w:t>Contention window adjustment procedure</w:t>
      </w:r>
      <w:bookmarkEnd w:id="111"/>
      <w:r w:rsidR="00EE2C18" w:rsidRPr="00ED3A03">
        <w:t>s</w:t>
      </w:r>
      <w:bookmarkEnd w:id="112"/>
      <w:bookmarkEnd w:id="113"/>
      <w:bookmarkEnd w:id="114"/>
      <w:bookmarkEnd w:id="115"/>
      <w:bookmarkEnd w:id="116"/>
    </w:p>
    <w:p w14:paraId="30156D96" w14:textId="4C11C3F8" w:rsidR="00EE2C18" w:rsidRPr="00ED3A03" w:rsidRDefault="00EE2C18" w:rsidP="00EE2C18">
      <w:pPr>
        <w:rPr>
          <w:lang w:val="en-US"/>
        </w:rPr>
      </w:pPr>
      <w:r w:rsidRPr="00ED3A03">
        <w:rPr>
          <w:lang w:val="en-US"/>
        </w:rPr>
        <w:t xml:space="preserve">If an eNB/gNB transmits transmissions including PDSCH that are associated with channel access priority class </w:t>
      </w:r>
      <m:oMath>
        <m:r>
          <w:rPr>
            <w:rFonts w:ascii="Cambria Math" w:hAnsi="Cambria Math"/>
          </w:rPr>
          <m:t>p</m:t>
        </m:r>
      </m:oMath>
      <w:r w:rsidRPr="00ED3A03">
        <w:rPr>
          <w:lang w:val="en-US"/>
        </w:rPr>
        <w:t xml:space="preserve"> on a </w:t>
      </w:r>
      <w:r w:rsidRPr="00ED3A03">
        <w:rPr>
          <w:lang w:val="en-US" w:eastAsia="x-none"/>
        </w:rPr>
        <w:t>channel</w:t>
      </w:r>
      <w:r w:rsidRPr="00ED3A03">
        <w:rPr>
          <w:lang w:val="en-US"/>
        </w:rPr>
        <w:t xml:space="preserve">, the eNB/gNB maintains the contention window value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and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w:t>
      </w:r>
      <w:r w:rsidRPr="00ED3A03">
        <w:rPr>
          <w:rFonts w:eastAsia="Malgun Gothic"/>
          <w:lang w:val="en-US" w:eastAsia="ko-KR"/>
        </w:rPr>
        <w:t xml:space="preserve">before step 1 of the procedure described in </w:t>
      </w:r>
      <w:r w:rsidR="00B906D8" w:rsidRPr="00ED3A03">
        <w:rPr>
          <w:rFonts w:eastAsia="Malgun Gothic"/>
          <w:lang w:val="en-US" w:eastAsia="ko-KR"/>
        </w:rPr>
        <w:t>clause</w:t>
      </w:r>
      <w:r w:rsidRPr="00ED3A03">
        <w:rPr>
          <w:rFonts w:eastAsia="Malgun Gothic"/>
          <w:lang w:val="en-US" w:eastAsia="ko-KR"/>
        </w:rPr>
        <w:t xml:space="preserve"> 4.1.1 </w:t>
      </w:r>
      <w:r w:rsidRPr="00ED3A03">
        <w:rPr>
          <w:lang w:val="en-US"/>
        </w:rPr>
        <w:t xml:space="preserve">for those transmissions as described in this </w:t>
      </w:r>
      <w:r w:rsidR="00B906D8" w:rsidRPr="00ED3A03">
        <w:rPr>
          <w:lang w:val="en-US"/>
        </w:rPr>
        <w:t>clause</w:t>
      </w:r>
      <w:r w:rsidRPr="00ED3A03">
        <w:rPr>
          <w:lang w:val="en-US"/>
        </w:rPr>
        <w:t>.</w:t>
      </w:r>
    </w:p>
    <w:p w14:paraId="4119D069" w14:textId="77777777" w:rsidR="00EE2C18" w:rsidRPr="00ED3A03" w:rsidRDefault="00EE2C18" w:rsidP="008433A8">
      <w:pPr>
        <w:pStyle w:val="Heading4"/>
      </w:pPr>
      <w:bookmarkStart w:id="117" w:name="_Toc28873138"/>
      <w:bookmarkStart w:id="118" w:name="_Toc35593596"/>
      <w:bookmarkStart w:id="119" w:name="_Toc44669004"/>
      <w:bookmarkStart w:id="120" w:name="_Toc51607153"/>
      <w:bookmarkStart w:id="121" w:name="_Toc153443519"/>
      <w:r w:rsidRPr="00ED3A03">
        <w:t>4.1.4.1</w:t>
      </w:r>
      <w:r w:rsidRPr="00ED3A03">
        <w:tab/>
        <w:t>Contention window adjustment procedures for transmissions by eNB</w:t>
      </w:r>
      <w:bookmarkEnd w:id="117"/>
      <w:bookmarkEnd w:id="118"/>
      <w:bookmarkEnd w:id="119"/>
      <w:bookmarkEnd w:id="120"/>
      <w:bookmarkEnd w:id="121"/>
    </w:p>
    <w:p w14:paraId="165D1979" w14:textId="72D47A05" w:rsidR="003F4E27" w:rsidRPr="00ED3A03" w:rsidRDefault="003F4E27" w:rsidP="003F4E27">
      <w:r w:rsidRPr="00ED3A03">
        <w:rPr>
          <w:lang w:val="en-US"/>
        </w:rPr>
        <w:t xml:space="preserve">If </w:t>
      </w:r>
      <w:r w:rsidR="00D55221" w:rsidRPr="00ED3A03">
        <w:rPr>
          <w:lang w:val="en-US"/>
        </w:rPr>
        <w:t xml:space="preserve">an </w:t>
      </w:r>
      <w:r w:rsidRPr="00ED3A03">
        <w:rPr>
          <w:lang w:val="en-US"/>
        </w:rPr>
        <w:t xml:space="preserve">eNB transmits transmissions including PDSCH that are associated with channel access priority class </w:t>
      </w:r>
      <m:oMath>
        <m:r>
          <w:rPr>
            <w:rFonts w:ascii="Cambria Math" w:hAnsi="Cambria Math"/>
          </w:rPr>
          <m:t>p</m:t>
        </m:r>
      </m:oMath>
      <w:r w:rsidR="007C797B" w:rsidRPr="00ED3A03">
        <w:t xml:space="preserve"> </w:t>
      </w:r>
      <w:r w:rsidRPr="00ED3A03">
        <w:t xml:space="preserve">on a </w:t>
      </w:r>
      <w:r w:rsidR="007C797B" w:rsidRPr="00ED3A03">
        <w:rPr>
          <w:lang w:eastAsia="x-none"/>
        </w:rPr>
        <w:t>channel</w:t>
      </w:r>
      <w:r w:rsidRPr="00ED3A03">
        <w:t>,</w:t>
      </w:r>
      <w:r w:rsidRPr="00ED3A03">
        <w:rPr>
          <w:lang w:val="en-US"/>
        </w:rPr>
        <w:t xml:space="preserve"> the eNB maintains the contention window value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t xml:space="preserve"> </w:t>
      </w:r>
      <w:r w:rsidRPr="00ED3A03">
        <w:rPr>
          <w:lang w:val="en-US"/>
        </w:rPr>
        <w:t xml:space="preserve">and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w:t>
      </w:r>
      <w:r w:rsidRPr="00ED3A03">
        <w:rPr>
          <w:rFonts w:eastAsia="Malgun Gothic" w:hint="eastAsia"/>
          <w:lang w:eastAsia="ko-KR"/>
        </w:rPr>
        <w:t xml:space="preserve">before step 1 of the procedure described in </w:t>
      </w:r>
      <w:r w:rsidR="00B906D8" w:rsidRPr="00ED3A03">
        <w:rPr>
          <w:rFonts w:eastAsia="Malgun Gothic" w:hint="eastAsia"/>
          <w:lang w:eastAsia="ko-KR"/>
        </w:rPr>
        <w:t>clause</w:t>
      </w:r>
      <w:r w:rsidRPr="00ED3A03">
        <w:rPr>
          <w:rFonts w:eastAsia="Malgun Gothic" w:hint="eastAsia"/>
          <w:lang w:eastAsia="ko-KR"/>
        </w:rPr>
        <w:t xml:space="preserve"> </w:t>
      </w:r>
      <w:r w:rsidRPr="00ED3A03">
        <w:rPr>
          <w:rFonts w:eastAsia="Malgun Gothic"/>
          <w:lang w:eastAsia="ko-KR"/>
        </w:rPr>
        <w:t>4</w:t>
      </w:r>
      <w:r w:rsidRPr="00ED3A03">
        <w:rPr>
          <w:rFonts w:eastAsia="Malgun Gothic" w:hint="eastAsia"/>
          <w:lang w:eastAsia="ko-KR"/>
        </w:rPr>
        <w:t>.1.1</w:t>
      </w:r>
      <w:r w:rsidRPr="00ED3A03">
        <w:rPr>
          <w:rFonts w:eastAsia="Malgun Gothic"/>
          <w:lang w:eastAsia="ko-KR"/>
        </w:rPr>
        <w:t xml:space="preserve"> </w:t>
      </w:r>
      <w:r w:rsidRPr="00ED3A03">
        <w:t>for those transmissions using the following steps:</w:t>
      </w:r>
    </w:p>
    <w:p w14:paraId="0CA6FBD2" w14:textId="7AB18E89" w:rsidR="003F4E27" w:rsidRPr="00ED3A03" w:rsidRDefault="003F4E27" w:rsidP="003F4E27">
      <w:pPr>
        <w:pStyle w:val="B1"/>
      </w:pPr>
      <w:r w:rsidRPr="00ED3A03">
        <w:rPr>
          <w:lang w:val="en-US"/>
        </w:rPr>
        <w:t>1)</w:t>
      </w:r>
      <w:r w:rsidRPr="00ED3A03">
        <w:rPr>
          <w:lang w:val="en-US"/>
        </w:rPr>
        <w:tab/>
        <w:t xml:space="preserve">for every priority </w:t>
      </w:r>
      <w:r w:rsidR="007C797B" w:rsidRPr="00ED3A03">
        <w:rPr>
          <w:lang w:val="en-US"/>
        </w:rPr>
        <w:t xml:space="preserve">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Pr="00ED3A03">
        <w:t xml:space="preserve"> set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fName>
              <m:e>
                <m:r>
                  <w:rPr>
                    <w:rFonts w:ascii="Cambria Math" w:hAnsi="Cambria Math"/>
                  </w:rPr>
                  <m:t>p</m:t>
                </m:r>
              </m:e>
            </m:func>
          </m:sub>
        </m:sSub>
      </m:oMath>
    </w:p>
    <w:p w14:paraId="7D1757FD" w14:textId="27440402" w:rsidR="003F4E27" w:rsidRPr="00ED3A03" w:rsidRDefault="003F4E27" w:rsidP="003F4E27">
      <w:pPr>
        <w:pStyle w:val="B1"/>
        <w:rPr>
          <w:lang w:val="en-US"/>
        </w:rPr>
      </w:pPr>
      <w:r w:rsidRPr="00ED3A03">
        <w:t>2)</w:t>
      </w:r>
      <w:r w:rsidRPr="00ED3A03">
        <w:tab/>
        <w:t xml:space="preserve">if at least </w:t>
      </w:r>
      <m:oMath>
        <m:r>
          <w:rPr>
            <w:rFonts w:ascii="Cambria Math" w:hAnsi="Cambria Math"/>
          </w:rPr>
          <m:t>Z=80%</m:t>
        </m:r>
      </m:oMath>
      <w:r w:rsidRPr="00ED3A03">
        <w:t xml:space="preserve"> of HARQ-ACK values corresponding to PDSCH transmission(s) in reference subframe </w:t>
      </w:r>
      <m:oMath>
        <m:r>
          <w:rPr>
            <w:rFonts w:ascii="Cambria Math" w:hAnsi="Cambria Math"/>
          </w:rPr>
          <m:t>k</m:t>
        </m:r>
      </m:oMath>
      <w:r w:rsidR="007C797B" w:rsidRPr="00ED3A03">
        <w:t xml:space="preserve"> </w:t>
      </w:r>
      <w:r w:rsidRPr="00ED3A03">
        <w:t xml:space="preserve">are determined as NACK, 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7C797B" w:rsidRPr="00ED3A03">
        <w:t xml:space="preserve"> </w:t>
      </w:r>
      <w:r w:rsidRPr="00ED3A03">
        <w:rPr>
          <w:lang w:val="en-US"/>
        </w:rPr>
        <w:t>to the next higher allowed value and remain in step 2; otherwise, go to step 1.</w:t>
      </w:r>
    </w:p>
    <w:p w14:paraId="039787AA" w14:textId="033FEB81" w:rsidR="003F4E27" w:rsidRPr="00ED3A03" w:rsidRDefault="003F4E27" w:rsidP="003F4E27">
      <w:pPr>
        <w:rPr>
          <w:rFonts w:eastAsia="Malgun Gothic"/>
          <w:lang w:eastAsia="ko-KR"/>
        </w:rPr>
      </w:pPr>
      <w:r w:rsidRPr="00ED3A03">
        <w:rPr>
          <w:lang w:val="en-US"/>
        </w:rPr>
        <w:t xml:space="preserve">Reference </w:t>
      </w:r>
      <w:r w:rsidRPr="00ED3A03">
        <w:t xml:space="preserve">subframe </w:t>
      </w:r>
      <m:oMath>
        <m:r>
          <w:rPr>
            <w:rFonts w:ascii="Cambria Math" w:hAnsi="Cambria Math"/>
          </w:rPr>
          <m:t>k</m:t>
        </m:r>
      </m:oMath>
      <w:r w:rsidRPr="00ED3A03">
        <w:t xml:space="preserve"> is the starting subframe of the most recent </w:t>
      </w:r>
      <w:r w:rsidRPr="00ED3A03">
        <w:rPr>
          <w:lang w:eastAsia="x-none"/>
        </w:rPr>
        <w:t xml:space="preserve">transmission on the </w:t>
      </w:r>
      <w:r w:rsidR="007C797B" w:rsidRPr="00ED3A03">
        <w:rPr>
          <w:lang w:eastAsia="x-none"/>
        </w:rPr>
        <w:t xml:space="preserve">channel </w:t>
      </w:r>
      <w:r w:rsidRPr="00ED3A03">
        <w:t xml:space="preserve">made by the eNB, for which at least some </w:t>
      </w:r>
      <w:r w:rsidRPr="00ED3A03">
        <w:rPr>
          <w:lang w:val="en-US"/>
        </w:rPr>
        <w:t>HARQ-ACK feedback is expected to be available</w:t>
      </w:r>
      <w:r w:rsidRPr="00ED3A03">
        <w:t xml:space="preserve">. </w:t>
      </w:r>
    </w:p>
    <w:p w14:paraId="673C36E2" w14:textId="0B37FFE1" w:rsidR="003F4E27" w:rsidRPr="00ED3A03" w:rsidRDefault="003F4E27" w:rsidP="003F4E27">
      <w:pPr>
        <w:rPr>
          <w:rFonts w:eastAsia="Malgun Gothic"/>
          <w:lang w:eastAsia="ko-KR"/>
        </w:rPr>
      </w:pPr>
      <w:r w:rsidRPr="00ED3A03">
        <w:rPr>
          <w:rFonts w:eastAsia="Malgun Gothic"/>
          <w:lang w:eastAsia="ko-KR"/>
        </w:rPr>
        <w:t>T</w:t>
      </w:r>
      <w:r w:rsidRPr="00ED3A03">
        <w:rPr>
          <w:rFonts w:eastAsia="Malgun Gothic" w:hint="eastAsia"/>
          <w:lang w:eastAsia="ko-KR"/>
        </w:rPr>
        <w:t xml:space="preserve">he eNB shall adjust </w:t>
      </w:r>
      <w:r w:rsidRPr="00ED3A03">
        <w:rPr>
          <w:rFonts w:hint="eastAsia"/>
          <w:lang w:eastAsia="zh-CN"/>
        </w:rPr>
        <w:t xml:space="preserve">the value of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eastAsia="x-none"/>
        </w:rPr>
        <w:t xml:space="preserve"> </w:t>
      </w:r>
      <w:r w:rsidRPr="00ED3A03">
        <w:t>for every priority class</w:t>
      </w:r>
      <w:r w:rsidR="00A37B87" w:rsidRPr="00ED3A03">
        <w:t xml:space="preserve"> </w:t>
      </w:r>
      <m:oMath>
        <m:r>
          <w:rPr>
            <w:rFonts w:ascii="Cambria Math" w:hAnsi="Cambria Math"/>
          </w:rPr>
          <m:t>p</m:t>
        </m:r>
        <m:r>
          <w:rPr>
            <w:rFonts w:ascii="Cambria Math" w:hAnsi="Cambria Math"/>
            <w:lang w:val="en-US"/>
          </w:rPr>
          <m:t>∈</m:t>
        </m:r>
        <m:d>
          <m:dPr>
            <m:begChr m:val="{"/>
            <m:endChr m:val="}"/>
            <m:ctrlPr>
              <w:rPr>
                <w:rFonts w:ascii="Cambria Math" w:hAnsi="Cambria Math"/>
                <w:i/>
              </w:rPr>
            </m:ctrlPr>
          </m:dPr>
          <m:e>
            <m:r>
              <w:rPr>
                <w:rFonts w:ascii="Cambria Math" w:hAnsi="Cambria Math"/>
                <w:lang w:val="en-US"/>
              </w:rPr>
              <m:t>1,2,3,4</m:t>
            </m:r>
          </m:e>
        </m:d>
      </m:oMath>
      <w:r w:rsidRPr="00ED3A03">
        <w:rPr>
          <w:rFonts w:eastAsia="Malgun Gothic" w:hint="eastAsia"/>
          <w:lang w:eastAsia="ko-KR"/>
        </w:rPr>
        <w:t xml:space="preserve"> based on a given </w:t>
      </w:r>
      <w:r w:rsidRPr="00ED3A03">
        <w:rPr>
          <w:rFonts w:eastAsia="Malgun Gothic" w:hint="eastAsia"/>
          <w:lang w:val="en-US" w:eastAsia="ko-KR"/>
        </w:rPr>
        <w:t>r</w:t>
      </w:r>
      <w:r w:rsidRPr="00ED3A03">
        <w:rPr>
          <w:lang w:val="en-US"/>
        </w:rPr>
        <w:t xml:space="preserve">eference </w:t>
      </w:r>
      <w:r w:rsidRPr="00ED3A03">
        <w:t xml:space="preserve">subframe </w:t>
      </w:r>
      <m:oMath>
        <m:r>
          <w:rPr>
            <w:rFonts w:ascii="Cambria Math" w:hAnsi="Cambria Math"/>
          </w:rPr>
          <m:t>k</m:t>
        </m:r>
      </m:oMath>
      <w:r w:rsidRPr="00ED3A03">
        <w:rPr>
          <w:rFonts w:eastAsia="Malgun Gothic" w:hint="eastAsia"/>
          <w:lang w:eastAsia="ko-KR"/>
        </w:rPr>
        <w:t xml:space="preserve"> only once.</w:t>
      </w:r>
    </w:p>
    <w:p w14:paraId="0C1269CD" w14:textId="0247DB6C" w:rsidR="003F4E27" w:rsidRPr="00ED3A03" w:rsidRDefault="003F4E27" w:rsidP="003F4E27">
      <w:r w:rsidRPr="00ED3A03">
        <w:rPr>
          <w:lang w:val="en-US"/>
        </w:rPr>
        <w:t xml:space="preserve">For determining </w:t>
      </w:r>
      <m:oMath>
        <m:r>
          <w:rPr>
            <w:rFonts w:ascii="Cambria Math" w:hAnsi="Cambria Math"/>
          </w:rPr>
          <m:t>Z</m:t>
        </m:r>
      </m:oMath>
      <w:r w:rsidRPr="00ED3A03">
        <w:t>,</w:t>
      </w:r>
    </w:p>
    <w:p w14:paraId="39718DF4" w14:textId="79F2C1B8" w:rsidR="003F4E27" w:rsidRPr="00ED3A03" w:rsidRDefault="003F4E27" w:rsidP="003F4E27">
      <w:pPr>
        <w:pStyle w:val="B1"/>
      </w:pPr>
      <w:r w:rsidRPr="00ED3A03">
        <w:t>-</w:t>
      </w:r>
      <w:r w:rsidRPr="00ED3A03">
        <w:tab/>
        <w:t xml:space="preserve">if the eNB transmission(s) for which HARQ-ACK feedback is available start in the second slot of subframe </w:t>
      </w:r>
      <m:oMath>
        <m:r>
          <w:rPr>
            <w:rFonts w:ascii="Cambria Math" w:hAnsi="Cambria Math"/>
          </w:rPr>
          <m:t>k</m:t>
        </m:r>
      </m:oMath>
      <w:r w:rsidRPr="00ED3A03">
        <w:t xml:space="preserve">, HARQ-ACK values corresponding to PDSCH transmission(s) in subframe </w:t>
      </w:r>
      <m:oMath>
        <m:r>
          <w:rPr>
            <w:rFonts w:ascii="Cambria Math" w:hAnsi="Cambria Math"/>
          </w:rPr>
          <m:t>k+1</m:t>
        </m:r>
      </m:oMath>
      <w:r w:rsidR="00F123D9" w:rsidRPr="00ED3A03">
        <w:t xml:space="preserve"> </w:t>
      </w:r>
      <w:r w:rsidRPr="00ED3A03">
        <w:t xml:space="preserve">are also used in addition to the HARQ-ACK values corresponding to PDSCH transmission(s) in subframe </w:t>
      </w:r>
      <m:oMath>
        <m:r>
          <w:rPr>
            <w:rFonts w:ascii="Cambria Math" w:hAnsi="Cambria Math"/>
          </w:rPr>
          <m:t>k</m:t>
        </m:r>
      </m:oMath>
      <w:r w:rsidRPr="00ED3A03">
        <w:t>.</w:t>
      </w:r>
    </w:p>
    <w:p w14:paraId="545F911F" w14:textId="77777777" w:rsidR="003F4E27" w:rsidRPr="00ED3A03" w:rsidRDefault="003F4E27" w:rsidP="003F4E27">
      <w:pPr>
        <w:pStyle w:val="B1"/>
      </w:pPr>
      <w:r w:rsidRPr="00ED3A03">
        <w:lastRenderedPageBreak/>
        <w:t>-</w:t>
      </w:r>
      <w:r w:rsidRPr="00ED3A03">
        <w:tab/>
        <w:t>if the HARQ-ACK values correspond to PDSCH transmission(s) on an LAA SCell that are assigned by (E)PDCCH transmitted on the same LAA SCell,</w:t>
      </w:r>
    </w:p>
    <w:p w14:paraId="714F370A" w14:textId="77777777" w:rsidR="003F4E27" w:rsidRPr="00ED3A03" w:rsidRDefault="003F4E27" w:rsidP="003F4E27">
      <w:pPr>
        <w:pStyle w:val="B2"/>
      </w:pPr>
      <w:r w:rsidRPr="00ED3A03">
        <w:t>-</w:t>
      </w:r>
      <w:r w:rsidRPr="00ED3A03">
        <w:tab/>
        <w:t>if no HARQ-ACK feedback is detected for a PDSCH transmission by the eNB, or if the eNB detects 'DTX', 'NACK/DTX' or 'any' state, it is counted as NACK.</w:t>
      </w:r>
    </w:p>
    <w:p w14:paraId="06FF603D" w14:textId="77777777" w:rsidR="003F4E27" w:rsidRPr="00ED3A03" w:rsidRDefault="003F4E27" w:rsidP="003F4E27">
      <w:pPr>
        <w:pStyle w:val="B1"/>
      </w:pPr>
      <w:r w:rsidRPr="00ED3A03">
        <w:t>-</w:t>
      </w:r>
      <w:r w:rsidRPr="00ED3A03">
        <w:tab/>
        <w:t>if the HARQ-ACK values correspond to PDSCH transmission(s) on an LAA SCell that are assigned by (E)PDCCH transmitted on another serving cell,</w:t>
      </w:r>
    </w:p>
    <w:p w14:paraId="0E1BC354" w14:textId="77777777" w:rsidR="003F4E27" w:rsidRPr="00ED3A03" w:rsidRDefault="003F4E27" w:rsidP="003F4E27">
      <w:pPr>
        <w:pStyle w:val="B2"/>
      </w:pPr>
      <w:r w:rsidRPr="00ED3A03">
        <w:t>-</w:t>
      </w:r>
      <w:r w:rsidRPr="00ED3A03">
        <w:tab/>
        <w:t>if the HARQ-ACK feedback for a PDSCH transmission is detected by the eNB, 'NACK/DTX' or 'any' state is counted as NACK, and 'DTX' state is ignored.</w:t>
      </w:r>
    </w:p>
    <w:p w14:paraId="5A2125B6" w14:textId="77777777" w:rsidR="003F4E27" w:rsidRPr="00ED3A03" w:rsidRDefault="003F4E27" w:rsidP="003F4E27">
      <w:pPr>
        <w:pStyle w:val="B2"/>
        <w:rPr>
          <w:rFonts w:eastAsia="SimSun"/>
          <w:lang w:eastAsia="zh-CN"/>
        </w:rPr>
      </w:pPr>
      <w:r w:rsidRPr="00ED3A03">
        <w:rPr>
          <w:rFonts w:eastAsia="SimSun"/>
          <w:lang w:eastAsia="zh-CN"/>
        </w:rPr>
        <w:t>-</w:t>
      </w:r>
      <w:r w:rsidRPr="00ED3A03">
        <w:rPr>
          <w:rFonts w:eastAsia="SimSun"/>
          <w:lang w:eastAsia="zh-CN"/>
        </w:rPr>
        <w:tab/>
      </w:r>
      <w:r w:rsidRPr="00ED3A03">
        <w:rPr>
          <w:rFonts w:eastAsia="SimSun" w:hint="eastAsia"/>
          <w:lang w:eastAsia="zh-CN"/>
        </w:rPr>
        <w:t>if</w:t>
      </w:r>
      <w:r w:rsidRPr="00ED3A03">
        <w:t xml:space="preserve"> </w:t>
      </w:r>
      <w:r w:rsidRPr="00ED3A03">
        <w:rPr>
          <w:rFonts w:eastAsia="SimSun" w:hint="eastAsia"/>
          <w:lang w:eastAsia="zh-CN"/>
        </w:rPr>
        <w:t xml:space="preserve">no HARQ-ACK feedback is detected for a PDSCH transmission by the eNB </w:t>
      </w:r>
    </w:p>
    <w:p w14:paraId="44B099CC" w14:textId="77777777" w:rsidR="003F4E27" w:rsidRPr="00ED3A03" w:rsidRDefault="003F4E27" w:rsidP="003F4E27">
      <w:pPr>
        <w:pStyle w:val="B3"/>
        <w:rPr>
          <w:rFonts w:eastAsia="SimSun"/>
          <w:lang w:eastAsia="zh-CN"/>
        </w:rPr>
      </w:pPr>
      <w:r w:rsidRPr="00ED3A03">
        <w:rPr>
          <w:rFonts w:eastAsia="SimSun"/>
          <w:lang w:eastAsia="zh-CN"/>
        </w:rPr>
        <w:t>-</w:t>
      </w:r>
      <w:r w:rsidRPr="00ED3A03">
        <w:rPr>
          <w:rFonts w:eastAsia="SimSun"/>
          <w:lang w:eastAsia="zh-CN"/>
        </w:rPr>
        <w:tab/>
        <w:t>if PUCCH format 1b with channel selection is expected to be used by the UE, '</w:t>
      </w:r>
      <w:r w:rsidRPr="00ED3A03">
        <w:rPr>
          <w:rFonts w:eastAsia="SimSun" w:hint="eastAsia"/>
          <w:lang w:eastAsia="zh-CN"/>
        </w:rPr>
        <w:t>NACK/DTX</w:t>
      </w:r>
      <w:r w:rsidRPr="00ED3A03">
        <w:rPr>
          <w:rFonts w:eastAsia="SimSun"/>
          <w:lang w:eastAsia="zh-CN"/>
        </w:rPr>
        <w:t>'</w:t>
      </w:r>
      <w:r w:rsidRPr="00ED3A03">
        <w:rPr>
          <w:rFonts w:eastAsia="SimSun" w:hint="eastAsia"/>
          <w:lang w:eastAsia="zh-CN"/>
        </w:rPr>
        <w:t xml:space="preserve"> state </w:t>
      </w:r>
      <w:r w:rsidRPr="00ED3A03">
        <w:rPr>
          <w:rFonts w:eastAsia="SimSun"/>
          <w:lang w:eastAsia="zh-CN"/>
        </w:rPr>
        <w:t>corresponding to 'no transmission' as</w:t>
      </w:r>
      <w:r w:rsidRPr="00ED3A03">
        <w:rPr>
          <w:rFonts w:eastAsia="SimSun" w:hint="eastAsia"/>
          <w:lang w:eastAsia="zh-CN"/>
        </w:rPr>
        <w:t xml:space="preserve"> </w:t>
      </w:r>
      <w:r w:rsidRPr="00ED3A03">
        <w:t xml:space="preserve">described in </w:t>
      </w:r>
      <w:r w:rsidR="00B906D8" w:rsidRPr="00ED3A03">
        <w:t>Clause</w:t>
      </w:r>
      <w:r w:rsidRPr="00ED3A03">
        <w:rPr>
          <w:rFonts w:eastAsia="SimSun" w:hint="eastAsia"/>
          <w:lang w:eastAsia="zh-CN"/>
        </w:rPr>
        <w:t>s 10.1.2</w:t>
      </w:r>
      <w:r w:rsidRPr="00ED3A03">
        <w:rPr>
          <w:rFonts w:eastAsia="SimSun"/>
          <w:lang w:eastAsia="zh-CN"/>
        </w:rPr>
        <w:t>.2.1, 10.1.3.1</w:t>
      </w:r>
      <w:r w:rsidRPr="00ED3A03">
        <w:rPr>
          <w:rFonts w:eastAsia="SimSun" w:hint="eastAsia"/>
          <w:lang w:eastAsia="zh-CN"/>
        </w:rPr>
        <w:t xml:space="preserve"> and 10.1.3</w:t>
      </w:r>
      <w:r w:rsidRPr="00ED3A03">
        <w:rPr>
          <w:rFonts w:eastAsia="SimSun"/>
          <w:lang w:eastAsia="zh-CN"/>
        </w:rPr>
        <w:t>.2.1</w:t>
      </w:r>
      <w:r w:rsidRPr="00ED3A03">
        <w:rPr>
          <w:rFonts w:eastAsia="SimSun" w:hint="eastAsia"/>
          <w:lang w:eastAsia="zh-CN"/>
        </w:rPr>
        <w:t xml:space="preserve"> is counted as NACK</w:t>
      </w:r>
      <w:r w:rsidRPr="00ED3A03">
        <w:rPr>
          <w:rFonts w:eastAsia="SimSun"/>
          <w:lang w:eastAsia="zh-CN"/>
        </w:rPr>
        <w:t>, and 'DTX' state corresponding to 'no transmission' is ignored</w:t>
      </w:r>
      <w:r w:rsidR="00163968" w:rsidRPr="00ED3A03">
        <w:rPr>
          <w:rFonts w:eastAsia="SimSun"/>
          <w:lang w:eastAsia="zh-CN"/>
        </w:rPr>
        <w:t xml:space="preserve"> in [4]</w:t>
      </w:r>
      <w:r w:rsidRPr="00ED3A03">
        <w:rPr>
          <w:rFonts w:eastAsia="SimSun"/>
          <w:lang w:eastAsia="zh-CN"/>
        </w:rPr>
        <w:t>.</w:t>
      </w:r>
    </w:p>
    <w:p w14:paraId="4609096A" w14:textId="77777777" w:rsidR="003F4E27" w:rsidRPr="00ED3A03" w:rsidRDefault="003F4E27" w:rsidP="003F4E27">
      <w:pPr>
        <w:pStyle w:val="B3"/>
      </w:pPr>
      <w:r w:rsidRPr="00ED3A03">
        <w:t>-</w:t>
      </w:r>
      <w:r w:rsidRPr="00ED3A03">
        <w:tab/>
        <w:t>Otherwise, the HARQ-ACK for the PDSCH transmission is ignored.</w:t>
      </w:r>
    </w:p>
    <w:p w14:paraId="63BB0D55" w14:textId="77777777" w:rsidR="003F4E27" w:rsidRPr="00ED3A03" w:rsidRDefault="003F4E27" w:rsidP="003F4E27">
      <w:pPr>
        <w:pStyle w:val="B1"/>
      </w:pPr>
      <w:r w:rsidRPr="00ED3A03">
        <w:t>-</w:t>
      </w:r>
      <w:r w:rsidRPr="00ED3A03">
        <w:tab/>
        <w:t>if a PDSCH transmission has two codewords, the HARQ-ACK value of each codeword is considered separately</w:t>
      </w:r>
    </w:p>
    <w:p w14:paraId="19FB7050" w14:textId="77777777" w:rsidR="003F4E27" w:rsidRPr="00ED3A03" w:rsidRDefault="003F4E27" w:rsidP="003F4E27">
      <w:pPr>
        <w:pStyle w:val="B1"/>
      </w:pPr>
      <w:r w:rsidRPr="00ED3A03">
        <w:t>-</w:t>
      </w:r>
      <w:r w:rsidRPr="00ED3A03">
        <w:tab/>
        <w:t>bundled HARQ-ACK across M subframes is considered as M HARQ-ACK responses.</w:t>
      </w:r>
    </w:p>
    <w:p w14:paraId="5E107F42" w14:textId="49818591" w:rsidR="003F4E27" w:rsidRPr="00ED3A03" w:rsidRDefault="003F4E27" w:rsidP="003F4E27">
      <w:r w:rsidRPr="00ED3A03">
        <w:rPr>
          <w:lang w:val="en-US"/>
        </w:rPr>
        <w:t xml:space="preserve">If the eNB transmits transmissions including PDCCH/EPDCCH with DCI format 0A/0B/4A/4B and not including PDSCH that are associated with channel access priority class </w:t>
      </w:r>
      <m:oMath>
        <m:r>
          <w:rPr>
            <w:rFonts w:ascii="Cambria Math" w:hAnsi="Cambria Math"/>
          </w:rPr>
          <m:t>p</m:t>
        </m:r>
      </m:oMath>
      <w:r w:rsidR="00F123D9" w:rsidRPr="00ED3A03">
        <w:t xml:space="preserve"> </w:t>
      </w:r>
      <w:r w:rsidRPr="00ED3A03">
        <w:t>on a channel</w:t>
      </w:r>
      <w:r w:rsidRPr="00ED3A03">
        <w:rPr>
          <w:lang w:val="en-US"/>
        </w:rPr>
        <w:t xml:space="preserve"> starting from time </w:t>
      </w:r>
      <m:oMath>
        <m:sSub>
          <m:sSubPr>
            <m:ctrlPr>
              <w:rPr>
                <w:rFonts w:ascii="Cambria Math" w:hAnsi="Cambria Math"/>
                <w:i/>
              </w:rPr>
            </m:ctrlPr>
          </m:sSubPr>
          <m:e>
            <m:r>
              <w:rPr>
                <w:rFonts w:ascii="Cambria Math" w:hAnsi="Cambria Math"/>
              </w:rPr>
              <m:t>t</m:t>
            </m:r>
          </m:e>
          <m:sub>
            <m:r>
              <w:rPr>
                <w:rFonts w:ascii="Cambria Math" w:hAnsi="Cambria Math"/>
                <w:lang w:val="en-US"/>
              </w:rPr>
              <m:t>0</m:t>
            </m:r>
          </m:sub>
        </m:sSub>
      </m:oMath>
      <w:r w:rsidRPr="00ED3A03">
        <w:t xml:space="preserve">, </w:t>
      </w:r>
      <w:r w:rsidRPr="00ED3A03">
        <w:rPr>
          <w:lang w:val="en-US"/>
        </w:rPr>
        <w:t xml:space="preserve">the eNB maintains the contention window value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t xml:space="preserve"> </w:t>
      </w:r>
      <w:r w:rsidRPr="00ED3A03">
        <w:rPr>
          <w:lang w:val="en-US"/>
        </w:rPr>
        <w:t xml:space="preserve">and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w:t>
      </w:r>
      <w:r w:rsidRPr="00ED3A03">
        <w:rPr>
          <w:rFonts w:eastAsia="Malgun Gothic" w:hint="eastAsia"/>
          <w:lang w:eastAsia="ko-KR"/>
        </w:rPr>
        <w:t xml:space="preserve">before step 1 of the procedure described in </w:t>
      </w:r>
      <w:r w:rsidR="00B906D8" w:rsidRPr="00ED3A03">
        <w:rPr>
          <w:rFonts w:eastAsia="Malgun Gothic" w:hint="eastAsia"/>
          <w:lang w:eastAsia="ko-KR"/>
        </w:rPr>
        <w:t>clause</w:t>
      </w:r>
      <w:r w:rsidRPr="00ED3A03">
        <w:rPr>
          <w:rFonts w:eastAsia="Malgun Gothic" w:hint="eastAsia"/>
          <w:lang w:eastAsia="ko-KR"/>
        </w:rPr>
        <w:t xml:space="preserve"> </w:t>
      </w:r>
      <w:r w:rsidR="00163968" w:rsidRPr="00ED3A03">
        <w:rPr>
          <w:rFonts w:eastAsia="Malgun Gothic"/>
          <w:lang w:eastAsia="ko-KR"/>
        </w:rPr>
        <w:t>4</w:t>
      </w:r>
      <w:r w:rsidRPr="00ED3A03">
        <w:rPr>
          <w:rFonts w:eastAsia="Malgun Gothic" w:hint="eastAsia"/>
          <w:lang w:eastAsia="ko-KR"/>
        </w:rPr>
        <w:t>.1.1</w:t>
      </w:r>
      <w:r w:rsidRPr="00ED3A03">
        <w:rPr>
          <w:rFonts w:eastAsia="Malgun Gothic"/>
          <w:lang w:eastAsia="ko-KR"/>
        </w:rPr>
        <w:t xml:space="preserve"> </w:t>
      </w:r>
      <w:r w:rsidRPr="00ED3A03">
        <w:t>for those transmissions using the following steps:</w:t>
      </w:r>
    </w:p>
    <w:p w14:paraId="39EEEAC8" w14:textId="464ADE7F" w:rsidR="003F4E27" w:rsidRPr="00ED3A03" w:rsidRDefault="003F4E27" w:rsidP="003F4E27">
      <w:pPr>
        <w:pStyle w:val="B1"/>
      </w:pPr>
      <w:r w:rsidRPr="00ED3A03">
        <w:rPr>
          <w:lang w:val="en-US"/>
        </w:rPr>
        <w:t>1)</w:t>
      </w:r>
      <w:r w:rsidRPr="00ED3A03">
        <w:rPr>
          <w:lang w:val="en-US"/>
        </w:rPr>
        <w:tab/>
        <w:t>for every priority class</w:t>
      </w:r>
      <w:r w:rsidR="00BA144B" w:rsidRPr="00ED3A03">
        <w:rPr>
          <w:lang w:val="en-US"/>
        </w:rPr>
        <w:t xml:space="preserve"> </w:t>
      </w:r>
      <m:oMath>
        <m:r>
          <w:rPr>
            <w:rFonts w:ascii="Cambria Math" w:hAnsi="Cambria Math"/>
          </w:rPr>
          <m:t>p∈</m:t>
        </m:r>
        <m:r>
          <w:rPr>
            <w:rFonts w:ascii="Cambria Math" w:hAnsi="Cambria Math"/>
            <w:lang w:val="en-US"/>
          </w:rPr>
          <m:t xml:space="preserve"> </m:t>
        </m:r>
        <m:d>
          <m:dPr>
            <m:begChr m:val="{"/>
            <m:endChr m:val="}"/>
            <m:ctrlPr>
              <w:rPr>
                <w:rFonts w:ascii="Cambria Math" w:hAnsi="Cambria Math"/>
                <w:i/>
              </w:rPr>
            </m:ctrlPr>
          </m:dPr>
          <m:e>
            <m:r>
              <w:rPr>
                <w:rFonts w:ascii="Cambria Math" w:hAnsi="Cambria Math"/>
              </w:rPr>
              <m:t>1,2,3,4</m:t>
            </m:r>
          </m:e>
        </m:d>
      </m:oMath>
      <w:r w:rsidRPr="00ED3A03">
        <w:t xml:space="preserve"> set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fName>
              <m:e>
                <m:r>
                  <w:rPr>
                    <w:rFonts w:ascii="Cambria Math" w:hAnsi="Cambria Math"/>
                  </w:rPr>
                  <m:t>p</m:t>
                </m:r>
              </m:e>
            </m:func>
          </m:sub>
        </m:sSub>
      </m:oMath>
    </w:p>
    <w:p w14:paraId="1DB1D266" w14:textId="75E7147D" w:rsidR="003F4E27" w:rsidRPr="00ED3A03" w:rsidRDefault="003F4E27" w:rsidP="003F4E27">
      <w:pPr>
        <w:pStyle w:val="B1"/>
        <w:rPr>
          <w:lang w:val="en-US"/>
        </w:rPr>
      </w:pPr>
      <w:r w:rsidRPr="00ED3A03">
        <w:t>2)</w:t>
      </w:r>
      <w:r w:rsidRPr="00ED3A03">
        <w:tab/>
      </w:r>
      <w:r w:rsidRPr="00ED3A03">
        <w:rPr>
          <w:lang w:val="en-US"/>
        </w:rPr>
        <w:t xml:space="preserve">if less than 10% of the UL transport blocks scheduled by the eNB using Type 2 channel access procedure (described in </w:t>
      </w:r>
      <w:r w:rsidR="00B906D8" w:rsidRPr="00ED3A03">
        <w:rPr>
          <w:lang w:val="en-US"/>
        </w:rPr>
        <w:t>clause</w:t>
      </w:r>
      <w:r w:rsidRPr="00ED3A03">
        <w:rPr>
          <w:lang w:val="en-US"/>
        </w:rPr>
        <w:t xml:space="preserve"> </w:t>
      </w:r>
      <w:r w:rsidR="00163968" w:rsidRPr="00ED3A03">
        <w:rPr>
          <w:lang w:val="en-US"/>
        </w:rPr>
        <w:t>4</w:t>
      </w:r>
      <w:r w:rsidRPr="00ED3A03">
        <w:rPr>
          <w:lang w:val="en-US"/>
        </w:rPr>
        <w:t>.2.1.2) in the time interval between</w:t>
      </w:r>
      <w:r w:rsidR="00BA144B" w:rsidRPr="00ED3A03">
        <w:rPr>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ED3A03">
        <w:rPr>
          <w:lang w:val="en-US"/>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m:t>
            </m:r>
          </m:sub>
        </m:sSub>
      </m:oMath>
      <w:r w:rsidR="00BA144B" w:rsidRPr="00ED3A03">
        <w:t xml:space="preserve"> </w:t>
      </w:r>
      <w:r w:rsidRPr="00ED3A03">
        <w:rPr>
          <w:lang w:val="en-US"/>
        </w:rPr>
        <w:t>have been received successfully</w:t>
      </w:r>
      <w:r w:rsidRPr="00ED3A03">
        <w:t xml:space="preserve">, 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BA144B" w:rsidRPr="00ED3A03">
        <w:t xml:space="preserve"> </w:t>
      </w:r>
      <w:r w:rsidRPr="00ED3A03">
        <w:rPr>
          <w:lang w:val="en-US"/>
        </w:rPr>
        <w:t>to the next higher allowed value and remain in step 2; otherwise, go to step 1.</w:t>
      </w:r>
    </w:p>
    <w:p w14:paraId="49E1616E" w14:textId="208329B0" w:rsidR="003F4E27" w:rsidRPr="00ED3A03" w:rsidRDefault="000261FC" w:rsidP="00F46C8E">
      <m:oMath>
        <m:sSub>
          <m:sSubPr>
            <m:ctrlPr>
              <w:rPr>
                <w:rFonts w:ascii="Cambria Math" w:hAnsi="Cambria Math"/>
                <w:i/>
              </w:rPr>
            </m:ctrlPr>
          </m:sSubPr>
          <m:e>
            <m:r>
              <w:rPr>
                <w:rFonts w:ascii="Cambria Math" w:hAnsi="Cambria Math"/>
              </w:rPr>
              <m:t>T</m:t>
            </m:r>
          </m:e>
          <m:sub>
            <m:r>
              <w:rPr>
                <w:rFonts w:ascii="Cambria Math" w:hAnsi="Cambria Math"/>
              </w:rPr>
              <m:t>CO</m:t>
            </m:r>
          </m:sub>
        </m:sSub>
      </m:oMath>
      <w:r w:rsidR="00BA144B" w:rsidRPr="00ED3A03">
        <w:t xml:space="preserve"> </w:t>
      </w:r>
      <w:r w:rsidR="003F4E27" w:rsidRPr="00ED3A03">
        <w:t xml:space="preserve">is computed as described in </w:t>
      </w:r>
      <w:r w:rsidR="00B906D8" w:rsidRPr="00ED3A03">
        <w:t>clause</w:t>
      </w:r>
      <w:r w:rsidR="00BA144B" w:rsidRPr="00ED3A03">
        <w:t xml:space="preserve"> </w:t>
      </w:r>
      <w:r w:rsidR="00CE66E1" w:rsidRPr="00ED3A03">
        <w:t>4</w:t>
      </w:r>
      <w:r w:rsidR="003F4E27" w:rsidRPr="00ED3A03">
        <w:t>.2.1.</w:t>
      </w:r>
      <w:r w:rsidR="00BA144B" w:rsidRPr="00ED3A03">
        <w:t>0.3.</w:t>
      </w:r>
    </w:p>
    <w:p w14:paraId="666392A6" w14:textId="77777777" w:rsidR="00BA144B" w:rsidRPr="00ED3A03" w:rsidRDefault="00BA144B" w:rsidP="00BA144B">
      <w:pPr>
        <w:pStyle w:val="Heading4"/>
      </w:pPr>
      <w:bookmarkStart w:id="122" w:name="_Toc28873139"/>
      <w:bookmarkStart w:id="123" w:name="_Toc35593597"/>
      <w:bookmarkStart w:id="124" w:name="_Toc44669005"/>
      <w:bookmarkStart w:id="125" w:name="_Toc51607154"/>
      <w:bookmarkStart w:id="126" w:name="_Toc153443520"/>
      <w:r w:rsidRPr="00ED3A03">
        <w:t>4.1.4.2</w:t>
      </w:r>
      <w:r w:rsidRPr="00ED3A03">
        <w:tab/>
        <w:t>Contention window adjustment procedures for DL transmissions by gNB</w:t>
      </w:r>
      <w:bookmarkEnd w:id="122"/>
      <w:bookmarkEnd w:id="123"/>
      <w:bookmarkEnd w:id="124"/>
      <w:bookmarkEnd w:id="125"/>
      <w:bookmarkEnd w:id="126"/>
    </w:p>
    <w:p w14:paraId="14FDD468" w14:textId="3CFBA260" w:rsidR="00BA144B" w:rsidRPr="00ED3A03" w:rsidRDefault="00BA144B" w:rsidP="00BA144B">
      <w:pPr>
        <w:rPr>
          <w:lang w:val="en-US"/>
        </w:rPr>
      </w:pPr>
      <w:r w:rsidRPr="00ED3A03">
        <w:rPr>
          <w:lang w:val="en-US"/>
        </w:rPr>
        <w:t xml:space="preserve">If a gNB transmits transmissions including PDSCH that are associated with channel access priority class </w:t>
      </w:r>
      <m:oMath>
        <m:r>
          <w:rPr>
            <w:rFonts w:ascii="Cambria Math" w:hAnsi="Cambria Math"/>
          </w:rPr>
          <m:t>p</m:t>
        </m:r>
      </m:oMath>
      <w:r w:rsidRPr="00ED3A03">
        <w:rPr>
          <w:lang w:val="en-US"/>
        </w:rPr>
        <w:t xml:space="preserve"> on a </w:t>
      </w:r>
      <w:r w:rsidRPr="00ED3A03">
        <w:rPr>
          <w:lang w:val="en-US" w:eastAsia="x-none"/>
        </w:rPr>
        <w:t>channel</w:t>
      </w:r>
      <w:r w:rsidRPr="00ED3A03">
        <w:rPr>
          <w:lang w:val="en-US"/>
        </w:rPr>
        <w:t xml:space="preserve">, the gNB maintains the contention window value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and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w:t>
      </w:r>
      <w:r w:rsidRPr="00ED3A03">
        <w:rPr>
          <w:rFonts w:eastAsia="Malgun Gothic"/>
          <w:lang w:val="en-US" w:eastAsia="ko-KR"/>
        </w:rPr>
        <w:t xml:space="preserve">before step 1 of the procedure described in </w:t>
      </w:r>
      <w:r w:rsidR="00B906D8" w:rsidRPr="00ED3A03">
        <w:rPr>
          <w:rFonts w:eastAsia="Malgun Gothic"/>
          <w:lang w:val="en-US" w:eastAsia="ko-KR"/>
        </w:rPr>
        <w:t>clause</w:t>
      </w:r>
      <w:r w:rsidRPr="00ED3A03">
        <w:rPr>
          <w:rFonts w:eastAsia="Malgun Gothic"/>
          <w:lang w:val="en-US" w:eastAsia="ko-KR"/>
        </w:rPr>
        <w:t xml:space="preserve"> 4.1.1 </w:t>
      </w:r>
      <w:r w:rsidRPr="00ED3A03">
        <w:rPr>
          <w:lang w:val="en-US"/>
        </w:rPr>
        <w:t>for those transmissions using the following steps:</w:t>
      </w:r>
    </w:p>
    <w:p w14:paraId="68CA550C" w14:textId="0B2845F8" w:rsidR="00BA144B" w:rsidRPr="00ED3A03" w:rsidRDefault="00BA144B" w:rsidP="00CA1F07">
      <w:pPr>
        <w:pStyle w:val="B1"/>
        <w:rPr>
          <w:lang w:val="en-US"/>
        </w:rPr>
      </w:pPr>
      <w:r w:rsidRPr="00ED3A03">
        <w:t>1)</w:t>
      </w:r>
      <w:r w:rsidRPr="00ED3A03">
        <w:tab/>
        <w:t>F</w:t>
      </w:r>
      <w:r w:rsidRPr="00ED3A03">
        <w:rPr>
          <w:lang w:val="en-US"/>
        </w:rPr>
        <w:t xml:space="preserve">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r>
          <w:rPr>
            <w:rFonts w:ascii="Cambria Math" w:hAnsi="Cambria Math"/>
          </w:rPr>
          <m:t xml:space="preserve">, </m:t>
        </m:r>
      </m:oMath>
      <w:r w:rsidRPr="00ED3A03">
        <w:rPr>
          <w:lang w:val="en-US"/>
        </w:rPr>
        <w:t xml:space="preserve">set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lang w:val="en-US"/>
          </w:rPr>
          <m:t>=</m:t>
        </m:r>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oMath>
      <w:r w:rsidRPr="00ED3A03">
        <w:rPr>
          <w:lang w:val="en-US"/>
        </w:rPr>
        <w:t>.</w:t>
      </w:r>
    </w:p>
    <w:p w14:paraId="352DA133" w14:textId="0CEEE15F" w:rsidR="00BA144B" w:rsidRPr="00ED3A03" w:rsidRDefault="00BA144B" w:rsidP="00CA1F07">
      <w:pPr>
        <w:pStyle w:val="B1"/>
      </w:pPr>
      <w:r w:rsidRPr="00ED3A03">
        <w:rPr>
          <w:lang w:val="en-US"/>
        </w:rPr>
        <w:t>2)</w:t>
      </w:r>
      <w:r w:rsidRPr="00ED3A03">
        <w:rPr>
          <w:lang w:val="en-US"/>
        </w:rPr>
        <w:tab/>
        <w:t xml:space="preserve">If </w:t>
      </w:r>
      <w:r w:rsidRPr="00ED3A03">
        <w:rPr>
          <w:lang w:eastAsia="x-none"/>
        </w:rPr>
        <w:t xml:space="preserve">HARQ-ACK feedback </w:t>
      </w:r>
      <w:r w:rsidRPr="00ED3A03">
        <w:t xml:space="preserve">is available after </w:t>
      </w:r>
      <w:r w:rsidRPr="00ED3A03">
        <w:rPr>
          <w:lang w:eastAsia="x-none"/>
        </w:rPr>
        <w:t xml:space="preserve">the last update of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eastAsia="x-none"/>
        </w:rPr>
        <w:t xml:space="preserve"> , go to step 3. Otherwise, if the gNB transmission after procedure described in </w:t>
      </w:r>
      <w:r w:rsidR="00B906D8" w:rsidRPr="00ED3A03">
        <w:rPr>
          <w:lang w:eastAsia="x-none"/>
        </w:rPr>
        <w:t>clause</w:t>
      </w:r>
      <w:r w:rsidRPr="00ED3A03">
        <w:rPr>
          <w:lang w:eastAsia="x-none"/>
        </w:rPr>
        <w:t xml:space="preserve"> 4.1.1 does not include a retransmission or </w:t>
      </w:r>
      <w:r w:rsidR="00541D12">
        <w:rPr>
          <w:lang w:eastAsia="x-none"/>
        </w:rPr>
        <w:t>would be</w:t>
      </w:r>
      <w:r w:rsidRPr="00ED3A03">
        <w:rPr>
          <w:lang w:eastAsia="x-none"/>
        </w:rPr>
        <w:t xml:space="preserve"> transmitted within a duration </w:t>
      </w:r>
      <m:oMath>
        <m:sSub>
          <m:sSubPr>
            <m:ctrlPr>
              <w:rPr>
                <w:rFonts w:ascii="Cambria Math" w:hAnsi="Cambria Math"/>
                <w:i/>
              </w:rPr>
            </m:ctrlPr>
          </m:sSubPr>
          <m:e>
            <m:r>
              <w:rPr>
                <w:rFonts w:ascii="Cambria Math" w:hAnsi="Cambria Math"/>
              </w:rPr>
              <m:t>T</m:t>
            </m:r>
          </m:e>
          <m:sub>
            <m:r>
              <w:rPr>
                <w:rFonts w:ascii="Cambria Math" w:hAnsi="Cambria Math"/>
              </w:rPr>
              <m:t>w</m:t>
            </m:r>
          </m:sub>
        </m:sSub>
      </m:oMath>
      <w:r w:rsidRPr="00ED3A03">
        <w:rPr>
          <w:lang w:eastAsia="x-none"/>
        </w:rPr>
        <w:t xml:space="preserve"> from the end of the </w:t>
      </w:r>
      <w:r w:rsidRPr="00ED3A03">
        <w:rPr>
          <w:i/>
          <w:lang w:eastAsia="x-none"/>
        </w:rPr>
        <w:t>reference duration</w:t>
      </w:r>
      <w:r w:rsidRPr="00ED3A03">
        <w:rPr>
          <w:lang w:eastAsia="x-none"/>
        </w:rPr>
        <w:t xml:space="preserve"> corresponding to the earliest DL </w:t>
      </w:r>
      <w:r w:rsidR="00ED0269" w:rsidRPr="00ED3A03">
        <w:rPr>
          <w:lang w:eastAsia="x-none"/>
        </w:rPr>
        <w:t>channel occupancy</w:t>
      </w:r>
      <w:r w:rsidRPr="00ED3A03">
        <w:rPr>
          <w:lang w:eastAsia="x-none"/>
        </w:rPr>
        <w:t xml:space="preserve"> after the last update of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eastAsia="x-none"/>
        </w:rPr>
        <w:t>, go to step 5; otherwise go to step 4.</w:t>
      </w:r>
    </w:p>
    <w:p w14:paraId="328DF453" w14:textId="77777777" w:rsidR="00BA144B" w:rsidRPr="00ED3A03" w:rsidRDefault="00BA144B" w:rsidP="00CA1F07">
      <w:pPr>
        <w:pStyle w:val="B1"/>
      </w:pPr>
      <w:r w:rsidRPr="00ED3A03">
        <w:t>3)</w:t>
      </w:r>
      <w:r w:rsidRPr="00ED3A03">
        <w:tab/>
        <w:t xml:space="preserve">The HARQ-ACK feedback(s) corresponding to PDSCH(s) in the reference duration for the latest DL </w:t>
      </w:r>
      <w:r w:rsidR="00ED0269" w:rsidRPr="00ED3A03">
        <w:t>channel occupancy</w:t>
      </w:r>
      <w:r w:rsidRPr="00ED3A03">
        <w:t xml:space="preserve"> for which HARQ-ACK feedback is available is used as follows:</w:t>
      </w:r>
    </w:p>
    <w:p w14:paraId="0AE2E2FB" w14:textId="77777777" w:rsidR="00BA144B" w:rsidRPr="00ED3A03" w:rsidRDefault="00BA144B" w:rsidP="00CA1F07">
      <w:pPr>
        <w:pStyle w:val="B2"/>
      </w:pPr>
      <w:r w:rsidRPr="00ED3A03">
        <w:t>a</w:t>
      </w:r>
      <w:r w:rsidR="005C4032" w:rsidRPr="00ED3A03">
        <w:t>.</w:t>
      </w:r>
      <w:r w:rsidRPr="00ED3A03">
        <w:tab/>
        <w:t xml:space="preserve">If at least one HARQ-ACK feedback is </w:t>
      </w:r>
      <w:r w:rsidR="0085737D" w:rsidRPr="00ED3A03">
        <w:t>'</w:t>
      </w:r>
      <w:r w:rsidRPr="00ED3A03">
        <w:t>ACK</w:t>
      </w:r>
      <w:r w:rsidR="0085737D" w:rsidRPr="00ED3A03">
        <w:t>'</w:t>
      </w:r>
      <w:r w:rsidRPr="00ED3A03">
        <w:t xml:space="preserve"> for PDSCH(s) with transport block based </w:t>
      </w:r>
      <w:r w:rsidR="00ED0269" w:rsidRPr="00ED3A03">
        <w:t>feedback</w:t>
      </w:r>
      <w:r w:rsidRPr="00ED3A03">
        <w:t xml:space="preserve"> or at least 10% of HARQ-ACK feedbacks is </w:t>
      </w:r>
      <w:r w:rsidR="0085737D" w:rsidRPr="00ED3A03">
        <w:t>'</w:t>
      </w:r>
      <w:r w:rsidRPr="00ED3A03">
        <w:t>ACK</w:t>
      </w:r>
      <w:r w:rsidR="0085737D" w:rsidRPr="00ED3A03">
        <w:t>'</w:t>
      </w:r>
      <w:r w:rsidRPr="00ED3A03">
        <w:t xml:space="preserve"> for </w:t>
      </w:r>
      <w:r w:rsidR="00ED0269" w:rsidRPr="00ED3A03">
        <w:t>PDSCH CBGs transmitted at least partially on the channel</w:t>
      </w:r>
      <w:r w:rsidRPr="00ED3A03">
        <w:t xml:space="preserve"> with code block group based </w:t>
      </w:r>
      <w:r w:rsidR="00ED0269" w:rsidRPr="00ED3A03">
        <w:t>feedback,</w:t>
      </w:r>
      <w:r w:rsidRPr="00ED3A03">
        <w:t xml:space="preserve"> go to step 1; otherwise go to step 4.</w:t>
      </w:r>
    </w:p>
    <w:p w14:paraId="3D2A6DF5" w14:textId="2EB6ADF2" w:rsidR="00BA144B" w:rsidRPr="00ED3A03" w:rsidRDefault="005C4032" w:rsidP="00CA1F07">
      <w:pPr>
        <w:pStyle w:val="B1"/>
      </w:pPr>
      <w:r w:rsidRPr="00ED3A03">
        <w:t>4</w:t>
      </w:r>
      <w:r w:rsidR="00BA144B" w:rsidRPr="00ED3A03">
        <w:t>)</w:t>
      </w:r>
      <w:r w:rsidR="00BA144B" w:rsidRPr="00ED3A03">
        <w:tab/>
        <w:t xml:space="preserve">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BA144B" w:rsidRPr="00ED3A03">
        <w:rPr>
          <w:lang w:val="en-US"/>
        </w:rPr>
        <w:t xml:space="preserve"> 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BA144B" w:rsidRPr="00ED3A03">
        <w:t xml:space="preserve"> </w:t>
      </w:r>
      <w:r w:rsidR="00BA144B" w:rsidRPr="00ED3A03">
        <w:rPr>
          <w:lang w:val="en-US"/>
        </w:rPr>
        <w:t>to the next higher allowed value.</w:t>
      </w:r>
    </w:p>
    <w:p w14:paraId="1FC92161" w14:textId="14F678F7" w:rsidR="00BA144B" w:rsidRPr="00ED3A03" w:rsidRDefault="005C4032" w:rsidP="00CA1F07">
      <w:pPr>
        <w:pStyle w:val="B1"/>
        <w:rPr>
          <w:i/>
          <w:lang w:val="en-US"/>
        </w:rPr>
      </w:pPr>
      <w:r w:rsidRPr="00ED3A03">
        <w:rPr>
          <w:lang w:val="en-US"/>
        </w:rPr>
        <w:t>5</w:t>
      </w:r>
      <w:r w:rsidR="00BA144B" w:rsidRPr="00ED3A03">
        <w:rPr>
          <w:lang w:val="en-US"/>
        </w:rPr>
        <w:t>)</w:t>
      </w:r>
      <w:r w:rsidR="00BA144B" w:rsidRPr="00ED3A03">
        <w:rPr>
          <w:lang w:val="en-US"/>
        </w:rPr>
        <w:tab/>
        <w:t xml:space="preserve">For every priority class </w:t>
      </w:r>
      <m:oMath>
        <m:r>
          <m:rPr>
            <m:sty m:val="p"/>
          </m:rPr>
          <w:rPr>
            <w:rFonts w:ascii="Cambria Math" w:hAnsi="Cambria Math"/>
          </w:rPr>
          <m:t>p</m:t>
        </m:r>
        <m:r>
          <w:rPr>
            <w:rFonts w:ascii="Cambria Math" w:hAnsi="Cambria Math"/>
          </w:rPr>
          <m:t>∈</m:t>
        </m:r>
        <m:d>
          <m:dPr>
            <m:begChr m:val="{"/>
            <m:endChr m:val="}"/>
            <m:ctrlPr>
              <w:rPr>
                <w:rFonts w:ascii="Cambria Math" w:hAnsi="Cambria Math"/>
                <w:i/>
              </w:rPr>
            </m:ctrlPr>
          </m:dPr>
          <m:e>
            <m:r>
              <w:rPr>
                <w:rFonts w:ascii="Cambria Math" w:hAnsi="Cambria Math"/>
              </w:rPr>
              <m:t>1,2,3,4</m:t>
            </m:r>
          </m:e>
        </m:d>
      </m:oMath>
      <w:r w:rsidR="00BA144B" w:rsidRPr="00ED3A03">
        <w:rPr>
          <w:i/>
        </w:rPr>
        <w:t xml:space="preserve">, </w:t>
      </w:r>
      <w:r w:rsidR="00BA144B" w:rsidRPr="00ED3A03">
        <w:t xml:space="preserve">maintain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p</m:t>
            </m:r>
          </m:sub>
        </m:sSub>
      </m:oMath>
      <w:r w:rsidR="00BA144B" w:rsidRPr="00ED3A03">
        <w:t xml:space="preserve"> as it is; go to step 2.</w:t>
      </w:r>
    </w:p>
    <w:p w14:paraId="021243C2" w14:textId="677213D7" w:rsidR="00BA144B" w:rsidRPr="00ED3A03" w:rsidRDefault="00BA144B" w:rsidP="00BA144B">
      <w:pPr>
        <w:rPr>
          <w:lang w:val="en-US"/>
        </w:rPr>
      </w:pPr>
      <w:r w:rsidRPr="00ED3A03">
        <w:rPr>
          <w:lang w:val="en-US"/>
        </w:rPr>
        <w:t xml:space="preserve">The </w:t>
      </w:r>
      <w:r w:rsidRPr="00ED3A03">
        <w:rPr>
          <w:i/>
          <w:lang w:val="en-US" w:eastAsia="x-none"/>
        </w:rPr>
        <w:t>reference duration</w:t>
      </w:r>
      <w:r w:rsidRPr="00ED3A03">
        <w:rPr>
          <w:lang w:val="en-US" w:eastAsia="x-none"/>
        </w:rPr>
        <w:t xml:space="preserve"> and duration </w:t>
      </w:r>
      <m:oMath>
        <m:sSub>
          <m:sSubPr>
            <m:ctrlPr>
              <w:rPr>
                <w:rFonts w:ascii="Cambria Math" w:hAnsi="Cambria Math"/>
                <w:i/>
              </w:rPr>
            </m:ctrlPr>
          </m:sSubPr>
          <m:e>
            <m:r>
              <w:rPr>
                <w:rFonts w:ascii="Cambria Math" w:hAnsi="Cambria Math"/>
              </w:rPr>
              <m:t>T</m:t>
            </m:r>
          </m:e>
          <m:sub>
            <m:r>
              <w:rPr>
                <w:rFonts w:ascii="Cambria Math" w:hAnsi="Cambria Math"/>
              </w:rPr>
              <m:t>w</m:t>
            </m:r>
          </m:sub>
        </m:sSub>
      </m:oMath>
      <w:r w:rsidRPr="00ED3A03">
        <w:rPr>
          <w:lang w:val="en-US" w:eastAsia="x-none"/>
        </w:rPr>
        <w:t xml:space="preserve">  in the procedure above are defined as follows:</w:t>
      </w:r>
    </w:p>
    <w:p w14:paraId="11BE21D3" w14:textId="77777777" w:rsidR="00BA144B" w:rsidRPr="00ED3A03" w:rsidRDefault="005C4032" w:rsidP="005C4032">
      <w:pPr>
        <w:pStyle w:val="B1"/>
        <w:rPr>
          <w:lang w:eastAsia="x-none"/>
        </w:rPr>
      </w:pPr>
      <w:r w:rsidRPr="00ED3A03">
        <w:lastRenderedPageBreak/>
        <w:t>-</w:t>
      </w:r>
      <w:r w:rsidRPr="00ED3A03">
        <w:tab/>
      </w:r>
      <w:r w:rsidR="00BA144B" w:rsidRPr="00ED3A03">
        <w:t>The</w:t>
      </w:r>
      <w:r w:rsidR="00BA144B" w:rsidRPr="00ED3A03">
        <w:rPr>
          <w:i/>
        </w:rPr>
        <w:t xml:space="preserve"> reference duration </w:t>
      </w:r>
      <w:r w:rsidR="00BA144B" w:rsidRPr="00ED3A03">
        <w:t xml:space="preserve">corresponding to a channel occupancy initiated by the gNB including transmission of PDSCH(s) is defined in this </w:t>
      </w:r>
      <w:r w:rsidR="00B906D8" w:rsidRPr="00ED3A03">
        <w:t>clause</w:t>
      </w:r>
      <w:r w:rsidR="00BA144B" w:rsidRPr="00ED3A03">
        <w:t xml:space="preserve"> as a duration starting </w:t>
      </w:r>
      <w:r w:rsidR="00BA144B" w:rsidRPr="00ED3A03">
        <w:rPr>
          <w:lang w:eastAsia="x-none"/>
        </w:rPr>
        <w:t xml:space="preserve">from the beginning of the channel occupancy until the end of the first slot where at least one unicast PDSCH is transmitted over all the resources allocated for the PDSCH, or until the end of the first transmission burst by the gNB that contains unicast PDSCH(s) transmitted over all the resources allocated for the PDSCH, whichever occurs earlier. If the channel occupancy includes a unicast PDSCH, but it does not include any unicast PDSCH transmitted over all the resources allocated for that PDSCH, then, the duration of the first transmission burst by the gNB within the channel occupancy that contains unicast PDSCH(s) is the </w:t>
      </w:r>
      <w:r w:rsidR="00BA144B" w:rsidRPr="00ED3A03">
        <w:rPr>
          <w:i/>
          <w:lang w:eastAsia="x-none"/>
        </w:rPr>
        <w:t>reference duration</w:t>
      </w:r>
      <w:r w:rsidR="00BA144B" w:rsidRPr="00ED3A03">
        <w:rPr>
          <w:lang w:eastAsia="x-none"/>
        </w:rPr>
        <w:t xml:space="preserve"> for CWS adjustment.</w:t>
      </w:r>
    </w:p>
    <w:p w14:paraId="462465E9" w14:textId="193B51D8" w:rsidR="00BA144B" w:rsidRPr="00ED3A03" w:rsidRDefault="005C4032" w:rsidP="007F7AC1">
      <w:pPr>
        <w:pStyle w:val="B1"/>
        <w:rPr>
          <w:lang w:eastAsia="x-none"/>
        </w:rPr>
      </w:pPr>
      <w:r w:rsidRPr="00ED3A03">
        <w:t>-</w:t>
      </w:r>
      <w:r w:rsidRPr="00ED3A03">
        <w:tab/>
      </w:r>
      <m:oMath>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+1ms)</m:t>
        </m:r>
      </m:oMath>
      <w:r w:rsidR="00BA144B" w:rsidRPr="00ED3A03">
        <w:t xml:space="preserve"> where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A144B" w:rsidRPr="00ED3A03">
        <w:t xml:space="preserve"> is the duration of the transmission burst from start of the </w:t>
      </w:r>
      <w:r w:rsidR="00BA144B" w:rsidRPr="00ED3A03">
        <w:rPr>
          <w:i/>
        </w:rPr>
        <w:t>reference duration</w:t>
      </w:r>
      <w:r w:rsidR="00BA144B" w:rsidRPr="00ED3A03">
        <w:t xml:space="preserve"> in  </w:t>
      </w:r>
      <m:oMath>
        <m:r>
          <w:rPr>
            <w:rFonts w:ascii="Cambria Math" w:hAnsi="Cambria Math"/>
          </w:rPr>
          <m:t>ms</m:t>
        </m:r>
      </m:oMath>
      <w:r w:rsidR="00BA144B" w:rsidRPr="00ED3A03">
        <w:t xml:space="preserve"> and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=5ms</m:t>
        </m:r>
      </m:oMath>
      <w:r w:rsidR="00BA144B" w:rsidRPr="00ED3A03">
        <w:t xml:space="preserve">  </w:t>
      </w:r>
      <w:r w:rsidR="00BA144B" w:rsidRPr="00ED3A03">
        <w:rPr>
          <w:lang w:val="en-US"/>
        </w:rPr>
        <w:t xml:space="preserve">if the absence of any other technology sharing the channel </w:t>
      </w:r>
      <w:r w:rsidR="00490929" w:rsidRPr="00ED3A03">
        <w:rPr>
          <w:lang w:val="en-US"/>
        </w:rPr>
        <w:t>cannot</w:t>
      </w:r>
      <w:r w:rsidR="00BA144B" w:rsidRPr="00ED3A03">
        <w:rPr>
          <w:lang w:val="en-US"/>
        </w:rPr>
        <w:t xml:space="preserve"> be guaranteed on a long-term basis (e.g. by level of regulation)</w:t>
      </w:r>
      <w:r w:rsidR="00BA144B" w:rsidRPr="00ED3A03">
        <w:rPr>
          <w:lang w:eastAsia="x-none"/>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=10ms</m:t>
        </m:r>
      </m:oMath>
      <w:r w:rsidR="00BA144B" w:rsidRPr="00ED3A03">
        <w:t xml:space="preserve">  otherwise</w:t>
      </w:r>
      <w:r w:rsidR="00BA144B" w:rsidRPr="00ED3A03">
        <w:rPr>
          <w:lang w:eastAsia="x-none"/>
        </w:rPr>
        <w:t>.</w:t>
      </w:r>
    </w:p>
    <w:p w14:paraId="7D666658" w14:textId="20E242D3" w:rsidR="00BA144B" w:rsidRPr="00ED3A03" w:rsidRDefault="00BA144B" w:rsidP="00CA1F07">
      <w:pPr>
        <w:rPr>
          <w:rFonts w:eastAsia="Malgun Gothic"/>
          <w:lang w:eastAsia="ko-KR"/>
        </w:rPr>
      </w:pPr>
      <w:r w:rsidRPr="00ED3A03">
        <w:rPr>
          <w:lang w:val="en-US"/>
        </w:rPr>
        <w:t xml:space="preserve">If a gNB transmits transmissions using Type 1 channel access procedures associated with the channel access priority class </w:t>
      </w:r>
      <m:oMath>
        <m:r>
          <w:rPr>
            <w:rFonts w:ascii="Cambria Math" w:hAnsi="Cambria Math"/>
          </w:rPr>
          <m:t>p</m:t>
        </m:r>
      </m:oMath>
      <w:r w:rsidRPr="00ED3A03">
        <w:t xml:space="preserve"> on a </w:t>
      </w:r>
      <w:r w:rsidRPr="00ED3A03">
        <w:rPr>
          <w:lang w:eastAsia="x-none"/>
        </w:rPr>
        <w:t>channel</w:t>
      </w:r>
      <w:r w:rsidRPr="00ED3A03">
        <w:rPr>
          <w:lang w:val="en-US"/>
        </w:rPr>
        <w:t xml:space="preserve"> and the transmissions are not associated with explicit HARQ-ACK feedbacks by the corresponding UE(s), the gNB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w:t>
      </w:r>
      <w:r w:rsidRPr="00ED3A03">
        <w:rPr>
          <w:rFonts w:eastAsia="Malgun Gothic"/>
          <w:lang w:eastAsia="ko-KR"/>
        </w:rPr>
        <w:t>before step 1 in the procedures described in cla</w:t>
      </w:r>
      <w:r w:rsidR="005C56B1">
        <w:rPr>
          <w:rFonts w:eastAsia="Malgun Gothic"/>
          <w:lang w:eastAsia="ko-KR"/>
        </w:rPr>
        <w:t>u</w:t>
      </w:r>
      <w:r w:rsidRPr="00ED3A03">
        <w:rPr>
          <w:rFonts w:eastAsia="Malgun Gothic"/>
          <w:lang w:eastAsia="ko-KR"/>
        </w:rPr>
        <w:t>se 4.1.1, using the latest</w:t>
      </w:r>
      <w:r w:rsidRPr="00ED3A03">
        <w:rPr>
          <w:lang w:eastAsia="x-none"/>
        </w:rPr>
        <w:t xml:space="preserv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eastAsia="x-none"/>
        </w:rPr>
        <w:t xml:space="preserve"> used for any DL transmissions on the channel using Type 1 channel access procedures associated with the channel access priority class </w:t>
      </w:r>
      <m:oMath>
        <m:r>
          <w:rPr>
            <w:rFonts w:ascii="Cambria Math" w:hAnsi="Cambria Math"/>
          </w:rPr>
          <m:t>p</m:t>
        </m:r>
      </m:oMath>
      <w:r w:rsidRPr="00ED3A03">
        <w:rPr>
          <w:lang w:eastAsia="x-none"/>
        </w:rPr>
        <w:t xml:space="preserve">. If the corresponding channel access priority class </w:t>
      </w:r>
      <m:oMath>
        <m:r>
          <w:rPr>
            <w:rFonts w:ascii="Cambria Math" w:hAnsi="Cambria Math"/>
          </w:rPr>
          <m:t>p</m:t>
        </m:r>
      </m:oMath>
      <w:r w:rsidRPr="00ED3A03">
        <w:rPr>
          <w:lang w:eastAsia="x-none"/>
        </w:rPr>
        <w:t xml:space="preserve">  has not been used for any DL transmissions on the channel,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lang w:val="en-US"/>
          </w:rPr>
          <m:t>=</m:t>
        </m:r>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oMath>
      <w:r w:rsidRPr="00ED3A03">
        <w:t xml:space="preserve"> is used.</w:t>
      </w:r>
    </w:p>
    <w:p w14:paraId="5C7141D7" w14:textId="77777777" w:rsidR="00BA144B" w:rsidRPr="00ED3A03" w:rsidRDefault="00BA144B" w:rsidP="00BA144B">
      <w:pPr>
        <w:pStyle w:val="Heading4"/>
      </w:pPr>
      <w:bookmarkStart w:id="127" w:name="_Toc28873140"/>
      <w:bookmarkStart w:id="128" w:name="_Toc35593598"/>
      <w:bookmarkStart w:id="129" w:name="_Toc44669006"/>
      <w:bookmarkStart w:id="130" w:name="_Toc51607155"/>
      <w:bookmarkStart w:id="131" w:name="_Toc153443521"/>
      <w:r w:rsidRPr="00ED3A03">
        <w:t>4.1.4.3</w:t>
      </w:r>
      <w:r w:rsidRPr="00ED3A03">
        <w:tab/>
        <w:t>Common procedures for CWS adjustments for DL transmissions</w:t>
      </w:r>
      <w:bookmarkEnd w:id="127"/>
      <w:bookmarkEnd w:id="128"/>
      <w:bookmarkEnd w:id="129"/>
      <w:bookmarkEnd w:id="130"/>
      <w:bookmarkEnd w:id="131"/>
    </w:p>
    <w:p w14:paraId="7FF7C951" w14:textId="77777777" w:rsidR="00BA144B" w:rsidRPr="00ED3A03" w:rsidRDefault="00BA144B" w:rsidP="00BA144B">
      <w:pPr>
        <w:rPr>
          <w:lang w:val="en-US"/>
        </w:rPr>
      </w:pPr>
      <w:r w:rsidRPr="00ED3A03">
        <w:rPr>
          <w:lang w:val="en-US"/>
        </w:rPr>
        <w:t xml:space="preserve">The following applies to the procedures described in </w:t>
      </w:r>
      <w:r w:rsidR="00B906D8" w:rsidRPr="00ED3A03">
        <w:rPr>
          <w:lang w:val="en-US"/>
        </w:rPr>
        <w:t>clause</w:t>
      </w:r>
      <w:r w:rsidRPr="00ED3A03">
        <w:rPr>
          <w:lang w:val="en-US"/>
        </w:rPr>
        <w:t>s 4.1.4.1 and 4.1.4.2:</w:t>
      </w:r>
    </w:p>
    <w:p w14:paraId="5FF31E10" w14:textId="4AD462E8" w:rsidR="00BA144B" w:rsidRPr="00ED3A03" w:rsidRDefault="005C4032" w:rsidP="005C4032">
      <w:pPr>
        <w:pStyle w:val="B1"/>
        <w:rPr>
          <w:lang w:val="en-US"/>
        </w:rPr>
      </w:pPr>
      <w:r w:rsidRPr="00ED3A03">
        <w:t>-</w:t>
      </w:r>
      <w:r w:rsidRPr="00ED3A03">
        <w:tab/>
      </w:r>
      <w:r w:rsidR="00BA144B" w:rsidRPr="00ED3A03">
        <w:t xml:space="preserve">If </w:t>
      </w:r>
      <m:oMath>
        <m:r>
          <w:rPr>
            <w:rFonts w:ascii="Cambria Math" w:hAnsi="Cambria Math"/>
          </w:rPr>
          <m:t>C</m:t>
        </m:r>
        <m:sSub>
          <m:sSubPr>
            <m:ctrlPr>
              <w:rPr>
                <w:rFonts w:ascii="Cambria Math" w:hAnsi="Cambria Math"/>
              </w:rPr>
            </m:ctrlPr>
          </m:sSubPr>
          <m:e>
            <m:r>
              <w:rPr>
                <w:rFonts w:ascii="Cambria Math" w:hAnsi="Cambria Math"/>
              </w:rPr>
              <m:t>W</m:t>
            </m:r>
          </m:e>
          <m:sub>
            <m:r>
              <w:rPr>
                <w:rFonts w:ascii="Cambria Math" w:hAnsi="Cambria Math"/>
              </w:rPr>
              <m:t>p</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W</m:t>
            </m:r>
          </m:e>
          <m:sub>
            <m:func>
              <m:funcPr>
                <m:ctrlPr>
                  <w:rPr>
                    <w:rFonts w:ascii="Cambria Math" w:hAnsi="Cambria Math"/>
                  </w:rPr>
                </m:ctrlPr>
              </m:funcPr>
              <m:fName>
                <m:r>
                  <w:rPr>
                    <w:rFonts w:ascii="Cambria Math" w:hAnsi="Cambria Math"/>
                  </w:rPr>
                  <m:t>max</m:t>
                </m:r>
                <m:r>
                  <m:rPr>
                    <m:sty m:val="p"/>
                  </m:rPr>
                  <w:rPr>
                    <w:rFonts w:ascii="Cambria Math" w:hAnsi="Cambria Math"/>
                  </w:rPr>
                  <m:t>,</m:t>
                </m:r>
              </m:fName>
              <m:e>
                <m:r>
                  <w:rPr>
                    <w:rFonts w:ascii="Cambria Math" w:hAnsi="Cambria Math"/>
                  </w:rPr>
                  <m:t>p</m:t>
                </m:r>
              </m:e>
            </m:func>
          </m:sub>
        </m:sSub>
      </m:oMath>
      <w:r w:rsidR="00BA144B" w:rsidRPr="00ED3A03">
        <w:t xml:space="preserve">, the next higher allowed value for adjusting </w:t>
      </w:r>
      <m:oMath>
        <m:r>
          <w:rPr>
            <w:rFonts w:ascii="Cambria Math" w:hAnsi="Cambria Math"/>
          </w:rPr>
          <m:t>C</m:t>
        </m:r>
        <m:sSub>
          <m:sSubPr>
            <m:ctrlPr>
              <w:rPr>
                <w:rFonts w:ascii="Cambria Math" w:hAnsi="Cambria Math"/>
              </w:rPr>
            </m:ctrlPr>
          </m:sSubPr>
          <m:e>
            <m:r>
              <w:rPr>
                <w:rFonts w:ascii="Cambria Math" w:hAnsi="Cambria Math"/>
              </w:rPr>
              <m:t>W</m:t>
            </m:r>
          </m:e>
          <m:sub>
            <m:r>
              <w:rPr>
                <w:rFonts w:ascii="Cambria Math" w:hAnsi="Cambria Math"/>
              </w:rPr>
              <m:t>p</m:t>
            </m:r>
          </m:sub>
        </m:sSub>
      </m:oMath>
      <w:r w:rsidR="00BA144B" w:rsidRPr="00ED3A03">
        <w:t xml:space="preserve"> is </w:t>
      </w:r>
      <m:oMath>
        <m:r>
          <w:rPr>
            <w:rFonts w:ascii="Cambria Math" w:hAnsi="Cambria Math"/>
          </w:rPr>
          <m:t>C</m:t>
        </m:r>
        <m:sSub>
          <m:sSubPr>
            <m:ctrlPr>
              <w:rPr>
                <w:rFonts w:ascii="Cambria Math" w:hAnsi="Cambria Math"/>
              </w:rPr>
            </m:ctrlPr>
          </m:sSubPr>
          <m:e>
            <m:r>
              <w:rPr>
                <w:rFonts w:ascii="Cambria Math" w:hAnsi="Cambria Math"/>
              </w:rPr>
              <m:t>W</m:t>
            </m:r>
          </m:e>
          <m:sub>
            <m:func>
              <m:funcPr>
                <m:ctrlPr>
                  <w:rPr>
                    <w:rFonts w:ascii="Cambria Math" w:hAnsi="Cambria Math"/>
                  </w:rPr>
                </m:ctrlPr>
              </m:funcPr>
              <m:fName>
                <m:r>
                  <w:rPr>
                    <w:rFonts w:ascii="Cambria Math" w:hAnsi="Cambria Math"/>
                  </w:rPr>
                  <m:t>max</m:t>
                </m:r>
                <m:r>
                  <m:rPr>
                    <m:sty m:val="p"/>
                  </m:rPr>
                  <w:rPr>
                    <w:rFonts w:ascii="Cambria Math" w:hAnsi="Cambria Math"/>
                  </w:rPr>
                  <m:t>,</m:t>
                </m:r>
              </m:fName>
              <m:e>
                <m:r>
                  <w:rPr>
                    <w:rFonts w:ascii="Cambria Math" w:hAnsi="Cambria Math"/>
                  </w:rPr>
                  <m:t>p</m:t>
                </m:r>
              </m:e>
            </m:func>
          </m:sub>
        </m:sSub>
      </m:oMath>
      <w:r w:rsidR="00BA144B" w:rsidRPr="00ED3A03">
        <w:t>.</w:t>
      </w:r>
      <w:r w:rsidR="00BA144B" w:rsidRPr="00ED3A03">
        <w:rPr>
          <w:lang w:val="en-US"/>
        </w:rPr>
        <w:t xml:space="preserve"> </w:t>
      </w:r>
    </w:p>
    <w:p w14:paraId="0CD52C8C" w14:textId="05447831" w:rsidR="00BA144B" w:rsidRPr="00ED3A03" w:rsidRDefault="005C4032" w:rsidP="00CA1F07">
      <w:pPr>
        <w:pStyle w:val="B1"/>
        <w:rPr>
          <w:lang w:val="en-US"/>
        </w:rPr>
      </w:pPr>
      <w:r w:rsidRPr="00ED3A03">
        <w:rPr>
          <w:lang w:val="en-US"/>
        </w:rPr>
        <w:t>-</w:t>
      </w:r>
      <w:r w:rsidRPr="00ED3A03">
        <w:rPr>
          <w:lang w:val="en-US"/>
        </w:rPr>
        <w:tab/>
      </w:r>
      <w:r w:rsidR="00BA144B" w:rsidRPr="00ED3A03">
        <w:rPr>
          <w:lang w:val="en-US"/>
        </w:rPr>
        <w:t xml:space="preserve">If the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fName>
              <m:e>
                <m:r>
                  <w:rPr>
                    <w:rFonts w:ascii="Cambria Math" w:hAnsi="Cambria Math"/>
                  </w:rPr>
                  <m:t>p</m:t>
                </m:r>
              </m:e>
            </m:func>
          </m:sub>
        </m:sSub>
      </m:oMath>
      <w:r w:rsidR="00BA144B" w:rsidRPr="00ED3A03">
        <w:rPr>
          <w:lang w:val="en-US"/>
        </w:rPr>
        <w:t xml:space="preserve"> is consecutively used </w:t>
      </w:r>
      <m:oMath>
        <m:r>
          <w:rPr>
            <w:rFonts w:ascii="Cambria Math" w:hAnsi="Cambria Math"/>
          </w:rPr>
          <m:t>K</m:t>
        </m:r>
      </m:oMath>
      <w:r w:rsidR="00BA144B" w:rsidRPr="00ED3A03">
        <w:rPr>
          <w:lang w:val="en-US"/>
        </w:rPr>
        <w:t xml:space="preserve"> times for generation of </w:t>
      </w:r>
      <m:oMath>
        <m:sSub>
          <m:sSubPr>
            <m:ctrlPr>
              <w:rPr>
                <w:rFonts w:ascii="Cambria Math" w:hAnsi="Cambria Math"/>
                <w:i/>
              </w:rPr>
            </m:ctrlPr>
          </m:sSubPr>
          <m:e>
            <m:r>
              <w:rPr>
                <w:rFonts w:ascii="Cambria Math" w:hAnsi="Cambria Math"/>
              </w:rPr>
              <m:t>N</m:t>
            </m:r>
          </m:e>
          <m:sub>
            <m:r>
              <w:rPr>
                <w:rFonts w:ascii="Cambria Math" w:hAnsi="Cambria Math"/>
              </w:rPr>
              <m:t>init</m:t>
            </m:r>
          </m:sub>
        </m:sSub>
      </m:oMath>
      <w:r w:rsidR="00BA144B" w:rsidRPr="00ED3A03">
        <w:t xml:space="preserv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BA144B" w:rsidRPr="00ED3A03">
        <w:rPr>
          <w:lang w:val="en-US"/>
        </w:rPr>
        <w:t xml:space="preserve">  is reset to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fName>
              <m:e>
                <m:r>
                  <w:rPr>
                    <w:rFonts w:ascii="Cambria Math" w:hAnsi="Cambria Math"/>
                  </w:rPr>
                  <m:t>p</m:t>
                </m:r>
              </m:e>
            </m:func>
          </m:sub>
        </m:sSub>
      </m:oMath>
      <w:r w:rsidR="00BA144B" w:rsidRPr="00ED3A03">
        <w:t xml:space="preserve"> only for that priority class </w:t>
      </w:r>
      <m:oMath>
        <m:r>
          <w:rPr>
            <w:rFonts w:ascii="Cambria Math" w:hAnsi="Cambria Math"/>
          </w:rPr>
          <m:t>p</m:t>
        </m:r>
      </m:oMath>
      <w:r w:rsidR="00BA144B" w:rsidRPr="00ED3A03">
        <w:t xml:space="preserve"> for which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fName>
              <m:e>
                <m:r>
                  <w:rPr>
                    <w:rFonts w:ascii="Cambria Math" w:hAnsi="Cambria Math"/>
                  </w:rPr>
                  <m:t>p</m:t>
                </m:r>
              </m:e>
            </m:func>
          </m:sub>
        </m:sSub>
      </m:oMath>
      <w:r w:rsidR="00BA144B" w:rsidRPr="00ED3A03">
        <w:rPr>
          <w:lang w:val="en-US"/>
        </w:rPr>
        <w:t xml:space="preserve"> is consecutively used </w:t>
      </w:r>
      <m:oMath>
        <m:r>
          <w:rPr>
            <w:rFonts w:ascii="Cambria Math" w:hAnsi="Cambria Math"/>
          </w:rPr>
          <m:t>K</m:t>
        </m:r>
      </m:oMath>
      <w:r w:rsidR="00BA144B" w:rsidRPr="00ED3A03">
        <w:rPr>
          <w:lang w:val="en-US"/>
        </w:rPr>
        <w:t xml:space="preserve"> times for generation of </w:t>
      </w:r>
      <m:oMath>
        <m:sSub>
          <m:sSubPr>
            <m:ctrlPr>
              <w:rPr>
                <w:rFonts w:ascii="Cambria Math" w:hAnsi="Cambria Math"/>
                <w:i/>
              </w:rPr>
            </m:ctrlPr>
          </m:sSubPr>
          <m:e>
            <m:r>
              <w:rPr>
                <w:rFonts w:ascii="Cambria Math" w:hAnsi="Cambria Math"/>
              </w:rPr>
              <m:t>N</m:t>
            </m:r>
          </m:e>
          <m:sub>
            <m:r>
              <w:rPr>
                <w:rFonts w:ascii="Cambria Math" w:hAnsi="Cambria Math"/>
              </w:rPr>
              <m:t>init</m:t>
            </m:r>
          </m:sub>
        </m:sSub>
      </m:oMath>
      <w:r w:rsidR="00BA144B" w:rsidRPr="00ED3A03">
        <w:t xml:space="preserve">. </w:t>
      </w:r>
      <m:oMath>
        <m:r>
          <w:rPr>
            <w:rFonts w:ascii="Cambria Math" w:hAnsi="Cambria Math"/>
          </w:rPr>
          <m:t>K</m:t>
        </m:r>
      </m:oMath>
      <w:r w:rsidR="00BA144B" w:rsidRPr="00ED3A03">
        <w:t xml:space="preserve"> </w:t>
      </w:r>
      <w:r w:rsidR="00BA144B" w:rsidRPr="00ED3A03">
        <w:rPr>
          <w:lang w:val="en-US"/>
        </w:rPr>
        <w:t xml:space="preserve"> is selected by eNB/gNB from the set of values {1, 2, …,8} for each priority class</w:t>
      </w:r>
      <w:r w:rsidR="00BA144B" w:rsidRPr="00ED3A03">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BA144B" w:rsidRPr="00ED3A03">
        <w:rPr>
          <w:lang w:val="en-US"/>
        </w:rPr>
        <w:t>.</w:t>
      </w:r>
    </w:p>
    <w:p w14:paraId="691ABD71" w14:textId="77777777" w:rsidR="003F4E27" w:rsidRPr="00ED3A03" w:rsidRDefault="003F4E27" w:rsidP="003F4E27">
      <w:pPr>
        <w:pStyle w:val="Heading3"/>
      </w:pPr>
      <w:bookmarkStart w:id="132" w:name="_Toc524694431"/>
      <w:bookmarkStart w:id="133" w:name="_Toc28873141"/>
      <w:bookmarkStart w:id="134" w:name="_Toc35593599"/>
      <w:bookmarkStart w:id="135" w:name="_Toc44669007"/>
      <w:bookmarkStart w:id="136" w:name="_Toc51607156"/>
      <w:bookmarkStart w:id="137" w:name="_Toc153443522"/>
      <w:r w:rsidRPr="00ED3A03">
        <w:t>4.1.</w:t>
      </w:r>
      <w:r w:rsidR="00955F9F" w:rsidRPr="00ED3A03">
        <w:t>5</w:t>
      </w:r>
      <w:r w:rsidRPr="00ED3A03">
        <w:tab/>
        <w:t>Energy detection threshold adaptation procedure</w:t>
      </w:r>
      <w:bookmarkEnd w:id="132"/>
      <w:r w:rsidR="005C4032" w:rsidRPr="00ED3A03">
        <w:t>s</w:t>
      </w:r>
      <w:bookmarkEnd w:id="133"/>
      <w:bookmarkEnd w:id="134"/>
      <w:bookmarkEnd w:id="135"/>
      <w:bookmarkEnd w:id="136"/>
      <w:bookmarkEnd w:id="137"/>
    </w:p>
    <w:p w14:paraId="41E275F0" w14:textId="3FEACF93" w:rsidR="007F7AC1" w:rsidRPr="00ED3A03" w:rsidRDefault="007F7AC1" w:rsidP="007F7AC1">
      <w:pPr>
        <w:rPr>
          <w:lang w:val="en-US"/>
        </w:rPr>
      </w:pPr>
      <w:r w:rsidRPr="00ED3A03">
        <w:rPr>
          <w:lang w:val="en-US"/>
        </w:rPr>
        <w:t xml:space="preserve">An eNB/gNB accessing a </w:t>
      </w:r>
      <w:r w:rsidRPr="00ED3A03">
        <w:rPr>
          <w:lang w:val="en-US" w:eastAsia="x-none"/>
        </w:rPr>
        <w:t>channel</w:t>
      </w:r>
      <w:r w:rsidRPr="00ED3A03">
        <w:rPr>
          <w:lang w:val="en-US"/>
        </w:rPr>
        <w:t xml:space="preserve"> on which transmission(s) are performed, shall set the energy detection threshold (</w:t>
      </w:r>
      <m:oMath>
        <m:sSub>
          <m:sSubPr>
            <m:ctrlPr>
              <w:rPr>
                <w:rFonts w:ascii="Cambria Math" w:hAnsi="Cambria Math"/>
                <w:i/>
              </w:rPr>
            </m:ctrlPr>
          </m:sSubPr>
          <m:e>
            <m:r>
              <w:rPr>
                <w:rFonts w:ascii="Cambria Math" w:hAnsi="Cambria Math"/>
              </w:rPr>
              <m:t>X</m:t>
            </m:r>
          </m:e>
          <m:sub>
            <m:r>
              <m:rPr>
                <m:nor/>
              </m:rPr>
              <w:rPr>
                <w:lang w:val="en-US"/>
              </w:rPr>
              <m:t>Thresh</m:t>
            </m:r>
            <m:ctrlPr>
              <w:rPr>
                <w:rFonts w:ascii="Cambria Math" w:hAnsi="Cambria Math"/>
              </w:rPr>
            </m:ctrlPr>
          </m:sub>
        </m:sSub>
      </m:oMath>
      <w:r w:rsidRPr="00ED3A03">
        <w:rPr>
          <w:lang w:val="en-US"/>
        </w:rPr>
        <w:t xml:space="preserve">) to be less than or equal to the maximum energy detection threshold </w:t>
      </w:r>
      <m:oMath>
        <m:sSub>
          <m:sSubPr>
            <m:ctrlPr>
              <w:rPr>
                <w:rFonts w:ascii="Cambria Math" w:hAnsi="Cambria Math"/>
                <w:i/>
              </w:rPr>
            </m:ctrlPr>
          </m:sSubPr>
          <m:e>
            <m:r>
              <w:rPr>
                <w:rFonts w:ascii="Cambria Math" w:hAnsi="Cambria Math"/>
              </w:rPr>
              <m:t>X</m:t>
            </m:r>
          </m:e>
          <m:sub>
            <m:r>
              <m:rPr>
                <m:nor/>
              </m:rPr>
              <w:rPr>
                <w:lang w:val="en-US"/>
              </w:rPr>
              <m:t>Thresh_max</m:t>
            </m:r>
            <m:ctrlPr>
              <w:rPr>
                <w:rFonts w:ascii="Cambria Math" w:hAnsi="Cambria Math"/>
              </w:rPr>
            </m:ctrlPr>
          </m:sub>
        </m:sSub>
      </m:oMath>
      <w:r w:rsidRPr="00ED3A03">
        <w:rPr>
          <w:lang w:val="en-US"/>
        </w:rPr>
        <w:t>.</w:t>
      </w:r>
    </w:p>
    <w:p w14:paraId="27D34285" w14:textId="68972ECE" w:rsidR="007F7AC1" w:rsidRPr="00ED3A03" w:rsidRDefault="000261FC" w:rsidP="00911D05">
      <w:pPr>
        <w:rPr>
          <w:lang w:val="en-US"/>
        </w:rPr>
      </w:pPr>
      <m:oMath>
        <m:sSub>
          <m:sSubPr>
            <m:ctrlPr>
              <w:rPr>
                <w:rFonts w:ascii="Cambria Math" w:hAnsi="Cambria Math"/>
                <w:i/>
              </w:rPr>
            </m:ctrlPr>
          </m:sSubPr>
          <m:e>
            <m:r>
              <w:rPr>
                <w:rFonts w:ascii="Cambria Math" w:hAnsi="Cambria Math"/>
              </w:rPr>
              <m:t>X</m:t>
            </m:r>
          </m:e>
          <m:sub>
            <m:r>
              <m:rPr>
                <m:nor/>
              </m:rPr>
              <w:rPr>
                <w:lang w:val="en-US"/>
              </w:rPr>
              <m:t>Thresh_max</m:t>
            </m:r>
            <m:ctrlPr>
              <w:rPr>
                <w:rFonts w:ascii="Cambria Math" w:hAnsi="Cambria Math"/>
              </w:rPr>
            </m:ctrlPr>
          </m:sub>
        </m:sSub>
      </m:oMath>
      <w:r w:rsidR="007F7AC1" w:rsidRPr="00ED3A03">
        <w:rPr>
          <w:lang w:val="en-US"/>
        </w:rPr>
        <w:t xml:space="preserve"> is determined as follows:</w:t>
      </w:r>
    </w:p>
    <w:p w14:paraId="6EABA2FC" w14:textId="77777777" w:rsidR="007F7AC1" w:rsidRPr="00ED3A03" w:rsidRDefault="007F7AC1" w:rsidP="007F7AC1">
      <w:pPr>
        <w:pStyle w:val="B1"/>
        <w:rPr>
          <w:lang w:val="en-US"/>
        </w:rPr>
      </w:pPr>
      <w:r w:rsidRPr="00ED3A03">
        <w:rPr>
          <w:lang w:val="en-US"/>
        </w:rPr>
        <w:t>-</w:t>
      </w:r>
      <w:r w:rsidRPr="00ED3A03">
        <w:rPr>
          <w:lang w:val="en-US"/>
        </w:rPr>
        <w:tab/>
        <w:t>If the absence of any other technology sharing the channel can be guaranteed on a long-term basis (e.g. by level of regulation) then:</w:t>
      </w:r>
    </w:p>
    <w:p w14:paraId="49988001" w14:textId="533944D8" w:rsidR="007F7AC1" w:rsidRPr="00ED3A03" w:rsidRDefault="007F7AC1" w:rsidP="007F7AC1">
      <w:pPr>
        <w:pStyle w:val="B2"/>
      </w:pPr>
      <w:r w:rsidRPr="00ED3A03">
        <w:t>-</w:t>
      </w:r>
      <w:r w:rsidRPr="00ED3A03">
        <w:tab/>
      </w:r>
      <m:oMath>
        <m:sSub>
          <m:sSubPr>
            <m:ctrlPr>
              <w:rPr>
                <w:rFonts w:ascii="Cambria Math" w:hAnsi="Cambria Math"/>
                <w:i/>
              </w:rPr>
            </m:ctrlPr>
          </m:sSubPr>
          <m:e>
            <m:r>
              <w:rPr>
                <w:rFonts w:ascii="Cambria Math" w:hAnsi="Cambria Math"/>
              </w:rPr>
              <m:t>X</m:t>
            </m:r>
          </m:e>
          <m:sub>
            <m:r>
              <m:rPr>
                <m:nor/>
              </m:rPr>
              <m:t>Thresh_max</m:t>
            </m:r>
            <m:ctrlPr>
              <w:rPr>
                <w:rFonts w:ascii="Cambria Math" w:hAnsi="Cambria Math"/>
              </w:rPr>
            </m:ctrlPr>
          </m:sub>
        </m:sSub>
        <m:r>
          <w:rPr>
            <w:rFonts w:ascii="Cambria Math" w:hAnsi="Cambria Math"/>
          </w:rPr>
          <m:t>=</m:t>
        </m:r>
        <m:func>
          <m:funcPr>
            <m:ctrlPr>
              <w:rPr>
                <w:rFonts w:ascii="Cambria Math" w:hAnsi="Cambria Math"/>
                <w:i/>
              </w:rPr>
            </m:ctrlPr>
          </m:funcPr>
          <m:fName>
            <m:r>
              <w:rPr>
                <w:rFonts w:ascii="Cambria Math" w:hAnsi="Cambria Math"/>
              </w:rPr>
              <m:t>min</m:t>
            </m:r>
          </m:fNa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+10</m:t>
                    </m:r>
                    <m:r>
                      <m:rPr>
                        <m:sty m:val="p"/>
                      </m:rPr>
                      <w:rPr>
                        <w:rFonts w:ascii="Cambria Math" w:hAnsi="Cambria Math"/>
                      </w:rPr>
                      <m:t>dB</m:t>
                    </m:r>
                    <m:r>
                      <w:rPr>
                        <w:rFonts w:ascii="Cambria Math" w:hAnsi="Cambria Math"/>
                      </w:rPr>
                      <m:t>,</m:t>
                    </m:r>
                  </m:e>
                  <m:e>
                    <m:r>
                      <w:rPr>
                        <w:rFonts w:ascii="Cambria Math" w:hAnsi="Cambria Math"/>
                      </w:rPr>
                      <m:t>&amp;</m:t>
                    </m:r>
                    <m:sSub>
                      <m:sSubPr>
                        <m:ctrlPr>
                          <w:rPr>
                            <w:rFonts w:ascii="Cambria Math" w:hAnsi="Cambria Math"/>
                            <w:i/>
                          </w:rPr>
                        </m:ctrlPr>
                      </m:sSubPr>
                      <m:e>
                        <m:r>
                          <w:rPr>
                            <w:rFonts w:ascii="Cambria Math" w:hAnsi="Cambria Math"/>
                          </w:rPr>
                          <m:t>X</m:t>
                        </m:r>
                      </m:e>
                      <m:sub>
                        <m:r>
                          <w:rPr>
                            <w:rFonts w:ascii="Cambria Math" w:hAnsi="Cambria Math"/>
                          </w:rPr>
                          <m:t>r</m:t>
                        </m:r>
                      </m:sub>
                    </m:sSub>
                  </m:e>
                </m:eqArr>
              </m:e>
            </m:d>
          </m:e>
        </m:func>
      </m:oMath>
    </w:p>
    <w:p w14:paraId="7A7373E9" w14:textId="6E53C000" w:rsidR="007F7AC1" w:rsidRPr="00ED3A03" w:rsidRDefault="007F7AC1" w:rsidP="007F7AC1">
      <w:pPr>
        <w:pStyle w:val="B3"/>
      </w:pPr>
      <w:r w:rsidRPr="00ED3A03">
        <w:rPr>
          <w:lang w:val="en-US"/>
        </w:rPr>
        <w:t>-</w:t>
      </w:r>
      <w:r w:rsidRPr="00ED3A03">
        <w:rPr>
          <w:lang w:val="en-US"/>
        </w:rPr>
        <w:tab/>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m:t>
            </m:r>
          </m:sub>
        </m:sSub>
      </m:oMath>
      <w:r w:rsidRPr="00ED3A03">
        <w:rPr>
          <w:lang w:val="en-US"/>
        </w:rPr>
        <w:t xml:space="preserve"> is maximum energy detection threshold defined by regulatory requirements in dBm when such requirements are defined, otherwise </w:t>
      </w: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+10dB</m:t>
        </m:r>
      </m:oMath>
      <w:r w:rsidR="00CA1F07" w:rsidRPr="00ED3A03">
        <w:t>;</w:t>
      </w:r>
    </w:p>
    <w:p w14:paraId="3A32B1C6" w14:textId="77777777" w:rsidR="007F7AC1" w:rsidRPr="00ED3A03" w:rsidRDefault="007F7AC1" w:rsidP="007F7AC1">
      <w:pPr>
        <w:pStyle w:val="B1"/>
        <w:rPr>
          <w:lang w:val="en-US"/>
        </w:rPr>
      </w:pPr>
      <w:r w:rsidRPr="00ED3A03">
        <w:rPr>
          <w:lang w:val="en-US"/>
        </w:rPr>
        <w:t>-</w:t>
      </w:r>
      <w:r w:rsidRPr="00ED3A03">
        <w:rPr>
          <w:lang w:val="en-US"/>
        </w:rPr>
        <w:tab/>
      </w:r>
      <w:r w:rsidR="00CA1F07" w:rsidRPr="00ED3A03">
        <w:rPr>
          <w:lang w:val="en-US"/>
        </w:rPr>
        <w:t>otherwise</w:t>
      </w:r>
      <w:r w:rsidRPr="00ED3A03">
        <w:rPr>
          <w:lang w:val="en-US"/>
        </w:rPr>
        <w:t>,</w:t>
      </w:r>
    </w:p>
    <w:p w14:paraId="4C461499" w14:textId="77777777" w:rsidR="004D5DBB" w:rsidRPr="004D5DBB" w:rsidRDefault="004D5DBB" w:rsidP="006A5836">
      <w:pPr>
        <w:pStyle w:val="B2"/>
        <w:rPr>
          <w:rFonts w:eastAsia="Calibri"/>
          <w:lang w:val="en-US"/>
        </w:rPr>
      </w:pPr>
      <w:r w:rsidRPr="004D5DBB">
        <w:rPr>
          <w:rFonts w:eastAsia="Calibri"/>
          <w:lang w:val="en-US"/>
        </w:rPr>
        <w:t>-</w:t>
      </w:r>
      <w:r w:rsidRPr="004D5DBB">
        <w:rPr>
          <w:rFonts w:eastAsia="Calibri"/>
          <w:lang w:val="en-US"/>
        </w:rPr>
        <w:tab/>
      </w:r>
      <m:oMath>
        <m:sSub>
          <m:sSubPr>
            <m:ctrlPr>
              <w:rPr>
                <w:rFonts w:ascii="Cambria Math" w:eastAsia="Calibri" w:hAnsi="Cambria Math"/>
                <w:lang w:val="en-US"/>
              </w:rPr>
            </m:ctrlPr>
          </m:sSubPr>
          <m:e>
            <m:r>
              <w:rPr>
                <w:rFonts w:ascii="Cambria Math" w:eastAsia="Calibri" w:hAnsi="Cambria Math"/>
                <w:lang w:val="en-US"/>
              </w:rPr>
              <m:t>X</m:t>
            </m:r>
          </m:e>
          <m:sub>
            <m:r>
              <m:rPr>
                <m:nor/>
              </m:rPr>
              <w:rPr>
                <w:rFonts w:eastAsia="Calibri"/>
                <w:lang w:val="en-US"/>
              </w:rPr>
              <m:t>Thresh_max</m:t>
            </m:r>
          </m:sub>
        </m:sSub>
        <m:r>
          <m:rPr>
            <m:sty m:val="p"/>
          </m:rPr>
          <w:rPr>
            <w:rFonts w:ascii="Cambria Math" w:eastAsia="Calibri" w:hAnsi="Cambria Math"/>
            <w:lang w:val="en-US"/>
          </w:rPr>
          <m:t>=</m:t>
        </m:r>
        <m:func>
          <m:funcPr>
            <m:ctrlPr>
              <w:rPr>
                <w:rFonts w:ascii="Cambria Math" w:eastAsia="Calibri" w:hAnsi="Cambria Math"/>
                <w:lang w:val="en-US"/>
              </w:rPr>
            </m:ctrlPr>
          </m:funcPr>
          <m:fName>
            <m:r>
              <w:rPr>
                <w:rFonts w:ascii="Cambria Math" w:eastAsia="Calibri" w:hAnsi="Cambria Math"/>
                <w:lang w:val="en-US"/>
              </w:rPr>
              <m:t>max</m:t>
            </m:r>
          </m:fName>
          <m:e>
            <m:d>
              <m:dPr>
                <m:begChr m:val="{"/>
                <m:endChr m:val="}"/>
                <m:ctrlPr>
                  <w:rPr>
                    <w:rFonts w:ascii="Cambria Math" w:eastAsia="Calibri" w:hAnsi="Cambria Math"/>
                    <w:lang w:val="en-US"/>
                  </w:rPr>
                </m:ctrlPr>
              </m:dPr>
              <m:e>
                <m:eqArr>
                  <m:eqArrPr>
                    <m:ctrlPr>
                      <w:rPr>
                        <w:rFonts w:ascii="Cambria Math" w:eastAsia="Calibri" w:hAnsi="Cambria Math"/>
                        <w:lang w:val="en-US"/>
                      </w:rPr>
                    </m:ctrlPr>
                  </m:eqArrPr>
                  <m:e>
                    <m:r>
                      <m:rPr>
                        <m:sty m:val="p"/>
                      </m:rPr>
                      <w:rPr>
                        <w:rFonts w:ascii="Cambria Math" w:eastAsia="Calibri" w:hAnsi="Cambria Math"/>
                        <w:lang w:val="en-US"/>
                      </w:rPr>
                      <m:t>&amp;</m:t>
                    </m:r>
                    <m:sSub>
                      <m:sSubPr>
                        <m:ctrlPr>
                          <w:rPr>
                            <w:rFonts w:ascii="Cambria Math" w:eastAsia="Calibri" w:hAnsi="Cambria Math"/>
                            <w:lang w:val="en-US"/>
                          </w:rPr>
                        </m:ctrlPr>
                      </m:sSubPr>
                      <m:e>
                        <m:r>
                          <w:rPr>
                            <w:rFonts w:ascii="Cambria Math" w:eastAsia="Calibri" w:hAnsi="Cambria Math"/>
                            <w:lang w:val="en-US"/>
                          </w:rPr>
                          <m:t>X</m:t>
                        </m:r>
                      </m:e>
                      <m:sub>
                        <m:r>
                          <w:rPr>
                            <w:rFonts w:ascii="Cambria Math" w:eastAsia="Calibri" w:hAnsi="Cambria Math"/>
                            <w:lang w:val="en-US"/>
                          </w:rPr>
                          <m:t>reg</m:t>
                        </m:r>
                      </m:sub>
                    </m:sSub>
                  </m:e>
                  <m:e>
                    <m:r>
                      <m:rPr>
                        <m:sty m:val="p"/>
                      </m:rPr>
                      <w:rPr>
                        <w:rFonts w:ascii="Cambria Math" w:eastAsia="Calibri" w:hAnsi="Cambria Math"/>
                        <w:lang w:val="en-US"/>
                      </w:rPr>
                      <m:t>&amp;</m:t>
                    </m:r>
                    <m:r>
                      <m:rPr>
                        <m:nor/>
                      </m:rPr>
                      <w:rPr>
                        <w:rFonts w:eastAsia="Calibri"/>
                        <w:lang w:val="en-US"/>
                      </w:rPr>
                      <m:t>min</m:t>
                    </m:r>
                    <m:d>
                      <m:dPr>
                        <m:begChr m:val="{"/>
                        <m:endChr m:val="}"/>
                        <m:ctrlPr>
                          <w:rPr>
                            <w:rFonts w:ascii="Cambria Math" w:eastAsia="Calibri" w:hAnsi="Cambria Math"/>
                            <w:lang w:val="en-US"/>
                          </w:rPr>
                        </m:ctrlPr>
                      </m:dPr>
                      <m:e>
                        <m:eqArr>
                          <m:eqArrPr>
                            <m:ctrlPr>
                              <w:rPr>
                                <w:rFonts w:ascii="Cambria Math" w:eastAsia="Calibri" w:hAnsi="Cambria Math"/>
                                <w:lang w:val="en-US"/>
                              </w:rPr>
                            </m:ctrlPr>
                          </m:eqArrPr>
                          <m:e>
                            <m:r>
                              <m:rPr>
                                <m:sty m:val="p"/>
                              </m:rPr>
                              <w:rPr>
                                <w:rFonts w:ascii="Cambria Math" w:eastAsia="Calibri" w:hAnsi="Cambria Math"/>
                                <w:lang w:val="en-US"/>
                              </w:rPr>
                              <m:t>&amp;</m:t>
                            </m:r>
                            <m:sSub>
                              <m:sSubPr>
                                <m:ctrlPr>
                                  <w:rPr>
                                    <w:rFonts w:ascii="Cambria Math" w:eastAsia="Calibri" w:hAnsi="Cambria Math"/>
                                    <w:lang w:val="en-US"/>
                                  </w:rPr>
                                </m:ctrlPr>
                              </m:sSubPr>
                              <m:e>
                                <m:r>
                                  <w:rPr>
                                    <w:rFonts w:ascii="Cambria Math" w:eastAsia="Calibri" w:hAnsi="Cambria Math"/>
                                    <w:lang w:val="en-US"/>
                                  </w:rPr>
                                  <m:t>T</m:t>
                                </m:r>
                              </m:e>
                              <m:sub>
                                <m:r>
                                  <m:rPr>
                                    <m:nor/>
                                  </m:rPr>
                                  <w:rPr>
                                    <w:rFonts w:eastAsia="Calibri"/>
                                    <w:lang w:val="en-US"/>
                                  </w:rPr>
                                  <m:t>max</m:t>
                                </m:r>
                              </m:sub>
                            </m:sSub>
                            <m:r>
                              <m:rPr>
                                <m:sty m:val="p"/>
                              </m:rPr>
                              <w:rPr>
                                <w:rFonts w:ascii="Cambria Math" w:eastAsia="Calibri" w:hAnsi="Cambria Math"/>
                                <w:lang w:val="en-US"/>
                              </w:rPr>
                              <m:t>,</m:t>
                            </m:r>
                          </m:e>
                          <m:e>
                            <m:r>
                              <m:rPr>
                                <m:sty m:val="p"/>
                              </m:rPr>
                              <w:rPr>
                                <w:rFonts w:ascii="Cambria Math" w:eastAsia="Calibri" w:hAnsi="Cambria Math"/>
                                <w:lang w:val="en-US"/>
                              </w:rPr>
                              <m:t>&amp;</m:t>
                            </m:r>
                            <m:sSub>
                              <m:sSubPr>
                                <m:ctrlPr>
                                  <w:rPr>
                                    <w:rFonts w:ascii="Cambria Math" w:eastAsia="Calibri" w:hAnsi="Cambria Math"/>
                                    <w:lang w:val="en-US"/>
                                  </w:rPr>
                                </m:ctrlPr>
                              </m:sSubPr>
                              <m:e>
                                <m:sSub>
                                  <m:sSubPr>
                                    <m:ctrlPr>
                                      <w:rPr>
                                        <w:rFonts w:ascii="Cambria Math" w:eastAsia="Calibri" w:hAnsi="Cambria Math"/>
                                        <w:lang w:val="en-US"/>
                                      </w:rPr>
                                    </m:ctrlPr>
                                  </m:sSubPr>
                                  <m:e>
                                    <m:r>
                                      <w:rPr>
                                        <w:rFonts w:ascii="Cambria Math" w:eastAsia="Calibri" w:hAnsi="Cambria Math"/>
                                        <w:lang w:val="en-US"/>
                                      </w:rPr>
                                      <m:t>T</m:t>
                                    </m:r>
                                  </m:e>
                                  <m:sub>
                                    <m:r>
                                      <m:rPr>
                                        <m:nor/>
                                      </m:rPr>
                                      <w:rPr>
                                        <w:rFonts w:eastAsia="Calibri"/>
                                        <w:lang w:val="en-US"/>
                                      </w:rPr>
                                      <m:t>max</m:t>
                                    </m:r>
                                  </m:sub>
                                </m:sSub>
                                <m:r>
                                  <m:rPr>
                                    <m:sty m:val="p"/>
                                  </m:rPr>
                                  <w:rPr>
                                    <w:rFonts w:ascii="Cambria Math" w:eastAsia="Calibri" w:hAnsi="Cambria Math"/>
                                    <w:lang w:val="en-US"/>
                                  </w:rPr>
                                  <m:t>-</m:t>
                                </m:r>
                                <m:sSub>
                                  <m:sSubPr>
                                    <m:ctrlPr>
                                      <w:rPr>
                                        <w:rFonts w:ascii="Cambria Math" w:eastAsia="Calibri" w:hAnsi="Cambria Math"/>
                                        <w:lang w:val="en-US"/>
                                      </w:rPr>
                                    </m:ctrlPr>
                                  </m:sSubPr>
                                  <m:e>
                                    <m:r>
                                      <w:rPr>
                                        <w:rFonts w:ascii="Cambria Math" w:eastAsia="Calibri" w:hAnsi="Cambria Math"/>
                                        <w:lang w:val="en-US"/>
                                      </w:rPr>
                                      <m:t>T</m:t>
                                    </m:r>
                                  </m:e>
                                  <m:sub>
                                    <m:r>
                                      <w:rPr>
                                        <w:rFonts w:ascii="Cambria Math" w:eastAsia="Calibri" w:hAnsi="Cambria Math"/>
                                        <w:lang w:val="en-US"/>
                                      </w:rPr>
                                      <m:t>A</m:t>
                                    </m:r>
                                  </m:sub>
                                </m:sSub>
                                <m:r>
                                  <m:rPr>
                                    <m:sty m:val="p"/>
                                  </m:rPr>
                                  <w:rPr>
                                    <w:rFonts w:ascii="Cambria Math" w:eastAsia="Calibri" w:hAnsi="Cambria Math"/>
                                    <w:lang w:val="en-US"/>
                                  </w:rPr>
                                  <m:t>+</m:t>
                                </m:r>
                                <m:d>
                                  <m:dPr>
                                    <m:ctrlPr>
                                      <w:rPr>
                                        <w:rFonts w:ascii="Cambria Math" w:eastAsia="Calibri" w:hAnsi="Cambria Math"/>
                                        <w:lang w:val="en-US"/>
                                      </w:rPr>
                                    </m:ctrlPr>
                                  </m:dPr>
                                  <m:e>
                                    <m:sSub>
                                      <m:sSubPr>
                                        <m:ctrlPr>
                                          <w:rPr>
                                            <w:rFonts w:ascii="Cambria Math" w:eastAsia="Calibri" w:hAnsi="Cambria Math"/>
                                            <w:lang w:val="en-US"/>
                                          </w:rPr>
                                        </m:ctrlPr>
                                      </m:sSubPr>
                                      <m:e>
                                        <m:r>
                                          <w:rPr>
                                            <w:rFonts w:ascii="Cambria Math" w:eastAsia="Calibri" w:hAnsi="Cambria Math"/>
                                            <w:lang w:val="en-US"/>
                                          </w:rPr>
                                          <m:t>P</m:t>
                                        </m:r>
                                      </m:e>
                                      <m:sub>
                                        <m:r>
                                          <w:rPr>
                                            <w:rFonts w:ascii="Cambria Math" w:eastAsia="Calibri" w:hAnsi="Cambria Math"/>
                                            <w:lang w:val="en-US"/>
                                          </w:rPr>
                                          <m:t>H</m:t>
                                        </m:r>
                                      </m:sub>
                                    </m:sSub>
                                    <m:r>
                                      <m:rPr>
                                        <m:sty m:val="p"/>
                                      </m:rPr>
                                      <w:rPr>
                                        <w:rFonts w:ascii="Cambria Math" w:eastAsia="Calibri" w:hAnsi="Cambria Math"/>
                                        <w:lang w:val="en-US"/>
                                      </w:rPr>
                                      <m:t>+10⋅</m:t>
                                    </m:r>
                                    <m:func>
                                      <m:funcPr>
                                        <m:ctrlPr>
                                          <w:rPr>
                                            <w:rFonts w:ascii="Cambria Math" w:eastAsia="Calibri" w:hAnsi="Cambria Math"/>
                                            <w:lang w:val="en-US"/>
                                          </w:rPr>
                                        </m:ctrlPr>
                                      </m:funcPr>
                                      <m:fName>
                                        <m:r>
                                          <w:rPr>
                                            <w:rFonts w:ascii="Cambria Math" w:eastAsia="Calibri" w:hAnsi="Cambria Math"/>
                                            <w:lang w:val="en-US"/>
                                          </w:rPr>
                                          <m:t>log</m:t>
                                        </m:r>
                                      </m:fName>
                                      <m:e>
                                        <m:r>
                                          <m:rPr>
                                            <m:sty m:val="p"/>
                                          </m:rPr>
                                          <w:rPr>
                                            <w:rFonts w:ascii="Cambria Math" w:eastAsia="Calibri" w:hAnsi="Cambria Math"/>
                                            <w:lang w:val="en-US"/>
                                          </w:rPr>
                                          <m:t>1</m:t>
                                        </m:r>
                                      </m:e>
                                    </m:func>
                                    <m:r>
                                      <m:rPr>
                                        <m:sty m:val="p"/>
                                      </m:rPr>
                                      <w:rPr>
                                        <w:rFonts w:ascii="Cambria Math" w:eastAsia="Calibri" w:hAnsi="Cambria Math"/>
                                        <w:lang w:val="en-US"/>
                                      </w:rPr>
                                      <m:t>0(</m:t>
                                    </m:r>
                                    <m:r>
                                      <w:rPr>
                                        <w:rFonts w:ascii="Cambria Math" w:eastAsia="Calibri" w:hAnsi="Cambria Math"/>
                                        <w:lang w:val="en-US"/>
                                      </w:rPr>
                                      <m:t>BWMHz</m:t>
                                    </m:r>
                                    <m:r>
                                      <m:rPr>
                                        <m:sty m:val="p"/>
                                      </m:rPr>
                                      <w:rPr>
                                        <w:rFonts w:ascii="Cambria Math" w:eastAsia="Calibri" w:hAnsi="Cambria Math"/>
                                        <w:lang w:val="en-US"/>
                                      </w:rPr>
                                      <m:t xml:space="preserve"> /20</m:t>
                                    </m:r>
                                    <m:r>
                                      <w:rPr>
                                        <w:rFonts w:ascii="Cambria Math" w:eastAsia="Calibri" w:hAnsi="Cambria Math"/>
                                        <w:lang w:val="en-US"/>
                                      </w:rPr>
                                      <m:t>MHz</m:t>
                                    </m:r>
                                    <m:r>
                                      <m:rPr>
                                        <m:sty m:val="p"/>
                                      </m:rPr>
                                      <w:rPr>
                                        <w:rFonts w:ascii="Cambria Math" w:eastAsia="Calibri" w:hAnsi="Cambria Math"/>
                                        <w:lang w:val="en-US"/>
                                      </w:rPr>
                                      <m:t>)-</m:t>
                                    </m:r>
                                    <m:sSub>
                                      <m:sSubPr>
                                        <m:ctrlPr>
                                          <w:rPr>
                                            <w:rFonts w:ascii="Cambria Math" w:eastAsia="Calibri" w:hAnsi="Cambria Math"/>
                                            <w:lang w:val="en-US"/>
                                          </w:rPr>
                                        </m:ctrlPr>
                                      </m:sSubPr>
                                      <m:e>
                                        <m:r>
                                          <w:rPr>
                                            <w:rFonts w:ascii="Cambria Math" w:eastAsia="Calibri" w:hAnsi="Cambria Math"/>
                                            <w:lang w:val="en-US"/>
                                          </w:rPr>
                                          <m:t>P</m:t>
                                        </m:r>
                                      </m:e>
                                      <m:sub>
                                        <m:r>
                                          <w:rPr>
                                            <w:rFonts w:ascii="Cambria Math" w:eastAsia="Calibri" w:hAnsi="Cambria Math"/>
                                            <w:lang w:val="en-US"/>
                                          </w:rPr>
                                          <m:t>TX</m:t>
                                        </m:r>
                                      </m:sub>
                                    </m:sSub>
                                  </m:e>
                                </m:d>
                              </m:e>
                              <m:sub/>
                            </m:sSub>
                          </m:e>
                        </m:eqArr>
                      </m:e>
                    </m:d>
                  </m:e>
                </m:eqArr>
              </m:e>
            </m:d>
          </m:e>
        </m:func>
      </m:oMath>
    </w:p>
    <w:p w14:paraId="3791159D" w14:textId="77777777" w:rsidR="004D5DBB" w:rsidRPr="004D5DBB" w:rsidRDefault="004D5DBB" w:rsidP="006A5836">
      <w:pPr>
        <w:pStyle w:val="B2"/>
        <w:rPr>
          <w:rFonts w:eastAsia="Calibri"/>
          <w:lang w:val="en-US" w:eastAsia="zh-CN"/>
        </w:rPr>
      </w:pPr>
      <w:r w:rsidRPr="004D5DBB">
        <w:rPr>
          <w:rFonts w:eastAsia="Calibri"/>
          <w:lang w:val="en-US" w:eastAsia="zh-CN"/>
        </w:rPr>
        <w:tab/>
        <w:t>where:</w:t>
      </w:r>
    </w:p>
    <w:p w14:paraId="53F6EE51" w14:textId="17A0304F" w:rsidR="004D5DBB" w:rsidRPr="004D5DBB" w:rsidRDefault="004D5DBB" w:rsidP="006A5836">
      <w:pPr>
        <w:pStyle w:val="B3"/>
        <w:rPr>
          <w:rFonts w:eastAsia="SimSun"/>
        </w:rPr>
      </w:pPr>
      <w:r w:rsidRPr="004D5DBB">
        <w:rPr>
          <w:rFonts w:eastAsia="SimSun"/>
        </w:rPr>
        <w:t>In regulatory regions and bands where it is allowed,</w:t>
      </w:r>
    </w:p>
    <w:p w14:paraId="432181CD" w14:textId="2A907AF8" w:rsidR="004D5DBB" w:rsidRPr="004D5DBB" w:rsidRDefault="00E23B33" w:rsidP="00E23B33">
      <w:pPr>
        <w:pStyle w:val="B4"/>
        <w:ind w:left="1494" w:hanging="360"/>
        <w:rPr>
          <w:rFonts w:eastAsia="SimSun"/>
        </w:rPr>
      </w:pPr>
      <w:r w:rsidRPr="00E23B33">
        <w:rPr>
          <w:rFonts w:eastAsia="Calibri"/>
        </w:rPr>
        <w:t>-</w:t>
      </w:r>
      <w:r w:rsidRPr="00E23B33">
        <w:rPr>
          <w:rFonts w:eastAsia="Calibri"/>
        </w:rPr>
        <w:tab/>
      </w:r>
      <w:r w:rsidR="004D5DBB" w:rsidRPr="004D5DBB">
        <w:rPr>
          <w:rFonts w:eastAsia="Calibri"/>
          <w:szCs w:val="22"/>
          <w:lang w:val="en-US"/>
        </w:rPr>
        <w:t xml:space="preserve"> </w:t>
      </w:r>
      <m:oMath>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reg</m:t>
            </m:r>
          </m:sub>
        </m:sSub>
      </m:oMath>
      <w:r w:rsidR="004D5DBB" w:rsidRPr="004D5DBB">
        <w:rPr>
          <w:rFonts w:eastAsia="SimSun"/>
        </w:rPr>
        <w:t xml:space="preserve"> = </w:t>
      </w:r>
      <m:oMath>
        <m:r>
          <m:rPr>
            <m:sty m:val="p"/>
          </m:rPr>
          <w:rPr>
            <w:rFonts w:ascii="Cambria Math" w:eastAsia="SimSun" w:hAnsi="Cambria Math"/>
          </w:rPr>
          <m:t>-67+10⋅</m:t>
        </m:r>
        <m:func>
          <m:funcPr>
            <m:ctrlPr>
              <w:rPr>
                <w:rFonts w:ascii="Cambria Math" w:eastAsia="SimSun" w:hAnsi="Cambria Math"/>
              </w:rPr>
            </m:ctrlPr>
          </m:funcPr>
          <m:fName>
            <m:r>
              <w:rPr>
                <w:rFonts w:ascii="Cambria Math" w:eastAsia="SimSun" w:hAnsi="Cambria Math"/>
              </w:rPr>
              <m:t>log</m:t>
            </m:r>
          </m:fName>
          <m:e>
            <m:r>
              <m:rPr>
                <m:sty m:val="p"/>
              </m:rPr>
              <w:rPr>
                <w:rFonts w:ascii="Cambria Math" w:eastAsia="SimSun" w:hAnsi="Cambria Math"/>
              </w:rPr>
              <m:t>1</m:t>
            </m:r>
          </m:e>
        </m:func>
        <m:r>
          <m:rPr>
            <m:sty m:val="p"/>
          </m:rPr>
          <w:rPr>
            <w:rFonts w:ascii="Cambria Math" w:eastAsia="SimSun" w:hAnsi="Cambria Math"/>
          </w:rPr>
          <m:t>0</m:t>
        </m:r>
        <m:d>
          <m:dPr>
            <m:ctrlPr>
              <w:rPr>
                <w:rFonts w:ascii="Cambria Math" w:eastAsia="SimSun" w:hAnsi="Cambria Math"/>
              </w:rPr>
            </m:ctrlPr>
          </m:dPr>
          <m:e>
            <m:r>
              <w:rPr>
                <w:rFonts w:ascii="Cambria Math" w:eastAsia="Calibri" w:hAnsi="Cambria Math"/>
                <w:szCs w:val="22"/>
                <w:lang w:val="en-US"/>
              </w:rPr>
              <m:t>BWMHz</m:t>
            </m:r>
            <m:r>
              <m:rPr>
                <m:sty m:val="p"/>
              </m:rPr>
              <w:rPr>
                <w:rFonts w:ascii="Cambria Math" w:eastAsia="Calibri" w:hAnsi="Cambria Math"/>
                <w:szCs w:val="22"/>
                <w:lang w:val="en-US"/>
              </w:rPr>
              <m:t xml:space="preserve"> /20</m:t>
            </m:r>
            <m:r>
              <w:rPr>
                <w:rFonts w:ascii="Cambria Math" w:eastAsia="Calibri" w:hAnsi="Cambria Math"/>
                <w:szCs w:val="22"/>
                <w:lang w:val="en-US"/>
              </w:rPr>
              <m:t>MHz</m:t>
            </m:r>
          </m:e>
        </m:d>
        <m:r>
          <m:rPr>
            <m:sty m:val="p"/>
          </m:rPr>
          <w:rPr>
            <w:rFonts w:ascii="Cambria Math" w:eastAsia="SimSun" w:hAnsi="Cambria Math"/>
          </w:rPr>
          <m:t xml:space="preserve"> </m:t>
        </m:r>
        <m:r>
          <w:rPr>
            <w:rFonts w:ascii="Cambria Math" w:eastAsia="SimSun" w:hAnsi="Cambria Math"/>
          </w:rPr>
          <m:t>dBm</m:t>
        </m:r>
      </m:oMath>
      <w:r w:rsidR="004D5DBB" w:rsidRPr="004D5DBB">
        <w:rPr>
          <w:rFonts w:eastAsia="SimSun"/>
        </w:rPr>
        <w:t>;</w:t>
      </w:r>
    </w:p>
    <w:p w14:paraId="777D7048" w14:textId="5D413B65" w:rsidR="004D5DBB" w:rsidRPr="004D5DBB" w:rsidRDefault="00E23B33" w:rsidP="00E23B33">
      <w:pPr>
        <w:pStyle w:val="B4"/>
        <w:ind w:left="1494" w:hanging="360"/>
        <w:rPr>
          <w:rFonts w:eastAsia="SimSun"/>
        </w:rPr>
      </w:pPr>
      <w:r w:rsidRPr="00E23B33">
        <w:rPr>
          <w:rFonts w:eastAsia="Calibri"/>
        </w:rPr>
        <w:t>-</w:t>
      </w:r>
      <w:r w:rsidRPr="00E23B33">
        <w:rPr>
          <w:rFonts w:eastAsia="Calibri"/>
        </w:rPr>
        <w:tab/>
      </w:r>
      <w:r w:rsidR="004D5DBB" w:rsidRPr="004D5DBB">
        <w:rPr>
          <w:rFonts w:eastAsia="SimSun"/>
        </w:rPr>
        <w:t xml:space="preserve"> </w:t>
      </w:r>
      <m:oMath>
        <m:sSub>
          <m:sSubPr>
            <m:ctrlPr>
              <w:rPr>
                <w:rFonts w:ascii="Cambria Math" w:eastAsia="SimSun" w:hAnsi="Cambria Math"/>
              </w:rPr>
            </m:ctrlPr>
          </m:sSubPr>
          <m:e>
            <m:r>
              <w:rPr>
                <w:rFonts w:ascii="Cambria Math" w:eastAsia="SimSun" w:hAnsi="Cambria Math"/>
              </w:rPr>
              <m:t>T</m:t>
            </m:r>
          </m:e>
          <m:sub>
            <m:r>
              <w:rPr>
                <w:rFonts w:ascii="Cambria Math" w:eastAsia="SimSun" w:hAnsi="Cambria Math"/>
              </w:rPr>
              <m:t>A</m:t>
            </m:r>
          </m:sub>
        </m:sSub>
      </m:oMath>
      <w:r w:rsidR="004D5DBB" w:rsidRPr="004D5DBB">
        <w:rPr>
          <w:rFonts w:eastAsia="SimSun"/>
        </w:rPr>
        <w:t>=5dB for all transmissions;</w:t>
      </w:r>
    </w:p>
    <w:p w14:paraId="2249800E" w14:textId="7D987804" w:rsidR="004D5DBB" w:rsidRPr="004D5DBB" w:rsidRDefault="00E23B33" w:rsidP="00E23B33">
      <w:pPr>
        <w:pStyle w:val="B4"/>
        <w:ind w:left="1494" w:hanging="360"/>
        <w:rPr>
          <w:rFonts w:eastAsia="SimSun"/>
        </w:rPr>
      </w:pPr>
      <w:r w:rsidRPr="00E23B33">
        <w:rPr>
          <w:rFonts w:eastAsia="Calibri"/>
        </w:rPr>
        <w:t>-</w:t>
      </w:r>
      <w:r w:rsidRPr="00E23B33">
        <w:rPr>
          <w:rFonts w:eastAsia="Calibri"/>
        </w:rPr>
        <w:tab/>
      </w:r>
      <w:r w:rsidR="004D5DBB" w:rsidRPr="004D5DBB">
        <w:rPr>
          <w:rFonts w:eastAsia="SimSun"/>
        </w:rPr>
        <w:t xml:space="preserve"> </w:t>
      </w:r>
      <m:oMath>
        <m:sSub>
          <m:sSubPr>
            <m:ctrlPr>
              <w:rPr>
                <w:rFonts w:ascii="Cambria Math" w:eastAsia="Calibri" w:hAnsi="Cambria Math"/>
                <w:szCs w:val="22"/>
                <w:lang w:val="en-US"/>
              </w:rPr>
            </m:ctrlPr>
          </m:sSubPr>
          <m:e>
            <m:r>
              <w:rPr>
                <w:rFonts w:ascii="Cambria Math" w:eastAsia="Calibri" w:hAnsi="Cambria Math"/>
                <w:szCs w:val="22"/>
                <w:lang w:val="en-US"/>
              </w:rPr>
              <m:t>P</m:t>
            </m:r>
          </m:e>
          <m:sub>
            <m:r>
              <w:rPr>
                <w:rFonts w:ascii="Cambria Math" w:eastAsia="Calibri" w:hAnsi="Cambria Math"/>
                <w:szCs w:val="22"/>
                <w:lang w:val="en-US"/>
              </w:rPr>
              <m:t>H</m:t>
            </m:r>
          </m:sub>
        </m:sSub>
        <m:r>
          <m:rPr>
            <m:sty m:val="p"/>
          </m:rPr>
          <w:rPr>
            <w:rFonts w:ascii="Cambria Math" w:eastAsia="Calibri" w:hAnsi="Cambria Math"/>
            <w:szCs w:val="22"/>
            <w:lang w:val="en-US"/>
          </w:rPr>
          <m:t>=23</m:t>
        </m:r>
        <m:r>
          <w:rPr>
            <w:rFonts w:ascii="Cambria Math" w:eastAsia="Calibri" w:hAnsi="Cambria Math"/>
            <w:szCs w:val="22"/>
            <w:lang w:val="en-US"/>
          </w:rPr>
          <m:t>dBm</m:t>
        </m:r>
      </m:oMath>
      <w:r w:rsidR="004D5DBB" w:rsidRPr="004D5DBB">
        <w:rPr>
          <w:rFonts w:eastAsia="SimSun"/>
          <w:szCs w:val="22"/>
          <w:lang w:val="en-US"/>
        </w:rPr>
        <w:t>;</w:t>
      </w:r>
    </w:p>
    <w:p w14:paraId="78C26356" w14:textId="77777777" w:rsidR="004D5DBB" w:rsidRPr="004D5DBB" w:rsidRDefault="004D5DBB" w:rsidP="006A5836">
      <w:pPr>
        <w:pStyle w:val="B3"/>
        <w:rPr>
          <w:rFonts w:eastAsia="SimSun"/>
        </w:rPr>
      </w:pPr>
      <w:r w:rsidRPr="004D5DBB">
        <w:rPr>
          <w:rFonts w:eastAsia="SimSun"/>
        </w:rPr>
        <w:t>Otherwise,</w:t>
      </w:r>
    </w:p>
    <w:p w14:paraId="5469DAAB" w14:textId="1BC20723" w:rsidR="004D5DBB" w:rsidRPr="004D5DBB" w:rsidRDefault="00E23B33" w:rsidP="00E23B33">
      <w:pPr>
        <w:pStyle w:val="B4"/>
        <w:ind w:left="1494" w:hanging="360"/>
        <w:rPr>
          <w:rFonts w:eastAsia="MS Gothic"/>
        </w:rPr>
      </w:pPr>
      <w:r w:rsidRPr="00E23B33">
        <w:rPr>
          <w:rFonts w:eastAsia="Calibri"/>
        </w:rPr>
        <w:lastRenderedPageBreak/>
        <w:t>-</w:t>
      </w:r>
      <w:r w:rsidRPr="00E23B33">
        <w:rPr>
          <w:rFonts w:eastAsia="Calibri"/>
        </w:rPr>
        <w:tab/>
      </w:r>
      <m:oMath>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reg</m:t>
            </m:r>
          </m:sub>
        </m:sSub>
        <m:r>
          <m:rPr>
            <m:sty m:val="p"/>
          </m:rPr>
          <w:rPr>
            <w:rFonts w:ascii="Cambria Math" w:eastAsia="SimSun" w:hAnsi="Cambria Math"/>
          </w:rPr>
          <m:t>=-72+10⋅</m:t>
        </m:r>
        <m:func>
          <m:funcPr>
            <m:ctrlPr>
              <w:rPr>
                <w:rFonts w:ascii="Cambria Math" w:eastAsia="SimSun" w:hAnsi="Cambria Math"/>
              </w:rPr>
            </m:ctrlPr>
          </m:funcPr>
          <m:fName>
            <m:r>
              <w:rPr>
                <w:rFonts w:ascii="Cambria Math" w:eastAsia="SimSun" w:hAnsi="Cambria Math"/>
              </w:rPr>
              <m:t>log</m:t>
            </m:r>
          </m:fName>
          <m:e>
            <m:r>
              <m:rPr>
                <m:sty m:val="p"/>
              </m:rPr>
              <w:rPr>
                <w:rFonts w:ascii="Cambria Math" w:eastAsia="SimSun" w:hAnsi="Cambria Math"/>
              </w:rPr>
              <m:t>1</m:t>
            </m:r>
          </m:e>
        </m:func>
        <m:r>
          <m:rPr>
            <m:sty m:val="p"/>
          </m:rPr>
          <w:rPr>
            <w:rFonts w:ascii="Cambria Math" w:eastAsia="SimSun" w:hAnsi="Cambria Math"/>
          </w:rPr>
          <m:t>0</m:t>
        </m:r>
        <m:d>
          <m:dPr>
            <m:ctrlPr>
              <w:rPr>
                <w:rFonts w:ascii="Cambria Math" w:eastAsia="SimSun" w:hAnsi="Cambria Math"/>
              </w:rPr>
            </m:ctrlPr>
          </m:dPr>
          <m:e>
            <m:r>
              <w:rPr>
                <w:rFonts w:ascii="Cambria Math" w:eastAsia="Calibri" w:hAnsi="Cambria Math"/>
                <w:lang w:val="en-US"/>
              </w:rPr>
              <m:t>BWMHz</m:t>
            </m:r>
            <m:r>
              <m:rPr>
                <m:sty m:val="p"/>
              </m:rPr>
              <w:rPr>
                <w:rFonts w:ascii="Cambria Math" w:eastAsia="Calibri" w:hAnsi="Cambria Math"/>
                <w:lang w:val="en-US"/>
              </w:rPr>
              <m:t xml:space="preserve"> /20</m:t>
            </m:r>
            <m:r>
              <w:rPr>
                <w:rFonts w:ascii="Cambria Math" w:eastAsia="Calibri" w:hAnsi="Cambria Math"/>
                <w:lang w:val="en-US"/>
              </w:rPr>
              <m:t>MHz</m:t>
            </m:r>
          </m:e>
        </m:d>
        <m:r>
          <w:rPr>
            <w:rFonts w:ascii="Cambria Math" w:eastAsia="SimSun" w:hAnsi="Cambria Math"/>
          </w:rPr>
          <m:t>dBm</m:t>
        </m:r>
      </m:oMath>
      <w:r w:rsidR="004D5DBB" w:rsidRPr="004D5DBB">
        <w:rPr>
          <w:rFonts w:eastAsia="SimSun"/>
        </w:rPr>
        <w:t>;</w:t>
      </w:r>
    </w:p>
    <w:p w14:paraId="7BF6B8D8" w14:textId="33F6BD1E" w:rsidR="004D5DBB" w:rsidRDefault="00E23B33" w:rsidP="00E23B33">
      <w:pPr>
        <w:pStyle w:val="B4"/>
        <w:ind w:left="1494" w:hanging="360"/>
        <w:rPr>
          <w:rFonts w:eastAsia="SimSun"/>
        </w:rPr>
      </w:pPr>
      <w:r w:rsidRPr="00E23B33">
        <w:rPr>
          <w:rFonts w:eastAsia="Calibri"/>
        </w:rPr>
        <w:t>-</w:t>
      </w:r>
      <w:r w:rsidRPr="00E23B33">
        <w:rPr>
          <w:rFonts w:eastAsia="Calibri"/>
        </w:rPr>
        <w:tab/>
      </w:r>
      <m:oMath>
        <m:sSub>
          <m:sSubPr>
            <m:ctrlPr>
              <w:rPr>
                <w:rFonts w:ascii="Cambria Math" w:eastAsia="SimSun" w:hAnsi="Cambria Math"/>
              </w:rPr>
            </m:ctrlPr>
          </m:sSubPr>
          <m:e>
            <m:r>
              <w:rPr>
                <w:rFonts w:ascii="Cambria Math" w:eastAsia="SimSun" w:hAnsi="Cambria Math"/>
              </w:rPr>
              <m:t>T</m:t>
            </m:r>
          </m:e>
          <m:sub>
            <m:r>
              <w:rPr>
                <w:rFonts w:ascii="Cambria Math" w:eastAsia="SimSun" w:hAnsi="Cambria Math"/>
              </w:rPr>
              <m:t>A</m:t>
            </m:r>
          </m:sub>
        </m:sSub>
        <m:r>
          <m:rPr>
            <m:sty m:val="p"/>
          </m:rPr>
          <w:rPr>
            <w:rFonts w:ascii="Cambria Math" w:eastAsia="SimSun" w:hAnsi="Cambria Math"/>
          </w:rPr>
          <m:t xml:space="preserve"> </m:t>
        </m:r>
      </m:oMath>
      <w:r w:rsidR="004D5DBB" w:rsidRPr="004D5DBB">
        <w:rPr>
          <w:rFonts w:eastAsia="SimSun"/>
        </w:rPr>
        <w:t xml:space="preserve">= 5dB for transmissions including discovery burst(s) as described in clause 4.1.2, and </w:t>
      </w:r>
      <m:oMath>
        <m:sSub>
          <m:sSubPr>
            <m:ctrlPr>
              <w:rPr>
                <w:rFonts w:ascii="Cambria Math" w:eastAsia="SimSun" w:hAnsi="Cambria Math"/>
              </w:rPr>
            </m:ctrlPr>
          </m:sSubPr>
          <m:e>
            <m:r>
              <w:rPr>
                <w:rFonts w:ascii="Cambria Math" w:eastAsia="SimSun" w:hAnsi="Cambria Math"/>
              </w:rPr>
              <m:t>T</m:t>
            </m:r>
          </m:e>
          <m:sub>
            <m:r>
              <w:rPr>
                <w:rFonts w:ascii="Cambria Math" w:eastAsia="SimSun" w:hAnsi="Cambria Math"/>
              </w:rPr>
              <m:t>A</m:t>
            </m:r>
          </m:sub>
        </m:sSub>
        <m:r>
          <m:rPr>
            <m:sty m:val="p"/>
          </m:rPr>
          <w:rPr>
            <w:rFonts w:ascii="Cambria Math" w:eastAsia="SimSun" w:hAnsi="Cambria Math"/>
          </w:rPr>
          <m:t>=10</m:t>
        </m:r>
        <m:r>
          <w:rPr>
            <w:rFonts w:ascii="Cambria Math" w:eastAsia="SimSun" w:hAnsi="Cambria Math"/>
          </w:rPr>
          <m:t>dB</m:t>
        </m:r>
      </m:oMath>
      <w:r w:rsidR="004D5DBB" w:rsidRPr="004D5DBB">
        <w:rPr>
          <w:rFonts w:eastAsia="SimSun"/>
        </w:rPr>
        <w:t xml:space="preserve"> otherwise;</w:t>
      </w:r>
    </w:p>
    <w:p w14:paraId="431E37CC" w14:textId="641926EA" w:rsidR="004D5DBB" w:rsidRPr="006A5836" w:rsidRDefault="00E23B33" w:rsidP="00E23B33">
      <w:pPr>
        <w:pStyle w:val="B4"/>
        <w:ind w:left="1494" w:hanging="360"/>
        <w:rPr>
          <w:rFonts w:eastAsia="SimSun"/>
        </w:rPr>
      </w:pPr>
      <w:r w:rsidRPr="00E23B33">
        <w:rPr>
          <w:rFonts w:eastAsia="Calibri"/>
        </w:rPr>
        <w:t>-</w:t>
      </w:r>
      <w:r w:rsidRPr="00E23B33">
        <w:rPr>
          <w:rFonts w:eastAsia="Calibri"/>
        </w:rPr>
        <w:tab/>
      </w:r>
      <m:oMath>
        <m:sSub>
          <m:sSubPr>
            <m:ctrlPr>
              <w:rPr>
                <w:rFonts w:ascii="Cambria Math" w:eastAsia="Calibri" w:hAnsi="Cambria Math"/>
                <w:lang w:val="en-US"/>
              </w:rPr>
            </m:ctrlPr>
          </m:sSubPr>
          <m:e>
            <m:r>
              <w:rPr>
                <w:rFonts w:ascii="Cambria Math" w:eastAsia="Calibri" w:hAnsi="Cambria Math"/>
                <w:lang w:val="en-US"/>
              </w:rPr>
              <m:t>P</m:t>
            </m:r>
          </m:e>
          <m:sub>
            <m:r>
              <w:rPr>
                <w:rFonts w:ascii="Cambria Math" w:eastAsia="Calibri" w:hAnsi="Cambria Math"/>
                <w:lang w:val="en-US"/>
              </w:rPr>
              <m:t>H</m:t>
            </m:r>
          </m:sub>
        </m:sSub>
        <m:r>
          <m:rPr>
            <m:sty m:val="p"/>
          </m:rPr>
          <w:rPr>
            <w:rFonts w:ascii="Cambria Math" w:eastAsia="Calibri" w:hAnsi="Cambria Math"/>
            <w:lang w:val="en-US"/>
          </w:rPr>
          <m:t>=23</m:t>
        </m:r>
        <m:r>
          <w:rPr>
            <w:rFonts w:ascii="Cambria Math" w:eastAsia="Calibri" w:hAnsi="Cambria Math"/>
            <w:lang w:val="en-US"/>
          </w:rPr>
          <m:t>dBm</m:t>
        </m:r>
      </m:oMath>
      <w:r w:rsidR="004D5DBB" w:rsidRPr="006A5836">
        <w:rPr>
          <w:rFonts w:eastAsia="Calibri"/>
          <w:lang w:val="en-US"/>
        </w:rPr>
        <w:t xml:space="preserve"> or in regions and bands where regulations allow,</w:t>
      </w:r>
      <m:oMath>
        <m:r>
          <m:rPr>
            <m:sty m:val="p"/>
          </m:rPr>
          <w:rPr>
            <w:rFonts w:ascii="Cambria Math" w:eastAsia="Calibri" w:hAnsi="Cambria Math"/>
            <w:lang w:val="en-US"/>
          </w:rPr>
          <m:t xml:space="preserve"> 24</m:t>
        </m:r>
        <m:r>
          <w:rPr>
            <w:rFonts w:ascii="Cambria Math" w:eastAsia="Calibri" w:hAnsi="Cambria Math"/>
            <w:lang w:val="en-US"/>
          </w:rPr>
          <m:t>dBm</m:t>
        </m:r>
      </m:oMath>
      <w:r w:rsidR="004D5DBB" w:rsidRPr="006A5836">
        <w:rPr>
          <w:rFonts w:eastAsia="Calibri"/>
          <w:lang w:val="en-US"/>
        </w:rPr>
        <w:t>;</w:t>
      </w:r>
    </w:p>
    <w:p w14:paraId="3842429A" w14:textId="5A962B09" w:rsidR="007F7AC1" w:rsidRPr="00ED3A03" w:rsidRDefault="007F7AC1" w:rsidP="007F7AC1">
      <w:pPr>
        <w:pStyle w:val="B2"/>
        <w:rPr>
          <w:rFonts w:eastAsia="MS Mincho"/>
          <w:lang w:val="en-US" w:eastAsia="ja-JP"/>
        </w:rPr>
      </w:pPr>
      <w:r w:rsidRPr="00ED3A03">
        <w:t>-</w:t>
      </w:r>
      <w:r w:rsidRPr="00ED3A03">
        <w:tab/>
      </w:r>
      <m:oMath>
        <m:sSub>
          <m:sSubPr>
            <m:ctrlPr>
              <w:rPr>
                <w:rFonts w:ascii="Cambria Math" w:hAnsi="Cambria Math"/>
                <w:i/>
              </w:rPr>
            </m:ctrlPr>
          </m:sSubPr>
          <m:e>
            <m:r>
              <w:rPr>
                <w:rFonts w:ascii="Cambria Math" w:hAnsi="Cambria Math"/>
              </w:rPr>
              <m:t>P</m:t>
            </m:r>
          </m:e>
          <m:sub>
            <m:r>
              <w:rPr>
                <w:rFonts w:ascii="Cambria Math" w:hAnsi="Cambria Math"/>
              </w:rPr>
              <m:t>TX</m:t>
            </m:r>
          </m:sub>
        </m:sSub>
      </m:oMath>
      <w:r w:rsidRPr="00ED3A03">
        <w:t xml:space="preserve"> </w:t>
      </w:r>
      <w:r w:rsidRPr="00ED3A03">
        <w:rPr>
          <w:lang w:val="en-US"/>
        </w:rPr>
        <w:t xml:space="preserve">is </w:t>
      </w:r>
      <w:r w:rsidRPr="00ED3A03">
        <w:rPr>
          <w:rFonts w:eastAsia="MS Mincho"/>
          <w:lang w:val="en-US" w:eastAsia="ja-JP"/>
        </w:rPr>
        <w:t>set</w:t>
      </w:r>
      <w:r w:rsidR="00704699" w:rsidRPr="00ED3A03">
        <w:rPr>
          <w:rFonts w:eastAsia="MS Mincho"/>
          <w:lang w:val="en-US" w:eastAsia="ja-JP"/>
        </w:rPr>
        <w:t xml:space="preserve"> to the</w:t>
      </w:r>
      <w:r w:rsidRPr="00ED3A03">
        <w:rPr>
          <w:rFonts w:eastAsia="MS Mincho"/>
          <w:lang w:val="en-US" w:eastAsia="ja-JP"/>
        </w:rPr>
        <w:t xml:space="preserve"> maximum eNB/gNB output power in dBm for the channel;</w:t>
      </w:r>
    </w:p>
    <w:p w14:paraId="6101E5FC" w14:textId="77777777" w:rsidR="007F7AC1" w:rsidRPr="00ED3A03" w:rsidRDefault="007F7AC1" w:rsidP="006A5836">
      <w:pPr>
        <w:pStyle w:val="B3"/>
        <w:rPr>
          <w:rFonts w:eastAsia="MS Mincho"/>
          <w:lang w:val="en-US" w:eastAsia="ja-JP"/>
        </w:rPr>
      </w:pPr>
      <w:r w:rsidRPr="00ED3A03">
        <w:t>-</w:t>
      </w:r>
      <w:r w:rsidRPr="00ED3A03">
        <w:tab/>
        <w:t xml:space="preserve">eNB/gNB uses the </w:t>
      </w:r>
      <w:r w:rsidRPr="00ED3A03">
        <w:rPr>
          <w:rFonts w:eastAsia="MS Mincho"/>
          <w:lang w:eastAsia="ja-JP"/>
        </w:rPr>
        <w:t xml:space="preserve">set </w:t>
      </w:r>
      <w:r w:rsidRPr="00ED3A03">
        <w:t>maximum transmission power over a single channel irrespective of whether single channel or multi-channel transmission is employed</w:t>
      </w:r>
    </w:p>
    <w:p w14:paraId="20E0DECC" w14:textId="16113C88" w:rsidR="007F7AC1" w:rsidRPr="00ED3A03" w:rsidRDefault="007F7AC1" w:rsidP="007F7AC1">
      <w:pPr>
        <w:pStyle w:val="B2"/>
      </w:pPr>
      <w:r w:rsidRPr="00ED3A03">
        <w:t>-</w:t>
      </w:r>
      <w:r w:rsidRPr="00ED3A03">
        <w:tab/>
      </w:r>
      <m:oMath>
        <m:sSub>
          <m:sSubPr>
            <m:ctrlPr>
              <w:rPr>
                <w:rFonts w:ascii="Cambria Math" w:hAnsi="Cambria Math"/>
                <w:i/>
              </w:rPr>
            </m:ctrlPr>
          </m:sSubPr>
          <m:e>
            <m:r>
              <w:rPr>
                <w:rFonts w:ascii="Cambria Math" w:hAnsi="Cambria Math"/>
              </w:rPr>
              <m:t>T</m:t>
            </m:r>
          </m:e>
          <m:sub>
            <m:r>
              <m:rPr>
                <m:nor/>
              </m:rPr>
              <m:t>max</m:t>
            </m:r>
            <m:ctrlPr>
              <w:rPr>
                <w:rFonts w:ascii="Cambria Math" w:hAnsi="Cambria Math"/>
              </w:rPr>
            </m:ctrlPr>
          </m:sub>
        </m:sSub>
        <m:r>
          <m:rPr>
            <m:nor/>
          </m:rPr>
          <m:t>(dBm)=</m:t>
        </m:r>
        <m:func>
          <m:funcPr>
            <m:ctrlPr>
              <w:rPr>
                <w:rFonts w:ascii="Cambria Math" w:hAnsi="Cambria Math"/>
                <w:i/>
              </w:rPr>
            </m:ctrlPr>
          </m:funcPr>
          <m:fName>
            <m:r>
              <w:rPr>
                <w:rFonts w:ascii="Cambria Math" w:hAnsi="Cambria Math"/>
              </w:rPr>
              <m:t>10⋅log</m:t>
            </m:r>
          </m:fName>
          <m:e>
            <m:r>
              <w:rPr>
                <w:rFonts w:ascii="Cambria Math" w:hAnsi="Cambria Math"/>
              </w:rPr>
              <m:t>10</m:t>
            </m:r>
          </m:e>
        </m:func>
        <m:d>
          <m:dPr>
            <m:ctrlPr>
              <w:rPr>
                <w:rFonts w:ascii="Cambria Math" w:hAnsi="Cambria Math"/>
                <w:i/>
              </w:rPr>
            </m:ctrlPr>
          </m:dPr>
          <m:e>
            <m:r>
              <w:rPr>
                <w:rFonts w:ascii="Cambria Math" w:hAnsi="Cambria Math"/>
              </w:rPr>
              <m:t>3.16228⋅1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(mW/MHz) ⋅ BWMHz (MHz)</m:t>
            </m:r>
          </m:e>
        </m:d>
      </m:oMath>
      <w:r w:rsidRPr="00ED3A03">
        <w:t>;</w:t>
      </w:r>
    </w:p>
    <w:p w14:paraId="6DD00150" w14:textId="1FB952D2" w:rsidR="007F7AC1" w:rsidRPr="00ED3A03" w:rsidRDefault="007F7AC1" w:rsidP="007F7AC1">
      <w:pPr>
        <w:pStyle w:val="B2"/>
      </w:pPr>
      <w:r w:rsidRPr="00ED3A03">
        <w:rPr>
          <w:lang w:val="en-US"/>
        </w:rPr>
        <w:t>-</w:t>
      </w:r>
      <w:r w:rsidRPr="00ED3A03">
        <w:rPr>
          <w:lang w:val="en-US"/>
        </w:rPr>
        <w:tab/>
      </w:r>
      <m:oMath>
        <m:r>
          <w:rPr>
            <w:rFonts w:ascii="Cambria Math" w:hAnsi="Cambria Math"/>
            <w:lang w:val="en-US"/>
          </w:rPr>
          <m:t>BWMHz</m:t>
        </m:r>
      </m:oMath>
      <w:r w:rsidRPr="00ED3A03">
        <w:t xml:space="preserve"> is the single </w:t>
      </w:r>
      <w:r w:rsidRPr="00ED3A03">
        <w:rPr>
          <w:lang w:eastAsia="x-none"/>
        </w:rPr>
        <w:t>channel</w:t>
      </w:r>
      <w:r w:rsidRPr="00ED3A03">
        <w:t xml:space="preserve"> bandwidth in MHz.</w:t>
      </w:r>
    </w:p>
    <w:p w14:paraId="5FCF45A8" w14:textId="77777777" w:rsidR="003F4E27" w:rsidRPr="00ED3A03" w:rsidRDefault="003F4E27" w:rsidP="003F4E27">
      <w:pPr>
        <w:pStyle w:val="Heading3"/>
      </w:pPr>
      <w:bookmarkStart w:id="138" w:name="_Toc524694432"/>
      <w:bookmarkStart w:id="139" w:name="_Toc28873142"/>
      <w:bookmarkStart w:id="140" w:name="_Toc35593600"/>
      <w:bookmarkStart w:id="141" w:name="_Toc44669008"/>
      <w:bookmarkStart w:id="142" w:name="_Toc51607157"/>
      <w:bookmarkStart w:id="143" w:name="_Toc153443523"/>
      <w:r w:rsidRPr="00ED3A03">
        <w:t>4.1.</w:t>
      </w:r>
      <w:r w:rsidR="00955F9F" w:rsidRPr="00ED3A03">
        <w:t>6</w:t>
      </w:r>
      <w:r w:rsidRPr="00ED3A03">
        <w:tab/>
        <w:t>Channel access procedure</w:t>
      </w:r>
      <w:r w:rsidR="00911D05" w:rsidRPr="00ED3A03">
        <w:t>s</w:t>
      </w:r>
      <w:r w:rsidRPr="00ED3A03">
        <w:t xml:space="preserve"> for transmission(s) on multiple </w:t>
      </w:r>
      <w:bookmarkEnd w:id="138"/>
      <w:r w:rsidR="007F7AC1" w:rsidRPr="00ED3A03">
        <w:t>channels</w:t>
      </w:r>
      <w:bookmarkEnd w:id="139"/>
      <w:bookmarkEnd w:id="140"/>
      <w:bookmarkEnd w:id="141"/>
      <w:bookmarkEnd w:id="142"/>
      <w:bookmarkEnd w:id="143"/>
    </w:p>
    <w:p w14:paraId="2DB037F1" w14:textId="77777777" w:rsidR="003F4E27" w:rsidRPr="00ED3A03" w:rsidRDefault="003F4E27" w:rsidP="003F4E27">
      <w:pPr>
        <w:rPr>
          <w:lang w:eastAsia="x-none"/>
        </w:rPr>
      </w:pPr>
      <w:r w:rsidRPr="00ED3A03">
        <w:rPr>
          <w:lang w:eastAsia="x-none"/>
        </w:rPr>
        <w:t>An eNB</w:t>
      </w:r>
      <w:r w:rsidR="00911D05" w:rsidRPr="00ED3A03">
        <w:rPr>
          <w:lang w:eastAsia="x-none"/>
        </w:rPr>
        <w:t>/gNB</w:t>
      </w:r>
      <w:r w:rsidRPr="00ED3A03">
        <w:rPr>
          <w:lang w:eastAsia="x-none"/>
        </w:rPr>
        <w:t xml:space="preserve"> can access multiple </w:t>
      </w:r>
      <w:r w:rsidR="00911D05" w:rsidRPr="00ED3A03">
        <w:rPr>
          <w:lang w:eastAsia="x-none"/>
        </w:rPr>
        <w:t xml:space="preserve">channels </w:t>
      </w:r>
      <w:r w:rsidRPr="00ED3A03">
        <w:rPr>
          <w:lang w:eastAsia="x-none"/>
        </w:rPr>
        <w:t xml:space="preserve">on which transmission(s) are performed, according to one of the Type A or Type B procedures described in this </w:t>
      </w:r>
      <w:r w:rsidR="00B906D8" w:rsidRPr="00ED3A03">
        <w:rPr>
          <w:lang w:eastAsia="x-none"/>
        </w:rPr>
        <w:t>Clause</w:t>
      </w:r>
      <w:r w:rsidRPr="00ED3A03">
        <w:rPr>
          <w:lang w:eastAsia="x-none"/>
        </w:rPr>
        <w:t xml:space="preserve">. </w:t>
      </w:r>
    </w:p>
    <w:p w14:paraId="5C5EE055" w14:textId="77777777" w:rsidR="003F4E27" w:rsidRPr="00ED3A03" w:rsidRDefault="003F4E27" w:rsidP="003F4E27">
      <w:pPr>
        <w:pStyle w:val="Heading4"/>
      </w:pPr>
      <w:bookmarkStart w:id="144" w:name="_Toc524694433"/>
      <w:bookmarkStart w:id="145" w:name="_Toc28873143"/>
      <w:bookmarkStart w:id="146" w:name="_Toc35593601"/>
      <w:bookmarkStart w:id="147" w:name="_Toc44669009"/>
      <w:bookmarkStart w:id="148" w:name="_Toc51607158"/>
      <w:bookmarkStart w:id="149" w:name="_Toc153443524"/>
      <w:r w:rsidRPr="00ED3A03">
        <w:t>4.1.</w:t>
      </w:r>
      <w:r w:rsidR="00955F9F" w:rsidRPr="00ED3A03">
        <w:t>6</w:t>
      </w:r>
      <w:r w:rsidRPr="00ED3A03">
        <w:t>.1</w:t>
      </w:r>
      <w:r w:rsidRPr="00ED3A03">
        <w:tab/>
        <w:t>Type A multi-</w:t>
      </w:r>
      <w:r w:rsidR="00911D05" w:rsidRPr="00ED3A03">
        <w:t>channel</w:t>
      </w:r>
      <w:r w:rsidRPr="00ED3A03">
        <w:t xml:space="preserve"> access procedures</w:t>
      </w:r>
      <w:bookmarkEnd w:id="144"/>
      <w:bookmarkEnd w:id="145"/>
      <w:bookmarkEnd w:id="146"/>
      <w:bookmarkEnd w:id="147"/>
      <w:bookmarkEnd w:id="148"/>
      <w:bookmarkEnd w:id="149"/>
    </w:p>
    <w:p w14:paraId="3ED0F72B" w14:textId="72F20219" w:rsidR="003F4E27" w:rsidRPr="00ED3A03" w:rsidRDefault="00911D05" w:rsidP="003F4E27">
      <w:r w:rsidRPr="00ED3A03">
        <w:rPr>
          <w:lang w:eastAsia="x-none"/>
        </w:rPr>
        <w:t>An</w:t>
      </w:r>
      <w:r w:rsidRPr="00ED3A03">
        <w:t xml:space="preserve"> </w:t>
      </w:r>
      <w:r w:rsidR="003F4E27" w:rsidRPr="00ED3A03">
        <w:t>eNB</w:t>
      </w:r>
      <w:r w:rsidRPr="00ED3A03">
        <w:t>/gNB</w:t>
      </w:r>
      <w:r w:rsidR="003F4E27" w:rsidRPr="00ED3A03">
        <w:t xml:space="preserve"> shall perform channel access on each </w:t>
      </w:r>
      <w:r w:rsidR="006137C4" w:rsidRPr="00ED3A03">
        <w:rPr>
          <w:lang w:val="en-US" w:eastAsia="x-none"/>
        </w:rPr>
        <w:t>channel</w:t>
      </w:r>
      <w:r w:rsidR="006137C4" w:rsidRPr="00ED3A03">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r w:rsidR="003F4E27" w:rsidRPr="00ED3A03">
        <w:t xml:space="preserve">, according to the procedures described in </w:t>
      </w:r>
      <w:r w:rsidR="00B906D8" w:rsidRPr="00ED3A03">
        <w:t>clause</w:t>
      </w:r>
      <w:r w:rsidR="006137C4" w:rsidRPr="00ED3A03">
        <w:t xml:space="preserve"> </w:t>
      </w:r>
      <w:r w:rsidR="00163968" w:rsidRPr="00ED3A03">
        <w:t>4</w:t>
      </w:r>
      <w:r w:rsidR="003F4E27" w:rsidRPr="00ED3A03">
        <w:t xml:space="preserve">.1.1, where </w:t>
      </w:r>
      <m:oMath>
        <m:r>
          <w:rPr>
            <w:rFonts w:ascii="Cambria Math" w:hAnsi="Cambria Math"/>
          </w:rPr>
          <m:t>C</m:t>
        </m:r>
      </m:oMath>
      <w:r w:rsidR="003F4E27" w:rsidRPr="00ED3A03">
        <w:t xml:space="preserve"> is a set of </w:t>
      </w:r>
      <w:r w:rsidR="006137C4" w:rsidRPr="00ED3A03">
        <w:rPr>
          <w:lang w:val="en-US" w:eastAsia="x-none"/>
        </w:rPr>
        <w:t>channel</w:t>
      </w:r>
      <w:r w:rsidR="006137C4" w:rsidRPr="00ED3A03">
        <w:rPr>
          <w:lang w:val="en-US"/>
        </w:rPr>
        <w:t>s</w:t>
      </w:r>
      <w:r w:rsidR="003F4E27" w:rsidRPr="00ED3A03">
        <w:t xml:space="preserve"> on which the eNB</w:t>
      </w:r>
      <w:r w:rsidR="006137C4" w:rsidRPr="00ED3A03">
        <w:rPr>
          <w:lang w:val="en-US"/>
        </w:rPr>
        <w:t>/gNB</w:t>
      </w:r>
      <w:r w:rsidR="003F4E27" w:rsidRPr="00ED3A03">
        <w:t xml:space="preserve"> intends to transmit, and </w:t>
      </w:r>
      <m:oMath>
        <m:r>
          <w:rPr>
            <w:rFonts w:ascii="Cambria Math" w:hAnsi="Cambria Math"/>
          </w:rPr>
          <m:t>i</m:t>
        </m:r>
        <m:r>
          <w:rPr>
            <w:rFonts w:ascii="Cambria Math" w:hAnsi="Cambria Math"/>
            <w:lang w:val="en-US"/>
          </w:rPr>
          <m:t>=0,1,…</m:t>
        </m:r>
        <m:r>
          <w:rPr>
            <w:rFonts w:ascii="Cambria Math" w:hAnsi="Cambria Math"/>
          </w:rPr>
          <m:t>q</m:t>
        </m:r>
        <m:r>
          <w:rPr>
            <w:rFonts w:ascii="Cambria Math" w:hAnsi="Cambria Math"/>
            <w:lang w:val="en-US"/>
          </w:rPr>
          <m:t>-1</m:t>
        </m:r>
      </m:oMath>
      <w:r w:rsidR="003F4E27" w:rsidRPr="00ED3A03">
        <w:t xml:space="preserve">, and </w:t>
      </w:r>
      <m:oMath>
        <m:r>
          <w:rPr>
            <w:rFonts w:ascii="Cambria Math" w:hAnsi="Cambria Math"/>
          </w:rPr>
          <m:t>q</m:t>
        </m:r>
      </m:oMath>
      <w:r w:rsidR="006137C4" w:rsidRPr="00ED3A03">
        <w:t xml:space="preserve"> </w:t>
      </w:r>
      <w:r w:rsidR="003F4E27" w:rsidRPr="00ED3A03">
        <w:t xml:space="preserve">is the number of </w:t>
      </w:r>
      <w:r w:rsidR="006137C4" w:rsidRPr="00ED3A03">
        <w:rPr>
          <w:lang w:val="en-US" w:eastAsia="x-none"/>
        </w:rPr>
        <w:t>channel</w:t>
      </w:r>
      <w:r w:rsidR="006137C4" w:rsidRPr="00ED3A03">
        <w:rPr>
          <w:lang w:val="en-US"/>
        </w:rPr>
        <w:t>s</w:t>
      </w:r>
      <w:r w:rsidR="003F4E27" w:rsidRPr="00ED3A03">
        <w:t xml:space="preserve"> on which the eNB</w:t>
      </w:r>
      <w:r w:rsidR="006137C4" w:rsidRPr="00ED3A03">
        <w:rPr>
          <w:lang w:val="en-US"/>
        </w:rPr>
        <w:t>/gNB</w:t>
      </w:r>
      <w:r w:rsidR="003F4E27" w:rsidRPr="00ED3A03">
        <w:t xml:space="preserve"> intends to transmit.</w:t>
      </w:r>
    </w:p>
    <w:p w14:paraId="71A701BD" w14:textId="28CDD21A" w:rsidR="003F4E27" w:rsidRPr="00ED3A03" w:rsidRDefault="003F4E27" w:rsidP="003F4E27">
      <w:r w:rsidRPr="00ED3A03">
        <w:t xml:space="preserve">The counter </w:t>
      </w:r>
      <m:oMath>
        <m:r>
          <w:rPr>
            <w:rFonts w:ascii="Cambria Math" w:hAnsi="Cambria Math"/>
          </w:rPr>
          <m:t>N</m:t>
        </m:r>
      </m:oMath>
      <w:r w:rsidRPr="00ED3A03">
        <w:t xml:space="preserve"> described in </w:t>
      </w:r>
      <w:r w:rsidR="00B906D8" w:rsidRPr="00ED3A03">
        <w:t>clause</w:t>
      </w:r>
      <w:r w:rsidR="008A1C13" w:rsidRPr="00ED3A03">
        <w:t xml:space="preserve"> </w:t>
      </w:r>
      <w:r w:rsidRPr="00ED3A03">
        <w:t xml:space="preserve">4.1.1 is determined for each </w:t>
      </w:r>
      <w:r w:rsidR="008A1C13" w:rsidRPr="00ED3A03">
        <w:rPr>
          <w:lang w:val="en-US" w:eastAsia="x-none"/>
        </w:rPr>
        <w:t>channel</w:t>
      </w:r>
      <w:r w:rsidR="008A1C13" w:rsidRPr="00ED3A03">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D3A03">
        <w:t xml:space="preserve"> and is denoted as</w:t>
      </w:r>
      <w:r w:rsidR="008A1C13" w:rsidRPr="00ED3A03">
        <w:t xml:space="preserv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008A1C13" w:rsidRPr="00ED3A03">
        <w:rPr>
          <w:lang w:val="en-US"/>
        </w:rPr>
        <w:t xml:space="preserv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ED3A03">
        <w:t xml:space="preserve"> is maintained according to </w:t>
      </w:r>
      <w:r w:rsidR="00B906D8" w:rsidRPr="00ED3A03">
        <w:t>clause</w:t>
      </w:r>
      <w:r w:rsidR="008A1C13" w:rsidRPr="00ED3A03">
        <w:t xml:space="preserve"> </w:t>
      </w:r>
      <w:r w:rsidRPr="00ED3A03">
        <w:t>4.1.</w:t>
      </w:r>
      <w:r w:rsidR="00517136" w:rsidRPr="00ED3A03">
        <w:t>6</w:t>
      </w:r>
      <w:r w:rsidRPr="00ED3A03">
        <w:t>.1.1</w:t>
      </w:r>
      <w:r w:rsidR="00517136" w:rsidRPr="00ED3A03">
        <w:t xml:space="preserve"> </w:t>
      </w:r>
      <w:r w:rsidRPr="00ED3A03">
        <w:t>or 4.1.</w:t>
      </w:r>
      <w:r w:rsidR="00517136" w:rsidRPr="00ED3A03">
        <w:t>6</w:t>
      </w:r>
      <w:r w:rsidRPr="00ED3A03">
        <w:t>.1.2.</w:t>
      </w:r>
    </w:p>
    <w:p w14:paraId="2EFA96B0" w14:textId="3307BDD0" w:rsidR="00EF4092" w:rsidRPr="00ED3A03" w:rsidRDefault="00EF4092" w:rsidP="003F4E27">
      <w:pPr>
        <w:rPr>
          <w:noProof/>
        </w:rPr>
      </w:pPr>
      <w:r w:rsidRPr="00ED3A03">
        <w:rPr>
          <w:noProof/>
        </w:rPr>
        <w:t xml:space="preserve">If a gNB configures a carrier without intra-cell guard bands </w:t>
      </w:r>
      <w:r w:rsidRPr="00ED3A03">
        <w:rPr>
          <w:noProof/>
          <w:lang w:val="en-US"/>
        </w:rPr>
        <w:t>as described in clause 7 in [8]</w:t>
      </w:r>
      <w:r w:rsidRPr="00ED3A03">
        <w:rPr>
          <w:noProof/>
        </w:rPr>
        <w:t xml:space="preserve">, the gNB may not transmit on channel </w:t>
      </w:r>
      <m:oMath>
        <m:sSub>
          <m:sSubPr>
            <m:ctrlPr>
              <w:rPr>
                <w:rFonts w:ascii="Cambria Math" w:hAnsi="Cambria Math"/>
                <w:i/>
                <w:noProof/>
              </w:rPr>
            </m:ctrlPr>
          </m:sSubPr>
          <m:e>
            <m:r>
              <w:rPr>
                <w:rFonts w:ascii="Cambria Math" w:hAnsi="Cambria Math"/>
                <w:noProof/>
              </w:rPr>
              <m:t>c</m:t>
            </m:r>
          </m:e>
          <m:sub>
            <m:r>
              <w:rPr>
                <w:rFonts w:ascii="Cambria Math" w:hAnsi="Cambria Math"/>
                <w:noProof/>
              </w:rPr>
              <m:t>i</m:t>
            </m:r>
          </m:sub>
        </m:sSub>
        <m:r>
          <w:rPr>
            <w:rFonts w:ascii="Cambria Math" w:hAnsi="Cambria Math" w:cs="Cambria Math"/>
            <w:noProof/>
          </w:rPr>
          <m:t>∈</m:t>
        </m:r>
        <m:r>
          <w:rPr>
            <w:rFonts w:ascii="Cambria Math" w:hAnsi="Cambria Math" w:hint="eastAsia"/>
            <w:noProof/>
          </w:rPr>
          <m:t>C</m:t>
        </m:r>
      </m:oMath>
      <w:r w:rsidRPr="00ED3A03">
        <w:rPr>
          <w:noProof/>
        </w:rPr>
        <w:t xml:space="preserve"> within the bandwidth of the carrier, if the gNB fails to access any of the channels of the carrier bandwidth.</w:t>
      </w:r>
    </w:p>
    <w:p w14:paraId="5E73AE7C" w14:textId="77777777" w:rsidR="003F4E27" w:rsidRPr="00ED3A03" w:rsidRDefault="003F4E27" w:rsidP="003F4E27">
      <w:pPr>
        <w:pStyle w:val="Heading5"/>
      </w:pPr>
      <w:bookmarkStart w:id="150" w:name="_Toc524694434"/>
      <w:bookmarkStart w:id="151" w:name="_Toc28873144"/>
      <w:bookmarkStart w:id="152" w:name="_Toc35593602"/>
      <w:bookmarkStart w:id="153" w:name="_Toc44669010"/>
      <w:bookmarkStart w:id="154" w:name="_Toc51607159"/>
      <w:bookmarkStart w:id="155" w:name="_Toc153443525"/>
      <w:r w:rsidRPr="00ED3A03">
        <w:t>4.1.</w:t>
      </w:r>
      <w:r w:rsidR="00955F9F" w:rsidRPr="00ED3A03">
        <w:t>6</w:t>
      </w:r>
      <w:r w:rsidRPr="00ED3A03">
        <w:t>.1.1</w:t>
      </w:r>
      <w:r w:rsidRPr="00ED3A03">
        <w:tab/>
        <w:t>Type A1</w:t>
      </w:r>
      <w:bookmarkEnd w:id="150"/>
      <w:r w:rsidR="008A1C13" w:rsidRPr="00ED3A03">
        <w:t xml:space="preserve"> multi-channel access procedures</w:t>
      </w:r>
      <w:bookmarkEnd w:id="151"/>
      <w:bookmarkEnd w:id="152"/>
      <w:bookmarkEnd w:id="153"/>
      <w:bookmarkEnd w:id="154"/>
      <w:bookmarkEnd w:id="155"/>
    </w:p>
    <w:p w14:paraId="16F9AF01" w14:textId="6306B536" w:rsidR="008A1C13" w:rsidRPr="00ED3A03" w:rsidRDefault="008A1C13" w:rsidP="008A1C13">
      <w:pPr>
        <w:rPr>
          <w:lang w:val="en-US"/>
        </w:rPr>
      </w:pPr>
      <w:r w:rsidRPr="00ED3A03">
        <w:rPr>
          <w:lang w:val="en-US"/>
        </w:rPr>
        <w:t xml:space="preserve">Counter </w:t>
      </w:r>
      <m:oMath>
        <m:r>
          <w:rPr>
            <w:rFonts w:ascii="Cambria Math" w:hAnsi="Cambria Math"/>
          </w:rPr>
          <m:t>N</m:t>
        </m:r>
      </m:oMath>
      <w:r w:rsidRPr="00ED3A03">
        <w:rPr>
          <w:lang w:val="en-US"/>
        </w:rPr>
        <w:t xml:space="preserve"> as described in </w:t>
      </w:r>
      <w:r w:rsidR="00B906D8" w:rsidRPr="00ED3A03">
        <w:rPr>
          <w:lang w:val="en-US"/>
        </w:rPr>
        <w:t>clause</w:t>
      </w:r>
      <w:r w:rsidRPr="00ED3A03">
        <w:rPr>
          <w:lang w:val="en-US"/>
        </w:rPr>
        <w:t xml:space="preserve"> 4.1.1 is independently determined for each </w:t>
      </w:r>
      <w:r w:rsidRPr="00ED3A03">
        <w:rPr>
          <w:lang w:val="en-US" w:eastAsia="x-none"/>
        </w:rPr>
        <w:t>channel</w:t>
      </w:r>
      <w:r w:rsidRPr="00ED3A03">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D3A03">
        <w:rPr>
          <w:lang w:val="en-US"/>
        </w:rPr>
        <w:t xml:space="preserve"> and is denoted as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ED3A03">
        <w:rPr>
          <w:lang w:val="en-US"/>
        </w:rPr>
        <w:t xml:space="preserve">. </w:t>
      </w:r>
    </w:p>
    <w:p w14:paraId="03BB78AF" w14:textId="443B9D6A" w:rsidR="00ED0269" w:rsidRPr="00ED3A03" w:rsidRDefault="008A1C13" w:rsidP="00ED0269">
      <w:pPr>
        <w:rPr>
          <w:lang w:val="en-US"/>
        </w:rPr>
      </w:pPr>
      <w:r w:rsidRPr="00ED3A03">
        <w:rPr>
          <w:lang w:val="en-US"/>
        </w:rPr>
        <w:t xml:space="preserve">If the absence of any other technology sharing the channel cannot be guaranteed on a long term basis (e.g. by level of regulation), when the eNB/gNB ceases transmission on any one channel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lang w:val="en-US"/>
          </w:rPr>
          <m:t>∈</m:t>
        </m:r>
        <m:r>
          <w:rPr>
            <w:rFonts w:ascii="Cambria Math" w:hAnsi="Cambria Math"/>
          </w:rPr>
          <m:t>C</m:t>
        </m:r>
      </m:oMath>
      <w:r w:rsidRPr="00ED3A03">
        <w:rPr>
          <w:lang w:val="en-US"/>
        </w:rPr>
        <w:t xml:space="preserve">, for each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sidRPr="00ED3A03">
        <w:rPr>
          <w:lang w:val="en-US"/>
        </w:rPr>
        <w:t xml:space="preserve">, the eNB/gNB can resume decrementing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ED3A03">
        <w:rPr>
          <w:lang w:val="en-US"/>
        </w:rPr>
        <w:t xml:space="preserve"> when idle sensing slots are detected either after waiting for a duration of </w:t>
      </w:r>
      <m:oMath>
        <m:r>
          <w:rPr>
            <w:rFonts w:ascii="Cambria Math" w:hAnsi="Cambria Math"/>
            <w:lang w:val="en-US"/>
          </w:rPr>
          <m:t>4⋅</m:t>
        </m:r>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rPr>
          <w:lang w:val="en-US"/>
        </w:rPr>
        <w:t xml:space="preserve">, or after </w:t>
      </w:r>
      <w:r w:rsidR="005C56B1" w:rsidRPr="00ED3A03">
        <w:rPr>
          <w:lang w:val="en-US"/>
        </w:rPr>
        <w:t>reinitializing</w:t>
      </w:r>
      <w:r w:rsidRPr="00ED3A03">
        <w:rPr>
          <w:lang w:val="en-US"/>
        </w:rPr>
        <w:t xml:space="preserv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ED3A03">
        <w:rPr>
          <w:lang w:val="en-US"/>
        </w:rPr>
        <w:t>.</w:t>
      </w:r>
      <w:r w:rsidR="00ED0269" w:rsidRPr="00ED3A03">
        <w:rPr>
          <w:lang w:val="en-US"/>
        </w:rPr>
        <w:t xml:space="preserve"> </w:t>
      </w:r>
    </w:p>
    <w:p w14:paraId="4A117158" w14:textId="68E65D3E" w:rsidR="008A1C13" w:rsidRPr="00ED3A03" w:rsidRDefault="00ED0269" w:rsidP="00ED0269">
      <w:pPr>
        <w:rPr>
          <w:lang w:val="en-US"/>
        </w:rPr>
      </w:pPr>
      <w:r w:rsidRPr="00ED3A03">
        <w:rPr>
          <w:lang w:val="en-US"/>
        </w:rPr>
        <w:t xml:space="preserve">For determining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t xml:space="preserve"> for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D3A03">
        <w:t xml:space="preserve">, any PDSCH that fully or partially overlaps with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D3A03">
        <w:t>, is used in the procedures described in clause 4.1.4.2.</w:t>
      </w:r>
    </w:p>
    <w:p w14:paraId="1A361769" w14:textId="77777777" w:rsidR="003F4E27" w:rsidRPr="00ED3A03" w:rsidRDefault="003F4E27" w:rsidP="003F4E27">
      <w:pPr>
        <w:pStyle w:val="Heading5"/>
      </w:pPr>
      <w:bookmarkStart w:id="156" w:name="_Toc524694435"/>
      <w:bookmarkStart w:id="157" w:name="_Toc28873145"/>
      <w:bookmarkStart w:id="158" w:name="_Toc35593603"/>
      <w:bookmarkStart w:id="159" w:name="_Toc44669011"/>
      <w:bookmarkStart w:id="160" w:name="_Toc51607160"/>
      <w:bookmarkStart w:id="161" w:name="_Toc153443526"/>
      <w:r w:rsidRPr="00ED3A03">
        <w:t>4.1.</w:t>
      </w:r>
      <w:r w:rsidR="00955F9F" w:rsidRPr="00ED3A03">
        <w:t>6</w:t>
      </w:r>
      <w:r w:rsidRPr="00ED3A03">
        <w:t>.1.2</w:t>
      </w:r>
      <w:r w:rsidRPr="00ED3A03">
        <w:tab/>
        <w:t>Type A2</w:t>
      </w:r>
      <w:bookmarkEnd w:id="156"/>
      <w:r w:rsidR="008A1C13" w:rsidRPr="00ED3A03">
        <w:t xml:space="preserve"> multi-channel access procedures</w:t>
      </w:r>
      <w:bookmarkEnd w:id="157"/>
      <w:bookmarkEnd w:id="158"/>
      <w:bookmarkEnd w:id="159"/>
      <w:bookmarkEnd w:id="160"/>
      <w:bookmarkEnd w:id="161"/>
    </w:p>
    <w:p w14:paraId="282CD3D7" w14:textId="5951CB8B" w:rsidR="008A1C13" w:rsidRPr="00ED3A03" w:rsidRDefault="008A1C13" w:rsidP="008A1C13">
      <w:pPr>
        <w:rPr>
          <w:lang w:val="en-US"/>
        </w:rPr>
      </w:pPr>
      <w:r w:rsidRPr="00ED3A03">
        <w:rPr>
          <w:lang w:val="en-US"/>
        </w:rPr>
        <w:t xml:space="preserve">Counter </w:t>
      </w:r>
      <m:oMath>
        <m:r>
          <w:rPr>
            <w:rFonts w:ascii="Cambria Math" w:hAnsi="Cambria Math"/>
          </w:rPr>
          <m:t>N</m:t>
        </m:r>
      </m:oMath>
      <w:r w:rsidRPr="00ED3A03">
        <w:rPr>
          <w:lang w:val="en-US"/>
        </w:rPr>
        <w:t xml:space="preserve"> is determined as described in </w:t>
      </w:r>
      <w:r w:rsidR="00B906D8" w:rsidRPr="00ED3A03">
        <w:rPr>
          <w:lang w:val="en-US"/>
        </w:rPr>
        <w:t>clause</w:t>
      </w:r>
      <w:r w:rsidRPr="00ED3A03">
        <w:rPr>
          <w:lang w:val="en-US"/>
        </w:rPr>
        <w:t xml:space="preserve"> 4.1.1 for </w:t>
      </w:r>
      <w:r w:rsidRPr="00ED3A03">
        <w:rPr>
          <w:lang w:val="en-US" w:eastAsia="x-none"/>
        </w:rPr>
        <w:t>channel</w:t>
      </w:r>
      <w:r w:rsidRPr="00ED3A03">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lang w:val="en-US"/>
          </w:rPr>
          <m:t>∈</m:t>
        </m:r>
        <m:r>
          <w:rPr>
            <w:rFonts w:ascii="Cambria Math" w:hAnsi="Cambria Math"/>
          </w:rPr>
          <m:t>C</m:t>
        </m:r>
      </m:oMath>
      <w:r w:rsidRPr="00ED3A03">
        <w:rPr>
          <w:lang w:val="en-US"/>
        </w:rPr>
        <w:t xml:space="preserve">, and is denoted as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j</m:t>
                </m:r>
              </m:sub>
            </m:sSub>
          </m:sub>
        </m:sSub>
      </m:oMath>
      <w:r w:rsidRPr="00ED3A03">
        <w:rPr>
          <w:lang w:val="en-US"/>
        </w:rPr>
        <w:t xml:space="preserve">, where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ED3A03">
        <w:rPr>
          <w:lang w:val="en-US"/>
        </w:rPr>
        <w:t xml:space="preserve"> is the </w:t>
      </w:r>
      <w:r w:rsidRPr="00ED3A03">
        <w:rPr>
          <w:lang w:val="en-US" w:eastAsia="x-none"/>
        </w:rPr>
        <w:t>channel</w:t>
      </w:r>
      <w:r w:rsidRPr="00ED3A03">
        <w:rPr>
          <w:lang w:val="en-US"/>
        </w:rPr>
        <w:t xml:space="preserve"> that has the largest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value. For each </w:t>
      </w:r>
      <w:r w:rsidRPr="00ED3A03">
        <w:rPr>
          <w:lang w:val="en-US" w:eastAsia="x-none"/>
        </w:rPr>
        <w:t>channel</w:t>
      </w:r>
      <w:r w:rsidRPr="00ED3A03">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D3A03">
        <w:rPr>
          <w:lang w:val="en-US"/>
        </w:rPr>
        <w:t xml:space="preserv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lang w:val="en-US"/>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j</m:t>
                </m:r>
              </m:sub>
            </m:sSub>
          </m:sub>
        </m:sSub>
      </m:oMath>
      <w:r w:rsidRPr="00ED3A03">
        <w:rPr>
          <w:lang w:val="en-US"/>
        </w:rPr>
        <w:t>.</w:t>
      </w:r>
    </w:p>
    <w:p w14:paraId="5AC79786" w14:textId="765A9658" w:rsidR="00ED0269" w:rsidRPr="00ED3A03" w:rsidRDefault="008A1C13" w:rsidP="00ED0269">
      <w:pPr>
        <w:rPr>
          <w:lang w:val="en-US"/>
        </w:rPr>
      </w:pPr>
      <w:r w:rsidRPr="00ED3A03">
        <w:rPr>
          <w:lang w:val="en-US"/>
        </w:rPr>
        <w:t xml:space="preserve">When the eNB/gNB ceases transmission on any one </w:t>
      </w:r>
      <w:r w:rsidRPr="00ED3A03">
        <w:rPr>
          <w:lang w:val="en-US" w:eastAsia="x-none"/>
        </w:rPr>
        <w:t>channel</w:t>
      </w:r>
      <w:r w:rsidRPr="00ED3A03">
        <w:rPr>
          <w:lang w:val="en-US"/>
        </w:rPr>
        <w:t xml:space="preserve"> for which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ED3A03">
        <w:rPr>
          <w:lang w:val="en-US"/>
        </w:rPr>
        <w:t xml:space="preserve"> is determined, the eNB/gNB shall </w:t>
      </w:r>
      <w:r w:rsidR="005C56B1" w:rsidRPr="00ED3A03">
        <w:rPr>
          <w:lang w:val="en-US"/>
        </w:rPr>
        <w:t>reinitialize</w:t>
      </w:r>
      <w:r w:rsidRPr="00ED3A03">
        <w:rPr>
          <w:lang w:val="en-US"/>
        </w:rPr>
        <w:t xml:space="preserv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ED3A03">
        <w:rPr>
          <w:lang w:val="en-US"/>
        </w:rPr>
        <w:t xml:space="preserve"> for all </w:t>
      </w:r>
      <w:r w:rsidRPr="00ED3A03">
        <w:rPr>
          <w:lang w:val="en-US" w:eastAsia="x-none"/>
        </w:rPr>
        <w:t>channel</w:t>
      </w:r>
      <w:r w:rsidRPr="00ED3A03">
        <w:rPr>
          <w:lang w:val="en-US"/>
        </w:rPr>
        <w:t>s.</w:t>
      </w:r>
      <w:r w:rsidR="00ED0269" w:rsidRPr="00ED3A03">
        <w:rPr>
          <w:lang w:val="en-US"/>
        </w:rPr>
        <w:t xml:space="preserve"> </w:t>
      </w:r>
    </w:p>
    <w:p w14:paraId="360CE744" w14:textId="716B414B" w:rsidR="008A1C13" w:rsidRPr="00ED3A03" w:rsidRDefault="00ED0269" w:rsidP="00ED0269">
      <w:pPr>
        <w:rPr>
          <w:lang w:val="en-US"/>
        </w:rPr>
      </w:pPr>
      <w:r w:rsidRPr="00ED3A03">
        <w:rPr>
          <w:lang w:val="en-US"/>
        </w:rPr>
        <w:t xml:space="preserve">For determining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t xml:space="preserve"> for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D3A03">
        <w:t xml:space="preserve">, any PDSCH that fully or partially overlaps with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D3A03">
        <w:t>, is used in the procedures described in clause 4.1.4.2.</w:t>
      </w:r>
    </w:p>
    <w:p w14:paraId="2810F1A6" w14:textId="77777777" w:rsidR="003F4E27" w:rsidRPr="00ED3A03" w:rsidRDefault="003F4E27" w:rsidP="003F4E27">
      <w:pPr>
        <w:pStyle w:val="Heading4"/>
      </w:pPr>
      <w:bookmarkStart w:id="162" w:name="_Toc524694436"/>
      <w:bookmarkStart w:id="163" w:name="_Toc28873146"/>
      <w:bookmarkStart w:id="164" w:name="_Toc35593604"/>
      <w:bookmarkStart w:id="165" w:name="_Toc44669012"/>
      <w:bookmarkStart w:id="166" w:name="_Toc51607161"/>
      <w:bookmarkStart w:id="167" w:name="_Toc153443527"/>
      <w:r w:rsidRPr="00ED3A03">
        <w:t>4.1.</w:t>
      </w:r>
      <w:r w:rsidR="00955F9F" w:rsidRPr="00ED3A03">
        <w:t>6</w:t>
      </w:r>
      <w:r w:rsidRPr="00ED3A03">
        <w:t>.2</w:t>
      </w:r>
      <w:r w:rsidRPr="00ED3A03">
        <w:tab/>
        <w:t>Type B multi-</w:t>
      </w:r>
      <w:r w:rsidR="008A1C13" w:rsidRPr="00ED3A03">
        <w:t xml:space="preserve">channel </w:t>
      </w:r>
      <w:r w:rsidRPr="00ED3A03">
        <w:t>access procedure</w:t>
      </w:r>
      <w:bookmarkEnd w:id="162"/>
      <w:bookmarkEnd w:id="163"/>
      <w:bookmarkEnd w:id="164"/>
      <w:bookmarkEnd w:id="165"/>
      <w:bookmarkEnd w:id="166"/>
      <w:bookmarkEnd w:id="167"/>
      <w:r w:rsidRPr="00ED3A03">
        <w:t xml:space="preserve"> </w:t>
      </w:r>
    </w:p>
    <w:p w14:paraId="2D132DE5" w14:textId="5E31351C" w:rsidR="00655F66" w:rsidRPr="00ED3A03" w:rsidRDefault="00655F66" w:rsidP="00655F66">
      <w:pPr>
        <w:rPr>
          <w:lang w:val="en-US"/>
        </w:rPr>
      </w:pPr>
      <w:r w:rsidRPr="00ED3A03">
        <w:rPr>
          <w:lang w:val="en-US"/>
        </w:rPr>
        <w:t xml:space="preserve">A channel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lang w:val="en-US"/>
          </w:rPr>
          <m:t>∈</m:t>
        </m:r>
        <m:r>
          <w:rPr>
            <w:rFonts w:ascii="Cambria Math" w:hAnsi="Cambria Math"/>
          </w:rPr>
          <m:t>C</m:t>
        </m:r>
      </m:oMath>
      <w:r w:rsidRPr="00ED3A03">
        <w:rPr>
          <w:lang w:val="en-US"/>
        </w:rPr>
        <w:t xml:space="preserve"> is selected by the eNB/gNB as follows:</w:t>
      </w:r>
    </w:p>
    <w:p w14:paraId="53D473B2" w14:textId="244CDDA3" w:rsidR="00655F66" w:rsidRPr="00ED3A03" w:rsidRDefault="00655F66" w:rsidP="00655F66">
      <w:pPr>
        <w:pStyle w:val="B1"/>
      </w:pPr>
      <w:r w:rsidRPr="00ED3A03">
        <w:lastRenderedPageBreak/>
        <w:t>-</w:t>
      </w:r>
      <w:r w:rsidRPr="00ED3A03">
        <w:tab/>
        <w:t xml:space="preserve">the eNB/gNB selects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ED3A03">
        <w:t xml:space="preserve"> by uniformly randomly choosing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ED3A03">
        <w:t xml:space="preserve"> from </w:t>
      </w:r>
      <m:oMath>
        <m:r>
          <w:rPr>
            <w:rFonts w:ascii="Cambria Math" w:hAnsi="Cambria Math"/>
          </w:rPr>
          <m:t>C</m:t>
        </m:r>
      </m:oMath>
      <w:r w:rsidRPr="00ED3A03">
        <w:t xml:space="preserve"> before each transmission on multiple channels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sidRPr="00ED3A03">
        <w:t>, or</w:t>
      </w:r>
    </w:p>
    <w:p w14:paraId="186754C6" w14:textId="7443353B" w:rsidR="00655F66" w:rsidRPr="00ED3A03" w:rsidRDefault="00655F66" w:rsidP="00655F66">
      <w:pPr>
        <w:pStyle w:val="B1"/>
      </w:pPr>
      <w:r w:rsidRPr="00ED3A03">
        <w:t>-</w:t>
      </w:r>
      <w:r w:rsidRPr="00ED3A03">
        <w:tab/>
        <w:t xml:space="preserve">the eNB/gNB selects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ED3A03">
        <w:t xml:space="preserve"> no more frequently than once every 1 second,</w:t>
      </w:r>
    </w:p>
    <w:p w14:paraId="4F2BF2FD" w14:textId="2C8E6E76" w:rsidR="00655F66" w:rsidRPr="00ED3A03" w:rsidRDefault="00655F66" w:rsidP="00655F66">
      <w:pPr>
        <w:rPr>
          <w:lang w:val="en-US"/>
        </w:rPr>
      </w:pPr>
      <w:r w:rsidRPr="00ED3A03">
        <w:rPr>
          <w:lang w:val="en-US"/>
        </w:rPr>
        <w:t xml:space="preserve">where </w:t>
      </w:r>
      <m:oMath>
        <m:r>
          <w:rPr>
            <w:rFonts w:ascii="Cambria Math" w:hAnsi="Cambria Math"/>
          </w:rPr>
          <m:t>C</m:t>
        </m:r>
      </m:oMath>
      <w:r w:rsidRPr="00ED3A03">
        <w:rPr>
          <w:lang w:val="en-US"/>
        </w:rPr>
        <w:t xml:space="preserve"> is a set of </w:t>
      </w:r>
      <w:r w:rsidRPr="00ED3A03">
        <w:rPr>
          <w:lang w:val="en-US" w:eastAsia="x-none"/>
        </w:rPr>
        <w:t>channel</w:t>
      </w:r>
      <w:r w:rsidRPr="00ED3A03">
        <w:rPr>
          <w:lang w:val="en-US"/>
        </w:rPr>
        <w:t xml:space="preserve">s on which the eNB/gNB intends to transmit, </w:t>
      </w:r>
      <m:oMath>
        <m:r>
          <w:rPr>
            <w:rFonts w:ascii="Cambria Math" w:hAnsi="Cambria Math"/>
          </w:rPr>
          <m:t>i</m:t>
        </m:r>
        <m:r>
          <w:rPr>
            <w:rFonts w:ascii="Cambria Math" w:hAnsi="Cambria Math"/>
            <w:lang w:val="en-US"/>
          </w:rPr>
          <m:t>=0,1,…</m:t>
        </m:r>
        <m:r>
          <w:rPr>
            <w:rFonts w:ascii="Cambria Math" w:hAnsi="Cambria Math"/>
          </w:rPr>
          <m:t>q</m:t>
        </m:r>
        <m:r>
          <w:rPr>
            <w:rFonts w:ascii="Cambria Math" w:hAnsi="Cambria Math"/>
            <w:lang w:val="en-US"/>
          </w:rPr>
          <m:t>-1</m:t>
        </m:r>
      </m:oMath>
      <w:r w:rsidRPr="00ED3A03">
        <w:rPr>
          <w:lang w:val="en-US"/>
        </w:rPr>
        <w:t xml:space="preserve">, and </w:t>
      </w:r>
      <m:oMath>
        <m:r>
          <w:rPr>
            <w:rFonts w:ascii="Cambria Math" w:hAnsi="Cambria Math"/>
          </w:rPr>
          <m:t>q</m:t>
        </m:r>
      </m:oMath>
      <w:r w:rsidRPr="00ED3A03">
        <w:rPr>
          <w:lang w:val="en-US"/>
        </w:rPr>
        <w:t xml:space="preserve"> is the number of </w:t>
      </w:r>
      <w:r w:rsidRPr="00ED3A03">
        <w:rPr>
          <w:lang w:val="en-US" w:eastAsia="x-none"/>
        </w:rPr>
        <w:t>channel</w:t>
      </w:r>
      <w:r w:rsidRPr="00ED3A03">
        <w:rPr>
          <w:lang w:val="en-US"/>
        </w:rPr>
        <w:t xml:space="preserve">s on which the eNB intends to transmit. </w:t>
      </w:r>
    </w:p>
    <w:p w14:paraId="6415C38D" w14:textId="0864758C" w:rsidR="00655F66" w:rsidRPr="00ED3A03" w:rsidRDefault="00655F66" w:rsidP="00655F66">
      <w:pPr>
        <w:rPr>
          <w:lang w:val="en-US"/>
        </w:rPr>
      </w:pPr>
      <w:r w:rsidRPr="00ED3A03">
        <w:rPr>
          <w:lang w:val="en-US"/>
        </w:rPr>
        <w:t xml:space="preserve">To transmit on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p>
    <w:p w14:paraId="31FBEACA" w14:textId="0207C874" w:rsidR="00655F66" w:rsidRPr="00ED3A03" w:rsidRDefault="00655F66" w:rsidP="00655F66">
      <w:pPr>
        <w:pStyle w:val="B1"/>
      </w:pPr>
      <w:r w:rsidRPr="00ED3A03">
        <w:t>-</w:t>
      </w:r>
      <w:r w:rsidRPr="00ED3A03">
        <w:tab/>
        <w:t xml:space="preserve">the eNB/gNB shall perform channel access on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ED3A03">
        <w:t xml:space="preserve"> according to the procedures described in </w:t>
      </w:r>
      <w:r w:rsidR="00B906D8" w:rsidRPr="00ED3A03">
        <w:t>clause</w:t>
      </w:r>
      <w:r w:rsidRPr="00ED3A03">
        <w:t xml:space="preserve"> 4.1.1 with the modifications described in </w:t>
      </w:r>
      <w:r w:rsidR="00B906D8" w:rsidRPr="00ED3A03">
        <w:t>clause</w:t>
      </w:r>
      <w:r w:rsidRPr="00ED3A03">
        <w:t xml:space="preserve"> 4.1.6.2.1 or 4.1.6.2.2.</w:t>
      </w:r>
    </w:p>
    <w:p w14:paraId="286B16CF" w14:textId="42B35BBB" w:rsidR="00655F66" w:rsidRPr="00ED3A03" w:rsidRDefault="00655F66" w:rsidP="00655F66">
      <w:pPr>
        <w:rPr>
          <w:lang w:val="en-US"/>
        </w:rPr>
      </w:pPr>
      <w:r w:rsidRPr="00ED3A03">
        <w:rPr>
          <w:lang w:val="en-US"/>
        </w:rPr>
        <w:t xml:space="preserve">To transmit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sidRPr="00ED3A03">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p>
    <w:p w14:paraId="2F56CB5B" w14:textId="174731C6" w:rsidR="00655F66" w:rsidRPr="00ED3A03" w:rsidRDefault="00655F66" w:rsidP="00655F66">
      <w:pPr>
        <w:pStyle w:val="B1"/>
      </w:pPr>
      <w:r w:rsidRPr="00ED3A03">
        <w:t>-</w:t>
      </w:r>
      <w:r w:rsidRPr="00ED3A03">
        <w:tab/>
        <w:t xml:space="preserve">for each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D3A03">
        <w:t xml:space="preserve">, the eNB/gNB shall </w:t>
      </w:r>
      <w:r w:rsidRPr="00ED3A03">
        <w:rPr>
          <w:lang w:val="en-US"/>
        </w:rPr>
        <w:t xml:space="preserve">sense the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D3A03">
        <w:t xml:space="preserve"> </w:t>
      </w:r>
      <w:r w:rsidRPr="00ED3A03">
        <w:rPr>
          <w:lang w:val="en-US"/>
        </w:rPr>
        <w:t xml:space="preserve">for at least a sensing interval </w:t>
      </w:r>
      <m:oMath>
        <m:sSub>
          <m:sSubPr>
            <m:ctrlPr>
              <w:rPr>
                <w:rFonts w:ascii="Cambria Math" w:hAnsi="Cambria Math"/>
                <w:i/>
              </w:rPr>
            </m:ctrlPr>
          </m:sSubPr>
          <m:e>
            <m:r>
              <w:rPr>
                <w:rFonts w:ascii="Cambria Math" w:hAnsi="Cambria Math"/>
              </w:rPr>
              <m:t>T</m:t>
            </m:r>
          </m:e>
          <m:sub>
            <m:r>
              <m:rPr>
                <m:nor/>
              </m:rPr>
              <m:t>mc</m:t>
            </m:r>
            <m:ctrlPr>
              <w:rPr>
                <w:rFonts w:ascii="Cambria Math" w:hAnsi="Cambria Math"/>
              </w:rPr>
            </m:ctrlPr>
          </m:sub>
        </m:sSub>
        <m:r>
          <w:rPr>
            <w:rFonts w:ascii="Cambria Math" w:hAnsi="Cambria Math"/>
          </w:rPr>
          <m:t>=25μs</m:t>
        </m:r>
      </m:oMath>
      <w:r w:rsidRPr="00ED3A03">
        <w:t xml:space="preserve"> immediately before transmitting on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ED3A03">
        <w:t xml:space="preserve">, and the eNB/gNB may transmit on </w:t>
      </w:r>
      <w:r w:rsidR="00CA1538">
        <w:rPr>
          <w:lang w:val="en-US"/>
        </w:rPr>
        <w:t>channel</w:t>
      </w:r>
      <w:r w:rsidRPr="00ED3A03">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D3A03">
        <w:t xml:space="preserve"> immediately after sensing the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D3A03">
        <w:t xml:space="preserve"> to be idle for at least the sensing interval </w:t>
      </w:r>
      <m:oMath>
        <m:sSub>
          <m:sSubPr>
            <m:ctrlPr>
              <w:rPr>
                <w:rFonts w:ascii="Cambria Math" w:hAnsi="Cambria Math"/>
                <w:i/>
              </w:rPr>
            </m:ctrlPr>
          </m:sSubPr>
          <m:e>
            <m:r>
              <w:rPr>
                <w:rFonts w:ascii="Cambria Math" w:hAnsi="Cambria Math"/>
              </w:rPr>
              <m:t>T</m:t>
            </m:r>
          </m:e>
          <m:sub>
            <m:r>
              <m:rPr>
                <m:nor/>
              </m:rPr>
              <m:t>mc</m:t>
            </m:r>
            <m:ctrlPr>
              <w:rPr>
                <w:rFonts w:ascii="Cambria Math" w:hAnsi="Cambria Math"/>
              </w:rPr>
            </m:ctrlPr>
          </m:sub>
        </m:sSub>
      </m:oMath>
      <w:r w:rsidRPr="00ED3A03">
        <w:t xml:space="preserve">. The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D3A03">
        <w:t xml:space="preserve"> is considered to be idle for </w:t>
      </w:r>
      <m:oMath>
        <m:sSub>
          <m:sSubPr>
            <m:ctrlPr>
              <w:rPr>
                <w:rFonts w:ascii="Cambria Math" w:hAnsi="Cambria Math"/>
                <w:i/>
              </w:rPr>
            </m:ctrlPr>
          </m:sSubPr>
          <m:e>
            <m:r>
              <w:rPr>
                <w:rFonts w:ascii="Cambria Math" w:hAnsi="Cambria Math"/>
              </w:rPr>
              <m:t>T</m:t>
            </m:r>
          </m:e>
          <m:sub>
            <m:r>
              <m:rPr>
                <m:nor/>
              </m:rPr>
              <m:t>mc</m:t>
            </m:r>
            <m:ctrlPr>
              <w:rPr>
                <w:rFonts w:ascii="Cambria Math" w:hAnsi="Cambria Math"/>
              </w:rPr>
            </m:ctrlPr>
          </m:sub>
        </m:sSub>
      </m:oMath>
      <w:r w:rsidRPr="00ED3A03">
        <w:t xml:space="preserve"> if the channel is sensed to be idle during all the time durations in which such idle sensing is performed on the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ED3A03">
        <w:t xml:space="preserve"> in given interval </w:t>
      </w:r>
      <m:oMath>
        <m:sSub>
          <m:sSubPr>
            <m:ctrlPr>
              <w:rPr>
                <w:rFonts w:ascii="Cambria Math" w:hAnsi="Cambria Math"/>
                <w:i/>
              </w:rPr>
            </m:ctrlPr>
          </m:sSubPr>
          <m:e>
            <m:r>
              <w:rPr>
                <w:rFonts w:ascii="Cambria Math" w:hAnsi="Cambria Math"/>
              </w:rPr>
              <m:t>T</m:t>
            </m:r>
          </m:e>
          <m:sub>
            <m:r>
              <m:rPr>
                <m:nor/>
              </m:rPr>
              <m:t>mc</m:t>
            </m:r>
            <m:ctrlPr>
              <w:rPr>
                <w:rFonts w:ascii="Cambria Math" w:hAnsi="Cambria Math"/>
              </w:rPr>
            </m:ctrlPr>
          </m:sub>
        </m:sSub>
      </m:oMath>
      <w:r w:rsidRPr="00ED3A03">
        <w:t>.</w:t>
      </w:r>
    </w:p>
    <w:p w14:paraId="2FC438D4" w14:textId="1788D8C3" w:rsidR="00655F66" w:rsidRPr="00ED3A03" w:rsidRDefault="00655F66" w:rsidP="00655F66">
      <w:pPr>
        <w:rPr>
          <w:lang w:val="en-US"/>
        </w:rPr>
      </w:pPr>
      <w:r w:rsidRPr="00ED3A03">
        <w:rPr>
          <w:lang w:val="en-US"/>
        </w:rPr>
        <w:t xml:space="preserve">The eNB/gNB shall not transmit a transmission on a </w:t>
      </w:r>
      <w:r w:rsidRPr="00ED3A03">
        <w:rPr>
          <w:lang w:val="en-US" w:eastAsia="x-none"/>
        </w:rPr>
        <w:t xml:space="preserve">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sidRPr="00ED3A03">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r w:rsidRPr="00ED3A03">
        <w:rPr>
          <w:lang w:val="en-US"/>
        </w:rPr>
        <w:t xml:space="preserve">, for a period exceeding </w:t>
      </w:r>
      <m:oMath>
        <m:sSub>
          <m:sSubPr>
            <m:ctrlPr>
              <w:rPr>
                <w:rFonts w:ascii="Cambria Math" w:hAnsi="Cambria Math"/>
                <w:i/>
              </w:rPr>
            </m:ctrlPr>
          </m:sSubPr>
          <m:e>
            <m:r>
              <w:rPr>
                <w:rFonts w:ascii="Cambria Math" w:hAnsi="Cambria Math"/>
              </w:rPr>
              <m:t>T</m:t>
            </m:r>
          </m:e>
          <m:sub>
            <m:r>
              <w:rPr>
                <w:rFonts w:ascii="Cambria Math" w:hAnsi="Cambria Math"/>
              </w:rPr>
              <m:t>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oMath>
      <w:r w:rsidRPr="00ED3A03">
        <w:rPr>
          <w:lang w:val="en-US"/>
        </w:rPr>
        <w:t xml:space="preserve"> as given in Table 4.1.1-1, where the value of </w:t>
      </w:r>
      <m:oMath>
        <m:sSub>
          <m:sSubPr>
            <m:ctrlPr>
              <w:rPr>
                <w:rFonts w:ascii="Cambria Math" w:hAnsi="Cambria Math"/>
                <w:i/>
              </w:rPr>
            </m:ctrlPr>
          </m:sSubPr>
          <m:e>
            <m:r>
              <w:rPr>
                <w:rFonts w:ascii="Cambria Math" w:hAnsi="Cambria Math"/>
              </w:rPr>
              <m:t>T</m:t>
            </m:r>
          </m:e>
          <m:sub>
            <m:r>
              <w:rPr>
                <w:rFonts w:ascii="Cambria Math" w:hAnsi="Cambria Math"/>
              </w:rPr>
              <m:t>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oMath>
      <w:r w:rsidRPr="00ED3A03">
        <w:rPr>
          <w:lang w:val="en-US"/>
        </w:rPr>
        <w:t xml:space="preserve"> is determined using the channel access parameters used for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ED3A03">
        <w:rPr>
          <w:lang w:val="en-US"/>
        </w:rPr>
        <w:t>.</w:t>
      </w:r>
    </w:p>
    <w:p w14:paraId="15C4DD88" w14:textId="7EEDB5D9" w:rsidR="00731DB7" w:rsidRPr="00ED3A03" w:rsidRDefault="00655F66" w:rsidP="00731DB7">
      <w:pPr>
        <w:rPr>
          <w:lang w:val="en-US"/>
        </w:rPr>
      </w:pPr>
      <w:r w:rsidRPr="00ED3A03">
        <w:rPr>
          <w:lang w:val="en-US"/>
        </w:rPr>
        <w:t xml:space="preserve">For the procedures in this </w:t>
      </w:r>
      <w:r w:rsidR="00B906D8" w:rsidRPr="00ED3A03">
        <w:rPr>
          <w:lang w:val="en-US"/>
        </w:rPr>
        <w:t>clause</w:t>
      </w:r>
      <w:r w:rsidRPr="00ED3A03">
        <w:rPr>
          <w:lang w:val="en-US"/>
        </w:rPr>
        <w:t xml:space="preserve">, the channel frequencies of the set of channels </w:t>
      </w:r>
      <m:oMath>
        <m:r>
          <w:rPr>
            <w:rFonts w:ascii="Cambria Math" w:hAnsi="Cambria Math"/>
          </w:rPr>
          <m:t>C</m:t>
        </m:r>
      </m:oMath>
      <w:r w:rsidRPr="00ED3A03">
        <w:rPr>
          <w:lang w:val="en-US"/>
        </w:rPr>
        <w:t xml:space="preserve"> selected by gNB, is a subset of one of the sets of channel frequencies defined in [6]. </w:t>
      </w:r>
    </w:p>
    <w:p w14:paraId="3C736CF1" w14:textId="79F03E4D" w:rsidR="00655F66" w:rsidRPr="00ED3A03" w:rsidRDefault="00731DB7" w:rsidP="00655F66">
      <w:r w:rsidRPr="00ED3A03">
        <w:t xml:space="preserve">If a gNB configures a carrier without intra-cell guard band(s) </w:t>
      </w:r>
      <w:r w:rsidRPr="00ED3A03">
        <w:rPr>
          <w:lang w:val="en-US"/>
        </w:rPr>
        <w:t>as described in clause 7 in [8]</w:t>
      </w:r>
      <w:r w:rsidRPr="00ED3A03">
        <w:t xml:space="preserve">, the gNB may not transmit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cs="Cambria Math"/>
          </w:rPr>
          <m:t>∈</m:t>
        </m:r>
        <m:r>
          <w:rPr>
            <w:rFonts w:ascii="Cambria Math" w:hAnsi="Cambria Math" w:hint="eastAsia"/>
          </w:rPr>
          <m:t>C</m:t>
        </m:r>
      </m:oMath>
      <w:r w:rsidRPr="00ED3A03">
        <w:t xml:space="preserve"> within the bandwidth of the carrier, if the gNB fails to access any of the channels of the carrier bandwidth.</w:t>
      </w:r>
    </w:p>
    <w:p w14:paraId="33273EC8" w14:textId="77777777" w:rsidR="003F4E27" w:rsidRPr="00ED3A03" w:rsidRDefault="003F4E27" w:rsidP="003F4E27">
      <w:pPr>
        <w:pStyle w:val="Heading5"/>
      </w:pPr>
      <w:bookmarkStart w:id="168" w:name="_Toc524694437"/>
      <w:bookmarkStart w:id="169" w:name="_Toc28873147"/>
      <w:bookmarkStart w:id="170" w:name="_Toc35593605"/>
      <w:bookmarkStart w:id="171" w:name="_Toc44669013"/>
      <w:bookmarkStart w:id="172" w:name="_Toc51607162"/>
      <w:bookmarkStart w:id="173" w:name="_Toc153443528"/>
      <w:r w:rsidRPr="00ED3A03">
        <w:t>4.1.</w:t>
      </w:r>
      <w:r w:rsidR="00955F9F" w:rsidRPr="00ED3A03">
        <w:t>6</w:t>
      </w:r>
      <w:r w:rsidRPr="00ED3A03">
        <w:t>.2.1</w:t>
      </w:r>
      <w:r w:rsidRPr="00ED3A03">
        <w:tab/>
        <w:t>Type B1</w:t>
      </w:r>
      <w:bookmarkEnd w:id="168"/>
      <w:r w:rsidR="00655F66" w:rsidRPr="00ED3A03">
        <w:t xml:space="preserve"> multi-channel access procedure</w:t>
      </w:r>
      <w:bookmarkEnd w:id="169"/>
      <w:bookmarkEnd w:id="170"/>
      <w:bookmarkEnd w:id="171"/>
      <w:bookmarkEnd w:id="172"/>
      <w:bookmarkEnd w:id="173"/>
    </w:p>
    <w:p w14:paraId="03A04159" w14:textId="7B3C903C" w:rsidR="00655F66" w:rsidRPr="00ED3A03" w:rsidRDefault="00655F66" w:rsidP="00655F66">
      <w:pPr>
        <w:rPr>
          <w:lang w:val="en-US"/>
        </w:rPr>
      </w:pPr>
      <w:r w:rsidRPr="00ED3A03">
        <w:rPr>
          <w:lang w:val="en-US"/>
        </w:rPr>
        <w:t xml:space="preserve">A single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CA1F07" w:rsidRPr="00ED3A03">
        <w:rPr>
          <w:lang w:val="en-US"/>
        </w:rPr>
        <w:t xml:space="preserve"> </w:t>
      </w:r>
      <w:r w:rsidRPr="00ED3A03">
        <w:rPr>
          <w:lang w:val="en-US"/>
        </w:rPr>
        <w:t xml:space="preserve">value is maintained for the set of channels </w:t>
      </w:r>
      <m:oMath>
        <m:r>
          <w:rPr>
            <w:rFonts w:ascii="Cambria Math" w:hAnsi="Cambria Math"/>
          </w:rPr>
          <m:t>C</m:t>
        </m:r>
      </m:oMath>
      <w:r w:rsidRPr="00ED3A03">
        <w:rPr>
          <w:lang w:val="en-US"/>
        </w:rPr>
        <w:t>.</w:t>
      </w:r>
    </w:p>
    <w:p w14:paraId="35F799C5" w14:textId="41E88711" w:rsidR="00655F66" w:rsidRPr="00ED3A03" w:rsidRDefault="00655F66" w:rsidP="00655F66">
      <w:pPr>
        <w:rPr>
          <w:lang w:val="en-US"/>
        </w:rPr>
      </w:pPr>
      <w:r w:rsidRPr="00ED3A03">
        <w:rPr>
          <w:lang w:val="en-US"/>
        </w:rPr>
        <w:t xml:space="preserve">For determining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for channel access on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ED3A03">
        <w:rPr>
          <w:lang w:val="en-US"/>
        </w:rPr>
        <w:t xml:space="preserve">, step 2 of the procedure described in </w:t>
      </w:r>
      <w:r w:rsidR="00B906D8" w:rsidRPr="00ED3A03">
        <w:rPr>
          <w:lang w:val="en-US"/>
        </w:rPr>
        <w:t>clause</w:t>
      </w:r>
      <w:r w:rsidRPr="00ED3A03">
        <w:rPr>
          <w:lang w:val="en-US"/>
        </w:rPr>
        <w:t xml:space="preserve"> 4.1.4.1 is modified as follows </w:t>
      </w:r>
    </w:p>
    <w:p w14:paraId="76D2FB5F" w14:textId="2E405E0D" w:rsidR="00655F66" w:rsidRPr="00ED3A03" w:rsidRDefault="00655F66" w:rsidP="00655F66">
      <w:pPr>
        <w:pStyle w:val="B1"/>
        <w:rPr>
          <w:lang w:val="en-US"/>
        </w:rPr>
      </w:pPr>
      <w:r w:rsidRPr="00ED3A03">
        <w:t>-</w:t>
      </w:r>
      <w:r w:rsidRPr="00ED3A03">
        <w:tab/>
        <w:t xml:space="preserve">if at least </w:t>
      </w:r>
      <m:oMath>
        <m:r>
          <w:rPr>
            <w:rFonts w:ascii="Cambria Math" w:hAnsi="Cambria Math"/>
          </w:rPr>
          <m:t>Z=80%</m:t>
        </m:r>
      </m:oMath>
      <w:r w:rsidRPr="00ED3A03">
        <w:t xml:space="preserve"> of HARQ-ACK values corresponding to PDSCH transmission(s) in reference subframe </w:t>
      </w:r>
      <m:oMath>
        <m:r>
          <w:rPr>
            <w:rFonts w:ascii="Cambria Math" w:hAnsi="Cambria Math"/>
          </w:rPr>
          <m:t>k</m:t>
        </m:r>
      </m:oMath>
      <w:r w:rsidRPr="00ED3A03">
        <w:t xml:space="preserve"> of all channels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sidRPr="00ED3A03">
        <w:t xml:space="preserve"> are determined as NACK, 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for each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Pr="00ED3A03">
        <w:t xml:space="preserve"> </w:t>
      </w:r>
      <w:r w:rsidRPr="00ED3A03">
        <w:rPr>
          <w:lang w:val="en-US"/>
        </w:rPr>
        <w:t>to the next higher allowed value; otherwise, go to step 1.</w:t>
      </w:r>
    </w:p>
    <w:p w14:paraId="17025F6E" w14:textId="7C60B425" w:rsidR="00655F66" w:rsidRPr="00ED3A03" w:rsidRDefault="00655F66" w:rsidP="00655F66">
      <w:pPr>
        <w:rPr>
          <w:lang w:val="en-US"/>
        </w:rPr>
      </w:pPr>
      <w:r w:rsidRPr="00ED3A03">
        <w:rPr>
          <w:lang w:val="en-US"/>
        </w:rPr>
        <w:t xml:space="preserve">For determining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for a set of channels </w:t>
      </w:r>
      <m:oMath>
        <m:r>
          <w:rPr>
            <w:rFonts w:ascii="Cambria Math" w:hAnsi="Cambria Math"/>
          </w:rPr>
          <m:t>C</m:t>
        </m:r>
      </m:oMath>
      <w:r w:rsidRPr="00ED3A03">
        <w:rPr>
          <w:lang w:val="en-US"/>
        </w:rPr>
        <w:t xml:space="preserve">, any PDSCH that fully or partially overlaps with any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r w:rsidRPr="00ED3A03">
        <w:rPr>
          <w:lang w:val="en-US"/>
        </w:rPr>
        <w:t xml:space="preserve">, is used in the procedure described in </w:t>
      </w:r>
      <w:r w:rsidR="00B906D8" w:rsidRPr="00ED3A03">
        <w:rPr>
          <w:lang w:val="en-US"/>
        </w:rPr>
        <w:t>clause</w:t>
      </w:r>
      <w:r w:rsidRPr="00ED3A03">
        <w:rPr>
          <w:lang w:val="en-US"/>
        </w:rPr>
        <w:t xml:space="preserve"> 4.1.4.2.</w:t>
      </w:r>
    </w:p>
    <w:p w14:paraId="5113B270" w14:textId="77777777" w:rsidR="003F4E27" w:rsidRPr="00ED3A03" w:rsidRDefault="003F4E27" w:rsidP="003F4E27">
      <w:pPr>
        <w:pStyle w:val="Heading5"/>
      </w:pPr>
      <w:bookmarkStart w:id="174" w:name="_Toc524694438"/>
      <w:bookmarkStart w:id="175" w:name="_Toc28873148"/>
      <w:bookmarkStart w:id="176" w:name="_Toc35593606"/>
      <w:bookmarkStart w:id="177" w:name="_Toc44669014"/>
      <w:bookmarkStart w:id="178" w:name="_Toc51607163"/>
      <w:bookmarkStart w:id="179" w:name="_Toc153443529"/>
      <w:r w:rsidRPr="00ED3A03">
        <w:t>4.1.</w:t>
      </w:r>
      <w:r w:rsidR="00955F9F" w:rsidRPr="00ED3A03">
        <w:t>6</w:t>
      </w:r>
      <w:r w:rsidRPr="00ED3A03">
        <w:t>.2.2</w:t>
      </w:r>
      <w:r w:rsidRPr="00ED3A03">
        <w:tab/>
        <w:t>Type B2</w:t>
      </w:r>
      <w:bookmarkEnd w:id="174"/>
      <w:r w:rsidR="00655F66" w:rsidRPr="00ED3A03">
        <w:t xml:space="preserve"> multi-channel access procedure</w:t>
      </w:r>
      <w:bookmarkEnd w:id="175"/>
      <w:bookmarkEnd w:id="176"/>
      <w:bookmarkEnd w:id="177"/>
      <w:bookmarkEnd w:id="178"/>
      <w:bookmarkEnd w:id="179"/>
    </w:p>
    <w:p w14:paraId="7BB1445B" w14:textId="7A315929" w:rsidR="00BC7C0D" w:rsidRPr="00ED3A03" w:rsidRDefault="00BC7C0D" w:rsidP="00BC7C0D">
      <w:pPr>
        <w:rPr>
          <w:lang w:val="en-US"/>
        </w:rPr>
      </w:pPr>
      <w:r w:rsidRPr="00ED3A03">
        <w:rPr>
          <w:lang w:val="en-US"/>
        </w:rPr>
        <w:t xml:space="preserve">A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value is maintained independently for each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r w:rsidRPr="00ED3A03">
        <w:rPr>
          <w:lang w:val="en-US"/>
        </w:rPr>
        <w:t xml:space="preserve"> using the procedure described in </w:t>
      </w:r>
      <w:r w:rsidR="00B906D8" w:rsidRPr="00ED3A03">
        <w:rPr>
          <w:lang w:val="en-US"/>
        </w:rPr>
        <w:t>clause</w:t>
      </w:r>
      <w:r w:rsidRPr="00ED3A03">
        <w:rPr>
          <w:lang w:val="en-US"/>
        </w:rPr>
        <w:t xml:space="preserve"> 4.1.4.</w:t>
      </w:r>
    </w:p>
    <w:p w14:paraId="5A9856CF" w14:textId="0FE08541" w:rsidR="00BC7C0D" w:rsidRPr="00ED3A03" w:rsidRDefault="00BC7C0D" w:rsidP="00BC7C0D">
      <w:pPr>
        <w:rPr>
          <w:lang w:val="en-US"/>
        </w:rPr>
      </w:pPr>
      <w:r w:rsidRPr="00ED3A03">
        <w:rPr>
          <w:lang w:val="en-US"/>
        </w:rPr>
        <w:t xml:space="preserve">For determining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for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D3A03">
        <w:rPr>
          <w:lang w:val="en-US"/>
        </w:rPr>
        <w:t xml:space="preserve">, any PDSCH that fully or partially overlaps with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D3A03">
        <w:rPr>
          <w:lang w:val="en-US"/>
        </w:rPr>
        <w:t xml:space="preserve">, is used in the procedure described in </w:t>
      </w:r>
      <w:r w:rsidR="00B906D8" w:rsidRPr="00ED3A03">
        <w:rPr>
          <w:lang w:val="en-US"/>
        </w:rPr>
        <w:t>clause</w:t>
      </w:r>
      <w:r w:rsidRPr="00ED3A03">
        <w:rPr>
          <w:lang w:val="en-US"/>
        </w:rPr>
        <w:t xml:space="preserve"> 4.1.4.2.</w:t>
      </w:r>
    </w:p>
    <w:p w14:paraId="214737DD" w14:textId="544189B9" w:rsidR="00BC7C0D" w:rsidRPr="00ED3A03" w:rsidRDefault="00BC7C0D" w:rsidP="00BC7C0D">
      <w:pPr>
        <w:rPr>
          <w:lang w:val="en-US"/>
        </w:rPr>
      </w:pPr>
      <w:r w:rsidRPr="00ED3A03">
        <w:rPr>
          <w:lang w:val="en-US"/>
        </w:rPr>
        <w:t xml:space="preserve">For determining </w:t>
      </w:r>
      <m:oMath>
        <m:sSub>
          <m:sSubPr>
            <m:ctrlPr>
              <w:rPr>
                <w:rFonts w:ascii="Cambria Math" w:hAnsi="Cambria Math"/>
                <w:i/>
              </w:rPr>
            </m:ctrlPr>
          </m:sSubPr>
          <m:e>
            <m:r>
              <w:rPr>
                <w:rFonts w:ascii="Cambria Math" w:hAnsi="Cambria Math"/>
              </w:rPr>
              <m:t>N</m:t>
            </m:r>
          </m:e>
          <m:sub>
            <m:r>
              <w:rPr>
                <w:rFonts w:ascii="Cambria Math" w:hAnsi="Cambria Math"/>
              </w:rPr>
              <m:t>init</m:t>
            </m:r>
          </m:sub>
        </m:sSub>
      </m:oMath>
      <w:r w:rsidRPr="00ED3A03">
        <w:rPr>
          <w:lang w:val="en-US"/>
        </w:rPr>
        <w:t xml:space="preserve"> for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ED3A03">
        <w:rPr>
          <w:lang w:val="en-US"/>
        </w:rPr>
        <w:t xml:space="preserv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value of channel </w:t>
      </w:r>
      <m:oMath>
        <m:sSub>
          <m:sSubPr>
            <m:ctrlPr>
              <w:rPr>
                <w:rFonts w:ascii="Cambria Math" w:hAnsi="Cambria Math"/>
                <w:i/>
              </w:rPr>
            </m:ctrlPr>
          </m:sSubPr>
          <m:e>
            <m:r>
              <w:rPr>
                <w:rFonts w:ascii="Cambria Math" w:hAnsi="Cambria Math"/>
              </w:rPr>
              <m:t>c</m:t>
            </m:r>
          </m:e>
          <m:sub>
            <m:r>
              <w:rPr>
                <w:rFonts w:ascii="Cambria Math" w:hAnsi="Cambria Math"/>
              </w:rPr>
              <m:t>j</m:t>
            </m:r>
            <m:r>
              <w:rPr>
                <w:rFonts w:ascii="Cambria Math" w:hAnsi="Cambria Math"/>
                <w:lang w:val="en-US"/>
              </w:rPr>
              <m:t>1</m:t>
            </m:r>
          </m:sub>
        </m:sSub>
        <m:r>
          <w:rPr>
            <w:rFonts w:ascii="Cambria Math" w:hAnsi="Cambria Math"/>
            <w:lang w:val="en-US"/>
          </w:rPr>
          <m:t>∈</m:t>
        </m:r>
        <m:r>
          <w:rPr>
            <w:rFonts w:ascii="Cambria Math" w:hAnsi="Cambria Math"/>
          </w:rPr>
          <m:t>C</m:t>
        </m:r>
      </m:oMath>
      <w:r w:rsidRPr="00ED3A03">
        <w:rPr>
          <w:lang w:val="en-US"/>
        </w:rPr>
        <w:t xml:space="preserve"> is used, where </w:t>
      </w:r>
      <m:oMath>
        <m:sSub>
          <m:sSubPr>
            <m:ctrlPr>
              <w:rPr>
                <w:rFonts w:ascii="Cambria Math" w:hAnsi="Cambria Math"/>
                <w:i/>
              </w:rPr>
            </m:ctrlPr>
          </m:sSubPr>
          <m:e>
            <m:r>
              <w:rPr>
                <w:rFonts w:ascii="Cambria Math" w:hAnsi="Cambria Math"/>
              </w:rPr>
              <m:t>c</m:t>
            </m:r>
          </m:e>
          <m:sub>
            <m:r>
              <w:rPr>
                <w:rFonts w:ascii="Cambria Math" w:hAnsi="Cambria Math"/>
              </w:rPr>
              <m:t>j</m:t>
            </m:r>
            <m:r>
              <w:rPr>
                <w:rFonts w:ascii="Cambria Math" w:hAnsi="Cambria Math"/>
                <w:lang w:val="en-US"/>
              </w:rPr>
              <m:t>1</m:t>
            </m:r>
          </m:sub>
        </m:sSub>
      </m:oMath>
      <w:r w:rsidRPr="00ED3A03">
        <w:rPr>
          <w:lang w:val="en-US"/>
        </w:rPr>
        <w:t xml:space="preserve"> is the channel with largest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among all </w:t>
      </w:r>
      <w:r w:rsidRPr="00ED3A03">
        <w:rPr>
          <w:lang w:val="en-US" w:eastAsia="x-none"/>
        </w:rPr>
        <w:t>channel</w:t>
      </w:r>
      <w:r w:rsidRPr="00ED3A03">
        <w:rPr>
          <w:lang w:val="en-US"/>
        </w:rPr>
        <w:t xml:space="preserve">s in set </w:t>
      </w:r>
      <m:oMath>
        <m:r>
          <w:rPr>
            <w:rFonts w:ascii="Cambria Math" w:hAnsi="Cambria Math"/>
          </w:rPr>
          <m:t>C</m:t>
        </m:r>
      </m:oMath>
      <w:r w:rsidRPr="00ED3A03">
        <w:rPr>
          <w:lang w:val="en-US"/>
        </w:rPr>
        <w:t>.</w:t>
      </w:r>
    </w:p>
    <w:p w14:paraId="4436EC02" w14:textId="77777777" w:rsidR="003F4E27" w:rsidRPr="00ED3A03" w:rsidRDefault="003F4E27" w:rsidP="003F4E27">
      <w:pPr>
        <w:pStyle w:val="Heading2"/>
      </w:pPr>
      <w:bookmarkStart w:id="180" w:name="_Toc524694439"/>
      <w:bookmarkStart w:id="181" w:name="_Toc28873149"/>
      <w:bookmarkStart w:id="182" w:name="_Toc35593607"/>
      <w:bookmarkStart w:id="183" w:name="_Toc44669015"/>
      <w:bookmarkStart w:id="184" w:name="_Toc51607164"/>
      <w:bookmarkStart w:id="185" w:name="_Toc153443530"/>
      <w:r w:rsidRPr="00ED3A03">
        <w:t>4</w:t>
      </w:r>
      <w:r w:rsidRPr="00ED3A03">
        <w:rPr>
          <w:rFonts w:hint="eastAsia"/>
        </w:rPr>
        <w:t>.</w:t>
      </w:r>
      <w:r w:rsidRPr="00ED3A03">
        <w:t>2</w:t>
      </w:r>
      <w:r w:rsidRPr="00ED3A03">
        <w:rPr>
          <w:rFonts w:hint="eastAsia"/>
        </w:rPr>
        <w:tab/>
      </w:r>
      <w:r w:rsidRPr="00ED3A03">
        <w:t>Uplink channel access procedures</w:t>
      </w:r>
      <w:bookmarkEnd w:id="180"/>
      <w:bookmarkEnd w:id="181"/>
      <w:bookmarkEnd w:id="182"/>
      <w:bookmarkEnd w:id="183"/>
      <w:bookmarkEnd w:id="184"/>
      <w:bookmarkEnd w:id="185"/>
    </w:p>
    <w:p w14:paraId="0A08D096" w14:textId="77777777" w:rsidR="00F03EFB" w:rsidRPr="00ED3A03" w:rsidRDefault="00F03EFB" w:rsidP="00F03EFB">
      <w:pPr>
        <w:rPr>
          <w:lang w:val="en-US"/>
        </w:rPr>
      </w:pPr>
      <w:r w:rsidRPr="00ED3A03">
        <w:rPr>
          <w:lang w:val="en-US"/>
        </w:rPr>
        <w:t xml:space="preserve">A UE performing transmission(s) on LAA Scell(s), an eNB scheduling or configuring UL transmission(s) for a UE performing transmission(s) on LAA Scell(s), and a UE performing transmission(s) on channel(s) and a gNB scheduling or configuring UL transmission(s) for a UE performing transmissions on channel(s) shall perform the procedures described in this </w:t>
      </w:r>
      <w:r w:rsidR="00B906D8" w:rsidRPr="00ED3A03">
        <w:rPr>
          <w:lang w:val="en-US"/>
        </w:rPr>
        <w:t>clause</w:t>
      </w:r>
      <w:r w:rsidRPr="00ED3A03">
        <w:rPr>
          <w:lang w:val="en-US"/>
        </w:rPr>
        <w:t xml:space="preserve"> for the UE to access the channel(s) on which the transmission(s) are performed.</w:t>
      </w:r>
    </w:p>
    <w:p w14:paraId="0F36C564" w14:textId="47FE5973" w:rsidR="00F03EFB" w:rsidRPr="00ED3A03" w:rsidRDefault="00F03EFB" w:rsidP="00F03EFB">
      <w:pPr>
        <w:rPr>
          <w:lang w:val="en-US"/>
        </w:rPr>
      </w:pPr>
      <w:r w:rsidRPr="00ED3A03">
        <w:rPr>
          <w:lang w:val="en-US"/>
        </w:rPr>
        <w:lastRenderedPageBreak/>
        <w:t xml:space="preserve">In this </w:t>
      </w:r>
      <w:r w:rsidR="00B906D8" w:rsidRPr="00ED3A03">
        <w:rPr>
          <w:lang w:val="en-US"/>
        </w:rPr>
        <w:t>clause</w:t>
      </w:r>
      <w:r w:rsidRPr="00ED3A03">
        <w:rPr>
          <w:lang w:val="en-US"/>
        </w:rPr>
        <w:t>, transmissions from a UE</w:t>
      </w:r>
      <w:r w:rsidRPr="00ED3A03">
        <w:rPr>
          <w:color w:val="000000"/>
          <w:lang w:val="en-US"/>
        </w:rPr>
        <w:t xml:space="preserve"> are considered as separate UL transmissions, irrespective of having a gap between transmissions or not, and </w:t>
      </w:r>
      <m:oMath>
        <m:sSub>
          <m:sSubPr>
            <m:ctrlPr>
              <w:rPr>
                <w:rFonts w:ascii="Cambria Math" w:hAnsi="Cambria Math"/>
                <w:i/>
              </w:rPr>
            </m:ctrlPr>
          </m:sSubPr>
          <m:e>
            <m:r>
              <w:rPr>
                <w:rFonts w:ascii="Cambria Math" w:hAnsi="Cambria Math"/>
              </w:rPr>
              <m:t>X</m:t>
            </m:r>
          </m:e>
          <m:sub>
            <m:r>
              <m:rPr>
                <m:nor/>
              </m:rPr>
              <w:rPr>
                <w:lang w:val="en-US"/>
              </w:rPr>
              <m:t>Thresh</m:t>
            </m:r>
            <m:ctrlPr>
              <w:rPr>
                <w:rFonts w:ascii="Cambria Math" w:hAnsi="Cambria Math"/>
              </w:rPr>
            </m:ctrlPr>
          </m:sub>
        </m:sSub>
      </m:oMath>
      <w:r w:rsidRPr="00ED3A03">
        <w:rPr>
          <w:lang w:val="en-US"/>
        </w:rPr>
        <w:t xml:space="preserve"> for sensing is adjusted as described in </w:t>
      </w:r>
      <w:r w:rsidR="00B906D8" w:rsidRPr="00ED3A03">
        <w:rPr>
          <w:lang w:val="en-US"/>
        </w:rPr>
        <w:t>clause</w:t>
      </w:r>
      <w:r w:rsidRPr="00ED3A03">
        <w:rPr>
          <w:lang w:val="en-US"/>
        </w:rPr>
        <w:t xml:space="preserve"> 4.2.3 when applicable.</w:t>
      </w:r>
    </w:p>
    <w:p w14:paraId="433F37F6" w14:textId="6CE99206" w:rsidR="00A7096B" w:rsidRPr="00ED3A03" w:rsidRDefault="00F03EFB" w:rsidP="00A7096B">
      <w:pPr>
        <w:rPr>
          <w:color w:val="000000"/>
          <w:lang w:val="en-US"/>
        </w:rPr>
      </w:pPr>
      <w:r w:rsidRPr="00ED3A03">
        <w:rPr>
          <w:lang w:val="en-US"/>
        </w:rPr>
        <w:t xml:space="preserve">A UE performs channel access procedures in this </w:t>
      </w:r>
      <w:r w:rsidR="00B906D8" w:rsidRPr="00ED3A03">
        <w:rPr>
          <w:lang w:val="en-US"/>
        </w:rPr>
        <w:t>clause</w:t>
      </w:r>
      <w:r w:rsidRPr="00ED3A03">
        <w:rPr>
          <w:lang w:val="en-US"/>
        </w:rPr>
        <w:t xml:space="preserve"> unless the higher layer parameter </w:t>
      </w:r>
      <w:r w:rsidR="005C56B1">
        <w:rPr>
          <w:i/>
          <w:color w:val="000000"/>
          <w:lang w:val="en-US"/>
        </w:rPr>
        <w:t>c</w:t>
      </w:r>
      <w:r w:rsidR="005C56B1" w:rsidRPr="00ED3A03">
        <w:rPr>
          <w:i/>
          <w:color w:val="000000"/>
          <w:lang w:val="en-US"/>
        </w:rPr>
        <w:t>hannelAccessMode</w:t>
      </w:r>
      <w:r w:rsidRPr="00ED3A03">
        <w:rPr>
          <w:i/>
          <w:color w:val="000000"/>
          <w:lang w:val="en-US"/>
        </w:rPr>
        <w:t xml:space="preserve">-r16 </w:t>
      </w:r>
      <w:r w:rsidRPr="00ED3A03">
        <w:rPr>
          <w:color w:val="000000"/>
          <w:lang w:val="en-US"/>
        </w:rPr>
        <w:t xml:space="preserve">is provided and </w:t>
      </w:r>
      <w:r w:rsidR="005C56B1">
        <w:rPr>
          <w:i/>
          <w:color w:val="000000"/>
          <w:lang w:val="en-US"/>
        </w:rPr>
        <w:t>c</w:t>
      </w:r>
      <w:r w:rsidR="005C56B1" w:rsidRPr="00ED3A03">
        <w:rPr>
          <w:i/>
          <w:color w:val="000000"/>
          <w:lang w:val="en-US"/>
        </w:rPr>
        <w:t>hannelAccessMode</w:t>
      </w:r>
      <w:r w:rsidRPr="00ED3A03">
        <w:rPr>
          <w:i/>
          <w:color w:val="000000"/>
          <w:lang w:val="en-US"/>
        </w:rPr>
        <w:t>-r16 =</w:t>
      </w:r>
      <w:r w:rsidR="0085737D" w:rsidRPr="00ED3A03">
        <w:rPr>
          <w:i/>
          <w:color w:val="000000"/>
          <w:lang w:val="en-US"/>
        </w:rPr>
        <w:t>'</w:t>
      </w:r>
      <w:r w:rsidR="0079266A" w:rsidRPr="00ED3A03">
        <w:rPr>
          <w:i/>
          <w:color w:val="000000"/>
          <w:lang w:val="en-US"/>
        </w:rPr>
        <w:t>semi</w:t>
      </w:r>
      <w:r w:rsidR="0079266A">
        <w:rPr>
          <w:i/>
          <w:color w:val="000000"/>
          <w:lang w:val="en-US"/>
        </w:rPr>
        <w:t>S</w:t>
      </w:r>
      <w:r w:rsidR="0079266A" w:rsidRPr="00ED3A03">
        <w:rPr>
          <w:i/>
          <w:color w:val="000000"/>
          <w:lang w:val="en-US"/>
        </w:rPr>
        <w:t>tatic'</w:t>
      </w:r>
      <w:r w:rsidRPr="00ED3A03">
        <w:rPr>
          <w:color w:val="000000"/>
          <w:lang w:val="en-US"/>
        </w:rPr>
        <w:t>.</w:t>
      </w:r>
      <w:r w:rsidR="00A7096B" w:rsidRPr="00ED3A03">
        <w:rPr>
          <w:color w:val="000000"/>
          <w:lang w:val="en-US"/>
        </w:rPr>
        <w:t xml:space="preserve"> </w:t>
      </w:r>
    </w:p>
    <w:p w14:paraId="6B52BFC4" w14:textId="77777777" w:rsidR="00F03EFB" w:rsidRPr="00ED3A03" w:rsidRDefault="00A7096B" w:rsidP="00F03EFB">
      <w:pPr>
        <w:rPr>
          <w:lang w:val="en-US"/>
        </w:rPr>
      </w:pPr>
      <w:r w:rsidRPr="00ED3A03">
        <w:rPr>
          <w:lang w:val="en-US"/>
        </w:rPr>
        <w:t>If a UE fails to access the channel(s) prior to an intended UL transmission to a gNB, Layer 1 notifies higher layers about the channel access failure.</w:t>
      </w:r>
    </w:p>
    <w:p w14:paraId="6093B584" w14:textId="77777777" w:rsidR="003F4E27" w:rsidRPr="00ED3A03" w:rsidRDefault="003F4E27" w:rsidP="003F4E27">
      <w:pPr>
        <w:pStyle w:val="Heading3"/>
      </w:pPr>
      <w:bookmarkStart w:id="186" w:name="_Toc524694440"/>
      <w:bookmarkStart w:id="187" w:name="_Toc28873150"/>
      <w:bookmarkStart w:id="188" w:name="_Toc35593608"/>
      <w:bookmarkStart w:id="189" w:name="_Toc44669016"/>
      <w:bookmarkStart w:id="190" w:name="_Toc51607165"/>
      <w:bookmarkStart w:id="191" w:name="_Toc153443531"/>
      <w:r w:rsidRPr="00ED3A03">
        <w:t>4.2.1</w:t>
      </w:r>
      <w:r w:rsidRPr="00ED3A03">
        <w:tab/>
        <w:t>Channel access procedure</w:t>
      </w:r>
      <w:r w:rsidR="006031F0" w:rsidRPr="00ED3A03">
        <w:t>s</w:t>
      </w:r>
      <w:r w:rsidRPr="00ED3A03">
        <w:t xml:space="preserve"> for </w:t>
      </w:r>
      <w:r w:rsidR="009E1B88" w:rsidRPr="00ED3A03">
        <w:t>u</w:t>
      </w:r>
      <w:r w:rsidRPr="00ED3A03">
        <w:t>plink transmission(s)</w:t>
      </w:r>
      <w:bookmarkEnd w:id="186"/>
      <w:bookmarkEnd w:id="187"/>
      <w:bookmarkEnd w:id="188"/>
      <w:bookmarkEnd w:id="189"/>
      <w:bookmarkEnd w:id="190"/>
      <w:bookmarkEnd w:id="191"/>
    </w:p>
    <w:p w14:paraId="1DA777C6" w14:textId="77777777" w:rsidR="009458F8" w:rsidRPr="00ED3A03" w:rsidRDefault="009458F8" w:rsidP="009458F8">
      <w:pPr>
        <w:rPr>
          <w:lang w:val="en-US" w:eastAsia="x-none"/>
        </w:rPr>
      </w:pPr>
      <w:r w:rsidRPr="00ED3A03">
        <w:rPr>
          <w:lang w:val="en-US" w:eastAsia="x-none"/>
        </w:rPr>
        <w:t xml:space="preserve">A UE can access a channel on which UL transmission(s) are performed according to one of Type 1 or Type 2 UL channel access procedures. Type 1 channel access procedure is described in </w:t>
      </w:r>
      <w:r w:rsidR="00B906D8" w:rsidRPr="00ED3A03">
        <w:rPr>
          <w:lang w:val="en-US" w:eastAsia="x-none"/>
        </w:rPr>
        <w:t>clause</w:t>
      </w:r>
      <w:r w:rsidRPr="00ED3A03">
        <w:rPr>
          <w:lang w:val="en-US" w:eastAsia="x-none"/>
        </w:rPr>
        <w:t xml:space="preserve"> 4.2.1.1. Type 2 channel access procedure is described in </w:t>
      </w:r>
      <w:r w:rsidR="00B906D8" w:rsidRPr="00ED3A03">
        <w:rPr>
          <w:lang w:val="en-US" w:eastAsia="x-none"/>
        </w:rPr>
        <w:t>clause</w:t>
      </w:r>
      <w:r w:rsidRPr="00ED3A03">
        <w:rPr>
          <w:lang w:val="en-US" w:eastAsia="x-none"/>
        </w:rPr>
        <w:t xml:space="preserve"> 4.2.1.2.</w:t>
      </w:r>
    </w:p>
    <w:p w14:paraId="3CAAB335" w14:textId="77777777" w:rsidR="009458F8" w:rsidRPr="00ED3A03" w:rsidRDefault="009458F8" w:rsidP="009458F8">
      <w:pPr>
        <w:rPr>
          <w:lang w:val="en-US" w:eastAsia="x-none"/>
        </w:rPr>
      </w:pPr>
      <w:r w:rsidRPr="00ED3A03">
        <w:rPr>
          <w:lang w:val="en-US" w:eastAsia="x-none"/>
        </w:rPr>
        <w:t xml:space="preserve">If a UL grant scheduling a PUSCH transmission indicates Type 1 channel access procedures, the UE shall use Type 1 channel access procedures for transmitting transmissions including the PUSCH transmission unless stated otherwise in this </w:t>
      </w:r>
      <w:r w:rsidR="00B906D8" w:rsidRPr="00ED3A03">
        <w:rPr>
          <w:lang w:val="en-US" w:eastAsia="x-none"/>
        </w:rPr>
        <w:t>clause</w:t>
      </w:r>
      <w:r w:rsidRPr="00ED3A03">
        <w:rPr>
          <w:lang w:val="en-US" w:eastAsia="x-none"/>
        </w:rPr>
        <w:t xml:space="preserve">. </w:t>
      </w:r>
    </w:p>
    <w:p w14:paraId="7BA9CEA5" w14:textId="77777777" w:rsidR="009458F8" w:rsidRPr="00ED3A03" w:rsidRDefault="009458F8" w:rsidP="009458F8">
      <w:pPr>
        <w:rPr>
          <w:lang w:val="en-US" w:eastAsia="x-none"/>
        </w:rPr>
      </w:pPr>
      <w:r w:rsidRPr="00ED3A03">
        <w:rPr>
          <w:lang w:val="en-US" w:eastAsia="x-none"/>
        </w:rPr>
        <w:t xml:space="preserve">A UE shall use Type 1 channel access procedures for transmitting transmissions including the autonomous </w:t>
      </w:r>
      <w:r w:rsidR="00914172" w:rsidRPr="00ED3A03">
        <w:rPr>
          <w:lang w:val="en-US" w:eastAsia="x-none"/>
        </w:rPr>
        <w:t xml:space="preserve">or configured grant </w:t>
      </w:r>
      <w:r w:rsidRPr="00ED3A03">
        <w:rPr>
          <w:lang w:val="en-US" w:eastAsia="x-none"/>
        </w:rPr>
        <w:t xml:space="preserve">PUSCH transmission on configured UL resources unless stated otherwise in this </w:t>
      </w:r>
      <w:r w:rsidR="00B906D8" w:rsidRPr="00ED3A03">
        <w:rPr>
          <w:lang w:val="en-US" w:eastAsia="x-none"/>
        </w:rPr>
        <w:t>clause</w:t>
      </w:r>
      <w:r w:rsidRPr="00ED3A03">
        <w:rPr>
          <w:lang w:val="en-US" w:eastAsia="x-none"/>
        </w:rPr>
        <w:t>.</w:t>
      </w:r>
    </w:p>
    <w:p w14:paraId="3C697A57" w14:textId="77777777" w:rsidR="009458F8" w:rsidRPr="00ED3A03" w:rsidRDefault="009458F8" w:rsidP="009458F8">
      <w:pPr>
        <w:rPr>
          <w:lang w:val="en-US" w:eastAsia="x-none"/>
        </w:rPr>
      </w:pPr>
      <w:r w:rsidRPr="00ED3A03">
        <w:rPr>
          <w:lang w:val="en-US" w:eastAsia="x-none"/>
        </w:rPr>
        <w:t xml:space="preserve">If a UL grant scheduling a PUSCH transmission indicates Type 2 channel access procedures, the UE shall use Type 2 channel access procedures for transmitting transmissions including the PUSCH transmission unless stated otherwise in this </w:t>
      </w:r>
      <w:r w:rsidR="00B906D8" w:rsidRPr="00ED3A03">
        <w:rPr>
          <w:lang w:val="en-US" w:eastAsia="x-none"/>
        </w:rPr>
        <w:t>clause</w:t>
      </w:r>
      <w:r w:rsidRPr="00ED3A03">
        <w:rPr>
          <w:lang w:val="en-US" w:eastAsia="x-none"/>
        </w:rPr>
        <w:t xml:space="preserve">. </w:t>
      </w:r>
    </w:p>
    <w:p w14:paraId="358732BF" w14:textId="5F203F20" w:rsidR="009458F8" w:rsidRPr="00ED3A03" w:rsidRDefault="009458F8" w:rsidP="009458F8">
      <w:pPr>
        <w:rPr>
          <w:rFonts w:eastAsia="Malgun Gothic"/>
          <w:lang w:val="en-US" w:eastAsia="ko-KR"/>
        </w:rPr>
      </w:pPr>
      <w:r w:rsidRPr="00ED3A03">
        <w:rPr>
          <w:lang w:val="en-US" w:eastAsia="x-none"/>
        </w:rPr>
        <w:t xml:space="preserve">A UE shall use Type 1 channel access procedures for transmitting SRS transmissions not including a PUSCH transmission. </w:t>
      </w:r>
      <w:r w:rsidRPr="00ED3A03">
        <w:rPr>
          <w:lang w:val="en-US"/>
        </w:rPr>
        <w:t>UL channel access priority class</w:t>
      </w:r>
      <w:r w:rsidR="0046196C" w:rsidRPr="00ED3A03">
        <w:rPr>
          <w:lang w:val="en-US"/>
        </w:rPr>
        <w:t xml:space="preserve"> </w:t>
      </w:r>
      <m:oMath>
        <m:r>
          <w:rPr>
            <w:rFonts w:ascii="Cambria Math" w:hAnsi="Cambria Math"/>
          </w:rPr>
          <m:t>p</m:t>
        </m:r>
        <m:r>
          <w:rPr>
            <w:rFonts w:ascii="Cambria Math" w:hAnsi="Cambria Math"/>
            <w:lang w:val="en-US"/>
          </w:rPr>
          <m:t>=1</m:t>
        </m:r>
      </m:oMath>
      <w:r w:rsidRPr="00ED3A03">
        <w:rPr>
          <w:lang w:val="en-US"/>
        </w:rPr>
        <w:t xml:space="preserve"> in Table 4.2.1-1 is used for </w:t>
      </w:r>
      <w:r w:rsidRPr="00ED3A03">
        <w:rPr>
          <w:lang w:val="en-US" w:eastAsia="x-none"/>
        </w:rPr>
        <w:t>SRS transmissions not including a PUSCH.</w:t>
      </w:r>
      <w:r w:rsidRPr="00ED3A03">
        <w:rPr>
          <w:rFonts w:eastAsia="Malgun Gothic"/>
          <w:lang w:val="en-US" w:eastAsia="ko-KR"/>
        </w:rPr>
        <w:t xml:space="preserve"> </w:t>
      </w:r>
    </w:p>
    <w:p w14:paraId="1EB2ACBE" w14:textId="77777777" w:rsidR="0046196C" w:rsidRPr="00ED3A03" w:rsidRDefault="0046196C" w:rsidP="0046196C">
      <w:pPr>
        <w:rPr>
          <w:lang w:val="en-US"/>
        </w:rPr>
      </w:pPr>
      <w:r w:rsidRPr="00ED3A03">
        <w:rPr>
          <w:lang w:val="en-US"/>
        </w:rPr>
        <w:t>If a DL assignment triggering SRS but not scheduling a PUCCH transmission indicates Type 2 channel access procedures, the UE shall use Type 2 channel access procedures.</w:t>
      </w:r>
    </w:p>
    <w:p w14:paraId="4799C951" w14:textId="77777777" w:rsidR="009458F8" w:rsidRPr="00ED3A03" w:rsidRDefault="009458F8" w:rsidP="009458F8">
      <w:pPr>
        <w:rPr>
          <w:rFonts w:eastAsia="Malgun Gothic"/>
          <w:lang w:val="en-US" w:eastAsia="ko-KR"/>
        </w:rPr>
      </w:pPr>
      <w:r w:rsidRPr="00ED3A03">
        <w:rPr>
          <w:lang w:val="en-US"/>
        </w:rPr>
        <w:t>If a UE is scheduled by an eNB/gNB to transmit PUSCH and SRS in contiguous transmissions without any gaps in between, and if the UE cannot access the channel for PUSCH transmission, the UE shall attempt to make SRS transmission  according to uplink channel access procedures</w:t>
      </w:r>
      <w:r w:rsidRPr="00ED3A03">
        <w:rPr>
          <w:rFonts w:eastAsia="Malgun Gothic"/>
          <w:lang w:val="en-US" w:eastAsia="ko-KR"/>
        </w:rPr>
        <w:t xml:space="preserve"> specified for SRS transmission.</w:t>
      </w:r>
    </w:p>
    <w:p w14:paraId="71CD0F86" w14:textId="77777777" w:rsidR="0046196C" w:rsidRPr="00ED3A03" w:rsidRDefault="0046196C" w:rsidP="0046196C">
      <w:pPr>
        <w:rPr>
          <w:rFonts w:eastAsia="Malgun Gothic"/>
          <w:lang w:val="en-US" w:eastAsia="ko-KR"/>
        </w:rPr>
      </w:pPr>
      <w:bookmarkStart w:id="192" w:name="_Hlk26452879"/>
      <w:r w:rsidRPr="00ED3A03">
        <w:rPr>
          <w:rFonts w:eastAsia="Malgun Gothic"/>
          <w:lang w:val="en-US" w:eastAsia="ko-KR"/>
        </w:rPr>
        <w:t>If a UE is scheduled by a gNB to transmit PUSCH and one or more SRSs by a single UL grant in non-contiguous transmissions, or a UE is scheduled by a gNB to transmit PUCCH and/or SRSs by a single DL assignment in non-contiguous transmissions, the UE shall use the channel access procedure indicated by the scheduling DCI for the first UL transmission scheduled by the scheduling DCI. If the channel is sensed by the UE to be continuously idle after the UE has stopped transmitting the first transmission, the UE may transmit further UL transmissions scheduled by the scheduling DCI using Type 2 channel access procedures or Type 2A UL channel access procedures without applying a CP extension if the further UL transmissions are within the gNB Channel Occupancy Time. Otherwise, if the channel sensed by the UE is not continuously idle after the UE has stopped transmitting the first UL transmission or the further UL transmissions are outside the gNB Channel Occupancy Time, the UE may transmit the further UL transmissions using Type 1 channel access procedure, without applying a CP extension.</w:t>
      </w:r>
    </w:p>
    <w:p w14:paraId="62D9857C" w14:textId="77777777" w:rsidR="009458F8" w:rsidRPr="00ED3A03" w:rsidRDefault="009458F8" w:rsidP="009458F8">
      <w:pPr>
        <w:rPr>
          <w:lang w:val="en-US" w:eastAsia="x-none"/>
        </w:rPr>
      </w:pPr>
      <w:r w:rsidRPr="00ED3A03">
        <w:rPr>
          <w:rFonts w:eastAsia="Malgun Gothic"/>
          <w:lang w:val="en-US" w:eastAsia="ko-KR"/>
        </w:rPr>
        <w:t xml:space="preserve">A UE shall use </w:t>
      </w:r>
      <w:r w:rsidRPr="00ED3A03">
        <w:rPr>
          <w:lang w:val="en-US" w:eastAsia="x-none"/>
        </w:rPr>
        <w:t xml:space="preserve">Type 1 channel access procedures for PUCCH transmissions unless stated otherwise in this </w:t>
      </w:r>
      <w:r w:rsidR="00B906D8" w:rsidRPr="00ED3A03">
        <w:rPr>
          <w:lang w:val="en-US" w:eastAsia="x-none"/>
        </w:rPr>
        <w:t>clause</w:t>
      </w:r>
      <w:r w:rsidRPr="00ED3A03">
        <w:rPr>
          <w:lang w:val="en-US" w:eastAsia="x-none"/>
        </w:rPr>
        <w:t xml:space="preserve">. If a DL grant </w:t>
      </w:r>
      <w:r w:rsidR="00A7096B" w:rsidRPr="00ED3A03">
        <w:rPr>
          <w:lang w:val="en-US" w:eastAsia="x-none"/>
        </w:rPr>
        <w:t xml:space="preserve">determined according to Clause 9.2.3 in [7, TS38.213] </w:t>
      </w:r>
      <w:r w:rsidR="00914172" w:rsidRPr="00ED3A03">
        <w:rPr>
          <w:lang w:val="en-US" w:eastAsia="x-none"/>
        </w:rPr>
        <w:t xml:space="preserve">or a random access response (RAR) message for successRAR </w:t>
      </w:r>
      <w:r w:rsidRPr="00ED3A03">
        <w:rPr>
          <w:lang w:val="en-US" w:eastAsia="x-none"/>
        </w:rPr>
        <w:t>scheduling a PUCCH transmission indicates Type 2 channel access procedures, the UE shall use Type 2 channel access procedures</w:t>
      </w:r>
      <w:bookmarkEnd w:id="192"/>
      <w:r w:rsidRPr="00ED3A03">
        <w:rPr>
          <w:lang w:val="en-US" w:eastAsia="x-none"/>
        </w:rPr>
        <w:t>.</w:t>
      </w:r>
    </w:p>
    <w:p w14:paraId="4DE2BEFC" w14:textId="4007F959" w:rsidR="009458F8" w:rsidRPr="00ED3A03" w:rsidRDefault="009458F8" w:rsidP="009458F8">
      <w:pPr>
        <w:rPr>
          <w:lang w:val="en-US"/>
        </w:rPr>
      </w:pPr>
      <w:r w:rsidRPr="00ED3A03">
        <w:rPr>
          <w:rFonts w:eastAsia="Malgun Gothic"/>
          <w:lang w:val="en-US" w:eastAsia="ko-KR"/>
        </w:rPr>
        <w:t xml:space="preserve">When a UE uses Type 1 channel access procedures for PUCCH transmissions or PUSCH only transmissions without UL-SCH, the UE shall use </w:t>
      </w:r>
      <w:r w:rsidRPr="00ED3A03">
        <w:rPr>
          <w:lang w:val="en-US"/>
        </w:rPr>
        <w:t xml:space="preserve">UL channel access priority class </w:t>
      </w:r>
      <m:oMath>
        <m:r>
          <w:rPr>
            <w:rFonts w:ascii="Cambria Math" w:hAnsi="Cambria Math"/>
          </w:rPr>
          <m:t>p</m:t>
        </m:r>
        <m:r>
          <w:rPr>
            <w:rFonts w:ascii="Cambria Math" w:hAnsi="Cambria Math"/>
            <w:lang w:val="en-US"/>
          </w:rPr>
          <m:t>=1</m:t>
        </m:r>
      </m:oMath>
      <w:r w:rsidRPr="00ED3A03">
        <w:rPr>
          <w:lang w:val="en-US"/>
        </w:rPr>
        <w:t xml:space="preserve"> in Table 4.2.1-1.</w:t>
      </w:r>
    </w:p>
    <w:p w14:paraId="0EC5BAB1" w14:textId="20184B63" w:rsidR="00187BFC" w:rsidRPr="00ED3A03" w:rsidRDefault="009458F8" w:rsidP="00187BFC">
      <w:pPr>
        <w:rPr>
          <w:lang w:val="en-US"/>
        </w:rPr>
      </w:pPr>
      <w:r w:rsidRPr="00ED3A03">
        <w:rPr>
          <w:rFonts w:eastAsia="Malgun Gothic"/>
          <w:lang w:val="en-US" w:eastAsia="ko-KR"/>
        </w:rPr>
        <w:t xml:space="preserve">A UE shall use Type 1 channel access procedure for </w:t>
      </w:r>
      <w:r w:rsidR="00187BFC" w:rsidRPr="00ED3A03">
        <w:rPr>
          <w:rFonts w:eastAsia="Malgun Gothic"/>
          <w:lang w:val="en-US" w:eastAsia="ko-KR"/>
        </w:rPr>
        <w:t xml:space="preserve">PRACH transmissions and PUSCH </w:t>
      </w:r>
      <w:r w:rsidRPr="00ED3A03">
        <w:rPr>
          <w:rFonts w:eastAsia="Malgun Gothic"/>
          <w:lang w:val="en-US" w:eastAsia="ko-KR"/>
        </w:rPr>
        <w:t xml:space="preserve">transmissions </w:t>
      </w:r>
      <w:r w:rsidR="00187BFC" w:rsidRPr="00ED3A03">
        <w:rPr>
          <w:rFonts w:eastAsia="Malgun Gothic"/>
          <w:lang w:val="en-US" w:eastAsia="ko-KR"/>
        </w:rPr>
        <w:t xml:space="preserve">without user plane data </w:t>
      </w:r>
      <w:r w:rsidRPr="00ED3A03">
        <w:rPr>
          <w:rFonts w:eastAsia="Malgun Gothic"/>
          <w:lang w:val="en-US" w:eastAsia="ko-KR"/>
        </w:rPr>
        <w:t>related to random access procedure that initiate a channel occupancy</w:t>
      </w:r>
      <w:r w:rsidR="00E23AC6" w:rsidRPr="00ED3A03">
        <w:rPr>
          <w:rFonts w:eastAsia="Malgun Gothic"/>
          <w:lang w:val="en-US" w:eastAsia="ko-KR"/>
        </w:rPr>
        <w:t>. In this case,</w:t>
      </w:r>
      <w:r w:rsidRPr="00ED3A03">
        <w:rPr>
          <w:rFonts w:eastAsia="Malgun Gothic"/>
          <w:lang w:val="en-US" w:eastAsia="ko-KR"/>
        </w:rPr>
        <w:t xml:space="preserve"> </w:t>
      </w:r>
      <w:r w:rsidRPr="00ED3A03">
        <w:rPr>
          <w:lang w:val="en-US"/>
        </w:rPr>
        <w:t xml:space="preserve">UL channel access priority class </w:t>
      </w:r>
      <m:oMath>
        <m:r>
          <w:rPr>
            <w:rFonts w:ascii="Cambria Math" w:hAnsi="Cambria Math"/>
          </w:rPr>
          <m:t>p</m:t>
        </m:r>
        <m:r>
          <w:rPr>
            <w:rFonts w:ascii="Cambria Math" w:hAnsi="Cambria Math"/>
            <w:lang w:val="en-US"/>
          </w:rPr>
          <m:t>=1</m:t>
        </m:r>
      </m:oMath>
      <w:r w:rsidRPr="00ED3A03">
        <w:rPr>
          <w:lang w:val="en-US"/>
        </w:rPr>
        <w:t xml:space="preserve"> in Table 4.2.1</w:t>
      </w:r>
      <w:r w:rsidR="00187BFC" w:rsidRPr="00ED3A03">
        <w:rPr>
          <w:lang w:val="en-US"/>
        </w:rPr>
        <w:t>-1</w:t>
      </w:r>
      <w:r w:rsidR="00E23AC6" w:rsidRPr="00ED3A03">
        <w:rPr>
          <w:lang w:val="en-US"/>
        </w:rPr>
        <w:t xml:space="preserve"> is used for PRACH transmissions, and UL channel access priority class used for PUSCH transmissions is determined according to Clause 5.6.2 in [9]</w:t>
      </w:r>
      <w:r w:rsidRPr="00ED3A03">
        <w:rPr>
          <w:lang w:val="en-US"/>
        </w:rPr>
        <w:t>.</w:t>
      </w:r>
      <w:r w:rsidR="00187BFC" w:rsidRPr="00ED3A03">
        <w:rPr>
          <w:lang w:val="en-US"/>
        </w:rPr>
        <w:t xml:space="preserve"> </w:t>
      </w:r>
    </w:p>
    <w:p w14:paraId="5297D66A" w14:textId="396850AE" w:rsidR="00187BFC" w:rsidRPr="00ED3A03" w:rsidRDefault="00187BFC" w:rsidP="00187BFC">
      <w:pPr>
        <w:rPr>
          <w:rFonts w:eastAsia="Malgun Gothic"/>
        </w:rPr>
      </w:pPr>
      <w:r w:rsidRPr="00ED3A03">
        <w:rPr>
          <w:rFonts w:eastAsia="Malgun Gothic"/>
        </w:rPr>
        <w:t xml:space="preserve">When a UE uses Type 1 channel access procedures for PUSCH transmissions on configured resource, the UE determines the corresponding UL channel access priority </w:t>
      </w:r>
      <m:oMath>
        <m:r>
          <w:rPr>
            <w:rFonts w:ascii="Cambria Math" w:hAnsi="Cambria Math"/>
            <w:sz w:val="18"/>
            <w:szCs w:val="18"/>
          </w:rPr>
          <m:t>p</m:t>
        </m:r>
      </m:oMath>
      <w:r w:rsidRPr="00ED3A03">
        <w:rPr>
          <w:rFonts w:eastAsia="Malgun Gothic"/>
        </w:rPr>
        <w:t xml:space="preserve">  </w:t>
      </w:r>
      <w:r w:rsidRPr="00ED3A03">
        <w:t xml:space="preserve">in Table 4.2.1-1 following the procedures described in </w:t>
      </w:r>
      <w:r w:rsidR="001629B4" w:rsidRPr="00ED3A03">
        <w:t>Clause</w:t>
      </w:r>
      <w:r w:rsidRPr="00ED3A03">
        <w:t xml:space="preserve"> 5.6.2 in [9].</w:t>
      </w:r>
    </w:p>
    <w:p w14:paraId="2609909A" w14:textId="12C93B1D" w:rsidR="00ED0269" w:rsidRPr="00ED3A03" w:rsidRDefault="00187BFC" w:rsidP="00ED0269">
      <w:r w:rsidRPr="00ED3A03">
        <w:rPr>
          <w:rFonts w:eastAsia="Malgun Gothic"/>
        </w:rPr>
        <w:lastRenderedPageBreak/>
        <w:t xml:space="preserve">When a UE uses Type 1 channel access procedures for PUSCH transmissions with user plane data indicated by a UL grant or related to random access procedure where the corresponding UL channel access priority </w:t>
      </w:r>
      <m:oMath>
        <m:r>
          <w:rPr>
            <w:rFonts w:ascii="Cambria Math" w:hAnsi="Cambria Math"/>
            <w:sz w:val="18"/>
            <w:szCs w:val="18"/>
          </w:rPr>
          <m:t>p</m:t>
        </m:r>
      </m:oMath>
      <w:r w:rsidRPr="00ED3A03">
        <w:rPr>
          <w:rFonts w:eastAsia="Malgun Gothic"/>
        </w:rPr>
        <w:t xml:space="preserve"> is not indicated, the UE </w:t>
      </w:r>
      <w:r w:rsidRPr="00ED3A03">
        <w:t xml:space="preserve">determines </w:t>
      </w:r>
      <m:oMath>
        <m:r>
          <w:rPr>
            <w:rFonts w:ascii="Cambria Math" w:hAnsi="Cambria Math"/>
            <w:sz w:val="18"/>
            <w:szCs w:val="18"/>
          </w:rPr>
          <m:t>p</m:t>
        </m:r>
      </m:oMath>
      <w:r w:rsidRPr="00ED3A03">
        <w:rPr>
          <w:rFonts w:eastAsia="Malgun Gothic"/>
        </w:rPr>
        <w:t xml:space="preserve"> </w:t>
      </w:r>
      <w:r w:rsidRPr="00ED3A03">
        <w:t>in Table 4.2.1-1 following the same procedures as for PUSCH transmission on configured resources using Type 1 channel access procedures.</w:t>
      </w:r>
      <w:r w:rsidR="00ED0269" w:rsidRPr="00ED3A03">
        <w:t xml:space="preserve"> </w:t>
      </w:r>
    </w:p>
    <w:p w14:paraId="57FD3398" w14:textId="6D2B4C33" w:rsidR="00187BFC" w:rsidRPr="00ED3A03" w:rsidRDefault="00ED0269" w:rsidP="00ED0269">
      <w:pPr>
        <w:rPr>
          <w:rFonts w:eastAsia="Malgun Gothic"/>
        </w:rPr>
      </w:pPr>
      <w:r w:rsidRPr="00ED3A03">
        <w:t>When a UE uses Type 2A, Type 2B, or Type 2C UL channel access procedures for PUSCH transmissions indicated by a UL grant or related to random access procedures</w:t>
      </w:r>
      <w:r w:rsidR="00704699" w:rsidRPr="00ED3A03">
        <w:t>,</w:t>
      </w:r>
      <w:r w:rsidRPr="00ED3A03">
        <w:t xml:space="preserve"> where the corresponding UL channel access priority </w:t>
      </w:r>
      <m:oMath>
        <m:r>
          <w:rPr>
            <w:rFonts w:ascii="Cambria Math" w:hAnsi="Cambria Math"/>
          </w:rPr>
          <m:t>p</m:t>
        </m:r>
      </m:oMath>
      <w:r w:rsidRPr="00ED3A03">
        <w:t xml:space="preserve"> is not indicated, the UE assumes that the channel access priority class </w:t>
      </w:r>
      <m:oMath>
        <m:r>
          <w:rPr>
            <w:rFonts w:ascii="Cambria Math" w:hAnsi="Cambria Math"/>
          </w:rPr>
          <m:t>p</m:t>
        </m:r>
        <m:r>
          <w:rPr>
            <w:rFonts w:ascii="Cambria Math" w:hAnsi="Cambria Math"/>
            <w:lang w:val="en-US"/>
          </w:rPr>
          <m:t>=4</m:t>
        </m:r>
      </m:oMath>
      <w:r w:rsidRPr="00ED3A03">
        <w:rPr>
          <w:lang w:val="en-US"/>
        </w:rPr>
        <w:t xml:space="preserve"> is used by the gNB for the </w:t>
      </w:r>
      <w:r w:rsidRPr="00ED3A03">
        <w:rPr>
          <w:i/>
          <w:iCs/>
          <w:lang w:val="en-US"/>
        </w:rPr>
        <w:t>Channel Occupancy Time</w:t>
      </w:r>
      <w:r w:rsidRPr="00ED3A03">
        <w:rPr>
          <w:lang w:val="en-US"/>
        </w:rPr>
        <w:t>.</w:t>
      </w:r>
    </w:p>
    <w:p w14:paraId="27B12B48" w14:textId="74369BC4" w:rsidR="009458F8" w:rsidRPr="00ED3A03" w:rsidRDefault="00187BFC" w:rsidP="009458F8">
      <w:pPr>
        <w:rPr>
          <w:rFonts w:eastAsia="Malgun Gothic"/>
          <w:lang w:val="en-US" w:eastAsia="ko-KR"/>
        </w:rPr>
      </w:pPr>
      <w:r w:rsidRPr="00ED3A03">
        <w:rPr>
          <w:rFonts w:eastAsia="Malgun Gothic"/>
          <w:lang w:val="en-US" w:eastAsia="ko-KR"/>
        </w:rPr>
        <w:t xml:space="preserve">A UE shall not transmit on a channel for a </w:t>
      </w:r>
      <w:r w:rsidRPr="00ED3A03">
        <w:rPr>
          <w:rFonts w:eastAsia="Malgun Gothic"/>
          <w:i/>
          <w:iCs/>
          <w:lang w:val="en-US" w:eastAsia="ko-KR"/>
        </w:rPr>
        <w:t>Channel Occupancy Time</w:t>
      </w:r>
      <w:r w:rsidRPr="00ED3A03">
        <w:rPr>
          <w:rFonts w:eastAsia="Malgun Gothic"/>
          <w:lang w:val="en-US" w:eastAsia="ko-KR"/>
        </w:rPr>
        <w:t xml:space="preserve"> that exceeds </w:t>
      </w:r>
      <m:oMath>
        <m:sSub>
          <m:sSubPr>
            <m:ctrlPr>
              <w:rPr>
                <w:rFonts w:ascii="Cambria Math" w:hAnsi="Cambria Math"/>
                <w:i/>
              </w:rPr>
            </m:ctrlPr>
          </m:sSubPr>
          <m:e>
            <m:r>
              <w:rPr>
                <w:rFonts w:ascii="Cambria Math" w:hAnsi="Cambria Math"/>
              </w:rPr>
              <m:t>T</m:t>
            </m:r>
          </m:e>
          <m:sub>
            <m:r>
              <w:rPr>
                <w:rFonts w:ascii="Cambria Math" w:hAnsi="Cambria Math"/>
              </w:rPr>
              <m:t>ulm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oMath>
      <w:r w:rsidRPr="00ED3A03">
        <w:rPr>
          <w:rFonts w:eastAsia="Malgun Gothic"/>
        </w:rPr>
        <w:t xml:space="preserve"> where the channel access procedure is performed based on the channel access priority class </w:t>
      </w:r>
      <m:oMath>
        <m:r>
          <w:rPr>
            <w:rFonts w:ascii="Cambria Math" w:eastAsia="Malgun Gothic" w:hAnsi="Cambria Math"/>
            <w:lang w:eastAsia="ko-KR"/>
          </w:rPr>
          <m:t xml:space="preserve">p </m:t>
        </m:r>
      </m:oMath>
      <w:r w:rsidRPr="00ED3A03">
        <w:rPr>
          <w:rFonts w:eastAsia="Malgun Gothic"/>
          <w:lang w:eastAsia="ko-KR"/>
        </w:rPr>
        <w:t xml:space="preserve"> associated with the UE transmissions, as given in Table 4.2.1-1.</w:t>
      </w:r>
    </w:p>
    <w:p w14:paraId="52D6338F" w14:textId="2357DEB9" w:rsidR="009458F8" w:rsidRPr="00ED3A03" w:rsidRDefault="009458F8" w:rsidP="009458F8">
      <w:pPr>
        <w:rPr>
          <w:rFonts w:eastAsia="Malgun Gothic"/>
          <w:lang w:val="en-US" w:eastAsia="ko-KR"/>
        </w:rPr>
      </w:pPr>
      <w:r w:rsidRPr="00ED3A03">
        <w:rPr>
          <w:rFonts w:eastAsia="Malgun Gothic"/>
          <w:lang w:val="en-US" w:eastAsia="ko-KR"/>
        </w:rPr>
        <w:t xml:space="preserve">The total </w:t>
      </w:r>
      <w:r w:rsidR="00187BFC" w:rsidRPr="00ED3A03">
        <w:rPr>
          <w:rFonts w:eastAsia="Malgun Gothic"/>
          <w:i/>
          <w:iCs/>
          <w:lang w:val="en-US" w:eastAsia="ko-KR"/>
        </w:rPr>
        <w:t>Channel Occupancy Time</w:t>
      </w:r>
      <w:r w:rsidRPr="00ED3A03">
        <w:rPr>
          <w:rFonts w:eastAsia="Malgun Gothic"/>
          <w:lang w:val="en-US" w:eastAsia="ko-KR"/>
        </w:rPr>
        <w:t xml:space="preserve"> of autonomous uplink transmission(s) obtained by the channel access procedure in this </w:t>
      </w:r>
      <w:r w:rsidR="00B906D8" w:rsidRPr="00ED3A03">
        <w:rPr>
          <w:rFonts w:eastAsia="Malgun Gothic"/>
          <w:lang w:val="en-US" w:eastAsia="ko-KR"/>
        </w:rPr>
        <w:t>clause</w:t>
      </w:r>
      <w:r w:rsidRPr="00ED3A03">
        <w:rPr>
          <w:rFonts w:eastAsia="Malgun Gothic"/>
          <w:lang w:val="en-US" w:eastAsia="ko-KR"/>
        </w:rPr>
        <w:t xml:space="preserve">, including the following DL transmission if the UE sets </w:t>
      </w:r>
      <w:r w:rsidR="0085737D" w:rsidRPr="00ED3A03">
        <w:rPr>
          <w:rFonts w:eastAsia="Malgun Gothic"/>
          <w:lang w:val="en-US" w:eastAsia="ko-KR"/>
        </w:rPr>
        <w:t>'</w:t>
      </w:r>
      <w:r w:rsidRPr="00ED3A03">
        <w:rPr>
          <w:rFonts w:eastAsia="Malgun Gothic"/>
          <w:lang w:val="en-US" w:eastAsia="ko-KR"/>
        </w:rPr>
        <w:t>COT sharing indication</w:t>
      </w:r>
      <w:r w:rsidR="0085737D" w:rsidRPr="00ED3A03">
        <w:rPr>
          <w:rFonts w:eastAsia="Malgun Gothic"/>
          <w:lang w:val="en-US" w:eastAsia="ko-KR"/>
        </w:rPr>
        <w:t>'</w:t>
      </w:r>
      <w:r w:rsidRPr="00ED3A03">
        <w:rPr>
          <w:rFonts w:eastAsia="Malgun Gothic"/>
          <w:lang w:val="en-US" w:eastAsia="ko-KR"/>
        </w:rPr>
        <w:t xml:space="preserve"> in AUL-UCI to </w:t>
      </w:r>
      <w:r w:rsidR="0085737D" w:rsidRPr="00ED3A03">
        <w:rPr>
          <w:rFonts w:eastAsia="Malgun Gothic"/>
          <w:lang w:val="en-US" w:eastAsia="ko-KR"/>
        </w:rPr>
        <w:t>'</w:t>
      </w:r>
      <w:r w:rsidRPr="00ED3A03">
        <w:rPr>
          <w:rFonts w:eastAsia="Malgun Gothic"/>
          <w:lang w:val="en-US" w:eastAsia="ko-KR"/>
        </w:rPr>
        <w:t>1</w:t>
      </w:r>
      <w:r w:rsidR="0085737D" w:rsidRPr="00ED3A03">
        <w:rPr>
          <w:rFonts w:eastAsia="Malgun Gothic"/>
          <w:lang w:val="en-US" w:eastAsia="ko-KR"/>
        </w:rPr>
        <w:t>'</w:t>
      </w:r>
      <w:r w:rsidRPr="00ED3A03">
        <w:rPr>
          <w:rFonts w:eastAsia="Malgun Gothic"/>
          <w:lang w:val="en-US" w:eastAsia="ko-KR"/>
        </w:rPr>
        <w:t xml:space="preserve"> in a subframe within the autonomous uplink transmission(s)</w:t>
      </w:r>
      <w:r w:rsidR="00187BFC" w:rsidRPr="00ED3A03">
        <w:rPr>
          <w:rFonts w:eastAsia="Malgun Gothic"/>
          <w:lang w:val="en-US" w:eastAsia="ko-KR"/>
        </w:rPr>
        <w:t xml:space="preserve"> as described in </w:t>
      </w:r>
      <w:r w:rsidR="001629B4" w:rsidRPr="00ED3A03">
        <w:rPr>
          <w:rFonts w:eastAsia="Malgun Gothic"/>
          <w:lang w:val="en-US" w:eastAsia="ko-KR"/>
        </w:rPr>
        <w:t>Clause</w:t>
      </w:r>
      <w:r w:rsidR="00187BFC" w:rsidRPr="00ED3A03">
        <w:rPr>
          <w:rFonts w:eastAsia="Malgun Gothic"/>
          <w:lang w:val="en-US" w:eastAsia="ko-KR"/>
        </w:rPr>
        <w:t xml:space="preserve"> 4.1.3</w:t>
      </w:r>
      <w:r w:rsidRPr="00ED3A03">
        <w:rPr>
          <w:rFonts w:eastAsia="Malgun Gothic"/>
          <w:lang w:val="en-US" w:eastAsia="ko-KR"/>
        </w:rPr>
        <w:t xml:space="preserve">, shall not exceed </w:t>
      </w:r>
      <m:oMath>
        <m:sSub>
          <m:sSubPr>
            <m:ctrlPr>
              <w:rPr>
                <w:rFonts w:ascii="Cambria Math" w:hAnsi="Cambria Math"/>
                <w:i/>
              </w:rPr>
            </m:ctrlPr>
          </m:sSubPr>
          <m:e>
            <m:r>
              <w:rPr>
                <w:rFonts w:ascii="Cambria Math" w:hAnsi="Cambria Math"/>
              </w:rPr>
              <m:t>T</m:t>
            </m:r>
          </m:e>
          <m:sub>
            <m:r>
              <w:rPr>
                <w:rFonts w:ascii="Cambria Math" w:hAnsi="Cambria Math"/>
              </w:rPr>
              <m:t>ulm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oMath>
      <w:r w:rsidRPr="00ED3A03">
        <w:rPr>
          <w:rFonts w:eastAsia="Malgun Gothic"/>
          <w:lang w:val="en-US" w:eastAsia="ko-KR"/>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ulm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oMath>
      <w:r w:rsidRPr="00ED3A03">
        <w:rPr>
          <w:rFonts w:eastAsia="Malgun Gothic"/>
          <w:lang w:val="en-US" w:eastAsia="ko-KR"/>
        </w:rPr>
        <w:t xml:space="preserve"> is given in Table 4.2.1-1.</w:t>
      </w:r>
    </w:p>
    <w:p w14:paraId="7E84DCF2" w14:textId="77777777" w:rsidR="003F4E27" w:rsidRPr="00ED3A03" w:rsidRDefault="003F4E27" w:rsidP="003F4E27">
      <w:pPr>
        <w:pStyle w:val="TH"/>
      </w:pPr>
      <w:r w:rsidRPr="00ED3A03">
        <w:t xml:space="preserve">Table 4.2.1-1: Channel Access Priority Class </w:t>
      </w:r>
      <w:r w:rsidR="00914172" w:rsidRPr="00ED3A03">
        <w:t xml:space="preserve">(CAPC) </w:t>
      </w:r>
      <w:r w:rsidRPr="00ED3A03">
        <w:t>for 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1"/>
        <w:gridCol w:w="630"/>
        <w:gridCol w:w="990"/>
        <w:gridCol w:w="990"/>
        <w:gridCol w:w="1890"/>
        <w:gridCol w:w="2700"/>
      </w:tblGrid>
      <w:tr w:rsidR="009458F8" w:rsidRPr="00ED3A03" w14:paraId="289E675A" w14:textId="77777777" w:rsidTr="006C7EA5">
        <w:trPr>
          <w:trHeight w:val="554"/>
          <w:jc w:val="center"/>
        </w:trPr>
        <w:tc>
          <w:tcPr>
            <w:tcW w:w="1371" w:type="dxa"/>
            <w:shd w:val="clear" w:color="auto" w:fill="E0E0E0"/>
            <w:vAlign w:val="center"/>
          </w:tcPr>
          <w:p w14:paraId="4A1D349D" w14:textId="66B66833" w:rsidR="009458F8" w:rsidRPr="00ED3A03" w:rsidRDefault="009458F8" w:rsidP="009458F8">
            <w:pPr>
              <w:pStyle w:val="TAH"/>
            </w:pPr>
            <w:r w:rsidRPr="00ED3A03">
              <w:t>Channel Access Priority Class (</w:t>
            </w:r>
            <m:oMath>
              <m:r>
                <m:rPr>
                  <m:sty m:val="bi"/>
                </m:rPr>
                <w:rPr>
                  <w:rFonts w:ascii="Cambria Math"/>
                </w:rPr>
                <m:t>p</m:t>
              </m:r>
            </m:oMath>
            <w:r w:rsidRPr="00ED3A03">
              <w:t>)</w:t>
            </w:r>
          </w:p>
        </w:tc>
        <w:tc>
          <w:tcPr>
            <w:tcW w:w="630" w:type="dxa"/>
            <w:shd w:val="clear" w:color="auto" w:fill="E0E0E0"/>
            <w:vAlign w:val="center"/>
          </w:tcPr>
          <w:p w14:paraId="5D7838E2" w14:textId="79F33EF9" w:rsidR="009458F8" w:rsidRPr="005F1768" w:rsidRDefault="000261FC" w:rsidP="009458F8">
            <w:pPr>
              <w:pStyle w:val="TAH"/>
            </w:pPr>
            <m:oMathPara>
              <m:oMath>
                <m:sSub>
                  <m:sSubPr>
                    <m:ctrlPr>
                      <w:rPr>
                        <w:rFonts w:ascii="Cambria Math" w:hAnsi="Cambria Math"/>
                        <w:i/>
                      </w:rPr>
                    </m:ctrlPr>
                  </m:sSubPr>
                  <m:e>
                    <m:r>
                      <m:rPr>
                        <m:sty m:val="bi"/>
                      </m:rPr>
                      <w:rPr>
                        <w:rFonts w:ascii="Cambria Math"/>
                      </w:rPr>
                      <m:t>m</m:t>
                    </m:r>
                  </m:e>
                  <m:sub>
                    <m:r>
                      <m:rPr>
                        <m:sty m:val="bi"/>
                      </m:rPr>
                      <w:rPr>
                        <w:rFonts w:ascii="Cambria Math"/>
                      </w:rPr>
                      <m:t>p</m:t>
                    </m:r>
                  </m:sub>
                </m:sSub>
              </m:oMath>
            </m:oMathPara>
          </w:p>
        </w:tc>
        <w:tc>
          <w:tcPr>
            <w:tcW w:w="990" w:type="dxa"/>
            <w:shd w:val="clear" w:color="auto" w:fill="E0E0E0"/>
            <w:vAlign w:val="center"/>
          </w:tcPr>
          <w:p w14:paraId="682B2BBD" w14:textId="48BF35DD" w:rsidR="009458F8" w:rsidRPr="005F1768" w:rsidRDefault="005F1768" w:rsidP="009458F8">
            <w:pPr>
              <w:pStyle w:val="TAH"/>
            </w:pPr>
            <m:oMathPara>
              <m:oMath>
                <m:r>
                  <m:rPr>
                    <m:sty m:val="bi"/>
                  </m:rPr>
                  <w:rPr>
                    <w:rFonts w:ascii="Cambria Math"/>
                  </w:rPr>
                  <m:t>C</m:t>
                </m:r>
                <m:sSub>
                  <m:sSubPr>
                    <m:ctrlPr>
                      <w:rPr>
                        <w:rFonts w:ascii="Cambria Math" w:hAnsi="Cambria Math"/>
                        <w:i/>
                      </w:rPr>
                    </m:ctrlPr>
                  </m:sSubPr>
                  <m:e>
                    <m:r>
                      <m:rPr>
                        <m:sty m:val="bi"/>
                      </m:rPr>
                      <w:rPr>
                        <w:rFonts w:ascii="Cambria Math"/>
                      </w:rPr>
                      <m:t>W</m:t>
                    </m:r>
                  </m:e>
                  <m:sub>
                    <m:func>
                      <m:funcPr>
                        <m:ctrlPr>
                          <w:rPr>
                            <w:rFonts w:ascii="Cambria Math" w:hAnsi="Cambria Math"/>
                            <w:i/>
                          </w:rPr>
                        </m:ctrlPr>
                      </m:funcPr>
                      <m:fName>
                        <m:r>
                          <m:rPr>
                            <m:sty m:val="bi"/>
                          </m:rPr>
                          <w:rPr>
                            <w:rFonts w:ascii="Cambria Math"/>
                          </w:rPr>
                          <m:t>min,</m:t>
                        </m:r>
                      </m:fName>
                      <m:e>
                        <m:r>
                          <m:rPr>
                            <m:sty m:val="bi"/>
                          </m:rPr>
                          <w:rPr>
                            <w:rFonts w:ascii="Cambria Math"/>
                          </w:rPr>
                          <m:t>p</m:t>
                        </m:r>
                      </m:e>
                    </m:func>
                  </m:sub>
                </m:sSub>
              </m:oMath>
            </m:oMathPara>
          </w:p>
        </w:tc>
        <w:tc>
          <w:tcPr>
            <w:tcW w:w="990" w:type="dxa"/>
            <w:shd w:val="clear" w:color="auto" w:fill="E0E0E0"/>
            <w:vAlign w:val="center"/>
          </w:tcPr>
          <w:p w14:paraId="5B39D23E" w14:textId="184C5003" w:rsidR="009458F8" w:rsidRPr="005F1768" w:rsidRDefault="005F1768" w:rsidP="009458F8">
            <w:pPr>
              <w:pStyle w:val="TAH"/>
            </w:pPr>
            <m:oMathPara>
              <m:oMath>
                <m:r>
                  <m:rPr>
                    <m:sty m:val="bi"/>
                  </m:rPr>
                  <w:rPr>
                    <w:rFonts w:ascii="Cambria Math"/>
                  </w:rPr>
                  <m:t>C</m:t>
                </m:r>
                <m:sSub>
                  <m:sSubPr>
                    <m:ctrlPr>
                      <w:rPr>
                        <w:rFonts w:ascii="Cambria Math" w:hAnsi="Cambria Math"/>
                        <w:i/>
                      </w:rPr>
                    </m:ctrlPr>
                  </m:sSubPr>
                  <m:e>
                    <m:r>
                      <m:rPr>
                        <m:sty m:val="bi"/>
                      </m:rPr>
                      <w:rPr>
                        <w:rFonts w:ascii="Cambria Math"/>
                      </w:rPr>
                      <m:t>W</m:t>
                    </m:r>
                  </m:e>
                  <m:sub>
                    <m:func>
                      <m:funcPr>
                        <m:ctrlPr>
                          <w:rPr>
                            <w:rFonts w:ascii="Cambria Math" w:hAnsi="Cambria Math"/>
                            <w:i/>
                          </w:rPr>
                        </m:ctrlPr>
                      </m:funcPr>
                      <m:fName>
                        <m:r>
                          <m:rPr>
                            <m:sty m:val="bi"/>
                          </m:rPr>
                          <w:rPr>
                            <w:rFonts w:ascii="Cambria Math"/>
                          </w:rPr>
                          <m:t>max,</m:t>
                        </m:r>
                      </m:fName>
                      <m:e>
                        <m:r>
                          <m:rPr>
                            <m:sty m:val="bi"/>
                          </m:rPr>
                          <w:rPr>
                            <w:rFonts w:ascii="Cambria Math"/>
                          </w:rPr>
                          <m:t>p</m:t>
                        </m:r>
                      </m:e>
                    </m:func>
                  </m:sub>
                </m:sSub>
              </m:oMath>
            </m:oMathPara>
          </w:p>
        </w:tc>
        <w:tc>
          <w:tcPr>
            <w:tcW w:w="1890" w:type="dxa"/>
            <w:shd w:val="clear" w:color="auto" w:fill="E0E0E0"/>
            <w:vAlign w:val="center"/>
          </w:tcPr>
          <w:p w14:paraId="54437388" w14:textId="7DA3BC1A" w:rsidR="009458F8" w:rsidRPr="005F1768" w:rsidRDefault="000261FC" w:rsidP="009458F8">
            <w:pPr>
              <w:pStyle w:val="TAH"/>
            </w:pPr>
            <m:oMathPara>
              <m:oMath>
                <m:sSub>
                  <m:sSubPr>
                    <m:ctrlPr>
                      <w:rPr>
                        <w:rFonts w:ascii="Cambria Math" w:hAnsi="Cambria Math"/>
                        <w:i/>
                      </w:rPr>
                    </m:ctrlPr>
                  </m:sSubPr>
                  <m:e>
                    <m:r>
                      <m:rPr>
                        <m:sty m:val="bi"/>
                      </m:rPr>
                      <w:rPr>
                        <w:rFonts w:ascii="Cambria Math"/>
                      </w:rPr>
                      <m:t>T</m:t>
                    </m:r>
                  </m:e>
                  <m:sub>
                    <m:r>
                      <m:rPr>
                        <m:sty m:val="bi"/>
                      </m:rPr>
                      <w:rPr>
                        <w:rFonts w:ascii="Cambria Math"/>
                      </w:rPr>
                      <m:t>ulm</m:t>
                    </m:r>
                    <m:func>
                      <m:funcPr>
                        <m:ctrlPr>
                          <w:rPr>
                            <w:rFonts w:ascii="Cambria Math" w:hAnsi="Cambria Math"/>
                            <w:i/>
                          </w:rPr>
                        </m:ctrlPr>
                      </m:funcPr>
                      <m:fName>
                        <m:r>
                          <m:rPr>
                            <m:sty m:val="bi"/>
                          </m:rPr>
                          <w:rPr>
                            <w:rFonts w:ascii="Cambria Math"/>
                          </w:rPr>
                          <m:t>cot,</m:t>
                        </m:r>
                      </m:fName>
                      <m:e>
                        <m:r>
                          <m:rPr>
                            <m:sty m:val="bi"/>
                          </m:rPr>
                          <w:rPr>
                            <w:rFonts w:ascii="Cambria Math"/>
                          </w:rPr>
                          <m:t>p</m:t>
                        </m:r>
                      </m:e>
                    </m:func>
                  </m:sub>
                </m:sSub>
              </m:oMath>
            </m:oMathPara>
          </w:p>
        </w:tc>
        <w:tc>
          <w:tcPr>
            <w:tcW w:w="2700" w:type="dxa"/>
            <w:shd w:val="clear" w:color="auto" w:fill="E0E0E0"/>
            <w:vAlign w:val="center"/>
          </w:tcPr>
          <w:p w14:paraId="3AB40E89" w14:textId="1471C336" w:rsidR="009458F8" w:rsidRPr="00ED3A03" w:rsidRDefault="009458F8" w:rsidP="009458F8">
            <w:pPr>
              <w:pStyle w:val="TAH"/>
            </w:pPr>
            <w:r w:rsidRPr="00ED3A03">
              <w:t xml:space="preserve">allowed </w:t>
            </w:r>
            <m:oMath>
              <m:r>
                <m:rPr>
                  <m:sty m:val="bi"/>
                </m:rPr>
                <w:rPr>
                  <w:rFonts w:ascii="Cambria Math"/>
                </w:rPr>
                <m:t>C</m:t>
              </m:r>
              <m:sSub>
                <m:sSubPr>
                  <m:ctrlPr>
                    <w:rPr>
                      <w:rFonts w:ascii="Cambria Math" w:hAnsi="Cambria Math"/>
                      <w:i/>
                    </w:rPr>
                  </m:ctrlPr>
                </m:sSubPr>
                <m:e>
                  <m:r>
                    <m:rPr>
                      <m:sty m:val="bi"/>
                    </m:rPr>
                    <w:rPr>
                      <w:rFonts w:ascii="Cambria Math"/>
                    </w:rPr>
                    <m:t>W</m:t>
                  </m:r>
                </m:e>
                <m:sub>
                  <m:r>
                    <m:rPr>
                      <m:sty m:val="bi"/>
                    </m:rPr>
                    <w:rPr>
                      <w:rFonts w:ascii="Cambria Math"/>
                    </w:rPr>
                    <m:t>p</m:t>
                  </m:r>
                </m:sub>
              </m:sSub>
            </m:oMath>
            <w:r w:rsidRPr="00ED3A03">
              <w:t xml:space="preserve"> sizes</w:t>
            </w:r>
          </w:p>
        </w:tc>
      </w:tr>
      <w:tr w:rsidR="00F74378" w:rsidRPr="00F74378" w14:paraId="2508ABAD" w14:textId="77777777" w:rsidTr="006C7EA5">
        <w:trPr>
          <w:trHeight w:val="20"/>
          <w:jc w:val="center"/>
        </w:trPr>
        <w:tc>
          <w:tcPr>
            <w:tcW w:w="1371" w:type="dxa"/>
            <w:shd w:val="clear" w:color="auto" w:fill="auto"/>
            <w:vAlign w:val="center"/>
          </w:tcPr>
          <w:p w14:paraId="4292086D" w14:textId="1A71A37E" w:rsidR="00F74378" w:rsidRPr="00F74378" w:rsidRDefault="00F74378" w:rsidP="006C7EA5">
            <w:pPr>
              <w:pStyle w:val="TAC"/>
            </w:pPr>
            <w:r w:rsidRPr="00F74378">
              <w:t>1</w:t>
            </w:r>
          </w:p>
        </w:tc>
        <w:tc>
          <w:tcPr>
            <w:tcW w:w="630" w:type="dxa"/>
            <w:shd w:val="clear" w:color="auto" w:fill="auto"/>
            <w:vAlign w:val="center"/>
          </w:tcPr>
          <w:p w14:paraId="775A048D" w14:textId="1499EABF" w:rsidR="00F74378" w:rsidRPr="00F74378" w:rsidRDefault="00F74378" w:rsidP="006C7EA5">
            <w:pPr>
              <w:pStyle w:val="TAC"/>
            </w:pPr>
            <w:r w:rsidRPr="00F74378">
              <w:t>2</w:t>
            </w:r>
          </w:p>
        </w:tc>
        <w:tc>
          <w:tcPr>
            <w:tcW w:w="990" w:type="dxa"/>
            <w:shd w:val="clear" w:color="auto" w:fill="auto"/>
            <w:vAlign w:val="center"/>
          </w:tcPr>
          <w:p w14:paraId="536D95F3" w14:textId="6FCF7049" w:rsidR="00F74378" w:rsidRPr="00F74378" w:rsidRDefault="00F74378" w:rsidP="006C7EA5">
            <w:pPr>
              <w:pStyle w:val="TAC"/>
            </w:pPr>
            <w:r w:rsidRPr="00F74378">
              <w:t>3</w:t>
            </w:r>
          </w:p>
        </w:tc>
        <w:tc>
          <w:tcPr>
            <w:tcW w:w="990" w:type="dxa"/>
            <w:shd w:val="clear" w:color="auto" w:fill="auto"/>
            <w:vAlign w:val="center"/>
          </w:tcPr>
          <w:p w14:paraId="2E1E6784" w14:textId="041384A1" w:rsidR="00F74378" w:rsidRPr="00F74378" w:rsidRDefault="00F74378" w:rsidP="006C7EA5">
            <w:pPr>
              <w:pStyle w:val="TAC"/>
            </w:pPr>
            <w:r w:rsidRPr="00F74378">
              <w:t>7</w:t>
            </w:r>
          </w:p>
        </w:tc>
        <w:tc>
          <w:tcPr>
            <w:tcW w:w="1890" w:type="dxa"/>
            <w:shd w:val="clear" w:color="auto" w:fill="auto"/>
            <w:vAlign w:val="center"/>
          </w:tcPr>
          <w:p w14:paraId="5F75FD6E" w14:textId="7BD3BB5F" w:rsidR="00F74378" w:rsidRPr="00F74378" w:rsidRDefault="00F74378" w:rsidP="006C7EA5">
            <w:pPr>
              <w:pStyle w:val="TAC"/>
            </w:pPr>
            <w:r w:rsidRPr="00F74378">
              <w:t>2 ms</w:t>
            </w:r>
          </w:p>
        </w:tc>
        <w:tc>
          <w:tcPr>
            <w:tcW w:w="2700" w:type="dxa"/>
            <w:shd w:val="clear" w:color="auto" w:fill="auto"/>
            <w:vAlign w:val="center"/>
          </w:tcPr>
          <w:p w14:paraId="4C8853EE" w14:textId="04C83622" w:rsidR="00F74378" w:rsidRPr="00F74378" w:rsidRDefault="00F74378" w:rsidP="006C7EA5">
            <w:pPr>
              <w:pStyle w:val="TAC"/>
            </w:pPr>
            <w:r w:rsidRPr="00F74378">
              <w:t>{3,7}</w:t>
            </w:r>
          </w:p>
        </w:tc>
      </w:tr>
      <w:tr w:rsidR="00F74378" w:rsidRPr="00F74378" w14:paraId="36814436" w14:textId="77777777" w:rsidTr="006C7EA5">
        <w:trPr>
          <w:trHeight w:val="20"/>
          <w:jc w:val="center"/>
        </w:trPr>
        <w:tc>
          <w:tcPr>
            <w:tcW w:w="1371" w:type="dxa"/>
            <w:shd w:val="clear" w:color="auto" w:fill="auto"/>
            <w:vAlign w:val="center"/>
          </w:tcPr>
          <w:p w14:paraId="787626F8" w14:textId="0FD16B54" w:rsidR="00F74378" w:rsidRPr="00F74378" w:rsidRDefault="00F74378" w:rsidP="006C7EA5">
            <w:pPr>
              <w:pStyle w:val="TAC"/>
            </w:pPr>
            <w:r w:rsidRPr="00F74378">
              <w:t>2</w:t>
            </w:r>
          </w:p>
        </w:tc>
        <w:tc>
          <w:tcPr>
            <w:tcW w:w="630" w:type="dxa"/>
            <w:shd w:val="clear" w:color="auto" w:fill="auto"/>
            <w:vAlign w:val="center"/>
          </w:tcPr>
          <w:p w14:paraId="67C1E064" w14:textId="700F3919" w:rsidR="00F74378" w:rsidRPr="00F74378" w:rsidRDefault="00F74378" w:rsidP="006C7EA5">
            <w:pPr>
              <w:pStyle w:val="TAC"/>
            </w:pPr>
            <w:r w:rsidRPr="00F74378">
              <w:t>2</w:t>
            </w:r>
          </w:p>
        </w:tc>
        <w:tc>
          <w:tcPr>
            <w:tcW w:w="990" w:type="dxa"/>
            <w:shd w:val="clear" w:color="auto" w:fill="auto"/>
            <w:vAlign w:val="center"/>
          </w:tcPr>
          <w:p w14:paraId="13CA568A" w14:textId="130E6E25" w:rsidR="00F74378" w:rsidRPr="00F74378" w:rsidRDefault="00F74378" w:rsidP="006C7EA5">
            <w:pPr>
              <w:pStyle w:val="TAC"/>
            </w:pPr>
            <w:r w:rsidRPr="00F74378">
              <w:t>7</w:t>
            </w:r>
          </w:p>
        </w:tc>
        <w:tc>
          <w:tcPr>
            <w:tcW w:w="990" w:type="dxa"/>
            <w:shd w:val="clear" w:color="auto" w:fill="auto"/>
            <w:vAlign w:val="center"/>
          </w:tcPr>
          <w:p w14:paraId="5466A96C" w14:textId="2BA430DF" w:rsidR="00F74378" w:rsidRPr="00F74378" w:rsidRDefault="00F74378" w:rsidP="006C7EA5">
            <w:pPr>
              <w:pStyle w:val="TAC"/>
            </w:pPr>
            <w:r w:rsidRPr="00F74378">
              <w:t>15</w:t>
            </w:r>
          </w:p>
        </w:tc>
        <w:tc>
          <w:tcPr>
            <w:tcW w:w="1890" w:type="dxa"/>
            <w:shd w:val="clear" w:color="auto" w:fill="auto"/>
            <w:vAlign w:val="center"/>
          </w:tcPr>
          <w:p w14:paraId="017E8468" w14:textId="54F3B407" w:rsidR="00F74378" w:rsidRPr="00F74378" w:rsidRDefault="00F74378" w:rsidP="006C7EA5">
            <w:pPr>
              <w:pStyle w:val="TAC"/>
            </w:pPr>
            <w:r w:rsidRPr="00F74378">
              <w:t>4 ms</w:t>
            </w:r>
          </w:p>
        </w:tc>
        <w:tc>
          <w:tcPr>
            <w:tcW w:w="2700" w:type="dxa"/>
            <w:shd w:val="clear" w:color="auto" w:fill="auto"/>
            <w:vAlign w:val="center"/>
          </w:tcPr>
          <w:p w14:paraId="6DAA3A08" w14:textId="244E424B" w:rsidR="00F74378" w:rsidRPr="00F74378" w:rsidRDefault="00F74378" w:rsidP="006C7EA5">
            <w:pPr>
              <w:pStyle w:val="TAC"/>
            </w:pPr>
            <w:r w:rsidRPr="00F74378">
              <w:t>{7,15}</w:t>
            </w:r>
          </w:p>
        </w:tc>
      </w:tr>
      <w:tr w:rsidR="00F74378" w:rsidRPr="00F74378" w14:paraId="1F971CDF" w14:textId="77777777" w:rsidTr="006C7EA5">
        <w:trPr>
          <w:trHeight w:val="20"/>
          <w:jc w:val="center"/>
        </w:trPr>
        <w:tc>
          <w:tcPr>
            <w:tcW w:w="1371" w:type="dxa"/>
            <w:shd w:val="clear" w:color="auto" w:fill="auto"/>
            <w:vAlign w:val="center"/>
          </w:tcPr>
          <w:p w14:paraId="4D5F4C87" w14:textId="6951F13D" w:rsidR="00F74378" w:rsidRPr="00F74378" w:rsidRDefault="00F74378" w:rsidP="006C7EA5">
            <w:pPr>
              <w:pStyle w:val="TAC"/>
            </w:pPr>
            <w:r w:rsidRPr="00F74378">
              <w:t>3</w:t>
            </w:r>
          </w:p>
        </w:tc>
        <w:tc>
          <w:tcPr>
            <w:tcW w:w="630" w:type="dxa"/>
            <w:shd w:val="clear" w:color="auto" w:fill="auto"/>
            <w:vAlign w:val="center"/>
          </w:tcPr>
          <w:p w14:paraId="5C07B06E" w14:textId="07A0A1A2" w:rsidR="00F74378" w:rsidRPr="00F74378" w:rsidRDefault="00F74378" w:rsidP="006C7EA5">
            <w:pPr>
              <w:pStyle w:val="TAC"/>
            </w:pPr>
            <w:r w:rsidRPr="00F74378">
              <w:t>3</w:t>
            </w:r>
          </w:p>
        </w:tc>
        <w:tc>
          <w:tcPr>
            <w:tcW w:w="990" w:type="dxa"/>
            <w:shd w:val="clear" w:color="auto" w:fill="auto"/>
            <w:vAlign w:val="center"/>
          </w:tcPr>
          <w:p w14:paraId="2E08608D" w14:textId="3865699E" w:rsidR="00F74378" w:rsidRPr="00F74378" w:rsidRDefault="00F74378" w:rsidP="006C7EA5">
            <w:pPr>
              <w:pStyle w:val="TAC"/>
            </w:pPr>
            <w:r w:rsidRPr="00F74378">
              <w:t>15</w:t>
            </w:r>
          </w:p>
        </w:tc>
        <w:tc>
          <w:tcPr>
            <w:tcW w:w="990" w:type="dxa"/>
            <w:shd w:val="clear" w:color="auto" w:fill="auto"/>
            <w:vAlign w:val="center"/>
          </w:tcPr>
          <w:p w14:paraId="126CCCFA" w14:textId="25919ADB" w:rsidR="00F74378" w:rsidRPr="00F74378" w:rsidRDefault="00F74378" w:rsidP="006C7EA5">
            <w:pPr>
              <w:pStyle w:val="TAC"/>
            </w:pPr>
            <w:r w:rsidRPr="00F74378">
              <w:t>1023</w:t>
            </w:r>
          </w:p>
        </w:tc>
        <w:tc>
          <w:tcPr>
            <w:tcW w:w="1890" w:type="dxa"/>
            <w:shd w:val="clear" w:color="auto" w:fill="auto"/>
            <w:vAlign w:val="center"/>
          </w:tcPr>
          <w:p w14:paraId="73005ECB" w14:textId="5DEE8FD6" w:rsidR="00F74378" w:rsidRPr="00F74378" w:rsidRDefault="00F74378" w:rsidP="006C7EA5">
            <w:pPr>
              <w:pStyle w:val="TAC"/>
            </w:pPr>
            <w:r w:rsidRPr="00F74378">
              <w:t xml:space="preserve">6ms or 10 ms </w:t>
            </w:r>
          </w:p>
        </w:tc>
        <w:tc>
          <w:tcPr>
            <w:tcW w:w="2700" w:type="dxa"/>
            <w:shd w:val="clear" w:color="auto" w:fill="auto"/>
            <w:vAlign w:val="center"/>
          </w:tcPr>
          <w:p w14:paraId="704198FD" w14:textId="2410DB23" w:rsidR="00F74378" w:rsidRPr="00F74378" w:rsidRDefault="00F74378" w:rsidP="006C7EA5">
            <w:pPr>
              <w:pStyle w:val="TAC"/>
            </w:pPr>
            <w:r w:rsidRPr="00F74378">
              <w:t>{15,31,63,127,255,511,1023}</w:t>
            </w:r>
          </w:p>
        </w:tc>
      </w:tr>
      <w:tr w:rsidR="00F74378" w:rsidRPr="00F74378" w14:paraId="5ED077B0" w14:textId="77777777" w:rsidTr="006C7EA5">
        <w:trPr>
          <w:trHeight w:val="20"/>
          <w:jc w:val="center"/>
        </w:trPr>
        <w:tc>
          <w:tcPr>
            <w:tcW w:w="1371" w:type="dxa"/>
            <w:shd w:val="clear" w:color="auto" w:fill="auto"/>
            <w:vAlign w:val="center"/>
          </w:tcPr>
          <w:p w14:paraId="714CE295" w14:textId="35B391C0" w:rsidR="00F74378" w:rsidRPr="00F74378" w:rsidRDefault="00F74378" w:rsidP="006C7EA5">
            <w:pPr>
              <w:pStyle w:val="TAC"/>
            </w:pPr>
            <w:r w:rsidRPr="00F74378">
              <w:t>4</w:t>
            </w:r>
          </w:p>
        </w:tc>
        <w:tc>
          <w:tcPr>
            <w:tcW w:w="630" w:type="dxa"/>
            <w:shd w:val="clear" w:color="auto" w:fill="auto"/>
            <w:vAlign w:val="center"/>
          </w:tcPr>
          <w:p w14:paraId="2D9D5F1F" w14:textId="44EB49E4" w:rsidR="00F74378" w:rsidRPr="00F74378" w:rsidRDefault="00F74378" w:rsidP="006C7EA5">
            <w:pPr>
              <w:pStyle w:val="TAC"/>
            </w:pPr>
            <w:r w:rsidRPr="00F74378">
              <w:t>7</w:t>
            </w:r>
          </w:p>
        </w:tc>
        <w:tc>
          <w:tcPr>
            <w:tcW w:w="990" w:type="dxa"/>
            <w:shd w:val="clear" w:color="auto" w:fill="auto"/>
            <w:vAlign w:val="center"/>
          </w:tcPr>
          <w:p w14:paraId="0956FECF" w14:textId="117E9330" w:rsidR="00F74378" w:rsidRPr="00F74378" w:rsidRDefault="00F74378" w:rsidP="006C7EA5">
            <w:pPr>
              <w:pStyle w:val="TAC"/>
            </w:pPr>
            <w:r w:rsidRPr="00F74378">
              <w:t>15</w:t>
            </w:r>
          </w:p>
        </w:tc>
        <w:tc>
          <w:tcPr>
            <w:tcW w:w="990" w:type="dxa"/>
            <w:shd w:val="clear" w:color="auto" w:fill="auto"/>
            <w:vAlign w:val="center"/>
          </w:tcPr>
          <w:p w14:paraId="6979F6CE" w14:textId="3FE1465E" w:rsidR="00F74378" w:rsidRPr="00F74378" w:rsidRDefault="00F74378" w:rsidP="006C7EA5">
            <w:pPr>
              <w:pStyle w:val="TAC"/>
            </w:pPr>
            <w:r w:rsidRPr="00F74378">
              <w:t>1023</w:t>
            </w:r>
          </w:p>
        </w:tc>
        <w:tc>
          <w:tcPr>
            <w:tcW w:w="1890" w:type="dxa"/>
            <w:shd w:val="clear" w:color="auto" w:fill="auto"/>
            <w:vAlign w:val="center"/>
          </w:tcPr>
          <w:p w14:paraId="06FE321A" w14:textId="40556B40" w:rsidR="00F74378" w:rsidRPr="00F74378" w:rsidRDefault="00F74378" w:rsidP="006C7EA5">
            <w:pPr>
              <w:pStyle w:val="TAC"/>
            </w:pPr>
            <w:r w:rsidRPr="00F74378">
              <w:t>6ms or 10 ms</w:t>
            </w:r>
          </w:p>
        </w:tc>
        <w:tc>
          <w:tcPr>
            <w:tcW w:w="2700" w:type="dxa"/>
            <w:shd w:val="clear" w:color="auto" w:fill="auto"/>
            <w:vAlign w:val="center"/>
          </w:tcPr>
          <w:p w14:paraId="60D4CD2F" w14:textId="28004DB1" w:rsidR="00F74378" w:rsidRPr="00F74378" w:rsidRDefault="00F74378" w:rsidP="006C7EA5">
            <w:pPr>
              <w:pStyle w:val="TAC"/>
            </w:pPr>
            <w:r w:rsidRPr="00F74378">
              <w:t>{15,31,63,127,255,511,1023}</w:t>
            </w:r>
          </w:p>
        </w:tc>
      </w:tr>
      <w:tr w:rsidR="006C7EA5" w:rsidRPr="00ED3A03" w14:paraId="3E1EBBBC" w14:textId="77777777" w:rsidTr="006C7EA5">
        <w:trPr>
          <w:trHeight w:val="554"/>
          <w:jc w:val="center"/>
        </w:trPr>
        <w:tc>
          <w:tcPr>
            <w:tcW w:w="8571" w:type="dxa"/>
            <w:gridSpan w:val="6"/>
            <w:shd w:val="clear" w:color="auto" w:fill="auto"/>
            <w:vAlign w:val="center"/>
          </w:tcPr>
          <w:p w14:paraId="3A61EFAE" w14:textId="77777777" w:rsidR="006C7EA5" w:rsidRPr="00ED3A03" w:rsidRDefault="006C7EA5" w:rsidP="006C7EA5">
            <w:pPr>
              <w:pStyle w:val="TAN"/>
              <w:rPr>
                <w:lang w:eastAsia="x-none"/>
              </w:rPr>
            </w:pPr>
            <w:r w:rsidRPr="00ED3A03">
              <w:rPr>
                <w:lang w:val="en-AU"/>
              </w:rPr>
              <w:t>NOTE1:</w:t>
            </w:r>
            <w:r w:rsidRPr="00ED3A03">
              <w:rPr>
                <w:lang w:eastAsia="x-none"/>
              </w:rPr>
              <w:tab/>
            </w:r>
            <w:r w:rsidRPr="00ED3A03">
              <w:rPr>
                <w:lang w:val="en-US"/>
              </w:rPr>
              <w:t xml:space="preserve">For </w:t>
            </w:r>
            <m:oMath>
              <m:r>
                <w:rPr>
                  <w:rFonts w:ascii="Cambria Math" w:hAnsi="Cambria Math"/>
                </w:rPr>
                <m:t>p</m:t>
              </m:r>
              <m:r>
                <m:rPr>
                  <m:sty m:val="p"/>
                </m:rPr>
                <w:rPr>
                  <w:rFonts w:ascii="Cambria Math" w:hAnsi="Cambria Math"/>
                </w:rPr>
                <m:t>=3,4</m:t>
              </m:r>
            </m:oMath>
            <w:r w:rsidRPr="00ED3A03">
              <w:t xml:space="preserve">, </w:t>
            </w:r>
            <m:oMath>
              <m:sSub>
                <m:sSubPr>
                  <m:ctrlPr>
                    <w:rPr>
                      <w:rFonts w:ascii="Cambria Math" w:hAnsi="Cambria Math"/>
                    </w:rPr>
                  </m:ctrlPr>
                </m:sSubPr>
                <m:e>
                  <m:r>
                    <w:rPr>
                      <w:rFonts w:ascii="Cambria Math" w:hAnsi="Cambria Math"/>
                    </w:rPr>
                    <m:t>T</m:t>
                  </m:r>
                </m:e>
                <m:sub>
                  <m:r>
                    <w:rPr>
                      <w:rFonts w:ascii="Cambria Math" w:hAnsi="Cambria Math"/>
                    </w:rPr>
                    <m:t>ulm</m:t>
                  </m:r>
                  <m:func>
                    <m:funcPr>
                      <m:ctrlPr>
                        <w:rPr>
                          <w:rFonts w:ascii="Cambria Math" w:hAnsi="Cambria Math"/>
                        </w:rPr>
                      </m:ctrlPr>
                    </m:funcPr>
                    <m:fName>
                      <m:r>
                        <w:rPr>
                          <w:rFonts w:ascii="Cambria Math" w:hAnsi="Cambria Math"/>
                        </w:rPr>
                        <m:t>cot</m:t>
                      </m:r>
                      <m:r>
                        <m:rPr>
                          <m:sty m:val="p"/>
                        </m:rPr>
                        <w:rPr>
                          <w:rFonts w:ascii="Cambria Math" w:hAnsi="Cambria Math"/>
                        </w:rPr>
                        <m:t>,</m:t>
                      </m:r>
                    </m:fName>
                    <m:e>
                      <m:r>
                        <w:rPr>
                          <w:rFonts w:ascii="Cambria Math" w:hAnsi="Cambria Math"/>
                        </w:rPr>
                        <m:t>p</m:t>
                      </m:r>
                    </m:e>
                  </m:func>
                </m:sub>
              </m:sSub>
              <m:r>
                <m:rPr>
                  <m:sty m:val="p"/>
                </m:rPr>
                <w:rPr>
                  <w:rFonts w:ascii="Cambria Math" w:hAnsi="Cambria Math"/>
                </w:rPr>
                <m:t>=10</m:t>
              </m:r>
              <m:r>
                <w:rPr>
                  <w:rFonts w:ascii="Cambria Math" w:hAnsi="Cambria Math"/>
                </w:rPr>
                <m:t>ms</m:t>
              </m:r>
            </m:oMath>
            <w:r w:rsidRPr="00ED3A03">
              <w:rPr>
                <w:lang w:val="en-US"/>
              </w:rPr>
              <w:t xml:space="preserve"> if the higher layer parameter absenceOfAnyOtherTechnology-r14 or absenceOfAnyOtherTechnology-r16 is provided , otherwise, </w:t>
            </w:r>
            <m:oMath>
              <m:sSub>
                <m:sSubPr>
                  <m:ctrlPr>
                    <w:rPr>
                      <w:rFonts w:ascii="Cambria Math" w:hAnsi="Cambria Math"/>
                    </w:rPr>
                  </m:ctrlPr>
                </m:sSubPr>
                <m:e>
                  <m:r>
                    <w:rPr>
                      <w:rFonts w:ascii="Cambria Math" w:hAnsi="Cambria Math"/>
                    </w:rPr>
                    <m:t>T</m:t>
                  </m:r>
                </m:e>
                <m:sub>
                  <m:r>
                    <w:rPr>
                      <w:rFonts w:ascii="Cambria Math" w:hAnsi="Cambria Math"/>
                    </w:rPr>
                    <m:t>ulm</m:t>
                  </m:r>
                  <m:func>
                    <m:funcPr>
                      <m:ctrlPr>
                        <w:rPr>
                          <w:rFonts w:ascii="Cambria Math" w:hAnsi="Cambria Math"/>
                        </w:rPr>
                      </m:ctrlPr>
                    </m:funcPr>
                    <m:fName>
                      <m:r>
                        <w:rPr>
                          <w:rFonts w:ascii="Cambria Math" w:hAnsi="Cambria Math"/>
                        </w:rPr>
                        <m:t>cot</m:t>
                      </m:r>
                      <m:r>
                        <m:rPr>
                          <m:sty m:val="p"/>
                        </m:rPr>
                        <w:rPr>
                          <w:rFonts w:ascii="Cambria Math" w:hAnsi="Cambria Math"/>
                        </w:rPr>
                        <m:t>,</m:t>
                      </m:r>
                    </m:fName>
                    <m:e>
                      <m:r>
                        <w:rPr>
                          <w:rFonts w:ascii="Cambria Math" w:hAnsi="Cambria Math"/>
                        </w:rPr>
                        <m:t>p</m:t>
                      </m:r>
                    </m:e>
                  </m:func>
                </m:sub>
              </m:sSub>
              <m:r>
                <m:rPr>
                  <m:sty m:val="p"/>
                </m:rPr>
                <w:rPr>
                  <w:rFonts w:ascii="Cambria Math" w:hAnsi="Cambria Math"/>
                </w:rPr>
                <m:t>=6</m:t>
              </m:r>
              <m:r>
                <w:rPr>
                  <w:rFonts w:ascii="Cambria Math" w:hAnsi="Cambria Math"/>
                </w:rPr>
                <m:t>ms</m:t>
              </m:r>
            </m:oMath>
            <w:r w:rsidRPr="00ED3A03">
              <w:rPr>
                <w:lang w:val="en-US"/>
              </w:rPr>
              <w:t xml:space="preserve">. </w:t>
            </w:r>
          </w:p>
          <w:p w14:paraId="6F8AE276" w14:textId="52C7F5DF" w:rsidR="006C7EA5" w:rsidRPr="00ED3A03" w:rsidRDefault="006C7EA5" w:rsidP="006C7EA5">
            <w:pPr>
              <w:pStyle w:val="TAN"/>
            </w:pPr>
            <w:r w:rsidRPr="00ED3A03">
              <w:rPr>
                <w:lang w:val="en-AU"/>
              </w:rPr>
              <w:t>NOTE 2:</w:t>
            </w:r>
            <w:r w:rsidRPr="00ED3A03">
              <w:rPr>
                <w:lang w:eastAsia="x-none"/>
              </w:rPr>
              <w:tab/>
            </w:r>
            <w:r w:rsidRPr="00ED3A03">
              <w:rPr>
                <w:lang w:val="en-AU"/>
              </w:rPr>
              <w:t xml:space="preserve">When </w:t>
            </w:r>
            <m:oMath>
              <m:sSub>
                <m:sSubPr>
                  <m:ctrlPr>
                    <w:rPr>
                      <w:rFonts w:ascii="Cambria Math" w:hAnsi="Cambria Math"/>
                    </w:rPr>
                  </m:ctrlPr>
                </m:sSubPr>
                <m:e>
                  <m:r>
                    <w:rPr>
                      <w:rFonts w:ascii="Cambria Math" w:hAnsi="Cambria Math"/>
                    </w:rPr>
                    <m:t>T</m:t>
                  </m:r>
                </m:e>
                <m:sub>
                  <m:r>
                    <w:rPr>
                      <w:rFonts w:ascii="Cambria Math" w:hAnsi="Cambria Math"/>
                    </w:rPr>
                    <m:t>ulm</m:t>
                  </m:r>
                  <m:func>
                    <m:funcPr>
                      <m:ctrlPr>
                        <w:rPr>
                          <w:rFonts w:ascii="Cambria Math" w:hAnsi="Cambria Math"/>
                        </w:rPr>
                      </m:ctrlPr>
                    </m:funcPr>
                    <m:fName>
                      <m:r>
                        <w:rPr>
                          <w:rFonts w:ascii="Cambria Math" w:hAnsi="Cambria Math"/>
                        </w:rPr>
                        <m:t>cot</m:t>
                      </m:r>
                      <m:r>
                        <m:rPr>
                          <m:sty m:val="p"/>
                        </m:rPr>
                        <w:rPr>
                          <w:rFonts w:ascii="Cambria Math" w:hAnsi="Cambria Math"/>
                          <w:lang w:val="en-US"/>
                        </w:rPr>
                        <m:t>,</m:t>
                      </m:r>
                    </m:fName>
                    <m:e>
                      <m:r>
                        <w:rPr>
                          <w:rFonts w:ascii="Cambria Math" w:hAnsi="Cambria Math"/>
                        </w:rPr>
                        <m:t>p</m:t>
                      </m:r>
                    </m:e>
                  </m:func>
                </m:sub>
              </m:sSub>
              <m:r>
                <m:rPr>
                  <m:sty m:val="p"/>
                </m:rPr>
                <w:rPr>
                  <w:rFonts w:ascii="Cambria Math" w:hAnsi="Cambria Math"/>
                  <w:lang w:val="en-US"/>
                </w:rPr>
                <m:t>=6</m:t>
              </m:r>
              <m:r>
                <w:rPr>
                  <w:rFonts w:ascii="Cambria Math" w:hAnsi="Cambria Math"/>
                </w:rPr>
                <m:t>ms</m:t>
              </m:r>
            </m:oMath>
            <w:r w:rsidRPr="00ED3A03">
              <w:t xml:space="preserve"> it </w:t>
            </w:r>
            <w:r w:rsidRPr="00ED3A03">
              <w:rPr>
                <w:lang w:val="en-AU"/>
              </w:rPr>
              <w:t xml:space="preserve">may be increased to </w:t>
            </w:r>
            <m:oMath>
              <m:r>
                <m:rPr>
                  <m:sty m:val="p"/>
                </m:rPr>
                <w:rPr>
                  <w:rFonts w:ascii="Cambria Math" w:hAnsi="Cambria Math"/>
                  <w:lang w:val="en-US"/>
                </w:rPr>
                <m:t>8</m:t>
              </m:r>
              <m:r>
                <w:rPr>
                  <w:rFonts w:ascii="Cambria Math" w:hAnsi="Cambria Math"/>
                </w:rPr>
                <m:t>ms</m:t>
              </m:r>
            </m:oMath>
            <w:r w:rsidRPr="00ED3A03">
              <w:rPr>
                <w:lang w:val="en-AU"/>
              </w:rPr>
              <w:t xml:space="preserve"> by inserting one or more gaps. The minimum duration of a gap shall be </w:t>
            </w:r>
            <m:oMath>
              <m:r>
                <m:rPr>
                  <m:sty m:val="p"/>
                </m:rPr>
                <w:rPr>
                  <w:rFonts w:ascii="Cambria Math" w:hAnsi="Cambria Math"/>
                  <w:lang w:val="en-US"/>
                </w:rPr>
                <m:t>100</m:t>
              </m:r>
              <m:r>
                <w:rPr>
                  <w:rFonts w:ascii="Cambria Math" w:hAnsi="Cambria Math"/>
                </w:rPr>
                <m:t>μs</m:t>
              </m:r>
            </m:oMath>
            <w:r w:rsidRPr="00ED3A03">
              <w:rPr>
                <w:lang w:val="en-AU"/>
              </w:rPr>
              <w:t xml:space="preserve">. The maximum duration before including any such gap shall be </w:t>
            </w:r>
            <m:oMath>
              <m:r>
                <m:rPr>
                  <m:sty m:val="p"/>
                </m:rPr>
                <w:rPr>
                  <w:rFonts w:ascii="Cambria Math" w:hAnsi="Cambria Math"/>
                  <w:lang w:val="en-US"/>
                </w:rPr>
                <m:t>6</m:t>
              </m:r>
              <m:r>
                <w:rPr>
                  <w:rFonts w:ascii="Cambria Math" w:hAnsi="Cambria Math"/>
                </w:rPr>
                <m:t>ms</m:t>
              </m:r>
            </m:oMath>
            <w:r w:rsidRPr="00ED3A03">
              <w:rPr>
                <w:lang w:val="en-AU"/>
              </w:rPr>
              <w:t xml:space="preserve">. </w:t>
            </w:r>
          </w:p>
        </w:tc>
      </w:tr>
    </w:tbl>
    <w:p w14:paraId="120EC239" w14:textId="77777777" w:rsidR="003F4E27" w:rsidRPr="00ED3A03" w:rsidRDefault="003F4E27" w:rsidP="003F4E27">
      <w:pPr>
        <w:rPr>
          <w:lang w:eastAsia="x-none"/>
        </w:rPr>
      </w:pPr>
    </w:p>
    <w:p w14:paraId="5B3DCE83" w14:textId="77777777" w:rsidR="000F0F00" w:rsidRPr="00ED3A03" w:rsidRDefault="000F0F00" w:rsidP="000F0F00">
      <w:pPr>
        <w:pStyle w:val="Heading4"/>
      </w:pPr>
      <w:bookmarkStart w:id="193" w:name="_Toc28873151"/>
      <w:bookmarkStart w:id="194" w:name="_Toc35593609"/>
      <w:bookmarkStart w:id="195" w:name="_Toc44669017"/>
      <w:bookmarkStart w:id="196" w:name="_Toc51607166"/>
      <w:bookmarkStart w:id="197" w:name="_Toc153443532"/>
      <w:r w:rsidRPr="00ED3A03">
        <w:t>4.2.1.0</w:t>
      </w:r>
      <w:r w:rsidRPr="00ED3A03">
        <w:tab/>
        <w:t>Channel access procedures and UL related signaling</w:t>
      </w:r>
      <w:bookmarkEnd w:id="193"/>
      <w:bookmarkEnd w:id="194"/>
      <w:bookmarkEnd w:id="195"/>
      <w:bookmarkEnd w:id="196"/>
      <w:bookmarkEnd w:id="197"/>
      <w:r w:rsidRPr="00ED3A03">
        <w:t xml:space="preserve"> </w:t>
      </w:r>
    </w:p>
    <w:p w14:paraId="6D284E34" w14:textId="77777777" w:rsidR="000F0F00" w:rsidRPr="00ED3A03" w:rsidRDefault="000F0F00" w:rsidP="000F0F00">
      <w:pPr>
        <w:pStyle w:val="Heading5"/>
      </w:pPr>
      <w:bookmarkStart w:id="198" w:name="_Toc28873152"/>
      <w:bookmarkStart w:id="199" w:name="_Toc35593610"/>
      <w:bookmarkStart w:id="200" w:name="_Toc44669018"/>
      <w:bookmarkStart w:id="201" w:name="_Toc51607167"/>
      <w:bookmarkStart w:id="202" w:name="_Toc153443533"/>
      <w:r w:rsidRPr="00ED3A03">
        <w:t>4.2.1.0.0</w:t>
      </w:r>
      <w:r w:rsidRPr="00ED3A03">
        <w:tab/>
        <w:t>Channel access procedures upon detection of a common DCI</w:t>
      </w:r>
      <w:bookmarkEnd w:id="198"/>
      <w:bookmarkEnd w:id="199"/>
      <w:bookmarkEnd w:id="200"/>
      <w:bookmarkEnd w:id="201"/>
      <w:bookmarkEnd w:id="202"/>
    </w:p>
    <w:p w14:paraId="3E4D2032" w14:textId="77777777" w:rsidR="000F0F00" w:rsidRPr="00ED3A03" w:rsidRDefault="000F0F00" w:rsidP="003F4E27">
      <w:pPr>
        <w:rPr>
          <w:lang w:val="en-US"/>
        </w:rPr>
      </w:pPr>
      <w:r w:rsidRPr="00ED3A03">
        <w:rPr>
          <w:lang w:val="en-US"/>
        </w:rPr>
        <w:t xml:space="preserve">If a UE detects </w:t>
      </w:r>
      <w:r w:rsidR="00350E32" w:rsidRPr="00ED3A03">
        <w:rPr>
          <w:lang w:val="en-US"/>
        </w:rPr>
        <w:t>'</w:t>
      </w:r>
      <w:r w:rsidRPr="00ED3A03">
        <w:rPr>
          <w:lang w:val="en-US"/>
        </w:rPr>
        <w:t>UL duration and offset</w:t>
      </w:r>
      <w:r w:rsidR="008101A4" w:rsidRPr="00ED3A03">
        <w:rPr>
          <w:lang w:val="en-US"/>
        </w:rPr>
        <w:t>'</w:t>
      </w:r>
      <w:r w:rsidRPr="00ED3A03">
        <w:rPr>
          <w:lang w:val="en-US"/>
        </w:rPr>
        <w:t xml:space="preserve"> field in DCI Format 1C as described in </w:t>
      </w:r>
      <w:r w:rsidR="00B906D8" w:rsidRPr="00ED3A03">
        <w:rPr>
          <w:lang w:val="en-US"/>
        </w:rPr>
        <w:t>clause</w:t>
      </w:r>
      <w:r w:rsidRPr="00ED3A03">
        <w:rPr>
          <w:lang w:val="en-US"/>
        </w:rPr>
        <w:t xml:space="preserve"> 5.3.3.1.4 of [5], the following are applicable:</w:t>
      </w:r>
    </w:p>
    <w:p w14:paraId="2FD8E905" w14:textId="2EDAC587" w:rsidR="003F4E27" w:rsidRPr="00ED3A03" w:rsidRDefault="007C1451" w:rsidP="00CA1F07">
      <w:pPr>
        <w:pStyle w:val="B1"/>
      </w:pPr>
      <w:r w:rsidRPr="00ED3A03">
        <w:t>-</w:t>
      </w:r>
      <w:r w:rsidRPr="00ED3A03">
        <w:tab/>
      </w:r>
      <w:r w:rsidR="003F4E27" w:rsidRPr="00ED3A03">
        <w:t xml:space="preserve">If the </w:t>
      </w:r>
      <w:r w:rsidR="008101A4" w:rsidRPr="00ED3A03">
        <w:t>'</w:t>
      </w:r>
      <w:r w:rsidR="003F4E27" w:rsidRPr="00ED3A03">
        <w:t>UL duration and offse</w:t>
      </w:r>
      <w:r w:rsidR="003F4E27" w:rsidRPr="00ED3A03">
        <w:rPr>
          <w:rFonts w:hint="eastAsia"/>
          <w:lang w:eastAsia="zh-CN"/>
        </w:rPr>
        <w:t>t</w:t>
      </w:r>
      <w:r w:rsidR="003F4E27" w:rsidRPr="00ED3A03">
        <w:rPr>
          <w:lang w:eastAsia="zh-CN"/>
        </w:rPr>
        <w:t>'</w:t>
      </w:r>
      <w:r w:rsidR="003F4E27" w:rsidRPr="00ED3A03">
        <w:t xml:space="preserve"> field </w:t>
      </w:r>
      <w:r w:rsidR="008101A4" w:rsidRPr="00ED3A03">
        <w:t xml:space="preserve">indicates </w:t>
      </w:r>
      <w:r w:rsidR="003F4E27" w:rsidRPr="00ED3A03">
        <w:t xml:space="preserve">an 'UL offset' </w:t>
      </w:r>
      <m:oMath>
        <m:r>
          <w:rPr>
            <w:rFonts w:ascii="Cambria Math" w:hAnsi="Cambria Math"/>
          </w:rPr>
          <m:t>l</m:t>
        </m:r>
      </m:oMath>
      <w:r w:rsidR="003F4E27" w:rsidRPr="00ED3A03">
        <w:t xml:space="preserve"> and an 'UL duration'</w:t>
      </w:r>
      <w:r w:rsidR="00AF7552" w:rsidRPr="00ED3A03">
        <w:t xml:space="preserve"> </w:t>
      </w:r>
      <m:oMath>
        <m:r>
          <w:rPr>
            <w:rFonts w:ascii="Cambria Math" w:hAnsi="Cambria Math"/>
          </w:rPr>
          <m:t>d</m:t>
        </m:r>
      </m:oMath>
      <w:r w:rsidR="003F4E27" w:rsidRPr="00ED3A03">
        <w:t xml:space="preserve"> for subframe </w:t>
      </w:r>
      <m:oMath>
        <m:r>
          <w:rPr>
            <w:rFonts w:ascii="Cambria Math" w:hAnsi="Cambria Math"/>
          </w:rPr>
          <m:t>n</m:t>
        </m:r>
      </m:oMath>
      <w:r w:rsidR="003F4E27" w:rsidRPr="00ED3A03">
        <w:t xml:space="preserve">, then the </w:t>
      </w:r>
      <w:r w:rsidR="00955F9F" w:rsidRPr="00ED3A03">
        <w:t xml:space="preserve">scheduled </w:t>
      </w:r>
      <w:r w:rsidR="003F4E27" w:rsidRPr="00ED3A03">
        <w:t xml:space="preserve">UE may use channel access </w:t>
      </w:r>
      <w:r w:rsidR="008101A4" w:rsidRPr="00ED3A03">
        <w:t xml:space="preserve">procedures </w:t>
      </w:r>
      <w:r w:rsidR="003F4E27" w:rsidRPr="00ED3A03">
        <w:t xml:space="preserve">Type 2 for transmissions in subframes </w:t>
      </w:r>
      <m:oMath>
        <m:r>
          <w:rPr>
            <w:rFonts w:ascii="Cambria Math" w:hAnsi="Cambria Math"/>
          </w:rPr>
          <m:t>n+l+i</m:t>
        </m:r>
      </m:oMath>
      <w:r w:rsidR="00D26711" w:rsidRPr="00ED3A03">
        <w:t xml:space="preserve"> </w:t>
      </w:r>
      <w:r w:rsidR="00D26711" w:rsidRPr="00ED3A03">
        <w:rPr>
          <w:rFonts w:eastAsia="SimSun"/>
          <w:lang w:eastAsia="zh-CN"/>
        </w:rPr>
        <w:t xml:space="preserve">where </w:t>
      </w:r>
      <m:oMath>
        <m:r>
          <w:rPr>
            <w:rFonts w:ascii="Cambria Math" w:hAnsi="Cambria Math"/>
          </w:rPr>
          <m:t>i=0,1,…d-1</m:t>
        </m:r>
      </m:oMath>
      <w:r w:rsidR="003F4E27" w:rsidRPr="00ED3A03">
        <w:t xml:space="preserve">, irrespective of the channel access Type signalled in the UL grant for those subframes, if the end of UE transmission occurs in or before subframe </w:t>
      </w:r>
      <m:oMath>
        <m:r>
          <w:rPr>
            <w:rFonts w:ascii="Cambria Math" w:hAnsi="Cambria Math"/>
          </w:rPr>
          <m:t>n+l+d-1</m:t>
        </m:r>
      </m:oMath>
      <w:r w:rsidR="003F4E27" w:rsidRPr="00ED3A03">
        <w:t>.</w:t>
      </w:r>
    </w:p>
    <w:p w14:paraId="2F7029E7" w14:textId="3DFD09AD" w:rsidR="00955F9F" w:rsidRPr="00ED3A03" w:rsidRDefault="007C1451" w:rsidP="00CA1F07">
      <w:pPr>
        <w:pStyle w:val="B1"/>
      </w:pPr>
      <w:r w:rsidRPr="00ED3A03">
        <w:t>-</w:t>
      </w:r>
      <w:r w:rsidRPr="00ED3A03">
        <w:tab/>
      </w:r>
      <w:r w:rsidR="00955F9F" w:rsidRPr="00ED3A03">
        <w:t xml:space="preserve">If the </w:t>
      </w:r>
      <w:r w:rsidR="00955F9F" w:rsidRPr="00ED3A03">
        <w:rPr>
          <w:lang w:eastAsia="zh-CN"/>
        </w:rPr>
        <w:t>'</w:t>
      </w:r>
      <w:r w:rsidR="00955F9F" w:rsidRPr="00ED3A03">
        <w:t>UL duration and offse</w:t>
      </w:r>
      <w:r w:rsidR="00955F9F" w:rsidRPr="00ED3A03">
        <w:rPr>
          <w:rFonts w:hint="eastAsia"/>
          <w:lang w:eastAsia="zh-CN"/>
        </w:rPr>
        <w:t>t</w:t>
      </w:r>
      <w:r w:rsidR="00955F9F" w:rsidRPr="00ED3A03">
        <w:rPr>
          <w:lang w:eastAsia="zh-CN"/>
        </w:rPr>
        <w:t>'</w:t>
      </w:r>
      <w:r w:rsidR="00955F9F" w:rsidRPr="00ED3A03">
        <w:t xml:space="preserve"> field </w:t>
      </w:r>
      <w:r w:rsidR="00F52542" w:rsidRPr="00ED3A03">
        <w:t xml:space="preserve">indicates </w:t>
      </w:r>
      <w:r w:rsidR="00955F9F" w:rsidRPr="00ED3A03">
        <w:t xml:space="preserve">an 'UL offset' </w:t>
      </w:r>
      <m:oMath>
        <m:r>
          <w:rPr>
            <w:rFonts w:ascii="Cambria Math" w:hAnsi="Cambria Math"/>
          </w:rPr>
          <m:t>l</m:t>
        </m:r>
      </m:oMath>
      <w:r w:rsidR="00955F9F" w:rsidRPr="00ED3A03">
        <w:t xml:space="preserve"> and an 'UL duration'</w:t>
      </w:r>
      <w:r w:rsidR="00AF7552" w:rsidRPr="00ED3A03">
        <w:t xml:space="preserve"> </w:t>
      </w:r>
      <m:oMath>
        <m:r>
          <w:rPr>
            <w:rFonts w:ascii="Cambria Math" w:hAnsi="Cambria Math"/>
          </w:rPr>
          <m:t>d</m:t>
        </m:r>
      </m:oMath>
      <w:r w:rsidR="00955F9F" w:rsidRPr="00ED3A03">
        <w:t xml:space="preserve"> for subframe </w:t>
      </w:r>
      <m:oMath>
        <m:r>
          <w:rPr>
            <w:rFonts w:ascii="Cambria Math" w:hAnsi="Cambria Math"/>
          </w:rPr>
          <m:t>n</m:t>
        </m:r>
      </m:oMath>
      <w:r w:rsidR="00955F9F" w:rsidRPr="00ED3A03">
        <w:t xml:space="preserve"> and the </w:t>
      </w:r>
      <w:r w:rsidR="006C3777" w:rsidRPr="00ED3A03">
        <w:t>'</w:t>
      </w:r>
      <w:r w:rsidR="009F2664" w:rsidRPr="00ED3A03">
        <w:t>COT sharing indication for AUL</w:t>
      </w:r>
      <w:r w:rsidR="006C3777" w:rsidRPr="00ED3A03">
        <w:t>'</w:t>
      </w:r>
      <w:r w:rsidR="00955F9F" w:rsidRPr="00ED3A03">
        <w:t xml:space="preserve"> field is set</w:t>
      </w:r>
      <w:r w:rsidR="009F2664" w:rsidRPr="00ED3A03">
        <w:t xml:space="preserve"> to </w:t>
      </w:r>
      <w:r w:rsidR="00F52542" w:rsidRPr="00ED3A03">
        <w:t>'1'</w:t>
      </w:r>
      <w:r w:rsidR="009F2664" w:rsidRPr="00ED3A03">
        <w:t>,</w:t>
      </w:r>
      <w:r w:rsidR="00955F9F" w:rsidRPr="00ED3A03">
        <w:t xml:space="preserve"> then a UE configured with autonomous UL may use channel access </w:t>
      </w:r>
      <w:r w:rsidR="00F52542" w:rsidRPr="00ED3A03">
        <w:t xml:space="preserve">procedures </w:t>
      </w:r>
      <w:r w:rsidR="00955F9F" w:rsidRPr="00ED3A03">
        <w:t xml:space="preserve">Type 2 for </w:t>
      </w:r>
      <w:r w:rsidR="00163968" w:rsidRPr="00ED3A03">
        <w:t>autonomous UL</w:t>
      </w:r>
      <w:r w:rsidR="00F56EFB" w:rsidRPr="00ED3A03">
        <w:t xml:space="preserve"> </w:t>
      </w:r>
      <w:r w:rsidR="00955F9F" w:rsidRPr="00ED3A03">
        <w:t>transmissions</w:t>
      </w:r>
      <w:r w:rsidR="009F2664" w:rsidRPr="00ED3A03">
        <w:t xml:space="preserve"> </w:t>
      </w:r>
      <w:r w:rsidR="00F52542" w:rsidRPr="00ED3A03">
        <w:t>assuming</w:t>
      </w:r>
      <w:r w:rsidR="009F2664" w:rsidRPr="00ED3A03">
        <w:t xml:space="preserve"> any priority class</w:t>
      </w:r>
      <w:r w:rsidR="00955F9F" w:rsidRPr="00ED3A03">
        <w:t xml:space="preserve"> in subframes </w:t>
      </w:r>
      <m:oMath>
        <m:r>
          <w:rPr>
            <w:rFonts w:ascii="Cambria Math" w:hAnsi="Cambria Math"/>
          </w:rPr>
          <m:t>n+l+i</m:t>
        </m:r>
      </m:oMath>
      <w:r w:rsidR="00F52542" w:rsidRPr="00ED3A03">
        <w:t xml:space="preserve"> </w:t>
      </w:r>
      <w:r w:rsidR="00955F9F" w:rsidRPr="00ED3A03">
        <w:rPr>
          <w:rFonts w:eastAsia="SimSun"/>
          <w:lang w:eastAsia="zh-CN"/>
        </w:rPr>
        <w:t xml:space="preserve">where </w:t>
      </w:r>
      <m:oMath>
        <m:r>
          <w:rPr>
            <w:rFonts w:ascii="Cambria Math" w:hAnsi="Cambria Math"/>
          </w:rPr>
          <m:t>i=0,1,…d-1</m:t>
        </m:r>
      </m:oMath>
      <w:r w:rsidR="00955F9F" w:rsidRPr="00ED3A03">
        <w:t>, if the end of UE</w:t>
      </w:r>
      <w:r w:rsidR="00CE66E1" w:rsidRPr="00ED3A03">
        <w:t xml:space="preserve"> </w:t>
      </w:r>
      <w:r w:rsidR="00163968" w:rsidRPr="00ED3A03">
        <w:t>autonomous UL</w:t>
      </w:r>
      <w:r w:rsidR="00955F9F" w:rsidRPr="00ED3A03">
        <w:t xml:space="preserve"> transmission occurs in or before subframe </w:t>
      </w:r>
      <m:oMath>
        <m:r>
          <w:rPr>
            <w:rFonts w:ascii="Cambria Math" w:hAnsi="Cambria Math"/>
          </w:rPr>
          <m:t>n+l+d-1</m:t>
        </m:r>
      </m:oMath>
      <w:r w:rsidR="00CE66E1" w:rsidRPr="00ED3A03">
        <w:t xml:space="preserve"> and</w:t>
      </w:r>
      <w:r w:rsidR="009F2664" w:rsidRPr="00ED3A03">
        <w:t xml:space="preserve"> the autonomous UL transmission between </w:t>
      </w:r>
      <m:oMath>
        <m:r>
          <w:rPr>
            <w:rFonts w:ascii="Cambria Math" w:hAnsi="Cambria Math"/>
          </w:rPr>
          <m:t>n+l</m:t>
        </m:r>
      </m:oMath>
      <w:r w:rsidR="0057111B" w:rsidRPr="00ED3A03">
        <w:t xml:space="preserve"> and </w:t>
      </w:r>
      <m:oMath>
        <m:r>
          <w:rPr>
            <w:rFonts w:ascii="Cambria Math" w:hAnsi="Cambria Math"/>
          </w:rPr>
          <m:t>n+l+d-1</m:t>
        </m:r>
      </m:oMath>
      <w:r w:rsidR="00163968" w:rsidRPr="00ED3A03">
        <w:t xml:space="preserve"> </w:t>
      </w:r>
      <w:r w:rsidR="009F2664" w:rsidRPr="00ED3A03">
        <w:t xml:space="preserve">shall be </w:t>
      </w:r>
      <w:r w:rsidR="009F2664" w:rsidRPr="00ED3A03">
        <w:rPr>
          <w:lang w:val="en-US" w:eastAsia="x-none"/>
        </w:rPr>
        <w:t>contiguous</w:t>
      </w:r>
      <w:r w:rsidR="00955F9F" w:rsidRPr="00ED3A03">
        <w:t>.</w:t>
      </w:r>
    </w:p>
    <w:p w14:paraId="7D044886" w14:textId="7764C094" w:rsidR="009F2664" w:rsidRPr="00ED3A03" w:rsidRDefault="007C1451" w:rsidP="00CA1F07">
      <w:pPr>
        <w:pStyle w:val="B1"/>
      </w:pPr>
      <w:r w:rsidRPr="00ED3A03">
        <w:t>-</w:t>
      </w:r>
      <w:r w:rsidRPr="00ED3A03">
        <w:tab/>
      </w:r>
      <w:r w:rsidR="009F2664" w:rsidRPr="00ED3A03">
        <w:t xml:space="preserve">If the </w:t>
      </w:r>
      <w:r w:rsidR="006C3777" w:rsidRPr="00ED3A03">
        <w:t>'</w:t>
      </w:r>
      <w:r w:rsidR="009F2664" w:rsidRPr="00ED3A03">
        <w:t>UL duration and offse</w:t>
      </w:r>
      <w:r w:rsidR="009F2664" w:rsidRPr="00ED3A03">
        <w:rPr>
          <w:rFonts w:hint="eastAsia"/>
          <w:lang w:eastAsia="zh-CN"/>
        </w:rPr>
        <w:t>t</w:t>
      </w:r>
      <w:r w:rsidR="006C3777" w:rsidRPr="00ED3A03">
        <w:t>'</w:t>
      </w:r>
      <w:r w:rsidR="009F2664" w:rsidRPr="00ED3A03">
        <w:t xml:space="preserve"> field </w:t>
      </w:r>
      <w:r w:rsidR="006301A3" w:rsidRPr="00ED3A03">
        <w:t xml:space="preserve">indicates </w:t>
      </w:r>
      <w:r w:rsidR="009F2664" w:rsidRPr="00ED3A03">
        <w:t xml:space="preserve">an </w:t>
      </w:r>
      <w:r w:rsidR="006C3777" w:rsidRPr="00ED3A03">
        <w:t>'</w:t>
      </w:r>
      <w:r w:rsidR="009F2664" w:rsidRPr="00ED3A03">
        <w:t>UL offset</w:t>
      </w:r>
      <w:r w:rsidR="006C3777" w:rsidRPr="00ED3A03">
        <w:t>'</w:t>
      </w:r>
      <w:r w:rsidR="009F2664" w:rsidRPr="00ED3A03">
        <w:t xml:space="preserve"> </w:t>
      </w:r>
      <m:oMath>
        <m:r>
          <w:rPr>
            <w:rFonts w:ascii="Cambria Math" w:hAnsi="Cambria Math"/>
          </w:rPr>
          <m:t>l</m:t>
        </m:r>
      </m:oMath>
      <w:r w:rsidR="009F2664" w:rsidRPr="00ED3A03">
        <w:t xml:space="preserve"> and an </w:t>
      </w:r>
      <w:r w:rsidR="006C3777" w:rsidRPr="00ED3A03">
        <w:t>'</w:t>
      </w:r>
      <w:r w:rsidR="009F2664" w:rsidRPr="00ED3A03">
        <w:t>UL duration</w:t>
      </w:r>
      <w:r w:rsidR="006C3777" w:rsidRPr="00ED3A03">
        <w:t>'</w:t>
      </w:r>
      <w:r w:rsidR="006301A3" w:rsidRPr="00ED3A03">
        <w:t xml:space="preserve"> </w:t>
      </w:r>
      <m:oMath>
        <m:r>
          <w:rPr>
            <w:rFonts w:ascii="Cambria Math" w:hAnsi="Cambria Math"/>
          </w:rPr>
          <m:t>d</m:t>
        </m:r>
      </m:oMath>
      <w:r w:rsidR="009F2664" w:rsidRPr="00ED3A03">
        <w:t xml:space="preserve"> for subframe </w:t>
      </w:r>
      <m:oMath>
        <m:r>
          <w:rPr>
            <w:rFonts w:ascii="Cambria Math" w:hAnsi="Cambria Math"/>
          </w:rPr>
          <m:t>n</m:t>
        </m:r>
      </m:oMath>
      <w:r w:rsidR="009F2664" w:rsidRPr="00ED3A03">
        <w:t xml:space="preserve"> and the </w:t>
      </w:r>
      <w:r w:rsidR="006C3777" w:rsidRPr="00ED3A03">
        <w:t>'</w:t>
      </w:r>
      <w:r w:rsidR="009F2664" w:rsidRPr="00ED3A03">
        <w:rPr>
          <w:lang w:eastAsia="zh-CN"/>
        </w:rPr>
        <w:t>COT sharing indication for AUL</w:t>
      </w:r>
      <w:r w:rsidR="006C3777" w:rsidRPr="00ED3A03">
        <w:t>'</w:t>
      </w:r>
      <w:r w:rsidR="009F2664" w:rsidRPr="00ED3A03">
        <w:rPr>
          <w:lang w:eastAsia="zh-CN"/>
        </w:rPr>
        <w:t xml:space="preserve"> </w:t>
      </w:r>
      <w:r w:rsidR="009F2664" w:rsidRPr="00ED3A03">
        <w:t xml:space="preserve">field is set to </w:t>
      </w:r>
      <w:r w:rsidR="006301A3" w:rsidRPr="00ED3A03">
        <w:t>'0'</w:t>
      </w:r>
      <w:r w:rsidR="009F2664" w:rsidRPr="00ED3A03">
        <w:t>, then a UE configured with autonomous UL</w:t>
      </w:r>
      <w:r w:rsidR="009F2664" w:rsidRPr="00ED3A03">
        <w:rPr>
          <w:lang w:val="en-US" w:eastAsia="x-none"/>
        </w:rPr>
        <w:t xml:space="preserve"> shall not transmit autonomous UL i</w:t>
      </w:r>
      <w:r w:rsidR="009F2664" w:rsidRPr="00ED3A03">
        <w:t xml:space="preserve">n subframes </w:t>
      </w:r>
      <m:oMath>
        <m:r>
          <w:rPr>
            <w:rFonts w:ascii="Cambria Math" w:hAnsi="Cambria Math"/>
          </w:rPr>
          <m:t>n+l+i</m:t>
        </m:r>
      </m:oMath>
      <w:r w:rsidR="00C25E7D" w:rsidRPr="00ED3A03">
        <w:t xml:space="preserve"> </w:t>
      </w:r>
      <w:r w:rsidR="009F2664" w:rsidRPr="00ED3A03">
        <w:rPr>
          <w:rFonts w:eastAsia="SimSun"/>
          <w:lang w:eastAsia="zh-CN"/>
        </w:rPr>
        <w:t xml:space="preserve">where </w:t>
      </w:r>
      <m:oMath>
        <m:r>
          <w:rPr>
            <w:rFonts w:ascii="Cambria Math" w:hAnsi="Cambria Math"/>
          </w:rPr>
          <m:t>i=0,1,…d-1</m:t>
        </m:r>
      </m:oMath>
      <w:r w:rsidR="009F2664" w:rsidRPr="00ED3A03">
        <w:t>.</w:t>
      </w:r>
    </w:p>
    <w:p w14:paraId="285F3311" w14:textId="77777777" w:rsidR="007C1451" w:rsidRPr="00ED3A03" w:rsidRDefault="007C1451" w:rsidP="007C1451">
      <w:pPr>
        <w:rPr>
          <w:lang w:val="en-US"/>
        </w:rPr>
      </w:pPr>
      <w:r w:rsidRPr="00ED3A03">
        <w:rPr>
          <w:lang w:val="en-US"/>
        </w:rPr>
        <w:t xml:space="preserve">If a UE determines the duration in time domain and the location in frequency domain of a remaining channel occupancy initiated by the gNB from a DCI format 2_0 as </w:t>
      </w:r>
      <w:r w:rsidR="00914172" w:rsidRPr="00ED3A03">
        <w:rPr>
          <w:lang w:val="en-US"/>
        </w:rPr>
        <w:t xml:space="preserve">described </w:t>
      </w:r>
      <w:r w:rsidRPr="00ED3A03">
        <w:rPr>
          <w:lang w:val="en-US"/>
        </w:rPr>
        <w:t xml:space="preserve">in </w:t>
      </w:r>
      <w:r w:rsidR="00B906D8" w:rsidRPr="00ED3A03">
        <w:rPr>
          <w:lang w:val="en-US"/>
        </w:rPr>
        <w:t>clause</w:t>
      </w:r>
      <w:r w:rsidRPr="00ED3A03">
        <w:rPr>
          <w:lang w:val="en-US"/>
        </w:rPr>
        <w:t xml:space="preserve"> 11.1.1 of [7], the following</w:t>
      </w:r>
      <w:r w:rsidR="00914172" w:rsidRPr="00ED3A03">
        <w:rPr>
          <w:lang w:val="en-US"/>
        </w:rPr>
        <w:t xml:space="preserve"> i</w:t>
      </w:r>
      <w:r w:rsidRPr="00ED3A03">
        <w:rPr>
          <w:lang w:val="en-US"/>
        </w:rPr>
        <w:t>s applicable:</w:t>
      </w:r>
    </w:p>
    <w:p w14:paraId="6736ECB7" w14:textId="77777777" w:rsidR="007C1451" w:rsidRPr="00ED3A03" w:rsidRDefault="007C1451" w:rsidP="007C1451">
      <w:pPr>
        <w:pStyle w:val="B1"/>
      </w:pPr>
      <w:r w:rsidRPr="00ED3A03">
        <w:t>-</w:t>
      </w:r>
      <w:r w:rsidRPr="00ED3A03">
        <w:tab/>
        <w:t xml:space="preserve">The UE may switch from Type 1 channel access procedures as described in </w:t>
      </w:r>
      <w:r w:rsidR="00B906D8" w:rsidRPr="00ED3A03">
        <w:t>clause</w:t>
      </w:r>
      <w:r w:rsidRPr="00ED3A03">
        <w:t xml:space="preserve"> 4.2.1.1 to Type 2A channel access procedures as described in </w:t>
      </w:r>
      <w:r w:rsidR="00B906D8" w:rsidRPr="00ED3A03">
        <w:t>clause</w:t>
      </w:r>
      <w:r w:rsidRPr="00ED3A03">
        <w:t xml:space="preserve"> 4.2.1.2.1 for its corresponding UL transmissions within the determined </w:t>
      </w:r>
      <w:r w:rsidRPr="00ED3A03">
        <w:lastRenderedPageBreak/>
        <w:t xml:space="preserve">duration in time and location in frequency domain of the remaining channel occupancy. In this case, if the UL transmissions are PUSCH transmissions on configured resources, the UE may assume any priority class for the channel occupancy </w:t>
      </w:r>
      <w:r w:rsidR="00914172" w:rsidRPr="00ED3A03">
        <w:t xml:space="preserve">shared </w:t>
      </w:r>
      <w:r w:rsidRPr="00ED3A03">
        <w:t xml:space="preserve">with the gNB. </w:t>
      </w:r>
    </w:p>
    <w:p w14:paraId="412404A4" w14:textId="77777777" w:rsidR="007C1451" w:rsidRPr="00ED3A03" w:rsidRDefault="007C1451" w:rsidP="007C1451">
      <w:pPr>
        <w:pStyle w:val="Heading5"/>
      </w:pPr>
      <w:bookmarkStart w:id="203" w:name="_Toc28873153"/>
      <w:bookmarkStart w:id="204" w:name="_Toc35593611"/>
      <w:bookmarkStart w:id="205" w:name="_Toc44669019"/>
      <w:bookmarkStart w:id="206" w:name="_Toc51607168"/>
      <w:bookmarkStart w:id="207" w:name="_Toc153443534"/>
      <w:r w:rsidRPr="00ED3A03">
        <w:t>4.2.1.0.1</w:t>
      </w:r>
      <w:r w:rsidRPr="00ED3A03">
        <w:tab/>
        <w:t>Channel access procedures for consecutive UL transmission(s)</w:t>
      </w:r>
      <w:bookmarkEnd w:id="203"/>
      <w:bookmarkEnd w:id="204"/>
      <w:bookmarkEnd w:id="205"/>
      <w:bookmarkEnd w:id="206"/>
      <w:bookmarkEnd w:id="207"/>
      <w:r w:rsidRPr="00ED3A03">
        <w:t xml:space="preserve"> </w:t>
      </w:r>
    </w:p>
    <w:p w14:paraId="1DD2F174" w14:textId="77777777" w:rsidR="007C1451" w:rsidRPr="00ED3A03" w:rsidRDefault="007C1451" w:rsidP="00187BFC">
      <w:pPr>
        <w:rPr>
          <w:lang w:val="en-US"/>
        </w:rPr>
      </w:pPr>
      <w:r w:rsidRPr="00ED3A03">
        <w:rPr>
          <w:lang w:val="en-US"/>
        </w:rPr>
        <w:t>For contiguous UL transmission(s), the following are applicable:</w:t>
      </w:r>
    </w:p>
    <w:p w14:paraId="4085BBDE" w14:textId="77777777" w:rsidR="001915DE" w:rsidRDefault="002B07F0" w:rsidP="001629B4">
      <w:pPr>
        <w:pStyle w:val="B1"/>
      </w:pPr>
      <w:r w:rsidRPr="00ED3A03">
        <w:t>-</w:t>
      </w:r>
      <w:r w:rsidRPr="00ED3A03">
        <w:tab/>
      </w:r>
      <w:r w:rsidR="00FF38ED" w:rsidRPr="00ED3A03">
        <w:t xml:space="preserve">If a UE is scheduled to transmit a set of </w:t>
      </w:r>
      <w:r w:rsidR="00FF38ED" w:rsidRPr="00ED3A03">
        <w:rPr>
          <w:rFonts w:eastAsia="Malgun Gothic"/>
          <w:lang w:eastAsia="ko-KR"/>
        </w:rPr>
        <w:t xml:space="preserve">UL </w:t>
      </w:r>
      <w:r w:rsidR="00FF38ED" w:rsidRPr="00ED3A03">
        <w:t xml:space="preserve">transmissions using </w:t>
      </w:r>
      <w:r w:rsidR="00561C6D" w:rsidRPr="00ED3A03">
        <w:t>one or more</w:t>
      </w:r>
      <w:r w:rsidR="00FF38ED" w:rsidRPr="00ED3A03">
        <w:t xml:space="preserve"> UL grant</w:t>
      </w:r>
      <w:r w:rsidR="00561C6D" w:rsidRPr="00ED3A03">
        <w:t>(s) or DL assignment(s)</w:t>
      </w:r>
      <w:r w:rsidR="00FF38ED" w:rsidRPr="00ED3A03">
        <w:t>, and</w:t>
      </w:r>
    </w:p>
    <w:p w14:paraId="65850D7C" w14:textId="77777777" w:rsidR="001915DE" w:rsidRDefault="001915DE" w:rsidP="00D65E1F">
      <w:pPr>
        <w:pStyle w:val="B2"/>
      </w:pPr>
      <w:r>
        <w:t>-</w:t>
      </w:r>
      <w:r w:rsidR="009A022A">
        <w:tab/>
      </w:r>
      <w:r w:rsidR="00FF38ED" w:rsidRPr="00ED3A03">
        <w:t>if the UE cannot access the channel for a transmission in the set prior to the last transmission</w:t>
      </w:r>
      <w:r w:rsidR="00187BFC" w:rsidRPr="00ED3A03">
        <w:t xml:space="preserve"> according to one of Type 1, Type 2, or Type 2A UL channel access procedures</w:t>
      </w:r>
      <w:r w:rsidR="00FF38ED" w:rsidRPr="00ED3A03">
        <w:t>, the UE shall attempt to transmit the next transmission according to the channel access type indicated in the</w:t>
      </w:r>
      <w:r w:rsidR="00561C6D" w:rsidRPr="00ED3A03">
        <w:t xml:space="preserve"> corresponding</w:t>
      </w:r>
      <w:r w:rsidR="00FF38ED" w:rsidRPr="00ED3A03">
        <w:t xml:space="preserve"> UL grant</w:t>
      </w:r>
      <w:r w:rsidR="00561C6D" w:rsidRPr="00ED3A03">
        <w:t xml:space="preserve"> or DL assignment</w:t>
      </w:r>
      <w:r w:rsidR="00FF38ED" w:rsidRPr="00ED3A03">
        <w:t xml:space="preserve">. </w:t>
      </w:r>
    </w:p>
    <w:p w14:paraId="3C634615" w14:textId="77777777" w:rsidR="00187BFC" w:rsidRPr="00ED3A03" w:rsidRDefault="001915DE" w:rsidP="00D65E1F">
      <w:pPr>
        <w:pStyle w:val="B2"/>
      </w:pPr>
      <w:r>
        <w:t>-</w:t>
      </w:r>
      <w:r>
        <w:tab/>
      </w:r>
      <w:r w:rsidR="00187BFC" w:rsidRPr="00ED3A03">
        <w:t>if the UE cannot access the channel for a transmission in the set prior to the last transmission according to Type 2B UL channel access procedure, the UE shall attempt to transmit the next transmission according to Type 2A UL channel access procedure.</w:t>
      </w:r>
    </w:p>
    <w:p w14:paraId="47846D05" w14:textId="77777777" w:rsidR="00FF38ED" w:rsidRPr="00ED3A03" w:rsidRDefault="002B07F0" w:rsidP="001629B4">
      <w:pPr>
        <w:pStyle w:val="B1"/>
        <w:rPr>
          <w:rFonts w:eastAsia="Malgun Gothic"/>
          <w:lang w:eastAsia="ko-KR"/>
        </w:rPr>
      </w:pPr>
      <w:r w:rsidRPr="00ED3A03">
        <w:t>-</w:t>
      </w:r>
      <w:r w:rsidRPr="00ED3A03">
        <w:tab/>
      </w:r>
      <w:r w:rsidR="00187BFC" w:rsidRPr="00ED3A03">
        <w:t xml:space="preserve">If a UE is scheduled by a gNB to transmit a set of UL transmissions including PUSCH </w:t>
      </w:r>
      <w:r w:rsidR="00E23AC6" w:rsidRPr="00ED3A03">
        <w:t xml:space="preserve">or SRS symbol(s) </w:t>
      </w:r>
      <w:r w:rsidR="00187BFC" w:rsidRPr="00ED3A03">
        <w:t xml:space="preserve">using a UL grant, the </w:t>
      </w:r>
      <w:r w:rsidR="00187BFC" w:rsidRPr="00ED3A03">
        <w:rPr>
          <w:rStyle w:val="B1Char"/>
        </w:rPr>
        <w:t>UE</w:t>
      </w:r>
      <w:r w:rsidR="00187BFC" w:rsidRPr="00ED3A03">
        <w:t xml:space="preserve"> shall not apply a CP extension for the remaining UL transmissions in the set after the first UL transmission after accessing the channel.</w:t>
      </w:r>
    </w:p>
    <w:p w14:paraId="3E57270B" w14:textId="77777777" w:rsidR="002B07F0" w:rsidRPr="00ED3A03" w:rsidRDefault="002B07F0" w:rsidP="002B07F0">
      <w:pPr>
        <w:pStyle w:val="B1"/>
      </w:pPr>
      <w:r w:rsidRPr="00ED3A03">
        <w:t>-</w:t>
      </w:r>
      <w:r w:rsidRPr="00ED3A03">
        <w:tab/>
      </w:r>
      <w:r w:rsidR="00FF38ED" w:rsidRPr="00ED3A03">
        <w:t xml:space="preserve">If a UE is scheduled to transmit a set of </w:t>
      </w:r>
      <w:r w:rsidR="00FF38ED" w:rsidRPr="00ED3A03">
        <w:rPr>
          <w:rFonts w:eastAsia="Malgun Gothic"/>
          <w:lang w:eastAsia="ko-KR"/>
        </w:rPr>
        <w:t xml:space="preserve"> consecutive UL </w:t>
      </w:r>
      <w:r w:rsidR="00FF38ED" w:rsidRPr="00ED3A03">
        <w:t xml:space="preserve">transmissions without gaps including PUSCH </w:t>
      </w:r>
      <w:r w:rsidR="00FF38ED" w:rsidRPr="00ED3A03">
        <w:rPr>
          <w:rFonts w:eastAsia="Malgun Gothic"/>
          <w:lang w:eastAsia="ko-KR"/>
        </w:rPr>
        <w:t xml:space="preserve"> </w:t>
      </w:r>
      <w:r w:rsidR="00FF38ED" w:rsidRPr="00ED3A03">
        <w:t>using one or more UL grant(s)</w:t>
      </w:r>
      <w:r w:rsidR="00A7096B" w:rsidRPr="00ED3A03">
        <w:t xml:space="preserve">, PUCCH using one or more DL grant(s), or SRS with one or more DL grant(s) or UL grant(s) </w:t>
      </w:r>
      <w:r w:rsidR="00FF38ED" w:rsidRPr="00ED3A03">
        <w:t>and the UE transmits one of the scheduled UL transmissions in the set after accessing the channel according to one of Type 1</w:t>
      </w:r>
      <w:r w:rsidRPr="00ED3A03">
        <w:t>,</w:t>
      </w:r>
      <w:r w:rsidR="00FF38ED" w:rsidRPr="00ED3A03">
        <w:t xml:space="preserve"> Type 2</w:t>
      </w:r>
      <w:r w:rsidRPr="00ED3A03">
        <w:t>, Type 2A, Type 2B or Type 2C</w:t>
      </w:r>
      <w:r w:rsidR="00FF38ED" w:rsidRPr="00ED3A03">
        <w:t xml:space="preserve"> UL channel access procedures, the UE may continue transmission of the remaining UL transmissions in the set, if any.</w:t>
      </w:r>
      <w:r w:rsidRPr="00ED3A03">
        <w:t xml:space="preserve"> </w:t>
      </w:r>
    </w:p>
    <w:p w14:paraId="30819CC0" w14:textId="77777777" w:rsidR="00A7096B" w:rsidRPr="00ED3A03" w:rsidRDefault="002B07F0" w:rsidP="001629B4">
      <w:pPr>
        <w:pStyle w:val="B1"/>
      </w:pPr>
      <w:r w:rsidRPr="00ED3A03">
        <w:t>-</w:t>
      </w:r>
      <w:r w:rsidRPr="00ED3A03">
        <w:tab/>
        <w:t xml:space="preserve">If a UE is configured to transmit a set of consecutive PUSCH </w:t>
      </w:r>
      <w:r w:rsidR="00E23AC6" w:rsidRPr="00ED3A03">
        <w:t xml:space="preserve">or SRS </w:t>
      </w:r>
      <w:r w:rsidRPr="00ED3A03">
        <w:t>transmissions on resources configured by the gNB, the time domain resource configuration defines multiple transmission occasions, and if the UE cannot access the channel according to Type 1 UL channel access procedure for transmitting in a transmission occasion prior to the last transmission occasion, the UE shall attempt to transmit in the next transmission occasion according to Type 1 UL channel access procedure. If the UE transmits in one of the multiple transmission occasions after accessing the channel according to Type 1 UL channel access procedure, the UE may continue transmission in the remaining transmission occasions in the set, wherein each transmission occasion starts at the starting symbol of a configured grant PUSCH within the duration of the COT.</w:t>
      </w:r>
      <w:r w:rsidR="00A7096B" w:rsidRPr="00ED3A03">
        <w:t xml:space="preserve"> </w:t>
      </w:r>
    </w:p>
    <w:p w14:paraId="77673DB9" w14:textId="77777777" w:rsidR="00FF38ED" w:rsidRPr="00ED3A03" w:rsidRDefault="00A7096B" w:rsidP="00A7096B">
      <w:pPr>
        <w:pStyle w:val="B1"/>
        <w:rPr>
          <w:rFonts w:eastAsia="Malgun Gothic"/>
          <w:lang w:eastAsia="ko-KR"/>
        </w:rPr>
      </w:pPr>
      <w:r w:rsidRPr="00ED3A03">
        <w:t>-</w:t>
      </w:r>
      <w:r w:rsidRPr="00ED3A03">
        <w:tab/>
      </w:r>
      <w:r w:rsidRPr="00ED3A03">
        <w:rPr>
          <w:lang w:val="en-US"/>
        </w:rPr>
        <w:t xml:space="preserve">If a UE is configured by the gNB to transmit a set of </w:t>
      </w:r>
      <w:r w:rsidRPr="00ED3A03">
        <w:rPr>
          <w:rFonts w:eastAsia="Malgun Gothic"/>
          <w:lang w:val="en-US" w:eastAsia="ko-KR"/>
        </w:rPr>
        <w:t xml:space="preserve">consecutive UL </w:t>
      </w:r>
      <w:r w:rsidRPr="00ED3A03">
        <w:rPr>
          <w:lang w:val="en-US"/>
        </w:rPr>
        <w:t>transmissions without gaps including PUSCH, periodic PUCCH, or periodic SRS and the UE transmits one of the configured UL transmissions in the set after accessing the channel according to Type 1 UL channel access procedures, the UE may continue transmission of the remaining UL transmissions in the set, if any.</w:t>
      </w:r>
    </w:p>
    <w:p w14:paraId="4EB7E974" w14:textId="77777777" w:rsidR="00FF38ED" w:rsidRPr="00ED3A03" w:rsidRDefault="002B07F0" w:rsidP="002B07F0">
      <w:pPr>
        <w:pStyle w:val="B1"/>
      </w:pPr>
      <w:r w:rsidRPr="00ED3A03">
        <w:t>-</w:t>
      </w:r>
      <w:r w:rsidRPr="00ED3A03">
        <w:tab/>
      </w:r>
      <w:r w:rsidR="00FF38ED" w:rsidRPr="00ED3A03">
        <w:t>A UE is not expected to be indicated with different channel access types for any consecutive UL transmissions without gaps in between the transmissions</w:t>
      </w:r>
      <w:r w:rsidRPr="00ED3A03">
        <w:t>, except if Type 2B or Type 2C UL channel access procedures are identified for the first of the consecutive UL transmissions</w:t>
      </w:r>
      <w:r w:rsidR="00FF38ED" w:rsidRPr="00ED3A03">
        <w:t xml:space="preserve">. </w:t>
      </w:r>
    </w:p>
    <w:p w14:paraId="0083DBBD" w14:textId="77777777" w:rsidR="00FF38ED" w:rsidRPr="00ED3A03" w:rsidRDefault="00FF38ED" w:rsidP="00FF38ED">
      <w:pPr>
        <w:rPr>
          <w:lang w:val="en-US"/>
        </w:rPr>
      </w:pPr>
      <w:r w:rsidRPr="00ED3A03">
        <w:rPr>
          <w:lang w:val="en-US"/>
        </w:rPr>
        <w:t>For UL transmission(s) with multiple starting positions scheduled by eNB, the following are applicable:</w:t>
      </w:r>
    </w:p>
    <w:p w14:paraId="5D9197E8" w14:textId="77777777" w:rsidR="000F5A1C" w:rsidRPr="00ED3A03" w:rsidRDefault="00FF38ED" w:rsidP="00CA1F07">
      <w:pPr>
        <w:pStyle w:val="B1"/>
      </w:pPr>
      <w:r w:rsidRPr="00ED3A03">
        <w:t>-</w:t>
      </w:r>
      <w:r w:rsidRPr="00ED3A03">
        <w:tab/>
      </w:r>
      <w:r w:rsidR="000F5A1C" w:rsidRPr="00ED3A03">
        <w:t xml:space="preserve">If </w:t>
      </w:r>
      <w:r w:rsidRPr="00ED3A03">
        <w:t xml:space="preserve">a </w:t>
      </w:r>
      <w:r w:rsidR="000F5A1C" w:rsidRPr="00ED3A03">
        <w:t xml:space="preserve">UE is scheduled </w:t>
      </w:r>
      <w:r w:rsidRPr="00ED3A03">
        <w:t xml:space="preserve">by an eNB </w:t>
      </w:r>
      <w:r w:rsidR="000F5A1C" w:rsidRPr="00ED3A03">
        <w:t xml:space="preserve">to transmit transmissions including PUSCH Mode 1 </w:t>
      </w:r>
      <w:r w:rsidR="00DD55CF" w:rsidRPr="00ED3A03">
        <w:t>using the Type 1 channel access procedure indicated in DCI, and if the UE cannot access the channel for a transmission according to the PUSCH starting position indicated in the DCI, the UE shall attempt to make a transmission at symbol 7 in the same subframe according to Type 1 channel access procedure. There is no limit on the number of attempts the UE can make using Type 1 channel access procedure</w:t>
      </w:r>
      <w:r w:rsidR="000F5A1C" w:rsidRPr="00ED3A03">
        <w:t xml:space="preserve">. </w:t>
      </w:r>
    </w:p>
    <w:p w14:paraId="357D8C9B" w14:textId="7A5E054B" w:rsidR="000F5A1C" w:rsidRPr="00ED3A03" w:rsidRDefault="00FF38ED" w:rsidP="00CA1F07">
      <w:pPr>
        <w:pStyle w:val="B1"/>
      </w:pPr>
      <w:r w:rsidRPr="00ED3A03">
        <w:t>-</w:t>
      </w:r>
      <w:r w:rsidRPr="00ED3A03">
        <w:tab/>
      </w:r>
      <w:r w:rsidR="000F5A1C" w:rsidRPr="00ED3A03">
        <w:t xml:space="preserve">If </w:t>
      </w:r>
      <w:r w:rsidRPr="00ED3A03">
        <w:t xml:space="preserve">a </w:t>
      </w:r>
      <w:r w:rsidR="000F5A1C" w:rsidRPr="00ED3A03">
        <w:t xml:space="preserve">UE </w:t>
      </w:r>
      <w:r w:rsidR="00CE66E1" w:rsidRPr="00ED3A03">
        <w:t xml:space="preserve">is </w:t>
      </w:r>
      <w:r w:rsidR="000F5A1C" w:rsidRPr="00ED3A03">
        <w:t>scheduled</w:t>
      </w:r>
      <w:r w:rsidRPr="00ED3A03">
        <w:t xml:space="preserve"> by an eNB</w:t>
      </w:r>
      <w:r w:rsidR="000F5A1C" w:rsidRPr="00ED3A03">
        <w:t xml:space="preserve"> to transmit transmissions including PUSCH Mode 1 </w:t>
      </w:r>
      <w:r w:rsidR="00DD55CF" w:rsidRPr="00ED3A03">
        <w:t xml:space="preserve">using the Type 2 channel access procedure indicated in DCI, and if the UE cannot access the channel for a transmission according to the PUSCH starting position indicated in the DCI, the UE may attempt to make a transmission at symbol 7 in the same subframe and according to Type 2 channel access procedure. The number of attempts the UE should make within the consecutively scheduled subframes including the transmission is limited to </w:t>
      </w:r>
      <m:oMath>
        <m:r>
          <w:rPr>
            <w:rFonts w:ascii="Cambria Math" w:hAnsi="Cambria Math"/>
          </w:rPr>
          <m:t>w+1</m:t>
        </m:r>
      </m:oMath>
      <w:r w:rsidR="00DD55CF" w:rsidRPr="00ED3A03">
        <w:t xml:space="preserve">, where </w:t>
      </w:r>
      <m:oMath>
        <m:r>
          <w:rPr>
            <w:rFonts w:ascii="Cambria Math" w:hAnsi="Cambria Math"/>
          </w:rPr>
          <m:t>w</m:t>
        </m:r>
      </m:oMath>
      <w:r w:rsidR="00DD55CF" w:rsidRPr="00ED3A03">
        <w:t xml:space="preserve"> is the number of consecutively scheduled subframes using Type 2 channel access procedure</w:t>
      </w:r>
      <w:r w:rsidR="000F5A1C" w:rsidRPr="00ED3A03">
        <w:t>.</w:t>
      </w:r>
    </w:p>
    <w:p w14:paraId="2C87D5C6" w14:textId="77777777" w:rsidR="00354658" w:rsidRPr="00ED3A03" w:rsidRDefault="00354658" w:rsidP="00354658">
      <w:pPr>
        <w:rPr>
          <w:lang w:val="en-US"/>
        </w:rPr>
      </w:pPr>
      <w:r w:rsidRPr="00ED3A03">
        <w:rPr>
          <w:lang w:val="en-US"/>
        </w:rPr>
        <w:t>For contiguous UL transmissions(s) including a transmission pause, the following are applicable:</w:t>
      </w:r>
    </w:p>
    <w:p w14:paraId="7220E0FF" w14:textId="77777777" w:rsidR="00354658" w:rsidRPr="00ED3A03" w:rsidRDefault="00354658" w:rsidP="00354658">
      <w:pPr>
        <w:pStyle w:val="B1"/>
      </w:pPr>
      <w:r w:rsidRPr="00ED3A03">
        <w:rPr>
          <w:lang w:val="en-US"/>
        </w:rPr>
        <w:lastRenderedPageBreak/>
        <w:t>-</w:t>
      </w:r>
      <w:r w:rsidRPr="00ED3A03">
        <w:rPr>
          <w:lang w:val="en-US"/>
        </w:rPr>
        <w:tab/>
        <w:t xml:space="preserve">If a UE is </w:t>
      </w:r>
      <w:r w:rsidRPr="00ED3A03">
        <w:t xml:space="preserve">scheduled to transmit a set of </w:t>
      </w:r>
      <w:r w:rsidRPr="00ED3A03">
        <w:rPr>
          <w:rFonts w:eastAsia="Malgun Gothic"/>
        </w:rPr>
        <w:t xml:space="preserve">consecutive UL transmissions without gaps </w:t>
      </w:r>
      <w:r w:rsidRPr="00ED3A03">
        <w:t xml:space="preserve">using </w:t>
      </w:r>
      <w:r w:rsidRPr="00ED3A03">
        <w:rPr>
          <w:rFonts w:eastAsia="Malgun Gothic"/>
        </w:rPr>
        <w:t>one or more</w:t>
      </w:r>
      <w:r w:rsidRPr="00ED3A03">
        <w:t xml:space="preserve"> UL grant(s), and if the UE has stopped transmitting during or before one of these UL transmissions in the set and prior to the last UL transmission in the set, and if the channel is sensed by the UE to be continuously idle after the UE has stopped transmitting, the UE may transmit a later UL transmission in the set using Type 2 channel access procedure</w:t>
      </w:r>
      <w:r w:rsidR="00A7096B" w:rsidRPr="00ED3A03">
        <w:t>s or Type 2A UL channel access procedures without applying a CP extension</w:t>
      </w:r>
      <w:r w:rsidRPr="00ED3A03">
        <w:t xml:space="preserve">. </w:t>
      </w:r>
    </w:p>
    <w:p w14:paraId="72648F32" w14:textId="77777777" w:rsidR="00354658" w:rsidRPr="00ED3A03" w:rsidRDefault="00354658" w:rsidP="00CA1F07">
      <w:pPr>
        <w:pStyle w:val="B1"/>
        <w:rPr>
          <w:lang w:val="en-US"/>
        </w:rPr>
      </w:pPr>
      <w:r w:rsidRPr="00ED3A03">
        <w:t>-</w:t>
      </w:r>
      <w:r w:rsidRPr="00ED3A03">
        <w:tab/>
        <w:t>If a channel sensed by a UE is not continuously idle after the UE has stopped transmitting, the UE may transmit a later UL transmission in the set using Type 1 channel access procedure with the UL channel access priority class indicated in the DCI</w:t>
      </w:r>
      <w:r w:rsidRPr="00ED3A03">
        <w:rPr>
          <w:rFonts w:eastAsia="Malgun Gothic"/>
        </w:rPr>
        <w:t xml:space="preserve"> corresponding to the UL transmission</w:t>
      </w:r>
      <w:r w:rsidRPr="00ED3A03">
        <w:t>.</w:t>
      </w:r>
    </w:p>
    <w:p w14:paraId="16D6550C" w14:textId="77777777" w:rsidR="00354658" w:rsidRPr="00ED3A03" w:rsidRDefault="00354658" w:rsidP="00354658">
      <w:pPr>
        <w:rPr>
          <w:lang w:val="en-US"/>
        </w:rPr>
      </w:pPr>
      <w:r w:rsidRPr="00ED3A03">
        <w:rPr>
          <w:lang w:val="en-US"/>
        </w:rPr>
        <w:t>For UL transmission(s) following autonomous UL transmission(s), the following are applicable:</w:t>
      </w:r>
    </w:p>
    <w:p w14:paraId="378965C8" w14:textId="2BF9D7D3" w:rsidR="00955F9F" w:rsidRPr="00ED3A03" w:rsidRDefault="00E8333C" w:rsidP="00CA1F07">
      <w:pPr>
        <w:pStyle w:val="B1"/>
        <w:rPr>
          <w:lang w:val="en-US"/>
        </w:rPr>
      </w:pPr>
      <w:r w:rsidRPr="00ED3A03">
        <w:rPr>
          <w:lang w:val="en-US"/>
        </w:rPr>
        <w:t>-</w:t>
      </w:r>
      <w:r w:rsidRPr="00ED3A03">
        <w:rPr>
          <w:lang w:val="en-US"/>
        </w:rPr>
        <w:tab/>
      </w:r>
      <w:r w:rsidR="00955F9F" w:rsidRPr="00ED3A03">
        <w:rPr>
          <w:lang w:val="en-US"/>
        </w:rPr>
        <w:t xml:space="preserve">If </w:t>
      </w:r>
      <w:r w:rsidRPr="00ED3A03">
        <w:rPr>
          <w:lang w:val="en-US"/>
        </w:rPr>
        <w:t xml:space="preserve">a </w:t>
      </w:r>
      <w:r w:rsidR="00955F9F" w:rsidRPr="00ED3A03">
        <w:rPr>
          <w:lang w:val="en-US"/>
        </w:rPr>
        <w:t>UE is scheduled</w:t>
      </w:r>
      <w:r w:rsidRPr="00ED3A03">
        <w:t xml:space="preserve"> by an eNB</w:t>
      </w:r>
      <w:r w:rsidR="00955F9F" w:rsidRPr="00ED3A03">
        <w:rPr>
          <w:lang w:val="en-US"/>
        </w:rPr>
        <w:t xml:space="preserve"> to transmit on </w:t>
      </w:r>
      <w:r w:rsidRPr="00ED3A03">
        <w:t xml:space="preserve">channel </w:t>
      </w:r>
      <m:oMath>
        <m:sSub>
          <m:sSubPr>
            <m:ctrlPr>
              <w:rPr>
                <w:rFonts w:ascii="Cambria Math" w:eastAsia="SimSun" w:hAnsi="Cambria Math"/>
                <w:i/>
              </w:rPr>
            </m:ctrlPr>
          </m:sSubPr>
          <m:e>
            <m:r>
              <w:rPr>
                <w:rFonts w:ascii="Cambria Math" w:eastAsia="SimSun" w:hAnsi="Cambria Math"/>
              </w:rPr>
              <m:t>c</m:t>
            </m:r>
          </m:e>
          <m:sub>
            <m:r>
              <w:rPr>
                <w:rFonts w:ascii="Cambria Math" w:eastAsia="SimSun" w:hAnsi="Cambria Math"/>
              </w:rPr>
              <m:t>i</m:t>
            </m:r>
          </m:sub>
        </m:sSub>
      </m:oMath>
      <w:r w:rsidR="004C533E" w:rsidRPr="00ED3A03">
        <w:t xml:space="preserve"> by a UL grant received on </w:t>
      </w:r>
      <w:r w:rsidRPr="00ED3A03">
        <w:t xml:space="preserve">channel </w:t>
      </w:r>
      <m:oMath>
        <m:sSub>
          <m:sSubPr>
            <m:ctrlPr>
              <w:rPr>
                <w:rFonts w:ascii="Cambria Math" w:eastAsia="SimSun" w:hAnsi="Cambria Math"/>
                <w:i/>
              </w:rPr>
            </m:ctrlPr>
          </m:sSubPr>
          <m:e>
            <m:r>
              <w:rPr>
                <w:rFonts w:ascii="Cambria Math" w:eastAsia="SimSun" w:hAnsi="Cambria Math"/>
              </w:rPr>
              <m:t>c</m:t>
            </m:r>
          </m:e>
          <m:sub>
            <m:r>
              <w:rPr>
                <w:rFonts w:ascii="Cambria Math" w:eastAsia="SimSun" w:hAnsi="Cambria Math"/>
              </w:rPr>
              <m:t>j</m:t>
            </m:r>
          </m:sub>
        </m:sSub>
      </m:oMath>
      <w:r w:rsidRPr="00ED3A03">
        <w:t xml:space="preserve">, </w:t>
      </w:r>
      <m:oMath>
        <m:r>
          <w:rPr>
            <w:rFonts w:ascii="Cambria Math" w:eastAsia="SimSun" w:hAnsi="Cambria Math"/>
          </w:rPr>
          <m:t>i</m:t>
        </m:r>
        <m:r>
          <w:rPr>
            <w:rFonts w:ascii="Cambria Math" w:eastAsia="SimSun" w:hAnsi="Cambria Math" w:hint="eastAsia"/>
          </w:rPr>
          <m:t>≠</m:t>
        </m:r>
        <m:r>
          <w:rPr>
            <w:rFonts w:ascii="Cambria Math" w:eastAsia="SimSun" w:hAnsi="Cambria Math"/>
          </w:rPr>
          <m:t>j</m:t>
        </m:r>
      </m:oMath>
      <w:r w:rsidR="00955F9F" w:rsidRPr="00ED3A03">
        <w:rPr>
          <w:lang w:val="en-US"/>
        </w:rPr>
        <w:t xml:space="preserve">, and if the UE is transmitting using autonomous UL on </w:t>
      </w:r>
      <w:r w:rsidRPr="00ED3A03">
        <w:t xml:space="preserve">channel </w:t>
      </w:r>
      <m:oMath>
        <m:sSub>
          <m:sSubPr>
            <m:ctrlPr>
              <w:rPr>
                <w:rFonts w:ascii="Cambria Math" w:eastAsia="SimSun" w:hAnsi="Cambria Math"/>
                <w:i/>
              </w:rPr>
            </m:ctrlPr>
          </m:sSubPr>
          <m:e>
            <m:r>
              <w:rPr>
                <w:rFonts w:ascii="Cambria Math" w:eastAsia="SimSun" w:hAnsi="Cambria Math"/>
              </w:rPr>
              <m:t>c</m:t>
            </m:r>
          </m:e>
          <m:sub>
            <m:r>
              <w:rPr>
                <w:rFonts w:ascii="Cambria Math" w:eastAsia="SimSun" w:hAnsi="Cambria Math"/>
              </w:rPr>
              <m:t>i</m:t>
            </m:r>
          </m:sub>
        </m:sSub>
      </m:oMath>
      <w:r w:rsidR="00955F9F" w:rsidRPr="00ED3A03">
        <w:rPr>
          <w:lang w:val="en-US"/>
        </w:rPr>
        <w:t xml:space="preserve">, the UE shall terminate the ongoing PUSCH transmissions using the autonomous UL at least one subframe before </w:t>
      </w:r>
      <w:r w:rsidR="004C533E" w:rsidRPr="00ED3A03">
        <w:rPr>
          <w:lang w:val="en-US"/>
        </w:rPr>
        <w:t>the</w:t>
      </w:r>
      <w:r w:rsidR="00955F9F" w:rsidRPr="00ED3A03">
        <w:rPr>
          <w:lang w:val="en-US"/>
        </w:rPr>
        <w:t xml:space="preserve"> UL transmission</w:t>
      </w:r>
      <w:r w:rsidR="00CE66E1" w:rsidRPr="00ED3A03">
        <w:rPr>
          <w:lang w:val="en-US"/>
        </w:rPr>
        <w:t xml:space="preserve"> </w:t>
      </w:r>
      <w:r w:rsidR="00163968" w:rsidRPr="00ED3A03">
        <w:rPr>
          <w:lang w:val="en-US"/>
        </w:rPr>
        <w:t>according to the received UL grant</w:t>
      </w:r>
      <w:r w:rsidR="00955F9F" w:rsidRPr="00ED3A03">
        <w:rPr>
          <w:lang w:val="en-US"/>
        </w:rPr>
        <w:t>.</w:t>
      </w:r>
    </w:p>
    <w:p w14:paraId="2D127AE1" w14:textId="5646148C" w:rsidR="00955F9F" w:rsidRPr="00ED3A03" w:rsidRDefault="00E8333C" w:rsidP="00CA1F07">
      <w:pPr>
        <w:pStyle w:val="B1"/>
        <w:rPr>
          <w:lang w:val="en-US"/>
        </w:rPr>
      </w:pPr>
      <w:r w:rsidRPr="00ED3A03">
        <w:rPr>
          <w:lang w:val="en-US"/>
        </w:rPr>
        <w:t>-</w:t>
      </w:r>
      <w:r w:rsidRPr="00ED3A03">
        <w:rPr>
          <w:lang w:val="en-US"/>
        </w:rPr>
        <w:tab/>
      </w:r>
      <w:r w:rsidR="00955F9F" w:rsidRPr="00ED3A03">
        <w:rPr>
          <w:lang w:val="en-US"/>
        </w:rPr>
        <w:t xml:space="preserve">If </w:t>
      </w:r>
      <w:r w:rsidRPr="00ED3A03">
        <w:rPr>
          <w:lang w:val="en-US"/>
        </w:rPr>
        <w:t xml:space="preserve">a </w:t>
      </w:r>
      <w:r w:rsidR="00955F9F" w:rsidRPr="00ED3A03">
        <w:rPr>
          <w:lang w:val="en-US"/>
        </w:rPr>
        <w:t xml:space="preserve">UE is scheduled </w:t>
      </w:r>
      <w:r w:rsidR="004C533E" w:rsidRPr="00ED3A03">
        <w:rPr>
          <w:lang w:val="en-US"/>
        </w:rPr>
        <w:t xml:space="preserve">by a UL grant received </w:t>
      </w:r>
      <w:r w:rsidRPr="00ED3A03">
        <w:t xml:space="preserve">from an eNB </w:t>
      </w:r>
      <w:r w:rsidR="004C533E" w:rsidRPr="00ED3A03">
        <w:rPr>
          <w:lang w:val="en-US"/>
        </w:rPr>
        <w:t xml:space="preserve">on a </w:t>
      </w:r>
      <w:r w:rsidRPr="00ED3A03">
        <w:rPr>
          <w:lang w:val="en-US"/>
        </w:rPr>
        <w:t xml:space="preserve">channel </w:t>
      </w:r>
      <w:r w:rsidR="00955F9F" w:rsidRPr="00ED3A03">
        <w:rPr>
          <w:lang w:val="en-US"/>
        </w:rPr>
        <w:t xml:space="preserve">to transmit a PUSCH transmission(s) starting from subframe </w:t>
      </w:r>
      <m:oMath>
        <m:r>
          <w:rPr>
            <w:rFonts w:ascii="Cambria Math" w:hAnsi="Cambria Math"/>
          </w:rPr>
          <m:t>n</m:t>
        </m:r>
      </m:oMath>
      <w:r w:rsidR="00C25E7D" w:rsidRPr="00ED3A03">
        <w:t xml:space="preserve"> </w:t>
      </w:r>
      <w:r w:rsidR="00955F9F" w:rsidRPr="00ED3A03">
        <w:rPr>
          <w:lang w:val="en-US"/>
        </w:rPr>
        <w:t xml:space="preserve">on </w:t>
      </w:r>
      <w:r w:rsidR="004C533E" w:rsidRPr="00ED3A03">
        <w:rPr>
          <w:lang w:val="en-US"/>
        </w:rPr>
        <w:t>the same</w:t>
      </w:r>
      <w:r w:rsidR="00955F9F" w:rsidRPr="00ED3A03">
        <w:rPr>
          <w:lang w:val="en-US"/>
        </w:rPr>
        <w:t xml:space="preserve"> </w:t>
      </w:r>
      <w:r w:rsidRPr="00ED3A03">
        <w:t>channel</w:t>
      </w:r>
      <w:r w:rsidR="00955F9F" w:rsidRPr="00ED3A03">
        <w:rPr>
          <w:lang w:val="en-US"/>
        </w:rPr>
        <w:t xml:space="preserve"> using Type 1 channel access procedure and if </w:t>
      </w:r>
      <w:r w:rsidR="000F5A1C" w:rsidRPr="00ED3A03">
        <w:t xml:space="preserve">at least for the first scheduled subframe occupies </w:t>
      </w:r>
      <m:oMath>
        <m:sSubSup>
          <m:sSubSupPr>
            <m:ctrlPr>
              <w:rPr>
                <w:rFonts w:ascii="Cambria Math" w:eastAsia="SimSun" w:hAnsi="Cambria Math"/>
                <w:i/>
              </w:rPr>
            </m:ctrlPr>
          </m:sSubSupPr>
          <m:e>
            <m:r>
              <w:rPr>
                <w:rFonts w:ascii="Cambria Math" w:eastAsia="SimSun" w:hAnsi="Cambria Math"/>
              </w:rPr>
              <m:t>N</m:t>
            </m:r>
          </m:e>
          <m:sub>
            <m:r>
              <m:rPr>
                <m:nor/>
              </m:rPr>
              <w:rPr>
                <w:rFonts w:eastAsia="SimSun"/>
              </w:rPr>
              <m:t>RB</m:t>
            </m:r>
            <m:ctrlPr>
              <w:rPr>
                <w:rFonts w:ascii="Cambria Math" w:eastAsia="SimSun" w:hAnsi="Cambria Math"/>
              </w:rPr>
            </m:ctrlPr>
          </m:sub>
          <m:sup>
            <m:r>
              <m:rPr>
                <m:nor/>
              </m:rPr>
              <w:rPr>
                <w:rFonts w:eastAsia="SimSun"/>
              </w:rPr>
              <m:t>UL</m:t>
            </m:r>
            <m:ctrlPr>
              <w:rPr>
                <w:rFonts w:ascii="Cambria Math" w:eastAsia="SimSun" w:hAnsi="Cambria Math"/>
              </w:rPr>
            </m:ctrlPr>
          </m:sup>
        </m:sSubSup>
      </m:oMath>
      <w:r w:rsidR="004C533E" w:rsidRPr="00ED3A03">
        <w:rPr>
          <w:lang w:eastAsia="ko-KR"/>
        </w:rPr>
        <w:t xml:space="preserve"> resource blocks</w:t>
      </w:r>
      <w:r w:rsidR="000F5A1C" w:rsidRPr="00ED3A03">
        <w:t xml:space="preserve"> a</w:t>
      </w:r>
      <w:r w:rsidR="000F5A1C" w:rsidRPr="00ED3A03">
        <w:rPr>
          <w:lang w:val="en-US"/>
        </w:rPr>
        <w:t xml:space="preserve">nd </w:t>
      </w:r>
      <w:r w:rsidR="00955F9F" w:rsidRPr="00ED3A03">
        <w:rPr>
          <w:lang w:val="en-US"/>
        </w:rPr>
        <w:t xml:space="preserve">the indicated PUSCH starting position is OFDM symbol zero, and if the UE starts </w:t>
      </w:r>
      <w:r w:rsidR="000F5A1C" w:rsidRPr="00ED3A03">
        <w:rPr>
          <w:lang w:val="en-US"/>
        </w:rPr>
        <w:t>auton</w:t>
      </w:r>
      <w:r w:rsidR="00CA415D" w:rsidRPr="00ED3A03">
        <w:rPr>
          <w:lang w:val="en-US"/>
        </w:rPr>
        <w:t>omous UL</w:t>
      </w:r>
      <w:r w:rsidR="00955F9F" w:rsidRPr="00ED3A03">
        <w:rPr>
          <w:lang w:val="en-US"/>
        </w:rPr>
        <w:t xml:space="preserve"> transmissions before subframe </w:t>
      </w:r>
      <m:oMath>
        <m:r>
          <w:rPr>
            <w:rFonts w:ascii="Cambria Math" w:hAnsi="Cambria Math"/>
          </w:rPr>
          <m:t>n</m:t>
        </m:r>
      </m:oMath>
      <w:r w:rsidR="00955F9F" w:rsidRPr="00ED3A03">
        <w:t xml:space="preserve"> </w:t>
      </w:r>
      <w:r w:rsidR="00955F9F" w:rsidRPr="00ED3A03">
        <w:rPr>
          <w:lang w:val="en-US"/>
        </w:rPr>
        <w:t>using Type 1 channel access procedure</w:t>
      </w:r>
      <w:r w:rsidR="004C533E" w:rsidRPr="00ED3A03">
        <w:rPr>
          <w:lang w:val="en-US"/>
        </w:rPr>
        <w:t xml:space="preserve"> on the same </w:t>
      </w:r>
      <w:r w:rsidR="009800FD" w:rsidRPr="00ED3A03">
        <w:rPr>
          <w:lang w:val="en-US"/>
        </w:rPr>
        <w:t>channel</w:t>
      </w:r>
      <w:r w:rsidR="00955F9F" w:rsidRPr="00ED3A03">
        <w:rPr>
          <w:lang w:val="en-US"/>
        </w:rPr>
        <w:t>, the UE may transmit</w:t>
      </w:r>
      <w:r w:rsidR="00CA415D" w:rsidRPr="00ED3A03">
        <w:rPr>
          <w:lang w:val="en-US"/>
        </w:rPr>
        <w:t xml:space="preserve"> UL</w:t>
      </w:r>
      <w:r w:rsidR="00955F9F" w:rsidRPr="00ED3A03">
        <w:rPr>
          <w:lang w:val="en-US"/>
        </w:rPr>
        <w:t xml:space="preserve"> transmission(s)</w:t>
      </w:r>
      <w:r w:rsidR="00CE66E1" w:rsidRPr="00ED3A03">
        <w:rPr>
          <w:lang w:val="en-US"/>
        </w:rPr>
        <w:t xml:space="preserve"> </w:t>
      </w:r>
      <w:r w:rsidR="00163968" w:rsidRPr="00ED3A03">
        <w:rPr>
          <w:lang w:val="en-US"/>
        </w:rPr>
        <w:t xml:space="preserve">according to </w:t>
      </w:r>
      <w:r w:rsidR="00F33754" w:rsidRPr="00ED3A03">
        <w:rPr>
          <w:lang w:val="en-US"/>
        </w:rPr>
        <w:t>the</w:t>
      </w:r>
      <w:r w:rsidR="00163968" w:rsidRPr="00ED3A03">
        <w:rPr>
          <w:lang w:val="en-US"/>
        </w:rPr>
        <w:t xml:space="preserve"> received UL grant</w:t>
      </w:r>
      <w:r w:rsidR="00955F9F" w:rsidRPr="00ED3A03">
        <w:rPr>
          <w:lang w:val="en-US"/>
        </w:rPr>
        <w:t xml:space="preserve"> from subframe </w:t>
      </w:r>
      <m:oMath>
        <m:r>
          <w:rPr>
            <w:rFonts w:ascii="Cambria Math" w:hAnsi="Cambria Math"/>
          </w:rPr>
          <m:t>n</m:t>
        </m:r>
      </m:oMath>
      <w:r w:rsidR="00955F9F" w:rsidRPr="00ED3A03">
        <w:rPr>
          <w:lang w:val="en-US"/>
        </w:rPr>
        <w:t xml:space="preserve"> without a gap, if the priority class value of the performed channel access procedure is larger than or equal to priority class value indicated in the UL grant, and</w:t>
      </w:r>
      <w:r w:rsidR="00CA415D" w:rsidRPr="00ED3A03">
        <w:t xml:space="preserve"> the autonomous UL transmission in the subframe preceding subframe </w:t>
      </w:r>
      <m:oMath>
        <m:r>
          <w:rPr>
            <w:rFonts w:ascii="Cambria Math" w:hAnsi="Cambria Math"/>
          </w:rPr>
          <m:t>n</m:t>
        </m:r>
      </m:oMath>
      <w:r w:rsidR="00CA415D" w:rsidRPr="00ED3A03">
        <w:t xml:space="preserve"> shall end at </w:t>
      </w:r>
      <w:r w:rsidR="00873973" w:rsidRPr="00ED3A03">
        <w:t>the</w:t>
      </w:r>
      <w:r w:rsidR="0098445F" w:rsidRPr="00ED3A03">
        <w:t xml:space="preserve"> last OFD</w:t>
      </w:r>
      <w:r w:rsidR="00CA415D" w:rsidRPr="00ED3A03">
        <w:t>M symbol</w:t>
      </w:r>
      <w:r w:rsidR="0098445F" w:rsidRPr="00ED3A03">
        <w:t xml:space="preserve"> of the subframe</w:t>
      </w:r>
      <w:r w:rsidR="00CE66E1" w:rsidRPr="00ED3A03">
        <w:t xml:space="preserve"> </w:t>
      </w:r>
      <w:r w:rsidR="00CA415D" w:rsidRPr="00ED3A03">
        <w:t xml:space="preserve">regardless of the higher layer parameter </w:t>
      </w:r>
      <w:r w:rsidR="00FA2611" w:rsidRPr="00ED3A03">
        <w:rPr>
          <w:i/>
          <w:noProof/>
          <w:lang w:eastAsia="en-GB"/>
        </w:rPr>
        <w:t>endingSymbolAUL</w:t>
      </w:r>
      <w:r w:rsidR="00955F9F" w:rsidRPr="00ED3A03">
        <w:t>.</w:t>
      </w:r>
      <w:r w:rsidR="00E24B05" w:rsidRPr="00ED3A03">
        <w:t xml:space="preserve"> The sum of the lengths of the autonomous UL transmission(s) and the scheduled UL transmission(s) shall not exceed the maximum channel occupancy time corresponding to the priority class value used to perform the autonomous uplink channel access procedure.</w:t>
      </w:r>
      <w:r w:rsidR="00955F9F" w:rsidRPr="00ED3A03">
        <w:rPr>
          <w:lang w:val="en-US"/>
        </w:rPr>
        <w:t xml:space="preserve"> Otherwise, the UE shall terminate the ongoing autonomous UL</w:t>
      </w:r>
      <w:r w:rsidR="00CA415D" w:rsidRPr="00ED3A03">
        <w:rPr>
          <w:lang w:val="en-US"/>
        </w:rPr>
        <w:t xml:space="preserve"> transmission</w:t>
      </w:r>
      <w:r w:rsidR="00955F9F" w:rsidRPr="00ED3A03">
        <w:rPr>
          <w:lang w:val="en-US"/>
        </w:rPr>
        <w:t xml:space="preserve"> at least one subframe before</w:t>
      </w:r>
      <w:r w:rsidR="00873973" w:rsidRPr="00ED3A03">
        <w:rPr>
          <w:lang w:val="en-US"/>
        </w:rPr>
        <w:t xml:space="preserve"> the start of the</w:t>
      </w:r>
      <w:r w:rsidR="00955F9F" w:rsidRPr="00ED3A03">
        <w:rPr>
          <w:lang w:val="en-US"/>
        </w:rPr>
        <w:t xml:space="preserve"> </w:t>
      </w:r>
      <w:r w:rsidR="00CA415D" w:rsidRPr="00ED3A03">
        <w:rPr>
          <w:lang w:val="en-US"/>
        </w:rPr>
        <w:t>UL</w:t>
      </w:r>
      <w:r w:rsidR="00955F9F" w:rsidRPr="00ED3A03">
        <w:rPr>
          <w:lang w:val="en-US"/>
        </w:rPr>
        <w:t xml:space="preserve"> transmission </w:t>
      </w:r>
      <w:r w:rsidR="00873973" w:rsidRPr="00ED3A03">
        <w:rPr>
          <w:lang w:val="en-US"/>
        </w:rPr>
        <w:t xml:space="preserve">according to the received UL grant </w:t>
      </w:r>
      <w:r w:rsidR="00955F9F" w:rsidRPr="00ED3A03">
        <w:rPr>
          <w:lang w:val="en-US"/>
        </w:rPr>
        <w:t xml:space="preserve">on the same </w:t>
      </w:r>
      <w:r w:rsidR="009800FD" w:rsidRPr="00ED3A03">
        <w:t>channel</w:t>
      </w:r>
      <w:r w:rsidR="00955F9F" w:rsidRPr="00ED3A03">
        <w:rPr>
          <w:lang w:val="en-US"/>
        </w:rPr>
        <w:t>.</w:t>
      </w:r>
    </w:p>
    <w:p w14:paraId="3900DFAF" w14:textId="77777777" w:rsidR="00A7096B" w:rsidRPr="00ED3A03" w:rsidRDefault="00A7096B" w:rsidP="00A7096B">
      <w:pPr>
        <w:rPr>
          <w:lang w:val="en-US"/>
        </w:rPr>
      </w:pPr>
      <w:r w:rsidRPr="00ED3A03">
        <w:rPr>
          <w:lang w:val="en-US"/>
        </w:rPr>
        <w:t>For UL transmission(s) following configured grant UL transmission(s), the following are applicable:</w:t>
      </w:r>
    </w:p>
    <w:p w14:paraId="7191FD29" w14:textId="0EDA7E06" w:rsidR="00A7096B" w:rsidRPr="00ED3A03" w:rsidRDefault="00A7096B" w:rsidP="00CA1F07">
      <w:pPr>
        <w:pStyle w:val="B1"/>
        <w:rPr>
          <w:lang w:val="en-US"/>
        </w:rPr>
      </w:pPr>
      <w:r w:rsidRPr="00ED3A03">
        <w:rPr>
          <w:lang w:val="en-US"/>
        </w:rPr>
        <w:t>-</w:t>
      </w:r>
      <w:r w:rsidRPr="00ED3A03">
        <w:rPr>
          <w:lang w:val="en-US"/>
        </w:rPr>
        <w:tab/>
        <w:t xml:space="preserve">If a UE is scheduled to transmit UL transmission(s) starting from symbol </w:t>
      </w:r>
      <m:oMath>
        <m:r>
          <w:rPr>
            <w:rFonts w:ascii="Cambria Math" w:hAnsi="Cambria Math"/>
            <w:lang w:val="en-US"/>
          </w:rPr>
          <m:t>i</m:t>
        </m:r>
      </m:oMath>
      <w:r w:rsidRPr="00ED3A03">
        <w:rPr>
          <w:lang w:val="en-US"/>
        </w:rPr>
        <w:t xml:space="preserve"> in slot </w:t>
      </w:r>
      <m:oMath>
        <m:r>
          <w:rPr>
            <w:rFonts w:ascii="Cambria Math" w:hAnsi="Cambria Math"/>
            <w:lang w:val="en-US"/>
          </w:rPr>
          <m:t>n</m:t>
        </m:r>
      </m:oMath>
      <w:r w:rsidRPr="00ED3A03">
        <w:rPr>
          <w:lang w:val="en-US"/>
        </w:rPr>
        <w:t xml:space="preserve"> using Type 1 channel access procedures without CP extension with a corresponding CAPC, and if the UE starts configured grant UL transmissions before symbol </w:t>
      </w:r>
      <w:r w:rsidRPr="00ED3A03">
        <w:rPr>
          <w:i/>
          <w:lang w:val="en-US"/>
        </w:rPr>
        <w:t xml:space="preserve">i </w:t>
      </w:r>
      <w:r w:rsidRPr="00ED3A03">
        <w:rPr>
          <w:lang w:val="en-US"/>
        </w:rPr>
        <w:t xml:space="preserve">in slot </w:t>
      </w:r>
      <m:oMath>
        <m:r>
          <w:rPr>
            <w:rFonts w:ascii="Cambria Math" w:hAnsi="Cambria Math"/>
            <w:lang w:val="en-US"/>
          </w:rPr>
          <m:t>n</m:t>
        </m:r>
      </m:oMath>
      <w:r w:rsidRPr="00ED3A03">
        <w:rPr>
          <w:lang w:val="en-US"/>
        </w:rPr>
        <w:t xml:space="preserve"> using Type 1 channel access procedures with a corresponding CAPC, and the scheduled UL transmission(s) occupies all the RBs of the same channels occupied by the configured grant UL transmission(s) or all the RBs of a subset thereof, the UE may directly continue to transmit the scheduled UL transmission(s) to the corresponding CAPC from symbol </w:t>
      </w:r>
      <m:oMath>
        <m:r>
          <w:rPr>
            <w:rFonts w:ascii="Cambria Math" w:hAnsi="Cambria Math"/>
            <w:lang w:val="en-US"/>
          </w:rPr>
          <m:t>i</m:t>
        </m:r>
      </m:oMath>
      <w:r w:rsidRPr="00ED3A03">
        <w:rPr>
          <w:lang w:val="en-US"/>
        </w:rPr>
        <w:t xml:space="preserve"> in slot </w:t>
      </w:r>
      <m:oMath>
        <m:r>
          <w:rPr>
            <w:rFonts w:ascii="Cambria Math" w:hAnsi="Cambria Math"/>
            <w:lang w:val="en-US"/>
          </w:rPr>
          <m:t>n</m:t>
        </m:r>
      </m:oMath>
      <w:r w:rsidRPr="00ED3A03">
        <w:rPr>
          <w:lang w:val="en-US"/>
        </w:rPr>
        <w:t xml:space="preserve"> without a gap, if the CAPC value of the performed channel access procedure is larger than or equal to the CAPC value corresponding to the scheduled UL transmission(s). The sum of the transmission durations of the configured grant UL transmission(s) and the scheduled UL transmission(s) shall not exceed the MCOT duration corresponding to the CAPC value used to transmit the configured grant UL transmission(s). Otherwise, the UE shall terminate the configured grant UL transmission(s) by dropping the transmission on the symbols of at least the last configured grant UL transmission before symbol </w:t>
      </w:r>
      <m:oMath>
        <m:r>
          <w:rPr>
            <w:rFonts w:ascii="Cambria Math" w:hAnsi="Cambria Math"/>
            <w:lang w:val="en-US"/>
          </w:rPr>
          <m:t>i</m:t>
        </m:r>
      </m:oMath>
      <w:r w:rsidRPr="00ED3A03">
        <w:rPr>
          <w:lang w:val="en-US"/>
        </w:rPr>
        <w:t xml:space="preserve"> in slot </w:t>
      </w:r>
      <m:oMath>
        <m:r>
          <w:rPr>
            <w:rFonts w:ascii="Cambria Math" w:hAnsi="Cambria Math"/>
            <w:lang w:val="en-US"/>
          </w:rPr>
          <m:t>n</m:t>
        </m:r>
      </m:oMath>
      <w:r w:rsidRPr="00ED3A03">
        <w:rPr>
          <w:iCs/>
          <w:lang w:val="en-US"/>
        </w:rPr>
        <w:t xml:space="preserve"> and attempt to transmit the scheduled UL transmission(s) according to the corresponding CAPC. The symbols of the PUSCH transmission with a configured grant in a slot is dropped according to the mechanism in Clause 11.1 of [7, TS 38.213] relative to a last symbol of a CORESET where the UE detected the scheduling DCI. In this case, if the UE cannot terminate the configured grant UL transmission(s), the UE ignores the scheduling DCI.</w:t>
      </w:r>
    </w:p>
    <w:p w14:paraId="08A9FDC4" w14:textId="77777777" w:rsidR="00EE62E7" w:rsidRPr="00ED3A03" w:rsidRDefault="00EE62E7" w:rsidP="00CA1F07">
      <w:pPr>
        <w:pStyle w:val="Heading5"/>
      </w:pPr>
      <w:bookmarkStart w:id="208" w:name="_Toc28873154"/>
      <w:bookmarkStart w:id="209" w:name="_Toc35593612"/>
      <w:bookmarkStart w:id="210" w:name="_Toc44669020"/>
      <w:bookmarkStart w:id="211" w:name="_Toc51607169"/>
      <w:bookmarkStart w:id="212" w:name="_Toc153443535"/>
      <w:r w:rsidRPr="00ED3A03">
        <w:t>4.2.1.0.2</w:t>
      </w:r>
      <w:r w:rsidRPr="00ED3A03">
        <w:tab/>
        <w:t>Conditions for maintaining Type 1 UL channel access procedures</w:t>
      </w:r>
      <w:bookmarkEnd w:id="208"/>
      <w:bookmarkEnd w:id="209"/>
      <w:bookmarkEnd w:id="210"/>
      <w:bookmarkEnd w:id="211"/>
      <w:bookmarkEnd w:id="212"/>
    </w:p>
    <w:p w14:paraId="7C790305" w14:textId="77777777" w:rsidR="00EE62E7" w:rsidRPr="00ED3A03" w:rsidRDefault="00EE62E7" w:rsidP="00EE62E7">
      <w:pPr>
        <w:rPr>
          <w:lang w:val="en-US"/>
        </w:rPr>
      </w:pPr>
      <w:r w:rsidRPr="00ED3A03">
        <w:rPr>
          <w:lang w:val="en-US" w:eastAsia="x-none"/>
        </w:rPr>
        <w:t>If a UE receives a DCI indicating a UL grant scheduling a PUSCH transmission</w:t>
      </w:r>
      <w:r w:rsidRPr="00ED3A03">
        <w:rPr>
          <w:lang w:val="en-US"/>
        </w:rPr>
        <w:t xml:space="preserve"> </w:t>
      </w:r>
      <w:r w:rsidRPr="00ED3A03">
        <w:rPr>
          <w:lang w:val="en-US" w:eastAsia="x-none"/>
        </w:rPr>
        <w:t xml:space="preserve">using Type 1 channel access procedures or indicating a DL </w:t>
      </w:r>
      <w:r w:rsidR="00914172" w:rsidRPr="00ED3A03">
        <w:rPr>
          <w:lang w:val="en-US" w:eastAsia="x-none"/>
        </w:rPr>
        <w:t>assignment</w:t>
      </w:r>
      <w:r w:rsidRPr="00ED3A03">
        <w:rPr>
          <w:lang w:val="en-US" w:eastAsia="x-none"/>
        </w:rPr>
        <w:t xml:space="preserve"> scheduling a PUCCH transmission using Type 1 channel access procedures, and if the UE has an </w:t>
      </w:r>
      <w:r w:rsidRPr="00ED3A03">
        <w:rPr>
          <w:lang w:val="en-US"/>
        </w:rPr>
        <w:t>ongoing Type 1 channel access procedures before the PUSCH or PUCCH transmission starting time:</w:t>
      </w:r>
    </w:p>
    <w:p w14:paraId="4975C735" w14:textId="6A12F87D" w:rsidR="00EE62E7" w:rsidRPr="00ED3A03" w:rsidRDefault="00EE62E7" w:rsidP="00EE62E7">
      <w:pPr>
        <w:pStyle w:val="B1"/>
        <w:rPr>
          <w:lang w:eastAsia="x-none"/>
        </w:rPr>
      </w:pPr>
      <w:r w:rsidRPr="00ED3A03">
        <w:rPr>
          <w:lang w:eastAsia="x-none"/>
        </w:rPr>
        <w:t>-</w:t>
      </w:r>
      <w:r w:rsidRPr="00ED3A03">
        <w:rPr>
          <w:lang w:eastAsia="x-none"/>
        </w:rPr>
        <w:tab/>
        <w:t>If the UL c</w:t>
      </w:r>
      <w:r w:rsidRPr="00ED3A03">
        <w:t xml:space="preserve">hannel access priority class value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ED3A03">
        <w:t xml:space="preserve"> used for the ongoing Type 1 channel access procedures is same or larger than the UL channel access priority class value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ED3A03">
        <w:t xml:space="preserve"> indicated in the DCI, the UE may transmit the PUSCH transmission in response to the UL grant by accessing the channel by using the ongoing Type 1 channel access procedure.</w:t>
      </w:r>
    </w:p>
    <w:p w14:paraId="466827C7" w14:textId="4661A5C5" w:rsidR="00EE62E7" w:rsidRPr="00ED3A03" w:rsidRDefault="00EE62E7" w:rsidP="00EE62E7">
      <w:pPr>
        <w:pStyle w:val="B1"/>
      </w:pPr>
      <w:r w:rsidRPr="00ED3A03">
        <w:rPr>
          <w:lang w:eastAsia="x-none"/>
        </w:rPr>
        <w:lastRenderedPageBreak/>
        <w:t>-</w:t>
      </w:r>
      <w:r w:rsidRPr="00ED3A03">
        <w:rPr>
          <w:lang w:eastAsia="x-none"/>
        </w:rPr>
        <w:tab/>
        <w:t>If the UL c</w:t>
      </w:r>
      <w:r w:rsidRPr="00ED3A03">
        <w:t xml:space="preserve">hannel access priority class value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ED3A03">
        <w:t xml:space="preserve"> used for the ongoing Type 1 channel access procedure is smaller than the UL channel access priority class value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ED3A03">
        <w:t xml:space="preserve"> indicated in the DCI, the UE shall terminate the ongoing channel access procedure.</w:t>
      </w:r>
    </w:p>
    <w:p w14:paraId="24CAC9DF" w14:textId="77777777" w:rsidR="00EE62E7" w:rsidRPr="00ED3A03" w:rsidRDefault="00EE62E7" w:rsidP="00EE62E7">
      <w:pPr>
        <w:pStyle w:val="B1"/>
        <w:rPr>
          <w:lang w:eastAsia="x-none"/>
        </w:rPr>
      </w:pPr>
      <w:r w:rsidRPr="00ED3A03">
        <w:rPr>
          <w:lang w:eastAsia="x-none"/>
        </w:rPr>
        <w:t>-</w:t>
      </w:r>
      <w:r w:rsidRPr="00ED3A03">
        <w:rPr>
          <w:lang w:eastAsia="x-none"/>
        </w:rPr>
        <w:tab/>
      </w:r>
      <w:r w:rsidRPr="00ED3A03">
        <w:t>The UE may transmit the PUCCH transmission in response to the DL grant by accessing the channel by using the ongoing Type 1 channel access procedures.</w:t>
      </w:r>
    </w:p>
    <w:p w14:paraId="12AF3BEB" w14:textId="77777777" w:rsidR="00EE62E7" w:rsidRPr="00ED3A03" w:rsidRDefault="00EE62E7" w:rsidP="00EE62E7">
      <w:pPr>
        <w:pStyle w:val="Heading5"/>
      </w:pPr>
      <w:bookmarkStart w:id="213" w:name="_Toc28873155"/>
      <w:bookmarkStart w:id="214" w:name="_Toc35593613"/>
      <w:bookmarkStart w:id="215" w:name="_Toc44669021"/>
      <w:bookmarkStart w:id="216" w:name="_Toc51607170"/>
      <w:bookmarkStart w:id="217" w:name="_Toc153443536"/>
      <w:r w:rsidRPr="00ED3A03">
        <w:t>4.2.1.0.3</w:t>
      </w:r>
      <w:r w:rsidRPr="00ED3A03">
        <w:tab/>
        <w:t>Conditions for indicating Type 2 channel access procedures</w:t>
      </w:r>
      <w:bookmarkEnd w:id="213"/>
      <w:bookmarkEnd w:id="214"/>
      <w:bookmarkEnd w:id="215"/>
      <w:bookmarkEnd w:id="216"/>
      <w:bookmarkEnd w:id="217"/>
    </w:p>
    <w:p w14:paraId="679A59EB" w14:textId="77777777" w:rsidR="00914172" w:rsidRPr="00ED3A03" w:rsidRDefault="00964E45" w:rsidP="00914172">
      <w:pPr>
        <w:rPr>
          <w:lang w:val="en-US"/>
        </w:rPr>
      </w:pPr>
      <w:r w:rsidRPr="00ED3A03">
        <w:rPr>
          <w:lang w:val="en-US" w:eastAsia="x-none"/>
        </w:rPr>
        <w:t xml:space="preserve">An eNB/gNB may indicate Type 2 channel access procedures in the DCI of a UL grant or DL </w:t>
      </w:r>
      <w:r w:rsidR="00914172" w:rsidRPr="00ED3A03">
        <w:rPr>
          <w:lang w:val="en-US" w:eastAsia="x-none"/>
        </w:rPr>
        <w:t>assignment</w:t>
      </w:r>
      <w:r w:rsidRPr="00ED3A03">
        <w:rPr>
          <w:lang w:val="en-US" w:eastAsia="x-none"/>
        </w:rPr>
        <w:t xml:space="preserve"> scheduling transmission(s) including PUSCH </w:t>
      </w:r>
      <w:r w:rsidR="00D61BCF" w:rsidRPr="00ED3A03">
        <w:rPr>
          <w:lang w:val="en-US" w:eastAsia="x-none"/>
        </w:rPr>
        <w:t xml:space="preserve">on one or more channels </w:t>
      </w:r>
      <w:r w:rsidRPr="00ED3A03">
        <w:rPr>
          <w:lang w:val="en-US" w:eastAsia="x-none"/>
        </w:rPr>
        <w:t>or PUCCH on a channel, respectively,</w:t>
      </w:r>
      <w:r w:rsidRPr="00ED3A03">
        <w:rPr>
          <w:lang w:val="en-US"/>
        </w:rPr>
        <w:t xml:space="preserve"> as follows:</w:t>
      </w:r>
      <w:r w:rsidR="00914172" w:rsidRPr="00ED3A03">
        <w:rPr>
          <w:lang w:val="en-US"/>
        </w:rPr>
        <w:t xml:space="preserve"> </w:t>
      </w:r>
    </w:p>
    <w:p w14:paraId="27788B60" w14:textId="347ABCD6" w:rsidR="00914172" w:rsidRPr="00ED3A03" w:rsidRDefault="00914172" w:rsidP="007D453D">
      <w:r w:rsidRPr="00ED3A03">
        <w:t xml:space="preserve">If the UL transmissions occur within the time interval starting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ED3A03">
        <w:t xml:space="preserve"> and ending at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m:t>
            </m:r>
          </m:sub>
        </m:sSub>
      </m:oMath>
      <w:r w:rsidRPr="00ED3A03">
        <w:t>, where</w:t>
      </w:r>
    </w:p>
    <w:p w14:paraId="5687B724" w14:textId="38BD93D5" w:rsidR="00914172" w:rsidRPr="00ED3A03" w:rsidRDefault="00914172" w:rsidP="00914172">
      <w:pPr>
        <w:pStyle w:val="B1"/>
      </w:pPr>
      <w:r w:rsidRPr="00ED3A03">
        <w:t>-</w:t>
      </w:r>
      <w:r w:rsidRPr="00ED3A03">
        <w:tab/>
      </w:r>
      <m:oMath>
        <m:sSub>
          <m:sSubPr>
            <m:ctrlPr>
              <w:rPr>
                <w:rFonts w:ascii="Cambria Math" w:hAnsi="Cambria Math"/>
              </w:rPr>
            </m:ctrlPr>
          </m:sSubPr>
          <m:e>
            <m:r>
              <w:rPr>
                <w:rFonts w:ascii="Cambria Math" w:hAnsi="Cambria Math"/>
              </w:rPr>
              <m:t>T</m:t>
            </m:r>
          </m:e>
          <m:sub>
            <m:r>
              <w:rPr>
                <w:rFonts w:ascii="Cambria Math" w:hAnsi="Cambria Math"/>
              </w:rPr>
              <m:t>CO</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func>
              <m:funcPr>
                <m:ctrlPr>
                  <w:rPr>
                    <w:rFonts w:ascii="Cambria Math" w:hAnsi="Cambria Math"/>
                  </w:rPr>
                </m:ctrlPr>
              </m:funcPr>
              <m:fName>
                <m:r>
                  <w:rPr>
                    <w:rFonts w:ascii="Cambria Math" w:hAnsi="Cambria Math"/>
                  </w:rPr>
                  <m:t>cot</m:t>
                </m:r>
                <m:r>
                  <m:rPr>
                    <m:sty m:val="p"/>
                  </m:rPr>
                  <w:rPr>
                    <w:rFonts w:ascii="Cambria Math" w:hAnsi="Cambria Math"/>
                  </w:rPr>
                  <m:t>,</m:t>
                </m:r>
              </m:fName>
              <m:e>
                <m:r>
                  <w:rPr>
                    <w:rFonts w:ascii="Cambria Math" w:hAnsi="Cambria Math"/>
                  </w:rPr>
                  <m:t>p</m:t>
                </m:r>
              </m:e>
            </m:func>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g</m:t>
            </m:r>
          </m:sub>
        </m:sSub>
      </m:oMath>
      <w:r w:rsidRPr="00ED3A03">
        <w:t>,</w:t>
      </w:r>
    </w:p>
    <w:p w14:paraId="2F89D50B" w14:textId="542D9907" w:rsidR="00914172" w:rsidRPr="00ED3A03" w:rsidRDefault="00914172" w:rsidP="00914172">
      <w:pPr>
        <w:pStyle w:val="B1"/>
      </w:pPr>
      <w:r w:rsidRPr="00ED3A03">
        <w:t>-</w:t>
      </w:r>
      <w:r w:rsidRPr="00ED3A03">
        <w:tab/>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ED3A03">
        <w:t xml:space="preserve"> is the time instant when the eNB/gNB has started transmission</w:t>
      </w:r>
      <w:r w:rsidRPr="00ED3A03">
        <w:rPr>
          <w:rFonts w:eastAsia="Malgun Gothic"/>
        </w:rPr>
        <w:t xml:space="preserve"> on the carrier according to the channel access procedure described in </w:t>
      </w:r>
      <w:r w:rsidR="00B906D8" w:rsidRPr="00ED3A03">
        <w:rPr>
          <w:rFonts w:eastAsia="Malgun Gothic"/>
        </w:rPr>
        <w:t>clause</w:t>
      </w:r>
      <w:r w:rsidRPr="00ED3A03">
        <w:rPr>
          <w:rFonts w:eastAsia="Malgun Gothic"/>
        </w:rPr>
        <w:t xml:space="preserve"> 4.1.1</w:t>
      </w:r>
      <w:r w:rsidRPr="00ED3A03">
        <w:t>,</w:t>
      </w:r>
    </w:p>
    <w:p w14:paraId="55BECF3A" w14:textId="0E9B4A7C" w:rsidR="00914172" w:rsidRPr="00ED3A03" w:rsidRDefault="00914172" w:rsidP="00914172">
      <w:pPr>
        <w:pStyle w:val="B1"/>
      </w:pPr>
      <w:r w:rsidRPr="00ED3A03">
        <w:t>-</w:t>
      </w:r>
      <w:r w:rsidRPr="00ED3A03">
        <w:tab/>
      </w:r>
      <m:oMath>
        <m:sSub>
          <m:sSubPr>
            <m:ctrlPr>
              <w:rPr>
                <w:rFonts w:ascii="Cambria Math" w:hAnsi="Cambria Math"/>
                <w:i/>
              </w:rPr>
            </m:ctrlPr>
          </m:sSubPr>
          <m:e>
            <m:r>
              <w:rPr>
                <w:rFonts w:ascii="Cambria Math" w:hAnsi="Cambria Math"/>
              </w:rPr>
              <m:t>T</m:t>
            </m:r>
          </m:e>
          <m:sub>
            <m:r>
              <w:rPr>
                <w:rFonts w:ascii="Cambria Math" w:hAnsi="Cambria Math"/>
              </w:rPr>
              <m:t>m</m:t>
            </m:r>
            <m:func>
              <m:funcPr>
                <m:ctrlPr>
                  <w:rPr>
                    <w:rFonts w:ascii="Cambria Math" w:hAnsi="Cambria Math"/>
                    <w:i/>
                  </w:rPr>
                </m:ctrlPr>
              </m:funcPr>
              <m:fName>
                <m:r>
                  <w:rPr>
                    <w:rFonts w:ascii="Cambria Math" w:hAnsi="Cambria Math"/>
                  </w:rPr>
                  <m:t>cot,</m:t>
                </m:r>
              </m:fName>
              <m:e>
                <m:r>
                  <w:rPr>
                    <w:rFonts w:ascii="Cambria Math" w:hAnsi="Cambria Math"/>
                  </w:rPr>
                  <m:t>p</m:t>
                </m:r>
              </m:e>
            </m:func>
          </m:sub>
        </m:sSub>
      </m:oMath>
      <w:r w:rsidRPr="00ED3A03">
        <w:t xml:space="preserve"> value is determined by the eNB/gNB as described in </w:t>
      </w:r>
      <w:r w:rsidR="00B906D8" w:rsidRPr="00ED3A03">
        <w:t>clause</w:t>
      </w:r>
      <w:r w:rsidRPr="00ED3A03">
        <w:t xml:space="preserve"> 4.1.1,</w:t>
      </w:r>
    </w:p>
    <w:p w14:paraId="1420C1CF" w14:textId="693A3BCE" w:rsidR="00914172" w:rsidRPr="00ED3A03" w:rsidRDefault="00914172" w:rsidP="00914172">
      <w:pPr>
        <w:pStyle w:val="B1"/>
      </w:pPr>
      <w:r w:rsidRPr="00ED3A03">
        <w:t>-</w:t>
      </w:r>
      <w:r w:rsidRPr="00ED3A03">
        <w:tab/>
      </w:r>
      <m:oMath>
        <m:sSub>
          <m:sSubPr>
            <m:ctrlPr>
              <w:rPr>
                <w:rFonts w:ascii="Cambria Math" w:hAnsi="Cambria Math"/>
                <w:i/>
              </w:rPr>
            </m:ctrlPr>
          </m:sSubPr>
          <m:e>
            <m:r>
              <w:rPr>
                <w:rFonts w:ascii="Cambria Math" w:hAnsi="Cambria Math"/>
              </w:rPr>
              <m:t>T</m:t>
            </m:r>
          </m:e>
          <m:sub>
            <m:r>
              <w:rPr>
                <w:rFonts w:ascii="Cambria Math" w:hAnsi="Cambria Math"/>
              </w:rPr>
              <m:t>g</m:t>
            </m:r>
          </m:sub>
        </m:sSub>
      </m:oMath>
      <w:r w:rsidRPr="00ED3A03">
        <w:t xml:space="preserve"> is the total duration of all gaps of duration greater than </w:t>
      </w:r>
      <m:oMath>
        <m:r>
          <w:rPr>
            <w:rFonts w:ascii="Cambria Math" w:hAnsi="Cambria Math"/>
          </w:rPr>
          <m:t>25us</m:t>
        </m:r>
      </m:oMath>
      <w:r w:rsidRPr="00ED3A03">
        <w:t xml:space="preserve"> that occur between the DL transmission</w:t>
      </w:r>
      <w:r w:rsidR="00704699" w:rsidRPr="00ED3A03">
        <w:t>s</w:t>
      </w:r>
      <w:r w:rsidRPr="00ED3A03">
        <w:t xml:space="preserve"> of the eNB/gNB and UL transmissions scheduled by the eNB/gNB, and between any two UL transmissions scheduled by the eNB/gNB starting from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ED3A03">
        <w:t>,</w:t>
      </w:r>
    </w:p>
    <w:p w14:paraId="47B7DE97" w14:textId="77777777" w:rsidR="00964E45" w:rsidRPr="00ED3A03" w:rsidRDefault="00914172" w:rsidP="00964E45">
      <w:pPr>
        <w:rPr>
          <w:lang w:val="en-US"/>
        </w:rPr>
      </w:pPr>
      <w:r w:rsidRPr="00ED3A03">
        <w:t>then,</w:t>
      </w:r>
    </w:p>
    <w:p w14:paraId="73E33020" w14:textId="77777777" w:rsidR="00964E45" w:rsidRPr="00ED3A03" w:rsidRDefault="00964E45" w:rsidP="00964E45">
      <w:pPr>
        <w:pStyle w:val="B1"/>
      </w:pPr>
      <w:r w:rsidRPr="00ED3A03">
        <w:t>-</w:t>
      </w:r>
      <w:r w:rsidRPr="00ED3A03">
        <w:tab/>
      </w:r>
      <w:r w:rsidR="00914172" w:rsidRPr="00ED3A03">
        <w:t xml:space="preserve">the </w:t>
      </w:r>
      <w:r w:rsidRPr="00ED3A03">
        <w:rPr>
          <w:lang w:val="en-US" w:eastAsia="x-none"/>
        </w:rPr>
        <w:t xml:space="preserve">eNB/gNB may indicate Type 2 channel access procedures in the DCI if the eNB/gNB </w:t>
      </w:r>
      <w:r w:rsidRPr="00ED3A03">
        <w:t>has transmitted on the channel</w:t>
      </w:r>
      <w:r w:rsidR="00D61BCF" w:rsidRPr="00ED3A03">
        <w:t>(s)</w:t>
      </w:r>
      <w:r w:rsidRPr="00ED3A03">
        <w:t xml:space="preserve"> according to the channel access procedures described in </w:t>
      </w:r>
      <w:r w:rsidR="00B906D8" w:rsidRPr="00ED3A03">
        <w:t>clause</w:t>
      </w:r>
      <w:r w:rsidRPr="00ED3A03">
        <w:t xml:space="preserve"> 4.1.1</w:t>
      </w:r>
      <w:r w:rsidR="00D61BCF" w:rsidRPr="00ED3A03">
        <w:t xml:space="preserve"> or the multi-channel access procedures in clause 4.1.6</w:t>
      </w:r>
      <w:r w:rsidRPr="00ED3A03">
        <w:t>, or</w:t>
      </w:r>
    </w:p>
    <w:p w14:paraId="6DBA43B1" w14:textId="4A5E20D6" w:rsidR="00964E45" w:rsidRPr="00ED3A03" w:rsidRDefault="00964E45" w:rsidP="00964E45">
      <w:pPr>
        <w:pStyle w:val="B1"/>
      </w:pPr>
      <w:r w:rsidRPr="00ED3A03">
        <w:t>-</w:t>
      </w:r>
      <w:r w:rsidRPr="00ED3A03">
        <w:tab/>
      </w:r>
      <w:r w:rsidR="00914172" w:rsidRPr="00ED3A03">
        <w:t xml:space="preserve">the </w:t>
      </w:r>
      <w:r w:rsidRPr="00ED3A03">
        <w:t xml:space="preserve">eNB may indicate using the </w:t>
      </w:r>
      <w:r w:rsidR="0085737D" w:rsidRPr="00ED3A03">
        <w:rPr>
          <w:lang w:eastAsia="zh-CN"/>
        </w:rPr>
        <w:t>'</w:t>
      </w:r>
      <w:r w:rsidRPr="00ED3A03">
        <w:t>UL duration and offse</w:t>
      </w:r>
      <w:r w:rsidRPr="00ED3A03">
        <w:rPr>
          <w:lang w:eastAsia="zh-CN"/>
        </w:rPr>
        <w:t>t</w:t>
      </w:r>
      <w:r w:rsidR="0085737D" w:rsidRPr="00ED3A03">
        <w:rPr>
          <w:lang w:eastAsia="zh-CN"/>
        </w:rPr>
        <w:t>'</w:t>
      </w:r>
      <w:r w:rsidRPr="00ED3A03">
        <w:t xml:space="preserve"> field that the UE may perform a Type 2 channel access procedure for transmissions(s) including PUSCH on a channel in a subframe </w:t>
      </w:r>
      <m:oMath>
        <m:r>
          <w:rPr>
            <w:rFonts w:ascii="Cambria Math" w:hAnsi="Cambria Math"/>
          </w:rPr>
          <m:t>n</m:t>
        </m:r>
      </m:oMath>
      <w:r w:rsidRPr="00ED3A03">
        <w:t xml:space="preserve"> when the eNB has transmitted on the channel according to the channel access procedure described in </w:t>
      </w:r>
      <w:r w:rsidR="00B906D8" w:rsidRPr="00ED3A03">
        <w:t>clause</w:t>
      </w:r>
      <w:r w:rsidRPr="00ED3A03">
        <w:t xml:space="preserve"> 4.1.1, or</w:t>
      </w:r>
    </w:p>
    <w:p w14:paraId="1DC3D81C" w14:textId="272E9753" w:rsidR="00964E45" w:rsidRPr="00ED3A03" w:rsidRDefault="00964E45" w:rsidP="00964E45">
      <w:pPr>
        <w:pStyle w:val="B1"/>
      </w:pPr>
      <w:r w:rsidRPr="00ED3A03">
        <w:rPr>
          <w:lang w:eastAsia="x-none"/>
        </w:rPr>
        <w:t>-</w:t>
      </w:r>
      <w:r w:rsidRPr="00ED3A03">
        <w:rPr>
          <w:lang w:eastAsia="x-none"/>
        </w:rPr>
        <w:tab/>
      </w:r>
      <w:r w:rsidR="00914172" w:rsidRPr="00ED3A03">
        <w:rPr>
          <w:lang w:eastAsia="x-none"/>
        </w:rPr>
        <w:t xml:space="preserve">the </w:t>
      </w:r>
      <w:r w:rsidRPr="00ED3A03">
        <w:rPr>
          <w:lang w:eastAsia="x-none"/>
        </w:rPr>
        <w:t xml:space="preserve">eNB may indicate </w:t>
      </w:r>
      <w:r w:rsidRPr="00ED3A03">
        <w:t xml:space="preserve">using the </w:t>
      </w:r>
      <w:r w:rsidR="0085737D" w:rsidRPr="00ED3A03">
        <w:t>'</w:t>
      </w:r>
      <w:r w:rsidRPr="00ED3A03">
        <w:t>UL duration and offse</w:t>
      </w:r>
      <w:r w:rsidRPr="00ED3A03">
        <w:rPr>
          <w:lang w:eastAsia="zh-CN"/>
        </w:rPr>
        <w:t>t</w:t>
      </w:r>
      <w:r w:rsidR="0085737D" w:rsidRPr="00ED3A03">
        <w:t>'</w:t>
      </w:r>
      <w:r w:rsidRPr="00ED3A03">
        <w:t xml:space="preserve"> field and </w:t>
      </w:r>
      <w:r w:rsidR="0085737D" w:rsidRPr="00ED3A03">
        <w:t>'</w:t>
      </w:r>
      <w:r w:rsidRPr="00ED3A03">
        <w:rPr>
          <w:lang w:eastAsia="zh-CN"/>
        </w:rPr>
        <w:t>COT sharing indication for AUL</w:t>
      </w:r>
      <w:r w:rsidR="0085737D" w:rsidRPr="00ED3A03">
        <w:t>'</w:t>
      </w:r>
      <w:r w:rsidRPr="00ED3A03">
        <w:rPr>
          <w:lang w:eastAsia="zh-CN"/>
        </w:rPr>
        <w:t xml:space="preserve"> </w:t>
      </w:r>
      <w:r w:rsidRPr="00ED3A03">
        <w:t xml:space="preserve">field that a UE configured with autonomous UL may perform a Type 2 channel access procedure for autonomous UL transmissions(s) including PUSCH on a channel in subframe </w:t>
      </w:r>
      <m:oMath>
        <m:r>
          <w:rPr>
            <w:rFonts w:ascii="Cambria Math" w:hAnsi="Cambria Math"/>
          </w:rPr>
          <m:t>n</m:t>
        </m:r>
      </m:oMath>
      <w:r w:rsidRPr="00ED3A03">
        <w:t xml:space="preserve"> when the eNB has transmitted on the channel according to the channel access procedure described in </w:t>
      </w:r>
      <w:r w:rsidR="00B906D8" w:rsidRPr="00ED3A03">
        <w:t>clause</w:t>
      </w:r>
      <w:r w:rsidRPr="00ED3A03">
        <w:t xml:space="preserve"> 4.1.1 and </w:t>
      </w:r>
      <w:r w:rsidRPr="00ED3A03">
        <w:rPr>
          <w:lang w:val="en-US" w:eastAsia="x-none"/>
        </w:rPr>
        <w:t>acquired the channel using the largest priority class value and the eNB transmission includes PDSCH</w:t>
      </w:r>
      <w:r w:rsidRPr="00ED3A03">
        <w:t>, or</w:t>
      </w:r>
    </w:p>
    <w:p w14:paraId="7D4678EB" w14:textId="28CEBA42" w:rsidR="00336D70" w:rsidRPr="00ED3A03" w:rsidRDefault="00964E45" w:rsidP="00964E45">
      <w:pPr>
        <w:pStyle w:val="B1"/>
      </w:pPr>
      <w:r w:rsidRPr="00ED3A03">
        <w:t>-</w:t>
      </w:r>
      <w:r w:rsidRPr="00ED3A03">
        <w:tab/>
      </w:r>
      <w:r w:rsidR="00914172" w:rsidRPr="00ED3A03">
        <w:t xml:space="preserve">the </w:t>
      </w:r>
      <w:r w:rsidRPr="00ED3A03">
        <w:t xml:space="preserve">eNB/gNB may schedule UL transmissions </w:t>
      </w:r>
      <w:r w:rsidRPr="00ED3A03">
        <w:rPr>
          <w:lang w:eastAsia="x-none"/>
        </w:rPr>
        <w:t>on a channel</w:t>
      </w:r>
      <w:r w:rsidRPr="00ED3A03">
        <w:t xml:space="preserve">, that follow a transmission by the eNB/gNB on that channel with Type 2A channel access procedures for the UL transmissions as described in </w:t>
      </w:r>
      <w:r w:rsidR="00B906D8" w:rsidRPr="00ED3A03">
        <w:t>clause</w:t>
      </w:r>
      <w:r w:rsidRPr="00ED3A03">
        <w:t xml:space="preserve"> 4.2.1.2.1 </w:t>
      </w:r>
      <w:r w:rsidR="00914172" w:rsidRPr="00ED3A03">
        <w:t xml:space="preserve">after a duration of </w:t>
      </w:r>
      <m:oMath>
        <m:r>
          <w:rPr>
            <w:rFonts w:ascii="Cambria Math" w:hAnsi="Cambria Math"/>
          </w:rPr>
          <m:t>25μs</m:t>
        </m:r>
      </m:oMath>
      <w:r w:rsidR="006732B7" w:rsidRPr="00ED3A03">
        <w:t>.</w:t>
      </w:r>
    </w:p>
    <w:p w14:paraId="1399CBE8" w14:textId="14C1D4D7" w:rsidR="00964E45" w:rsidRPr="00ED3A03" w:rsidRDefault="00964E45" w:rsidP="00964E45">
      <w:pPr>
        <w:rPr>
          <w:lang w:val="en-US"/>
        </w:rPr>
      </w:pPr>
      <w:r w:rsidRPr="00ED3A03">
        <w:rPr>
          <w:lang w:val="en-US"/>
        </w:rPr>
        <w:t xml:space="preserve">The eNB/gNB shall schedule UL transmissions between </w:t>
      </w:r>
      <m:oMath>
        <m:sSub>
          <m:sSubPr>
            <m:ctrlPr>
              <w:rPr>
                <w:rFonts w:ascii="Cambria Math" w:hAnsi="Cambria Math"/>
                <w:i/>
              </w:rPr>
            </m:ctrlPr>
          </m:sSubPr>
          <m:e>
            <m:r>
              <w:rPr>
                <w:rFonts w:ascii="Cambria Math" w:hAnsi="Cambria Math"/>
              </w:rPr>
              <m:t>t</m:t>
            </m:r>
          </m:e>
          <m:sub>
            <m:r>
              <w:rPr>
                <w:rFonts w:ascii="Cambria Math" w:hAnsi="Cambria Math"/>
                <w:lang w:val="en-US"/>
              </w:rPr>
              <m:t>0</m:t>
            </m:r>
          </m:sub>
        </m:sSub>
      </m:oMath>
      <w:r w:rsidRPr="00ED3A03">
        <w:rPr>
          <w:lang w:val="en-US"/>
        </w:rPr>
        <w:t xml:space="preserve"> and </w:t>
      </w:r>
      <m:oMath>
        <m:sSub>
          <m:sSubPr>
            <m:ctrlPr>
              <w:rPr>
                <w:rFonts w:ascii="Cambria Math" w:hAnsi="Cambria Math"/>
                <w:i/>
              </w:rPr>
            </m:ctrlPr>
          </m:sSubPr>
          <m:e>
            <m:r>
              <w:rPr>
                <w:rFonts w:ascii="Cambria Math" w:hAnsi="Cambria Math"/>
              </w:rPr>
              <m:t>t</m:t>
            </m:r>
          </m:e>
          <m:sub>
            <m:r>
              <w:rPr>
                <w:rFonts w:ascii="Cambria Math" w:hAnsi="Cambria Math"/>
                <w:lang w:val="en-US"/>
              </w:rPr>
              <m:t>0</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CO</m:t>
            </m:r>
          </m:sub>
        </m:sSub>
      </m:oMath>
      <w:r w:rsidRPr="00ED3A03">
        <w:rPr>
          <w:lang w:val="en-US"/>
        </w:rPr>
        <w:t xml:space="preserve"> without gaps between consecutive UL transmissions if they can be scheduled contiguously. For a UL transmission on a channel that follows a transmission by the eNB/gNB on that channel using Type 2A channel access procedures as described in </w:t>
      </w:r>
      <w:r w:rsidR="00B906D8" w:rsidRPr="00ED3A03">
        <w:rPr>
          <w:lang w:val="en-US"/>
        </w:rPr>
        <w:t>clause</w:t>
      </w:r>
      <w:r w:rsidRPr="00ED3A03">
        <w:rPr>
          <w:lang w:val="en-US"/>
        </w:rPr>
        <w:t xml:space="preserve"> 4.2.1.2.1, the UE may use Type 2A channel access procedure for the UL transmission.</w:t>
      </w:r>
    </w:p>
    <w:p w14:paraId="0E303290" w14:textId="77777777" w:rsidR="00964E45" w:rsidRPr="00ED3A03" w:rsidRDefault="00964E45" w:rsidP="00964E45">
      <w:pPr>
        <w:rPr>
          <w:lang w:val="en-US"/>
        </w:rPr>
      </w:pPr>
      <w:r w:rsidRPr="00ED3A03">
        <w:rPr>
          <w:lang w:val="en-US"/>
        </w:rPr>
        <w:t>If the eNB/gNB indicates Type 2 channel access procedure for the UE in the DCI, the eNB/gNB indicates the channel access priority class used to obtain access to the channel in the DCI.</w:t>
      </w:r>
    </w:p>
    <w:p w14:paraId="6A108963" w14:textId="65BAF0D2" w:rsidR="00964E45" w:rsidRPr="00ED3A03" w:rsidRDefault="00964E45" w:rsidP="00964E45">
      <w:pPr>
        <w:rPr>
          <w:lang w:val="en-US"/>
        </w:rPr>
      </w:pPr>
      <w:bookmarkStart w:id="218" w:name="_Hlk24132842"/>
      <w:r w:rsidRPr="00ED3A03">
        <w:rPr>
          <w:lang w:val="en-US"/>
        </w:rPr>
        <w:t xml:space="preserve">For indicating a Type 2 channel access procedure, if the gap is at least </w:t>
      </w:r>
      <m:oMath>
        <m:r>
          <w:rPr>
            <w:rFonts w:ascii="Cambria Math" w:hAnsi="Cambria Math"/>
            <w:lang w:val="en-US"/>
          </w:rPr>
          <m:t>25</m:t>
        </m:r>
        <m:r>
          <w:rPr>
            <w:rFonts w:ascii="Cambria Math" w:hAnsi="Cambria Math"/>
          </w:rPr>
          <m:t>μs</m:t>
        </m:r>
      </m:oMath>
      <w:r w:rsidRPr="00ED3A03">
        <w:rPr>
          <w:lang w:val="en-US"/>
        </w:rPr>
        <w:t xml:space="preserve">, or equal to </w:t>
      </w:r>
      <m:oMath>
        <m:r>
          <w:rPr>
            <w:rFonts w:ascii="Cambria Math" w:hAnsi="Cambria Math"/>
            <w:lang w:val="en-US"/>
          </w:rPr>
          <m:t>16</m:t>
        </m:r>
        <m:r>
          <w:rPr>
            <w:rFonts w:ascii="Cambria Math" w:hAnsi="Cambria Math"/>
          </w:rPr>
          <m:t>μs</m:t>
        </m:r>
      </m:oMath>
      <w:r w:rsidRPr="00ED3A03">
        <w:rPr>
          <w:lang w:val="en-US"/>
        </w:rPr>
        <w:t xml:space="preserve">, or up to </w:t>
      </w:r>
      <m:oMath>
        <m:r>
          <w:rPr>
            <w:rFonts w:ascii="Cambria Math" w:hAnsi="Cambria Math"/>
            <w:lang w:val="en-US"/>
          </w:rPr>
          <m:t>16</m:t>
        </m:r>
        <m:r>
          <w:rPr>
            <w:rFonts w:ascii="Cambria Math" w:hAnsi="Cambria Math"/>
          </w:rPr>
          <m:t>μs</m:t>
        </m:r>
      </m:oMath>
      <w:r w:rsidRPr="00ED3A03">
        <w:rPr>
          <w:lang w:val="en-US"/>
        </w:rPr>
        <w:t xml:space="preserve">, the gNB may indicate Type 2A, or Type 2B, or Type 2C UL channel procedures, respectively, as described in </w:t>
      </w:r>
      <w:r w:rsidR="00B906D8" w:rsidRPr="00ED3A03">
        <w:rPr>
          <w:lang w:val="en-US"/>
        </w:rPr>
        <w:t>clause</w:t>
      </w:r>
      <w:r w:rsidRPr="00ED3A03">
        <w:rPr>
          <w:lang w:val="en-US"/>
        </w:rPr>
        <w:t>s 4.2.1.2.</w:t>
      </w:r>
    </w:p>
    <w:p w14:paraId="17739B52" w14:textId="77777777" w:rsidR="00964E45" w:rsidRPr="00ED3A03" w:rsidRDefault="00964E45" w:rsidP="00964E45">
      <w:pPr>
        <w:pStyle w:val="Heading5"/>
      </w:pPr>
      <w:bookmarkStart w:id="219" w:name="_Toc28873156"/>
      <w:bookmarkStart w:id="220" w:name="_Toc35593614"/>
      <w:bookmarkStart w:id="221" w:name="_Toc44669022"/>
      <w:bookmarkStart w:id="222" w:name="_Toc51607171"/>
      <w:bookmarkStart w:id="223" w:name="_Toc153443537"/>
      <w:bookmarkEnd w:id="218"/>
      <w:r w:rsidRPr="00ED3A03">
        <w:t>4.2.1.0.4</w:t>
      </w:r>
      <w:r w:rsidRPr="00ED3A03">
        <w:tab/>
        <w:t>Channel access procedures for UL multi-channel transmission(s)</w:t>
      </w:r>
      <w:bookmarkEnd w:id="219"/>
      <w:bookmarkEnd w:id="220"/>
      <w:bookmarkEnd w:id="221"/>
      <w:bookmarkEnd w:id="222"/>
      <w:bookmarkEnd w:id="223"/>
    </w:p>
    <w:p w14:paraId="491A5209" w14:textId="77777777" w:rsidR="00964E45" w:rsidRPr="00ED3A03" w:rsidRDefault="00964E45" w:rsidP="00964E45">
      <w:pPr>
        <w:rPr>
          <w:lang w:val="en-US"/>
        </w:rPr>
      </w:pPr>
      <w:r w:rsidRPr="00ED3A03">
        <w:rPr>
          <w:lang w:val="en-US"/>
        </w:rPr>
        <w:t xml:space="preserve">If a UE </w:t>
      </w:r>
    </w:p>
    <w:p w14:paraId="11C9F46C" w14:textId="59E9BA4E" w:rsidR="003F546F" w:rsidRPr="00ED3A03" w:rsidRDefault="003F546F" w:rsidP="000B3E36">
      <w:pPr>
        <w:pStyle w:val="B1"/>
      </w:pPr>
      <w:r w:rsidRPr="00ED3A03">
        <w:t>-</w:t>
      </w:r>
      <w:r w:rsidRPr="00ED3A03">
        <w:tab/>
        <w:t xml:space="preserve">is scheduled to transmit on a set of channels </w:t>
      </w:r>
      <m:oMath>
        <m:r>
          <w:rPr>
            <w:rFonts w:ascii="Cambria Math" w:hAnsi="Cambria Math"/>
          </w:rPr>
          <m:t>C</m:t>
        </m:r>
      </m:oMath>
      <w:r w:rsidRPr="00ED3A03">
        <w:t xml:space="preserve">, and if the UL transmissions are scheduled to start transmissions at the same time on all channels in the set of channels </w:t>
      </w:r>
      <m:oMath>
        <m:r>
          <w:rPr>
            <w:rFonts w:ascii="Cambria Math" w:hAnsi="Cambria Math"/>
          </w:rPr>
          <m:t>C</m:t>
        </m:r>
      </m:oMath>
      <w:r w:rsidRPr="00ED3A03">
        <w:t>, or</w:t>
      </w:r>
    </w:p>
    <w:p w14:paraId="0BB27BD9" w14:textId="5A3174DD" w:rsidR="003F546F" w:rsidRPr="00ED3A03" w:rsidRDefault="003F546F" w:rsidP="000B3E36">
      <w:pPr>
        <w:pStyle w:val="B1"/>
      </w:pPr>
      <w:r w:rsidRPr="00ED3A03">
        <w:lastRenderedPageBreak/>
        <w:t>-</w:t>
      </w:r>
      <w:r w:rsidRPr="00ED3A03">
        <w:tab/>
        <w:t xml:space="preserve">intends to perform an uplink transmission on configured resources on the set of channels </w:t>
      </w:r>
      <m:oMath>
        <m:r>
          <w:rPr>
            <w:rFonts w:ascii="Cambria Math" w:eastAsia="SimSun" w:hAnsi="Cambria Math"/>
            <w:lang w:val="en-US"/>
          </w:rPr>
          <m:t>C</m:t>
        </m:r>
      </m:oMath>
      <w:r w:rsidRPr="00ED3A03">
        <w:t xml:space="preserve">, and if UL transmissions are configured to start transmissions at the same time on all channels in the set of channels </w:t>
      </w:r>
      <m:oMath>
        <m:r>
          <w:rPr>
            <w:rFonts w:ascii="Cambria Math" w:eastAsia="SimSun" w:hAnsi="Cambria Math"/>
            <w:lang w:val="en-US"/>
          </w:rPr>
          <m:t>C</m:t>
        </m:r>
      </m:oMath>
      <w:r w:rsidRPr="00ED3A03">
        <w:t xml:space="preserve">, </w:t>
      </w:r>
    </w:p>
    <w:p w14:paraId="5945F88A" w14:textId="77777777" w:rsidR="003F546F" w:rsidRPr="00ED3A03" w:rsidRDefault="003F546F" w:rsidP="003F546F">
      <w:pPr>
        <w:rPr>
          <w:lang w:val="en-US"/>
        </w:rPr>
      </w:pPr>
      <w:r w:rsidRPr="00ED3A03">
        <w:rPr>
          <w:lang w:val="en-US"/>
        </w:rPr>
        <w:t xml:space="preserve">the following is applicable: </w:t>
      </w:r>
    </w:p>
    <w:p w14:paraId="6C5CB5A0" w14:textId="5B387802" w:rsidR="003F546F" w:rsidRPr="00ED3A03" w:rsidRDefault="003F546F" w:rsidP="000B3E36">
      <w:pPr>
        <w:pStyle w:val="B1"/>
      </w:pPr>
      <w:r w:rsidRPr="00ED3A03">
        <w:t>-</w:t>
      </w:r>
      <w:r w:rsidRPr="00ED3A03">
        <w:tab/>
        <w:t xml:space="preserve">if Type 1 channel access procedure is indicated or intended for the scheduled or configured UL transmissions, respectively, to be transmitted on the set of channels </w:t>
      </w:r>
      <m:oMath>
        <m:r>
          <w:rPr>
            <w:rFonts w:ascii="Cambria Math" w:eastAsia="SimSun" w:hAnsi="Cambria Math"/>
            <w:lang w:val="en-US"/>
          </w:rPr>
          <m:t>C</m:t>
        </m:r>
      </m:oMath>
      <w:r w:rsidRPr="00ED3A03">
        <w:rPr>
          <w:lang w:val="en-US"/>
        </w:rPr>
        <w:t>,</w:t>
      </w:r>
    </w:p>
    <w:p w14:paraId="3BB09FC1" w14:textId="7D390701" w:rsidR="003F546F" w:rsidRPr="00ED3A03" w:rsidRDefault="003F546F" w:rsidP="000B3E36">
      <w:pPr>
        <w:pStyle w:val="B2"/>
      </w:pPr>
      <w:r w:rsidRPr="00ED3A03">
        <w:t>-</w:t>
      </w:r>
      <w:r w:rsidRPr="00ED3A03">
        <w:tab/>
        <w:t xml:space="preserve">the UE may transmit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sidRPr="00ED3A03">
        <w:t xml:space="preserve"> using Type 2</w:t>
      </w:r>
      <w:r w:rsidR="00707DA6">
        <w:t>A</w:t>
      </w:r>
      <w:r w:rsidRPr="00ED3A03">
        <w:t xml:space="preserve"> channel access procedure as described in clause 4.2.1.2</w:t>
      </w:r>
      <w:r w:rsidR="00707DA6">
        <w:t>.1</w:t>
      </w:r>
      <w:r w:rsidRPr="00ED3A03">
        <w:t>,</w:t>
      </w:r>
    </w:p>
    <w:p w14:paraId="01ED86DC" w14:textId="79C2C90C" w:rsidR="003F546F" w:rsidRPr="00ED3A03" w:rsidRDefault="003F546F" w:rsidP="000B3E36">
      <w:pPr>
        <w:pStyle w:val="B3"/>
      </w:pPr>
      <w:r w:rsidRPr="00ED3A03">
        <w:t>-</w:t>
      </w:r>
      <w:r w:rsidRPr="00ED3A03">
        <w:tab/>
        <w:t xml:space="preserve">if the channel frequencies of the set of channels </w:t>
      </w:r>
      <m:oMath>
        <m:r>
          <w:rPr>
            <w:rFonts w:ascii="Cambria Math" w:eastAsia="SimSun" w:hAnsi="Cambria Math"/>
            <w:lang w:val="en-US"/>
          </w:rPr>
          <m:t>C</m:t>
        </m:r>
      </m:oMath>
      <w:r w:rsidRPr="00ED3A03">
        <w:t xml:space="preserve"> is a subset of the sets of channel frequencies defined in clause 5.7.4 in [2], and </w:t>
      </w:r>
    </w:p>
    <w:p w14:paraId="105B4DF0" w14:textId="3887D035" w:rsidR="003F546F" w:rsidRPr="00ED3A03" w:rsidRDefault="003F546F" w:rsidP="000B3E36">
      <w:pPr>
        <w:pStyle w:val="B3"/>
      </w:pPr>
      <w:r w:rsidRPr="00ED3A03">
        <w:t>-</w:t>
      </w:r>
      <w:r w:rsidRPr="00ED3A03">
        <w:tab/>
        <w:t>if Type 2</w:t>
      </w:r>
      <w:r w:rsidR="00707DA6">
        <w:t>A</w:t>
      </w:r>
      <w:r w:rsidRPr="00ED3A03">
        <w:t xml:space="preserve"> channel access procedure is performed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oMath>
      <w:r w:rsidRPr="00ED3A03">
        <w:t xml:space="preserve">immediately before the UE transmission on channel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∈C</m:t>
        </m:r>
      </m:oMath>
      <w:r w:rsidRPr="00ED3A03">
        <w:t xml:space="preserve">, </w:t>
      </w:r>
      <m:oMath>
        <m:r>
          <w:rPr>
            <w:rFonts w:ascii="Cambria Math" w:hAnsi="Cambria Math"/>
          </w:rPr>
          <m:t>i≠j</m:t>
        </m:r>
      </m:oMath>
      <w:r w:rsidRPr="00ED3A03">
        <w:t>, and</w:t>
      </w:r>
    </w:p>
    <w:p w14:paraId="19C9A385" w14:textId="212F8498" w:rsidR="003F546F" w:rsidRPr="00ED3A03" w:rsidRDefault="003F546F" w:rsidP="000B3E36">
      <w:pPr>
        <w:pStyle w:val="B3"/>
      </w:pPr>
      <w:r w:rsidRPr="00ED3A03">
        <w:t>-</w:t>
      </w:r>
      <w:r w:rsidRPr="00ED3A03">
        <w:tab/>
        <w:t xml:space="preserve">if the UE has accessed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ED3A03">
        <w:t xml:space="preserve"> using Type 1 channel access procedure as described in clause 4.2.1.1, </w:t>
      </w:r>
    </w:p>
    <w:p w14:paraId="6792D9B0" w14:textId="7D9662E8" w:rsidR="003F546F" w:rsidRPr="00ED3A03" w:rsidRDefault="003F546F" w:rsidP="000B3E36">
      <w:pPr>
        <w:pStyle w:val="B4"/>
      </w:pPr>
      <w:r w:rsidRPr="00ED3A03">
        <w:t>-</w:t>
      </w:r>
      <w:r w:rsidRPr="00ED3A03">
        <w:tab/>
        <w:t xml:space="preserve">where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ED3A03">
        <w:t xml:space="preserve"> is selected by the UE uniformly randomly from the set of channels </w:t>
      </w:r>
      <m:oMath>
        <m:r>
          <w:rPr>
            <w:rFonts w:ascii="Cambria Math" w:hAnsi="Cambria Math"/>
          </w:rPr>
          <m:t>C</m:t>
        </m:r>
      </m:oMath>
      <w:r w:rsidRPr="00ED3A03">
        <w:t xml:space="preserve"> before performing Type 1 channel access procedure on any channel in the set of channels </w:t>
      </w:r>
      <m:oMath>
        <m:r>
          <w:rPr>
            <w:rFonts w:ascii="Cambria Math" w:hAnsi="Cambria Math"/>
          </w:rPr>
          <m:t>C</m:t>
        </m:r>
      </m:oMath>
      <w:r w:rsidRPr="00ED3A03">
        <w:t>.</w:t>
      </w:r>
    </w:p>
    <w:p w14:paraId="07B633DF" w14:textId="785590CD" w:rsidR="003F546F" w:rsidRPr="00ED3A03" w:rsidRDefault="003F546F" w:rsidP="000B3E36">
      <w:pPr>
        <w:pStyle w:val="B2"/>
      </w:pPr>
      <w:r w:rsidRPr="00ED3A03">
        <w:t>-</w:t>
      </w:r>
      <w:r w:rsidRPr="00ED3A03">
        <w:tab/>
        <w:t xml:space="preserve">the UE may transmit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sidRPr="00ED3A03">
        <w:t xml:space="preserve"> using Type 1 channel access procedure as described in clause 4.2.1.1</w:t>
      </w:r>
    </w:p>
    <w:p w14:paraId="73F099F2" w14:textId="45C040C8" w:rsidR="003F546F" w:rsidRPr="00ED3A03" w:rsidRDefault="003F546F" w:rsidP="000B3E36">
      <w:pPr>
        <w:pStyle w:val="B1"/>
      </w:pPr>
      <w:r w:rsidRPr="00ED3A03">
        <w:t>-</w:t>
      </w:r>
      <w:r w:rsidRPr="00ED3A03">
        <w:tab/>
        <w:t xml:space="preserve">the UE may not transmit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sidRPr="00ED3A03">
        <w:t xml:space="preserve"> within the bandwidth of a carrier, if the UE fails to access any of the channels, of the carrier bandwidth, on which the UE is scheduled or configured with UL resources.</w:t>
      </w:r>
    </w:p>
    <w:p w14:paraId="704ED1FF" w14:textId="521B69C9" w:rsidR="003F546F" w:rsidRPr="00ED3A03" w:rsidRDefault="003F546F" w:rsidP="000B3E36">
      <w:pPr>
        <w:pStyle w:val="B1"/>
      </w:pPr>
      <w:r w:rsidRPr="00ED3A03">
        <w:t>-</w:t>
      </w:r>
      <w:r w:rsidRPr="00ED3A03">
        <w:tab/>
        <w:t>the UE may not transmit on a channel within the bandwidth of a carrier if the UE is configured without intra-cell guard band(s) on an UL bandwidth part as described in clause 7 of [8], and</w:t>
      </w:r>
      <w:r w:rsidR="00CA1538">
        <w:t xml:space="preserve"> </w:t>
      </w:r>
      <w:r w:rsidRPr="00ED3A03">
        <w:t>the UE fails to access any of the channels of the UL bandwidth part.</w:t>
      </w:r>
    </w:p>
    <w:p w14:paraId="1ADB11DC" w14:textId="77777777" w:rsidR="003F4E27" w:rsidRPr="00ED3A03" w:rsidRDefault="003F4E27" w:rsidP="003F4E27">
      <w:pPr>
        <w:pStyle w:val="Heading4"/>
      </w:pPr>
      <w:bookmarkStart w:id="224" w:name="_Toc524694441"/>
      <w:bookmarkStart w:id="225" w:name="_Toc28873157"/>
      <w:bookmarkStart w:id="226" w:name="_Toc35593615"/>
      <w:bookmarkStart w:id="227" w:name="_Toc44669023"/>
      <w:bookmarkStart w:id="228" w:name="_Toc51607172"/>
      <w:bookmarkStart w:id="229" w:name="_Toc153443538"/>
      <w:r w:rsidRPr="00ED3A03">
        <w:t>4.2.1.1</w:t>
      </w:r>
      <w:r w:rsidRPr="00ED3A03">
        <w:tab/>
        <w:t>Type 1 UL channel access procedure</w:t>
      </w:r>
      <w:bookmarkEnd w:id="224"/>
      <w:bookmarkEnd w:id="225"/>
      <w:bookmarkEnd w:id="226"/>
      <w:bookmarkEnd w:id="227"/>
      <w:bookmarkEnd w:id="228"/>
      <w:bookmarkEnd w:id="229"/>
    </w:p>
    <w:p w14:paraId="6148DFE4" w14:textId="77777777" w:rsidR="005C40C9" w:rsidRPr="00ED3A03" w:rsidRDefault="005C40C9" w:rsidP="005C40C9">
      <w:pPr>
        <w:rPr>
          <w:lang w:val="en-US"/>
        </w:rPr>
      </w:pPr>
      <w:r w:rsidRPr="00ED3A03">
        <w:rPr>
          <w:lang w:val="en-US" w:eastAsia="x-none"/>
        </w:rPr>
        <w:t xml:space="preserve">This </w:t>
      </w:r>
      <w:r w:rsidR="00B906D8" w:rsidRPr="00ED3A03">
        <w:rPr>
          <w:lang w:val="en-US" w:eastAsia="x-none"/>
        </w:rPr>
        <w:t>clause</w:t>
      </w:r>
      <w:r w:rsidRPr="00ED3A03">
        <w:rPr>
          <w:lang w:val="en-US" w:eastAsia="x-none"/>
        </w:rPr>
        <w:t xml:space="preserve"> describes channel access procedures by a UE </w:t>
      </w:r>
      <w:r w:rsidRPr="00ED3A03">
        <w:rPr>
          <w:lang w:val="en-US"/>
        </w:rPr>
        <w:t xml:space="preserve">where the time duration spanned by the sensing slots that are sensed to be idle before a UL transmission(s) is random. The </w:t>
      </w:r>
      <w:r w:rsidR="00B906D8" w:rsidRPr="00ED3A03">
        <w:rPr>
          <w:lang w:val="en-US"/>
        </w:rPr>
        <w:t>clause</w:t>
      </w:r>
      <w:r w:rsidRPr="00ED3A03">
        <w:rPr>
          <w:lang w:val="en-US"/>
        </w:rPr>
        <w:t xml:space="preserve"> is applicable to the following transmissions:</w:t>
      </w:r>
    </w:p>
    <w:p w14:paraId="43C205CB" w14:textId="77777777" w:rsidR="005C40C9" w:rsidRPr="00ED3A03" w:rsidRDefault="005C40C9" w:rsidP="005C40C9">
      <w:pPr>
        <w:pStyle w:val="B1"/>
      </w:pPr>
      <w:r w:rsidRPr="00ED3A03">
        <w:t>-</w:t>
      </w:r>
      <w:r w:rsidRPr="00ED3A03">
        <w:tab/>
        <w:t xml:space="preserve">PUSCH/SRS transmission(s) scheduled or configured by eNB/gNB, or </w:t>
      </w:r>
    </w:p>
    <w:p w14:paraId="05652008" w14:textId="77777777" w:rsidR="005C40C9" w:rsidRPr="00ED3A03" w:rsidRDefault="005C40C9" w:rsidP="005C40C9">
      <w:pPr>
        <w:pStyle w:val="B1"/>
      </w:pPr>
      <w:r w:rsidRPr="00ED3A03">
        <w:t>-</w:t>
      </w:r>
      <w:r w:rsidRPr="00ED3A03">
        <w:tab/>
        <w:t>PUCCH transmission(s) scheduled or configured by gNB, or</w:t>
      </w:r>
    </w:p>
    <w:p w14:paraId="138A79DF" w14:textId="77777777" w:rsidR="005C40C9" w:rsidRPr="00ED3A03" w:rsidRDefault="005C40C9" w:rsidP="005C40C9">
      <w:pPr>
        <w:pStyle w:val="B1"/>
      </w:pPr>
      <w:r w:rsidRPr="00ED3A03">
        <w:t>-</w:t>
      </w:r>
      <w:r w:rsidRPr="00ED3A03">
        <w:tab/>
      </w:r>
      <w:r w:rsidRPr="00ED3A03">
        <w:rPr>
          <w:rFonts w:eastAsia="Malgun Gothic"/>
          <w:lang w:eastAsia="ko-KR"/>
        </w:rPr>
        <w:t>Transmission(s) related to random access procedure</w:t>
      </w:r>
      <w:r w:rsidRPr="00ED3A03">
        <w:t>.</w:t>
      </w:r>
    </w:p>
    <w:p w14:paraId="427224DF" w14:textId="27DCD471" w:rsidR="003F4E27" w:rsidRPr="00ED3A03" w:rsidRDefault="005C40C9" w:rsidP="003F4E27">
      <w:r w:rsidRPr="00ED3A03">
        <w:rPr>
          <w:lang w:eastAsia="x-none"/>
        </w:rPr>
        <w:t xml:space="preserve">A </w:t>
      </w:r>
      <w:r w:rsidR="003F4E27" w:rsidRPr="00ED3A03">
        <w:rPr>
          <w:lang w:eastAsia="x-none"/>
        </w:rPr>
        <w:t xml:space="preserve">UE may transmit the transmission using Type 1 channel access procedure after first sensing the channel to be idle during the </w:t>
      </w:r>
      <w:r w:rsidR="00F31665">
        <w:rPr>
          <w:lang w:eastAsia="x-none"/>
        </w:rPr>
        <w:t xml:space="preserve">sensing </w:t>
      </w:r>
      <w:r w:rsidR="003F4E27" w:rsidRPr="00ED3A03">
        <w:rPr>
          <w:lang w:eastAsia="x-none"/>
        </w:rPr>
        <w:t xml:space="preserve">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rPr>
          <w:lang w:val="en-US"/>
        </w:rPr>
        <w:t>,</w:t>
      </w:r>
      <w:r w:rsidR="003F4E27" w:rsidRPr="00ED3A03">
        <w:t xml:space="preserve"> and after the counter </w:t>
      </w:r>
      <m:oMath>
        <m:r>
          <w:rPr>
            <w:rFonts w:ascii="Cambria Math" w:hAnsi="Cambria Math"/>
          </w:rPr>
          <m:t>N</m:t>
        </m:r>
      </m:oMath>
      <w:r w:rsidRPr="00ED3A03">
        <w:rPr>
          <w:lang w:val="en-US"/>
        </w:rPr>
        <w:t xml:space="preserve"> </w:t>
      </w:r>
      <w:r w:rsidR="003F4E27" w:rsidRPr="00ED3A03">
        <w:t xml:space="preserve">is zero in step 4. The counter </w:t>
      </w:r>
      <m:oMath>
        <m:r>
          <w:rPr>
            <w:rFonts w:ascii="Cambria Math" w:hAnsi="Cambria Math"/>
          </w:rPr>
          <m:t>N</m:t>
        </m:r>
      </m:oMath>
      <w:r w:rsidR="003F4E27" w:rsidRPr="00ED3A03">
        <w:t xml:space="preserve"> is adjusted by sensing the channel for additional </w:t>
      </w:r>
      <w:r w:rsidR="00F31665">
        <w:rPr>
          <w:lang w:eastAsia="x-none"/>
        </w:rPr>
        <w:t xml:space="preserve">sensing </w:t>
      </w:r>
      <w:r w:rsidR="003F4E27" w:rsidRPr="00ED3A03">
        <w:t xml:space="preserve">slot duration(s) according to the steps described below. </w:t>
      </w:r>
    </w:p>
    <w:p w14:paraId="2FFD5614" w14:textId="1ADB8276" w:rsidR="003F4E27" w:rsidRPr="00ED3A03" w:rsidRDefault="003F4E27" w:rsidP="003F4E27">
      <w:pPr>
        <w:pStyle w:val="B1"/>
      </w:pPr>
      <w:r w:rsidRPr="00ED3A03">
        <w:t>1)</w:t>
      </w:r>
      <w:r w:rsidRPr="00ED3A03">
        <w:tab/>
        <w:t xml:space="preserve">set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init</m:t>
            </m:r>
          </m:sub>
        </m:sSub>
      </m:oMath>
      <w:r w:rsidRPr="00ED3A03">
        <w:t xml:space="preserve">, where </w:t>
      </w:r>
      <m:oMath>
        <m:sSub>
          <m:sSubPr>
            <m:ctrlPr>
              <w:rPr>
                <w:rFonts w:ascii="Cambria Math" w:hAnsi="Cambria Math"/>
                <w:i/>
              </w:rPr>
            </m:ctrlPr>
          </m:sSubPr>
          <m:e>
            <m:r>
              <w:rPr>
                <w:rFonts w:ascii="Cambria Math" w:hAnsi="Cambria Math"/>
              </w:rPr>
              <m:t>N</m:t>
            </m:r>
          </m:e>
          <m:sub>
            <m:r>
              <w:rPr>
                <w:rFonts w:ascii="Cambria Math" w:hAnsi="Cambria Math"/>
              </w:rPr>
              <m:t>init</m:t>
            </m:r>
          </m:sub>
        </m:sSub>
      </m:oMath>
      <w:r w:rsidRPr="00ED3A03">
        <w:t xml:space="preserve"> is a random number uniformly distributed between 0 and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t>, and go to step 4;</w:t>
      </w:r>
    </w:p>
    <w:p w14:paraId="24DC19A7" w14:textId="45EE0FEE" w:rsidR="003F4E27" w:rsidRPr="00ED3A03" w:rsidRDefault="003F4E27" w:rsidP="003F4E27">
      <w:pPr>
        <w:pStyle w:val="B1"/>
      </w:pPr>
      <w:r w:rsidRPr="00ED3A03">
        <w:t>2)</w:t>
      </w:r>
      <w:r w:rsidRPr="00ED3A03">
        <w:tab/>
        <w:t xml:space="preserve">if </w:t>
      </w:r>
      <m:oMath>
        <m:r>
          <w:rPr>
            <w:rFonts w:ascii="Cambria Math" w:hAnsi="Cambria Math"/>
          </w:rPr>
          <m:t>N&gt;0</m:t>
        </m:r>
      </m:oMath>
      <w:r w:rsidRPr="00ED3A03">
        <w:t xml:space="preserve"> and the UE chooses to decrement the counter, set </w:t>
      </w:r>
      <m:oMath>
        <m:r>
          <w:rPr>
            <w:rFonts w:ascii="Cambria Math" w:hAnsi="Cambria Math"/>
          </w:rPr>
          <m:t>N=N-1</m:t>
        </m:r>
      </m:oMath>
      <w:r w:rsidRPr="00ED3A03">
        <w:t>;</w:t>
      </w:r>
    </w:p>
    <w:p w14:paraId="2AD0F416" w14:textId="186A3679" w:rsidR="003F4E27" w:rsidRPr="00ED3A03" w:rsidRDefault="003F4E27" w:rsidP="003F4E27">
      <w:pPr>
        <w:pStyle w:val="B1"/>
      </w:pPr>
      <w:r w:rsidRPr="00ED3A03">
        <w:t>3)</w:t>
      </w:r>
      <w:r w:rsidRPr="00ED3A03">
        <w:tab/>
        <w:t xml:space="preserve">sense the channel for an additional </w:t>
      </w:r>
      <w:r w:rsidR="00F31665">
        <w:rPr>
          <w:lang w:eastAsia="x-none"/>
        </w:rPr>
        <w:t xml:space="preserve">sensing </w:t>
      </w:r>
      <w:r w:rsidRPr="00ED3A03">
        <w:t xml:space="preserve">slot duration, and if the additional </w:t>
      </w:r>
      <w:r w:rsidR="00F31665">
        <w:rPr>
          <w:lang w:eastAsia="x-none"/>
        </w:rPr>
        <w:t xml:space="preserve">sensing </w:t>
      </w:r>
      <w:r w:rsidRPr="00ED3A03">
        <w:t>slot duration is idle, go to step 4; else, go to step 5;</w:t>
      </w:r>
    </w:p>
    <w:p w14:paraId="2D30B05B" w14:textId="1316969B" w:rsidR="003F4E27" w:rsidRPr="00ED3A03" w:rsidRDefault="003F4E27" w:rsidP="003F4E27">
      <w:pPr>
        <w:pStyle w:val="B1"/>
      </w:pPr>
      <w:r w:rsidRPr="00ED3A03">
        <w:t>4)</w:t>
      </w:r>
      <w:r w:rsidRPr="00ED3A03">
        <w:tab/>
        <w:t xml:space="preserve">if </w:t>
      </w:r>
      <m:oMath>
        <m:r>
          <w:rPr>
            <w:rFonts w:ascii="Cambria Math" w:hAnsi="Cambria Math"/>
          </w:rPr>
          <m:t>N=0</m:t>
        </m:r>
      </m:oMath>
      <w:r w:rsidRPr="00ED3A03">
        <w:t>, stop; else, go to step 2.</w:t>
      </w:r>
    </w:p>
    <w:p w14:paraId="3FEA6E06" w14:textId="5D8F45FA" w:rsidR="003F4E27" w:rsidRPr="00ED3A03" w:rsidRDefault="003F4E27" w:rsidP="003F4E27">
      <w:pPr>
        <w:pStyle w:val="B1"/>
      </w:pPr>
      <w:r w:rsidRPr="00ED3A03">
        <w:t>5)</w:t>
      </w:r>
      <w:r w:rsidRPr="00ED3A03">
        <w:tab/>
        <w:t xml:space="preserve">sense the channel until either a busy </w:t>
      </w:r>
      <w:r w:rsidR="00F31665">
        <w:rPr>
          <w:lang w:eastAsia="x-none"/>
        </w:rPr>
        <w:t xml:space="preserve">sensing </w:t>
      </w:r>
      <w:r w:rsidRPr="00ED3A03">
        <w:t xml:space="preserve">slot is detected within an additional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t xml:space="preserve"> or all the </w:t>
      </w:r>
      <w:r w:rsidR="00F31665">
        <w:rPr>
          <w:lang w:eastAsia="x-none"/>
        </w:rPr>
        <w:t xml:space="preserve">sensing </w:t>
      </w:r>
      <w:r w:rsidRPr="00ED3A03">
        <w:t xml:space="preserve">slots of the additional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t xml:space="preserve"> are detected to be idle;</w:t>
      </w:r>
    </w:p>
    <w:p w14:paraId="1F8BA34A" w14:textId="653A3F82" w:rsidR="003F4E27" w:rsidRPr="00ED3A03" w:rsidRDefault="003F4E27" w:rsidP="003F4E27">
      <w:pPr>
        <w:pStyle w:val="B1"/>
      </w:pPr>
      <w:r w:rsidRPr="00ED3A03">
        <w:t>6)</w:t>
      </w:r>
      <w:r w:rsidRPr="00ED3A03">
        <w:tab/>
        <w:t xml:space="preserve">if the channel is sensed to be idle during all the </w:t>
      </w:r>
      <w:r w:rsidR="00F31665">
        <w:rPr>
          <w:lang w:eastAsia="x-none"/>
        </w:rPr>
        <w:t xml:space="preserve">sensing </w:t>
      </w:r>
      <w:r w:rsidRPr="00ED3A03">
        <w:t xml:space="preserve">slot durations of the additional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t>, go to step 4; else, go to step 5;</w:t>
      </w:r>
    </w:p>
    <w:p w14:paraId="4B040FD2" w14:textId="37D820BB" w:rsidR="005C40C9" w:rsidRPr="00ED3A03" w:rsidRDefault="005C40C9" w:rsidP="005C40C9">
      <w:pPr>
        <w:rPr>
          <w:lang w:val="en-US"/>
        </w:rPr>
      </w:pPr>
      <w:r w:rsidRPr="00ED3A03">
        <w:rPr>
          <w:lang w:val="en-US" w:eastAsia="x-none"/>
        </w:rPr>
        <w:t xml:space="preserve">If a UE has not transmitted a UL transmission on a channel on which UL transmission(s) are performed after step 4 in the procedure above, the UE may transmit a transmission on the channel, </w:t>
      </w:r>
      <w:r w:rsidRPr="00ED3A03">
        <w:rPr>
          <w:lang w:val="en-US"/>
        </w:rPr>
        <w:t xml:space="preserve">if the channel is sensed to be idle at least in a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rPr>
          <w:lang w:val="en-US"/>
        </w:rPr>
        <w:t xml:space="preserve"> when the UE is ready to transmit the transmission and if the channel has been sensed to be idle during all the </w:t>
      </w:r>
      <w:r w:rsidR="00F31665">
        <w:rPr>
          <w:lang w:eastAsia="x-none"/>
        </w:rPr>
        <w:t xml:space="preserve">sensing </w:t>
      </w:r>
      <w:r w:rsidRPr="00ED3A03">
        <w:rPr>
          <w:lang w:val="en-US"/>
        </w:rPr>
        <w:t xml:space="preserve">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rPr>
          <w:lang w:val="en-US"/>
        </w:rPr>
        <w:t xml:space="preserve"> immediately before the transmission. If the channel has not </w:t>
      </w:r>
      <w:r w:rsidRPr="00ED3A03">
        <w:rPr>
          <w:lang w:val="en-US"/>
        </w:rPr>
        <w:lastRenderedPageBreak/>
        <w:t xml:space="preserve">been sensed to be idle in a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rPr>
          <w:lang w:val="en-US"/>
        </w:rPr>
        <w:t xml:space="preserve"> when the UE first senses the channel after it is ready to transmit, or if the channel has not been sensed to be idle </w:t>
      </w:r>
      <w:r w:rsidRPr="00ED3A03">
        <w:rPr>
          <w:lang w:val="en-US" w:eastAsia="x-none"/>
        </w:rPr>
        <w:t xml:space="preserve">during any of the sensing 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rPr>
          <w:lang w:val="en-US"/>
        </w:rPr>
        <w:t xml:space="preserve"> immediately before the intended transmission, the UE proceeds to step 1</w:t>
      </w:r>
      <w:r w:rsidRPr="00ED3A03">
        <w:rPr>
          <w:lang w:val="en-US" w:eastAsia="x-none"/>
        </w:rPr>
        <w:t xml:space="preserve"> after sensing the channel to be idle during the </w:t>
      </w:r>
      <w:r w:rsidR="00F31665">
        <w:rPr>
          <w:lang w:eastAsia="x-none"/>
        </w:rPr>
        <w:t xml:space="preserve">sensing </w:t>
      </w:r>
      <w:r w:rsidRPr="00ED3A03">
        <w:rPr>
          <w:lang w:val="en-US" w:eastAsia="x-none"/>
        </w:rPr>
        <w:t xml:space="preserve">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rPr>
          <w:lang w:val="en-US"/>
        </w:rPr>
        <w:t xml:space="preserve">. </w:t>
      </w:r>
    </w:p>
    <w:p w14:paraId="75DFBF22" w14:textId="5FD567A8" w:rsidR="005C40C9" w:rsidRPr="00ED3A03" w:rsidRDefault="005C40C9" w:rsidP="005C40C9">
      <w:pPr>
        <w:rPr>
          <w:lang w:val="en-US"/>
        </w:rPr>
      </w:pPr>
      <w:r w:rsidRPr="00ED3A03">
        <w:rPr>
          <w:lang w:val="en-US"/>
        </w:rPr>
        <w:t xml:space="preserve">The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rPr>
          <w:lang w:val="en-US"/>
        </w:rPr>
        <w:t xml:space="preserve"> consists of duration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r>
          <w:rPr>
            <w:rFonts w:ascii="Cambria Math" w:hAnsi="Cambria Math"/>
            <w:lang w:val="en-US"/>
          </w:rPr>
          <m:t xml:space="preserve"> </m:t>
        </m:r>
      </m:oMath>
      <w:r w:rsidRPr="00ED3A03">
        <w:rPr>
          <w:lang w:val="en-US"/>
        </w:rPr>
        <w:t xml:space="preserve">immediately followed by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lang w:val="en-US"/>
          </w:rPr>
          <m:t xml:space="preserve"> </m:t>
        </m:r>
      </m:oMath>
      <w:r w:rsidRPr="00ED3A03">
        <w:rPr>
          <w:lang w:val="en-US"/>
        </w:rPr>
        <w:t xml:space="preserve">consecutive </w:t>
      </w:r>
      <w:r w:rsidR="00F31665">
        <w:rPr>
          <w:lang w:eastAsia="x-none"/>
        </w:rPr>
        <w:t xml:space="preserve">sensing </w:t>
      </w:r>
      <w:r w:rsidRPr="00ED3A03">
        <w:rPr>
          <w:lang w:val="en-US"/>
        </w:rPr>
        <w:t xml:space="preserve">slot durations where each </w:t>
      </w:r>
      <w:r w:rsidR="00F31665">
        <w:rPr>
          <w:lang w:eastAsia="x-none"/>
        </w:rPr>
        <w:t xml:space="preserve">sensing </w:t>
      </w:r>
      <w:r w:rsidRPr="00ED3A03">
        <w:rPr>
          <w:lang w:val="en-US"/>
        </w:rPr>
        <w:t xml:space="preserve">slot duration is </w:t>
      </w:r>
      <m:oMath>
        <m:sSub>
          <m:sSubPr>
            <m:ctrlPr>
              <w:rPr>
                <w:rFonts w:ascii="Cambria Math" w:hAnsi="Cambria Math"/>
                <w:i/>
              </w:rPr>
            </m:ctrlPr>
          </m:sSubPr>
          <m:e>
            <m:r>
              <w:rPr>
                <w:rFonts w:ascii="Cambria Math" w:hAnsi="Cambria Math"/>
              </w:rPr>
              <m:t>T</m:t>
            </m:r>
          </m:e>
          <m:sub>
            <m:r>
              <w:rPr>
                <w:rFonts w:ascii="Cambria Math" w:hAnsi="Cambria Math"/>
              </w:rPr>
              <m:t>sl</m:t>
            </m:r>
          </m:sub>
        </m:sSub>
        <m:r>
          <w:rPr>
            <w:rFonts w:ascii="Cambria Math" w:hAnsi="Cambria Math"/>
            <w:lang w:val="en-US"/>
          </w:rPr>
          <m:t>=9</m:t>
        </m:r>
        <m:r>
          <w:rPr>
            <w:rFonts w:ascii="Cambria Math" w:hAnsi="Cambria Math"/>
          </w:rPr>
          <m:t>μs</m:t>
        </m:r>
      </m:oMath>
      <w:r w:rsidRPr="00ED3A03">
        <w:rPr>
          <w:lang w:val="en-US"/>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ED3A03">
        <w:rPr>
          <w:lang w:val="en-US"/>
        </w:rPr>
        <w:t xml:space="preserve"> includes an idle </w:t>
      </w:r>
      <w:r w:rsidR="00F31665">
        <w:rPr>
          <w:lang w:eastAsia="x-none"/>
        </w:rPr>
        <w:t xml:space="preserve">sensing </w:t>
      </w:r>
      <w:r w:rsidRPr="00ED3A03">
        <w:rPr>
          <w:lang w:val="en-US"/>
        </w:rPr>
        <w:t xml:space="preserve">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rPr>
          <w:lang w:val="en-US"/>
        </w:rPr>
        <w:t xml:space="preserve"> at start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ED3A03">
        <w:rPr>
          <w:lang w:val="en-US"/>
        </w:rPr>
        <w:t xml:space="preserve">. </w:t>
      </w:r>
    </w:p>
    <w:p w14:paraId="23B45F02" w14:textId="56C1781D" w:rsidR="005C40C9" w:rsidRPr="00ED3A03" w:rsidRDefault="005C40C9" w:rsidP="005C40C9">
      <w:pPr>
        <w:rPr>
          <w:lang w:val="en-US" w:eastAsia="x-none"/>
        </w:rPr>
      </w:pPr>
      <w:r w:rsidRPr="00ED3A03">
        <w:fldChar w:fldCharType="begin"/>
      </w:r>
      <w:r w:rsidRPr="00ED3A03">
        <w:instrText xml:space="preserve"> QUOTE </w:instrText>
      </w:r>
      <w:r w:rsidRPr="00ED3A03">
        <w:rPr>
          <w:rFonts w:ascii="Cambria Math" w:hAnsi="Cambria Math"/>
        </w:rPr>
        <w:instrText>CWmin,p≤CWp≤CWmax,p</w:instrText>
      </w:r>
      <w:r w:rsidRPr="00ED3A03">
        <w:instrText xml:space="preserve"> </w:instrText>
      </w:r>
      <w:r w:rsidRPr="00ED3A03">
        <w:fldChar w:fldCharType="end"/>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r>
          <w:rPr>
            <w:rFonts w:ascii="Cambria Math" w:hAnsi="Cambria Math"/>
            <w:lang w:val="en-US"/>
          </w:rPr>
          <m:t>≤</m:t>
        </m:r>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lang w:val="en-US"/>
          </w:rPr>
          <m:t>≤</m:t>
        </m:r>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r>
                  <w:rPr>
                    <w:rFonts w:ascii="Cambria Math" w:hAnsi="Cambria Math"/>
                    <w:lang w:val="en-US"/>
                  </w:rPr>
                  <m:t>,</m:t>
                </m:r>
              </m:fName>
              <m:e>
                <m:r>
                  <w:rPr>
                    <w:rFonts w:ascii="Cambria Math" w:hAnsi="Cambria Math"/>
                  </w:rPr>
                  <m:t>p</m:t>
                </m:r>
              </m:e>
            </m:func>
          </m:sub>
        </m:sSub>
      </m:oMath>
      <w:r w:rsidRPr="00ED3A03">
        <w:rPr>
          <w:lang w:val="en-US"/>
        </w:rPr>
        <w:t xml:space="preserve"> is the contention window.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adjustment is described in </w:t>
      </w:r>
      <w:r w:rsidR="00B906D8" w:rsidRPr="00ED3A03">
        <w:rPr>
          <w:lang w:val="en-US"/>
        </w:rPr>
        <w:t>clause</w:t>
      </w:r>
      <w:r w:rsidRPr="00ED3A03">
        <w:rPr>
          <w:lang w:val="en-US"/>
        </w:rPr>
        <w:t xml:space="preserve"> 4.2.2.</w:t>
      </w:r>
    </w:p>
    <w:p w14:paraId="59AD99AE" w14:textId="50EBE8C4" w:rsidR="005C40C9" w:rsidRPr="00ED3A03" w:rsidRDefault="005F1768" w:rsidP="005C40C9">
      <w:pPr>
        <w:rPr>
          <w:lang w:val="en-US" w:eastAsia="x-none"/>
        </w:rPr>
      </w:pP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oMath>
      <w:r w:rsidR="005C40C9" w:rsidRPr="00ED3A03">
        <w:rPr>
          <w:lang w:val="en-US"/>
        </w:rPr>
        <w:t xml:space="preserve"> and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r>
                  <w:rPr>
                    <w:rFonts w:ascii="Cambria Math" w:hAnsi="Cambria Math"/>
                    <w:lang w:val="en-US"/>
                  </w:rPr>
                  <m:t>,</m:t>
                </m:r>
              </m:fName>
              <m:e>
                <m:r>
                  <w:rPr>
                    <w:rFonts w:ascii="Cambria Math" w:hAnsi="Cambria Math"/>
                  </w:rPr>
                  <m:t>p</m:t>
                </m:r>
              </m:e>
            </m:func>
          </m:sub>
        </m:sSub>
      </m:oMath>
      <w:r w:rsidR="005C40C9" w:rsidRPr="00ED3A03">
        <w:rPr>
          <w:lang w:val="en-US"/>
        </w:rPr>
        <w:t xml:space="preserve"> are chosen before step 1 of the procedure above.</w:t>
      </w:r>
    </w:p>
    <w:p w14:paraId="73ED8CC3" w14:textId="458B4B87" w:rsidR="005C40C9" w:rsidRPr="00ED3A03" w:rsidRDefault="000261FC" w:rsidP="005C40C9">
      <w:pPr>
        <w:rPr>
          <w:lang w:val="en-US"/>
        </w:rPr>
      </w:pP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5C40C9" w:rsidRPr="00ED3A03">
        <w:rPr>
          <w:lang w:val="en-US"/>
        </w:rPr>
        <w:t>,</w:t>
      </w:r>
      <w:r w:rsidR="005C40C9" w:rsidRPr="00ED3A03" w:rsidDel="0067281E">
        <w:rPr>
          <w:lang w:val="en-US"/>
        </w:rPr>
        <w:t xml:space="preserve">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oMath>
      <w:r w:rsidR="005C40C9" w:rsidRPr="00ED3A03">
        <w:rPr>
          <w:lang w:val="en-US"/>
        </w:rPr>
        <w:t xml:space="preserve">, and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r>
                  <w:rPr>
                    <w:rFonts w:ascii="Cambria Math" w:hAnsi="Cambria Math"/>
                    <w:lang w:val="en-US"/>
                  </w:rPr>
                  <m:t>,</m:t>
                </m:r>
              </m:fName>
              <m:e>
                <m:r>
                  <w:rPr>
                    <w:rFonts w:ascii="Cambria Math" w:hAnsi="Cambria Math"/>
                  </w:rPr>
                  <m:t>p</m:t>
                </m:r>
              </m:e>
            </m:func>
          </m:sub>
        </m:sSub>
      </m:oMath>
      <w:r w:rsidR="005C40C9" w:rsidRPr="00ED3A03">
        <w:rPr>
          <w:lang w:val="en-US"/>
        </w:rPr>
        <w:t xml:space="preserve"> are based on a channel access priority class </w:t>
      </w:r>
      <m:oMath>
        <m:r>
          <w:rPr>
            <w:rFonts w:ascii="Cambria Math" w:hAnsi="Cambria Math"/>
          </w:rPr>
          <m:t>p</m:t>
        </m:r>
      </m:oMath>
      <w:r w:rsidR="005C40C9" w:rsidRPr="00ED3A03">
        <w:rPr>
          <w:lang w:val="en-US"/>
        </w:rPr>
        <w:t xml:space="preserve"> as shown in Table 4.2.1-1, that is signalled to the UE.</w:t>
      </w:r>
    </w:p>
    <w:p w14:paraId="7B3E0BE6" w14:textId="77777777" w:rsidR="003F4E27" w:rsidRPr="00ED3A03" w:rsidRDefault="003F4E27" w:rsidP="003F4E27">
      <w:pPr>
        <w:pStyle w:val="Heading4"/>
      </w:pPr>
      <w:bookmarkStart w:id="230" w:name="_Toc524694442"/>
      <w:bookmarkStart w:id="231" w:name="_Toc28873158"/>
      <w:bookmarkStart w:id="232" w:name="_Toc35593616"/>
      <w:bookmarkStart w:id="233" w:name="_Toc44669024"/>
      <w:bookmarkStart w:id="234" w:name="_Toc51607173"/>
      <w:bookmarkStart w:id="235" w:name="_Toc153443539"/>
      <w:r w:rsidRPr="00ED3A03">
        <w:t>4.2.1.</w:t>
      </w:r>
      <w:r w:rsidRPr="00ED3A03">
        <w:rPr>
          <w:lang w:val="en-US"/>
        </w:rPr>
        <w:t>2</w:t>
      </w:r>
      <w:r w:rsidRPr="00ED3A03">
        <w:tab/>
        <w:t>Type 2 UL channel access procedure</w:t>
      </w:r>
      <w:bookmarkEnd w:id="230"/>
      <w:bookmarkEnd w:id="231"/>
      <w:bookmarkEnd w:id="232"/>
      <w:bookmarkEnd w:id="233"/>
      <w:bookmarkEnd w:id="234"/>
      <w:bookmarkEnd w:id="235"/>
    </w:p>
    <w:p w14:paraId="165B6886" w14:textId="77777777" w:rsidR="00F4741F" w:rsidRPr="00ED3A03" w:rsidRDefault="00F4741F" w:rsidP="00F4741F">
      <w:pPr>
        <w:rPr>
          <w:lang w:val="en-US"/>
        </w:rPr>
      </w:pPr>
      <w:r w:rsidRPr="00ED3A03">
        <w:rPr>
          <w:lang w:val="en-US" w:eastAsia="x-none"/>
        </w:rPr>
        <w:t xml:space="preserve">This </w:t>
      </w:r>
      <w:r w:rsidR="00B906D8" w:rsidRPr="00ED3A03">
        <w:rPr>
          <w:lang w:val="en-US" w:eastAsia="x-none"/>
        </w:rPr>
        <w:t>clause</w:t>
      </w:r>
      <w:r w:rsidRPr="00ED3A03">
        <w:rPr>
          <w:lang w:val="en-US" w:eastAsia="x-none"/>
        </w:rPr>
        <w:t xml:space="preserve"> describes channel access procedures by UE </w:t>
      </w:r>
      <w:r w:rsidRPr="00ED3A03">
        <w:rPr>
          <w:lang w:val="en-US"/>
        </w:rPr>
        <w:t xml:space="preserve">where the time duration spanned by the sensing slots that are sensed to be idle before a </w:t>
      </w:r>
      <w:r w:rsidRPr="00ED3A03">
        <w:rPr>
          <w:lang w:val="en-US" w:eastAsia="x-none"/>
        </w:rPr>
        <w:t xml:space="preserve">UL </w:t>
      </w:r>
      <w:r w:rsidRPr="00ED3A03">
        <w:rPr>
          <w:lang w:val="en-US"/>
        </w:rPr>
        <w:t xml:space="preserve">transmission(s) is deterministic. </w:t>
      </w:r>
    </w:p>
    <w:p w14:paraId="4BC59ACB" w14:textId="77777777" w:rsidR="00F4741F" w:rsidRPr="00ED3A03" w:rsidRDefault="00F4741F" w:rsidP="00F4741F">
      <w:pPr>
        <w:rPr>
          <w:lang w:val="en-US"/>
        </w:rPr>
      </w:pPr>
      <w:r w:rsidRPr="00ED3A03">
        <w:rPr>
          <w:lang w:val="en-US"/>
        </w:rPr>
        <w:t xml:space="preserve">If a UE is indicated by an eNB to perform Type 2 UL channel access procedures, the UE follows the procedures described in </w:t>
      </w:r>
      <w:r w:rsidR="00B906D8" w:rsidRPr="00ED3A03">
        <w:rPr>
          <w:lang w:val="en-US"/>
        </w:rPr>
        <w:t>clause</w:t>
      </w:r>
      <w:r w:rsidRPr="00ED3A03">
        <w:rPr>
          <w:lang w:val="en-US"/>
        </w:rPr>
        <w:t xml:space="preserve"> 4.2.1.2.1.</w:t>
      </w:r>
    </w:p>
    <w:p w14:paraId="76D04DD6" w14:textId="77777777" w:rsidR="00F4741F" w:rsidRPr="00ED3A03" w:rsidRDefault="00F4741F" w:rsidP="00CE48F2">
      <w:pPr>
        <w:pStyle w:val="Heading5"/>
        <w:rPr>
          <w:lang w:eastAsia="x-none"/>
        </w:rPr>
      </w:pPr>
      <w:bookmarkStart w:id="236" w:name="_Toc28873159"/>
      <w:bookmarkStart w:id="237" w:name="_Toc35593617"/>
      <w:bookmarkStart w:id="238" w:name="_Toc44669025"/>
      <w:bookmarkStart w:id="239" w:name="_Toc51607174"/>
      <w:bookmarkStart w:id="240" w:name="_Toc153443540"/>
      <w:r w:rsidRPr="00ED3A03">
        <w:t>4.2.1.2.1</w:t>
      </w:r>
      <w:r w:rsidRPr="00ED3A03">
        <w:tab/>
        <w:t>Type 2A UL channel access procedure</w:t>
      </w:r>
      <w:bookmarkEnd w:id="236"/>
      <w:bookmarkEnd w:id="237"/>
      <w:bookmarkEnd w:id="238"/>
      <w:bookmarkEnd w:id="239"/>
      <w:bookmarkEnd w:id="240"/>
    </w:p>
    <w:p w14:paraId="304700C1" w14:textId="3D2DD57F" w:rsidR="00F4741F" w:rsidRPr="00ED3A03" w:rsidRDefault="00F4741F" w:rsidP="00F4741F">
      <w:pPr>
        <w:rPr>
          <w:lang w:val="en-US"/>
        </w:rPr>
      </w:pPr>
      <w:r w:rsidRPr="00ED3A03">
        <w:rPr>
          <w:lang w:val="en-US" w:eastAsia="x-none"/>
        </w:rPr>
        <w:t>If a UE is indicated to perform Type 2A U</w:t>
      </w:r>
      <w:r w:rsidRPr="00ED3A03">
        <w:rPr>
          <w:lang w:val="en-US"/>
        </w:rPr>
        <w:t>L channel access procedures,</w:t>
      </w:r>
      <w:r w:rsidRPr="00ED3A03">
        <w:rPr>
          <w:lang w:val="en-US" w:eastAsia="x-none"/>
        </w:rPr>
        <w:t xml:space="preserve"> the UE uses Type 2A UL channel access procedures for a UL transmission. The UE may transmit the transmission </w:t>
      </w:r>
      <w:r w:rsidRPr="00ED3A03">
        <w:rPr>
          <w:lang w:val="en-US"/>
        </w:rPr>
        <w:t xml:space="preserve">immediately after sensing the channel to be idle for at least a sensing interval </w:t>
      </w:r>
      <m:oMath>
        <m:sSub>
          <m:sSubPr>
            <m:ctrlPr>
              <w:rPr>
                <w:rFonts w:ascii="Cambria Math" w:hAnsi="Cambria Math"/>
                <w:i/>
              </w:rPr>
            </m:ctrlPr>
          </m:sSubPr>
          <m:e>
            <m:r>
              <w:rPr>
                <w:rFonts w:ascii="Cambria Math" w:hAnsi="Cambria Math"/>
              </w:rPr>
              <m:t>T</m:t>
            </m:r>
          </m:e>
          <m:sub>
            <m:r>
              <m:rPr>
                <m:nor/>
              </m:rPr>
              <w:rPr>
                <w:lang w:val="en-US"/>
              </w:rPr>
              <m:t>short_ul</m:t>
            </m:r>
            <m:ctrlPr>
              <w:rPr>
                <w:rFonts w:ascii="Cambria Math" w:hAnsi="Cambria Math"/>
              </w:rPr>
            </m:ctrlPr>
          </m:sub>
        </m:sSub>
        <m:r>
          <w:rPr>
            <w:rFonts w:ascii="Cambria Math" w:hAnsi="Cambria Math"/>
            <w:lang w:val="en-US"/>
          </w:rPr>
          <m:t>=25</m:t>
        </m:r>
        <m:r>
          <w:rPr>
            <w:rFonts w:ascii="Cambria Math" w:hAnsi="Cambria Math"/>
          </w:rPr>
          <m:t>μs</m:t>
        </m:r>
      </m:oMath>
      <w:r w:rsidRPr="00ED3A03">
        <w:rPr>
          <w:lang w:val="en-US"/>
        </w:rPr>
        <w:t xml:space="preserve">. </w:t>
      </w:r>
      <m:oMath>
        <m:sSub>
          <m:sSubPr>
            <m:ctrlPr>
              <w:rPr>
                <w:rFonts w:ascii="Cambria Math" w:hAnsi="Cambria Math"/>
                <w:i/>
              </w:rPr>
            </m:ctrlPr>
          </m:sSubPr>
          <m:e>
            <m:r>
              <w:rPr>
                <w:rFonts w:ascii="Cambria Math" w:hAnsi="Cambria Math"/>
              </w:rPr>
              <m:t>T</m:t>
            </m:r>
          </m:e>
          <m:sub>
            <m:r>
              <m:rPr>
                <m:nor/>
              </m:rPr>
              <w:rPr>
                <w:lang w:val="en-US"/>
              </w:rPr>
              <m:t>short_ul</m:t>
            </m:r>
            <m:ctrlPr>
              <w:rPr>
                <w:rFonts w:ascii="Cambria Math" w:hAnsi="Cambria Math"/>
              </w:rPr>
            </m:ctrlPr>
          </m:sub>
        </m:sSub>
      </m:oMath>
      <w:r w:rsidRPr="00ED3A03">
        <w:rPr>
          <w:lang w:val="en-US"/>
        </w:rPr>
        <w:t xml:space="preserve"> consists of a duration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oMath>
      <w:r w:rsidR="005C56B1">
        <w:t xml:space="preserve"> </w:t>
      </w:r>
      <w:r w:rsidRPr="00ED3A03">
        <w:rPr>
          <w:lang w:val="en-US"/>
        </w:rPr>
        <w:t xml:space="preserve">immediately followed by one sensing slot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ED3A03">
        <w:rPr>
          <w:lang w:val="en-US"/>
        </w:rPr>
        <w:t xml:space="preserve">includes a sensing slot at start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ED3A03">
        <w:rPr>
          <w:lang w:val="en-US"/>
        </w:rPr>
        <w:t xml:space="preserve">. The channel is considered to be idle for </w:t>
      </w:r>
      <m:oMath>
        <m:sSub>
          <m:sSubPr>
            <m:ctrlPr>
              <w:rPr>
                <w:rFonts w:ascii="Cambria Math" w:hAnsi="Cambria Math"/>
                <w:i/>
              </w:rPr>
            </m:ctrlPr>
          </m:sSubPr>
          <m:e>
            <m:r>
              <w:rPr>
                <w:rFonts w:ascii="Cambria Math" w:hAnsi="Cambria Math"/>
              </w:rPr>
              <m:t>T</m:t>
            </m:r>
          </m:e>
          <m:sub>
            <m:r>
              <m:rPr>
                <m:nor/>
              </m:rPr>
              <w:rPr>
                <w:lang w:val="en-US"/>
              </w:rPr>
              <m:t>short_ul</m:t>
            </m:r>
            <m:ctrlPr>
              <w:rPr>
                <w:rFonts w:ascii="Cambria Math" w:hAnsi="Cambria Math"/>
              </w:rPr>
            </m:ctrlPr>
          </m:sub>
        </m:sSub>
      </m:oMath>
      <w:r w:rsidRPr="00ED3A03">
        <w:rPr>
          <w:lang w:val="en-US"/>
        </w:rPr>
        <w:t xml:space="preserve"> if both sensing slots of </w:t>
      </w:r>
      <m:oMath>
        <m:sSub>
          <m:sSubPr>
            <m:ctrlPr>
              <w:rPr>
                <w:rFonts w:ascii="Cambria Math" w:hAnsi="Cambria Math"/>
                <w:i/>
              </w:rPr>
            </m:ctrlPr>
          </m:sSubPr>
          <m:e>
            <m:r>
              <w:rPr>
                <w:rFonts w:ascii="Cambria Math" w:hAnsi="Cambria Math"/>
              </w:rPr>
              <m:t>T</m:t>
            </m:r>
          </m:e>
          <m:sub>
            <m:r>
              <m:rPr>
                <m:nor/>
              </m:rPr>
              <w:rPr>
                <w:lang w:val="en-US"/>
              </w:rPr>
              <m:t>short_ul</m:t>
            </m:r>
            <m:ctrlPr>
              <w:rPr>
                <w:rFonts w:ascii="Cambria Math" w:hAnsi="Cambria Math"/>
              </w:rPr>
            </m:ctrlPr>
          </m:sub>
        </m:sSub>
      </m:oMath>
      <w:r w:rsidRPr="00ED3A03">
        <w:rPr>
          <w:lang w:val="en-US"/>
        </w:rPr>
        <w:t>.are sensed to be idle.</w:t>
      </w:r>
    </w:p>
    <w:p w14:paraId="2EF4C940" w14:textId="77777777" w:rsidR="00F4741F" w:rsidRPr="00ED3A03" w:rsidRDefault="00F4741F" w:rsidP="00CE48F2">
      <w:pPr>
        <w:pStyle w:val="Heading5"/>
      </w:pPr>
      <w:bookmarkStart w:id="241" w:name="_Toc28873160"/>
      <w:bookmarkStart w:id="242" w:name="_Toc35593618"/>
      <w:bookmarkStart w:id="243" w:name="_Toc44669026"/>
      <w:bookmarkStart w:id="244" w:name="_Toc51607175"/>
      <w:bookmarkStart w:id="245" w:name="_Toc153443541"/>
      <w:r w:rsidRPr="00ED3A03">
        <w:t>4.2.1.2.2</w:t>
      </w:r>
      <w:r w:rsidRPr="00ED3A03">
        <w:tab/>
        <w:t>Type 2B UL channel access procedure</w:t>
      </w:r>
      <w:bookmarkEnd w:id="241"/>
      <w:bookmarkEnd w:id="242"/>
      <w:bookmarkEnd w:id="243"/>
      <w:bookmarkEnd w:id="244"/>
      <w:bookmarkEnd w:id="245"/>
    </w:p>
    <w:p w14:paraId="7FD96D9E" w14:textId="37FBEC52" w:rsidR="00F4741F" w:rsidRPr="00ED3A03" w:rsidRDefault="00F4741F" w:rsidP="00F4741F">
      <w:pPr>
        <w:rPr>
          <w:lang w:val="en-US"/>
        </w:rPr>
      </w:pPr>
      <w:r w:rsidRPr="00ED3A03">
        <w:rPr>
          <w:lang w:val="en-US" w:eastAsia="x-none"/>
        </w:rPr>
        <w:t>If a UE is indicated to perform Type 2B U</w:t>
      </w:r>
      <w:r w:rsidRPr="00ED3A03">
        <w:rPr>
          <w:lang w:val="en-US"/>
        </w:rPr>
        <w:t>L channel access procedures,</w:t>
      </w:r>
      <w:r w:rsidRPr="00ED3A03">
        <w:rPr>
          <w:lang w:val="en-US" w:eastAsia="x-none"/>
        </w:rPr>
        <w:t xml:space="preserve"> the UE uses Type 2B UL channel access procedure for a UL transmission. The UE may transmit the transmission </w:t>
      </w:r>
      <w:r w:rsidRPr="00ED3A03">
        <w:rPr>
          <w:lang w:val="en-US"/>
        </w:rPr>
        <w:t xml:space="preserve">immediately after sensing the channel to be idle within a duration of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oMath>
      <w:r w:rsidRPr="00ED3A03">
        <w:rPr>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 xml:space="preserve"> </m:t>
        </m:r>
      </m:oMath>
      <w:r w:rsidRPr="00ED3A03">
        <w:rPr>
          <w:lang w:val="en-US"/>
        </w:rPr>
        <w:t xml:space="preserve">includes a sensing slot that occurs within the last </w:t>
      </w:r>
      <m:oMath>
        <m:r>
          <w:rPr>
            <w:rFonts w:ascii="Cambria Math" w:hAnsi="Cambria Math"/>
            <w:lang w:val="en-US"/>
          </w:rPr>
          <m:t>9</m:t>
        </m:r>
        <m:r>
          <w:rPr>
            <w:rFonts w:ascii="Cambria Math" w:hAnsi="Cambria Math"/>
          </w:rPr>
          <m:t>us</m:t>
        </m:r>
      </m:oMath>
      <w:r w:rsidRPr="00ED3A03">
        <w:rPr>
          <w:lang w:val="en-US"/>
        </w:rPr>
        <w:t xml:space="preserve">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ED3A03">
        <w:rPr>
          <w:lang w:val="en-US"/>
        </w:rPr>
        <w:t xml:space="preserve">. The channel is considered to be idle within the duration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ED3A03">
        <w:rPr>
          <w:lang w:val="en-US"/>
        </w:rPr>
        <w:t xml:space="preserve"> if the channel is sensed to be idle for total of at least </w:t>
      </w:r>
      <m:oMath>
        <m:r>
          <w:rPr>
            <w:rFonts w:ascii="Cambria Math" w:hAnsi="Cambria Math"/>
            <w:lang w:val="en-US"/>
          </w:rPr>
          <m:t>5</m:t>
        </m:r>
        <m:r>
          <w:rPr>
            <w:rFonts w:ascii="Cambria Math" w:hAnsi="Cambria Math"/>
          </w:rPr>
          <m:t>us</m:t>
        </m:r>
      </m:oMath>
      <w:r w:rsidRPr="00ED3A03">
        <w:rPr>
          <w:lang w:val="en-US"/>
        </w:rPr>
        <w:t xml:space="preserve"> with at least </w:t>
      </w:r>
      <m:oMath>
        <m:r>
          <w:rPr>
            <w:rFonts w:ascii="Cambria Math" w:hAnsi="Cambria Math"/>
            <w:lang w:val="en-US"/>
          </w:rPr>
          <m:t>4</m:t>
        </m:r>
        <m:r>
          <w:rPr>
            <w:rFonts w:ascii="Cambria Math" w:hAnsi="Cambria Math"/>
          </w:rPr>
          <m:t>us</m:t>
        </m:r>
      </m:oMath>
      <w:r w:rsidRPr="00ED3A03">
        <w:rPr>
          <w:lang w:val="en-US"/>
        </w:rPr>
        <w:t xml:space="preserve"> of sensing occurring in the sensing slot.</w:t>
      </w:r>
    </w:p>
    <w:p w14:paraId="534F50A4" w14:textId="77777777" w:rsidR="00F4741F" w:rsidRPr="00ED3A03" w:rsidRDefault="00F4741F" w:rsidP="00CE48F2">
      <w:pPr>
        <w:pStyle w:val="Heading5"/>
      </w:pPr>
      <w:bookmarkStart w:id="246" w:name="_Toc28873161"/>
      <w:bookmarkStart w:id="247" w:name="_Toc35593619"/>
      <w:bookmarkStart w:id="248" w:name="_Toc44669027"/>
      <w:bookmarkStart w:id="249" w:name="_Toc51607176"/>
      <w:bookmarkStart w:id="250" w:name="_Toc153443542"/>
      <w:r w:rsidRPr="00ED3A03">
        <w:t>4.2.1.2.3</w:t>
      </w:r>
      <w:r w:rsidRPr="00ED3A03">
        <w:tab/>
        <w:t>Type 2C UL channel access procedure</w:t>
      </w:r>
      <w:bookmarkEnd w:id="246"/>
      <w:bookmarkEnd w:id="247"/>
      <w:bookmarkEnd w:id="248"/>
      <w:bookmarkEnd w:id="249"/>
      <w:bookmarkEnd w:id="250"/>
    </w:p>
    <w:p w14:paraId="24D5825D" w14:textId="134239A1" w:rsidR="00F4741F" w:rsidRPr="00ED3A03" w:rsidRDefault="00F4741F" w:rsidP="00F4741F">
      <w:pPr>
        <w:rPr>
          <w:lang w:val="en-US"/>
        </w:rPr>
      </w:pPr>
      <w:r w:rsidRPr="00ED3A03">
        <w:rPr>
          <w:lang w:val="en-US" w:eastAsia="x-none"/>
        </w:rPr>
        <w:t>If a UE is indicated to perform Type 2C U</w:t>
      </w:r>
      <w:r w:rsidRPr="00ED3A03">
        <w:rPr>
          <w:lang w:val="en-US"/>
        </w:rPr>
        <w:t xml:space="preserve">L channel access procedures for a UL transmission, the UE does not sense the channel before the transmission. The duration of the corresponding UL transmission is at most </w:t>
      </w:r>
      <m:oMath>
        <m:r>
          <w:rPr>
            <w:rFonts w:ascii="Cambria Math" w:hAnsi="Cambria Math"/>
            <w:lang w:val="en-US"/>
          </w:rPr>
          <m:t>584</m:t>
        </m:r>
        <m:r>
          <w:rPr>
            <w:rFonts w:ascii="Cambria Math" w:hAnsi="Cambria Math"/>
          </w:rPr>
          <m:t>us</m:t>
        </m:r>
      </m:oMath>
      <w:r w:rsidRPr="00ED3A03">
        <w:rPr>
          <w:lang w:val="en-US"/>
        </w:rPr>
        <w:t>.</w:t>
      </w:r>
    </w:p>
    <w:p w14:paraId="2DF6FB02" w14:textId="77777777" w:rsidR="003F4E27" w:rsidRPr="00ED3A03" w:rsidRDefault="003F4E27" w:rsidP="003F4E27">
      <w:pPr>
        <w:pStyle w:val="Heading3"/>
      </w:pPr>
      <w:bookmarkStart w:id="251" w:name="_Toc524694443"/>
      <w:bookmarkStart w:id="252" w:name="_Toc28873162"/>
      <w:bookmarkStart w:id="253" w:name="_Toc35593620"/>
      <w:bookmarkStart w:id="254" w:name="_Toc44669028"/>
      <w:bookmarkStart w:id="255" w:name="_Toc51607177"/>
      <w:bookmarkStart w:id="256" w:name="_Toc153443543"/>
      <w:r w:rsidRPr="00ED3A03">
        <w:t>4.2.2</w:t>
      </w:r>
      <w:r w:rsidRPr="00ED3A03">
        <w:tab/>
        <w:t>Contention window adjustment procedure</w:t>
      </w:r>
      <w:bookmarkEnd w:id="251"/>
      <w:r w:rsidR="00F4741F" w:rsidRPr="00ED3A03">
        <w:t>s</w:t>
      </w:r>
      <w:bookmarkEnd w:id="252"/>
      <w:bookmarkEnd w:id="253"/>
      <w:bookmarkEnd w:id="254"/>
      <w:bookmarkEnd w:id="255"/>
      <w:bookmarkEnd w:id="256"/>
    </w:p>
    <w:p w14:paraId="770851AB" w14:textId="51EA886D" w:rsidR="00F4741F" w:rsidRPr="00ED3A03" w:rsidRDefault="00F4741F" w:rsidP="00F4741F">
      <w:pPr>
        <w:rPr>
          <w:lang w:val="en-US"/>
        </w:rPr>
      </w:pPr>
      <w:r w:rsidRPr="00ED3A03">
        <w:rPr>
          <w:lang w:val="en-US"/>
        </w:rPr>
        <w:t xml:space="preserve">If a UE transmits transmissions using Type 1 channel access procedures that are associated with channel access priority class </w:t>
      </w:r>
      <m:oMath>
        <m:r>
          <w:rPr>
            <w:rFonts w:ascii="Cambria Math" w:hAnsi="Cambria Math"/>
          </w:rPr>
          <m:t>p</m:t>
        </m:r>
      </m:oMath>
      <w:r w:rsidRPr="00ED3A03">
        <w:rPr>
          <w:lang w:val="en-US"/>
        </w:rPr>
        <w:t xml:space="preserve"> on a </w:t>
      </w:r>
      <w:r w:rsidRPr="00ED3A03">
        <w:rPr>
          <w:lang w:val="en-US" w:eastAsia="x-none"/>
        </w:rPr>
        <w:t>channel</w:t>
      </w:r>
      <w:r w:rsidRPr="00ED3A03">
        <w:rPr>
          <w:lang w:val="en-US"/>
        </w:rPr>
        <w:t xml:space="preserve">, the UE maintains the contention window value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and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for those transmissions</w:t>
      </w:r>
      <w:r w:rsidRPr="00ED3A03">
        <w:rPr>
          <w:rFonts w:eastAsia="Malgun Gothic"/>
          <w:lang w:val="en-US" w:eastAsia="ko-KR"/>
        </w:rPr>
        <w:t xml:space="preserve"> before step 1 of the procedure described in </w:t>
      </w:r>
      <w:r w:rsidR="00B906D8" w:rsidRPr="00ED3A03">
        <w:rPr>
          <w:rFonts w:eastAsia="Malgun Gothic"/>
          <w:lang w:val="en-US" w:eastAsia="ko-KR"/>
        </w:rPr>
        <w:t>clause</w:t>
      </w:r>
      <w:r w:rsidRPr="00ED3A03">
        <w:rPr>
          <w:rFonts w:eastAsia="Malgun Gothic"/>
          <w:lang w:val="en-US" w:eastAsia="ko-KR"/>
        </w:rPr>
        <w:t xml:space="preserve"> 4.2.1.1</w:t>
      </w:r>
      <w:r w:rsidRPr="00ED3A03">
        <w:rPr>
          <w:lang w:val="en-US"/>
        </w:rPr>
        <w:t xml:space="preserve">, as described in this </w:t>
      </w:r>
      <w:r w:rsidR="00B906D8" w:rsidRPr="00ED3A03">
        <w:rPr>
          <w:lang w:val="en-US"/>
        </w:rPr>
        <w:t>clause</w:t>
      </w:r>
      <w:r w:rsidRPr="00ED3A03">
        <w:rPr>
          <w:lang w:val="en-US"/>
        </w:rPr>
        <w:t>.</w:t>
      </w:r>
    </w:p>
    <w:p w14:paraId="1531F413" w14:textId="77777777" w:rsidR="00F4741F" w:rsidRPr="00ED3A03" w:rsidRDefault="00F4741F" w:rsidP="00F4741F">
      <w:pPr>
        <w:pStyle w:val="Heading4"/>
      </w:pPr>
      <w:bookmarkStart w:id="257" w:name="_Toc28873163"/>
      <w:bookmarkStart w:id="258" w:name="_Toc35593621"/>
      <w:bookmarkStart w:id="259" w:name="_Toc44669029"/>
      <w:bookmarkStart w:id="260" w:name="_Toc51607178"/>
      <w:bookmarkStart w:id="261" w:name="_Toc153443544"/>
      <w:r w:rsidRPr="00ED3A03">
        <w:t>4.2.2.1</w:t>
      </w:r>
      <w:r w:rsidR="0085737D" w:rsidRPr="00ED3A03">
        <w:tab/>
      </w:r>
      <w:r w:rsidRPr="00ED3A03">
        <w:t>Contention window adjustment procedures for UL transmissions scheduled/configured by eNB</w:t>
      </w:r>
      <w:bookmarkEnd w:id="257"/>
      <w:bookmarkEnd w:id="258"/>
      <w:bookmarkEnd w:id="259"/>
      <w:bookmarkEnd w:id="260"/>
      <w:bookmarkEnd w:id="261"/>
    </w:p>
    <w:p w14:paraId="386D468F" w14:textId="187E6C3A" w:rsidR="003F4E27" w:rsidRPr="00ED3A03" w:rsidRDefault="003F4E27" w:rsidP="003F4E27">
      <w:r w:rsidRPr="00ED3A03">
        <w:rPr>
          <w:lang w:val="en-US"/>
        </w:rPr>
        <w:t xml:space="preserve">If </w:t>
      </w:r>
      <w:r w:rsidR="007439B5" w:rsidRPr="00ED3A03">
        <w:rPr>
          <w:lang w:val="en-US"/>
        </w:rPr>
        <w:t xml:space="preserve">a </w:t>
      </w:r>
      <w:r w:rsidRPr="00ED3A03">
        <w:rPr>
          <w:lang w:val="en-US"/>
        </w:rPr>
        <w:t>UE transmits transmissions using Type 1 channel access procedure</w:t>
      </w:r>
      <w:r w:rsidR="006034DD" w:rsidRPr="00ED3A03">
        <w:rPr>
          <w:lang w:val="en-US"/>
        </w:rPr>
        <w:t>s</w:t>
      </w:r>
      <w:r w:rsidRPr="00ED3A03">
        <w:rPr>
          <w:lang w:val="en-US"/>
        </w:rPr>
        <w:t xml:space="preserve"> that are associated with channel access priority class </w:t>
      </w:r>
      <m:oMath>
        <m:r>
          <w:rPr>
            <w:rFonts w:ascii="Cambria Math" w:hAnsi="Cambria Math"/>
          </w:rPr>
          <m:t>p</m:t>
        </m:r>
      </m:oMath>
      <w:r w:rsidR="006034DD" w:rsidRPr="00ED3A03">
        <w:t xml:space="preserve"> </w:t>
      </w:r>
      <w:r w:rsidRPr="00ED3A03">
        <w:t xml:space="preserve">on a </w:t>
      </w:r>
      <w:r w:rsidR="006034DD" w:rsidRPr="00ED3A03">
        <w:rPr>
          <w:lang w:eastAsia="x-none"/>
        </w:rPr>
        <w:t>channel</w:t>
      </w:r>
      <w:r w:rsidRPr="00ED3A03">
        <w:t>,</w:t>
      </w:r>
      <w:r w:rsidRPr="00ED3A03">
        <w:rPr>
          <w:lang w:val="en-US"/>
        </w:rPr>
        <w:t xml:space="preserve"> the UE maintains the contention window value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t xml:space="preserve"> </w:t>
      </w:r>
      <w:r w:rsidRPr="00ED3A03">
        <w:rPr>
          <w:lang w:val="en-US"/>
        </w:rPr>
        <w:t xml:space="preserve">and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w:t>
      </w:r>
      <w:r w:rsidRPr="00ED3A03">
        <w:t>for those transmissions</w:t>
      </w:r>
      <w:r w:rsidRPr="00ED3A03">
        <w:rPr>
          <w:rFonts w:eastAsia="Malgun Gothic" w:hint="eastAsia"/>
          <w:lang w:eastAsia="ko-KR"/>
        </w:rPr>
        <w:t xml:space="preserve"> before step 1 of the procedure described in </w:t>
      </w:r>
      <w:r w:rsidR="00B906D8" w:rsidRPr="00ED3A03">
        <w:rPr>
          <w:rFonts w:eastAsia="Malgun Gothic" w:hint="eastAsia"/>
          <w:lang w:eastAsia="ko-KR"/>
        </w:rPr>
        <w:t>clause</w:t>
      </w:r>
      <w:r w:rsidRPr="00ED3A03">
        <w:rPr>
          <w:rFonts w:eastAsia="Malgun Gothic" w:hint="eastAsia"/>
          <w:lang w:eastAsia="ko-KR"/>
        </w:rPr>
        <w:t xml:space="preserve"> </w:t>
      </w:r>
      <w:r w:rsidRPr="00ED3A03">
        <w:rPr>
          <w:rFonts w:eastAsia="Malgun Gothic"/>
          <w:lang w:eastAsia="ko-KR"/>
        </w:rPr>
        <w:t>4</w:t>
      </w:r>
      <w:r w:rsidRPr="00ED3A03">
        <w:rPr>
          <w:rFonts w:eastAsia="Malgun Gothic" w:hint="eastAsia"/>
          <w:lang w:eastAsia="ko-KR"/>
        </w:rPr>
        <w:t>.</w:t>
      </w:r>
      <w:r w:rsidRPr="00ED3A03">
        <w:rPr>
          <w:rFonts w:eastAsia="Malgun Gothic"/>
          <w:lang w:eastAsia="ko-KR"/>
        </w:rPr>
        <w:t>2.</w:t>
      </w:r>
      <w:r w:rsidRPr="00ED3A03">
        <w:rPr>
          <w:rFonts w:eastAsia="Malgun Gothic" w:hint="eastAsia"/>
          <w:lang w:eastAsia="ko-KR"/>
        </w:rPr>
        <w:t>1.1</w:t>
      </w:r>
      <w:r w:rsidRPr="00ED3A03">
        <w:t>, using the following procedure</w:t>
      </w:r>
      <w:r w:rsidR="000C26C2" w:rsidRPr="00ED3A03">
        <w:t>:</w:t>
      </w:r>
    </w:p>
    <w:p w14:paraId="5338A4A1" w14:textId="77777777" w:rsidR="00291E51" w:rsidRPr="00ED3A03" w:rsidRDefault="00562450" w:rsidP="00562450">
      <w:pPr>
        <w:pStyle w:val="B1"/>
        <w:rPr>
          <w:lang w:val="en-US"/>
        </w:rPr>
      </w:pPr>
      <w:r w:rsidRPr="00ED3A03">
        <w:rPr>
          <w:lang w:val="en-US"/>
        </w:rPr>
        <w:t>-</w:t>
      </w:r>
      <w:r w:rsidRPr="00ED3A03">
        <w:rPr>
          <w:lang w:val="en-US"/>
        </w:rPr>
        <w:tab/>
      </w:r>
      <w:r w:rsidR="00291E51" w:rsidRPr="00ED3A03">
        <w:rPr>
          <w:lang w:val="en-US"/>
        </w:rPr>
        <w:t>If the UE receives an UL grant or an AUL-DFI, the contention window size for all the priority classes is adjusted as following:</w:t>
      </w:r>
    </w:p>
    <w:p w14:paraId="3F1095AC" w14:textId="5DE6C8F1" w:rsidR="003F4E27" w:rsidRPr="00ED3A03" w:rsidRDefault="00562450" w:rsidP="00562450">
      <w:pPr>
        <w:pStyle w:val="B2"/>
      </w:pPr>
      <w:r w:rsidRPr="00ED3A03">
        <w:lastRenderedPageBreak/>
        <w:t>-</w:t>
      </w:r>
      <w:r w:rsidRPr="00ED3A03">
        <w:tab/>
      </w:r>
      <w:r w:rsidR="0098601E" w:rsidRPr="00ED3A03">
        <w:t>I</w:t>
      </w:r>
      <w:r w:rsidR="003F4E27" w:rsidRPr="00ED3A03">
        <w:t>f the NDI value for at least one HARQ process associated with HARQ_ID_ref is toggled,</w:t>
      </w:r>
      <w:r w:rsidR="00291E51" w:rsidRPr="00ED3A03">
        <w:t xml:space="preserve"> or </w:t>
      </w:r>
      <w:r w:rsidR="0098601E" w:rsidRPr="00ED3A03">
        <w:t xml:space="preserve">if the HARQ-ACK value(s) for at least one of the HARQ processes associated with HARQ_ID_ref received in the earliest AUL-DFI after </w:t>
      </w:r>
      <m:oMath>
        <m:sSub>
          <m:sSubPr>
            <m:ctrlPr>
              <w:rPr>
                <w:rFonts w:ascii="Cambria Math" w:hAnsi="Cambria Math"/>
                <w:i/>
              </w:rPr>
            </m:ctrlPr>
          </m:sSubPr>
          <m:e>
            <m:r>
              <w:rPr>
                <w:rFonts w:ascii="Cambria Math" w:hAnsi="Cambria Math"/>
              </w:rPr>
              <m:t>n</m:t>
            </m:r>
          </m:e>
          <m:sub>
            <m:r>
              <w:rPr>
                <w:rFonts w:ascii="Cambria Math" w:hAnsi="Cambria Math"/>
              </w:rPr>
              <m:t>ref</m:t>
            </m:r>
          </m:sub>
        </m:sSub>
      </m:oMath>
      <w:r w:rsidR="000C26C2" w:rsidRPr="00ED3A03">
        <w:t>+</w:t>
      </w:r>
      <w:r w:rsidR="0098601E" w:rsidRPr="00ED3A03">
        <w:t>3 indicates ACK</w:t>
      </w:r>
      <w:r w:rsidR="000C26C2" w:rsidRPr="00ED3A03">
        <w:t xml:space="preserve">, </w:t>
      </w:r>
    </w:p>
    <w:p w14:paraId="7A4AB183" w14:textId="7B957701" w:rsidR="003F4E27" w:rsidRPr="00ED3A03" w:rsidRDefault="00562450" w:rsidP="00562450">
      <w:pPr>
        <w:pStyle w:val="B3"/>
      </w:pPr>
      <w:r w:rsidRPr="00ED3A03">
        <w:rPr>
          <w:lang w:val="en-US"/>
        </w:rPr>
        <w:t>-</w:t>
      </w:r>
      <w:r w:rsidRPr="00ED3A03">
        <w:rPr>
          <w:lang w:val="en-US"/>
        </w:rPr>
        <w:tab/>
      </w:r>
      <w:r w:rsidR="000C26C2" w:rsidRPr="00ED3A03">
        <w:rPr>
          <w:lang w:val="en-US"/>
        </w:rPr>
        <w:t xml:space="preserve">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0C26C2" w:rsidRPr="00ED3A03">
        <w:t xml:space="preserve">, set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fName>
              <m:e>
                <m:r>
                  <w:rPr>
                    <w:rFonts w:ascii="Cambria Math" w:hAnsi="Cambria Math"/>
                  </w:rPr>
                  <m:t>p</m:t>
                </m:r>
              </m:e>
            </m:func>
          </m:sub>
        </m:sSub>
      </m:oMath>
      <w:r w:rsidR="000C26C2" w:rsidRPr="00ED3A03">
        <w:t>;</w:t>
      </w:r>
    </w:p>
    <w:p w14:paraId="1E88DA1D" w14:textId="71FDD72E" w:rsidR="003F4E27" w:rsidRPr="00ED3A03" w:rsidRDefault="00562450" w:rsidP="00562450">
      <w:pPr>
        <w:pStyle w:val="B2"/>
        <w:rPr>
          <w:lang w:val="en-US"/>
        </w:rPr>
      </w:pPr>
      <w:r w:rsidRPr="00ED3A03">
        <w:t>-</w:t>
      </w:r>
      <w:r w:rsidRPr="00ED3A03">
        <w:tab/>
      </w:r>
      <w:r w:rsidR="0098601E" w:rsidRPr="00ED3A03">
        <w:t>O</w:t>
      </w:r>
      <w:r w:rsidR="003F4E27" w:rsidRPr="00ED3A03">
        <w:t xml:space="preserve">therwise, 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3F4E27" w:rsidRPr="00ED3A03">
        <w:rPr>
          <w:lang w:val="en-US"/>
        </w:rPr>
        <w:t xml:space="preserve"> 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002C7D" w:rsidRPr="00ED3A03">
        <w:t xml:space="preserve"> </w:t>
      </w:r>
      <w:r w:rsidR="003F4E27" w:rsidRPr="00ED3A03">
        <w:rPr>
          <w:lang w:val="en-US"/>
        </w:rPr>
        <w:t xml:space="preserve">to the next higher allowed value; </w:t>
      </w:r>
    </w:p>
    <w:p w14:paraId="03245731" w14:textId="318F1458" w:rsidR="0098601E" w:rsidRPr="00ED3A03" w:rsidRDefault="00562450" w:rsidP="00562450">
      <w:pPr>
        <w:pStyle w:val="B1"/>
        <w:rPr>
          <w:lang w:val="en-US"/>
        </w:rPr>
      </w:pPr>
      <w:r w:rsidRPr="00ED3A03">
        <w:rPr>
          <w:lang w:val="en-US"/>
        </w:rPr>
        <w:t>-</w:t>
      </w:r>
      <w:r w:rsidRPr="00ED3A03">
        <w:rPr>
          <w:lang w:val="en-US"/>
        </w:rPr>
        <w:tab/>
      </w:r>
      <w:r w:rsidR="0098601E" w:rsidRPr="00ED3A03">
        <w:rPr>
          <w:lang w:val="en-US"/>
        </w:rPr>
        <w:t>If there exist</w:t>
      </w:r>
      <w:r w:rsidR="000C26C2" w:rsidRPr="00ED3A03">
        <w:rPr>
          <w:lang w:val="en-US"/>
        </w:rPr>
        <w:t>s</w:t>
      </w:r>
      <w:r w:rsidR="0098601E" w:rsidRPr="00ED3A03">
        <w:rPr>
          <w:lang w:val="en-US"/>
        </w:rPr>
        <w:t xml:space="preserve"> one or more previous transmissions </w:t>
      </w:r>
      <w:r w:rsidR="003145FD" w:rsidRPr="00ED3A03">
        <w:rPr>
          <w:lang w:val="en-US"/>
        </w:rPr>
        <w:t>{</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3145FD" w:rsidRPr="00ED3A03">
        <w:t xml:space="preserve">, … ,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3145FD" w:rsidRPr="00ED3A03">
        <w:rPr>
          <w:lang w:val="en-US"/>
        </w:rPr>
        <w:t>}</w:t>
      </w:r>
      <w:r w:rsidR="0085737D" w:rsidRPr="00ED3A03">
        <w:rPr>
          <w:lang w:val="en-US"/>
        </w:rPr>
        <w:t xml:space="preserve"> </w:t>
      </w:r>
      <w:r w:rsidR="0098601E" w:rsidRPr="00ED3A03">
        <w:rPr>
          <w:lang w:val="en-US"/>
        </w:rPr>
        <w:t>using Type 1 channel access procedure, from the start subframe(s) of the previous transmission(s) of which, N or more subframes have elapsed and neither UL grant nor AUL-DFI was received, where N = max (</w:t>
      </w:r>
      <w:r w:rsidR="00FA2611" w:rsidRPr="00ED3A03">
        <w:rPr>
          <w:i/>
          <w:noProof/>
          <w:lang w:eastAsia="en-GB"/>
        </w:rPr>
        <w:t>contentionWindowSizeTimer</w:t>
      </w:r>
      <w:r w:rsidR="0098601E" w:rsidRPr="00ED3A03">
        <w:rPr>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8601E" w:rsidRPr="00ED3A03">
        <w:t xml:space="preserve"> </w:t>
      </w:r>
      <w:r w:rsidR="0098601E" w:rsidRPr="00ED3A03">
        <w:rPr>
          <w:lang w:val="en-US"/>
        </w:rPr>
        <w:t xml:space="preserve">burst length+1) if </w:t>
      </w:r>
      <w:r w:rsidR="00FA2611" w:rsidRPr="00ED3A03">
        <w:rPr>
          <w:i/>
          <w:noProof/>
          <w:lang w:eastAsia="en-GB"/>
        </w:rPr>
        <w:t>contentionWindowSizeTimer</w:t>
      </w:r>
      <w:r w:rsidR="0098601E" w:rsidRPr="00ED3A03">
        <w:rPr>
          <w:lang w:val="en-US"/>
        </w:rPr>
        <w:t xml:space="preserve"> &gt; 0 and N = 0 otherwise, </w:t>
      </w:r>
      <w:r w:rsidR="00153DB4" w:rsidRPr="00ED3A03">
        <w:rPr>
          <w:lang w:val="en-US"/>
        </w:rPr>
        <w:t>f</w:t>
      </w:r>
      <w:r w:rsidR="0098601E" w:rsidRPr="00ED3A03">
        <w:rPr>
          <w:lang w:val="en-US"/>
        </w:rPr>
        <w:t xml:space="preserve">or each </w:t>
      </w:r>
      <w:r w:rsidR="00CE66E1" w:rsidRPr="00ED3A03">
        <w:rPr>
          <w:lang w:val="en-US"/>
        </w:rPr>
        <w:t xml:space="preserve">transmission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3145FD" w:rsidRPr="00ED3A03">
        <w:t xml:space="preserv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CE66E1" w:rsidRPr="00ED3A03">
        <w:t xml:space="preserve"> is </w:t>
      </w:r>
      <w:r w:rsidR="00CE66E1" w:rsidRPr="00ED3A03">
        <w:rPr>
          <w:lang w:val="en-US"/>
        </w:rPr>
        <w:t>adjusted as following:</w:t>
      </w:r>
    </w:p>
    <w:p w14:paraId="24319F4F" w14:textId="1F9AA80F" w:rsidR="0098601E" w:rsidRPr="00ED3A03" w:rsidRDefault="00562450" w:rsidP="00562450">
      <w:pPr>
        <w:pStyle w:val="B2"/>
        <w:rPr>
          <w:lang w:val="en-US"/>
        </w:rPr>
      </w:pPr>
      <w:r w:rsidRPr="00ED3A03">
        <w:t>-</w:t>
      </w:r>
      <w:r w:rsidRPr="00ED3A03">
        <w:tab/>
      </w:r>
      <w:r w:rsidR="0098601E" w:rsidRPr="00ED3A03">
        <w:t xml:space="preserve">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3145FD" w:rsidRPr="00ED3A03">
        <w:rPr>
          <w:lang w:val="en-US"/>
        </w:rPr>
        <w:t xml:space="preserve"> 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6A015B" w:rsidRPr="00ED3A03">
        <w:t xml:space="preserve"> </w:t>
      </w:r>
      <w:r w:rsidR="0098601E" w:rsidRPr="00ED3A03">
        <w:rPr>
          <w:lang w:val="en-US"/>
        </w:rPr>
        <w:t>to the next higher allowed value;</w:t>
      </w:r>
    </w:p>
    <w:p w14:paraId="1EB96F7F" w14:textId="2945E272" w:rsidR="0098601E" w:rsidRPr="00ED3A03" w:rsidRDefault="00562450" w:rsidP="00562450">
      <w:pPr>
        <w:pStyle w:val="B2"/>
        <w:rPr>
          <w:lang w:val="en-US"/>
        </w:rPr>
      </w:pPr>
      <w:r w:rsidRPr="00ED3A03">
        <w:rPr>
          <w:lang w:val="en-US" w:eastAsia="x-none"/>
        </w:rPr>
        <w:t>-</w:t>
      </w:r>
      <w:r w:rsidRPr="00ED3A03">
        <w:rPr>
          <w:lang w:val="en-US" w:eastAsia="x-none"/>
        </w:rPr>
        <w:tab/>
      </w:r>
      <w:r w:rsidR="0098601E" w:rsidRPr="00ED3A03">
        <w:rPr>
          <w:lang w:val="en-US" w:eastAsia="x-none"/>
        </w:rPr>
        <w:t xml:space="preserve">The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CE66E1" w:rsidRPr="00ED3A03">
        <w:t xml:space="preserve"> </w:t>
      </w:r>
      <w:r w:rsidR="0098601E" w:rsidRPr="00ED3A03">
        <w:rPr>
          <w:lang w:val="en-US" w:eastAsia="x-none"/>
        </w:rPr>
        <w:t>is adjusted once</w:t>
      </w:r>
    </w:p>
    <w:p w14:paraId="4AF724CA" w14:textId="77777777" w:rsidR="0098601E" w:rsidRPr="00ED3A03" w:rsidRDefault="00562450" w:rsidP="00562450">
      <w:pPr>
        <w:pStyle w:val="B1"/>
        <w:rPr>
          <w:lang w:val="en-US"/>
        </w:rPr>
      </w:pPr>
      <w:r w:rsidRPr="00ED3A03">
        <w:rPr>
          <w:lang w:val="en-US"/>
        </w:rPr>
        <w:t>-</w:t>
      </w:r>
      <w:r w:rsidRPr="00ED3A03">
        <w:rPr>
          <w:lang w:val="en-US"/>
        </w:rPr>
        <w:tab/>
      </w:r>
      <w:r w:rsidR="0098601E" w:rsidRPr="00ED3A03">
        <w:rPr>
          <w:lang w:val="en-US"/>
        </w:rPr>
        <w:t xml:space="preserve">Else if the UE transmits transmissions using Type 1 channel access procedure before N subframes have elapsed from the start of previous UL transmission burst using Type 1 channel access procedure and neither UL grant nor AUL-DFI is received, </w:t>
      </w:r>
    </w:p>
    <w:p w14:paraId="064B486E" w14:textId="16E3C5C1" w:rsidR="0098601E" w:rsidRPr="00ED3A03" w:rsidRDefault="00562450" w:rsidP="00562450">
      <w:pPr>
        <w:pStyle w:val="B2"/>
        <w:rPr>
          <w:lang w:val="en-US"/>
        </w:rPr>
      </w:pPr>
      <w:r w:rsidRPr="00ED3A03">
        <w:t>-</w:t>
      </w:r>
      <w:r w:rsidRPr="00ED3A03">
        <w:tab/>
      </w:r>
      <w:r w:rsidR="0098601E" w:rsidRPr="00ED3A03">
        <w:t xml:space="preserve">the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CE66E1" w:rsidRPr="00ED3A03">
        <w:t xml:space="preserve"> </w:t>
      </w:r>
      <w:r w:rsidR="0098601E" w:rsidRPr="00ED3A03">
        <w:t>is unchanged.</w:t>
      </w:r>
    </w:p>
    <w:p w14:paraId="11265EC8" w14:textId="51404194" w:rsidR="00291E51" w:rsidRPr="00ED3A03" w:rsidRDefault="00562450" w:rsidP="00562450">
      <w:pPr>
        <w:pStyle w:val="B1"/>
      </w:pPr>
      <w:r w:rsidRPr="00ED3A03">
        <w:rPr>
          <w:lang w:val="en-US"/>
        </w:rPr>
        <w:t>-</w:t>
      </w:r>
      <w:r w:rsidRPr="00ED3A03">
        <w:rPr>
          <w:lang w:val="en-US"/>
        </w:rPr>
        <w:tab/>
      </w:r>
      <w:r w:rsidR="00291E51" w:rsidRPr="00ED3A03">
        <w:rPr>
          <w:lang w:val="en-US"/>
        </w:rPr>
        <w:t xml:space="preserve">If </w:t>
      </w:r>
      <w:r w:rsidR="00291E51" w:rsidRPr="00ED3A03">
        <w:rPr>
          <w:lang w:val="en-US" w:eastAsia="x-none"/>
        </w:rPr>
        <w:t>the UE receives an UL grant or an AUL-DFI</w:t>
      </w:r>
      <w:r w:rsidR="00291E51" w:rsidRPr="00ED3A03">
        <w:rPr>
          <w:lang w:val="en-US"/>
        </w:rPr>
        <w:t xml:space="preserve"> indicates feedback for one or more previous transmissions </w:t>
      </w:r>
      <w:r w:rsidR="0018033D" w:rsidRPr="00ED3A03">
        <w:rPr>
          <w:lang w:val="en-US"/>
        </w:rPr>
        <w:t>{</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18033D" w:rsidRPr="00ED3A03">
        <w:t xml:space="preserve">, … ,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18033D" w:rsidRPr="00ED3A03">
        <w:rPr>
          <w:lang w:val="en-US"/>
        </w:rPr>
        <w:t>}</w:t>
      </w:r>
      <w:r w:rsidR="00291E51" w:rsidRPr="00ED3A03">
        <w:rPr>
          <w:lang w:val="en-US"/>
        </w:rPr>
        <w:t xml:space="preserve"> using Type 1 channel access procedure, from the start subframe(s) of the previous transmission(s) of which, N or more subframes have elapsed and neither UL grant nor AUL-DFI was received, where</w:t>
      </w:r>
      <w:r w:rsidR="00291E51" w:rsidRPr="00ED3A03">
        <w:rPr>
          <w:lang w:val="en-US" w:eastAsia="x-none"/>
        </w:rPr>
        <w:t xml:space="preserve"> N = max (</w:t>
      </w:r>
      <w:r w:rsidR="00FA2611" w:rsidRPr="00ED3A03">
        <w:rPr>
          <w:i/>
          <w:noProof/>
          <w:lang w:eastAsia="en-GB"/>
        </w:rPr>
        <w:t>contentionWindowSizeTimer</w:t>
      </w:r>
      <w:r w:rsidR="00291E51" w:rsidRPr="00ED3A03">
        <w:rPr>
          <w:lang w:val="en-US" w:eastAsia="x-none"/>
        </w:rP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91E51" w:rsidRPr="00ED3A03">
        <w:t xml:space="preserve"> </w:t>
      </w:r>
      <w:r w:rsidR="00291E51" w:rsidRPr="00ED3A03">
        <w:rPr>
          <w:lang w:val="en-US" w:eastAsia="x-none"/>
        </w:rPr>
        <w:t xml:space="preserve">burst length+1) if </w:t>
      </w:r>
      <w:r w:rsidR="00FA2611" w:rsidRPr="00ED3A03">
        <w:rPr>
          <w:i/>
          <w:noProof/>
          <w:lang w:eastAsia="en-GB"/>
        </w:rPr>
        <w:t>contentionWindowSizeTimer</w:t>
      </w:r>
      <w:r w:rsidR="00291E51" w:rsidRPr="00ED3A03">
        <w:rPr>
          <w:lang w:val="en-US" w:eastAsia="x-none"/>
        </w:rPr>
        <w:t xml:space="preserve"> &gt; 0 and N = 0 otherwise</w:t>
      </w:r>
      <w:r w:rsidR="00291E51" w:rsidRPr="00ED3A03">
        <w:rPr>
          <w:lang w:val="en-US"/>
        </w:rPr>
        <w:t xml:space="preserve">, the UE may recompute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291E51" w:rsidRPr="00ED3A03">
        <w:t xml:space="preserve"> </w:t>
      </w:r>
      <w:r w:rsidR="00291E51" w:rsidRPr="00ED3A03">
        <w:rPr>
          <w:lang w:val="en-US"/>
        </w:rPr>
        <w:t xml:space="preserve">as follows: </w:t>
      </w:r>
    </w:p>
    <w:p w14:paraId="080EE8B0" w14:textId="7906FD2B" w:rsidR="00291E51" w:rsidRPr="00ED3A03" w:rsidRDefault="00562450" w:rsidP="00562450">
      <w:pPr>
        <w:pStyle w:val="B2"/>
      </w:pPr>
      <w:r w:rsidRPr="00ED3A03">
        <w:rPr>
          <w:lang w:val="en-US"/>
        </w:rPr>
        <w:t>-</w:t>
      </w:r>
      <w:r w:rsidRPr="00ED3A03">
        <w:rPr>
          <w:lang w:val="en-US"/>
        </w:rPr>
        <w:tab/>
      </w:r>
      <w:r w:rsidR="00291E51" w:rsidRPr="00ED3A03">
        <w:rPr>
          <w:lang w:val="en-US"/>
        </w:rPr>
        <w:t xml:space="preserve">The UE reverts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291E51" w:rsidRPr="00ED3A03">
        <w:t xml:space="preserve"> </w:t>
      </w:r>
      <w:r w:rsidR="00291E51" w:rsidRPr="00ED3A03">
        <w:rPr>
          <w:lang w:val="en-US"/>
        </w:rPr>
        <w:t xml:space="preserve">to the value used to transmit at </w:t>
      </w:r>
      <m:oMath>
        <m:sSub>
          <m:sSubPr>
            <m:ctrlPr>
              <w:rPr>
                <w:rFonts w:ascii="Cambria Math" w:hAnsi="Cambria Math"/>
                <w:i/>
              </w:rPr>
            </m:ctrlPr>
          </m:sSubPr>
          <m:e>
            <m:r>
              <w:rPr>
                <w:rFonts w:ascii="Cambria Math" w:hAnsi="Cambria Math"/>
              </w:rPr>
              <m:t>n</m:t>
            </m:r>
          </m:e>
          <m:sub>
            <m:r>
              <w:rPr>
                <w:rFonts w:ascii="Cambria Math" w:hAnsi="Cambria Math"/>
              </w:rPr>
              <m:t>T0</m:t>
            </m:r>
          </m:sub>
        </m:sSub>
      </m:oMath>
      <w:r w:rsidR="00291E51" w:rsidRPr="00ED3A03">
        <w:t xml:space="preserve"> </w:t>
      </w:r>
      <w:r w:rsidR="00291E51" w:rsidRPr="00ED3A03">
        <w:rPr>
          <w:lang w:val="en-US"/>
        </w:rPr>
        <w:t>using Type 1 channel access procedure.</w:t>
      </w:r>
    </w:p>
    <w:p w14:paraId="3F016D19" w14:textId="79424719" w:rsidR="00291E51" w:rsidRPr="00ED3A03" w:rsidRDefault="00562450" w:rsidP="00562450">
      <w:pPr>
        <w:pStyle w:val="B2"/>
      </w:pPr>
      <w:r w:rsidRPr="00ED3A03">
        <w:t>-</w:t>
      </w:r>
      <w:r w:rsidRPr="00ED3A03">
        <w:tab/>
      </w:r>
      <w:r w:rsidR="00291E51" w:rsidRPr="00ED3A03">
        <w:t>The UE</w:t>
      </w:r>
      <w:r w:rsidR="00291E51" w:rsidRPr="00ED3A03">
        <w:rPr>
          <w:lang w:val="en-US"/>
        </w:rPr>
        <w:t xml:space="preserve"> updates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291E51" w:rsidRPr="00ED3A03">
        <w:t xml:space="preserve"> </w:t>
      </w:r>
      <w:r w:rsidR="00291E51" w:rsidRPr="00ED3A03">
        <w:rPr>
          <w:lang w:val="en-US"/>
        </w:rPr>
        <w:t xml:space="preserve">sequentially in the order of the transmission </w:t>
      </w:r>
      <w:r w:rsidR="0018033D" w:rsidRPr="00ED3A03">
        <w:rPr>
          <w:lang w:val="en-US"/>
        </w:rPr>
        <w:t>{</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18033D" w:rsidRPr="00ED3A03">
        <w:t xml:space="preserve">, … ,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18033D" w:rsidRPr="00ED3A03">
        <w:rPr>
          <w:lang w:val="en-US"/>
        </w:rPr>
        <w:t>}</w:t>
      </w:r>
    </w:p>
    <w:p w14:paraId="34C324A9" w14:textId="0D11079B" w:rsidR="00291E51" w:rsidRPr="00ED3A03" w:rsidRDefault="00562450" w:rsidP="00562450">
      <w:pPr>
        <w:pStyle w:val="B3"/>
      </w:pPr>
      <w:r w:rsidRPr="00ED3A03">
        <w:t>-</w:t>
      </w:r>
      <w:r w:rsidRPr="00ED3A03">
        <w:tab/>
      </w:r>
      <w:r w:rsidR="0098601E" w:rsidRPr="00ED3A03">
        <w:t>I</w:t>
      </w:r>
      <w:r w:rsidR="00291E51" w:rsidRPr="00ED3A03">
        <w:t xml:space="preserve">f the NDI value for at least one HARQ process associated with </w:t>
      </w:r>
      <w:r w:rsidR="00291E51" w:rsidRPr="00ED3A03">
        <w:rPr>
          <w:lang w:val="en-US"/>
        </w:rPr>
        <w:t>HARQ_ID_ref</w:t>
      </w:r>
      <w:r w:rsidR="002A57AE" w:rsidRPr="00ED3A03">
        <w:rPr>
          <w:lang w:val="en-US"/>
        </w:rPr>
        <w:t>'</w:t>
      </w:r>
      <w:r w:rsidR="00291E51" w:rsidRPr="00ED3A03">
        <w:rPr>
          <w:lang w:val="en-US"/>
        </w:rPr>
        <w:t xml:space="preserve"> </w:t>
      </w:r>
      <w:r w:rsidR="00291E51" w:rsidRPr="00ED3A03">
        <w:t>is toggled, or if</w:t>
      </w:r>
      <w:r w:rsidR="0098601E" w:rsidRPr="00ED3A03">
        <w:rPr>
          <w:lang w:val="en-US" w:eastAsia="x-none"/>
        </w:rPr>
        <w:t xml:space="preserve"> the HARQ-ACK value(s) </w:t>
      </w:r>
      <w:r w:rsidR="0098601E" w:rsidRPr="00ED3A03">
        <w:t>for at least one of the HARQ processes associated with HARQ_ID_ref</w:t>
      </w:r>
      <w:r w:rsidR="002A57AE" w:rsidRPr="00ED3A03">
        <w:t>'</w:t>
      </w:r>
      <w:r w:rsidR="0098601E" w:rsidRPr="00ED3A03">
        <w:t xml:space="preserve"> </w:t>
      </w:r>
      <w:r w:rsidR="0098601E" w:rsidRPr="00ED3A03">
        <w:rPr>
          <w:lang w:val="en-US" w:eastAsia="x-none"/>
        </w:rPr>
        <w:t xml:space="preserve">received in the earliest AUL-DFI after </w:t>
      </w:r>
      <m:oMath>
        <m:sSub>
          <m:sSubPr>
            <m:ctrlPr>
              <w:rPr>
                <w:rFonts w:ascii="Cambria Math" w:hAnsi="Cambria Math"/>
                <w:i/>
              </w:rPr>
            </m:ctrlPr>
          </m:sSubPr>
          <m:e>
            <m:r>
              <w:rPr>
                <w:rFonts w:ascii="Cambria Math" w:hAnsi="Cambria Math"/>
              </w:rPr>
              <m:t>n</m:t>
            </m:r>
          </m:e>
          <m:sub>
            <m:r>
              <w:rPr>
                <w:rFonts w:ascii="Cambria Math" w:hAnsi="Cambria Math"/>
              </w:rPr>
              <m:t>Ti</m:t>
            </m:r>
          </m:sub>
        </m:sSub>
      </m:oMath>
      <w:r w:rsidR="002A57AE" w:rsidRPr="00ED3A03">
        <w:rPr>
          <w:lang w:val="en-US" w:eastAsia="x-none"/>
        </w:rPr>
        <w:t>+</w:t>
      </w:r>
      <w:r w:rsidR="0098601E" w:rsidRPr="00ED3A03">
        <w:rPr>
          <w:lang w:val="en-US" w:eastAsia="x-none"/>
        </w:rPr>
        <w:t>3 indicates ACK</w:t>
      </w:r>
      <w:r w:rsidR="002A57AE" w:rsidRPr="00ED3A03">
        <w:rPr>
          <w:lang w:val="en-US" w:eastAsia="x-none"/>
        </w:rPr>
        <w:t>,</w:t>
      </w:r>
    </w:p>
    <w:p w14:paraId="3D62334C" w14:textId="6D377F67" w:rsidR="00291E51" w:rsidRPr="00ED3A03" w:rsidRDefault="00562450" w:rsidP="00562450">
      <w:pPr>
        <w:pStyle w:val="B4"/>
      </w:pPr>
      <w:r w:rsidRPr="00ED3A03">
        <w:rPr>
          <w:lang w:val="en-US"/>
        </w:rPr>
        <w:t>-</w:t>
      </w:r>
      <w:r w:rsidRPr="00ED3A03">
        <w:rPr>
          <w:lang w:val="en-US"/>
        </w:rPr>
        <w:tab/>
      </w:r>
      <w:r w:rsidR="002A57AE" w:rsidRPr="00ED3A03">
        <w:rPr>
          <w:lang w:val="en-US"/>
        </w:rPr>
        <w:t xml:space="preserve">for </w:t>
      </w:r>
      <w:r w:rsidR="00291E51" w:rsidRPr="00ED3A03">
        <w:rPr>
          <w:lang w:val="en-US"/>
        </w:rPr>
        <w:t>every priority class</w:t>
      </w:r>
      <w:r w:rsidR="002A57AE" w:rsidRPr="00ED3A03">
        <w:rPr>
          <w:lang w:val="en-US"/>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2A57AE" w:rsidRPr="00ED3A03">
        <w:t xml:space="preserve"> set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fName>
              <m:e>
                <m:r>
                  <w:rPr>
                    <w:rFonts w:ascii="Cambria Math" w:hAnsi="Cambria Math"/>
                  </w:rPr>
                  <m:t>p</m:t>
                </m:r>
              </m:e>
            </m:func>
          </m:sub>
        </m:sSub>
      </m:oMath>
      <w:r w:rsidR="00417DA6" w:rsidRPr="00ED3A03">
        <w:t>.</w:t>
      </w:r>
    </w:p>
    <w:p w14:paraId="7B56C485" w14:textId="438D93B1" w:rsidR="00291E51" w:rsidRPr="00ED3A03" w:rsidRDefault="00562450" w:rsidP="00562450">
      <w:pPr>
        <w:pStyle w:val="B3"/>
      </w:pPr>
      <w:r w:rsidRPr="00ED3A03">
        <w:t>-</w:t>
      </w:r>
      <w:r w:rsidRPr="00ED3A03">
        <w:tab/>
      </w:r>
      <w:r w:rsidR="0098601E" w:rsidRPr="00ED3A03">
        <w:t>O</w:t>
      </w:r>
      <w:r w:rsidR="00291E51" w:rsidRPr="00ED3A03">
        <w:t xml:space="preserve">therwise, 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291E51" w:rsidRPr="00ED3A03">
        <w:t xml:space="preserve"> 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291E51" w:rsidRPr="00ED3A03">
        <w:t>to the next higher allowed value</w:t>
      </w:r>
      <w:r w:rsidR="00417DA6" w:rsidRPr="00ED3A03">
        <w:t>.</w:t>
      </w:r>
    </w:p>
    <w:p w14:paraId="4ABE2152" w14:textId="77777777" w:rsidR="00291E51" w:rsidRPr="00ED3A03" w:rsidRDefault="00562450" w:rsidP="00562450">
      <w:pPr>
        <w:pStyle w:val="B1"/>
        <w:rPr>
          <w:lang w:val="en-US"/>
        </w:rPr>
      </w:pPr>
      <w:r w:rsidRPr="00ED3A03">
        <w:rPr>
          <w:lang w:val="en-US"/>
        </w:rPr>
        <w:t>-</w:t>
      </w:r>
      <w:r w:rsidRPr="00ED3A03">
        <w:rPr>
          <w:lang w:val="en-US"/>
        </w:rPr>
        <w:tab/>
      </w:r>
      <w:r w:rsidR="00291E51" w:rsidRPr="00ED3A03">
        <w:rPr>
          <w:lang w:val="en-US"/>
        </w:rPr>
        <w:t>If the UE transmits transmissions using Type 1 channel access procedure before N subframes have elapsed from the start of previous UL transmission burst using Type 1 channel access procedure and neither UL grant nor AUL</w:t>
      </w:r>
      <w:r w:rsidR="00153DB4" w:rsidRPr="00ED3A03">
        <w:rPr>
          <w:lang w:val="en-US"/>
        </w:rPr>
        <w:t>-DFI</w:t>
      </w:r>
      <w:r w:rsidR="00291E51" w:rsidRPr="00ED3A03">
        <w:rPr>
          <w:lang w:val="en-US"/>
        </w:rPr>
        <w:t xml:space="preserve"> is received, </w:t>
      </w:r>
    </w:p>
    <w:p w14:paraId="7B111C21" w14:textId="096106DB" w:rsidR="00291E51" w:rsidRPr="00ED3A03" w:rsidRDefault="00562450" w:rsidP="00562450">
      <w:pPr>
        <w:pStyle w:val="B2"/>
        <w:rPr>
          <w:lang w:val="en-US"/>
        </w:rPr>
      </w:pPr>
      <w:r w:rsidRPr="00ED3A03">
        <w:t>-</w:t>
      </w:r>
      <w:r w:rsidRPr="00ED3A03">
        <w:tab/>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291E51" w:rsidRPr="00ED3A03">
        <w:t xml:space="preserve"> is unchanged.</w:t>
      </w:r>
    </w:p>
    <w:p w14:paraId="5A7119EB" w14:textId="3FC610DC" w:rsidR="003F4E27" w:rsidRPr="00ED3A03" w:rsidRDefault="003F4E27" w:rsidP="00435437">
      <w:pPr>
        <w:ind w:left="284"/>
      </w:pPr>
      <w:r w:rsidRPr="00ED3A03">
        <w:rPr>
          <w:lang w:val="en-US"/>
        </w:rPr>
        <w:t xml:space="preserve">HARQ_ID_ref is the </w:t>
      </w:r>
      <w:r w:rsidRPr="00ED3A03">
        <w:t>HARQ process ID</w:t>
      </w:r>
      <w:r w:rsidRPr="00ED3A03">
        <w:rPr>
          <w:lang w:val="en-US"/>
        </w:rPr>
        <w:t xml:space="preserve"> of UL-SCH in reference </w:t>
      </w:r>
      <w:r w:rsidRPr="00ED3A03">
        <w:t xml:space="preserve">subframe </w:t>
      </w:r>
      <m:oMath>
        <m:sSub>
          <m:sSubPr>
            <m:ctrlPr>
              <w:rPr>
                <w:rFonts w:ascii="Cambria Math" w:hAnsi="Cambria Math"/>
                <w:i/>
              </w:rPr>
            </m:ctrlPr>
          </m:sSubPr>
          <m:e>
            <m:r>
              <w:rPr>
                <w:rFonts w:ascii="Cambria Math" w:hAnsi="Cambria Math"/>
              </w:rPr>
              <m:t>n</m:t>
            </m:r>
          </m:e>
          <m:sub>
            <m:r>
              <w:rPr>
                <w:rFonts w:ascii="Cambria Math" w:hAnsi="Cambria Math"/>
              </w:rPr>
              <m:t>ref</m:t>
            </m:r>
          </m:sub>
        </m:sSub>
      </m:oMath>
      <w:r w:rsidRPr="00ED3A03">
        <w:t xml:space="preserve">. The reference subframe </w:t>
      </w:r>
      <m:oMath>
        <m:sSub>
          <m:sSubPr>
            <m:ctrlPr>
              <w:rPr>
                <w:rFonts w:ascii="Cambria Math" w:hAnsi="Cambria Math"/>
                <w:i/>
              </w:rPr>
            </m:ctrlPr>
          </m:sSubPr>
          <m:e>
            <m:r>
              <w:rPr>
                <w:rFonts w:ascii="Cambria Math" w:hAnsi="Cambria Math"/>
              </w:rPr>
              <m:t>n</m:t>
            </m:r>
          </m:e>
          <m:sub>
            <m:r>
              <w:rPr>
                <w:rFonts w:ascii="Cambria Math" w:hAnsi="Cambria Math"/>
              </w:rPr>
              <m:t>ref</m:t>
            </m:r>
          </m:sub>
        </m:sSub>
      </m:oMath>
      <w:r w:rsidRPr="00ED3A03">
        <w:t xml:space="preserve"> is determined as follows</w:t>
      </w:r>
    </w:p>
    <w:p w14:paraId="3FFC36FF" w14:textId="2284F6FC" w:rsidR="003F4E27" w:rsidRPr="00ED3A03" w:rsidRDefault="00562450" w:rsidP="00562450">
      <w:pPr>
        <w:pStyle w:val="B1"/>
      </w:pPr>
      <w:r w:rsidRPr="00ED3A03">
        <w:t>-</w:t>
      </w:r>
      <w:r w:rsidRPr="00ED3A03">
        <w:tab/>
      </w:r>
      <w:r w:rsidR="003F4E27" w:rsidRPr="00ED3A03">
        <w:t xml:space="preserve">If the UE receives an UL </w:t>
      </w:r>
      <w:r w:rsidR="003F4E27" w:rsidRPr="00ED3A03">
        <w:rPr>
          <w:lang w:val="en-US"/>
        </w:rPr>
        <w:t xml:space="preserve">grant </w:t>
      </w:r>
      <w:r w:rsidR="00291E51" w:rsidRPr="00ED3A03">
        <w:rPr>
          <w:lang w:val="en-US"/>
        </w:rPr>
        <w:t xml:space="preserve">or </w:t>
      </w:r>
      <w:r w:rsidR="00291E51" w:rsidRPr="00ED3A03">
        <w:rPr>
          <w:lang w:val="en-US" w:eastAsia="x-none"/>
        </w:rPr>
        <w:t>an AUL-DFI</w:t>
      </w:r>
      <w:r w:rsidR="00291E51" w:rsidRPr="00ED3A03">
        <w:rPr>
          <w:lang w:val="en-US"/>
        </w:rPr>
        <w:t xml:space="preserve"> </w:t>
      </w:r>
      <w:r w:rsidR="003F4E27" w:rsidRPr="00ED3A03">
        <w:rPr>
          <w:lang w:val="en-US"/>
        </w:rPr>
        <w:t xml:space="preserve">in subframe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sidR="00417DA6" w:rsidRPr="00ED3A03" w:rsidDel="00417DA6">
        <w:t xml:space="preserve"> </w:t>
      </w:r>
      <w:r w:rsidR="003F4E27" w:rsidRPr="00ED3A03">
        <w:t xml:space="preserve">, </w:t>
      </w:r>
      <w:r w:rsidR="003F4E27" w:rsidRPr="00ED3A03">
        <w:rPr>
          <w:lang w:val="en-US"/>
        </w:rPr>
        <w:t xml:space="preserve">subframe </w:t>
      </w:r>
      <m:oMath>
        <m:sSub>
          <m:sSubPr>
            <m:ctrlPr>
              <w:rPr>
                <w:rFonts w:ascii="Cambria Math" w:hAnsi="Cambria Math"/>
                <w:i/>
              </w:rPr>
            </m:ctrlPr>
          </m:sSubPr>
          <m:e>
            <m:r>
              <w:rPr>
                <w:rFonts w:ascii="Cambria Math" w:hAnsi="Cambria Math"/>
              </w:rPr>
              <m:t>n</m:t>
            </m:r>
          </m:e>
          <m:sub>
            <m:r>
              <w:rPr>
                <w:rFonts w:ascii="Cambria Math" w:hAnsi="Cambria Math"/>
              </w:rPr>
              <m:t>w</m:t>
            </m:r>
          </m:sub>
        </m:sSub>
      </m:oMath>
      <w:r w:rsidR="00417DA6" w:rsidRPr="00ED3A03">
        <w:t xml:space="preserve"> </w:t>
      </w:r>
      <w:r w:rsidR="003F4E27" w:rsidRPr="00ED3A03">
        <w:rPr>
          <w:lang w:val="en-US"/>
        </w:rPr>
        <w:t>is the most recent</w:t>
      </w:r>
      <w:r w:rsidR="003F4E27" w:rsidRPr="00ED3A03">
        <w:t xml:space="preserve"> subframe before subframe </w:t>
      </w:r>
      <m:oMath>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-3</m:t>
        </m:r>
      </m:oMath>
      <w:r w:rsidR="003F4E27" w:rsidRPr="00ED3A03">
        <w:t xml:space="preserve"> in which the UE has transmitted UL-SCH using Type 1 channel access procedure. </w:t>
      </w:r>
    </w:p>
    <w:p w14:paraId="49D69A52" w14:textId="6AE192E4" w:rsidR="003F4E27" w:rsidRPr="00ED3A03" w:rsidRDefault="00562450" w:rsidP="00562450">
      <w:pPr>
        <w:pStyle w:val="B2"/>
      </w:pPr>
      <w:r w:rsidRPr="00ED3A03">
        <w:t>-</w:t>
      </w:r>
      <w:r w:rsidRPr="00ED3A03">
        <w:tab/>
      </w:r>
      <w:r w:rsidR="003F4E27" w:rsidRPr="00ED3A03">
        <w:t>If the UE transmits transmissions including UL-SCH</w:t>
      </w:r>
      <w:r w:rsidR="003F4E27" w:rsidRPr="00ED3A03">
        <w:rPr>
          <w:rFonts w:eastAsia="Malgun Gothic" w:hint="eastAsia"/>
          <w:lang w:eastAsia="ko-KR"/>
        </w:rPr>
        <w:t xml:space="preserve"> without gaps</w:t>
      </w:r>
      <w:r w:rsidR="003F4E27" w:rsidRPr="00ED3A03">
        <w:t xml:space="preserve"> starting with subframe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417DA6" w:rsidRPr="00ED3A03">
        <w:t xml:space="preserve"> </w:t>
      </w:r>
      <w:r w:rsidR="003F4E27" w:rsidRPr="00ED3A03">
        <w:t xml:space="preserve">and in subframes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oMath>
      <w:r w:rsidR="003F4E27" w:rsidRPr="00ED3A03">
        <w:t xml:space="preserve"> </w:t>
      </w:r>
      <w:r w:rsidR="00291E51" w:rsidRPr="00ED3A03">
        <w:t xml:space="preserve">and the UL-SCH in subframe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291E51" w:rsidRPr="00ED3A03">
        <w:t xml:space="preserve"> is not PUSCH Mode 1 that starts </w:t>
      </w:r>
      <w:r w:rsidR="00F33754" w:rsidRPr="00ED3A03">
        <w:t>in the second slot of the subframe</w:t>
      </w:r>
      <w:r w:rsidR="00291E51" w:rsidRPr="00ED3A03">
        <w:t>,</w:t>
      </w:r>
      <w:r w:rsidR="00F33754" w:rsidRPr="00ED3A03">
        <w:t xml:space="preserve"> </w:t>
      </w:r>
      <w:r w:rsidR="003F4E27" w:rsidRPr="00ED3A03">
        <w:t xml:space="preserve">reference subframe </w:t>
      </w:r>
      <m:oMath>
        <m:sSub>
          <m:sSubPr>
            <m:ctrlPr>
              <w:rPr>
                <w:rFonts w:ascii="Cambria Math" w:hAnsi="Cambria Math"/>
                <w:i/>
              </w:rPr>
            </m:ctrlPr>
          </m:sSubPr>
          <m:e>
            <m:r>
              <w:rPr>
                <w:rFonts w:ascii="Cambria Math" w:hAnsi="Cambria Math"/>
              </w:rPr>
              <m:t>n</m:t>
            </m:r>
          </m:e>
          <m:sub>
            <m:r>
              <w:rPr>
                <w:rFonts w:ascii="Cambria Math" w:hAnsi="Cambria Math"/>
              </w:rPr>
              <m:t>ref</m:t>
            </m:r>
          </m:sub>
        </m:sSub>
      </m:oMath>
      <w:r w:rsidR="003F4E27" w:rsidRPr="00ED3A03">
        <w:t xml:space="preserve"> is subframe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85737D" w:rsidRPr="00ED3A03">
        <w:t>.</w:t>
      </w:r>
    </w:p>
    <w:p w14:paraId="48EB12C8" w14:textId="13C2D429" w:rsidR="00291E51" w:rsidRPr="00ED3A03" w:rsidRDefault="00562450" w:rsidP="00562450">
      <w:pPr>
        <w:pStyle w:val="B2"/>
      </w:pPr>
      <w:r w:rsidRPr="00ED3A03">
        <w:t>-</w:t>
      </w:r>
      <w:r w:rsidRPr="00ED3A03">
        <w:tab/>
      </w:r>
      <w:r w:rsidR="00291E51" w:rsidRPr="00ED3A03">
        <w:t xml:space="preserve">If the UE transmits transmissions including PUSCH Mode 1 </w:t>
      </w:r>
      <w:r w:rsidR="00291E51" w:rsidRPr="00ED3A03">
        <w:rPr>
          <w:rFonts w:eastAsia="Malgun Gothic" w:hint="eastAsia"/>
          <w:lang w:eastAsia="ko-KR"/>
        </w:rPr>
        <w:t>without gaps</w:t>
      </w:r>
      <w:r w:rsidR="00291E51" w:rsidRPr="00ED3A03">
        <w:t xml:space="preserve"> starting with</w:t>
      </w:r>
      <w:r w:rsidR="00CE66E1" w:rsidRPr="00ED3A03">
        <w:t xml:space="preserve"> second slot of</w:t>
      </w:r>
      <w:r w:rsidR="00291E51" w:rsidRPr="00ED3A03">
        <w:t xml:space="preserve"> subframe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291E51" w:rsidRPr="00ED3A03">
        <w:t xml:space="preserve"> and in subframes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oMath>
      <w:r w:rsidR="00291E51" w:rsidRPr="00ED3A03">
        <w:t xml:space="preserve"> and the, reference subframe </w:t>
      </w:r>
      <m:oMath>
        <m:sSub>
          <m:sSubPr>
            <m:ctrlPr>
              <w:rPr>
                <w:rFonts w:ascii="Cambria Math" w:hAnsi="Cambria Math"/>
                <w:i/>
              </w:rPr>
            </m:ctrlPr>
          </m:sSubPr>
          <m:e>
            <m:r>
              <w:rPr>
                <w:rFonts w:ascii="Cambria Math" w:hAnsi="Cambria Math"/>
              </w:rPr>
              <m:t>n</m:t>
            </m:r>
          </m:e>
          <m:sub>
            <m:r>
              <w:rPr>
                <w:rFonts w:ascii="Cambria Math" w:hAnsi="Cambria Math"/>
              </w:rPr>
              <m:t>ref</m:t>
            </m:r>
          </m:sub>
        </m:sSub>
      </m:oMath>
      <w:r w:rsidR="00291E51" w:rsidRPr="00ED3A03">
        <w:t xml:space="preserve"> is subframe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291E51" w:rsidRPr="00ED3A03">
        <w:t xml:space="preserve"> and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291E51" w:rsidRPr="00ED3A03">
        <w:t>,</w:t>
      </w:r>
    </w:p>
    <w:p w14:paraId="7D3C5812" w14:textId="0825A956" w:rsidR="003F4E27" w:rsidRPr="00ED3A03" w:rsidRDefault="00562450" w:rsidP="00562450">
      <w:pPr>
        <w:pStyle w:val="B2"/>
      </w:pPr>
      <w:r w:rsidRPr="00ED3A03">
        <w:t>-</w:t>
      </w:r>
      <w:r w:rsidRPr="00ED3A03">
        <w:tab/>
      </w:r>
      <w:r w:rsidR="003F4E27" w:rsidRPr="00ED3A03">
        <w:t xml:space="preserve">otherwise, reference subframe </w:t>
      </w:r>
      <m:oMath>
        <m:sSub>
          <m:sSubPr>
            <m:ctrlPr>
              <w:rPr>
                <w:rFonts w:ascii="Cambria Math" w:hAnsi="Cambria Math"/>
                <w:i/>
              </w:rPr>
            </m:ctrlPr>
          </m:sSubPr>
          <m:e>
            <m:r>
              <w:rPr>
                <w:rFonts w:ascii="Cambria Math" w:hAnsi="Cambria Math"/>
              </w:rPr>
              <m:t>n</m:t>
            </m:r>
          </m:e>
          <m:sub>
            <m:r>
              <w:rPr>
                <w:rFonts w:ascii="Cambria Math" w:hAnsi="Cambria Math"/>
              </w:rPr>
              <m:t>ref</m:t>
            </m:r>
          </m:sub>
        </m:sSub>
      </m:oMath>
      <w:r w:rsidR="003F4E27" w:rsidRPr="00ED3A03">
        <w:t xml:space="preserve"> is subframe </w:t>
      </w:r>
      <m:oMath>
        <m:sSub>
          <m:sSubPr>
            <m:ctrlPr>
              <w:rPr>
                <w:rFonts w:ascii="Cambria Math" w:hAnsi="Cambria Math"/>
                <w:i/>
              </w:rPr>
            </m:ctrlPr>
          </m:sSubPr>
          <m:e>
            <m:r>
              <w:rPr>
                <w:rFonts w:ascii="Cambria Math" w:hAnsi="Cambria Math"/>
              </w:rPr>
              <m:t>n</m:t>
            </m:r>
          </m:e>
          <m:sub>
            <m:r>
              <w:rPr>
                <w:rFonts w:ascii="Cambria Math" w:hAnsi="Cambria Math"/>
              </w:rPr>
              <m:t>w</m:t>
            </m:r>
          </m:sub>
        </m:sSub>
      </m:oMath>
      <w:r w:rsidR="0085737D" w:rsidRPr="00ED3A03">
        <w:t>.</w:t>
      </w:r>
    </w:p>
    <w:p w14:paraId="0F0BAD71" w14:textId="75B54724" w:rsidR="00436E98" w:rsidRPr="00ED3A03" w:rsidRDefault="00291E51" w:rsidP="00291E51">
      <w:pPr>
        <w:spacing w:after="0"/>
        <w:ind w:left="284"/>
      </w:pPr>
      <w:r w:rsidRPr="00ED3A03">
        <w:lastRenderedPageBreak/>
        <w:t>HARQ_ID_ref</w:t>
      </w:r>
      <w:r w:rsidR="00450096" w:rsidRPr="00ED3A03">
        <w:t>'</w:t>
      </w:r>
      <w:r w:rsidRPr="00ED3A03">
        <w:t xml:space="preserve"> is the HARQ process ID of UL-SCH in reference subframe </w:t>
      </w:r>
      <m:oMath>
        <m:sSub>
          <m:sSubPr>
            <m:ctrlPr>
              <w:rPr>
                <w:rFonts w:ascii="Cambria Math" w:hAnsi="Cambria Math"/>
                <w:i/>
              </w:rPr>
            </m:ctrlPr>
          </m:sSubPr>
          <m:e>
            <m:r>
              <w:rPr>
                <w:rFonts w:ascii="Cambria Math" w:hAnsi="Cambria Math"/>
              </w:rPr>
              <m:t>n</m:t>
            </m:r>
          </m:e>
          <m:sub>
            <m:r>
              <w:rPr>
                <w:rFonts w:ascii="Cambria Math" w:hAnsi="Cambria Math"/>
              </w:rPr>
              <m:t>Ti</m:t>
            </m:r>
          </m:sub>
        </m:sSub>
      </m:oMath>
      <w:r w:rsidRPr="00ED3A03">
        <w:t xml:space="preserve">. The reference subframe </w:t>
      </w:r>
      <m:oMath>
        <m:sSub>
          <m:sSubPr>
            <m:ctrlPr>
              <w:rPr>
                <w:rFonts w:ascii="Cambria Math" w:hAnsi="Cambria Math"/>
                <w:i/>
              </w:rPr>
            </m:ctrlPr>
          </m:sSubPr>
          <m:e>
            <m:r>
              <w:rPr>
                <w:rFonts w:ascii="Cambria Math" w:hAnsi="Cambria Math"/>
              </w:rPr>
              <m:t>n</m:t>
            </m:r>
          </m:e>
          <m:sub>
            <m:r>
              <w:rPr>
                <w:rFonts w:ascii="Cambria Math" w:hAnsi="Cambria Math"/>
              </w:rPr>
              <m:t>Ti</m:t>
            </m:r>
          </m:sub>
        </m:sSub>
      </m:oMath>
      <w:r w:rsidRPr="00ED3A03">
        <w:t xml:space="preserve"> is determined as the start subframe of a transmission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ED3A03">
        <w:t xml:space="preserve"> using Type 1 channel access procedure and of which, N subframes have elapsed and neither UL grant nor AUL-DFI was received.</w:t>
      </w:r>
    </w:p>
    <w:p w14:paraId="4E09881D" w14:textId="77777777" w:rsidR="00450096" w:rsidRPr="00ED3A03" w:rsidRDefault="00450096" w:rsidP="00450096"/>
    <w:p w14:paraId="5EB7A5FD" w14:textId="77777777" w:rsidR="00AB25E5" w:rsidRPr="00ED3A03" w:rsidRDefault="00AB25E5" w:rsidP="00450096">
      <w:pPr>
        <w:rPr>
          <w:rFonts w:eastAsia="Malgun Gothic"/>
        </w:rPr>
      </w:pPr>
      <w:r w:rsidRPr="00ED3A03">
        <w:rPr>
          <w:rFonts w:eastAsia="Batang"/>
          <w:lang w:val="en-US"/>
        </w:rPr>
        <w:t>If the AUL-DFI with</w:t>
      </w:r>
      <w:r w:rsidR="002327F9" w:rsidRPr="00ED3A03">
        <w:rPr>
          <w:rFonts w:eastAsia="Batang"/>
          <w:lang w:val="en-US"/>
        </w:rPr>
        <w:t xml:space="preserve"> DCI</w:t>
      </w:r>
      <w:r w:rsidRPr="00ED3A03">
        <w:rPr>
          <w:rFonts w:eastAsia="Batang"/>
          <w:lang w:val="en-US"/>
        </w:rPr>
        <w:t xml:space="preserve"> format 0A is indicated to a UE that is activated with AUL transmission and transmission mode 2 is configured for the UE for grant-based uplink transmissions, the spatial HARQ-ACK bundling sh</w:t>
      </w:r>
      <w:r w:rsidR="003D05B3" w:rsidRPr="00ED3A03">
        <w:rPr>
          <w:rFonts w:eastAsia="Batang"/>
          <w:lang w:val="en-US"/>
        </w:rPr>
        <w:t>all</w:t>
      </w:r>
      <w:r w:rsidRPr="00ED3A03">
        <w:rPr>
          <w:rFonts w:eastAsia="Batang"/>
          <w:lang w:val="en-US"/>
        </w:rPr>
        <w:t xml:space="preserve"> be performed by logical OR operation across multiple codewords for the HARQ process not configured for autonomous UL transmission</w:t>
      </w:r>
      <w:r w:rsidRPr="00ED3A03">
        <w:rPr>
          <w:lang w:val="en-US"/>
        </w:rPr>
        <w:t>.</w:t>
      </w:r>
    </w:p>
    <w:p w14:paraId="4667B280" w14:textId="125E80A2" w:rsidR="00CE66E1" w:rsidRPr="00ED3A03" w:rsidRDefault="00CE66E1" w:rsidP="00CE66E1">
      <w:pPr>
        <w:rPr>
          <w:lang w:eastAsia="x-none"/>
        </w:rPr>
      </w:pPr>
      <w:r w:rsidRPr="00ED3A03">
        <w:t xml:space="preserve">If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t xml:space="preserve"> changes during an ongoing channel access procedure, the UE shall draw a counter </w:t>
      </w:r>
      <m:oMath>
        <m:sSub>
          <m:sSubPr>
            <m:ctrlPr>
              <w:rPr>
                <w:rFonts w:ascii="Cambria Math" w:hAnsi="Cambria Math"/>
                <w:i/>
              </w:rPr>
            </m:ctrlPr>
          </m:sSubPr>
          <m:e>
            <m:r>
              <w:rPr>
                <w:rFonts w:ascii="Cambria Math" w:hAnsi="Cambria Math"/>
              </w:rPr>
              <m:t>N</m:t>
            </m:r>
          </m:e>
          <m:sub>
            <m:r>
              <w:rPr>
                <w:rFonts w:ascii="Cambria Math" w:hAnsi="Cambria Math"/>
              </w:rPr>
              <m:t>init</m:t>
            </m:r>
          </m:sub>
        </m:sSub>
      </m:oMath>
      <w:r w:rsidRPr="00ED3A03">
        <w:t xml:space="preserve"> and applies it to the ongoing channel access procedure. </w:t>
      </w:r>
    </w:p>
    <w:p w14:paraId="1337BF4E" w14:textId="39448F08" w:rsidR="003F4E27" w:rsidRPr="00ED3A03" w:rsidRDefault="003F4E27" w:rsidP="003F4E27">
      <w:pPr>
        <w:rPr>
          <w:lang w:eastAsia="x-none"/>
        </w:rPr>
      </w:pPr>
      <w:r w:rsidRPr="00ED3A03">
        <w:rPr>
          <w:lang w:eastAsia="x-none"/>
        </w:rPr>
        <w:t xml:space="preserve">The UE may keep the value of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450096" w:rsidRPr="00ED3A03">
        <w:t xml:space="preserve"> </w:t>
      </w:r>
      <w:r w:rsidRPr="00ED3A03">
        <w:rPr>
          <w:lang w:eastAsia="x-none"/>
        </w:rPr>
        <w:t xml:space="preserve">unchanged </w:t>
      </w:r>
      <w:r w:rsidRPr="00ED3A03">
        <w:t>for every priority class</w:t>
      </w:r>
      <w:r w:rsidR="00450096" w:rsidRPr="00ED3A03">
        <w:t xml:space="preserve"> </w:t>
      </w:r>
      <m:oMath>
        <m:r>
          <w:rPr>
            <w:rFonts w:ascii="Cambria Math" w:hAnsi="Cambria Math"/>
          </w:rPr>
          <m:t>p</m:t>
        </m:r>
        <m:r>
          <w:rPr>
            <w:rFonts w:ascii="Cambria Math" w:hAnsi="Cambria Math"/>
            <w:lang w:val="en-US"/>
          </w:rPr>
          <m:t>∈</m:t>
        </m:r>
        <m:d>
          <m:dPr>
            <m:begChr m:val="{"/>
            <m:endChr m:val="}"/>
            <m:ctrlPr>
              <w:rPr>
                <w:rFonts w:ascii="Cambria Math" w:hAnsi="Cambria Math"/>
                <w:i/>
              </w:rPr>
            </m:ctrlPr>
          </m:dPr>
          <m:e>
            <m:r>
              <w:rPr>
                <w:rFonts w:ascii="Cambria Math" w:hAnsi="Cambria Math"/>
                <w:lang w:val="en-US"/>
              </w:rPr>
              <m:t>1,2,3,4</m:t>
            </m:r>
          </m:e>
        </m:d>
      </m:oMath>
      <w:r w:rsidRPr="00ED3A03">
        <w:t>, i</w:t>
      </w:r>
      <w:r w:rsidRPr="00ED3A03">
        <w:rPr>
          <w:lang w:eastAsia="x-none"/>
        </w:rPr>
        <w:t>f the UE scheduled to transmit transmissions</w:t>
      </w:r>
      <w:r w:rsidRPr="00ED3A03">
        <w:rPr>
          <w:rFonts w:eastAsia="Malgun Gothic" w:hint="eastAsia"/>
          <w:lang w:eastAsia="ko-KR"/>
        </w:rPr>
        <w:t xml:space="preserve"> without gaps</w:t>
      </w:r>
      <w:r w:rsidRPr="00ED3A03">
        <w:rPr>
          <w:lang w:eastAsia="x-none"/>
        </w:rPr>
        <w:t xml:space="preserve"> including PUSCH in a set subframes </w:t>
      </w:r>
      <m:oMath>
        <m:sSub>
          <m:sSubPr>
            <m:ctrlPr>
              <w:rPr>
                <w:rFonts w:ascii="Cambria Math" w:hAnsi="Cambria Math"/>
                <w:i/>
              </w:rPr>
            </m:ctrlPr>
          </m:sSubPr>
          <m:e>
            <m:r>
              <w:rPr>
                <w:rFonts w:ascii="Cambria Math" w:hAnsi="Cambria Math"/>
              </w:rPr>
              <m:t>n</m:t>
            </m:r>
          </m:e>
          <m:sub>
            <m:r>
              <w:rPr>
                <w:rFonts w:ascii="Cambria Math" w:hAnsi="Cambria Math"/>
                <w:lang w:val="en-US"/>
              </w:rPr>
              <m:t>0</m:t>
            </m:r>
          </m:sub>
        </m:sSub>
        <m:r>
          <w:rPr>
            <w:rFonts w:ascii="Cambria Math" w:hAnsi="Cambria Math"/>
            <w:lang w:val="en-US"/>
          </w:rPr>
          <m:t>,</m:t>
        </m:r>
        <m:sSub>
          <m:sSubPr>
            <m:ctrlPr>
              <w:rPr>
                <w:rFonts w:ascii="Cambria Math" w:hAnsi="Cambria Math"/>
                <w:i/>
              </w:rPr>
            </m:ctrlPr>
          </m:sSubPr>
          <m:e>
            <m:r>
              <w:rPr>
                <w:rFonts w:ascii="Cambria Math" w:hAnsi="Cambria Math"/>
              </w:rPr>
              <m:t>n</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n</m:t>
            </m:r>
          </m:e>
          <m:sub>
            <m:r>
              <w:rPr>
                <w:rFonts w:ascii="Cambria Math" w:hAnsi="Cambria Math"/>
              </w:rPr>
              <m:t>w</m:t>
            </m:r>
            <m:r>
              <w:rPr>
                <w:rFonts w:ascii="Cambria Math" w:hAnsi="Cambria Math"/>
                <w:lang w:val="en-US"/>
              </w:rPr>
              <m:t>-1</m:t>
            </m:r>
          </m:sub>
        </m:sSub>
      </m:oMath>
      <w:r w:rsidR="00450096" w:rsidRPr="00ED3A03">
        <w:t xml:space="preserve"> </w:t>
      </w:r>
      <w:r w:rsidRPr="00ED3A03">
        <w:t>using Type 1 channel access procedure</w:t>
      </w:r>
      <w:r w:rsidRPr="00ED3A03">
        <w:rPr>
          <w:lang w:eastAsia="x-none"/>
        </w:rPr>
        <w:t xml:space="preserve">, and </w:t>
      </w:r>
      <w:r w:rsidRPr="00ED3A03">
        <w:rPr>
          <w:rFonts w:eastAsia="Malgun Gothic" w:hint="eastAsia"/>
          <w:lang w:eastAsia="ko-KR"/>
        </w:rPr>
        <w:t xml:space="preserve">if </w:t>
      </w:r>
      <w:r w:rsidRPr="00ED3A03">
        <w:rPr>
          <w:lang w:eastAsia="x-none"/>
        </w:rPr>
        <w:t>the UE is not able to transmit any transmission including PUSCH in the set of subframes.</w:t>
      </w:r>
    </w:p>
    <w:p w14:paraId="5CB2CEE7" w14:textId="3D32DD2C" w:rsidR="003F4E27" w:rsidRPr="00ED3A03" w:rsidRDefault="003F4E27" w:rsidP="003F4E27">
      <w:r w:rsidRPr="00ED3A03">
        <w:rPr>
          <w:rFonts w:hint="eastAsia"/>
          <w:lang w:eastAsia="zh-CN"/>
        </w:rPr>
        <w:t xml:space="preserve">The UE may keep the value of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eastAsia="x-none"/>
        </w:rPr>
        <w:t xml:space="preserve"> </w:t>
      </w:r>
      <w:r w:rsidRPr="00ED3A03">
        <w:t>for every priority class</w:t>
      </w:r>
      <w:r w:rsidR="00797282" w:rsidRPr="00ED3A03">
        <w:t xml:space="preserve"> </w:t>
      </w:r>
      <m:oMath>
        <m:r>
          <w:rPr>
            <w:rFonts w:ascii="Cambria Math" w:hAnsi="Cambria Math"/>
          </w:rPr>
          <m:t>p</m:t>
        </m:r>
        <m:r>
          <w:rPr>
            <w:rFonts w:ascii="Cambria Math" w:hAnsi="Cambria Math"/>
            <w:lang w:val="en-US"/>
          </w:rPr>
          <m:t>∈</m:t>
        </m:r>
        <m:d>
          <m:dPr>
            <m:begChr m:val="{"/>
            <m:endChr m:val="}"/>
            <m:ctrlPr>
              <w:rPr>
                <w:rFonts w:ascii="Cambria Math" w:hAnsi="Cambria Math"/>
                <w:i/>
              </w:rPr>
            </m:ctrlPr>
          </m:dPr>
          <m:e>
            <m:r>
              <w:rPr>
                <w:rFonts w:ascii="Cambria Math" w:hAnsi="Cambria Math"/>
                <w:lang w:val="en-US"/>
              </w:rPr>
              <m:t>1,2,3,4</m:t>
            </m:r>
          </m:e>
        </m:d>
      </m:oMath>
      <w:r w:rsidRPr="00ED3A03">
        <w:rPr>
          <w:rFonts w:hint="eastAsia"/>
          <w:lang w:eastAsia="zh-CN"/>
        </w:rPr>
        <w:t xml:space="preserve"> the same as that for the last </w:t>
      </w:r>
      <w:r w:rsidRPr="00ED3A03">
        <w:rPr>
          <w:lang w:eastAsia="zh-CN"/>
        </w:rPr>
        <w:t xml:space="preserve">scheduled </w:t>
      </w:r>
      <w:r w:rsidRPr="00ED3A03">
        <w:rPr>
          <w:rFonts w:hint="eastAsia"/>
          <w:lang w:eastAsia="zh-CN"/>
        </w:rPr>
        <w:t xml:space="preserve">transmission </w:t>
      </w:r>
      <w:r w:rsidRPr="00ED3A03">
        <w:rPr>
          <w:lang w:eastAsia="x-none"/>
        </w:rPr>
        <w:t xml:space="preserve">including PUSCH </w:t>
      </w:r>
      <w:r w:rsidRPr="00ED3A03">
        <w:t xml:space="preserve">using Type 1 channel access procedure, </w:t>
      </w:r>
      <w:r w:rsidRPr="00ED3A03">
        <w:rPr>
          <w:rFonts w:hint="eastAsia"/>
          <w:lang w:eastAsia="zh-CN"/>
        </w:rPr>
        <w:t xml:space="preserve">if the reference subframe for the last </w:t>
      </w:r>
      <w:r w:rsidRPr="00ED3A03">
        <w:rPr>
          <w:lang w:eastAsia="zh-CN"/>
        </w:rPr>
        <w:t xml:space="preserve">scheduled </w:t>
      </w:r>
      <w:r w:rsidRPr="00ED3A03">
        <w:rPr>
          <w:rFonts w:hint="eastAsia"/>
          <w:lang w:eastAsia="zh-CN"/>
        </w:rPr>
        <w:t xml:space="preserve">transmission is </w:t>
      </w:r>
      <w:r w:rsidRPr="00ED3A03">
        <w:rPr>
          <w:lang w:eastAsia="zh-CN"/>
        </w:rPr>
        <w:t>also</w:t>
      </w:r>
      <w:r w:rsidRPr="00ED3A03">
        <w:rPr>
          <w:rFonts w:hint="eastAsia"/>
          <w:lang w:eastAsia="zh-CN"/>
        </w:rPr>
        <w:t xml:space="preserve"> </w:t>
      </w:r>
      <m:oMath>
        <m:sSub>
          <m:sSubPr>
            <m:ctrlPr>
              <w:rPr>
                <w:rFonts w:ascii="Cambria Math" w:hAnsi="Cambria Math"/>
                <w:i/>
              </w:rPr>
            </m:ctrlPr>
          </m:sSubPr>
          <m:e>
            <m:r>
              <w:rPr>
                <w:rFonts w:ascii="Cambria Math" w:hAnsi="Cambria Math"/>
              </w:rPr>
              <m:t>n</m:t>
            </m:r>
          </m:e>
          <m:sub>
            <m:r>
              <w:rPr>
                <w:rFonts w:ascii="Cambria Math" w:hAnsi="Cambria Math"/>
              </w:rPr>
              <m:t>ref</m:t>
            </m:r>
          </m:sub>
        </m:sSub>
      </m:oMath>
      <w:r w:rsidRPr="00ED3A03">
        <w:rPr>
          <w:rFonts w:hint="eastAsia"/>
          <w:lang w:eastAsia="zh-CN"/>
        </w:rPr>
        <w:t>.</w:t>
      </w:r>
    </w:p>
    <w:p w14:paraId="52B85D44" w14:textId="77777777" w:rsidR="00797282" w:rsidRPr="00ED3A03" w:rsidRDefault="00797282" w:rsidP="00797282">
      <w:pPr>
        <w:pStyle w:val="Heading4"/>
      </w:pPr>
      <w:bookmarkStart w:id="262" w:name="_Toc28873164"/>
      <w:bookmarkStart w:id="263" w:name="_Toc35593622"/>
      <w:bookmarkStart w:id="264" w:name="_Toc44669030"/>
      <w:bookmarkStart w:id="265" w:name="_Toc51607179"/>
      <w:bookmarkStart w:id="266" w:name="_Toc153443545"/>
      <w:r w:rsidRPr="00ED3A03">
        <w:t>4.2.2.2</w:t>
      </w:r>
      <w:r w:rsidR="0085737D" w:rsidRPr="00ED3A03">
        <w:tab/>
      </w:r>
      <w:r w:rsidRPr="00ED3A03">
        <w:t>Contention window adjustment procedures for UL transmissions scheduled/configured by gNB</w:t>
      </w:r>
      <w:bookmarkEnd w:id="262"/>
      <w:bookmarkEnd w:id="263"/>
      <w:bookmarkEnd w:id="264"/>
      <w:bookmarkEnd w:id="265"/>
      <w:bookmarkEnd w:id="266"/>
    </w:p>
    <w:p w14:paraId="05DEE262" w14:textId="37CB7DC8" w:rsidR="00797282" w:rsidRPr="00ED3A03" w:rsidRDefault="00797282" w:rsidP="00797282">
      <w:pPr>
        <w:rPr>
          <w:lang w:val="en-US"/>
        </w:rPr>
      </w:pPr>
      <w:bookmarkStart w:id="267" w:name="_Hlk26519434"/>
      <w:bookmarkStart w:id="268" w:name="_Hlk26519341"/>
      <w:r w:rsidRPr="00ED3A03">
        <w:rPr>
          <w:lang w:val="en-US"/>
        </w:rPr>
        <w:t xml:space="preserve">If a UE transmits transmissions using Type 1 channel access procedures that are associated with channel access priority class </w:t>
      </w:r>
      <m:oMath>
        <m:r>
          <w:rPr>
            <w:rFonts w:ascii="Cambria Math" w:hAnsi="Cambria Math"/>
          </w:rPr>
          <m:t>p</m:t>
        </m:r>
      </m:oMath>
      <w:r w:rsidRPr="00ED3A03">
        <w:rPr>
          <w:lang w:val="en-US"/>
        </w:rPr>
        <w:t xml:space="preserve"> on a </w:t>
      </w:r>
      <w:r w:rsidRPr="00ED3A03">
        <w:rPr>
          <w:lang w:val="en-US" w:eastAsia="x-none"/>
        </w:rPr>
        <w:t>channel</w:t>
      </w:r>
      <w:r w:rsidRPr="00ED3A03">
        <w:rPr>
          <w:lang w:val="en-US"/>
        </w:rPr>
        <w:t xml:space="preserve">, the UE maintains the contention window value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and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for those transmissions</w:t>
      </w:r>
      <w:r w:rsidRPr="00ED3A03">
        <w:rPr>
          <w:rFonts w:eastAsia="Malgun Gothic"/>
          <w:lang w:val="en-US" w:eastAsia="ko-KR"/>
        </w:rPr>
        <w:t xml:space="preserve"> before step 1 of the procedure described in </w:t>
      </w:r>
      <w:r w:rsidR="00B906D8" w:rsidRPr="00ED3A03">
        <w:rPr>
          <w:rFonts w:eastAsia="Malgun Gothic"/>
          <w:lang w:val="en-US" w:eastAsia="ko-KR"/>
        </w:rPr>
        <w:t>clause</w:t>
      </w:r>
      <w:r w:rsidRPr="00ED3A03">
        <w:rPr>
          <w:rFonts w:eastAsia="Malgun Gothic"/>
          <w:lang w:val="en-US" w:eastAsia="ko-KR"/>
        </w:rPr>
        <w:t xml:space="preserve"> 4.2.1.1</w:t>
      </w:r>
      <w:r w:rsidRPr="00ED3A03">
        <w:rPr>
          <w:lang w:val="en-US"/>
        </w:rPr>
        <w:t>, using the following steps:</w:t>
      </w:r>
    </w:p>
    <w:p w14:paraId="529F7390" w14:textId="30AF6111" w:rsidR="00797282" w:rsidRPr="00ED3A03" w:rsidRDefault="00797282" w:rsidP="0085737D">
      <w:pPr>
        <w:pStyle w:val="B1"/>
      </w:pPr>
      <w:r w:rsidRPr="00ED3A03">
        <w:rPr>
          <w:lang w:val="en-US"/>
        </w:rPr>
        <w:t>1)</w:t>
      </w:r>
      <w:r w:rsidRPr="00ED3A03">
        <w:rPr>
          <w:lang w:val="en-US"/>
        </w:rPr>
        <w:tab/>
        <w:t xml:space="preserve">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Pr="00ED3A03">
        <w:t xml:space="preserve">, set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fName>
              <m:e>
                <m:r>
                  <w:rPr>
                    <w:rFonts w:ascii="Cambria Math" w:hAnsi="Cambria Math"/>
                  </w:rPr>
                  <m:t>p</m:t>
                </m:r>
              </m:e>
            </m:func>
          </m:sub>
        </m:sSub>
      </m:oMath>
      <w:r w:rsidRPr="00ED3A03">
        <w:t>;</w:t>
      </w:r>
    </w:p>
    <w:p w14:paraId="4A212A5D" w14:textId="3523487B" w:rsidR="00797282" w:rsidRPr="00ED3A03" w:rsidRDefault="00797282" w:rsidP="0085737D">
      <w:pPr>
        <w:pStyle w:val="B1"/>
      </w:pPr>
      <w:r w:rsidRPr="00ED3A03">
        <w:rPr>
          <w:lang w:val="en-US"/>
        </w:rPr>
        <w:t>2)</w:t>
      </w:r>
      <w:r w:rsidRPr="00ED3A03">
        <w:rPr>
          <w:lang w:val="en-US"/>
        </w:rPr>
        <w:tab/>
        <w:t xml:space="preserve">If </w:t>
      </w:r>
      <w:r w:rsidRPr="00ED3A03">
        <w:rPr>
          <w:lang w:eastAsia="x-none"/>
        </w:rPr>
        <w:t xml:space="preserve">HARQ-ACK feedback is available </w:t>
      </w:r>
      <w:r w:rsidRPr="00ED3A03">
        <w:t>after</w:t>
      </w:r>
      <w:r w:rsidRPr="00ED3A03">
        <w:rPr>
          <w:lang w:eastAsia="x-none"/>
        </w:rPr>
        <w:t xml:space="preserve"> the last update of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t>,</w:t>
      </w:r>
      <w:r w:rsidRPr="00ED3A03">
        <w:rPr>
          <w:lang w:eastAsia="x-none"/>
        </w:rPr>
        <w:t xml:space="preserve">  go to step 3. Otherwise, if the UE transmission after procedure described in </w:t>
      </w:r>
      <w:r w:rsidR="00B906D8" w:rsidRPr="00ED3A03">
        <w:rPr>
          <w:lang w:eastAsia="x-none"/>
        </w:rPr>
        <w:t>clause</w:t>
      </w:r>
      <w:r w:rsidRPr="00ED3A03">
        <w:rPr>
          <w:lang w:eastAsia="x-none"/>
        </w:rPr>
        <w:t xml:space="preserve"> 4.2.1.1 does not include a retransmission or </w:t>
      </w:r>
      <w:r w:rsidR="00541D12">
        <w:rPr>
          <w:lang w:eastAsia="x-none"/>
        </w:rPr>
        <w:t>would be</w:t>
      </w:r>
      <w:r w:rsidRPr="00ED3A03">
        <w:rPr>
          <w:lang w:eastAsia="x-none"/>
        </w:rPr>
        <w:t xml:space="preserve"> transmitted within a duration </w:t>
      </w:r>
      <m:oMath>
        <m:sSub>
          <m:sSubPr>
            <m:ctrlPr>
              <w:rPr>
                <w:rFonts w:ascii="Cambria Math" w:hAnsi="Cambria Math"/>
                <w:i/>
              </w:rPr>
            </m:ctrlPr>
          </m:sSubPr>
          <m:e>
            <m:r>
              <w:rPr>
                <w:rFonts w:ascii="Cambria Math" w:hAnsi="Cambria Math"/>
              </w:rPr>
              <m:t>T</m:t>
            </m:r>
          </m:e>
          <m:sub>
            <m:r>
              <w:rPr>
                <w:rFonts w:ascii="Cambria Math" w:hAnsi="Cambria Math"/>
              </w:rPr>
              <m:t>w</m:t>
            </m:r>
          </m:sub>
        </m:sSub>
      </m:oMath>
      <w:r w:rsidRPr="00ED3A03">
        <w:rPr>
          <w:lang w:eastAsia="x-none"/>
        </w:rPr>
        <w:t xml:space="preserve"> from the end of the </w:t>
      </w:r>
      <w:r w:rsidRPr="00ED3A03">
        <w:rPr>
          <w:i/>
          <w:lang w:eastAsia="x-none"/>
        </w:rPr>
        <w:t>reference duration</w:t>
      </w:r>
      <w:r w:rsidRPr="00ED3A03">
        <w:rPr>
          <w:lang w:eastAsia="x-none"/>
        </w:rPr>
        <w:t xml:space="preserve"> corresponding to the earliest UL </w:t>
      </w:r>
      <w:r w:rsidR="00272D39" w:rsidRPr="00ED3A03">
        <w:rPr>
          <w:lang w:eastAsia="x-none"/>
        </w:rPr>
        <w:t>channel occupancy</w:t>
      </w:r>
      <w:r w:rsidRPr="00ED3A03">
        <w:rPr>
          <w:lang w:eastAsia="x-none"/>
        </w:rPr>
        <w:t xml:space="preserve"> after the last update of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eastAsia="x-none"/>
        </w:rPr>
        <w:t>, go to step 5; otherwise go to step 4.</w:t>
      </w:r>
    </w:p>
    <w:p w14:paraId="7562FD76" w14:textId="77777777" w:rsidR="00797282" w:rsidRPr="00ED3A03" w:rsidRDefault="00797282" w:rsidP="0085737D">
      <w:pPr>
        <w:pStyle w:val="B1"/>
      </w:pPr>
      <w:r w:rsidRPr="00ED3A03">
        <w:t>3)</w:t>
      </w:r>
      <w:r w:rsidRPr="00ED3A03">
        <w:tab/>
        <w:t xml:space="preserve">The HARQ-ACK feedback(s) corresponding to PUSCH(s) in the </w:t>
      </w:r>
      <w:r w:rsidRPr="00ED3A03">
        <w:rPr>
          <w:i/>
        </w:rPr>
        <w:t>reference duration</w:t>
      </w:r>
      <w:r w:rsidRPr="00ED3A03">
        <w:t xml:space="preserve"> for the latest UL </w:t>
      </w:r>
      <w:r w:rsidR="00272D39" w:rsidRPr="00ED3A03">
        <w:t>channel occupancy</w:t>
      </w:r>
      <w:r w:rsidRPr="00ED3A03">
        <w:t xml:space="preserve"> for which HARQ-ACK feedback is available is used as follows:</w:t>
      </w:r>
    </w:p>
    <w:p w14:paraId="71A2833D" w14:textId="77777777" w:rsidR="00797282" w:rsidRPr="00ED3A03" w:rsidRDefault="00797282" w:rsidP="0085737D">
      <w:pPr>
        <w:pStyle w:val="B2"/>
      </w:pPr>
      <w:r w:rsidRPr="00ED3A03">
        <w:t>a.</w:t>
      </w:r>
      <w:r w:rsidRPr="00ED3A03">
        <w:tab/>
        <w:t xml:space="preserve">If at least one HARQ-ACK feedback is </w:t>
      </w:r>
      <w:r w:rsidR="0085737D" w:rsidRPr="00ED3A03">
        <w:t>'</w:t>
      </w:r>
      <w:r w:rsidRPr="00ED3A03">
        <w:t>ACK</w:t>
      </w:r>
      <w:r w:rsidR="0085737D" w:rsidRPr="00ED3A03">
        <w:t>'</w:t>
      </w:r>
      <w:r w:rsidRPr="00ED3A03">
        <w:t xml:space="preserve"> for PUSCH(s) with transport block (TB) based </w:t>
      </w:r>
      <w:r w:rsidR="00A7096B" w:rsidRPr="00ED3A03">
        <w:t>feedback</w:t>
      </w:r>
      <w:r w:rsidRPr="00ED3A03">
        <w:t xml:space="preserve"> or at least 10% of HARQ-ACK feedbacks </w:t>
      </w:r>
      <w:r w:rsidR="00272D39" w:rsidRPr="00ED3A03">
        <w:t xml:space="preserve">are </w:t>
      </w:r>
      <w:r w:rsidR="0085737D" w:rsidRPr="00ED3A03">
        <w:t>'</w:t>
      </w:r>
      <w:r w:rsidRPr="00ED3A03">
        <w:t>ACK</w:t>
      </w:r>
      <w:r w:rsidR="0085737D" w:rsidRPr="00ED3A03">
        <w:t>'</w:t>
      </w:r>
      <w:r w:rsidRPr="00ED3A03">
        <w:t xml:space="preserve"> for </w:t>
      </w:r>
      <w:r w:rsidR="00272D39" w:rsidRPr="00ED3A03">
        <w:t>PUSCH CBGs transmitted at least partially on the channel</w:t>
      </w:r>
      <w:r w:rsidRPr="00ED3A03">
        <w:t xml:space="preserve"> with code block group (CBG) based </w:t>
      </w:r>
      <w:r w:rsidR="00A7096B" w:rsidRPr="00ED3A03">
        <w:t>feedback</w:t>
      </w:r>
      <w:r w:rsidR="00272D39" w:rsidRPr="00ED3A03">
        <w:t>,</w:t>
      </w:r>
      <w:r w:rsidRPr="00ED3A03">
        <w:t xml:space="preserve"> go to step 1; otherwise go to step 4.</w:t>
      </w:r>
    </w:p>
    <w:p w14:paraId="0291A03E" w14:textId="42CD8563" w:rsidR="00797282" w:rsidRPr="00ED3A03" w:rsidRDefault="00797282" w:rsidP="0085737D">
      <w:pPr>
        <w:pStyle w:val="B1"/>
      </w:pPr>
      <w:r w:rsidRPr="00ED3A03">
        <w:t>4)</w:t>
      </w:r>
      <w:r w:rsidRPr="00ED3A03">
        <w:tab/>
        <w:t xml:space="preserve">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Pr="00ED3A03">
        <w:t xml:space="preserve"> </w:t>
      </w:r>
      <w:r w:rsidRPr="00ED3A03">
        <w:rPr>
          <w:lang w:val="en-US"/>
        </w:rPr>
        <w:t>to the next higher allowed value;</w:t>
      </w:r>
    </w:p>
    <w:p w14:paraId="27BD1F5A" w14:textId="78D39F20" w:rsidR="00797282" w:rsidRPr="00ED3A03" w:rsidRDefault="00797282" w:rsidP="0085737D">
      <w:pPr>
        <w:pStyle w:val="B1"/>
        <w:rPr>
          <w:lang w:val="en-US"/>
        </w:rPr>
      </w:pPr>
      <w:r w:rsidRPr="00ED3A03">
        <w:rPr>
          <w:lang w:val="en-US"/>
        </w:rPr>
        <w:t>5)</w:t>
      </w:r>
      <w:r w:rsidRPr="00ED3A03">
        <w:rPr>
          <w:lang w:val="en-US"/>
        </w:rPr>
        <w:tab/>
        <w:t xml:space="preserve">For every priority class </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1,2,3,4</m:t>
            </m:r>
          </m:e>
        </m:d>
      </m:oMath>
      <w:r w:rsidRPr="00ED3A03">
        <w:t xml:space="preserve">, maintain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t xml:space="preserve"> as it is; go to step 2.</w:t>
      </w:r>
    </w:p>
    <w:p w14:paraId="1D687559" w14:textId="3D780F5D" w:rsidR="00797282" w:rsidRPr="00ED3A03" w:rsidRDefault="00797282" w:rsidP="00797282">
      <w:pPr>
        <w:rPr>
          <w:lang w:val="en-US" w:eastAsia="x-none"/>
        </w:rPr>
      </w:pPr>
      <w:r w:rsidRPr="00ED3A03">
        <w:rPr>
          <w:lang w:val="en-US"/>
        </w:rPr>
        <w:t xml:space="preserve">The HARQ-ACK feedback, </w:t>
      </w:r>
      <w:r w:rsidRPr="00ED3A03">
        <w:rPr>
          <w:i/>
          <w:lang w:val="en-US" w:eastAsia="x-none"/>
        </w:rPr>
        <w:t>reference duration</w:t>
      </w:r>
      <w:r w:rsidRPr="00ED3A03">
        <w:rPr>
          <w:lang w:val="en-US" w:eastAsia="x-none"/>
        </w:rPr>
        <w:t xml:space="preserve"> and duration </w:t>
      </w:r>
      <m:oMath>
        <m:sSub>
          <m:sSubPr>
            <m:ctrlPr>
              <w:rPr>
                <w:rFonts w:ascii="Cambria Math" w:hAnsi="Cambria Math"/>
                <w:i/>
              </w:rPr>
            </m:ctrlPr>
          </m:sSubPr>
          <m:e>
            <m:r>
              <w:rPr>
                <w:rFonts w:ascii="Cambria Math" w:hAnsi="Cambria Math"/>
              </w:rPr>
              <m:t>T</m:t>
            </m:r>
          </m:e>
          <m:sub>
            <m:r>
              <w:rPr>
                <w:rFonts w:ascii="Cambria Math" w:hAnsi="Cambria Math"/>
              </w:rPr>
              <m:t>w</m:t>
            </m:r>
          </m:sub>
        </m:sSub>
      </m:oMath>
      <w:r w:rsidRPr="00ED3A03">
        <w:rPr>
          <w:lang w:val="en-US" w:eastAsia="x-none"/>
        </w:rPr>
        <w:t xml:space="preserve">  in the procedure above are defined as the following:</w:t>
      </w:r>
    </w:p>
    <w:p w14:paraId="4B6AA3E9" w14:textId="77777777" w:rsidR="00797282" w:rsidRPr="00ED3A03" w:rsidRDefault="00797282" w:rsidP="00797282">
      <w:pPr>
        <w:pStyle w:val="B1"/>
        <w:rPr>
          <w:lang w:val="en-US"/>
        </w:rPr>
      </w:pPr>
      <w:r w:rsidRPr="00ED3A03">
        <w:rPr>
          <w:lang w:val="en-US"/>
        </w:rPr>
        <w:t>-</w:t>
      </w:r>
      <w:r w:rsidRPr="00ED3A03">
        <w:rPr>
          <w:lang w:val="en-US"/>
        </w:rPr>
        <w:tab/>
      </w:r>
      <w:r w:rsidR="00272D39" w:rsidRPr="00ED3A03">
        <w:rPr>
          <w:lang w:val="en-US"/>
        </w:rPr>
        <w:t>F</w:t>
      </w:r>
      <w:r w:rsidR="00272D39" w:rsidRPr="00ED3A03">
        <w:t>or the purpose of contention window adjustment in this clause,</w:t>
      </w:r>
      <w:r w:rsidR="00272D39" w:rsidRPr="00ED3A03">
        <w:rPr>
          <w:lang w:val="en-US"/>
        </w:rPr>
        <w:t xml:space="preserve"> </w:t>
      </w:r>
      <w:r w:rsidRPr="00ED3A03">
        <w:rPr>
          <w:lang w:val="en-US"/>
        </w:rPr>
        <w:t xml:space="preserve">HARQ-ACK feedback for PUSCH(s) transmissions are expected to be provided to UE(s) explicitly or implicitly where </w:t>
      </w:r>
      <w:r w:rsidR="00272D39" w:rsidRPr="00ED3A03">
        <w:rPr>
          <w:lang w:val="en-US"/>
        </w:rPr>
        <w:t xml:space="preserve">explicit HARQ-ACK is determined based on the valid HARQ-ACK feedback in a corresponding CG-DFI as described in clause 10.5 in [7], and </w:t>
      </w:r>
      <w:r w:rsidRPr="00ED3A03">
        <w:rPr>
          <w:lang w:val="en-US"/>
        </w:rPr>
        <w:t>implicit HARQ-ACK feedback is determined based on the indication for a new transmission or retransmission in the DCI scheduling PUSCH(s) as follows:</w:t>
      </w:r>
    </w:p>
    <w:p w14:paraId="551EED8C" w14:textId="77777777" w:rsidR="00797282" w:rsidRPr="00ED3A03" w:rsidRDefault="00797282" w:rsidP="00797282">
      <w:pPr>
        <w:pStyle w:val="B2"/>
        <w:rPr>
          <w:lang w:val="en-US"/>
        </w:rPr>
      </w:pPr>
      <w:r w:rsidRPr="00ED3A03">
        <w:rPr>
          <w:lang w:val="en-US"/>
        </w:rPr>
        <w:t>-</w:t>
      </w:r>
      <w:r w:rsidRPr="00ED3A03">
        <w:rPr>
          <w:lang w:val="en-US"/>
        </w:rPr>
        <w:tab/>
        <w:t xml:space="preserve">If a new transmission is indicated, </w:t>
      </w:r>
      <w:r w:rsidR="0085737D" w:rsidRPr="00ED3A03">
        <w:rPr>
          <w:lang w:val="en-US"/>
        </w:rPr>
        <w:t>'</w:t>
      </w:r>
      <w:r w:rsidRPr="00ED3A03">
        <w:rPr>
          <w:lang w:val="en-US"/>
        </w:rPr>
        <w:t>ACK</w:t>
      </w:r>
      <w:r w:rsidR="0085737D" w:rsidRPr="00ED3A03">
        <w:rPr>
          <w:lang w:val="en-US"/>
        </w:rPr>
        <w:t>'</w:t>
      </w:r>
      <w:r w:rsidRPr="00ED3A03">
        <w:rPr>
          <w:lang w:val="en-US"/>
        </w:rPr>
        <w:t xml:space="preserve"> is assumed for the transport blocks or code block groups in the corresponding PUSCH(s) for the TB-based and CBG-based transmission, respectively.</w:t>
      </w:r>
    </w:p>
    <w:p w14:paraId="1E8BEDC7" w14:textId="77777777" w:rsidR="00797282" w:rsidRPr="00ED3A03" w:rsidRDefault="00797282" w:rsidP="00797282">
      <w:pPr>
        <w:pStyle w:val="B2"/>
        <w:rPr>
          <w:lang w:val="en-US"/>
        </w:rPr>
      </w:pPr>
      <w:r w:rsidRPr="00ED3A03">
        <w:rPr>
          <w:lang w:val="en-US"/>
        </w:rPr>
        <w:t>-</w:t>
      </w:r>
      <w:r w:rsidRPr="00ED3A03">
        <w:rPr>
          <w:lang w:val="en-US"/>
        </w:rPr>
        <w:tab/>
        <w:t xml:space="preserve">If a retransmission is indicated for TB-based transmissions, </w:t>
      </w:r>
      <w:r w:rsidR="0085737D" w:rsidRPr="00ED3A03">
        <w:rPr>
          <w:lang w:val="en-US"/>
        </w:rPr>
        <w:t>'</w:t>
      </w:r>
      <w:r w:rsidRPr="00ED3A03">
        <w:rPr>
          <w:lang w:val="en-US"/>
        </w:rPr>
        <w:t>NACK</w:t>
      </w:r>
      <w:r w:rsidR="0085737D" w:rsidRPr="00ED3A03">
        <w:rPr>
          <w:lang w:val="en-US"/>
        </w:rPr>
        <w:t>'</w:t>
      </w:r>
      <w:r w:rsidRPr="00ED3A03">
        <w:rPr>
          <w:lang w:val="en-US"/>
        </w:rPr>
        <w:t xml:space="preserve"> is assumed for the transport blocks in the corresponding PUSCH(s).</w:t>
      </w:r>
    </w:p>
    <w:p w14:paraId="792D9D91" w14:textId="77777777" w:rsidR="00797282" w:rsidRPr="00ED3A03" w:rsidRDefault="00797282" w:rsidP="00797282">
      <w:pPr>
        <w:pStyle w:val="B2"/>
      </w:pPr>
      <w:r w:rsidRPr="00ED3A03">
        <w:rPr>
          <w:lang w:val="en-US"/>
        </w:rPr>
        <w:t>-</w:t>
      </w:r>
      <w:r w:rsidRPr="00ED3A03">
        <w:rPr>
          <w:lang w:val="en-US"/>
        </w:rPr>
        <w:tab/>
        <w:t>If a retransmission is indicated for CBG-based</w:t>
      </w:r>
      <w:r w:rsidRPr="00ED3A03">
        <w:t xml:space="preserve"> transmissions, if a bit value in the code block group transmission information (CBGTI) field is </w:t>
      </w:r>
      <w:r w:rsidR="0085737D" w:rsidRPr="00ED3A03">
        <w:t>'</w:t>
      </w:r>
      <w:r w:rsidRPr="00ED3A03">
        <w:t>0</w:t>
      </w:r>
      <w:r w:rsidR="0085737D" w:rsidRPr="00ED3A03">
        <w:t>'</w:t>
      </w:r>
      <w:r w:rsidRPr="00ED3A03">
        <w:t xml:space="preserve"> or </w:t>
      </w:r>
      <w:r w:rsidR="0085737D" w:rsidRPr="00ED3A03">
        <w:t>'</w:t>
      </w:r>
      <w:r w:rsidRPr="00ED3A03">
        <w:t>1</w:t>
      </w:r>
      <w:r w:rsidR="0085737D" w:rsidRPr="00ED3A03">
        <w:t>'</w:t>
      </w:r>
      <w:r w:rsidRPr="00ED3A03">
        <w:t xml:space="preserve"> as described in </w:t>
      </w:r>
      <w:r w:rsidR="00B906D8" w:rsidRPr="00ED3A03">
        <w:t>clause</w:t>
      </w:r>
      <w:r w:rsidRPr="00ED3A03">
        <w:t xml:space="preserve"> 5.1.7.2 in [8], </w:t>
      </w:r>
      <w:r w:rsidR="0085737D" w:rsidRPr="00ED3A03">
        <w:t>'</w:t>
      </w:r>
      <w:r w:rsidRPr="00ED3A03">
        <w:t>ACK</w:t>
      </w:r>
      <w:r w:rsidR="0085737D" w:rsidRPr="00ED3A03">
        <w:t>'</w:t>
      </w:r>
      <w:r w:rsidRPr="00ED3A03">
        <w:t xml:space="preserve"> or </w:t>
      </w:r>
      <w:r w:rsidR="0085737D" w:rsidRPr="00ED3A03">
        <w:t>'</w:t>
      </w:r>
      <w:r w:rsidRPr="00ED3A03">
        <w:t>NACK</w:t>
      </w:r>
      <w:r w:rsidR="0085737D" w:rsidRPr="00ED3A03">
        <w:t>'</w:t>
      </w:r>
      <w:r w:rsidRPr="00ED3A03">
        <w:t xml:space="preserve"> is assumed for the corresponding CBG in the corresponding PUSCH(s), respectively.</w:t>
      </w:r>
    </w:p>
    <w:p w14:paraId="6602BF4E" w14:textId="77777777" w:rsidR="00797282" w:rsidRPr="00ED3A03" w:rsidRDefault="00797282" w:rsidP="00797282">
      <w:pPr>
        <w:pStyle w:val="B1"/>
        <w:rPr>
          <w:lang w:eastAsia="x-none"/>
        </w:rPr>
      </w:pPr>
      <w:r w:rsidRPr="00ED3A03">
        <w:rPr>
          <w:lang w:val="en-US"/>
        </w:rPr>
        <w:lastRenderedPageBreak/>
        <w:t>-</w:t>
      </w:r>
      <w:r w:rsidRPr="00ED3A03">
        <w:rPr>
          <w:lang w:val="en-US"/>
        </w:rPr>
        <w:tab/>
      </w:r>
      <w:r w:rsidRPr="00ED3A03">
        <w:t>The</w:t>
      </w:r>
      <w:r w:rsidRPr="00ED3A03">
        <w:rPr>
          <w:i/>
        </w:rPr>
        <w:t xml:space="preserve"> reference duration </w:t>
      </w:r>
      <w:r w:rsidRPr="00ED3A03">
        <w:t xml:space="preserve">corresponding to a channel occupancy initiated by the UE including transmission of PUSCH(s) is defined in this </w:t>
      </w:r>
      <w:r w:rsidR="00B906D8" w:rsidRPr="00ED3A03">
        <w:t>clause</w:t>
      </w:r>
      <w:r w:rsidRPr="00ED3A03">
        <w:t xml:space="preserve"> as a duration starting </w:t>
      </w:r>
      <w:r w:rsidRPr="00ED3A03">
        <w:rPr>
          <w:lang w:eastAsia="x-none"/>
        </w:rPr>
        <w:t xml:space="preserve">from the beginning of the channel occupancy until the end of the first slot where at least one PUSCH is transmitted over all the resources allocated for the </w:t>
      </w:r>
      <w:r w:rsidR="00336D70" w:rsidRPr="00ED3A03">
        <w:rPr>
          <w:lang w:eastAsia="x-none"/>
        </w:rPr>
        <w:t>PUSCH</w:t>
      </w:r>
      <w:r w:rsidRPr="00ED3A03">
        <w:rPr>
          <w:lang w:eastAsia="x-none"/>
        </w:rPr>
        <w:t xml:space="preserve">, or until the end of the first transmission burst by the </w:t>
      </w:r>
      <w:r w:rsidR="00336D70" w:rsidRPr="00ED3A03">
        <w:rPr>
          <w:lang w:eastAsia="x-none"/>
        </w:rPr>
        <w:t xml:space="preserve">UE </w:t>
      </w:r>
      <w:r w:rsidRPr="00ED3A03">
        <w:rPr>
          <w:lang w:eastAsia="x-none"/>
        </w:rPr>
        <w:t xml:space="preserve">that contains PUSCH(s) transmitted over all the resources allocated for the </w:t>
      </w:r>
      <w:r w:rsidR="00336D70" w:rsidRPr="00ED3A03">
        <w:rPr>
          <w:lang w:eastAsia="x-none"/>
        </w:rPr>
        <w:t>PUSCH</w:t>
      </w:r>
      <w:r w:rsidRPr="00ED3A03">
        <w:rPr>
          <w:lang w:eastAsia="x-none"/>
        </w:rPr>
        <w:t xml:space="preserve">, whichever occurs earlier. If the channel occupancy includes a </w:t>
      </w:r>
      <w:r w:rsidR="00336D70" w:rsidRPr="00ED3A03">
        <w:rPr>
          <w:lang w:eastAsia="x-none"/>
        </w:rPr>
        <w:t>PUSCH</w:t>
      </w:r>
      <w:r w:rsidRPr="00ED3A03">
        <w:rPr>
          <w:lang w:eastAsia="x-none"/>
        </w:rPr>
        <w:t xml:space="preserve">, but it does not include any </w:t>
      </w:r>
      <w:r w:rsidR="00336D70" w:rsidRPr="00ED3A03">
        <w:rPr>
          <w:lang w:eastAsia="x-none"/>
        </w:rPr>
        <w:t xml:space="preserve">PUSCH </w:t>
      </w:r>
      <w:r w:rsidRPr="00ED3A03">
        <w:rPr>
          <w:lang w:eastAsia="x-none"/>
        </w:rPr>
        <w:t xml:space="preserve">transmitted over all the resources allocated for that PUSCH, then, the duration of the first transmission burst by the UE within the channel occupancy that contains PUSCH(s) is the </w:t>
      </w:r>
      <w:r w:rsidRPr="00ED3A03">
        <w:rPr>
          <w:i/>
          <w:lang w:eastAsia="x-none"/>
        </w:rPr>
        <w:t>reference duration</w:t>
      </w:r>
      <w:r w:rsidRPr="00ED3A03">
        <w:rPr>
          <w:lang w:eastAsia="x-none"/>
        </w:rPr>
        <w:t xml:space="preserve"> for CWS adjustment.</w:t>
      </w:r>
    </w:p>
    <w:p w14:paraId="12720874" w14:textId="07D7129E" w:rsidR="00797282" w:rsidRPr="00ED3A03" w:rsidRDefault="00797282" w:rsidP="00797282">
      <w:pPr>
        <w:pStyle w:val="B1"/>
        <w:rPr>
          <w:lang w:eastAsia="x-none"/>
        </w:rPr>
      </w:pPr>
      <w:r w:rsidRPr="00ED3A03">
        <w:rPr>
          <w:lang w:val="en-US"/>
        </w:rPr>
        <w:t>-</w:t>
      </w:r>
      <w:r w:rsidRPr="00ED3A03">
        <w:rPr>
          <w:lang w:val="en-US"/>
        </w:rPr>
        <w:tab/>
      </w:r>
      <m:oMath>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+1ms)</m:t>
        </m:r>
      </m:oMath>
      <w:r w:rsidRPr="00ED3A03">
        <w:t xml:space="preserve"> where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Pr="00ED3A03">
        <w:t xml:space="preserve"> is the dura</w:t>
      </w:r>
      <w:r w:rsidR="002B07F0" w:rsidRPr="00ED3A03">
        <w:t>ti</w:t>
      </w:r>
      <w:r w:rsidRPr="00ED3A03">
        <w:t xml:space="preserve">on of the transmission burst from start of the </w:t>
      </w:r>
      <w:r w:rsidRPr="00ED3A03">
        <w:rPr>
          <w:i/>
        </w:rPr>
        <w:t>reference duration</w:t>
      </w:r>
      <w:r w:rsidRPr="00ED3A03">
        <w:t xml:space="preserve"> in </w:t>
      </w:r>
      <m:oMath>
        <m:r>
          <w:rPr>
            <w:rFonts w:ascii="Cambria Math" w:hAnsi="Cambria Math"/>
          </w:rPr>
          <m:t>ms</m:t>
        </m:r>
      </m:oMath>
      <w:r w:rsidRPr="00ED3A03">
        <w:t xml:space="preserve"> and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=5ms</m:t>
        </m:r>
      </m:oMath>
      <w:r w:rsidRPr="00ED3A03">
        <w:t xml:space="preserve"> </w:t>
      </w:r>
      <w:r w:rsidRPr="00ED3A03">
        <w:rPr>
          <w:lang w:val="en-US"/>
        </w:rPr>
        <w:t>if the absence of any other technology sharing the channel cannot be guaranteed on a long-term basis (e.g. by level of regulation)</w:t>
      </w:r>
      <w:r w:rsidRPr="00ED3A03">
        <w:rPr>
          <w:lang w:eastAsia="x-none"/>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=10ms</m:t>
        </m:r>
      </m:oMath>
      <w:r w:rsidRPr="00ED3A03">
        <w:t xml:space="preserve"> otherwise</w:t>
      </w:r>
      <w:r w:rsidRPr="00ED3A03">
        <w:rPr>
          <w:lang w:eastAsia="x-none"/>
        </w:rPr>
        <w:t>.</w:t>
      </w:r>
    </w:p>
    <w:p w14:paraId="3BBAF9F2" w14:textId="63EE9434" w:rsidR="00797282" w:rsidRPr="00ED3A03" w:rsidRDefault="00797282" w:rsidP="0085737D">
      <w:pPr>
        <w:rPr>
          <w:rFonts w:eastAsia="Malgun Gothic"/>
          <w:lang w:eastAsia="ko-KR"/>
        </w:rPr>
      </w:pPr>
      <w:r w:rsidRPr="00ED3A03">
        <w:rPr>
          <w:lang w:val="en-US"/>
        </w:rPr>
        <w:t xml:space="preserve">If a UE transmits transmissions using Type 1 channel access procedures associated with the channel access priority class </w:t>
      </w:r>
      <m:oMath>
        <m:r>
          <w:rPr>
            <w:rFonts w:ascii="Cambria Math" w:hAnsi="Cambria Math"/>
          </w:rPr>
          <m:t>p</m:t>
        </m:r>
      </m:oMath>
      <w:r w:rsidRPr="00ED3A03">
        <w:t xml:space="preserve"> on a </w:t>
      </w:r>
      <w:r w:rsidRPr="00ED3A03">
        <w:rPr>
          <w:lang w:eastAsia="x-none"/>
        </w:rPr>
        <w:t>channel</w:t>
      </w:r>
      <w:r w:rsidRPr="00ED3A03">
        <w:rPr>
          <w:lang w:val="en-US"/>
        </w:rPr>
        <w:t xml:space="preserve"> and the transmissions are not associated with explicit or implicit HARQ-ACK feedbacks as described above in this </w:t>
      </w:r>
      <w:r w:rsidR="00B906D8" w:rsidRPr="00ED3A03">
        <w:rPr>
          <w:lang w:val="en-US"/>
        </w:rPr>
        <w:t>clause</w:t>
      </w:r>
      <w:r w:rsidRPr="00ED3A03">
        <w:rPr>
          <w:lang w:val="en-US"/>
        </w:rPr>
        <w:t xml:space="preserve">, the UE adjusts </w:t>
      </w:r>
      <m:oMath>
        <m:r>
          <w:rPr>
            <w:rFonts w:ascii="Cambria Math"/>
          </w:rPr>
          <m:t>C</m:t>
        </m:r>
        <m:sSub>
          <m:sSubPr>
            <m:ctrlPr>
              <w:rPr>
                <w:rFonts w:ascii="Cambria Math" w:hAnsi="Cambria Math"/>
                <w:i/>
              </w:rPr>
            </m:ctrlPr>
          </m:sSubPr>
          <m:e>
            <m:r>
              <w:rPr>
                <w:rFonts w:ascii="Cambria Math"/>
              </w:rPr>
              <m:t>W</m:t>
            </m:r>
          </m:e>
          <m:sub>
            <m:r>
              <w:rPr>
                <w:rFonts w:ascii="Cambria Math"/>
              </w:rPr>
              <m:t>p</m:t>
            </m:r>
          </m:sub>
        </m:sSub>
      </m:oMath>
      <w:r w:rsidRPr="00ED3A03">
        <w:rPr>
          <w:lang w:val="en-US"/>
        </w:rPr>
        <w:t xml:space="preserve"> </w:t>
      </w:r>
      <w:r w:rsidRPr="00ED3A03">
        <w:rPr>
          <w:rFonts w:eastAsia="Malgun Gothic" w:hint="eastAsia"/>
          <w:lang w:eastAsia="ko-KR"/>
        </w:rPr>
        <w:t>before step 1</w:t>
      </w:r>
      <w:r w:rsidRPr="00ED3A03">
        <w:rPr>
          <w:rFonts w:eastAsia="Malgun Gothic"/>
          <w:lang w:eastAsia="ko-KR"/>
        </w:rPr>
        <w:t xml:space="preserve"> in the procedures described in </w:t>
      </w:r>
      <w:r w:rsidR="00B906D8" w:rsidRPr="00ED3A03">
        <w:rPr>
          <w:rFonts w:eastAsia="Malgun Gothic"/>
          <w:lang w:eastAsia="ko-KR"/>
        </w:rPr>
        <w:t>clause</w:t>
      </w:r>
      <w:r w:rsidRPr="00ED3A03">
        <w:rPr>
          <w:rFonts w:eastAsia="Malgun Gothic"/>
          <w:lang w:eastAsia="ko-KR"/>
        </w:rPr>
        <w:t xml:space="preserve"> 4.2.1.1, using the latest</w:t>
      </w:r>
      <w:r w:rsidRPr="00ED3A03">
        <w:rPr>
          <w:lang w:eastAsia="x-none"/>
        </w:rPr>
        <w:t xml:space="preserve"> </w:t>
      </w:r>
      <m:oMath>
        <m:r>
          <w:rPr>
            <w:rFonts w:ascii="Cambria Math"/>
          </w:rPr>
          <m:t>C</m:t>
        </m:r>
        <m:sSub>
          <m:sSubPr>
            <m:ctrlPr>
              <w:rPr>
                <w:rFonts w:ascii="Cambria Math" w:hAnsi="Cambria Math"/>
                <w:i/>
              </w:rPr>
            </m:ctrlPr>
          </m:sSubPr>
          <m:e>
            <m:r>
              <w:rPr>
                <w:rFonts w:ascii="Cambria Math"/>
              </w:rPr>
              <m:t>W</m:t>
            </m:r>
          </m:e>
          <m:sub>
            <m:r>
              <w:rPr>
                <w:rFonts w:ascii="Cambria Math"/>
              </w:rPr>
              <m:t>p</m:t>
            </m:r>
          </m:sub>
        </m:sSub>
      </m:oMath>
      <w:r w:rsidRPr="00ED3A03">
        <w:rPr>
          <w:lang w:eastAsia="x-none"/>
        </w:rPr>
        <w:t xml:space="preserve"> used for any UL transmissions on the channel using Type 1 channel access procedures associated with the channel access priority class </w:t>
      </w:r>
      <m:oMath>
        <m:r>
          <w:rPr>
            <w:rFonts w:ascii="Cambria Math" w:hAnsi="Cambria Math"/>
          </w:rPr>
          <m:t>p</m:t>
        </m:r>
      </m:oMath>
      <w:r w:rsidRPr="00ED3A03">
        <w:t>.</w:t>
      </w:r>
      <w:r w:rsidRPr="00ED3A03">
        <w:rPr>
          <w:lang w:eastAsia="x-none"/>
        </w:rPr>
        <w:t xml:space="preserve"> If the corresponding channel access priority class </w:t>
      </w:r>
      <m:oMath>
        <m:r>
          <w:rPr>
            <w:rFonts w:ascii="Cambria Math" w:hAnsi="Cambria Math"/>
          </w:rPr>
          <m:t>p</m:t>
        </m:r>
      </m:oMath>
      <w:r w:rsidRPr="00ED3A03">
        <w:rPr>
          <w:lang w:eastAsia="x-none"/>
        </w:rPr>
        <w:t xml:space="preserve"> has not been</w:t>
      </w:r>
      <w:r w:rsidR="00704699" w:rsidRPr="00ED3A03">
        <w:rPr>
          <w:lang w:eastAsia="x-none"/>
        </w:rPr>
        <w:t xml:space="preserve"> used</w:t>
      </w:r>
      <w:r w:rsidRPr="00ED3A03">
        <w:rPr>
          <w:lang w:eastAsia="x-none"/>
        </w:rPr>
        <w:t xml:space="preserve"> for any UL transmission on the channel, </w:t>
      </w:r>
      <m:oMath>
        <m:r>
          <w:rPr>
            <w:rFonts w:ascii="Cambria Math"/>
          </w:rPr>
          <m:t>C</m:t>
        </m:r>
        <m:sSub>
          <m:sSubPr>
            <m:ctrlPr>
              <w:rPr>
                <w:rFonts w:ascii="Cambria Math" w:hAnsi="Cambria Math"/>
                <w:i/>
              </w:rPr>
            </m:ctrlPr>
          </m:sSubPr>
          <m:e>
            <m:r>
              <w:rPr>
                <w:rFonts w:ascii="Cambria Math"/>
              </w:rPr>
              <m:t>W</m:t>
            </m:r>
          </m:e>
          <m:sub>
            <m:r>
              <w:rPr>
                <w:rFonts w:ascii="Cambria Math"/>
              </w:rPr>
              <m:t>p</m:t>
            </m:r>
          </m:sub>
        </m:sSub>
        <m:r>
          <w:rPr>
            <w:rFonts w:ascii="Cambria Math"/>
            <w:lang w:val="en-US"/>
          </w:rPr>
          <m:t>=</m:t>
        </m:r>
        <m:r>
          <w:rPr>
            <w:rFonts w:ascii="Cambria Math"/>
          </w:rPr>
          <m:t>C</m:t>
        </m:r>
        <m:sSub>
          <m:sSubPr>
            <m:ctrlPr>
              <w:rPr>
                <w:rFonts w:ascii="Cambria Math" w:hAnsi="Cambria Math"/>
                <w:i/>
              </w:rPr>
            </m:ctrlPr>
          </m:sSubPr>
          <m:e>
            <m:r>
              <w:rPr>
                <w:rFonts w:ascii="Cambria Math"/>
              </w:rPr>
              <m:t>W</m:t>
            </m:r>
          </m:e>
          <m:sub>
            <m:func>
              <m:funcPr>
                <m:ctrlPr>
                  <w:rPr>
                    <w:rFonts w:ascii="Cambria Math" w:hAnsi="Cambria Math"/>
                    <w:i/>
                  </w:rPr>
                </m:ctrlPr>
              </m:funcPr>
              <m:fName>
                <m:r>
                  <w:rPr>
                    <w:rFonts w:ascii="Cambria Math"/>
                  </w:rPr>
                  <m:t>min</m:t>
                </m:r>
                <m:r>
                  <w:rPr>
                    <w:rFonts w:ascii="Cambria Math"/>
                    <w:lang w:val="en-US"/>
                  </w:rPr>
                  <m:t>,</m:t>
                </m:r>
              </m:fName>
              <m:e>
                <m:r>
                  <w:rPr>
                    <w:rFonts w:ascii="Cambria Math"/>
                  </w:rPr>
                  <m:t>p</m:t>
                </m:r>
              </m:e>
            </m:func>
          </m:sub>
        </m:sSub>
      </m:oMath>
      <w:r w:rsidRPr="00ED3A03">
        <w:t xml:space="preserve"> is used.</w:t>
      </w:r>
    </w:p>
    <w:p w14:paraId="0F138E69" w14:textId="77777777" w:rsidR="00797282" w:rsidRPr="00ED3A03" w:rsidRDefault="00797282" w:rsidP="00797282">
      <w:pPr>
        <w:pStyle w:val="Heading4"/>
      </w:pPr>
      <w:bookmarkStart w:id="269" w:name="_Toc28873165"/>
      <w:bookmarkStart w:id="270" w:name="_Toc35593623"/>
      <w:bookmarkStart w:id="271" w:name="_Toc44669031"/>
      <w:bookmarkStart w:id="272" w:name="_Toc51607180"/>
      <w:bookmarkStart w:id="273" w:name="_Toc153443546"/>
      <w:bookmarkEnd w:id="267"/>
      <w:bookmarkEnd w:id="268"/>
      <w:r w:rsidRPr="00ED3A03">
        <w:t>4.2.2.3</w:t>
      </w:r>
      <w:r w:rsidRPr="00ED3A03">
        <w:tab/>
        <w:t>Common procedures for CWS adjustments for UL transmissions</w:t>
      </w:r>
      <w:bookmarkEnd w:id="269"/>
      <w:bookmarkEnd w:id="270"/>
      <w:bookmarkEnd w:id="271"/>
      <w:bookmarkEnd w:id="272"/>
      <w:bookmarkEnd w:id="273"/>
    </w:p>
    <w:p w14:paraId="7C4B0F48" w14:textId="77777777" w:rsidR="00797282" w:rsidRPr="00ED3A03" w:rsidRDefault="00797282" w:rsidP="00797282">
      <w:pPr>
        <w:rPr>
          <w:lang w:val="en-US"/>
        </w:rPr>
      </w:pPr>
      <w:r w:rsidRPr="00ED3A03">
        <w:rPr>
          <w:lang w:val="en-US"/>
        </w:rPr>
        <w:t xml:space="preserve">The following applies to the procedures described in </w:t>
      </w:r>
      <w:r w:rsidR="00B906D8" w:rsidRPr="00ED3A03">
        <w:rPr>
          <w:lang w:val="en-US"/>
        </w:rPr>
        <w:t>clause</w:t>
      </w:r>
      <w:r w:rsidRPr="00ED3A03">
        <w:rPr>
          <w:lang w:val="en-US"/>
        </w:rPr>
        <w:t>s 4.</w:t>
      </w:r>
      <w:r w:rsidR="00336D70" w:rsidRPr="00ED3A03">
        <w:rPr>
          <w:lang w:val="en-US"/>
        </w:rPr>
        <w:t>2.2</w:t>
      </w:r>
      <w:r w:rsidRPr="00ED3A03">
        <w:rPr>
          <w:lang w:val="en-US"/>
        </w:rPr>
        <w:t>.1 and 4.</w:t>
      </w:r>
      <w:r w:rsidR="00336D70" w:rsidRPr="00ED3A03">
        <w:rPr>
          <w:lang w:val="en-US"/>
        </w:rPr>
        <w:t>2.2</w:t>
      </w:r>
      <w:r w:rsidRPr="00ED3A03">
        <w:rPr>
          <w:lang w:val="en-US"/>
        </w:rPr>
        <w:t>.2:</w:t>
      </w:r>
    </w:p>
    <w:p w14:paraId="669645C0" w14:textId="22ADC8CA" w:rsidR="00797282" w:rsidRPr="00ED3A03" w:rsidRDefault="00797282" w:rsidP="00797282">
      <w:pPr>
        <w:pStyle w:val="B1"/>
      </w:pPr>
      <w:r w:rsidRPr="00ED3A03">
        <w:rPr>
          <w:lang w:val="en-US"/>
        </w:rPr>
        <w:t>-</w:t>
      </w:r>
      <w:r w:rsidRPr="00ED3A03">
        <w:rPr>
          <w:lang w:val="en-US"/>
        </w:rPr>
        <w:tab/>
      </w:r>
      <w:r w:rsidRPr="00ED3A03">
        <w:t xml:space="preserve">If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fName>
              <m:e>
                <m:r>
                  <w:rPr>
                    <w:rFonts w:ascii="Cambria Math" w:hAnsi="Cambria Math"/>
                  </w:rPr>
                  <m:t>p</m:t>
                </m:r>
              </m:e>
            </m:func>
          </m:sub>
        </m:sSub>
      </m:oMath>
      <w:r w:rsidRPr="00ED3A03">
        <w:t xml:space="preserve">, the next higher allowed value for adjusting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t xml:space="preserve"> is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fName>
              <m:e>
                <m:r>
                  <w:rPr>
                    <w:rFonts w:ascii="Cambria Math" w:hAnsi="Cambria Math"/>
                  </w:rPr>
                  <m:t>p</m:t>
                </m:r>
              </m:e>
            </m:func>
          </m:sub>
        </m:sSub>
      </m:oMath>
      <w:r w:rsidRPr="00ED3A03">
        <w:t>.</w:t>
      </w:r>
    </w:p>
    <w:p w14:paraId="2DFEB5B0" w14:textId="009BA257" w:rsidR="00797282" w:rsidRPr="00ED3A03" w:rsidRDefault="00797282" w:rsidP="00797282">
      <w:pPr>
        <w:pStyle w:val="B1"/>
        <w:rPr>
          <w:lang w:val="en-US"/>
        </w:rPr>
      </w:pPr>
      <w:r w:rsidRPr="00ED3A03">
        <w:rPr>
          <w:lang w:val="en-US"/>
        </w:rPr>
        <w:t>-</w:t>
      </w:r>
      <w:r w:rsidRPr="00ED3A03">
        <w:rPr>
          <w:lang w:val="en-US"/>
        </w:rPr>
        <w:tab/>
        <w:t xml:space="preserve">If the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fName>
              <m:e>
                <m:r>
                  <w:rPr>
                    <w:rFonts w:ascii="Cambria Math" w:hAnsi="Cambria Math"/>
                  </w:rPr>
                  <m:t>p</m:t>
                </m:r>
              </m:e>
            </m:func>
          </m:sub>
        </m:sSub>
      </m:oMath>
      <w:r w:rsidRPr="00ED3A03">
        <w:rPr>
          <w:lang w:val="en-US"/>
        </w:rPr>
        <w:t xml:space="preserve"> is consecutively used </w:t>
      </w:r>
      <m:oMath>
        <m:r>
          <w:rPr>
            <w:rFonts w:ascii="Cambria Math" w:hAnsi="Cambria Math"/>
          </w:rPr>
          <m:t>K</m:t>
        </m:r>
      </m:oMath>
      <w:r w:rsidRPr="00ED3A03">
        <w:rPr>
          <w:lang w:val="en-US"/>
        </w:rPr>
        <w:t xml:space="preserve"> times for generation of </w:t>
      </w:r>
      <m:oMath>
        <m:sSub>
          <m:sSubPr>
            <m:ctrlPr>
              <w:rPr>
                <w:rFonts w:ascii="Cambria Math" w:hAnsi="Cambria Math"/>
                <w:i/>
              </w:rPr>
            </m:ctrlPr>
          </m:sSubPr>
          <m:e>
            <m:r>
              <w:rPr>
                <w:rFonts w:ascii="Cambria Math" w:hAnsi="Cambria Math"/>
              </w:rPr>
              <m:t>N</m:t>
            </m:r>
          </m:e>
          <m:sub>
            <m:r>
              <w:rPr>
                <w:rFonts w:ascii="Cambria Math" w:hAnsi="Cambria Math"/>
              </w:rPr>
              <m:t>init</m:t>
            </m:r>
          </m:sub>
        </m:sSub>
      </m:oMath>
      <w:r w:rsidRPr="00ED3A03">
        <w:t xml:space="preserv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ED3A03">
        <w:rPr>
          <w:lang w:val="en-US"/>
        </w:rPr>
        <w:t xml:space="preserve"> is reset to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fName>
              <m:e>
                <m:r>
                  <w:rPr>
                    <w:rFonts w:ascii="Cambria Math" w:hAnsi="Cambria Math"/>
                  </w:rPr>
                  <m:t>p</m:t>
                </m:r>
              </m:e>
            </m:func>
          </m:sub>
        </m:sSub>
      </m:oMath>
      <w:r w:rsidRPr="00ED3A03">
        <w:t xml:space="preserve"> only for that priority class </w:t>
      </w:r>
      <m:oMath>
        <m:r>
          <w:rPr>
            <w:rFonts w:ascii="Cambria Math" w:hAnsi="Cambria Math"/>
          </w:rPr>
          <m:t>p</m:t>
        </m:r>
      </m:oMath>
      <w:r w:rsidRPr="00ED3A03">
        <w:t xml:space="preserve"> for which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fName>
              <m:e>
                <m:r>
                  <w:rPr>
                    <w:rFonts w:ascii="Cambria Math" w:hAnsi="Cambria Math"/>
                  </w:rPr>
                  <m:t>p</m:t>
                </m:r>
              </m:e>
            </m:func>
          </m:sub>
        </m:sSub>
      </m:oMath>
      <w:r w:rsidRPr="00ED3A03">
        <w:rPr>
          <w:lang w:val="en-US"/>
        </w:rPr>
        <w:t xml:space="preserve"> is consecutively used </w:t>
      </w:r>
      <m:oMath>
        <m:r>
          <w:rPr>
            <w:rFonts w:ascii="Cambria Math" w:hAnsi="Cambria Math"/>
          </w:rPr>
          <m:t>K</m:t>
        </m:r>
      </m:oMath>
      <w:r w:rsidRPr="00ED3A03">
        <w:rPr>
          <w:lang w:val="en-US"/>
        </w:rPr>
        <w:t xml:space="preserve"> times for generation of </w:t>
      </w:r>
      <m:oMath>
        <m:sSub>
          <m:sSubPr>
            <m:ctrlPr>
              <w:rPr>
                <w:rFonts w:ascii="Cambria Math" w:hAnsi="Cambria Math"/>
                <w:i/>
              </w:rPr>
            </m:ctrlPr>
          </m:sSubPr>
          <m:e>
            <m:r>
              <w:rPr>
                <w:rFonts w:ascii="Cambria Math" w:hAnsi="Cambria Math"/>
              </w:rPr>
              <m:t>N</m:t>
            </m:r>
          </m:e>
          <m:sub>
            <m:r>
              <w:rPr>
                <w:rFonts w:ascii="Cambria Math" w:hAnsi="Cambria Math"/>
              </w:rPr>
              <m:t>init</m:t>
            </m:r>
          </m:sub>
        </m:sSub>
      </m:oMath>
      <w:r w:rsidRPr="00ED3A03">
        <w:t xml:space="preserve">. </w:t>
      </w:r>
      <m:oMath>
        <m:r>
          <w:rPr>
            <w:rFonts w:ascii="Cambria Math" w:hAnsi="Cambria Math"/>
          </w:rPr>
          <m:t>K</m:t>
        </m:r>
      </m:oMath>
      <w:r w:rsidRPr="00ED3A03">
        <w:rPr>
          <w:lang w:val="en-US"/>
        </w:rPr>
        <w:t xml:space="preserve"> is selected by UE from the set of values {1, 2, …,8} for each priority class</w:t>
      </w:r>
      <w:r w:rsidRPr="00ED3A03">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Pr="00ED3A03">
        <w:rPr>
          <w:lang w:val="en-US"/>
        </w:rPr>
        <w:t>.</w:t>
      </w:r>
    </w:p>
    <w:p w14:paraId="1F8CD9BC" w14:textId="77777777" w:rsidR="003F4E27" w:rsidRPr="00ED3A03" w:rsidRDefault="003F4E27" w:rsidP="003F4E27">
      <w:pPr>
        <w:pStyle w:val="Heading3"/>
      </w:pPr>
      <w:bookmarkStart w:id="274" w:name="_Toc524694444"/>
      <w:bookmarkStart w:id="275" w:name="_Toc28873166"/>
      <w:bookmarkStart w:id="276" w:name="_Toc35593624"/>
      <w:bookmarkStart w:id="277" w:name="_Toc44669032"/>
      <w:bookmarkStart w:id="278" w:name="_Toc51607181"/>
      <w:bookmarkStart w:id="279" w:name="_Toc153443547"/>
      <w:r w:rsidRPr="00ED3A03">
        <w:t>4.2.3</w:t>
      </w:r>
      <w:r w:rsidRPr="00ED3A03">
        <w:tab/>
        <w:t>Energy detection threshold adaptation procedure</w:t>
      </w:r>
      <w:bookmarkEnd w:id="274"/>
      <w:bookmarkEnd w:id="275"/>
      <w:bookmarkEnd w:id="276"/>
      <w:bookmarkEnd w:id="277"/>
      <w:bookmarkEnd w:id="278"/>
      <w:bookmarkEnd w:id="279"/>
    </w:p>
    <w:p w14:paraId="7989CEFF" w14:textId="4D338075" w:rsidR="00546271" w:rsidRPr="00ED3A03" w:rsidRDefault="00546271" w:rsidP="00546271">
      <w:pPr>
        <w:rPr>
          <w:lang w:val="en-US"/>
        </w:rPr>
      </w:pPr>
      <w:r w:rsidRPr="00ED3A03">
        <w:rPr>
          <w:lang w:val="en-US"/>
        </w:rPr>
        <w:t xml:space="preserve">A UE accessing a </w:t>
      </w:r>
      <w:r w:rsidRPr="00ED3A03">
        <w:rPr>
          <w:lang w:val="en-US" w:eastAsia="x-none"/>
        </w:rPr>
        <w:t>channel</w:t>
      </w:r>
      <w:r w:rsidRPr="00ED3A03">
        <w:rPr>
          <w:lang w:val="en-US"/>
        </w:rPr>
        <w:t xml:space="preserve"> on which UL transmission(s) are performed, shall set the energy detection threshold (</w:t>
      </w:r>
      <m:oMath>
        <m:sSub>
          <m:sSubPr>
            <m:ctrlPr>
              <w:rPr>
                <w:rFonts w:ascii="Cambria Math" w:hAnsi="Cambria Math"/>
                <w:i/>
              </w:rPr>
            </m:ctrlPr>
          </m:sSubPr>
          <m:e>
            <m:r>
              <w:rPr>
                <w:rFonts w:ascii="Cambria Math" w:hAnsi="Cambria Math"/>
              </w:rPr>
              <m:t>X</m:t>
            </m:r>
          </m:e>
          <m:sub>
            <m:r>
              <m:rPr>
                <m:nor/>
              </m:rPr>
              <w:rPr>
                <w:lang w:val="en-US"/>
              </w:rPr>
              <m:t>Thresh</m:t>
            </m:r>
            <m:ctrlPr>
              <w:rPr>
                <w:rFonts w:ascii="Cambria Math" w:hAnsi="Cambria Math"/>
              </w:rPr>
            </m:ctrlPr>
          </m:sub>
        </m:sSub>
      </m:oMath>
      <w:r w:rsidRPr="00ED3A03">
        <w:rPr>
          <w:lang w:val="en-US"/>
        </w:rPr>
        <w:t xml:space="preserve">) to be less than or equal to the maximum energy detection threshold </w:t>
      </w:r>
      <m:oMath>
        <m:sSub>
          <m:sSubPr>
            <m:ctrlPr>
              <w:rPr>
                <w:rFonts w:ascii="Cambria Math" w:hAnsi="Cambria Math"/>
                <w:i/>
              </w:rPr>
            </m:ctrlPr>
          </m:sSubPr>
          <m:e>
            <m:r>
              <w:rPr>
                <w:rFonts w:ascii="Cambria Math" w:hAnsi="Cambria Math"/>
              </w:rPr>
              <m:t>X</m:t>
            </m:r>
          </m:e>
          <m:sub>
            <m:r>
              <m:rPr>
                <m:nor/>
              </m:rPr>
              <w:rPr>
                <w:lang w:val="en-US"/>
              </w:rPr>
              <m:t>Thresh_max</m:t>
            </m:r>
            <m:ctrlPr>
              <w:rPr>
                <w:rFonts w:ascii="Cambria Math" w:hAnsi="Cambria Math"/>
              </w:rPr>
            </m:ctrlPr>
          </m:sub>
        </m:sSub>
      </m:oMath>
      <w:r w:rsidRPr="00ED3A03">
        <w:rPr>
          <w:lang w:val="en-US"/>
        </w:rPr>
        <w:t>.</w:t>
      </w:r>
    </w:p>
    <w:p w14:paraId="36D6F457" w14:textId="7C9206DB" w:rsidR="00546271" w:rsidRPr="00ED3A03" w:rsidRDefault="000261FC" w:rsidP="00546271">
      <w:pPr>
        <w:rPr>
          <w:lang w:val="en-US"/>
        </w:rPr>
      </w:pPr>
      <m:oMath>
        <m:sSub>
          <m:sSubPr>
            <m:ctrlPr>
              <w:rPr>
                <w:rFonts w:ascii="Cambria Math" w:hAnsi="Cambria Math"/>
                <w:i/>
              </w:rPr>
            </m:ctrlPr>
          </m:sSubPr>
          <m:e>
            <m:r>
              <w:rPr>
                <w:rFonts w:ascii="Cambria Math" w:hAnsi="Cambria Math"/>
              </w:rPr>
              <m:t>X</m:t>
            </m:r>
          </m:e>
          <m:sub>
            <m:r>
              <m:rPr>
                <m:nor/>
              </m:rPr>
              <w:rPr>
                <w:lang w:val="en-US"/>
              </w:rPr>
              <m:t>Thresh_max</m:t>
            </m:r>
            <m:ctrlPr>
              <w:rPr>
                <w:rFonts w:ascii="Cambria Math" w:hAnsi="Cambria Math"/>
              </w:rPr>
            </m:ctrlPr>
          </m:sub>
        </m:sSub>
      </m:oMath>
      <w:r w:rsidR="00546271" w:rsidRPr="00ED3A03">
        <w:rPr>
          <w:lang w:val="en-US"/>
        </w:rPr>
        <w:t xml:space="preserve"> is determined as follows:</w:t>
      </w:r>
    </w:p>
    <w:p w14:paraId="6F687010" w14:textId="77777777" w:rsidR="00546271" w:rsidRPr="00ED3A03" w:rsidRDefault="00546271" w:rsidP="00546271">
      <w:pPr>
        <w:pStyle w:val="B1"/>
      </w:pPr>
      <w:r w:rsidRPr="00ED3A03">
        <w:t>-</w:t>
      </w:r>
      <w:r w:rsidRPr="00ED3A03">
        <w:tab/>
        <w:t xml:space="preserve">If the UE is configured with higher layer parameter </w:t>
      </w:r>
      <w:r w:rsidRPr="00ED3A03">
        <w:rPr>
          <w:i/>
        </w:rPr>
        <w:t>maxEnergyDetectionThreshold-r14</w:t>
      </w:r>
      <w:r w:rsidRPr="00ED3A03">
        <w:t xml:space="preserve"> or </w:t>
      </w:r>
      <w:r w:rsidRPr="00ED3A03">
        <w:rPr>
          <w:i/>
        </w:rPr>
        <w:t>maxEnergyDetectionThreshold-r16</w:t>
      </w:r>
      <w:r w:rsidRPr="00ED3A03">
        <w:t xml:space="preserve">, </w:t>
      </w:r>
    </w:p>
    <w:p w14:paraId="14A01A70" w14:textId="33695333" w:rsidR="00546271" w:rsidRPr="00ED3A03" w:rsidRDefault="00546271" w:rsidP="00546271">
      <w:pPr>
        <w:pStyle w:val="B2"/>
      </w:pPr>
      <w:r w:rsidRPr="00ED3A03">
        <w:t>-</w:t>
      </w:r>
      <w:r w:rsidRPr="00ED3A03">
        <w:tab/>
      </w:r>
      <m:oMath>
        <m:sSub>
          <m:sSubPr>
            <m:ctrlPr>
              <w:rPr>
                <w:rFonts w:ascii="Cambria Math" w:hAnsi="Cambria Math"/>
                <w:i/>
              </w:rPr>
            </m:ctrlPr>
          </m:sSubPr>
          <m:e>
            <m:r>
              <w:rPr>
                <w:rFonts w:ascii="Cambria Math" w:hAnsi="Cambria Math"/>
              </w:rPr>
              <m:t>X</m:t>
            </m:r>
          </m:e>
          <m:sub>
            <m:r>
              <m:rPr>
                <m:nor/>
              </m:rPr>
              <m:t>Thresh_max</m:t>
            </m:r>
            <m:ctrlPr>
              <w:rPr>
                <w:rFonts w:ascii="Cambria Math" w:hAnsi="Cambria Math"/>
              </w:rPr>
            </m:ctrlPr>
          </m:sub>
        </m:sSub>
      </m:oMath>
      <w:r w:rsidRPr="00ED3A03">
        <w:t xml:space="preserve"> is set equal to the value signalled by the higher layer parameter;</w:t>
      </w:r>
    </w:p>
    <w:p w14:paraId="5D2301A5" w14:textId="77777777" w:rsidR="00546271" w:rsidRPr="00ED3A03" w:rsidRDefault="00546271" w:rsidP="00546271">
      <w:pPr>
        <w:pStyle w:val="B1"/>
      </w:pPr>
      <w:r w:rsidRPr="00ED3A03">
        <w:t>-</w:t>
      </w:r>
      <w:r w:rsidRPr="00ED3A03">
        <w:tab/>
        <w:t>otherwise</w:t>
      </w:r>
    </w:p>
    <w:p w14:paraId="2302F14F" w14:textId="0F187B73" w:rsidR="00546271" w:rsidRPr="00ED3A03" w:rsidRDefault="00546271" w:rsidP="00546271">
      <w:pPr>
        <w:pStyle w:val="B2"/>
        <w:rPr>
          <w:lang w:val="en-US"/>
        </w:rPr>
      </w:pPr>
      <w:r w:rsidRPr="00ED3A03">
        <w:t>-</w:t>
      </w:r>
      <w:r w:rsidRPr="00ED3A03">
        <w:tab/>
        <w:t xml:space="preserve">the UE shall determine </w:t>
      </w:r>
      <m:oMath>
        <m:r>
          <w:rPr>
            <w:rFonts w:ascii="Cambria Math" w:hAnsi="Cambria Math"/>
          </w:rPr>
          <m:t>X</m:t>
        </m:r>
        <m:sSub>
          <m:sSubPr>
            <m:ctrlPr>
              <w:rPr>
                <w:rFonts w:ascii="Cambria Math" w:hAnsi="Cambria Math"/>
                <w:i/>
              </w:rPr>
            </m:ctrlPr>
          </m:sSubPr>
          <m:e>
            <m:r>
              <w:rPr>
                <w:rFonts w:ascii="Cambria Math" w:hAnsi="Cambria Math"/>
              </w:rPr>
              <m:t>'</m:t>
            </m:r>
          </m:e>
          <m:sub>
            <m:r>
              <m:rPr>
                <m:nor/>
              </m:rPr>
              <m:t>Thresh_max</m:t>
            </m:r>
            <m:ctrlPr>
              <w:rPr>
                <w:rFonts w:ascii="Cambria Math" w:hAnsi="Cambria Math"/>
              </w:rPr>
            </m:ctrlPr>
          </m:sub>
        </m:sSub>
      </m:oMath>
      <w:r w:rsidRPr="00ED3A03">
        <w:t xml:space="preserve"> according to the procedure described in </w:t>
      </w:r>
      <w:r w:rsidR="00B906D8" w:rsidRPr="00ED3A03">
        <w:t>clause</w:t>
      </w:r>
      <w:r w:rsidRPr="00ED3A03">
        <w:t xml:space="preserve"> 4.2.3.1;</w:t>
      </w:r>
    </w:p>
    <w:p w14:paraId="42F0196C" w14:textId="77777777" w:rsidR="00546271" w:rsidRPr="00ED3A03" w:rsidRDefault="00546271" w:rsidP="00546271">
      <w:pPr>
        <w:pStyle w:val="B2"/>
        <w:rPr>
          <w:lang w:val="en-US"/>
        </w:rPr>
      </w:pPr>
      <w:r w:rsidRPr="00ED3A03">
        <w:t>-</w:t>
      </w:r>
      <w:r w:rsidRPr="00ED3A03">
        <w:tab/>
        <w:t xml:space="preserve">if the UE is configured with higher layer parameter </w:t>
      </w:r>
      <w:r w:rsidRPr="00ED3A03">
        <w:rPr>
          <w:i/>
        </w:rPr>
        <w:t>energyDetectionThresholdOffset-r14</w:t>
      </w:r>
      <w:r w:rsidRPr="00ED3A03">
        <w:t xml:space="preserve"> or </w:t>
      </w:r>
      <w:r w:rsidRPr="00ED3A03">
        <w:rPr>
          <w:i/>
        </w:rPr>
        <w:t>energyDetectionThresholdOffset-r16</w:t>
      </w:r>
    </w:p>
    <w:p w14:paraId="100C2725" w14:textId="4634A419" w:rsidR="00546271" w:rsidRPr="00ED3A03" w:rsidRDefault="00546271" w:rsidP="00546271">
      <w:pPr>
        <w:pStyle w:val="B3"/>
        <w:rPr>
          <w:lang w:val="en-US"/>
        </w:rPr>
      </w:pPr>
      <w:r w:rsidRPr="00ED3A03">
        <w:t>-</w:t>
      </w:r>
      <w:r w:rsidRPr="00ED3A03">
        <w:tab/>
      </w:r>
      <m:oMath>
        <m:sSub>
          <m:sSubPr>
            <m:ctrlPr>
              <w:rPr>
                <w:rFonts w:ascii="Cambria Math" w:hAnsi="Cambria Math"/>
                <w:i/>
              </w:rPr>
            </m:ctrlPr>
          </m:sSubPr>
          <m:e>
            <m:r>
              <w:rPr>
                <w:rFonts w:ascii="Cambria Math" w:hAnsi="Cambria Math"/>
              </w:rPr>
              <m:t>X</m:t>
            </m:r>
          </m:e>
          <m:sub>
            <m:r>
              <m:rPr>
                <m:nor/>
              </m:rPr>
              <m:t>Thresh_max</m:t>
            </m:r>
            <m:ctrlPr>
              <w:rPr>
                <w:rFonts w:ascii="Cambria Math" w:hAnsi="Cambria Math"/>
              </w:rPr>
            </m:ctrlPr>
          </m:sub>
        </m:sSub>
      </m:oMath>
      <w:r w:rsidRPr="00ED3A03">
        <w:t xml:space="preserve"> is set by adjusting </w:t>
      </w:r>
      <m:oMath>
        <m:r>
          <w:rPr>
            <w:rFonts w:ascii="Cambria Math" w:hAnsi="Cambria Math"/>
          </w:rPr>
          <m:t>X</m:t>
        </m:r>
        <m:sSub>
          <m:sSubPr>
            <m:ctrlPr>
              <w:rPr>
                <w:rFonts w:ascii="Cambria Math" w:hAnsi="Cambria Math"/>
                <w:i/>
              </w:rPr>
            </m:ctrlPr>
          </m:sSubPr>
          <m:e>
            <m:r>
              <w:rPr>
                <w:rFonts w:ascii="Cambria Math" w:hAnsi="Cambria Math"/>
              </w:rPr>
              <m:t>'</m:t>
            </m:r>
          </m:e>
          <m:sub>
            <m:r>
              <m:rPr>
                <m:nor/>
              </m:rPr>
              <m:t>Thresh_max</m:t>
            </m:r>
            <m:ctrlPr>
              <w:rPr>
                <w:rFonts w:ascii="Cambria Math" w:hAnsi="Cambria Math"/>
              </w:rPr>
            </m:ctrlPr>
          </m:sub>
        </m:sSub>
      </m:oMath>
      <w:r w:rsidRPr="00ED3A03">
        <w:t xml:space="preserve"> according to the offset value signalled by the higher layer parameter;</w:t>
      </w:r>
    </w:p>
    <w:p w14:paraId="3D4660ED" w14:textId="77777777" w:rsidR="00546271" w:rsidRPr="00ED3A03" w:rsidRDefault="00546271" w:rsidP="00546271">
      <w:pPr>
        <w:pStyle w:val="B2"/>
        <w:rPr>
          <w:lang w:val="en-US"/>
        </w:rPr>
      </w:pPr>
      <w:r w:rsidRPr="00ED3A03">
        <w:t>-</w:t>
      </w:r>
      <w:r w:rsidRPr="00ED3A03">
        <w:tab/>
        <w:t>otherwise</w:t>
      </w:r>
    </w:p>
    <w:p w14:paraId="50013D90" w14:textId="2C1A315A" w:rsidR="00546271" w:rsidRPr="00ED3A03" w:rsidRDefault="00546271" w:rsidP="00546271">
      <w:pPr>
        <w:pStyle w:val="B3"/>
      </w:pPr>
      <w:r w:rsidRPr="00ED3A03">
        <w:t>-</w:t>
      </w:r>
      <w:r w:rsidRPr="00ED3A03">
        <w:tab/>
        <w:t xml:space="preserve">the UE shall set </w:t>
      </w:r>
      <m:oMath>
        <m:sSub>
          <m:sSubPr>
            <m:ctrlPr>
              <w:rPr>
                <w:rFonts w:ascii="Cambria Math" w:hAnsi="Cambria Math"/>
                <w:i/>
              </w:rPr>
            </m:ctrlPr>
          </m:sSubPr>
          <m:e>
            <m:r>
              <w:rPr>
                <w:rFonts w:ascii="Cambria Math" w:hAnsi="Cambria Math"/>
              </w:rPr>
              <m:t>X</m:t>
            </m:r>
          </m:e>
          <m:sub>
            <m:r>
              <m:rPr>
                <m:nor/>
              </m:rPr>
              <m:t>Thresh_max</m:t>
            </m:r>
            <m:ctrlPr>
              <w:rPr>
                <w:rFonts w:ascii="Cambria Math" w:hAnsi="Cambria Math"/>
              </w:rPr>
            </m:ctrlPr>
          </m:sub>
        </m:sSub>
        <m:r>
          <w:rPr>
            <w:rFonts w:ascii="Cambria Math" w:hAnsi="Cambria Math"/>
          </w:rPr>
          <m:t>=X</m:t>
        </m:r>
        <m:sSub>
          <m:sSubPr>
            <m:ctrlPr>
              <w:rPr>
                <w:rFonts w:ascii="Cambria Math" w:hAnsi="Cambria Math"/>
                <w:i/>
              </w:rPr>
            </m:ctrlPr>
          </m:sSubPr>
          <m:e>
            <m:r>
              <w:rPr>
                <w:rFonts w:ascii="Cambria Math" w:hAnsi="Cambria Math"/>
              </w:rPr>
              <m:t>'</m:t>
            </m:r>
          </m:e>
          <m:sub>
            <m:r>
              <m:rPr>
                <m:nor/>
              </m:rPr>
              <m:t>Thresh_max</m:t>
            </m:r>
            <m:ctrlPr>
              <w:rPr>
                <w:rFonts w:ascii="Cambria Math" w:hAnsi="Cambria Math"/>
              </w:rPr>
            </m:ctrlPr>
          </m:sub>
        </m:sSub>
      </m:oMath>
      <w:r w:rsidRPr="00ED3A03">
        <w:t>.</w:t>
      </w:r>
    </w:p>
    <w:p w14:paraId="5AA39281" w14:textId="77777777" w:rsidR="0088208A" w:rsidRPr="00ED3A03" w:rsidRDefault="0088208A" w:rsidP="00827D65">
      <w:pPr>
        <w:tabs>
          <w:tab w:val="left" w:pos="7655"/>
        </w:tabs>
        <w:rPr>
          <w:i/>
          <w:color w:val="000000"/>
          <w:lang w:val="en-US"/>
        </w:rPr>
      </w:pPr>
      <w:r w:rsidRPr="00ED3A03">
        <w:rPr>
          <w:iCs/>
          <w:color w:val="000000"/>
          <w:lang w:val="en-US"/>
        </w:rPr>
        <w:t xml:space="preserve">The UE is not expected to be configured with </w:t>
      </w:r>
      <w:r w:rsidRPr="00ED3A03">
        <w:rPr>
          <w:i/>
          <w:lang w:val="en-US"/>
        </w:rPr>
        <w:t>ul-toDL-COT-SharingED-Threshold-r16</w:t>
      </w:r>
      <w:r w:rsidRPr="00ED3A03">
        <w:rPr>
          <w:iCs/>
          <w:color w:val="000000"/>
          <w:lang w:val="en-US"/>
        </w:rPr>
        <w:t xml:space="preserve"> when the UE is provided with </w:t>
      </w:r>
      <w:r w:rsidRPr="00ED3A03">
        <w:rPr>
          <w:i/>
          <w:color w:val="000000"/>
          <w:lang w:val="en-US"/>
        </w:rPr>
        <w:t>ChannelAccessMode-r16 ='semiStatic',</w:t>
      </w:r>
    </w:p>
    <w:p w14:paraId="50384CDB" w14:textId="77777777" w:rsidR="00546271" w:rsidRPr="00ED3A03" w:rsidRDefault="00546271" w:rsidP="00546271">
      <w:pPr>
        <w:rPr>
          <w:rStyle w:val="eop"/>
          <w:color w:val="000000"/>
          <w:lang w:val="en-US" w:eastAsia="sv-SE"/>
        </w:rPr>
      </w:pPr>
      <w:r w:rsidRPr="00ED3A03">
        <w:rPr>
          <w:lang w:val="en-US"/>
        </w:rPr>
        <w:t xml:space="preserve">If the higher layer parameter </w:t>
      </w:r>
      <w:r w:rsidRPr="00ED3A03">
        <w:rPr>
          <w:i/>
          <w:lang w:val="en-US"/>
        </w:rPr>
        <w:t xml:space="preserve">absenceOfAnyOtherTechnology-r16 </w:t>
      </w:r>
      <w:r w:rsidRPr="00ED3A03">
        <w:rPr>
          <w:lang w:val="en-US"/>
        </w:rPr>
        <w:t xml:space="preserve">is not configured to a UE, and the higher layer parameter </w:t>
      </w:r>
      <w:r w:rsidR="00336D70" w:rsidRPr="00ED3A03">
        <w:rPr>
          <w:i/>
          <w:lang w:val="en-US"/>
        </w:rPr>
        <w:t>ul-toDL</w:t>
      </w:r>
      <w:r w:rsidRPr="00ED3A03">
        <w:rPr>
          <w:i/>
          <w:lang w:val="en-US"/>
        </w:rPr>
        <w:t>-CO</w:t>
      </w:r>
      <w:r w:rsidR="002B07F0" w:rsidRPr="00ED3A03">
        <w:rPr>
          <w:i/>
          <w:lang w:val="en-US"/>
        </w:rPr>
        <w:t>T</w:t>
      </w:r>
      <w:r w:rsidRPr="00ED3A03">
        <w:rPr>
          <w:i/>
          <w:lang w:val="en-US"/>
        </w:rPr>
        <w:t>-SharingED-Threshold-r16</w:t>
      </w:r>
      <w:r w:rsidRPr="00ED3A03">
        <w:rPr>
          <w:rStyle w:val="eop"/>
          <w:color w:val="000000"/>
          <w:lang w:val="en-US"/>
        </w:rPr>
        <w:t> </w:t>
      </w:r>
      <w:r w:rsidRPr="00ED3A03">
        <w:rPr>
          <w:lang w:val="en-US"/>
        </w:rPr>
        <w:t>is configured to the UE, the gNB should use the gNB</w:t>
      </w:r>
      <w:r w:rsidR="0085737D" w:rsidRPr="00ED3A03">
        <w:rPr>
          <w:lang w:val="en-US"/>
        </w:rPr>
        <w:t>'</w:t>
      </w:r>
      <w:r w:rsidRPr="00ED3A03">
        <w:rPr>
          <w:lang w:val="en-US"/>
        </w:rPr>
        <w:t xml:space="preserve">s transmit power in determining the resulting energy detection threshold </w:t>
      </w:r>
      <w:r w:rsidR="00336D70" w:rsidRPr="00ED3A03">
        <w:rPr>
          <w:i/>
          <w:lang w:val="en-US"/>
        </w:rPr>
        <w:t>ul-toDL</w:t>
      </w:r>
      <w:r w:rsidRPr="00ED3A03">
        <w:rPr>
          <w:i/>
          <w:lang w:val="en-US"/>
        </w:rPr>
        <w:t>-CO</w:t>
      </w:r>
      <w:r w:rsidR="002B07F0" w:rsidRPr="00ED3A03">
        <w:rPr>
          <w:i/>
          <w:lang w:val="en-US"/>
        </w:rPr>
        <w:t>T</w:t>
      </w:r>
      <w:r w:rsidRPr="00ED3A03">
        <w:rPr>
          <w:i/>
          <w:lang w:val="en-US"/>
        </w:rPr>
        <w:t>-SharingED-Threshold-r16</w:t>
      </w:r>
      <w:r w:rsidRPr="00ED3A03">
        <w:rPr>
          <w:rStyle w:val="eop"/>
          <w:color w:val="000000"/>
          <w:lang w:val="en-US"/>
        </w:rPr>
        <w:t xml:space="preserve">. </w:t>
      </w:r>
    </w:p>
    <w:p w14:paraId="1AE96047" w14:textId="22825F61" w:rsidR="00546271" w:rsidRPr="00ED3A03" w:rsidRDefault="00546271" w:rsidP="00546271">
      <w:pPr>
        <w:rPr>
          <w:rStyle w:val="eop"/>
          <w:color w:val="000000"/>
          <w:lang w:val="en-US"/>
        </w:rPr>
      </w:pPr>
      <w:bookmarkStart w:id="280" w:name="_Hlk24365483"/>
      <w:r w:rsidRPr="00ED3A03">
        <w:rPr>
          <w:lang w:val="en-US" w:eastAsia="x-none"/>
        </w:rPr>
        <w:lastRenderedPageBreak/>
        <w:t>For the case where a UE</w:t>
      </w:r>
      <w:bookmarkStart w:id="281" w:name="_Hlk24365304"/>
      <w:r w:rsidRPr="00ED3A03">
        <w:rPr>
          <w:lang w:val="en-US" w:eastAsia="x-none"/>
        </w:rPr>
        <w:t xml:space="preserve"> performs channel access procedures as described in </w:t>
      </w:r>
      <w:r w:rsidR="00B906D8" w:rsidRPr="00ED3A03">
        <w:rPr>
          <w:lang w:val="en-US" w:eastAsia="x-none"/>
        </w:rPr>
        <w:t>clause</w:t>
      </w:r>
      <w:r w:rsidRPr="00ED3A03">
        <w:rPr>
          <w:lang w:val="en-US" w:eastAsia="x-none"/>
        </w:rPr>
        <w:t xml:space="preserve"> 4.2.1.1</w:t>
      </w:r>
      <w:bookmarkEnd w:id="281"/>
      <w:r w:rsidRPr="00ED3A03">
        <w:rPr>
          <w:lang w:val="en-US" w:eastAsia="x-none"/>
        </w:rPr>
        <w:t xml:space="preserve"> </w:t>
      </w:r>
      <w:r w:rsidR="00272D39" w:rsidRPr="00ED3A03">
        <w:rPr>
          <w:lang w:val="en-US" w:eastAsia="x-none"/>
        </w:rPr>
        <w:t xml:space="preserve">for a UL transmission and CG-UCI is absent in the UL transmission or CG-UCI is present in the UL transmission and indicates COT-sharing information other than </w:t>
      </w:r>
      <w:r w:rsidR="003820F7" w:rsidRPr="00ED3A03">
        <w:rPr>
          <w:lang w:val="en-US" w:eastAsia="x-none"/>
        </w:rPr>
        <w:t>'</w:t>
      </w:r>
      <w:r w:rsidR="00272D39" w:rsidRPr="00ED3A03">
        <w:rPr>
          <w:lang w:val="en-US" w:eastAsia="x-none"/>
        </w:rPr>
        <w:t>COT sharing not available</w:t>
      </w:r>
      <w:r w:rsidR="003820F7" w:rsidRPr="00ED3A03">
        <w:rPr>
          <w:lang w:val="en-US" w:eastAsia="x-none"/>
        </w:rPr>
        <w:t>'</w:t>
      </w:r>
      <w:r w:rsidRPr="00ED3A03">
        <w:rPr>
          <w:lang w:val="en-US" w:eastAsia="x-none"/>
        </w:rPr>
        <w:t xml:space="preserve">, </w:t>
      </w:r>
      <m:oMath>
        <m:sSub>
          <m:sSubPr>
            <m:ctrlPr>
              <w:rPr>
                <w:rFonts w:ascii="Cambria Math" w:hAnsi="Cambria Math"/>
                <w:i/>
              </w:rPr>
            </m:ctrlPr>
          </m:sSubPr>
          <m:e>
            <m:r>
              <w:rPr>
                <w:rFonts w:ascii="Cambria Math" w:hAnsi="Cambria Math"/>
              </w:rPr>
              <m:t>X</m:t>
            </m:r>
          </m:e>
          <m:sub>
            <m:r>
              <m:rPr>
                <m:nor/>
              </m:rPr>
              <w:rPr>
                <w:lang w:val="en-US"/>
              </w:rPr>
              <m:t>Thresh_max</m:t>
            </m:r>
            <m:ctrlPr>
              <w:rPr>
                <w:rFonts w:ascii="Cambria Math" w:hAnsi="Cambria Math"/>
              </w:rPr>
            </m:ctrlPr>
          </m:sub>
        </m:sSub>
      </m:oMath>
      <w:r w:rsidRPr="00ED3A03">
        <w:rPr>
          <w:lang w:val="en-US"/>
        </w:rPr>
        <w:t xml:space="preserve"> is set equal to the value provided by the higher layer parameter </w:t>
      </w:r>
      <w:r w:rsidR="00336D70" w:rsidRPr="00ED3A03">
        <w:rPr>
          <w:i/>
          <w:lang w:val="en-US"/>
        </w:rPr>
        <w:t>ul-toDL</w:t>
      </w:r>
      <w:r w:rsidRPr="00ED3A03">
        <w:rPr>
          <w:i/>
          <w:lang w:val="en-US"/>
        </w:rPr>
        <w:t>-CO</w:t>
      </w:r>
      <w:r w:rsidR="002B07F0" w:rsidRPr="00ED3A03">
        <w:rPr>
          <w:i/>
          <w:lang w:val="en-US"/>
        </w:rPr>
        <w:t>T</w:t>
      </w:r>
      <w:r w:rsidRPr="00ED3A03">
        <w:rPr>
          <w:i/>
          <w:lang w:val="en-US"/>
        </w:rPr>
        <w:t>-SharingED-Threshold-r16</w:t>
      </w:r>
      <w:r w:rsidRPr="00ED3A03">
        <w:rPr>
          <w:lang w:val="en-US"/>
        </w:rPr>
        <w:t>, if provided</w:t>
      </w:r>
      <w:r w:rsidRPr="00ED3A03">
        <w:rPr>
          <w:rStyle w:val="eop"/>
          <w:color w:val="000000"/>
          <w:lang w:val="en-US"/>
        </w:rPr>
        <w:t>.</w:t>
      </w:r>
      <w:bookmarkEnd w:id="280"/>
    </w:p>
    <w:p w14:paraId="061F3ACB" w14:textId="77777777" w:rsidR="003F4E27" w:rsidRPr="00ED3A03" w:rsidRDefault="003F4E27" w:rsidP="003F4E27">
      <w:pPr>
        <w:pStyle w:val="Heading4"/>
      </w:pPr>
      <w:bookmarkStart w:id="282" w:name="_Toc524694445"/>
      <w:bookmarkStart w:id="283" w:name="_Toc28873167"/>
      <w:bookmarkStart w:id="284" w:name="_Toc35593625"/>
      <w:bookmarkStart w:id="285" w:name="_Toc44669033"/>
      <w:bookmarkStart w:id="286" w:name="_Toc51607182"/>
      <w:bookmarkStart w:id="287" w:name="_Toc153443548"/>
      <w:r w:rsidRPr="00ED3A03">
        <w:t>4.2.3.1</w:t>
      </w:r>
      <w:r w:rsidRPr="00ED3A03">
        <w:tab/>
        <w:t>Default maximum energy detection threshold computation procedure</w:t>
      </w:r>
      <w:bookmarkEnd w:id="282"/>
      <w:bookmarkEnd w:id="283"/>
      <w:bookmarkEnd w:id="284"/>
      <w:bookmarkEnd w:id="285"/>
      <w:bookmarkEnd w:id="286"/>
      <w:bookmarkEnd w:id="287"/>
    </w:p>
    <w:p w14:paraId="771F3DA8" w14:textId="77777777" w:rsidR="00546271" w:rsidRPr="00ED3A03" w:rsidRDefault="00546271" w:rsidP="00546271">
      <w:pPr>
        <w:rPr>
          <w:lang w:val="en-US"/>
        </w:rPr>
      </w:pPr>
      <w:r w:rsidRPr="00ED3A03">
        <w:rPr>
          <w:lang w:val="en-US"/>
        </w:rPr>
        <w:t xml:space="preserve">If the higher layer parameter </w:t>
      </w:r>
      <w:r w:rsidRPr="00ED3A03">
        <w:rPr>
          <w:i/>
          <w:lang w:val="x-none"/>
        </w:rPr>
        <w:t>absenceOfAnyOtherTechnology-r14</w:t>
      </w:r>
      <w:r w:rsidRPr="00ED3A03">
        <w:rPr>
          <w:i/>
          <w:lang w:val="en-US"/>
        </w:rPr>
        <w:t xml:space="preserve"> </w:t>
      </w:r>
      <w:r w:rsidRPr="00ED3A03">
        <w:rPr>
          <w:lang w:val="en-US"/>
        </w:rPr>
        <w:t>or</w:t>
      </w:r>
      <w:r w:rsidRPr="00ED3A03">
        <w:rPr>
          <w:i/>
          <w:lang w:val="en-US"/>
        </w:rPr>
        <w:t xml:space="preserve"> </w:t>
      </w:r>
      <w:r w:rsidRPr="00ED3A03">
        <w:rPr>
          <w:i/>
          <w:lang w:val="x-none"/>
        </w:rPr>
        <w:t>absenceOfAnyOtherTechnology-r1</w:t>
      </w:r>
      <w:r w:rsidRPr="00ED3A03">
        <w:rPr>
          <w:i/>
          <w:lang w:val="en-US"/>
        </w:rPr>
        <w:t>6</w:t>
      </w:r>
      <w:r w:rsidRPr="00ED3A03">
        <w:rPr>
          <w:lang w:val="en-US"/>
        </w:rPr>
        <w:t xml:space="preserve"> is provided</w:t>
      </w:r>
    </w:p>
    <w:p w14:paraId="048D53EA" w14:textId="383226D8" w:rsidR="00546271" w:rsidRPr="00ED3A03" w:rsidRDefault="00546271" w:rsidP="00546271">
      <w:pPr>
        <w:pStyle w:val="B1"/>
      </w:pPr>
      <w:r w:rsidRPr="00ED3A03">
        <w:t>-</w:t>
      </w:r>
      <w:r w:rsidRPr="00ED3A03">
        <w:tab/>
      </w:r>
      <m:oMath>
        <m:r>
          <w:rPr>
            <w:rFonts w:ascii="Cambria Math" w:hAnsi="Cambria Math"/>
          </w:rPr>
          <m:t>X</m:t>
        </m:r>
        <m:sSub>
          <m:sSubPr>
            <m:ctrlPr>
              <w:rPr>
                <w:rFonts w:ascii="Cambria Math" w:hAnsi="Cambria Math"/>
                <w:i/>
              </w:rPr>
            </m:ctrlPr>
          </m:sSubPr>
          <m:e>
            <m:r>
              <w:rPr>
                <w:rFonts w:ascii="Cambria Math" w:hAnsi="Cambria Math"/>
              </w:rPr>
              <m:t>'</m:t>
            </m:r>
          </m:e>
          <m:sub>
            <m:r>
              <m:rPr>
                <m:nor/>
              </m:rPr>
              <m:t>Thresh_max</m:t>
            </m:r>
            <m:ctrlPr>
              <w:rPr>
                <w:rFonts w:ascii="Cambria Math" w:hAnsi="Cambria Math"/>
              </w:rPr>
            </m:ctrlPr>
          </m:sub>
        </m:sSub>
        <m:r>
          <w:rPr>
            <w:rFonts w:ascii="Cambria Math" w:hAnsi="Cambria Math"/>
          </w:rPr>
          <m:t>=</m:t>
        </m:r>
        <m:func>
          <m:funcPr>
            <m:ctrlPr>
              <w:rPr>
                <w:rFonts w:ascii="Cambria Math" w:hAnsi="Cambria Math"/>
                <w:i/>
              </w:rPr>
            </m:ctrlPr>
          </m:funcPr>
          <m:fName>
            <m:r>
              <w:rPr>
                <w:rFonts w:ascii="Cambria Math" w:hAnsi="Cambria Math"/>
              </w:rPr>
              <m:t>min</m:t>
            </m:r>
          </m:fNa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+10</m:t>
                    </m:r>
                    <m:r>
                      <m:rPr>
                        <m:sty m:val="p"/>
                      </m:rPr>
                      <w:rPr>
                        <w:rFonts w:ascii="Cambria Math" w:hAnsi="Cambria Math"/>
                      </w:rPr>
                      <m:t>dB</m:t>
                    </m:r>
                  </m:e>
                  <m:e>
                    <m:r>
                      <w:rPr>
                        <w:rFonts w:ascii="Cambria Math" w:hAnsi="Cambria Math"/>
                      </w:rPr>
                      <m:t>&amp;</m:t>
                    </m:r>
                    <m:sSub>
                      <m:sSubPr>
                        <m:ctrlPr>
                          <w:rPr>
                            <w:rFonts w:ascii="Cambria Math" w:hAnsi="Cambria Math"/>
                            <w:i/>
                          </w:rPr>
                        </m:ctrlPr>
                      </m:sSubPr>
                      <m:e>
                        <m:r>
                          <w:rPr>
                            <w:rFonts w:ascii="Cambria Math" w:hAnsi="Cambria Math"/>
                          </w:rPr>
                          <m:t>X</m:t>
                        </m:r>
                      </m:e>
                      <m:sub>
                        <m:r>
                          <w:rPr>
                            <w:rFonts w:ascii="Cambria Math" w:hAnsi="Cambria Math"/>
                          </w:rPr>
                          <m:t>r</m:t>
                        </m:r>
                      </m:sub>
                    </m:sSub>
                  </m:e>
                </m:eqArr>
              </m:e>
            </m:d>
          </m:e>
        </m:func>
      </m:oMath>
      <w:r w:rsidRPr="00ED3A03">
        <w:t xml:space="preserve"> where </w:t>
      </w:r>
    </w:p>
    <w:p w14:paraId="3CD8F17A" w14:textId="69902332" w:rsidR="00546271" w:rsidRPr="00ED3A03" w:rsidRDefault="00546271" w:rsidP="00546271">
      <w:pPr>
        <w:pStyle w:val="B2"/>
      </w:pPr>
      <w:r w:rsidRPr="00ED3A03">
        <w:rPr>
          <w:lang w:val="en-US"/>
        </w:rPr>
        <w:t>-</w:t>
      </w:r>
      <w:r w:rsidRPr="00ED3A03">
        <w:rPr>
          <w:lang w:val="en-US"/>
        </w:rPr>
        <w:tab/>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m:t>
            </m:r>
          </m:sub>
        </m:sSub>
      </m:oMath>
      <w:r w:rsidRPr="00ED3A03">
        <w:rPr>
          <w:lang w:val="en-US"/>
        </w:rPr>
        <w:t xml:space="preserve"> is Maximum energy detection threshold defined by regulatory requirements in dBm when such requirements are defined, otherwise </w:t>
      </w: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+10dB</m:t>
        </m:r>
      </m:oMath>
    </w:p>
    <w:p w14:paraId="0240FDD1" w14:textId="77777777" w:rsidR="004D5DBB" w:rsidRPr="004D5DBB" w:rsidRDefault="004D5DBB" w:rsidP="000203AA">
      <w:pPr>
        <w:pStyle w:val="B3"/>
        <w:rPr>
          <w:rFonts w:eastAsia="SimSun"/>
          <w:lang w:val="en-US"/>
        </w:rPr>
      </w:pPr>
      <w:r w:rsidRPr="004D5DBB">
        <w:rPr>
          <w:rFonts w:eastAsia="Calibri"/>
          <w:lang w:val="en-US"/>
        </w:rPr>
        <w:t>Otherwise</w:t>
      </w:r>
    </w:p>
    <w:p w14:paraId="1255E663" w14:textId="7038F9D6" w:rsidR="004D5DBB" w:rsidRPr="004D5DBB" w:rsidRDefault="006A5836" w:rsidP="000203AA">
      <w:pPr>
        <w:pStyle w:val="B4"/>
        <w:rPr>
          <w:rFonts w:eastAsia="Calibri"/>
          <w:lang w:val="en-US" w:eastAsia="zh-CN"/>
        </w:rPr>
      </w:pPr>
      <w:r w:rsidRPr="004D5DBB">
        <w:rPr>
          <w:rFonts w:eastAsia="Calibri"/>
          <w:lang w:val="en-US" w:eastAsia="zh-CN"/>
        </w:rPr>
        <w:t>-</w:t>
      </w:r>
      <w:r w:rsidRPr="004D5DBB">
        <w:rPr>
          <w:rFonts w:eastAsia="Calibri"/>
          <w:lang w:val="en-US" w:eastAsia="zh-CN"/>
        </w:rPr>
        <w:tab/>
      </w:r>
      <m:oMath>
        <m:r>
          <w:rPr>
            <w:rFonts w:ascii="Cambria Math" w:eastAsia="Calibri" w:hAnsi="Cambria Math"/>
            <w:lang w:val="en-US" w:eastAsia="zh-CN"/>
          </w:rPr>
          <m:t>X</m:t>
        </m:r>
        <m:sSub>
          <m:sSubPr>
            <m:ctrlPr>
              <w:rPr>
                <w:rFonts w:ascii="Cambria Math" w:eastAsia="Calibri" w:hAnsi="Cambria Math"/>
                <w:lang w:val="en-US" w:eastAsia="zh-CN"/>
              </w:rPr>
            </m:ctrlPr>
          </m:sSubPr>
          <m:e>
            <m:r>
              <m:rPr>
                <m:sty m:val="p"/>
              </m:rPr>
              <w:rPr>
                <w:rFonts w:ascii="Cambria Math" w:eastAsia="Calibri" w:hAnsi="Cambria Math"/>
                <w:lang w:val="en-US" w:eastAsia="zh-CN"/>
              </w:rPr>
              <m:t>'</m:t>
            </m:r>
          </m:e>
          <m:sub>
            <m:r>
              <m:rPr>
                <m:nor/>
              </m:rPr>
              <w:rPr>
                <w:rFonts w:eastAsia="Calibri"/>
                <w:lang w:val="en-US" w:eastAsia="zh-CN"/>
              </w:rPr>
              <m:t>Thresh_max</m:t>
            </m:r>
          </m:sub>
        </m:sSub>
        <m:r>
          <m:rPr>
            <m:sty m:val="p"/>
          </m:rPr>
          <w:rPr>
            <w:rFonts w:ascii="Cambria Math" w:eastAsia="Calibri" w:hAnsi="Cambria Math"/>
            <w:lang w:val="en-US" w:eastAsia="zh-CN"/>
          </w:rPr>
          <m:t>=</m:t>
        </m:r>
        <m:sSub>
          <m:sSubPr>
            <m:ctrlPr>
              <w:rPr>
                <w:rFonts w:ascii="Cambria Math" w:eastAsia="Calibri" w:hAnsi="Cambria Math"/>
                <w:lang w:val="en-US" w:eastAsia="zh-CN"/>
              </w:rPr>
            </m:ctrlPr>
          </m:sSubPr>
          <m:e>
            <m:func>
              <m:funcPr>
                <m:ctrlPr>
                  <w:rPr>
                    <w:rFonts w:ascii="Cambria Math" w:eastAsia="Calibri" w:hAnsi="Cambria Math"/>
                    <w:lang w:val="en-US" w:eastAsia="zh-CN"/>
                  </w:rPr>
                </m:ctrlPr>
              </m:funcPr>
              <m:fName>
                <m:r>
                  <w:rPr>
                    <w:rFonts w:ascii="Cambria Math" w:eastAsia="Calibri" w:hAnsi="Cambria Math"/>
                    <w:lang w:val="en-US" w:eastAsia="zh-CN"/>
                  </w:rPr>
                  <m:t>max</m:t>
                </m:r>
              </m:fName>
              <m:e>
                <m:d>
                  <m:dPr>
                    <m:begChr m:val="{"/>
                    <m:endChr m:val="}"/>
                    <m:ctrlPr>
                      <w:rPr>
                        <w:rFonts w:ascii="Cambria Math" w:eastAsia="Calibri" w:hAnsi="Cambria Math"/>
                        <w:lang w:val="en-US" w:eastAsia="zh-CN"/>
                      </w:rPr>
                    </m:ctrlPr>
                  </m:dPr>
                  <m:e>
                    <m:eqArr>
                      <m:eqArrPr>
                        <m:ctrlPr>
                          <w:rPr>
                            <w:rFonts w:ascii="Cambria Math" w:eastAsia="Calibri" w:hAnsi="Cambria Math"/>
                            <w:lang w:val="en-US" w:eastAsia="zh-CN"/>
                          </w:rPr>
                        </m:ctrlPr>
                      </m:eqArrPr>
                      <m:e>
                        <m:r>
                          <m:rPr>
                            <m:sty m:val="p"/>
                          </m:rPr>
                          <w:rPr>
                            <w:rFonts w:ascii="Cambria Math" w:eastAsia="Calibri" w:hAnsi="Cambria Math"/>
                            <w:lang w:val="en-US" w:eastAsia="zh-CN"/>
                          </w:rPr>
                          <m:t>&amp;</m:t>
                        </m:r>
                        <m:sSub>
                          <m:sSubPr>
                            <m:ctrlPr>
                              <w:rPr>
                                <w:rFonts w:ascii="Cambria Math" w:eastAsia="Calibri" w:hAnsi="Cambria Math"/>
                                <w:lang w:val="en-US" w:eastAsia="ja-JP"/>
                              </w:rPr>
                            </m:ctrlPr>
                          </m:sSubPr>
                          <m:e>
                            <m:r>
                              <w:rPr>
                                <w:rFonts w:ascii="Cambria Math" w:eastAsia="Calibri" w:hAnsi="Cambria Math"/>
                                <w:lang w:val="en-US" w:eastAsia="ja-JP"/>
                              </w:rPr>
                              <m:t>X</m:t>
                            </m:r>
                          </m:e>
                          <m:sub>
                            <m:r>
                              <w:rPr>
                                <w:rFonts w:ascii="Cambria Math" w:eastAsia="Calibri" w:hAnsi="Cambria Math"/>
                                <w:lang w:val="en-US" w:eastAsia="ja-JP"/>
                              </w:rPr>
                              <m:t>reg</m:t>
                            </m:r>
                          </m:sub>
                        </m:sSub>
                      </m:e>
                      <m:e>
                        <m:r>
                          <m:rPr>
                            <m:sty m:val="p"/>
                          </m:rPr>
                          <w:rPr>
                            <w:rFonts w:ascii="Cambria Math" w:eastAsia="Calibri" w:hAnsi="Cambria Math"/>
                            <w:lang w:val="en-US" w:eastAsia="zh-CN"/>
                          </w:rPr>
                          <m:t>&amp;</m:t>
                        </m:r>
                        <m:r>
                          <m:rPr>
                            <m:nor/>
                          </m:rPr>
                          <w:rPr>
                            <w:rFonts w:eastAsia="Calibri"/>
                            <w:lang w:val="en-US" w:eastAsia="zh-CN"/>
                          </w:rPr>
                          <m:t>min</m:t>
                        </m:r>
                        <m:d>
                          <m:dPr>
                            <m:begChr m:val="{"/>
                            <m:endChr m:val="}"/>
                            <m:ctrlPr>
                              <w:rPr>
                                <w:rFonts w:ascii="Cambria Math" w:eastAsia="Calibri" w:hAnsi="Cambria Math"/>
                                <w:lang w:val="en-US" w:eastAsia="zh-CN"/>
                              </w:rPr>
                            </m:ctrlPr>
                          </m:dPr>
                          <m:e>
                            <m:eqArr>
                              <m:eqArrPr>
                                <m:ctrlPr>
                                  <w:rPr>
                                    <w:rFonts w:ascii="Cambria Math" w:eastAsia="Calibri" w:hAnsi="Cambria Math"/>
                                    <w:lang w:val="en-US" w:eastAsia="zh-CN"/>
                                  </w:rPr>
                                </m:ctrlPr>
                              </m:eqArrPr>
                              <m:e>
                                <m:r>
                                  <m:rPr>
                                    <m:sty m:val="p"/>
                                  </m:rPr>
                                  <w:rPr>
                                    <w:rFonts w:ascii="Cambria Math" w:eastAsia="Calibri" w:hAnsi="Cambria Math"/>
                                    <w:lang w:val="en-US" w:eastAsia="zh-CN"/>
                                  </w:rPr>
                                  <m:t>&amp;</m:t>
                                </m:r>
                                <m:sSub>
                                  <m:sSubPr>
                                    <m:ctrlPr>
                                      <w:rPr>
                                        <w:rFonts w:ascii="Cambria Math" w:eastAsia="Calibri" w:hAnsi="Cambria Math"/>
                                        <w:lang w:val="en-US" w:eastAsia="zh-CN"/>
                                      </w:rPr>
                                    </m:ctrlPr>
                                  </m:sSubPr>
                                  <m:e>
                                    <m:r>
                                      <w:rPr>
                                        <w:rFonts w:ascii="Cambria Math" w:eastAsia="Calibri" w:hAnsi="Cambria Math"/>
                                        <w:lang w:val="en-US" w:eastAsia="zh-CN"/>
                                      </w:rPr>
                                      <m:t>T</m:t>
                                    </m:r>
                                  </m:e>
                                  <m:sub>
                                    <m:r>
                                      <m:rPr>
                                        <m:nor/>
                                      </m:rPr>
                                      <w:rPr>
                                        <w:rFonts w:eastAsia="Calibri"/>
                                        <w:lang w:val="en-US" w:eastAsia="zh-CN"/>
                                      </w:rPr>
                                      <m:t>max</m:t>
                                    </m:r>
                                  </m:sub>
                                </m:sSub>
                                <m:r>
                                  <m:rPr>
                                    <m:sty m:val="p"/>
                                  </m:rPr>
                                  <w:rPr>
                                    <w:rFonts w:ascii="Cambria Math" w:eastAsia="Calibri" w:hAnsi="Cambria Math"/>
                                    <w:lang w:val="en-US" w:eastAsia="zh-CN"/>
                                  </w:rPr>
                                  <m:t>,</m:t>
                                </m:r>
                              </m:e>
                              <m:e>
                                <m:r>
                                  <m:rPr>
                                    <m:sty m:val="p"/>
                                  </m:rPr>
                                  <w:rPr>
                                    <w:rFonts w:ascii="Cambria Math" w:eastAsia="Calibri" w:hAnsi="Cambria Math"/>
                                    <w:lang w:val="en-US" w:eastAsia="zh-CN"/>
                                  </w:rPr>
                                  <m:t>&amp;</m:t>
                                </m:r>
                                <m:sSub>
                                  <m:sSubPr>
                                    <m:ctrlPr>
                                      <w:rPr>
                                        <w:rFonts w:ascii="Cambria Math" w:eastAsia="Calibri" w:hAnsi="Cambria Math"/>
                                        <w:lang w:val="en-US" w:eastAsia="zh-CN"/>
                                      </w:rPr>
                                    </m:ctrlPr>
                                  </m:sSubPr>
                                  <m:e>
                                    <m:sSub>
                                      <m:sSubPr>
                                        <m:ctrlPr>
                                          <w:rPr>
                                            <w:rFonts w:ascii="Cambria Math" w:eastAsia="Calibri" w:hAnsi="Cambria Math"/>
                                            <w:lang w:val="en-US" w:eastAsia="zh-CN"/>
                                          </w:rPr>
                                        </m:ctrlPr>
                                      </m:sSubPr>
                                      <m:e>
                                        <m:r>
                                          <w:rPr>
                                            <w:rFonts w:ascii="Cambria Math" w:eastAsia="Calibri" w:hAnsi="Cambria Math"/>
                                            <w:lang w:val="en-US" w:eastAsia="zh-CN"/>
                                          </w:rPr>
                                          <m:t>T</m:t>
                                        </m:r>
                                      </m:e>
                                      <m:sub>
                                        <m:r>
                                          <m:rPr>
                                            <m:nor/>
                                          </m:rPr>
                                          <w:rPr>
                                            <w:rFonts w:eastAsia="Calibri"/>
                                            <w:lang w:val="en-US" w:eastAsia="zh-CN"/>
                                          </w:rPr>
                                          <m:t>max</m:t>
                                        </m:r>
                                      </m:sub>
                                    </m:sSub>
                                    <m:r>
                                      <m:rPr>
                                        <m:sty m:val="p"/>
                                      </m:rPr>
                                      <w:rPr>
                                        <w:rFonts w:ascii="Cambria Math" w:eastAsia="Calibri" w:hAnsi="Cambria Math"/>
                                        <w:lang w:val="en-US" w:eastAsia="zh-CN"/>
                                      </w:rPr>
                                      <m:t>-</m:t>
                                    </m:r>
                                    <m:sSub>
                                      <m:sSubPr>
                                        <m:ctrlPr>
                                          <w:rPr>
                                            <w:rFonts w:ascii="Cambria Math" w:eastAsia="Calibri" w:hAnsi="Cambria Math"/>
                                            <w:lang w:val="en-US" w:eastAsia="zh-CN"/>
                                          </w:rPr>
                                        </m:ctrlPr>
                                      </m:sSubPr>
                                      <m:e>
                                        <m:r>
                                          <w:rPr>
                                            <w:rFonts w:ascii="Cambria Math" w:eastAsia="Calibri" w:hAnsi="Cambria Math"/>
                                            <w:lang w:val="en-US" w:eastAsia="zh-CN"/>
                                          </w:rPr>
                                          <m:t>T</m:t>
                                        </m:r>
                                      </m:e>
                                      <m:sub>
                                        <m:r>
                                          <w:rPr>
                                            <w:rFonts w:ascii="Cambria Math" w:eastAsia="Calibri" w:hAnsi="Cambria Math"/>
                                            <w:lang w:val="en-US" w:eastAsia="zh-CN"/>
                                          </w:rPr>
                                          <m:t>A</m:t>
                                        </m:r>
                                      </m:sub>
                                    </m:sSub>
                                    <m:r>
                                      <m:rPr>
                                        <m:sty m:val="p"/>
                                      </m:rPr>
                                      <w:rPr>
                                        <w:rFonts w:ascii="Cambria Math" w:eastAsia="Calibri" w:hAnsi="Cambria Math"/>
                                        <w:lang w:val="en-US" w:eastAsia="zh-CN"/>
                                      </w:rPr>
                                      <m:t>+</m:t>
                                    </m:r>
                                    <m:d>
                                      <m:dPr>
                                        <m:ctrlPr>
                                          <w:rPr>
                                            <w:rFonts w:ascii="Cambria Math" w:eastAsia="Calibri" w:hAnsi="Cambria Math"/>
                                            <w:lang w:val="en-US" w:eastAsia="zh-CN"/>
                                          </w:rPr>
                                        </m:ctrlPr>
                                      </m:dPr>
                                      <m:e>
                                        <m:sSub>
                                          <m:sSubPr>
                                            <m:ctrlPr>
                                              <w:rPr>
                                                <w:rFonts w:ascii="Cambria Math" w:eastAsia="Calibri" w:hAnsi="Cambria Math"/>
                                                <w:lang w:val="en-US" w:eastAsia="zh-CN"/>
                                              </w:rPr>
                                            </m:ctrlPr>
                                          </m:sSubPr>
                                          <m:e>
                                            <m:r>
                                              <w:rPr>
                                                <w:rFonts w:ascii="Cambria Math" w:eastAsia="Calibri" w:hAnsi="Cambria Math"/>
                                                <w:lang w:val="en-US" w:eastAsia="zh-CN"/>
                                              </w:rPr>
                                              <m:t>P</m:t>
                                            </m:r>
                                          </m:e>
                                          <m:sub>
                                            <m:r>
                                              <w:rPr>
                                                <w:rFonts w:ascii="Cambria Math" w:eastAsia="Calibri" w:hAnsi="Cambria Math"/>
                                                <w:lang w:val="en-US" w:eastAsia="zh-CN"/>
                                              </w:rPr>
                                              <m:t>H</m:t>
                                            </m:r>
                                          </m:sub>
                                        </m:sSub>
                                        <m:r>
                                          <m:rPr>
                                            <m:sty m:val="p"/>
                                          </m:rPr>
                                          <w:rPr>
                                            <w:rFonts w:ascii="Cambria Math" w:eastAsia="Calibri" w:hAnsi="Cambria Math"/>
                                            <w:lang w:val="en-US" w:eastAsia="zh-CN"/>
                                          </w:rPr>
                                          <m:t>+10⋅</m:t>
                                        </m:r>
                                        <m:func>
                                          <m:funcPr>
                                            <m:ctrlPr>
                                              <w:rPr>
                                                <w:rFonts w:ascii="Cambria Math" w:eastAsia="Calibri" w:hAnsi="Cambria Math"/>
                                                <w:lang w:val="en-US" w:eastAsia="zh-CN"/>
                                              </w:rPr>
                                            </m:ctrlPr>
                                          </m:funcPr>
                                          <m:fName>
                                            <m:r>
                                              <w:rPr>
                                                <w:rFonts w:ascii="Cambria Math" w:eastAsia="Calibri" w:hAnsi="Cambria Math"/>
                                                <w:lang w:val="en-US" w:eastAsia="zh-CN"/>
                                              </w:rPr>
                                              <m:t>log</m:t>
                                            </m:r>
                                          </m:fName>
                                          <m:e>
                                            <m:r>
                                              <m:rPr>
                                                <m:sty m:val="p"/>
                                              </m:rPr>
                                              <w:rPr>
                                                <w:rFonts w:ascii="Cambria Math" w:eastAsia="Calibri" w:hAnsi="Cambria Math"/>
                                                <w:lang w:val="en-US" w:eastAsia="zh-CN"/>
                                              </w:rPr>
                                              <m:t>1</m:t>
                                            </m:r>
                                          </m:e>
                                        </m:func>
                                        <m:r>
                                          <m:rPr>
                                            <m:sty m:val="p"/>
                                          </m:rPr>
                                          <w:rPr>
                                            <w:rFonts w:ascii="Cambria Math" w:eastAsia="Calibri" w:hAnsi="Cambria Math"/>
                                            <w:lang w:val="en-US" w:eastAsia="zh-CN"/>
                                          </w:rPr>
                                          <m:t>0(</m:t>
                                        </m:r>
                                        <m:r>
                                          <w:rPr>
                                            <w:rFonts w:ascii="Cambria Math" w:eastAsia="Calibri" w:hAnsi="Cambria Math"/>
                                            <w:lang w:val="en-US" w:eastAsia="zh-CN"/>
                                          </w:rPr>
                                          <m:t>BWMHz</m:t>
                                        </m:r>
                                        <m:r>
                                          <m:rPr>
                                            <m:sty m:val="p"/>
                                          </m:rPr>
                                          <w:rPr>
                                            <w:rFonts w:ascii="Cambria Math" w:eastAsia="Calibri" w:hAnsi="Cambria Math"/>
                                            <w:lang w:val="en-US" w:eastAsia="zh-CN"/>
                                          </w:rPr>
                                          <m:t xml:space="preserve"> /20</m:t>
                                        </m:r>
                                        <m:r>
                                          <w:rPr>
                                            <w:rFonts w:ascii="Cambria Math" w:eastAsia="Calibri" w:hAnsi="Cambria Math"/>
                                            <w:lang w:val="en-US" w:eastAsia="zh-CN"/>
                                          </w:rPr>
                                          <m:t>MHz</m:t>
                                        </m:r>
                                        <m:r>
                                          <m:rPr>
                                            <m:sty m:val="p"/>
                                          </m:rPr>
                                          <w:rPr>
                                            <w:rFonts w:ascii="Cambria Math" w:eastAsia="Calibri" w:hAnsi="Cambria Math"/>
                                            <w:lang w:val="en-US" w:eastAsia="zh-CN"/>
                                          </w:rPr>
                                          <m:t>)-</m:t>
                                        </m:r>
                                        <m:sSub>
                                          <m:sSubPr>
                                            <m:ctrlPr>
                                              <w:rPr>
                                                <w:rFonts w:ascii="Cambria Math" w:eastAsia="Calibri" w:hAnsi="Cambria Math"/>
                                                <w:lang w:val="en-US" w:eastAsia="zh-CN"/>
                                              </w:rPr>
                                            </m:ctrlPr>
                                          </m:sSubPr>
                                          <m:e>
                                            <m:r>
                                              <w:rPr>
                                                <w:rFonts w:ascii="Cambria Math" w:eastAsia="Calibri" w:hAnsi="Cambria Math"/>
                                                <w:lang w:val="en-US" w:eastAsia="zh-CN"/>
                                              </w:rPr>
                                              <m:t>P</m:t>
                                            </m:r>
                                          </m:e>
                                          <m:sub>
                                            <m:r>
                                              <w:rPr>
                                                <w:rFonts w:ascii="Cambria Math" w:eastAsia="Calibri" w:hAnsi="Cambria Math"/>
                                                <w:lang w:val="en-US" w:eastAsia="zh-CN"/>
                                              </w:rPr>
                                              <m:t>TX</m:t>
                                            </m:r>
                                          </m:sub>
                                        </m:sSub>
                                      </m:e>
                                    </m:d>
                                  </m:e>
                                  <m:sub/>
                                </m:sSub>
                              </m:e>
                            </m:eqArr>
                          </m:e>
                        </m:d>
                      </m:e>
                    </m:eqArr>
                  </m:e>
                </m:d>
              </m:e>
            </m:func>
          </m:e>
          <m:sub/>
        </m:sSub>
      </m:oMath>
    </w:p>
    <w:p w14:paraId="047424EF" w14:textId="77777777" w:rsidR="004D5DBB" w:rsidRPr="004D5DBB" w:rsidRDefault="004D5DBB" w:rsidP="000203AA">
      <w:pPr>
        <w:pStyle w:val="B4"/>
        <w:rPr>
          <w:rFonts w:eastAsia="Calibri"/>
          <w:lang w:val="en-US"/>
        </w:rPr>
      </w:pPr>
      <w:r w:rsidRPr="004D5DBB">
        <w:rPr>
          <w:rFonts w:eastAsia="Calibri"/>
          <w:lang w:val="en-US"/>
        </w:rPr>
        <w:t>where</w:t>
      </w:r>
    </w:p>
    <w:p w14:paraId="76B99B72" w14:textId="1C367526" w:rsidR="004D5DBB" w:rsidRPr="004D5DBB" w:rsidRDefault="006A5836" w:rsidP="000203AA">
      <w:pPr>
        <w:pStyle w:val="B5"/>
        <w:rPr>
          <w:rFonts w:eastAsia="SimSun"/>
        </w:rPr>
      </w:pPr>
      <w:r w:rsidRPr="004D5DBB">
        <w:rPr>
          <w:rFonts w:eastAsia="Calibri"/>
        </w:rPr>
        <w:t>-</w:t>
      </w:r>
      <w:r w:rsidRPr="004D5DBB">
        <w:rPr>
          <w:rFonts w:eastAsia="Calibri"/>
        </w:rPr>
        <w:tab/>
      </w:r>
      <w:r w:rsidR="004D5DBB" w:rsidRPr="004D5DBB">
        <w:rPr>
          <w:rFonts w:eastAsia="SimSun"/>
        </w:rPr>
        <w:t>In regulatory regions and bands where it is allowed,</w:t>
      </w:r>
    </w:p>
    <w:p w14:paraId="498D4E36" w14:textId="2410310D" w:rsidR="004D5DBB" w:rsidRPr="004D5DBB" w:rsidRDefault="006A5836" w:rsidP="000203AA">
      <w:pPr>
        <w:pStyle w:val="B5"/>
        <w:ind w:left="1985"/>
        <w:rPr>
          <w:rFonts w:eastAsia="SimSun"/>
        </w:rPr>
      </w:pPr>
      <w:r w:rsidRPr="004D5DBB">
        <w:rPr>
          <w:rFonts w:eastAsia="Calibri"/>
        </w:rPr>
        <w:t>-</w:t>
      </w:r>
      <w:r w:rsidRPr="004D5DBB">
        <w:rPr>
          <w:rFonts w:eastAsia="Calibri"/>
        </w:rPr>
        <w:tab/>
      </w:r>
      <m:oMath>
        <m:sSub>
          <m:sSubPr>
            <m:ctrlPr>
              <w:rPr>
                <w:rFonts w:ascii="Cambria Math" w:eastAsia="SimSun" w:hAnsi="Cambria Math"/>
                <w:i/>
              </w:rPr>
            </m:ctrlPr>
          </m:sSubPr>
          <m:e>
            <m:r>
              <w:rPr>
                <w:rFonts w:ascii="Cambria Math" w:eastAsia="SimSun" w:hAnsi="Cambria Math"/>
              </w:rPr>
              <m:t>X</m:t>
            </m:r>
          </m:e>
          <m:sub>
            <m:r>
              <w:rPr>
                <w:rFonts w:ascii="Cambria Math" w:eastAsia="SimSun" w:hAnsi="Cambria Math"/>
              </w:rPr>
              <m:t>reg</m:t>
            </m:r>
          </m:sub>
        </m:sSub>
        <m:r>
          <w:rPr>
            <w:rFonts w:ascii="Cambria Math" w:eastAsia="SimSun" w:hAnsi="Cambria Math"/>
          </w:rPr>
          <m:t>=</m:t>
        </m:r>
      </m:oMath>
      <w:r w:rsidR="004D5DBB" w:rsidRPr="004D5DBB">
        <w:rPr>
          <w:rFonts w:eastAsia="SimSun"/>
        </w:rPr>
        <w:t xml:space="preserve"> </w:t>
      </w:r>
      <m:oMath>
        <m:r>
          <w:rPr>
            <w:rFonts w:ascii="Cambria Math" w:eastAsia="SimSun" w:hAnsi="Cambria Math"/>
          </w:rPr>
          <m:t>-67+10⋅</m:t>
        </m:r>
        <m:func>
          <m:funcPr>
            <m:ctrlPr>
              <w:rPr>
                <w:rFonts w:ascii="Cambria Math" w:eastAsia="SimSun" w:hAnsi="Cambria Math"/>
                <w:i/>
              </w:rPr>
            </m:ctrlPr>
          </m:funcPr>
          <m:fName>
            <m:r>
              <w:rPr>
                <w:rFonts w:ascii="Cambria Math" w:eastAsia="SimSun" w:hAnsi="Cambria Math"/>
              </w:rPr>
              <m:t>log</m:t>
            </m:r>
          </m:fName>
          <m:e>
            <m:r>
              <w:rPr>
                <w:rFonts w:ascii="Cambria Math" w:eastAsia="SimSun" w:hAnsi="Cambria Math"/>
              </w:rPr>
              <m:t>1</m:t>
            </m:r>
          </m:e>
        </m:func>
        <m:r>
          <w:rPr>
            <w:rFonts w:ascii="Cambria Math" w:eastAsia="SimSun" w:hAnsi="Cambria Math"/>
          </w:rPr>
          <m:t>0</m:t>
        </m:r>
        <m:d>
          <m:dPr>
            <m:ctrlPr>
              <w:rPr>
                <w:rFonts w:ascii="Cambria Math" w:eastAsia="SimSun" w:hAnsi="Cambria Math"/>
                <w:i/>
              </w:rPr>
            </m:ctrlPr>
          </m:dPr>
          <m:e>
            <m:r>
              <w:rPr>
                <w:rFonts w:ascii="Cambria Math" w:eastAsia="Calibri" w:hAnsi="Cambria Math"/>
                <w:lang w:val="en-US" w:eastAsia="zh-CN"/>
              </w:rPr>
              <m:t>BWMHz /20MHz</m:t>
            </m:r>
          </m:e>
        </m:d>
        <m:r>
          <w:rPr>
            <w:rFonts w:ascii="Cambria Math" w:eastAsia="SimSun" w:hAnsi="Cambria Math"/>
          </w:rPr>
          <m:t xml:space="preserve"> dBm;</m:t>
        </m:r>
      </m:oMath>
    </w:p>
    <w:p w14:paraId="4CFE59BD" w14:textId="622E44BF" w:rsidR="004D5DBB" w:rsidRPr="004D5DBB" w:rsidRDefault="006A5836" w:rsidP="000203AA">
      <w:pPr>
        <w:pStyle w:val="B5"/>
        <w:ind w:left="1985"/>
        <w:rPr>
          <w:rFonts w:eastAsia="SimSun"/>
        </w:rPr>
      </w:pPr>
      <w:r w:rsidRPr="004D5DBB">
        <w:rPr>
          <w:rFonts w:eastAsia="Calibri"/>
        </w:rPr>
        <w:t>-</w:t>
      </w:r>
      <w:r w:rsidRPr="004D5DBB">
        <w:rPr>
          <w:rFonts w:eastAsia="Calibri"/>
        </w:rPr>
        <w:tab/>
      </w:r>
      <m:oMath>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A</m:t>
            </m:r>
          </m:sub>
        </m:sSub>
        <m:r>
          <w:rPr>
            <w:rFonts w:ascii="Cambria Math" w:eastAsia="SimSun" w:hAnsi="Cambria Math"/>
          </w:rPr>
          <m:t xml:space="preserve"> </m:t>
        </m:r>
      </m:oMath>
      <w:r w:rsidR="004D5DBB" w:rsidRPr="004D5DBB">
        <w:rPr>
          <w:rFonts w:eastAsia="SimSun"/>
        </w:rPr>
        <w:t>= 5dB;</w:t>
      </w:r>
    </w:p>
    <w:p w14:paraId="54C5859F" w14:textId="14642D65" w:rsidR="004D5DBB" w:rsidRPr="004D5DBB" w:rsidRDefault="006A5836" w:rsidP="000203AA">
      <w:pPr>
        <w:pStyle w:val="B5"/>
        <w:ind w:left="1985"/>
        <w:rPr>
          <w:rFonts w:eastAsia="SimSun"/>
        </w:rPr>
      </w:pPr>
      <w:r w:rsidRPr="004D5DBB">
        <w:rPr>
          <w:rFonts w:eastAsia="Calibri"/>
        </w:rPr>
        <w:t>-</w:t>
      </w:r>
      <w:r w:rsidRPr="004D5DBB">
        <w:rPr>
          <w:rFonts w:eastAsia="Calibri"/>
        </w:rPr>
        <w:tab/>
      </w:r>
      <m:oMath>
        <m:sSub>
          <m:sSubPr>
            <m:ctrlPr>
              <w:rPr>
                <w:rFonts w:ascii="Cambria Math" w:eastAsia="Calibri" w:hAnsi="Cambria Math"/>
                <w:i/>
                <w:lang w:val="en-US" w:eastAsia="zh-CN"/>
              </w:rPr>
            </m:ctrlPr>
          </m:sSubPr>
          <m:e>
            <m:r>
              <w:rPr>
                <w:rFonts w:ascii="Cambria Math" w:eastAsia="Calibri" w:hAnsi="Cambria Math"/>
                <w:lang w:val="en-US" w:eastAsia="zh-CN"/>
              </w:rPr>
              <m:t>P</m:t>
            </m:r>
          </m:e>
          <m:sub>
            <m:r>
              <w:rPr>
                <w:rFonts w:ascii="Cambria Math" w:eastAsia="Calibri" w:hAnsi="Cambria Math"/>
                <w:lang w:val="en-US" w:eastAsia="zh-CN"/>
              </w:rPr>
              <m:t>H</m:t>
            </m:r>
          </m:sub>
        </m:sSub>
        <m:r>
          <w:rPr>
            <w:rFonts w:ascii="Cambria Math" w:eastAsia="Calibri" w:hAnsi="Cambria Math"/>
            <w:lang w:val="en-US" w:eastAsia="zh-CN"/>
          </w:rPr>
          <m:t>=23dBm;</m:t>
        </m:r>
      </m:oMath>
    </w:p>
    <w:p w14:paraId="38A3F60F" w14:textId="77777777" w:rsidR="004D5DBB" w:rsidRPr="004D5DBB" w:rsidRDefault="004D5DBB" w:rsidP="000203AA">
      <w:pPr>
        <w:pStyle w:val="B5"/>
        <w:rPr>
          <w:rFonts w:eastAsia="SimSun"/>
        </w:rPr>
      </w:pPr>
      <w:r w:rsidRPr="004D5DBB">
        <w:rPr>
          <w:rFonts w:eastAsia="SimSun"/>
        </w:rPr>
        <w:t xml:space="preserve">Otherwise, </w:t>
      </w:r>
    </w:p>
    <w:p w14:paraId="05237A5D" w14:textId="6B576FAD" w:rsidR="004D5DBB" w:rsidRPr="004D5DBB" w:rsidRDefault="006A5836" w:rsidP="000203AA">
      <w:pPr>
        <w:pStyle w:val="B5"/>
        <w:ind w:left="1985"/>
        <w:rPr>
          <w:rFonts w:eastAsia="SimSun"/>
        </w:rPr>
      </w:pPr>
      <w:r w:rsidRPr="004D5DBB">
        <w:rPr>
          <w:rFonts w:eastAsia="Calibri"/>
        </w:rPr>
        <w:t>-</w:t>
      </w:r>
      <w:r w:rsidRPr="004D5DBB">
        <w:rPr>
          <w:rFonts w:eastAsia="Calibri"/>
        </w:rPr>
        <w:tab/>
      </w:r>
      <m:oMath>
        <m:sSub>
          <m:sSubPr>
            <m:ctrlPr>
              <w:rPr>
                <w:rFonts w:ascii="Cambria Math" w:eastAsia="SimSun" w:hAnsi="Cambria Math"/>
                <w:i/>
              </w:rPr>
            </m:ctrlPr>
          </m:sSubPr>
          <m:e>
            <m:r>
              <w:rPr>
                <w:rFonts w:ascii="Cambria Math" w:eastAsia="SimSun" w:hAnsi="Cambria Math"/>
              </w:rPr>
              <m:t>X</m:t>
            </m:r>
          </m:e>
          <m:sub>
            <m:r>
              <w:rPr>
                <w:rFonts w:ascii="Cambria Math" w:eastAsia="SimSun" w:hAnsi="Cambria Math"/>
              </w:rPr>
              <m:t>reg</m:t>
            </m:r>
          </m:sub>
        </m:sSub>
        <m:r>
          <w:rPr>
            <w:rFonts w:ascii="Cambria Math" w:eastAsia="SimSun" w:hAnsi="Cambria Math"/>
          </w:rPr>
          <m:t>=-72+10⋅</m:t>
        </m:r>
        <m:func>
          <m:funcPr>
            <m:ctrlPr>
              <w:rPr>
                <w:rFonts w:ascii="Cambria Math" w:eastAsia="SimSun" w:hAnsi="Cambria Math"/>
                <w:i/>
              </w:rPr>
            </m:ctrlPr>
          </m:funcPr>
          <m:fName>
            <m:r>
              <w:rPr>
                <w:rFonts w:ascii="Cambria Math" w:eastAsia="SimSun" w:hAnsi="Cambria Math"/>
              </w:rPr>
              <m:t>log</m:t>
            </m:r>
          </m:fName>
          <m:e>
            <m:r>
              <w:rPr>
                <w:rFonts w:ascii="Cambria Math" w:eastAsia="SimSun" w:hAnsi="Cambria Math"/>
              </w:rPr>
              <m:t>1</m:t>
            </m:r>
          </m:e>
        </m:func>
        <m:r>
          <w:rPr>
            <w:rFonts w:ascii="Cambria Math" w:eastAsia="SimSun" w:hAnsi="Cambria Math"/>
          </w:rPr>
          <m:t>0</m:t>
        </m:r>
        <m:d>
          <m:dPr>
            <m:ctrlPr>
              <w:rPr>
                <w:rFonts w:ascii="Cambria Math" w:eastAsia="SimSun" w:hAnsi="Cambria Math"/>
                <w:i/>
              </w:rPr>
            </m:ctrlPr>
          </m:dPr>
          <m:e>
            <m:r>
              <w:rPr>
                <w:rFonts w:ascii="Cambria Math" w:eastAsia="Calibri" w:hAnsi="Cambria Math"/>
                <w:lang w:val="en-US" w:eastAsia="zh-CN"/>
              </w:rPr>
              <m:t>BWMHz /20MHz</m:t>
            </m:r>
          </m:e>
        </m:d>
        <m:r>
          <w:rPr>
            <w:rFonts w:ascii="Cambria Math" w:eastAsia="SimSun" w:hAnsi="Cambria Math"/>
          </w:rPr>
          <m:t>dBm</m:t>
        </m:r>
      </m:oMath>
      <w:r w:rsidR="004D5DBB" w:rsidRPr="004D5DBB">
        <w:rPr>
          <w:rFonts w:eastAsia="SimSun"/>
        </w:rPr>
        <w:t>;</w:t>
      </w:r>
    </w:p>
    <w:p w14:paraId="3D19FE41" w14:textId="66C33F11" w:rsidR="004D5DBB" w:rsidRPr="004D5DBB" w:rsidRDefault="006A5836" w:rsidP="000203AA">
      <w:pPr>
        <w:pStyle w:val="B5"/>
        <w:ind w:left="1985"/>
        <w:rPr>
          <w:rFonts w:eastAsia="SimSun"/>
        </w:rPr>
      </w:pPr>
      <w:r w:rsidRPr="004D5DBB">
        <w:rPr>
          <w:rFonts w:eastAsia="Calibri"/>
        </w:rPr>
        <w:t>-</w:t>
      </w:r>
      <w:r w:rsidRPr="004D5DBB">
        <w:rPr>
          <w:rFonts w:eastAsia="Calibri"/>
        </w:rPr>
        <w:tab/>
      </w:r>
      <m:oMath>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A</m:t>
            </m:r>
          </m:sub>
        </m:sSub>
        <m:r>
          <w:rPr>
            <w:rFonts w:ascii="Cambria Math" w:eastAsia="SimSun" w:hAnsi="Cambria Math"/>
          </w:rPr>
          <m:t xml:space="preserve"> </m:t>
        </m:r>
      </m:oMath>
      <w:r w:rsidR="004D5DBB" w:rsidRPr="004D5DBB">
        <w:rPr>
          <w:rFonts w:eastAsia="SimSun"/>
        </w:rPr>
        <w:t>= 10dB;</w:t>
      </w:r>
    </w:p>
    <w:p w14:paraId="293BCD7F" w14:textId="0A5129F4" w:rsidR="004D5DBB" w:rsidRPr="004D5DBB" w:rsidRDefault="006A5836" w:rsidP="000203AA">
      <w:pPr>
        <w:pStyle w:val="B5"/>
        <w:ind w:left="1985"/>
        <w:rPr>
          <w:rFonts w:eastAsia="SimSun"/>
        </w:rPr>
      </w:pPr>
      <w:r w:rsidRPr="004D5DBB">
        <w:rPr>
          <w:rFonts w:eastAsia="Calibri"/>
        </w:rPr>
        <w:t>-</w:t>
      </w:r>
      <w:r w:rsidRPr="004D5DBB">
        <w:rPr>
          <w:rFonts w:eastAsia="Calibri"/>
        </w:rPr>
        <w:tab/>
      </w:r>
      <m:oMath>
        <m:sSub>
          <m:sSubPr>
            <m:ctrlPr>
              <w:rPr>
                <w:rFonts w:ascii="Cambria Math" w:eastAsia="Calibri" w:hAnsi="Cambria Math"/>
                <w:i/>
                <w:lang w:val="en-US" w:eastAsia="zh-CN"/>
              </w:rPr>
            </m:ctrlPr>
          </m:sSubPr>
          <m:e>
            <m:r>
              <w:rPr>
                <w:rFonts w:ascii="Cambria Math" w:eastAsia="Calibri" w:hAnsi="Cambria Math"/>
                <w:lang w:val="en-US" w:eastAsia="zh-CN"/>
              </w:rPr>
              <m:t>P</m:t>
            </m:r>
          </m:e>
          <m:sub>
            <m:r>
              <w:rPr>
                <w:rFonts w:ascii="Cambria Math" w:eastAsia="Calibri" w:hAnsi="Cambria Math"/>
                <w:lang w:val="en-US" w:eastAsia="zh-CN"/>
              </w:rPr>
              <m:t>H</m:t>
            </m:r>
          </m:sub>
        </m:sSub>
        <m:r>
          <w:rPr>
            <w:rFonts w:ascii="Cambria Math" w:eastAsia="Calibri" w:hAnsi="Cambria Math"/>
            <w:lang w:val="en-US" w:eastAsia="zh-CN"/>
          </w:rPr>
          <m:t>=23dBm</m:t>
        </m:r>
        <m:r>
          <m:rPr>
            <m:sty m:val="p"/>
          </m:rPr>
          <w:rPr>
            <w:rFonts w:ascii="Cambria Math" w:eastAsia="Calibri" w:hAnsi="Cambria Math"/>
            <w:lang w:val="en-US"/>
          </w:rPr>
          <m:t xml:space="preserve"> </m:t>
        </m:r>
      </m:oMath>
      <w:r w:rsidR="004D5DBB" w:rsidRPr="004D5DBB">
        <w:rPr>
          <w:rFonts w:eastAsia="Calibri"/>
          <w:lang w:val="en-US"/>
        </w:rPr>
        <w:t xml:space="preserve">or in regions and bands where regulations allow, </w:t>
      </w:r>
      <m:oMath>
        <m:r>
          <w:rPr>
            <w:rFonts w:ascii="Cambria Math" w:eastAsia="Calibri" w:hAnsi="Cambria Math"/>
            <w:lang w:val="en-US"/>
          </w:rPr>
          <m:t>24dBm</m:t>
        </m:r>
      </m:oMath>
      <w:r w:rsidR="004D5DBB" w:rsidRPr="004D5DBB">
        <w:rPr>
          <w:rFonts w:eastAsia="Calibri"/>
          <w:lang w:val="en-US"/>
        </w:rPr>
        <w:t>;</w:t>
      </w:r>
    </w:p>
    <w:p w14:paraId="7647385B" w14:textId="2A012E12" w:rsidR="004D5DBB" w:rsidRPr="004D5DBB" w:rsidRDefault="006A5836" w:rsidP="000203AA">
      <w:pPr>
        <w:pStyle w:val="B5"/>
        <w:rPr>
          <w:rFonts w:eastAsia="MS Mincho"/>
          <w:lang w:val="en-US" w:eastAsia="ja-JP"/>
        </w:rPr>
      </w:pPr>
      <w:r w:rsidRPr="004D5DBB">
        <w:rPr>
          <w:rFonts w:eastAsia="Calibri"/>
          <w:lang w:val="en-US" w:eastAsia="ja-JP"/>
        </w:rPr>
        <w:t>-</w:t>
      </w:r>
      <w:r w:rsidRPr="004D5DBB">
        <w:rPr>
          <w:rFonts w:eastAsia="Calibri"/>
          <w:lang w:val="en-US" w:eastAsia="ja-JP"/>
        </w:rPr>
        <w:tab/>
      </w:r>
      <m:oMath>
        <m:sSub>
          <m:sSubPr>
            <m:ctrlPr>
              <w:rPr>
                <w:rFonts w:ascii="Cambria Math" w:eastAsia="Calibri" w:hAnsi="Cambria Math"/>
                <w:i/>
                <w:lang w:val="en-US" w:eastAsia="zh-CN"/>
              </w:rPr>
            </m:ctrlPr>
          </m:sSubPr>
          <m:e>
            <m:r>
              <w:rPr>
                <w:rFonts w:ascii="Cambria Math" w:eastAsia="Calibri" w:hAnsi="Cambria Math"/>
                <w:lang w:val="en-US" w:eastAsia="zh-CN"/>
              </w:rPr>
              <m:t>P</m:t>
            </m:r>
          </m:e>
          <m:sub>
            <m:r>
              <w:rPr>
                <w:rFonts w:ascii="Cambria Math" w:eastAsia="Calibri" w:hAnsi="Cambria Math"/>
                <w:lang w:val="en-US" w:eastAsia="zh-CN"/>
              </w:rPr>
              <m:t>TX</m:t>
            </m:r>
          </m:sub>
        </m:sSub>
      </m:oMath>
      <w:r w:rsidR="004D5DBB" w:rsidRPr="004D5DBB">
        <w:rPr>
          <w:rFonts w:eastAsia="Calibri"/>
          <w:lang w:val="en-US" w:eastAsia="zh-CN"/>
        </w:rPr>
        <w:t xml:space="preserve"> is </w:t>
      </w:r>
      <w:r w:rsidR="004D5DBB" w:rsidRPr="004D5DBB">
        <w:rPr>
          <w:rFonts w:eastAsia="MS Mincho"/>
          <w:lang w:val="en-US" w:eastAsia="ja-JP"/>
        </w:rPr>
        <w:t xml:space="preserve">set to the value of </w:t>
      </w:r>
      <w:r w:rsidR="004D5DBB" w:rsidRPr="004D5DBB">
        <w:rPr>
          <w:rFonts w:eastAsia="Calibri"/>
          <w:lang w:val="en-US" w:eastAsia="zh-CN" w:bidi="bn-IN"/>
        </w:rPr>
        <w:t>P</w:t>
      </w:r>
      <w:r w:rsidR="004D5DBB" w:rsidRPr="004D5DBB">
        <w:rPr>
          <w:rFonts w:eastAsia="Calibri"/>
          <w:vertAlign w:val="subscript"/>
          <w:lang w:val="en-US" w:eastAsia="zh-CN" w:bidi="bn-IN"/>
        </w:rPr>
        <w:t>CMAX_H,</w:t>
      </w:r>
      <w:r w:rsidR="004D5DBB" w:rsidRPr="004D5DBB">
        <w:rPr>
          <w:rFonts w:eastAsia="Calibri"/>
          <w:i/>
          <w:vertAlign w:val="subscript"/>
          <w:lang w:val="en-US" w:eastAsia="zh-CN" w:bidi="bn-IN"/>
        </w:rPr>
        <w:t>c</w:t>
      </w:r>
      <w:r w:rsidR="004D5DBB" w:rsidRPr="004D5DBB">
        <w:rPr>
          <w:rFonts w:eastAsia="Calibri"/>
          <w:vertAlign w:val="subscript"/>
          <w:lang w:val="en-US" w:eastAsia="zh-CN" w:bidi="bn-IN"/>
        </w:rPr>
        <w:t xml:space="preserve"> </w:t>
      </w:r>
      <w:r w:rsidR="004D5DBB" w:rsidRPr="004D5DBB">
        <w:rPr>
          <w:rFonts w:eastAsia="Calibri"/>
          <w:lang w:val="en-US" w:eastAsia="zh-CN" w:bidi="bn-IN"/>
        </w:rPr>
        <w:t>as defined in [3];</w:t>
      </w:r>
    </w:p>
    <w:p w14:paraId="2549F63E" w14:textId="16D950E5" w:rsidR="004D5DBB" w:rsidRPr="004D5DBB" w:rsidRDefault="006A5836" w:rsidP="000203AA">
      <w:pPr>
        <w:pStyle w:val="B5"/>
        <w:rPr>
          <w:rFonts w:eastAsia="Calibri"/>
          <w:lang w:val="en-US" w:eastAsia="zh-CN"/>
        </w:rPr>
      </w:pPr>
      <w:r w:rsidRPr="004D5DBB">
        <w:rPr>
          <w:rFonts w:eastAsia="Calibri"/>
          <w:lang w:val="en-US" w:eastAsia="zh-CN"/>
        </w:rPr>
        <w:t>-</w:t>
      </w:r>
      <w:r w:rsidRPr="004D5DBB">
        <w:rPr>
          <w:rFonts w:eastAsia="Calibri"/>
          <w:lang w:val="en-US" w:eastAsia="zh-CN"/>
        </w:rPr>
        <w:tab/>
      </w:r>
      <m:oMath>
        <m:sSub>
          <m:sSubPr>
            <m:ctrlPr>
              <w:rPr>
                <w:rFonts w:ascii="Cambria Math" w:eastAsia="Calibri" w:hAnsi="Cambria Math"/>
                <w:i/>
                <w:lang w:val="en-US" w:eastAsia="zh-CN"/>
              </w:rPr>
            </m:ctrlPr>
          </m:sSubPr>
          <m:e>
            <m:r>
              <w:rPr>
                <w:rFonts w:ascii="Cambria Math" w:eastAsia="Calibri" w:hAnsi="Cambria Math"/>
                <w:lang w:val="en-US" w:eastAsia="zh-CN"/>
              </w:rPr>
              <m:t>T</m:t>
            </m:r>
          </m:e>
          <m:sub>
            <m:r>
              <m:rPr>
                <m:nor/>
              </m:rPr>
              <w:rPr>
                <w:rFonts w:eastAsia="Calibri"/>
                <w:lang w:val="en-US" w:eastAsia="zh-CN"/>
              </w:rPr>
              <m:t>max</m:t>
            </m:r>
            <m:ctrlPr>
              <w:rPr>
                <w:rFonts w:ascii="Cambria Math" w:eastAsia="Calibri" w:hAnsi="Cambria Math"/>
                <w:lang w:val="en-US" w:eastAsia="zh-CN"/>
              </w:rPr>
            </m:ctrlPr>
          </m:sub>
        </m:sSub>
        <m:r>
          <m:rPr>
            <m:nor/>
          </m:rPr>
          <w:rPr>
            <w:rFonts w:eastAsia="Calibri"/>
            <w:lang w:val="en-US" w:eastAsia="zh-CN"/>
          </w:rPr>
          <m:t>(dBm)=</m:t>
        </m:r>
        <m:func>
          <m:funcPr>
            <m:ctrlPr>
              <w:rPr>
                <w:rFonts w:ascii="Cambria Math" w:eastAsia="Calibri" w:hAnsi="Cambria Math"/>
                <w:i/>
                <w:lang w:val="en-US" w:eastAsia="zh-CN"/>
              </w:rPr>
            </m:ctrlPr>
          </m:funcPr>
          <m:fName>
            <m:r>
              <w:rPr>
                <w:rFonts w:ascii="Cambria Math" w:eastAsia="Calibri" w:hAnsi="Cambria Math"/>
                <w:lang w:val="en-US" w:eastAsia="zh-CN"/>
              </w:rPr>
              <m:t>10⋅log</m:t>
            </m:r>
          </m:fName>
          <m:e>
            <m:r>
              <w:rPr>
                <w:rFonts w:ascii="Cambria Math" w:eastAsia="Calibri" w:hAnsi="Cambria Math"/>
                <w:lang w:val="en-US" w:eastAsia="zh-CN"/>
              </w:rPr>
              <m:t>10</m:t>
            </m:r>
          </m:e>
        </m:func>
        <m:d>
          <m:dPr>
            <m:ctrlPr>
              <w:rPr>
                <w:rFonts w:ascii="Cambria Math" w:eastAsia="Calibri" w:hAnsi="Cambria Math"/>
                <w:i/>
                <w:lang w:val="en-US" w:eastAsia="zh-CN"/>
              </w:rPr>
            </m:ctrlPr>
          </m:dPr>
          <m:e>
            <m:r>
              <w:rPr>
                <w:rFonts w:ascii="Cambria Math" w:eastAsia="Calibri" w:hAnsi="Cambria Math"/>
                <w:lang w:val="en-US" w:eastAsia="zh-CN"/>
              </w:rPr>
              <m:t>3.16228⋅1</m:t>
            </m:r>
            <m:sSup>
              <m:sSupPr>
                <m:ctrlPr>
                  <w:rPr>
                    <w:rFonts w:ascii="Cambria Math" w:eastAsia="Calibri" w:hAnsi="Cambria Math"/>
                    <w:i/>
                    <w:lang w:val="en-US" w:eastAsia="zh-CN"/>
                  </w:rPr>
                </m:ctrlPr>
              </m:sSupPr>
              <m:e>
                <m:r>
                  <w:rPr>
                    <w:rFonts w:ascii="Cambria Math" w:eastAsia="Calibri" w:hAnsi="Cambria Math"/>
                    <w:lang w:val="en-US" w:eastAsia="zh-CN"/>
                  </w:rPr>
                  <m:t>0</m:t>
                </m:r>
              </m:e>
              <m:sup>
                <m:r>
                  <w:rPr>
                    <w:rFonts w:ascii="Cambria Math" w:eastAsia="Calibri" w:hAnsi="Cambria Math"/>
                    <w:lang w:val="en-US" w:eastAsia="zh-CN"/>
                  </w:rPr>
                  <m:t>-8</m:t>
                </m:r>
              </m:sup>
            </m:sSup>
            <m:r>
              <w:rPr>
                <w:rFonts w:ascii="Cambria Math" w:eastAsia="Calibri" w:hAnsi="Cambria Math"/>
                <w:lang w:val="en-US" w:eastAsia="zh-CN"/>
              </w:rPr>
              <m:t>(mW/MHz) ⋅ BWMHz (MHz)</m:t>
            </m:r>
          </m:e>
        </m:d>
      </m:oMath>
      <w:r w:rsidR="004D5DBB" w:rsidRPr="004D5DBB">
        <w:rPr>
          <w:rFonts w:eastAsia="Calibri"/>
          <w:lang w:val="en-US" w:eastAsia="zh-CN"/>
        </w:rPr>
        <w:t>;</w:t>
      </w:r>
    </w:p>
    <w:p w14:paraId="217873AE" w14:textId="6046CAA7" w:rsidR="004D5DBB" w:rsidRPr="004D5DBB" w:rsidRDefault="006A5836" w:rsidP="000203AA">
      <w:pPr>
        <w:pStyle w:val="B5"/>
        <w:rPr>
          <w:rFonts w:eastAsia="Calibri"/>
          <w:lang w:val="en-US" w:eastAsia="ja-JP"/>
        </w:rPr>
      </w:pPr>
      <w:r w:rsidRPr="004D5DBB">
        <w:rPr>
          <w:rFonts w:eastAsia="Calibri"/>
          <w:lang w:val="en-US" w:eastAsia="ja-JP"/>
        </w:rPr>
        <w:t>-</w:t>
      </w:r>
      <w:r w:rsidRPr="004D5DBB">
        <w:rPr>
          <w:rFonts w:eastAsia="Calibri"/>
          <w:lang w:val="en-US" w:eastAsia="ja-JP"/>
        </w:rPr>
        <w:tab/>
      </w:r>
      <m:oMath>
        <m:r>
          <w:rPr>
            <w:rFonts w:ascii="Cambria Math" w:eastAsia="Calibri" w:hAnsi="Cambria Math"/>
            <w:lang w:val="en-US" w:eastAsia="ja-JP"/>
          </w:rPr>
          <m:t>BWMHz</m:t>
        </m:r>
      </m:oMath>
      <w:r w:rsidR="004D5DBB" w:rsidRPr="004D5DBB">
        <w:rPr>
          <w:rFonts w:eastAsia="Calibri"/>
          <w:lang w:val="en-US" w:eastAsia="ja-JP"/>
        </w:rPr>
        <w:t xml:space="preserve"> is the single channel bandwidth in MHz.</w:t>
      </w:r>
    </w:p>
    <w:p w14:paraId="45D1BD92" w14:textId="77777777" w:rsidR="006031F0" w:rsidRPr="00ED3A03" w:rsidRDefault="006031F0" w:rsidP="006031F0">
      <w:pPr>
        <w:pStyle w:val="Heading2"/>
      </w:pPr>
      <w:bookmarkStart w:id="288" w:name="_Toc28873168"/>
      <w:bookmarkStart w:id="289" w:name="_Toc35593626"/>
      <w:bookmarkStart w:id="290" w:name="_Toc44669034"/>
      <w:bookmarkStart w:id="291" w:name="_Toc51607183"/>
      <w:bookmarkStart w:id="292" w:name="_Toc153443549"/>
      <w:bookmarkStart w:id="293" w:name="_Hlk26519519"/>
      <w:r w:rsidRPr="00ED3A03">
        <w:t>4.3</w:t>
      </w:r>
      <w:r w:rsidRPr="00ED3A03">
        <w:tab/>
        <w:t>Channel access procedures for semi-static channel occupancy</w:t>
      </w:r>
      <w:bookmarkEnd w:id="288"/>
      <w:bookmarkEnd w:id="289"/>
      <w:bookmarkEnd w:id="290"/>
      <w:bookmarkEnd w:id="291"/>
      <w:bookmarkEnd w:id="292"/>
    </w:p>
    <w:p w14:paraId="1A62533F" w14:textId="77777777" w:rsidR="00FE053C" w:rsidRPr="00ED3A03" w:rsidRDefault="00272D39" w:rsidP="006031F0">
      <w:pPr>
        <w:rPr>
          <w:rFonts w:eastAsia="Calibri"/>
          <w:lang w:val="en-US" w:eastAsia="ja-JP"/>
        </w:rPr>
      </w:pPr>
      <w:r w:rsidRPr="00ED3A03">
        <w:rPr>
          <w:rFonts w:eastAsia="Calibri"/>
          <w:lang w:val="en-US" w:eastAsia="ja-JP"/>
        </w:rPr>
        <w:t xml:space="preserve">Channel </w:t>
      </w:r>
      <w:r w:rsidR="00574B20" w:rsidRPr="00ED3A03">
        <w:rPr>
          <w:rFonts w:eastAsia="Calibri"/>
          <w:lang w:val="en-US" w:eastAsia="ja-JP"/>
        </w:rPr>
        <w:t xml:space="preserve">access </w:t>
      </w:r>
      <w:r w:rsidRPr="00ED3A03">
        <w:rPr>
          <w:rFonts w:eastAsia="Calibri"/>
          <w:lang w:val="en-US" w:eastAsia="ja-JP"/>
        </w:rPr>
        <w:t xml:space="preserve">procedures based on semi-static channel occupancy as described in this Clause, are intended for environments where the absence of other technologies is guaranteed e.g., by level of regulations, private premises policies, etc. </w:t>
      </w:r>
    </w:p>
    <w:p w14:paraId="49205D1F" w14:textId="6E96DF89" w:rsidR="00FE053C" w:rsidRPr="00ED3A03" w:rsidRDefault="00272D39" w:rsidP="00FE053C">
      <w:r w:rsidRPr="00ED3A03">
        <w:rPr>
          <w:rFonts w:eastAsia="Calibri"/>
          <w:lang w:val="en-US" w:eastAsia="ja-JP"/>
        </w:rPr>
        <w:t>If</w:t>
      </w:r>
      <w:r w:rsidR="006031F0" w:rsidRPr="00ED3A03">
        <w:rPr>
          <w:lang w:val="en-US"/>
        </w:rPr>
        <w:t xml:space="preserve"> a gNB provides UE(s) with higher layer parameters </w:t>
      </w:r>
      <w:r w:rsidR="006031F0" w:rsidRPr="00ED3A03">
        <w:rPr>
          <w:i/>
          <w:color w:val="000000"/>
          <w:lang w:val="en-US"/>
        </w:rPr>
        <w:t>ChannelAccessMode-r16 =</w:t>
      </w:r>
      <w:r w:rsidR="0085737D" w:rsidRPr="00ED3A03">
        <w:rPr>
          <w:i/>
          <w:color w:val="000000"/>
          <w:lang w:val="en-US"/>
        </w:rPr>
        <w:t>'</w:t>
      </w:r>
      <w:r w:rsidR="006031F0" w:rsidRPr="00ED3A03">
        <w:rPr>
          <w:i/>
          <w:color w:val="000000"/>
          <w:lang w:val="en-US"/>
        </w:rPr>
        <w:t>semi</w:t>
      </w:r>
      <w:r w:rsidR="00FE053C" w:rsidRPr="00ED3A03">
        <w:rPr>
          <w:i/>
          <w:color w:val="000000"/>
          <w:lang w:val="en-US"/>
        </w:rPr>
        <w:t>S</w:t>
      </w:r>
      <w:r w:rsidR="006031F0" w:rsidRPr="00ED3A03">
        <w:rPr>
          <w:i/>
          <w:color w:val="000000"/>
          <w:lang w:val="en-US"/>
        </w:rPr>
        <w:t>tatic</w:t>
      </w:r>
      <w:r w:rsidR="0085737D" w:rsidRPr="00ED3A03">
        <w:rPr>
          <w:i/>
          <w:color w:val="000000"/>
          <w:lang w:val="en-US"/>
        </w:rPr>
        <w:t>'</w:t>
      </w:r>
      <w:r w:rsidR="006031F0" w:rsidRPr="00ED3A03">
        <w:rPr>
          <w:i/>
          <w:color w:val="000000"/>
          <w:lang w:val="en-US"/>
        </w:rPr>
        <w:t xml:space="preserve"> </w:t>
      </w:r>
      <w:r w:rsidR="006031F0" w:rsidRPr="00ED3A03">
        <w:rPr>
          <w:color w:val="000000"/>
          <w:lang w:val="en-US"/>
        </w:rPr>
        <w:t>by SIB1 or dedicated configuration</w:t>
      </w:r>
      <w:r w:rsidR="00FE053C" w:rsidRPr="00ED3A03">
        <w:rPr>
          <w:color w:val="000000"/>
          <w:lang w:val="en-US"/>
        </w:rPr>
        <w:t xml:space="preserve"> for a serving cell</w:t>
      </w:r>
      <w:r w:rsidR="006031F0" w:rsidRPr="00ED3A03">
        <w:rPr>
          <w:color w:val="000000"/>
          <w:lang w:val="en-US"/>
        </w:rPr>
        <w:t>, a periodic channel occupancy can be initiated</w:t>
      </w:r>
      <w:r w:rsidRPr="00ED3A03">
        <w:rPr>
          <w:color w:val="000000"/>
          <w:lang w:val="en-US"/>
        </w:rPr>
        <w:t xml:space="preserve"> by the gNB</w:t>
      </w:r>
      <w:r w:rsidR="006031F0" w:rsidRPr="00ED3A03">
        <w:rPr>
          <w:color w:val="000000"/>
          <w:lang w:val="en-US"/>
        </w:rPr>
        <w:t xml:space="preserve"> </w:t>
      </w:r>
      <w:r w:rsidR="00FE053C" w:rsidRPr="00ED3A03">
        <w:rPr>
          <w:color w:val="000000"/>
          <w:lang w:val="en-US"/>
        </w:rPr>
        <w:t xml:space="preserve">on a channel(s) within the bandwidth of the serving cell </w:t>
      </w:r>
      <w:r w:rsidR="006031F0" w:rsidRPr="00ED3A03">
        <w:rPr>
          <w:color w:val="000000"/>
          <w:lang w:val="en-US"/>
        </w:rPr>
        <w:t xml:space="preserve">every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6031F0" w:rsidRPr="00ED3A03">
        <w:rPr>
          <w:color w:val="000000"/>
          <w:lang w:val="en-US"/>
        </w:rPr>
        <w:t xml:space="preserve"> within every two consecutive radio frames, starting from the even indexed radio frame at </w:t>
      </w:r>
      <m:oMath>
        <m:r>
          <w:rPr>
            <w:rFonts w:ascii="Cambria Math" w:hAnsi="Cambria Math"/>
            <w:color w:val="000000"/>
          </w:rPr>
          <m:t>i</m:t>
        </m:r>
        <m:r>
          <w:rPr>
            <w:rFonts w:ascii="Cambria Math" w:hAnsi="Cambria Math"/>
            <w:color w:val="000000"/>
            <w:lang w:val="en-US"/>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x</m:t>
            </m:r>
          </m:sub>
        </m:sSub>
      </m:oMath>
      <w:r w:rsidR="006031F0" w:rsidRPr="00ED3A03">
        <w:rPr>
          <w:color w:val="000000"/>
          <w:lang w:val="en-US"/>
        </w:rPr>
        <w:fldChar w:fldCharType="begin"/>
      </w:r>
      <w:r w:rsidR="006031F0" w:rsidRPr="00ED3A03">
        <w:rPr>
          <w:color w:val="000000"/>
          <w:lang w:val="en-US"/>
        </w:rPr>
        <w:instrText xml:space="preserve"> QUOTE </w:instrText>
      </w:r>
      <m:oMath>
        <m:r>
          <m:rPr>
            <m:sty m:val="p"/>
          </m:rPr>
          <w:rPr>
            <w:rFonts w:ascii="Cambria Math" w:hAnsi="Cambria Math"/>
            <w:color w:val="000000"/>
          </w:rPr>
          <m:t>x</m:t>
        </m:r>
        <m:r>
          <m:rPr>
            <m:sty m:val="p"/>
          </m:rPr>
          <w:rPr>
            <w:rFonts w:ascii="Cambria Math" w:hAnsi="Cambria Math"/>
            <w:color w:val="000000"/>
            <w:lang w:val="en-US"/>
          </w:rPr>
          <m:t>∙</m:t>
        </m:r>
        <m:sSub>
          <m:sSubPr>
            <m:ctrlPr>
              <w:rPr>
                <w:rFonts w:ascii="Cambria Math" w:hAnsi="Cambria Math"/>
                <w:i/>
                <w:color w:val="000000"/>
              </w:rPr>
            </m:ctrlPr>
          </m:sSubPr>
          <m:e>
            <m:r>
              <m:rPr>
                <m:sty m:val="p"/>
              </m:rPr>
              <w:rPr>
                <w:rFonts w:ascii="Cambria Math" w:hAnsi="Cambria Math"/>
                <w:color w:val="000000"/>
              </w:rPr>
              <m:t>T</m:t>
            </m:r>
          </m:e>
          <m:sub>
            <m:r>
              <m:rPr>
                <m:sty m:val="p"/>
              </m:rPr>
              <w:rPr>
                <w:rFonts w:ascii="Cambria Math" w:hAnsi="Cambria Math"/>
                <w:color w:val="000000"/>
              </w:rPr>
              <m:t>x</m:t>
            </m:r>
          </m:sub>
        </m:sSub>
      </m:oMath>
      <w:r w:rsidR="006031F0" w:rsidRPr="00ED3A03">
        <w:rPr>
          <w:color w:val="000000"/>
          <w:lang w:val="en-US"/>
        </w:rPr>
        <w:instrText xml:space="preserve"> </w:instrText>
      </w:r>
      <w:r w:rsidR="000261FC">
        <w:rPr>
          <w:color w:val="000000"/>
          <w:lang w:val="en-US"/>
        </w:rPr>
        <w:fldChar w:fldCharType="separate"/>
      </w:r>
      <w:r w:rsidR="006031F0" w:rsidRPr="00ED3A03">
        <w:rPr>
          <w:color w:val="000000"/>
          <w:lang w:val="en-US"/>
        </w:rPr>
        <w:fldChar w:fldCharType="end"/>
      </w:r>
      <w:r w:rsidR="006031F0" w:rsidRPr="00ED3A03">
        <w:rPr>
          <w:color w:val="000000"/>
          <w:lang w:val="en-US"/>
        </w:rPr>
        <w:t xml:space="preserve"> with a maximum channel occupancy time </w:t>
      </w:r>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lang w:val="en-US"/>
          </w:rPr>
          <m:t>=</m:t>
        </m:r>
        <m:sSub>
          <m:sSubPr>
            <m:ctrlPr>
              <w:rPr>
                <w:rFonts w:ascii="Cambria Math" w:hAnsi="Cambria Math"/>
                <w:i/>
              </w:rPr>
            </m:ctrlPr>
          </m:sSubPr>
          <m:e>
            <m:r>
              <w:rPr>
                <w:rFonts w:ascii="Cambria Math" w:hAnsi="Cambria Math"/>
                <w:lang w:val="en-US"/>
              </w:rPr>
              <m:t>0.95</m:t>
            </m:r>
            <m:r>
              <w:rPr>
                <w:rFonts w:ascii="Cambria Math" w:hAnsi="Cambria Math"/>
              </w:rPr>
              <m:t>T</m:t>
            </m:r>
          </m:e>
          <m:sub>
            <m:r>
              <w:rPr>
                <w:rFonts w:ascii="Cambria Math" w:hAnsi="Cambria Math"/>
              </w:rPr>
              <m:t>x</m:t>
            </m:r>
          </m:sub>
        </m:sSub>
      </m:oMath>
      <w:r w:rsidR="006031F0" w:rsidRPr="00ED3A03">
        <w:rPr>
          <w:color w:val="000000"/>
          <w:lang w:val="en-US"/>
        </w:rPr>
        <w:t>, where</w:t>
      </w:r>
      <w:r w:rsidR="00BC5501" w:rsidRPr="00ED3A03">
        <w:rPr>
          <w:color w:val="000000"/>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lang w:val="en-US"/>
          </w:rPr>
          <m:t>=</m:t>
        </m:r>
      </m:oMath>
      <w:r w:rsidR="00BC5501" w:rsidRPr="00ED3A03">
        <w:rPr>
          <w:iCs/>
        </w:rPr>
        <w:t xml:space="preserve"> </w:t>
      </w:r>
      <w:r w:rsidR="00BC5501" w:rsidRPr="00ED3A03">
        <w:rPr>
          <w:i/>
          <w:iCs/>
        </w:rPr>
        <w:t>period</w:t>
      </w:r>
      <w:r w:rsidR="006031F0" w:rsidRPr="00ED3A03">
        <w:rPr>
          <w:color w:val="000000"/>
          <w:lang w:val="en-US"/>
        </w:rPr>
        <w:t xml:space="preserve"> </w:t>
      </w:r>
      <w:r w:rsidR="006031F0" w:rsidRPr="00ED3A03">
        <w:rPr>
          <w:color w:val="000000"/>
          <w:lang w:val="en-US"/>
        </w:rPr>
        <w:fldChar w:fldCharType="begin"/>
      </w:r>
      <w:r w:rsidR="006031F0" w:rsidRPr="00ED3A03">
        <w:rPr>
          <w:color w:val="000000"/>
          <w:lang w:val="en-US"/>
        </w:rPr>
        <w:instrText xml:space="preserve"> QUOTE </w:instrText>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x</m:t>
            </m:r>
          </m:sub>
        </m:sSub>
        <m:r>
          <m:rPr>
            <m:sty m:val="p"/>
          </m:rPr>
          <w:rPr>
            <w:rFonts w:ascii="Cambria Math" w:hAnsi="Cambria Math"/>
            <w:lang w:val="en-US"/>
          </w:rPr>
          <m:t>=</m:t>
        </m:r>
        <m:r>
          <m:rPr>
            <m:sty m:val="p"/>
          </m:rPr>
          <w:rPr>
            <w:rFonts w:ascii="Cambria Math" w:hAnsi="Cambria Math"/>
          </w:rPr>
          <m:t>Period</m:t>
        </m:r>
      </m:oMath>
      <w:r w:rsidR="006031F0" w:rsidRPr="00ED3A03">
        <w:rPr>
          <w:color w:val="000000"/>
          <w:lang w:val="en-US"/>
        </w:rPr>
        <w:instrText xml:space="preserve"> </w:instrText>
      </w:r>
      <w:r w:rsidR="000261FC">
        <w:rPr>
          <w:color w:val="000000"/>
          <w:lang w:val="en-US"/>
        </w:rPr>
        <w:fldChar w:fldCharType="separate"/>
      </w:r>
      <w:r w:rsidR="006031F0" w:rsidRPr="00ED3A03">
        <w:rPr>
          <w:color w:val="000000"/>
          <w:lang w:val="en-US"/>
        </w:rPr>
        <w:fldChar w:fldCharType="end"/>
      </w:r>
      <w:r w:rsidR="006031F0" w:rsidRPr="00ED3A03">
        <w:rPr>
          <w:color w:val="000000"/>
          <w:lang w:val="en-US"/>
        </w:rPr>
        <w:t xml:space="preserve">in </w:t>
      </w:r>
      <m:oMath>
        <m:r>
          <w:rPr>
            <w:rFonts w:ascii="Cambria Math" w:hAnsi="Cambria Math"/>
          </w:rPr>
          <m:t>ms</m:t>
        </m:r>
      </m:oMath>
      <w:r w:rsidR="006031F0" w:rsidRPr="00ED3A03">
        <w:rPr>
          <w:lang w:val="en-US"/>
        </w:rPr>
        <w:t>, is a</w:t>
      </w:r>
      <w:r w:rsidR="006031F0" w:rsidRPr="00ED3A03">
        <w:rPr>
          <w:color w:val="000000"/>
          <w:lang w:val="en-US"/>
        </w:rPr>
        <w:t xml:space="preserve"> higher layer parameter provided in </w:t>
      </w:r>
      <w:r w:rsidR="00BC5501" w:rsidRPr="00ED3A03">
        <w:rPr>
          <w:i/>
          <w:color w:val="000000"/>
          <w:lang w:val="en-US"/>
        </w:rPr>
        <w:t>SemiStaticChannelAccessConfig</w:t>
      </w:r>
      <w:r w:rsidR="006031F0" w:rsidRPr="00ED3A03">
        <w:rPr>
          <w:color w:val="000000"/>
          <w:lang w:val="en-US"/>
        </w:rPr>
        <w:t xml:space="preserve"> and</w:t>
      </w:r>
      <w:r w:rsidR="00BC5501" w:rsidRPr="00ED3A03">
        <w:rPr>
          <w:color w:val="000000"/>
          <w:lang w:val="en-US"/>
        </w:rPr>
        <w:t xml:space="preserve"> </w:t>
      </w:r>
      <m:oMath>
        <m:r>
          <w:rPr>
            <w:rFonts w:ascii="Cambria Math" w:hAnsi="Cambria Math"/>
            <w:color w:val="000000"/>
          </w:rPr>
          <m:t>i</m:t>
        </m:r>
        <m:r>
          <w:rPr>
            <w:rFonts w:ascii="Cambria Math" w:hAnsi="Cambria Math"/>
            <w:lang w:val="en-US"/>
          </w:rPr>
          <m:t>∈</m:t>
        </m:r>
        <m:d>
          <m:dPr>
            <m:begChr m:val="{"/>
            <m:endChr m:val="}"/>
            <m:ctrlPr>
              <w:rPr>
                <w:rFonts w:ascii="Cambria Math" w:hAnsi="Cambria Math"/>
                <w:i/>
              </w:rPr>
            </m:ctrlPr>
          </m:dPr>
          <m:e>
            <m:r>
              <w:rPr>
                <w:rFonts w:ascii="Cambria Math" w:hAnsi="Cambria Math"/>
                <w:lang w:val="en-US"/>
              </w:rPr>
              <m:t>0,1,…,</m:t>
            </m:r>
            <m:f>
              <m:fPr>
                <m:ctrlPr>
                  <w:rPr>
                    <w:rFonts w:ascii="Cambria Math" w:hAnsi="Cambria Math"/>
                    <w:i/>
                  </w:rPr>
                </m:ctrlPr>
              </m:fPr>
              <m:num>
                <m:r>
                  <w:rPr>
                    <w:rFonts w:ascii="Cambria Math" w:hAnsi="Cambria Math"/>
                    <w:lang w:val="en-US"/>
                  </w:rPr>
                  <m:t>20</m:t>
                </m:r>
              </m:num>
              <m:den>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lang w:val="en-US"/>
              </w:rPr>
              <m:t>-1</m:t>
            </m:r>
          </m:e>
        </m:d>
      </m:oMath>
      <w:r w:rsidR="006031F0" w:rsidRPr="00ED3A03">
        <w:rPr>
          <w:i/>
          <w:color w:val="000000"/>
          <w:lang w:val="en-US"/>
        </w:rPr>
        <w:t xml:space="preserve">. </w:t>
      </w:r>
      <w:r w:rsidR="00FE053C" w:rsidRPr="00ED3A03">
        <w:rPr>
          <w:iCs/>
          <w:color w:val="000000"/>
          <w:lang w:val="en-US"/>
        </w:rPr>
        <w:t>A</w:t>
      </w:r>
      <w:r w:rsidR="00FE053C" w:rsidRPr="00ED3A03">
        <w:rPr>
          <w:color w:val="000000"/>
        </w:rPr>
        <w:t xml:space="preserve"> duration of </w:t>
      </w:r>
      <m:oMath>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0.05T</m:t>
                    </m:r>
                  </m:e>
                  <m:sub>
                    <m:r>
                      <w:rPr>
                        <w:rFonts w:ascii="Cambria Math" w:hAnsi="Cambria Math"/>
                      </w:rPr>
                      <m:t>x</m:t>
                    </m:r>
                  </m:sub>
                </m:sSub>
                <m:r>
                  <w:rPr>
                    <w:rFonts w:ascii="Cambria Math" w:hAnsi="Cambria Math"/>
                  </w:rPr>
                  <m:t xml:space="preserve"> , 100us</m:t>
                </m:r>
              </m:e>
            </m:d>
          </m:e>
        </m:func>
      </m:oMath>
      <w:r w:rsidR="00FE053C" w:rsidRPr="00ED3A03">
        <w:t xml:space="preserve"> at the end of a period is referred to as the </w:t>
      </w:r>
      <w:r w:rsidR="00FE053C" w:rsidRPr="00ED3A03">
        <w:rPr>
          <w:i/>
          <w:iCs/>
        </w:rPr>
        <w:t>idle duration</w:t>
      </w:r>
      <w:r w:rsidR="00FE053C" w:rsidRPr="00ED3A03">
        <w:t xml:space="preserve"> of that period.</w:t>
      </w:r>
    </w:p>
    <w:p w14:paraId="79A141CE" w14:textId="3064038A" w:rsidR="00FE053C" w:rsidRPr="00ED3A03" w:rsidRDefault="00FE053C" w:rsidP="00FE053C">
      <w:pPr>
        <w:rPr>
          <w:color w:val="000000"/>
          <w:lang w:val="en-US"/>
        </w:rPr>
      </w:pPr>
      <w:r w:rsidRPr="00ED3A03">
        <w:rPr>
          <w:iCs/>
          <w:color w:val="000000"/>
          <w:lang w:val="en-US"/>
        </w:rPr>
        <w:t xml:space="preserve">If the gNB additionally configures a UE with higher </w:t>
      </w:r>
      <w:r w:rsidRPr="00ED3A03">
        <w:rPr>
          <w:lang w:val="en-US"/>
        </w:rPr>
        <w:t xml:space="preserve">layer parameter </w:t>
      </w:r>
      <w:r w:rsidR="007D1B0A">
        <w:rPr>
          <w:i/>
          <w:iCs/>
          <w:lang w:val="en-US"/>
        </w:rPr>
        <w:t>semiStaticChannelAccessConfigUE</w:t>
      </w:r>
      <w:r w:rsidRPr="00ED3A03">
        <w:rPr>
          <w:i/>
          <w:iCs/>
          <w:lang w:val="en-US"/>
        </w:rPr>
        <w:t xml:space="preserve"> </w:t>
      </w:r>
      <w:r w:rsidRPr="00ED3A03">
        <w:rPr>
          <w:lang w:val="en-US"/>
        </w:rPr>
        <w:t xml:space="preserve">consisting of </w:t>
      </w:r>
      <w:r w:rsidR="007D1B0A">
        <w:rPr>
          <w:i/>
          <w:iCs/>
          <w:color w:val="000000"/>
          <w:lang w:val="en-US"/>
        </w:rPr>
        <w:t>periodUE</w:t>
      </w:r>
      <w:r w:rsidRPr="00ED3A03">
        <w:rPr>
          <w:color w:val="000000"/>
          <w:lang w:val="en-US"/>
        </w:rPr>
        <w:t xml:space="preserve"> and</w:t>
      </w:r>
      <w:r w:rsidRPr="00ED3A03">
        <w:t xml:space="preserve"> </w:t>
      </w:r>
      <w:r w:rsidR="007D1B0A">
        <w:rPr>
          <w:i/>
          <w:iCs/>
          <w:color w:val="000000"/>
          <w:lang w:val="en-US"/>
        </w:rPr>
        <w:t>offsetUE</w:t>
      </w:r>
      <w:r w:rsidRPr="00ED3A03">
        <w:rPr>
          <w:lang w:val="en-US"/>
        </w:rPr>
        <w:t xml:space="preserve">, the UE can initiate </w:t>
      </w:r>
      <w:r w:rsidRPr="00ED3A03">
        <w:rPr>
          <w:color w:val="000000"/>
          <w:lang w:val="en-US"/>
        </w:rPr>
        <w:t xml:space="preserve">a channel occupancy on a channel(s) within the bandwidth of the serving cell every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Pr="00ED3A03">
        <w:rPr>
          <w:color w:val="000000"/>
          <w:lang w:val="en-US"/>
        </w:rPr>
        <w:t xml:space="preserve">  = </w:t>
      </w:r>
      <w:r w:rsidR="007D1B0A">
        <w:rPr>
          <w:i/>
          <w:iCs/>
          <w:color w:val="000000"/>
          <w:lang w:val="en-US"/>
        </w:rPr>
        <w:t>periodUE</w:t>
      </w:r>
      <w:r w:rsidRPr="00ED3A03">
        <w:rPr>
          <w:color w:val="000000"/>
          <w:lang w:val="en-US"/>
        </w:rPr>
        <w:t xml:space="preserve"> in  </w:t>
      </w:r>
      <m:oMath>
        <m:r>
          <w:rPr>
            <w:rFonts w:ascii="Cambria Math" w:hAnsi="Cambria Math"/>
          </w:rPr>
          <m:t>ms</m:t>
        </m:r>
      </m:oMath>
      <w:r w:rsidRPr="00ED3A03">
        <w:rPr>
          <w:color w:val="000000"/>
          <w:lang w:val="en-US"/>
        </w:rPr>
        <w:t xml:space="preserve"> with corresponding maximum channel occupancy time </w:t>
      </w:r>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lang w:val="en-US"/>
          </w:rPr>
          <m:t>=</m:t>
        </m:r>
        <m:sSub>
          <m:sSubPr>
            <m:ctrlPr>
              <w:rPr>
                <w:rFonts w:ascii="Cambria Math" w:hAnsi="Cambria Math"/>
                <w:i/>
              </w:rPr>
            </m:ctrlPr>
          </m:sSubPr>
          <m:e>
            <m:r>
              <w:rPr>
                <w:rFonts w:ascii="Cambria Math" w:hAnsi="Cambria Math"/>
                <w:lang w:val="en-US"/>
              </w:rPr>
              <m:t>0.95</m:t>
            </m:r>
            <m:r>
              <w:rPr>
                <w:rFonts w:ascii="Cambria Math" w:hAnsi="Cambria Math"/>
              </w:rPr>
              <m:t>T</m:t>
            </m:r>
          </m:e>
          <m:sub>
            <m:r>
              <w:rPr>
                <w:rFonts w:ascii="Cambria Math" w:hAnsi="Cambria Math"/>
              </w:rPr>
              <m:t>u</m:t>
            </m:r>
          </m:sub>
        </m:sSub>
      </m:oMath>
      <w:r w:rsidRPr="00ED3A03">
        <w:t xml:space="preserve">. The offset of the </w:t>
      </w:r>
      <w:r w:rsidRPr="00ED3A03">
        <w:lastRenderedPageBreak/>
        <w:t>periodic channel occupancy is determined by</w:t>
      </w:r>
      <w:r w:rsidRPr="00ED3A03">
        <w:rPr>
          <w:color w:val="000000"/>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o</m:t>
            </m:r>
          </m:sub>
        </m:sSub>
      </m:oMath>
      <w:r w:rsidRPr="00ED3A03">
        <w:t>=</w:t>
      </w:r>
      <w:r w:rsidRPr="00ED3A03">
        <w:rPr>
          <w:color w:val="000000"/>
          <w:lang w:val="en-US"/>
        </w:rPr>
        <w:t xml:space="preserve"> </w:t>
      </w:r>
      <w:r w:rsidR="007D1B0A">
        <w:rPr>
          <w:i/>
          <w:iCs/>
          <w:color w:val="000000"/>
          <w:lang w:val="en-US"/>
        </w:rPr>
        <w:t>offsetUE</w:t>
      </w:r>
      <w:r w:rsidRPr="00ED3A03">
        <w:rPr>
          <w:color w:val="000000"/>
          <w:lang w:val="en-US"/>
        </w:rPr>
        <w:t xml:space="preserve"> as </w:t>
      </w:r>
      <w:r w:rsidRPr="00ED3A03">
        <w:t>the number of symbols from the beginning of an even indexed radio frame to the start of the first period in that radio frame in which the UE can initiate a channel occupancy.</w:t>
      </w:r>
      <w:r w:rsidRPr="00ED3A03">
        <w:rPr>
          <w:color w:val="000000"/>
          <w:lang w:val="en-US"/>
        </w:rPr>
        <w:t xml:space="preserve"> </w:t>
      </w:r>
      <w:r w:rsidRPr="00ED3A03">
        <w:rPr>
          <w:iCs/>
          <w:color w:val="000000"/>
          <w:lang w:val="en-US"/>
        </w:rPr>
        <w:t>A</w:t>
      </w:r>
      <w:r w:rsidRPr="00ED3A03">
        <w:rPr>
          <w:color w:val="000000"/>
        </w:rPr>
        <w:t xml:space="preserve"> duration of</w:t>
      </w:r>
      <w:r w:rsidRPr="00ED3A03">
        <w:t xml:space="preserve"> </w:t>
      </w:r>
      <m:oMath>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0.05T</m:t>
                    </m:r>
                  </m:e>
                  <m:sub>
                    <m:r>
                      <w:rPr>
                        <w:rFonts w:ascii="Cambria Math" w:hAnsi="Cambria Math"/>
                      </w:rPr>
                      <m:t>u</m:t>
                    </m:r>
                  </m:sub>
                </m:sSub>
                <m:r>
                  <w:rPr>
                    <w:rFonts w:ascii="Cambria Math" w:hAnsi="Cambria Math"/>
                  </w:rPr>
                  <m:t xml:space="preserve"> , 100us</m:t>
                </m:r>
              </m:e>
            </m:d>
          </m:e>
        </m:func>
      </m:oMath>
      <w:r w:rsidRPr="00ED3A03">
        <w:t xml:space="preserve"> </w:t>
      </w:r>
      <w:r w:rsidRPr="00ED3A03">
        <w:rPr>
          <w:color w:val="000000"/>
        </w:rPr>
        <w:t xml:space="preserve"> </w:t>
      </w:r>
      <w:r w:rsidRPr="00ED3A03">
        <w:t xml:space="preserve">at the end of a period is referred to as the </w:t>
      </w:r>
      <w:r w:rsidRPr="00ED3A03">
        <w:rPr>
          <w:i/>
          <w:iCs/>
        </w:rPr>
        <w:t>idle duration</w:t>
      </w:r>
      <w:r w:rsidRPr="00ED3A03">
        <w:t xml:space="preserve"> of that period.</w:t>
      </w:r>
    </w:p>
    <w:p w14:paraId="3A6669FB" w14:textId="2D8DF035" w:rsidR="006031F0" w:rsidRPr="00950B91" w:rsidRDefault="00FE053C" w:rsidP="006031F0">
      <w:pPr>
        <w:rPr>
          <w:lang w:val="en-US"/>
        </w:rPr>
      </w:pPr>
      <w:r w:rsidRPr="00ED3A03">
        <w:t xml:space="preserve">For determining a </w:t>
      </w:r>
      <w:r w:rsidRPr="00ED3A03">
        <w:rPr>
          <w:i/>
          <w:iCs/>
        </w:rPr>
        <w:t xml:space="preserve">Channel Occupancy Time </w:t>
      </w:r>
      <w:r w:rsidRPr="00ED3A03">
        <w:t>based on semi-static channel access procedures, duration of any transmission gap within a period excluding the corresponding idle duration is counted in the channel occupancy time.</w:t>
      </w:r>
      <w:r w:rsidR="006031F0" w:rsidRPr="00ED3A03">
        <w:rPr>
          <w:lang w:val="en-US"/>
        </w:rPr>
        <w:t xml:space="preserve">In the following procedures in this </w:t>
      </w:r>
      <w:r w:rsidR="00B906D8" w:rsidRPr="00ED3A03">
        <w:rPr>
          <w:lang w:val="en-US"/>
        </w:rPr>
        <w:t>clause</w:t>
      </w:r>
      <w:r w:rsidR="006031F0" w:rsidRPr="00ED3A03">
        <w:rPr>
          <w:lang w:val="en-US"/>
        </w:rPr>
        <w:t xml:space="preserve">, when a gNB or UE performs sensing for evaluating a channel availability, the sensing is performed at least during a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r>
          <w:rPr>
            <w:rFonts w:ascii="Cambria Math" w:hAnsi="Cambria Math"/>
            <w:lang w:val="en-US"/>
          </w:rPr>
          <m:t>=9</m:t>
        </m:r>
        <m:r>
          <w:rPr>
            <w:rFonts w:ascii="Cambria Math" w:hAnsi="Cambria Math"/>
          </w:rPr>
          <m:t>μs</m:t>
        </m:r>
      </m:oMath>
      <w:r w:rsidR="00574B20" w:rsidRPr="00ED3A03">
        <w:rPr>
          <w:lang w:val="en-US"/>
        </w:rPr>
        <w:t xml:space="preserve">, </w:t>
      </w:r>
      <w:r w:rsidR="00574B20" w:rsidRPr="00ED3A03">
        <w:rPr>
          <w:rFonts w:cs="Times"/>
        </w:rPr>
        <w:t>unless longer sensing duration is required (e.g. by level of regulation), in which case sensing is performed within a duration of</w:t>
      </w:r>
      <w:r w:rsidR="00574B20" w:rsidRPr="00ED3A03">
        <w:rPr>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sl</m:t>
            </m:r>
          </m:sub>
        </m:sSub>
        <m:r>
          <w:rPr>
            <w:rFonts w:ascii="Cambria Math" w:hAnsi="Cambria Math"/>
            <w:lang w:val="en-US"/>
          </w:rPr>
          <m:t>=16</m:t>
        </m:r>
        <m:r>
          <w:rPr>
            <w:rFonts w:ascii="Cambria Math" w:hAnsi="Cambria Math"/>
          </w:rPr>
          <m:t>μs</m:t>
        </m:r>
      </m:oMath>
      <w:r w:rsidR="00574B20" w:rsidRPr="00ED3A03">
        <w:t xml:space="preserve">. When sensing is performed </w:t>
      </w:r>
      <w:r w:rsidR="00574B20" w:rsidRPr="00950B91">
        <w:t>within a duration of</w:t>
      </w:r>
      <w:r w:rsidR="00D80B74">
        <w:t xml:space="preserve"> </w:t>
      </w:r>
      <m:oMath>
        <m:r>
          <m:rPr>
            <m:sty m:val="p"/>
          </m:rPr>
          <w:rPr>
            <w:rFonts w:ascii="Cambria Math" w:hAnsi="Cambria Math"/>
          </w:rPr>
          <m:t xml:space="preserve"> </m:t>
        </m:r>
        <m:sSub>
          <m:sSubPr>
            <m:ctrlPr>
              <w:rPr>
                <w:rFonts w:ascii="Cambria Math" w:hAnsi="Cambria Math" w:cs="Calibri"/>
                <w:i/>
                <w:iCs/>
                <w:sz w:val="22"/>
                <w:szCs w:val="22"/>
              </w:rPr>
            </m:ctrlPr>
          </m:sSubPr>
          <m:e>
            <m:r>
              <w:rPr>
                <w:rFonts w:ascii="Cambria Math" w:hAnsi="Cambria Math"/>
              </w:rPr>
              <m:t>T</m:t>
            </m:r>
          </m:e>
          <m:sub>
            <m:r>
              <w:rPr>
                <w:rFonts w:ascii="Cambria Math" w:hAnsi="Cambria Math"/>
              </w:rPr>
              <m:t>sl</m:t>
            </m:r>
          </m:sub>
        </m:sSub>
        <m:r>
          <w:rPr>
            <w:rFonts w:ascii="Cambria Math" w:hAnsi="Cambria Math"/>
          </w:rPr>
          <m:t>=16μs</m:t>
        </m:r>
      </m:oMath>
      <w:r w:rsidR="00574B20" w:rsidRPr="00950B91">
        <w:t xml:space="preserve">, the channel is considered to be idle if the channel is sensed to be idle for total of at least </w:t>
      </w:r>
      <m:oMath>
        <m:r>
          <w:rPr>
            <w:rFonts w:ascii="Cambria Math" w:hAnsi="Cambria Math"/>
          </w:rPr>
          <m:t>5μs</m:t>
        </m:r>
      </m:oMath>
      <w:r w:rsidR="00574B20" w:rsidRPr="00950B91">
        <w:t xml:space="preserve"> with at least </w:t>
      </w:r>
      <m:oMath>
        <m:r>
          <w:rPr>
            <w:rFonts w:ascii="Cambria Math" w:hAnsi="Cambria Math"/>
          </w:rPr>
          <m:t>4μs</m:t>
        </m:r>
      </m:oMath>
      <w:r w:rsidR="00574B20" w:rsidRPr="00950B91">
        <w:t xml:space="preserve"> of sensing occurring in the last </w:t>
      </w:r>
      <m:oMath>
        <m:r>
          <w:rPr>
            <w:rFonts w:ascii="Cambria Math" w:hAnsi="Cambria Math"/>
          </w:rPr>
          <m:t>9μs</m:t>
        </m:r>
      </m:oMath>
      <w:r w:rsidR="00574B20" w:rsidRPr="00950B91">
        <w:t xml:space="preserve"> time interval in the sensing duration.</w:t>
      </w:r>
      <w:r w:rsidR="006031F0" w:rsidRPr="00950B91">
        <w:rPr>
          <w:lang w:val="en-US"/>
        </w:rPr>
        <w:t xml:space="preserve"> The corresponding  </w:t>
      </w:r>
      <m:oMath>
        <m:sSub>
          <m:sSubPr>
            <m:ctrlPr>
              <w:rPr>
                <w:rFonts w:ascii="Cambria Math" w:hAnsi="Cambria Math"/>
                <w:i/>
              </w:rPr>
            </m:ctrlPr>
          </m:sSubPr>
          <m:e>
            <m:r>
              <w:rPr>
                <w:rFonts w:ascii="Cambria Math" w:hAnsi="Cambria Math"/>
              </w:rPr>
              <m:t>X</m:t>
            </m:r>
          </m:e>
          <m:sub>
            <m:r>
              <m:rPr>
                <m:nor/>
              </m:rPr>
              <w:rPr>
                <w:lang w:val="en-US"/>
              </w:rPr>
              <m:t>Thresh</m:t>
            </m:r>
            <m:ctrlPr>
              <w:rPr>
                <w:rFonts w:ascii="Cambria Math" w:hAnsi="Cambria Math"/>
              </w:rPr>
            </m:ctrlPr>
          </m:sub>
        </m:sSub>
      </m:oMath>
      <w:r w:rsidR="006031F0" w:rsidRPr="00950B91">
        <w:rPr>
          <w:lang w:val="en-US"/>
        </w:rPr>
        <w:t xml:space="preserve"> adjustment for performing sensing by a gNB or a UE is described in </w:t>
      </w:r>
      <w:r w:rsidR="00B906D8" w:rsidRPr="00950B91">
        <w:rPr>
          <w:lang w:val="en-US"/>
        </w:rPr>
        <w:t>clause</w:t>
      </w:r>
      <w:r w:rsidR="006031F0" w:rsidRPr="00950B91">
        <w:rPr>
          <w:lang w:val="en-US"/>
        </w:rPr>
        <w:t>s 4.1.5 and 4.2.3, respectively.</w:t>
      </w:r>
    </w:p>
    <w:p w14:paraId="05FC9CA0" w14:textId="77777777" w:rsidR="00FE053C" w:rsidRPr="00ED3A03" w:rsidRDefault="00FE053C" w:rsidP="00FE053C">
      <w:pPr>
        <w:pStyle w:val="Heading3"/>
      </w:pPr>
      <w:bookmarkStart w:id="294" w:name="_Toc153443550"/>
      <w:r w:rsidRPr="00ED3A03">
        <w:t>4.3.1</w:t>
      </w:r>
      <w:r w:rsidRPr="00ED3A03">
        <w:tab/>
        <w:t>Channel access procedures to initiate a channel occupancy</w:t>
      </w:r>
      <w:bookmarkEnd w:id="294"/>
    </w:p>
    <w:p w14:paraId="471162D1" w14:textId="4E5C70B1" w:rsidR="00FE053C" w:rsidRPr="00ED3A03" w:rsidRDefault="00FE053C" w:rsidP="00FE053C">
      <w:pPr>
        <w:rPr>
          <w:lang w:val="en-US"/>
        </w:rPr>
      </w:pPr>
      <w:r w:rsidRPr="00ED3A03">
        <w:rPr>
          <w:color w:val="000000"/>
          <w:lang w:val="en-US"/>
        </w:rPr>
        <w:t xml:space="preserve">For semi-static channel occupancy, the procedures in Clause 4.3.1.1 are followed if </w:t>
      </w:r>
      <w:r w:rsidR="007D1B0A">
        <w:rPr>
          <w:i/>
          <w:iCs/>
          <w:lang w:val="en-US"/>
        </w:rPr>
        <w:t>semiStaticChannelAccessConfigUE</w:t>
      </w:r>
      <w:r w:rsidRPr="00ED3A03">
        <w:rPr>
          <w:lang w:val="en-US"/>
        </w:rPr>
        <w:t xml:space="preserve"> is absent. Otherwise, the procedures in Clause 4.3.1.2 are applicable.</w:t>
      </w:r>
    </w:p>
    <w:p w14:paraId="0108CAB7" w14:textId="77777777" w:rsidR="00FE053C" w:rsidRPr="00ED3A03" w:rsidRDefault="00FE053C" w:rsidP="006031F0">
      <w:pPr>
        <w:rPr>
          <w:noProof/>
          <w:lang w:val="en-US"/>
        </w:rPr>
      </w:pPr>
      <w:r w:rsidRPr="00ED3A03">
        <w:rPr>
          <w:lang w:val="en-US"/>
        </w:rPr>
        <w:t>If a UE fails to access the channel(s) prior to an intended UL transmission to a gNB, Layer 1 notifies higher layers about the channel access failure.</w:t>
      </w:r>
    </w:p>
    <w:p w14:paraId="49557957" w14:textId="77777777" w:rsidR="00FE053C" w:rsidRPr="00ED3A03" w:rsidRDefault="00FE053C" w:rsidP="00FE053C">
      <w:pPr>
        <w:pStyle w:val="Heading4"/>
      </w:pPr>
      <w:bookmarkStart w:id="295" w:name="_Toc153443551"/>
      <w:r w:rsidRPr="00ED3A03">
        <w:t>4.3.1.1</w:t>
      </w:r>
      <w:r w:rsidRPr="00ED3A03">
        <w:tab/>
        <w:t>Channel occupancy initiated only by gNB</w:t>
      </w:r>
      <w:bookmarkEnd w:id="295"/>
    </w:p>
    <w:p w14:paraId="6F1CD48C" w14:textId="157F4D79" w:rsidR="006031F0" w:rsidRPr="00ED3A03" w:rsidRDefault="006031F0" w:rsidP="006031F0">
      <w:pPr>
        <w:rPr>
          <w:color w:val="000000"/>
          <w:lang w:val="en-US"/>
        </w:rPr>
      </w:pPr>
      <w:r w:rsidRPr="00ED3A03">
        <w:rPr>
          <w:color w:val="000000"/>
          <w:lang w:val="en-US"/>
        </w:rPr>
        <w:t xml:space="preserve">A channel occupancy </w:t>
      </w:r>
      <w:r w:rsidR="00950B91">
        <w:rPr>
          <w:color w:val="000000"/>
          <w:lang w:val="en-US"/>
        </w:rPr>
        <w:t xml:space="preserve">that is </w:t>
      </w:r>
      <w:r w:rsidRPr="00ED3A03">
        <w:rPr>
          <w:color w:val="000000"/>
          <w:lang w:val="en-US"/>
        </w:rPr>
        <w:t>initiated by a gNB and</w:t>
      </w:r>
      <w:r w:rsidR="00950B91">
        <w:rPr>
          <w:color w:val="000000"/>
          <w:lang w:val="en-US"/>
        </w:rPr>
        <w:t xml:space="preserve"> is</w:t>
      </w:r>
      <w:r w:rsidRPr="00ED3A03">
        <w:rPr>
          <w:color w:val="000000"/>
          <w:lang w:val="en-US"/>
        </w:rPr>
        <w:t xml:space="preserve"> shared with UE(s)</w:t>
      </w:r>
      <w:r w:rsidR="00D115D2">
        <w:rPr>
          <w:color w:val="000000"/>
          <w:lang w:val="en-US"/>
        </w:rPr>
        <w:t>,</w:t>
      </w:r>
      <w:r w:rsidRPr="00ED3A03">
        <w:rPr>
          <w:color w:val="000000"/>
          <w:lang w:val="en-US"/>
        </w:rPr>
        <w:t xml:space="preserve"> satisf</w:t>
      </w:r>
      <w:r w:rsidR="00E56363" w:rsidRPr="00ED3A03">
        <w:rPr>
          <w:color w:val="000000"/>
          <w:lang w:val="en-US"/>
        </w:rPr>
        <w:t>ies</w:t>
      </w:r>
      <w:r w:rsidRPr="00ED3A03">
        <w:rPr>
          <w:color w:val="000000"/>
          <w:lang w:val="en-US"/>
        </w:rPr>
        <w:t xml:space="preserve"> the</w:t>
      </w:r>
      <w:r w:rsidRPr="00ED3A03">
        <w:rPr>
          <w:i/>
          <w:color w:val="000000"/>
          <w:lang w:val="en-US"/>
        </w:rPr>
        <w:t xml:space="preserve"> </w:t>
      </w:r>
      <w:r w:rsidRPr="00ED3A03">
        <w:rPr>
          <w:color w:val="000000"/>
          <w:lang w:val="en-US"/>
        </w:rPr>
        <w:t>following:</w:t>
      </w:r>
    </w:p>
    <w:p w14:paraId="4012F146" w14:textId="7E5221AB" w:rsidR="006031F0" w:rsidRPr="00ED3A03" w:rsidRDefault="006031F0" w:rsidP="006031F0">
      <w:pPr>
        <w:pStyle w:val="B1"/>
      </w:pPr>
      <w:r w:rsidRPr="00ED3A03">
        <w:rPr>
          <w:color w:val="000000"/>
        </w:rPr>
        <w:t>-</w:t>
      </w:r>
      <w:r w:rsidRPr="00ED3A03">
        <w:rPr>
          <w:color w:val="000000"/>
        </w:rPr>
        <w:tab/>
        <w:t xml:space="preserve">The gNB shall transmit a DL transmission burst starting </w:t>
      </w:r>
      <w:r w:rsidRPr="00ED3A03">
        <w:t xml:space="preserve">at the beginning of </w:t>
      </w:r>
      <w:r w:rsidR="00D115D2">
        <w:t xml:space="preserve">a period of duration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D115D2">
        <w:t xml:space="preserve"> in which</w:t>
      </w:r>
      <w:r w:rsidR="00D115D2" w:rsidRPr="00ED3A03">
        <w:t xml:space="preserve"> </w:t>
      </w:r>
      <w:r w:rsidRPr="00ED3A03">
        <w:t>the channel occupancy</w:t>
      </w:r>
      <w:r w:rsidRPr="00ED3A03">
        <w:rPr>
          <w:color w:val="000000"/>
        </w:rPr>
        <w:t xml:space="preserve"> </w:t>
      </w:r>
      <w:r w:rsidR="00D115D2">
        <w:rPr>
          <w:color w:val="000000"/>
        </w:rPr>
        <w:t>is initiated</w:t>
      </w:r>
      <w:r w:rsidRPr="00ED3A03">
        <w:rPr>
          <w:color w:val="000000"/>
        </w:rPr>
        <w:t xml:space="preserve"> immediately </w:t>
      </w:r>
      <w:r w:rsidRPr="00ED3A03">
        <w:rPr>
          <w:lang w:val="en-US"/>
        </w:rPr>
        <w:t xml:space="preserve">after sensing the channel to be idle for at least a </w:t>
      </w:r>
      <w:r w:rsidRPr="00ED3A03">
        <w:t xml:space="preserve">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t xml:space="preserve">. If the channel is sensed to be busy, the gNB shall not perform any transmission during the current </w:t>
      </w:r>
      <w:r w:rsidR="00BC5501" w:rsidRPr="00ED3A03">
        <w:t>period</w:t>
      </w:r>
      <w:r w:rsidRPr="00ED3A03">
        <w:t xml:space="preserve">. </w:t>
      </w:r>
    </w:p>
    <w:p w14:paraId="31BEF25B" w14:textId="722778F3" w:rsidR="006031F0" w:rsidRPr="00ED3A03" w:rsidRDefault="006031F0" w:rsidP="009458F8">
      <w:pPr>
        <w:pStyle w:val="B1"/>
      </w:pPr>
      <w:r w:rsidRPr="00ED3A03">
        <w:t>-</w:t>
      </w:r>
      <w:r w:rsidRPr="00ED3A03">
        <w:tab/>
        <w:t xml:space="preserve">The gNB may transmit a DL transmission burst(s) within the channel occupancy time </w:t>
      </w:r>
      <w:r w:rsidRPr="00ED3A03">
        <w:rPr>
          <w:color w:val="000000"/>
        </w:rPr>
        <w:t xml:space="preserve">immediately </w:t>
      </w:r>
      <w:r w:rsidRPr="00ED3A03">
        <w:rPr>
          <w:lang w:val="en-US"/>
        </w:rPr>
        <w:t xml:space="preserve">after sensing the channel to be idle for at least a </w:t>
      </w:r>
      <w:r w:rsidRPr="00ED3A03">
        <w:t xml:space="preserve">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t xml:space="preserve"> if the gap between the DL transmission burst(s) and any previous transmission burst is more than </w:t>
      </w:r>
      <m:oMath>
        <m:r>
          <w:rPr>
            <w:rFonts w:ascii="Cambria Math" w:hAnsi="Cambria Math"/>
          </w:rPr>
          <m:t>16μs</m:t>
        </m:r>
      </m:oMath>
      <w:r w:rsidRPr="00ED3A03">
        <w:t>.</w:t>
      </w:r>
    </w:p>
    <w:p w14:paraId="0564646E" w14:textId="64408CDC" w:rsidR="006031F0" w:rsidRPr="00ED3A03" w:rsidRDefault="006031F0" w:rsidP="009458F8">
      <w:pPr>
        <w:pStyle w:val="B1"/>
      </w:pPr>
      <w:r w:rsidRPr="00ED3A03">
        <w:t>-</w:t>
      </w:r>
      <w:r w:rsidRPr="00ED3A03">
        <w:tab/>
        <w:t xml:space="preserve">The gNB may transmit DL transmission burst(s) after UL transmission burst(s) within the channel occupancy time without sensing the channel if the gap between the DL and UL transmission bursts is at most </w:t>
      </w:r>
      <m:oMath>
        <m:r>
          <w:rPr>
            <w:rFonts w:ascii="Cambria Math" w:hAnsi="Cambria Math"/>
          </w:rPr>
          <m:t>16μs.</m:t>
        </m:r>
      </m:oMath>
    </w:p>
    <w:p w14:paraId="776D7B7E" w14:textId="77777777" w:rsidR="006031F0" w:rsidRPr="00ED3A03" w:rsidRDefault="006031F0" w:rsidP="000F0F00">
      <w:pPr>
        <w:pStyle w:val="B1"/>
      </w:pPr>
      <w:r w:rsidRPr="00ED3A03">
        <w:t>-</w:t>
      </w:r>
      <w:r w:rsidRPr="00ED3A03">
        <w:tab/>
        <w:t xml:space="preserve">A UE may transmit UL transmission burst(s) after </w:t>
      </w:r>
      <w:r w:rsidR="002B07F0" w:rsidRPr="00ED3A03">
        <w:t xml:space="preserve">detection of a </w:t>
      </w:r>
      <w:r w:rsidRPr="00ED3A03">
        <w:t>DL transmission burst(s) within the channel occupancy time as follows:</w:t>
      </w:r>
    </w:p>
    <w:p w14:paraId="3E277F11" w14:textId="07F93FBB" w:rsidR="006031F0" w:rsidRPr="00ED3A03" w:rsidRDefault="006031F0" w:rsidP="000345AE">
      <w:pPr>
        <w:pStyle w:val="B2"/>
      </w:pPr>
      <w:r w:rsidRPr="00ED3A03">
        <w:t>-</w:t>
      </w:r>
      <w:r w:rsidRPr="00ED3A03">
        <w:tab/>
        <w:t xml:space="preserve">If the gap between the UL and DL transmission bursts is at most </w:t>
      </w:r>
      <m:oMath>
        <m:r>
          <w:rPr>
            <w:rFonts w:ascii="Cambria Math" w:hAnsi="Cambria Math"/>
          </w:rPr>
          <m:t>16μs</m:t>
        </m:r>
      </m:oMath>
      <w:r w:rsidRPr="00ED3A03">
        <w:t>, the UE may transmit UL transmission burst(s) after a DL transmission burst(s) within the channel occupancy time without</w:t>
      </w:r>
      <w:r w:rsidRPr="00ED3A03">
        <w:rPr>
          <w:lang w:val="en-US"/>
        </w:rPr>
        <w:t xml:space="preserve"> sensing the channel</w:t>
      </w:r>
      <w:r w:rsidRPr="00ED3A03">
        <w:t>.</w:t>
      </w:r>
    </w:p>
    <w:p w14:paraId="0C429768" w14:textId="71129BCD" w:rsidR="006031F0" w:rsidRPr="00ED3A03" w:rsidRDefault="006031F0" w:rsidP="007C1451">
      <w:pPr>
        <w:pStyle w:val="B2"/>
      </w:pPr>
      <w:r w:rsidRPr="00ED3A03">
        <w:t>-</w:t>
      </w:r>
      <w:r w:rsidRPr="00ED3A03">
        <w:tab/>
        <w:t xml:space="preserve">If the gap between the UL and DL transmission bursts is more than </w:t>
      </w:r>
      <m:oMath>
        <m:r>
          <w:rPr>
            <w:rFonts w:ascii="Cambria Math" w:hAnsi="Cambria Math"/>
          </w:rPr>
          <m:t>16μs</m:t>
        </m:r>
      </m:oMath>
      <w:r w:rsidRPr="00ED3A03">
        <w:t>, the UE may transmit UL transmission burst(s) after a DL transmission burst(s) within the channel occupancy time after</w:t>
      </w:r>
      <w:r w:rsidRPr="00ED3A03">
        <w:rPr>
          <w:lang w:val="en-US"/>
        </w:rPr>
        <w:t xml:space="preserve"> sensing the channel to be idle for at least a </w:t>
      </w:r>
      <w:r w:rsidRPr="00ED3A03">
        <w:t xml:space="preserve">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t xml:space="preserve"> </w:t>
      </w:r>
      <w:r w:rsidR="002B4BCF" w:rsidRPr="00ED3A03">
        <w:t xml:space="preserve">within a </w:t>
      </w:r>
      <m:oMath>
        <m:r>
          <w:rPr>
            <w:rFonts w:ascii="Cambria Math" w:hAnsi="Cambria Math"/>
          </w:rPr>
          <m:t>25μs</m:t>
        </m:r>
      </m:oMath>
      <w:r w:rsidR="002B4BCF" w:rsidRPr="00ED3A03">
        <w:t xml:space="preserve"> interval ending immediately</w:t>
      </w:r>
      <w:r w:rsidRPr="00ED3A03">
        <w:t xml:space="preserve"> before transmission.</w:t>
      </w:r>
    </w:p>
    <w:p w14:paraId="71B7174B" w14:textId="51D55D9B" w:rsidR="00E56363" w:rsidRPr="00ED3A03" w:rsidRDefault="00E56363" w:rsidP="004C610D">
      <w:pPr>
        <w:pStyle w:val="B1"/>
      </w:pPr>
      <w:r w:rsidRPr="00ED3A03">
        <w:t>-</w:t>
      </w:r>
      <w:r w:rsidRPr="00ED3A03">
        <w:tab/>
        <w:t xml:space="preserve">A UE may be indicated by the gNB to transmit UL transmission burst(s) within the channel occupancy time without sensing the channel or after sensing the channel to be idle for at least a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t xml:space="preserve"> within a </w:t>
      </w:r>
      <m:oMath>
        <m:r>
          <w:rPr>
            <w:rFonts w:ascii="Cambria Math" w:hAnsi="Cambria Math"/>
          </w:rPr>
          <m:t>25μs</m:t>
        </m:r>
      </m:oMath>
      <w:r w:rsidRPr="00ED3A03">
        <w:t xml:space="preserve"> interval ending immediately before transmission.</w:t>
      </w:r>
    </w:p>
    <w:p w14:paraId="18058006" w14:textId="63950D57" w:rsidR="006031F0" w:rsidRPr="00ED3A03" w:rsidRDefault="006031F0" w:rsidP="007C1451">
      <w:pPr>
        <w:pStyle w:val="B1"/>
        <w:rPr>
          <w:color w:val="000000"/>
        </w:rPr>
      </w:pPr>
      <w:r w:rsidRPr="00ED3A03">
        <w:rPr>
          <w:color w:val="000000"/>
        </w:rPr>
        <w:t>-</w:t>
      </w:r>
      <w:r w:rsidRPr="00ED3A03">
        <w:rPr>
          <w:color w:val="000000"/>
        </w:rPr>
        <w:tab/>
        <w:t xml:space="preserve">The gNB and UEs shall not transmit any transmissions in a set of consecutive symbols for a duration of at least </w:t>
      </w:r>
      <m:oMath>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0.05T</m:t>
                    </m:r>
                  </m:e>
                  <m:sub>
                    <m:r>
                      <w:rPr>
                        <w:rFonts w:ascii="Cambria Math" w:hAnsi="Cambria Math"/>
                      </w:rPr>
                      <m:t>x</m:t>
                    </m:r>
                  </m:sub>
                </m:sSub>
                <m:r>
                  <w:rPr>
                    <w:rFonts w:ascii="Cambria Math" w:hAnsi="Cambria Math"/>
                  </w:rPr>
                  <m:t xml:space="preserve"> , 100μs</m:t>
                </m:r>
              </m:e>
            </m:d>
          </m:e>
        </m:func>
      </m:oMath>
      <w:r w:rsidRPr="00ED3A03">
        <w:t xml:space="preserve"> </w:t>
      </w:r>
      <w:r w:rsidRPr="00ED3A03">
        <w:rPr>
          <w:color w:val="000000"/>
        </w:rPr>
        <w:t xml:space="preserve">before the start of the next </w:t>
      </w:r>
      <w:r w:rsidR="00BC5501" w:rsidRPr="00ED3A03">
        <w:t>period</w:t>
      </w:r>
      <w:r w:rsidRPr="00ED3A03">
        <w:rPr>
          <w:color w:val="000000"/>
        </w:rPr>
        <w:t>.</w:t>
      </w:r>
    </w:p>
    <w:p w14:paraId="260D2FB0" w14:textId="77777777" w:rsidR="0087754D" w:rsidRPr="00ED3A03" w:rsidRDefault="0087754D" w:rsidP="006F7E59">
      <w:pPr>
        <w:pStyle w:val="Heading4"/>
      </w:pPr>
      <w:bookmarkStart w:id="296" w:name="_Toc153443552"/>
      <w:bookmarkEnd w:id="293"/>
      <w:r w:rsidRPr="00ED3A03">
        <w:t>4.3.1.2</w:t>
      </w:r>
      <w:r w:rsidRPr="00ED3A03">
        <w:tab/>
        <w:t>Channel occupancy initiated by gNB or UE</w:t>
      </w:r>
      <w:bookmarkEnd w:id="296"/>
    </w:p>
    <w:p w14:paraId="62EB2DAE" w14:textId="77777777" w:rsidR="0087754D" w:rsidRPr="00ED3A03" w:rsidRDefault="0087754D" w:rsidP="0087754D">
      <w:pPr>
        <w:pStyle w:val="Heading5"/>
      </w:pPr>
      <w:bookmarkStart w:id="297" w:name="_Toc153443553"/>
      <w:r w:rsidRPr="00ED3A03">
        <w:t>4.3.1.2.1</w:t>
      </w:r>
      <w:r w:rsidRPr="00ED3A03">
        <w:tab/>
        <w:t>Channel occupancy initiated by gNB and sensing procedures</w:t>
      </w:r>
      <w:bookmarkEnd w:id="297"/>
      <w:r w:rsidRPr="00ED3A03">
        <w:t xml:space="preserve"> </w:t>
      </w:r>
    </w:p>
    <w:p w14:paraId="734455A2" w14:textId="389C3F59" w:rsidR="008525BE" w:rsidRDefault="0087754D" w:rsidP="008525BE">
      <w:r w:rsidRPr="00ED3A03">
        <w:t>The</w:t>
      </w:r>
      <w:r w:rsidRPr="00ED3A03">
        <w:rPr>
          <w:lang w:val="en-US"/>
        </w:rPr>
        <w:t xml:space="preserve"> gNB initiates a channel occupancy in a period of duration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Pr="00ED3A03">
        <w:rPr>
          <w:lang w:val="en-US"/>
        </w:rPr>
        <w:t xml:space="preserve"> if the gNB </w:t>
      </w:r>
      <w:r w:rsidRPr="00ED3A03">
        <w:rPr>
          <w:color w:val="000000"/>
        </w:rPr>
        <w:t xml:space="preserve">transmits a DL transmission burst starting </w:t>
      </w:r>
      <w:r w:rsidRPr="00ED3A03">
        <w:t>at the beginning of the</w:t>
      </w:r>
      <w:r w:rsidRPr="00ED3A03">
        <w:rPr>
          <w:color w:val="000000"/>
        </w:rPr>
        <w:t xml:space="preserve"> period immediately </w:t>
      </w:r>
      <w:r w:rsidRPr="00ED3A03">
        <w:rPr>
          <w:lang w:val="en-US"/>
        </w:rPr>
        <w:t xml:space="preserve">after sensing the channel to be idle for at least a </w:t>
      </w:r>
      <w:r w:rsidRPr="00ED3A03">
        <w:t>sensing slot duration</w:t>
      </w:r>
      <w:r w:rsidR="008525BE">
        <w:t xml:space="preserve">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t xml:space="preserve"> and ends the transmission of the DL transmission burst before the start of the idle duration of that period. </w:t>
      </w:r>
      <w:r w:rsidR="008525BE">
        <w:t xml:space="preserve">When the gNB initiates a channel occupancy in that period, the gNB shall not transmit any transmission(s) within the idle duration of </w:t>
      </w:r>
      <w:r w:rsidR="008525BE">
        <w:lastRenderedPageBreak/>
        <w:t>that period. A UE determines that the gNB has initiated the channel occupancy in that period by detection of a DL transmission burst(s) in that period or an indication by a DCI as described in Clause 4.3.1.2.4.</w:t>
      </w:r>
    </w:p>
    <w:p w14:paraId="1F96177F" w14:textId="77777777" w:rsidR="0087754D" w:rsidRPr="00ED3A03" w:rsidRDefault="0087754D" w:rsidP="0087754D">
      <w:r w:rsidRPr="00ED3A03">
        <w:t xml:space="preserve">When a UL or DL transmission burst(s) is associated with the channel occupancy that is initiated in that period by the gNB, the following are applicable: </w:t>
      </w:r>
    </w:p>
    <w:p w14:paraId="5C102F7D" w14:textId="77777777" w:rsidR="0087754D" w:rsidRPr="00ED3A03" w:rsidRDefault="006F7E59" w:rsidP="00827D65">
      <w:pPr>
        <w:pStyle w:val="B1"/>
      </w:pPr>
      <w:r w:rsidRPr="00ED3A03">
        <w:t>-</w:t>
      </w:r>
      <w:r w:rsidRPr="00ED3A03">
        <w:tab/>
      </w:r>
      <w:r w:rsidR="0087754D" w:rsidRPr="00ED3A03">
        <w:t>The UL or DL transmission burst(s) is confined within that period and ends before the start of the idle duration of that period.</w:t>
      </w:r>
    </w:p>
    <w:p w14:paraId="73FAABC5" w14:textId="44B813EF" w:rsidR="008525BE" w:rsidRDefault="006F7E59" w:rsidP="008525BE">
      <w:pPr>
        <w:pStyle w:val="B1"/>
        <w:rPr>
          <w:color w:val="000000"/>
        </w:rPr>
      </w:pPr>
      <w:r w:rsidRPr="00ED3A03">
        <w:t>-</w:t>
      </w:r>
      <w:r w:rsidRPr="00ED3A03">
        <w:tab/>
      </w:r>
      <w:r w:rsidR="0087754D" w:rsidRPr="00ED3A03">
        <w:t xml:space="preserve">If the gap between the DL transmission burst(s) and any previous transmission burst in that period is more than </w:t>
      </w:r>
      <m:oMath>
        <m:r>
          <w:rPr>
            <w:rFonts w:ascii="Cambria Math" w:hAnsi="Cambria Math"/>
          </w:rPr>
          <m:t>16μs</m:t>
        </m:r>
      </m:oMath>
      <w:r w:rsidR="0087754D" w:rsidRPr="00ED3A03">
        <w:t xml:space="preserve">, the DL transmission burst(s) may be transmitted if the channel is sensed to be idle for at least a sensing slot duration </w:t>
      </w:r>
      <w:r w:rsidR="0087754D" w:rsidRPr="00ED3A03">
        <w:fldChar w:fldCharType="begin"/>
      </w:r>
      <w:r w:rsidR="0087754D" w:rsidRPr="00ED3A03">
        <w:instrText xml:space="preserve"> QUOTE </w:instrText>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r>
          <m:rPr>
            <m:sty m:val="p"/>
          </m:rPr>
          <w:rPr>
            <w:rFonts w:ascii="Cambria Math" w:hAnsi="Cambria Math"/>
          </w:rPr>
          <m:t>=9us</m:t>
        </m:r>
      </m:oMath>
      <w:r w:rsidR="0087754D" w:rsidRPr="00ED3A03">
        <w:instrText xml:space="preserve"> </w:instrText>
      </w:r>
      <w:r w:rsidR="0087754D" w:rsidRPr="00ED3A03">
        <w:fldChar w:fldCharType="separate"/>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oMath>
      <w:r w:rsidR="0087754D" w:rsidRPr="00ED3A03">
        <w:fldChar w:fldCharType="end"/>
      </w:r>
      <w:r w:rsidR="0087754D" w:rsidRPr="00ED3A03">
        <w:t xml:space="preserve"> </w:t>
      </w:r>
      <w:r w:rsidR="0087754D" w:rsidRPr="00ED3A03">
        <w:rPr>
          <w:color w:val="000000"/>
        </w:rPr>
        <w:t>immediately before the DL transmission.</w:t>
      </w:r>
    </w:p>
    <w:p w14:paraId="729C8AD7" w14:textId="2A11D854" w:rsidR="0087754D" w:rsidRPr="00ED3A03" w:rsidRDefault="008525BE" w:rsidP="008525BE">
      <w:pPr>
        <w:pStyle w:val="B1"/>
      </w:pPr>
      <w:r>
        <w:t>-</w:t>
      </w:r>
      <w:r>
        <w:tab/>
        <w:t xml:space="preserve">If the gap between the DL transmission burst(s) and any previous UL transmission burst in that period is at most </w:t>
      </w:r>
      <m:oMath>
        <m:r>
          <w:rPr>
            <w:rFonts w:ascii="Cambria Math" w:hAnsi="Cambria Math"/>
          </w:rPr>
          <m:t>16μs</m:t>
        </m:r>
      </m:oMath>
      <w:r>
        <w:t>, the DL transmission burst(s) may be transmitted without sensing.</w:t>
      </w:r>
    </w:p>
    <w:p w14:paraId="7A87580F" w14:textId="24A5344A" w:rsidR="0087754D" w:rsidRPr="00ED3A03" w:rsidRDefault="006F7E59" w:rsidP="00827D65">
      <w:pPr>
        <w:pStyle w:val="B1"/>
      </w:pPr>
      <w:r w:rsidRPr="00ED3A03">
        <w:t>-</w:t>
      </w:r>
      <w:r w:rsidRPr="00ED3A03">
        <w:tab/>
      </w:r>
      <w:r w:rsidR="0087754D" w:rsidRPr="00ED3A03">
        <w:t xml:space="preserve">If the gap between the UL transmission burst(s) and any previous DL transmission burst in that period is more than </w:t>
      </w:r>
      <m:oMath>
        <m:r>
          <w:rPr>
            <w:rFonts w:ascii="Cambria Math" w:hAnsi="Cambria Math"/>
          </w:rPr>
          <m:t>16μs</m:t>
        </m:r>
      </m:oMath>
      <w:r w:rsidR="0087754D" w:rsidRPr="00ED3A03">
        <w:t xml:space="preserve">, the UL transmission burst(s) may be transmitted if the channel is sensed to be idle for at least a sensing slot duration </w:t>
      </w:r>
      <w:r w:rsidR="0087754D" w:rsidRPr="00ED3A03">
        <w:fldChar w:fldCharType="begin"/>
      </w:r>
      <w:r w:rsidR="0087754D" w:rsidRPr="00ED3A03">
        <w:instrText xml:space="preserve"> QUOTE </w:instrText>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r>
          <m:rPr>
            <m:sty m:val="p"/>
          </m:rPr>
          <w:rPr>
            <w:rFonts w:ascii="Cambria Math" w:hAnsi="Cambria Math"/>
          </w:rPr>
          <m:t>=9us</m:t>
        </m:r>
      </m:oMath>
      <w:r w:rsidR="0087754D" w:rsidRPr="00ED3A03">
        <w:instrText xml:space="preserve"> </w:instrText>
      </w:r>
      <w:r w:rsidR="0087754D" w:rsidRPr="00ED3A03">
        <w:fldChar w:fldCharType="separate"/>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oMath>
      <w:r w:rsidR="0087754D" w:rsidRPr="00ED3A03">
        <w:fldChar w:fldCharType="end"/>
      </w:r>
      <w:r w:rsidR="0087754D" w:rsidRPr="00ED3A03">
        <w:t xml:space="preserve"> within a</w:t>
      </w:r>
      <w:r w:rsidR="008525BE">
        <w:t xml:space="preserve"> 25µs</w:t>
      </w:r>
      <w:r w:rsidR="0087754D" w:rsidRPr="00ED3A03">
        <w:t xml:space="preserve"> </w:t>
      </w:r>
      <w:r w:rsidR="0087754D" w:rsidRPr="00ED3A03">
        <w:fldChar w:fldCharType="begin"/>
      </w:r>
      <w:r w:rsidR="0087754D" w:rsidRPr="00ED3A03">
        <w:instrText xml:space="preserve"> QUOTE </w:instrText>
      </w:r>
      <m:oMath>
        <m:r>
          <m:rPr>
            <m:sty m:val="p"/>
          </m:rPr>
          <w:rPr>
            <w:rFonts w:ascii="Cambria Math" w:hAnsi="Cambria Math"/>
          </w:rPr>
          <m:t>25us</m:t>
        </m:r>
      </m:oMath>
      <w:r w:rsidR="0087754D" w:rsidRPr="00ED3A03">
        <w:instrText xml:space="preserve"> </w:instrText>
      </w:r>
      <w:r w:rsidR="000261FC">
        <w:fldChar w:fldCharType="separate"/>
      </w:r>
      <w:r w:rsidR="0087754D" w:rsidRPr="00ED3A03">
        <w:fldChar w:fldCharType="end"/>
      </w:r>
      <w:r w:rsidR="0087754D" w:rsidRPr="00ED3A03">
        <w:t xml:space="preserve">interval ending </w:t>
      </w:r>
      <w:r w:rsidR="0087754D" w:rsidRPr="00ED3A03">
        <w:rPr>
          <w:color w:val="000000"/>
        </w:rPr>
        <w:t>immediately before the UL transmission</w:t>
      </w:r>
      <w:r w:rsidR="008525BE">
        <w:rPr>
          <w:color w:val="000000"/>
        </w:rPr>
        <w:t xml:space="preserve"> burst(s)</w:t>
      </w:r>
      <w:r w:rsidR="0087754D" w:rsidRPr="00ED3A03">
        <w:rPr>
          <w:color w:val="000000"/>
        </w:rPr>
        <w:t>.</w:t>
      </w:r>
    </w:p>
    <w:p w14:paraId="354A1E54" w14:textId="53607FC9" w:rsidR="006F7E59" w:rsidRPr="00ED3A03" w:rsidRDefault="006F7E59" w:rsidP="00827D65">
      <w:pPr>
        <w:pStyle w:val="B1"/>
      </w:pPr>
      <w:r w:rsidRPr="00ED3A03">
        <w:t>-</w:t>
      </w:r>
      <w:r w:rsidRPr="00ED3A03">
        <w:tab/>
      </w:r>
      <w:r w:rsidR="0087754D" w:rsidRPr="00ED3A03">
        <w:t xml:space="preserve">If the gap between the UL transmission burst(s) and any previous DL transmission burst in that period is at most </w:t>
      </w:r>
      <m:oMath>
        <m:r>
          <w:rPr>
            <w:rFonts w:ascii="Cambria Math" w:hAnsi="Cambria Math"/>
          </w:rPr>
          <m:t>16μs</m:t>
        </m:r>
      </m:oMath>
      <w:r w:rsidR="0087754D" w:rsidRPr="00ED3A03">
        <w:t>, the UL transmission burst(s) may be transmitted without sensing</w:t>
      </w:r>
      <w:r w:rsidR="0087754D" w:rsidRPr="00ED3A03">
        <w:rPr>
          <w:color w:val="000000"/>
        </w:rPr>
        <w:t>.</w:t>
      </w:r>
    </w:p>
    <w:p w14:paraId="777A3F20" w14:textId="77777777" w:rsidR="0087754D" w:rsidRPr="00ED3A03" w:rsidRDefault="0087754D" w:rsidP="006F7E59">
      <w:pPr>
        <w:pStyle w:val="Heading5"/>
      </w:pPr>
      <w:bookmarkStart w:id="298" w:name="_Toc153443554"/>
      <w:r w:rsidRPr="00ED3A03">
        <w:t>4.3.1.2.2</w:t>
      </w:r>
      <w:r w:rsidRPr="00ED3A03">
        <w:tab/>
        <w:t>Channel occupancy initiated by UE and sensing procedures</w:t>
      </w:r>
      <w:bookmarkEnd w:id="298"/>
    </w:p>
    <w:p w14:paraId="27D49AD3" w14:textId="313F3DF5" w:rsidR="008525BE" w:rsidRDefault="0087754D" w:rsidP="008525BE">
      <w:r w:rsidRPr="00ED3A03">
        <w:t>A</w:t>
      </w:r>
      <w:r w:rsidRPr="00ED3A03">
        <w:rPr>
          <w:lang w:val="en-US"/>
        </w:rPr>
        <w:t xml:space="preserve"> UE initiates a channel occupancy in a period of duration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Pr="00ED3A03">
        <w:t xml:space="preserve"> </w:t>
      </w:r>
      <w:r w:rsidRPr="00ED3A03">
        <w:rPr>
          <w:lang w:val="en-US"/>
        </w:rPr>
        <w:t xml:space="preserve">if the UE </w:t>
      </w:r>
      <w:r w:rsidRPr="00ED3A03">
        <w:rPr>
          <w:color w:val="000000"/>
        </w:rPr>
        <w:t xml:space="preserve">transmits a UL transmission burst starting </w:t>
      </w:r>
      <w:r w:rsidRPr="00ED3A03">
        <w:t>at the beginning of the</w:t>
      </w:r>
      <w:r w:rsidRPr="00ED3A03">
        <w:rPr>
          <w:color w:val="000000"/>
        </w:rPr>
        <w:t xml:space="preserve"> period immediately </w:t>
      </w:r>
      <w:r w:rsidRPr="00ED3A03">
        <w:rPr>
          <w:lang w:val="en-US"/>
        </w:rPr>
        <w:t xml:space="preserve">after sensing the channel to be idle for at least a </w:t>
      </w:r>
      <w:r w:rsidRPr="00ED3A03">
        <w:t xml:space="preserve">sensing slot duration </w:t>
      </w:r>
      <w:r w:rsidRPr="00ED3A03">
        <w:fldChar w:fldCharType="begin"/>
      </w:r>
      <w:r w:rsidRPr="00ED3A03">
        <w:instrText xml:space="preserve"> QUOTE </w:instrText>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r>
          <m:rPr>
            <m:sty m:val="p"/>
          </m:rPr>
          <w:rPr>
            <w:rFonts w:ascii="Cambria Math" w:hAnsi="Cambria Math"/>
          </w:rPr>
          <m:t>=9us</m:t>
        </m:r>
      </m:oMath>
      <w:r w:rsidRPr="00ED3A03">
        <w:instrText xml:space="preserve"> </w:instrText>
      </w:r>
      <w:r w:rsidRPr="00ED3A03">
        <w:fldChar w:fldCharType="separate"/>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oMath>
      <w:r w:rsidRPr="00ED3A03">
        <w:fldChar w:fldCharType="end"/>
      </w:r>
      <w:r w:rsidRPr="00ED3A03">
        <w:t xml:space="preserve"> and ends the transmission of the UL transmission burst before the start of the idle duration of that period. </w:t>
      </w:r>
      <w:r w:rsidR="008525BE">
        <w:t xml:space="preserve">When the UE initiates a channel occupancy in that period, the UE shall not transmit any transmission(s) within the idle duration of that period. </w:t>
      </w:r>
    </w:p>
    <w:p w14:paraId="22444F38" w14:textId="77777777" w:rsidR="0087754D" w:rsidRPr="00ED3A03" w:rsidRDefault="0087754D" w:rsidP="0087754D">
      <w:r w:rsidRPr="00ED3A03">
        <w:t xml:space="preserve">When a UL or DL transmission burst(s) is associated with the channel occupancy that is initiated in that period by the UE, the following are applicable: </w:t>
      </w:r>
    </w:p>
    <w:p w14:paraId="319FE485" w14:textId="77777777" w:rsidR="0087754D" w:rsidRPr="00ED3A03" w:rsidRDefault="006F7E59" w:rsidP="00827D65">
      <w:pPr>
        <w:pStyle w:val="B1"/>
      </w:pPr>
      <w:r w:rsidRPr="00ED3A03">
        <w:t>-</w:t>
      </w:r>
      <w:r w:rsidRPr="00ED3A03">
        <w:tab/>
      </w:r>
      <w:r w:rsidR="0087754D" w:rsidRPr="00ED3A03">
        <w:t>The UL or DL transmission burst(s) is confined within that period and ends before the start of the idle duration of that period.</w:t>
      </w:r>
    </w:p>
    <w:p w14:paraId="5E0E9F9A" w14:textId="269BEE04" w:rsidR="00F1578C" w:rsidRDefault="006F7E59" w:rsidP="00F1578C">
      <w:pPr>
        <w:pStyle w:val="B1"/>
        <w:rPr>
          <w:color w:val="000000"/>
        </w:rPr>
      </w:pPr>
      <w:r w:rsidRPr="00ED3A03">
        <w:t>-</w:t>
      </w:r>
      <w:r w:rsidRPr="00ED3A03">
        <w:tab/>
      </w:r>
      <w:r w:rsidR="0087754D" w:rsidRPr="00ED3A03">
        <w:t xml:space="preserve">If the gap between the UL transmission burst(s) and any previous transmission burst in that period is more than </w:t>
      </w:r>
      <m:oMath>
        <m:r>
          <w:rPr>
            <w:rFonts w:ascii="Cambria Math" w:hAnsi="Cambria Math"/>
          </w:rPr>
          <m:t>16μs</m:t>
        </m:r>
      </m:oMath>
      <w:r w:rsidR="0087754D" w:rsidRPr="00ED3A03">
        <w:t xml:space="preserve">, the UL transmission burst(s) may be transmitted if the channel is sensed to be idle for at least a sensing slot duration </w:t>
      </w:r>
      <w:r w:rsidR="0087754D" w:rsidRPr="00ED3A03">
        <w:fldChar w:fldCharType="begin"/>
      </w:r>
      <w:r w:rsidR="0087754D" w:rsidRPr="00ED3A03">
        <w:instrText xml:space="preserve"> QUOTE </w:instrText>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r>
          <m:rPr>
            <m:sty m:val="p"/>
          </m:rPr>
          <w:rPr>
            <w:rFonts w:ascii="Cambria Math" w:hAnsi="Cambria Math"/>
          </w:rPr>
          <m:t>=9us</m:t>
        </m:r>
      </m:oMath>
      <w:r w:rsidR="0087754D" w:rsidRPr="00ED3A03">
        <w:instrText xml:space="preserve"> </w:instrText>
      </w:r>
      <w:r w:rsidR="0087754D" w:rsidRPr="00ED3A03">
        <w:fldChar w:fldCharType="separate"/>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oMath>
      <w:r w:rsidR="0087754D" w:rsidRPr="00ED3A03">
        <w:fldChar w:fldCharType="end"/>
      </w:r>
      <w:r w:rsidR="0087754D" w:rsidRPr="00ED3A03">
        <w:t xml:space="preserve"> </w:t>
      </w:r>
      <w:r w:rsidR="0087754D" w:rsidRPr="00ED3A03">
        <w:rPr>
          <w:color w:val="000000"/>
        </w:rPr>
        <w:t>immediately before the UL transmission</w:t>
      </w:r>
      <w:r w:rsidR="008525BE">
        <w:rPr>
          <w:color w:val="000000"/>
        </w:rPr>
        <w:t xml:space="preserve"> burst(s)</w:t>
      </w:r>
      <w:r w:rsidR="0087754D" w:rsidRPr="00ED3A03">
        <w:rPr>
          <w:color w:val="000000"/>
        </w:rPr>
        <w:t>.</w:t>
      </w:r>
    </w:p>
    <w:p w14:paraId="720DB640" w14:textId="017C0E73" w:rsidR="0087754D" w:rsidRPr="00ED3A03" w:rsidRDefault="00F1578C" w:rsidP="00F1578C">
      <w:pPr>
        <w:pStyle w:val="B1"/>
      </w:pPr>
      <w:r>
        <w:t>-</w:t>
      </w:r>
      <w:r>
        <w:tab/>
        <w:t xml:space="preserve">If the gap between the UL transmission burst(s) and any previous DL transmission burst in that period is at most </w:t>
      </w:r>
      <m:oMath>
        <m:r>
          <w:rPr>
            <w:rFonts w:ascii="Cambria Math" w:hAnsi="Cambria Math"/>
          </w:rPr>
          <m:t>16μs</m:t>
        </m:r>
      </m:oMath>
      <w:r>
        <w:t>, the UL transmission burst(s) may be transmitted without sensing.</w:t>
      </w:r>
    </w:p>
    <w:p w14:paraId="1315B741" w14:textId="08784B61" w:rsidR="0087754D" w:rsidRPr="00ED3A03" w:rsidRDefault="006F7E59" w:rsidP="00827D65">
      <w:pPr>
        <w:pStyle w:val="B1"/>
      </w:pPr>
      <w:r w:rsidRPr="00ED3A03">
        <w:t>-</w:t>
      </w:r>
      <w:r w:rsidRPr="00ED3A03">
        <w:tab/>
      </w:r>
      <w:r w:rsidR="0087754D" w:rsidRPr="00ED3A03">
        <w:t xml:space="preserve">If the gap between the DL transmission burst(s) and any previous UL transmission burst in that period is more than </w:t>
      </w:r>
      <m:oMath>
        <m:r>
          <w:rPr>
            <w:rFonts w:ascii="Cambria Math" w:hAnsi="Cambria Math"/>
          </w:rPr>
          <m:t>16μs</m:t>
        </m:r>
      </m:oMath>
      <w:r w:rsidR="0087754D" w:rsidRPr="00ED3A03">
        <w:t xml:space="preserve">, the DL transmission burst(s) may be transmitted if the channel is sensed to be idle for at least a sensing slot duration </w:t>
      </w:r>
      <w:r w:rsidR="0087754D" w:rsidRPr="00ED3A03">
        <w:fldChar w:fldCharType="begin"/>
      </w:r>
      <w:r w:rsidR="0087754D" w:rsidRPr="00ED3A03">
        <w:instrText xml:space="preserve"> QUOTE </w:instrText>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r>
          <m:rPr>
            <m:sty m:val="p"/>
          </m:rPr>
          <w:rPr>
            <w:rFonts w:ascii="Cambria Math" w:hAnsi="Cambria Math"/>
          </w:rPr>
          <m:t>=9us</m:t>
        </m:r>
      </m:oMath>
      <w:r w:rsidR="0087754D" w:rsidRPr="00ED3A03">
        <w:instrText xml:space="preserve"> </w:instrText>
      </w:r>
      <w:r w:rsidR="0087754D" w:rsidRPr="00ED3A03">
        <w:fldChar w:fldCharType="separate"/>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oMath>
      <w:r w:rsidR="0087754D" w:rsidRPr="00ED3A03">
        <w:fldChar w:fldCharType="end"/>
      </w:r>
      <w:r w:rsidR="0087754D" w:rsidRPr="00ED3A03">
        <w:t xml:space="preserve"> </w:t>
      </w:r>
      <w:r w:rsidR="00F1578C" w:rsidRPr="00ED3A03">
        <w:t>within a</w:t>
      </w:r>
      <w:r w:rsidR="00F1578C">
        <w:t xml:space="preserve"> 25µs</w:t>
      </w:r>
      <w:r w:rsidR="0087754D" w:rsidRPr="00ED3A03">
        <w:t xml:space="preserve"> interval ending </w:t>
      </w:r>
      <w:r w:rsidR="0087754D" w:rsidRPr="00ED3A03">
        <w:rPr>
          <w:color w:val="000000"/>
        </w:rPr>
        <w:t>immediately before the DL transmission.</w:t>
      </w:r>
    </w:p>
    <w:p w14:paraId="4323F1C9" w14:textId="3D9AF0A4" w:rsidR="0087754D" w:rsidRPr="00ED3A03" w:rsidRDefault="006F7E59" w:rsidP="00827D65">
      <w:pPr>
        <w:pStyle w:val="B1"/>
      </w:pPr>
      <w:r w:rsidRPr="00ED3A03">
        <w:t>-</w:t>
      </w:r>
      <w:r w:rsidRPr="00ED3A03">
        <w:tab/>
      </w:r>
      <w:r w:rsidR="0087754D" w:rsidRPr="00ED3A03">
        <w:t xml:space="preserve">If the gap between the DL transmission burst(s) and any previous UL transmission burst in that period is at most </w:t>
      </w:r>
      <m:oMath>
        <m:r>
          <w:rPr>
            <w:rFonts w:ascii="Cambria Math" w:hAnsi="Cambria Math"/>
          </w:rPr>
          <m:t>16μs</m:t>
        </m:r>
      </m:oMath>
      <w:r w:rsidR="0087754D" w:rsidRPr="00ED3A03">
        <w:t>, the DL transmission burst(s) may be transmitted without sensing</w:t>
      </w:r>
      <w:r w:rsidR="0087754D" w:rsidRPr="00ED3A03">
        <w:rPr>
          <w:color w:val="000000"/>
        </w:rPr>
        <w:t>.</w:t>
      </w:r>
    </w:p>
    <w:p w14:paraId="54FF7633" w14:textId="3F9F8B3A" w:rsidR="0087754D" w:rsidRPr="00ED3A03" w:rsidRDefault="0087754D" w:rsidP="0087754D">
      <w:r w:rsidRPr="00ED3A03">
        <w:t>When a DL transmission burst(s) is associated with a channel occupancy that is initiated in</w:t>
      </w:r>
      <w:r w:rsidRPr="00ED3A03">
        <w:rPr>
          <w:lang w:val="en-US"/>
        </w:rPr>
        <w:t xml:space="preserve"> a period of duration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Pr="00ED3A03">
        <w:t xml:space="preserve"> by a UE, the DL transmission burst(s) shall include unicast user plane data or control information intended for the UE </w:t>
      </w:r>
      <w:r w:rsidR="004F1E55">
        <w:t>that has initiated</w:t>
      </w:r>
      <w:r w:rsidRPr="00ED3A03">
        <w:t xml:space="preserve"> the channel occupancy in that period. The gNB may include in the DL transmission burst(s) an additional transmission(s) intended to other UEs than the UE that has initiated the channel occupancy in that period or broadcast transmission(s), only if the gNB satisfies the condition that the detection of the additional DL transmission(s) at any UE will not be associated with a channel occupancy that is initiated by gNB following the procedures described in Clause 4.3.1.2.3 and 4.3.1.2.4.</w:t>
      </w:r>
    </w:p>
    <w:p w14:paraId="6766559F" w14:textId="10A79C9B" w:rsidR="0087754D" w:rsidRPr="00ED3A03" w:rsidRDefault="0087754D" w:rsidP="0087754D">
      <w:r w:rsidRPr="00ED3A03">
        <w:rPr>
          <w:lang w:val="en-US" w:eastAsia="x-none"/>
        </w:rPr>
        <w:t xml:space="preserve">When a UE is configured with a configured grant for which </w:t>
      </w:r>
      <w:r w:rsidRPr="00ED3A03">
        <w:rPr>
          <w:rFonts w:cs="Times"/>
          <w:i/>
          <w:iCs/>
        </w:rPr>
        <w:t>cg-RetransmissionTimer-r16</w:t>
      </w:r>
      <w:r w:rsidRPr="00ED3A03">
        <w:rPr>
          <w:rFonts w:cs="Times"/>
        </w:rPr>
        <w:t xml:space="preserve"> is provided and if </w:t>
      </w:r>
      <w:r w:rsidRPr="00ED3A03">
        <w:t xml:space="preserve">the UE is provided </w:t>
      </w:r>
      <w:r w:rsidRPr="00ED3A03">
        <w:rPr>
          <w:i/>
          <w:iCs/>
        </w:rPr>
        <w:t>cg-COT-SharingList-r16</w:t>
      </w:r>
      <w:r w:rsidRPr="00ED3A03">
        <w:t xml:space="preserve"> by higher layers, the UE is configured with</w:t>
      </w:r>
      <w:r w:rsidRPr="00ED3A03">
        <w:rPr>
          <w:iCs/>
        </w:rPr>
        <w:t xml:space="preserve"> a </w:t>
      </w:r>
      <w:r w:rsidRPr="00ED3A03">
        <w:t xml:space="preserve">table wherein each row is given by higher layer parameter </w:t>
      </w:r>
      <w:r w:rsidRPr="00ED3A03">
        <w:rPr>
          <w:i/>
        </w:rPr>
        <w:t>CG-COT-Sharing-r16</w:t>
      </w:r>
      <w:r w:rsidRPr="00ED3A03">
        <w:t xml:space="preserve">. One row of the table is configured for indicating that the channel occupancy sharing is not available and other rows of the table each provides a channel occupancy sharing information. In this case, each configured grant PUSCH transmission includes 'COT sharing information' in CG-UCI as described in [10] that indicates a row index to the table, which is chosen by the UE independently of the CAPC information that the </w:t>
      </w:r>
      <w:r w:rsidRPr="00ED3A03">
        <w:lastRenderedPageBreak/>
        <w:t>row may carry.</w:t>
      </w:r>
      <w:r w:rsidRPr="00ED3A03">
        <w:rPr>
          <w:lang w:val="en-US" w:eastAsia="x-none"/>
        </w:rPr>
        <w:t xml:space="preserve"> If the gNB shares a channel occupancy initiated by the UE and detects a CG-UCI in slot </w:t>
      </w:r>
      <m:oMath>
        <m:r>
          <w:rPr>
            <w:rFonts w:ascii="Cambria Math" w:hAnsi="Cambria Math"/>
            <w:lang w:val="en-US"/>
          </w:rPr>
          <m:t>n</m:t>
        </m:r>
      </m:oMath>
      <w:r w:rsidRPr="00ED3A03">
        <w:rPr>
          <w:lang w:val="en-US" w:eastAsia="x-none"/>
        </w:rPr>
        <w:t xml:space="preserve"> that includes </w:t>
      </w:r>
      <w:r w:rsidRPr="00ED3A03">
        <w:t>'COT sharing information'</w:t>
      </w:r>
      <w:r w:rsidRPr="00ED3A03">
        <w:rPr>
          <w:lang w:val="en-US" w:eastAsia="x-none"/>
        </w:rPr>
        <w:t xml:space="preserve">, the gNB may </w:t>
      </w:r>
      <w:r w:rsidRPr="00ED3A03">
        <w:rPr>
          <w:lang w:val="en-US"/>
        </w:rPr>
        <w:t xml:space="preserve">transmit a transmission that follows the configured grant </w:t>
      </w:r>
      <w:r w:rsidRPr="00ED3A03">
        <w:rPr>
          <w:lang w:val="en-US" w:eastAsia="x-none"/>
        </w:rPr>
        <w:t>PUSCH transmission</w:t>
      </w:r>
      <w:r w:rsidRPr="00ED3A03">
        <w:t xml:space="preserve"> starting from slot </w:t>
      </w:r>
      <m:oMath>
        <m:r>
          <w:rPr>
            <w:rFonts w:ascii="Cambria Math" w:hAnsi="Cambria Math"/>
            <w:lang w:val="en-US"/>
          </w:rPr>
          <m:t>n+O</m:t>
        </m:r>
      </m:oMath>
      <w:r w:rsidRPr="00ED3A03">
        <w:t xml:space="preserve">, where </w:t>
      </w:r>
      <m:oMath>
        <m:r>
          <w:rPr>
            <w:rFonts w:ascii="Cambria Math" w:hAnsi="Cambria Math"/>
            <w:lang w:val="en-US"/>
          </w:rPr>
          <m:t>O=</m:t>
        </m:r>
      </m:oMath>
      <w:r w:rsidRPr="00ED3A03">
        <w:rPr>
          <w:i/>
        </w:rPr>
        <w:t xml:space="preserve"> offset-r16 </w:t>
      </w:r>
      <w:r w:rsidRPr="00ED3A03">
        <w:t xml:space="preserve">slots, for a duration of </w:t>
      </w:r>
      <m:oMath>
        <m:r>
          <w:rPr>
            <w:rFonts w:ascii="Cambria Math" w:hAnsi="Cambria Math"/>
            <w:lang w:val="en-US"/>
          </w:rPr>
          <m:t>D=</m:t>
        </m:r>
      </m:oMath>
      <w:r w:rsidRPr="00ED3A03">
        <w:rPr>
          <w:i/>
        </w:rPr>
        <w:t>duration-r16</w:t>
      </w:r>
      <w:r w:rsidRPr="00ED3A03">
        <w:t xml:space="preserve"> slots where </w:t>
      </w:r>
      <w:r w:rsidRPr="00ED3A03">
        <w:rPr>
          <w:i/>
        </w:rPr>
        <w:t>duration-r16</w:t>
      </w:r>
      <w:r w:rsidRPr="00ED3A03">
        <w:t xml:space="preserve"> and </w:t>
      </w:r>
      <w:r w:rsidRPr="00ED3A03">
        <w:rPr>
          <w:i/>
        </w:rPr>
        <w:t xml:space="preserve">offset-r16 </w:t>
      </w:r>
      <w:r w:rsidRPr="00ED3A03">
        <w:t xml:space="preserve">are higher layer parameters provided by </w:t>
      </w:r>
      <w:r w:rsidRPr="00ED3A03">
        <w:rPr>
          <w:i/>
        </w:rPr>
        <w:t>CG-COT-Sharing-r16</w:t>
      </w:r>
      <w:r w:rsidRPr="00ED3A03">
        <w:t>.</w:t>
      </w:r>
    </w:p>
    <w:p w14:paraId="5BEF9F75" w14:textId="77777777" w:rsidR="0087754D" w:rsidRPr="00ED3A03" w:rsidRDefault="0087754D" w:rsidP="0087754D">
      <w:pPr>
        <w:pStyle w:val="Heading5"/>
      </w:pPr>
      <w:bookmarkStart w:id="299" w:name="_Toc153443555"/>
      <w:r w:rsidRPr="00ED3A03">
        <w:t>4.3.1.2.3</w:t>
      </w:r>
      <w:r w:rsidRPr="00ED3A03">
        <w:tab/>
        <w:t>Association with initiated channel occupancy for configured UL transmissions</w:t>
      </w:r>
      <w:bookmarkEnd w:id="299"/>
    </w:p>
    <w:p w14:paraId="12C53E86" w14:textId="77777777" w:rsidR="0087754D" w:rsidRPr="00ED3A03" w:rsidRDefault="0087754D" w:rsidP="0087754D">
      <w:r w:rsidRPr="00ED3A03">
        <w:t>When a UE is configured with a UL transmission, the UE follows the following procedures to determine if the configured UL transmission is associated with a channel occupancy that is initiated by the gNB or the UE.</w:t>
      </w:r>
    </w:p>
    <w:p w14:paraId="33FC4730" w14:textId="2EA7116A" w:rsidR="0087754D" w:rsidRPr="00ED3A03" w:rsidRDefault="006F7E59" w:rsidP="00827D65">
      <w:pPr>
        <w:pStyle w:val="B1"/>
      </w:pPr>
      <w:r w:rsidRPr="00ED3A03">
        <w:t>-</w:t>
      </w:r>
      <w:r w:rsidRPr="00ED3A03">
        <w:tab/>
      </w:r>
      <w:r w:rsidR="0087754D" w:rsidRPr="00ED3A03">
        <w:t xml:space="preserve">If the configured UL transmission would occur at the beginning of a period of </w:t>
      </w:r>
      <w:r w:rsidR="0087754D" w:rsidRPr="00ED3A03">
        <w:rPr>
          <w:lang w:val="en-US"/>
        </w:rPr>
        <w:t xml:space="preserve">duration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87754D" w:rsidRPr="00ED3A03">
        <w:t xml:space="preserve">  and would end before the idle duration corresponding to that period, the following is applied:</w:t>
      </w:r>
    </w:p>
    <w:p w14:paraId="7043D23A" w14:textId="40DC2C48" w:rsidR="0087754D" w:rsidRPr="00ED3A03" w:rsidRDefault="006F7E59" w:rsidP="00827D65">
      <w:pPr>
        <w:pStyle w:val="B2"/>
      </w:pPr>
      <w:r w:rsidRPr="00ED3A03">
        <w:t>-</w:t>
      </w:r>
      <w:r w:rsidRPr="00ED3A03">
        <w:tab/>
      </w:r>
      <w:r w:rsidR="0087754D" w:rsidRPr="00ED3A03">
        <w:t xml:space="preserve">If the configured UL transmission would occur within a period of duration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87754D" w:rsidRPr="00ED3A03">
        <w:t xml:space="preserve"> and would end before the idle duration corresponding to that period and if the UE has already determined that the gNB has initiated a channel occupancy in that period as described in Clause 4.3.1.2.1, the UE assumes that the configured UL transmission is associated with </w:t>
      </w:r>
      <w:r w:rsidR="004F1E55">
        <w:t>the</w:t>
      </w:r>
      <w:r w:rsidR="0087754D" w:rsidRPr="00ED3A03">
        <w:t xml:space="preserve"> channel occupancy that is initiated by the gNB.</w:t>
      </w:r>
    </w:p>
    <w:p w14:paraId="74E4FA72" w14:textId="77777777" w:rsidR="0087754D" w:rsidRPr="00ED3A03" w:rsidRDefault="006F7E59" w:rsidP="00827D65">
      <w:pPr>
        <w:pStyle w:val="B2"/>
      </w:pPr>
      <w:r w:rsidRPr="00ED3A03">
        <w:t>-</w:t>
      </w:r>
      <w:r w:rsidRPr="00ED3A03">
        <w:tab/>
      </w:r>
      <w:r w:rsidR="0087754D" w:rsidRPr="00ED3A03">
        <w:t>Otherwise, the UE assumes that the configured UL transmission is associated with a channel occupancy to be initiated by the UE.</w:t>
      </w:r>
    </w:p>
    <w:p w14:paraId="0F68DF87" w14:textId="47C637AE" w:rsidR="0087754D" w:rsidRPr="00ED3A03" w:rsidRDefault="006F7E59" w:rsidP="00827D65">
      <w:pPr>
        <w:pStyle w:val="B1"/>
      </w:pPr>
      <w:r w:rsidRPr="00ED3A03">
        <w:t>-</w:t>
      </w:r>
      <w:r w:rsidRPr="00ED3A03">
        <w:tab/>
      </w:r>
      <w:r w:rsidR="0087754D" w:rsidRPr="00ED3A03">
        <w:t xml:space="preserve">If the configured UL transmission would occur at the beginning of a period of duration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87754D" w:rsidRPr="00ED3A03">
        <w:t xml:space="preserve">  and would overlap with the idle duration corresponding to that period, the following is applied:</w:t>
      </w:r>
    </w:p>
    <w:p w14:paraId="4553F81D" w14:textId="48697174" w:rsidR="0087754D" w:rsidRPr="00ED3A03" w:rsidRDefault="006F7E59" w:rsidP="00827D65">
      <w:pPr>
        <w:pStyle w:val="B2"/>
      </w:pPr>
      <w:r w:rsidRPr="00ED3A03">
        <w:t>-</w:t>
      </w:r>
      <w:r w:rsidRPr="00ED3A03">
        <w:tab/>
      </w:r>
      <w:r w:rsidR="0087754D" w:rsidRPr="00ED3A03">
        <w:t xml:space="preserve">If the configured UL transmission would occur within a period of duration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87754D" w:rsidRPr="00ED3A03">
        <w:t xml:space="preserve"> and would end before the idle duration corresponding to that period, and if the UE has already determined that the gNB has initiated a channel occupancy in that period as described in Clause 4.3.1.2.1, the UE assumes that the configured UL transmission is associated with the channel occupancy that is initiated by the gNB.</w:t>
      </w:r>
    </w:p>
    <w:p w14:paraId="4162419C" w14:textId="77777777" w:rsidR="0087754D" w:rsidRPr="00ED3A03" w:rsidRDefault="006F7E59" w:rsidP="00827D65">
      <w:pPr>
        <w:pStyle w:val="B2"/>
      </w:pPr>
      <w:r w:rsidRPr="00ED3A03">
        <w:t>-</w:t>
      </w:r>
      <w:r w:rsidRPr="00ED3A03">
        <w:tab/>
      </w:r>
      <w:r w:rsidR="0087754D" w:rsidRPr="00ED3A03">
        <w:t>Otherwise, the UE drops the configured UL transmission.</w:t>
      </w:r>
    </w:p>
    <w:p w14:paraId="717BC5AD" w14:textId="61866953" w:rsidR="0087754D" w:rsidRPr="00ED3A03" w:rsidRDefault="006F7E59" w:rsidP="00827D65">
      <w:pPr>
        <w:pStyle w:val="B1"/>
      </w:pPr>
      <w:r w:rsidRPr="00ED3A03">
        <w:t>-</w:t>
      </w:r>
      <w:r w:rsidRPr="00ED3A03">
        <w:tab/>
      </w:r>
      <w:r w:rsidR="0087754D" w:rsidRPr="00ED3A03">
        <w:t xml:space="preserve">If the configured UL transmission would occur after the beginning of a period of </w:t>
      </w:r>
      <w:r w:rsidR="0087754D" w:rsidRPr="00ED3A03">
        <w:rPr>
          <w:lang w:val="en-US"/>
        </w:rPr>
        <w:t xml:space="preserve">duration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87754D" w:rsidRPr="00ED3A03">
        <w:t xml:space="preserve">  and would end before the idle duration corresponding to that period, the following is applied:</w:t>
      </w:r>
    </w:p>
    <w:p w14:paraId="345B6D0B" w14:textId="77777777" w:rsidR="0087754D" w:rsidRPr="00ED3A03" w:rsidRDefault="006F7E59" w:rsidP="00827D65">
      <w:pPr>
        <w:pStyle w:val="B2"/>
      </w:pPr>
      <w:r w:rsidRPr="00ED3A03">
        <w:t>-</w:t>
      </w:r>
      <w:r w:rsidRPr="00ED3A03">
        <w:tab/>
      </w:r>
      <w:r w:rsidR="0087754D" w:rsidRPr="00ED3A03">
        <w:t>If the UE has already initiated a channel occupancy in that period as described in Clause 4.3.1.2.2, the UE assumes that the configured UL transmission is associated with the channel occupancy that is initiated by the UE.</w:t>
      </w:r>
    </w:p>
    <w:p w14:paraId="327307C1" w14:textId="1C69ECBE" w:rsidR="0087754D" w:rsidRPr="00ED3A03" w:rsidRDefault="006F7E59" w:rsidP="00827D65">
      <w:pPr>
        <w:pStyle w:val="B2"/>
      </w:pPr>
      <w:r w:rsidRPr="00ED3A03">
        <w:t>-</w:t>
      </w:r>
      <w:r w:rsidRPr="00ED3A03">
        <w:tab/>
      </w:r>
      <w:r w:rsidR="0087754D" w:rsidRPr="00ED3A03">
        <w:t xml:space="preserve">If the UE has not already initiated a channel occupancy in that period as described in Clause 4.3.1.2.2, then if the configured UL transmission would occur within a period of duration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87754D" w:rsidRPr="00ED3A03">
        <w:t xml:space="preserve"> and would end before the idle duration corresponding to that period and if the UE has already determined that the gNB has initiated a channel occupancy in that period as described in Clause 4.3.1.2.1, the UE assumes that the configured UL transmission is associated with the channel occupancy that is initiated by the gNB; otherwise, the UE drops the configured UL transmission(s).</w:t>
      </w:r>
    </w:p>
    <w:p w14:paraId="01FD38E8" w14:textId="4A66C94A" w:rsidR="00F1578C" w:rsidRDefault="006F7E59" w:rsidP="00F1578C">
      <w:pPr>
        <w:pStyle w:val="B1"/>
      </w:pPr>
      <w:r w:rsidRPr="00ED3A03">
        <w:t>-</w:t>
      </w:r>
      <w:r w:rsidRPr="00ED3A03">
        <w:tab/>
      </w:r>
      <w:r w:rsidR="0087754D" w:rsidRPr="00ED3A03">
        <w:t xml:space="preserve">If the configured UL transmission would occur after the beginning of a period of </w:t>
      </w:r>
      <w:r w:rsidR="0087754D" w:rsidRPr="00ED3A03">
        <w:rPr>
          <w:lang w:val="en-US"/>
        </w:rPr>
        <w:t xml:space="preserve">duration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87754D" w:rsidRPr="00ED3A03">
        <w:t xml:space="preserve">  and would overlap with the idle duration corresponding to that period, the following is applied:</w:t>
      </w:r>
    </w:p>
    <w:p w14:paraId="6A7CBBD3" w14:textId="77777777" w:rsidR="0087754D" w:rsidRPr="00ED3A03" w:rsidRDefault="00F1578C" w:rsidP="00D65E1F">
      <w:pPr>
        <w:pStyle w:val="B2"/>
      </w:pPr>
      <w:r>
        <w:t>-</w:t>
      </w:r>
      <w:r>
        <w:tab/>
        <w:t>If the UE has not already initiated a channel occupancy in that period as described in Clause 4.3.1.2.2:</w:t>
      </w:r>
    </w:p>
    <w:p w14:paraId="4E3E798D" w14:textId="0311D41A" w:rsidR="0087754D" w:rsidRPr="00ED3A03" w:rsidRDefault="006F7E59" w:rsidP="00D65E1F">
      <w:pPr>
        <w:pStyle w:val="B3"/>
      </w:pPr>
      <w:r w:rsidRPr="00ED3A03">
        <w:t>-</w:t>
      </w:r>
      <w:r w:rsidRPr="00ED3A03">
        <w:tab/>
      </w:r>
      <w:r w:rsidR="0087754D" w:rsidRPr="00ED3A03">
        <w:t xml:space="preserve">If the configured UL transmission would occur within a period of duration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87754D" w:rsidRPr="00ED3A03">
        <w:t xml:space="preserve"> and would</w:t>
      </w:r>
      <w:r w:rsidR="00F1578C">
        <w:t xml:space="preserve"> end</w:t>
      </w:r>
      <w:r w:rsidR="0087754D" w:rsidRPr="00ED3A03">
        <w:t xml:space="preserve"> before the idle duration corresponding to that period and the UE has already determined that the gNB has initiated a channel occupancy in that period as described in Clause 4.3.1.2.1, the UE assumes that the configured UL transmission is associated with the channel occupancy that is initiated by the gNB.</w:t>
      </w:r>
    </w:p>
    <w:p w14:paraId="4DC9F648" w14:textId="77777777" w:rsidR="00F1578C" w:rsidRDefault="006F7E59" w:rsidP="00F1578C">
      <w:pPr>
        <w:pStyle w:val="B3"/>
      </w:pPr>
      <w:r w:rsidRPr="00ED3A03">
        <w:t>-</w:t>
      </w:r>
      <w:r w:rsidRPr="00ED3A03">
        <w:tab/>
      </w:r>
      <w:r w:rsidR="0087754D" w:rsidRPr="00ED3A03">
        <w:t>Otherwise, the UE drops the configured UL transmission.</w:t>
      </w:r>
    </w:p>
    <w:p w14:paraId="57F9FCC0" w14:textId="77777777" w:rsidR="0087754D" w:rsidRPr="00ED3A03" w:rsidRDefault="00F1578C" w:rsidP="00F1578C">
      <w:pPr>
        <w:pStyle w:val="B2"/>
      </w:pPr>
      <w:r>
        <w:t>-</w:t>
      </w:r>
      <w:r>
        <w:tab/>
        <w:t xml:space="preserve">Otherwise, </w:t>
      </w:r>
      <w:r w:rsidRPr="00ED3A03">
        <w:t>the UE drops the configured UL transmission.</w:t>
      </w:r>
    </w:p>
    <w:p w14:paraId="2C622E5D" w14:textId="53E4CF2F" w:rsidR="00F1578C" w:rsidRDefault="0087754D" w:rsidP="00F1578C">
      <w:r w:rsidRPr="00ED3A03">
        <w:t>If the configured UL transmission is a PUSCH with PUSCH repetition type B</w:t>
      </w:r>
      <w:r w:rsidR="00F1578C">
        <w:t xml:space="preserve"> that does not overlap with an idle duration corresponding to a period of duration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F1578C">
        <w:t xml:space="preserve"> or a period of duration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Pr="00ED3A03">
        <w:t xml:space="preserve">, the above procedures are applicable to </w:t>
      </w:r>
      <w:r w:rsidR="00F1578C">
        <w:t>its corresponding</w:t>
      </w:r>
      <w:r w:rsidRPr="00ED3A03">
        <w:t xml:space="preserve"> nominal repetition as described in [8].</w:t>
      </w:r>
      <w:r w:rsidRPr="00ED3A03" w:rsidDel="007E6440">
        <w:t xml:space="preserve"> </w:t>
      </w:r>
      <w:r w:rsidR="00F1578C">
        <w:t>Otherwise, the following procedures are applicable to its corresponding nominal repetition.</w:t>
      </w:r>
    </w:p>
    <w:p w14:paraId="4D996CBE" w14:textId="3560CC3E" w:rsidR="00F1578C" w:rsidRDefault="00F1578C" w:rsidP="00D65E1F">
      <w:pPr>
        <w:pStyle w:val="B1"/>
        <w:rPr>
          <w:lang w:val="de-DE"/>
        </w:rPr>
      </w:pPr>
      <w:r>
        <w:rPr>
          <w:lang w:val="de-DE"/>
        </w:rPr>
        <w:lastRenderedPageBreak/>
        <w:t>-</w:t>
      </w:r>
      <w:r>
        <w:rPr>
          <w:lang w:val="de-DE"/>
        </w:rPr>
        <w:tab/>
        <w:t xml:space="preserve">If the configured UL transmission would occur at the beginning of a period of </w:t>
      </w:r>
      <w:r>
        <w:t xml:space="preserve">duration </w:t>
      </w:r>
      <m:oMath>
        <m:sSub>
          <m:sSubPr>
            <m:ctrlPr>
              <w:rPr>
                <w:rFonts w:ascii="Cambria Math" w:hAnsi="Cambria Math"/>
                <w:i/>
                <w:iCs/>
                <w:sz w:val="22"/>
                <w:szCs w:val="22"/>
                <w:lang w:eastAsia="en-GB"/>
              </w:rPr>
            </m:ctrlPr>
          </m:sSubPr>
          <m:e>
            <m:r>
              <w:rPr>
                <w:rFonts w:ascii="Cambria Math" w:hAnsi="Cambria Math"/>
                <w:lang w:val="de-DE"/>
              </w:rPr>
              <m:t>T</m:t>
            </m:r>
          </m:e>
          <m:sub>
            <m:r>
              <w:rPr>
                <w:rFonts w:ascii="Cambria Math" w:hAnsi="Cambria Math"/>
                <w:lang w:val="de-DE"/>
              </w:rPr>
              <m:t>u</m:t>
            </m:r>
          </m:sub>
        </m:sSub>
      </m:oMath>
      <w:r>
        <w:rPr>
          <w:lang w:val="de-DE"/>
        </w:rPr>
        <w:t>  and</w:t>
      </w:r>
      <w:r>
        <w:t xml:space="preserve"> within a period of duration </w:t>
      </w:r>
      <w:r w:rsidR="005F1768" w:rsidRPr="00F1578C">
        <w:rPr>
          <w:noProof/>
          <w:position w:val="-5"/>
          <w:lang w:val="en-US" w:eastAsia="zh-CN"/>
        </w:rPr>
        <w:drawing>
          <wp:inline distT="0" distB="0" distL="0" distR="0" wp14:anchorId="2373B41B" wp14:editId="7BDBABF5">
            <wp:extent cx="114300" cy="152400"/>
            <wp:effectExtent l="0" t="0" r="0" b="0"/>
            <wp:docPr id="1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w:t>
      </w:r>
      <w:r>
        <w:rPr>
          <w:lang w:val="de-DE"/>
        </w:rPr>
        <w:t>the following is applied:</w:t>
      </w:r>
    </w:p>
    <w:p w14:paraId="11ED8F64" w14:textId="77777777" w:rsidR="00F1578C" w:rsidRDefault="00F1578C" w:rsidP="00D65E1F">
      <w:pPr>
        <w:pStyle w:val="B2"/>
        <w:rPr>
          <w:lang w:val="de-DE"/>
        </w:rPr>
      </w:pPr>
      <w:r>
        <w:rPr>
          <w:lang w:val="de-DE"/>
        </w:rPr>
        <w:t>-</w:t>
      </w:r>
      <w:r>
        <w:rPr>
          <w:lang w:val="de-DE"/>
        </w:rPr>
        <w:tab/>
        <w:t>If the UE has already determined that the gNB has initiated channel occupancy in that period as described in Clause 4.3.1.2.1, the UE assumes that the configured UL transmission is associated with the channel occupancy that is initiated by the gNB.</w:t>
      </w:r>
    </w:p>
    <w:p w14:paraId="61A2A50D" w14:textId="77777777" w:rsidR="00F1578C" w:rsidRDefault="00F1578C" w:rsidP="00D65E1F">
      <w:pPr>
        <w:pStyle w:val="B2"/>
        <w:rPr>
          <w:lang w:val="de-DE"/>
        </w:rPr>
      </w:pPr>
      <w:r>
        <w:rPr>
          <w:lang w:val="de-DE"/>
        </w:rPr>
        <w:t>-</w:t>
      </w:r>
      <w:r>
        <w:rPr>
          <w:lang w:val="de-DE"/>
        </w:rPr>
        <w:tab/>
        <w:t>Otherwise, the UE assumes that the configured UL transmission is associated with a channel occupancy to be initiated by the UE.</w:t>
      </w:r>
    </w:p>
    <w:p w14:paraId="37A2C6A1" w14:textId="3E4E6312" w:rsidR="00F1578C" w:rsidRDefault="00F1578C" w:rsidP="00D65E1F">
      <w:pPr>
        <w:pStyle w:val="B1"/>
        <w:rPr>
          <w:lang w:val="de-DE"/>
        </w:rPr>
      </w:pPr>
      <w:r>
        <w:rPr>
          <w:lang w:val="de-DE"/>
        </w:rPr>
        <w:t>-</w:t>
      </w:r>
      <w:r>
        <w:rPr>
          <w:lang w:val="de-DE"/>
        </w:rPr>
        <w:tab/>
        <w:t xml:space="preserve">If the configured UL transmission would occur after the beginning of a period of </w:t>
      </w:r>
      <w:r>
        <w:t xml:space="preserve">duration </w:t>
      </w:r>
      <m:oMath>
        <m:sSub>
          <m:sSubPr>
            <m:ctrlPr>
              <w:rPr>
                <w:rFonts w:ascii="Cambria Math" w:hAnsi="Cambria Math"/>
                <w:i/>
                <w:iCs/>
                <w:sz w:val="22"/>
                <w:szCs w:val="22"/>
                <w:lang w:eastAsia="en-GB"/>
              </w:rPr>
            </m:ctrlPr>
          </m:sSubPr>
          <m:e>
            <m:r>
              <w:rPr>
                <w:rFonts w:ascii="Cambria Math" w:hAnsi="Cambria Math"/>
                <w:lang w:val="de-DE"/>
              </w:rPr>
              <m:t>T</m:t>
            </m:r>
          </m:e>
          <m:sub>
            <m:r>
              <w:rPr>
                <w:rFonts w:ascii="Cambria Math" w:hAnsi="Cambria Math"/>
                <w:lang w:val="de-DE"/>
              </w:rPr>
              <m:t>u</m:t>
            </m:r>
          </m:sub>
        </m:sSub>
      </m:oMath>
      <w:r>
        <w:t xml:space="preserve"> </w:t>
      </w:r>
      <w:r>
        <w:rPr>
          <w:lang w:val="de-DE"/>
        </w:rPr>
        <w:t>and</w:t>
      </w:r>
      <w:r>
        <w:t xml:space="preserve"> within a period of duration </w:t>
      </w:r>
      <w:r w:rsidR="005F1768" w:rsidRPr="00F1578C">
        <w:rPr>
          <w:noProof/>
          <w:position w:val="-5"/>
          <w:lang w:val="en-US" w:eastAsia="zh-CN"/>
        </w:rPr>
        <w:drawing>
          <wp:inline distT="0" distB="0" distL="0" distR="0" wp14:anchorId="5DA49DF7" wp14:editId="6913F943">
            <wp:extent cx="114300" cy="152400"/>
            <wp:effectExtent l="0" t="0" r="0" b="0"/>
            <wp:docPr id="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w:t>
      </w:r>
      <w:r>
        <w:rPr>
          <w:lang w:val="de-DE"/>
        </w:rPr>
        <w:t> the following is applied:</w:t>
      </w:r>
    </w:p>
    <w:p w14:paraId="7AAADF55" w14:textId="3B7A442A" w:rsidR="00F1578C" w:rsidRDefault="00F1578C" w:rsidP="00D65E1F">
      <w:pPr>
        <w:pStyle w:val="B2"/>
        <w:rPr>
          <w:lang w:val="de-DE"/>
        </w:rPr>
      </w:pPr>
      <w:r>
        <w:rPr>
          <w:lang w:val="de-DE"/>
        </w:rPr>
        <w:t>-</w:t>
      </w:r>
      <w:r>
        <w:rPr>
          <w:lang w:val="de-DE"/>
        </w:rPr>
        <w:tab/>
        <w:t xml:space="preserve">If the UE has already initiated a channel occupancy in the period of </w:t>
      </w:r>
      <w:r>
        <w:t xml:space="preserve">duration </w:t>
      </w:r>
      <m:oMath>
        <m:sSub>
          <m:sSubPr>
            <m:ctrlPr>
              <w:rPr>
                <w:rFonts w:ascii="Cambria Math" w:hAnsi="Cambria Math"/>
                <w:i/>
                <w:iCs/>
                <w:sz w:val="22"/>
                <w:szCs w:val="22"/>
                <w:lang w:eastAsia="en-GB"/>
              </w:rPr>
            </m:ctrlPr>
          </m:sSubPr>
          <m:e>
            <m:r>
              <w:rPr>
                <w:rFonts w:ascii="Cambria Math" w:hAnsi="Cambria Math"/>
                <w:lang w:val="de-DE"/>
              </w:rPr>
              <m:t>T</m:t>
            </m:r>
          </m:e>
          <m:sub>
            <m:r>
              <w:rPr>
                <w:rFonts w:ascii="Cambria Math" w:hAnsi="Cambria Math"/>
                <w:lang w:val="de-DE"/>
              </w:rPr>
              <m:t>u</m:t>
            </m:r>
          </m:sub>
        </m:sSub>
      </m:oMath>
      <w:r>
        <w:rPr>
          <w:lang w:val="de-DE"/>
        </w:rPr>
        <w:t xml:space="preserve"> as described in Clause 4.3.1.2.2, the UE assumes that the configured UL transmission is associated with the channel occupancy that is initiated by the UE.</w:t>
      </w:r>
    </w:p>
    <w:p w14:paraId="0846BFB6" w14:textId="77777777" w:rsidR="00F1578C" w:rsidRDefault="00F1578C" w:rsidP="00D65E1F">
      <w:pPr>
        <w:pStyle w:val="B2"/>
        <w:rPr>
          <w:lang w:val="de-DE"/>
        </w:rPr>
      </w:pPr>
      <w:r>
        <w:rPr>
          <w:lang w:val="de-DE"/>
        </w:rPr>
        <w:t>-</w:t>
      </w:r>
      <w:r>
        <w:rPr>
          <w:lang w:val="de-DE"/>
        </w:rPr>
        <w:tab/>
        <w:t>Otherwise,</w:t>
      </w:r>
    </w:p>
    <w:p w14:paraId="1D35581A" w14:textId="0FF741AD" w:rsidR="00F1578C" w:rsidRDefault="00F1578C" w:rsidP="00D65E1F">
      <w:pPr>
        <w:pStyle w:val="B3"/>
        <w:rPr>
          <w:lang w:val="de-DE"/>
        </w:rPr>
      </w:pPr>
      <w:r>
        <w:rPr>
          <w:lang w:val="de-DE"/>
        </w:rPr>
        <w:t>-</w:t>
      </w:r>
      <w:r>
        <w:rPr>
          <w:lang w:val="de-DE"/>
        </w:rPr>
        <w:tab/>
        <w:t xml:space="preserve">if the UE has already determined that the gNB has initiated a channel occupancy in the period </w:t>
      </w:r>
      <w:r>
        <w:t xml:space="preserve">of duration </w:t>
      </w:r>
      <w:r w:rsidR="005F1768" w:rsidRPr="00F1578C">
        <w:rPr>
          <w:noProof/>
          <w:position w:val="-5"/>
          <w:lang w:val="en-US" w:eastAsia="zh-CN"/>
        </w:rPr>
        <w:drawing>
          <wp:inline distT="0" distB="0" distL="0" distR="0" wp14:anchorId="2315DD16" wp14:editId="197DF39B">
            <wp:extent cx="114300" cy="152400"/>
            <wp:effectExtent l="0" t="0" r="0" b="0"/>
            <wp:docPr id="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w:t>
      </w:r>
      <w:r>
        <w:rPr>
          <w:lang w:val="de-DE"/>
        </w:rPr>
        <w:t>as described in Clause 4.3.1.2.1, the UE assumes that the configured UL transmission is associated with the channel occupancy that is initiated by the gNB</w:t>
      </w:r>
      <w:r>
        <w:t>.</w:t>
      </w:r>
    </w:p>
    <w:p w14:paraId="22818CA7" w14:textId="77777777" w:rsidR="0087754D" w:rsidRPr="00ED3A03" w:rsidRDefault="00F1578C" w:rsidP="00D65E1F">
      <w:pPr>
        <w:pStyle w:val="B3"/>
      </w:pPr>
      <w:r>
        <w:rPr>
          <w:lang w:val="de-DE"/>
        </w:rPr>
        <w:t>-</w:t>
      </w:r>
      <w:r>
        <w:rPr>
          <w:lang w:val="de-DE"/>
        </w:rPr>
        <w:tab/>
        <w:t>Otherwise, the UE drops the configured UL transmission.</w:t>
      </w:r>
    </w:p>
    <w:p w14:paraId="5EFDA6C7" w14:textId="77777777" w:rsidR="0087754D" w:rsidRPr="00ED3A03" w:rsidRDefault="0087754D" w:rsidP="0087754D">
      <w:pPr>
        <w:pStyle w:val="Heading5"/>
      </w:pPr>
      <w:bookmarkStart w:id="300" w:name="_Toc153443556"/>
      <w:r w:rsidRPr="00ED3A03">
        <w:t>4.3.1.2.4</w:t>
      </w:r>
      <w:r w:rsidRPr="00ED3A03">
        <w:tab/>
        <w:t>Association with initiated channel occupancy for scheduled UL transmissions</w:t>
      </w:r>
      <w:bookmarkEnd w:id="300"/>
    </w:p>
    <w:p w14:paraId="43F3FE67" w14:textId="174DD139" w:rsidR="0087754D" w:rsidRPr="00ED3A03" w:rsidRDefault="0087754D" w:rsidP="0087754D">
      <w:r w:rsidRPr="00ED3A03">
        <w:t>When a UL transmission(s) is scheduled by a DCI</w:t>
      </w:r>
      <w:r w:rsidR="004F1E55">
        <w:t xml:space="preserve"> or a RAR message</w:t>
      </w:r>
      <w:r w:rsidRPr="00ED3A03">
        <w:t xml:space="preserve">, the scheduling DCI </w:t>
      </w:r>
      <w:r w:rsidR="004F1E55">
        <w:t xml:space="preserve">or the RAR message </w:t>
      </w:r>
      <w:r w:rsidRPr="00ED3A03">
        <w:t>indicates the channel access parameters for the UL transmission(s) as described in [10]. Based on the DCI</w:t>
      </w:r>
      <w:r w:rsidR="004F1E55">
        <w:t xml:space="preserve"> or the RAR message</w:t>
      </w:r>
      <w:r w:rsidRPr="00ED3A03">
        <w:t>, the UE determines if the scheduled UL transmission(s) is associated with a channel occupancy that is initiated by the gNB or the UE, and whether sensing and CP extension are applicable.</w:t>
      </w:r>
    </w:p>
    <w:p w14:paraId="027394A8" w14:textId="77777777" w:rsidR="0087754D" w:rsidRPr="00ED3A03" w:rsidRDefault="0087754D" w:rsidP="0087754D">
      <w:pPr>
        <w:pStyle w:val="Heading6"/>
      </w:pPr>
      <w:bookmarkStart w:id="301" w:name="_Toc153443557"/>
      <w:r w:rsidRPr="00ED3A03">
        <w:t>4.3.1.2.4.1</w:t>
      </w:r>
      <w:r w:rsidRPr="00ED3A03">
        <w:tab/>
        <w:t>Intra-period scheduled UL transmissions</w:t>
      </w:r>
      <w:bookmarkEnd w:id="301"/>
    </w:p>
    <w:p w14:paraId="271A9F57" w14:textId="62C27CDF" w:rsidR="0087754D" w:rsidRPr="00ED3A03" w:rsidRDefault="0087754D" w:rsidP="0087754D">
      <w:r w:rsidRPr="00ED3A03">
        <w:t xml:space="preserve">The procedures in this clause are applicable when a scheduled UL transmission and the corresponding scheduling DCI </w:t>
      </w:r>
      <w:r w:rsidR="004F1E55">
        <w:t xml:space="preserve">or the corresponding RAR transmission </w:t>
      </w:r>
      <w:r w:rsidRPr="00ED3A03">
        <w:t xml:space="preserve">are confined within the same period of duration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Pr="00ED3A03">
        <w:t xml:space="preserve"> </w:t>
      </w:r>
      <w:r w:rsidR="00947123">
        <w:t xml:space="preserve">corresponding to the carrier within which the UL transmission is scheduled </w:t>
      </w:r>
      <w:r w:rsidRPr="00ED3A03">
        <w:t>and</w:t>
      </w:r>
      <w:r w:rsidR="00947123" w:rsidRPr="00947123">
        <w:t xml:space="preserve"> </w:t>
      </w:r>
      <w:r w:rsidR="00947123">
        <w:t>regardless of whether they are transmitted on</w:t>
      </w:r>
      <w:r w:rsidRPr="00ED3A03">
        <w:t xml:space="preserve"> the same </w:t>
      </w:r>
      <w:r w:rsidR="004F1E55">
        <w:t xml:space="preserve">carrier </w:t>
      </w:r>
      <w:r w:rsidR="00947123">
        <w:t xml:space="preserve">or different </w:t>
      </w:r>
      <w:r w:rsidRPr="00ED3A03">
        <w:t>carrier</w:t>
      </w:r>
      <w:r w:rsidR="00D032F3">
        <w:t>s</w:t>
      </w:r>
      <w:r w:rsidRPr="00ED3A03">
        <w:rPr>
          <w:b/>
          <w:bCs/>
        </w:rPr>
        <w:t>.</w:t>
      </w:r>
    </w:p>
    <w:p w14:paraId="435F89D3" w14:textId="77777777" w:rsidR="0087754D" w:rsidRPr="00ED3A03" w:rsidRDefault="0087754D" w:rsidP="0087754D">
      <w:r w:rsidRPr="00ED3A03">
        <w:t>If the UE is indicated that the scheduled UL transmission is associated with a channel occupancy that is initiated by the gNB, and the UE is indicated to perform the UL transmission without sensing, the UE applies CP extension if applicable following the procedures described in [11] and is expected to transmit the scheduled UL transmission without sensing as described in Clause 4.3.1.2.1.</w:t>
      </w:r>
    </w:p>
    <w:p w14:paraId="43373D7E" w14:textId="77777777" w:rsidR="0087754D" w:rsidRPr="00ED3A03" w:rsidRDefault="0087754D" w:rsidP="0087754D">
      <w:r w:rsidRPr="00ED3A03">
        <w:t>If the UE is indicated that the scheduled UL transmission is associated with a channel occupancy that is initiated by the gNB and the UE is indicated to perform the UL transmission after sensing, the following are applied:</w:t>
      </w:r>
    </w:p>
    <w:p w14:paraId="393EDC72" w14:textId="56ACE8FA" w:rsidR="0087754D" w:rsidRPr="00ED3A03" w:rsidRDefault="00490031" w:rsidP="00490031">
      <w:pPr>
        <w:pStyle w:val="B1"/>
      </w:pPr>
      <w:r>
        <w:t>-</w:t>
      </w:r>
      <w:r>
        <w:tab/>
      </w:r>
      <w:r w:rsidR="0087754D" w:rsidRPr="00ED3A03">
        <w:t xml:space="preserve">If </w:t>
      </w:r>
      <w:r w:rsidR="0087754D" w:rsidRPr="00ED3A03">
        <w:rPr>
          <w:rFonts w:eastAsia="Calibri"/>
        </w:rPr>
        <w:t xml:space="preserve">the </w:t>
      </w:r>
      <w:r w:rsidR="00F663DD">
        <w:rPr>
          <w:rFonts w:eastAsia="Calibri"/>
        </w:rPr>
        <w:t xml:space="preserve">UE determines that the </w:t>
      </w:r>
      <w:r w:rsidR="0087754D" w:rsidRPr="00ED3A03">
        <w:rPr>
          <w:rFonts w:eastAsia="Calibri"/>
        </w:rPr>
        <w:t xml:space="preserve">UL transmission follows a previous transmission after a gap of at most 16us, the UE is expected to transmit the UL transmission without sensing. Otherwise, the UE senses the channel for at least a sensing slot duration </w:t>
      </w:r>
      <w:r w:rsidR="0087754D" w:rsidRPr="00ED3A03">
        <w:rPr>
          <w:rFonts w:eastAsia="Calibri"/>
        </w:rPr>
        <w:fldChar w:fldCharType="begin"/>
      </w:r>
      <w:r w:rsidR="0087754D" w:rsidRPr="00ED3A03">
        <w:rPr>
          <w:rFonts w:eastAsia="Calibri"/>
        </w:rPr>
        <w:instrText xml:space="preserve"> QUOTE </w:instrText>
      </w:r>
      <m:oMath>
        <m:sSub>
          <m:sSubPr>
            <m:ctrlPr>
              <w:rPr>
                <w:rFonts w:ascii="Cambria Math" w:hAnsi="Cambria Math"/>
                <w:i/>
              </w:rPr>
            </m:ctrlPr>
          </m:sSubPr>
          <m:e>
            <m:r>
              <m:rPr>
                <m:sty m:val="p"/>
              </m:rPr>
              <w:rPr>
                <w:rFonts w:ascii="Cambria Math" w:eastAsia="Calibri" w:hAnsi="Cambria Math"/>
              </w:rPr>
              <m:t>T</m:t>
            </m:r>
          </m:e>
          <m:sub>
            <m:r>
              <m:rPr>
                <m:sty m:val="p"/>
              </m:rPr>
              <w:rPr>
                <w:rFonts w:ascii="Cambria Math" w:eastAsia="Calibri" w:hAnsi="Cambria Math"/>
              </w:rPr>
              <m:t>sl</m:t>
            </m:r>
          </m:sub>
        </m:sSub>
        <m:r>
          <m:rPr>
            <m:sty m:val="p"/>
          </m:rPr>
          <w:rPr>
            <w:rFonts w:ascii="Cambria Math" w:eastAsia="Calibri" w:hAnsi="Cambria Math"/>
          </w:rPr>
          <m:t>=9us</m:t>
        </m:r>
      </m:oMath>
      <w:r w:rsidR="0087754D" w:rsidRPr="00ED3A03">
        <w:rPr>
          <w:rFonts w:eastAsia="Calibri"/>
        </w:rPr>
        <w:instrText xml:space="preserve"> </w:instrText>
      </w:r>
      <w:r w:rsidR="0087754D" w:rsidRPr="00ED3A03">
        <w:rPr>
          <w:rFonts w:eastAsia="Calibri"/>
        </w:rPr>
        <w:fldChar w:fldCharType="separate"/>
      </w:r>
      <m:oMath>
        <m:sSub>
          <m:sSubPr>
            <m:ctrlPr>
              <w:rPr>
                <w:rFonts w:ascii="Cambria Math" w:hAnsi="Cambria Math"/>
                <w:i/>
              </w:rPr>
            </m:ctrlPr>
          </m:sSubPr>
          <m:e>
            <m:r>
              <m:rPr>
                <m:sty m:val="p"/>
              </m:rPr>
              <w:rPr>
                <w:rFonts w:ascii="Cambria Math" w:eastAsia="Calibri" w:hAnsi="Cambria Math"/>
              </w:rPr>
              <m:t>T</m:t>
            </m:r>
          </m:e>
          <m:sub>
            <m:r>
              <m:rPr>
                <m:sty m:val="p"/>
              </m:rPr>
              <w:rPr>
                <w:rFonts w:ascii="Cambria Math" w:eastAsia="Calibri" w:hAnsi="Cambria Math"/>
              </w:rPr>
              <m:t>sl</m:t>
            </m:r>
          </m:sub>
        </m:sSub>
      </m:oMath>
      <w:r w:rsidR="0087754D" w:rsidRPr="00ED3A03">
        <w:rPr>
          <w:rFonts w:eastAsia="Calibri"/>
        </w:rPr>
        <w:fldChar w:fldCharType="end"/>
      </w:r>
      <w:r w:rsidR="0087754D" w:rsidRPr="00ED3A03">
        <w:rPr>
          <w:rFonts w:eastAsia="Calibri"/>
        </w:rPr>
        <w:t xml:space="preserve"> </w:t>
      </w:r>
      <w:r w:rsidR="00F663DD" w:rsidRPr="00ED3A03">
        <w:t>within a</w:t>
      </w:r>
      <w:r w:rsidR="00F663DD">
        <w:t xml:space="preserve"> 25µs</w:t>
      </w:r>
      <w:r w:rsidR="0087754D" w:rsidRPr="00ED3A03">
        <w:rPr>
          <w:rFonts w:eastAsia="Calibri"/>
        </w:rPr>
        <w:t xml:space="preserve"> interval immediately before the scheduled UL transmission </w:t>
      </w:r>
      <w:r w:rsidR="0087754D" w:rsidRPr="00ED3A03">
        <w:t>as described in Clause 4.3.1.2.1</w:t>
      </w:r>
      <w:r w:rsidR="0087754D" w:rsidRPr="00ED3A03">
        <w:rPr>
          <w:rFonts w:eastAsia="Calibri"/>
        </w:rPr>
        <w:t>. If the channel is sensed to be idle, the UE is expected to transmit the scheduled UL transmission, and drop otherwise.</w:t>
      </w:r>
    </w:p>
    <w:p w14:paraId="3B9BDACE" w14:textId="77777777" w:rsidR="0087754D" w:rsidRPr="00ED3A03" w:rsidRDefault="0087754D" w:rsidP="0087754D">
      <w:r w:rsidRPr="00ED3A03">
        <w:t>If the UE is indicated that the scheduled UL transmission is associated with a channel occupancy that is initiated by the UE, the following are applied:</w:t>
      </w:r>
    </w:p>
    <w:p w14:paraId="6525DF0F" w14:textId="2E132F4E" w:rsidR="0087754D" w:rsidRPr="00ED3A03" w:rsidRDefault="0067123C" w:rsidP="00EC59A4">
      <w:pPr>
        <w:pStyle w:val="B1"/>
      </w:pPr>
      <w:r w:rsidRPr="00ED3A03">
        <w:t>-</w:t>
      </w:r>
      <w:r w:rsidRPr="00ED3A03">
        <w:tab/>
      </w:r>
      <w:r w:rsidR="0087754D" w:rsidRPr="00ED3A03">
        <w:t xml:space="preserve">If the UL transmission would occur at the beginning of a period of duration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87754D" w:rsidRPr="00ED3A03">
        <w:t xml:space="preserve">, the UE is expected to sense the channel for at least a sensing slot duration </w:t>
      </w:r>
      <w:r w:rsidR="0087754D" w:rsidRPr="00ED3A03">
        <w:fldChar w:fldCharType="begin"/>
      </w:r>
      <w:r w:rsidR="0087754D" w:rsidRPr="00ED3A03">
        <w:instrText xml:space="preserve"> QUOTE </w:instrText>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r>
          <m:rPr>
            <m:sty m:val="p"/>
          </m:rPr>
          <w:rPr>
            <w:rFonts w:ascii="Cambria Math" w:hAnsi="Cambria Math"/>
          </w:rPr>
          <m:t>=9us</m:t>
        </m:r>
      </m:oMath>
      <w:r w:rsidR="0087754D" w:rsidRPr="00ED3A03">
        <w:instrText xml:space="preserve"> </w:instrText>
      </w:r>
      <w:r w:rsidR="0087754D" w:rsidRPr="00ED3A03">
        <w:fldChar w:fldCharType="separate"/>
      </w:r>
      <m:oMath>
        <m:sSub>
          <m:sSubPr>
            <m:ctrlPr>
              <w:rPr>
                <w:rFonts w:ascii="Cambria Math" w:hAnsi="Cambria Math"/>
                <w:i/>
              </w:rPr>
            </m:ctrlPr>
          </m:sSubPr>
          <m:e>
            <m:r>
              <m:rPr>
                <m:sty m:val="p"/>
              </m:rPr>
              <w:rPr>
                <w:rFonts w:ascii="Cambria Math" w:eastAsia="Calibri" w:hAnsi="Cambria Math"/>
              </w:rPr>
              <m:t>T</m:t>
            </m:r>
          </m:e>
          <m:sub>
            <m:r>
              <m:rPr>
                <m:sty m:val="p"/>
              </m:rPr>
              <w:rPr>
                <w:rFonts w:ascii="Cambria Math" w:eastAsia="Calibri" w:hAnsi="Cambria Math"/>
              </w:rPr>
              <m:t>sl</m:t>
            </m:r>
          </m:sub>
        </m:sSub>
      </m:oMath>
      <w:r w:rsidR="0087754D" w:rsidRPr="00ED3A03">
        <w:fldChar w:fldCharType="end"/>
      </w:r>
      <w:r w:rsidR="0087754D" w:rsidRPr="00ED3A03">
        <w:t xml:space="preserve"> immediately before the UL transmission as described in Clause 4.3.1.2.2. If the channel is sensed to be idle, the UE is expected to transmit the UL transmission, and drop otherwise.</w:t>
      </w:r>
    </w:p>
    <w:p w14:paraId="78EB3490" w14:textId="67333E0F" w:rsidR="0087754D" w:rsidRPr="00ED3A03" w:rsidRDefault="0067123C" w:rsidP="00EC59A4">
      <w:pPr>
        <w:pStyle w:val="B1"/>
      </w:pPr>
      <w:r w:rsidRPr="00ED3A03">
        <w:t>-</w:t>
      </w:r>
      <w:r w:rsidRPr="00ED3A03">
        <w:tab/>
      </w:r>
      <w:r w:rsidR="0087754D" w:rsidRPr="00ED3A03">
        <w:t xml:space="preserve">If the UL transmission would occur after the beginning of a period of duration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87754D" w:rsidRPr="00ED3A03">
        <w:t xml:space="preserve">  </w:t>
      </w:r>
    </w:p>
    <w:p w14:paraId="724C6AA6" w14:textId="77777777" w:rsidR="0087754D" w:rsidRPr="00ED3A03" w:rsidRDefault="0067123C" w:rsidP="00EC59A4">
      <w:pPr>
        <w:pStyle w:val="B2"/>
      </w:pPr>
      <w:r w:rsidRPr="00ED3A03">
        <w:lastRenderedPageBreak/>
        <w:t>-</w:t>
      </w:r>
      <w:r w:rsidRPr="00ED3A03">
        <w:tab/>
      </w:r>
      <w:r w:rsidR="0087754D" w:rsidRPr="00ED3A03">
        <w:t xml:space="preserve">if the UE has not initiated a channel occupancy in that period as described in Clause 4.3.1.2.2, the UE is expected to drop the transmission; </w:t>
      </w:r>
    </w:p>
    <w:p w14:paraId="78A469B2" w14:textId="77777777" w:rsidR="0087754D" w:rsidRPr="00ED3A03" w:rsidRDefault="0067123C" w:rsidP="00EC59A4">
      <w:pPr>
        <w:pStyle w:val="B2"/>
      </w:pPr>
      <w:r w:rsidRPr="00ED3A03">
        <w:t>-</w:t>
      </w:r>
      <w:r w:rsidRPr="00ED3A03">
        <w:tab/>
      </w:r>
      <w:r w:rsidR="0087754D" w:rsidRPr="00ED3A03">
        <w:t xml:space="preserve">otherwise, if the UE has already initiated a channel occupancy in that period as described in Clause 4.3.1.2.2: </w:t>
      </w:r>
    </w:p>
    <w:p w14:paraId="5677DA8F" w14:textId="77777777" w:rsidR="0087754D" w:rsidRPr="00ED3A03" w:rsidRDefault="0067123C" w:rsidP="00EC59A4">
      <w:pPr>
        <w:pStyle w:val="B3"/>
      </w:pPr>
      <w:r w:rsidRPr="00ED3A03">
        <w:t>-</w:t>
      </w:r>
      <w:r w:rsidRPr="00ED3A03">
        <w:tab/>
      </w:r>
      <w:r w:rsidR="0087754D" w:rsidRPr="00ED3A03">
        <w:t xml:space="preserve">if the </w:t>
      </w:r>
      <w:r w:rsidR="00F663DD">
        <w:t xml:space="preserve">UE determines that the </w:t>
      </w:r>
      <w:r w:rsidR="0087754D" w:rsidRPr="00ED3A03">
        <w:t>UL transmission would follow a previous transmission after a gap of at most 16us, the UE is expected to transmit the UL transmission without sensing;</w:t>
      </w:r>
    </w:p>
    <w:p w14:paraId="4F087465" w14:textId="55C4CA1F" w:rsidR="0087754D" w:rsidRPr="00ED3A03" w:rsidRDefault="0067123C" w:rsidP="00EC59A4">
      <w:pPr>
        <w:pStyle w:val="B3"/>
      </w:pPr>
      <w:r w:rsidRPr="00ED3A03">
        <w:t>-</w:t>
      </w:r>
      <w:r w:rsidRPr="00ED3A03">
        <w:tab/>
      </w:r>
      <w:r w:rsidR="0087754D" w:rsidRPr="00ED3A03">
        <w:t xml:space="preserve">otherwise, if the </w:t>
      </w:r>
      <w:r w:rsidR="00F663DD">
        <w:t xml:space="preserve">UE determines that the </w:t>
      </w:r>
      <w:r w:rsidR="0087754D" w:rsidRPr="00ED3A03">
        <w:t xml:space="preserve">UL transmission would follow a previous transmission, if any, after a gap of more than 16us, the UE is expected to sense the channel for at least a sensing slot duration </w:t>
      </w:r>
      <w:r w:rsidR="0087754D" w:rsidRPr="00ED3A03">
        <w:fldChar w:fldCharType="begin"/>
      </w:r>
      <w:r w:rsidR="0087754D" w:rsidRPr="00ED3A03">
        <w:instrText xml:space="preserve"> QUOTE </w:instrText>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r>
          <m:rPr>
            <m:sty m:val="p"/>
          </m:rPr>
          <w:rPr>
            <w:rFonts w:ascii="Cambria Math" w:hAnsi="Cambria Math"/>
          </w:rPr>
          <m:t>=9us</m:t>
        </m:r>
      </m:oMath>
      <w:r w:rsidR="0087754D" w:rsidRPr="00ED3A03">
        <w:instrText xml:space="preserve"> </w:instrText>
      </w:r>
      <w:r w:rsidR="0087754D" w:rsidRPr="00ED3A03">
        <w:fldChar w:fldCharType="separate"/>
      </w:r>
      <m:oMath>
        <m:sSub>
          <m:sSubPr>
            <m:ctrlPr>
              <w:rPr>
                <w:rFonts w:ascii="Cambria Math" w:hAnsi="Cambria Math"/>
                <w:i/>
              </w:rPr>
            </m:ctrlPr>
          </m:sSubPr>
          <m:e>
            <m:r>
              <m:rPr>
                <m:sty m:val="p"/>
              </m:rPr>
              <w:rPr>
                <w:rFonts w:ascii="Cambria Math" w:eastAsia="Calibri" w:hAnsi="Cambria Math"/>
              </w:rPr>
              <m:t>T</m:t>
            </m:r>
          </m:e>
          <m:sub>
            <m:r>
              <m:rPr>
                <m:sty m:val="p"/>
              </m:rPr>
              <w:rPr>
                <w:rFonts w:ascii="Cambria Math" w:eastAsia="Calibri" w:hAnsi="Cambria Math"/>
              </w:rPr>
              <m:t>sl</m:t>
            </m:r>
          </m:sub>
        </m:sSub>
      </m:oMath>
      <w:r w:rsidR="0087754D" w:rsidRPr="00ED3A03">
        <w:fldChar w:fldCharType="end"/>
      </w:r>
      <w:r w:rsidR="0087754D" w:rsidRPr="00ED3A03">
        <w:t xml:space="preserve"> immediately before the UL transmission as described in Clause 4.3.1.2.2 where the UE is expected to transmit the UL transmission if the channel is sensed to be idle, and drop the UL transmission otherwise.</w:t>
      </w:r>
    </w:p>
    <w:p w14:paraId="1266155F" w14:textId="77777777" w:rsidR="0087754D" w:rsidRPr="00ED3A03" w:rsidRDefault="0087754D" w:rsidP="0087754D">
      <w:pPr>
        <w:pStyle w:val="Heading6"/>
      </w:pPr>
      <w:bookmarkStart w:id="302" w:name="_Toc153443558"/>
      <w:r w:rsidRPr="00ED3A03">
        <w:t>4.3.1.2.4.2</w:t>
      </w:r>
      <w:r w:rsidRPr="00ED3A03">
        <w:tab/>
        <w:t>Cross-period scheduled UL transmissions</w:t>
      </w:r>
      <w:bookmarkEnd w:id="302"/>
    </w:p>
    <w:p w14:paraId="714E8658" w14:textId="15BDB5AA" w:rsidR="0087754D" w:rsidRPr="00ED3A03" w:rsidRDefault="0087754D" w:rsidP="0087754D">
      <w:r w:rsidRPr="00ED3A03">
        <w:t xml:space="preserve">The procedures in this clause are applicable when a scheduled UL transmission and the corresponding scheduling DCI </w:t>
      </w:r>
      <w:r w:rsidR="00D032F3">
        <w:t xml:space="preserve">or the corresponding RAR transmission </w:t>
      </w:r>
      <w:r w:rsidRPr="00ED3A03">
        <w:t xml:space="preserve">are confined within different periods of duration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F663DD">
        <w:t xml:space="preserve"> corresponding to the carrier within which the UL transmission is scheduled </w:t>
      </w:r>
      <w:r w:rsidR="00F663DD" w:rsidRPr="00ED3A03">
        <w:t xml:space="preserve">and </w:t>
      </w:r>
      <w:r w:rsidR="00F663DD">
        <w:t xml:space="preserve">regardless of whether they are transmitted on </w:t>
      </w:r>
      <w:r w:rsidR="00F663DD" w:rsidRPr="00ED3A03">
        <w:t xml:space="preserve">the same </w:t>
      </w:r>
      <w:r w:rsidR="00D032F3">
        <w:t xml:space="preserve">carrier </w:t>
      </w:r>
      <w:r w:rsidR="00F663DD">
        <w:t xml:space="preserve">or different </w:t>
      </w:r>
      <w:r w:rsidR="00F663DD" w:rsidRPr="00ED3A03">
        <w:t>carrier</w:t>
      </w:r>
      <w:r w:rsidR="00D032F3">
        <w:t>s</w:t>
      </w:r>
      <w:r w:rsidR="00F663DD">
        <w:t>.</w:t>
      </w:r>
    </w:p>
    <w:p w14:paraId="6C84DDF2" w14:textId="77777777" w:rsidR="0087754D" w:rsidRPr="00ED3A03" w:rsidRDefault="0087754D" w:rsidP="0087754D">
      <w:r w:rsidRPr="00ED3A03">
        <w:t>If the UE is indicated that the scheduled UL transmission is associated with a channel occupancy that is initiated by the gNB and the UE is indicated to perform the UL transmission without sensing, the following are applied:</w:t>
      </w:r>
    </w:p>
    <w:p w14:paraId="4043700B" w14:textId="136B60A4" w:rsidR="0087754D" w:rsidRPr="00ED3A03" w:rsidRDefault="00490031" w:rsidP="00490031">
      <w:pPr>
        <w:pStyle w:val="B1"/>
      </w:pPr>
      <w:r>
        <w:t>-</w:t>
      </w:r>
      <w:r>
        <w:tab/>
      </w:r>
      <w:r w:rsidR="0087754D" w:rsidRPr="00ED3A03">
        <w:t xml:space="preserve">If the scheduled UL transmission starts after the beginning of a period of duration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F663DD">
        <w:t xml:space="preserve"> corresponding to the carrier within which the UL transmission is scheduled </w:t>
      </w:r>
      <w:r w:rsidR="0087754D" w:rsidRPr="00ED3A03">
        <w:t xml:space="preserve">and ends before the start of the idle duration corresponding to that period and if the UE has determined that a channel occupancy corresponding to </w:t>
      </w:r>
      <w:r w:rsidR="00F663DD">
        <w:t>that</w:t>
      </w:r>
      <w:r w:rsidR="0087754D" w:rsidRPr="00ED3A03">
        <w:t xml:space="preserve"> period is initiated by the gNB as described in Clause 4.3.1.2.1, the UE applies CP extension if applicable and is expected to transmit the scheduled UL transmission without sensing as described in Clause 4.3.1.2.1.</w:t>
      </w:r>
    </w:p>
    <w:p w14:paraId="762E3BD2" w14:textId="77777777" w:rsidR="0087754D" w:rsidRPr="00ED3A03" w:rsidRDefault="00490031" w:rsidP="00490031">
      <w:pPr>
        <w:pStyle w:val="B1"/>
      </w:pPr>
      <w:r>
        <w:t>-</w:t>
      </w:r>
      <w:r>
        <w:tab/>
      </w:r>
      <w:r w:rsidR="0087754D" w:rsidRPr="00ED3A03">
        <w:t>Otherwise, the UE drops the scheduled UL transmission.</w:t>
      </w:r>
    </w:p>
    <w:p w14:paraId="66B9E1B8" w14:textId="77777777" w:rsidR="0087754D" w:rsidRPr="00ED3A03" w:rsidRDefault="0087754D" w:rsidP="0087754D">
      <w:r w:rsidRPr="00ED3A03">
        <w:t>If the UE is indicated that the scheduled UL transmission is associated with a channel occupancy that is initiated by the gNB and the UE is indicated to perform the UL transmission after sensing, the following are applied:</w:t>
      </w:r>
    </w:p>
    <w:p w14:paraId="0415488F" w14:textId="30A685ED" w:rsidR="0087754D" w:rsidRPr="00ED3A03" w:rsidRDefault="00ED3A03" w:rsidP="00ED3A03">
      <w:pPr>
        <w:pStyle w:val="B1"/>
        <w:rPr>
          <w:sz w:val="18"/>
          <w:szCs w:val="18"/>
          <w:lang w:val="en-US"/>
        </w:rPr>
      </w:pPr>
      <w:r>
        <w:t>-</w:t>
      </w:r>
      <w:r>
        <w:tab/>
      </w:r>
      <w:r w:rsidR="0087754D" w:rsidRPr="00ED3A03">
        <w:t xml:space="preserve">If the scheduled UL transmission starts after the beginning of a period of duration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F663DD">
        <w:t xml:space="preserve"> corresponding to the carrier within which the UL transmission is scheduled</w:t>
      </w:r>
      <w:r w:rsidR="00F663DD" w:rsidRPr="00ED3A03">
        <w:t xml:space="preserve"> </w:t>
      </w:r>
      <w:r w:rsidR="0087754D" w:rsidRPr="00ED3A03">
        <w:t>and ends before the start of the idle duration corresponding to that period and if the UE has determined that a channel occupancy corresponding to the period is initiated by the gNB as described in Clause 4.3.1.2.1,</w:t>
      </w:r>
    </w:p>
    <w:p w14:paraId="3F8D3AF7" w14:textId="1A03E0FC" w:rsidR="0087754D" w:rsidRPr="00ED3A03" w:rsidRDefault="00ED3A03" w:rsidP="00ED3A03">
      <w:pPr>
        <w:pStyle w:val="B2"/>
      </w:pPr>
      <w:r>
        <w:t>-</w:t>
      </w:r>
      <w:r>
        <w:tab/>
      </w:r>
      <w:r w:rsidR="0087754D" w:rsidRPr="00ED3A03">
        <w:t xml:space="preserve">if the </w:t>
      </w:r>
      <w:r w:rsidR="00F663DD">
        <w:t>UE determines that the</w:t>
      </w:r>
      <w:r w:rsidR="00F663DD" w:rsidRPr="00ED3A03">
        <w:t xml:space="preserve"> </w:t>
      </w:r>
      <w:r w:rsidR="0087754D" w:rsidRPr="00ED3A03">
        <w:t xml:space="preserve">UL transmission follows a previous transmission after a gap of at most 16us, the UE is expected to transmit the UL transmission without sensing. Otherwise, the UE senses the channel for at least a sensing slot duration </w:t>
      </w:r>
      <w:r w:rsidR="0087754D" w:rsidRPr="00ED3A03">
        <w:fldChar w:fldCharType="begin"/>
      </w:r>
      <w:r w:rsidR="0087754D" w:rsidRPr="00ED3A03">
        <w:instrText xml:space="preserve"> QUOTE </w:instrText>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r>
          <m:rPr>
            <m:sty m:val="p"/>
          </m:rPr>
          <w:rPr>
            <w:rFonts w:ascii="Cambria Math" w:hAnsi="Cambria Math"/>
          </w:rPr>
          <m:t>=9us</m:t>
        </m:r>
      </m:oMath>
      <w:r w:rsidR="0087754D" w:rsidRPr="00ED3A03">
        <w:instrText xml:space="preserve"> </w:instrText>
      </w:r>
      <w:r w:rsidR="0087754D" w:rsidRPr="00ED3A03">
        <w:fldChar w:fldCharType="separate"/>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oMath>
      <w:r w:rsidR="0087754D" w:rsidRPr="00ED3A03">
        <w:fldChar w:fldCharType="end"/>
      </w:r>
      <w:r w:rsidR="0087754D" w:rsidRPr="00ED3A03">
        <w:t xml:space="preserve"> </w:t>
      </w:r>
      <w:r w:rsidR="00F663DD" w:rsidRPr="00ED3A03">
        <w:t>within a</w:t>
      </w:r>
      <w:r w:rsidR="00F663DD">
        <w:t xml:space="preserve"> 25µs</w:t>
      </w:r>
      <w:r w:rsidR="0087754D" w:rsidRPr="00ED3A03">
        <w:t xml:space="preserve"> interval immediately before the scheduled UL transmission as described in Clause 4.3.1.2.1 where the UE is expected to transmit the scheduled UL transmission if the channel is sensed to be idle and drop the scheduled UL transmission otherwise.</w:t>
      </w:r>
    </w:p>
    <w:p w14:paraId="281BE53B" w14:textId="77777777" w:rsidR="0087754D" w:rsidRPr="00ED3A03" w:rsidRDefault="00ED3A03" w:rsidP="00ED3A03">
      <w:pPr>
        <w:pStyle w:val="B1"/>
      </w:pPr>
      <w:r>
        <w:t>-</w:t>
      </w:r>
      <w:r>
        <w:tab/>
      </w:r>
      <w:r w:rsidR="0087754D" w:rsidRPr="00ED3A03">
        <w:t>Otherwise, the UE drops the scheduled UL transmission.</w:t>
      </w:r>
    </w:p>
    <w:p w14:paraId="5135D78F" w14:textId="77777777" w:rsidR="0087754D" w:rsidRPr="00ED3A03" w:rsidRDefault="0087754D" w:rsidP="00EC59A4"/>
    <w:p w14:paraId="199B5B99" w14:textId="77777777" w:rsidR="0087754D" w:rsidRPr="00ED3A03" w:rsidRDefault="0087754D" w:rsidP="00EC59A4">
      <w:r w:rsidRPr="00ED3A03">
        <w:t>If the UE is indicated that the scheduled UL transmission is associated with a channel occupancy that is initiated by the UE the following are applied:</w:t>
      </w:r>
    </w:p>
    <w:p w14:paraId="7815BD78" w14:textId="6A80E143" w:rsidR="0087754D" w:rsidRPr="00ED3A03" w:rsidRDefault="0067123C" w:rsidP="00EC59A4">
      <w:pPr>
        <w:pStyle w:val="B1"/>
      </w:pPr>
      <w:r w:rsidRPr="00ED3A03">
        <w:t>-</w:t>
      </w:r>
      <w:r w:rsidRPr="00ED3A03">
        <w:tab/>
      </w:r>
      <w:r w:rsidR="0087754D" w:rsidRPr="00ED3A03">
        <w:t xml:space="preserve">If the UL transmission would start at the beginning of a period of duration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87754D" w:rsidRPr="00ED3A03">
        <w:t xml:space="preserve">  and would end before the start of the idle duration corresponding to that period, the UE is expected to sense the channel for at least a sensing slot duration </w:t>
      </w:r>
      <w:r w:rsidR="0087754D" w:rsidRPr="00ED3A03">
        <w:fldChar w:fldCharType="begin"/>
      </w:r>
      <w:r w:rsidR="0087754D" w:rsidRPr="00ED3A03">
        <w:instrText xml:space="preserve"> QUOTE </w:instrText>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r>
          <m:rPr>
            <m:sty m:val="p"/>
          </m:rPr>
          <w:rPr>
            <w:rFonts w:ascii="Cambria Math" w:hAnsi="Cambria Math"/>
          </w:rPr>
          <m:t>=9us</m:t>
        </m:r>
      </m:oMath>
      <w:r w:rsidR="0087754D" w:rsidRPr="00ED3A03">
        <w:instrText xml:space="preserve"> </w:instrText>
      </w:r>
      <w:r w:rsidR="0087754D" w:rsidRPr="00ED3A03">
        <w:fldChar w:fldCharType="separate"/>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oMath>
      <w:r w:rsidR="0087754D" w:rsidRPr="00ED3A03">
        <w:fldChar w:fldCharType="end"/>
      </w:r>
      <w:r w:rsidR="0087754D" w:rsidRPr="00ED3A03">
        <w:t xml:space="preserve">  immediately before the UL transmission as described in Clause 4.3.1.2.2 where the UE is expected to transmit the UL transmission if the channel is sensed to be idle, and drop the UL transmission otherwise.</w:t>
      </w:r>
    </w:p>
    <w:p w14:paraId="751289F8" w14:textId="0B36A91F" w:rsidR="0087754D" w:rsidRPr="00ED3A03" w:rsidRDefault="0067123C" w:rsidP="00EC59A4">
      <w:pPr>
        <w:pStyle w:val="B1"/>
      </w:pPr>
      <w:r w:rsidRPr="00ED3A03">
        <w:t>-</w:t>
      </w:r>
      <w:r w:rsidRPr="00ED3A03">
        <w:tab/>
      </w:r>
      <w:r w:rsidR="0087754D" w:rsidRPr="00ED3A03">
        <w:t xml:space="preserve">If the UL transmission would start after the beginning of a period of duration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87754D" w:rsidRPr="00ED3A03">
        <w:t xml:space="preserve">  and would end before the start of the idle duration corresponding to that period, </w:t>
      </w:r>
    </w:p>
    <w:p w14:paraId="6343E627" w14:textId="77777777" w:rsidR="0087754D" w:rsidRPr="00ED3A03" w:rsidRDefault="0067123C" w:rsidP="00EC59A4">
      <w:pPr>
        <w:pStyle w:val="B2"/>
      </w:pPr>
      <w:r w:rsidRPr="00ED3A03">
        <w:t>-</w:t>
      </w:r>
      <w:r w:rsidRPr="00ED3A03">
        <w:tab/>
      </w:r>
      <w:r w:rsidR="0087754D" w:rsidRPr="00ED3A03">
        <w:t>if the UE has already initiated a channel occupancy in that period as described in Clause 4.3.1.2.2 the following is applied:</w:t>
      </w:r>
    </w:p>
    <w:p w14:paraId="3EE15822" w14:textId="3BDED72A" w:rsidR="0087754D" w:rsidRPr="00ED3A03" w:rsidRDefault="0067123C" w:rsidP="00EC59A4">
      <w:pPr>
        <w:pStyle w:val="B3"/>
      </w:pPr>
      <w:r w:rsidRPr="00ED3A03">
        <w:t>-</w:t>
      </w:r>
      <w:r w:rsidRPr="00ED3A03">
        <w:tab/>
      </w:r>
      <w:r w:rsidR="0087754D" w:rsidRPr="00ED3A03">
        <w:t>If</w:t>
      </w:r>
      <w:r w:rsidR="00F663DD" w:rsidRPr="00F663DD">
        <w:t xml:space="preserve"> </w:t>
      </w:r>
      <w:r w:rsidR="00F663DD">
        <w:t>the UE determines that</w:t>
      </w:r>
      <w:r w:rsidR="0087754D" w:rsidRPr="00ED3A03">
        <w:t xml:space="preserve"> the UL transmission follows a previous transmission after a gap of more than 16us, the UE is expected to sense the channel for at least a sensing slot duration </w:t>
      </w:r>
      <w:r w:rsidR="0087754D" w:rsidRPr="00ED3A03">
        <w:fldChar w:fldCharType="begin"/>
      </w:r>
      <w:r w:rsidR="0087754D" w:rsidRPr="00ED3A03">
        <w:instrText xml:space="preserve"> QUOTE </w:instrText>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r>
          <m:rPr>
            <m:sty m:val="p"/>
          </m:rPr>
          <w:rPr>
            <w:rFonts w:ascii="Cambria Math" w:hAnsi="Cambria Math"/>
          </w:rPr>
          <m:t>=9us</m:t>
        </m:r>
      </m:oMath>
      <w:r w:rsidR="0087754D" w:rsidRPr="00ED3A03">
        <w:instrText xml:space="preserve"> </w:instrText>
      </w:r>
      <w:r w:rsidR="0087754D" w:rsidRPr="00ED3A03">
        <w:fldChar w:fldCharType="separate"/>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sl</m:t>
            </m:r>
          </m:sub>
        </m:sSub>
      </m:oMath>
      <w:r w:rsidR="0087754D" w:rsidRPr="00ED3A03">
        <w:fldChar w:fldCharType="end"/>
      </w:r>
      <w:r w:rsidR="0087754D" w:rsidRPr="00ED3A03">
        <w:t xml:space="preserve">  immediately before </w:t>
      </w:r>
      <w:r w:rsidR="0087754D" w:rsidRPr="00ED3A03">
        <w:lastRenderedPageBreak/>
        <w:t>the UL transmission as described in Clause 4.3.1.2.2 where the UE is expected to transmit the UL transmission if the channel is sensed to be idle, and drop otherwise.</w:t>
      </w:r>
    </w:p>
    <w:p w14:paraId="65FEF4C1" w14:textId="77777777" w:rsidR="0087754D" w:rsidRPr="00ED3A03" w:rsidRDefault="0067123C" w:rsidP="00EC59A4">
      <w:pPr>
        <w:pStyle w:val="B3"/>
      </w:pPr>
      <w:r w:rsidRPr="00ED3A03">
        <w:t>-</w:t>
      </w:r>
      <w:r w:rsidRPr="00ED3A03">
        <w:tab/>
      </w:r>
      <w:r w:rsidR="0087754D" w:rsidRPr="00ED3A03">
        <w:t xml:space="preserve">If </w:t>
      </w:r>
      <w:r w:rsidR="00F663DD">
        <w:t xml:space="preserve">the UE determines that </w:t>
      </w:r>
      <w:r w:rsidR="0087754D" w:rsidRPr="00ED3A03">
        <w:t>the UL transmission follows a previous transmission after a gap of at most 16us, the UE is expected to transmit the UL transmission without sensing.</w:t>
      </w:r>
    </w:p>
    <w:p w14:paraId="0100793E" w14:textId="77777777" w:rsidR="0087754D" w:rsidRPr="00ED3A03" w:rsidRDefault="0067123C" w:rsidP="00EC59A4">
      <w:pPr>
        <w:pStyle w:val="B2"/>
      </w:pPr>
      <w:r w:rsidRPr="00ED3A03">
        <w:t>-</w:t>
      </w:r>
      <w:r w:rsidRPr="00ED3A03">
        <w:tab/>
      </w:r>
      <w:r w:rsidR="0087754D" w:rsidRPr="00ED3A03">
        <w:t>Otherwise, the UE drops the transmission.</w:t>
      </w:r>
    </w:p>
    <w:p w14:paraId="0A37ECEF" w14:textId="77777777" w:rsidR="0087754D" w:rsidRPr="00ED3A03" w:rsidRDefault="0087754D" w:rsidP="0087754D">
      <w:pPr>
        <w:pStyle w:val="Heading3"/>
      </w:pPr>
      <w:bookmarkStart w:id="303" w:name="_Toc153443559"/>
      <w:r w:rsidRPr="00ED3A03">
        <w:t>4.3.2</w:t>
      </w:r>
      <w:r w:rsidRPr="00ED3A03">
        <w:tab/>
        <w:t xml:space="preserve">Channel access </w:t>
      </w:r>
      <w:r w:rsidR="00A75FA5">
        <w:t xml:space="preserve">related </w:t>
      </w:r>
      <w:r w:rsidRPr="00ED3A03">
        <w:t>procedures for UL transmissions</w:t>
      </w:r>
      <w:bookmarkEnd w:id="303"/>
    </w:p>
    <w:p w14:paraId="1E894327" w14:textId="77777777" w:rsidR="0087754D" w:rsidRPr="00ED3A03" w:rsidRDefault="0087754D" w:rsidP="0067123C">
      <w:r w:rsidRPr="00ED3A03">
        <w:rPr>
          <w:color w:val="000000"/>
          <w:lang w:val="en-US"/>
        </w:rPr>
        <w:t xml:space="preserve">For semi-static channel occupancy, </w:t>
      </w:r>
      <w:r w:rsidRPr="00ED3A03">
        <w:t>the following channel access procedures for consecutive scheduled UL transmissions are applicable:</w:t>
      </w:r>
    </w:p>
    <w:p w14:paraId="12E1E23C" w14:textId="77777777" w:rsidR="0087754D" w:rsidRPr="00ED3A03" w:rsidRDefault="0067123C" w:rsidP="00EC59A4">
      <w:pPr>
        <w:pStyle w:val="B1"/>
        <w:rPr>
          <w:rFonts w:eastAsia="Malgun Gothic"/>
          <w:lang w:eastAsia="ko-KR"/>
        </w:rPr>
      </w:pPr>
      <w:r w:rsidRPr="00ED3A03">
        <w:t>-</w:t>
      </w:r>
      <w:r w:rsidRPr="00ED3A03">
        <w:tab/>
      </w:r>
      <w:r w:rsidR="0087754D" w:rsidRPr="00ED3A03">
        <w:t xml:space="preserve">If a UE is scheduled by a gNB to transmit a set of UL transmissions including PUSCH or SRS symbol(s) using a UL grant, the </w:t>
      </w:r>
      <w:r w:rsidR="0087754D" w:rsidRPr="00ED3A03">
        <w:rPr>
          <w:rStyle w:val="B1Char"/>
          <w:rFonts w:ascii="Times" w:hAnsi="Times" w:cs="Times"/>
        </w:rPr>
        <w:t>UE</w:t>
      </w:r>
      <w:r w:rsidR="0087754D" w:rsidRPr="00ED3A03">
        <w:t xml:space="preserve"> shall not apply a CP extension for the remaining UL transmissions in the set after the first UL transmission after accessing the channel.</w:t>
      </w:r>
    </w:p>
    <w:p w14:paraId="7EB0D652" w14:textId="77777777" w:rsidR="0087754D" w:rsidRPr="00ED3A03" w:rsidRDefault="0067123C" w:rsidP="00EC59A4">
      <w:pPr>
        <w:pStyle w:val="B1"/>
        <w:rPr>
          <w:iCs/>
        </w:rPr>
      </w:pPr>
      <w:r w:rsidRPr="00ED3A03">
        <w:t>-</w:t>
      </w:r>
      <w:r w:rsidRPr="00ED3A03">
        <w:tab/>
      </w:r>
      <w:r w:rsidR="0087754D" w:rsidRPr="00ED3A03">
        <w:t xml:space="preserve">If a UE is scheduled to transmit a set of </w:t>
      </w:r>
      <w:r w:rsidR="0087754D" w:rsidRPr="00ED3A03">
        <w:rPr>
          <w:rFonts w:eastAsia="Malgun Gothic"/>
          <w:lang w:eastAsia="ko-KR"/>
        </w:rPr>
        <w:t xml:space="preserve">consecutive UL </w:t>
      </w:r>
      <w:r w:rsidR="0087754D" w:rsidRPr="00ED3A03">
        <w:t>transmissions without gaps including PUSCH</w:t>
      </w:r>
      <w:r w:rsidR="0087754D" w:rsidRPr="00ED3A03">
        <w:rPr>
          <w:rFonts w:eastAsia="Malgun Gothic"/>
          <w:lang w:eastAsia="ko-KR"/>
        </w:rPr>
        <w:t xml:space="preserve"> </w:t>
      </w:r>
      <w:r w:rsidR="0087754D" w:rsidRPr="00ED3A03">
        <w:t>using one or more UL grant(s), PUCCH using one or more DL grant(s), or SRS with one or more DL grant(s) or UL grant(s) and the UE transmits one of the scheduled UL transmissions in the set after accessing the channel, the UE may continue transmission of the remaining UL transmissions in the set, if any.</w:t>
      </w:r>
    </w:p>
    <w:p w14:paraId="611B0B06" w14:textId="38A69628" w:rsidR="0087754D" w:rsidRPr="00ED3A03" w:rsidRDefault="00671D2A" w:rsidP="00D65E1F">
      <w:pPr>
        <w:rPr>
          <w:iCs/>
        </w:rPr>
      </w:pPr>
      <w:r w:rsidRPr="00ED3A03">
        <w:rPr>
          <w:color w:val="000000"/>
          <w:lang w:val="en-US"/>
        </w:rPr>
        <w:t xml:space="preserve">For semi-static channel occupancy, </w:t>
      </w:r>
      <w:r>
        <w:t>w</w:t>
      </w:r>
      <w:r w:rsidR="0087754D" w:rsidRPr="00ED3A03">
        <w:t xml:space="preserve">hen a UE is provided with higher layer parameter </w:t>
      </w:r>
      <w:r w:rsidR="007D1B0A">
        <w:rPr>
          <w:i/>
          <w:iCs/>
        </w:rPr>
        <w:t>s</w:t>
      </w:r>
      <w:r w:rsidR="007D1B0A">
        <w:rPr>
          <w:i/>
          <w:iCs/>
          <w:lang w:val="en-US"/>
        </w:rPr>
        <w:t>emiStaticChannelAccessConfigUE</w:t>
      </w:r>
      <w:r w:rsidR="0087754D" w:rsidRPr="00ED3A03">
        <w:t xml:space="preserve"> the following are applicable:</w:t>
      </w:r>
    </w:p>
    <w:p w14:paraId="6582D7BE" w14:textId="77777777" w:rsidR="0087754D" w:rsidRPr="00ED3A03" w:rsidRDefault="0067123C" w:rsidP="00D65E1F">
      <w:pPr>
        <w:pStyle w:val="B1"/>
        <w:rPr>
          <w:iCs/>
        </w:rPr>
      </w:pPr>
      <w:r w:rsidRPr="00ED3A03">
        <w:t>-</w:t>
      </w:r>
      <w:r w:rsidRPr="00ED3A03">
        <w:tab/>
      </w:r>
      <w:r w:rsidR="0087754D" w:rsidRPr="00ED3A03">
        <w:t xml:space="preserve">The UE may assume that any scheduled or configured UL transmission(s) within a UL transmission burst is associated with the same channel occupancy that is initiated either by the gNB or by the UE. </w:t>
      </w:r>
    </w:p>
    <w:p w14:paraId="679B89CF" w14:textId="77777777" w:rsidR="0087754D" w:rsidRPr="00ED3A03" w:rsidRDefault="0067123C" w:rsidP="00D65E1F">
      <w:pPr>
        <w:pStyle w:val="B1"/>
      </w:pPr>
      <w:r w:rsidRPr="00ED3A03">
        <w:t>-</w:t>
      </w:r>
      <w:r w:rsidRPr="00ED3A03">
        <w:tab/>
      </w:r>
      <w:r w:rsidR="0087754D" w:rsidRPr="00ED3A03">
        <w:t>If the UE is scheduled by a DCI to transmit multiple UL transmissions, the UE assumes that the indicated initiator of the associated channel occupancy in the DCI is applied for all the UL transmissions scheduled by the DCI.</w:t>
      </w:r>
    </w:p>
    <w:p w14:paraId="5502B8B8" w14:textId="77777777" w:rsidR="00820462" w:rsidRDefault="0067123C" w:rsidP="00820462">
      <w:pPr>
        <w:pStyle w:val="B1"/>
      </w:pPr>
      <w:r w:rsidRPr="00ED3A03">
        <w:t>-</w:t>
      </w:r>
      <w:r w:rsidRPr="00ED3A03">
        <w:tab/>
      </w:r>
      <w:r w:rsidR="0087754D" w:rsidRPr="00ED3A03">
        <w:t xml:space="preserve">If the UE </w:t>
      </w:r>
      <w:r w:rsidR="00671D2A">
        <w:t xml:space="preserve">would </w:t>
      </w:r>
      <w:r w:rsidR="0087754D" w:rsidRPr="00ED3A03">
        <w:t xml:space="preserve">transmit a </w:t>
      </w:r>
      <w:r w:rsidR="00671D2A">
        <w:t xml:space="preserve">nominal repetition of a </w:t>
      </w:r>
      <w:r w:rsidR="0087754D" w:rsidRPr="00ED3A03">
        <w:t xml:space="preserve">PUSCH transmission with repetition type B as described in [8] and the UE has already determined based on the procedures in Clause 4.3.1.2.4 or based on the procedures in Clause 4.3.1.2.3 and/or the above rules in this clause, that the </w:t>
      </w:r>
      <w:r w:rsidR="00820462">
        <w:t>nominal repetition</w:t>
      </w:r>
      <w:r w:rsidR="0087754D" w:rsidRPr="00ED3A03">
        <w:t xml:space="preserve"> is associated with a channel occupancy that is initiated either by the gNB or by the UE, the followings are applicable:</w:t>
      </w:r>
    </w:p>
    <w:p w14:paraId="6475419C" w14:textId="7061C2AC" w:rsidR="0087754D" w:rsidRPr="00ED3A03" w:rsidRDefault="00820462" w:rsidP="00820462">
      <w:pPr>
        <w:pStyle w:val="B2"/>
      </w:pPr>
      <w:r>
        <w:t>-</w:t>
      </w:r>
      <w:r>
        <w:tab/>
        <w:t>If the UE has already initiated a channel occupancy in</w:t>
      </w:r>
      <w:r w:rsidRPr="00B52A09">
        <w:t xml:space="preserve"> </w:t>
      </w:r>
      <w:r w:rsidRPr="00ED3A03">
        <w:t xml:space="preserve">a period of </w:t>
      </w:r>
      <w:r w:rsidRPr="00ED3A03">
        <w:rPr>
          <w:lang w:val="en-US"/>
        </w:rPr>
        <w:t xml:space="preserve">duration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t xml:space="preserve"> as described in Clause 4.3.1.2.2 and the nominal repetition</w:t>
      </w:r>
      <w:r w:rsidRPr="00ED3A03">
        <w:t xml:space="preserve"> would overlap with the idle duration corresponding to that period</w:t>
      </w:r>
      <w:r>
        <w:t xml:space="preserve"> and if</w:t>
      </w:r>
      <w:r w:rsidRPr="00ED3A03">
        <w:t xml:space="preserve"> </w:t>
      </w:r>
      <w:r w:rsidRPr="000576D2">
        <w:t>the</w:t>
      </w:r>
      <w:r w:rsidRPr="00ED3A03">
        <w:t xml:space="preserve"> UE has already determined that </w:t>
      </w:r>
      <w:r>
        <w:t>the nominal repetition</w:t>
      </w:r>
      <w:r w:rsidRPr="00ED3A03">
        <w:t xml:space="preserve"> is associated with a channel occupancy that is initiated by the gNB </w:t>
      </w:r>
      <w:r>
        <w:t xml:space="preserve">corresponding to a period of duration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Pr="00ED3A03">
        <w:t xml:space="preserve"> and if </w:t>
      </w:r>
      <w:r>
        <w:t>the</w:t>
      </w:r>
      <w:r w:rsidRPr="00ED3A03">
        <w:t xml:space="preserve"> nominal repetition </w:t>
      </w:r>
      <w:r>
        <w:t xml:space="preserve">would </w:t>
      </w:r>
      <w:r w:rsidRPr="00ED3A03">
        <w:t xml:space="preserve">overlap with </w:t>
      </w:r>
      <w:r>
        <w:t>the</w:t>
      </w:r>
      <w:r w:rsidRPr="00ED3A03">
        <w:t xml:space="preserve"> idle duration corresponding to </w:t>
      </w:r>
      <w:r>
        <w:t>that</w:t>
      </w:r>
      <w:r w:rsidRPr="00ED3A03">
        <w:t xml:space="preserve"> period</w:t>
      </w:r>
      <w:r>
        <w:t xml:space="preserve"> of duration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t>, the UE drops the nominal repetition of the PUSCH transmission.</w:t>
      </w:r>
    </w:p>
    <w:p w14:paraId="0162E48D" w14:textId="4962D813" w:rsidR="0087754D" w:rsidRPr="00ED3A03" w:rsidRDefault="0067123C" w:rsidP="00D65E1F">
      <w:pPr>
        <w:pStyle w:val="B2"/>
      </w:pPr>
      <w:r w:rsidRPr="00ED3A03">
        <w:t>-</w:t>
      </w:r>
      <w:r w:rsidRPr="00ED3A03">
        <w:tab/>
      </w:r>
      <w:r w:rsidR="0087754D" w:rsidRPr="00ED3A03">
        <w:t xml:space="preserve">If the UE has already determined that </w:t>
      </w:r>
      <w:r w:rsidR="00820462">
        <w:t>the nominal repetition</w:t>
      </w:r>
      <w:r w:rsidR="0087754D" w:rsidRPr="00ED3A03">
        <w:t xml:space="preserve"> is associated with a channel occupancy that is initiated by the gNB </w:t>
      </w:r>
      <w:r w:rsidR="00820462">
        <w:t xml:space="preserve">corresponding to a period of duration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820462" w:rsidRPr="00ED3A03">
        <w:t xml:space="preserve"> </w:t>
      </w:r>
      <w:r w:rsidR="0087754D" w:rsidRPr="00ED3A03">
        <w:t xml:space="preserve">and if </w:t>
      </w:r>
      <w:r w:rsidR="00820462">
        <w:t>the</w:t>
      </w:r>
      <w:r w:rsidR="00820462" w:rsidRPr="00ED3A03">
        <w:t xml:space="preserve"> </w:t>
      </w:r>
      <w:r w:rsidR="0087754D" w:rsidRPr="00ED3A03">
        <w:t xml:space="preserve">nominal repetition overlaps with an idle duration corresponding to </w:t>
      </w:r>
      <w:r w:rsidR="00820462">
        <w:t>that</w:t>
      </w:r>
      <w:r w:rsidR="00820462" w:rsidRPr="00ED3A03">
        <w:t xml:space="preserve"> </w:t>
      </w:r>
      <w:r w:rsidR="0087754D" w:rsidRPr="00ED3A03">
        <w:t>period, all the symbols during the idle duration are considered as invalid symbols as described in [8] and the corresponding actual repetition after the idle period, if any, is dropped.</w:t>
      </w:r>
    </w:p>
    <w:p w14:paraId="49E6B7C2" w14:textId="3938C7B4" w:rsidR="0079266A" w:rsidRDefault="0067123C" w:rsidP="0079266A">
      <w:pPr>
        <w:pStyle w:val="B2"/>
      </w:pPr>
      <w:r w:rsidRPr="00ED3A03">
        <w:t>-</w:t>
      </w:r>
      <w:r w:rsidRPr="00ED3A03">
        <w:tab/>
      </w:r>
      <w:r w:rsidR="0087754D" w:rsidRPr="00ED3A03">
        <w:t xml:space="preserve">If the UE has already determined that the </w:t>
      </w:r>
      <w:r w:rsidR="00820462">
        <w:t>nominal repetition</w:t>
      </w:r>
      <w:r w:rsidR="0087754D" w:rsidRPr="00ED3A03">
        <w:t xml:space="preserve"> is associated with a channel occupancy that is initiated by the UE</w:t>
      </w:r>
      <w:r w:rsidR="00820462">
        <w:t xml:space="preserve"> corresponding to a period of duration </w:t>
      </w:r>
      <m:oMath>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oMath>
      <w:r w:rsidR="0087754D" w:rsidRPr="00ED3A03">
        <w:t xml:space="preserve"> and if </w:t>
      </w:r>
      <w:r w:rsidR="0079266A">
        <w:t>the</w:t>
      </w:r>
      <w:r w:rsidR="0079266A" w:rsidRPr="00ED3A03">
        <w:t xml:space="preserve"> </w:t>
      </w:r>
      <w:r w:rsidR="0087754D" w:rsidRPr="00ED3A03">
        <w:t xml:space="preserve">nominal repetition overlaps with an idle duration corresponding to </w:t>
      </w:r>
      <w:r w:rsidR="0079266A">
        <w:t>that</w:t>
      </w:r>
      <w:r w:rsidR="0087754D" w:rsidRPr="00ED3A03">
        <w:t xml:space="preserve"> period, all the symbols during the idle duration are considered as invalid symbols as described in [8]. </w:t>
      </w:r>
    </w:p>
    <w:p w14:paraId="332472B5" w14:textId="5E4CB4CB" w:rsidR="0067123C" w:rsidRPr="00ED3A03" w:rsidRDefault="0079266A" w:rsidP="00D65E1F">
      <w:pPr>
        <w:pStyle w:val="B1"/>
      </w:pPr>
      <w:r>
        <w:t>-</w:t>
      </w:r>
      <w:r>
        <w:tab/>
        <w:t xml:space="preserve">The UE is not expected to transmit a UL transmission(s) that is associated with a channel occupancy initiated by the UE corresponding to a period of duration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t xml:space="preserve"> during the contention-based random access procedures.</w:t>
      </w:r>
    </w:p>
    <w:p w14:paraId="185157E8" w14:textId="77777777" w:rsidR="0087754D" w:rsidRPr="00ED3A03" w:rsidRDefault="0087754D" w:rsidP="0087754D">
      <w:pPr>
        <w:pStyle w:val="Heading3"/>
      </w:pPr>
      <w:bookmarkStart w:id="304" w:name="_Toc153443560"/>
      <w:r w:rsidRPr="00ED3A03">
        <w:t>4.3.3</w:t>
      </w:r>
      <w:r w:rsidRPr="00ED3A03">
        <w:tab/>
        <w:t>Channel access procedures for transmission(s) on multiple channels</w:t>
      </w:r>
      <w:bookmarkEnd w:id="304"/>
    </w:p>
    <w:p w14:paraId="03A62412" w14:textId="0716E256" w:rsidR="0087754D" w:rsidRPr="00ED3A03" w:rsidRDefault="0087754D" w:rsidP="0087754D">
      <w:pPr>
        <w:rPr>
          <w:lang w:eastAsia="x-none"/>
        </w:rPr>
      </w:pPr>
      <w:r w:rsidRPr="00ED3A03">
        <w:rPr>
          <w:color w:val="000000"/>
          <w:lang w:val="en-US"/>
        </w:rPr>
        <w:t xml:space="preserve">For semi-static channel occupancy, </w:t>
      </w:r>
      <w:r w:rsidRPr="00ED3A03">
        <w:rPr>
          <w:lang w:eastAsia="x-none"/>
        </w:rPr>
        <w:t xml:space="preserve">if a gNB/UE intends to transmit on </w:t>
      </w:r>
      <w:r w:rsidRPr="00ED3A03">
        <w:t xml:space="preserve">a set of channels </w:t>
      </w:r>
      <m:oMath>
        <m:r>
          <w:rPr>
            <w:rFonts w:ascii="Cambria Math" w:hAnsi="Cambria Math"/>
          </w:rPr>
          <m:t>C</m:t>
        </m:r>
      </m:oMath>
      <w:r w:rsidRPr="00ED3A03">
        <w:t xml:space="preserve"> </w:t>
      </w:r>
      <w:r w:rsidRPr="00ED3A03">
        <w:rPr>
          <w:lang w:val="en-US"/>
        </w:rPr>
        <w:t xml:space="preserve">a transmission that starts at the same time on the set of channels </w:t>
      </w:r>
      <m:oMath>
        <m:r>
          <w:rPr>
            <w:rFonts w:ascii="Cambria Math" w:hAnsi="Cambria Math"/>
          </w:rPr>
          <m:t>C</m:t>
        </m:r>
      </m:oMath>
      <w:r w:rsidRPr="00ED3A03">
        <w:rPr>
          <w:lang w:eastAsia="x-none"/>
        </w:rPr>
        <w:t>, the</w:t>
      </w:r>
      <w:r w:rsidRPr="00ED3A03">
        <w:t xml:space="preserve"> gNB/UE shall perform channel access on each </w:t>
      </w:r>
      <w:r w:rsidRPr="00ED3A03">
        <w:rPr>
          <w:lang w:val="en-US" w:eastAsia="x-none"/>
        </w:rPr>
        <w:t>channel</w:t>
      </w:r>
      <w:r w:rsidRPr="00ED3A03">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r w:rsidRPr="00ED3A03">
        <w:t>, according to the procedures described in clause 4.3.1.1 to 4.3.1.2 when applicable. The following are applicable for the transmission on a channel within the bandwidth of a carrier:</w:t>
      </w:r>
    </w:p>
    <w:p w14:paraId="17C27047" w14:textId="68683FF2" w:rsidR="0087754D" w:rsidRPr="00ED3A03" w:rsidRDefault="0067123C" w:rsidP="00EC59A4">
      <w:pPr>
        <w:pStyle w:val="B1"/>
        <w:rPr>
          <w:lang w:val="en-US"/>
        </w:rPr>
      </w:pPr>
      <w:r w:rsidRPr="00ED3A03">
        <w:lastRenderedPageBreak/>
        <w:t>-</w:t>
      </w:r>
      <w:r w:rsidRPr="00ED3A03">
        <w:tab/>
      </w:r>
      <w:r w:rsidR="0087754D" w:rsidRPr="00ED3A03">
        <w:t>If the transmission is a UL transmission, the UE may not transmit on channel</w:t>
      </w:r>
      <m:oMath>
        <m:sSub>
          <m:sSubPr>
            <m:ctrlPr>
              <w:rPr>
                <w:rFonts w:ascii="Cambria Math" w:eastAsia="Calibri" w:hAnsi="Cambria Math"/>
                <w:i/>
                <w:iCs/>
                <w:sz w:val="22"/>
                <w:szCs w:val="22"/>
              </w:rPr>
            </m:ctrlPr>
          </m:sSubPr>
          <m:e>
            <m:r>
              <w:rPr>
                <w:rFonts w:ascii="Cambria Math" w:hAnsi="Cambria Math"/>
              </w:rPr>
              <m:t xml:space="preserve"> c</m:t>
            </m:r>
          </m:e>
          <m:sub>
            <m:r>
              <w:rPr>
                <w:rFonts w:ascii="Cambria Math" w:hAnsi="Cambria Math"/>
              </w:rPr>
              <m:t>i</m:t>
            </m:r>
          </m:sub>
        </m:sSub>
        <m:r>
          <w:rPr>
            <w:rFonts w:ascii="Cambria Math" w:hAnsi="Cambria Math"/>
          </w:rPr>
          <m:t>∈C</m:t>
        </m:r>
      </m:oMath>
      <w:r w:rsidR="0087754D" w:rsidRPr="00ED3A03">
        <w:t xml:space="preserve"> within the bandwidth of the carrier, if the UE fails to access any of the channels, of the carrier bandwidth, on which the UE is scheduled or configured by UL resources for the UL transmission.</w:t>
      </w:r>
    </w:p>
    <w:p w14:paraId="195A0DF1" w14:textId="77777777" w:rsidR="0079266A" w:rsidRDefault="0067123C" w:rsidP="0079266A">
      <w:pPr>
        <w:pStyle w:val="B1"/>
      </w:pPr>
      <w:r w:rsidRPr="00ED3A03">
        <w:t>-</w:t>
      </w:r>
      <w:r w:rsidRPr="00ED3A03">
        <w:tab/>
      </w:r>
      <w:r w:rsidR="0087754D" w:rsidRPr="00ED3A03">
        <w:t>If the transmission is a UL transmission, the UE may not transmit on a channel within the bandwidth of the carrier if the UE is configured without intra-cell guard band(s) on a UL bandwidth part as described in clause 7 in [8] and if the UE fails to access any of the channels of the UL bandwidth part.</w:t>
      </w:r>
    </w:p>
    <w:p w14:paraId="2ED5883B" w14:textId="00044A2E" w:rsidR="0087754D" w:rsidRPr="00ED3A03" w:rsidRDefault="0079266A" w:rsidP="0079266A">
      <w:pPr>
        <w:pStyle w:val="B1"/>
      </w:pPr>
      <w:r>
        <w:t>-</w:t>
      </w:r>
      <w:r>
        <w:tab/>
        <w:t>If the transmission is</w:t>
      </w:r>
      <w:r w:rsidRPr="0002707F">
        <w:t xml:space="preserve"> </w:t>
      </w:r>
      <w:r w:rsidRPr="00ED3A03">
        <w:t xml:space="preserve">a </w:t>
      </w:r>
      <w:r>
        <w:t xml:space="preserve">nominal repetition of a configured </w:t>
      </w:r>
      <w:r w:rsidRPr="00ED3A03">
        <w:t>PUSCH transmission with repetition type B as described in [8]</w:t>
      </w:r>
      <w:r>
        <w:t>,</w:t>
      </w:r>
      <w:r w:rsidRPr="00794DCA">
        <w:t xml:space="preserve"> </w:t>
      </w:r>
      <w:r>
        <w:t>the transmission is dropped if the UE determines that the nominal repetition</w:t>
      </w:r>
      <w:r w:rsidRPr="00ED3A03">
        <w:t xml:space="preserve"> is </w:t>
      </w:r>
      <w:r>
        <w:t xml:space="preserve">not </w:t>
      </w:r>
      <w:r w:rsidRPr="00ED3A03">
        <w:t xml:space="preserve">associated with </w:t>
      </w:r>
      <w:r>
        <w:t>a same</w:t>
      </w:r>
      <w:r w:rsidRPr="00ED3A03">
        <w:t xml:space="preserve"> channel occupancy</w:t>
      </w:r>
      <w:r>
        <w:t xml:space="preserve"> for all of the channels and the nominal repetition would overlap with an idle duration corresponding to a period of duration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Pr="00ED3A03">
        <w:t xml:space="preserve"> </w:t>
      </w:r>
      <w:r>
        <w:t xml:space="preserve">and/or a period of duration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t>.</w:t>
      </w:r>
    </w:p>
    <w:p w14:paraId="50D80351" w14:textId="77777777" w:rsidR="00FE053C" w:rsidRPr="00ED3A03" w:rsidRDefault="0067123C" w:rsidP="00EC59A4">
      <w:pPr>
        <w:pStyle w:val="B1"/>
      </w:pPr>
      <w:r w:rsidRPr="00ED3A03">
        <w:t>-</w:t>
      </w:r>
      <w:r w:rsidRPr="00ED3A03">
        <w:tab/>
      </w:r>
      <w:r w:rsidR="0087754D" w:rsidRPr="00ED3A03">
        <w:t>If the transmission is a DL transmission, the gNB may not transmit on a channel within the bandwidth of the carrier if the gNB configures the carrier without intra-cell guard band(s) on a DL bandwidth part as described in clause 7 in [8] and if the gNB fails to access any of the channels of the DL bandwidth part.</w:t>
      </w:r>
    </w:p>
    <w:p w14:paraId="0A0429FF" w14:textId="77777777" w:rsidR="000C57E7" w:rsidRPr="00ED3A03" w:rsidRDefault="000C57E7" w:rsidP="000C57E7">
      <w:pPr>
        <w:pStyle w:val="Heading2"/>
      </w:pPr>
      <w:bookmarkStart w:id="305" w:name="_Toc153443561"/>
      <w:r w:rsidRPr="00ED3A03">
        <w:t>4.4</w:t>
      </w:r>
      <w:r w:rsidRPr="00ED3A03">
        <w:tab/>
        <w:t>Channel access procedures for frequency range 2-2</w:t>
      </w:r>
      <w:bookmarkEnd w:id="305"/>
    </w:p>
    <w:p w14:paraId="5CCBE0DE" w14:textId="7C1921D9" w:rsidR="001915DE" w:rsidRDefault="000C57E7" w:rsidP="001915DE">
      <w:r w:rsidRPr="00ED3A03">
        <w:t>When a gNB is required by regulations to sense</w:t>
      </w:r>
      <w:r w:rsidR="00287633">
        <w:t xml:space="preserve"> a</w:t>
      </w:r>
      <w:r w:rsidRPr="00ED3A03">
        <w:t xml:space="preserve"> channel(s) for availability for performing transmission(s) on the channel(s) or when a gNB provides UE(s) with higher layer parameters </w:t>
      </w:r>
      <w:r w:rsidR="00287633">
        <w:rPr>
          <w:i/>
          <w:iCs/>
        </w:rPr>
        <w:t>channelAccessMode2</w:t>
      </w:r>
      <w:r w:rsidR="001915DE">
        <w:rPr>
          <w:i/>
          <w:iCs/>
        </w:rPr>
        <w:t>-r17</w:t>
      </w:r>
      <w:r w:rsidRPr="00ED3A03">
        <w:t xml:space="preserve"> by SIB1 or dedicated configuration indicating that the channel access procedures would be performed</w:t>
      </w:r>
      <w:r w:rsidRPr="00ED3A03">
        <w:rPr>
          <w:lang w:val="en-US"/>
        </w:rPr>
        <w:t xml:space="preserve"> </w:t>
      </w:r>
      <w:r w:rsidR="00756F5C">
        <w:rPr>
          <w:lang w:val="en-US"/>
        </w:rPr>
        <w:t xml:space="preserve">by UE </w:t>
      </w:r>
      <w:r w:rsidR="00287633">
        <w:rPr>
          <w:lang w:val="en-US"/>
        </w:rPr>
        <w:t>before</w:t>
      </w:r>
      <w:r w:rsidRPr="00ED3A03">
        <w:rPr>
          <w:lang w:val="en-US"/>
        </w:rPr>
        <w:t xml:space="preserve"> transmission(s) on </w:t>
      </w:r>
      <w:r w:rsidR="00287633">
        <w:rPr>
          <w:lang w:val="en-US"/>
        </w:rPr>
        <w:t xml:space="preserve">a </w:t>
      </w:r>
      <w:r w:rsidRPr="00ED3A03">
        <w:rPr>
          <w:lang w:val="en-US"/>
        </w:rPr>
        <w:t xml:space="preserve">channel(s), </w:t>
      </w:r>
      <w:r w:rsidRPr="00ED3A03">
        <w:t>the channel access procedures described in this clause for accessing the channel(s) on which the transmission(s) are performed by the gNB/UE(s), are applied.</w:t>
      </w:r>
    </w:p>
    <w:p w14:paraId="147E9E8F" w14:textId="77777777" w:rsidR="000C57E7" w:rsidRPr="00ED3A03" w:rsidRDefault="001915DE" w:rsidP="001915DE">
      <w:r>
        <w:t xml:space="preserve">When a gNB/UE </w:t>
      </w:r>
      <w:r w:rsidRPr="00ED3A03">
        <w:t>sense</w:t>
      </w:r>
      <w:r>
        <w:t>s</w:t>
      </w:r>
      <w:r w:rsidRPr="00ED3A03">
        <w:t xml:space="preserve"> </w:t>
      </w:r>
      <w:r>
        <w:t xml:space="preserve">a </w:t>
      </w:r>
      <w:r w:rsidRPr="00ED3A03">
        <w:t xml:space="preserve">channel for availability </w:t>
      </w:r>
      <w:r>
        <w:t>to</w:t>
      </w:r>
      <w:r w:rsidRPr="00ED3A03">
        <w:t xml:space="preserve"> perform </w:t>
      </w:r>
      <w:r>
        <w:t xml:space="preserve">DL/UL </w:t>
      </w:r>
      <w:r w:rsidRPr="00ED3A03">
        <w:t>transmission(s)</w:t>
      </w:r>
      <w:r>
        <w:t>, the channel for sensing includes at least the corresponding active DL/UL bandwidth part(s) for the DL/UL transmission(s).</w:t>
      </w:r>
    </w:p>
    <w:p w14:paraId="4F3D9CA8" w14:textId="18A4EDEA" w:rsidR="00287633" w:rsidRPr="00287633" w:rsidRDefault="000C57E7" w:rsidP="00287633">
      <w:r w:rsidRPr="00ED3A03">
        <w:t xml:space="preserve">In this clause, when sensing is applicable, the basic unit to perform sensing is a sensing slot with a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r>
          <w:rPr>
            <w:rFonts w:ascii="Cambria Math" w:hAnsi="Cambria Math"/>
          </w:rPr>
          <m:t>=5μs</m:t>
        </m:r>
      </m:oMath>
      <w:r w:rsidRPr="00ED3A03">
        <w:t xml:space="preserve">. The channel is considered to be idle for the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t xml:space="preserve"> if a gNB or a UE senses the channel during the sensing slot duration and determines that the detected </w:t>
      </w:r>
      <w:r w:rsidRPr="00ED3A03">
        <w:rPr>
          <w:lang w:val="en-US"/>
        </w:rPr>
        <w:t xml:space="preserve">energy </w:t>
      </w:r>
      <w:r w:rsidRPr="00ED3A03">
        <w:t>after the antenna assembly within the sensing slot duration</w:t>
      </w:r>
      <w:r w:rsidRPr="00ED3A03">
        <w:rPr>
          <w:lang w:val="en-US"/>
        </w:rPr>
        <w:t xml:space="preserve"> </w:t>
      </w:r>
      <w:r w:rsidRPr="00ED3A03">
        <w:t xml:space="preserve">is less than energy detection threshold </w:t>
      </w:r>
      <m:oMath>
        <m:sSub>
          <m:sSubPr>
            <m:ctrlPr>
              <w:rPr>
                <w:rFonts w:ascii="Cambria Math" w:hAnsi="Cambria Math"/>
                <w:i/>
              </w:rPr>
            </m:ctrlPr>
          </m:sSubPr>
          <m:e>
            <m:r>
              <w:rPr>
                <w:rFonts w:ascii="Cambria Math" w:hAnsi="Cambria Math"/>
              </w:rPr>
              <m:t>X</m:t>
            </m:r>
          </m:e>
          <m:sub>
            <m:r>
              <w:rPr>
                <w:rFonts w:ascii="Cambria Math" w:hAnsi="Cambria Math"/>
              </w:rPr>
              <m:t>Thresh</m:t>
            </m:r>
          </m:sub>
        </m:sSub>
      </m:oMath>
      <w:r w:rsidR="001915DE">
        <w:t xml:space="preserve"> </w:t>
      </w:r>
      <w:r w:rsidRPr="00ED3A03">
        <w:t xml:space="preserve">as described in Clause 4.4.7. Otherwise, the channel is considered busy for the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ED3A03">
        <w:t>.</w:t>
      </w:r>
    </w:p>
    <w:p w14:paraId="58959BBB" w14:textId="24627797" w:rsidR="000C57E7" w:rsidRPr="00ED3A03" w:rsidRDefault="00287633" w:rsidP="00287633">
      <w:r w:rsidRPr="00287633">
        <w:t xml:space="preserve">In this clause, a maximum gap among a set of DL or UL transmissions in a DL or UL transmission burst, respectively, is </w:t>
      </w:r>
      <m:oMath>
        <m:r>
          <w:rPr>
            <w:rFonts w:ascii="Cambria Math" w:hAnsi="Cambria Math"/>
          </w:rPr>
          <m:t>8μs</m:t>
        </m:r>
      </m:oMath>
      <w:r w:rsidRPr="00287633">
        <w:t xml:space="preserve">. For determining a </w:t>
      </w:r>
      <w:r w:rsidRPr="00287633">
        <w:rPr>
          <w:i/>
          <w:iCs/>
        </w:rPr>
        <w:t>Channel Occupancy Time</w:t>
      </w:r>
      <w:r w:rsidRPr="00287633">
        <w:t xml:space="preserve">, if a transmission gap is less than or equal to </w:t>
      </w:r>
      <m:oMath>
        <m:r>
          <w:rPr>
            <w:rFonts w:ascii="Cambria Math" w:hAnsi="Cambria Math"/>
          </w:rPr>
          <m:t>8μs</m:t>
        </m:r>
      </m:oMath>
      <w:r w:rsidRPr="00287633">
        <w:t>, the gap duration is counted in the cha</w:t>
      </w:r>
      <w:r>
        <w:t>n</w:t>
      </w:r>
      <w:r w:rsidRPr="00287633">
        <w:t>nel occupancy time.</w:t>
      </w:r>
    </w:p>
    <w:p w14:paraId="7E842F38" w14:textId="77777777" w:rsidR="000C57E7" w:rsidRPr="00ED3A03" w:rsidRDefault="000C57E7" w:rsidP="000C57E7">
      <w:r w:rsidRPr="00ED3A03">
        <w:t>The spatial domain filter for sensing beam(s) during the sensing slot duration at the gNB, or at a UE when the UE does not indicate a capability for beam correspondence without the uplink beam sweeping, or at a UE when the UE uses a different beam for sensing than the beam used for transmission,</w:t>
      </w:r>
      <w:r w:rsidRPr="00ED3A03">
        <w:rPr>
          <w:lang w:val="en-US"/>
        </w:rPr>
        <w:t xml:space="preserve"> </w:t>
      </w:r>
      <w:r w:rsidRPr="00ED3A03">
        <w:t>covers the transmission beam(s) of the intended transmission(s) within the channel occupancy.</w:t>
      </w:r>
    </w:p>
    <w:p w14:paraId="301472D4" w14:textId="77777777" w:rsidR="000C57E7" w:rsidRPr="00ED3A03" w:rsidRDefault="000C57E7" w:rsidP="000C57E7">
      <w:r w:rsidRPr="00ED3A03">
        <w:t>If a UE indicates a capability for beam correspondence without the uplink beam sweeping and if the UE selects the same sensing beam(s) as the transmission beam(s), the spatial domain filter for sensing beam is determined as described in Clause 5.1.5 of [8].</w:t>
      </w:r>
    </w:p>
    <w:p w14:paraId="1B85EFAE" w14:textId="77777777" w:rsidR="000C57E7" w:rsidRPr="00ED3A03" w:rsidRDefault="000C57E7" w:rsidP="000C57E7">
      <w:r w:rsidRPr="00ED3A03">
        <w:t>If a channel occupancy includes transmission(s) in different beams that are multiplexed in spatial domain, one of the followings is applicable for the corresponding sensing to perform the transmission(s) within the channel occupancy:</w:t>
      </w:r>
    </w:p>
    <w:p w14:paraId="7C48B6AE" w14:textId="77777777" w:rsidR="000C57E7" w:rsidRPr="00ED3A03" w:rsidRDefault="00ED3A03" w:rsidP="00ED3A03">
      <w:pPr>
        <w:pStyle w:val="B1"/>
      </w:pPr>
      <w:r>
        <w:t>-</w:t>
      </w:r>
      <w:r>
        <w:tab/>
      </w:r>
      <w:r w:rsidR="000C57E7" w:rsidRPr="00ED3A03">
        <w:t>Type 1 channel access procedure as described in Clause 4.4.1 is applied before the start of the channel occupancy using a single sensing beam where the single beam covers all the transmission beams within the channel occupancy. When the channel is accessed</w:t>
      </w:r>
      <w:r w:rsidR="001915DE">
        <w:t>,</w:t>
      </w:r>
      <w:r w:rsidR="000C57E7" w:rsidRPr="00ED3A03">
        <w:t xml:space="preserve"> the transmission(s) within the channel occupancy across different beams can occur.</w:t>
      </w:r>
    </w:p>
    <w:p w14:paraId="0C953490" w14:textId="77777777" w:rsidR="000C57E7" w:rsidRPr="00ED3A03" w:rsidRDefault="00ED3A03" w:rsidP="00ED3A03">
      <w:pPr>
        <w:pStyle w:val="B1"/>
      </w:pPr>
      <w:r>
        <w:t>-</w:t>
      </w:r>
      <w:r>
        <w:tab/>
      </w:r>
      <w:r w:rsidR="000C57E7" w:rsidRPr="00ED3A03">
        <w:t>Type 1 channel access procedure as described in Clause 4.4.1 is applied before the start of the channel occupancy simultaneously per sensing beam where each sensing beam covers a transmission beam within the channel occupancy. When the channel is accessed</w:t>
      </w:r>
      <w:r w:rsidR="001915DE">
        <w:t>,</w:t>
      </w:r>
      <w:r w:rsidR="000C57E7" w:rsidRPr="00ED3A03">
        <w:t xml:space="preserve"> the transmission(s) within the channel occupancy across different beams can occur. </w:t>
      </w:r>
    </w:p>
    <w:p w14:paraId="530E3BD2" w14:textId="77777777" w:rsidR="000C57E7" w:rsidRPr="00ED3A03" w:rsidRDefault="000C57E7" w:rsidP="00ED3A03">
      <w:r w:rsidRPr="00ED3A03">
        <w:t>If a channel occupancy includes transmissions in different beams that are multiplexed in time domain, one of the followings is applicable for the corresponding sensing to perform the transmissions within the channel occupancy:</w:t>
      </w:r>
    </w:p>
    <w:p w14:paraId="6419DA61" w14:textId="77777777" w:rsidR="000C57E7" w:rsidRPr="00ED3A03" w:rsidRDefault="00ED3A03" w:rsidP="00ED3A03">
      <w:pPr>
        <w:pStyle w:val="B1"/>
      </w:pPr>
      <w:r>
        <w:lastRenderedPageBreak/>
        <w:t>-</w:t>
      </w:r>
      <w:r>
        <w:tab/>
      </w:r>
      <w:r w:rsidR="000C57E7" w:rsidRPr="00ED3A03">
        <w:t>Type 1 channel access procedure as described in Clause 4.4.1 is applied before the start of the channel occupancy using a single sensing beam where the single beam covers all the transmissions beams within the channel occupancy. When the channel is accessed</w:t>
      </w:r>
      <w:r w:rsidR="001915DE">
        <w:t>,</w:t>
      </w:r>
      <w:r w:rsidR="000C57E7" w:rsidRPr="00ED3A03">
        <w:t xml:space="preserve"> the transmissions within the channel occupancy across different beams can occur </w:t>
      </w:r>
      <w:r w:rsidR="000C57E7" w:rsidRPr="00ED3A03">
        <w:rPr>
          <w:lang w:val="en-US" w:eastAsia="x-none"/>
        </w:rPr>
        <w:t>following the procedures described in Clause 4.4.3</w:t>
      </w:r>
      <w:r w:rsidR="000C57E7" w:rsidRPr="00ED3A03">
        <w:t>.</w:t>
      </w:r>
    </w:p>
    <w:p w14:paraId="4EDB9514" w14:textId="77777777" w:rsidR="000C57E7" w:rsidRPr="00ED3A03" w:rsidRDefault="00ED3A03" w:rsidP="00ED3A03">
      <w:pPr>
        <w:pStyle w:val="B1"/>
      </w:pPr>
      <w:r>
        <w:t>-</w:t>
      </w:r>
      <w:r>
        <w:tab/>
      </w:r>
      <w:r w:rsidR="000C57E7" w:rsidRPr="00ED3A03">
        <w:t>When the gNB/UE can perform simultaneous sensing in different beams, Type 1 channel access procedure as described in Clause 4.4.1 is applied before the start of the channel occupancy per sensing beam where each sensing beam covers a transmission beam within the channel occupancy. When the channel is accessed</w:t>
      </w:r>
      <w:r w:rsidR="001915DE">
        <w:t>,</w:t>
      </w:r>
      <w:r w:rsidR="000C57E7" w:rsidRPr="00ED3A03">
        <w:t xml:space="preserve"> the transmission within the channel occupancy across different beams can occur </w:t>
      </w:r>
      <w:r w:rsidR="000C57E7" w:rsidRPr="00ED3A03">
        <w:rPr>
          <w:lang w:val="en-US" w:eastAsia="x-none"/>
        </w:rPr>
        <w:t>following the procedures described in Clause 4.4.3</w:t>
      </w:r>
      <w:r w:rsidR="000C57E7" w:rsidRPr="00ED3A03">
        <w:t xml:space="preserve">. </w:t>
      </w:r>
    </w:p>
    <w:p w14:paraId="58F2F1F0" w14:textId="77777777" w:rsidR="00F23184" w:rsidRDefault="00F23184" w:rsidP="00F23184">
      <w:pPr>
        <w:pStyle w:val="B1"/>
      </w:pPr>
      <w:r>
        <w:t>-</w:t>
      </w:r>
      <w:r>
        <w:tab/>
      </w:r>
      <w:r w:rsidR="000C57E7" w:rsidRPr="00ED3A03">
        <w:t>When the gNB/UE can perform simultaneous sensing in different beams, Type 1 channel access procedure as described in Clause 4.4.1 is applied before the start of the channel occupancy per sensing beam where each sensing beam covers a transmission beam within the channel occupancy. When the channel is accessed</w:t>
      </w:r>
      <w:r>
        <w:t>,</w:t>
      </w:r>
      <w:r w:rsidR="000C57E7" w:rsidRPr="00ED3A03">
        <w:t xml:space="preserve"> the transmission within the channel occupancy can occur following the procedures in Clause 4.4.2 before switching to a different beam within the channel occupancy.</w:t>
      </w:r>
    </w:p>
    <w:p w14:paraId="7B385D93" w14:textId="77777777" w:rsidR="00F23184" w:rsidRDefault="00F23184" w:rsidP="00F23184">
      <w:r w:rsidRPr="001962E8">
        <w:t>When</w:t>
      </w:r>
      <w:r w:rsidRPr="002026F4">
        <w:t xml:space="preserve"> </w:t>
      </w:r>
      <w:r w:rsidRPr="007E1D6C">
        <w:t xml:space="preserve">the gNB </w:t>
      </w:r>
      <w:r>
        <w:t>intends to transmit a DL transmission(s) across multiple transmission beams, if the gNB performs sensing on the corresponding sensing beam(s) independently, the DL transmission(s) can occur on a transmission beam(s) among the multiple transmission beams if the channel access procedures on the corresponding sensing beam(s) have succeeded, and the channel occupancy would start at the same time across the multiple transmission beams.</w:t>
      </w:r>
    </w:p>
    <w:p w14:paraId="46527FCA" w14:textId="77777777" w:rsidR="00287633" w:rsidRPr="00287633" w:rsidRDefault="00F23184" w:rsidP="00287633">
      <w:r>
        <w:t>When a UE is scheduled by a DCI to transmit a UL transmission(s), the scheduling DCI may indicate the corresponding channel access procedures for the UL transmission(s) as described in [10]. The UE determines based on the DCI if Type 1, or Type 2, or Type 3 channel access procedures described in Clause 4.4.1, Clause 4.4.2 and Clause 4.4.3, respectively, is applicable.</w:t>
      </w:r>
    </w:p>
    <w:p w14:paraId="65FD3DF3" w14:textId="77777777" w:rsidR="00287633" w:rsidRPr="00287633" w:rsidRDefault="00287633" w:rsidP="00287633">
      <w:r w:rsidRPr="00287633">
        <w:t>When a UE is scheduled with a set of consecutive UL transmissions, the following are applicable:</w:t>
      </w:r>
    </w:p>
    <w:p w14:paraId="3F3E7DC0" w14:textId="70AA4ECE" w:rsidR="00287633" w:rsidRPr="00287633" w:rsidRDefault="00287633" w:rsidP="003A0FC9">
      <w:pPr>
        <w:pStyle w:val="B1"/>
      </w:pPr>
      <w:r>
        <w:t>-</w:t>
      </w:r>
      <w:r>
        <w:tab/>
      </w:r>
      <w:r w:rsidRPr="00287633">
        <w:t xml:space="preserve">The UE is not expected to be indicated with different channel access types for any consecutive UL transmissions without gaps in between the transmissions. </w:t>
      </w:r>
    </w:p>
    <w:p w14:paraId="5B6B0CDC" w14:textId="5FAABADC" w:rsidR="00287633" w:rsidRPr="00287633" w:rsidRDefault="00287633" w:rsidP="003A0FC9">
      <w:pPr>
        <w:pStyle w:val="B1"/>
      </w:pPr>
      <w:r>
        <w:t>-</w:t>
      </w:r>
      <w:r>
        <w:tab/>
      </w:r>
      <w:r w:rsidRPr="00287633">
        <w:t xml:space="preserve">If the UE cannot access the channel for a transmission in the set prior to the last transmission according to one of Type 1 or Type 2 channel access procedures, the UE shall attempt to transmit the next transmission according to the channel access type indicated in the corresponding UL grant or DL assignment. </w:t>
      </w:r>
    </w:p>
    <w:p w14:paraId="3C6AC4FE" w14:textId="06D69349" w:rsidR="000C57E7" w:rsidRPr="00ED3A03" w:rsidRDefault="00287633" w:rsidP="003A0FC9">
      <w:pPr>
        <w:pStyle w:val="B1"/>
      </w:pPr>
      <w:r>
        <w:t>-</w:t>
      </w:r>
      <w:r>
        <w:tab/>
      </w:r>
      <w:r w:rsidRPr="00287633">
        <w:t xml:space="preserve">If a UE is scheduled to transmit a set of </w:t>
      </w:r>
      <w:r w:rsidRPr="00287633">
        <w:rPr>
          <w:rFonts w:eastAsia="Malgun Gothic"/>
          <w:lang w:eastAsia="ko-KR"/>
        </w:rPr>
        <w:t xml:space="preserve"> consecutive UL </w:t>
      </w:r>
      <w:r w:rsidRPr="00287633">
        <w:t>transmissions without gaps including PUSCH</w:t>
      </w:r>
      <w:r w:rsidRPr="00287633">
        <w:rPr>
          <w:rFonts w:eastAsia="Malgun Gothic"/>
          <w:lang w:eastAsia="ko-KR"/>
        </w:rPr>
        <w:t xml:space="preserve"> </w:t>
      </w:r>
      <w:r w:rsidRPr="00287633">
        <w:t>using one or more UL grant(s), PUCCH using one or more DL grant(s), or SRS with one or more DL grant(s) or UL grant(s) and the UE transmits one of the scheduled UL transmissions in the set after accessing the channel according to one of Type 1, Type 2, or Type 3 channel access procedures, the UE may continue transmission of the remaining UL transmissions in the set, if any.</w:t>
      </w:r>
    </w:p>
    <w:p w14:paraId="67141006" w14:textId="77777777" w:rsidR="000C57E7" w:rsidRPr="00ED3A03" w:rsidRDefault="000C57E7" w:rsidP="000C57E7">
      <w:pPr>
        <w:pStyle w:val="Heading3"/>
        <w:rPr>
          <w:lang w:val="en-US"/>
        </w:rPr>
      </w:pPr>
      <w:bookmarkStart w:id="306" w:name="_Toc153443562"/>
      <w:r w:rsidRPr="00ED3A03">
        <w:rPr>
          <w:lang w:val="en-US"/>
        </w:rPr>
        <w:t>4.4.1</w:t>
      </w:r>
      <w:r w:rsidRPr="00ED3A03">
        <w:rPr>
          <w:lang w:val="en-US"/>
        </w:rPr>
        <w:tab/>
        <w:t>Type 1 channel access procedures</w:t>
      </w:r>
      <w:bookmarkEnd w:id="306"/>
    </w:p>
    <w:p w14:paraId="07B7A886" w14:textId="77777777" w:rsidR="000C57E7" w:rsidRPr="00ED3A03" w:rsidRDefault="000C57E7" w:rsidP="000C57E7">
      <w:pPr>
        <w:rPr>
          <w:lang w:val="en-US"/>
        </w:rPr>
      </w:pPr>
      <w:r w:rsidRPr="00ED3A03">
        <w:rPr>
          <w:lang w:val="en-US" w:eastAsia="x-none"/>
        </w:rPr>
        <w:t xml:space="preserve">This clause describes channel access procedures to be performed by a gNB/UE </w:t>
      </w:r>
      <w:r w:rsidRPr="00ED3A03">
        <w:rPr>
          <w:lang w:val="en-US"/>
        </w:rPr>
        <w:t>where the time duration spanned by the sensing slots that are sensed to be idle before a transmission(s) is random based on a fixed contention window size. The clause is applicable to any transmission initiating a channel occupancy by the gNB/UE.</w:t>
      </w:r>
    </w:p>
    <w:p w14:paraId="2BC8D733" w14:textId="6378D655" w:rsidR="000C57E7" w:rsidRPr="00ED3A03" w:rsidRDefault="000C57E7" w:rsidP="000C57E7">
      <w:r w:rsidRPr="00ED3A03">
        <w:rPr>
          <w:lang w:eastAsia="x-none"/>
        </w:rPr>
        <w:t xml:space="preserve">The </w:t>
      </w:r>
      <w:r w:rsidRPr="00ED3A03">
        <w:rPr>
          <w:lang w:val="en-US" w:eastAsia="x-none"/>
        </w:rPr>
        <w:t>gNB/UE</w:t>
      </w:r>
      <w:r w:rsidRPr="00ED3A03">
        <w:rPr>
          <w:lang w:eastAsia="x-none"/>
        </w:rPr>
        <w:t xml:space="preserve"> may transmit a transmission after first sensing the channel to be idle during the</w:t>
      </w:r>
      <w:r w:rsidRPr="00ED3A03">
        <w:rPr>
          <w:lang w:val="en-US" w:eastAsia="x-none"/>
        </w:rPr>
        <w:t xml:space="preserve"> sensing</w:t>
      </w:r>
      <w:r w:rsidRPr="00ED3A03">
        <w:rPr>
          <w:lang w:eastAsia="x-none"/>
        </w:rPr>
        <w:t xml:space="preserve"> slot duration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t xml:space="preserve"> and after the counter </w:t>
      </w:r>
      <m:oMath>
        <m:r>
          <w:rPr>
            <w:rFonts w:ascii="Cambria Math" w:hAnsi="Cambria Math"/>
          </w:rPr>
          <m:t>N</m:t>
        </m:r>
      </m:oMath>
      <w:r w:rsidRPr="00ED3A03">
        <w:t xml:space="preserve"> is zero in step 4. The counter </w:t>
      </w:r>
      <m:oMath>
        <m:r>
          <w:rPr>
            <w:rFonts w:ascii="Cambria Math" w:hAnsi="Cambria Math"/>
          </w:rPr>
          <m:t>N</m:t>
        </m:r>
      </m:oMath>
      <w:r w:rsidRPr="00ED3A03">
        <w:t xml:space="preserve"> is adjusted by sensing the channel for additional </w:t>
      </w:r>
      <w:r w:rsidRPr="00ED3A03">
        <w:rPr>
          <w:lang w:val="en-US"/>
        </w:rPr>
        <w:t xml:space="preserve">sensing </w:t>
      </w:r>
      <w:r w:rsidRPr="00ED3A03">
        <w:t>slot duration(s) according to the steps below:</w:t>
      </w:r>
    </w:p>
    <w:p w14:paraId="52F4940C" w14:textId="053B3ACA" w:rsidR="000C57E7" w:rsidRPr="00ED3A03" w:rsidRDefault="000C57E7" w:rsidP="000C57E7">
      <w:pPr>
        <w:pStyle w:val="B1"/>
      </w:pPr>
      <w:r w:rsidRPr="00ED3A03">
        <w:t>1)</w:t>
      </w:r>
      <w:r w:rsidRPr="00ED3A03">
        <w:tab/>
        <w:t xml:space="preserve">set </w:t>
      </w:r>
      <m:oMath>
        <m:r>
          <w:rPr>
            <w:rFonts w:ascii="Cambria Math"/>
          </w:rPr>
          <m:t>N=</m:t>
        </m:r>
        <m:sSub>
          <m:sSubPr>
            <m:ctrlPr>
              <w:rPr>
                <w:rFonts w:ascii="Cambria Math" w:hAnsi="Cambria Math"/>
                <w:i/>
              </w:rPr>
            </m:ctrlPr>
          </m:sSubPr>
          <m:e>
            <m:r>
              <w:rPr>
                <w:rFonts w:ascii="Cambria Math"/>
              </w:rPr>
              <m:t>N</m:t>
            </m:r>
          </m:e>
          <m:sub>
            <m:r>
              <w:rPr>
                <w:rFonts w:ascii="Cambria Math"/>
              </w:rPr>
              <m:t>init</m:t>
            </m:r>
          </m:sub>
        </m:sSub>
      </m:oMath>
      <w:r w:rsidRPr="00ED3A03">
        <w:t xml:space="preserve">, where </w:t>
      </w:r>
      <m:oMath>
        <m:sSub>
          <m:sSubPr>
            <m:ctrlPr>
              <w:rPr>
                <w:rFonts w:ascii="Cambria Math" w:hAnsi="Cambria Math"/>
                <w:i/>
              </w:rPr>
            </m:ctrlPr>
          </m:sSubPr>
          <m:e>
            <m:r>
              <w:rPr>
                <w:rFonts w:ascii="Cambria Math"/>
              </w:rPr>
              <m:t>N</m:t>
            </m:r>
          </m:e>
          <m:sub>
            <m:r>
              <w:rPr>
                <w:rFonts w:ascii="Cambria Math"/>
              </w:rPr>
              <m:t>init</m:t>
            </m:r>
          </m:sub>
        </m:sSub>
      </m:oMath>
      <w:r w:rsidRPr="00ED3A03">
        <w:t xml:space="preserve"> is a random number uniformly distributed between 0 and </w:t>
      </w:r>
      <m:oMath>
        <m:r>
          <w:rPr>
            <w:rFonts w:ascii="Cambria Math"/>
          </w:rPr>
          <m:t>C</m:t>
        </m:r>
        <m:r>
          <w:rPr>
            <w:rFonts w:ascii="Cambria Math" w:hAnsi="Cambria Math"/>
          </w:rPr>
          <m:t>W</m:t>
        </m:r>
      </m:oMath>
      <w:r w:rsidRPr="00ED3A03">
        <w:t>, and go to step 4;</w:t>
      </w:r>
    </w:p>
    <w:p w14:paraId="0BE06602" w14:textId="7FE93FDD" w:rsidR="000C57E7" w:rsidRPr="00ED3A03" w:rsidRDefault="000C57E7" w:rsidP="0088208A">
      <w:pPr>
        <w:pStyle w:val="B1"/>
      </w:pPr>
      <w:r w:rsidRPr="00ED3A03">
        <w:t>2)</w:t>
      </w:r>
      <w:r w:rsidRPr="00ED3A03">
        <w:tab/>
        <w:t xml:space="preserve">if </w:t>
      </w:r>
      <m:oMath>
        <m:r>
          <w:rPr>
            <w:rFonts w:ascii="Cambria Math"/>
          </w:rPr>
          <m:t>N&gt;0</m:t>
        </m:r>
      </m:oMath>
      <w:r w:rsidRPr="00ED3A03">
        <w:t xml:space="preserve"> and the gNB/UE chooses to decrement the counter, set </w:t>
      </w:r>
      <m:oMath>
        <m:r>
          <w:rPr>
            <w:rFonts w:ascii="Cambria Math"/>
          </w:rPr>
          <m:t>N=N</m:t>
        </m:r>
        <m:r>
          <w:rPr>
            <w:rFonts w:ascii="Cambria Math"/>
          </w:rPr>
          <m:t>-</m:t>
        </m:r>
        <m:r>
          <w:rPr>
            <w:rFonts w:ascii="Cambria Math"/>
          </w:rPr>
          <m:t>1</m:t>
        </m:r>
      </m:oMath>
      <w:r w:rsidRPr="00ED3A03">
        <w:t>;</w:t>
      </w:r>
    </w:p>
    <w:p w14:paraId="3AB5FF71" w14:textId="77777777" w:rsidR="000C57E7" w:rsidRPr="00ED3A03" w:rsidRDefault="000C57E7" w:rsidP="0088208A">
      <w:pPr>
        <w:pStyle w:val="B1"/>
      </w:pPr>
      <w:r w:rsidRPr="00ED3A03">
        <w:t>3)</w:t>
      </w:r>
      <w:r w:rsidRPr="00ED3A03">
        <w:tab/>
        <w:t>sense the channel for an additional sensing slot duration, and if the channel is idle for the additional sensing slot duration, go to step 4; else, go to step 5;</w:t>
      </w:r>
    </w:p>
    <w:p w14:paraId="73156C09" w14:textId="64EB2D67" w:rsidR="000C57E7" w:rsidRPr="00ED3A03" w:rsidRDefault="000C57E7" w:rsidP="00FE053C">
      <w:pPr>
        <w:pStyle w:val="B1"/>
      </w:pPr>
      <w:r w:rsidRPr="00ED3A03">
        <w:t>4)</w:t>
      </w:r>
      <w:r w:rsidRPr="00ED3A03">
        <w:tab/>
        <w:t xml:space="preserve">if </w:t>
      </w:r>
      <m:oMath>
        <m:r>
          <w:rPr>
            <w:rFonts w:ascii="Cambria Math"/>
          </w:rPr>
          <m:t>N=0</m:t>
        </m:r>
      </m:oMath>
      <w:r w:rsidRPr="00ED3A03">
        <w:t>, stop; else, go to step 2.</w:t>
      </w:r>
    </w:p>
    <w:p w14:paraId="17DE9B3E" w14:textId="7F79EB6D" w:rsidR="000C57E7" w:rsidRPr="00ED3A03" w:rsidRDefault="000C57E7" w:rsidP="006F7E59">
      <w:pPr>
        <w:pStyle w:val="B1"/>
      </w:pPr>
      <w:r w:rsidRPr="00ED3A03">
        <w:t>5)</w:t>
      </w:r>
      <w:r w:rsidRPr="00ED3A03">
        <w:tab/>
        <w:t xml:space="preserve">sense the channel </w:t>
      </w:r>
      <w:r w:rsidRPr="00ED3A03">
        <w:rPr>
          <w:lang w:eastAsia="x-none"/>
        </w:rPr>
        <w:t xml:space="preserve">until either it is detected busy within an additional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rPr>
          <w:lang w:eastAsia="x-none"/>
        </w:rPr>
        <w:t xml:space="preserve"> or it is detected to be idle for the sensing slot of the additional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t>;</w:t>
      </w:r>
    </w:p>
    <w:p w14:paraId="51F66AAC" w14:textId="3EADF5D3" w:rsidR="000C57E7" w:rsidRPr="00ED3A03" w:rsidRDefault="000C57E7" w:rsidP="006F7E59">
      <w:pPr>
        <w:pStyle w:val="B1"/>
      </w:pPr>
      <w:r w:rsidRPr="00ED3A03">
        <w:lastRenderedPageBreak/>
        <w:t>6)</w:t>
      </w:r>
      <w:r w:rsidRPr="00ED3A03">
        <w:tab/>
        <w:t xml:space="preserve">if the channel is sensed to be idle during the sensing slot duration of the additional </w:t>
      </w:r>
      <w:r w:rsidRPr="00ED3A03">
        <w:rPr>
          <w:lang w:eastAsia="x-none"/>
        </w:rPr>
        <w:t xml:space="preserve">defer duration </w:t>
      </w:r>
      <m:oMath>
        <m:sSub>
          <m:sSubPr>
            <m:ctrlPr>
              <w:rPr>
                <w:rFonts w:ascii="Cambria Math" w:hAnsi="Cambria Math"/>
                <w:i/>
              </w:rPr>
            </m:ctrlPr>
          </m:sSubPr>
          <m:e>
            <m:r>
              <w:rPr>
                <w:rFonts w:ascii="Cambria Math"/>
              </w:rPr>
              <m:t>T</m:t>
            </m:r>
          </m:e>
          <m:sub>
            <m:r>
              <w:rPr>
                <w:rFonts w:ascii="Cambria Math"/>
              </w:rPr>
              <m:t>d</m:t>
            </m:r>
          </m:sub>
        </m:sSub>
      </m:oMath>
      <w:r w:rsidRPr="00ED3A03">
        <w:t>, go to step 4; else, go to step 5;</w:t>
      </w:r>
    </w:p>
    <w:p w14:paraId="75671775" w14:textId="3F456086" w:rsidR="00F23184" w:rsidRDefault="00F23184" w:rsidP="000C57E7">
      <w:r w:rsidRPr="00AB2C91">
        <w:t xml:space="preserve">If the gNB/UE has not transmitted a transmission after step 4 in the procedure above, the gNB/UE may transmit a transmission on the channel if the channel is sensed to be idle at least in a sensing slot duration </w:t>
      </w:r>
      <m:oMath>
        <m:sSub>
          <m:sSubPr>
            <m:ctrlPr>
              <w:rPr>
                <w:rFonts w:ascii="Cambria Math" w:hAnsi="Cambria Math"/>
                <w:i/>
                <w:sz w:val="24"/>
                <w:szCs w:val="32"/>
                <w:lang w:eastAsia="zh-CN"/>
              </w:rPr>
            </m:ctrlPr>
          </m:sSubPr>
          <m:e>
            <m:r>
              <w:rPr>
                <w:rFonts w:ascii="Cambria Math" w:hAnsi="Cambria Math"/>
              </w:rPr>
              <m:t>T</m:t>
            </m:r>
          </m:e>
          <m:sub>
            <m:r>
              <w:rPr>
                <w:rFonts w:ascii="Cambria Math" w:hAnsi="Cambria Math"/>
              </w:rPr>
              <m:t>sl</m:t>
            </m:r>
          </m:sub>
        </m:sSub>
      </m:oMath>
      <w:r w:rsidRPr="00AB2C91">
        <w:t xml:space="preserve"> immediately before this transmission. If the channel has not been sensed to be idle in a sensing slot duration </w:t>
      </w:r>
      <m:oMath>
        <m:sSub>
          <m:sSubPr>
            <m:ctrlPr>
              <w:rPr>
                <w:rFonts w:ascii="Cambria Math" w:hAnsi="Cambria Math"/>
                <w:i/>
                <w:sz w:val="24"/>
                <w:szCs w:val="32"/>
                <w:lang w:eastAsia="zh-CN"/>
              </w:rPr>
            </m:ctrlPr>
          </m:sSubPr>
          <m:e>
            <m:r>
              <w:rPr>
                <w:rFonts w:ascii="Cambria Math" w:hAnsi="Cambria Math"/>
              </w:rPr>
              <m:t>T</m:t>
            </m:r>
          </m:e>
          <m:sub>
            <m:r>
              <w:rPr>
                <w:rFonts w:ascii="Cambria Math" w:hAnsi="Cambria Math"/>
              </w:rPr>
              <m:t>sl</m:t>
            </m:r>
          </m:sub>
        </m:sSub>
      </m:oMath>
      <w:r w:rsidRPr="00AB2C91">
        <w:t xml:space="preserve"> immediately before this intended transmission, the gNB/UE proceeds to step 1 after sensing the channel to be idle during the sensing slot durations of a defer duration </w:t>
      </w:r>
      <m:oMath>
        <m:sSub>
          <m:sSubPr>
            <m:ctrlPr>
              <w:rPr>
                <w:rFonts w:ascii="Cambria Math" w:hAnsi="Cambria Math"/>
                <w:i/>
                <w:sz w:val="24"/>
                <w:szCs w:val="32"/>
                <w:lang w:eastAsia="zh-CN"/>
              </w:rPr>
            </m:ctrlPr>
          </m:sSubPr>
          <m:e>
            <m:r>
              <w:rPr>
                <w:rFonts w:ascii="Cambria Math" w:hAnsi="Cambria Math"/>
              </w:rPr>
              <m:t>T</m:t>
            </m:r>
          </m:e>
          <m:sub>
            <m:r>
              <w:rPr>
                <w:rFonts w:ascii="Cambria Math" w:hAnsi="Cambria Math"/>
              </w:rPr>
              <m:t>d</m:t>
            </m:r>
          </m:sub>
        </m:sSub>
      </m:oMath>
      <w:r w:rsidRPr="00AB2C91">
        <w:t xml:space="preserve">. </w:t>
      </w:r>
    </w:p>
    <w:p w14:paraId="0EFBCE94" w14:textId="161F3BB4" w:rsidR="000C57E7" w:rsidRPr="00ED3A03" w:rsidRDefault="000C57E7" w:rsidP="000C57E7">
      <w:pPr>
        <w:rPr>
          <w:lang w:val="en-US"/>
        </w:rPr>
      </w:pPr>
      <w:r w:rsidRPr="00ED3A03">
        <w:t xml:space="preserve">In the above procedures, </w:t>
      </w:r>
      <m:oMath>
        <m:r>
          <w:rPr>
            <w:rFonts w:ascii="Cambria Math"/>
          </w:rPr>
          <m:t>C</m:t>
        </m:r>
        <m:r>
          <w:rPr>
            <w:rFonts w:ascii="Cambria Math" w:hAnsi="Cambria Math"/>
          </w:rPr>
          <m:t>W</m:t>
        </m:r>
      </m:oMath>
      <w:r w:rsidRPr="00ED3A03">
        <w:t xml:space="preserve"> is the contention window and </w:t>
      </w:r>
      <m:oMath>
        <m:r>
          <w:rPr>
            <w:rFonts w:ascii="Cambria Math"/>
          </w:rPr>
          <m:t>C</m:t>
        </m:r>
        <m:r>
          <w:rPr>
            <w:rFonts w:ascii="Cambria Math" w:hAnsi="Cambria Math"/>
          </w:rPr>
          <m:t>W=3</m:t>
        </m:r>
      </m:oMath>
      <w:r w:rsidRPr="00ED3A03">
        <w:t xml:space="preserve">. </w:t>
      </w:r>
    </w:p>
    <w:p w14:paraId="6D30CCF8" w14:textId="293361EE" w:rsidR="000C57E7" w:rsidRPr="00ED3A03" w:rsidRDefault="000C57E7" w:rsidP="000C57E7">
      <w:r w:rsidRPr="00ED3A03">
        <w:rPr>
          <w:lang w:val="en-US"/>
        </w:rPr>
        <w:t xml:space="preserve">The defer duration is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 xml:space="preserve">=8μs </m:t>
        </m:r>
      </m:oMath>
      <w:r w:rsidR="00F23184">
        <w:t>that ends with</w:t>
      </w:r>
      <w:r w:rsidRPr="00ED3A03">
        <w:rPr>
          <w:lang w:val="en-US"/>
        </w:rPr>
        <w:t xml:space="preserve"> a sensing slot </w:t>
      </w:r>
      <w:r w:rsidR="00F23184">
        <w:rPr>
          <w:lang w:val="en-US"/>
        </w:rPr>
        <w:t xml:space="preserve">of a </w:t>
      </w:r>
      <w:r w:rsidRPr="00ED3A03">
        <w:rPr>
          <w:lang w:val="en-US"/>
        </w:rPr>
        <w:t xml:space="preserve">duration </w:t>
      </w:r>
      <m:oMath>
        <m:sSub>
          <m:sSubPr>
            <m:ctrlPr>
              <w:rPr>
                <w:rFonts w:ascii="Cambria Math" w:hAnsi="Cambria Math"/>
                <w:i/>
              </w:rPr>
            </m:ctrlPr>
          </m:sSubPr>
          <m:e>
            <m:r>
              <w:rPr>
                <w:rFonts w:ascii="Cambria Math" w:hAnsi="Cambria Math"/>
              </w:rPr>
              <m:t>T</m:t>
            </m:r>
          </m:e>
          <m:sub>
            <m:r>
              <w:rPr>
                <w:rFonts w:ascii="Cambria Math" w:hAnsi="Cambria Math"/>
              </w:rPr>
              <m:t>sl</m:t>
            </m:r>
          </m:sub>
        </m:sSub>
        <m:r>
          <w:rPr>
            <w:rFonts w:ascii="Cambria Math" w:hAnsi="Cambria Math"/>
          </w:rPr>
          <m:t>=5μs</m:t>
        </m:r>
      </m:oMath>
      <w:r w:rsidRPr="00ED3A03">
        <w:t xml:space="preserve"> for performing </w:t>
      </w:r>
      <w:r w:rsidR="00287633" w:rsidRPr="00ED3A03">
        <w:t>a</w:t>
      </w:r>
      <w:r w:rsidR="00287633">
        <w:t>t</w:t>
      </w:r>
      <w:r w:rsidR="00287633" w:rsidRPr="00ED3A03">
        <w:t xml:space="preserve"> </w:t>
      </w:r>
      <w:r w:rsidRPr="00ED3A03">
        <w:t>least a single measurement to determine whether the channel is idle.</w:t>
      </w:r>
    </w:p>
    <w:p w14:paraId="043431B2" w14:textId="71A1146D" w:rsidR="00F23184" w:rsidRDefault="000C57E7" w:rsidP="00F23184">
      <w:pPr>
        <w:rPr>
          <w:lang w:val="en-US"/>
        </w:rPr>
      </w:pPr>
      <w:r w:rsidRPr="00ED3A03">
        <w:rPr>
          <w:lang w:val="en-US"/>
        </w:rPr>
        <w:t xml:space="preserve">A gNB/UE shall not transmit on a channel for a </w:t>
      </w:r>
      <w:r w:rsidRPr="00ED3A03">
        <w:rPr>
          <w:i/>
          <w:lang w:val="en-US"/>
        </w:rPr>
        <w:t>Channel Occupancy Time</w:t>
      </w:r>
      <w:r w:rsidRPr="00ED3A03">
        <w:rPr>
          <w:lang w:val="en-US"/>
        </w:rPr>
        <w:t xml:space="preserve"> that exceeds </w:t>
      </w:r>
      <m:oMath>
        <m:r>
          <w:rPr>
            <w:rFonts w:ascii="Cambria Math" w:hAnsi="Cambria Math"/>
          </w:rPr>
          <m:t>5ms</m:t>
        </m:r>
      </m:oMath>
      <w:r w:rsidRPr="00ED3A03">
        <w:rPr>
          <w:lang w:val="en-US"/>
        </w:rPr>
        <w:t>.</w:t>
      </w:r>
    </w:p>
    <w:p w14:paraId="616326D8" w14:textId="77777777" w:rsidR="000C57E7" w:rsidRPr="00ED3A03" w:rsidRDefault="00F23184" w:rsidP="00F23184">
      <w:pPr>
        <w:rPr>
          <w:lang w:val="en-US"/>
        </w:rPr>
      </w:pPr>
      <w:r>
        <w:rPr>
          <w:lang w:val="en-US"/>
        </w:rPr>
        <w:t>A UE may be scheduled to apply Type 1 channel access procedures for a UL transmission(s) before indicating the corresponding capability. The UE discards the UL transmission(s) if it is not capable of performing Type 1 channel access procedures.</w:t>
      </w:r>
    </w:p>
    <w:p w14:paraId="33D61A9D" w14:textId="77777777" w:rsidR="000C57E7" w:rsidRPr="00ED3A03" w:rsidRDefault="000C57E7" w:rsidP="000C57E7">
      <w:pPr>
        <w:pStyle w:val="Heading3"/>
        <w:rPr>
          <w:lang w:val="en-US"/>
        </w:rPr>
      </w:pPr>
      <w:bookmarkStart w:id="307" w:name="_Toc153443563"/>
      <w:r w:rsidRPr="00ED3A03">
        <w:rPr>
          <w:lang w:val="en-US"/>
        </w:rPr>
        <w:t>4.4.2</w:t>
      </w:r>
      <w:r w:rsidRPr="00ED3A03">
        <w:rPr>
          <w:lang w:val="en-US"/>
        </w:rPr>
        <w:tab/>
        <w:t>Type 2 channel access procedures</w:t>
      </w:r>
      <w:bookmarkEnd w:id="307"/>
      <w:r w:rsidRPr="00ED3A03">
        <w:rPr>
          <w:lang w:val="en-US"/>
        </w:rPr>
        <w:t xml:space="preserve"> </w:t>
      </w:r>
    </w:p>
    <w:p w14:paraId="37C7D353" w14:textId="77777777" w:rsidR="000C57E7" w:rsidRPr="00ED3A03" w:rsidRDefault="000C57E7" w:rsidP="000C57E7">
      <w:r w:rsidRPr="00ED3A03">
        <w:rPr>
          <w:lang w:eastAsia="x-none"/>
        </w:rPr>
        <w:t xml:space="preserve">This clause describes channel access procedures to be performed by a gNB/UE </w:t>
      </w:r>
      <w:r w:rsidRPr="00ED3A03">
        <w:t>where the time duration spanned by sensing slots that are sensed to be idle before a DL/UL transmission(s) is deterministic.</w:t>
      </w:r>
    </w:p>
    <w:p w14:paraId="1166BE6D" w14:textId="2BC27B06" w:rsidR="00287633" w:rsidRPr="00287633" w:rsidRDefault="000C57E7" w:rsidP="00287633">
      <w:r w:rsidRPr="00ED3A03">
        <w:t xml:space="preserve">A gNB/UE may transmit a transmission(s) on a channel immediately after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ED3A03">
        <w:rPr>
          <w:lang w:val="en-US"/>
        </w:rPr>
        <w:t xml:space="preserve"> </w:t>
      </w:r>
      <w:r w:rsidR="00F23184">
        <w:rPr>
          <w:lang w:val="en-US"/>
        </w:rPr>
        <w:t>that ends with</w:t>
      </w:r>
      <w:r w:rsidRPr="00ED3A03">
        <w:t xml:space="preserve"> a sensing slot </w:t>
      </w:r>
      <w:r w:rsidR="00F23184">
        <w:t>of</w:t>
      </w:r>
      <w:r w:rsidR="00F23184" w:rsidRPr="00ED3A03">
        <w:t xml:space="preserve"> </w:t>
      </w:r>
      <w:r w:rsidRPr="00ED3A03">
        <w:t xml:space="preserve">a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r>
          <w:rPr>
            <w:rFonts w:ascii="Cambria Math" w:hAnsi="Cambria Math"/>
          </w:rPr>
          <m:t>=5μs</m:t>
        </m:r>
      </m:oMath>
      <w:r w:rsidRPr="00ED3A03">
        <w:t xml:space="preserve"> </w:t>
      </w:r>
      <w:r w:rsidR="00287633">
        <w:t>for performing at least a single measurement to determine</w:t>
      </w:r>
      <w:r w:rsidRPr="00ED3A03">
        <w:t xml:space="preserve"> the channel is sensed to be idle.</w:t>
      </w:r>
    </w:p>
    <w:p w14:paraId="0802EC46" w14:textId="2DA411E2" w:rsidR="000C57E7" w:rsidRPr="00ED3A03" w:rsidRDefault="00287633" w:rsidP="00287633">
      <w:r w:rsidRPr="00287633">
        <w:t xml:space="preserve">A UE is not expected to be scheduled to apply </w:t>
      </w:r>
      <w:r w:rsidRPr="00287633">
        <w:rPr>
          <w:lang w:val="en-US"/>
        </w:rPr>
        <w:t>Type 2 channel access procedures for a UL transmission(s) before indicating the corresponding capability.</w:t>
      </w:r>
    </w:p>
    <w:p w14:paraId="732EFA17" w14:textId="77777777" w:rsidR="000C57E7" w:rsidRPr="00ED3A03" w:rsidRDefault="000C57E7" w:rsidP="000C57E7">
      <w:pPr>
        <w:pStyle w:val="Heading3"/>
        <w:rPr>
          <w:lang w:val="en-US"/>
        </w:rPr>
      </w:pPr>
      <w:bookmarkStart w:id="308" w:name="_Toc153443564"/>
      <w:r w:rsidRPr="00ED3A03">
        <w:rPr>
          <w:lang w:val="en-US"/>
        </w:rPr>
        <w:t>4.4.3</w:t>
      </w:r>
      <w:r w:rsidRPr="00ED3A03">
        <w:rPr>
          <w:lang w:val="en-US"/>
        </w:rPr>
        <w:tab/>
        <w:t>Type 3 channel access procedures</w:t>
      </w:r>
      <w:bookmarkEnd w:id="308"/>
      <w:r w:rsidRPr="00ED3A03">
        <w:rPr>
          <w:lang w:val="en-US"/>
        </w:rPr>
        <w:t xml:space="preserve"> </w:t>
      </w:r>
    </w:p>
    <w:p w14:paraId="6C3D3B30" w14:textId="77777777" w:rsidR="000C57E7" w:rsidRPr="00ED3A03" w:rsidRDefault="000C57E7" w:rsidP="000C57E7">
      <w:r w:rsidRPr="00ED3A03">
        <w:t>A gNB/UE may transmit a transmission on a channel without sensing the channel.</w:t>
      </w:r>
    </w:p>
    <w:p w14:paraId="0414A3F1" w14:textId="77777777" w:rsidR="000C57E7" w:rsidRPr="00ED3A03" w:rsidRDefault="000C57E7" w:rsidP="000C57E7">
      <w:pPr>
        <w:pStyle w:val="Heading3"/>
        <w:rPr>
          <w:lang w:val="en-US"/>
        </w:rPr>
      </w:pPr>
      <w:bookmarkStart w:id="309" w:name="_Toc153443565"/>
      <w:r w:rsidRPr="00ED3A03">
        <w:rPr>
          <w:lang w:val="en-US"/>
        </w:rPr>
        <w:t>4.4.4</w:t>
      </w:r>
      <w:r w:rsidRPr="00ED3A03">
        <w:rPr>
          <w:lang w:val="en-US"/>
        </w:rPr>
        <w:tab/>
        <w:t>Channel access procedures in a</w:t>
      </w:r>
      <w:r w:rsidR="00F23184">
        <w:rPr>
          <w:lang w:val="en-US"/>
        </w:rPr>
        <w:t>n</w:t>
      </w:r>
      <w:r w:rsidRPr="00ED3A03">
        <w:rPr>
          <w:lang w:val="en-US"/>
        </w:rPr>
        <w:t xml:space="preserve"> </w:t>
      </w:r>
      <w:r w:rsidR="00F23184">
        <w:rPr>
          <w:lang w:val="en-US"/>
        </w:rPr>
        <w:t>initiated</w:t>
      </w:r>
      <w:r w:rsidRPr="00ED3A03">
        <w:rPr>
          <w:lang w:val="en-US"/>
        </w:rPr>
        <w:t xml:space="preserve"> channel occupancy</w:t>
      </w:r>
      <w:bookmarkEnd w:id="309"/>
    </w:p>
    <w:p w14:paraId="26E1FFA3" w14:textId="6A9A6F66" w:rsidR="00F23184" w:rsidRDefault="000C57E7" w:rsidP="00F23184">
      <w:pPr>
        <w:rPr>
          <w:lang w:val="en-US" w:eastAsia="x-none"/>
        </w:rPr>
      </w:pPr>
      <w:r w:rsidRPr="00ED3A03">
        <w:rPr>
          <w:lang w:val="en-US" w:eastAsia="x-none"/>
        </w:rPr>
        <w:t xml:space="preserve">If a gNB/UE initiates a channel occupancy using the channel access procedures described in clause 4.4.1 on a channel, the gNB/UE may </w:t>
      </w:r>
      <w:r w:rsidRPr="00ED3A03">
        <w:rPr>
          <w:lang w:val="en-US"/>
        </w:rPr>
        <w:t>transmit a DL/UL transmission(s) that is followed by a</w:t>
      </w:r>
      <w:r w:rsidRPr="00ED3A03">
        <w:rPr>
          <w:lang w:val="en-US" w:eastAsia="x-none"/>
        </w:rPr>
        <w:t xml:space="preserve"> UL/DL transmission(s) within the maximum </w:t>
      </w:r>
      <w:r w:rsidRPr="00ED3A03">
        <w:rPr>
          <w:i/>
          <w:iCs/>
          <w:lang w:val="en-US" w:eastAsia="x-none"/>
        </w:rPr>
        <w:t xml:space="preserve">Channel Occupancy Time </w:t>
      </w:r>
      <w:r w:rsidRPr="00ED3A03">
        <w:rPr>
          <w:lang w:val="en-US" w:eastAsia="x-none"/>
        </w:rPr>
        <w:t>described in Clause 4.4.1.</w:t>
      </w:r>
      <w:r w:rsidR="00F23184">
        <w:rPr>
          <w:lang w:val="en-US" w:eastAsia="x-none"/>
        </w:rPr>
        <w:t xml:space="preserve"> The followings are applicable to the </w:t>
      </w:r>
      <w:r w:rsidR="00F23184" w:rsidRPr="00ED3A03">
        <w:rPr>
          <w:lang w:val="en-US" w:eastAsia="x-none"/>
        </w:rPr>
        <w:t>UL/DL transmission(s)</w:t>
      </w:r>
      <w:r w:rsidR="00F23184">
        <w:rPr>
          <w:lang w:val="en-US" w:eastAsia="x-none"/>
        </w:rPr>
        <w:t>:</w:t>
      </w:r>
    </w:p>
    <w:p w14:paraId="4718D4B3" w14:textId="77777777" w:rsidR="000C57E7" w:rsidRPr="00ED3A03" w:rsidRDefault="00F23184" w:rsidP="00D65E1F">
      <w:pPr>
        <w:pStyle w:val="B1"/>
        <w:rPr>
          <w:lang w:val="en-US" w:eastAsia="x-none"/>
        </w:rPr>
      </w:pPr>
      <w:r>
        <w:rPr>
          <w:lang w:val="en-US"/>
        </w:rPr>
        <w:t>-</w:t>
      </w:r>
      <w:r>
        <w:rPr>
          <w:lang w:val="en-US"/>
        </w:rPr>
        <w:tab/>
        <w:t>The transmission bandwidth(s) corresponding to the UL/DL transmission(s) shall be within the DL/UL bandwidth part(s) where in the channel occupancy is initiated</w:t>
      </w:r>
      <w:r w:rsidR="000C57E7" w:rsidRPr="00ED3A03">
        <w:rPr>
          <w:lang w:val="en-US" w:eastAsia="x-none"/>
        </w:rPr>
        <w:t>:</w:t>
      </w:r>
    </w:p>
    <w:p w14:paraId="1EA4B19E" w14:textId="77777777" w:rsidR="000C57E7" w:rsidRPr="00ED3A03" w:rsidRDefault="000C57E7" w:rsidP="000C57E7">
      <w:pPr>
        <w:pStyle w:val="B1"/>
        <w:rPr>
          <w:lang w:val="en-US" w:eastAsia="x-none"/>
        </w:rPr>
      </w:pPr>
      <w:r w:rsidRPr="00ED3A03">
        <w:rPr>
          <w:lang w:eastAsia="x-none"/>
        </w:rPr>
        <w:t>-</w:t>
      </w:r>
      <w:r w:rsidRPr="00ED3A03">
        <w:rPr>
          <w:lang w:eastAsia="x-none"/>
        </w:rPr>
        <w:tab/>
      </w:r>
      <w:r w:rsidR="00F23184">
        <w:rPr>
          <w:lang w:eastAsia="x-none"/>
        </w:rPr>
        <w:t>R</w:t>
      </w:r>
      <w:r w:rsidR="00F23184" w:rsidRPr="00ED3A03">
        <w:rPr>
          <w:lang w:eastAsia="x-none"/>
        </w:rPr>
        <w:t xml:space="preserve">egardless </w:t>
      </w:r>
      <w:r w:rsidRPr="00ED3A03">
        <w:rPr>
          <w:lang w:eastAsia="x-none"/>
        </w:rPr>
        <w:t xml:space="preserve">of the duration of the gap between the UL/DL transmission(s) and previous DL/UL transmission(s) on the channel, </w:t>
      </w:r>
      <w:r w:rsidRPr="00ED3A03">
        <w:rPr>
          <w:lang w:val="en-US" w:eastAsia="x-none"/>
        </w:rPr>
        <w:t>the UL/DL transmission(s) occurs following the procedures described in Clause 4.4.3; or</w:t>
      </w:r>
    </w:p>
    <w:p w14:paraId="2F3EC507" w14:textId="3A4E26F2" w:rsidR="00F23184" w:rsidRDefault="000C57E7" w:rsidP="00F23184">
      <w:pPr>
        <w:pStyle w:val="B1"/>
        <w:rPr>
          <w:lang w:val="en-US" w:eastAsia="x-none"/>
        </w:rPr>
      </w:pPr>
      <w:r w:rsidRPr="00ED3A03">
        <w:rPr>
          <w:lang w:eastAsia="x-none"/>
        </w:rPr>
        <w:t>-</w:t>
      </w:r>
      <w:r w:rsidRPr="00ED3A03">
        <w:rPr>
          <w:lang w:eastAsia="x-none"/>
        </w:rPr>
        <w:tab/>
        <w:t xml:space="preserve">if the gap between the </w:t>
      </w:r>
      <w:r w:rsidRPr="00ED3A03">
        <w:rPr>
          <w:lang w:val="en-US" w:eastAsia="x-none"/>
        </w:rPr>
        <w:t xml:space="preserve">UL/DL transmission(s) and previous DL/UL transmission(s) on the channel is more than a threshold that is determined by the gNB and is at least </w:t>
      </w:r>
      <m:oMath>
        <m:r>
          <w:rPr>
            <w:rFonts w:ascii="Cambria Math" w:hAnsi="Cambria Math"/>
          </w:rPr>
          <m:t>8μs</m:t>
        </m:r>
      </m:oMath>
      <w:r w:rsidRPr="00ED3A03">
        <w:rPr>
          <w:lang w:val="en-US" w:eastAsia="x-none"/>
        </w:rPr>
        <w:t xml:space="preserve">, </w:t>
      </w:r>
      <w:r w:rsidRPr="00ED3A03">
        <w:rPr>
          <w:lang w:eastAsia="x-none"/>
        </w:rPr>
        <w:t xml:space="preserve">the </w:t>
      </w:r>
      <w:r w:rsidRPr="00ED3A03">
        <w:rPr>
          <w:lang w:val="en-US" w:eastAsia="x-none"/>
        </w:rPr>
        <w:t xml:space="preserve">UL/DL transmission(s) occurs following the procedures described in Clause 4.4.2. Otherwise, </w:t>
      </w:r>
      <w:r w:rsidRPr="00ED3A03">
        <w:rPr>
          <w:lang w:eastAsia="x-none"/>
        </w:rPr>
        <w:t xml:space="preserve">the </w:t>
      </w:r>
      <w:r w:rsidRPr="00ED3A03">
        <w:rPr>
          <w:lang w:val="en-US" w:eastAsia="x-none"/>
        </w:rPr>
        <w:t>UL/DL transmission(s) occurs following the procedures described in Clause 4.4.3.</w:t>
      </w:r>
    </w:p>
    <w:p w14:paraId="16197417" w14:textId="77777777" w:rsidR="00F23184" w:rsidRPr="00ED3A03" w:rsidRDefault="00F23184" w:rsidP="00F23184">
      <w:pPr>
        <w:rPr>
          <w:lang w:val="en-US" w:eastAsia="x-none"/>
        </w:rPr>
      </w:pPr>
      <w:r w:rsidRPr="00ED3A03">
        <w:rPr>
          <w:lang w:val="en-US" w:eastAsia="x-none"/>
        </w:rPr>
        <w:t xml:space="preserve">If a gNB initiates a channel occupancy using the channel access procedures described in clause 4.4.1 on a channel, the gNB may </w:t>
      </w:r>
      <w:r w:rsidRPr="00ED3A03">
        <w:rPr>
          <w:lang w:val="en-US"/>
        </w:rPr>
        <w:t>transmit a</w:t>
      </w:r>
      <w:r w:rsidRPr="00ED3A03">
        <w:rPr>
          <w:lang w:val="en-US" w:eastAsia="x-none"/>
        </w:rPr>
        <w:t xml:space="preserve"> DL transmission(s) </w:t>
      </w:r>
      <w:r>
        <w:rPr>
          <w:lang w:val="en-US" w:eastAsia="x-none"/>
        </w:rPr>
        <w:t xml:space="preserve">on the channel </w:t>
      </w:r>
      <w:r w:rsidRPr="00ED3A03">
        <w:rPr>
          <w:lang w:val="en-US" w:eastAsia="x-none"/>
        </w:rPr>
        <w:t xml:space="preserve">within the maximum </w:t>
      </w:r>
      <w:r w:rsidRPr="00ED3A03">
        <w:rPr>
          <w:i/>
          <w:iCs/>
          <w:lang w:val="en-US" w:eastAsia="x-none"/>
        </w:rPr>
        <w:t xml:space="preserve">Channel Occupancy Time </w:t>
      </w:r>
      <w:r w:rsidRPr="00ED3A03">
        <w:rPr>
          <w:lang w:val="en-US" w:eastAsia="x-none"/>
        </w:rPr>
        <w:t>described in Clause 4.4.1</w:t>
      </w:r>
      <w:r>
        <w:rPr>
          <w:lang w:val="en-US" w:eastAsia="x-none"/>
        </w:rPr>
        <w:t xml:space="preserve"> on the channel </w:t>
      </w:r>
      <w:r>
        <w:rPr>
          <w:lang w:val="en-US"/>
        </w:rPr>
        <w:t>after the</w:t>
      </w:r>
      <w:r w:rsidRPr="00ED3A03">
        <w:rPr>
          <w:lang w:val="en-US"/>
        </w:rPr>
        <w:t xml:space="preserve"> DL transmission(s) </w:t>
      </w:r>
      <w:r>
        <w:rPr>
          <w:lang w:val="en-US"/>
        </w:rPr>
        <w:t>initiating the channel occupancy</w:t>
      </w:r>
      <w:r>
        <w:rPr>
          <w:lang w:val="en-US" w:eastAsia="x-none"/>
        </w:rPr>
        <w:t xml:space="preserve">. The followings are applicable to the </w:t>
      </w:r>
      <w:r w:rsidRPr="00ED3A03">
        <w:rPr>
          <w:lang w:val="en-US" w:eastAsia="x-none"/>
        </w:rPr>
        <w:t>DL transmission(s)</w:t>
      </w:r>
      <w:r>
        <w:rPr>
          <w:lang w:val="en-US" w:eastAsia="x-none"/>
        </w:rPr>
        <w:t>:</w:t>
      </w:r>
    </w:p>
    <w:p w14:paraId="698741F6" w14:textId="77777777" w:rsidR="00F23184" w:rsidRPr="00ED3A03" w:rsidRDefault="00F23184" w:rsidP="00F23184">
      <w:pPr>
        <w:pStyle w:val="B1"/>
        <w:rPr>
          <w:lang w:val="en-US" w:eastAsia="x-none"/>
        </w:rPr>
      </w:pPr>
      <w:r w:rsidRPr="00ED3A03">
        <w:rPr>
          <w:lang w:eastAsia="x-none"/>
        </w:rPr>
        <w:t>-</w:t>
      </w:r>
      <w:r w:rsidRPr="00ED3A03">
        <w:rPr>
          <w:lang w:eastAsia="x-none"/>
        </w:rPr>
        <w:tab/>
      </w:r>
      <w:r>
        <w:rPr>
          <w:lang w:eastAsia="x-none"/>
        </w:rPr>
        <w:t>R</w:t>
      </w:r>
      <w:r w:rsidRPr="00ED3A03">
        <w:rPr>
          <w:lang w:eastAsia="x-none"/>
        </w:rPr>
        <w:t xml:space="preserve">egardless of the duration of the gap between the DL transmission(s) and </w:t>
      </w:r>
      <w:r>
        <w:rPr>
          <w:lang w:eastAsia="x-none"/>
        </w:rPr>
        <w:t xml:space="preserve">any </w:t>
      </w:r>
      <w:r w:rsidRPr="00ED3A03">
        <w:rPr>
          <w:lang w:eastAsia="x-none"/>
        </w:rPr>
        <w:t xml:space="preserve">previous transmission(s) </w:t>
      </w:r>
      <w:r>
        <w:rPr>
          <w:lang w:eastAsia="x-none"/>
        </w:rPr>
        <w:t>corresponding to the channel occupancy initiated by the gNB,</w:t>
      </w:r>
      <w:r w:rsidRPr="00ED3A03">
        <w:rPr>
          <w:lang w:eastAsia="x-none"/>
        </w:rPr>
        <w:t xml:space="preserve"> </w:t>
      </w:r>
      <w:r w:rsidRPr="00ED3A03">
        <w:rPr>
          <w:lang w:val="en-US" w:eastAsia="x-none"/>
        </w:rPr>
        <w:t>the DL transmission(s) occur</w:t>
      </w:r>
      <w:r>
        <w:rPr>
          <w:lang w:val="en-US" w:eastAsia="x-none"/>
        </w:rPr>
        <w:t>s</w:t>
      </w:r>
      <w:r w:rsidRPr="00ED3A03">
        <w:rPr>
          <w:lang w:val="en-US" w:eastAsia="x-none"/>
        </w:rPr>
        <w:t xml:space="preserve"> following the procedures described in Clause 4.4.3; or</w:t>
      </w:r>
    </w:p>
    <w:p w14:paraId="07002840" w14:textId="5B32E6E9" w:rsidR="00287633" w:rsidRPr="00287633" w:rsidRDefault="00F23184" w:rsidP="00287633">
      <w:pPr>
        <w:pStyle w:val="B1"/>
        <w:rPr>
          <w:lang w:val="en-US"/>
        </w:rPr>
      </w:pPr>
      <w:r w:rsidRPr="00ED3A03">
        <w:lastRenderedPageBreak/>
        <w:t>-</w:t>
      </w:r>
      <w:r w:rsidRPr="00ED3A03">
        <w:tab/>
        <w:t xml:space="preserve">if the gap between the </w:t>
      </w:r>
      <w:r w:rsidRPr="00ED3A03">
        <w:rPr>
          <w:lang w:val="en-US"/>
        </w:rPr>
        <w:t xml:space="preserve">DL transmission(s) and </w:t>
      </w:r>
      <w:r>
        <w:rPr>
          <w:lang w:eastAsia="x-none"/>
        </w:rPr>
        <w:t xml:space="preserve">any </w:t>
      </w:r>
      <w:r w:rsidRPr="00ED3A03">
        <w:rPr>
          <w:lang w:eastAsia="x-none"/>
        </w:rPr>
        <w:t xml:space="preserve">previous transmission(s) </w:t>
      </w:r>
      <w:r>
        <w:rPr>
          <w:lang w:eastAsia="x-none"/>
        </w:rPr>
        <w:t>corresponding to the channel occupancy initiated by the gNB</w:t>
      </w:r>
      <w:r w:rsidRPr="00ED3A03">
        <w:rPr>
          <w:lang w:val="en-US"/>
        </w:rPr>
        <w:t xml:space="preserve"> is more than a threshold that is determined by the gNB and is at least </w:t>
      </w:r>
      <m:oMath>
        <m:r>
          <w:rPr>
            <w:rFonts w:ascii="Cambria Math" w:hAnsi="Cambria Math"/>
          </w:rPr>
          <m:t>8μs</m:t>
        </m:r>
      </m:oMath>
      <w:r w:rsidRPr="00ED3A03">
        <w:rPr>
          <w:lang w:val="en-US"/>
        </w:rPr>
        <w:t xml:space="preserve">, </w:t>
      </w:r>
      <w:r w:rsidRPr="00ED3A03">
        <w:t xml:space="preserve">the </w:t>
      </w:r>
      <w:r w:rsidRPr="00ED3A03">
        <w:rPr>
          <w:lang w:val="en-US"/>
        </w:rPr>
        <w:t>DL transmission(s) occurs following the procedures described in Clause 4.4.2.</w:t>
      </w:r>
    </w:p>
    <w:p w14:paraId="2C14C0F8" w14:textId="77777777" w:rsidR="00287633" w:rsidRPr="00287633" w:rsidRDefault="00287633" w:rsidP="0065158E">
      <w:r w:rsidRPr="00287633">
        <w:t>If a gNB shares a channel occupancy initiated by a UE using the channel access procedures described in clause 4.4.1 on a channel, the gNB may transmit a transmission on the channel that follows a scheduled UL transmission or a configured PUSCH transmission by the UE if the following conditions are satisfied:</w:t>
      </w:r>
    </w:p>
    <w:p w14:paraId="333BB9E5" w14:textId="7E767968" w:rsidR="00287633" w:rsidRPr="00287633" w:rsidRDefault="0065158E" w:rsidP="00BB67C6">
      <w:pPr>
        <w:pStyle w:val="B1"/>
        <w:rPr>
          <w:rFonts w:eastAsia="Calibri"/>
        </w:rPr>
      </w:pPr>
      <w:r>
        <w:rPr>
          <w:rFonts w:eastAsia="Calibri"/>
          <w:lang w:eastAsia="zh-CN"/>
        </w:rPr>
        <w:t>-</w:t>
      </w:r>
      <w:r>
        <w:rPr>
          <w:rFonts w:eastAsia="Calibri"/>
          <w:lang w:eastAsia="zh-CN"/>
        </w:rPr>
        <w:tab/>
      </w:r>
      <w:r w:rsidR="00287633" w:rsidRPr="00287633">
        <w:rPr>
          <w:rFonts w:eastAsia="Calibri"/>
          <w:lang w:eastAsia="zh-CN"/>
        </w:rPr>
        <w:t xml:space="preserve">The DL transmission </w:t>
      </w:r>
      <w:r w:rsidR="00287633" w:rsidRPr="00287633">
        <w:rPr>
          <w:rFonts w:eastAsia="Calibri"/>
        </w:rPr>
        <w:t>shall contain transmission to the UE that initiated the channel occupancy</w:t>
      </w:r>
      <w:r w:rsidR="00287633" w:rsidRPr="00287633">
        <w:rPr>
          <w:rFonts w:eastAsia="Calibri"/>
          <w:lang w:eastAsia="zh-CN"/>
        </w:rPr>
        <w:t xml:space="preserve"> and can include </w:t>
      </w:r>
      <w:r w:rsidR="00287633" w:rsidRPr="00287633">
        <w:rPr>
          <w:rFonts w:eastAsia="Calibri"/>
        </w:rPr>
        <w:t>non-unicast and/or unicast transmissions where any unicast transmission that includes user plane data is only transmitted to the UE that initiated the channel occupancy.</w:t>
      </w:r>
    </w:p>
    <w:p w14:paraId="15574AD4" w14:textId="77777777" w:rsidR="00287633" w:rsidRPr="00287633" w:rsidRDefault="00287633" w:rsidP="0065158E">
      <w:r w:rsidRPr="00287633">
        <w:rPr>
          <w:lang w:val="en-US" w:eastAsia="x-none"/>
        </w:rPr>
        <w:t xml:space="preserve">When a </w:t>
      </w:r>
      <w:r w:rsidRPr="00287633">
        <w:t xml:space="preserve">UE is provided </w:t>
      </w:r>
      <w:r w:rsidRPr="00287633">
        <w:rPr>
          <w:i/>
          <w:iCs/>
        </w:rPr>
        <w:t>cg-COT-SharingList-r17</w:t>
      </w:r>
      <w:r w:rsidRPr="00287633">
        <w:t xml:space="preserve"> by higher layers, the UE is configured with</w:t>
      </w:r>
      <w:r w:rsidRPr="00287633">
        <w:rPr>
          <w:iCs/>
        </w:rPr>
        <w:t xml:space="preserve"> a </w:t>
      </w:r>
      <w:r w:rsidRPr="00287633">
        <w:t xml:space="preserve">table wherein each row is given by higher layer parameter </w:t>
      </w:r>
      <w:r w:rsidRPr="00287633">
        <w:rPr>
          <w:i/>
        </w:rPr>
        <w:t>CG-COT-Sharing-r17</w:t>
      </w:r>
      <w:r w:rsidRPr="00287633">
        <w:t>. One row of the table is configured for indicating that the channel occupancy sharing is not available and other rows of the table each provides a channel occupancy sharing information. In this case, each configured grant PUSCH transmission includes 'COT sharing information' in CG-UCI as described in [10] that indicates a row index to the table.</w:t>
      </w:r>
    </w:p>
    <w:p w14:paraId="50DE692D" w14:textId="77777777" w:rsidR="00287633" w:rsidRPr="00287633" w:rsidRDefault="00287633" w:rsidP="0065158E">
      <w:r w:rsidRPr="00287633">
        <w:t xml:space="preserve">If a gNB shares a channel occupancy initiated by a UE using configured grant PUSCH transmission and the UE is configured by </w:t>
      </w:r>
      <w:r w:rsidRPr="00287633">
        <w:rPr>
          <w:i/>
          <w:iCs/>
        </w:rPr>
        <w:t>cg-COT-SharingList-r17</w:t>
      </w:r>
      <w:r w:rsidRPr="00287633">
        <w:t xml:space="preserve">, the gNB may transmit a transmission that follows the configured grant PUSCH transmission by the UE if the following conditions are satisfied: </w:t>
      </w:r>
    </w:p>
    <w:p w14:paraId="04FA6FA2" w14:textId="2BB952C0" w:rsidR="000C57E7" w:rsidRPr="00BB67C6" w:rsidRDefault="0065158E" w:rsidP="0065158E">
      <w:pPr>
        <w:pStyle w:val="B1"/>
      </w:pPr>
      <w:r>
        <w:t>-</w:t>
      </w:r>
      <w:r>
        <w:tab/>
      </w:r>
      <w:r w:rsidR="00287633" w:rsidRPr="00287633">
        <w:t xml:space="preserve">If the gNB determines that the 'COT sharing information' in CG-UCI in slot </w:t>
      </w:r>
      <w:r w:rsidR="00287633" w:rsidRPr="00287633">
        <w:rPr>
          <w:i/>
          <w:iCs/>
        </w:rPr>
        <w:t>n</w:t>
      </w:r>
      <w:r w:rsidR="00287633" w:rsidRPr="00287633">
        <w:t xml:space="preserve"> indicates a row index that corresponds to a </w:t>
      </w:r>
      <w:r w:rsidR="00287633" w:rsidRPr="00287633">
        <w:rPr>
          <w:i/>
        </w:rPr>
        <w:t xml:space="preserve">CG-COT-Sharing-r17 </w:t>
      </w:r>
      <w:r w:rsidR="00287633" w:rsidRPr="00287633">
        <w:t xml:space="preserve">that provides channel occupancy sharing information, the gNB can share the UE channel occupancy starting from slot </w:t>
      </w:r>
      <m:oMath>
        <m:r>
          <w:rPr>
            <w:rFonts w:ascii="Cambria Math" w:hAnsi="Cambria Math"/>
            <w:lang w:val="en-US"/>
          </w:rPr>
          <m:t>n+O</m:t>
        </m:r>
      </m:oMath>
      <w:r w:rsidR="00287633" w:rsidRPr="00287633">
        <w:t xml:space="preserve">, where </w:t>
      </w:r>
      <m:oMath>
        <m:r>
          <w:rPr>
            <w:rFonts w:ascii="Cambria Math" w:hAnsi="Cambria Math"/>
            <w:lang w:val="en-US"/>
          </w:rPr>
          <m:t>O=</m:t>
        </m:r>
      </m:oMath>
      <w:r w:rsidR="00287633" w:rsidRPr="00287633">
        <w:rPr>
          <w:i/>
        </w:rPr>
        <w:t xml:space="preserve"> offset-r17 </w:t>
      </w:r>
      <w:r w:rsidR="00287633" w:rsidRPr="00287633">
        <w:t xml:space="preserve">slots, for a duration of </w:t>
      </w:r>
      <m:oMath>
        <m:r>
          <w:rPr>
            <w:rFonts w:ascii="Cambria Math" w:hAnsi="Cambria Math"/>
            <w:lang w:val="en-US"/>
          </w:rPr>
          <m:t>D=</m:t>
        </m:r>
      </m:oMath>
      <w:r w:rsidR="00287633" w:rsidRPr="00287633">
        <w:rPr>
          <w:i/>
        </w:rPr>
        <w:t>duration -r17</w:t>
      </w:r>
      <w:r w:rsidR="00287633" w:rsidRPr="00287633">
        <w:t xml:space="preserve"> slots where </w:t>
      </w:r>
      <w:r w:rsidR="00287633" w:rsidRPr="00287633">
        <w:rPr>
          <w:i/>
        </w:rPr>
        <w:t>duration-r17</w:t>
      </w:r>
      <w:r w:rsidR="00287633" w:rsidRPr="00287633">
        <w:t xml:space="preserve">, and </w:t>
      </w:r>
      <w:r w:rsidR="00287633" w:rsidRPr="00287633">
        <w:rPr>
          <w:i/>
        </w:rPr>
        <w:t>offset-r17</w:t>
      </w:r>
      <w:r w:rsidR="00287633" w:rsidRPr="00287633">
        <w:t xml:space="preserve"> are higher layer parameters provided by </w:t>
      </w:r>
      <w:r w:rsidR="00287633" w:rsidRPr="00287633">
        <w:rPr>
          <w:i/>
        </w:rPr>
        <w:t>CG-COT-Sharing-r17</w:t>
      </w:r>
      <w:r w:rsidR="00287633" w:rsidRPr="00287633">
        <w:t xml:space="preserve">. </w:t>
      </w:r>
    </w:p>
    <w:p w14:paraId="16995798" w14:textId="77777777" w:rsidR="000C57E7" w:rsidRPr="00ED3A03" w:rsidRDefault="000C57E7" w:rsidP="000C57E7">
      <w:pPr>
        <w:pStyle w:val="Heading3"/>
        <w:rPr>
          <w:lang w:val="en-US"/>
        </w:rPr>
      </w:pPr>
      <w:bookmarkStart w:id="310" w:name="_Toc153443566"/>
      <w:r w:rsidRPr="00ED3A03">
        <w:rPr>
          <w:lang w:val="en-US"/>
        </w:rPr>
        <w:t>4.4.5</w:t>
      </w:r>
      <w:r w:rsidRPr="00ED3A03">
        <w:rPr>
          <w:lang w:val="en-US"/>
        </w:rPr>
        <w:tab/>
        <w:t>Exempted transmissions from sensing</w:t>
      </w:r>
      <w:bookmarkEnd w:id="310"/>
    </w:p>
    <w:p w14:paraId="13C22F79" w14:textId="77777777" w:rsidR="000C57E7" w:rsidRPr="00ED3A03" w:rsidRDefault="000C57E7" w:rsidP="000C57E7">
      <w:r w:rsidRPr="00ED3A03">
        <w:t>In regions where channel sensing is required to access a channel for transmission and short control signalling exemption is allowed by regulation, a gNB/UE may transmit the following transmission(s) on a channel without sensing the channel:</w:t>
      </w:r>
    </w:p>
    <w:p w14:paraId="1BA3F2DA" w14:textId="77777777" w:rsidR="000C57E7" w:rsidRPr="00ED3A03" w:rsidRDefault="000C57E7" w:rsidP="000C57E7">
      <w:pPr>
        <w:pStyle w:val="B1"/>
      </w:pPr>
      <w:r w:rsidRPr="00ED3A03">
        <w:t>-</w:t>
      </w:r>
      <w:r w:rsidRPr="00ED3A03">
        <w:tab/>
        <w:t>Transmission(s) of the discovery burst by the gNB</w:t>
      </w:r>
    </w:p>
    <w:p w14:paraId="7BA84A04" w14:textId="2E79B667" w:rsidR="000C57E7" w:rsidRPr="00ED3A03" w:rsidRDefault="000C57E7" w:rsidP="000C57E7">
      <w:pPr>
        <w:pStyle w:val="B1"/>
      </w:pPr>
      <w:r w:rsidRPr="00ED3A03">
        <w:t>-</w:t>
      </w:r>
      <w:r w:rsidRPr="00ED3A03">
        <w:tab/>
      </w:r>
      <w:r w:rsidR="00541D12" w:rsidRPr="003C5A7E">
        <w:rPr>
          <w:rFonts w:eastAsia="MS Mincho"/>
          <w:color w:val="000000" w:themeColor="text1"/>
        </w:rPr>
        <w:t xml:space="preserve">If the higher layer parameter </w:t>
      </w:r>
      <w:r w:rsidR="00541D12" w:rsidRPr="003C5A7E">
        <w:rPr>
          <w:rFonts w:eastAsia="MS Mincho"/>
          <w:i/>
          <w:iCs/>
          <w:color w:val="000000" w:themeColor="text1"/>
        </w:rPr>
        <w:t xml:space="preserve">ra-ChannelAccess-r17 </w:t>
      </w:r>
      <w:r w:rsidR="00541D12" w:rsidRPr="003C5A7E">
        <w:rPr>
          <w:rFonts w:eastAsia="MS Mincho"/>
          <w:color w:val="000000" w:themeColor="text1"/>
        </w:rPr>
        <w:t>is not configured</w:t>
      </w:r>
      <w:r w:rsidR="00541D12" w:rsidRPr="00913F06">
        <w:rPr>
          <w:rFonts w:eastAsia="MS Mincho"/>
        </w:rPr>
        <w:t>,</w:t>
      </w:r>
      <w:r w:rsidR="00541D12">
        <w:rPr>
          <w:rFonts w:eastAsia="MS Mincho"/>
        </w:rPr>
        <w:t xml:space="preserve"> </w:t>
      </w:r>
      <w:r w:rsidR="00541D12">
        <w:t>t</w:t>
      </w:r>
      <w:r w:rsidR="00541D12" w:rsidRPr="00ED3A03">
        <w:t>ransmission</w:t>
      </w:r>
      <w:r w:rsidRPr="00ED3A03">
        <w:t>(s) of the first message in a random access procedure by the UE</w:t>
      </w:r>
    </w:p>
    <w:p w14:paraId="022C7DD5" w14:textId="201D4331" w:rsidR="000C57E7" w:rsidRPr="00ED3A03" w:rsidRDefault="000C57E7" w:rsidP="000C57E7">
      <w:r w:rsidRPr="00ED3A03">
        <w:t xml:space="preserve">When the gNB/UE transmits the above transmission(s) without sensing on a channel by utilizing the exemption above, the total duration of such transmission(s) by the gNB/UE shall not occupy the corresponding channel more than </w:t>
      </w:r>
      <m:oMath>
        <m:r>
          <w:rPr>
            <w:rFonts w:ascii="Cambria Math" w:hAnsi="Cambria Math"/>
          </w:rPr>
          <m:t>10ms</m:t>
        </m:r>
      </m:oMath>
      <w:r w:rsidRPr="00ED3A03">
        <w:t xml:space="preserve"> over any </w:t>
      </w:r>
      <m:oMath>
        <m:r>
          <w:rPr>
            <w:rFonts w:ascii="Cambria Math" w:hAnsi="Cambria Math"/>
          </w:rPr>
          <m:t>100ms</m:t>
        </m:r>
      </m:oMath>
      <w:r w:rsidRPr="00ED3A03">
        <w:t xml:space="preserve"> interval.</w:t>
      </w:r>
    </w:p>
    <w:p w14:paraId="7FE409F3" w14:textId="30C19104" w:rsidR="000C57E7" w:rsidRPr="00ED3A03" w:rsidRDefault="000C57E7" w:rsidP="000C57E7">
      <w:pPr>
        <w:pStyle w:val="Heading3"/>
      </w:pPr>
      <w:bookmarkStart w:id="311" w:name="_Toc153443567"/>
      <w:r w:rsidRPr="00ED3A03">
        <w:t>4.4.6</w:t>
      </w:r>
      <w:r w:rsidRPr="00ED3A03">
        <w:tab/>
        <w:t>Channel access procedures for transmission(s) on multiple channels</w:t>
      </w:r>
      <w:r w:rsidR="0065158E">
        <w:t xml:space="preserve"> or beams</w:t>
      </w:r>
      <w:bookmarkEnd w:id="311"/>
    </w:p>
    <w:p w14:paraId="1422460B" w14:textId="27A82756" w:rsidR="0065158E" w:rsidRPr="0065158E" w:rsidRDefault="0065158E" w:rsidP="0065158E">
      <w:r>
        <w:rPr>
          <w:lang w:eastAsia="x-none"/>
        </w:rPr>
        <w:t>When</w:t>
      </w:r>
      <w:r w:rsidRPr="00ED3A03">
        <w:rPr>
          <w:lang w:eastAsia="x-none"/>
        </w:rPr>
        <w:t xml:space="preserve"> </w:t>
      </w:r>
      <w:r w:rsidR="00F23184" w:rsidRPr="00ED3A03">
        <w:rPr>
          <w:lang w:eastAsia="x-none"/>
        </w:rPr>
        <w:t xml:space="preserve">a gNB/UE intends to transmit </w:t>
      </w:r>
      <w:r w:rsidR="00F23184">
        <w:rPr>
          <w:lang w:eastAsia="x-none"/>
        </w:rPr>
        <w:t xml:space="preserve">a transmission(s) that starts at the same time </w:t>
      </w:r>
      <w:r w:rsidR="00F23184" w:rsidRPr="00ED3A03">
        <w:rPr>
          <w:lang w:eastAsia="x-none"/>
        </w:rPr>
        <w:t xml:space="preserve">on </w:t>
      </w:r>
      <w:r w:rsidR="00F23184" w:rsidRPr="00ED3A03">
        <w:t xml:space="preserve">a set of channels </w:t>
      </w:r>
      <m:oMath>
        <m:r>
          <w:rPr>
            <w:rFonts w:ascii="Cambria Math" w:hAnsi="Cambria Math"/>
          </w:rPr>
          <m:t>C</m:t>
        </m:r>
      </m:oMath>
      <w:r w:rsidR="00F23184">
        <w:t>,</w:t>
      </w:r>
      <w:r w:rsidR="00F23184" w:rsidRPr="00ED3A03">
        <w:t xml:space="preserve"> </w:t>
      </w:r>
      <w:r w:rsidR="00F23184" w:rsidRPr="00ED3A03">
        <w:rPr>
          <w:lang w:eastAsia="x-none"/>
        </w:rPr>
        <w:t>the</w:t>
      </w:r>
      <w:r w:rsidR="00F23184" w:rsidRPr="00ED3A03">
        <w:t xml:space="preserve"> gNB/UE performs the channel access procedures </w:t>
      </w:r>
      <w:r w:rsidR="00F23184">
        <w:t xml:space="preserve">described in Clause 4.4.1 </w:t>
      </w:r>
      <w:r w:rsidR="00F23184" w:rsidRPr="00ED3A03">
        <w:t xml:space="preserve">on each </w:t>
      </w:r>
      <w:r w:rsidR="00F23184" w:rsidRPr="00ED3A03">
        <w:rPr>
          <w:lang w:val="en-US" w:eastAsia="x-none"/>
        </w:rPr>
        <w:t>channel</w:t>
      </w:r>
      <w:r w:rsidR="00F23184" w:rsidRPr="00ED3A03">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r w:rsidR="00F23184">
        <w:t xml:space="preserve"> independently. When the channel access procedures in Clause 4.4.1 are applied on any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r w:rsidR="00F23184">
        <w:t xml:space="preserve">, the corresponding counter </w:t>
      </w:r>
      <m:oMath>
        <m:r>
          <w:rPr>
            <w:rFonts w:ascii="Cambria Math" w:hAnsi="Cambria Math"/>
          </w:rPr>
          <m:t>N</m:t>
        </m:r>
      </m:oMath>
      <w:r w:rsidR="00F23184">
        <w:t xml:space="preserve"> in step 1 shall be initialized independently and the corresponding sensing on the channel </w:t>
      </w:r>
      <w:r w:rsidR="00F23184" w:rsidRPr="00ED3A03">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F23184">
        <w:t xml:space="preserve"> shall be performed after the end of any previous transmission(s) by the gNB/UE occupying any channel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lang w:val="en-US"/>
          </w:rPr>
          <m:t>∈</m:t>
        </m:r>
        <m:r>
          <w:rPr>
            <w:rFonts w:ascii="Cambria Math" w:hAnsi="Cambria Math"/>
          </w:rPr>
          <m:t>C</m:t>
        </m:r>
      </m:oMath>
      <w:r w:rsidR="00F23184" w:rsidRPr="00ED3A03">
        <w:t>.</w:t>
      </w:r>
    </w:p>
    <w:p w14:paraId="6A5EAA9C" w14:textId="5B0AF3E1" w:rsidR="00F23184" w:rsidRPr="00ED3A03" w:rsidRDefault="0065158E" w:rsidP="0065158E">
      <w:r w:rsidRPr="0065158E">
        <w:t xml:space="preserve">When a gNB/UE intends to transmit a transmission(s) that starts at the same time across multiple transmission beams, if the gNB/UE performs sensing on the corresponding sensing beam(s) independently, the gNB/UE performs the channel access procedures described in Clause 4.4.1 on each sensing beam independently. When the channel access procedures in Clause 4.4.1 are applied on any sensing beam, the corresponding counter </w:t>
      </w:r>
      <m:oMath>
        <m:r>
          <w:rPr>
            <w:rFonts w:ascii="Cambria Math" w:hAnsi="Cambria Math"/>
          </w:rPr>
          <m:t>N</m:t>
        </m:r>
      </m:oMath>
      <w:r w:rsidRPr="0065158E">
        <w:t xml:space="preserve"> in step 1 shall be initialized independently and the corresponding sensing on the sensing beam shall be performed after the end of any previous transmission(s) by the gNB/UE occupying any beam.</w:t>
      </w:r>
    </w:p>
    <w:p w14:paraId="4CC412D7" w14:textId="77777777" w:rsidR="000C57E7" w:rsidRPr="00ED3A03" w:rsidRDefault="000C57E7" w:rsidP="000C57E7">
      <w:pPr>
        <w:pStyle w:val="Heading3"/>
        <w:rPr>
          <w:lang w:val="en-US"/>
        </w:rPr>
      </w:pPr>
      <w:bookmarkStart w:id="312" w:name="_Toc153443568"/>
      <w:r w:rsidRPr="00ED3A03">
        <w:rPr>
          <w:lang w:val="en-US"/>
        </w:rPr>
        <w:lastRenderedPageBreak/>
        <w:t>4.4.7</w:t>
      </w:r>
      <w:r w:rsidRPr="00ED3A03">
        <w:rPr>
          <w:lang w:val="en-US"/>
        </w:rPr>
        <w:tab/>
        <w:t>Energy detection threshold adaptation procedures</w:t>
      </w:r>
      <w:bookmarkEnd w:id="312"/>
    </w:p>
    <w:p w14:paraId="191398BA" w14:textId="434F700B" w:rsidR="000C57E7" w:rsidRPr="00ED3A03" w:rsidRDefault="000C57E7" w:rsidP="000C57E7">
      <w:pPr>
        <w:rPr>
          <w:lang w:val="en-US"/>
        </w:rPr>
      </w:pPr>
      <w:r w:rsidRPr="00ED3A03">
        <w:rPr>
          <w:lang w:val="en-US"/>
        </w:rPr>
        <w:t xml:space="preserve">A gNB/UE accessing a </w:t>
      </w:r>
      <w:r w:rsidRPr="00ED3A03">
        <w:rPr>
          <w:lang w:val="en-US" w:eastAsia="x-none"/>
        </w:rPr>
        <w:t>channel</w:t>
      </w:r>
      <w:r w:rsidRPr="00ED3A03">
        <w:rPr>
          <w:lang w:val="en-US"/>
        </w:rPr>
        <w:t xml:space="preserve"> on which transmission(s) on beam(s) are performed within a channel occupancy, shall set the energy detection threshold </w:t>
      </w:r>
      <m:oMath>
        <m:sSub>
          <m:sSubPr>
            <m:ctrlPr>
              <w:rPr>
                <w:rFonts w:ascii="Cambria Math" w:hAnsi="Cambria Math"/>
                <w:i/>
              </w:rPr>
            </m:ctrlPr>
          </m:sSubPr>
          <m:e>
            <m:r>
              <w:rPr>
                <w:rFonts w:ascii="Cambria Math" w:hAnsi="Cambria Math"/>
              </w:rPr>
              <m:t>X</m:t>
            </m:r>
          </m:e>
          <m:sub>
            <m:r>
              <m:rPr>
                <m:nor/>
              </m:rPr>
              <w:rPr>
                <w:lang w:val="en-US"/>
              </w:rPr>
              <m:t>Thresh</m:t>
            </m:r>
            <m:ctrlPr>
              <w:rPr>
                <w:rFonts w:ascii="Cambria Math" w:hAnsi="Cambria Math"/>
              </w:rPr>
            </m:ctrlPr>
          </m:sub>
        </m:sSub>
      </m:oMath>
      <w:r w:rsidRPr="00ED3A03">
        <w:rPr>
          <w:lang w:val="en-US"/>
        </w:rPr>
        <w:t xml:space="preserve"> to be less than or equal to the maximum energy detection threshold </w:t>
      </w:r>
      <m:oMath>
        <m:sSub>
          <m:sSubPr>
            <m:ctrlPr>
              <w:rPr>
                <w:rFonts w:ascii="Cambria Math" w:hAnsi="Cambria Math"/>
                <w:i/>
              </w:rPr>
            </m:ctrlPr>
          </m:sSubPr>
          <m:e>
            <m:r>
              <w:rPr>
                <w:rFonts w:ascii="Cambria Math" w:hAnsi="Cambria Math"/>
              </w:rPr>
              <m:t>X</m:t>
            </m:r>
          </m:e>
          <m:sub>
            <m:r>
              <m:rPr>
                <m:nor/>
              </m:rPr>
              <w:rPr>
                <w:lang w:val="en-US"/>
              </w:rPr>
              <m:t>Thresh_max</m:t>
            </m:r>
            <m:ctrlPr>
              <w:rPr>
                <w:rFonts w:ascii="Cambria Math" w:hAnsi="Cambria Math"/>
              </w:rPr>
            </m:ctrlPr>
          </m:sub>
        </m:sSub>
      </m:oMath>
      <w:r w:rsidRPr="00ED3A03">
        <w:rPr>
          <w:lang w:val="en-US"/>
        </w:rPr>
        <w:t xml:space="preserve"> that is determined as follows:</w:t>
      </w:r>
    </w:p>
    <w:p w14:paraId="1FD6CA26" w14:textId="0A6D984B" w:rsidR="000C57E7" w:rsidRPr="005F1768" w:rsidRDefault="000261FC" w:rsidP="009A022A">
      <w:pPr>
        <w:pStyle w:val="TH"/>
        <w:rPr>
          <w:lang w:val="en-US"/>
        </w:rPr>
      </w:pPr>
      <m:oMathPara>
        <m:oMathParaPr>
          <m:jc m:val="left"/>
        </m:oMathParaPr>
        <m:oMath>
          <m:sSub>
            <m:sSubPr>
              <m:ctrlPr>
                <w:rPr>
                  <w:rFonts w:ascii="Cambria Math" w:hAnsi="Cambria Math"/>
                </w:rPr>
              </m:ctrlPr>
            </m:sSubPr>
            <m:e>
              <m:r>
                <m:rPr>
                  <m:sty m:val="bi"/>
                </m:rPr>
                <w:rPr>
                  <w:rFonts w:ascii="Cambria Math" w:hAnsi="Cambria Math"/>
                </w:rPr>
                <m:t>X</m:t>
              </m:r>
            </m:e>
            <m:sub>
              <m:r>
                <m:rPr>
                  <m:nor/>
                </m:rPr>
                <w:rPr>
                  <w:lang w:val="en-US"/>
                </w:rPr>
                <m:t>Thresh_max</m:t>
              </m:r>
            </m:sub>
          </m:sSub>
          <m:r>
            <m:rPr>
              <m:sty m:val="b"/>
            </m:rPr>
            <w:rPr>
              <w:rFonts w:ascii="Cambria Math" w:hAnsi="Cambria Math"/>
            </w:rPr>
            <m:t>=-80</m:t>
          </m:r>
          <m:r>
            <m:rPr>
              <m:sty m:val="bi"/>
            </m:rPr>
            <w:rPr>
              <w:rFonts w:ascii="Cambria Math" w:hAnsi="Cambria Math"/>
            </w:rPr>
            <m:t>dBm</m:t>
          </m:r>
          <m:r>
            <m:rPr>
              <m:sty m:val="b"/>
            </m:rPr>
            <w:rPr>
              <w:rFonts w:ascii="Cambria Math" w:hAnsi="Cambria Math"/>
            </w:rPr>
            <m:t>+</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max</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out</m:t>
              </m:r>
            </m:sub>
          </m:sSub>
          <m:r>
            <m:rPr>
              <m:sty m:val="b"/>
            </m:rPr>
            <w:rPr>
              <w:rFonts w:ascii="Cambria Math" w:hAnsi="Cambria Math"/>
            </w:rPr>
            <m:t>+ 10⋅</m:t>
          </m:r>
          <m:func>
            <m:funcPr>
              <m:ctrlPr>
                <w:rPr>
                  <w:rFonts w:ascii="Cambria Math" w:hAnsi="Cambria Math"/>
                </w:rPr>
              </m:ctrlPr>
            </m:funcPr>
            <m:fName>
              <m:r>
                <m:rPr>
                  <m:sty m:val="bi"/>
                </m:rPr>
                <w:rPr>
                  <w:rFonts w:ascii="Cambria Math" w:hAnsi="Cambria Math"/>
                </w:rPr>
                <m:t>log</m:t>
              </m:r>
            </m:fName>
            <m:e>
              <m:r>
                <m:rPr>
                  <m:sty m:val="b"/>
                </m:rPr>
                <w:rPr>
                  <w:rFonts w:ascii="Cambria Math" w:hAnsi="Cambria Math"/>
                </w:rPr>
                <m:t>1</m:t>
              </m:r>
            </m:e>
          </m:func>
          <m:r>
            <m:rPr>
              <m:sty m:val="b"/>
            </m:rPr>
            <w:rPr>
              <w:rFonts w:ascii="Cambria Math" w:hAnsi="Cambria Math"/>
            </w:rPr>
            <m:t>0(</m:t>
          </m:r>
          <m:r>
            <m:rPr>
              <m:sty m:val="bi"/>
            </m:rPr>
            <w:rPr>
              <w:rFonts w:ascii="Cambria Math" w:hAnsi="Cambria Math"/>
            </w:rPr>
            <m:t>BW</m:t>
          </m:r>
          <m:r>
            <m:rPr>
              <m:sty m:val="b"/>
            </m:rPr>
            <w:rPr>
              <w:rFonts w:ascii="Cambria Math" w:hAnsi="Cambria Math"/>
            </w:rPr>
            <m:t xml:space="preserve">) </m:t>
          </m:r>
        </m:oMath>
      </m:oMathPara>
    </w:p>
    <w:p w14:paraId="0E15DE96" w14:textId="77777777" w:rsidR="000C57E7" w:rsidRPr="00ED3A03" w:rsidRDefault="000C57E7" w:rsidP="000C57E7">
      <w:pPr>
        <w:pStyle w:val="B2"/>
        <w:rPr>
          <w:lang w:val="en-US"/>
        </w:rPr>
      </w:pPr>
      <w:r w:rsidRPr="00ED3A03">
        <w:rPr>
          <w:lang w:val="en-US"/>
        </w:rPr>
        <w:t>where:</w:t>
      </w:r>
    </w:p>
    <w:p w14:paraId="7808DE9B" w14:textId="034992A9" w:rsidR="000C57E7" w:rsidRPr="00ED3A03" w:rsidRDefault="000C57E7" w:rsidP="000C57E7">
      <w:pPr>
        <w:pStyle w:val="B2"/>
      </w:pPr>
      <w:r w:rsidRPr="00ED3A03">
        <w:t>-</w:t>
      </w:r>
      <w:r w:rsidRPr="00ED3A03">
        <w:tab/>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sidRPr="00ED3A03">
        <w:t xml:space="preserve">  is the RF output power limit in </w:t>
      </w:r>
      <m:oMath>
        <m:r>
          <w:rPr>
            <w:rFonts w:ascii="Cambria Math" w:hAnsi="Cambria Math"/>
          </w:rPr>
          <m:t>dBm</m:t>
        </m:r>
      </m:oMath>
      <w:r w:rsidRPr="00ED3A03">
        <w:t xml:space="preserve">. </w:t>
      </w:r>
    </w:p>
    <w:p w14:paraId="0750D068" w14:textId="65AF5E89" w:rsidR="000C57E7" w:rsidRPr="00ED3A03" w:rsidRDefault="000C57E7" w:rsidP="000C57E7">
      <w:pPr>
        <w:pStyle w:val="B2"/>
      </w:pPr>
      <w:r w:rsidRPr="00ED3A03">
        <w:t>-</w:t>
      </w:r>
      <w:r w:rsidRPr="00ED3A03">
        <w:tab/>
      </w:r>
      <m:oMath>
        <m:sSub>
          <m:sSubPr>
            <m:ctrlPr>
              <w:rPr>
                <w:rFonts w:ascii="Cambria Math" w:hAnsi="Cambria Math"/>
                <w:i/>
              </w:rPr>
            </m:ctrlPr>
          </m:sSubPr>
          <m:e>
            <m:r>
              <w:rPr>
                <w:rFonts w:ascii="Cambria Math" w:hAnsi="Cambria Math"/>
              </w:rPr>
              <m:t>P</m:t>
            </m:r>
          </m:e>
          <m:sub>
            <m:r>
              <w:rPr>
                <w:rFonts w:ascii="Cambria Math" w:hAnsi="Cambria Math"/>
              </w:rPr>
              <m:t>out</m:t>
            </m:r>
          </m:sub>
        </m:sSub>
      </m:oMath>
      <w:r w:rsidRPr="00ED3A03">
        <w:t xml:space="preserve">  is the maximum EIRP of the intended transmission(s) by the gNB/UE to acquire a channel occupancy in </w:t>
      </w:r>
      <m:oMath>
        <m:r>
          <w:rPr>
            <w:rFonts w:ascii="Cambria Math" w:hAnsi="Cambria Math"/>
          </w:rPr>
          <m:t>dBm</m:t>
        </m:r>
      </m:oMath>
      <w:r w:rsidRPr="00ED3A03">
        <w:t xml:space="preserve"> where </w:t>
      </w:r>
      <m:oMath>
        <m:sSub>
          <m:sSubPr>
            <m:ctrlPr>
              <w:rPr>
                <w:rFonts w:ascii="Cambria Math" w:hAnsi="Cambria Math"/>
                <w:i/>
              </w:rPr>
            </m:ctrlPr>
          </m:sSubPr>
          <m:e>
            <m:r>
              <w:rPr>
                <w:rFonts w:ascii="Cambria Math" w:hAnsi="Cambria Math"/>
              </w:rPr>
              <m:t>P</m:t>
            </m:r>
          </m:e>
          <m:sub>
            <m:r>
              <w:rPr>
                <w:rFonts w:ascii="Cambria Math" w:hAnsi="Cambria Math"/>
              </w:rPr>
              <m:t>out</m:t>
            </m:r>
          </m:sub>
        </m:sSub>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max</m:t>
            </m:r>
          </m:sub>
        </m:sSub>
      </m:oMath>
      <w:r w:rsidRPr="00ED3A03">
        <w:t xml:space="preserve">.  The maximum EIRP used for the transmission(s) by the initiating gNB/UE during the channel occupancy is limited to </w:t>
      </w:r>
      <m:oMath>
        <m:sSub>
          <m:sSubPr>
            <m:ctrlPr>
              <w:rPr>
                <w:rFonts w:ascii="Cambria Math" w:hAnsi="Cambria Math"/>
                <w:i/>
              </w:rPr>
            </m:ctrlPr>
          </m:sSubPr>
          <m:e>
            <m:r>
              <w:rPr>
                <w:rFonts w:ascii="Cambria Math" w:hAnsi="Cambria Math"/>
              </w:rPr>
              <m:t>P</m:t>
            </m:r>
          </m:e>
          <m:sub>
            <m:r>
              <w:rPr>
                <w:rFonts w:ascii="Cambria Math" w:hAnsi="Cambria Math"/>
              </w:rPr>
              <m:t>out</m:t>
            </m:r>
          </m:sub>
        </m:sSub>
      </m:oMath>
      <w:r w:rsidRPr="00ED3A03">
        <w:t>.</w:t>
      </w:r>
    </w:p>
    <w:p w14:paraId="4257CF11" w14:textId="168EF5AC" w:rsidR="000C57E7" w:rsidRPr="00ED3A03" w:rsidRDefault="000C57E7" w:rsidP="000C57E7">
      <w:pPr>
        <w:pStyle w:val="B2"/>
      </w:pPr>
      <w:r w:rsidRPr="00ED3A03">
        <w:rPr>
          <w:lang w:val="en-US"/>
        </w:rPr>
        <w:t>-</w:t>
      </w:r>
      <w:r w:rsidRPr="00ED3A03">
        <w:rPr>
          <w:lang w:val="en-US"/>
        </w:rPr>
        <w:tab/>
      </w:r>
      <m:oMath>
        <m:r>
          <w:rPr>
            <w:rFonts w:ascii="Cambria Math" w:hAnsi="Cambria Math"/>
            <w:lang w:val="en-US"/>
          </w:rPr>
          <m:t>BW</m:t>
        </m:r>
      </m:oMath>
      <w:r w:rsidRPr="00ED3A03">
        <w:t xml:space="preserve"> is the </w:t>
      </w:r>
      <w:r w:rsidRPr="00ED3A03">
        <w:rPr>
          <w:lang w:eastAsia="x-none"/>
        </w:rPr>
        <w:t>channel</w:t>
      </w:r>
      <w:r w:rsidRPr="00ED3A03">
        <w:t xml:space="preserve"> bandwidth in MHz.</w:t>
      </w:r>
    </w:p>
    <w:p w14:paraId="101CEE6D" w14:textId="77777777" w:rsidR="0071525C" w:rsidRPr="0071525C" w:rsidRDefault="0071525C" w:rsidP="00AB4C98">
      <w:pPr>
        <w:pStyle w:val="Heading2"/>
      </w:pPr>
      <w:bookmarkStart w:id="313" w:name="_Toc153443569"/>
      <w:r w:rsidRPr="0071525C">
        <w:t>4.5</w:t>
      </w:r>
      <w:r w:rsidRPr="0071525C">
        <w:tab/>
        <w:t>Sidelink Channel access procedures</w:t>
      </w:r>
      <w:bookmarkEnd w:id="313"/>
    </w:p>
    <w:p w14:paraId="40F38598" w14:textId="77777777" w:rsidR="0071525C" w:rsidRPr="0071525C" w:rsidRDefault="0071525C" w:rsidP="0071525C">
      <w:pPr>
        <w:rPr>
          <w:lang w:val="en-US"/>
        </w:rPr>
      </w:pPr>
      <w:r w:rsidRPr="0071525C">
        <w:rPr>
          <w:lang w:val="en-US"/>
        </w:rPr>
        <w:t>A UE operating in sidelink resource allocation mode 1 or mode 2 and performing SL transmission(s) on channel(s) shall perform the procedures described in this clause for the UE to access the channel(s) on which the transmission(s) are performed.</w:t>
      </w:r>
    </w:p>
    <w:p w14:paraId="5958E252" w14:textId="18E7068A" w:rsidR="0071525C" w:rsidRPr="0071525C" w:rsidRDefault="0071525C" w:rsidP="0071525C">
      <w:pPr>
        <w:rPr>
          <w:lang w:val="en-US"/>
        </w:rPr>
      </w:pPr>
      <w:r w:rsidRPr="0071525C">
        <w:rPr>
          <w:lang w:val="en-US"/>
        </w:rPr>
        <w:t>In this clause, transmissions from a UE are considered as separate SL transmissions, irrespective of having a gap between transmissions or not, and</w:t>
      </w:r>
      <w:r>
        <w:rPr>
          <w:lang w:val="en-US"/>
        </w:rPr>
        <w:t xml:space="preserve"> </w:t>
      </w:r>
      <m:oMath>
        <m:sSub>
          <m:sSubPr>
            <m:ctrlPr>
              <w:rPr>
                <w:rFonts w:ascii="Cambria Math" w:hAnsi="Cambria Math"/>
                <w:i/>
              </w:rPr>
            </m:ctrlPr>
          </m:sSubPr>
          <m:e>
            <m:r>
              <w:rPr>
                <w:rFonts w:ascii="Cambria Math" w:hAnsi="Cambria Math"/>
              </w:rPr>
              <m:t>X</m:t>
            </m:r>
          </m:e>
          <m:sub>
            <m:r>
              <m:rPr>
                <m:nor/>
              </m:rPr>
              <w:rPr>
                <w:lang w:val="en-US"/>
              </w:rPr>
              <m:t>Thresh</m:t>
            </m:r>
            <m:ctrlPr>
              <w:rPr>
                <w:rFonts w:ascii="Cambria Math" w:hAnsi="Cambria Math"/>
              </w:rPr>
            </m:ctrlPr>
          </m:sub>
        </m:sSub>
      </m:oMath>
      <w:r w:rsidRPr="0071525C">
        <w:rPr>
          <w:lang w:val="en-US"/>
        </w:rPr>
        <w:t xml:space="preserve"> for sensing is adjusted as described in clause 4.5.5 when applicable.</w:t>
      </w:r>
    </w:p>
    <w:p w14:paraId="41EF5648" w14:textId="77777777" w:rsidR="0071525C" w:rsidRPr="0071525C" w:rsidRDefault="0071525C" w:rsidP="0071525C">
      <w:pPr>
        <w:rPr>
          <w:lang w:val="en-US" w:eastAsia="x-none"/>
        </w:rPr>
      </w:pPr>
      <w:r w:rsidRPr="0071525C">
        <w:rPr>
          <w:lang w:val="en-US" w:eastAsia="x-none"/>
        </w:rPr>
        <w:t>A UE can access a channel on which SL transmission(s) are performed according to one of Type 1 or Type 2 SL channel access procedures as described in clauses 4.5.1 and 4.5.2, respectively.</w:t>
      </w:r>
    </w:p>
    <w:p w14:paraId="15CDD09D" w14:textId="77777777" w:rsidR="0071525C" w:rsidRPr="0071525C" w:rsidRDefault="0071525C" w:rsidP="0071525C">
      <w:pPr>
        <w:rPr>
          <w:rFonts w:eastAsia="Malgun Gothic"/>
        </w:rPr>
      </w:pPr>
      <w:r w:rsidRPr="0071525C">
        <w:rPr>
          <w:rFonts w:eastAsia="Malgun Gothic"/>
        </w:rPr>
        <w:t>When a UE applies Type 1 channel access procedures to transmit SL transmission(s), the applicable channel access priority class (CAPC) is defined in Table 4.5-1.</w:t>
      </w:r>
    </w:p>
    <w:p w14:paraId="13C8E351" w14:textId="77777777" w:rsidR="0071525C" w:rsidRPr="0071525C" w:rsidRDefault="0071525C" w:rsidP="0071525C">
      <w:pPr>
        <w:rPr>
          <w:rFonts w:eastAsia="Malgun Gothic"/>
        </w:rPr>
      </w:pPr>
      <w:r w:rsidRPr="0071525C">
        <w:rPr>
          <w:rFonts w:eastAsia="Malgun Gothic"/>
        </w:rPr>
        <w:t xml:space="preserve">When a UE applies Type 1 channel access procedures to transmit SL transmission(s) including PSSCH with user plane data and associated PSCCH, the UE determines the corresponding SL channel access priority class </w:t>
      </w:r>
      <m:oMath>
        <m:r>
          <w:rPr>
            <w:rFonts w:ascii="Cambria Math" w:hAnsi="Cambria Math"/>
            <w:sz w:val="18"/>
            <w:szCs w:val="18"/>
          </w:rPr>
          <m:t>p</m:t>
        </m:r>
      </m:oMath>
      <w:r w:rsidRPr="0071525C">
        <w:rPr>
          <w:rFonts w:eastAsia="Malgun Gothic"/>
        </w:rPr>
        <w:t xml:space="preserve">  </w:t>
      </w:r>
      <w:r w:rsidRPr="0071525C">
        <w:t>in Table 4.5-1 following the procedures described in Clause 16.9.x.2 in [9].</w:t>
      </w:r>
    </w:p>
    <w:p w14:paraId="1CC54A75" w14:textId="5624BCF9" w:rsidR="0071525C" w:rsidRPr="0071525C" w:rsidRDefault="0071525C" w:rsidP="0071525C">
      <w:pPr>
        <w:rPr>
          <w:rFonts w:eastAsia="Malgun Gothic"/>
        </w:rPr>
      </w:pPr>
      <w:r w:rsidRPr="0071525C">
        <w:rPr>
          <w:rFonts w:eastAsia="Malgun Gothic"/>
        </w:rPr>
        <w:t>When a UE applies Type 1 channel access procedures to transmit SL transmission(s) including</w:t>
      </w:r>
      <w:r w:rsidR="00DF15B6">
        <w:rPr>
          <w:rFonts w:eastAsia="Malgun Gothic"/>
        </w:rPr>
        <w:t xml:space="preserve"> only</w:t>
      </w:r>
      <w:r w:rsidRPr="0071525C">
        <w:rPr>
          <w:rFonts w:eastAsia="Malgun Gothic"/>
        </w:rPr>
        <w:t xml:space="preserve"> PSFCH or</w:t>
      </w:r>
      <w:r w:rsidR="00DF15B6">
        <w:rPr>
          <w:rFonts w:eastAsia="Malgun Gothic"/>
        </w:rPr>
        <w:t xml:space="preserve"> only</w:t>
      </w:r>
      <w:r w:rsidRPr="0071525C">
        <w:rPr>
          <w:rFonts w:eastAsia="Malgun Gothic"/>
        </w:rPr>
        <w:t xml:space="preserve"> S-SSB</w:t>
      </w:r>
      <w:r w:rsidRPr="0071525C">
        <w:t xml:space="preserve"> transmission(s), the UE shall use</w:t>
      </w:r>
      <w:r w:rsidRPr="0071525C">
        <w:rPr>
          <w:lang w:val="en-US"/>
        </w:rPr>
        <w:t xml:space="preserve"> the channel access priority class </w:t>
      </w:r>
      <m:oMath>
        <m:r>
          <w:rPr>
            <w:rFonts w:ascii="Cambria Math" w:hAnsi="Cambria Math"/>
          </w:rPr>
          <m:t>p</m:t>
        </m:r>
        <m:r>
          <w:rPr>
            <w:rFonts w:ascii="Cambria Math" w:hAnsi="Cambria Math"/>
            <w:lang w:val="en-US"/>
          </w:rPr>
          <m:t>=1</m:t>
        </m:r>
      </m:oMath>
      <w:r w:rsidRPr="0071525C">
        <w:rPr>
          <w:lang w:val="en-US"/>
        </w:rPr>
        <w:t xml:space="preserve"> in Table 4.5-1.</w:t>
      </w:r>
    </w:p>
    <w:p w14:paraId="57C62E8A" w14:textId="77777777" w:rsidR="0071525C" w:rsidRPr="0071525C" w:rsidRDefault="0071525C" w:rsidP="0071525C">
      <w:pPr>
        <w:rPr>
          <w:rFonts w:eastAsia="Malgun Gothic"/>
          <w:lang w:eastAsia="ko-KR"/>
        </w:rPr>
      </w:pPr>
      <w:r w:rsidRPr="0071525C">
        <w:rPr>
          <w:rFonts w:eastAsia="Malgun Gothic"/>
          <w:lang w:val="en-US" w:eastAsia="ko-KR"/>
        </w:rPr>
        <w:t xml:space="preserve">A UE shall not transmit on a channel for a </w:t>
      </w:r>
      <w:r w:rsidRPr="0071525C">
        <w:rPr>
          <w:rFonts w:eastAsia="Malgun Gothic"/>
          <w:i/>
          <w:iCs/>
          <w:lang w:val="en-US" w:eastAsia="ko-KR"/>
        </w:rPr>
        <w:t>Channel Occupancy Time</w:t>
      </w:r>
      <w:r w:rsidRPr="0071525C">
        <w:rPr>
          <w:rFonts w:eastAsia="Malgun Gothic"/>
          <w:lang w:val="en-US" w:eastAsia="ko-KR"/>
        </w:rPr>
        <w:t xml:space="preserve"> that exceeds </w:t>
      </w:r>
      <m:oMath>
        <m:sSub>
          <m:sSubPr>
            <m:ctrlPr>
              <w:rPr>
                <w:rFonts w:ascii="Cambria Math" w:hAnsi="Cambria Math"/>
                <w:i/>
              </w:rPr>
            </m:ctrlPr>
          </m:sSubPr>
          <m:e>
            <m:r>
              <w:rPr>
                <w:rFonts w:ascii="Cambria Math" w:hAnsi="Cambria Math"/>
              </w:rPr>
              <m:t>T</m:t>
            </m:r>
          </m:e>
          <m:sub>
            <m:r>
              <w:rPr>
                <w:rFonts w:ascii="Cambria Math" w:hAnsi="Cambria Math"/>
              </w:rPr>
              <m:t>slm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oMath>
      <w:r w:rsidRPr="0071525C">
        <w:rPr>
          <w:rFonts w:eastAsia="Malgun Gothic"/>
        </w:rPr>
        <w:t xml:space="preserve"> where the channel access procedure is performed based on the channel access priority class </w:t>
      </w:r>
      <m:oMath>
        <m:r>
          <w:rPr>
            <w:rFonts w:ascii="Cambria Math" w:eastAsia="Malgun Gothic" w:hAnsi="Cambria Math"/>
            <w:lang w:eastAsia="ko-KR"/>
          </w:rPr>
          <m:t xml:space="preserve">p </m:t>
        </m:r>
      </m:oMath>
      <w:r w:rsidRPr="0071525C">
        <w:rPr>
          <w:rFonts w:eastAsia="Malgun Gothic"/>
          <w:lang w:eastAsia="ko-KR"/>
        </w:rPr>
        <w:t xml:space="preserve"> associated with the UE transmissions, as given in Table 4.5-1.</w:t>
      </w:r>
    </w:p>
    <w:p w14:paraId="68F43B46" w14:textId="1E460733" w:rsidR="0071525C" w:rsidRPr="0071525C" w:rsidRDefault="0071525C" w:rsidP="0071525C">
      <w:pPr>
        <w:rPr>
          <w:rFonts w:eastAsia="Malgun Gothic"/>
        </w:rPr>
      </w:pPr>
      <w:r w:rsidRPr="0071525C">
        <w:rPr>
          <w:lang w:val="en-US"/>
        </w:rPr>
        <w:t xml:space="preserve">When a UE </w:t>
      </w:r>
      <w:r w:rsidRPr="0071525C">
        <w:rPr>
          <w:rFonts w:eastAsia="Malgun Gothic"/>
        </w:rPr>
        <w:t xml:space="preserve">applies Type 1 channel access procedure to </w:t>
      </w:r>
      <w:r w:rsidR="00DF15B6">
        <w:rPr>
          <w:rFonts w:eastAsia="Malgun Gothic"/>
        </w:rPr>
        <w:t>initiate a channel occupancy for</w:t>
      </w:r>
      <w:r w:rsidRPr="0071525C">
        <w:rPr>
          <w:rFonts w:eastAsia="Malgun Gothic"/>
        </w:rPr>
        <w:t xml:space="preserve"> multiple </w:t>
      </w:r>
      <w:r w:rsidR="00DF15B6">
        <w:rPr>
          <w:rFonts w:eastAsia="Malgun Gothic"/>
        </w:rPr>
        <w:t xml:space="preserve">SL transmissions over one slot or multiple </w:t>
      </w:r>
      <w:r w:rsidRPr="0071525C">
        <w:rPr>
          <w:rFonts w:eastAsia="Malgun Gothic"/>
        </w:rPr>
        <w:t xml:space="preserve">consecutive slots, the highest CAPC value among the associated CAPC values with the multiple </w:t>
      </w:r>
      <w:r w:rsidR="00DF15B6">
        <w:rPr>
          <w:rFonts w:eastAsia="Malgun Gothic"/>
        </w:rPr>
        <w:t>SL transmissions</w:t>
      </w:r>
      <w:r w:rsidRPr="0071525C">
        <w:rPr>
          <w:rFonts w:eastAsia="Malgun Gothic"/>
        </w:rPr>
        <w:t xml:space="preserve"> is used </w:t>
      </w:r>
      <w:r w:rsidR="00DF15B6">
        <w:rPr>
          <w:rFonts w:eastAsia="Malgun Gothic"/>
        </w:rPr>
        <w:t xml:space="preserve">for </w:t>
      </w:r>
      <w:r w:rsidRPr="0071525C">
        <w:rPr>
          <w:rFonts w:eastAsia="Malgun Gothic"/>
        </w:rPr>
        <w:t>performing the Type 1 channel access procedure.</w:t>
      </w:r>
    </w:p>
    <w:p w14:paraId="273A2651" w14:textId="77777777" w:rsidR="0071525C" w:rsidRPr="0071525C" w:rsidRDefault="0071525C" w:rsidP="0071525C">
      <w:pPr>
        <w:rPr>
          <w:lang w:val="en-US"/>
        </w:rPr>
      </w:pPr>
      <w:r w:rsidRPr="0071525C">
        <w:rPr>
          <w:lang w:val="en-US"/>
        </w:rPr>
        <w:t>If a UE fails to access the channel(s) prior to an intended SL transmission(s), Layer 1 notifies higher layers about the channel access failure and the channel(s) that the UE fails to access.</w:t>
      </w:r>
    </w:p>
    <w:p w14:paraId="39AEAC92" w14:textId="77777777" w:rsidR="0071525C" w:rsidRPr="0071525C" w:rsidRDefault="0071525C" w:rsidP="00AB4C98">
      <w:pPr>
        <w:pStyle w:val="TH"/>
      </w:pPr>
      <w:r w:rsidRPr="0071525C">
        <w:lastRenderedPageBreak/>
        <w:t>Table 4.5-1: Channel Access Priority Class (CAPC) for SL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1"/>
        <w:gridCol w:w="630"/>
        <w:gridCol w:w="990"/>
        <w:gridCol w:w="990"/>
        <w:gridCol w:w="1890"/>
        <w:gridCol w:w="2700"/>
      </w:tblGrid>
      <w:tr w:rsidR="0071525C" w:rsidRPr="0071525C" w14:paraId="6B19D873" w14:textId="77777777" w:rsidTr="00F71B8D">
        <w:trPr>
          <w:trHeight w:val="554"/>
          <w:jc w:val="center"/>
        </w:trPr>
        <w:tc>
          <w:tcPr>
            <w:tcW w:w="1371" w:type="dxa"/>
            <w:shd w:val="clear" w:color="auto" w:fill="E0E0E0"/>
            <w:vAlign w:val="center"/>
          </w:tcPr>
          <w:p w14:paraId="7D1F31C8" w14:textId="77777777" w:rsidR="0071525C" w:rsidRPr="0071525C" w:rsidRDefault="0071525C" w:rsidP="00AB4C98">
            <w:pPr>
              <w:pStyle w:val="TAC"/>
            </w:pPr>
            <w:r w:rsidRPr="0071525C">
              <w:t>Channel Access Priority Class (</w:t>
            </w:r>
            <m:oMath>
              <m:r>
                <m:rPr>
                  <m:sty m:val="bi"/>
                </m:rPr>
                <w:rPr>
                  <w:rFonts w:ascii="Cambria Math"/>
                </w:rPr>
                <m:t>p</m:t>
              </m:r>
            </m:oMath>
            <w:r w:rsidRPr="0071525C">
              <w:t>)</w:t>
            </w:r>
          </w:p>
        </w:tc>
        <w:tc>
          <w:tcPr>
            <w:tcW w:w="630" w:type="dxa"/>
            <w:shd w:val="clear" w:color="auto" w:fill="E0E0E0"/>
            <w:vAlign w:val="center"/>
          </w:tcPr>
          <w:p w14:paraId="30C5B035" w14:textId="77777777" w:rsidR="0071525C" w:rsidRPr="0071525C" w:rsidRDefault="000261FC" w:rsidP="00AB4C98">
            <w:pPr>
              <w:pStyle w:val="TAC"/>
            </w:pPr>
            <m:oMathPara>
              <m:oMath>
                <m:sSub>
                  <m:sSubPr>
                    <m:ctrlPr>
                      <w:rPr>
                        <w:rFonts w:ascii="Cambria Math" w:hAnsi="Cambria Math"/>
                      </w:rPr>
                    </m:ctrlPr>
                  </m:sSubPr>
                  <m:e>
                    <m:r>
                      <m:rPr>
                        <m:sty m:val="bi"/>
                      </m:rPr>
                      <w:rPr>
                        <w:rFonts w:ascii="Cambria Math" w:hAnsi="Cambria Math"/>
                      </w:rPr>
                      <m:t>m</m:t>
                    </m:r>
                  </m:e>
                  <m:sub>
                    <m:r>
                      <m:rPr>
                        <m:sty m:val="bi"/>
                      </m:rPr>
                      <w:rPr>
                        <w:rFonts w:ascii="Cambria Math" w:hAnsi="Cambria Math"/>
                      </w:rPr>
                      <m:t>p</m:t>
                    </m:r>
                  </m:sub>
                </m:sSub>
              </m:oMath>
            </m:oMathPara>
          </w:p>
        </w:tc>
        <w:tc>
          <w:tcPr>
            <w:tcW w:w="990" w:type="dxa"/>
            <w:shd w:val="clear" w:color="auto" w:fill="E0E0E0"/>
            <w:vAlign w:val="center"/>
          </w:tcPr>
          <w:p w14:paraId="2B05A01F" w14:textId="77777777" w:rsidR="0071525C" w:rsidRPr="0071525C" w:rsidRDefault="0071525C" w:rsidP="00AB4C98">
            <w:pPr>
              <w:pStyle w:val="TAC"/>
            </w:pPr>
            <m:oMathPara>
              <m:oMath>
                <m:r>
                  <m:rPr>
                    <m:sty m:val="bi"/>
                  </m:rPr>
                  <w:rPr>
                    <w:rFonts w:ascii="Cambria Math" w:hAnsi="Cambria Math"/>
                  </w:rPr>
                  <m:t>C</m:t>
                </m:r>
                <m:sSub>
                  <m:sSubPr>
                    <m:ctrlPr>
                      <w:rPr>
                        <w:rFonts w:ascii="Cambria Math" w:hAnsi="Cambria Math"/>
                      </w:rPr>
                    </m:ctrlPr>
                  </m:sSubPr>
                  <m:e>
                    <m:r>
                      <m:rPr>
                        <m:sty m:val="bi"/>
                      </m:rPr>
                      <w:rPr>
                        <w:rFonts w:ascii="Cambria Math" w:hAnsi="Cambria Math"/>
                      </w:rPr>
                      <m:t>W</m:t>
                    </m:r>
                  </m:e>
                  <m:sub>
                    <m:func>
                      <m:funcPr>
                        <m:ctrlPr>
                          <w:rPr>
                            <w:rFonts w:ascii="Cambria Math" w:hAnsi="Cambria Math"/>
                          </w:rPr>
                        </m:ctrlPr>
                      </m:funcPr>
                      <m:fName>
                        <m:r>
                          <m:rPr>
                            <m:sty m:val="bi"/>
                          </m:rPr>
                          <w:rPr>
                            <w:rFonts w:ascii="Cambria Math" w:hAnsi="Cambria Math"/>
                          </w:rPr>
                          <m:t>min</m:t>
                        </m:r>
                        <m:r>
                          <m:rPr>
                            <m:sty m:val="p"/>
                          </m:rPr>
                          <w:rPr>
                            <w:rFonts w:ascii="Cambria Math" w:hAnsi="Cambria Math"/>
                          </w:rPr>
                          <m:t>,</m:t>
                        </m:r>
                      </m:fName>
                      <m:e>
                        <m:r>
                          <m:rPr>
                            <m:sty m:val="bi"/>
                          </m:rPr>
                          <w:rPr>
                            <w:rFonts w:ascii="Cambria Math" w:hAnsi="Cambria Math"/>
                          </w:rPr>
                          <m:t>p</m:t>
                        </m:r>
                      </m:e>
                    </m:func>
                  </m:sub>
                </m:sSub>
              </m:oMath>
            </m:oMathPara>
          </w:p>
        </w:tc>
        <w:tc>
          <w:tcPr>
            <w:tcW w:w="990" w:type="dxa"/>
            <w:shd w:val="clear" w:color="auto" w:fill="E0E0E0"/>
            <w:vAlign w:val="center"/>
          </w:tcPr>
          <w:p w14:paraId="11DC87F3" w14:textId="77777777" w:rsidR="0071525C" w:rsidRPr="0071525C" w:rsidRDefault="0071525C" w:rsidP="00AB4C98">
            <w:pPr>
              <w:pStyle w:val="TAC"/>
            </w:pPr>
            <m:oMathPara>
              <m:oMath>
                <m:r>
                  <m:rPr>
                    <m:sty m:val="bi"/>
                  </m:rPr>
                  <w:rPr>
                    <w:rFonts w:ascii="Cambria Math" w:hAnsi="Cambria Math"/>
                  </w:rPr>
                  <m:t>C</m:t>
                </m:r>
                <m:sSub>
                  <m:sSubPr>
                    <m:ctrlPr>
                      <w:rPr>
                        <w:rFonts w:ascii="Cambria Math" w:hAnsi="Cambria Math"/>
                      </w:rPr>
                    </m:ctrlPr>
                  </m:sSubPr>
                  <m:e>
                    <m:r>
                      <m:rPr>
                        <m:sty m:val="bi"/>
                      </m:rPr>
                      <w:rPr>
                        <w:rFonts w:ascii="Cambria Math" w:hAnsi="Cambria Math"/>
                      </w:rPr>
                      <m:t>W</m:t>
                    </m:r>
                  </m:e>
                  <m:sub>
                    <m:func>
                      <m:funcPr>
                        <m:ctrlPr>
                          <w:rPr>
                            <w:rFonts w:ascii="Cambria Math" w:hAnsi="Cambria Math"/>
                          </w:rPr>
                        </m:ctrlPr>
                      </m:funcPr>
                      <m:fName>
                        <m:r>
                          <m:rPr>
                            <m:sty m:val="bi"/>
                          </m:rPr>
                          <w:rPr>
                            <w:rFonts w:ascii="Cambria Math" w:hAnsi="Cambria Math"/>
                          </w:rPr>
                          <m:t>max</m:t>
                        </m:r>
                        <m:r>
                          <m:rPr>
                            <m:sty m:val="p"/>
                          </m:rPr>
                          <w:rPr>
                            <w:rFonts w:ascii="Cambria Math" w:hAnsi="Cambria Math"/>
                          </w:rPr>
                          <m:t>,</m:t>
                        </m:r>
                      </m:fName>
                      <m:e>
                        <m:r>
                          <m:rPr>
                            <m:sty m:val="bi"/>
                          </m:rPr>
                          <w:rPr>
                            <w:rFonts w:ascii="Cambria Math" w:hAnsi="Cambria Math"/>
                          </w:rPr>
                          <m:t>p</m:t>
                        </m:r>
                      </m:e>
                    </m:func>
                  </m:sub>
                </m:sSub>
              </m:oMath>
            </m:oMathPara>
          </w:p>
        </w:tc>
        <w:tc>
          <w:tcPr>
            <w:tcW w:w="1890" w:type="dxa"/>
            <w:shd w:val="clear" w:color="auto" w:fill="E0E0E0"/>
            <w:vAlign w:val="center"/>
          </w:tcPr>
          <w:p w14:paraId="54584214" w14:textId="77777777" w:rsidR="0071525C" w:rsidRPr="0071525C" w:rsidRDefault="000261FC" w:rsidP="00AB4C98">
            <w:pPr>
              <w:pStyle w:val="TAC"/>
            </w:pPr>
            <m:oMathPara>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slm</m:t>
                    </m:r>
                    <m:func>
                      <m:funcPr>
                        <m:ctrlPr>
                          <w:rPr>
                            <w:rFonts w:ascii="Cambria Math" w:hAnsi="Cambria Math"/>
                          </w:rPr>
                        </m:ctrlPr>
                      </m:funcPr>
                      <m:fName>
                        <m:r>
                          <m:rPr>
                            <m:sty m:val="bi"/>
                          </m:rPr>
                          <w:rPr>
                            <w:rFonts w:ascii="Cambria Math" w:hAnsi="Cambria Math"/>
                          </w:rPr>
                          <m:t>cot</m:t>
                        </m:r>
                        <m:r>
                          <m:rPr>
                            <m:sty m:val="p"/>
                          </m:rPr>
                          <w:rPr>
                            <w:rFonts w:ascii="Cambria Math" w:hAnsi="Cambria Math"/>
                          </w:rPr>
                          <m:t>,</m:t>
                        </m:r>
                      </m:fName>
                      <m:e>
                        <m:r>
                          <m:rPr>
                            <m:sty m:val="bi"/>
                          </m:rPr>
                          <w:rPr>
                            <w:rFonts w:ascii="Cambria Math" w:hAnsi="Cambria Math"/>
                          </w:rPr>
                          <m:t>p</m:t>
                        </m:r>
                      </m:e>
                    </m:func>
                  </m:sub>
                </m:sSub>
              </m:oMath>
            </m:oMathPara>
          </w:p>
        </w:tc>
        <w:tc>
          <w:tcPr>
            <w:tcW w:w="2700" w:type="dxa"/>
            <w:shd w:val="clear" w:color="auto" w:fill="E0E0E0"/>
            <w:vAlign w:val="center"/>
          </w:tcPr>
          <w:p w14:paraId="58EBDA12" w14:textId="77777777" w:rsidR="0071525C" w:rsidRPr="0071525C" w:rsidRDefault="0071525C" w:rsidP="00AB4C98">
            <w:pPr>
              <w:pStyle w:val="TAC"/>
            </w:pPr>
            <w:r w:rsidRPr="0071525C">
              <w:t xml:space="preserve">allowed </w:t>
            </w:r>
            <m:oMath>
              <m:r>
                <m:rPr>
                  <m:sty m:val="bi"/>
                </m:rPr>
                <w:rPr>
                  <w:rFonts w:ascii="Cambria Math" w:hAnsi="Cambria Math"/>
                </w:rPr>
                <m:t>C</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p</m:t>
                  </m:r>
                </m:sub>
              </m:sSub>
            </m:oMath>
            <w:r w:rsidRPr="0071525C">
              <w:t xml:space="preserve"> sizes</w:t>
            </w:r>
          </w:p>
        </w:tc>
      </w:tr>
      <w:tr w:rsidR="0071525C" w:rsidRPr="0071525C" w14:paraId="56AEBB4E" w14:textId="77777777" w:rsidTr="00F71B8D">
        <w:trPr>
          <w:trHeight w:val="20"/>
          <w:jc w:val="center"/>
        </w:trPr>
        <w:tc>
          <w:tcPr>
            <w:tcW w:w="1371" w:type="dxa"/>
            <w:shd w:val="clear" w:color="auto" w:fill="auto"/>
            <w:vAlign w:val="center"/>
          </w:tcPr>
          <w:p w14:paraId="5991B3E7" w14:textId="77777777" w:rsidR="0071525C" w:rsidRPr="0071525C" w:rsidRDefault="0071525C" w:rsidP="00AB4C98">
            <w:pPr>
              <w:pStyle w:val="TAC"/>
            </w:pPr>
            <w:r w:rsidRPr="0071525C">
              <w:t>1</w:t>
            </w:r>
          </w:p>
        </w:tc>
        <w:tc>
          <w:tcPr>
            <w:tcW w:w="630" w:type="dxa"/>
            <w:shd w:val="clear" w:color="auto" w:fill="auto"/>
            <w:vAlign w:val="center"/>
          </w:tcPr>
          <w:p w14:paraId="45AF9622" w14:textId="77777777" w:rsidR="0071525C" w:rsidRPr="0071525C" w:rsidRDefault="0071525C" w:rsidP="00AB4C98">
            <w:pPr>
              <w:pStyle w:val="TAC"/>
            </w:pPr>
            <w:r w:rsidRPr="0071525C">
              <w:t>2</w:t>
            </w:r>
          </w:p>
        </w:tc>
        <w:tc>
          <w:tcPr>
            <w:tcW w:w="990" w:type="dxa"/>
            <w:shd w:val="clear" w:color="auto" w:fill="auto"/>
            <w:vAlign w:val="center"/>
          </w:tcPr>
          <w:p w14:paraId="7C1F81CC" w14:textId="77777777" w:rsidR="0071525C" w:rsidRPr="0071525C" w:rsidRDefault="0071525C" w:rsidP="00AB4C98">
            <w:pPr>
              <w:pStyle w:val="TAC"/>
            </w:pPr>
            <w:r w:rsidRPr="0071525C">
              <w:t>3</w:t>
            </w:r>
          </w:p>
        </w:tc>
        <w:tc>
          <w:tcPr>
            <w:tcW w:w="990" w:type="dxa"/>
            <w:shd w:val="clear" w:color="auto" w:fill="auto"/>
            <w:vAlign w:val="center"/>
          </w:tcPr>
          <w:p w14:paraId="5FC35B14" w14:textId="77777777" w:rsidR="0071525C" w:rsidRPr="0071525C" w:rsidRDefault="0071525C" w:rsidP="00AB4C98">
            <w:pPr>
              <w:pStyle w:val="TAC"/>
            </w:pPr>
            <w:r w:rsidRPr="0071525C">
              <w:t>7</w:t>
            </w:r>
          </w:p>
        </w:tc>
        <w:tc>
          <w:tcPr>
            <w:tcW w:w="1890" w:type="dxa"/>
            <w:shd w:val="clear" w:color="auto" w:fill="auto"/>
            <w:vAlign w:val="center"/>
          </w:tcPr>
          <w:p w14:paraId="648A04BA" w14:textId="77777777" w:rsidR="0071525C" w:rsidRPr="0071525C" w:rsidRDefault="0071525C" w:rsidP="00AB4C98">
            <w:pPr>
              <w:pStyle w:val="TAC"/>
            </w:pPr>
            <w:r w:rsidRPr="0071525C">
              <w:t>2 ms</w:t>
            </w:r>
          </w:p>
        </w:tc>
        <w:tc>
          <w:tcPr>
            <w:tcW w:w="2700" w:type="dxa"/>
            <w:shd w:val="clear" w:color="auto" w:fill="auto"/>
            <w:vAlign w:val="center"/>
          </w:tcPr>
          <w:p w14:paraId="1DE43415" w14:textId="77777777" w:rsidR="0071525C" w:rsidRPr="0071525C" w:rsidRDefault="0071525C" w:rsidP="00AB4C98">
            <w:pPr>
              <w:pStyle w:val="TAC"/>
            </w:pPr>
            <w:r w:rsidRPr="0071525C">
              <w:t>{3,7}</w:t>
            </w:r>
          </w:p>
        </w:tc>
      </w:tr>
      <w:tr w:rsidR="0071525C" w:rsidRPr="0071525C" w14:paraId="39A8CF78" w14:textId="77777777" w:rsidTr="00F71B8D">
        <w:trPr>
          <w:trHeight w:val="20"/>
          <w:jc w:val="center"/>
        </w:trPr>
        <w:tc>
          <w:tcPr>
            <w:tcW w:w="1371" w:type="dxa"/>
            <w:shd w:val="clear" w:color="auto" w:fill="auto"/>
            <w:vAlign w:val="center"/>
          </w:tcPr>
          <w:p w14:paraId="08548997" w14:textId="77777777" w:rsidR="0071525C" w:rsidRPr="0071525C" w:rsidRDefault="0071525C" w:rsidP="00AB4C98">
            <w:pPr>
              <w:pStyle w:val="TAC"/>
            </w:pPr>
            <w:r w:rsidRPr="0071525C">
              <w:t>2</w:t>
            </w:r>
          </w:p>
        </w:tc>
        <w:tc>
          <w:tcPr>
            <w:tcW w:w="630" w:type="dxa"/>
            <w:shd w:val="clear" w:color="auto" w:fill="auto"/>
            <w:vAlign w:val="center"/>
          </w:tcPr>
          <w:p w14:paraId="2E2F08B3" w14:textId="77777777" w:rsidR="0071525C" w:rsidRPr="0071525C" w:rsidRDefault="0071525C" w:rsidP="00AB4C98">
            <w:pPr>
              <w:pStyle w:val="TAC"/>
            </w:pPr>
            <w:r w:rsidRPr="0071525C">
              <w:t>2</w:t>
            </w:r>
          </w:p>
        </w:tc>
        <w:tc>
          <w:tcPr>
            <w:tcW w:w="990" w:type="dxa"/>
            <w:shd w:val="clear" w:color="auto" w:fill="auto"/>
            <w:vAlign w:val="center"/>
          </w:tcPr>
          <w:p w14:paraId="5D6D8042" w14:textId="77777777" w:rsidR="0071525C" w:rsidRPr="0071525C" w:rsidRDefault="0071525C" w:rsidP="00AB4C98">
            <w:pPr>
              <w:pStyle w:val="TAC"/>
            </w:pPr>
            <w:r w:rsidRPr="0071525C">
              <w:t>7</w:t>
            </w:r>
          </w:p>
        </w:tc>
        <w:tc>
          <w:tcPr>
            <w:tcW w:w="990" w:type="dxa"/>
            <w:shd w:val="clear" w:color="auto" w:fill="auto"/>
            <w:vAlign w:val="center"/>
          </w:tcPr>
          <w:p w14:paraId="4CDE5DE2" w14:textId="77777777" w:rsidR="0071525C" w:rsidRPr="0071525C" w:rsidRDefault="0071525C" w:rsidP="00AB4C98">
            <w:pPr>
              <w:pStyle w:val="TAC"/>
            </w:pPr>
            <w:r w:rsidRPr="0071525C">
              <w:t>15</w:t>
            </w:r>
          </w:p>
        </w:tc>
        <w:tc>
          <w:tcPr>
            <w:tcW w:w="1890" w:type="dxa"/>
            <w:shd w:val="clear" w:color="auto" w:fill="auto"/>
            <w:vAlign w:val="center"/>
          </w:tcPr>
          <w:p w14:paraId="09C49540" w14:textId="77777777" w:rsidR="0071525C" w:rsidRPr="0071525C" w:rsidRDefault="0071525C" w:rsidP="00AB4C98">
            <w:pPr>
              <w:pStyle w:val="TAC"/>
            </w:pPr>
            <w:r w:rsidRPr="0071525C">
              <w:t>4 ms</w:t>
            </w:r>
          </w:p>
        </w:tc>
        <w:tc>
          <w:tcPr>
            <w:tcW w:w="2700" w:type="dxa"/>
            <w:shd w:val="clear" w:color="auto" w:fill="auto"/>
            <w:vAlign w:val="center"/>
          </w:tcPr>
          <w:p w14:paraId="559E6C2D" w14:textId="77777777" w:rsidR="0071525C" w:rsidRPr="0071525C" w:rsidRDefault="0071525C" w:rsidP="00AB4C98">
            <w:pPr>
              <w:pStyle w:val="TAC"/>
            </w:pPr>
            <w:r w:rsidRPr="0071525C">
              <w:t>{7,15}</w:t>
            </w:r>
          </w:p>
        </w:tc>
      </w:tr>
      <w:tr w:rsidR="0071525C" w:rsidRPr="0071525C" w14:paraId="7D68D72F" w14:textId="77777777" w:rsidTr="00F71B8D">
        <w:trPr>
          <w:trHeight w:val="20"/>
          <w:jc w:val="center"/>
        </w:trPr>
        <w:tc>
          <w:tcPr>
            <w:tcW w:w="1371" w:type="dxa"/>
            <w:shd w:val="clear" w:color="auto" w:fill="auto"/>
            <w:vAlign w:val="center"/>
          </w:tcPr>
          <w:p w14:paraId="1C2BEF42" w14:textId="77777777" w:rsidR="0071525C" w:rsidRPr="0071525C" w:rsidRDefault="0071525C" w:rsidP="00AB4C98">
            <w:pPr>
              <w:pStyle w:val="TAC"/>
            </w:pPr>
            <w:r w:rsidRPr="0071525C">
              <w:t>3</w:t>
            </w:r>
          </w:p>
        </w:tc>
        <w:tc>
          <w:tcPr>
            <w:tcW w:w="630" w:type="dxa"/>
            <w:shd w:val="clear" w:color="auto" w:fill="auto"/>
            <w:vAlign w:val="center"/>
          </w:tcPr>
          <w:p w14:paraId="5C868773" w14:textId="77777777" w:rsidR="0071525C" w:rsidRPr="0071525C" w:rsidRDefault="0071525C" w:rsidP="00AB4C98">
            <w:pPr>
              <w:pStyle w:val="TAC"/>
            </w:pPr>
            <w:r w:rsidRPr="0071525C">
              <w:t>3</w:t>
            </w:r>
          </w:p>
        </w:tc>
        <w:tc>
          <w:tcPr>
            <w:tcW w:w="990" w:type="dxa"/>
            <w:shd w:val="clear" w:color="auto" w:fill="auto"/>
            <w:vAlign w:val="center"/>
          </w:tcPr>
          <w:p w14:paraId="300723C4" w14:textId="77777777" w:rsidR="0071525C" w:rsidRPr="0071525C" w:rsidRDefault="0071525C" w:rsidP="00AB4C98">
            <w:pPr>
              <w:pStyle w:val="TAC"/>
            </w:pPr>
            <w:r w:rsidRPr="0071525C">
              <w:t>15</w:t>
            </w:r>
          </w:p>
        </w:tc>
        <w:tc>
          <w:tcPr>
            <w:tcW w:w="990" w:type="dxa"/>
            <w:shd w:val="clear" w:color="auto" w:fill="auto"/>
            <w:vAlign w:val="center"/>
          </w:tcPr>
          <w:p w14:paraId="1CF3D9A4" w14:textId="77777777" w:rsidR="0071525C" w:rsidRPr="0071525C" w:rsidRDefault="0071525C" w:rsidP="00AB4C98">
            <w:pPr>
              <w:pStyle w:val="TAC"/>
            </w:pPr>
            <w:r w:rsidRPr="0071525C">
              <w:t>1023</w:t>
            </w:r>
          </w:p>
        </w:tc>
        <w:tc>
          <w:tcPr>
            <w:tcW w:w="1890" w:type="dxa"/>
            <w:shd w:val="clear" w:color="auto" w:fill="auto"/>
            <w:vAlign w:val="center"/>
          </w:tcPr>
          <w:p w14:paraId="51F12E56" w14:textId="77777777" w:rsidR="0071525C" w:rsidRPr="0071525C" w:rsidRDefault="0071525C" w:rsidP="00AB4C98">
            <w:pPr>
              <w:pStyle w:val="TAC"/>
            </w:pPr>
            <w:r w:rsidRPr="0071525C">
              <w:t xml:space="preserve">6ms or 10 ms </w:t>
            </w:r>
          </w:p>
        </w:tc>
        <w:tc>
          <w:tcPr>
            <w:tcW w:w="2700" w:type="dxa"/>
            <w:shd w:val="clear" w:color="auto" w:fill="auto"/>
            <w:vAlign w:val="center"/>
          </w:tcPr>
          <w:p w14:paraId="2C8B7734" w14:textId="77777777" w:rsidR="0071525C" w:rsidRPr="0071525C" w:rsidRDefault="0071525C" w:rsidP="00AB4C98">
            <w:pPr>
              <w:pStyle w:val="TAC"/>
            </w:pPr>
            <w:r w:rsidRPr="0071525C">
              <w:t>{15,31,63,127,255,511,1023}</w:t>
            </w:r>
          </w:p>
        </w:tc>
      </w:tr>
      <w:tr w:rsidR="0071525C" w:rsidRPr="0071525C" w14:paraId="5260A567" w14:textId="77777777" w:rsidTr="00F71B8D">
        <w:trPr>
          <w:trHeight w:val="20"/>
          <w:jc w:val="center"/>
        </w:trPr>
        <w:tc>
          <w:tcPr>
            <w:tcW w:w="1371" w:type="dxa"/>
            <w:shd w:val="clear" w:color="auto" w:fill="auto"/>
            <w:vAlign w:val="center"/>
          </w:tcPr>
          <w:p w14:paraId="3A142959" w14:textId="77777777" w:rsidR="0071525C" w:rsidRPr="0071525C" w:rsidRDefault="0071525C" w:rsidP="00AB4C98">
            <w:pPr>
              <w:pStyle w:val="TAC"/>
            </w:pPr>
            <w:r w:rsidRPr="0071525C">
              <w:t>4</w:t>
            </w:r>
          </w:p>
        </w:tc>
        <w:tc>
          <w:tcPr>
            <w:tcW w:w="630" w:type="dxa"/>
            <w:shd w:val="clear" w:color="auto" w:fill="auto"/>
            <w:vAlign w:val="center"/>
          </w:tcPr>
          <w:p w14:paraId="32831E2A" w14:textId="77777777" w:rsidR="0071525C" w:rsidRPr="0071525C" w:rsidRDefault="0071525C" w:rsidP="00AB4C98">
            <w:pPr>
              <w:pStyle w:val="TAC"/>
            </w:pPr>
            <w:r w:rsidRPr="0071525C">
              <w:t>7</w:t>
            </w:r>
          </w:p>
        </w:tc>
        <w:tc>
          <w:tcPr>
            <w:tcW w:w="990" w:type="dxa"/>
            <w:shd w:val="clear" w:color="auto" w:fill="auto"/>
            <w:vAlign w:val="center"/>
          </w:tcPr>
          <w:p w14:paraId="6B28FB23" w14:textId="77777777" w:rsidR="0071525C" w:rsidRPr="0071525C" w:rsidRDefault="0071525C" w:rsidP="00AB4C98">
            <w:pPr>
              <w:pStyle w:val="TAC"/>
            </w:pPr>
            <w:r w:rsidRPr="0071525C">
              <w:t>15</w:t>
            </w:r>
          </w:p>
        </w:tc>
        <w:tc>
          <w:tcPr>
            <w:tcW w:w="990" w:type="dxa"/>
            <w:shd w:val="clear" w:color="auto" w:fill="auto"/>
            <w:vAlign w:val="center"/>
          </w:tcPr>
          <w:p w14:paraId="1E374B4D" w14:textId="77777777" w:rsidR="0071525C" w:rsidRPr="0071525C" w:rsidRDefault="0071525C" w:rsidP="00AB4C98">
            <w:pPr>
              <w:pStyle w:val="TAC"/>
            </w:pPr>
            <w:r w:rsidRPr="0071525C">
              <w:t>1023</w:t>
            </w:r>
          </w:p>
        </w:tc>
        <w:tc>
          <w:tcPr>
            <w:tcW w:w="1890" w:type="dxa"/>
            <w:shd w:val="clear" w:color="auto" w:fill="auto"/>
            <w:vAlign w:val="center"/>
          </w:tcPr>
          <w:p w14:paraId="4A509DDE" w14:textId="77777777" w:rsidR="0071525C" w:rsidRPr="0071525C" w:rsidRDefault="0071525C" w:rsidP="00AB4C98">
            <w:pPr>
              <w:pStyle w:val="TAC"/>
            </w:pPr>
            <w:r w:rsidRPr="0071525C">
              <w:t>6ms or 10 ms</w:t>
            </w:r>
          </w:p>
        </w:tc>
        <w:tc>
          <w:tcPr>
            <w:tcW w:w="2700" w:type="dxa"/>
            <w:shd w:val="clear" w:color="auto" w:fill="auto"/>
            <w:vAlign w:val="center"/>
          </w:tcPr>
          <w:p w14:paraId="11C51FC6" w14:textId="77777777" w:rsidR="0071525C" w:rsidRPr="0071525C" w:rsidRDefault="0071525C" w:rsidP="00AB4C98">
            <w:pPr>
              <w:pStyle w:val="TAC"/>
            </w:pPr>
            <w:r w:rsidRPr="0071525C">
              <w:t>{15,31,63,127,255,511,1023}</w:t>
            </w:r>
          </w:p>
        </w:tc>
      </w:tr>
      <w:tr w:rsidR="0071525C" w:rsidRPr="0071525C" w14:paraId="0CB2645E" w14:textId="77777777" w:rsidTr="00F71B8D">
        <w:trPr>
          <w:trHeight w:val="554"/>
          <w:jc w:val="center"/>
        </w:trPr>
        <w:tc>
          <w:tcPr>
            <w:tcW w:w="8571" w:type="dxa"/>
            <w:gridSpan w:val="6"/>
            <w:shd w:val="clear" w:color="auto" w:fill="auto"/>
            <w:vAlign w:val="center"/>
          </w:tcPr>
          <w:p w14:paraId="60B63C47" w14:textId="77777777" w:rsidR="0071525C" w:rsidRPr="0071525C" w:rsidRDefault="0071525C" w:rsidP="00AB4C98">
            <w:pPr>
              <w:pStyle w:val="TAN"/>
              <w:rPr>
                <w:lang w:eastAsia="x-none"/>
              </w:rPr>
            </w:pPr>
            <w:r w:rsidRPr="0071525C">
              <w:rPr>
                <w:lang w:val="en-AU"/>
              </w:rPr>
              <w:t>NOTE1:</w:t>
            </w:r>
            <w:r w:rsidRPr="0071525C">
              <w:rPr>
                <w:lang w:eastAsia="x-none"/>
              </w:rPr>
              <w:tab/>
            </w:r>
            <w:r w:rsidRPr="0071525C">
              <w:rPr>
                <w:lang w:val="en-US"/>
              </w:rPr>
              <w:t xml:space="preserve">For </w:t>
            </w:r>
            <m:oMath>
              <m:r>
                <w:rPr>
                  <w:rFonts w:ascii="Cambria Math" w:hAnsi="Cambria Math"/>
                </w:rPr>
                <m:t>p</m:t>
              </m:r>
              <m:r>
                <m:rPr>
                  <m:sty m:val="p"/>
                </m:rPr>
                <w:rPr>
                  <w:rFonts w:ascii="Cambria Math" w:hAnsi="Cambria Math"/>
                </w:rPr>
                <m:t>=3,4</m:t>
              </m:r>
            </m:oMath>
            <w:r w:rsidRPr="0071525C">
              <w:t xml:space="preserve">, </w:t>
            </w:r>
            <m:oMath>
              <m:sSub>
                <m:sSubPr>
                  <m:ctrlPr>
                    <w:rPr>
                      <w:rFonts w:ascii="Cambria Math" w:hAnsi="Cambria Math"/>
                    </w:rPr>
                  </m:ctrlPr>
                </m:sSubPr>
                <m:e>
                  <m:r>
                    <w:rPr>
                      <w:rFonts w:ascii="Cambria Math" w:hAnsi="Cambria Math"/>
                    </w:rPr>
                    <m:t>T</m:t>
                  </m:r>
                </m:e>
                <m:sub>
                  <m:r>
                    <w:rPr>
                      <w:rFonts w:ascii="Cambria Math" w:hAnsi="Cambria Math"/>
                    </w:rPr>
                    <m:t>slm</m:t>
                  </m:r>
                  <m:func>
                    <m:funcPr>
                      <m:ctrlPr>
                        <w:rPr>
                          <w:rFonts w:ascii="Cambria Math" w:hAnsi="Cambria Math"/>
                        </w:rPr>
                      </m:ctrlPr>
                    </m:funcPr>
                    <m:fName>
                      <m:r>
                        <w:rPr>
                          <w:rFonts w:ascii="Cambria Math" w:hAnsi="Cambria Math"/>
                        </w:rPr>
                        <m:t>cot</m:t>
                      </m:r>
                      <m:r>
                        <m:rPr>
                          <m:sty m:val="p"/>
                        </m:rPr>
                        <w:rPr>
                          <w:rFonts w:ascii="Cambria Math" w:hAnsi="Cambria Math"/>
                        </w:rPr>
                        <m:t>,</m:t>
                      </m:r>
                    </m:fName>
                    <m:e>
                      <m:r>
                        <w:rPr>
                          <w:rFonts w:ascii="Cambria Math" w:hAnsi="Cambria Math"/>
                        </w:rPr>
                        <m:t>p</m:t>
                      </m:r>
                    </m:e>
                  </m:func>
                </m:sub>
              </m:sSub>
              <m:r>
                <m:rPr>
                  <m:sty m:val="p"/>
                </m:rPr>
                <w:rPr>
                  <w:rFonts w:ascii="Cambria Math" w:hAnsi="Cambria Math"/>
                </w:rPr>
                <m:t>=10</m:t>
              </m:r>
              <m:r>
                <w:rPr>
                  <w:rFonts w:ascii="Cambria Math" w:hAnsi="Cambria Math"/>
                </w:rPr>
                <m:t>ms</m:t>
              </m:r>
            </m:oMath>
            <w:r w:rsidRPr="0071525C">
              <w:rPr>
                <w:lang w:val="en-US"/>
              </w:rPr>
              <w:t xml:space="preserve"> if the higher layer parameter </w:t>
            </w:r>
            <w:r w:rsidRPr="0071525C">
              <w:rPr>
                <w:i/>
                <w:iCs/>
                <w:lang w:val="en-US"/>
              </w:rPr>
              <w:t xml:space="preserve">sl-absenceOfAnyOtherTechnology-r18 </w:t>
            </w:r>
            <w:r w:rsidRPr="0071525C">
              <w:rPr>
                <w:lang w:val="en-US"/>
              </w:rPr>
              <w:t xml:space="preserve">is provided, otherwise, </w:t>
            </w:r>
            <m:oMath>
              <m:sSub>
                <m:sSubPr>
                  <m:ctrlPr>
                    <w:rPr>
                      <w:rFonts w:ascii="Cambria Math" w:hAnsi="Cambria Math"/>
                    </w:rPr>
                  </m:ctrlPr>
                </m:sSubPr>
                <m:e>
                  <m:r>
                    <w:rPr>
                      <w:rFonts w:ascii="Cambria Math" w:hAnsi="Cambria Math"/>
                    </w:rPr>
                    <m:t>T</m:t>
                  </m:r>
                </m:e>
                <m:sub>
                  <m:r>
                    <w:rPr>
                      <w:rFonts w:ascii="Cambria Math" w:hAnsi="Cambria Math"/>
                    </w:rPr>
                    <m:t>slm</m:t>
                  </m:r>
                  <m:func>
                    <m:funcPr>
                      <m:ctrlPr>
                        <w:rPr>
                          <w:rFonts w:ascii="Cambria Math" w:hAnsi="Cambria Math"/>
                        </w:rPr>
                      </m:ctrlPr>
                    </m:funcPr>
                    <m:fName>
                      <m:r>
                        <w:rPr>
                          <w:rFonts w:ascii="Cambria Math" w:hAnsi="Cambria Math"/>
                        </w:rPr>
                        <m:t>cot</m:t>
                      </m:r>
                      <m:r>
                        <m:rPr>
                          <m:sty m:val="p"/>
                        </m:rPr>
                        <w:rPr>
                          <w:rFonts w:ascii="Cambria Math" w:hAnsi="Cambria Math"/>
                        </w:rPr>
                        <m:t>,</m:t>
                      </m:r>
                    </m:fName>
                    <m:e>
                      <m:r>
                        <w:rPr>
                          <w:rFonts w:ascii="Cambria Math" w:hAnsi="Cambria Math"/>
                        </w:rPr>
                        <m:t>p</m:t>
                      </m:r>
                    </m:e>
                  </m:func>
                </m:sub>
              </m:sSub>
              <m:r>
                <m:rPr>
                  <m:sty m:val="p"/>
                </m:rPr>
                <w:rPr>
                  <w:rFonts w:ascii="Cambria Math" w:hAnsi="Cambria Math"/>
                </w:rPr>
                <m:t>=6</m:t>
              </m:r>
              <m:r>
                <w:rPr>
                  <w:rFonts w:ascii="Cambria Math" w:hAnsi="Cambria Math"/>
                </w:rPr>
                <m:t>ms</m:t>
              </m:r>
            </m:oMath>
            <w:r w:rsidRPr="0071525C">
              <w:rPr>
                <w:lang w:val="en-US"/>
              </w:rPr>
              <w:t xml:space="preserve">. </w:t>
            </w:r>
          </w:p>
          <w:p w14:paraId="30962FBE" w14:textId="75298893" w:rsidR="0071525C" w:rsidRPr="0071525C" w:rsidRDefault="0071525C" w:rsidP="00AB4C98">
            <w:pPr>
              <w:pStyle w:val="TAN"/>
              <w:rPr>
                <w:lang w:val="en-AU"/>
              </w:rPr>
            </w:pPr>
            <w:r w:rsidRPr="0071525C">
              <w:rPr>
                <w:lang w:val="en-AU"/>
              </w:rPr>
              <w:t>NOTE 2:</w:t>
            </w:r>
            <w:r w:rsidRPr="0071525C">
              <w:rPr>
                <w:lang w:eastAsia="x-none"/>
              </w:rPr>
              <w:tab/>
            </w:r>
            <w:r w:rsidRPr="0071525C">
              <w:rPr>
                <w:lang w:val="en-AU"/>
              </w:rPr>
              <w:t xml:space="preserve">When </w:t>
            </w:r>
            <m:oMath>
              <m:sSub>
                <m:sSubPr>
                  <m:ctrlPr>
                    <w:rPr>
                      <w:rFonts w:ascii="Cambria Math" w:hAnsi="Cambria Math"/>
                    </w:rPr>
                  </m:ctrlPr>
                </m:sSubPr>
                <m:e>
                  <m:r>
                    <w:rPr>
                      <w:rFonts w:ascii="Cambria Math" w:hAnsi="Cambria Math"/>
                    </w:rPr>
                    <m:t>T</m:t>
                  </m:r>
                </m:e>
                <m:sub>
                  <m:r>
                    <w:rPr>
                      <w:rFonts w:ascii="Cambria Math" w:hAnsi="Cambria Math"/>
                    </w:rPr>
                    <m:t>slm</m:t>
                  </m:r>
                  <m:func>
                    <m:funcPr>
                      <m:ctrlPr>
                        <w:rPr>
                          <w:rFonts w:ascii="Cambria Math" w:hAnsi="Cambria Math"/>
                        </w:rPr>
                      </m:ctrlPr>
                    </m:funcPr>
                    <m:fName>
                      <m:r>
                        <w:rPr>
                          <w:rFonts w:ascii="Cambria Math" w:hAnsi="Cambria Math"/>
                        </w:rPr>
                        <m:t>cot</m:t>
                      </m:r>
                      <m:r>
                        <m:rPr>
                          <m:sty m:val="p"/>
                        </m:rPr>
                        <w:rPr>
                          <w:rFonts w:ascii="Cambria Math" w:hAnsi="Cambria Math"/>
                          <w:lang w:val="en-US"/>
                        </w:rPr>
                        <m:t>,</m:t>
                      </m:r>
                    </m:fName>
                    <m:e>
                      <m:r>
                        <w:rPr>
                          <w:rFonts w:ascii="Cambria Math" w:hAnsi="Cambria Math"/>
                        </w:rPr>
                        <m:t>p</m:t>
                      </m:r>
                    </m:e>
                  </m:func>
                </m:sub>
              </m:sSub>
              <m:r>
                <m:rPr>
                  <m:sty m:val="p"/>
                </m:rPr>
                <w:rPr>
                  <w:rFonts w:ascii="Cambria Math" w:hAnsi="Cambria Math"/>
                  <w:lang w:val="en-US"/>
                </w:rPr>
                <m:t>=6</m:t>
              </m:r>
              <m:r>
                <w:rPr>
                  <w:rFonts w:ascii="Cambria Math" w:hAnsi="Cambria Math"/>
                </w:rPr>
                <m:t>ms</m:t>
              </m:r>
            </m:oMath>
            <w:r w:rsidRPr="0071525C">
              <w:t xml:space="preserve"> it </w:t>
            </w:r>
            <w:r w:rsidRPr="0071525C">
              <w:rPr>
                <w:lang w:val="en-AU"/>
              </w:rPr>
              <w:t xml:space="preserve">may be increased to </w:t>
            </w:r>
            <m:oMath>
              <m:r>
                <m:rPr>
                  <m:sty m:val="p"/>
                </m:rPr>
                <w:rPr>
                  <w:rFonts w:ascii="Cambria Math" w:hAnsi="Cambria Math"/>
                  <w:lang w:val="en-US"/>
                </w:rPr>
                <m:t>8</m:t>
              </m:r>
              <m:r>
                <w:rPr>
                  <w:rFonts w:ascii="Cambria Math" w:hAnsi="Cambria Math"/>
                </w:rPr>
                <m:t>ms</m:t>
              </m:r>
            </m:oMath>
            <w:r w:rsidRPr="0071525C">
              <w:rPr>
                <w:lang w:val="en-AU"/>
              </w:rPr>
              <w:t xml:space="preserve"> by inserting one or more gaps. The minimum duration of a gap shall be </w:t>
            </w:r>
            <m:oMath>
              <m:r>
                <m:rPr>
                  <m:sty m:val="p"/>
                </m:rPr>
                <w:rPr>
                  <w:rFonts w:ascii="Cambria Math" w:hAnsi="Cambria Math"/>
                  <w:lang w:val="en-US"/>
                </w:rPr>
                <m:t>100</m:t>
              </m:r>
              <m:r>
                <w:rPr>
                  <w:rFonts w:ascii="Cambria Math" w:hAnsi="Cambria Math"/>
                </w:rPr>
                <m:t>μs</m:t>
              </m:r>
            </m:oMath>
            <w:r w:rsidRPr="0071525C">
              <w:rPr>
                <w:lang w:val="en-AU"/>
              </w:rPr>
              <w:t xml:space="preserve">. The maximum duration before including any such gap shall be </w:t>
            </w:r>
            <m:oMath>
              <m:r>
                <m:rPr>
                  <m:sty m:val="p"/>
                </m:rPr>
                <w:rPr>
                  <w:rFonts w:ascii="Cambria Math" w:hAnsi="Cambria Math"/>
                  <w:lang w:val="en-US"/>
                </w:rPr>
                <m:t>6</m:t>
              </m:r>
              <m:r>
                <w:rPr>
                  <w:rFonts w:ascii="Cambria Math" w:hAnsi="Cambria Math"/>
                </w:rPr>
                <m:t>ms</m:t>
              </m:r>
            </m:oMath>
            <w:r w:rsidRPr="0071525C">
              <w:rPr>
                <w:lang w:val="en-AU"/>
              </w:rPr>
              <w:t xml:space="preserve">. </w:t>
            </w:r>
          </w:p>
        </w:tc>
      </w:tr>
    </w:tbl>
    <w:p w14:paraId="5EE6DB00" w14:textId="77777777" w:rsidR="00DF15B6" w:rsidRDefault="00DF15B6" w:rsidP="00691FAA">
      <w:pPr>
        <w:rPr>
          <w:lang w:val="en-US"/>
        </w:rPr>
      </w:pPr>
    </w:p>
    <w:p w14:paraId="596C80F7" w14:textId="77777777" w:rsidR="00DF15B6" w:rsidRPr="00DB2253" w:rsidRDefault="00DF15B6" w:rsidP="00691FAA">
      <w:pPr>
        <w:rPr>
          <w:color w:val="000000" w:themeColor="text1"/>
          <w:lang w:eastAsia="x-none"/>
        </w:rPr>
      </w:pPr>
      <w:r w:rsidRPr="00DB2253">
        <w:rPr>
          <w:color w:val="000000" w:themeColor="text1"/>
        </w:rPr>
        <w:t>For contiguous SL transmission(s), the following are applicable:</w:t>
      </w:r>
    </w:p>
    <w:p w14:paraId="329C6823" w14:textId="02960EC2" w:rsidR="00DF15B6" w:rsidRPr="00DB2253" w:rsidRDefault="00DF15B6" w:rsidP="00691FAA">
      <w:pPr>
        <w:pStyle w:val="B1"/>
      </w:pPr>
      <w:r>
        <w:t>-</w:t>
      </w:r>
      <w:r>
        <w:tab/>
      </w:r>
      <w:r w:rsidRPr="00DB2253">
        <w:t xml:space="preserve">If a UE is scheduled or autonomous selected to transmit a set of </w:t>
      </w:r>
      <w:r w:rsidRPr="00DB2253">
        <w:rPr>
          <w:rFonts w:eastAsia="Malgun Gothic"/>
        </w:rPr>
        <w:t xml:space="preserve">SL </w:t>
      </w:r>
      <w:r w:rsidRPr="00DB2253">
        <w:t>transmissions using one or more selected SL grant(s), and</w:t>
      </w:r>
    </w:p>
    <w:p w14:paraId="3553C97A" w14:textId="6C338ECC" w:rsidR="00DF15B6" w:rsidRPr="00DB2253" w:rsidRDefault="00DF15B6" w:rsidP="00691FAA">
      <w:pPr>
        <w:pStyle w:val="B2"/>
      </w:pPr>
      <w:r>
        <w:t>-</w:t>
      </w:r>
      <w:r>
        <w:tab/>
      </w:r>
      <w:r w:rsidRPr="00DB2253">
        <w:t xml:space="preserve">if the UE cannot access the channel for a transmission in the set prior to the last transmission according to Type 1 or Type 2 SL channel access procedures, the UE shall attempt to transmit the next transmission according to Type 1 or Type 2 SL channel access procedures. </w:t>
      </w:r>
    </w:p>
    <w:p w14:paraId="6A652116" w14:textId="685F316E" w:rsidR="00DF15B6" w:rsidRPr="00DB2253" w:rsidRDefault="00DF15B6" w:rsidP="00691FAA">
      <w:pPr>
        <w:pStyle w:val="B2"/>
      </w:pPr>
      <w:r>
        <w:t>-</w:t>
      </w:r>
      <w:r>
        <w:tab/>
      </w:r>
      <w:r w:rsidRPr="00DB2253">
        <w:t>if the UE cannot access the channel for a transmission in the set prior to the last transmission according to Type 2B SL channel access procedure, the UE shall attempt to transmit the next transmission according to Type 2A SL channel access procedure.</w:t>
      </w:r>
    </w:p>
    <w:p w14:paraId="44B34C0B" w14:textId="77777777" w:rsidR="00DF15B6" w:rsidRPr="00DB2253" w:rsidRDefault="00DF15B6" w:rsidP="00DF15B6">
      <w:pPr>
        <w:rPr>
          <w:color w:val="000000" w:themeColor="text1"/>
        </w:rPr>
      </w:pPr>
      <w:r w:rsidRPr="00DB2253">
        <w:rPr>
          <w:color w:val="000000" w:themeColor="text1"/>
        </w:rPr>
        <w:t>For SL transmission(s) with multiple starting positions in a slot, the following are applicable:</w:t>
      </w:r>
    </w:p>
    <w:p w14:paraId="2D790FEC" w14:textId="6D495F4A" w:rsidR="00DF15B6" w:rsidRPr="00DB2253" w:rsidRDefault="00DF15B6" w:rsidP="00691FAA">
      <w:pPr>
        <w:pStyle w:val="B1"/>
      </w:pPr>
      <w:r>
        <w:rPr>
          <w:lang w:val="en-US"/>
        </w:rPr>
        <w:t>-</w:t>
      </w:r>
      <w:r>
        <w:rPr>
          <w:lang w:val="en-US"/>
        </w:rPr>
        <w:tab/>
      </w:r>
      <w:r w:rsidRPr="00DB2253">
        <w:rPr>
          <w:lang w:val="en-US"/>
        </w:rPr>
        <w:t>If a UE intends to transmit PSCCH/PSSCH in sidelink resource allocation mode 1 or mode 2 using a Type 1 channel access procedure, and if the UE cannot access the channel for the transmission from the 1st starting symbol of a slot, the UE shall attempt to transmit PSCCH/PSSCH from the 2nd starting symbol in the same slot according to Type 1 channel access procedure. There is no limit on the number of attempts the UE can make using Type 1 channel access procedure.</w:t>
      </w:r>
      <w:r w:rsidRPr="00DB2253">
        <w:t xml:space="preserve"> </w:t>
      </w:r>
    </w:p>
    <w:p w14:paraId="32C1238B" w14:textId="5CFF7D85" w:rsidR="0071525C" w:rsidRPr="00DF15B6" w:rsidRDefault="00DF15B6" w:rsidP="00691FAA">
      <w:pPr>
        <w:pStyle w:val="B1"/>
        <w:rPr>
          <w:lang w:eastAsia="x-none"/>
        </w:rPr>
      </w:pPr>
      <w:r>
        <w:rPr>
          <w:lang w:val="en-US"/>
        </w:rPr>
        <w:t>-</w:t>
      </w:r>
      <w:r>
        <w:rPr>
          <w:lang w:val="en-US"/>
        </w:rPr>
        <w:tab/>
      </w:r>
      <w:r w:rsidRPr="00DB2253">
        <w:rPr>
          <w:lang w:val="en-US"/>
        </w:rPr>
        <w:t>If a UE intends to transmit PSCCH/PSSCH in sidelink resource allocation mode 1 or mode 2 using a Type 2 channel access procedure, and if the UE cannot access the channel for the transmission from the 1st starting symbol of a slot, the UE may attempt to transmit PSCCH/PSSCH from the 2nd starting symbol in the same slot and according to Type 2 channel access procedure.</w:t>
      </w:r>
    </w:p>
    <w:p w14:paraId="367D6A95" w14:textId="77777777" w:rsidR="0071525C" w:rsidRPr="0071525C" w:rsidRDefault="0071525C" w:rsidP="00AB4C98">
      <w:pPr>
        <w:pStyle w:val="Heading3"/>
      </w:pPr>
      <w:bookmarkStart w:id="314" w:name="_Toc153443570"/>
      <w:r w:rsidRPr="0071525C">
        <w:t>4.5.1</w:t>
      </w:r>
      <w:r w:rsidRPr="0071525C">
        <w:tab/>
        <w:t>Type 1 SL channel access procedure</w:t>
      </w:r>
      <w:bookmarkEnd w:id="314"/>
    </w:p>
    <w:p w14:paraId="046E9CDD" w14:textId="77777777" w:rsidR="0071525C" w:rsidRPr="0071525C" w:rsidRDefault="0071525C" w:rsidP="0071525C">
      <w:pPr>
        <w:rPr>
          <w:lang w:val="en-US"/>
        </w:rPr>
      </w:pPr>
      <w:r w:rsidRPr="0071525C">
        <w:rPr>
          <w:lang w:val="en-US" w:eastAsia="x-none"/>
        </w:rPr>
        <w:t xml:space="preserve">This clause describes channel access procedures by a UE </w:t>
      </w:r>
      <w:r w:rsidRPr="0071525C">
        <w:rPr>
          <w:lang w:val="en-US"/>
        </w:rPr>
        <w:t xml:space="preserve">where the time duration spanned by the sensing slots that are sensed to be idle before a SL transmission(s) is random. The clause is applicable to the </w:t>
      </w:r>
      <w:r w:rsidRPr="0071525C">
        <w:t>SL transmission(s) including at least any of PSSCH/PSCCH or PSFCH or S-SSB.</w:t>
      </w:r>
    </w:p>
    <w:p w14:paraId="22848FBF" w14:textId="77777777" w:rsidR="0071525C" w:rsidRPr="0071525C" w:rsidRDefault="0071525C" w:rsidP="0071525C">
      <w:r w:rsidRPr="0071525C">
        <w:rPr>
          <w:lang w:eastAsia="x-none"/>
        </w:rPr>
        <w:t xml:space="preserve">A UE may transmit the transmission using Type 1 channel access procedure after first sensing the channel to be idle during the sensing 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71525C">
        <w:rPr>
          <w:lang w:val="en-US"/>
        </w:rPr>
        <w:t>,</w:t>
      </w:r>
      <w:r w:rsidRPr="0071525C">
        <w:t xml:space="preserve"> and after the counter </w:t>
      </w:r>
      <m:oMath>
        <m:r>
          <w:rPr>
            <w:rFonts w:ascii="Cambria Math" w:hAnsi="Cambria Math"/>
          </w:rPr>
          <m:t>N</m:t>
        </m:r>
      </m:oMath>
      <w:r w:rsidRPr="0071525C">
        <w:rPr>
          <w:lang w:val="en-US"/>
        </w:rPr>
        <w:t xml:space="preserve"> </w:t>
      </w:r>
      <w:r w:rsidRPr="0071525C">
        <w:t xml:space="preserve">is zero in step 4. The counter </w:t>
      </w:r>
      <m:oMath>
        <m:r>
          <w:rPr>
            <w:rFonts w:ascii="Cambria Math" w:hAnsi="Cambria Math"/>
          </w:rPr>
          <m:t>N</m:t>
        </m:r>
      </m:oMath>
      <w:r w:rsidRPr="0071525C">
        <w:t xml:space="preserve"> is adjusted by sensing the channel for additional </w:t>
      </w:r>
      <w:r w:rsidRPr="0071525C">
        <w:rPr>
          <w:lang w:eastAsia="x-none"/>
        </w:rPr>
        <w:t xml:space="preserve">sensing </w:t>
      </w:r>
      <w:r w:rsidRPr="0071525C">
        <w:t xml:space="preserve">slot duration(s) according to the steps described below. </w:t>
      </w:r>
    </w:p>
    <w:p w14:paraId="528B5479" w14:textId="3469EDFE" w:rsidR="0071525C" w:rsidRPr="0071525C" w:rsidRDefault="0071525C" w:rsidP="00AB4C98">
      <w:pPr>
        <w:pStyle w:val="B1"/>
      </w:pPr>
      <w:r>
        <w:t>1)</w:t>
      </w:r>
      <w:r>
        <w:tab/>
      </w:r>
      <w:r w:rsidRPr="0071525C">
        <w:t xml:space="preserve">set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init</m:t>
            </m:r>
          </m:sub>
        </m:sSub>
      </m:oMath>
      <w:r w:rsidRPr="0071525C">
        <w:t xml:space="preserve">, where </w:t>
      </w:r>
      <m:oMath>
        <m:sSub>
          <m:sSubPr>
            <m:ctrlPr>
              <w:rPr>
                <w:rFonts w:ascii="Cambria Math" w:hAnsi="Cambria Math"/>
                <w:i/>
              </w:rPr>
            </m:ctrlPr>
          </m:sSubPr>
          <m:e>
            <m:r>
              <w:rPr>
                <w:rFonts w:ascii="Cambria Math" w:hAnsi="Cambria Math"/>
              </w:rPr>
              <m:t>N</m:t>
            </m:r>
          </m:e>
          <m:sub>
            <m:r>
              <w:rPr>
                <w:rFonts w:ascii="Cambria Math" w:hAnsi="Cambria Math"/>
              </w:rPr>
              <m:t>init</m:t>
            </m:r>
          </m:sub>
        </m:sSub>
      </m:oMath>
      <w:r w:rsidRPr="0071525C">
        <w:t xml:space="preserve"> is a random number uniformly distributed between 0 and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1525C">
        <w:t>, and go to step 4;</w:t>
      </w:r>
    </w:p>
    <w:p w14:paraId="463487BD" w14:textId="1AC7BA49" w:rsidR="0071525C" w:rsidRPr="0071525C" w:rsidRDefault="0071525C" w:rsidP="00AB4C98">
      <w:pPr>
        <w:pStyle w:val="B1"/>
      </w:pPr>
      <w:r>
        <w:t>2)</w:t>
      </w:r>
      <w:r>
        <w:tab/>
      </w:r>
      <w:r w:rsidRPr="0071525C">
        <w:t xml:space="preserve">if </w:t>
      </w:r>
      <m:oMath>
        <m:r>
          <w:rPr>
            <w:rFonts w:ascii="Cambria Math" w:hAnsi="Cambria Math"/>
          </w:rPr>
          <m:t>N&gt;0</m:t>
        </m:r>
      </m:oMath>
      <w:r w:rsidRPr="0071525C">
        <w:t xml:space="preserve"> and the UE chooses to decrement the counter, set </w:t>
      </w:r>
      <m:oMath>
        <m:r>
          <w:rPr>
            <w:rFonts w:ascii="Cambria Math" w:hAnsi="Cambria Math"/>
          </w:rPr>
          <m:t>N=N-1</m:t>
        </m:r>
      </m:oMath>
      <w:r w:rsidRPr="0071525C">
        <w:t>;</w:t>
      </w:r>
    </w:p>
    <w:p w14:paraId="68483912" w14:textId="647B7D3E" w:rsidR="0071525C" w:rsidRPr="0071525C" w:rsidRDefault="0071525C" w:rsidP="00AB4C98">
      <w:pPr>
        <w:pStyle w:val="B1"/>
      </w:pPr>
      <w:r>
        <w:t>3)</w:t>
      </w:r>
      <w:r>
        <w:tab/>
      </w:r>
      <w:r w:rsidRPr="0071525C">
        <w:t xml:space="preserve">sense the channel for an additional </w:t>
      </w:r>
      <w:r w:rsidRPr="0071525C">
        <w:rPr>
          <w:lang w:eastAsia="x-none"/>
        </w:rPr>
        <w:t xml:space="preserve">sensing </w:t>
      </w:r>
      <w:r w:rsidRPr="0071525C">
        <w:t xml:space="preserve">slot duration, and if the additional </w:t>
      </w:r>
      <w:r w:rsidRPr="0071525C">
        <w:rPr>
          <w:lang w:eastAsia="x-none"/>
        </w:rPr>
        <w:t xml:space="preserve">sensing </w:t>
      </w:r>
      <w:r w:rsidRPr="0071525C">
        <w:t>slot duration is idle, go to step 4; else, go to step 5;</w:t>
      </w:r>
    </w:p>
    <w:p w14:paraId="35C25875" w14:textId="4C7347B5" w:rsidR="0071525C" w:rsidRPr="0071525C" w:rsidRDefault="0071525C" w:rsidP="00AB4C98">
      <w:pPr>
        <w:pStyle w:val="B1"/>
      </w:pPr>
      <w:r>
        <w:t>4)</w:t>
      </w:r>
      <w:r>
        <w:tab/>
      </w:r>
      <w:r w:rsidRPr="0071525C">
        <w:t xml:space="preserve">if </w:t>
      </w:r>
      <m:oMath>
        <m:r>
          <w:rPr>
            <w:rFonts w:ascii="Cambria Math" w:hAnsi="Cambria Math"/>
          </w:rPr>
          <m:t>N=0</m:t>
        </m:r>
      </m:oMath>
      <w:r w:rsidRPr="0071525C">
        <w:t>, stop; else, go to step 2.</w:t>
      </w:r>
    </w:p>
    <w:p w14:paraId="7BC85013" w14:textId="5C6715C1" w:rsidR="0071525C" w:rsidRPr="0071525C" w:rsidRDefault="0071525C" w:rsidP="00AB4C98">
      <w:pPr>
        <w:pStyle w:val="B1"/>
      </w:pPr>
      <w:r>
        <w:t>5)</w:t>
      </w:r>
      <w:r>
        <w:tab/>
      </w:r>
      <w:r w:rsidRPr="0071525C">
        <w:t xml:space="preserve">sense the channel until either a busy </w:t>
      </w:r>
      <w:r w:rsidRPr="0071525C">
        <w:rPr>
          <w:lang w:eastAsia="x-none"/>
        </w:rPr>
        <w:t xml:space="preserve">sensing </w:t>
      </w:r>
      <w:r w:rsidRPr="0071525C">
        <w:t xml:space="preserve">slot is detected within an additional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71525C">
        <w:t xml:space="preserve"> or all the </w:t>
      </w:r>
      <w:r w:rsidRPr="0071525C">
        <w:rPr>
          <w:lang w:eastAsia="x-none"/>
        </w:rPr>
        <w:t xml:space="preserve">sensing </w:t>
      </w:r>
      <w:r w:rsidRPr="0071525C">
        <w:t xml:space="preserve">slots of the additional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71525C">
        <w:t xml:space="preserve"> are detected to be idle;</w:t>
      </w:r>
    </w:p>
    <w:p w14:paraId="4EB4E55C" w14:textId="717A1C94" w:rsidR="0071525C" w:rsidRPr="0071525C" w:rsidRDefault="0071525C" w:rsidP="00AB4C98">
      <w:pPr>
        <w:pStyle w:val="B1"/>
      </w:pPr>
      <w:r>
        <w:lastRenderedPageBreak/>
        <w:t>6)</w:t>
      </w:r>
      <w:r>
        <w:tab/>
      </w:r>
      <w:r w:rsidRPr="0071525C">
        <w:t xml:space="preserve">if the channel is sensed to be idle during all the </w:t>
      </w:r>
      <w:r w:rsidRPr="0071525C">
        <w:rPr>
          <w:lang w:eastAsia="x-none"/>
        </w:rPr>
        <w:t xml:space="preserve">sensing </w:t>
      </w:r>
      <w:r w:rsidRPr="0071525C">
        <w:t xml:space="preserve">slot durations of the additional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71525C">
        <w:t>, go to step 4; else, go to step 5;</w:t>
      </w:r>
    </w:p>
    <w:p w14:paraId="0CCFC906" w14:textId="48C38627" w:rsidR="0071525C" w:rsidRPr="0071525C" w:rsidRDefault="0071525C" w:rsidP="0071525C">
      <w:pPr>
        <w:rPr>
          <w:lang w:val="en-US"/>
        </w:rPr>
      </w:pPr>
      <w:r w:rsidRPr="0071525C">
        <w:rPr>
          <w:lang w:val="en-US" w:eastAsia="x-none"/>
        </w:rPr>
        <w:t xml:space="preserve">If a UE has not transmitted a SL transmission on a channel on which SL transmission(s) are performed after step 4 in the procedure above, the UE may transmit a transmission on the channel, </w:t>
      </w:r>
      <w:r w:rsidRPr="0071525C">
        <w:rPr>
          <w:lang w:val="en-US"/>
        </w:rPr>
        <w:t xml:space="preserve">if the channel is sensed to be idle at least in a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71525C">
        <w:rPr>
          <w:lang w:val="en-US"/>
        </w:rPr>
        <w:t xml:space="preserve"> when the UE is ready to transmit the transmission and if the channel has been sensed to be idle </w:t>
      </w:r>
      <w:r>
        <w:rPr>
          <w:lang w:val="en-US"/>
        </w:rPr>
        <w:t xml:space="preserve">during </w:t>
      </w:r>
      <w:r w:rsidRPr="0071525C">
        <w:rPr>
          <w:lang w:val="en-US"/>
        </w:rPr>
        <w:t xml:space="preserve">all the </w:t>
      </w:r>
      <w:r w:rsidRPr="0071525C">
        <w:rPr>
          <w:lang w:eastAsia="x-none"/>
        </w:rPr>
        <w:t xml:space="preserve">sensing </w:t>
      </w:r>
      <w:r w:rsidRPr="0071525C">
        <w:rPr>
          <w:lang w:val="en-US"/>
        </w:rPr>
        <w:t xml:space="preserve">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71525C">
        <w:rPr>
          <w:lang w:val="en-US"/>
        </w:rPr>
        <w:t xml:space="preserve"> immediately before the transmission. If the channel has not been sensed to be idle in a sensing 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71525C">
        <w:rPr>
          <w:lang w:val="en-US"/>
        </w:rPr>
        <w:t xml:space="preserve"> when the UE first senses the channel after it is ready to transmit, or if the channel has not been sensed to be idle </w:t>
      </w:r>
      <w:r w:rsidRPr="0071525C">
        <w:rPr>
          <w:lang w:val="en-US" w:eastAsia="x-none"/>
        </w:rPr>
        <w:t xml:space="preserve">during any of the sensing 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71525C">
        <w:rPr>
          <w:lang w:val="en-US"/>
        </w:rPr>
        <w:t xml:space="preserve"> immediately before the intended transmission, the UE proceeds to step 1</w:t>
      </w:r>
      <w:r w:rsidRPr="0071525C">
        <w:rPr>
          <w:lang w:val="en-US" w:eastAsia="x-none"/>
        </w:rPr>
        <w:t xml:space="preserve"> after sensing the channel to be idle during the </w:t>
      </w:r>
      <w:r w:rsidRPr="0071525C">
        <w:rPr>
          <w:lang w:eastAsia="x-none"/>
        </w:rPr>
        <w:t xml:space="preserve">sensing </w:t>
      </w:r>
      <w:r w:rsidRPr="0071525C">
        <w:rPr>
          <w:lang w:val="en-US" w:eastAsia="x-none"/>
        </w:rPr>
        <w:t xml:space="preserve">slot durations of a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71525C">
        <w:rPr>
          <w:lang w:val="en-US"/>
        </w:rPr>
        <w:t xml:space="preserve">. </w:t>
      </w:r>
    </w:p>
    <w:p w14:paraId="1A5FB36A" w14:textId="77777777" w:rsidR="0071525C" w:rsidRPr="0071525C" w:rsidRDefault="0071525C" w:rsidP="0071525C">
      <w:pPr>
        <w:rPr>
          <w:lang w:val="en-US"/>
        </w:rPr>
      </w:pPr>
      <w:r w:rsidRPr="0071525C">
        <w:rPr>
          <w:lang w:val="en-US"/>
        </w:rPr>
        <w:t xml:space="preserve">The defer duration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Pr="0071525C">
        <w:rPr>
          <w:lang w:val="en-US"/>
        </w:rPr>
        <w:t xml:space="preserve"> consists of duration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r>
          <w:rPr>
            <w:rFonts w:ascii="Cambria Math" w:hAnsi="Cambria Math"/>
            <w:lang w:val="en-US"/>
          </w:rPr>
          <m:t xml:space="preserve"> </m:t>
        </m:r>
      </m:oMath>
      <w:r w:rsidRPr="0071525C">
        <w:rPr>
          <w:lang w:val="en-US"/>
        </w:rPr>
        <w:t xml:space="preserve">immediately followed by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lang w:val="en-US"/>
          </w:rPr>
          <m:t xml:space="preserve"> </m:t>
        </m:r>
      </m:oMath>
      <w:r w:rsidRPr="0071525C">
        <w:rPr>
          <w:lang w:val="en-US"/>
        </w:rPr>
        <w:t xml:space="preserve">consecutive </w:t>
      </w:r>
      <w:r w:rsidRPr="0071525C">
        <w:rPr>
          <w:lang w:eastAsia="x-none"/>
        </w:rPr>
        <w:t xml:space="preserve">sensing </w:t>
      </w:r>
      <w:r w:rsidRPr="0071525C">
        <w:rPr>
          <w:lang w:val="en-US"/>
        </w:rPr>
        <w:t xml:space="preserve">slot durations where each </w:t>
      </w:r>
      <w:r w:rsidRPr="0071525C">
        <w:rPr>
          <w:lang w:eastAsia="x-none"/>
        </w:rPr>
        <w:t xml:space="preserve">sensing </w:t>
      </w:r>
      <w:r w:rsidRPr="0071525C">
        <w:rPr>
          <w:lang w:val="en-US"/>
        </w:rPr>
        <w:t xml:space="preserve">slot duration is </w:t>
      </w:r>
      <m:oMath>
        <m:sSub>
          <m:sSubPr>
            <m:ctrlPr>
              <w:rPr>
                <w:rFonts w:ascii="Cambria Math" w:hAnsi="Cambria Math"/>
                <w:i/>
              </w:rPr>
            </m:ctrlPr>
          </m:sSubPr>
          <m:e>
            <m:r>
              <w:rPr>
                <w:rFonts w:ascii="Cambria Math" w:hAnsi="Cambria Math"/>
              </w:rPr>
              <m:t>T</m:t>
            </m:r>
          </m:e>
          <m:sub>
            <m:r>
              <w:rPr>
                <w:rFonts w:ascii="Cambria Math" w:hAnsi="Cambria Math"/>
              </w:rPr>
              <m:t>sl</m:t>
            </m:r>
          </m:sub>
        </m:sSub>
        <m:r>
          <w:rPr>
            <w:rFonts w:ascii="Cambria Math" w:hAnsi="Cambria Math"/>
            <w:lang w:val="en-US"/>
          </w:rPr>
          <m:t>=9</m:t>
        </m:r>
        <m:r>
          <w:rPr>
            <w:rFonts w:ascii="Cambria Math" w:hAnsi="Cambria Math"/>
          </w:rPr>
          <m:t>μs</m:t>
        </m:r>
      </m:oMath>
      <w:r w:rsidRPr="0071525C">
        <w:rPr>
          <w:lang w:val="en-US"/>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71525C">
        <w:rPr>
          <w:lang w:val="en-US"/>
        </w:rPr>
        <w:t xml:space="preserve"> includes an idle </w:t>
      </w:r>
      <w:r w:rsidRPr="0071525C">
        <w:rPr>
          <w:lang w:eastAsia="x-none"/>
        </w:rPr>
        <w:t xml:space="preserve">sensing </w:t>
      </w:r>
      <w:r w:rsidRPr="0071525C">
        <w:rPr>
          <w:lang w:val="en-US"/>
        </w:rPr>
        <w:t xml:space="preserve">slot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71525C">
        <w:rPr>
          <w:lang w:val="en-US"/>
        </w:rPr>
        <w:t xml:space="preserve"> at start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71525C">
        <w:rPr>
          <w:lang w:val="en-US"/>
        </w:rPr>
        <w:t xml:space="preserve">. </w:t>
      </w:r>
    </w:p>
    <w:p w14:paraId="6472A0E1" w14:textId="77777777" w:rsidR="0071525C" w:rsidRPr="0071525C" w:rsidRDefault="0071525C" w:rsidP="0071525C">
      <w:pPr>
        <w:rPr>
          <w:lang w:val="en-US" w:eastAsia="x-none"/>
        </w:rPr>
      </w:pPr>
      <w:r w:rsidRPr="0071525C">
        <w:fldChar w:fldCharType="begin"/>
      </w:r>
      <w:r w:rsidRPr="0071525C">
        <w:instrText xml:space="preserve"> QUOTE </w:instrText>
      </w:r>
      <w:r w:rsidRPr="0071525C">
        <w:rPr>
          <w:rFonts w:ascii="Cambria Math" w:hAnsi="Cambria Math"/>
        </w:rPr>
        <w:instrText>CWmin,p≤CWp≤CWmax,p</w:instrText>
      </w:r>
      <w:r w:rsidRPr="0071525C">
        <w:instrText xml:space="preserve"> </w:instrText>
      </w:r>
      <w:r w:rsidRPr="0071525C">
        <w:fldChar w:fldCharType="end"/>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r>
          <w:rPr>
            <w:rFonts w:ascii="Cambria Math" w:hAnsi="Cambria Math"/>
            <w:lang w:val="en-US"/>
          </w:rPr>
          <m:t>≤</m:t>
        </m:r>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lang w:val="en-US"/>
          </w:rPr>
          <m:t>≤</m:t>
        </m:r>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r>
                  <w:rPr>
                    <w:rFonts w:ascii="Cambria Math" w:hAnsi="Cambria Math"/>
                    <w:lang w:val="en-US"/>
                  </w:rPr>
                  <m:t>,</m:t>
                </m:r>
              </m:fName>
              <m:e>
                <m:r>
                  <w:rPr>
                    <w:rFonts w:ascii="Cambria Math" w:hAnsi="Cambria Math"/>
                  </w:rPr>
                  <m:t>p</m:t>
                </m:r>
              </m:e>
            </m:func>
          </m:sub>
        </m:sSub>
      </m:oMath>
      <w:r w:rsidRPr="0071525C">
        <w:rPr>
          <w:lang w:val="en-US"/>
        </w:rPr>
        <w:t xml:space="preserve"> is the contention window.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1525C">
        <w:rPr>
          <w:lang w:val="en-US"/>
        </w:rPr>
        <w:t xml:space="preserve"> adjustment is described in clause 4.5.4.</w:t>
      </w:r>
    </w:p>
    <w:p w14:paraId="1C92BA7F" w14:textId="77777777" w:rsidR="0071525C" w:rsidRPr="0071525C" w:rsidRDefault="0071525C" w:rsidP="0071525C">
      <w:pPr>
        <w:rPr>
          <w:lang w:val="en-US" w:eastAsia="x-none"/>
        </w:rPr>
      </w:pP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oMath>
      <w:r w:rsidRPr="0071525C">
        <w:rPr>
          <w:lang w:val="en-US"/>
        </w:rPr>
        <w:t xml:space="preserve"> and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r>
                  <w:rPr>
                    <w:rFonts w:ascii="Cambria Math" w:hAnsi="Cambria Math"/>
                    <w:lang w:val="en-US"/>
                  </w:rPr>
                  <m:t>,</m:t>
                </m:r>
              </m:fName>
              <m:e>
                <m:r>
                  <w:rPr>
                    <w:rFonts w:ascii="Cambria Math" w:hAnsi="Cambria Math"/>
                  </w:rPr>
                  <m:t>p</m:t>
                </m:r>
              </m:e>
            </m:func>
          </m:sub>
        </m:sSub>
      </m:oMath>
      <w:r w:rsidRPr="0071525C">
        <w:rPr>
          <w:lang w:val="en-US"/>
        </w:rPr>
        <w:t xml:space="preserve"> are chosen before step 1 of the procedure above.</w:t>
      </w:r>
    </w:p>
    <w:p w14:paraId="44095D0C" w14:textId="77777777" w:rsidR="0071525C" w:rsidRPr="0071525C" w:rsidRDefault="000261FC" w:rsidP="0071525C">
      <w:pPr>
        <w:rPr>
          <w:lang w:val="en-US"/>
        </w:rPr>
      </w:pP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71525C" w:rsidRPr="0071525C">
        <w:rPr>
          <w:lang w:val="en-US"/>
        </w:rPr>
        <w:t>,</w:t>
      </w:r>
      <w:r w:rsidR="0071525C" w:rsidRPr="0071525C" w:rsidDel="0067281E">
        <w:rPr>
          <w:lang w:val="en-US"/>
        </w:rPr>
        <w:t xml:space="preserve">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oMath>
      <w:r w:rsidR="0071525C" w:rsidRPr="0071525C">
        <w:rPr>
          <w:lang w:val="en-US"/>
        </w:rPr>
        <w:t xml:space="preserve">, and </w:t>
      </w:r>
      <m:oMath>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max</m:t>
                </m:r>
                <m:r>
                  <w:rPr>
                    <w:rFonts w:ascii="Cambria Math" w:hAnsi="Cambria Math"/>
                    <w:lang w:val="en-US"/>
                  </w:rPr>
                  <m:t>,</m:t>
                </m:r>
              </m:fName>
              <m:e>
                <m:r>
                  <w:rPr>
                    <w:rFonts w:ascii="Cambria Math" w:hAnsi="Cambria Math"/>
                  </w:rPr>
                  <m:t>p</m:t>
                </m:r>
              </m:e>
            </m:func>
          </m:sub>
        </m:sSub>
      </m:oMath>
      <w:r w:rsidR="0071525C" w:rsidRPr="0071525C">
        <w:rPr>
          <w:lang w:val="en-US"/>
        </w:rPr>
        <w:t xml:space="preserve"> are based on a channel access priority class </w:t>
      </w:r>
      <m:oMath>
        <m:r>
          <w:rPr>
            <w:rFonts w:ascii="Cambria Math" w:hAnsi="Cambria Math"/>
          </w:rPr>
          <m:t>p</m:t>
        </m:r>
      </m:oMath>
      <w:r w:rsidR="0071525C" w:rsidRPr="0071525C">
        <w:rPr>
          <w:lang w:val="en-US"/>
        </w:rPr>
        <w:t xml:space="preserve"> as shown in Table 4.5-1.</w:t>
      </w:r>
    </w:p>
    <w:p w14:paraId="36437711" w14:textId="77777777" w:rsidR="0071525C" w:rsidRPr="0071525C" w:rsidRDefault="0071525C" w:rsidP="00AB4C98">
      <w:pPr>
        <w:pStyle w:val="Heading3"/>
      </w:pPr>
      <w:bookmarkStart w:id="315" w:name="_Toc153443571"/>
      <w:r w:rsidRPr="0071525C">
        <w:t>4.5.</w:t>
      </w:r>
      <w:r w:rsidRPr="0071525C">
        <w:rPr>
          <w:lang w:val="en-US"/>
        </w:rPr>
        <w:t>2</w:t>
      </w:r>
      <w:r w:rsidRPr="0071525C">
        <w:tab/>
        <w:t>Type 2 SL channel access procedure</w:t>
      </w:r>
      <w:bookmarkEnd w:id="315"/>
    </w:p>
    <w:p w14:paraId="553B9B9E" w14:textId="77777777" w:rsidR="0071525C" w:rsidRPr="0071525C" w:rsidRDefault="0071525C" w:rsidP="0071525C">
      <w:pPr>
        <w:rPr>
          <w:lang w:val="en-US"/>
        </w:rPr>
      </w:pPr>
      <w:r w:rsidRPr="0071525C">
        <w:rPr>
          <w:lang w:val="en-US" w:eastAsia="x-none"/>
        </w:rPr>
        <w:t xml:space="preserve">This clause describes channel access procedures by UE </w:t>
      </w:r>
      <w:r w:rsidRPr="0071525C">
        <w:rPr>
          <w:lang w:val="en-US"/>
        </w:rPr>
        <w:t>where the time duration spanned by the sensing slots that are sensed to be idle before a</w:t>
      </w:r>
      <w:r w:rsidRPr="0071525C">
        <w:rPr>
          <w:lang w:val="en-US" w:eastAsia="x-none"/>
        </w:rPr>
        <w:t xml:space="preserve"> SL </w:t>
      </w:r>
      <w:r w:rsidRPr="0071525C">
        <w:rPr>
          <w:lang w:val="en-US"/>
        </w:rPr>
        <w:t xml:space="preserve">transmission(s) is deterministic. </w:t>
      </w:r>
    </w:p>
    <w:p w14:paraId="6ACDF16F" w14:textId="0ACE10DA" w:rsidR="0071525C" w:rsidRPr="0071525C" w:rsidRDefault="0071525C" w:rsidP="00AB4C98">
      <w:r w:rsidRPr="0071525C">
        <w:rPr>
          <w:lang w:val="de-DE"/>
        </w:rPr>
        <w:t xml:space="preserve">Type 2A SL channel access procedure as described in clause 4.5.2.1 </w:t>
      </w:r>
      <w:r w:rsidR="00DA5BEB">
        <w:rPr>
          <w:lang w:val="de-DE"/>
        </w:rPr>
        <w:t>is</w:t>
      </w:r>
      <w:r w:rsidRPr="0071525C">
        <w:rPr>
          <w:lang w:val="de-DE"/>
        </w:rPr>
        <w:t xml:space="preserve"> applicable to the following transmission(s) performed by a UE:</w:t>
      </w:r>
    </w:p>
    <w:p w14:paraId="79B424E2" w14:textId="000EF1E0" w:rsidR="0071525C" w:rsidRPr="0071525C" w:rsidRDefault="00DA5BEB" w:rsidP="00AB4C98">
      <w:pPr>
        <w:pStyle w:val="B1"/>
        <w:rPr>
          <w:rFonts w:eastAsia="Calibri"/>
          <w:lang w:val="en-US"/>
        </w:rPr>
      </w:pPr>
      <w:r>
        <w:rPr>
          <w:rFonts w:eastAsia="Calibri"/>
          <w:lang w:val="en-US" w:eastAsia="zh-CN"/>
        </w:rPr>
        <w:t>-</w:t>
      </w:r>
      <w:r>
        <w:rPr>
          <w:rFonts w:eastAsia="Calibri"/>
          <w:lang w:val="en-US" w:eastAsia="zh-CN"/>
        </w:rPr>
        <w:tab/>
      </w:r>
      <w:r w:rsidR="0071525C" w:rsidRPr="0071525C">
        <w:rPr>
          <w:rFonts w:eastAsia="Calibri"/>
          <w:lang w:val="en-US" w:eastAsia="zh-CN"/>
        </w:rPr>
        <w:t xml:space="preserve">If a UE intends to transmit a SL transmission at least  </w:t>
      </w:r>
      <m:oMath>
        <m:r>
          <w:rPr>
            <w:rFonts w:ascii="Cambria Math" w:eastAsia="Calibri" w:hAnsi="Cambria Math"/>
            <w:lang w:val="en-US" w:eastAsia="zh-CN"/>
          </w:rPr>
          <m:t>25</m:t>
        </m:r>
        <m:r>
          <w:rPr>
            <w:rFonts w:ascii="Cambria Math" w:eastAsia="Calibri" w:hAnsi="Cambria Math"/>
            <w:lang w:eastAsia="zh-CN"/>
          </w:rPr>
          <m:t>μs</m:t>
        </m:r>
      </m:oMath>
      <w:r w:rsidR="0071525C" w:rsidRPr="0071525C">
        <w:rPr>
          <w:rFonts w:eastAsia="Calibri"/>
          <w:lang w:val="en-US" w:eastAsia="zh-CN"/>
        </w:rPr>
        <w:t xml:space="preserve">  after a SL transmission by another UE in a shared channel occupancy as described in clause 4.5.3</w:t>
      </w:r>
      <w:r w:rsidR="0071525C" w:rsidRPr="0071525C">
        <w:rPr>
          <w:rFonts w:eastAsia="Calibri"/>
          <w:lang w:eastAsia="zh-CN"/>
        </w:rPr>
        <w:t xml:space="preserve">, </w:t>
      </w:r>
      <w:r w:rsidR="0071525C" w:rsidRPr="0071525C">
        <w:rPr>
          <w:rFonts w:eastAsia="Calibri"/>
          <w:lang w:val="en-US" w:eastAsia="zh-CN"/>
        </w:rPr>
        <w:t>the UE uses Type 2A SL channel access procedures for the SL transmission.</w:t>
      </w:r>
    </w:p>
    <w:p w14:paraId="0EF7F228" w14:textId="3E1DCE74" w:rsidR="0071525C" w:rsidRPr="0071525C" w:rsidRDefault="00DA5BEB" w:rsidP="00AB4C98">
      <w:pPr>
        <w:pStyle w:val="B1"/>
        <w:rPr>
          <w:rFonts w:eastAsia="Calibri"/>
          <w:lang w:val="en-US"/>
        </w:rPr>
      </w:pPr>
      <w:r>
        <w:rPr>
          <w:rFonts w:eastAsia="Calibri"/>
          <w:lang w:val="en-US"/>
        </w:rPr>
        <w:t>-</w:t>
      </w:r>
      <w:r>
        <w:rPr>
          <w:rFonts w:eastAsia="Calibri"/>
          <w:lang w:val="en-US"/>
        </w:rPr>
        <w:tab/>
      </w:r>
      <w:r w:rsidR="0071525C" w:rsidRPr="0071525C">
        <w:rPr>
          <w:rFonts w:eastAsia="Calibri"/>
          <w:lang w:val="en-US"/>
        </w:rPr>
        <w:t xml:space="preserve">If a UE intends to transmit only S-SSB in transmission(s) where the time duration of S-SSB transmission(s) is at most </w:t>
      </w:r>
      <m:oMath>
        <m:r>
          <w:rPr>
            <w:rFonts w:ascii="Cambria Math" w:eastAsia="Calibri" w:hAnsi="Cambria Math"/>
            <w:lang w:val="en-US"/>
          </w:rPr>
          <m:t>1ms</m:t>
        </m:r>
      </m:oMath>
      <w:r w:rsidR="0071525C" w:rsidRPr="0071525C">
        <w:rPr>
          <w:rFonts w:eastAsia="Calibri"/>
          <w:lang w:val="en-US"/>
        </w:rPr>
        <w:t xml:space="preserve"> with a </w:t>
      </w:r>
      <w:r w:rsidR="0071525C" w:rsidRPr="0071525C">
        <w:rPr>
          <w:rFonts w:eastAsia="Calibri"/>
        </w:rPr>
        <w:t xml:space="preserve">duty cycle of at most </w:t>
      </w:r>
      <m:oMath>
        <m:f>
          <m:fPr>
            <m:type m:val="lin"/>
            <m:ctrlPr>
              <w:rPr>
                <w:rFonts w:ascii="Cambria Math" w:eastAsia="Calibri" w:hAnsi="Cambria Math"/>
                <w:i/>
              </w:rPr>
            </m:ctrlPr>
          </m:fPr>
          <m:num>
            <m:r>
              <w:rPr>
                <w:rFonts w:ascii="Cambria Math" w:eastAsia="Calibri" w:hAnsi="Cambria Math"/>
                <w:lang w:val="en-US"/>
              </w:rPr>
              <m:t>1</m:t>
            </m:r>
          </m:num>
          <m:den>
            <m:r>
              <w:rPr>
                <w:rFonts w:ascii="Cambria Math" w:eastAsia="Calibri" w:hAnsi="Cambria Math"/>
                <w:lang w:val="en-US"/>
              </w:rPr>
              <m:t>20</m:t>
            </m:r>
          </m:den>
        </m:f>
      </m:oMath>
      <w:r w:rsidR="0071525C" w:rsidRPr="0071525C">
        <w:rPr>
          <w:rFonts w:eastAsia="Calibri"/>
        </w:rPr>
        <w:t xml:space="preserve">, </w:t>
      </w:r>
      <w:r w:rsidR="0071525C" w:rsidRPr="0071525C">
        <w:rPr>
          <w:rFonts w:eastAsia="Calibri"/>
          <w:lang w:val="en-US"/>
        </w:rPr>
        <w:t>the UE uses Type 2A SL channel access procedures for the SL transmission(s).</w:t>
      </w:r>
    </w:p>
    <w:p w14:paraId="160D6E35" w14:textId="6CB20D66" w:rsidR="0071525C" w:rsidRPr="0071525C" w:rsidRDefault="0071525C" w:rsidP="00DA5BEB">
      <w:r w:rsidRPr="0071525C">
        <w:t xml:space="preserve">When a UE initiates a channel occupancy on a channel to transmit SL transmission(s) within the channel occupancy, if the UE stops transmitting on the channel, the UE can resume SL transmission(s) within the channel occupancy on the channel after performing Type 2A </w:t>
      </w:r>
      <w:r w:rsidR="004B0B56">
        <w:t xml:space="preserve">SL </w:t>
      </w:r>
      <w:r w:rsidRPr="0071525C">
        <w:t>channel access procedures as described in clause 4.5.2.1 if the UE continuously senses the channel to be idle before resuming transmission.</w:t>
      </w:r>
    </w:p>
    <w:p w14:paraId="1C49B09C" w14:textId="253B8792" w:rsidR="0071525C" w:rsidRPr="0071525C" w:rsidRDefault="0071525C" w:rsidP="00AB4C98">
      <w:pPr>
        <w:rPr>
          <w:lang w:val="de-DE"/>
        </w:rPr>
      </w:pPr>
      <w:r w:rsidRPr="0071525C">
        <w:rPr>
          <w:lang w:val="de-DE"/>
        </w:rPr>
        <w:t>Type 2B or Type 2C SL channel access procedure</w:t>
      </w:r>
      <w:r w:rsidR="00DA5BEB">
        <w:rPr>
          <w:lang w:val="de-DE"/>
        </w:rPr>
        <w:t>s</w:t>
      </w:r>
      <w:r w:rsidRPr="0071525C">
        <w:rPr>
          <w:lang w:val="de-DE"/>
        </w:rPr>
        <w:t xml:space="preserve"> as described in clause</w:t>
      </w:r>
      <w:r w:rsidR="00DA5BEB">
        <w:rPr>
          <w:lang w:val="de-DE"/>
        </w:rPr>
        <w:t>s</w:t>
      </w:r>
      <w:r w:rsidRPr="0071525C">
        <w:rPr>
          <w:lang w:val="de-DE"/>
        </w:rPr>
        <w:t xml:space="preserve"> 4.5.2.2 and 4.5.2.3, respectively, are applicable to the transmission(s) performed by a UE following transmission(s) by a UE after a gap of </w:t>
      </w:r>
      <m:oMath>
        <m:r>
          <w:rPr>
            <w:rFonts w:ascii="Cambria Math" w:hAnsi="Cambria Math"/>
            <w:lang w:val="de-DE"/>
          </w:rPr>
          <m:t>16μs</m:t>
        </m:r>
      </m:oMath>
      <w:r w:rsidRPr="0071525C">
        <w:rPr>
          <w:lang w:val="de-DE"/>
        </w:rPr>
        <w:t xml:space="preserve"> or up to </w:t>
      </w:r>
      <m:oMath>
        <m:r>
          <w:rPr>
            <w:rFonts w:ascii="Cambria Math" w:hAnsi="Cambria Math"/>
            <w:lang w:val="de-DE"/>
          </w:rPr>
          <m:t>16μs</m:t>
        </m:r>
      </m:oMath>
      <w:r w:rsidRPr="0071525C">
        <w:rPr>
          <w:lang w:val="de-DE"/>
        </w:rPr>
        <w:t>, respectively</w:t>
      </w:r>
      <w:r w:rsidRPr="0071525C">
        <w:rPr>
          <w:i/>
          <w:lang w:val="de-DE"/>
        </w:rPr>
        <w:t>,</w:t>
      </w:r>
      <w:r w:rsidRPr="0071525C">
        <w:rPr>
          <w:lang w:val="de-DE"/>
        </w:rPr>
        <w:t xml:space="preserve"> in a shared channel occupancy as described in clause 4.5.3.</w:t>
      </w:r>
    </w:p>
    <w:p w14:paraId="520923D7" w14:textId="77777777" w:rsidR="0071525C" w:rsidRPr="0071525C" w:rsidRDefault="0071525C" w:rsidP="00AB4C98">
      <w:pPr>
        <w:pStyle w:val="Heading4"/>
        <w:rPr>
          <w:lang w:eastAsia="x-none"/>
        </w:rPr>
      </w:pPr>
      <w:bookmarkStart w:id="316" w:name="_Toc153443572"/>
      <w:r w:rsidRPr="0071525C">
        <w:t>4.5.2.1</w:t>
      </w:r>
      <w:r w:rsidRPr="0071525C">
        <w:tab/>
        <w:t>Type 2A SL channel access procedure</w:t>
      </w:r>
      <w:bookmarkEnd w:id="316"/>
    </w:p>
    <w:p w14:paraId="43B0E0C6" w14:textId="77777777" w:rsidR="0071525C" w:rsidRPr="0071525C" w:rsidRDefault="0071525C" w:rsidP="00DA5BEB">
      <w:pPr>
        <w:rPr>
          <w:lang w:val="en-US"/>
        </w:rPr>
      </w:pPr>
      <w:r w:rsidRPr="0071525C">
        <w:rPr>
          <w:lang w:val="en-US" w:eastAsia="x-none"/>
        </w:rPr>
        <w:t xml:space="preserve">When a UE uses Type 2A SL channel access procedures for a transmission, the UE may transmit the transmission </w:t>
      </w:r>
      <w:r w:rsidRPr="0071525C">
        <w:rPr>
          <w:lang w:val="en-US"/>
        </w:rPr>
        <w:t xml:space="preserve">immediately after sensing the channel to be idle for at least a sensing interval </w:t>
      </w:r>
      <m:oMath>
        <m:sSub>
          <m:sSubPr>
            <m:ctrlPr>
              <w:rPr>
                <w:rFonts w:ascii="Cambria Math" w:hAnsi="Cambria Math"/>
                <w:i/>
              </w:rPr>
            </m:ctrlPr>
          </m:sSubPr>
          <m:e>
            <m:r>
              <w:rPr>
                <w:rFonts w:ascii="Cambria Math" w:hAnsi="Cambria Math"/>
              </w:rPr>
              <m:t>T</m:t>
            </m:r>
          </m:e>
          <m:sub>
            <m:r>
              <m:rPr>
                <m:nor/>
              </m:rPr>
              <w:rPr>
                <w:lang w:val="en-US"/>
              </w:rPr>
              <m:t>short_sl</m:t>
            </m:r>
            <m:ctrlPr>
              <w:rPr>
                <w:rFonts w:ascii="Cambria Math" w:hAnsi="Cambria Math"/>
              </w:rPr>
            </m:ctrlPr>
          </m:sub>
        </m:sSub>
        <m:r>
          <w:rPr>
            <w:rFonts w:ascii="Cambria Math" w:hAnsi="Cambria Math"/>
            <w:lang w:val="en-US"/>
          </w:rPr>
          <m:t>=25</m:t>
        </m:r>
        <m:r>
          <w:rPr>
            <w:rFonts w:ascii="Cambria Math" w:hAnsi="Cambria Math"/>
          </w:rPr>
          <m:t>μs</m:t>
        </m:r>
      </m:oMath>
      <w:r w:rsidRPr="0071525C">
        <w:rPr>
          <w:lang w:val="en-US"/>
        </w:rPr>
        <w:t xml:space="preserve">. -The interval </w:t>
      </w:r>
      <m:oMath>
        <m:sSub>
          <m:sSubPr>
            <m:ctrlPr>
              <w:rPr>
                <w:rFonts w:ascii="Cambria Math" w:hAnsi="Cambria Math"/>
                <w:i/>
              </w:rPr>
            </m:ctrlPr>
          </m:sSubPr>
          <m:e>
            <m:r>
              <w:rPr>
                <w:rFonts w:ascii="Cambria Math" w:hAnsi="Cambria Math"/>
              </w:rPr>
              <m:t>T</m:t>
            </m:r>
          </m:e>
          <m:sub>
            <m:r>
              <m:rPr>
                <m:nor/>
              </m:rPr>
              <w:rPr>
                <w:lang w:val="en-US"/>
              </w:rPr>
              <m:t>short_sl</m:t>
            </m:r>
            <m:ctrlPr>
              <w:rPr>
                <w:rFonts w:ascii="Cambria Math" w:hAnsi="Cambria Math"/>
              </w:rPr>
            </m:ctrlPr>
          </m:sub>
        </m:sSub>
      </m:oMath>
      <w:r w:rsidRPr="0071525C">
        <w:rPr>
          <w:lang w:val="en-US"/>
        </w:rPr>
        <w:t xml:space="preserve"> consists of a duration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oMath>
      <w:r w:rsidRPr="0071525C">
        <w:t xml:space="preserve"> </w:t>
      </w:r>
      <w:r w:rsidRPr="0071525C">
        <w:rPr>
          <w:lang w:val="en-US"/>
        </w:rPr>
        <w:t xml:space="preserve">immediately followed by one sensing slot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71525C">
        <w:rPr>
          <w:lang w:val="en-US"/>
        </w:rPr>
        <w:t xml:space="preserve">includes a sensing slot at start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71525C">
        <w:rPr>
          <w:lang w:val="en-US"/>
        </w:rPr>
        <w:t xml:space="preserve">. The channel is considered to be idle for </w:t>
      </w:r>
      <m:oMath>
        <m:sSub>
          <m:sSubPr>
            <m:ctrlPr>
              <w:rPr>
                <w:rFonts w:ascii="Cambria Math" w:hAnsi="Cambria Math"/>
                <w:i/>
              </w:rPr>
            </m:ctrlPr>
          </m:sSubPr>
          <m:e>
            <m:r>
              <w:rPr>
                <w:rFonts w:ascii="Cambria Math" w:hAnsi="Cambria Math"/>
              </w:rPr>
              <m:t>T</m:t>
            </m:r>
          </m:e>
          <m:sub>
            <m:r>
              <m:rPr>
                <m:nor/>
              </m:rPr>
              <w:rPr>
                <w:lang w:val="en-US"/>
              </w:rPr>
              <m:t>short_sl</m:t>
            </m:r>
            <m:ctrlPr>
              <w:rPr>
                <w:rFonts w:ascii="Cambria Math" w:hAnsi="Cambria Math"/>
              </w:rPr>
            </m:ctrlPr>
          </m:sub>
        </m:sSub>
      </m:oMath>
      <w:r w:rsidRPr="0071525C">
        <w:rPr>
          <w:lang w:val="en-US"/>
        </w:rPr>
        <w:t xml:space="preserve"> if both sensing slots of </w:t>
      </w:r>
      <m:oMath>
        <m:sSub>
          <m:sSubPr>
            <m:ctrlPr>
              <w:rPr>
                <w:rFonts w:ascii="Cambria Math" w:hAnsi="Cambria Math"/>
                <w:i/>
              </w:rPr>
            </m:ctrlPr>
          </m:sSubPr>
          <m:e>
            <m:r>
              <w:rPr>
                <w:rFonts w:ascii="Cambria Math" w:hAnsi="Cambria Math"/>
              </w:rPr>
              <m:t>T</m:t>
            </m:r>
          </m:e>
          <m:sub>
            <m:r>
              <m:rPr>
                <m:nor/>
              </m:rPr>
              <w:rPr>
                <w:lang w:val="en-US"/>
              </w:rPr>
              <m:t>short_sl</m:t>
            </m:r>
            <m:ctrlPr>
              <w:rPr>
                <w:rFonts w:ascii="Cambria Math" w:hAnsi="Cambria Math"/>
              </w:rPr>
            </m:ctrlPr>
          </m:sub>
        </m:sSub>
      </m:oMath>
      <w:r w:rsidRPr="0071525C">
        <w:rPr>
          <w:lang w:val="en-US"/>
        </w:rPr>
        <w:t>.are sensed to be idle.</w:t>
      </w:r>
    </w:p>
    <w:p w14:paraId="73ABD475" w14:textId="77777777" w:rsidR="0071525C" w:rsidRPr="0071525C" w:rsidRDefault="0071525C" w:rsidP="00AB4C98">
      <w:pPr>
        <w:pStyle w:val="Heading4"/>
      </w:pPr>
      <w:bookmarkStart w:id="317" w:name="_Toc153443573"/>
      <w:r w:rsidRPr="0071525C">
        <w:t>4.5.2.2</w:t>
      </w:r>
      <w:r w:rsidRPr="0071525C">
        <w:tab/>
        <w:t>Type 2B SL channel access procedure</w:t>
      </w:r>
      <w:bookmarkEnd w:id="317"/>
    </w:p>
    <w:p w14:paraId="2202861D" w14:textId="77777777" w:rsidR="0071525C" w:rsidRPr="0071525C" w:rsidRDefault="0071525C" w:rsidP="00DA5BEB">
      <w:pPr>
        <w:rPr>
          <w:lang w:val="en-US"/>
        </w:rPr>
      </w:pPr>
      <w:r w:rsidRPr="0071525C">
        <w:rPr>
          <w:lang w:val="en-US" w:eastAsia="x-none"/>
        </w:rPr>
        <w:t xml:space="preserve">When a UE uses Type 2B SL channel access procedures for a transmission, the UE may transmit the transmission </w:t>
      </w:r>
      <w:r w:rsidRPr="0071525C">
        <w:rPr>
          <w:lang w:val="en-US"/>
        </w:rPr>
        <w:t xml:space="preserve">immediately after sensing the channel to be idle within a duration of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=16</m:t>
        </m:r>
        <m:r>
          <w:rPr>
            <w:rFonts w:ascii="Cambria Math" w:hAnsi="Cambria Math"/>
          </w:rPr>
          <m:t>μs</m:t>
        </m:r>
      </m:oMath>
      <w:r w:rsidRPr="0071525C">
        <w:rPr>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lang w:val="en-US"/>
          </w:rPr>
          <m:t xml:space="preserve"> </m:t>
        </m:r>
      </m:oMath>
      <w:r w:rsidRPr="0071525C">
        <w:rPr>
          <w:lang w:val="en-US"/>
        </w:rPr>
        <w:t xml:space="preserve">includes a sensing slot that occurs within the last </w:t>
      </w:r>
      <m:oMath>
        <m:r>
          <w:rPr>
            <w:rFonts w:ascii="Cambria Math" w:hAnsi="Cambria Math"/>
            <w:lang w:val="en-US"/>
          </w:rPr>
          <m:t>9</m:t>
        </m:r>
        <m:r>
          <w:rPr>
            <w:rFonts w:ascii="Cambria Math" w:hAnsi="Cambria Math"/>
          </w:rPr>
          <m:t>us</m:t>
        </m:r>
      </m:oMath>
      <w:r w:rsidRPr="0071525C">
        <w:rPr>
          <w:lang w:val="en-US"/>
        </w:rPr>
        <w:t xml:space="preserve"> of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71525C">
        <w:rPr>
          <w:lang w:val="en-US"/>
        </w:rPr>
        <w:t xml:space="preserve">. The channel is considered to be idle within the duration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71525C">
        <w:rPr>
          <w:lang w:val="en-US"/>
        </w:rPr>
        <w:t xml:space="preserve"> if the channel is sensed to be idle for total of at least </w:t>
      </w:r>
      <m:oMath>
        <m:r>
          <w:rPr>
            <w:rFonts w:ascii="Cambria Math" w:hAnsi="Cambria Math"/>
            <w:lang w:val="en-US"/>
          </w:rPr>
          <m:t>5</m:t>
        </m:r>
        <m:r>
          <w:rPr>
            <w:rFonts w:ascii="Cambria Math" w:hAnsi="Cambria Math"/>
          </w:rPr>
          <m:t>us</m:t>
        </m:r>
      </m:oMath>
      <w:r w:rsidRPr="0071525C">
        <w:rPr>
          <w:lang w:val="en-US"/>
        </w:rPr>
        <w:t xml:space="preserve"> with at least </w:t>
      </w:r>
      <m:oMath>
        <m:r>
          <w:rPr>
            <w:rFonts w:ascii="Cambria Math" w:hAnsi="Cambria Math"/>
            <w:lang w:val="en-US"/>
          </w:rPr>
          <m:t>4</m:t>
        </m:r>
        <m:r>
          <w:rPr>
            <w:rFonts w:ascii="Cambria Math" w:hAnsi="Cambria Math"/>
          </w:rPr>
          <m:t>us</m:t>
        </m:r>
      </m:oMath>
      <w:r w:rsidRPr="0071525C">
        <w:rPr>
          <w:lang w:val="en-US"/>
        </w:rPr>
        <w:t xml:space="preserve"> of sensing occurring in the sensing slot.</w:t>
      </w:r>
    </w:p>
    <w:p w14:paraId="55DFD8E1" w14:textId="77777777" w:rsidR="0071525C" w:rsidRPr="0071525C" w:rsidRDefault="0071525C" w:rsidP="00AB4C98">
      <w:pPr>
        <w:pStyle w:val="Heading4"/>
      </w:pPr>
      <w:bookmarkStart w:id="318" w:name="_Toc153443574"/>
      <w:r w:rsidRPr="0071525C">
        <w:lastRenderedPageBreak/>
        <w:t>4.5.2.3</w:t>
      </w:r>
      <w:r w:rsidRPr="0071525C">
        <w:tab/>
        <w:t>Type 2C SL channel access procedure</w:t>
      </w:r>
      <w:bookmarkEnd w:id="318"/>
    </w:p>
    <w:p w14:paraId="0790217C" w14:textId="77777777" w:rsidR="0071525C" w:rsidRPr="0071525C" w:rsidRDefault="0071525C" w:rsidP="0071525C">
      <w:pPr>
        <w:rPr>
          <w:lang w:val="en-US"/>
        </w:rPr>
      </w:pPr>
      <w:r w:rsidRPr="0071525C">
        <w:rPr>
          <w:lang w:val="de-DE" w:eastAsia="zh-CN"/>
        </w:rPr>
        <w:t>When a UE uses Type 2C SL channel access procedures for a transmission</w:t>
      </w:r>
      <w:r w:rsidRPr="0071525C">
        <w:rPr>
          <w:lang w:val="de-DE"/>
        </w:rPr>
        <w:t xml:space="preserve">, the UE does not sense the channel before the transmission. </w:t>
      </w:r>
      <w:r w:rsidRPr="0071525C">
        <w:rPr>
          <w:lang w:val="en-US"/>
        </w:rPr>
        <w:t xml:space="preserve">The duration of the corresponding SL transmission is at most </w:t>
      </w:r>
      <m:oMath>
        <m:r>
          <w:rPr>
            <w:rFonts w:ascii="Cambria Math" w:hAnsi="Cambria Math"/>
            <w:lang w:val="en-US"/>
          </w:rPr>
          <m:t>584</m:t>
        </m:r>
        <m:r>
          <w:rPr>
            <w:rFonts w:ascii="Cambria Math" w:hAnsi="Cambria Math"/>
          </w:rPr>
          <m:t>us</m:t>
        </m:r>
      </m:oMath>
      <w:r w:rsidRPr="0071525C">
        <w:rPr>
          <w:lang w:val="en-US"/>
        </w:rPr>
        <w:t>.</w:t>
      </w:r>
    </w:p>
    <w:p w14:paraId="3F613B2F" w14:textId="77777777" w:rsidR="0071525C" w:rsidRPr="0071525C" w:rsidRDefault="0071525C" w:rsidP="00AB4C98">
      <w:pPr>
        <w:pStyle w:val="Heading3"/>
      </w:pPr>
      <w:bookmarkStart w:id="319" w:name="_Toc153443575"/>
      <w:r w:rsidRPr="0071525C">
        <w:t>4.5.</w:t>
      </w:r>
      <w:r w:rsidRPr="0071525C">
        <w:rPr>
          <w:lang w:val="en-US"/>
        </w:rPr>
        <w:t>3</w:t>
      </w:r>
      <w:r w:rsidRPr="0071525C">
        <w:tab/>
        <w:t>SL channel access procedures in a shared channel occupancy</w:t>
      </w:r>
      <w:bookmarkEnd w:id="319"/>
    </w:p>
    <w:p w14:paraId="10284934" w14:textId="5D04423E" w:rsidR="0071525C" w:rsidRPr="0071525C" w:rsidRDefault="0071525C" w:rsidP="00DA5BEB">
      <w:pPr>
        <w:rPr>
          <w:lang w:val="en-US"/>
        </w:rPr>
      </w:pPr>
      <w:r w:rsidRPr="0071525C">
        <w:t xml:space="preserve">When a UE initiates a channel occupancy </w:t>
      </w:r>
      <w:r w:rsidRPr="0071525C">
        <w:rPr>
          <w:lang w:val="en-US" w:eastAsia="x-none"/>
        </w:rPr>
        <w:t xml:space="preserve">using the channel access procedures described in clause 4.5.1 </w:t>
      </w:r>
      <w:r w:rsidR="00C47C65">
        <w:rPr>
          <w:lang w:val="en-US" w:eastAsia="x-none"/>
        </w:rPr>
        <w:t xml:space="preserve">or clause 4.5.6.3 </w:t>
      </w:r>
      <w:r w:rsidRPr="0071525C">
        <w:rPr>
          <w:lang w:val="en-US" w:eastAsia="x-none"/>
        </w:rPr>
        <w:t>on a channel</w:t>
      </w:r>
      <w:r w:rsidR="00C47C65">
        <w:rPr>
          <w:lang w:val="en-US" w:eastAsia="x-none"/>
        </w:rPr>
        <w:t>(s)</w:t>
      </w:r>
      <w:r w:rsidRPr="0071525C">
        <w:rPr>
          <w:lang w:val="en-US" w:eastAsia="x-none"/>
        </w:rPr>
        <w:t xml:space="preserve"> to transmit SL transmission(s)</w:t>
      </w:r>
      <w:r w:rsidR="00C47C65">
        <w:rPr>
          <w:lang w:val="en-US" w:eastAsia="x-none"/>
        </w:rPr>
        <w:t xml:space="preserve"> including PSCCH/PSSCH(s)</w:t>
      </w:r>
      <w:r w:rsidRPr="0071525C">
        <w:rPr>
          <w:lang w:val="en-US" w:eastAsia="x-none"/>
        </w:rPr>
        <w:t xml:space="preserve">, the UE can provide </w:t>
      </w:r>
      <w:r w:rsidRPr="0071525C">
        <w:t xml:space="preserve">a channel occupancy sharing information in SL control information that includes at least the Layer 1 source and destination IDs, the corresponding channel access priority class, the remaining channel occupancy duration, and the frequency domain information for the applicable RB set(s) of the channel occupancy. The channel occupancy sharing information can also include additional IDs and associated cast type. The additional IDs includes </w:t>
      </w:r>
      <w:r w:rsidRPr="0071525C">
        <w:rPr>
          <w:rFonts w:eastAsia="Batang"/>
          <w:lang w:eastAsia="x-none"/>
        </w:rPr>
        <w:t xml:space="preserve">one pair of </w:t>
      </w:r>
      <w:r w:rsidRPr="0071525C">
        <w:rPr>
          <w:rFonts w:eastAsia="Batang"/>
          <w:lang w:val="en-US" w:eastAsia="x-none"/>
        </w:rPr>
        <w:t xml:space="preserve">Layer </w:t>
      </w:r>
      <w:r w:rsidRPr="0071525C">
        <w:rPr>
          <w:rFonts w:eastAsia="Batang"/>
          <w:lang w:eastAsia="x-none"/>
        </w:rPr>
        <w:t>1 source and destination IDs for all cast types</w:t>
      </w:r>
      <w:r w:rsidRPr="0071525C">
        <w:t xml:space="preserve">, where the source ID is set to the source ID of </w:t>
      </w:r>
      <w:r w:rsidRPr="0071525C">
        <w:rPr>
          <w:lang w:val="en-US"/>
        </w:rPr>
        <w:t xml:space="preserve">the UE </w:t>
      </w:r>
      <w:r w:rsidRPr="0071525C">
        <w:t xml:space="preserve">initiating </w:t>
      </w:r>
      <w:r w:rsidRPr="0071525C">
        <w:rPr>
          <w:lang w:val="en-US"/>
        </w:rPr>
        <w:t xml:space="preserve">channel occupancy for unicast and to the reserved bits </w:t>
      </w:r>
      <w:r w:rsidRPr="0071525C">
        <w:t>for groupcast and broadcast</w:t>
      </w:r>
      <w:r w:rsidRPr="0071525C">
        <w:rPr>
          <w:lang w:val="en-US"/>
        </w:rPr>
        <w:t xml:space="preserve">. </w:t>
      </w:r>
      <w:r w:rsidRPr="0071525C">
        <w:t xml:space="preserve">The channel occupancy sharing information transmitted in slot </w:t>
      </w:r>
      <m:oMath>
        <m:r>
          <w:rPr>
            <w:rFonts w:ascii="Cambria Math" w:hAnsi="Cambria Math"/>
          </w:rPr>
          <m:t>n</m:t>
        </m:r>
      </m:oMath>
      <w:r w:rsidRPr="0071525C">
        <w:t xml:space="preserve"> indicate</w:t>
      </w:r>
      <w:r w:rsidR="00C47C65">
        <w:t>s</w:t>
      </w:r>
      <w:r w:rsidRPr="0071525C">
        <w:t xml:space="preserve"> the remaining channel occupancy duration in a number of slot(s) </w:t>
      </w:r>
      <m:oMath>
        <m:r>
          <w:rPr>
            <w:rFonts w:ascii="Cambria Math" w:hAnsi="Cambria Math"/>
          </w:rPr>
          <m:t>K</m:t>
        </m:r>
      </m:oMath>
      <w:r w:rsidRPr="0071525C">
        <w:t xml:space="preserve">. If  </w:t>
      </w:r>
      <m:oMath>
        <m:r>
          <w:rPr>
            <w:rFonts w:ascii="Cambria Math" w:hAnsi="Cambria Math"/>
          </w:rPr>
          <m:t>K=0</m:t>
        </m:r>
      </m:oMath>
      <w:r w:rsidRPr="0071525C">
        <w:t>, the initiated channel occupancy by the UE shall not be shared for SL transmission(s) by other UE(s). Otherwise, the initiated channel occupancy by the UE can be</w:t>
      </w:r>
      <w:r w:rsidR="00DA5BEB">
        <w:t xml:space="preserve"> shared </w:t>
      </w:r>
      <w:r w:rsidRPr="0071525C">
        <w:t xml:space="preserve">for SL transmission(s) by other UE(s) within a duration starting from the end of slot </w:t>
      </w:r>
      <m:oMath>
        <m:r>
          <w:rPr>
            <w:rFonts w:ascii="Cambria Math" w:hAnsi="Cambria Math"/>
          </w:rPr>
          <m:t>n</m:t>
        </m:r>
      </m:oMath>
      <w:r w:rsidRPr="0071525C">
        <w:t xml:space="preserve"> and ending at slot </w:t>
      </w:r>
      <m:oMath>
        <m:r>
          <w:rPr>
            <w:rFonts w:ascii="Cambria Math" w:hAnsi="Cambria Math"/>
          </w:rPr>
          <m:t>n+K</m:t>
        </m:r>
      </m:oMath>
      <w:r w:rsidRPr="0071525C">
        <w:t>.</w:t>
      </w:r>
    </w:p>
    <w:p w14:paraId="5FB30B3C" w14:textId="785BFD57" w:rsidR="0071525C" w:rsidRPr="0071525C" w:rsidRDefault="0071525C" w:rsidP="00DA5BEB">
      <w:pPr>
        <w:rPr>
          <w:lang w:val="en-US" w:eastAsia="x-none"/>
        </w:rPr>
      </w:pPr>
      <w:r w:rsidRPr="0071525C">
        <w:rPr>
          <w:lang w:val="en-US" w:eastAsia="x-none"/>
        </w:rPr>
        <w:t xml:space="preserve">For the case when a UE transmits SL transmission(s) in a shared channel occupancy initiated by </w:t>
      </w:r>
      <w:r w:rsidR="00C47C65">
        <w:rPr>
          <w:lang w:val="en-US" w:eastAsia="x-none"/>
        </w:rPr>
        <w:t>another</w:t>
      </w:r>
      <w:r w:rsidRPr="0071525C">
        <w:rPr>
          <w:lang w:val="en-US" w:eastAsia="x-none"/>
        </w:rPr>
        <w:t xml:space="preserve"> UE, the channel access priority class value corresponding</w:t>
      </w:r>
      <w:r w:rsidR="00C47C65">
        <w:rPr>
          <w:lang w:val="en-US" w:eastAsia="x-none"/>
        </w:rPr>
        <w:t xml:space="preserve"> to</w:t>
      </w:r>
      <w:r w:rsidRPr="0071525C">
        <w:rPr>
          <w:lang w:val="en-US" w:eastAsia="x-none"/>
        </w:rPr>
        <w:t xml:space="preserve"> the SL transmission(s) is at most equal to the channel access priority class value provided by the channel access priority class in the channel occupancy sharing information.</w:t>
      </w:r>
    </w:p>
    <w:p w14:paraId="72C2E252" w14:textId="77777777" w:rsidR="0071525C" w:rsidRPr="0071525C" w:rsidRDefault="0071525C" w:rsidP="00DA5BEB">
      <w:r w:rsidRPr="0071525C">
        <w:t>When a UE initiates a channel occupancy to transmit SL transmission(s) within a RB set(s) and provides channel occupancy sharing information with a unicast PSCCH/PSSCH transmission within the  RB set(s), another UE may transmit unicast PSCCH/PSSCH transmission(s) sharing the initiated channel occupancy within the  RB set(s), if the destination and source IDs in the corresponding SL control information match the source and destination IDs, respectively, in the unicast PSCCH/PSSCH transmission carrying the channel occupancy information or match a pair of additional source and destination IDs and associated cast type if provided by the channel occupancy sharing information and the corresponding COT sharing cast type indicates ‘10’ value for unicast cast type. Another UE may transmit groupcast or broadcast PSCCH/PSSCH transmissions sharing the initiated channel occupancy within the RB set(s), if the destination ID in the corresponding SL control information matches an additional destination ID and associated cast type if provided by the channel occupancy sharing information and the corresponding COT sharing cast type indicates ‘00’ or ‘01’’ value for groupcast or broadcast cast type, respectively.</w:t>
      </w:r>
    </w:p>
    <w:p w14:paraId="397168B6" w14:textId="77777777" w:rsidR="0071525C" w:rsidRPr="0071525C" w:rsidRDefault="0071525C" w:rsidP="00DA5BEB">
      <w:r w:rsidRPr="0071525C">
        <w:t>When a UE initiates a channel occupancy to transmit SL transmission(s) within a RB set(s) and provides channel occupancy sharing information with a groupcast or broadcast PSCCH/PSSCH transmission within the RB set(s), another UE may transmit a groupcast or broadcast PSCCH/PSSCH transmission(s) sharing the initiated channel occupancy within the RB set(s), if the destination ID in the corresponding SL control information matches the destination ID in the groupcast or broadcast PSCCH/PSSCH transmission carrying the channel occupancy sharing information or matches an additional destination ID and associated cast type if provided by the channel occupancy sharing information and the corresponding COT sharing cast type indicates ‘00’ or ‘01’’ value for groupcast or broadcast cast type, respectively. Another UE may transmit unicast PSCCH/PSSCH transmissions sharing the initiated channel occupancy within the RB set(s), if the destination and source IDs in the corresponding SL control information match a pair of additional source and destination IDs and associated cast type if provided by the channel occupancy sharing information and the corresponding COT sharing cast type indicates ‘10’ value for unicast cast type.</w:t>
      </w:r>
    </w:p>
    <w:p w14:paraId="4ECAF0F2" w14:textId="77777777" w:rsidR="0071525C" w:rsidRPr="0071525C" w:rsidRDefault="0071525C" w:rsidP="00DA5BEB">
      <w:r w:rsidRPr="0071525C">
        <w:t>When a UE initiates a channel occupancy to transmit SL transmission(s) within a RB set(s) and provides channel occupancy sharing information with a PSSCH/PSCCH transmission within the RB</w:t>
      </w:r>
      <w:r w:rsidRPr="0071525C">
        <w:rPr>
          <w:lang w:val="en-US" w:eastAsia="x-none"/>
        </w:rPr>
        <w:t xml:space="preserve"> set(s),</w:t>
      </w:r>
      <w:r w:rsidRPr="0071525C">
        <w:t xml:space="preserve"> another UE may transmit a S-SSB transmission(s) sharing the initiated channel occupancy within the RB set(s).</w:t>
      </w:r>
    </w:p>
    <w:p w14:paraId="33998A43" w14:textId="655282D9" w:rsidR="00C47C65" w:rsidRPr="008E1C75" w:rsidRDefault="00C47C65" w:rsidP="00691FAA">
      <w:bookmarkStart w:id="320" w:name="_Hlk151105130"/>
      <w:r w:rsidRPr="00C93B4A">
        <w:t xml:space="preserve">When a UE initiates a </w:t>
      </w:r>
      <w:r w:rsidRPr="00C133AF">
        <w:t xml:space="preserve">channel occupancy to transmit SL transmission(s) within a RB set(s) and provides channel occupancy sharing information with a unicast PSCCH/PSSCH transmission within the RB set(s), for a given PSFCH </w:t>
      </w:r>
      <w:r w:rsidRPr="008E1C75">
        <w:t>transmission occasion, another UE may transmit PSFCH(s) within the RB set(s) sharing the initiated channel occupancy</w:t>
      </w:r>
      <w:r w:rsidRPr="008E1C75">
        <w:rPr>
          <w:lang w:eastAsia="x-none"/>
        </w:rPr>
        <w:t xml:space="preserve"> using the channel access procedures described</w:t>
      </w:r>
      <w:r w:rsidRPr="008E1C75">
        <w:t xml:space="preserve"> in clause 4.5.2, if for at least one PSFCH in the given transmission occasion, the source and destination IDs in the corresponding unicast PSCCH/PSSCH’s SL control information match the source and destination IDs, respectively, in the unicast PSCCH/PSSCH transmission carrying the channel occupancy information or match a pair of additional source and destination IDs and associated cast type if provided by the channel occupancy sharing information and the corresponding COT sharing cast type indicates ‘10’ value for unicast cast type.</w:t>
      </w:r>
    </w:p>
    <w:p w14:paraId="28FD0ECE" w14:textId="3DB0799F" w:rsidR="00C47C65" w:rsidRPr="00C47C65" w:rsidRDefault="00C47C65" w:rsidP="00C47C65">
      <w:r w:rsidRPr="008E1C75">
        <w:lastRenderedPageBreak/>
        <w:t xml:space="preserve">When a UE initiates a channel occupancy to transmit SL transmission(s) within a RB set(s) and provides channel occupancy sharing information with a groupcast PSCCH/PSSCH transmission within the RB set(s), for a given PSFCH transmission occasion, another UE may transmit PSFCH(s) within the RB set(s) sharing the initiated channel occupancy </w:t>
      </w:r>
      <w:r w:rsidRPr="008E1C75">
        <w:rPr>
          <w:lang w:eastAsia="x-none"/>
        </w:rPr>
        <w:t>using the channel access procedures described</w:t>
      </w:r>
      <w:r w:rsidRPr="008E1C75">
        <w:t xml:space="preserve"> in clause 4.5.2, if for at least one PSFCH in the given transmission occasion, the source and destination ID in the corresponding groupcast PSCCH/PSSCH’s SL control information matches the source and destination ID in the groupcast PSCCH/PSSCH transmission carrying the channel occupancy sharing information. For a given PSFCH transmission occasion, another UE may transmit PSFCH(s) within the RB set(s) sharing the initiated channel occupancy </w:t>
      </w:r>
      <w:r w:rsidRPr="008E1C75">
        <w:rPr>
          <w:lang w:eastAsia="x-none"/>
        </w:rPr>
        <w:t>using the channel access procedures described</w:t>
      </w:r>
      <w:r w:rsidRPr="008E1C75">
        <w:t xml:space="preserve"> in clause 4.5.2, if</w:t>
      </w:r>
      <w:r w:rsidRPr="00C133AF">
        <w:t xml:space="preserve"> for at least one PSFCH in the given transmission occasion, the source and destination IDs in the corresponding unicast PSCCH/PSSCH’s SL control information match a pair of additional source and destination IDs and associated cast type if provided by the channel occupancy sharing information and the corresponding COT sharing cast type indicates ‘10’ value for unicast cast type.</w:t>
      </w:r>
      <w:bookmarkEnd w:id="320"/>
    </w:p>
    <w:p w14:paraId="0A31301F" w14:textId="77777777" w:rsidR="0071525C" w:rsidRPr="0071525C" w:rsidRDefault="0071525C" w:rsidP="00DA5BEB">
      <w:pPr>
        <w:rPr>
          <w:lang w:val="en-US" w:eastAsia="x-none"/>
        </w:rPr>
      </w:pPr>
      <w:r w:rsidRPr="0071525C">
        <w:rPr>
          <w:lang w:val="en-US" w:eastAsia="x-none"/>
        </w:rPr>
        <w:t xml:space="preserve">If a UE shares a channel occupancy initiated by another UE using the channel access procedures described in clause 4.5.1 on a channel to transmit SL transmission(s), the UE may </w:t>
      </w:r>
      <w:r w:rsidRPr="0071525C">
        <w:rPr>
          <w:lang w:val="en-US"/>
        </w:rPr>
        <w:t>transmit a SL transmission that follows the</w:t>
      </w:r>
      <w:r w:rsidRPr="0071525C">
        <w:rPr>
          <w:lang w:val="en-US" w:eastAsia="x-none"/>
        </w:rPr>
        <w:t xml:space="preserve"> SL transmission by the UE that has initiated the channel occupancy after a transmission gap as follows:</w:t>
      </w:r>
    </w:p>
    <w:p w14:paraId="1C0FC3B8" w14:textId="02CB49E1" w:rsidR="0071525C" w:rsidRPr="0071525C" w:rsidRDefault="00DA5BEB" w:rsidP="00AB4C98">
      <w:pPr>
        <w:pStyle w:val="B1"/>
      </w:pPr>
      <w:r>
        <w:t>-</w:t>
      </w:r>
      <w:r>
        <w:tab/>
      </w:r>
      <w:r w:rsidR="0071525C" w:rsidRPr="0071525C">
        <w:t xml:space="preserve">If the transmission gap is at least </w:t>
      </w:r>
      <m:oMath>
        <m:r>
          <w:rPr>
            <w:rFonts w:ascii="Cambria Math" w:hAnsi="Cambria Math"/>
          </w:rPr>
          <m:t>25μs</m:t>
        </m:r>
      </m:oMath>
      <w:r w:rsidR="0071525C" w:rsidRPr="0071525C">
        <w:t>, the UE can transmit the SL transmission on the channel after performing Type 2A channel access procedures as described in clause 4.5.2.1.</w:t>
      </w:r>
    </w:p>
    <w:p w14:paraId="23D43500" w14:textId="3AABB4D0" w:rsidR="0071525C" w:rsidRPr="0071525C" w:rsidRDefault="00DA5BEB" w:rsidP="00AB4C98">
      <w:pPr>
        <w:pStyle w:val="B1"/>
      </w:pPr>
      <w:r>
        <w:t>-</w:t>
      </w:r>
      <w:r>
        <w:tab/>
      </w:r>
      <w:r w:rsidR="0071525C" w:rsidRPr="0071525C">
        <w:t xml:space="preserve">If the transmission gap is </w:t>
      </w:r>
      <m:oMath>
        <m:r>
          <w:rPr>
            <w:rFonts w:ascii="Cambria Math" w:hAnsi="Cambria Math"/>
          </w:rPr>
          <m:t>16μs</m:t>
        </m:r>
      </m:oMath>
      <w:r w:rsidR="0071525C" w:rsidRPr="0071525C">
        <w:t>, the UE can transmit the SL transmission on the channel after performing Type 2B channel access procedures as described in clause 4.5.2.2.</w:t>
      </w:r>
    </w:p>
    <w:p w14:paraId="1F01FB99" w14:textId="5A4E75AE" w:rsidR="0071525C" w:rsidRPr="0071525C" w:rsidRDefault="00DA5BEB" w:rsidP="00AB4C98">
      <w:pPr>
        <w:pStyle w:val="B1"/>
      </w:pPr>
      <w:r>
        <w:t>-</w:t>
      </w:r>
      <w:r>
        <w:tab/>
      </w:r>
      <w:r w:rsidR="0071525C" w:rsidRPr="0071525C">
        <w:t xml:space="preserve">If the transmission gap is up to </w:t>
      </w:r>
      <m:oMath>
        <m:r>
          <w:rPr>
            <w:rFonts w:ascii="Cambria Math" w:hAnsi="Cambria Math"/>
          </w:rPr>
          <m:t>16μs</m:t>
        </m:r>
      </m:oMath>
      <w:r w:rsidR="0071525C" w:rsidRPr="0071525C">
        <w:t>, the UE can transmit the SL transmission on the channel after performing Type 2C channel access as described in clause 4.5.2.3.</w:t>
      </w:r>
    </w:p>
    <w:p w14:paraId="2A1DD1B5" w14:textId="4AFE979C" w:rsidR="0071525C" w:rsidRPr="0071525C" w:rsidRDefault="0071525C" w:rsidP="00DA5BEB">
      <w:pPr>
        <w:rPr>
          <w:lang w:val="en-US"/>
        </w:rPr>
      </w:pPr>
      <w:r w:rsidRPr="0071525C">
        <w:t xml:space="preserve">When a UE </w:t>
      </w:r>
      <w:r w:rsidRPr="0071525C">
        <w:rPr>
          <w:lang w:val="en-US"/>
        </w:rPr>
        <w:t xml:space="preserve">uses channel access procedures to initiate a channel occupancy to transmit SL transmission(s) and shares the corresponding channel occupancy with another UE that transmits a SL transmission(s), the UE </w:t>
      </w:r>
      <w:r w:rsidR="00C47C65">
        <w:rPr>
          <w:lang w:val="en-US"/>
        </w:rPr>
        <w:t xml:space="preserve">that has initiated the channel occupancy </w:t>
      </w:r>
      <w:r w:rsidRPr="0071525C">
        <w:rPr>
          <w:lang w:val="en-US"/>
        </w:rPr>
        <w:t xml:space="preserve">may transmit a SL transmission(s) within its channel occupancy that follows the SL transmission(s) </w:t>
      </w:r>
      <w:r w:rsidR="00C47C65">
        <w:rPr>
          <w:lang w:val="en-US"/>
        </w:rPr>
        <w:t>from the other UE,</w:t>
      </w:r>
      <w:r w:rsidRPr="0071525C">
        <w:rPr>
          <w:lang w:val="en-US"/>
        </w:rPr>
        <w:t xml:space="preserve"> as the following.</w:t>
      </w:r>
    </w:p>
    <w:p w14:paraId="5502DE46" w14:textId="63D0D3EC" w:rsidR="0071525C" w:rsidRPr="0071525C" w:rsidRDefault="00DA5BEB" w:rsidP="00AB4C98">
      <w:pPr>
        <w:pStyle w:val="B1"/>
        <w:rPr>
          <w:lang w:val="en-US"/>
        </w:rPr>
      </w:pPr>
      <w:r>
        <w:rPr>
          <w:lang w:val="en-US"/>
        </w:rPr>
        <w:t>-</w:t>
      </w:r>
      <w:r>
        <w:rPr>
          <w:lang w:val="en-US"/>
        </w:rPr>
        <w:tab/>
      </w:r>
      <w:r w:rsidR="0071525C" w:rsidRPr="0071525C">
        <w:rPr>
          <w:lang w:val="en-US"/>
        </w:rPr>
        <w:t xml:space="preserve">If the UE determines a transmission gap from </w:t>
      </w:r>
      <w:r w:rsidR="00C47C65">
        <w:rPr>
          <w:lang w:val="en-US"/>
        </w:rPr>
        <w:t xml:space="preserve">the </w:t>
      </w:r>
      <w:r w:rsidR="0071525C" w:rsidRPr="0071525C">
        <w:rPr>
          <w:lang w:val="en-US"/>
        </w:rPr>
        <w:t>other UE’s SL transmission(s), the followings are applicable:</w:t>
      </w:r>
    </w:p>
    <w:p w14:paraId="6A16153E" w14:textId="3235C273" w:rsidR="0071525C" w:rsidRPr="0071525C" w:rsidRDefault="00DA5BEB" w:rsidP="00AB4C98">
      <w:pPr>
        <w:pStyle w:val="B2"/>
      </w:pPr>
      <w:r>
        <w:t>-</w:t>
      </w:r>
      <w:r>
        <w:tab/>
      </w:r>
      <w:r w:rsidR="0071525C" w:rsidRPr="0071525C">
        <w:t xml:space="preserve">If the transmission gap is at least </w:t>
      </w:r>
      <m:oMath>
        <m:r>
          <w:rPr>
            <w:rFonts w:ascii="Cambria Math" w:hAnsi="Cambria Math"/>
          </w:rPr>
          <m:t>25μs</m:t>
        </m:r>
      </m:oMath>
      <w:r w:rsidR="0071525C" w:rsidRPr="0071525C">
        <w:t>, the UE can transmit the SL transmission on the channel after performing Type 2A channel access procedures as described in clause 4.5.2.1.</w:t>
      </w:r>
    </w:p>
    <w:p w14:paraId="6C39E85A" w14:textId="6C7D864A" w:rsidR="0071525C" w:rsidRPr="0071525C" w:rsidRDefault="00DA5BEB" w:rsidP="00AB4C98">
      <w:pPr>
        <w:pStyle w:val="B2"/>
      </w:pPr>
      <w:r>
        <w:t>-</w:t>
      </w:r>
      <w:r>
        <w:tab/>
      </w:r>
      <w:r w:rsidR="0071525C" w:rsidRPr="0071525C">
        <w:t xml:space="preserve">If the transmission gap is </w:t>
      </w:r>
      <m:oMath>
        <m:r>
          <w:rPr>
            <w:rFonts w:ascii="Cambria Math" w:hAnsi="Cambria Math"/>
          </w:rPr>
          <m:t>16μs</m:t>
        </m:r>
      </m:oMath>
      <w:r w:rsidR="0071525C" w:rsidRPr="0071525C">
        <w:t>, the UE can transmit the SL transmission on the channel after performing Type 2B channel access procedures as described in clause 4.5.2.2.</w:t>
      </w:r>
    </w:p>
    <w:p w14:paraId="0493B611" w14:textId="081C95FA" w:rsidR="0071525C" w:rsidRPr="0071525C" w:rsidRDefault="00DA5BEB" w:rsidP="00AB4C98">
      <w:pPr>
        <w:pStyle w:val="B2"/>
      </w:pPr>
      <w:r>
        <w:t>-</w:t>
      </w:r>
      <w:r>
        <w:tab/>
      </w:r>
      <w:r w:rsidR="0071525C" w:rsidRPr="0071525C">
        <w:t xml:space="preserve">If the transmission gap is up to </w:t>
      </w:r>
      <m:oMath>
        <m:r>
          <w:rPr>
            <w:rFonts w:ascii="Cambria Math" w:hAnsi="Cambria Math"/>
          </w:rPr>
          <m:t>16μs</m:t>
        </m:r>
      </m:oMath>
      <w:r w:rsidR="0071525C" w:rsidRPr="0071525C">
        <w:t>, the UE can transmit the SL transmission on the channel after performing Type 2C channel access as described in clause 4.5.2.3.</w:t>
      </w:r>
    </w:p>
    <w:p w14:paraId="31BC56E9" w14:textId="1E27B2A3" w:rsidR="0071525C" w:rsidRDefault="00DA5BEB" w:rsidP="00AB4C98">
      <w:pPr>
        <w:pStyle w:val="B1"/>
      </w:pPr>
      <w:r>
        <w:rPr>
          <w:lang w:val="en-US"/>
        </w:rPr>
        <w:t>-</w:t>
      </w:r>
      <w:r>
        <w:rPr>
          <w:lang w:val="en-US"/>
        </w:rPr>
        <w:tab/>
      </w:r>
      <w:r w:rsidR="0071525C" w:rsidRPr="0071525C">
        <w:rPr>
          <w:lang w:val="en-US"/>
        </w:rPr>
        <w:t xml:space="preserve">Otherwise, </w:t>
      </w:r>
      <w:r w:rsidR="0071525C" w:rsidRPr="0071525C">
        <w:t>the UE can transmit the SL transmission on the channel after performing Type 2A channel access procedures as described in clause 4.5.2.1.</w:t>
      </w:r>
    </w:p>
    <w:p w14:paraId="195C3213" w14:textId="58B35094" w:rsidR="00C47C65" w:rsidRPr="0071525C" w:rsidRDefault="00C47C65" w:rsidP="00691FAA">
      <w:r w:rsidRPr="00FE596E">
        <w:t>When a</w:t>
      </w:r>
      <w:r>
        <w:t xml:space="preserve"> UE</w:t>
      </w:r>
      <w:r w:rsidRPr="00FE596E">
        <w:t xml:space="preserve"> </w:t>
      </w:r>
      <w:r>
        <w:t xml:space="preserve">initiates a </w:t>
      </w:r>
      <w:r w:rsidRPr="00FE596E">
        <w:t>channel occupancy using the channel access procedures described in</w:t>
      </w:r>
      <w:r>
        <w:t xml:space="preserve"> </w:t>
      </w:r>
      <w:r w:rsidRPr="00FE596E">
        <w:t>clause</w:t>
      </w:r>
      <w:r>
        <w:t xml:space="preserve"> 4.5.6.3</w:t>
      </w:r>
      <w:r w:rsidRPr="00FE596E">
        <w:t xml:space="preserve"> to transmit SL transmission(s)</w:t>
      </w:r>
      <w:r>
        <w:t xml:space="preserve"> on a set of RB sets</w:t>
      </w:r>
      <w:r w:rsidRPr="00FE596E">
        <w:t xml:space="preserve">, the channel occupancy can be shared </w:t>
      </w:r>
      <w:r>
        <w:t>with</w:t>
      </w:r>
      <w:r w:rsidRPr="00FE596E">
        <w:t xml:space="preserve"> other UEs when the initiating UE transmits PSCCH/PSSCH in the SL transmission(s), and the channel occupancy time of </w:t>
      </w:r>
      <w:r>
        <w:t xml:space="preserve">each channel(s) </w:t>
      </w:r>
      <w:r w:rsidRPr="00FE596E">
        <w:t>is the same</w:t>
      </w:r>
      <w:r>
        <w:t>.</w:t>
      </w:r>
    </w:p>
    <w:p w14:paraId="51B625D6" w14:textId="77777777" w:rsidR="0071525C" w:rsidRPr="0071525C" w:rsidRDefault="0071525C" w:rsidP="00AB4C98">
      <w:pPr>
        <w:pStyle w:val="Heading3"/>
      </w:pPr>
      <w:bookmarkStart w:id="321" w:name="_Toc153443576"/>
      <w:r w:rsidRPr="0071525C">
        <w:t>4.5.4</w:t>
      </w:r>
      <w:r w:rsidRPr="0071525C">
        <w:tab/>
        <w:t>Contention window adjustment procedures for SL transmissions</w:t>
      </w:r>
      <w:bookmarkEnd w:id="321"/>
    </w:p>
    <w:p w14:paraId="53D6559D" w14:textId="6F46C0D5" w:rsidR="0071525C" w:rsidRPr="0071525C" w:rsidRDefault="0071525C" w:rsidP="0071525C">
      <w:pPr>
        <w:rPr>
          <w:lang w:val="en-US"/>
        </w:rPr>
      </w:pPr>
      <w:r w:rsidRPr="0071525C">
        <w:rPr>
          <w:lang w:val="en-US"/>
        </w:rPr>
        <w:t xml:space="preserve">If a UE transmits a SL transmission(s) including </w:t>
      </w:r>
      <w:r w:rsidR="00C47C65">
        <w:rPr>
          <w:lang w:val="en-US"/>
        </w:rPr>
        <w:t xml:space="preserve">at least one </w:t>
      </w:r>
      <w:r w:rsidRPr="0071525C">
        <w:rPr>
          <w:lang w:val="en-US"/>
        </w:rPr>
        <w:t xml:space="preserve">PSSCH using Type 1 channel access procedures associated with the channel access priority class </w:t>
      </w:r>
      <m:oMath>
        <m:r>
          <w:rPr>
            <w:rFonts w:ascii="Cambria Math" w:hAnsi="Cambria Math"/>
          </w:rPr>
          <m:t>p</m:t>
        </m:r>
      </m:oMath>
      <w:r w:rsidRPr="0071525C">
        <w:t xml:space="preserve"> on a </w:t>
      </w:r>
      <w:r w:rsidRPr="0071525C">
        <w:rPr>
          <w:lang w:eastAsia="x-none"/>
        </w:rPr>
        <w:t>channel</w:t>
      </w:r>
      <w:r w:rsidRPr="0071525C">
        <w:rPr>
          <w:lang w:val="en-US"/>
        </w:rPr>
        <w:t xml:space="preserve">, the UE maintains the contention window value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1525C">
        <w:rPr>
          <w:lang w:val="en-US"/>
        </w:rPr>
        <w:t xml:space="preserve"> and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1525C">
        <w:rPr>
          <w:lang w:val="en-US"/>
        </w:rPr>
        <w:t xml:space="preserve"> </w:t>
      </w:r>
      <w:r w:rsidRPr="0071525C">
        <w:rPr>
          <w:rFonts w:eastAsia="Malgun Gothic"/>
          <w:lang w:val="en-US" w:eastAsia="ko-KR"/>
        </w:rPr>
        <w:t xml:space="preserve">before step 1 of the procedure described in clause 4.5.1 </w:t>
      </w:r>
      <w:r w:rsidRPr="0071525C">
        <w:rPr>
          <w:lang w:val="en-US"/>
        </w:rPr>
        <w:t>for the SL transmission(s) applying the following procedures:</w:t>
      </w:r>
    </w:p>
    <w:p w14:paraId="609F3DD4" w14:textId="77777777" w:rsidR="0071525C" w:rsidRPr="0071525C" w:rsidRDefault="0071525C" w:rsidP="00AB4C98">
      <w:pPr>
        <w:pStyle w:val="B1"/>
        <w:rPr>
          <w:lang w:val="en-US"/>
        </w:rPr>
      </w:pPr>
      <w:r w:rsidRPr="0071525C">
        <w:t>1)</w:t>
      </w:r>
      <w:r w:rsidRPr="0071525C">
        <w:tab/>
        <w:t>F</w:t>
      </w:r>
      <w:r w:rsidRPr="0071525C">
        <w:rPr>
          <w:lang w:val="en-US"/>
        </w:rPr>
        <w:t xml:space="preserve">or every priority class </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1,2,3,4</m:t>
            </m:r>
          </m:e>
        </m:d>
        <m:r>
          <m:rPr>
            <m:sty m:val="p"/>
          </m:rPr>
          <w:rPr>
            <w:rFonts w:ascii="Cambria Math" w:hAnsi="Cambria Math"/>
          </w:rPr>
          <m:t xml:space="preserve">, </m:t>
        </m:r>
      </m:oMath>
      <w:r w:rsidRPr="0071525C">
        <w:rPr>
          <w:lang w:val="en-US"/>
        </w:rPr>
        <w:t xml:space="preserve">set </w:t>
      </w:r>
      <m:oMath>
        <m:r>
          <w:rPr>
            <w:rFonts w:ascii="Cambria Math" w:hAnsi="Cambria Math"/>
          </w:rPr>
          <m:t>C</m:t>
        </m:r>
        <m:sSub>
          <m:sSubPr>
            <m:ctrlPr>
              <w:rPr>
                <w:rFonts w:ascii="Cambria Math" w:hAnsi="Cambria Math"/>
              </w:rPr>
            </m:ctrlPr>
          </m:sSubPr>
          <m:e>
            <m:r>
              <w:rPr>
                <w:rFonts w:ascii="Cambria Math" w:hAnsi="Cambria Math"/>
              </w:rPr>
              <m:t>W</m:t>
            </m:r>
          </m:e>
          <m:sub>
            <m:r>
              <w:rPr>
                <w:rFonts w:ascii="Cambria Math" w:hAnsi="Cambria Math"/>
              </w:rPr>
              <m:t>p</m:t>
            </m:r>
          </m:sub>
        </m:sSub>
        <m:r>
          <m:rPr>
            <m:sty m:val="p"/>
          </m:rPr>
          <w:rPr>
            <w:rFonts w:ascii="Cambria Math" w:hAnsi="Cambria Math"/>
            <w:lang w:val="en-US"/>
          </w:rPr>
          <m:t>=</m:t>
        </m:r>
        <m:r>
          <w:rPr>
            <w:rFonts w:ascii="Cambria Math" w:hAnsi="Cambria Math"/>
          </w:rPr>
          <m:t>C</m:t>
        </m:r>
        <m:sSub>
          <m:sSubPr>
            <m:ctrlPr>
              <w:rPr>
                <w:rFonts w:ascii="Cambria Math" w:hAnsi="Cambria Math"/>
              </w:rPr>
            </m:ctrlPr>
          </m:sSubPr>
          <m:e>
            <m:r>
              <w:rPr>
                <w:rFonts w:ascii="Cambria Math" w:hAnsi="Cambria Math"/>
              </w:rPr>
              <m:t>W</m:t>
            </m:r>
          </m:e>
          <m:sub>
            <m:func>
              <m:funcPr>
                <m:ctrlPr>
                  <w:rPr>
                    <w:rFonts w:ascii="Cambria Math" w:hAnsi="Cambria Math"/>
                  </w:rPr>
                </m:ctrlPr>
              </m:funcPr>
              <m:fName>
                <m:r>
                  <w:rPr>
                    <w:rFonts w:ascii="Cambria Math" w:hAnsi="Cambria Math"/>
                  </w:rPr>
                  <m:t>min</m:t>
                </m:r>
                <m:r>
                  <m:rPr>
                    <m:sty m:val="p"/>
                  </m:rPr>
                  <w:rPr>
                    <w:rFonts w:ascii="Cambria Math" w:hAnsi="Cambria Math"/>
                    <w:lang w:val="en-US"/>
                  </w:rPr>
                  <m:t>,</m:t>
                </m:r>
              </m:fName>
              <m:e>
                <m:r>
                  <w:rPr>
                    <w:rFonts w:ascii="Cambria Math" w:hAnsi="Cambria Math"/>
                  </w:rPr>
                  <m:t>p</m:t>
                </m:r>
              </m:e>
            </m:func>
          </m:sub>
        </m:sSub>
      </m:oMath>
      <w:r w:rsidRPr="0071525C">
        <w:rPr>
          <w:lang w:val="en-US"/>
        </w:rPr>
        <w:t>.</w:t>
      </w:r>
    </w:p>
    <w:p w14:paraId="5813C707" w14:textId="77777777" w:rsidR="0071525C" w:rsidRPr="0071525C" w:rsidRDefault="0071525C" w:rsidP="00AB4C98">
      <w:pPr>
        <w:pStyle w:val="B1"/>
      </w:pPr>
      <w:r w:rsidRPr="0071525C">
        <w:rPr>
          <w:lang w:val="en-US"/>
        </w:rPr>
        <w:t>2)</w:t>
      </w:r>
      <w:r w:rsidRPr="0071525C">
        <w:rPr>
          <w:lang w:val="en-US"/>
        </w:rPr>
        <w:tab/>
        <w:t xml:space="preserve">If a </w:t>
      </w:r>
      <w:r w:rsidRPr="0071525C">
        <w:rPr>
          <w:lang w:eastAsia="x-none"/>
        </w:rPr>
        <w:t xml:space="preserve">HARQ-ACK feedback corresponding to the PSSCH(s) for unicast SL transmission(s) in the </w:t>
      </w:r>
      <w:r w:rsidRPr="0071525C">
        <w:rPr>
          <w:iCs/>
          <w:lang w:eastAsia="x-none"/>
        </w:rPr>
        <w:t>reference duration</w:t>
      </w:r>
      <w:r w:rsidRPr="0071525C">
        <w:rPr>
          <w:lang w:eastAsia="x-none"/>
        </w:rPr>
        <w:t xml:space="preserve"> for the latest channel occupancy initiated by the UE, </w:t>
      </w:r>
      <w:r w:rsidRPr="0071525C">
        <w:t>is available:</w:t>
      </w:r>
    </w:p>
    <w:p w14:paraId="09C74FA8" w14:textId="06808D63" w:rsidR="0071525C" w:rsidRPr="0071525C" w:rsidRDefault="0071525C" w:rsidP="00AB4C98">
      <w:pPr>
        <w:pStyle w:val="B2"/>
      </w:pPr>
      <w:r w:rsidRPr="0071525C">
        <w:t>-</w:t>
      </w:r>
      <w:r w:rsidRPr="0071525C">
        <w:tab/>
        <w:t xml:space="preserve">If the HARQ-ACK feedback includes only ‘ACK’, </w:t>
      </w:r>
      <w:r w:rsidRPr="0071525C">
        <w:rPr>
          <w:lang w:val="en-US"/>
        </w:rPr>
        <w:t xml:space="preserve">go to step 1; otherwise go to step </w:t>
      </w:r>
      <w:r w:rsidR="00313633">
        <w:rPr>
          <w:lang w:val="en-US"/>
        </w:rPr>
        <w:t>5</w:t>
      </w:r>
      <w:r w:rsidRPr="0071525C">
        <w:rPr>
          <w:lang w:val="en-US"/>
        </w:rPr>
        <w:t>.</w:t>
      </w:r>
    </w:p>
    <w:p w14:paraId="3E479A07" w14:textId="77777777" w:rsidR="0071525C" w:rsidRPr="0071525C" w:rsidRDefault="0071525C" w:rsidP="00AB4C98">
      <w:pPr>
        <w:pStyle w:val="B1"/>
      </w:pPr>
      <w:r w:rsidRPr="0071525C">
        <w:lastRenderedPageBreak/>
        <w:t>3)</w:t>
      </w:r>
      <w:r w:rsidRPr="0071525C">
        <w:tab/>
      </w:r>
      <w:r w:rsidRPr="0071525C">
        <w:rPr>
          <w:lang w:val="en-US"/>
        </w:rPr>
        <w:t xml:space="preserve">If a </w:t>
      </w:r>
      <w:r w:rsidRPr="0071525C">
        <w:t xml:space="preserve">HARQ-ACK feedback corresponding to the PSSCH(s) for groupcast SL transmission(s) in the </w:t>
      </w:r>
      <w:r w:rsidRPr="0071525C">
        <w:rPr>
          <w:i/>
          <w:iCs/>
        </w:rPr>
        <w:t>reference duration</w:t>
      </w:r>
      <w:r w:rsidRPr="0071525C">
        <w:t xml:space="preserve"> for the latest channel occupancy initiated by the UE, is available:</w:t>
      </w:r>
    </w:p>
    <w:p w14:paraId="5BECC8A5" w14:textId="77777777" w:rsidR="0071525C" w:rsidRPr="0071525C" w:rsidRDefault="0071525C" w:rsidP="00AB4C98">
      <w:pPr>
        <w:pStyle w:val="B2"/>
      </w:pPr>
      <w:r w:rsidRPr="0071525C">
        <w:t>-</w:t>
      </w:r>
      <w:r w:rsidRPr="0071525C">
        <w:tab/>
        <w:t>If HARQ-ACKFeedbackRatioforContentionWindowAdjustment-GC-Option2 is provided by higher layers:</w:t>
      </w:r>
    </w:p>
    <w:p w14:paraId="25DA546F" w14:textId="23F6269E" w:rsidR="0071525C" w:rsidRPr="0071525C" w:rsidRDefault="0071525C" w:rsidP="00AB4C98">
      <w:pPr>
        <w:pStyle w:val="B3"/>
      </w:pPr>
      <w:r w:rsidRPr="0071525C">
        <w:t>-</w:t>
      </w:r>
      <w:r w:rsidRPr="0071525C">
        <w:tab/>
        <w:t xml:space="preserve">The UE calculates the ratio between the number of received ‘ACK’ in the HARQ-ACK feedback and the number of UE(s) from which the corresponding ‘ACK’/’NACK’ in the HARQ-ACK feedback is expected. If the calculated ratio is equal to or larger than </w:t>
      </w:r>
      <w:r w:rsidRPr="0071525C">
        <w:rPr>
          <w:i/>
          <w:iCs/>
        </w:rPr>
        <w:t>HARQ-ACKFeedbackRatioforContentionWindowAdjustment-GC-Option2</w:t>
      </w:r>
      <w:r w:rsidRPr="0071525C">
        <w:t xml:space="preserve">, </w:t>
      </w:r>
      <w:r w:rsidRPr="0071525C">
        <w:rPr>
          <w:lang w:val="en-US"/>
        </w:rPr>
        <w:t xml:space="preserve">go to step 1; otherwise go to step </w:t>
      </w:r>
      <w:r w:rsidR="00313633">
        <w:rPr>
          <w:lang w:val="en-US"/>
        </w:rPr>
        <w:t>5</w:t>
      </w:r>
      <w:r w:rsidRPr="0071525C">
        <w:rPr>
          <w:lang w:val="en-US"/>
        </w:rPr>
        <w:t>.</w:t>
      </w:r>
    </w:p>
    <w:p w14:paraId="43E5EEC8" w14:textId="77777777" w:rsidR="0071525C" w:rsidRPr="0071525C" w:rsidRDefault="0071525C" w:rsidP="00AB4C98">
      <w:pPr>
        <w:pStyle w:val="B2"/>
      </w:pPr>
      <w:r w:rsidRPr="0071525C">
        <w:t>-</w:t>
      </w:r>
      <w:r w:rsidRPr="0071525C">
        <w:tab/>
        <w:t>Otherwise:</w:t>
      </w:r>
    </w:p>
    <w:p w14:paraId="67063AEE" w14:textId="372D56B2" w:rsidR="0071525C" w:rsidRDefault="0071525C" w:rsidP="00AB4C98">
      <w:pPr>
        <w:pStyle w:val="B3"/>
        <w:rPr>
          <w:lang w:val="en-US"/>
        </w:rPr>
      </w:pPr>
      <w:r w:rsidRPr="0071525C">
        <w:t>-</w:t>
      </w:r>
      <w:r w:rsidRPr="0071525C">
        <w:tab/>
        <w:t>If the HARQ-ACK feedback includes at least an ‘ACK’,</w:t>
      </w:r>
      <m:oMath>
        <m:r>
          <w:rPr>
            <w:rFonts w:ascii="Cambria Math" w:hAnsi="Cambria Math"/>
          </w:rPr>
          <m:t xml:space="preserve"> </m:t>
        </m:r>
      </m:oMath>
      <w:r w:rsidRPr="0071525C">
        <w:rPr>
          <w:lang w:val="en-US"/>
        </w:rPr>
        <w:t xml:space="preserve">go to step 1; otherwise go to step </w:t>
      </w:r>
      <w:r w:rsidR="00313633">
        <w:rPr>
          <w:lang w:val="en-US"/>
        </w:rPr>
        <w:t>5</w:t>
      </w:r>
      <w:r w:rsidRPr="0071525C">
        <w:rPr>
          <w:lang w:val="en-US"/>
        </w:rPr>
        <w:t>.</w:t>
      </w:r>
    </w:p>
    <w:p w14:paraId="4983C339" w14:textId="1152FEEF" w:rsidR="00313633" w:rsidRPr="0071525C" w:rsidRDefault="00313633" w:rsidP="00691FAA">
      <w:pPr>
        <w:pStyle w:val="B1"/>
      </w:pPr>
      <w:r>
        <w:t>4)</w:t>
      </w:r>
      <w:r>
        <w:tab/>
        <w:t>If a HARQ-ACK feedback corresponding to the PSSCH(s) in the reference duration for the latest channel occupancy initiated by the UE is not available, go to step 6.</w:t>
      </w:r>
    </w:p>
    <w:p w14:paraId="750FB937" w14:textId="64FB715F" w:rsidR="0071525C" w:rsidRPr="0071525C" w:rsidRDefault="00313633" w:rsidP="00AB4C98">
      <w:pPr>
        <w:pStyle w:val="B1"/>
      </w:pPr>
      <w:r>
        <w:t>5</w:t>
      </w:r>
      <w:r w:rsidR="0071525C" w:rsidRPr="0071525C">
        <w:t>)</w:t>
      </w:r>
      <w:r w:rsidR="0071525C" w:rsidRPr="0071525C">
        <w:tab/>
        <w:t xml:space="preserve">Increase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71525C" w:rsidRPr="0071525C">
        <w:rPr>
          <w:lang w:val="en-US"/>
        </w:rPr>
        <w:t xml:space="preserve"> 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0071525C" w:rsidRPr="0071525C">
        <w:t xml:space="preserve"> </w:t>
      </w:r>
      <w:r w:rsidR="0071525C" w:rsidRPr="0071525C">
        <w:rPr>
          <w:lang w:val="en-US"/>
        </w:rPr>
        <w:t>to the next higher allowed value.</w:t>
      </w:r>
    </w:p>
    <w:p w14:paraId="77415D60" w14:textId="732AB2DF" w:rsidR="0071525C" w:rsidRPr="0071525C" w:rsidRDefault="00313633" w:rsidP="00AB4C98">
      <w:pPr>
        <w:pStyle w:val="B1"/>
        <w:rPr>
          <w:i/>
          <w:lang w:val="en-US"/>
        </w:rPr>
      </w:pPr>
      <w:r>
        <w:rPr>
          <w:lang w:val="en-US"/>
        </w:rPr>
        <w:t>6</w:t>
      </w:r>
      <w:r w:rsidR="0071525C" w:rsidRPr="0071525C">
        <w:rPr>
          <w:lang w:val="en-US"/>
        </w:rPr>
        <w:t>)</w:t>
      </w:r>
      <w:r w:rsidR="0071525C" w:rsidRPr="0071525C">
        <w:rPr>
          <w:lang w:val="en-US"/>
        </w:rPr>
        <w:tab/>
        <w:t xml:space="preserve">For every priority class </w:t>
      </w:r>
      <m:oMath>
        <m:r>
          <w:rPr>
            <w:rFonts w:ascii="Cambria Math" w:hAnsi="Cambria Math"/>
          </w:rPr>
          <m:t>p∈</m:t>
        </m:r>
        <m:d>
          <m:dPr>
            <m:begChr m:val="{"/>
            <m:endChr m:val="}"/>
            <m:ctrlPr>
              <w:rPr>
                <w:rFonts w:ascii="Cambria Math" w:hAnsi="Cambria Math"/>
                <w:i/>
                <w:iCs/>
              </w:rPr>
            </m:ctrlPr>
          </m:dPr>
          <m:e>
            <m:r>
              <w:rPr>
                <w:rFonts w:ascii="Cambria Math" w:hAnsi="Cambria Math"/>
              </w:rPr>
              <m:t>1,2,3,4</m:t>
            </m:r>
          </m:e>
        </m:d>
      </m:oMath>
      <w:r w:rsidR="0071525C" w:rsidRPr="0071525C">
        <w:t>,</w:t>
      </w:r>
      <w:r w:rsidR="0071525C" w:rsidRPr="0071525C">
        <w:rPr>
          <w:i/>
        </w:rPr>
        <w:t xml:space="preserve"> </w:t>
      </w:r>
      <w:r w:rsidR="0071525C" w:rsidRPr="0071525C">
        <w:t xml:space="preserve">maintain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0071525C" w:rsidRPr="0071525C">
        <w:rPr>
          <w:lang w:eastAsia="x-none"/>
        </w:rPr>
        <w:t xml:space="preserve"> </w:t>
      </w:r>
      <w:r w:rsidR="0071525C" w:rsidRPr="0071525C">
        <w:t>as it is; go to step 2.</w:t>
      </w:r>
    </w:p>
    <w:p w14:paraId="21A82962" w14:textId="77777777" w:rsidR="0071525C" w:rsidRPr="0071525C" w:rsidRDefault="0071525C" w:rsidP="00DA5BEB">
      <w:pPr>
        <w:rPr>
          <w:lang w:val="en-US"/>
        </w:rPr>
      </w:pPr>
      <w:r w:rsidRPr="0071525C">
        <w:rPr>
          <w:lang w:val="en-US"/>
        </w:rPr>
        <w:t xml:space="preserve">The </w:t>
      </w:r>
      <w:r w:rsidRPr="0071525C">
        <w:rPr>
          <w:i/>
          <w:lang w:val="en-US"/>
        </w:rPr>
        <w:t>reference duration</w:t>
      </w:r>
      <w:r w:rsidRPr="0071525C">
        <w:rPr>
          <w:lang w:val="en-US"/>
        </w:rPr>
        <w:t xml:space="preserve"> in the procedure above is defined as follows:</w:t>
      </w:r>
    </w:p>
    <w:p w14:paraId="4B4851AB" w14:textId="77777777" w:rsidR="0071525C" w:rsidRPr="0071525C" w:rsidRDefault="0071525C" w:rsidP="00AB4C98">
      <w:pPr>
        <w:pStyle w:val="B1"/>
        <w:rPr>
          <w:lang w:eastAsia="x-none"/>
        </w:rPr>
      </w:pPr>
      <w:r w:rsidRPr="0071525C">
        <w:t>-</w:t>
      </w:r>
      <w:r w:rsidRPr="0071525C">
        <w:tab/>
        <w:t>The</w:t>
      </w:r>
      <w:r w:rsidRPr="0071525C">
        <w:rPr>
          <w:i/>
        </w:rPr>
        <w:t xml:space="preserve"> reference duration </w:t>
      </w:r>
      <w:r w:rsidRPr="0071525C">
        <w:t xml:space="preserve">corresponding to a channel occupancy initiated by the UE including SL transmission(s) of PSSCH(s) is defined in this clause as a duration starting </w:t>
      </w:r>
      <w:r w:rsidRPr="0071525C">
        <w:rPr>
          <w:lang w:eastAsia="x-none"/>
        </w:rPr>
        <w:t xml:space="preserve">from the beginning of the channel occupancy initiated by the UE including SL transmission (s) of PSSCH(s) until the end of the first slot where at least one PSSCH with HARQ-ACK feedback(s) including ‘ACK’/’NACK’ is transmitted. </w:t>
      </w:r>
    </w:p>
    <w:p w14:paraId="3071E863" w14:textId="08346D5C" w:rsidR="0071525C" w:rsidRPr="0071525C" w:rsidRDefault="0071525C" w:rsidP="0071525C">
      <w:r w:rsidRPr="0071525C">
        <w:rPr>
          <w:lang w:val="en-US"/>
        </w:rPr>
        <w:t xml:space="preserve">If a UE transmits a SL transmission(s) using Type 1 channel access procedures associated with the channel access priority class </w:t>
      </w:r>
      <m:oMath>
        <m:r>
          <w:rPr>
            <w:rFonts w:ascii="Cambria Math" w:hAnsi="Cambria Math"/>
          </w:rPr>
          <m:t>p</m:t>
        </m:r>
      </m:oMath>
      <w:r w:rsidRPr="0071525C">
        <w:t xml:space="preserve"> on a </w:t>
      </w:r>
      <w:r w:rsidRPr="0071525C">
        <w:rPr>
          <w:lang w:eastAsia="x-none"/>
        </w:rPr>
        <w:t>channel</w:t>
      </w:r>
      <w:r w:rsidRPr="0071525C">
        <w:rPr>
          <w:lang w:val="en-US"/>
        </w:rPr>
        <w:t xml:space="preserve"> and the SL transmission(s) is not associated with explicit HARQ-ACK feedback(s) by the corresponding UE(s), the UE adjusts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1525C">
        <w:rPr>
          <w:lang w:val="en-US"/>
        </w:rPr>
        <w:t xml:space="preserve"> </w:t>
      </w:r>
      <w:r w:rsidRPr="0071525C">
        <w:rPr>
          <w:rFonts w:eastAsia="Malgun Gothic"/>
          <w:lang w:eastAsia="ko-KR"/>
        </w:rPr>
        <w:t>before step 1 in the procedures described in clause 4.5.1, using the latest</w:t>
      </w:r>
      <w:r w:rsidRPr="0071525C">
        <w:t xml:space="preserv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1525C">
        <w:t xml:space="preserve"> used for any SL transmissions on the channel using Type 1 channel access procedures associated with the channel access priority class </w:t>
      </w:r>
      <m:oMath>
        <m:r>
          <w:rPr>
            <w:rFonts w:ascii="Cambria Math" w:hAnsi="Cambria Math"/>
          </w:rPr>
          <m:t>p</m:t>
        </m:r>
      </m:oMath>
      <w:r w:rsidRPr="0071525C">
        <w:t xml:space="preserve">. If the corresponding channel access priority class </w:t>
      </w:r>
      <m:oMath>
        <m:r>
          <w:rPr>
            <w:rFonts w:ascii="Cambria Math" w:hAnsi="Cambria Math"/>
          </w:rPr>
          <m:t>p</m:t>
        </m:r>
      </m:oMath>
      <w:r w:rsidRPr="0071525C">
        <w:t xml:space="preserve">  has not been used for any SL transmissions on the channel,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lang w:val="en-US"/>
          </w:rPr>
          <m:t>=</m:t>
        </m:r>
        <m:r>
          <w:rPr>
            <w:rFonts w:ascii="Cambria Math" w:hAnsi="Cambria Math"/>
          </w:rPr>
          <m:t>C</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w:rPr>
                    <w:rFonts w:ascii="Cambria Math" w:hAnsi="Cambria Math"/>
                  </w:rPr>
                  <m:t>min</m:t>
                </m:r>
                <m:r>
                  <w:rPr>
                    <w:rFonts w:ascii="Cambria Math" w:hAnsi="Cambria Math"/>
                    <w:lang w:val="en-US"/>
                  </w:rPr>
                  <m:t>,</m:t>
                </m:r>
              </m:fName>
              <m:e>
                <m:r>
                  <w:rPr>
                    <w:rFonts w:ascii="Cambria Math" w:hAnsi="Cambria Math"/>
                  </w:rPr>
                  <m:t>p</m:t>
                </m:r>
              </m:e>
            </m:func>
          </m:sub>
        </m:sSub>
      </m:oMath>
      <w:r w:rsidRPr="0071525C">
        <w:t xml:space="preserve"> is used. If the latest </w:t>
      </w:r>
      <m:oMath>
        <m:r>
          <w:rPr>
            <w:rFonts w:ascii="Cambria Math" w:eastAsia="+mn-ea" w:hAnsi="Cambria Math"/>
            <w:kern w:val="24"/>
          </w:rPr>
          <m:t>C</m:t>
        </m:r>
        <m:sSub>
          <m:sSubPr>
            <m:ctrlPr>
              <w:rPr>
                <w:rFonts w:ascii="Cambria Math" w:eastAsia="+mn-ea" w:hAnsi="Cambria Math"/>
                <w:i/>
                <w:iCs/>
                <w:kern w:val="24"/>
              </w:rPr>
            </m:ctrlPr>
          </m:sSubPr>
          <m:e>
            <m:r>
              <w:rPr>
                <w:rFonts w:ascii="Cambria Math" w:eastAsia="+mn-ea" w:hAnsi="Cambria Math"/>
                <w:kern w:val="24"/>
              </w:rPr>
              <m:t>W</m:t>
            </m:r>
          </m:e>
          <m:sub>
            <m:r>
              <w:rPr>
                <w:rFonts w:ascii="Cambria Math" w:eastAsia="+mn-ea" w:hAnsi="Cambria Math"/>
                <w:kern w:val="24"/>
              </w:rPr>
              <m:t>p</m:t>
            </m:r>
          </m:sub>
        </m:sSub>
        <m:r>
          <w:rPr>
            <w:rFonts w:ascii="Cambria Math" w:eastAsia="+mn-ea" w:hAnsi="Cambria Math"/>
            <w:kern w:val="24"/>
          </w:rPr>
          <m:t>≠C</m:t>
        </m:r>
        <m:sSub>
          <m:sSubPr>
            <m:ctrlPr>
              <w:rPr>
                <w:rFonts w:ascii="Cambria Math" w:eastAsia="+mn-ea" w:hAnsi="Cambria Math"/>
                <w:i/>
                <w:iCs/>
                <w:kern w:val="24"/>
              </w:rPr>
            </m:ctrlPr>
          </m:sSubPr>
          <m:e>
            <m:r>
              <w:rPr>
                <w:rFonts w:ascii="Cambria Math" w:eastAsia="+mn-ea" w:hAnsi="Cambria Math"/>
                <w:kern w:val="24"/>
              </w:rPr>
              <m:t>W</m:t>
            </m:r>
          </m:e>
          <m:sub>
            <m:r>
              <w:rPr>
                <w:rFonts w:ascii="Cambria Math" w:eastAsia="+mn-ea" w:hAnsi="Cambria Math"/>
                <w:kern w:val="24"/>
              </w:rPr>
              <m:t>max,p</m:t>
            </m:r>
          </m:sub>
        </m:sSub>
      </m:oMath>
      <w:r w:rsidRPr="0071525C">
        <w:rPr>
          <w:lang w:eastAsia="ko-KR"/>
        </w:rPr>
        <w:t xml:space="preserve"> value is consecutively used for X times</w:t>
      </w:r>
      <w:r w:rsidR="00313633">
        <w:rPr>
          <w:lang w:eastAsia="ko-KR"/>
        </w:rPr>
        <w:t xml:space="preserve"> provided by higher layers parameter </w:t>
      </w:r>
      <w:r w:rsidR="00313633" w:rsidRPr="00051827">
        <w:rPr>
          <w:i/>
          <w:iCs/>
          <w:lang w:eastAsia="ko-KR"/>
        </w:rPr>
        <w:t>[sl-CWSforPsschWithoutHarqAck]</w:t>
      </w:r>
      <w:r w:rsidRPr="0071525C">
        <w:rPr>
          <w:lang w:eastAsia="ko-KR"/>
        </w:rPr>
        <w:t xml:space="preserve"> for generation of </w:t>
      </w:r>
      <m:oMath>
        <m:sSub>
          <m:sSubPr>
            <m:ctrlPr>
              <w:rPr>
                <w:rFonts w:ascii="Cambria Math" w:eastAsia="+mn-ea" w:hAnsi="Cambria Math"/>
                <w:i/>
                <w:iCs/>
                <w:kern w:val="24"/>
              </w:rPr>
            </m:ctrlPr>
          </m:sSubPr>
          <m:e>
            <m:r>
              <w:rPr>
                <w:rFonts w:ascii="Cambria Math" w:eastAsia="+mn-ea" w:hAnsi="Cambria Math"/>
                <w:kern w:val="24"/>
              </w:rPr>
              <m:t>N</m:t>
            </m:r>
          </m:e>
          <m:sub>
            <m:r>
              <w:rPr>
                <w:rFonts w:ascii="Cambria Math" w:eastAsia="+mn-ea" w:hAnsi="Cambria Math"/>
                <w:kern w:val="24"/>
              </w:rPr>
              <m:t>init</m:t>
            </m:r>
          </m:sub>
        </m:sSub>
      </m:oMath>
      <w:r w:rsidRPr="0071525C">
        <w:rPr>
          <w:iCs/>
          <w:kern w:val="24"/>
        </w:rPr>
        <w:t xml:space="preserve"> as described in clause 4.5.1 for </w:t>
      </w:r>
      <w:r w:rsidR="00313633">
        <w:rPr>
          <w:iCs/>
          <w:kern w:val="24"/>
        </w:rPr>
        <w:t>PSSCH</w:t>
      </w:r>
      <w:r w:rsidRPr="0071525C">
        <w:rPr>
          <w:iCs/>
          <w:kern w:val="24"/>
        </w:rPr>
        <w:t xml:space="preserve"> transmission(s) without associated explicit HARQ-ACK feedback(s), the </w:t>
      </w:r>
      <m:oMath>
        <m:sSub>
          <m:sSubPr>
            <m:ctrlPr>
              <w:rPr>
                <w:rFonts w:ascii="Cambria Math" w:hAnsi="Cambria Math"/>
                <w:i/>
              </w:rPr>
            </m:ctrlPr>
          </m:sSubPr>
          <m:e>
            <m:r>
              <w:rPr>
                <w:rFonts w:ascii="Cambria Math" w:hAnsi="Cambria Math"/>
              </w:rPr>
              <m:t>CW</m:t>
            </m:r>
          </m:e>
          <m:sub>
            <m:r>
              <w:rPr>
                <w:rFonts w:ascii="Cambria Math" w:hAnsi="Cambria Math"/>
              </w:rPr>
              <m:t>p</m:t>
            </m:r>
          </m:sub>
        </m:sSub>
      </m:oMath>
      <w:r w:rsidRPr="0071525C">
        <w:rPr>
          <w:lang w:val="en-US"/>
        </w:rPr>
        <w:t xml:space="preserve"> is increased for every priority class </w:t>
      </w:r>
      <m:oMath>
        <m:r>
          <w:rPr>
            <w:rFonts w:ascii="Cambria Math" w:hAnsi="Cambria Math"/>
          </w:rPr>
          <m:t>p∈</m:t>
        </m:r>
        <m:d>
          <m:dPr>
            <m:begChr m:val="{"/>
            <m:endChr m:val="}"/>
            <m:ctrlPr>
              <w:rPr>
                <w:rFonts w:ascii="Cambria Math" w:hAnsi="Cambria Math"/>
                <w:i/>
              </w:rPr>
            </m:ctrlPr>
          </m:dPr>
          <m:e>
            <m:r>
              <w:rPr>
                <w:rFonts w:ascii="Cambria Math" w:hAnsi="Cambria Math"/>
              </w:rPr>
              <m:t>1,2,3,4</m:t>
            </m:r>
          </m:e>
        </m:d>
      </m:oMath>
      <w:r w:rsidRPr="0071525C">
        <w:t xml:space="preserve"> </w:t>
      </w:r>
      <w:r w:rsidRPr="0071525C">
        <w:rPr>
          <w:lang w:val="en-US"/>
        </w:rPr>
        <w:t>to the next higher allowed value.</w:t>
      </w:r>
    </w:p>
    <w:p w14:paraId="1CECDA96" w14:textId="77777777" w:rsidR="0071525C" w:rsidRPr="0071525C" w:rsidRDefault="0071525C" w:rsidP="0071525C">
      <w:pPr>
        <w:rPr>
          <w:lang w:val="en-US"/>
        </w:rPr>
      </w:pPr>
      <w:r w:rsidRPr="0071525C">
        <w:rPr>
          <w:lang w:val="en-US"/>
        </w:rPr>
        <w:t>The following applies to the procedures described in this clause for contention window adjustment:</w:t>
      </w:r>
    </w:p>
    <w:p w14:paraId="458A5DF2" w14:textId="77777777" w:rsidR="0071525C" w:rsidRPr="0071525C" w:rsidRDefault="0071525C" w:rsidP="00AB4C98">
      <w:pPr>
        <w:pStyle w:val="B1"/>
      </w:pPr>
      <w:r w:rsidRPr="0071525C">
        <w:rPr>
          <w:lang w:val="en-US"/>
        </w:rPr>
        <w:t>-</w:t>
      </w:r>
      <w:r w:rsidRPr="0071525C">
        <w:rPr>
          <w:lang w:val="en-US"/>
        </w:rPr>
        <w:tab/>
      </w:r>
      <w:r w:rsidRPr="0071525C">
        <w:t xml:space="preserve">If </w:t>
      </w:r>
      <m:oMath>
        <m:r>
          <w:rPr>
            <w:rFonts w:ascii="Cambria Math" w:hAnsi="Cambria Math"/>
          </w:rPr>
          <m:t>C</m:t>
        </m:r>
        <m:sSub>
          <m:sSubPr>
            <m:ctrlPr>
              <w:rPr>
                <w:rFonts w:ascii="Cambria Math" w:hAnsi="Cambria Math"/>
              </w:rPr>
            </m:ctrlPr>
          </m:sSubPr>
          <m:e>
            <m:r>
              <w:rPr>
                <w:rFonts w:ascii="Cambria Math" w:hAnsi="Cambria Math"/>
              </w:rPr>
              <m:t>W</m:t>
            </m:r>
          </m:e>
          <m:sub>
            <m:r>
              <w:rPr>
                <w:rFonts w:ascii="Cambria Math" w:hAnsi="Cambria Math"/>
              </w:rPr>
              <m:t>p</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W</m:t>
            </m:r>
          </m:e>
          <m:sub>
            <m:func>
              <m:funcPr>
                <m:ctrlPr>
                  <w:rPr>
                    <w:rFonts w:ascii="Cambria Math" w:hAnsi="Cambria Math"/>
                  </w:rPr>
                </m:ctrlPr>
              </m:funcPr>
              <m:fName>
                <m:r>
                  <w:rPr>
                    <w:rFonts w:ascii="Cambria Math" w:hAnsi="Cambria Math"/>
                  </w:rPr>
                  <m:t>max</m:t>
                </m:r>
                <m:r>
                  <m:rPr>
                    <m:sty m:val="p"/>
                  </m:rPr>
                  <w:rPr>
                    <w:rFonts w:ascii="Cambria Math" w:hAnsi="Cambria Math"/>
                  </w:rPr>
                  <m:t>,</m:t>
                </m:r>
              </m:fName>
              <m:e>
                <m:r>
                  <w:rPr>
                    <w:rFonts w:ascii="Cambria Math" w:hAnsi="Cambria Math"/>
                  </w:rPr>
                  <m:t>p</m:t>
                </m:r>
              </m:e>
            </m:func>
          </m:sub>
        </m:sSub>
      </m:oMath>
      <w:r w:rsidRPr="0071525C">
        <w:t xml:space="preserve">, the next higher allowed value for adjusting </w:t>
      </w:r>
      <m:oMath>
        <m:r>
          <w:rPr>
            <w:rFonts w:ascii="Cambria Math" w:hAnsi="Cambria Math"/>
          </w:rPr>
          <m:t>C</m:t>
        </m:r>
        <m:sSub>
          <m:sSubPr>
            <m:ctrlPr>
              <w:rPr>
                <w:rFonts w:ascii="Cambria Math" w:hAnsi="Cambria Math"/>
              </w:rPr>
            </m:ctrlPr>
          </m:sSubPr>
          <m:e>
            <m:r>
              <w:rPr>
                <w:rFonts w:ascii="Cambria Math" w:hAnsi="Cambria Math"/>
              </w:rPr>
              <m:t>W</m:t>
            </m:r>
          </m:e>
          <m:sub>
            <m:r>
              <w:rPr>
                <w:rFonts w:ascii="Cambria Math" w:hAnsi="Cambria Math"/>
              </w:rPr>
              <m:t>p</m:t>
            </m:r>
          </m:sub>
        </m:sSub>
      </m:oMath>
      <w:r w:rsidRPr="0071525C">
        <w:t xml:space="preserve"> is </w:t>
      </w:r>
      <m:oMath>
        <m:r>
          <w:rPr>
            <w:rFonts w:ascii="Cambria Math" w:hAnsi="Cambria Math"/>
          </w:rPr>
          <m:t>C</m:t>
        </m:r>
        <m:sSub>
          <m:sSubPr>
            <m:ctrlPr>
              <w:rPr>
                <w:rFonts w:ascii="Cambria Math" w:hAnsi="Cambria Math"/>
              </w:rPr>
            </m:ctrlPr>
          </m:sSubPr>
          <m:e>
            <m:r>
              <w:rPr>
                <w:rFonts w:ascii="Cambria Math" w:hAnsi="Cambria Math"/>
              </w:rPr>
              <m:t>W</m:t>
            </m:r>
          </m:e>
          <m:sub>
            <m:func>
              <m:funcPr>
                <m:ctrlPr>
                  <w:rPr>
                    <w:rFonts w:ascii="Cambria Math" w:hAnsi="Cambria Math"/>
                  </w:rPr>
                </m:ctrlPr>
              </m:funcPr>
              <m:fName>
                <m:r>
                  <w:rPr>
                    <w:rFonts w:ascii="Cambria Math" w:hAnsi="Cambria Math"/>
                  </w:rPr>
                  <m:t>max</m:t>
                </m:r>
                <m:r>
                  <m:rPr>
                    <m:sty m:val="p"/>
                  </m:rPr>
                  <w:rPr>
                    <w:rFonts w:ascii="Cambria Math" w:hAnsi="Cambria Math"/>
                  </w:rPr>
                  <m:t>,</m:t>
                </m:r>
              </m:fName>
              <m:e>
                <m:r>
                  <w:rPr>
                    <w:rFonts w:ascii="Cambria Math" w:hAnsi="Cambria Math"/>
                  </w:rPr>
                  <m:t>p</m:t>
                </m:r>
              </m:e>
            </m:func>
          </m:sub>
        </m:sSub>
      </m:oMath>
      <w:r w:rsidRPr="0071525C">
        <w:t>.</w:t>
      </w:r>
    </w:p>
    <w:p w14:paraId="6842E241" w14:textId="77777777" w:rsidR="0071525C" w:rsidRPr="0071525C" w:rsidRDefault="0071525C" w:rsidP="00AB4C98">
      <w:pPr>
        <w:pStyle w:val="B1"/>
        <w:rPr>
          <w:lang w:val="en-US"/>
        </w:rPr>
      </w:pPr>
      <w:r w:rsidRPr="0071525C">
        <w:rPr>
          <w:lang w:val="en-US"/>
        </w:rPr>
        <w:t>-</w:t>
      </w:r>
      <w:r w:rsidRPr="0071525C">
        <w:rPr>
          <w:lang w:val="en-US"/>
        </w:rPr>
        <w:tab/>
        <w:t xml:space="preserve">If the </w:t>
      </w:r>
      <m:oMath>
        <m:r>
          <w:rPr>
            <w:rFonts w:ascii="Cambria Math" w:hAnsi="Cambria Math"/>
          </w:rPr>
          <m:t>C</m:t>
        </m:r>
        <m:sSub>
          <m:sSubPr>
            <m:ctrlPr>
              <w:rPr>
                <w:rFonts w:ascii="Cambria Math" w:hAnsi="Cambria Math"/>
              </w:rPr>
            </m:ctrlPr>
          </m:sSubPr>
          <m:e>
            <m:r>
              <w:rPr>
                <w:rFonts w:ascii="Cambria Math" w:hAnsi="Cambria Math"/>
              </w:rPr>
              <m:t>W</m:t>
            </m:r>
          </m:e>
          <m:sub>
            <m:r>
              <w:rPr>
                <w:rFonts w:ascii="Cambria Math" w:hAnsi="Cambria Math"/>
              </w:rPr>
              <m:t>p</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W</m:t>
            </m:r>
          </m:e>
          <m:sub>
            <m:func>
              <m:funcPr>
                <m:ctrlPr>
                  <w:rPr>
                    <w:rFonts w:ascii="Cambria Math" w:hAnsi="Cambria Math"/>
                  </w:rPr>
                </m:ctrlPr>
              </m:funcPr>
              <m:fName>
                <m:r>
                  <w:rPr>
                    <w:rFonts w:ascii="Cambria Math" w:hAnsi="Cambria Math"/>
                  </w:rPr>
                  <m:t>max</m:t>
                </m:r>
                <m:r>
                  <m:rPr>
                    <m:sty m:val="p"/>
                  </m:rPr>
                  <w:rPr>
                    <w:rFonts w:ascii="Cambria Math" w:hAnsi="Cambria Math"/>
                  </w:rPr>
                  <m:t>,</m:t>
                </m:r>
              </m:fName>
              <m:e>
                <m:r>
                  <w:rPr>
                    <w:rFonts w:ascii="Cambria Math" w:hAnsi="Cambria Math"/>
                  </w:rPr>
                  <m:t>p</m:t>
                </m:r>
              </m:e>
            </m:func>
          </m:sub>
        </m:sSub>
      </m:oMath>
      <w:r w:rsidRPr="0071525C">
        <w:rPr>
          <w:lang w:val="en-US"/>
        </w:rPr>
        <w:t xml:space="preserve"> is consecutively used </w:t>
      </w:r>
      <m:oMath>
        <m:r>
          <w:rPr>
            <w:rFonts w:ascii="Cambria Math" w:hAnsi="Cambria Math"/>
          </w:rPr>
          <m:t>K</m:t>
        </m:r>
      </m:oMath>
      <w:r w:rsidRPr="0071525C">
        <w:rPr>
          <w:lang w:val="en-US"/>
        </w:rPr>
        <w:t xml:space="preserve"> times for generation of </w:t>
      </w:r>
      <m:oMath>
        <m:sSub>
          <m:sSubPr>
            <m:ctrlPr>
              <w:rPr>
                <w:rFonts w:ascii="Cambria Math" w:hAnsi="Cambria Math"/>
              </w:rPr>
            </m:ctrlPr>
          </m:sSubPr>
          <m:e>
            <m:r>
              <w:rPr>
                <w:rFonts w:ascii="Cambria Math" w:hAnsi="Cambria Math"/>
              </w:rPr>
              <m:t>N</m:t>
            </m:r>
          </m:e>
          <m:sub>
            <m:r>
              <w:rPr>
                <w:rFonts w:ascii="Cambria Math" w:hAnsi="Cambria Math"/>
              </w:rPr>
              <m:t>init</m:t>
            </m:r>
          </m:sub>
        </m:sSub>
      </m:oMath>
      <w:r w:rsidRPr="0071525C">
        <w:t xml:space="preserve">, </w:t>
      </w:r>
      <m:oMath>
        <m:r>
          <w:rPr>
            <w:rFonts w:ascii="Cambria Math" w:hAnsi="Cambria Math"/>
          </w:rPr>
          <m:t>C</m:t>
        </m:r>
        <m:sSub>
          <m:sSubPr>
            <m:ctrlPr>
              <w:rPr>
                <w:rFonts w:ascii="Cambria Math" w:hAnsi="Cambria Math"/>
              </w:rPr>
            </m:ctrlPr>
          </m:sSubPr>
          <m:e>
            <m:r>
              <w:rPr>
                <w:rFonts w:ascii="Cambria Math" w:hAnsi="Cambria Math"/>
              </w:rPr>
              <m:t>W</m:t>
            </m:r>
          </m:e>
          <m:sub>
            <m:r>
              <w:rPr>
                <w:rFonts w:ascii="Cambria Math" w:hAnsi="Cambria Math"/>
              </w:rPr>
              <m:t>p</m:t>
            </m:r>
          </m:sub>
        </m:sSub>
      </m:oMath>
      <w:r w:rsidRPr="0071525C">
        <w:rPr>
          <w:lang w:val="en-US"/>
        </w:rPr>
        <w:t xml:space="preserve"> is reset to </w:t>
      </w:r>
      <m:oMath>
        <m:r>
          <w:rPr>
            <w:rFonts w:ascii="Cambria Math" w:hAnsi="Cambria Math"/>
          </w:rPr>
          <m:t>C</m:t>
        </m:r>
        <m:sSub>
          <m:sSubPr>
            <m:ctrlPr>
              <w:rPr>
                <w:rFonts w:ascii="Cambria Math" w:hAnsi="Cambria Math"/>
              </w:rPr>
            </m:ctrlPr>
          </m:sSubPr>
          <m:e>
            <m:r>
              <w:rPr>
                <w:rFonts w:ascii="Cambria Math" w:hAnsi="Cambria Math"/>
              </w:rPr>
              <m:t>W</m:t>
            </m:r>
          </m:e>
          <m:sub>
            <m:func>
              <m:funcPr>
                <m:ctrlPr>
                  <w:rPr>
                    <w:rFonts w:ascii="Cambria Math" w:hAnsi="Cambria Math"/>
                  </w:rPr>
                </m:ctrlPr>
              </m:funcPr>
              <m:fName>
                <m:r>
                  <w:rPr>
                    <w:rFonts w:ascii="Cambria Math" w:hAnsi="Cambria Math"/>
                  </w:rPr>
                  <m:t>min</m:t>
                </m:r>
                <m:r>
                  <m:rPr>
                    <m:sty m:val="p"/>
                  </m:rPr>
                  <w:rPr>
                    <w:rFonts w:ascii="Cambria Math" w:hAnsi="Cambria Math"/>
                  </w:rPr>
                  <m:t>,</m:t>
                </m:r>
              </m:fName>
              <m:e>
                <m:r>
                  <w:rPr>
                    <w:rFonts w:ascii="Cambria Math" w:hAnsi="Cambria Math"/>
                  </w:rPr>
                  <m:t>p</m:t>
                </m:r>
              </m:e>
            </m:func>
          </m:sub>
        </m:sSub>
      </m:oMath>
      <w:r w:rsidRPr="0071525C">
        <w:t xml:space="preserve"> only for that priority class </w:t>
      </w:r>
      <m:oMath>
        <m:r>
          <w:rPr>
            <w:rFonts w:ascii="Cambria Math" w:hAnsi="Cambria Math"/>
          </w:rPr>
          <m:t>p</m:t>
        </m:r>
      </m:oMath>
      <w:r w:rsidRPr="0071525C">
        <w:t xml:space="preserve"> for which </w:t>
      </w:r>
      <m:oMath>
        <m:r>
          <w:rPr>
            <w:rFonts w:ascii="Cambria Math" w:hAnsi="Cambria Math"/>
          </w:rPr>
          <m:t>C</m:t>
        </m:r>
        <m:sSub>
          <m:sSubPr>
            <m:ctrlPr>
              <w:rPr>
                <w:rFonts w:ascii="Cambria Math" w:hAnsi="Cambria Math"/>
              </w:rPr>
            </m:ctrlPr>
          </m:sSubPr>
          <m:e>
            <m:r>
              <w:rPr>
                <w:rFonts w:ascii="Cambria Math" w:hAnsi="Cambria Math"/>
              </w:rPr>
              <m:t>W</m:t>
            </m:r>
          </m:e>
          <m:sub>
            <m:r>
              <w:rPr>
                <w:rFonts w:ascii="Cambria Math" w:hAnsi="Cambria Math"/>
              </w:rPr>
              <m:t>p</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W</m:t>
            </m:r>
          </m:e>
          <m:sub>
            <m:func>
              <m:funcPr>
                <m:ctrlPr>
                  <w:rPr>
                    <w:rFonts w:ascii="Cambria Math" w:hAnsi="Cambria Math"/>
                  </w:rPr>
                </m:ctrlPr>
              </m:funcPr>
              <m:fName>
                <m:r>
                  <w:rPr>
                    <w:rFonts w:ascii="Cambria Math" w:hAnsi="Cambria Math"/>
                  </w:rPr>
                  <m:t>max</m:t>
                </m:r>
                <m:r>
                  <m:rPr>
                    <m:sty m:val="p"/>
                  </m:rPr>
                  <w:rPr>
                    <w:rFonts w:ascii="Cambria Math" w:hAnsi="Cambria Math"/>
                  </w:rPr>
                  <m:t>,</m:t>
                </m:r>
              </m:fName>
              <m:e>
                <m:r>
                  <w:rPr>
                    <w:rFonts w:ascii="Cambria Math" w:hAnsi="Cambria Math"/>
                  </w:rPr>
                  <m:t>p</m:t>
                </m:r>
              </m:e>
            </m:func>
          </m:sub>
        </m:sSub>
      </m:oMath>
      <w:r w:rsidRPr="0071525C">
        <w:rPr>
          <w:lang w:val="en-US"/>
        </w:rPr>
        <w:t xml:space="preserve"> is consecutively used </w:t>
      </w:r>
      <m:oMath>
        <m:r>
          <w:rPr>
            <w:rFonts w:ascii="Cambria Math" w:hAnsi="Cambria Math"/>
          </w:rPr>
          <m:t>K</m:t>
        </m:r>
      </m:oMath>
      <w:r w:rsidRPr="0071525C">
        <w:rPr>
          <w:lang w:val="en-US"/>
        </w:rPr>
        <w:t xml:space="preserve"> times for generation of </w:t>
      </w:r>
      <m:oMath>
        <m:sSub>
          <m:sSubPr>
            <m:ctrlPr>
              <w:rPr>
                <w:rFonts w:ascii="Cambria Math" w:hAnsi="Cambria Math"/>
              </w:rPr>
            </m:ctrlPr>
          </m:sSubPr>
          <m:e>
            <m:r>
              <w:rPr>
                <w:rFonts w:ascii="Cambria Math" w:hAnsi="Cambria Math"/>
              </w:rPr>
              <m:t>N</m:t>
            </m:r>
          </m:e>
          <m:sub>
            <m:r>
              <w:rPr>
                <w:rFonts w:ascii="Cambria Math" w:hAnsi="Cambria Math"/>
              </w:rPr>
              <m:t>init</m:t>
            </m:r>
          </m:sub>
        </m:sSub>
      </m:oMath>
      <w:r w:rsidRPr="0071525C">
        <w:t xml:space="preserve">. </w:t>
      </w:r>
      <m:oMath>
        <m:r>
          <w:rPr>
            <w:rFonts w:ascii="Cambria Math" w:hAnsi="Cambria Math"/>
          </w:rPr>
          <m:t>K</m:t>
        </m:r>
      </m:oMath>
      <w:r w:rsidRPr="0071525C">
        <w:rPr>
          <w:lang w:val="en-US"/>
        </w:rPr>
        <w:t xml:space="preserve"> is selected by UE from the set of values {1, 2, …,8} for each priority class</w:t>
      </w:r>
      <w:r w:rsidRPr="0071525C">
        <w:t xml:space="preserve"> </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1,2,3,4</m:t>
            </m:r>
          </m:e>
        </m:d>
      </m:oMath>
      <w:r w:rsidRPr="0071525C">
        <w:rPr>
          <w:lang w:val="en-US"/>
        </w:rPr>
        <w:t>.</w:t>
      </w:r>
    </w:p>
    <w:p w14:paraId="68EED38B" w14:textId="77777777" w:rsidR="0071525C" w:rsidRPr="0071525C" w:rsidRDefault="0071525C" w:rsidP="00AB4C98">
      <w:pPr>
        <w:pStyle w:val="Heading3"/>
      </w:pPr>
      <w:bookmarkStart w:id="322" w:name="_Toc153443577"/>
      <w:r w:rsidRPr="0071525C">
        <w:t>4.5.5</w:t>
      </w:r>
      <w:r w:rsidRPr="0071525C">
        <w:tab/>
        <w:t>Energy detection threshold adaptation procedure</w:t>
      </w:r>
      <w:bookmarkEnd w:id="322"/>
    </w:p>
    <w:p w14:paraId="2D3665F8" w14:textId="77777777" w:rsidR="0071525C" w:rsidRPr="0071525C" w:rsidRDefault="0071525C" w:rsidP="00DA5BEB">
      <w:pPr>
        <w:rPr>
          <w:lang w:val="en-US"/>
        </w:rPr>
      </w:pPr>
      <w:r w:rsidRPr="0071525C">
        <w:rPr>
          <w:lang w:val="en-US"/>
        </w:rPr>
        <w:t xml:space="preserve">A UE accessing a </w:t>
      </w:r>
      <w:r w:rsidRPr="0071525C">
        <w:rPr>
          <w:lang w:val="en-US" w:eastAsia="x-none"/>
        </w:rPr>
        <w:t>channel</w:t>
      </w:r>
      <w:r w:rsidRPr="0071525C">
        <w:rPr>
          <w:lang w:val="en-US"/>
        </w:rPr>
        <w:t xml:space="preserve"> on which SL transmission(s) are performed, shall set the energy detection threshold (</w:t>
      </w:r>
      <m:oMath>
        <m:sSub>
          <m:sSubPr>
            <m:ctrlPr>
              <w:rPr>
                <w:rFonts w:ascii="Cambria Math" w:hAnsi="Cambria Math"/>
                <w:i/>
              </w:rPr>
            </m:ctrlPr>
          </m:sSubPr>
          <m:e>
            <m:r>
              <w:rPr>
                <w:rFonts w:ascii="Cambria Math" w:hAnsi="Cambria Math"/>
              </w:rPr>
              <m:t>X</m:t>
            </m:r>
          </m:e>
          <m:sub>
            <m:r>
              <m:rPr>
                <m:nor/>
              </m:rPr>
              <w:rPr>
                <w:lang w:val="en-US"/>
              </w:rPr>
              <m:t>Thresh</m:t>
            </m:r>
            <m:ctrlPr>
              <w:rPr>
                <w:rFonts w:ascii="Cambria Math" w:hAnsi="Cambria Math"/>
              </w:rPr>
            </m:ctrlPr>
          </m:sub>
        </m:sSub>
      </m:oMath>
      <w:r w:rsidRPr="0071525C">
        <w:rPr>
          <w:lang w:val="en-US"/>
        </w:rPr>
        <w:t xml:space="preserve">) to be less than or equal to the maximum energy detection threshold </w:t>
      </w:r>
      <m:oMath>
        <m:sSub>
          <m:sSubPr>
            <m:ctrlPr>
              <w:rPr>
                <w:rFonts w:ascii="Cambria Math" w:hAnsi="Cambria Math"/>
                <w:i/>
              </w:rPr>
            </m:ctrlPr>
          </m:sSubPr>
          <m:e>
            <m:r>
              <w:rPr>
                <w:rFonts w:ascii="Cambria Math" w:hAnsi="Cambria Math"/>
              </w:rPr>
              <m:t>X</m:t>
            </m:r>
          </m:e>
          <m:sub>
            <m:r>
              <m:rPr>
                <m:nor/>
              </m:rPr>
              <w:rPr>
                <w:lang w:val="en-US"/>
              </w:rPr>
              <m:t>Thresh_max</m:t>
            </m:r>
            <m:ctrlPr>
              <w:rPr>
                <w:rFonts w:ascii="Cambria Math" w:hAnsi="Cambria Math"/>
              </w:rPr>
            </m:ctrlPr>
          </m:sub>
        </m:sSub>
      </m:oMath>
      <w:r w:rsidRPr="0071525C">
        <w:rPr>
          <w:lang w:val="en-US"/>
        </w:rPr>
        <w:t>.</w:t>
      </w:r>
    </w:p>
    <w:p w14:paraId="1AF2B935" w14:textId="77777777" w:rsidR="0071525C" w:rsidRPr="0071525C" w:rsidRDefault="000261FC" w:rsidP="00DA5BEB">
      <w:pPr>
        <w:rPr>
          <w:lang w:val="en-US"/>
        </w:rPr>
      </w:pPr>
      <m:oMath>
        <m:sSub>
          <m:sSubPr>
            <m:ctrlPr>
              <w:rPr>
                <w:rFonts w:ascii="Cambria Math" w:hAnsi="Cambria Math"/>
                <w:i/>
              </w:rPr>
            </m:ctrlPr>
          </m:sSubPr>
          <m:e>
            <m:r>
              <w:rPr>
                <w:rFonts w:ascii="Cambria Math" w:hAnsi="Cambria Math"/>
              </w:rPr>
              <m:t>X</m:t>
            </m:r>
          </m:e>
          <m:sub>
            <m:r>
              <m:rPr>
                <m:nor/>
              </m:rPr>
              <w:rPr>
                <w:lang w:val="en-US"/>
              </w:rPr>
              <m:t>Thresh_max</m:t>
            </m:r>
            <m:ctrlPr>
              <w:rPr>
                <w:rFonts w:ascii="Cambria Math" w:hAnsi="Cambria Math"/>
              </w:rPr>
            </m:ctrlPr>
          </m:sub>
        </m:sSub>
      </m:oMath>
      <w:r w:rsidR="0071525C" w:rsidRPr="0071525C">
        <w:rPr>
          <w:lang w:val="en-US"/>
        </w:rPr>
        <w:t xml:space="preserve"> is determined as follows:</w:t>
      </w:r>
    </w:p>
    <w:p w14:paraId="6CB7DF1F" w14:textId="77777777" w:rsidR="0071525C" w:rsidRPr="0071525C" w:rsidRDefault="0071525C" w:rsidP="00AB4C98">
      <w:pPr>
        <w:pStyle w:val="B1"/>
      </w:pPr>
      <w:r w:rsidRPr="0071525C">
        <w:t>-</w:t>
      </w:r>
      <w:r w:rsidRPr="0071525C">
        <w:tab/>
        <w:t xml:space="preserve">If the UE is configured with higher layer parameter </w:t>
      </w:r>
      <w:r w:rsidRPr="0071525C">
        <w:rPr>
          <w:i/>
          <w:iCs/>
        </w:rPr>
        <w:t>sl-</w:t>
      </w:r>
      <w:r w:rsidRPr="0071525C">
        <w:rPr>
          <w:i/>
        </w:rPr>
        <w:t>maxEnergyDetectionThreshold-r18</w:t>
      </w:r>
      <w:r w:rsidRPr="0071525C">
        <w:t xml:space="preserve">, </w:t>
      </w:r>
    </w:p>
    <w:p w14:paraId="64F7A34B" w14:textId="77777777" w:rsidR="0071525C" w:rsidRPr="0071525C" w:rsidRDefault="0071525C" w:rsidP="00AB4C98">
      <w:pPr>
        <w:pStyle w:val="B2"/>
      </w:pPr>
      <w:r w:rsidRPr="0071525C">
        <w:t>-</w:t>
      </w:r>
      <w:r w:rsidRPr="0071525C">
        <w:tab/>
      </w:r>
      <m:oMath>
        <m:sSub>
          <m:sSubPr>
            <m:ctrlPr>
              <w:rPr>
                <w:rFonts w:ascii="Cambria Math" w:hAnsi="Cambria Math"/>
                <w:i/>
              </w:rPr>
            </m:ctrlPr>
          </m:sSubPr>
          <m:e>
            <m:r>
              <w:rPr>
                <w:rFonts w:ascii="Cambria Math" w:hAnsi="Cambria Math"/>
              </w:rPr>
              <m:t>X</m:t>
            </m:r>
          </m:e>
          <m:sub>
            <m:r>
              <m:rPr>
                <m:nor/>
              </m:rPr>
              <m:t>Thresh_max</m:t>
            </m:r>
            <m:ctrlPr>
              <w:rPr>
                <w:rFonts w:ascii="Cambria Math" w:hAnsi="Cambria Math"/>
              </w:rPr>
            </m:ctrlPr>
          </m:sub>
        </m:sSub>
      </m:oMath>
      <w:r w:rsidRPr="0071525C">
        <w:t xml:space="preserve"> is set equal to the value signalled by the higher layer parameter;</w:t>
      </w:r>
    </w:p>
    <w:p w14:paraId="0B4057FB" w14:textId="77777777" w:rsidR="0071525C" w:rsidRPr="0071525C" w:rsidRDefault="0071525C" w:rsidP="00AB4C98">
      <w:pPr>
        <w:pStyle w:val="B1"/>
      </w:pPr>
      <w:r w:rsidRPr="0071525C">
        <w:t>-</w:t>
      </w:r>
      <w:r w:rsidRPr="0071525C">
        <w:tab/>
        <w:t>otherwise</w:t>
      </w:r>
    </w:p>
    <w:p w14:paraId="3E7BE298" w14:textId="77777777" w:rsidR="0071525C" w:rsidRPr="0071525C" w:rsidRDefault="0071525C" w:rsidP="00AB4C98">
      <w:pPr>
        <w:pStyle w:val="B2"/>
        <w:rPr>
          <w:lang w:val="en-US"/>
        </w:rPr>
      </w:pPr>
      <w:r w:rsidRPr="0071525C">
        <w:t>-</w:t>
      </w:r>
      <w:r w:rsidRPr="0071525C">
        <w:tab/>
        <w:t xml:space="preserve">the UE shall determine </w:t>
      </w:r>
      <m:oMath>
        <m:r>
          <w:rPr>
            <w:rFonts w:ascii="Cambria Math" w:hAnsi="Cambria Math"/>
          </w:rPr>
          <m:t>X</m:t>
        </m:r>
        <m:sSub>
          <m:sSubPr>
            <m:ctrlPr>
              <w:rPr>
                <w:rFonts w:ascii="Cambria Math" w:hAnsi="Cambria Math"/>
                <w:i/>
              </w:rPr>
            </m:ctrlPr>
          </m:sSubPr>
          <m:e>
            <m:r>
              <w:rPr>
                <w:rFonts w:ascii="Cambria Math" w:hAnsi="Cambria Math"/>
              </w:rPr>
              <m:t>'</m:t>
            </m:r>
          </m:e>
          <m:sub>
            <m:r>
              <m:rPr>
                <m:nor/>
              </m:rPr>
              <m:t>Thresh_max</m:t>
            </m:r>
            <m:ctrlPr>
              <w:rPr>
                <w:rFonts w:ascii="Cambria Math" w:hAnsi="Cambria Math"/>
              </w:rPr>
            </m:ctrlPr>
          </m:sub>
        </m:sSub>
      </m:oMath>
      <w:r w:rsidRPr="0071525C">
        <w:t xml:space="preserve"> according to the procedure described in clause 4.5.5.1;</w:t>
      </w:r>
    </w:p>
    <w:p w14:paraId="31B0B3B7" w14:textId="77777777" w:rsidR="0071525C" w:rsidRPr="0071525C" w:rsidRDefault="0071525C" w:rsidP="00AB4C98">
      <w:pPr>
        <w:pStyle w:val="B2"/>
        <w:rPr>
          <w:iCs/>
          <w:lang w:val="en-US"/>
        </w:rPr>
      </w:pPr>
      <w:r w:rsidRPr="0071525C">
        <w:t>-</w:t>
      </w:r>
      <w:r w:rsidRPr="0071525C">
        <w:tab/>
        <w:t xml:space="preserve">if the UE is configured with higher layer parameter </w:t>
      </w:r>
      <w:r w:rsidRPr="0071525C">
        <w:rPr>
          <w:i/>
          <w:iCs/>
        </w:rPr>
        <w:t>sl-</w:t>
      </w:r>
      <w:r w:rsidRPr="0071525C">
        <w:rPr>
          <w:i/>
        </w:rPr>
        <w:t>energyDetectionThresholdOffset-r18</w:t>
      </w:r>
    </w:p>
    <w:p w14:paraId="62EB4CCB" w14:textId="77777777" w:rsidR="0071525C" w:rsidRPr="0071525C" w:rsidRDefault="0071525C" w:rsidP="00AB4C98">
      <w:pPr>
        <w:pStyle w:val="B3"/>
        <w:rPr>
          <w:lang w:val="en-US"/>
        </w:rPr>
      </w:pPr>
      <w:r w:rsidRPr="0071525C">
        <w:lastRenderedPageBreak/>
        <w:t>-</w:t>
      </w:r>
      <w:r w:rsidRPr="0071525C">
        <w:tab/>
      </w:r>
      <m:oMath>
        <m:sSub>
          <m:sSubPr>
            <m:ctrlPr>
              <w:rPr>
                <w:rFonts w:ascii="Cambria Math" w:hAnsi="Cambria Math"/>
                <w:i/>
              </w:rPr>
            </m:ctrlPr>
          </m:sSubPr>
          <m:e>
            <m:r>
              <w:rPr>
                <w:rFonts w:ascii="Cambria Math" w:hAnsi="Cambria Math"/>
              </w:rPr>
              <m:t>X</m:t>
            </m:r>
          </m:e>
          <m:sub>
            <m:r>
              <m:rPr>
                <m:nor/>
              </m:rPr>
              <m:t>Thresh_max</m:t>
            </m:r>
            <m:ctrlPr>
              <w:rPr>
                <w:rFonts w:ascii="Cambria Math" w:hAnsi="Cambria Math"/>
              </w:rPr>
            </m:ctrlPr>
          </m:sub>
        </m:sSub>
      </m:oMath>
      <w:r w:rsidRPr="0071525C">
        <w:t xml:space="preserve"> is set by adjusting </w:t>
      </w:r>
      <m:oMath>
        <m:r>
          <w:rPr>
            <w:rFonts w:ascii="Cambria Math" w:hAnsi="Cambria Math"/>
          </w:rPr>
          <m:t>X</m:t>
        </m:r>
        <m:sSub>
          <m:sSubPr>
            <m:ctrlPr>
              <w:rPr>
                <w:rFonts w:ascii="Cambria Math" w:hAnsi="Cambria Math"/>
                <w:i/>
              </w:rPr>
            </m:ctrlPr>
          </m:sSubPr>
          <m:e>
            <m:r>
              <w:rPr>
                <w:rFonts w:ascii="Cambria Math" w:hAnsi="Cambria Math"/>
              </w:rPr>
              <m:t>'</m:t>
            </m:r>
          </m:e>
          <m:sub>
            <m:r>
              <m:rPr>
                <m:nor/>
              </m:rPr>
              <m:t>Thresh_max</m:t>
            </m:r>
            <m:ctrlPr>
              <w:rPr>
                <w:rFonts w:ascii="Cambria Math" w:hAnsi="Cambria Math"/>
              </w:rPr>
            </m:ctrlPr>
          </m:sub>
        </m:sSub>
      </m:oMath>
      <w:r w:rsidRPr="0071525C">
        <w:t xml:space="preserve"> according to the offset value signalled by the higher layer parameter;</w:t>
      </w:r>
    </w:p>
    <w:p w14:paraId="77EDF55D" w14:textId="77777777" w:rsidR="0071525C" w:rsidRPr="0071525C" w:rsidRDefault="0071525C" w:rsidP="00AB4C98">
      <w:pPr>
        <w:pStyle w:val="B2"/>
        <w:rPr>
          <w:lang w:val="en-US"/>
        </w:rPr>
      </w:pPr>
      <w:r w:rsidRPr="0071525C">
        <w:t>-</w:t>
      </w:r>
      <w:r w:rsidRPr="0071525C">
        <w:tab/>
        <w:t>otherwise</w:t>
      </w:r>
    </w:p>
    <w:p w14:paraId="7EEAE705" w14:textId="77777777" w:rsidR="0071525C" w:rsidRPr="0071525C" w:rsidRDefault="0071525C" w:rsidP="00AB4C98">
      <w:pPr>
        <w:pStyle w:val="B3"/>
      </w:pPr>
      <w:r w:rsidRPr="0071525C">
        <w:t>-</w:t>
      </w:r>
      <w:r w:rsidRPr="0071525C">
        <w:tab/>
        <w:t xml:space="preserve">the UE shall set </w:t>
      </w:r>
      <m:oMath>
        <m:sSub>
          <m:sSubPr>
            <m:ctrlPr>
              <w:rPr>
                <w:rFonts w:ascii="Cambria Math" w:hAnsi="Cambria Math"/>
                <w:i/>
              </w:rPr>
            </m:ctrlPr>
          </m:sSubPr>
          <m:e>
            <m:r>
              <w:rPr>
                <w:rFonts w:ascii="Cambria Math" w:hAnsi="Cambria Math"/>
              </w:rPr>
              <m:t>X</m:t>
            </m:r>
          </m:e>
          <m:sub>
            <m:r>
              <m:rPr>
                <m:nor/>
              </m:rPr>
              <m:t>Thresh_max</m:t>
            </m:r>
            <m:ctrlPr>
              <w:rPr>
                <w:rFonts w:ascii="Cambria Math" w:hAnsi="Cambria Math"/>
              </w:rPr>
            </m:ctrlPr>
          </m:sub>
        </m:sSub>
        <m:r>
          <w:rPr>
            <w:rFonts w:ascii="Cambria Math" w:hAnsi="Cambria Math"/>
          </w:rPr>
          <m:t>=X</m:t>
        </m:r>
        <m:sSub>
          <m:sSubPr>
            <m:ctrlPr>
              <w:rPr>
                <w:rFonts w:ascii="Cambria Math" w:hAnsi="Cambria Math"/>
                <w:i/>
              </w:rPr>
            </m:ctrlPr>
          </m:sSubPr>
          <m:e>
            <m:r>
              <w:rPr>
                <w:rFonts w:ascii="Cambria Math" w:hAnsi="Cambria Math"/>
              </w:rPr>
              <m:t>'</m:t>
            </m:r>
          </m:e>
          <m:sub>
            <m:r>
              <m:rPr>
                <m:nor/>
              </m:rPr>
              <m:t>Thresh_max</m:t>
            </m:r>
            <m:ctrlPr>
              <w:rPr>
                <w:rFonts w:ascii="Cambria Math" w:hAnsi="Cambria Math"/>
              </w:rPr>
            </m:ctrlPr>
          </m:sub>
        </m:sSub>
      </m:oMath>
      <w:r w:rsidRPr="0071525C">
        <w:t>.</w:t>
      </w:r>
    </w:p>
    <w:p w14:paraId="14AD9CEF" w14:textId="6F4EDC7B" w:rsidR="0071525C" w:rsidRPr="0071525C" w:rsidRDefault="0071525C" w:rsidP="00DA5BEB">
      <w:pPr>
        <w:rPr>
          <w:lang w:val="en-US"/>
        </w:rPr>
      </w:pPr>
      <w:r w:rsidRPr="0071525C">
        <w:rPr>
          <w:lang w:val="en-US"/>
        </w:rPr>
        <w:t xml:space="preserve">If the higher layer parameter </w:t>
      </w:r>
      <w:r w:rsidRPr="0071525C">
        <w:rPr>
          <w:i/>
          <w:iCs/>
          <w:lang w:val="en-US"/>
        </w:rPr>
        <w:t>sl-</w:t>
      </w:r>
      <w:r w:rsidRPr="0071525C">
        <w:rPr>
          <w:i/>
          <w:lang w:val="en-US"/>
        </w:rPr>
        <w:t>absenceOfAnyOtherTechnology-r1</w:t>
      </w:r>
      <w:r w:rsidRPr="0071525C">
        <w:rPr>
          <w:iCs/>
          <w:lang w:val="en-US"/>
        </w:rPr>
        <w:t>8</w:t>
      </w:r>
      <w:r w:rsidRPr="0071525C">
        <w:rPr>
          <w:i/>
          <w:lang w:val="en-US"/>
        </w:rPr>
        <w:t xml:space="preserve"> </w:t>
      </w:r>
      <w:r w:rsidRPr="0071525C">
        <w:rPr>
          <w:lang w:val="en-US"/>
        </w:rPr>
        <w:t xml:space="preserve">is not configured to a UE, </w:t>
      </w:r>
      <w:r w:rsidR="00313633">
        <w:rPr>
          <w:iCs/>
          <w:lang w:val="en-US"/>
        </w:rPr>
        <w:t xml:space="preserve">the UE that performs channel access procedures to initiate a channel occupancy to be shared to other UE(s), and another UE that shares the initiated channel occupancy as described in clause 4.5.3 shall use the (pre-)configured </w:t>
      </w:r>
      <w:r w:rsidR="00313633" w:rsidRPr="0027289F">
        <w:rPr>
          <w:i/>
          <w:lang w:val="en-US"/>
        </w:rPr>
        <w:t>ue-toUE-C</w:t>
      </w:r>
      <w:r w:rsidR="00313633">
        <w:rPr>
          <w:i/>
          <w:lang w:val="en-US"/>
        </w:rPr>
        <w:t>O</w:t>
      </w:r>
      <w:r w:rsidR="00313633" w:rsidRPr="0027289F">
        <w:rPr>
          <w:i/>
          <w:lang w:val="en-US"/>
        </w:rPr>
        <w:t>T-SharingED-Threshold</w:t>
      </w:r>
      <w:r w:rsidR="00313633">
        <w:rPr>
          <w:iCs/>
          <w:lang w:val="en-US"/>
        </w:rPr>
        <w:t xml:space="preserve"> for accessing the channel(s)</w:t>
      </w:r>
      <w:r w:rsidRPr="0071525C">
        <w:rPr>
          <w:lang w:val="en-US"/>
        </w:rPr>
        <w:t xml:space="preserve">. </w:t>
      </w:r>
    </w:p>
    <w:p w14:paraId="636A48E0" w14:textId="36E805E0" w:rsidR="0071525C" w:rsidRPr="0071525C" w:rsidRDefault="0071525C" w:rsidP="00DA5BEB">
      <w:bookmarkStart w:id="323" w:name="_Hlk136601267"/>
      <w:r w:rsidRPr="0071525C">
        <w:rPr>
          <w:lang w:eastAsia="x-none"/>
        </w:rPr>
        <w:t xml:space="preserve">For the case where a UE performs channel access procedures as described in clause 4.5.1 for SL transmission(s) and indicates channel occupancy sharing information, </w:t>
      </w:r>
      <m:oMath>
        <m:sSub>
          <m:sSubPr>
            <m:ctrlPr>
              <w:rPr>
                <w:rFonts w:ascii="Cambria Math" w:hAnsi="Cambria Math"/>
                <w:i/>
                <w:iCs/>
              </w:rPr>
            </m:ctrlPr>
          </m:sSubPr>
          <m:e>
            <m:r>
              <w:rPr>
                <w:rFonts w:ascii="Cambria Math" w:hAnsi="Cambria Math"/>
              </w:rPr>
              <m:t>X</m:t>
            </m:r>
          </m:e>
          <m:sub>
            <m:r>
              <m:rPr>
                <m:nor/>
              </m:rPr>
              <w:rPr>
                <w:i/>
                <w:iCs/>
              </w:rPr>
              <m:t>Thresh_max</m:t>
            </m:r>
          </m:sub>
        </m:sSub>
      </m:oMath>
      <w:r w:rsidRPr="0071525C">
        <w:t xml:space="preserve"> is set equal to the value provided by the higher layer parameter </w:t>
      </w:r>
      <w:r w:rsidRPr="0071525C">
        <w:rPr>
          <w:i/>
          <w:iCs/>
        </w:rPr>
        <w:t>ue-toUE-COT-SharingED-Threshold</w:t>
      </w:r>
      <w:r w:rsidRPr="0071525C">
        <w:t>.</w:t>
      </w:r>
      <w:bookmarkEnd w:id="323"/>
    </w:p>
    <w:p w14:paraId="1E87FE79" w14:textId="77777777" w:rsidR="0071525C" w:rsidRPr="0071525C" w:rsidRDefault="0071525C" w:rsidP="00AB4C98">
      <w:pPr>
        <w:pStyle w:val="Heading4"/>
      </w:pPr>
      <w:bookmarkStart w:id="324" w:name="_Toc153443578"/>
      <w:r w:rsidRPr="0071525C">
        <w:t>4.5.5.1</w:t>
      </w:r>
      <w:r w:rsidRPr="0071525C">
        <w:tab/>
        <w:t>Default maximum energy detection threshold computation procedure</w:t>
      </w:r>
      <w:bookmarkEnd w:id="324"/>
    </w:p>
    <w:p w14:paraId="623A17AF" w14:textId="77777777" w:rsidR="0071525C" w:rsidRPr="0071525C" w:rsidRDefault="0071525C" w:rsidP="0071525C">
      <w:pPr>
        <w:rPr>
          <w:lang w:val="en-US"/>
        </w:rPr>
      </w:pPr>
      <w:r w:rsidRPr="0071525C">
        <w:rPr>
          <w:lang w:val="en-US"/>
        </w:rPr>
        <w:t xml:space="preserve">If the higher layer parameter </w:t>
      </w:r>
      <w:r w:rsidRPr="0071525C">
        <w:rPr>
          <w:i/>
          <w:iCs/>
          <w:lang w:val="en-US"/>
        </w:rPr>
        <w:t>sl-</w:t>
      </w:r>
      <w:r w:rsidRPr="0071525C">
        <w:rPr>
          <w:i/>
          <w:lang w:val="x-none"/>
        </w:rPr>
        <w:t>absenceOfAnyOtherTechnology-r1</w:t>
      </w:r>
      <w:r w:rsidRPr="0071525C">
        <w:rPr>
          <w:i/>
          <w:lang w:val="en-US"/>
        </w:rPr>
        <w:t>8</w:t>
      </w:r>
      <w:r w:rsidRPr="0071525C">
        <w:rPr>
          <w:lang w:val="en-US"/>
        </w:rPr>
        <w:t xml:space="preserve"> is provided</w:t>
      </w:r>
    </w:p>
    <w:p w14:paraId="69AB8976" w14:textId="77777777" w:rsidR="0071525C" w:rsidRPr="0071525C" w:rsidRDefault="0071525C" w:rsidP="00AB4C98">
      <w:pPr>
        <w:pStyle w:val="B1"/>
      </w:pPr>
      <w:r w:rsidRPr="0071525C">
        <w:t>-</w:t>
      </w:r>
      <w:r w:rsidRPr="0071525C">
        <w:tab/>
      </w:r>
      <m:oMath>
        <m:r>
          <w:rPr>
            <w:rFonts w:ascii="Cambria Math" w:hAnsi="Cambria Math"/>
          </w:rPr>
          <m:t>X</m:t>
        </m:r>
        <m:sSub>
          <m:sSubPr>
            <m:ctrlPr>
              <w:rPr>
                <w:rFonts w:ascii="Cambria Math" w:hAnsi="Cambria Math"/>
              </w:rPr>
            </m:ctrlPr>
          </m:sSubPr>
          <m:e>
            <m:r>
              <m:rPr>
                <m:sty m:val="p"/>
              </m:rPr>
              <w:rPr>
                <w:rFonts w:ascii="Cambria Math" w:hAnsi="Cambria Math"/>
              </w:rPr>
              <m:t>'</m:t>
            </m:r>
          </m:e>
          <m:sub>
            <m:r>
              <m:rPr>
                <m:nor/>
              </m:rPr>
              <m:t>Thresh_max</m:t>
            </m:r>
          </m:sub>
        </m:sSub>
        <m:r>
          <m:rPr>
            <m:sty m:val="p"/>
          </m:rPr>
          <w:rPr>
            <w:rFonts w:ascii="Cambria Math" w:hAnsi="Cambria Math"/>
          </w:rPr>
          <m:t>=</m:t>
        </m:r>
        <m:func>
          <m:funcPr>
            <m:ctrlPr>
              <w:rPr>
                <w:rFonts w:ascii="Cambria Math" w:hAnsi="Cambria Math"/>
              </w:rPr>
            </m:ctrlPr>
          </m:funcPr>
          <m:fName>
            <m:r>
              <w:rPr>
                <w:rFonts w:ascii="Cambria Math" w:hAnsi="Cambria Math"/>
              </w:rPr>
              <m:t>min</m:t>
            </m:r>
          </m:fName>
          <m:e>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+10dB</m:t>
                    </m:r>
                  </m:e>
                  <m:e>
                    <m:r>
                      <m:rPr>
                        <m:sty m:val="p"/>
                      </m:rPr>
                      <w:rPr>
                        <w:rFonts w:ascii="Cambria Math" w:hAnsi="Cambria Math"/>
                      </w:rPr>
                      <m:t>&amp;</m:t>
                    </m:r>
                    <m:sSub>
                      <m:sSubPr>
                        <m:ctrlPr>
                          <w:rPr>
                            <w:rFonts w:ascii="Cambria Math" w:hAnsi="Cambria Math"/>
                          </w:rPr>
                        </m:ctrlPr>
                      </m:sSubPr>
                      <m:e>
                        <m:r>
                          <w:rPr>
                            <w:rFonts w:ascii="Cambria Math" w:hAnsi="Cambria Math"/>
                          </w:rPr>
                          <m:t>X</m:t>
                        </m:r>
                      </m:e>
                      <m:sub>
                        <m:r>
                          <w:rPr>
                            <w:rFonts w:ascii="Cambria Math" w:hAnsi="Cambria Math"/>
                          </w:rPr>
                          <m:t>r</m:t>
                        </m:r>
                      </m:sub>
                    </m:sSub>
                  </m:e>
                </m:eqArr>
              </m:e>
            </m:d>
          </m:e>
        </m:func>
      </m:oMath>
      <w:r w:rsidRPr="0071525C">
        <w:t xml:space="preserve"> where </w:t>
      </w:r>
    </w:p>
    <w:p w14:paraId="74C55B7D" w14:textId="77777777" w:rsidR="0071525C" w:rsidRPr="0071525C" w:rsidRDefault="0071525C" w:rsidP="00AB4C98">
      <w:pPr>
        <w:pStyle w:val="B2"/>
      </w:pPr>
      <w:r w:rsidRPr="0071525C">
        <w:rPr>
          <w:lang w:val="en-US"/>
        </w:rPr>
        <w:t>-</w:t>
      </w:r>
      <w:r w:rsidRPr="0071525C">
        <w:rPr>
          <w:lang w:val="en-US"/>
        </w:rPr>
        <w:tab/>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m:t>
            </m:r>
          </m:sub>
        </m:sSub>
      </m:oMath>
      <w:r w:rsidRPr="0071525C">
        <w:rPr>
          <w:lang w:val="en-US"/>
        </w:rPr>
        <w:t xml:space="preserve"> is Maximum energy detection threshold defined by regulatory requirements in dBm when such requirements are defined, otherwise </w:t>
      </w: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+10dB</m:t>
        </m:r>
      </m:oMath>
    </w:p>
    <w:p w14:paraId="5253D2A1" w14:textId="77777777" w:rsidR="0071525C" w:rsidRPr="0071525C" w:rsidRDefault="0071525C" w:rsidP="0071525C">
      <w:pPr>
        <w:rPr>
          <w:lang w:val="en-US"/>
        </w:rPr>
      </w:pPr>
      <w:r w:rsidRPr="0071525C">
        <w:rPr>
          <w:lang w:val="en-US"/>
        </w:rPr>
        <w:t>otherwise</w:t>
      </w:r>
    </w:p>
    <w:p w14:paraId="74C44D04" w14:textId="77777777" w:rsidR="0071525C" w:rsidRPr="0071525C" w:rsidRDefault="0071525C" w:rsidP="00AB4C98">
      <w:pPr>
        <w:pStyle w:val="B1"/>
      </w:pPr>
      <w:r w:rsidRPr="0071525C">
        <w:t>-</w:t>
      </w:r>
      <w:r w:rsidRPr="0071525C">
        <w:tab/>
      </w:r>
      <m:oMath>
        <m:r>
          <w:rPr>
            <w:rFonts w:ascii="Cambria Math" w:hAnsi="Cambria Math"/>
          </w:rPr>
          <m:t>X</m:t>
        </m:r>
        <m:sSub>
          <m:sSubPr>
            <m:ctrlPr>
              <w:rPr>
                <w:rFonts w:ascii="Cambria Math" w:hAnsi="Cambria Math"/>
              </w:rPr>
            </m:ctrlPr>
          </m:sSubPr>
          <m:e>
            <m:r>
              <m:rPr>
                <m:sty m:val="p"/>
              </m:rPr>
              <w:rPr>
                <w:rFonts w:ascii="Cambria Math" w:hAnsi="Cambria Math"/>
              </w:rPr>
              <m:t>'</m:t>
            </m:r>
          </m:e>
          <m:sub>
            <m:r>
              <m:rPr>
                <m:nor/>
              </m:rPr>
              <m:t>Thresh_max</m:t>
            </m:r>
          </m:sub>
        </m:sSub>
        <m:r>
          <m:rPr>
            <m:sty m:val="p"/>
          </m:rPr>
          <w:rPr>
            <w:rFonts w:ascii="Cambria Math" w:hAnsi="Cambria Math"/>
          </w:rPr>
          <m:t>=</m:t>
        </m:r>
        <m:sSub>
          <m:sSubPr>
            <m:ctrlPr>
              <w:rPr>
                <w:rFonts w:ascii="Cambria Math" w:hAnsi="Cambria Math"/>
              </w:rPr>
            </m:ctrlPr>
          </m:sSubPr>
          <m:e>
            <m:func>
              <m:funcPr>
                <m:ctrlPr>
                  <w:rPr>
                    <w:rFonts w:ascii="Cambria Math" w:hAnsi="Cambria Math"/>
                  </w:rPr>
                </m:ctrlPr>
              </m:funcPr>
              <m:fName>
                <m:r>
                  <w:rPr>
                    <w:rFonts w:ascii="Cambria Math" w:hAnsi="Cambria Math"/>
                  </w:rPr>
                  <m:t>max</m:t>
                </m:r>
              </m:fName>
              <m:e>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&amp;-72+10⋅</m:t>
                        </m:r>
                        <m:func>
                          <m:funcPr>
                            <m:ctrlPr>
                              <w:rPr>
                                <w:rFonts w:ascii="Cambria Math" w:hAnsi="Cambria Math"/>
                              </w:rPr>
                            </m:ctrlPr>
                          </m:funcPr>
                          <m:fName>
                            <m:r>
                              <w:rPr>
                                <w:rFonts w:ascii="Cambria Math" w:hAnsi="Cambria Math"/>
                              </w:rPr>
                              <m:t>log</m:t>
                            </m:r>
                          </m:fName>
                          <m:e>
                            <m:r>
                              <m:rPr>
                                <m:sty m:val="p"/>
                              </m:rPr>
                              <w:rPr>
                                <w:rFonts w:ascii="Cambria Math" w:hAnsi="Cambria Math"/>
                              </w:rPr>
                              <m:t>1</m:t>
                            </m:r>
                          </m:e>
                        </m:func>
                        <m:r>
                          <m:rPr>
                            <m:sty m:val="p"/>
                          </m:rPr>
                          <w:rPr>
                            <w:rFonts w:ascii="Cambria Math" w:hAnsi="Cambria Math"/>
                          </w:rPr>
                          <m:t>0(</m:t>
                        </m:r>
                        <m:r>
                          <w:rPr>
                            <w:rFonts w:ascii="Cambria Math" w:hAnsi="Cambria Math"/>
                          </w:rPr>
                          <m:t>BWMHz</m:t>
                        </m:r>
                        <m:r>
                          <m:rPr>
                            <m:sty m:val="p"/>
                          </m:rPr>
                          <w:rPr>
                            <w:rFonts w:ascii="Cambria Math" w:hAnsi="Cambria Math"/>
                          </w:rPr>
                          <m:t xml:space="preserve"> /20</m:t>
                        </m:r>
                        <m:r>
                          <w:rPr>
                            <w:rFonts w:ascii="Cambria Math" w:hAnsi="Cambria Math"/>
                          </w:rPr>
                          <m:t>MHz</m:t>
                        </m:r>
                        <m:r>
                          <m:rPr>
                            <m:sty m:val="p"/>
                          </m:rPr>
                          <w:rPr>
                            <w:rFonts w:ascii="Cambria Math" w:hAnsi="Cambria Math"/>
                          </w:rPr>
                          <m:t xml:space="preserve">) </m:t>
                        </m:r>
                        <m:r>
                          <w:rPr>
                            <w:rFonts w:ascii="Cambria Math" w:hAnsi="Cambria Math"/>
                          </w:rPr>
                          <m:t>dBm</m:t>
                        </m:r>
                        <m:r>
                          <m:rPr>
                            <m:sty m:val="p"/>
                          </m:rPr>
                          <w:rPr>
                            <w:rFonts w:ascii="Cambria Math" w:hAnsi="Cambria Math"/>
                          </w:rPr>
                          <m:t>,</m:t>
                        </m:r>
                      </m:e>
                      <m:e>
                        <m:r>
                          <m:rPr>
                            <m:sty m:val="p"/>
                          </m:rPr>
                          <w:rPr>
                            <w:rFonts w:ascii="Cambria Math" w:hAnsi="Cambria Math"/>
                          </w:rPr>
                          <m:t>&amp;</m:t>
                        </m:r>
                        <m:r>
                          <m:rPr>
                            <m:nor/>
                          </m:rPr>
                          <m:t>min</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w:rPr>
                                        <w:rFonts w:ascii="Cambria Math" w:hAnsi="Cambria Math"/>
                                      </w:rPr>
                                      <m:t>T</m:t>
                                    </m:r>
                                  </m:e>
                                  <m:sub>
                                    <m:r>
                                      <m:rPr>
                                        <m:nor/>
                                      </m:rPr>
                                      <m:t>max</m:t>
                                    </m:r>
                                  </m:sub>
                                </m:sSub>
                                <m:r>
                                  <m:rPr>
                                    <m:sty m:val="p"/>
                                  </m:rPr>
                                  <w:rPr>
                                    <w:rFonts w:ascii="Cambria Math" w:hAnsi="Cambria Math"/>
                                  </w:rPr>
                                  <m:t>,</m:t>
                                </m:r>
                              </m:e>
                              <m:e>
                                <m:r>
                                  <m:rPr>
                                    <m:sty m:val="p"/>
                                  </m:rPr>
                                  <w:rPr>
                                    <w:rFonts w:ascii="Cambria Math" w:hAnsi="Cambria Math"/>
                                  </w:rPr>
                                  <m:t>&amp;</m:t>
                                </m:r>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nor/>
                                          </m:rPr>
                                          <m:t>max</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H</m:t>
                                            </m:r>
                                          </m:sub>
                                        </m:sSub>
                                        <m:r>
                                          <m:rPr>
                                            <m:sty m:val="p"/>
                                          </m:rPr>
                                          <w:rPr>
                                            <w:rFonts w:ascii="Cambria Math" w:hAnsi="Cambria Math"/>
                                          </w:rPr>
                                          <m:t>+10⋅</m:t>
                                        </m:r>
                                        <m:func>
                                          <m:funcPr>
                                            <m:ctrlPr>
                                              <w:rPr>
                                                <w:rFonts w:ascii="Cambria Math" w:hAnsi="Cambria Math"/>
                                              </w:rPr>
                                            </m:ctrlPr>
                                          </m:funcPr>
                                          <m:fName>
                                            <m:r>
                                              <w:rPr>
                                                <w:rFonts w:ascii="Cambria Math" w:hAnsi="Cambria Math"/>
                                              </w:rPr>
                                              <m:t>log</m:t>
                                            </m:r>
                                          </m:fName>
                                          <m:e>
                                            <m:r>
                                              <m:rPr>
                                                <m:sty m:val="p"/>
                                              </m:rPr>
                                              <w:rPr>
                                                <w:rFonts w:ascii="Cambria Math" w:hAnsi="Cambria Math"/>
                                              </w:rPr>
                                              <m:t>1</m:t>
                                            </m:r>
                                          </m:e>
                                        </m:func>
                                        <m:r>
                                          <m:rPr>
                                            <m:sty m:val="p"/>
                                          </m:rPr>
                                          <w:rPr>
                                            <w:rFonts w:ascii="Cambria Math" w:hAnsi="Cambria Math"/>
                                          </w:rPr>
                                          <m:t>0(</m:t>
                                        </m:r>
                                        <m:r>
                                          <w:rPr>
                                            <w:rFonts w:ascii="Cambria Math" w:hAnsi="Cambria Math"/>
                                          </w:rPr>
                                          <m:t>BWMHz</m:t>
                                        </m:r>
                                        <m:r>
                                          <m:rPr>
                                            <m:sty m:val="p"/>
                                          </m:rPr>
                                          <w:rPr>
                                            <w:rFonts w:ascii="Cambria Math" w:hAnsi="Cambria Math"/>
                                          </w:rPr>
                                          <m:t xml:space="preserve"> /20</m:t>
                                        </m:r>
                                        <m:r>
                                          <w:rPr>
                                            <w:rFonts w:ascii="Cambria Math" w:hAnsi="Cambria Math"/>
                                          </w:rPr>
                                          <m:t>MHz</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TX</m:t>
                                            </m:r>
                                          </m:sub>
                                        </m:sSub>
                                      </m:e>
                                    </m:d>
                                  </m:e>
                                  <m:sub/>
                                </m:sSub>
                              </m:e>
                            </m:eqArr>
                          </m:e>
                        </m:d>
                      </m:e>
                    </m:eqArr>
                  </m:e>
                </m:d>
              </m:e>
            </m:func>
          </m:e>
          <m:sub/>
        </m:sSub>
      </m:oMath>
    </w:p>
    <w:p w14:paraId="29CB8D30" w14:textId="77777777" w:rsidR="0071525C" w:rsidRPr="0071525C" w:rsidRDefault="0071525C" w:rsidP="0071525C">
      <w:pPr>
        <w:rPr>
          <w:lang w:val="en-US"/>
        </w:rPr>
      </w:pPr>
      <w:r w:rsidRPr="0071525C">
        <w:rPr>
          <w:lang w:val="en-US"/>
        </w:rPr>
        <w:t>where</w:t>
      </w:r>
    </w:p>
    <w:p w14:paraId="00F4324C" w14:textId="2139C31F" w:rsidR="0071525C" w:rsidRPr="0071525C" w:rsidRDefault="0071525C" w:rsidP="00AB4C98">
      <w:pPr>
        <w:pStyle w:val="B1"/>
      </w:pPr>
      <w:r w:rsidRPr="0071525C">
        <w:t>-</w:t>
      </w:r>
      <w:r w:rsidRPr="0071525C">
        <w:tab/>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=5dB</m:t>
        </m:r>
      </m:oMath>
      <w:r w:rsidRPr="0071525C">
        <w:t xml:space="preserve"> if Type 2A SL channel access procedures is performed for a SL transmission(s) that </w:t>
      </w:r>
      <w:r w:rsidR="00313633">
        <w:t>initiates</w:t>
      </w:r>
      <w:r w:rsidRPr="0071525C">
        <w:t xml:space="preserve"> a channel occupancy and includes only S-SSB as described in clause 4.5.2; otherwise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=10dB</m:t>
        </m:r>
      </m:oMath>
      <w:r w:rsidRPr="0071525C">
        <w:t>;</w:t>
      </w:r>
    </w:p>
    <w:p w14:paraId="333A4881" w14:textId="77777777" w:rsidR="0071525C" w:rsidRPr="0071525C" w:rsidRDefault="0071525C" w:rsidP="00AB4C98">
      <w:pPr>
        <w:pStyle w:val="B1"/>
      </w:pPr>
      <w:r w:rsidRPr="0071525C">
        <w:t>-</w:t>
      </w:r>
      <w:r w:rsidRPr="0071525C">
        <w:tab/>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=23dBm</m:t>
        </m:r>
      </m:oMath>
      <w:r w:rsidRPr="0071525C">
        <w:t>;</w:t>
      </w:r>
    </w:p>
    <w:p w14:paraId="5DFC4DDC" w14:textId="77777777" w:rsidR="0071525C" w:rsidRPr="0071525C" w:rsidRDefault="0071525C" w:rsidP="00AB4C98">
      <w:pPr>
        <w:pStyle w:val="B1"/>
        <w:rPr>
          <w:rFonts w:eastAsia="MS Mincho"/>
          <w:lang w:val="en-US" w:eastAsia="ja-JP"/>
        </w:rPr>
      </w:pPr>
      <w:r w:rsidRPr="0071525C">
        <w:t>-</w:t>
      </w:r>
      <w:r w:rsidRPr="0071525C">
        <w:tab/>
      </w:r>
      <m:oMath>
        <m:sSub>
          <m:sSubPr>
            <m:ctrlPr>
              <w:rPr>
                <w:rFonts w:ascii="Cambria Math" w:hAnsi="Cambria Math"/>
                <w:i/>
              </w:rPr>
            </m:ctrlPr>
          </m:sSubPr>
          <m:e>
            <m:r>
              <w:rPr>
                <w:rFonts w:ascii="Cambria Math" w:hAnsi="Cambria Math"/>
              </w:rPr>
              <m:t>P</m:t>
            </m:r>
          </m:e>
          <m:sub>
            <m:r>
              <w:rPr>
                <w:rFonts w:ascii="Cambria Math" w:hAnsi="Cambria Math"/>
              </w:rPr>
              <m:t>TX</m:t>
            </m:r>
          </m:sub>
        </m:sSub>
      </m:oMath>
      <w:r w:rsidRPr="0071525C">
        <w:t xml:space="preserve"> </w:t>
      </w:r>
      <w:r w:rsidRPr="0071525C">
        <w:rPr>
          <w:lang w:val="en-US"/>
        </w:rPr>
        <w:t xml:space="preserve">is </w:t>
      </w:r>
      <w:r w:rsidRPr="0071525C">
        <w:rPr>
          <w:rFonts w:eastAsia="MS Mincho"/>
          <w:lang w:val="en-US" w:eastAsia="ja-JP"/>
        </w:rPr>
        <w:t xml:space="preserve">set to the value of </w:t>
      </w:r>
      <w:r w:rsidRPr="0071525C">
        <w:rPr>
          <w:lang w:bidi="bn-IN"/>
        </w:rPr>
        <w:t>P</w:t>
      </w:r>
      <w:r w:rsidRPr="0071525C">
        <w:rPr>
          <w:vertAlign w:val="subscript"/>
          <w:lang w:bidi="bn-IN"/>
        </w:rPr>
        <w:t>CMAX_H,</w:t>
      </w:r>
      <w:r w:rsidRPr="0071525C">
        <w:rPr>
          <w:i/>
          <w:vertAlign w:val="subscript"/>
          <w:lang w:bidi="bn-IN"/>
        </w:rPr>
        <w:t>c</w:t>
      </w:r>
      <w:r w:rsidRPr="0071525C">
        <w:rPr>
          <w:vertAlign w:val="subscript"/>
          <w:lang w:bidi="bn-IN"/>
        </w:rPr>
        <w:t xml:space="preserve"> </w:t>
      </w:r>
      <w:r w:rsidRPr="0071525C">
        <w:rPr>
          <w:lang w:bidi="bn-IN"/>
        </w:rPr>
        <w:t>as defined in [3];</w:t>
      </w:r>
    </w:p>
    <w:p w14:paraId="3343E3D3" w14:textId="77777777" w:rsidR="0071525C" w:rsidRPr="0071525C" w:rsidRDefault="0071525C" w:rsidP="00AB4C98">
      <w:pPr>
        <w:pStyle w:val="B1"/>
      </w:pPr>
      <w:r w:rsidRPr="0071525C">
        <w:t>-</w:t>
      </w:r>
      <w:r w:rsidRPr="0071525C">
        <w:tab/>
      </w:r>
      <m:oMath>
        <m:sSub>
          <m:sSubPr>
            <m:ctrlPr>
              <w:rPr>
                <w:rFonts w:ascii="Cambria Math" w:hAnsi="Cambria Math"/>
                <w:i/>
              </w:rPr>
            </m:ctrlPr>
          </m:sSubPr>
          <m:e>
            <m:r>
              <w:rPr>
                <w:rFonts w:ascii="Cambria Math" w:hAnsi="Cambria Math"/>
              </w:rPr>
              <m:t>T</m:t>
            </m:r>
          </m:e>
          <m:sub>
            <m:r>
              <m:rPr>
                <m:nor/>
              </m:rPr>
              <m:t>max</m:t>
            </m:r>
            <m:ctrlPr>
              <w:rPr>
                <w:rFonts w:ascii="Cambria Math" w:hAnsi="Cambria Math"/>
              </w:rPr>
            </m:ctrlPr>
          </m:sub>
        </m:sSub>
        <m:r>
          <m:rPr>
            <m:nor/>
          </m:rPr>
          <m:t>(dBm)=</m:t>
        </m:r>
        <m:func>
          <m:funcPr>
            <m:ctrlPr>
              <w:rPr>
                <w:rFonts w:ascii="Cambria Math" w:hAnsi="Cambria Math"/>
                <w:i/>
              </w:rPr>
            </m:ctrlPr>
          </m:funcPr>
          <m:fName>
            <m:r>
              <w:rPr>
                <w:rFonts w:ascii="Cambria Math" w:hAnsi="Cambria Math"/>
              </w:rPr>
              <m:t>10⋅log</m:t>
            </m:r>
          </m:fName>
          <m:e>
            <m:r>
              <w:rPr>
                <w:rFonts w:ascii="Cambria Math" w:hAnsi="Cambria Math"/>
              </w:rPr>
              <m:t>10</m:t>
            </m:r>
          </m:e>
        </m:func>
        <m:d>
          <m:dPr>
            <m:ctrlPr>
              <w:rPr>
                <w:rFonts w:ascii="Cambria Math" w:hAnsi="Cambria Math"/>
                <w:i/>
              </w:rPr>
            </m:ctrlPr>
          </m:dPr>
          <m:e>
            <m:r>
              <w:rPr>
                <w:rFonts w:ascii="Cambria Math" w:hAnsi="Cambria Math"/>
              </w:rPr>
              <m:t>3.16228⋅1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(mW/MHz) ⋅ BWMHz (MHz)</m:t>
            </m:r>
          </m:e>
        </m:d>
      </m:oMath>
      <w:r w:rsidRPr="0071525C">
        <w:t>;</w:t>
      </w:r>
    </w:p>
    <w:p w14:paraId="4E87F137" w14:textId="77777777" w:rsidR="0071525C" w:rsidRPr="0071525C" w:rsidRDefault="0071525C" w:rsidP="00AB4C98">
      <w:pPr>
        <w:pStyle w:val="B2"/>
      </w:pPr>
      <w:r w:rsidRPr="0071525C">
        <w:rPr>
          <w:lang w:val="en-US"/>
        </w:rPr>
        <w:t>-</w:t>
      </w:r>
      <w:r w:rsidRPr="0071525C">
        <w:rPr>
          <w:lang w:val="en-US"/>
        </w:rPr>
        <w:tab/>
      </w:r>
      <m:oMath>
        <m:r>
          <w:rPr>
            <w:rFonts w:ascii="Cambria Math" w:hAnsi="Cambria Math"/>
            <w:lang w:val="en-US"/>
          </w:rPr>
          <m:t>BWMHz</m:t>
        </m:r>
      </m:oMath>
      <w:r w:rsidRPr="0071525C">
        <w:t xml:space="preserve"> is the single channel bandwidth in MHz.</w:t>
      </w:r>
    </w:p>
    <w:p w14:paraId="503DA378" w14:textId="77777777" w:rsidR="0071525C" w:rsidRPr="0071525C" w:rsidRDefault="0071525C" w:rsidP="0071525C">
      <w:pPr>
        <w:rPr>
          <w:lang w:val="en-US" w:eastAsia="sv-SE"/>
        </w:rPr>
      </w:pPr>
      <w:r w:rsidRPr="0071525C">
        <w:rPr>
          <w:bCs/>
          <w:szCs w:val="24"/>
          <w:lang w:eastAsia="ko-KR"/>
        </w:rPr>
        <w:t xml:space="preserve">The higher layer parameter </w:t>
      </w:r>
      <w:r w:rsidRPr="0071525C">
        <w:rPr>
          <w:i/>
          <w:iCs/>
        </w:rPr>
        <w:t>sl-</w:t>
      </w:r>
      <w:r w:rsidRPr="0071525C">
        <w:rPr>
          <w:i/>
        </w:rPr>
        <w:t xml:space="preserve">absenceOfAnyOtherTechnology-r18 </w:t>
      </w:r>
      <w:r w:rsidRPr="0071525C">
        <w:t>is not expected to be provided if the channel(s) where UE performing SL transmission(s) is overlapped with either an LAA Scell(s) on channel(s) or channel(s) where gNB/UE performing DL/UL transmission(s).</w:t>
      </w:r>
    </w:p>
    <w:p w14:paraId="67B52049" w14:textId="77777777" w:rsidR="0071525C" w:rsidRPr="0071525C" w:rsidRDefault="0071525C" w:rsidP="00AB4C98">
      <w:pPr>
        <w:pStyle w:val="Heading3"/>
      </w:pPr>
      <w:bookmarkStart w:id="325" w:name="_Toc153443579"/>
      <w:r w:rsidRPr="0071525C">
        <w:t>4.5.6</w:t>
      </w:r>
      <w:r w:rsidRPr="0071525C">
        <w:tab/>
        <w:t>Channel access procedures for transmission(s) on multiple channels</w:t>
      </w:r>
      <w:bookmarkEnd w:id="325"/>
    </w:p>
    <w:p w14:paraId="2AA48DBA" w14:textId="77777777" w:rsidR="0071525C" w:rsidRPr="0071525C" w:rsidRDefault="0071525C" w:rsidP="00AB4C98">
      <w:r w:rsidRPr="0071525C">
        <w:rPr>
          <w:lang w:val="de-DE"/>
        </w:rPr>
        <w:t xml:space="preserve">If a UE </w:t>
      </w:r>
    </w:p>
    <w:p w14:paraId="05DDE00E" w14:textId="0264FFD6" w:rsidR="0071525C" w:rsidRPr="0071525C" w:rsidRDefault="0041432F" w:rsidP="00AB4C98">
      <w:pPr>
        <w:pStyle w:val="B1"/>
      </w:pPr>
      <w:r>
        <w:rPr>
          <w:lang w:val="de-DE"/>
        </w:rPr>
        <w:t>-</w:t>
      </w:r>
      <w:r>
        <w:rPr>
          <w:lang w:val="de-DE"/>
        </w:rPr>
        <w:tab/>
      </w:r>
      <w:r w:rsidR="0071525C" w:rsidRPr="0071525C">
        <w:rPr>
          <w:lang w:val="de-DE"/>
        </w:rPr>
        <w:t xml:space="preserve">is scheduled to transmit on a set of channels </w:t>
      </w:r>
      <w:r w:rsidR="0071525C" w:rsidRPr="0071525C">
        <w:rPr>
          <w:i/>
          <w:lang w:val="de-DE"/>
        </w:rPr>
        <w:t>C</w:t>
      </w:r>
      <w:r w:rsidR="0071525C" w:rsidRPr="0071525C">
        <w:rPr>
          <w:lang w:val="de-DE"/>
        </w:rPr>
        <w:t xml:space="preserve">, and if the SL transmissions are scheduled to start transmissions at the same time on all channels in the set of channels </w:t>
      </w:r>
      <w:r w:rsidR="0071525C" w:rsidRPr="0071525C">
        <w:rPr>
          <w:i/>
          <w:lang w:val="de-DE"/>
        </w:rPr>
        <w:t>C</w:t>
      </w:r>
      <w:r w:rsidR="0071525C" w:rsidRPr="0071525C">
        <w:rPr>
          <w:lang w:val="de-DE"/>
        </w:rPr>
        <w:t>, or</w:t>
      </w:r>
    </w:p>
    <w:p w14:paraId="2BE93781" w14:textId="12E024D4" w:rsidR="0071525C" w:rsidRPr="0071525C" w:rsidRDefault="0041432F" w:rsidP="00AB4C98">
      <w:pPr>
        <w:pStyle w:val="B1"/>
      </w:pPr>
      <w:r>
        <w:rPr>
          <w:lang w:val="de-DE"/>
        </w:rPr>
        <w:t>-</w:t>
      </w:r>
      <w:r>
        <w:rPr>
          <w:lang w:val="de-DE"/>
        </w:rPr>
        <w:tab/>
      </w:r>
      <w:r w:rsidR="0071525C" w:rsidRPr="0071525C">
        <w:rPr>
          <w:lang w:val="de-DE"/>
        </w:rPr>
        <w:t xml:space="preserve">intends to perform sidelink transmissions on configured resources on the set of channels </w:t>
      </w:r>
      <w:r w:rsidR="0071525C" w:rsidRPr="0071525C">
        <w:rPr>
          <w:i/>
          <w:lang w:val="de-DE"/>
        </w:rPr>
        <w:t>C</w:t>
      </w:r>
      <w:r w:rsidR="0071525C" w:rsidRPr="0071525C">
        <w:rPr>
          <w:lang w:val="de-DE"/>
        </w:rPr>
        <w:t xml:space="preserve">, and if the SL transmissions are configured to start transmissions at the same time on all channels in the set of channels </w:t>
      </w:r>
      <w:r w:rsidR="0071525C" w:rsidRPr="0071525C">
        <w:rPr>
          <w:i/>
          <w:lang w:val="de-DE"/>
        </w:rPr>
        <w:t>C</w:t>
      </w:r>
      <w:r w:rsidR="0071525C" w:rsidRPr="0071525C">
        <w:rPr>
          <w:lang w:val="de-DE"/>
        </w:rPr>
        <w:t>, or</w:t>
      </w:r>
    </w:p>
    <w:p w14:paraId="2D030F1B" w14:textId="268AF0EB" w:rsidR="0071525C" w:rsidRPr="0071525C" w:rsidRDefault="0041432F" w:rsidP="00AB4C98">
      <w:pPr>
        <w:pStyle w:val="B1"/>
      </w:pPr>
      <w:r>
        <w:rPr>
          <w:lang w:val="de-DE"/>
        </w:rPr>
        <w:t>-</w:t>
      </w:r>
      <w:r>
        <w:rPr>
          <w:lang w:val="de-DE"/>
        </w:rPr>
        <w:tab/>
      </w:r>
      <w:r w:rsidR="0071525C" w:rsidRPr="0071525C">
        <w:rPr>
          <w:lang w:val="de-DE"/>
        </w:rPr>
        <w:t xml:space="preserve">intends to perform sidelink transmissions on selected resources on the set of channel </w:t>
      </w:r>
      <w:r w:rsidR="0071525C" w:rsidRPr="0071525C">
        <w:rPr>
          <w:i/>
          <w:lang w:val="de-DE"/>
        </w:rPr>
        <w:t>C</w:t>
      </w:r>
      <w:r w:rsidR="0071525C" w:rsidRPr="0071525C">
        <w:rPr>
          <w:lang w:val="de-DE"/>
        </w:rPr>
        <w:t xml:space="preserve">, and if SL transmissions are to start at the same time on all channels in the set of channels </w:t>
      </w:r>
      <w:r w:rsidR="0071525C" w:rsidRPr="0071525C">
        <w:rPr>
          <w:i/>
          <w:lang w:val="de-DE"/>
        </w:rPr>
        <w:t>C</w:t>
      </w:r>
    </w:p>
    <w:p w14:paraId="69673DF9" w14:textId="77777777" w:rsidR="0071525C" w:rsidRPr="0071525C" w:rsidRDefault="0071525C" w:rsidP="0041432F">
      <w:r w:rsidRPr="0071525C">
        <w:t>the followings are applicable:</w:t>
      </w:r>
    </w:p>
    <w:p w14:paraId="38C15804" w14:textId="514F943A" w:rsidR="0071525C" w:rsidRPr="0071525C" w:rsidRDefault="0071525C" w:rsidP="00AB4C98">
      <w:pPr>
        <w:pStyle w:val="B1"/>
      </w:pPr>
      <w:r w:rsidRPr="0071525C">
        <w:lastRenderedPageBreak/>
        <w:t>-</w:t>
      </w:r>
      <w:r w:rsidRPr="0071525C">
        <w:tab/>
        <w:t>Type A or Type B procedures described in clause 4.5.6.1 and 4.5.6.2</w:t>
      </w:r>
      <w:r w:rsidR="00313633">
        <w:t xml:space="preserve"> can be used for accessing multiple channels only for PSFCH or S-SSB transmissions</w:t>
      </w:r>
      <w:r w:rsidRPr="0071525C">
        <w:t>.</w:t>
      </w:r>
    </w:p>
    <w:p w14:paraId="567B2236" w14:textId="77777777" w:rsidR="00313633" w:rsidRDefault="0071525C" w:rsidP="00313633">
      <w:pPr>
        <w:pStyle w:val="B1"/>
      </w:pPr>
      <w:r w:rsidRPr="0071525C">
        <w:t>-</w:t>
      </w:r>
      <w:r w:rsidRPr="0071525C">
        <w:tab/>
        <w:t>A UE can access multiple channels on which SL transmissions are performed, according to the procedures described in clause 4.5.6.3.</w:t>
      </w:r>
    </w:p>
    <w:p w14:paraId="6C5A7422" w14:textId="28E4CAD1" w:rsidR="0071525C" w:rsidRPr="0071525C" w:rsidRDefault="00313633" w:rsidP="00691FAA">
      <w:r>
        <w:t>When a UE performs Type A or Type B channel access procedures to transmit PSFCH transmissions on multiple RB sets after performing associated prioritization for the PSFCH, if the channel access procedures fail on part of the RB set(s) but succeed on other part of the RB set(s), the UE may transmit the PSFCH transmission(s) on the part of the RB set(s) where the corresponding channel access was successful.</w:t>
      </w:r>
    </w:p>
    <w:p w14:paraId="65261EA8" w14:textId="77777777" w:rsidR="0071525C" w:rsidRPr="0071525C" w:rsidRDefault="0071525C" w:rsidP="00AB4C98">
      <w:pPr>
        <w:pStyle w:val="Heading4"/>
      </w:pPr>
      <w:bookmarkStart w:id="326" w:name="_Toc153443580"/>
      <w:r w:rsidRPr="0071525C">
        <w:t>4.5.6.1</w:t>
      </w:r>
      <w:r w:rsidRPr="0071525C">
        <w:tab/>
        <w:t>Type A multi-channel access procedures for PSFCH transmissions</w:t>
      </w:r>
      <w:bookmarkEnd w:id="326"/>
    </w:p>
    <w:p w14:paraId="0272F8DD" w14:textId="39E50707" w:rsidR="0071525C" w:rsidRPr="0071525C" w:rsidRDefault="008C7FAE" w:rsidP="0041432F">
      <w:r>
        <w:t>T</w:t>
      </w:r>
      <w:r w:rsidR="0071525C" w:rsidRPr="0071525C">
        <w:t>he procedures described in this clause</w:t>
      </w:r>
      <w:r>
        <w:t xml:space="preserve"> are applicable for PSFCH/S-SSB transmissions</w:t>
      </w:r>
      <w:r w:rsidR="0071525C" w:rsidRPr="0071525C">
        <w:t>.</w:t>
      </w:r>
    </w:p>
    <w:p w14:paraId="0FC1E3FF" w14:textId="77777777" w:rsidR="0071525C" w:rsidRPr="0071525C" w:rsidRDefault="0071525C" w:rsidP="0041432F">
      <w:r w:rsidRPr="0071525C">
        <w:t xml:space="preserve">A UE shall perform channel access on each </w:t>
      </w:r>
      <w:r w:rsidRPr="0071525C">
        <w:rPr>
          <w:lang w:val="en-US"/>
        </w:rPr>
        <w:t xml:space="preserve">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r w:rsidRPr="0071525C">
        <w:t xml:space="preserve">, according to the procedures described in clause 4.5.1, where </w:t>
      </w:r>
      <m:oMath>
        <m:r>
          <w:rPr>
            <w:rFonts w:ascii="Cambria Math" w:hAnsi="Cambria Math"/>
          </w:rPr>
          <m:t>C</m:t>
        </m:r>
      </m:oMath>
      <w:r w:rsidRPr="0071525C">
        <w:t xml:space="preserve"> is a set of </w:t>
      </w:r>
      <w:r w:rsidRPr="0071525C">
        <w:rPr>
          <w:lang w:val="en-US"/>
        </w:rPr>
        <w:t>channels</w:t>
      </w:r>
      <w:r w:rsidRPr="0071525C">
        <w:t xml:space="preserve"> on which the UE intends to transmit, and </w:t>
      </w:r>
      <m:oMath>
        <m:r>
          <w:rPr>
            <w:rFonts w:ascii="Cambria Math" w:hAnsi="Cambria Math"/>
          </w:rPr>
          <m:t>i</m:t>
        </m:r>
        <m:r>
          <w:rPr>
            <w:rFonts w:ascii="Cambria Math" w:hAnsi="Cambria Math"/>
            <w:lang w:val="en-US"/>
          </w:rPr>
          <m:t>=0,1,…</m:t>
        </m:r>
        <m:r>
          <w:rPr>
            <w:rFonts w:ascii="Cambria Math" w:hAnsi="Cambria Math"/>
          </w:rPr>
          <m:t>q</m:t>
        </m:r>
        <m:r>
          <w:rPr>
            <w:rFonts w:ascii="Cambria Math" w:hAnsi="Cambria Math"/>
            <w:lang w:val="en-US"/>
          </w:rPr>
          <m:t>-1</m:t>
        </m:r>
      </m:oMath>
      <w:r w:rsidRPr="0071525C">
        <w:t xml:space="preserve">, and </w:t>
      </w:r>
      <m:oMath>
        <m:r>
          <w:rPr>
            <w:rFonts w:ascii="Cambria Math" w:hAnsi="Cambria Math"/>
          </w:rPr>
          <m:t>q</m:t>
        </m:r>
      </m:oMath>
      <w:r w:rsidRPr="0071525C">
        <w:t xml:space="preserve"> is the number of </w:t>
      </w:r>
      <w:r w:rsidRPr="0071525C">
        <w:rPr>
          <w:lang w:val="en-US"/>
        </w:rPr>
        <w:t>channels</w:t>
      </w:r>
      <w:r w:rsidRPr="0071525C">
        <w:t xml:space="preserve"> on which the UE intends to transmit.</w:t>
      </w:r>
    </w:p>
    <w:p w14:paraId="1C54597A" w14:textId="77777777" w:rsidR="0071525C" w:rsidRPr="0071525C" w:rsidRDefault="0071525C" w:rsidP="0041432F">
      <w:r w:rsidRPr="0071525C">
        <w:t xml:space="preserve">The counter </w:t>
      </w:r>
      <m:oMath>
        <m:r>
          <w:rPr>
            <w:rFonts w:ascii="Cambria Math" w:hAnsi="Cambria Math"/>
          </w:rPr>
          <m:t>N</m:t>
        </m:r>
      </m:oMath>
      <w:r w:rsidRPr="0071525C">
        <w:t xml:space="preserve"> described in clause 4.5.1 is determined for each </w:t>
      </w:r>
      <w:r w:rsidRPr="0071525C">
        <w:rPr>
          <w:lang w:val="en-US"/>
        </w:rPr>
        <w:t xml:space="preserve">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71525C">
        <w:t xml:space="preserve"> and is denoted as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71525C">
        <w:rPr>
          <w:lang w:val="en-US"/>
        </w:rPr>
        <w:t xml:space="preserv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71525C">
        <w:t xml:space="preserve"> is maintained according to clause 4.5.6.1.1 or 4.5.6.1.2.</w:t>
      </w:r>
    </w:p>
    <w:p w14:paraId="78CE7D17" w14:textId="77777777" w:rsidR="0071525C" w:rsidRPr="0071525C" w:rsidRDefault="0071525C" w:rsidP="00AB4C98">
      <w:pPr>
        <w:pStyle w:val="Heading5"/>
      </w:pPr>
      <w:bookmarkStart w:id="327" w:name="_Toc153443581"/>
      <w:r w:rsidRPr="0071525C">
        <w:t>4.5.6.1.1</w:t>
      </w:r>
      <w:r w:rsidRPr="0071525C">
        <w:tab/>
        <w:t>Type A1 multi-channel access procedures</w:t>
      </w:r>
      <w:bookmarkEnd w:id="327"/>
    </w:p>
    <w:p w14:paraId="24A1D112" w14:textId="77777777" w:rsidR="0071525C" w:rsidRPr="0071525C" w:rsidRDefault="0071525C" w:rsidP="0041432F">
      <w:pPr>
        <w:rPr>
          <w:lang w:val="en-US"/>
        </w:rPr>
      </w:pPr>
      <w:r w:rsidRPr="0071525C">
        <w:rPr>
          <w:lang w:val="en-US"/>
        </w:rPr>
        <w:t xml:space="preserve">Counter </w:t>
      </w:r>
      <m:oMath>
        <m:r>
          <w:rPr>
            <w:rFonts w:ascii="Cambria Math" w:hAnsi="Cambria Math"/>
          </w:rPr>
          <m:t>N</m:t>
        </m:r>
      </m:oMath>
      <w:r w:rsidRPr="0071525C">
        <w:rPr>
          <w:lang w:val="en-US"/>
        </w:rPr>
        <w:t xml:space="preserve"> as described in clause 4.5.1 is independently determined for each </w:t>
      </w:r>
      <w:r w:rsidRPr="0071525C">
        <w:rPr>
          <w:lang w:val="en-US" w:eastAsia="x-none"/>
        </w:rPr>
        <w:t>channel</w:t>
      </w:r>
      <w:r w:rsidRPr="0071525C">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71525C">
        <w:rPr>
          <w:lang w:val="en-US"/>
        </w:rPr>
        <w:t xml:space="preserve"> and is denoted as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71525C">
        <w:rPr>
          <w:lang w:val="en-US"/>
        </w:rPr>
        <w:t xml:space="preserve">. </w:t>
      </w:r>
    </w:p>
    <w:p w14:paraId="6EDE60CD" w14:textId="77777777" w:rsidR="0071525C" w:rsidRPr="0071525C" w:rsidRDefault="0071525C" w:rsidP="0041432F">
      <w:pPr>
        <w:rPr>
          <w:lang w:val="en-US"/>
        </w:rPr>
      </w:pPr>
      <w:r w:rsidRPr="0071525C">
        <w:rPr>
          <w:lang w:val="en-US"/>
        </w:rPr>
        <w:t xml:space="preserve">If the absence of any other technology sharing the channel cannot be guaranteed on a long term basis (e.g. by level of regulation), when the UE ceases transmission on any one channel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lang w:val="en-US"/>
          </w:rPr>
          <m:t>∈</m:t>
        </m:r>
        <m:r>
          <w:rPr>
            <w:rFonts w:ascii="Cambria Math" w:hAnsi="Cambria Math"/>
          </w:rPr>
          <m:t>C</m:t>
        </m:r>
      </m:oMath>
      <w:r w:rsidRPr="0071525C">
        <w:rPr>
          <w:lang w:val="en-US"/>
        </w:rPr>
        <w:t xml:space="preserve">, for each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sidRPr="0071525C">
        <w:rPr>
          <w:lang w:val="en-US"/>
        </w:rPr>
        <w:t xml:space="preserve">, the UE can resume decrementing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71525C">
        <w:rPr>
          <w:lang w:val="en-US"/>
        </w:rPr>
        <w:t xml:space="preserve"> when idle sensing slots are detected either after waiting for a duration of </w:t>
      </w:r>
      <m:oMath>
        <m:r>
          <w:rPr>
            <w:rFonts w:ascii="Cambria Math" w:hAnsi="Cambria Math"/>
            <w:lang w:val="en-US"/>
          </w:rPr>
          <m:t>4⋅</m:t>
        </m:r>
        <m:sSub>
          <m:sSubPr>
            <m:ctrlPr>
              <w:rPr>
                <w:rFonts w:ascii="Cambria Math" w:hAnsi="Cambria Math"/>
                <w:i/>
              </w:rPr>
            </m:ctrlPr>
          </m:sSubPr>
          <m:e>
            <m:r>
              <w:rPr>
                <w:rFonts w:ascii="Cambria Math" w:hAnsi="Cambria Math"/>
              </w:rPr>
              <m:t>T</m:t>
            </m:r>
          </m:e>
          <m:sub>
            <m:r>
              <w:rPr>
                <w:rFonts w:ascii="Cambria Math" w:hAnsi="Cambria Math"/>
              </w:rPr>
              <m:t>sl</m:t>
            </m:r>
          </m:sub>
        </m:sSub>
      </m:oMath>
      <w:r w:rsidRPr="0071525C">
        <w:rPr>
          <w:lang w:val="en-US"/>
        </w:rPr>
        <w:t xml:space="preserve">, or after reinitializing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71525C">
        <w:t>, for performing channel access procedures, respectively</w:t>
      </w:r>
      <w:r w:rsidRPr="0071525C">
        <w:rPr>
          <w:lang w:val="en-US"/>
        </w:rPr>
        <w:t xml:space="preserve">. </w:t>
      </w:r>
    </w:p>
    <w:p w14:paraId="64347A54" w14:textId="77777777" w:rsidR="0071525C" w:rsidRPr="0071525C" w:rsidRDefault="0071525C" w:rsidP="00AB4C98">
      <w:pPr>
        <w:pStyle w:val="Heading5"/>
      </w:pPr>
      <w:bookmarkStart w:id="328" w:name="_Toc153443582"/>
      <w:r w:rsidRPr="0071525C">
        <w:t>4.5.6.1.2</w:t>
      </w:r>
      <w:r w:rsidRPr="0071525C">
        <w:tab/>
        <w:t>Type A2 multi-channel access procedures</w:t>
      </w:r>
      <w:bookmarkEnd w:id="328"/>
      <w:r w:rsidRPr="0071525C">
        <w:t xml:space="preserve"> </w:t>
      </w:r>
    </w:p>
    <w:p w14:paraId="4C45CB0C" w14:textId="77777777" w:rsidR="0071525C" w:rsidRPr="0071525C" w:rsidRDefault="0071525C" w:rsidP="0041432F">
      <w:pPr>
        <w:rPr>
          <w:lang w:val="en-US"/>
        </w:rPr>
      </w:pPr>
      <w:r w:rsidRPr="0071525C">
        <w:rPr>
          <w:lang w:val="en-US"/>
        </w:rPr>
        <w:t xml:space="preserve">Counter </w:t>
      </w:r>
      <m:oMath>
        <m:r>
          <w:rPr>
            <w:rFonts w:ascii="Cambria Math" w:hAnsi="Cambria Math"/>
          </w:rPr>
          <m:t>N</m:t>
        </m:r>
      </m:oMath>
      <w:r w:rsidRPr="0071525C">
        <w:rPr>
          <w:lang w:val="en-US"/>
        </w:rPr>
        <w:t xml:space="preserve"> is determined as described in clause 4.5.1 for </w:t>
      </w:r>
      <w:r w:rsidRPr="0071525C">
        <w:rPr>
          <w:lang w:val="en-US" w:eastAsia="x-none"/>
        </w:rPr>
        <w:t>channel</w:t>
      </w:r>
      <w:r w:rsidRPr="0071525C">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lang w:val="en-US"/>
          </w:rPr>
          <m:t>∈</m:t>
        </m:r>
        <m:r>
          <w:rPr>
            <w:rFonts w:ascii="Cambria Math" w:hAnsi="Cambria Math"/>
          </w:rPr>
          <m:t>C</m:t>
        </m:r>
      </m:oMath>
      <w:r w:rsidRPr="0071525C">
        <w:rPr>
          <w:lang w:val="en-US"/>
        </w:rPr>
        <w:t xml:space="preserve">, and is denoted as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j</m:t>
                </m:r>
              </m:sub>
            </m:sSub>
          </m:sub>
        </m:sSub>
      </m:oMath>
      <w:r w:rsidRPr="0071525C">
        <w:rPr>
          <w:lang w:val="en-US"/>
        </w:rPr>
        <w:t xml:space="preserve">, where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1525C">
        <w:rPr>
          <w:lang w:val="en-US"/>
        </w:rPr>
        <w:t xml:space="preserve"> is the </w:t>
      </w:r>
      <w:r w:rsidRPr="0071525C">
        <w:rPr>
          <w:lang w:val="en-US" w:eastAsia="x-none"/>
        </w:rPr>
        <w:t>channel</w:t>
      </w:r>
      <w:r w:rsidRPr="0071525C">
        <w:rPr>
          <w:lang w:val="en-US"/>
        </w:rPr>
        <w:t xml:space="preserve"> that has the largest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1525C">
        <w:rPr>
          <w:lang w:val="en-US"/>
        </w:rPr>
        <w:t xml:space="preserve"> value. For each </w:t>
      </w:r>
      <w:r w:rsidRPr="0071525C">
        <w:rPr>
          <w:lang w:val="en-US" w:eastAsia="x-none"/>
        </w:rPr>
        <w:t>channel</w:t>
      </w:r>
      <w:r w:rsidRPr="0071525C">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71525C">
        <w:rPr>
          <w:lang w:val="en-US"/>
        </w:rPr>
        <w:t xml:space="preserv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lang w:val="en-US"/>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j</m:t>
                </m:r>
              </m:sub>
            </m:sSub>
          </m:sub>
        </m:sSub>
      </m:oMath>
      <w:r w:rsidRPr="0071525C">
        <w:rPr>
          <w:lang w:val="en-US"/>
        </w:rPr>
        <w:t>.</w:t>
      </w:r>
    </w:p>
    <w:p w14:paraId="2C8B5FBB" w14:textId="77777777" w:rsidR="0071525C" w:rsidRPr="0071525C" w:rsidRDefault="0071525C" w:rsidP="0041432F">
      <w:pPr>
        <w:rPr>
          <w:lang w:val="en-US"/>
        </w:rPr>
      </w:pPr>
      <w:r w:rsidRPr="0071525C">
        <w:rPr>
          <w:lang w:val="en-US"/>
        </w:rPr>
        <w:t xml:space="preserve">When the UE ceases the PSFCH transmissions, on any one </w:t>
      </w:r>
      <w:r w:rsidRPr="0071525C">
        <w:rPr>
          <w:lang w:val="en-US" w:eastAsia="x-none"/>
        </w:rPr>
        <w:t>channel</w:t>
      </w:r>
      <w:r w:rsidRPr="0071525C">
        <w:rPr>
          <w:lang w:val="en-US"/>
        </w:rPr>
        <w:t xml:space="preserve"> for which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71525C">
        <w:rPr>
          <w:lang w:val="en-US"/>
        </w:rPr>
        <w:t xml:space="preserve"> is determined, the UE shall reinitialize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Pr="0071525C">
        <w:rPr>
          <w:lang w:val="en-US"/>
        </w:rPr>
        <w:t xml:space="preserve"> for all </w:t>
      </w:r>
      <w:r w:rsidRPr="0071525C">
        <w:rPr>
          <w:lang w:val="en-US" w:eastAsia="x-none"/>
        </w:rPr>
        <w:t>channel</w:t>
      </w:r>
      <w:r w:rsidRPr="0071525C">
        <w:rPr>
          <w:lang w:val="en-US"/>
        </w:rPr>
        <w:t xml:space="preserve">s, respectively. </w:t>
      </w:r>
    </w:p>
    <w:p w14:paraId="79E450A3" w14:textId="30B51325" w:rsidR="0071525C" w:rsidRPr="0071525C" w:rsidRDefault="0071525C" w:rsidP="00AB4C98">
      <w:pPr>
        <w:pStyle w:val="Heading4"/>
      </w:pPr>
      <w:bookmarkStart w:id="329" w:name="_Toc153443583"/>
      <w:r w:rsidRPr="0071525C">
        <w:t>4.5.6.2</w:t>
      </w:r>
      <w:r w:rsidRPr="0071525C">
        <w:tab/>
        <w:t>Type B multi-channel access procedures for PSFCH</w:t>
      </w:r>
      <w:r w:rsidR="008C7FAE">
        <w:t xml:space="preserve"> or S-SSB</w:t>
      </w:r>
      <w:r w:rsidRPr="0071525C">
        <w:t xml:space="preserve"> transmissions</w:t>
      </w:r>
      <w:bookmarkEnd w:id="329"/>
    </w:p>
    <w:p w14:paraId="46F676E6" w14:textId="05C64ECF" w:rsidR="0071525C" w:rsidRPr="0071525C" w:rsidRDefault="008C7FAE" w:rsidP="0041432F">
      <w:r>
        <w:t>T</w:t>
      </w:r>
      <w:r w:rsidR="0071525C" w:rsidRPr="0071525C">
        <w:t>he procedures described in this clause</w:t>
      </w:r>
      <w:r>
        <w:t xml:space="preserve"> are applicable for PSFCH/S-SSB transmissions</w:t>
      </w:r>
      <w:r w:rsidR="0071525C" w:rsidRPr="0071525C">
        <w:t>.</w:t>
      </w:r>
    </w:p>
    <w:p w14:paraId="783C2ECB" w14:textId="77777777" w:rsidR="0071525C" w:rsidRPr="0071525C" w:rsidRDefault="0071525C" w:rsidP="0041432F">
      <w:pPr>
        <w:rPr>
          <w:lang w:val="en-US"/>
        </w:rPr>
      </w:pPr>
      <w:r w:rsidRPr="0071525C">
        <w:rPr>
          <w:lang w:val="en-US"/>
        </w:rPr>
        <w:t xml:space="preserve">A channel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lang w:val="en-US"/>
          </w:rPr>
          <m:t>∈</m:t>
        </m:r>
        <m:r>
          <w:rPr>
            <w:rFonts w:ascii="Cambria Math" w:hAnsi="Cambria Math"/>
          </w:rPr>
          <m:t>C</m:t>
        </m:r>
      </m:oMath>
      <w:r w:rsidRPr="0071525C">
        <w:rPr>
          <w:lang w:val="en-US"/>
        </w:rPr>
        <w:t xml:space="preserve"> is selected by the UE as follows:</w:t>
      </w:r>
    </w:p>
    <w:p w14:paraId="37DC0866" w14:textId="77777777" w:rsidR="0071525C" w:rsidRPr="0071525C" w:rsidRDefault="0071525C" w:rsidP="00AB4C98">
      <w:pPr>
        <w:pStyle w:val="B1"/>
      </w:pPr>
      <w:r w:rsidRPr="0071525C">
        <w:t>-</w:t>
      </w:r>
      <w:r w:rsidRPr="0071525C">
        <w:tab/>
        <w:t xml:space="preserve">the UE selects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1525C">
        <w:t xml:space="preserve"> by uniformly randomly choosing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1525C">
        <w:t xml:space="preserve"> from </w:t>
      </w:r>
      <m:oMath>
        <m:r>
          <w:rPr>
            <w:rFonts w:ascii="Cambria Math" w:hAnsi="Cambria Math"/>
          </w:rPr>
          <m:t>C</m:t>
        </m:r>
      </m:oMath>
      <w:r w:rsidRPr="0071525C">
        <w:t xml:space="preserve"> before each transmission on multiple channels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sidRPr="0071525C">
        <w:t>, or</w:t>
      </w:r>
    </w:p>
    <w:p w14:paraId="0F3B0534" w14:textId="77777777" w:rsidR="0071525C" w:rsidRPr="0071525C" w:rsidRDefault="0071525C" w:rsidP="00AB4C98">
      <w:pPr>
        <w:pStyle w:val="B1"/>
      </w:pPr>
      <w:r w:rsidRPr="0071525C">
        <w:t>-</w:t>
      </w:r>
      <w:r w:rsidRPr="0071525C">
        <w:tab/>
        <w:t xml:space="preserve">the UE selects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1525C">
        <w:t xml:space="preserve"> no more frequently than once every 1 second,</w:t>
      </w:r>
    </w:p>
    <w:p w14:paraId="66434EB1" w14:textId="77777777" w:rsidR="0071525C" w:rsidRPr="0071525C" w:rsidRDefault="0071525C" w:rsidP="0071525C">
      <w:pPr>
        <w:rPr>
          <w:lang w:val="en-US"/>
        </w:rPr>
      </w:pPr>
      <w:r w:rsidRPr="0071525C">
        <w:rPr>
          <w:lang w:val="en-US"/>
        </w:rPr>
        <w:t xml:space="preserve">where </w:t>
      </w:r>
      <m:oMath>
        <m:r>
          <w:rPr>
            <w:rFonts w:ascii="Cambria Math" w:hAnsi="Cambria Math"/>
          </w:rPr>
          <m:t>C</m:t>
        </m:r>
      </m:oMath>
      <w:r w:rsidRPr="0071525C">
        <w:rPr>
          <w:lang w:val="en-US"/>
        </w:rPr>
        <w:t xml:space="preserve"> is a set of </w:t>
      </w:r>
      <w:r w:rsidRPr="0071525C">
        <w:rPr>
          <w:lang w:val="en-US" w:eastAsia="x-none"/>
        </w:rPr>
        <w:t>channel</w:t>
      </w:r>
      <w:r w:rsidRPr="0071525C">
        <w:rPr>
          <w:lang w:val="en-US"/>
        </w:rPr>
        <w:t xml:space="preserve">s on which the UE intends to transmit, </w:t>
      </w:r>
      <m:oMath>
        <m:r>
          <w:rPr>
            <w:rFonts w:ascii="Cambria Math" w:hAnsi="Cambria Math"/>
          </w:rPr>
          <m:t>i</m:t>
        </m:r>
        <m:r>
          <w:rPr>
            <w:rFonts w:ascii="Cambria Math" w:hAnsi="Cambria Math"/>
            <w:lang w:val="en-US"/>
          </w:rPr>
          <m:t>=0,1,…</m:t>
        </m:r>
        <m:r>
          <w:rPr>
            <w:rFonts w:ascii="Cambria Math" w:hAnsi="Cambria Math"/>
          </w:rPr>
          <m:t>q</m:t>
        </m:r>
        <m:r>
          <w:rPr>
            <w:rFonts w:ascii="Cambria Math" w:hAnsi="Cambria Math"/>
            <w:lang w:val="en-US"/>
          </w:rPr>
          <m:t>-1</m:t>
        </m:r>
      </m:oMath>
      <w:r w:rsidRPr="0071525C">
        <w:rPr>
          <w:lang w:val="en-US"/>
        </w:rPr>
        <w:t xml:space="preserve">, and </w:t>
      </w:r>
      <m:oMath>
        <m:r>
          <w:rPr>
            <w:rFonts w:ascii="Cambria Math" w:hAnsi="Cambria Math"/>
          </w:rPr>
          <m:t>q</m:t>
        </m:r>
      </m:oMath>
      <w:r w:rsidRPr="0071525C">
        <w:rPr>
          <w:lang w:val="en-US"/>
        </w:rPr>
        <w:t xml:space="preserve"> is the number of </w:t>
      </w:r>
      <w:r w:rsidRPr="0071525C">
        <w:rPr>
          <w:lang w:val="en-US" w:eastAsia="x-none"/>
        </w:rPr>
        <w:t>channel</w:t>
      </w:r>
      <w:r w:rsidRPr="0071525C">
        <w:rPr>
          <w:lang w:val="en-US"/>
        </w:rPr>
        <w:t xml:space="preserve">s on which the UE intends to transmit </w:t>
      </w:r>
      <w:r w:rsidRPr="0071525C">
        <w:t>PSFCH transmissions</w:t>
      </w:r>
      <w:r w:rsidRPr="0071525C">
        <w:rPr>
          <w:lang w:val="en-US"/>
        </w:rPr>
        <w:t xml:space="preserve">. </w:t>
      </w:r>
    </w:p>
    <w:p w14:paraId="3F2EBBFC" w14:textId="77777777" w:rsidR="0071525C" w:rsidRPr="0071525C" w:rsidRDefault="0071525C" w:rsidP="0071525C">
      <w:pPr>
        <w:rPr>
          <w:lang w:val="en-US"/>
        </w:rPr>
      </w:pPr>
      <w:r w:rsidRPr="0071525C">
        <w:rPr>
          <w:lang w:val="en-US"/>
        </w:rPr>
        <w:t xml:space="preserve">To transmit on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p>
    <w:p w14:paraId="7EEE8AA9" w14:textId="77777777" w:rsidR="0071525C" w:rsidRPr="0071525C" w:rsidRDefault="0071525C" w:rsidP="00AB4C98">
      <w:pPr>
        <w:pStyle w:val="B1"/>
      </w:pPr>
      <w:r w:rsidRPr="0071525C">
        <w:t>-</w:t>
      </w:r>
      <w:r w:rsidRPr="0071525C">
        <w:tab/>
        <w:t xml:space="preserve">the UE shall perform channel access on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1525C">
        <w:t xml:space="preserve"> according to the procedures described in clause 4.5.1 with the modifications described in clause 4.5.6.2.1 or 4.5.6.2.2, for accessing the channel to perform PSFCH transmissions.</w:t>
      </w:r>
    </w:p>
    <w:p w14:paraId="204A669D" w14:textId="77777777" w:rsidR="0071525C" w:rsidRPr="0071525C" w:rsidRDefault="0071525C" w:rsidP="0071525C">
      <w:pPr>
        <w:rPr>
          <w:lang w:val="en-US"/>
        </w:rPr>
      </w:pPr>
      <w:r w:rsidRPr="0071525C">
        <w:rPr>
          <w:lang w:val="en-US"/>
        </w:rPr>
        <w:t xml:space="preserve">To transmit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sidRPr="0071525C">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p>
    <w:p w14:paraId="614F5A31" w14:textId="77777777" w:rsidR="0071525C" w:rsidRPr="0071525C" w:rsidRDefault="0071525C" w:rsidP="00AB4C98">
      <w:pPr>
        <w:pStyle w:val="B1"/>
      </w:pPr>
      <w:r w:rsidRPr="0071525C">
        <w:lastRenderedPageBreak/>
        <w:t>-</w:t>
      </w:r>
      <w:r w:rsidRPr="0071525C">
        <w:tab/>
        <w:t xml:space="preserve">for each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71525C">
        <w:t xml:space="preserve">, the UE shall </w:t>
      </w:r>
      <w:r w:rsidRPr="0071525C">
        <w:rPr>
          <w:lang w:val="en-US"/>
        </w:rPr>
        <w:t xml:space="preserve">sense the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71525C">
        <w:t xml:space="preserve"> </w:t>
      </w:r>
      <w:r w:rsidRPr="0071525C">
        <w:rPr>
          <w:lang w:val="en-US"/>
        </w:rPr>
        <w:t xml:space="preserve">for at least a sensing interval </w:t>
      </w:r>
      <m:oMath>
        <m:sSub>
          <m:sSubPr>
            <m:ctrlPr>
              <w:rPr>
                <w:rFonts w:ascii="Cambria Math" w:hAnsi="Cambria Math"/>
                <w:i/>
              </w:rPr>
            </m:ctrlPr>
          </m:sSubPr>
          <m:e>
            <m:r>
              <w:rPr>
                <w:rFonts w:ascii="Cambria Math" w:hAnsi="Cambria Math"/>
              </w:rPr>
              <m:t>T</m:t>
            </m:r>
          </m:e>
          <m:sub>
            <m:r>
              <m:rPr>
                <m:nor/>
              </m:rPr>
              <m:t>mc</m:t>
            </m:r>
            <m:ctrlPr>
              <w:rPr>
                <w:rFonts w:ascii="Cambria Math" w:hAnsi="Cambria Math"/>
              </w:rPr>
            </m:ctrlPr>
          </m:sub>
        </m:sSub>
        <m:r>
          <w:rPr>
            <w:rFonts w:ascii="Cambria Math" w:hAnsi="Cambria Math"/>
          </w:rPr>
          <m:t>=25μs</m:t>
        </m:r>
      </m:oMath>
      <w:r w:rsidRPr="0071525C">
        <w:t xml:space="preserve"> immediately before transmitting on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1525C">
        <w:t xml:space="preserve">, and the UE may transmit on </w:t>
      </w:r>
      <w:r w:rsidRPr="0071525C">
        <w:rPr>
          <w:lang w:val="en-US"/>
        </w:rPr>
        <w:t xml:space="preserve">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71525C">
        <w:t xml:space="preserve"> immediately after sensing the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71525C">
        <w:t xml:space="preserve"> to be idle for at least the sensing interval </w:t>
      </w:r>
      <m:oMath>
        <m:sSub>
          <m:sSubPr>
            <m:ctrlPr>
              <w:rPr>
                <w:rFonts w:ascii="Cambria Math" w:hAnsi="Cambria Math"/>
                <w:i/>
              </w:rPr>
            </m:ctrlPr>
          </m:sSubPr>
          <m:e>
            <m:r>
              <w:rPr>
                <w:rFonts w:ascii="Cambria Math" w:hAnsi="Cambria Math"/>
              </w:rPr>
              <m:t>T</m:t>
            </m:r>
          </m:e>
          <m:sub>
            <m:r>
              <m:rPr>
                <m:nor/>
              </m:rPr>
              <m:t>mc</m:t>
            </m:r>
            <m:ctrlPr>
              <w:rPr>
                <w:rFonts w:ascii="Cambria Math" w:hAnsi="Cambria Math"/>
              </w:rPr>
            </m:ctrlPr>
          </m:sub>
        </m:sSub>
      </m:oMath>
      <w:r w:rsidRPr="0071525C">
        <w:t xml:space="preserve">, for accessing the channel to perform PSFCH transmissions. The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71525C">
        <w:t xml:space="preserve"> is considered to be idle for </w:t>
      </w:r>
      <m:oMath>
        <m:sSub>
          <m:sSubPr>
            <m:ctrlPr>
              <w:rPr>
                <w:rFonts w:ascii="Cambria Math" w:hAnsi="Cambria Math"/>
                <w:i/>
              </w:rPr>
            </m:ctrlPr>
          </m:sSubPr>
          <m:e>
            <m:r>
              <w:rPr>
                <w:rFonts w:ascii="Cambria Math" w:hAnsi="Cambria Math"/>
              </w:rPr>
              <m:t>T</m:t>
            </m:r>
          </m:e>
          <m:sub>
            <m:r>
              <m:rPr>
                <m:nor/>
              </m:rPr>
              <m:t>mc</m:t>
            </m:r>
            <m:ctrlPr>
              <w:rPr>
                <w:rFonts w:ascii="Cambria Math" w:hAnsi="Cambria Math"/>
              </w:rPr>
            </m:ctrlPr>
          </m:sub>
        </m:sSub>
      </m:oMath>
      <w:r w:rsidRPr="0071525C">
        <w:t xml:space="preserve"> if the channel is sensed to be idle during all the time durations in which such idle sensing is performed on the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1525C">
        <w:t xml:space="preserve"> in given interval </w:t>
      </w:r>
      <m:oMath>
        <m:sSub>
          <m:sSubPr>
            <m:ctrlPr>
              <w:rPr>
                <w:rFonts w:ascii="Cambria Math" w:hAnsi="Cambria Math"/>
                <w:i/>
              </w:rPr>
            </m:ctrlPr>
          </m:sSubPr>
          <m:e>
            <m:r>
              <w:rPr>
                <w:rFonts w:ascii="Cambria Math" w:hAnsi="Cambria Math"/>
              </w:rPr>
              <m:t>T</m:t>
            </m:r>
          </m:e>
          <m:sub>
            <m:r>
              <m:rPr>
                <m:nor/>
              </m:rPr>
              <m:t>mc</m:t>
            </m:r>
            <m:ctrlPr>
              <w:rPr>
                <w:rFonts w:ascii="Cambria Math" w:hAnsi="Cambria Math"/>
              </w:rPr>
            </m:ctrlPr>
          </m:sub>
        </m:sSub>
      </m:oMath>
      <w:r w:rsidRPr="0071525C">
        <w:t>.</w:t>
      </w:r>
    </w:p>
    <w:p w14:paraId="3C43FCBE" w14:textId="77777777" w:rsidR="0071525C" w:rsidRPr="0071525C" w:rsidRDefault="0071525C" w:rsidP="0071525C">
      <w:pPr>
        <w:rPr>
          <w:lang w:val="en-US"/>
        </w:rPr>
      </w:pPr>
      <w:r w:rsidRPr="0071525C">
        <w:rPr>
          <w:lang w:val="en-US"/>
        </w:rPr>
        <w:t xml:space="preserve">The UE shall not transmit a transmission on a </w:t>
      </w:r>
      <w:r w:rsidRPr="0071525C">
        <w:rPr>
          <w:lang w:val="en-US" w:eastAsia="x-none"/>
        </w:rPr>
        <w:t xml:space="preserve">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sidRPr="0071525C">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r w:rsidRPr="0071525C">
        <w:rPr>
          <w:lang w:val="en-US"/>
        </w:rPr>
        <w:t xml:space="preserve">, for a period exceeding </w:t>
      </w:r>
      <m:oMath>
        <m:sSub>
          <m:sSubPr>
            <m:ctrlPr>
              <w:rPr>
                <w:rFonts w:ascii="Cambria Math" w:hAnsi="Cambria Math"/>
                <w:i/>
              </w:rPr>
            </m:ctrlPr>
          </m:sSubPr>
          <m:e>
            <m:r>
              <w:rPr>
                <w:rFonts w:ascii="Cambria Math" w:hAnsi="Cambria Math"/>
              </w:rPr>
              <m:t>T</m:t>
            </m:r>
          </m:e>
          <m:sub>
            <m:r>
              <w:rPr>
                <w:rFonts w:ascii="Cambria Math" w:hAnsi="Cambria Math"/>
              </w:rPr>
              <m:t>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oMath>
      <w:r w:rsidRPr="0071525C">
        <w:rPr>
          <w:lang w:val="en-US"/>
        </w:rPr>
        <w:t xml:space="preserve"> as given in Table 4.5-1, where the value of </w:t>
      </w:r>
      <m:oMath>
        <m:sSub>
          <m:sSubPr>
            <m:ctrlPr>
              <w:rPr>
                <w:rFonts w:ascii="Cambria Math" w:hAnsi="Cambria Math"/>
                <w:i/>
              </w:rPr>
            </m:ctrlPr>
          </m:sSubPr>
          <m:e>
            <m:r>
              <w:rPr>
                <w:rFonts w:ascii="Cambria Math" w:hAnsi="Cambria Math"/>
              </w:rPr>
              <m:t>T</m:t>
            </m:r>
          </m:e>
          <m:sub>
            <m:r>
              <w:rPr>
                <w:rFonts w:ascii="Cambria Math" w:hAnsi="Cambria Math"/>
              </w:rPr>
              <m:t>m</m:t>
            </m:r>
            <m:func>
              <m:funcPr>
                <m:ctrlPr>
                  <w:rPr>
                    <w:rFonts w:ascii="Cambria Math" w:hAnsi="Cambria Math"/>
                    <w:i/>
                  </w:rPr>
                </m:ctrlPr>
              </m:funcPr>
              <m:fName>
                <m:r>
                  <w:rPr>
                    <w:rFonts w:ascii="Cambria Math" w:hAnsi="Cambria Math"/>
                  </w:rPr>
                  <m:t>cot</m:t>
                </m:r>
                <m:r>
                  <w:rPr>
                    <w:rFonts w:ascii="Cambria Math" w:hAnsi="Cambria Math"/>
                    <w:lang w:val="en-US"/>
                  </w:rPr>
                  <m:t>,</m:t>
                </m:r>
              </m:fName>
              <m:e>
                <m:r>
                  <w:rPr>
                    <w:rFonts w:ascii="Cambria Math" w:hAnsi="Cambria Math"/>
                  </w:rPr>
                  <m:t>p</m:t>
                </m:r>
              </m:e>
            </m:func>
          </m:sub>
        </m:sSub>
      </m:oMath>
      <w:r w:rsidRPr="0071525C">
        <w:rPr>
          <w:lang w:val="en-US"/>
        </w:rPr>
        <w:t xml:space="preserve"> is determined using the channel access parameters used for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1525C">
        <w:t>, for accessing the channel to perform PSFCH transmissions</w:t>
      </w:r>
      <w:r w:rsidRPr="0071525C">
        <w:rPr>
          <w:lang w:val="en-US"/>
        </w:rPr>
        <w:t>.</w:t>
      </w:r>
    </w:p>
    <w:p w14:paraId="1743D0EE" w14:textId="77777777" w:rsidR="0071525C" w:rsidRPr="0071525C" w:rsidRDefault="0071525C" w:rsidP="0071525C">
      <w:pPr>
        <w:rPr>
          <w:lang w:val="en-US"/>
        </w:rPr>
      </w:pPr>
      <w:r w:rsidRPr="0071525C">
        <w:t xml:space="preserve">For the procedures in this clause, the channels of the set of channels </w:t>
      </w:r>
      <m:oMath>
        <m:r>
          <w:rPr>
            <w:rFonts w:ascii="Cambria Math" w:hAnsi="Cambria Math"/>
          </w:rPr>
          <m:t>C</m:t>
        </m:r>
      </m:oMath>
      <w:r w:rsidRPr="0071525C">
        <w:t xml:space="preserve"> selected by the UE for PSFCH transmissions, is a subset of the RB sets in the (pre-)configured sidelink resource pool.</w:t>
      </w:r>
    </w:p>
    <w:p w14:paraId="1FB2EE04" w14:textId="77777777" w:rsidR="0071525C" w:rsidRPr="0071525C" w:rsidRDefault="0071525C" w:rsidP="00AB4C98">
      <w:pPr>
        <w:pStyle w:val="Heading5"/>
      </w:pPr>
      <w:bookmarkStart w:id="330" w:name="_Toc153443584"/>
      <w:r w:rsidRPr="0071525C">
        <w:t>4.5.6.2.1</w:t>
      </w:r>
      <w:r w:rsidRPr="0071525C">
        <w:tab/>
        <w:t>Type B1 multi-channel access procedure</w:t>
      </w:r>
      <w:bookmarkEnd w:id="330"/>
    </w:p>
    <w:p w14:paraId="2E61C1BB" w14:textId="77777777" w:rsidR="0071525C" w:rsidRPr="0071525C" w:rsidRDefault="0071525C" w:rsidP="0041432F">
      <w:pPr>
        <w:rPr>
          <w:lang w:val="en-US"/>
        </w:rPr>
      </w:pPr>
      <w:r w:rsidRPr="0071525C">
        <w:rPr>
          <w:lang w:val="en-US"/>
        </w:rPr>
        <w:t xml:space="preserve">A single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1525C">
        <w:rPr>
          <w:lang w:val="en-US"/>
        </w:rPr>
        <w:t xml:space="preserve"> value is maintained for the set of channels </w:t>
      </w:r>
      <m:oMath>
        <m:r>
          <w:rPr>
            <w:rFonts w:ascii="Cambria Math" w:hAnsi="Cambria Math"/>
          </w:rPr>
          <m:t>C</m:t>
        </m:r>
      </m:oMath>
      <w:r w:rsidRPr="0071525C">
        <w:rPr>
          <w:lang w:val="en-US"/>
        </w:rPr>
        <w:t>.</w:t>
      </w:r>
    </w:p>
    <w:p w14:paraId="1EABB17E" w14:textId="77777777" w:rsidR="0071525C" w:rsidRPr="0071525C" w:rsidRDefault="0071525C" w:rsidP="00AB4C98">
      <w:pPr>
        <w:pStyle w:val="Heading5"/>
      </w:pPr>
      <w:bookmarkStart w:id="331" w:name="_Toc153443585"/>
      <w:r w:rsidRPr="0071525C">
        <w:t>4.5.6.2.2</w:t>
      </w:r>
      <w:r w:rsidRPr="0071525C">
        <w:tab/>
        <w:t>Type B2 multi-channel access procedure</w:t>
      </w:r>
      <w:bookmarkEnd w:id="331"/>
    </w:p>
    <w:p w14:paraId="3BC4F714" w14:textId="77777777" w:rsidR="0071525C" w:rsidRPr="0071525C" w:rsidRDefault="0071525C" w:rsidP="0041432F">
      <w:pPr>
        <w:rPr>
          <w:lang w:val="en-US"/>
        </w:rPr>
      </w:pPr>
      <w:r w:rsidRPr="0071525C">
        <w:rPr>
          <w:lang w:val="en-US"/>
        </w:rPr>
        <w:t xml:space="preserve">A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1525C">
        <w:rPr>
          <w:lang w:val="en-US"/>
        </w:rPr>
        <w:t xml:space="preserve"> value is maintained independently for each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r w:rsidRPr="0071525C">
        <w:rPr>
          <w:lang w:val="en-US"/>
        </w:rPr>
        <w:t xml:space="preserve"> using the procedure described in clause 4.5.4.</w:t>
      </w:r>
    </w:p>
    <w:p w14:paraId="6CAA6EBA" w14:textId="77777777" w:rsidR="0071525C" w:rsidRPr="0071525C" w:rsidRDefault="0071525C" w:rsidP="0041432F">
      <w:pPr>
        <w:rPr>
          <w:lang w:val="en-US"/>
        </w:rPr>
      </w:pPr>
      <w:r w:rsidRPr="0071525C">
        <w:rPr>
          <w:lang w:val="en-US"/>
        </w:rPr>
        <w:t xml:space="preserve">For determining </w:t>
      </w:r>
      <m:oMath>
        <m:sSub>
          <m:sSubPr>
            <m:ctrlPr>
              <w:rPr>
                <w:rFonts w:ascii="Cambria Math" w:hAnsi="Cambria Math"/>
                <w:i/>
              </w:rPr>
            </m:ctrlPr>
          </m:sSubPr>
          <m:e>
            <m:r>
              <w:rPr>
                <w:rFonts w:ascii="Cambria Math" w:hAnsi="Cambria Math"/>
              </w:rPr>
              <m:t>N</m:t>
            </m:r>
          </m:e>
          <m:sub>
            <m:r>
              <w:rPr>
                <w:rFonts w:ascii="Cambria Math" w:hAnsi="Cambria Math"/>
              </w:rPr>
              <m:t>init</m:t>
            </m:r>
          </m:sub>
        </m:sSub>
      </m:oMath>
      <w:r w:rsidRPr="0071525C">
        <w:rPr>
          <w:lang w:val="en-US"/>
        </w:rPr>
        <w:t xml:space="preserve"> for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1525C">
        <w:rPr>
          <w:lang w:val="en-US"/>
        </w:rPr>
        <w:t xml:space="preserve">,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1525C">
        <w:rPr>
          <w:lang w:val="en-US"/>
        </w:rPr>
        <w:t xml:space="preserve"> value of channel </w:t>
      </w:r>
      <m:oMath>
        <m:sSub>
          <m:sSubPr>
            <m:ctrlPr>
              <w:rPr>
                <w:rFonts w:ascii="Cambria Math" w:hAnsi="Cambria Math"/>
                <w:i/>
              </w:rPr>
            </m:ctrlPr>
          </m:sSubPr>
          <m:e>
            <m:r>
              <w:rPr>
                <w:rFonts w:ascii="Cambria Math" w:hAnsi="Cambria Math"/>
              </w:rPr>
              <m:t>c</m:t>
            </m:r>
          </m:e>
          <m:sub>
            <m:r>
              <w:rPr>
                <w:rFonts w:ascii="Cambria Math" w:hAnsi="Cambria Math"/>
              </w:rPr>
              <m:t>j</m:t>
            </m:r>
            <m:r>
              <w:rPr>
                <w:rFonts w:ascii="Cambria Math" w:hAnsi="Cambria Math"/>
                <w:lang w:val="en-US"/>
              </w:rPr>
              <m:t>1</m:t>
            </m:r>
          </m:sub>
        </m:sSub>
        <m:r>
          <w:rPr>
            <w:rFonts w:ascii="Cambria Math" w:hAnsi="Cambria Math"/>
            <w:lang w:val="en-US"/>
          </w:rPr>
          <m:t>∈</m:t>
        </m:r>
        <m:r>
          <w:rPr>
            <w:rFonts w:ascii="Cambria Math" w:hAnsi="Cambria Math"/>
          </w:rPr>
          <m:t>C</m:t>
        </m:r>
      </m:oMath>
      <w:r w:rsidRPr="0071525C">
        <w:rPr>
          <w:lang w:val="en-US"/>
        </w:rPr>
        <w:t xml:space="preserve"> is used, where </w:t>
      </w:r>
      <m:oMath>
        <m:sSub>
          <m:sSubPr>
            <m:ctrlPr>
              <w:rPr>
                <w:rFonts w:ascii="Cambria Math" w:hAnsi="Cambria Math"/>
                <w:i/>
              </w:rPr>
            </m:ctrlPr>
          </m:sSubPr>
          <m:e>
            <m:r>
              <w:rPr>
                <w:rFonts w:ascii="Cambria Math" w:hAnsi="Cambria Math"/>
              </w:rPr>
              <m:t>c</m:t>
            </m:r>
          </m:e>
          <m:sub>
            <m:r>
              <w:rPr>
                <w:rFonts w:ascii="Cambria Math" w:hAnsi="Cambria Math"/>
              </w:rPr>
              <m:t>j</m:t>
            </m:r>
            <m:r>
              <w:rPr>
                <w:rFonts w:ascii="Cambria Math" w:hAnsi="Cambria Math"/>
                <w:lang w:val="en-US"/>
              </w:rPr>
              <m:t>1</m:t>
            </m:r>
          </m:sub>
        </m:sSub>
      </m:oMath>
      <w:r w:rsidRPr="0071525C">
        <w:rPr>
          <w:lang w:val="en-US"/>
        </w:rPr>
        <w:t xml:space="preserve"> is the channel with largest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1525C">
        <w:rPr>
          <w:lang w:val="en-US"/>
        </w:rPr>
        <w:t xml:space="preserve"> among all </w:t>
      </w:r>
      <w:r w:rsidRPr="0071525C">
        <w:rPr>
          <w:lang w:val="en-US" w:eastAsia="x-none"/>
        </w:rPr>
        <w:t>channel</w:t>
      </w:r>
      <w:r w:rsidRPr="0071525C">
        <w:rPr>
          <w:lang w:val="en-US"/>
        </w:rPr>
        <w:t xml:space="preserve">s in set </w:t>
      </w:r>
      <m:oMath>
        <m:r>
          <w:rPr>
            <w:rFonts w:ascii="Cambria Math" w:hAnsi="Cambria Math"/>
          </w:rPr>
          <m:t>C</m:t>
        </m:r>
      </m:oMath>
      <w:r w:rsidRPr="0071525C">
        <w:rPr>
          <w:lang w:val="en-US"/>
        </w:rPr>
        <w:t>.</w:t>
      </w:r>
    </w:p>
    <w:p w14:paraId="6166BF38" w14:textId="77777777" w:rsidR="0071525C" w:rsidRPr="0071525C" w:rsidRDefault="0071525C" w:rsidP="00AB4C98">
      <w:pPr>
        <w:pStyle w:val="Heading4"/>
      </w:pPr>
      <w:bookmarkStart w:id="332" w:name="_Toc153443586"/>
      <w:r w:rsidRPr="0071525C">
        <w:t>4.5.6.3</w:t>
      </w:r>
      <w:r w:rsidRPr="0071525C">
        <w:tab/>
        <w:t>Multi-channel access procedures for SL transmissions</w:t>
      </w:r>
      <w:bookmarkEnd w:id="332"/>
    </w:p>
    <w:p w14:paraId="3DC2A5AE" w14:textId="0CCE0688" w:rsidR="0071525C" w:rsidRPr="0071525C" w:rsidRDefault="0071525C" w:rsidP="0071525C">
      <w:pPr>
        <w:rPr>
          <w:lang w:eastAsia="x-none"/>
        </w:rPr>
      </w:pPr>
      <w:r w:rsidRPr="0071525C">
        <w:rPr>
          <w:lang w:eastAsia="x-none"/>
        </w:rPr>
        <w:t xml:space="preserve">The procedures </w:t>
      </w:r>
      <w:r w:rsidR="008C7FAE">
        <w:rPr>
          <w:lang w:eastAsia="x-none"/>
        </w:rPr>
        <w:t>described</w:t>
      </w:r>
      <w:r w:rsidR="008C7FAE" w:rsidRPr="0071525C">
        <w:rPr>
          <w:lang w:eastAsia="x-none"/>
        </w:rPr>
        <w:t xml:space="preserve"> </w:t>
      </w:r>
      <w:r w:rsidRPr="0071525C">
        <w:rPr>
          <w:lang w:eastAsia="x-none"/>
        </w:rPr>
        <w:t xml:space="preserve">in this clause are </w:t>
      </w:r>
      <w:r w:rsidR="008C7FAE">
        <w:rPr>
          <w:lang w:eastAsia="x-none"/>
        </w:rPr>
        <w:t>applied</w:t>
      </w:r>
      <w:r w:rsidRPr="0071525C">
        <w:rPr>
          <w:lang w:eastAsia="x-none"/>
        </w:rPr>
        <w:t xml:space="preserve"> for PSCCH/PSSCH</w:t>
      </w:r>
      <w:r w:rsidR="008C7FAE">
        <w:rPr>
          <w:lang w:eastAsia="x-none"/>
        </w:rPr>
        <w:t>/S-SSB transmission(s)</w:t>
      </w:r>
      <w:r w:rsidRPr="0071525C">
        <w:rPr>
          <w:lang w:eastAsia="x-none"/>
        </w:rPr>
        <w:t xml:space="preserve"> and </w:t>
      </w:r>
      <w:r w:rsidR="008C7FAE">
        <w:rPr>
          <w:lang w:eastAsia="x-none"/>
        </w:rPr>
        <w:t xml:space="preserve">may be applied for </w:t>
      </w:r>
      <w:r w:rsidRPr="0071525C">
        <w:rPr>
          <w:lang w:eastAsia="x-none"/>
        </w:rPr>
        <w:t>PSFCH transmission.</w:t>
      </w:r>
    </w:p>
    <w:p w14:paraId="6F5AD1FC" w14:textId="77777777" w:rsidR="0071525C" w:rsidRPr="0071525C" w:rsidRDefault="0071525C" w:rsidP="0071525C">
      <w:pPr>
        <w:rPr>
          <w:lang w:val="en-US"/>
        </w:rPr>
      </w:pPr>
      <w:r w:rsidRPr="0071525C">
        <w:rPr>
          <w:lang w:eastAsia="x-none"/>
        </w:rPr>
        <w:t>A UE can access multiple channels on which SL transmissions are performed, according to the procedures described in this clause.</w:t>
      </w:r>
    </w:p>
    <w:p w14:paraId="0A369F38" w14:textId="77777777" w:rsidR="0071525C" w:rsidRPr="0071525C" w:rsidRDefault="0071525C" w:rsidP="0071525C">
      <w:pPr>
        <w:rPr>
          <w:lang w:val="en-US"/>
        </w:rPr>
      </w:pPr>
      <w:r w:rsidRPr="0071525C">
        <w:rPr>
          <w:lang w:val="en-US"/>
        </w:rPr>
        <w:t xml:space="preserve">If a UE intends to transmit SL transmissions on a set of channels </w:t>
      </w:r>
      <m:oMath>
        <m:r>
          <w:rPr>
            <w:rFonts w:ascii="Cambria Math" w:eastAsia="SimSun" w:hAnsi="Cambria Math"/>
            <w:lang w:val="en-US"/>
          </w:rPr>
          <m:t>C</m:t>
        </m:r>
      </m:oMath>
      <w:r w:rsidRPr="0071525C">
        <w:rPr>
          <w:lang w:val="en-US"/>
        </w:rPr>
        <w:t xml:space="preserve">, the following is applicable: </w:t>
      </w:r>
    </w:p>
    <w:p w14:paraId="6C86E5C2" w14:textId="77777777" w:rsidR="0071525C" w:rsidRPr="0071525C" w:rsidRDefault="0071525C" w:rsidP="00AB4C98">
      <w:pPr>
        <w:pStyle w:val="B1"/>
      </w:pPr>
      <w:r w:rsidRPr="0071525C">
        <w:t>-</w:t>
      </w:r>
      <w:r w:rsidRPr="0071525C">
        <w:tab/>
        <w:t xml:space="preserve">if Type 1 channel access procedure is used for SL transmissions on the set of channels </w:t>
      </w:r>
      <m:oMath>
        <m:r>
          <w:rPr>
            <w:rFonts w:ascii="Cambria Math" w:eastAsia="SimSun" w:hAnsi="Cambria Math"/>
            <w:lang w:val="en-US"/>
          </w:rPr>
          <m:t>C</m:t>
        </m:r>
      </m:oMath>
      <w:r w:rsidRPr="0071525C">
        <w:rPr>
          <w:lang w:val="en-US"/>
        </w:rPr>
        <w:t>,</w:t>
      </w:r>
    </w:p>
    <w:p w14:paraId="0E292915" w14:textId="77777777" w:rsidR="0071525C" w:rsidRPr="0071525C" w:rsidRDefault="0071525C" w:rsidP="00AB4C98">
      <w:pPr>
        <w:pStyle w:val="B2"/>
      </w:pPr>
      <w:r w:rsidRPr="0071525C">
        <w:t>-</w:t>
      </w:r>
      <w:r w:rsidRPr="0071525C">
        <w:tab/>
        <w:t xml:space="preserve">the UE may transmit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sidRPr="0071525C">
        <w:t xml:space="preserve"> using Type 2A channel access procedure as described in clause 4.5.2.1,</w:t>
      </w:r>
    </w:p>
    <w:p w14:paraId="5C19C9CB" w14:textId="77777777" w:rsidR="0071525C" w:rsidRPr="0071525C" w:rsidRDefault="0071525C" w:rsidP="00AB4C98">
      <w:pPr>
        <w:pStyle w:val="B3"/>
      </w:pPr>
      <w:r w:rsidRPr="0071525C">
        <w:t>-</w:t>
      </w:r>
      <w:r w:rsidRPr="0071525C">
        <w:tab/>
        <w:t xml:space="preserve">if the channel frequencies of the set of channels </w:t>
      </w:r>
      <m:oMath>
        <m:r>
          <w:rPr>
            <w:rFonts w:ascii="Cambria Math" w:eastAsia="SimSun" w:hAnsi="Cambria Math"/>
            <w:lang w:val="en-US"/>
          </w:rPr>
          <m:t>C</m:t>
        </m:r>
      </m:oMath>
      <w:r w:rsidRPr="0071525C">
        <w:t xml:space="preserve"> is a subset of the sets of channel frequencies defined in clause X.X in [2X], and </w:t>
      </w:r>
    </w:p>
    <w:p w14:paraId="645F4F4E" w14:textId="77777777" w:rsidR="0071525C" w:rsidRPr="0071525C" w:rsidRDefault="0071525C" w:rsidP="00AB4C98">
      <w:pPr>
        <w:pStyle w:val="B3"/>
      </w:pPr>
      <w:r w:rsidRPr="0071525C">
        <w:t>-</w:t>
      </w:r>
      <w:r w:rsidRPr="0071525C">
        <w:tab/>
        <w:t xml:space="preserve">if Type 2A channel access procedure is performed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oMath>
      <w:r w:rsidRPr="0071525C">
        <w:t xml:space="preserve">immediately before the UE transmission on channel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∈C</m:t>
        </m:r>
      </m:oMath>
      <w:r w:rsidRPr="0071525C">
        <w:t xml:space="preserve">, </w:t>
      </w:r>
      <m:oMath>
        <m:r>
          <w:rPr>
            <w:rFonts w:ascii="Cambria Math" w:hAnsi="Cambria Math"/>
          </w:rPr>
          <m:t>i≠j</m:t>
        </m:r>
      </m:oMath>
      <w:r w:rsidRPr="0071525C">
        <w:t>, and</w:t>
      </w:r>
    </w:p>
    <w:p w14:paraId="37724604" w14:textId="77777777" w:rsidR="0071525C" w:rsidRPr="0071525C" w:rsidRDefault="0071525C" w:rsidP="00AB4C98">
      <w:pPr>
        <w:pStyle w:val="B3"/>
      </w:pPr>
      <w:r w:rsidRPr="0071525C">
        <w:t>-</w:t>
      </w:r>
      <w:r w:rsidRPr="0071525C">
        <w:tab/>
        <w:t xml:space="preserve">if the UE has accessed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1525C">
        <w:t xml:space="preserve"> using Type 1 channel access procedure as described in clause 4.5.1, </w:t>
      </w:r>
    </w:p>
    <w:p w14:paraId="35F4E9C3" w14:textId="77777777" w:rsidR="0071525C" w:rsidRPr="0071525C" w:rsidRDefault="0071525C" w:rsidP="00AB4C98">
      <w:pPr>
        <w:pStyle w:val="B4"/>
      </w:pPr>
      <w:r w:rsidRPr="0071525C">
        <w:t>-</w:t>
      </w:r>
      <w:r w:rsidRPr="0071525C">
        <w:tab/>
        <w:t xml:space="preserve">where channel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1525C">
        <w:t xml:space="preserve"> is selected by the UE uniformly randomly from the set of channels </w:t>
      </w:r>
      <m:oMath>
        <m:r>
          <w:rPr>
            <w:rFonts w:ascii="Cambria Math" w:hAnsi="Cambria Math"/>
          </w:rPr>
          <m:t>C</m:t>
        </m:r>
      </m:oMath>
      <w:r w:rsidRPr="0071525C">
        <w:t xml:space="preserve"> before performing Type 1 channel access procedure on any channel in the set of channels </w:t>
      </w:r>
      <m:oMath>
        <m:r>
          <w:rPr>
            <w:rFonts w:ascii="Cambria Math" w:hAnsi="Cambria Math"/>
          </w:rPr>
          <m:t>C</m:t>
        </m:r>
      </m:oMath>
      <w:r w:rsidRPr="0071525C">
        <w:t>.</w:t>
      </w:r>
    </w:p>
    <w:p w14:paraId="0FB89D4F" w14:textId="77777777" w:rsidR="0071525C" w:rsidRPr="0071525C" w:rsidRDefault="0071525C" w:rsidP="00AB4C98">
      <w:pPr>
        <w:pStyle w:val="B3"/>
      </w:pPr>
      <w:r w:rsidRPr="0071525C">
        <w:t>-</w:t>
      </w:r>
      <w:r w:rsidRPr="0071525C">
        <w:tab/>
        <w:t xml:space="preserve">the UE may transmit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sidRPr="0071525C">
        <w:t xml:space="preserve"> using Type 1 channel access procedure as described in clause 4.5.1</w:t>
      </w:r>
    </w:p>
    <w:p w14:paraId="38778D68" w14:textId="4E198842" w:rsidR="0071525C" w:rsidRPr="0071525C" w:rsidRDefault="0071525C" w:rsidP="00AB4C98">
      <w:pPr>
        <w:pStyle w:val="B1"/>
      </w:pPr>
      <w:r w:rsidRPr="0071525C">
        <w:t>-</w:t>
      </w:r>
      <w:r w:rsidRPr="0071525C">
        <w:tab/>
        <w:t xml:space="preserve">the UE may not transmit on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sidRPr="0071525C">
        <w:t xml:space="preserve"> within the bandwidth of a carrier, if the UE fails to access any of the channels, of the carrier bandwidth, on which the UE is scheduled or configured with </w:t>
      </w:r>
      <w:r w:rsidR="008C7FAE">
        <w:t xml:space="preserve">or selects </w:t>
      </w:r>
      <w:r w:rsidRPr="0071525C">
        <w:t>SL resources.</w:t>
      </w:r>
    </w:p>
    <w:p w14:paraId="416F2034" w14:textId="77777777" w:rsidR="008C7FAE" w:rsidRDefault="0071525C" w:rsidP="008C7FAE">
      <w:pPr>
        <w:pStyle w:val="B1"/>
      </w:pPr>
      <w:r w:rsidRPr="0071525C">
        <w:t>-</w:t>
      </w:r>
      <w:r w:rsidRPr="0071525C">
        <w:tab/>
        <w:t>[the UE may not transmit on a channel within the bandwidth of a carrier if the UE is configured without intra-cell guard band(s) on an SL bandwidth part as described in clause X of [8], and the UE fails to access any of the channels of the SL bandwidth part.]</w:t>
      </w:r>
    </w:p>
    <w:p w14:paraId="5F333EA9" w14:textId="77777777" w:rsidR="008C7FAE" w:rsidRPr="00ED3A03" w:rsidRDefault="008C7FAE" w:rsidP="00691FAA">
      <w:r w:rsidRPr="0071525C">
        <w:rPr>
          <w:lang w:val="en-US"/>
        </w:rPr>
        <w:t xml:space="preserve">A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1525C">
        <w:rPr>
          <w:lang w:val="en-US"/>
        </w:rPr>
        <w:t xml:space="preserve"> value is maintained independently for each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r>
          <w:rPr>
            <w:rFonts w:ascii="Cambria Math" w:hAnsi="Cambria Math"/>
          </w:rPr>
          <m:t>C</m:t>
        </m:r>
      </m:oMath>
      <w:r w:rsidRPr="0071525C">
        <w:rPr>
          <w:lang w:val="en-US"/>
        </w:rPr>
        <w:t xml:space="preserve"> using the procedure described in clause 4.5.4.</w:t>
      </w:r>
      <w:r>
        <w:t xml:space="preserve"> </w:t>
      </w:r>
      <w:r w:rsidRPr="0071525C">
        <w:t xml:space="preserve">For determining </w:t>
      </w: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p</m:t>
            </m:r>
          </m:sub>
        </m:sSub>
      </m:oMath>
      <w:r w:rsidRPr="0071525C">
        <w:t xml:space="preserve"> for channel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71525C">
        <w:t xml:space="preserve">, any </w:t>
      </w:r>
      <w:r>
        <w:t>PSSCH transmission</w:t>
      </w:r>
      <w:r w:rsidRPr="0071525C">
        <w:t xml:space="preserve"> that fully or partially overlaps with any channel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t xml:space="preserve"> </w:t>
      </w:r>
      <w:r w:rsidRPr="0071525C">
        <w:t>is used in the procedures described in clause 4.5.4.</w:t>
      </w:r>
    </w:p>
    <w:p w14:paraId="3DAF9C3D" w14:textId="33EC80E2" w:rsidR="000C57E7" w:rsidRPr="008C7FAE" w:rsidRDefault="008C7FAE" w:rsidP="00691FAA">
      <w:pPr>
        <w:rPr>
          <w:szCs w:val="18"/>
        </w:rPr>
      </w:pPr>
      <w:r w:rsidRPr="00A62C00">
        <w:rPr>
          <w:szCs w:val="18"/>
        </w:rPr>
        <w:lastRenderedPageBreak/>
        <w:t>After a UE successfully performs a multi-channel access procedure for a set of RB sets, a channel occupancy is initiated for the set of RB sets and the UE can use the initiated channel occupancy for own subsequent transmissions (including a</w:t>
      </w:r>
      <w:r>
        <w:rPr>
          <w:szCs w:val="18"/>
        </w:rPr>
        <w:t>ny of</w:t>
      </w:r>
      <w:r w:rsidRPr="00A62C00">
        <w:rPr>
          <w:szCs w:val="18"/>
        </w:rPr>
        <w:t xml:space="preserve"> S-SSB, PSFCH</w:t>
      </w:r>
      <w:r>
        <w:rPr>
          <w:szCs w:val="18"/>
        </w:rPr>
        <w:t xml:space="preserve"> or </w:t>
      </w:r>
      <w:r w:rsidRPr="00A62C00">
        <w:rPr>
          <w:szCs w:val="18"/>
        </w:rPr>
        <w:t>PSCCH/PSSCH).</w:t>
      </w:r>
    </w:p>
    <w:p w14:paraId="15099A91" w14:textId="11D17729" w:rsidR="00080512" w:rsidRPr="00ED3A03" w:rsidRDefault="00080512">
      <w:pPr>
        <w:pStyle w:val="Heading8"/>
      </w:pPr>
      <w:bookmarkStart w:id="333" w:name="historyclause"/>
      <w:r w:rsidRPr="00ED3A03">
        <w:br w:type="page"/>
      </w:r>
      <w:bookmarkStart w:id="334" w:name="_Toc524694446"/>
      <w:bookmarkStart w:id="335" w:name="_Toc28873169"/>
      <w:bookmarkStart w:id="336" w:name="_Toc35593627"/>
      <w:bookmarkStart w:id="337" w:name="_Toc44669035"/>
      <w:bookmarkStart w:id="338" w:name="_Toc51607184"/>
      <w:bookmarkStart w:id="339" w:name="_Toc153443587"/>
      <w:r w:rsidRPr="00ED3A03">
        <w:lastRenderedPageBreak/>
        <w:t>Annex X</w:t>
      </w:r>
      <w:r w:rsidR="000261FC">
        <w:t xml:space="preserve"> (Informative)</w:t>
      </w:r>
      <w:r w:rsidRPr="00ED3A03">
        <w:t>:</w:t>
      </w:r>
      <w:r w:rsidRPr="00ED3A03">
        <w:br/>
        <w:t>Change history</w:t>
      </w:r>
      <w:bookmarkEnd w:id="334"/>
      <w:bookmarkEnd w:id="335"/>
      <w:bookmarkEnd w:id="336"/>
      <w:bookmarkEnd w:id="337"/>
      <w:bookmarkEnd w:id="338"/>
      <w:bookmarkEnd w:id="339"/>
    </w:p>
    <w:bookmarkEnd w:id="333"/>
    <w:p w14:paraId="2C7B6E51" w14:textId="77777777" w:rsidR="00054A22" w:rsidRPr="00ED3A03" w:rsidRDefault="00054A22" w:rsidP="00054A2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992"/>
        <w:gridCol w:w="992"/>
        <w:gridCol w:w="567"/>
        <w:gridCol w:w="426"/>
        <w:gridCol w:w="425"/>
        <w:gridCol w:w="4678"/>
        <w:gridCol w:w="708"/>
      </w:tblGrid>
      <w:tr w:rsidR="003C3971" w:rsidRPr="00ED3A03" w14:paraId="42C503D5" w14:textId="77777777" w:rsidTr="00982CA5">
        <w:trPr>
          <w:cantSplit/>
        </w:trPr>
        <w:tc>
          <w:tcPr>
            <w:tcW w:w="9639" w:type="dxa"/>
            <w:gridSpan w:val="8"/>
            <w:tcBorders>
              <w:bottom w:val="nil"/>
            </w:tcBorders>
            <w:shd w:val="solid" w:color="FFFFFF" w:fill="auto"/>
          </w:tcPr>
          <w:p w14:paraId="1643D166" w14:textId="77777777" w:rsidR="003C3971" w:rsidRPr="00ED3A03" w:rsidRDefault="003C3971" w:rsidP="00C72833">
            <w:pPr>
              <w:pStyle w:val="TAL"/>
              <w:jc w:val="center"/>
              <w:rPr>
                <w:b/>
                <w:sz w:val="16"/>
              </w:rPr>
            </w:pPr>
            <w:r w:rsidRPr="00ED3A03">
              <w:rPr>
                <w:b/>
              </w:rPr>
              <w:lastRenderedPageBreak/>
              <w:t>Change history</w:t>
            </w:r>
          </w:p>
        </w:tc>
      </w:tr>
      <w:tr w:rsidR="003C3971" w:rsidRPr="00ED3A03" w14:paraId="542276F3" w14:textId="77777777" w:rsidTr="00982CA5">
        <w:tc>
          <w:tcPr>
            <w:tcW w:w="851" w:type="dxa"/>
            <w:shd w:val="pct10" w:color="auto" w:fill="FFFFFF"/>
          </w:tcPr>
          <w:p w14:paraId="1B30CAB0" w14:textId="77777777" w:rsidR="003C3971" w:rsidRPr="00ED3A03" w:rsidRDefault="003C3971" w:rsidP="00C72833">
            <w:pPr>
              <w:pStyle w:val="TAL"/>
              <w:rPr>
                <w:b/>
                <w:sz w:val="16"/>
              </w:rPr>
            </w:pPr>
            <w:r w:rsidRPr="00ED3A03">
              <w:rPr>
                <w:b/>
                <w:sz w:val="16"/>
              </w:rPr>
              <w:t>Date</w:t>
            </w:r>
          </w:p>
        </w:tc>
        <w:tc>
          <w:tcPr>
            <w:tcW w:w="992" w:type="dxa"/>
            <w:shd w:val="pct10" w:color="auto" w:fill="FFFFFF"/>
          </w:tcPr>
          <w:p w14:paraId="39DC8047" w14:textId="77777777" w:rsidR="003C3971" w:rsidRPr="00ED3A03" w:rsidRDefault="00DF2B1F" w:rsidP="00C72833">
            <w:pPr>
              <w:pStyle w:val="TAL"/>
              <w:rPr>
                <w:b/>
                <w:sz w:val="16"/>
              </w:rPr>
            </w:pPr>
            <w:r w:rsidRPr="00ED3A03">
              <w:rPr>
                <w:b/>
                <w:sz w:val="16"/>
              </w:rPr>
              <w:t>Meeting</w:t>
            </w:r>
          </w:p>
        </w:tc>
        <w:tc>
          <w:tcPr>
            <w:tcW w:w="992" w:type="dxa"/>
            <w:shd w:val="pct10" w:color="auto" w:fill="FFFFFF"/>
          </w:tcPr>
          <w:p w14:paraId="5B32026D" w14:textId="77777777" w:rsidR="003C3971" w:rsidRPr="00ED3A03" w:rsidRDefault="003C3971" w:rsidP="00DF2B1F">
            <w:pPr>
              <w:pStyle w:val="TAL"/>
              <w:rPr>
                <w:b/>
                <w:sz w:val="16"/>
              </w:rPr>
            </w:pPr>
            <w:r w:rsidRPr="00ED3A03">
              <w:rPr>
                <w:b/>
                <w:sz w:val="16"/>
              </w:rPr>
              <w:t>TDoc</w:t>
            </w:r>
          </w:p>
        </w:tc>
        <w:tc>
          <w:tcPr>
            <w:tcW w:w="567" w:type="dxa"/>
            <w:shd w:val="pct10" w:color="auto" w:fill="FFFFFF"/>
          </w:tcPr>
          <w:p w14:paraId="2893F940" w14:textId="77777777" w:rsidR="003C3971" w:rsidRPr="00ED3A03" w:rsidRDefault="003C3971" w:rsidP="00C72833">
            <w:pPr>
              <w:pStyle w:val="TAL"/>
              <w:rPr>
                <w:b/>
                <w:sz w:val="16"/>
              </w:rPr>
            </w:pPr>
            <w:r w:rsidRPr="00ED3A03">
              <w:rPr>
                <w:b/>
                <w:sz w:val="16"/>
              </w:rPr>
              <w:t>CR</w:t>
            </w:r>
          </w:p>
        </w:tc>
        <w:tc>
          <w:tcPr>
            <w:tcW w:w="426" w:type="dxa"/>
            <w:shd w:val="pct10" w:color="auto" w:fill="FFFFFF"/>
          </w:tcPr>
          <w:p w14:paraId="4FCDC412" w14:textId="77777777" w:rsidR="003C3971" w:rsidRPr="00ED3A03" w:rsidRDefault="003C3971" w:rsidP="00C72833">
            <w:pPr>
              <w:pStyle w:val="TAL"/>
              <w:rPr>
                <w:b/>
                <w:sz w:val="16"/>
              </w:rPr>
            </w:pPr>
            <w:r w:rsidRPr="00ED3A03">
              <w:rPr>
                <w:b/>
                <w:sz w:val="16"/>
              </w:rPr>
              <w:t>Rev</w:t>
            </w:r>
          </w:p>
        </w:tc>
        <w:tc>
          <w:tcPr>
            <w:tcW w:w="425" w:type="dxa"/>
            <w:shd w:val="pct10" w:color="auto" w:fill="FFFFFF"/>
          </w:tcPr>
          <w:p w14:paraId="23E7CCBE" w14:textId="77777777" w:rsidR="003C3971" w:rsidRPr="00ED3A03" w:rsidRDefault="003C3971" w:rsidP="00C72833">
            <w:pPr>
              <w:pStyle w:val="TAL"/>
              <w:rPr>
                <w:b/>
                <w:sz w:val="16"/>
              </w:rPr>
            </w:pPr>
            <w:r w:rsidRPr="00ED3A03">
              <w:rPr>
                <w:b/>
                <w:sz w:val="16"/>
              </w:rPr>
              <w:t>Cat</w:t>
            </w:r>
          </w:p>
        </w:tc>
        <w:tc>
          <w:tcPr>
            <w:tcW w:w="4678" w:type="dxa"/>
            <w:shd w:val="pct10" w:color="auto" w:fill="FFFFFF"/>
          </w:tcPr>
          <w:p w14:paraId="0EA66593" w14:textId="77777777" w:rsidR="003C3971" w:rsidRPr="00ED3A03" w:rsidRDefault="003C3971" w:rsidP="00C72833">
            <w:pPr>
              <w:pStyle w:val="TAL"/>
              <w:rPr>
                <w:b/>
                <w:sz w:val="16"/>
              </w:rPr>
            </w:pPr>
            <w:r w:rsidRPr="00ED3A03">
              <w:rPr>
                <w:b/>
                <w:sz w:val="16"/>
              </w:rPr>
              <w:t>Subject/Comment</w:t>
            </w:r>
          </w:p>
        </w:tc>
        <w:tc>
          <w:tcPr>
            <w:tcW w:w="708" w:type="dxa"/>
            <w:shd w:val="pct10" w:color="auto" w:fill="FFFFFF"/>
          </w:tcPr>
          <w:p w14:paraId="209375FF" w14:textId="77777777" w:rsidR="003C3971" w:rsidRPr="00ED3A03" w:rsidRDefault="003C3971" w:rsidP="00C72833">
            <w:pPr>
              <w:pStyle w:val="TAL"/>
              <w:rPr>
                <w:b/>
                <w:sz w:val="16"/>
              </w:rPr>
            </w:pPr>
            <w:r w:rsidRPr="00ED3A03">
              <w:rPr>
                <w:b/>
                <w:sz w:val="16"/>
              </w:rPr>
              <w:t>New vers</w:t>
            </w:r>
            <w:r w:rsidR="00DF2B1F" w:rsidRPr="00ED3A03">
              <w:rPr>
                <w:b/>
                <w:sz w:val="16"/>
              </w:rPr>
              <w:t>ion</w:t>
            </w:r>
          </w:p>
        </w:tc>
      </w:tr>
      <w:tr w:rsidR="003C3971" w:rsidRPr="00ED3A03" w14:paraId="392D0CF4" w14:textId="77777777" w:rsidTr="00982CA5">
        <w:tc>
          <w:tcPr>
            <w:tcW w:w="851" w:type="dxa"/>
            <w:shd w:val="solid" w:color="FFFFFF" w:fill="auto"/>
          </w:tcPr>
          <w:p w14:paraId="493A34C6" w14:textId="77777777" w:rsidR="003C3971" w:rsidRPr="00ED3A03" w:rsidRDefault="00EB45C7" w:rsidP="00513369">
            <w:pPr>
              <w:pStyle w:val="TAC"/>
              <w:rPr>
                <w:sz w:val="16"/>
                <w:szCs w:val="16"/>
              </w:rPr>
            </w:pPr>
            <w:r w:rsidRPr="00ED3A03">
              <w:rPr>
                <w:sz w:val="16"/>
                <w:szCs w:val="16"/>
              </w:rPr>
              <w:t>2018-04</w:t>
            </w:r>
          </w:p>
        </w:tc>
        <w:tc>
          <w:tcPr>
            <w:tcW w:w="992" w:type="dxa"/>
            <w:shd w:val="solid" w:color="FFFFFF" w:fill="auto"/>
          </w:tcPr>
          <w:p w14:paraId="59076A5E" w14:textId="77777777" w:rsidR="003C3971" w:rsidRPr="00ED3A03" w:rsidRDefault="00EB45C7" w:rsidP="00513369">
            <w:pPr>
              <w:pStyle w:val="TAC"/>
              <w:rPr>
                <w:sz w:val="16"/>
                <w:szCs w:val="16"/>
              </w:rPr>
            </w:pPr>
            <w:r w:rsidRPr="00ED3A03">
              <w:rPr>
                <w:sz w:val="16"/>
                <w:szCs w:val="16"/>
              </w:rPr>
              <w:t>RAN</w:t>
            </w:r>
            <w:r w:rsidR="00513369" w:rsidRPr="00ED3A03">
              <w:rPr>
                <w:sz w:val="16"/>
                <w:szCs w:val="16"/>
              </w:rPr>
              <w:t>1</w:t>
            </w:r>
            <w:r w:rsidRPr="00ED3A03">
              <w:rPr>
                <w:sz w:val="16"/>
                <w:szCs w:val="16"/>
              </w:rPr>
              <w:t>#9</w:t>
            </w:r>
            <w:r w:rsidR="00513369" w:rsidRPr="00ED3A03">
              <w:rPr>
                <w:sz w:val="16"/>
                <w:szCs w:val="16"/>
              </w:rPr>
              <w:t>2bis</w:t>
            </w:r>
          </w:p>
        </w:tc>
        <w:tc>
          <w:tcPr>
            <w:tcW w:w="992" w:type="dxa"/>
            <w:shd w:val="solid" w:color="FFFFFF" w:fill="auto"/>
          </w:tcPr>
          <w:p w14:paraId="0C887B35" w14:textId="77777777" w:rsidR="003C3971" w:rsidRPr="00ED3A03" w:rsidRDefault="008B6516" w:rsidP="00C72833">
            <w:pPr>
              <w:pStyle w:val="TAC"/>
              <w:rPr>
                <w:sz w:val="16"/>
                <w:szCs w:val="16"/>
              </w:rPr>
            </w:pPr>
            <w:r w:rsidRPr="00ED3A03">
              <w:rPr>
                <w:sz w:val="16"/>
                <w:szCs w:val="16"/>
              </w:rPr>
              <w:t>R1-1804453</w:t>
            </w:r>
          </w:p>
        </w:tc>
        <w:tc>
          <w:tcPr>
            <w:tcW w:w="567" w:type="dxa"/>
            <w:shd w:val="solid" w:color="FFFFFF" w:fill="auto"/>
          </w:tcPr>
          <w:p w14:paraId="6AEB58AC" w14:textId="77777777" w:rsidR="003C3971" w:rsidRPr="00ED3A03" w:rsidRDefault="003C3971" w:rsidP="00C72833">
            <w:pPr>
              <w:pStyle w:val="TAL"/>
              <w:rPr>
                <w:sz w:val="16"/>
                <w:szCs w:val="16"/>
              </w:rPr>
            </w:pPr>
          </w:p>
        </w:tc>
        <w:tc>
          <w:tcPr>
            <w:tcW w:w="426" w:type="dxa"/>
            <w:shd w:val="solid" w:color="FFFFFF" w:fill="auto"/>
          </w:tcPr>
          <w:p w14:paraId="61B5B611" w14:textId="77777777" w:rsidR="003C3971" w:rsidRPr="00ED3A03" w:rsidRDefault="003C3971" w:rsidP="00D65E1F">
            <w:pPr>
              <w:pStyle w:val="TAR"/>
              <w:jc w:val="center"/>
              <w:rPr>
                <w:sz w:val="16"/>
                <w:szCs w:val="16"/>
              </w:rPr>
            </w:pPr>
          </w:p>
        </w:tc>
        <w:tc>
          <w:tcPr>
            <w:tcW w:w="425" w:type="dxa"/>
            <w:shd w:val="solid" w:color="FFFFFF" w:fill="auto"/>
          </w:tcPr>
          <w:p w14:paraId="1316A67C" w14:textId="77777777" w:rsidR="003C3971" w:rsidRPr="00ED3A03" w:rsidRDefault="003C3971" w:rsidP="00C72833">
            <w:pPr>
              <w:pStyle w:val="TAC"/>
              <w:rPr>
                <w:sz w:val="16"/>
                <w:szCs w:val="16"/>
              </w:rPr>
            </w:pPr>
          </w:p>
        </w:tc>
        <w:tc>
          <w:tcPr>
            <w:tcW w:w="4678" w:type="dxa"/>
            <w:shd w:val="solid" w:color="FFFFFF" w:fill="auto"/>
          </w:tcPr>
          <w:p w14:paraId="66FDA3A2" w14:textId="77777777" w:rsidR="003C3971" w:rsidRPr="00ED3A03" w:rsidRDefault="00EB45C7" w:rsidP="00C72833">
            <w:pPr>
              <w:pStyle w:val="TAL"/>
              <w:rPr>
                <w:sz w:val="16"/>
                <w:szCs w:val="16"/>
              </w:rPr>
            </w:pPr>
            <w:r w:rsidRPr="00ED3A03">
              <w:rPr>
                <w:sz w:val="16"/>
                <w:szCs w:val="16"/>
              </w:rPr>
              <w:t>First version</w:t>
            </w:r>
          </w:p>
        </w:tc>
        <w:tc>
          <w:tcPr>
            <w:tcW w:w="708" w:type="dxa"/>
            <w:shd w:val="solid" w:color="FFFFFF" w:fill="auto"/>
          </w:tcPr>
          <w:p w14:paraId="2B7B6DB9" w14:textId="77777777" w:rsidR="003C3971" w:rsidRPr="00ED3A03" w:rsidRDefault="00EB45C7" w:rsidP="00C72833">
            <w:pPr>
              <w:pStyle w:val="TAC"/>
              <w:rPr>
                <w:sz w:val="16"/>
                <w:szCs w:val="16"/>
              </w:rPr>
            </w:pPr>
            <w:r w:rsidRPr="00ED3A03">
              <w:rPr>
                <w:sz w:val="16"/>
                <w:szCs w:val="16"/>
              </w:rPr>
              <w:t>0.0.1</w:t>
            </w:r>
          </w:p>
        </w:tc>
      </w:tr>
      <w:tr w:rsidR="00D812FE" w:rsidRPr="00ED3A03" w14:paraId="63877D3D" w14:textId="77777777" w:rsidTr="00982CA5">
        <w:tc>
          <w:tcPr>
            <w:tcW w:w="851" w:type="dxa"/>
            <w:shd w:val="solid" w:color="FFFFFF" w:fill="auto"/>
          </w:tcPr>
          <w:p w14:paraId="1056AFB4" w14:textId="77777777" w:rsidR="00D812FE" w:rsidRPr="00ED3A03" w:rsidRDefault="00D812FE" w:rsidP="00513369">
            <w:pPr>
              <w:pStyle w:val="TAC"/>
              <w:rPr>
                <w:sz w:val="16"/>
                <w:szCs w:val="16"/>
              </w:rPr>
            </w:pPr>
            <w:r w:rsidRPr="00ED3A03">
              <w:rPr>
                <w:sz w:val="16"/>
                <w:szCs w:val="16"/>
              </w:rPr>
              <w:t>2018-04</w:t>
            </w:r>
          </w:p>
        </w:tc>
        <w:tc>
          <w:tcPr>
            <w:tcW w:w="992" w:type="dxa"/>
            <w:shd w:val="solid" w:color="FFFFFF" w:fill="auto"/>
          </w:tcPr>
          <w:p w14:paraId="689F55AB" w14:textId="77777777" w:rsidR="00D812FE" w:rsidRPr="00ED3A03" w:rsidRDefault="00D812FE" w:rsidP="00513369">
            <w:pPr>
              <w:pStyle w:val="TAC"/>
              <w:rPr>
                <w:sz w:val="16"/>
                <w:szCs w:val="16"/>
              </w:rPr>
            </w:pPr>
            <w:r w:rsidRPr="00ED3A03">
              <w:rPr>
                <w:sz w:val="16"/>
                <w:szCs w:val="16"/>
              </w:rPr>
              <w:t>RAN1#92bis</w:t>
            </w:r>
          </w:p>
        </w:tc>
        <w:tc>
          <w:tcPr>
            <w:tcW w:w="992" w:type="dxa"/>
            <w:shd w:val="solid" w:color="FFFFFF" w:fill="auto"/>
          </w:tcPr>
          <w:p w14:paraId="43A673B0" w14:textId="77777777" w:rsidR="00D812FE" w:rsidRPr="00ED3A03" w:rsidRDefault="00B45E81" w:rsidP="00C72833">
            <w:pPr>
              <w:pStyle w:val="TAC"/>
              <w:rPr>
                <w:sz w:val="16"/>
                <w:szCs w:val="16"/>
              </w:rPr>
            </w:pPr>
            <w:r w:rsidRPr="00ED3A03">
              <w:rPr>
                <w:sz w:val="16"/>
                <w:szCs w:val="16"/>
              </w:rPr>
              <w:t>R1-1805351</w:t>
            </w:r>
          </w:p>
        </w:tc>
        <w:tc>
          <w:tcPr>
            <w:tcW w:w="567" w:type="dxa"/>
            <w:shd w:val="solid" w:color="FFFFFF" w:fill="auto"/>
          </w:tcPr>
          <w:p w14:paraId="63B0F65C" w14:textId="77777777" w:rsidR="00D812FE" w:rsidRPr="00ED3A03" w:rsidRDefault="00D812FE" w:rsidP="00C72833">
            <w:pPr>
              <w:pStyle w:val="TAL"/>
              <w:rPr>
                <w:sz w:val="16"/>
                <w:szCs w:val="16"/>
              </w:rPr>
            </w:pPr>
          </w:p>
        </w:tc>
        <w:tc>
          <w:tcPr>
            <w:tcW w:w="426" w:type="dxa"/>
            <w:shd w:val="solid" w:color="FFFFFF" w:fill="auto"/>
          </w:tcPr>
          <w:p w14:paraId="16E815F2" w14:textId="77777777" w:rsidR="00D812FE" w:rsidRPr="00ED3A03" w:rsidRDefault="00D812FE" w:rsidP="00D65E1F">
            <w:pPr>
              <w:pStyle w:val="TAR"/>
              <w:jc w:val="center"/>
              <w:rPr>
                <w:sz w:val="16"/>
                <w:szCs w:val="16"/>
              </w:rPr>
            </w:pPr>
          </w:p>
        </w:tc>
        <w:tc>
          <w:tcPr>
            <w:tcW w:w="425" w:type="dxa"/>
            <w:shd w:val="solid" w:color="FFFFFF" w:fill="auto"/>
          </w:tcPr>
          <w:p w14:paraId="609E9551" w14:textId="77777777" w:rsidR="00D812FE" w:rsidRPr="00ED3A03" w:rsidRDefault="00D812FE" w:rsidP="00C72833">
            <w:pPr>
              <w:pStyle w:val="TAC"/>
              <w:rPr>
                <w:sz w:val="16"/>
                <w:szCs w:val="16"/>
              </w:rPr>
            </w:pPr>
          </w:p>
        </w:tc>
        <w:tc>
          <w:tcPr>
            <w:tcW w:w="4678" w:type="dxa"/>
            <w:shd w:val="solid" w:color="FFFFFF" w:fill="auto"/>
          </w:tcPr>
          <w:p w14:paraId="3ED32B4D" w14:textId="77777777" w:rsidR="00D812FE" w:rsidRPr="00ED3A03" w:rsidRDefault="00D812FE" w:rsidP="00C72833">
            <w:pPr>
              <w:pStyle w:val="TAL"/>
              <w:rPr>
                <w:sz w:val="16"/>
                <w:szCs w:val="16"/>
              </w:rPr>
            </w:pPr>
            <w:r w:rsidRPr="00ED3A03">
              <w:rPr>
                <w:sz w:val="16"/>
                <w:szCs w:val="16"/>
              </w:rPr>
              <w:t>Removal of FeLAA</w:t>
            </w:r>
            <w:r w:rsidR="004130B8" w:rsidRPr="00ED3A03">
              <w:rPr>
                <w:sz w:val="16"/>
                <w:szCs w:val="16"/>
              </w:rPr>
              <w:t xml:space="preserve"> agreements</w:t>
            </w:r>
          </w:p>
        </w:tc>
        <w:tc>
          <w:tcPr>
            <w:tcW w:w="708" w:type="dxa"/>
            <w:shd w:val="solid" w:color="FFFFFF" w:fill="auto"/>
          </w:tcPr>
          <w:p w14:paraId="463111DF" w14:textId="77777777" w:rsidR="00D812FE" w:rsidRPr="00ED3A03" w:rsidRDefault="00D812FE" w:rsidP="00C72833">
            <w:pPr>
              <w:pStyle w:val="TAC"/>
              <w:rPr>
                <w:sz w:val="16"/>
                <w:szCs w:val="16"/>
              </w:rPr>
            </w:pPr>
            <w:r w:rsidRPr="00ED3A03">
              <w:rPr>
                <w:sz w:val="16"/>
                <w:szCs w:val="16"/>
              </w:rPr>
              <w:t>0.0.2</w:t>
            </w:r>
          </w:p>
        </w:tc>
      </w:tr>
      <w:tr w:rsidR="00955F9F" w:rsidRPr="00ED3A03" w14:paraId="4F39C462" w14:textId="77777777" w:rsidTr="00982CA5">
        <w:tc>
          <w:tcPr>
            <w:tcW w:w="851" w:type="dxa"/>
            <w:shd w:val="solid" w:color="FFFFFF" w:fill="auto"/>
          </w:tcPr>
          <w:p w14:paraId="5FDC7635" w14:textId="77777777" w:rsidR="00955F9F" w:rsidRPr="00ED3A03" w:rsidRDefault="00955F9F" w:rsidP="00955F9F">
            <w:pPr>
              <w:pStyle w:val="TAC"/>
              <w:rPr>
                <w:sz w:val="16"/>
                <w:szCs w:val="16"/>
              </w:rPr>
            </w:pPr>
            <w:r w:rsidRPr="00ED3A03">
              <w:rPr>
                <w:sz w:val="16"/>
                <w:szCs w:val="16"/>
              </w:rPr>
              <w:t>2018-04</w:t>
            </w:r>
          </w:p>
        </w:tc>
        <w:tc>
          <w:tcPr>
            <w:tcW w:w="992" w:type="dxa"/>
            <w:shd w:val="solid" w:color="FFFFFF" w:fill="auto"/>
          </w:tcPr>
          <w:p w14:paraId="27AFC26C" w14:textId="77777777" w:rsidR="00955F9F" w:rsidRPr="00ED3A03" w:rsidRDefault="00955F9F" w:rsidP="00955F9F">
            <w:pPr>
              <w:pStyle w:val="TAC"/>
              <w:rPr>
                <w:sz w:val="16"/>
                <w:szCs w:val="16"/>
              </w:rPr>
            </w:pPr>
            <w:r w:rsidRPr="00ED3A03">
              <w:rPr>
                <w:sz w:val="16"/>
                <w:szCs w:val="16"/>
              </w:rPr>
              <w:t>RAN1#92bis</w:t>
            </w:r>
          </w:p>
        </w:tc>
        <w:tc>
          <w:tcPr>
            <w:tcW w:w="992" w:type="dxa"/>
            <w:shd w:val="solid" w:color="FFFFFF" w:fill="auto"/>
          </w:tcPr>
          <w:p w14:paraId="1CC263AE" w14:textId="77777777" w:rsidR="00955F9F" w:rsidRPr="00ED3A03" w:rsidRDefault="00955F9F" w:rsidP="00955F9F">
            <w:pPr>
              <w:pStyle w:val="TAC"/>
              <w:rPr>
                <w:sz w:val="16"/>
                <w:szCs w:val="16"/>
              </w:rPr>
            </w:pPr>
            <w:r w:rsidRPr="00ED3A03">
              <w:rPr>
                <w:sz w:val="16"/>
                <w:szCs w:val="16"/>
              </w:rPr>
              <w:t>R1-1805352</w:t>
            </w:r>
          </w:p>
        </w:tc>
        <w:tc>
          <w:tcPr>
            <w:tcW w:w="567" w:type="dxa"/>
            <w:shd w:val="solid" w:color="FFFFFF" w:fill="auto"/>
          </w:tcPr>
          <w:p w14:paraId="6876D7C2" w14:textId="77777777" w:rsidR="00955F9F" w:rsidRPr="00ED3A03" w:rsidRDefault="00955F9F" w:rsidP="00955F9F">
            <w:pPr>
              <w:pStyle w:val="TAL"/>
              <w:rPr>
                <w:sz w:val="16"/>
                <w:szCs w:val="16"/>
              </w:rPr>
            </w:pPr>
          </w:p>
        </w:tc>
        <w:tc>
          <w:tcPr>
            <w:tcW w:w="426" w:type="dxa"/>
            <w:shd w:val="solid" w:color="FFFFFF" w:fill="auto"/>
          </w:tcPr>
          <w:p w14:paraId="32402D9B" w14:textId="77777777" w:rsidR="00955F9F" w:rsidRPr="00ED3A03" w:rsidRDefault="00955F9F" w:rsidP="00D65E1F">
            <w:pPr>
              <w:pStyle w:val="TAR"/>
              <w:jc w:val="center"/>
              <w:rPr>
                <w:sz w:val="16"/>
                <w:szCs w:val="16"/>
              </w:rPr>
            </w:pPr>
          </w:p>
        </w:tc>
        <w:tc>
          <w:tcPr>
            <w:tcW w:w="425" w:type="dxa"/>
            <w:shd w:val="solid" w:color="FFFFFF" w:fill="auto"/>
          </w:tcPr>
          <w:p w14:paraId="63225E03" w14:textId="77777777" w:rsidR="00955F9F" w:rsidRPr="00ED3A03" w:rsidRDefault="00955F9F" w:rsidP="00955F9F">
            <w:pPr>
              <w:pStyle w:val="TAC"/>
              <w:rPr>
                <w:sz w:val="16"/>
                <w:szCs w:val="16"/>
              </w:rPr>
            </w:pPr>
          </w:p>
        </w:tc>
        <w:tc>
          <w:tcPr>
            <w:tcW w:w="4678" w:type="dxa"/>
            <w:shd w:val="solid" w:color="FFFFFF" w:fill="auto"/>
          </w:tcPr>
          <w:p w14:paraId="387D769A" w14:textId="77777777" w:rsidR="00955F9F" w:rsidRPr="00ED3A03" w:rsidRDefault="00955F9F" w:rsidP="00955F9F">
            <w:pPr>
              <w:pStyle w:val="TAL"/>
              <w:rPr>
                <w:sz w:val="16"/>
                <w:szCs w:val="16"/>
              </w:rPr>
            </w:pPr>
            <w:r w:rsidRPr="00ED3A03">
              <w:rPr>
                <w:sz w:val="16"/>
                <w:szCs w:val="16"/>
              </w:rPr>
              <w:t>Addition of FeLAA agreements</w:t>
            </w:r>
          </w:p>
        </w:tc>
        <w:tc>
          <w:tcPr>
            <w:tcW w:w="708" w:type="dxa"/>
            <w:shd w:val="solid" w:color="FFFFFF" w:fill="auto"/>
          </w:tcPr>
          <w:p w14:paraId="403BBFCC" w14:textId="77777777" w:rsidR="00955F9F" w:rsidRPr="00ED3A03" w:rsidRDefault="00955F9F" w:rsidP="00955F9F">
            <w:pPr>
              <w:pStyle w:val="TAC"/>
              <w:rPr>
                <w:sz w:val="16"/>
                <w:szCs w:val="16"/>
              </w:rPr>
            </w:pPr>
            <w:r w:rsidRPr="00ED3A03">
              <w:rPr>
                <w:sz w:val="16"/>
                <w:szCs w:val="16"/>
              </w:rPr>
              <w:t>0.0.3</w:t>
            </w:r>
          </w:p>
        </w:tc>
      </w:tr>
      <w:tr w:rsidR="00FA3D66" w:rsidRPr="00ED3A03" w14:paraId="25DA0A4C" w14:textId="77777777" w:rsidTr="00982CA5">
        <w:tc>
          <w:tcPr>
            <w:tcW w:w="851" w:type="dxa"/>
            <w:shd w:val="solid" w:color="FFFFFF" w:fill="auto"/>
          </w:tcPr>
          <w:p w14:paraId="762FC42E" w14:textId="77777777" w:rsidR="00FA3D66" w:rsidRPr="00ED3A03" w:rsidRDefault="00FA3D66" w:rsidP="00955F9F">
            <w:pPr>
              <w:pStyle w:val="TAC"/>
              <w:rPr>
                <w:sz w:val="16"/>
                <w:szCs w:val="16"/>
              </w:rPr>
            </w:pPr>
            <w:r w:rsidRPr="00ED3A03">
              <w:rPr>
                <w:sz w:val="16"/>
                <w:szCs w:val="16"/>
              </w:rPr>
              <w:t>2018-04</w:t>
            </w:r>
          </w:p>
        </w:tc>
        <w:tc>
          <w:tcPr>
            <w:tcW w:w="992" w:type="dxa"/>
            <w:shd w:val="solid" w:color="FFFFFF" w:fill="auto"/>
          </w:tcPr>
          <w:p w14:paraId="21861E16" w14:textId="77777777" w:rsidR="00FA3D66" w:rsidRPr="00ED3A03" w:rsidRDefault="00FA3D66" w:rsidP="00955F9F">
            <w:pPr>
              <w:pStyle w:val="TAC"/>
              <w:rPr>
                <w:sz w:val="16"/>
                <w:szCs w:val="16"/>
              </w:rPr>
            </w:pPr>
            <w:r w:rsidRPr="00ED3A03">
              <w:rPr>
                <w:sz w:val="16"/>
                <w:szCs w:val="16"/>
              </w:rPr>
              <w:t>RAN1#92bis</w:t>
            </w:r>
          </w:p>
        </w:tc>
        <w:tc>
          <w:tcPr>
            <w:tcW w:w="992" w:type="dxa"/>
            <w:shd w:val="solid" w:color="FFFFFF" w:fill="auto"/>
          </w:tcPr>
          <w:p w14:paraId="313CF1C2" w14:textId="77777777" w:rsidR="00FA3D66" w:rsidRPr="00ED3A03" w:rsidRDefault="00FA3D66" w:rsidP="00955F9F">
            <w:pPr>
              <w:pStyle w:val="TAC"/>
              <w:rPr>
                <w:sz w:val="16"/>
                <w:szCs w:val="16"/>
              </w:rPr>
            </w:pPr>
            <w:r w:rsidRPr="00ED3A03">
              <w:rPr>
                <w:sz w:val="16"/>
                <w:szCs w:val="16"/>
              </w:rPr>
              <w:t>R1-1805416</w:t>
            </w:r>
          </w:p>
        </w:tc>
        <w:tc>
          <w:tcPr>
            <w:tcW w:w="567" w:type="dxa"/>
            <w:shd w:val="solid" w:color="FFFFFF" w:fill="auto"/>
          </w:tcPr>
          <w:p w14:paraId="0A13690F" w14:textId="77777777" w:rsidR="00FA3D66" w:rsidRPr="00ED3A03" w:rsidRDefault="00FA3D66" w:rsidP="00955F9F">
            <w:pPr>
              <w:pStyle w:val="TAL"/>
              <w:rPr>
                <w:sz w:val="16"/>
                <w:szCs w:val="16"/>
              </w:rPr>
            </w:pPr>
          </w:p>
        </w:tc>
        <w:tc>
          <w:tcPr>
            <w:tcW w:w="426" w:type="dxa"/>
            <w:shd w:val="solid" w:color="FFFFFF" w:fill="auto"/>
          </w:tcPr>
          <w:p w14:paraId="25B2262A" w14:textId="77777777" w:rsidR="00FA3D66" w:rsidRPr="00ED3A03" w:rsidRDefault="00FA3D66" w:rsidP="00D65E1F">
            <w:pPr>
              <w:pStyle w:val="TAR"/>
              <w:jc w:val="center"/>
              <w:rPr>
                <w:sz w:val="16"/>
                <w:szCs w:val="16"/>
              </w:rPr>
            </w:pPr>
          </w:p>
        </w:tc>
        <w:tc>
          <w:tcPr>
            <w:tcW w:w="425" w:type="dxa"/>
            <w:shd w:val="solid" w:color="FFFFFF" w:fill="auto"/>
          </w:tcPr>
          <w:p w14:paraId="3E6ED833" w14:textId="77777777" w:rsidR="00FA3D66" w:rsidRPr="00ED3A03" w:rsidRDefault="00FA3D66" w:rsidP="00955F9F">
            <w:pPr>
              <w:pStyle w:val="TAC"/>
              <w:rPr>
                <w:sz w:val="16"/>
                <w:szCs w:val="16"/>
              </w:rPr>
            </w:pPr>
          </w:p>
        </w:tc>
        <w:tc>
          <w:tcPr>
            <w:tcW w:w="4678" w:type="dxa"/>
            <w:shd w:val="solid" w:color="FFFFFF" w:fill="auto"/>
          </w:tcPr>
          <w:p w14:paraId="3D68E62F" w14:textId="77777777" w:rsidR="00FA3D66" w:rsidRPr="00ED3A03" w:rsidRDefault="00FA3D66" w:rsidP="00955F9F">
            <w:pPr>
              <w:pStyle w:val="TAL"/>
              <w:rPr>
                <w:sz w:val="16"/>
                <w:szCs w:val="16"/>
              </w:rPr>
            </w:pPr>
            <w:r w:rsidRPr="00ED3A03">
              <w:rPr>
                <w:sz w:val="16"/>
                <w:szCs w:val="16"/>
              </w:rPr>
              <w:t>First endorsed version</w:t>
            </w:r>
          </w:p>
        </w:tc>
        <w:tc>
          <w:tcPr>
            <w:tcW w:w="708" w:type="dxa"/>
            <w:shd w:val="solid" w:color="FFFFFF" w:fill="auto"/>
          </w:tcPr>
          <w:p w14:paraId="7C5361C0" w14:textId="77777777" w:rsidR="00FA3D66" w:rsidRPr="00ED3A03" w:rsidRDefault="00FA3D66" w:rsidP="00955F9F">
            <w:pPr>
              <w:pStyle w:val="TAC"/>
              <w:rPr>
                <w:sz w:val="16"/>
                <w:szCs w:val="16"/>
              </w:rPr>
            </w:pPr>
            <w:r w:rsidRPr="00ED3A03">
              <w:rPr>
                <w:sz w:val="16"/>
                <w:szCs w:val="16"/>
              </w:rPr>
              <w:t>0.1.0</w:t>
            </w:r>
          </w:p>
        </w:tc>
      </w:tr>
      <w:tr w:rsidR="001B1312" w:rsidRPr="00ED3A03" w14:paraId="269180F2" w14:textId="77777777" w:rsidTr="00982CA5">
        <w:tc>
          <w:tcPr>
            <w:tcW w:w="851" w:type="dxa"/>
            <w:shd w:val="solid" w:color="FFFFFF" w:fill="auto"/>
          </w:tcPr>
          <w:p w14:paraId="38C9CFB7" w14:textId="77777777" w:rsidR="001B1312" w:rsidRPr="00ED3A03" w:rsidRDefault="001B1312" w:rsidP="001B1312">
            <w:pPr>
              <w:pStyle w:val="TAC"/>
              <w:rPr>
                <w:sz w:val="16"/>
                <w:szCs w:val="16"/>
              </w:rPr>
            </w:pPr>
            <w:r w:rsidRPr="00ED3A03">
              <w:rPr>
                <w:sz w:val="16"/>
                <w:szCs w:val="16"/>
              </w:rPr>
              <w:t>2018-0</w:t>
            </w:r>
            <w:r w:rsidR="000F5432" w:rsidRPr="00ED3A03">
              <w:rPr>
                <w:sz w:val="16"/>
                <w:szCs w:val="16"/>
              </w:rPr>
              <w:t>5</w:t>
            </w:r>
          </w:p>
        </w:tc>
        <w:tc>
          <w:tcPr>
            <w:tcW w:w="992" w:type="dxa"/>
            <w:shd w:val="solid" w:color="FFFFFF" w:fill="auto"/>
          </w:tcPr>
          <w:p w14:paraId="31326B9C" w14:textId="77777777" w:rsidR="001B1312" w:rsidRPr="00ED3A03" w:rsidRDefault="001B1312" w:rsidP="001B1312">
            <w:pPr>
              <w:pStyle w:val="TAC"/>
              <w:rPr>
                <w:sz w:val="16"/>
                <w:szCs w:val="16"/>
              </w:rPr>
            </w:pPr>
            <w:r w:rsidRPr="00ED3A03">
              <w:rPr>
                <w:sz w:val="16"/>
                <w:szCs w:val="16"/>
              </w:rPr>
              <w:t>RAN1#92bis</w:t>
            </w:r>
          </w:p>
        </w:tc>
        <w:tc>
          <w:tcPr>
            <w:tcW w:w="992" w:type="dxa"/>
            <w:shd w:val="solid" w:color="FFFFFF" w:fill="auto"/>
          </w:tcPr>
          <w:p w14:paraId="76570820" w14:textId="77777777" w:rsidR="001B1312" w:rsidRPr="00ED3A03" w:rsidRDefault="00696251" w:rsidP="001B1312">
            <w:pPr>
              <w:pStyle w:val="TAC"/>
              <w:rPr>
                <w:sz w:val="16"/>
                <w:szCs w:val="16"/>
              </w:rPr>
            </w:pPr>
            <w:r w:rsidRPr="00ED3A03">
              <w:rPr>
                <w:sz w:val="16"/>
                <w:szCs w:val="16"/>
              </w:rPr>
              <w:t>R1-1805788</w:t>
            </w:r>
          </w:p>
        </w:tc>
        <w:tc>
          <w:tcPr>
            <w:tcW w:w="567" w:type="dxa"/>
            <w:shd w:val="solid" w:color="FFFFFF" w:fill="auto"/>
          </w:tcPr>
          <w:p w14:paraId="03DFA645" w14:textId="77777777" w:rsidR="001B1312" w:rsidRPr="00ED3A03" w:rsidRDefault="001B1312" w:rsidP="001B1312">
            <w:pPr>
              <w:pStyle w:val="TAL"/>
              <w:rPr>
                <w:sz w:val="16"/>
                <w:szCs w:val="16"/>
              </w:rPr>
            </w:pPr>
          </w:p>
        </w:tc>
        <w:tc>
          <w:tcPr>
            <w:tcW w:w="426" w:type="dxa"/>
            <w:shd w:val="solid" w:color="FFFFFF" w:fill="auto"/>
          </w:tcPr>
          <w:p w14:paraId="35FA553F" w14:textId="77777777" w:rsidR="001B1312" w:rsidRPr="00ED3A03" w:rsidRDefault="001B1312" w:rsidP="00D65E1F">
            <w:pPr>
              <w:pStyle w:val="TAR"/>
              <w:jc w:val="center"/>
              <w:rPr>
                <w:sz w:val="16"/>
                <w:szCs w:val="16"/>
              </w:rPr>
            </w:pPr>
          </w:p>
        </w:tc>
        <w:tc>
          <w:tcPr>
            <w:tcW w:w="425" w:type="dxa"/>
            <w:shd w:val="solid" w:color="FFFFFF" w:fill="auto"/>
          </w:tcPr>
          <w:p w14:paraId="5FA523DB" w14:textId="77777777" w:rsidR="001B1312" w:rsidRPr="00ED3A03" w:rsidRDefault="001B1312" w:rsidP="001B1312">
            <w:pPr>
              <w:pStyle w:val="TAC"/>
              <w:rPr>
                <w:sz w:val="16"/>
                <w:szCs w:val="16"/>
              </w:rPr>
            </w:pPr>
          </w:p>
        </w:tc>
        <w:tc>
          <w:tcPr>
            <w:tcW w:w="4678" w:type="dxa"/>
            <w:shd w:val="solid" w:color="FFFFFF" w:fill="auto"/>
          </w:tcPr>
          <w:p w14:paraId="5D5D7DD2" w14:textId="77777777" w:rsidR="001B1312" w:rsidRPr="00ED3A03" w:rsidRDefault="001B1312" w:rsidP="001B1312">
            <w:pPr>
              <w:pStyle w:val="TAL"/>
              <w:rPr>
                <w:sz w:val="16"/>
                <w:szCs w:val="16"/>
              </w:rPr>
            </w:pPr>
            <w:r w:rsidRPr="00ED3A03">
              <w:rPr>
                <w:sz w:val="16"/>
                <w:szCs w:val="16"/>
              </w:rPr>
              <w:t>Correction to FeLAA agreements and alignment with other specifications</w:t>
            </w:r>
          </w:p>
        </w:tc>
        <w:tc>
          <w:tcPr>
            <w:tcW w:w="708" w:type="dxa"/>
            <w:shd w:val="solid" w:color="FFFFFF" w:fill="auto"/>
          </w:tcPr>
          <w:p w14:paraId="66B0C564" w14:textId="77777777" w:rsidR="001B1312" w:rsidRPr="00ED3A03" w:rsidRDefault="001B1312" w:rsidP="001B1312">
            <w:pPr>
              <w:pStyle w:val="TAC"/>
              <w:rPr>
                <w:sz w:val="16"/>
                <w:szCs w:val="16"/>
              </w:rPr>
            </w:pPr>
            <w:r w:rsidRPr="00ED3A03">
              <w:rPr>
                <w:sz w:val="16"/>
                <w:szCs w:val="16"/>
              </w:rPr>
              <w:t>0.1.1</w:t>
            </w:r>
          </w:p>
        </w:tc>
      </w:tr>
      <w:tr w:rsidR="002A560F" w:rsidRPr="00ED3A03" w14:paraId="69D30036" w14:textId="77777777" w:rsidTr="00982CA5">
        <w:tc>
          <w:tcPr>
            <w:tcW w:w="851" w:type="dxa"/>
            <w:shd w:val="solid" w:color="FFFFFF" w:fill="auto"/>
          </w:tcPr>
          <w:p w14:paraId="370C81CE" w14:textId="77777777" w:rsidR="002A560F" w:rsidRPr="00ED3A03" w:rsidRDefault="002A560F" w:rsidP="002A560F">
            <w:pPr>
              <w:pStyle w:val="TAC"/>
              <w:rPr>
                <w:sz w:val="16"/>
                <w:szCs w:val="16"/>
              </w:rPr>
            </w:pPr>
            <w:r w:rsidRPr="00ED3A03">
              <w:rPr>
                <w:sz w:val="16"/>
                <w:szCs w:val="16"/>
              </w:rPr>
              <w:t>2018-05</w:t>
            </w:r>
          </w:p>
        </w:tc>
        <w:tc>
          <w:tcPr>
            <w:tcW w:w="992" w:type="dxa"/>
            <w:shd w:val="solid" w:color="FFFFFF" w:fill="auto"/>
          </w:tcPr>
          <w:p w14:paraId="75DC9705" w14:textId="77777777" w:rsidR="002A560F" w:rsidRPr="00ED3A03" w:rsidRDefault="002A560F" w:rsidP="002A560F">
            <w:pPr>
              <w:pStyle w:val="TAC"/>
              <w:rPr>
                <w:sz w:val="16"/>
                <w:szCs w:val="16"/>
              </w:rPr>
            </w:pPr>
            <w:r w:rsidRPr="00ED3A03">
              <w:rPr>
                <w:sz w:val="16"/>
                <w:szCs w:val="16"/>
              </w:rPr>
              <w:t>RAN1#92bis</w:t>
            </w:r>
          </w:p>
        </w:tc>
        <w:tc>
          <w:tcPr>
            <w:tcW w:w="992" w:type="dxa"/>
            <w:shd w:val="solid" w:color="FFFFFF" w:fill="auto"/>
          </w:tcPr>
          <w:p w14:paraId="2A9A9D31" w14:textId="77777777" w:rsidR="002A560F" w:rsidRPr="00ED3A03" w:rsidRDefault="002A560F" w:rsidP="002A560F">
            <w:pPr>
              <w:pStyle w:val="TAC"/>
              <w:rPr>
                <w:sz w:val="16"/>
                <w:szCs w:val="16"/>
              </w:rPr>
            </w:pPr>
            <w:r w:rsidRPr="00ED3A03">
              <w:rPr>
                <w:rFonts w:cs="Arial"/>
                <w:color w:val="000000"/>
                <w:sz w:val="16"/>
                <w:szCs w:val="16"/>
              </w:rPr>
              <w:t>R1-1805790</w:t>
            </w:r>
          </w:p>
        </w:tc>
        <w:tc>
          <w:tcPr>
            <w:tcW w:w="567" w:type="dxa"/>
            <w:shd w:val="solid" w:color="FFFFFF" w:fill="auto"/>
          </w:tcPr>
          <w:p w14:paraId="088D3CBE" w14:textId="77777777" w:rsidR="002A560F" w:rsidRPr="00ED3A03" w:rsidRDefault="002A560F" w:rsidP="002A560F">
            <w:pPr>
              <w:pStyle w:val="TAL"/>
              <w:rPr>
                <w:sz w:val="16"/>
                <w:szCs w:val="16"/>
              </w:rPr>
            </w:pPr>
          </w:p>
        </w:tc>
        <w:tc>
          <w:tcPr>
            <w:tcW w:w="426" w:type="dxa"/>
            <w:shd w:val="solid" w:color="FFFFFF" w:fill="auto"/>
          </w:tcPr>
          <w:p w14:paraId="2D5FF3A1" w14:textId="77777777" w:rsidR="002A560F" w:rsidRPr="00ED3A03" w:rsidRDefault="002A560F" w:rsidP="00D65E1F">
            <w:pPr>
              <w:pStyle w:val="TAR"/>
              <w:jc w:val="center"/>
              <w:rPr>
                <w:sz w:val="16"/>
                <w:szCs w:val="16"/>
              </w:rPr>
            </w:pPr>
          </w:p>
        </w:tc>
        <w:tc>
          <w:tcPr>
            <w:tcW w:w="425" w:type="dxa"/>
            <w:shd w:val="solid" w:color="FFFFFF" w:fill="auto"/>
          </w:tcPr>
          <w:p w14:paraId="55124094" w14:textId="77777777" w:rsidR="002A560F" w:rsidRPr="00ED3A03" w:rsidRDefault="002A560F" w:rsidP="002A560F">
            <w:pPr>
              <w:pStyle w:val="TAC"/>
              <w:rPr>
                <w:sz w:val="16"/>
                <w:szCs w:val="16"/>
              </w:rPr>
            </w:pPr>
          </w:p>
        </w:tc>
        <w:tc>
          <w:tcPr>
            <w:tcW w:w="4678" w:type="dxa"/>
            <w:shd w:val="solid" w:color="FFFFFF" w:fill="auto"/>
          </w:tcPr>
          <w:p w14:paraId="3844467B" w14:textId="77777777" w:rsidR="002A560F" w:rsidRPr="00ED3A03" w:rsidRDefault="002A560F" w:rsidP="002A560F">
            <w:pPr>
              <w:pStyle w:val="TAL"/>
              <w:rPr>
                <w:sz w:val="16"/>
                <w:szCs w:val="16"/>
              </w:rPr>
            </w:pPr>
            <w:r w:rsidRPr="00ED3A03">
              <w:rPr>
                <w:sz w:val="16"/>
                <w:szCs w:val="16"/>
              </w:rPr>
              <w:t>Second endorsed version</w:t>
            </w:r>
          </w:p>
        </w:tc>
        <w:tc>
          <w:tcPr>
            <w:tcW w:w="708" w:type="dxa"/>
            <w:shd w:val="solid" w:color="FFFFFF" w:fill="auto"/>
          </w:tcPr>
          <w:p w14:paraId="2E50B8EC" w14:textId="77777777" w:rsidR="002A560F" w:rsidRPr="00ED3A03" w:rsidRDefault="002A560F" w:rsidP="002A560F">
            <w:pPr>
              <w:pStyle w:val="TAC"/>
              <w:rPr>
                <w:sz w:val="16"/>
                <w:szCs w:val="16"/>
              </w:rPr>
            </w:pPr>
            <w:r w:rsidRPr="00ED3A03">
              <w:rPr>
                <w:sz w:val="16"/>
                <w:szCs w:val="16"/>
              </w:rPr>
              <w:t>0.2.0</w:t>
            </w:r>
          </w:p>
        </w:tc>
      </w:tr>
      <w:tr w:rsidR="002327F9" w:rsidRPr="00ED3A03" w14:paraId="5160BCE6" w14:textId="77777777" w:rsidTr="00982CA5">
        <w:tc>
          <w:tcPr>
            <w:tcW w:w="851" w:type="dxa"/>
            <w:shd w:val="solid" w:color="FFFFFF" w:fill="auto"/>
          </w:tcPr>
          <w:p w14:paraId="5EBC0696" w14:textId="77777777" w:rsidR="002327F9" w:rsidRPr="00ED3A03" w:rsidRDefault="002327F9" w:rsidP="002327F9">
            <w:pPr>
              <w:pStyle w:val="TAC"/>
              <w:rPr>
                <w:sz w:val="16"/>
                <w:szCs w:val="16"/>
              </w:rPr>
            </w:pPr>
            <w:r w:rsidRPr="00ED3A03">
              <w:rPr>
                <w:sz w:val="16"/>
                <w:szCs w:val="16"/>
              </w:rPr>
              <w:t>2018-05</w:t>
            </w:r>
          </w:p>
        </w:tc>
        <w:tc>
          <w:tcPr>
            <w:tcW w:w="992" w:type="dxa"/>
            <w:shd w:val="solid" w:color="FFFFFF" w:fill="auto"/>
          </w:tcPr>
          <w:p w14:paraId="6E5582B4" w14:textId="77777777" w:rsidR="002327F9" w:rsidRPr="00ED3A03" w:rsidRDefault="002327F9" w:rsidP="002327F9">
            <w:pPr>
              <w:pStyle w:val="TAC"/>
              <w:rPr>
                <w:sz w:val="16"/>
                <w:szCs w:val="16"/>
              </w:rPr>
            </w:pPr>
            <w:r w:rsidRPr="00ED3A03">
              <w:rPr>
                <w:sz w:val="16"/>
                <w:szCs w:val="16"/>
              </w:rPr>
              <w:t>RAN1#93</w:t>
            </w:r>
          </w:p>
        </w:tc>
        <w:tc>
          <w:tcPr>
            <w:tcW w:w="992" w:type="dxa"/>
            <w:shd w:val="solid" w:color="FFFFFF" w:fill="auto"/>
          </w:tcPr>
          <w:p w14:paraId="618427E7" w14:textId="77777777" w:rsidR="002327F9" w:rsidRPr="00ED3A03" w:rsidRDefault="00541FC1" w:rsidP="002327F9">
            <w:pPr>
              <w:pStyle w:val="TAC"/>
              <w:rPr>
                <w:rFonts w:cs="Arial"/>
                <w:color w:val="000000"/>
                <w:sz w:val="16"/>
                <w:szCs w:val="16"/>
              </w:rPr>
            </w:pPr>
            <w:r w:rsidRPr="00ED3A03">
              <w:rPr>
                <w:rFonts w:cs="Arial"/>
                <w:color w:val="000000"/>
                <w:sz w:val="16"/>
                <w:szCs w:val="16"/>
              </w:rPr>
              <w:t>R1-1807911</w:t>
            </w:r>
          </w:p>
        </w:tc>
        <w:tc>
          <w:tcPr>
            <w:tcW w:w="567" w:type="dxa"/>
            <w:shd w:val="solid" w:color="FFFFFF" w:fill="auto"/>
          </w:tcPr>
          <w:p w14:paraId="25FBB424" w14:textId="77777777" w:rsidR="002327F9" w:rsidRPr="00ED3A03" w:rsidRDefault="002327F9" w:rsidP="002327F9">
            <w:pPr>
              <w:pStyle w:val="TAL"/>
              <w:rPr>
                <w:sz w:val="16"/>
                <w:szCs w:val="16"/>
              </w:rPr>
            </w:pPr>
          </w:p>
        </w:tc>
        <w:tc>
          <w:tcPr>
            <w:tcW w:w="426" w:type="dxa"/>
            <w:shd w:val="solid" w:color="FFFFFF" w:fill="auto"/>
          </w:tcPr>
          <w:p w14:paraId="443AA025" w14:textId="77777777" w:rsidR="002327F9" w:rsidRPr="00ED3A03" w:rsidRDefault="002327F9" w:rsidP="00D65E1F">
            <w:pPr>
              <w:pStyle w:val="TAR"/>
              <w:jc w:val="center"/>
              <w:rPr>
                <w:sz w:val="16"/>
                <w:szCs w:val="16"/>
              </w:rPr>
            </w:pPr>
          </w:p>
        </w:tc>
        <w:tc>
          <w:tcPr>
            <w:tcW w:w="425" w:type="dxa"/>
            <w:shd w:val="solid" w:color="FFFFFF" w:fill="auto"/>
          </w:tcPr>
          <w:p w14:paraId="181E87D5" w14:textId="77777777" w:rsidR="002327F9" w:rsidRPr="00ED3A03" w:rsidRDefault="002327F9" w:rsidP="002327F9">
            <w:pPr>
              <w:pStyle w:val="TAC"/>
              <w:rPr>
                <w:sz w:val="16"/>
                <w:szCs w:val="16"/>
              </w:rPr>
            </w:pPr>
          </w:p>
        </w:tc>
        <w:tc>
          <w:tcPr>
            <w:tcW w:w="4678" w:type="dxa"/>
            <w:shd w:val="solid" w:color="FFFFFF" w:fill="auto"/>
          </w:tcPr>
          <w:p w14:paraId="664DA86E" w14:textId="77777777" w:rsidR="002327F9" w:rsidRPr="00ED3A03" w:rsidRDefault="002327F9" w:rsidP="002327F9">
            <w:pPr>
              <w:pStyle w:val="TAL"/>
              <w:rPr>
                <w:sz w:val="16"/>
                <w:szCs w:val="16"/>
              </w:rPr>
            </w:pPr>
            <w:r w:rsidRPr="00ED3A03">
              <w:rPr>
                <w:sz w:val="16"/>
                <w:szCs w:val="16"/>
              </w:rPr>
              <w:t>Update based on agreements at RAN1 #93</w:t>
            </w:r>
          </w:p>
        </w:tc>
        <w:tc>
          <w:tcPr>
            <w:tcW w:w="708" w:type="dxa"/>
            <w:shd w:val="solid" w:color="FFFFFF" w:fill="auto"/>
          </w:tcPr>
          <w:p w14:paraId="4C436AB0" w14:textId="77777777" w:rsidR="002327F9" w:rsidRPr="00ED3A03" w:rsidRDefault="002327F9" w:rsidP="002327F9">
            <w:pPr>
              <w:pStyle w:val="TAC"/>
              <w:rPr>
                <w:sz w:val="16"/>
                <w:szCs w:val="16"/>
              </w:rPr>
            </w:pPr>
            <w:r w:rsidRPr="00ED3A03">
              <w:rPr>
                <w:sz w:val="16"/>
                <w:szCs w:val="16"/>
              </w:rPr>
              <w:t>0.2.1</w:t>
            </w:r>
          </w:p>
        </w:tc>
      </w:tr>
      <w:tr w:rsidR="00827DB5" w:rsidRPr="00ED3A03" w14:paraId="298627FA" w14:textId="77777777" w:rsidTr="00982CA5">
        <w:tc>
          <w:tcPr>
            <w:tcW w:w="851" w:type="dxa"/>
            <w:shd w:val="solid" w:color="FFFFFF" w:fill="auto"/>
          </w:tcPr>
          <w:p w14:paraId="073BB107" w14:textId="77777777" w:rsidR="00827DB5" w:rsidRPr="00ED3A03" w:rsidRDefault="00827DB5" w:rsidP="00827DB5">
            <w:pPr>
              <w:pStyle w:val="TAC"/>
              <w:rPr>
                <w:sz w:val="16"/>
                <w:szCs w:val="16"/>
              </w:rPr>
            </w:pPr>
            <w:r w:rsidRPr="00ED3A03">
              <w:rPr>
                <w:sz w:val="16"/>
                <w:szCs w:val="16"/>
              </w:rPr>
              <w:t>2018-06</w:t>
            </w:r>
          </w:p>
        </w:tc>
        <w:tc>
          <w:tcPr>
            <w:tcW w:w="992" w:type="dxa"/>
            <w:shd w:val="solid" w:color="FFFFFF" w:fill="auto"/>
          </w:tcPr>
          <w:p w14:paraId="18031B7C" w14:textId="77777777" w:rsidR="00827DB5" w:rsidRPr="00ED3A03" w:rsidRDefault="00827DB5" w:rsidP="00827DB5">
            <w:pPr>
              <w:pStyle w:val="TAC"/>
              <w:rPr>
                <w:sz w:val="16"/>
                <w:szCs w:val="16"/>
              </w:rPr>
            </w:pPr>
            <w:r w:rsidRPr="00ED3A03">
              <w:rPr>
                <w:sz w:val="16"/>
                <w:szCs w:val="16"/>
              </w:rPr>
              <w:t>RAN1#93</w:t>
            </w:r>
          </w:p>
        </w:tc>
        <w:tc>
          <w:tcPr>
            <w:tcW w:w="992" w:type="dxa"/>
            <w:shd w:val="solid" w:color="FFFFFF" w:fill="auto"/>
          </w:tcPr>
          <w:p w14:paraId="4A421187" w14:textId="77777777" w:rsidR="00827DB5" w:rsidRPr="00ED3A03" w:rsidRDefault="00827DB5" w:rsidP="00827DB5">
            <w:pPr>
              <w:pStyle w:val="TAC"/>
              <w:rPr>
                <w:rFonts w:cs="Arial"/>
                <w:color w:val="000000"/>
                <w:sz w:val="16"/>
                <w:szCs w:val="16"/>
              </w:rPr>
            </w:pPr>
            <w:r w:rsidRPr="00ED3A03">
              <w:rPr>
                <w:rFonts w:cs="Arial"/>
                <w:color w:val="000000"/>
                <w:sz w:val="16"/>
                <w:szCs w:val="16"/>
              </w:rPr>
              <w:t>R1-1807932</w:t>
            </w:r>
          </w:p>
        </w:tc>
        <w:tc>
          <w:tcPr>
            <w:tcW w:w="567" w:type="dxa"/>
            <w:shd w:val="solid" w:color="FFFFFF" w:fill="auto"/>
          </w:tcPr>
          <w:p w14:paraId="63A74BB2" w14:textId="77777777" w:rsidR="00827DB5" w:rsidRPr="00ED3A03" w:rsidRDefault="00827DB5" w:rsidP="00827DB5">
            <w:pPr>
              <w:pStyle w:val="TAL"/>
              <w:rPr>
                <w:sz w:val="16"/>
                <w:szCs w:val="16"/>
              </w:rPr>
            </w:pPr>
          </w:p>
        </w:tc>
        <w:tc>
          <w:tcPr>
            <w:tcW w:w="426" w:type="dxa"/>
            <w:shd w:val="solid" w:color="FFFFFF" w:fill="auto"/>
          </w:tcPr>
          <w:p w14:paraId="240FDBD5" w14:textId="77777777" w:rsidR="00827DB5" w:rsidRPr="00ED3A03" w:rsidRDefault="00827DB5" w:rsidP="00D65E1F">
            <w:pPr>
              <w:pStyle w:val="TAR"/>
              <w:jc w:val="center"/>
              <w:rPr>
                <w:sz w:val="16"/>
                <w:szCs w:val="16"/>
              </w:rPr>
            </w:pPr>
          </w:p>
        </w:tc>
        <w:tc>
          <w:tcPr>
            <w:tcW w:w="425" w:type="dxa"/>
            <w:shd w:val="solid" w:color="FFFFFF" w:fill="auto"/>
          </w:tcPr>
          <w:p w14:paraId="0F715100" w14:textId="77777777" w:rsidR="00827DB5" w:rsidRPr="00ED3A03" w:rsidRDefault="00827DB5" w:rsidP="00827DB5">
            <w:pPr>
              <w:pStyle w:val="TAC"/>
              <w:rPr>
                <w:sz w:val="16"/>
                <w:szCs w:val="16"/>
              </w:rPr>
            </w:pPr>
          </w:p>
        </w:tc>
        <w:tc>
          <w:tcPr>
            <w:tcW w:w="4678" w:type="dxa"/>
            <w:shd w:val="solid" w:color="FFFFFF" w:fill="auto"/>
          </w:tcPr>
          <w:p w14:paraId="093D1F95" w14:textId="77777777" w:rsidR="00827DB5" w:rsidRPr="00ED3A03" w:rsidRDefault="00827DB5" w:rsidP="00827DB5">
            <w:pPr>
              <w:pStyle w:val="TAL"/>
              <w:rPr>
                <w:sz w:val="16"/>
                <w:szCs w:val="16"/>
              </w:rPr>
            </w:pPr>
            <w:r w:rsidRPr="00ED3A03">
              <w:rPr>
                <w:sz w:val="16"/>
                <w:szCs w:val="16"/>
              </w:rPr>
              <w:t>Endorsed version</w:t>
            </w:r>
          </w:p>
        </w:tc>
        <w:tc>
          <w:tcPr>
            <w:tcW w:w="708" w:type="dxa"/>
            <w:shd w:val="solid" w:color="FFFFFF" w:fill="auto"/>
          </w:tcPr>
          <w:p w14:paraId="08F13B8C" w14:textId="77777777" w:rsidR="00827DB5" w:rsidRPr="00ED3A03" w:rsidRDefault="00827DB5" w:rsidP="00827DB5">
            <w:pPr>
              <w:pStyle w:val="TAC"/>
              <w:rPr>
                <w:sz w:val="16"/>
                <w:szCs w:val="16"/>
              </w:rPr>
            </w:pPr>
            <w:r w:rsidRPr="00ED3A03">
              <w:rPr>
                <w:sz w:val="16"/>
                <w:szCs w:val="16"/>
              </w:rPr>
              <w:t>1.0.0</w:t>
            </w:r>
          </w:p>
        </w:tc>
      </w:tr>
      <w:tr w:rsidR="00D46E3B" w:rsidRPr="00ED3A03" w14:paraId="69C3FA8B" w14:textId="77777777" w:rsidTr="00982CA5">
        <w:tc>
          <w:tcPr>
            <w:tcW w:w="851" w:type="dxa"/>
            <w:shd w:val="solid" w:color="FFFFFF" w:fill="auto"/>
          </w:tcPr>
          <w:p w14:paraId="1AB86B8D" w14:textId="77777777" w:rsidR="00D46E3B" w:rsidRPr="00ED3A03" w:rsidRDefault="00D46E3B" w:rsidP="004A3C18">
            <w:pPr>
              <w:pStyle w:val="TAC"/>
              <w:rPr>
                <w:sz w:val="16"/>
                <w:szCs w:val="16"/>
              </w:rPr>
            </w:pPr>
            <w:r w:rsidRPr="00ED3A03">
              <w:rPr>
                <w:sz w:val="16"/>
                <w:szCs w:val="16"/>
              </w:rPr>
              <w:t>2018-06</w:t>
            </w:r>
          </w:p>
        </w:tc>
        <w:tc>
          <w:tcPr>
            <w:tcW w:w="992" w:type="dxa"/>
            <w:shd w:val="solid" w:color="FFFFFF" w:fill="auto"/>
          </w:tcPr>
          <w:p w14:paraId="3002CFDF" w14:textId="77777777" w:rsidR="00D46E3B" w:rsidRPr="00ED3A03" w:rsidRDefault="00D46E3B" w:rsidP="00D46E3B">
            <w:pPr>
              <w:pStyle w:val="TAC"/>
              <w:rPr>
                <w:sz w:val="16"/>
                <w:szCs w:val="16"/>
              </w:rPr>
            </w:pPr>
            <w:r w:rsidRPr="00ED3A03">
              <w:rPr>
                <w:sz w:val="16"/>
                <w:szCs w:val="16"/>
              </w:rPr>
              <w:t>RAN#80</w:t>
            </w:r>
          </w:p>
        </w:tc>
        <w:tc>
          <w:tcPr>
            <w:tcW w:w="992" w:type="dxa"/>
            <w:shd w:val="solid" w:color="FFFFFF" w:fill="auto"/>
          </w:tcPr>
          <w:p w14:paraId="76ED7B12" w14:textId="77777777" w:rsidR="00D46E3B" w:rsidRPr="00ED3A03" w:rsidRDefault="00D46E3B" w:rsidP="004A3C18">
            <w:pPr>
              <w:pStyle w:val="TAC"/>
              <w:rPr>
                <w:rFonts w:cs="Arial"/>
                <w:color w:val="000000"/>
                <w:sz w:val="16"/>
                <w:szCs w:val="16"/>
              </w:rPr>
            </w:pPr>
          </w:p>
        </w:tc>
        <w:tc>
          <w:tcPr>
            <w:tcW w:w="567" w:type="dxa"/>
            <w:shd w:val="solid" w:color="FFFFFF" w:fill="auto"/>
          </w:tcPr>
          <w:p w14:paraId="0F97524F" w14:textId="77777777" w:rsidR="00D46E3B" w:rsidRPr="00ED3A03" w:rsidRDefault="00D46E3B" w:rsidP="004A3C18">
            <w:pPr>
              <w:pStyle w:val="TAL"/>
              <w:rPr>
                <w:sz w:val="16"/>
                <w:szCs w:val="16"/>
              </w:rPr>
            </w:pPr>
          </w:p>
        </w:tc>
        <w:tc>
          <w:tcPr>
            <w:tcW w:w="426" w:type="dxa"/>
            <w:shd w:val="solid" w:color="FFFFFF" w:fill="auto"/>
          </w:tcPr>
          <w:p w14:paraId="3B3D6269" w14:textId="77777777" w:rsidR="00D46E3B" w:rsidRPr="00ED3A03" w:rsidRDefault="00D46E3B" w:rsidP="00D65E1F">
            <w:pPr>
              <w:pStyle w:val="TAR"/>
              <w:jc w:val="center"/>
              <w:rPr>
                <w:sz w:val="16"/>
                <w:szCs w:val="16"/>
              </w:rPr>
            </w:pPr>
          </w:p>
        </w:tc>
        <w:tc>
          <w:tcPr>
            <w:tcW w:w="425" w:type="dxa"/>
            <w:shd w:val="solid" w:color="FFFFFF" w:fill="auto"/>
          </w:tcPr>
          <w:p w14:paraId="3CF53B73" w14:textId="77777777" w:rsidR="00D46E3B" w:rsidRPr="00ED3A03" w:rsidRDefault="00D46E3B" w:rsidP="004A3C18">
            <w:pPr>
              <w:pStyle w:val="TAC"/>
              <w:rPr>
                <w:sz w:val="16"/>
                <w:szCs w:val="16"/>
              </w:rPr>
            </w:pPr>
          </w:p>
        </w:tc>
        <w:tc>
          <w:tcPr>
            <w:tcW w:w="4678" w:type="dxa"/>
            <w:shd w:val="solid" w:color="FFFFFF" w:fill="auto"/>
          </w:tcPr>
          <w:p w14:paraId="26F6746F" w14:textId="77777777" w:rsidR="00D46E3B" w:rsidRPr="00ED3A03" w:rsidRDefault="00D46E3B" w:rsidP="004A3C18">
            <w:pPr>
              <w:pStyle w:val="TAL"/>
              <w:rPr>
                <w:sz w:val="16"/>
                <w:szCs w:val="16"/>
              </w:rPr>
            </w:pPr>
            <w:r w:rsidRPr="00ED3A03">
              <w:rPr>
                <w:sz w:val="16"/>
                <w:szCs w:val="16"/>
              </w:rPr>
              <w:t>Spec under change control further to RAN approval decision</w:t>
            </w:r>
          </w:p>
        </w:tc>
        <w:tc>
          <w:tcPr>
            <w:tcW w:w="708" w:type="dxa"/>
            <w:shd w:val="solid" w:color="FFFFFF" w:fill="auto"/>
          </w:tcPr>
          <w:p w14:paraId="57DD8F01" w14:textId="77777777" w:rsidR="00D46E3B" w:rsidRPr="00ED3A03" w:rsidRDefault="00D46E3B" w:rsidP="004A3C18">
            <w:pPr>
              <w:pStyle w:val="TAC"/>
              <w:rPr>
                <w:sz w:val="16"/>
                <w:szCs w:val="16"/>
              </w:rPr>
            </w:pPr>
            <w:r w:rsidRPr="00ED3A03">
              <w:rPr>
                <w:sz w:val="16"/>
                <w:szCs w:val="16"/>
              </w:rPr>
              <w:t>15.0.0</w:t>
            </w:r>
          </w:p>
        </w:tc>
      </w:tr>
      <w:tr w:rsidR="00570B81" w:rsidRPr="00ED3A03" w14:paraId="53933BA8" w14:textId="77777777" w:rsidTr="00982CA5">
        <w:tc>
          <w:tcPr>
            <w:tcW w:w="851" w:type="dxa"/>
            <w:shd w:val="solid" w:color="FFFFFF" w:fill="auto"/>
          </w:tcPr>
          <w:p w14:paraId="1E6F96E4" w14:textId="77777777" w:rsidR="00570B81" w:rsidRPr="00ED3A03" w:rsidRDefault="00570B81" w:rsidP="00570B81">
            <w:pPr>
              <w:pStyle w:val="TAC"/>
              <w:rPr>
                <w:sz w:val="16"/>
                <w:szCs w:val="16"/>
              </w:rPr>
            </w:pPr>
            <w:r w:rsidRPr="00ED3A03">
              <w:rPr>
                <w:sz w:val="16"/>
                <w:szCs w:val="16"/>
              </w:rPr>
              <w:t>2018-09</w:t>
            </w:r>
          </w:p>
        </w:tc>
        <w:tc>
          <w:tcPr>
            <w:tcW w:w="992" w:type="dxa"/>
            <w:shd w:val="solid" w:color="FFFFFF" w:fill="auto"/>
          </w:tcPr>
          <w:p w14:paraId="39FC6DFD" w14:textId="77777777" w:rsidR="00570B81" w:rsidRPr="00ED3A03" w:rsidRDefault="00570B81" w:rsidP="00570B81">
            <w:pPr>
              <w:pStyle w:val="TAC"/>
              <w:rPr>
                <w:sz w:val="16"/>
                <w:szCs w:val="16"/>
              </w:rPr>
            </w:pPr>
            <w:r w:rsidRPr="00ED3A03">
              <w:rPr>
                <w:sz w:val="16"/>
                <w:szCs w:val="16"/>
              </w:rPr>
              <w:t>RAN#81</w:t>
            </w:r>
          </w:p>
        </w:tc>
        <w:tc>
          <w:tcPr>
            <w:tcW w:w="992" w:type="dxa"/>
            <w:shd w:val="solid" w:color="FFFFFF" w:fill="auto"/>
          </w:tcPr>
          <w:p w14:paraId="24144F7D" w14:textId="77777777" w:rsidR="00570B81" w:rsidRPr="00ED3A03" w:rsidRDefault="00570B81" w:rsidP="00567397">
            <w:pPr>
              <w:pStyle w:val="TAC"/>
              <w:rPr>
                <w:rFonts w:cs="Arial"/>
                <w:color w:val="000000"/>
                <w:sz w:val="16"/>
                <w:szCs w:val="16"/>
              </w:rPr>
            </w:pPr>
            <w:r w:rsidRPr="00ED3A03">
              <w:rPr>
                <w:rFonts w:cs="Arial"/>
                <w:color w:val="000000"/>
                <w:sz w:val="16"/>
                <w:szCs w:val="16"/>
              </w:rPr>
              <w:t>RP-181795</w:t>
            </w:r>
          </w:p>
        </w:tc>
        <w:tc>
          <w:tcPr>
            <w:tcW w:w="567" w:type="dxa"/>
            <w:shd w:val="solid" w:color="FFFFFF" w:fill="auto"/>
          </w:tcPr>
          <w:p w14:paraId="3A3A3A50" w14:textId="77777777" w:rsidR="00570B81" w:rsidRPr="00ED3A03" w:rsidRDefault="00570B81" w:rsidP="00567397">
            <w:pPr>
              <w:pStyle w:val="TAL"/>
              <w:rPr>
                <w:sz w:val="16"/>
                <w:szCs w:val="16"/>
              </w:rPr>
            </w:pPr>
            <w:r w:rsidRPr="00ED3A03">
              <w:rPr>
                <w:sz w:val="16"/>
                <w:szCs w:val="16"/>
              </w:rPr>
              <w:t>0001</w:t>
            </w:r>
          </w:p>
        </w:tc>
        <w:tc>
          <w:tcPr>
            <w:tcW w:w="426" w:type="dxa"/>
            <w:shd w:val="solid" w:color="FFFFFF" w:fill="auto"/>
          </w:tcPr>
          <w:p w14:paraId="66DBE8F9" w14:textId="77777777" w:rsidR="00570B81" w:rsidRPr="00ED3A03" w:rsidRDefault="00570B81" w:rsidP="00D65E1F">
            <w:pPr>
              <w:pStyle w:val="TAR"/>
              <w:jc w:val="center"/>
              <w:rPr>
                <w:sz w:val="16"/>
                <w:szCs w:val="16"/>
              </w:rPr>
            </w:pPr>
            <w:r w:rsidRPr="00ED3A03">
              <w:rPr>
                <w:sz w:val="16"/>
                <w:szCs w:val="16"/>
              </w:rPr>
              <w:t>1</w:t>
            </w:r>
          </w:p>
        </w:tc>
        <w:tc>
          <w:tcPr>
            <w:tcW w:w="425" w:type="dxa"/>
            <w:shd w:val="solid" w:color="FFFFFF" w:fill="auto"/>
          </w:tcPr>
          <w:p w14:paraId="1D859777" w14:textId="77777777" w:rsidR="00570B81" w:rsidRPr="00ED3A03" w:rsidRDefault="00570B81" w:rsidP="00567397">
            <w:pPr>
              <w:pStyle w:val="TAC"/>
              <w:rPr>
                <w:sz w:val="16"/>
                <w:szCs w:val="16"/>
              </w:rPr>
            </w:pPr>
            <w:r w:rsidRPr="00ED3A03">
              <w:rPr>
                <w:sz w:val="16"/>
                <w:szCs w:val="16"/>
              </w:rPr>
              <w:t>F</w:t>
            </w:r>
          </w:p>
        </w:tc>
        <w:tc>
          <w:tcPr>
            <w:tcW w:w="4678" w:type="dxa"/>
            <w:shd w:val="solid" w:color="FFFFFF" w:fill="auto"/>
          </w:tcPr>
          <w:p w14:paraId="29105F23" w14:textId="77777777" w:rsidR="00570B81" w:rsidRPr="00ED3A03" w:rsidRDefault="00570B81" w:rsidP="00567397">
            <w:pPr>
              <w:pStyle w:val="TAL"/>
              <w:rPr>
                <w:sz w:val="16"/>
                <w:szCs w:val="16"/>
              </w:rPr>
            </w:pPr>
            <w:r w:rsidRPr="00ED3A03">
              <w:rPr>
                <w:sz w:val="16"/>
                <w:szCs w:val="16"/>
              </w:rPr>
              <w:t>Correction on RRC parameters for FeLAA in 37.213</w:t>
            </w:r>
          </w:p>
        </w:tc>
        <w:tc>
          <w:tcPr>
            <w:tcW w:w="708" w:type="dxa"/>
            <w:shd w:val="solid" w:color="FFFFFF" w:fill="auto"/>
          </w:tcPr>
          <w:p w14:paraId="741E9050" w14:textId="77777777" w:rsidR="00570B81" w:rsidRPr="00ED3A03" w:rsidRDefault="00570B81" w:rsidP="00570B81">
            <w:pPr>
              <w:pStyle w:val="TAC"/>
              <w:rPr>
                <w:sz w:val="16"/>
                <w:szCs w:val="16"/>
              </w:rPr>
            </w:pPr>
            <w:r w:rsidRPr="00ED3A03">
              <w:rPr>
                <w:sz w:val="16"/>
                <w:szCs w:val="16"/>
              </w:rPr>
              <w:t>15.1.0</w:t>
            </w:r>
          </w:p>
        </w:tc>
      </w:tr>
      <w:tr w:rsidR="00FA2611" w:rsidRPr="00ED3A03" w14:paraId="3978FE11" w14:textId="77777777" w:rsidTr="00982CA5">
        <w:tc>
          <w:tcPr>
            <w:tcW w:w="851" w:type="dxa"/>
            <w:shd w:val="solid" w:color="FFFFFF" w:fill="auto"/>
          </w:tcPr>
          <w:p w14:paraId="526479C4" w14:textId="77777777" w:rsidR="00FA2611" w:rsidRPr="00ED3A03" w:rsidRDefault="00FA2611" w:rsidP="00567397">
            <w:pPr>
              <w:pStyle w:val="TAC"/>
              <w:rPr>
                <w:sz w:val="16"/>
                <w:szCs w:val="16"/>
              </w:rPr>
            </w:pPr>
            <w:r w:rsidRPr="00ED3A03">
              <w:rPr>
                <w:sz w:val="16"/>
                <w:szCs w:val="16"/>
              </w:rPr>
              <w:t>2018-09</w:t>
            </w:r>
          </w:p>
        </w:tc>
        <w:tc>
          <w:tcPr>
            <w:tcW w:w="992" w:type="dxa"/>
            <w:shd w:val="solid" w:color="FFFFFF" w:fill="auto"/>
          </w:tcPr>
          <w:p w14:paraId="73A036F5" w14:textId="77777777" w:rsidR="00FA2611" w:rsidRPr="00ED3A03" w:rsidRDefault="00FA2611" w:rsidP="00567397">
            <w:pPr>
              <w:pStyle w:val="TAC"/>
              <w:rPr>
                <w:sz w:val="16"/>
                <w:szCs w:val="16"/>
              </w:rPr>
            </w:pPr>
            <w:r w:rsidRPr="00ED3A03">
              <w:rPr>
                <w:sz w:val="16"/>
                <w:szCs w:val="16"/>
              </w:rPr>
              <w:t>RAN#81</w:t>
            </w:r>
          </w:p>
        </w:tc>
        <w:tc>
          <w:tcPr>
            <w:tcW w:w="992" w:type="dxa"/>
            <w:shd w:val="solid" w:color="FFFFFF" w:fill="auto"/>
          </w:tcPr>
          <w:p w14:paraId="64693E47" w14:textId="77777777" w:rsidR="00FA2611" w:rsidRPr="00ED3A03" w:rsidRDefault="00FA2611" w:rsidP="00567397">
            <w:pPr>
              <w:pStyle w:val="TAC"/>
              <w:rPr>
                <w:rFonts w:cs="Arial"/>
                <w:color w:val="000000"/>
                <w:sz w:val="16"/>
                <w:szCs w:val="16"/>
              </w:rPr>
            </w:pPr>
            <w:r w:rsidRPr="00ED3A03">
              <w:rPr>
                <w:rFonts w:cs="Arial"/>
                <w:color w:val="000000"/>
                <w:sz w:val="16"/>
                <w:szCs w:val="16"/>
              </w:rPr>
              <w:t>RP-181795</w:t>
            </w:r>
          </w:p>
        </w:tc>
        <w:tc>
          <w:tcPr>
            <w:tcW w:w="567" w:type="dxa"/>
            <w:shd w:val="solid" w:color="FFFFFF" w:fill="auto"/>
          </w:tcPr>
          <w:p w14:paraId="34870B93" w14:textId="77777777" w:rsidR="00FA2611" w:rsidRPr="00ED3A03" w:rsidRDefault="00FA2611" w:rsidP="00FA2611">
            <w:pPr>
              <w:pStyle w:val="TAL"/>
              <w:rPr>
                <w:sz w:val="16"/>
                <w:szCs w:val="16"/>
              </w:rPr>
            </w:pPr>
            <w:r w:rsidRPr="00ED3A03">
              <w:rPr>
                <w:sz w:val="16"/>
                <w:szCs w:val="16"/>
              </w:rPr>
              <w:t>0002</w:t>
            </w:r>
          </w:p>
        </w:tc>
        <w:tc>
          <w:tcPr>
            <w:tcW w:w="426" w:type="dxa"/>
            <w:shd w:val="solid" w:color="FFFFFF" w:fill="auto"/>
          </w:tcPr>
          <w:p w14:paraId="3BD3E1D1" w14:textId="77777777" w:rsidR="00FA2611" w:rsidRPr="00ED3A03" w:rsidRDefault="00FA2611" w:rsidP="00D65E1F">
            <w:pPr>
              <w:pStyle w:val="TAR"/>
              <w:jc w:val="center"/>
              <w:rPr>
                <w:sz w:val="16"/>
                <w:szCs w:val="16"/>
              </w:rPr>
            </w:pPr>
            <w:r w:rsidRPr="00ED3A03">
              <w:rPr>
                <w:sz w:val="16"/>
                <w:szCs w:val="16"/>
              </w:rPr>
              <w:t>-</w:t>
            </w:r>
          </w:p>
        </w:tc>
        <w:tc>
          <w:tcPr>
            <w:tcW w:w="425" w:type="dxa"/>
            <w:shd w:val="solid" w:color="FFFFFF" w:fill="auto"/>
          </w:tcPr>
          <w:p w14:paraId="4A8AD97B" w14:textId="77777777" w:rsidR="00FA2611" w:rsidRPr="00ED3A03" w:rsidRDefault="00FA2611" w:rsidP="00567397">
            <w:pPr>
              <w:pStyle w:val="TAC"/>
              <w:rPr>
                <w:sz w:val="16"/>
                <w:szCs w:val="16"/>
              </w:rPr>
            </w:pPr>
            <w:r w:rsidRPr="00ED3A03">
              <w:rPr>
                <w:sz w:val="16"/>
                <w:szCs w:val="16"/>
              </w:rPr>
              <w:t>F</w:t>
            </w:r>
          </w:p>
        </w:tc>
        <w:tc>
          <w:tcPr>
            <w:tcW w:w="4678" w:type="dxa"/>
            <w:shd w:val="solid" w:color="FFFFFF" w:fill="auto"/>
          </w:tcPr>
          <w:p w14:paraId="4BC61342" w14:textId="77777777" w:rsidR="00FA2611" w:rsidRPr="00ED3A03" w:rsidRDefault="00DD55CF" w:rsidP="00567397">
            <w:pPr>
              <w:pStyle w:val="TAL"/>
              <w:rPr>
                <w:sz w:val="16"/>
                <w:szCs w:val="16"/>
              </w:rPr>
            </w:pPr>
            <w:r w:rsidRPr="00ED3A03">
              <w:rPr>
                <w:sz w:val="16"/>
                <w:szCs w:val="16"/>
              </w:rPr>
              <w:t>Correction on starting position of Partial PUSCH Mode 1 for FeLAA in 37.213</w:t>
            </w:r>
          </w:p>
        </w:tc>
        <w:tc>
          <w:tcPr>
            <w:tcW w:w="708" w:type="dxa"/>
            <w:shd w:val="solid" w:color="FFFFFF" w:fill="auto"/>
          </w:tcPr>
          <w:p w14:paraId="08DDA113" w14:textId="77777777" w:rsidR="00FA2611" w:rsidRPr="00ED3A03" w:rsidRDefault="00FA2611" w:rsidP="00567397">
            <w:pPr>
              <w:pStyle w:val="TAC"/>
              <w:rPr>
                <w:sz w:val="16"/>
                <w:szCs w:val="16"/>
              </w:rPr>
            </w:pPr>
            <w:r w:rsidRPr="00ED3A03">
              <w:rPr>
                <w:sz w:val="16"/>
                <w:szCs w:val="16"/>
              </w:rPr>
              <w:t>15.1.0</w:t>
            </w:r>
          </w:p>
        </w:tc>
      </w:tr>
      <w:tr w:rsidR="00DD55CF" w:rsidRPr="00ED3A03" w14:paraId="743865B5" w14:textId="77777777" w:rsidTr="00982CA5">
        <w:tc>
          <w:tcPr>
            <w:tcW w:w="851" w:type="dxa"/>
            <w:shd w:val="solid" w:color="FFFFFF" w:fill="auto"/>
          </w:tcPr>
          <w:p w14:paraId="71B79370" w14:textId="77777777" w:rsidR="00DD55CF" w:rsidRPr="00ED3A03" w:rsidRDefault="00DD55CF" w:rsidP="00567397">
            <w:pPr>
              <w:pStyle w:val="TAC"/>
              <w:rPr>
                <w:sz w:val="16"/>
                <w:szCs w:val="16"/>
              </w:rPr>
            </w:pPr>
            <w:r w:rsidRPr="00ED3A03">
              <w:rPr>
                <w:sz w:val="16"/>
                <w:szCs w:val="16"/>
              </w:rPr>
              <w:t>2018-09</w:t>
            </w:r>
          </w:p>
        </w:tc>
        <w:tc>
          <w:tcPr>
            <w:tcW w:w="992" w:type="dxa"/>
            <w:shd w:val="solid" w:color="FFFFFF" w:fill="auto"/>
          </w:tcPr>
          <w:p w14:paraId="2AA0118C" w14:textId="77777777" w:rsidR="00DD55CF" w:rsidRPr="00ED3A03" w:rsidRDefault="00DD55CF" w:rsidP="00567397">
            <w:pPr>
              <w:pStyle w:val="TAC"/>
              <w:rPr>
                <w:sz w:val="16"/>
                <w:szCs w:val="16"/>
              </w:rPr>
            </w:pPr>
            <w:r w:rsidRPr="00ED3A03">
              <w:rPr>
                <w:sz w:val="16"/>
                <w:szCs w:val="16"/>
              </w:rPr>
              <w:t>RAN#81</w:t>
            </w:r>
          </w:p>
        </w:tc>
        <w:tc>
          <w:tcPr>
            <w:tcW w:w="992" w:type="dxa"/>
            <w:shd w:val="solid" w:color="FFFFFF" w:fill="auto"/>
          </w:tcPr>
          <w:p w14:paraId="59CDE407" w14:textId="77777777" w:rsidR="00DD55CF" w:rsidRPr="00ED3A03" w:rsidRDefault="00DD55CF" w:rsidP="00567397">
            <w:pPr>
              <w:pStyle w:val="TAC"/>
              <w:rPr>
                <w:rFonts w:cs="Arial"/>
                <w:color w:val="000000"/>
                <w:sz w:val="16"/>
                <w:szCs w:val="16"/>
              </w:rPr>
            </w:pPr>
            <w:r w:rsidRPr="00ED3A03">
              <w:rPr>
                <w:rFonts w:cs="Arial"/>
                <w:color w:val="000000"/>
                <w:sz w:val="16"/>
                <w:szCs w:val="16"/>
              </w:rPr>
              <w:t>RP-181795</w:t>
            </w:r>
          </w:p>
        </w:tc>
        <w:tc>
          <w:tcPr>
            <w:tcW w:w="567" w:type="dxa"/>
            <w:shd w:val="solid" w:color="FFFFFF" w:fill="auto"/>
          </w:tcPr>
          <w:p w14:paraId="4AB1B4E9" w14:textId="77777777" w:rsidR="00DD55CF" w:rsidRPr="00ED3A03" w:rsidRDefault="00DD55CF" w:rsidP="00DD55CF">
            <w:pPr>
              <w:pStyle w:val="TAL"/>
              <w:rPr>
                <w:sz w:val="16"/>
                <w:szCs w:val="16"/>
              </w:rPr>
            </w:pPr>
            <w:r w:rsidRPr="00ED3A03">
              <w:rPr>
                <w:sz w:val="16"/>
                <w:szCs w:val="16"/>
              </w:rPr>
              <w:t>0003</w:t>
            </w:r>
          </w:p>
        </w:tc>
        <w:tc>
          <w:tcPr>
            <w:tcW w:w="426" w:type="dxa"/>
            <w:shd w:val="solid" w:color="FFFFFF" w:fill="auto"/>
          </w:tcPr>
          <w:p w14:paraId="1E763CB7" w14:textId="77777777" w:rsidR="00DD55CF" w:rsidRPr="00ED3A03" w:rsidRDefault="00DD55CF" w:rsidP="00D65E1F">
            <w:pPr>
              <w:pStyle w:val="TAR"/>
              <w:jc w:val="center"/>
              <w:rPr>
                <w:sz w:val="16"/>
                <w:szCs w:val="16"/>
              </w:rPr>
            </w:pPr>
            <w:r w:rsidRPr="00ED3A03">
              <w:rPr>
                <w:sz w:val="16"/>
                <w:szCs w:val="16"/>
              </w:rPr>
              <w:t>-</w:t>
            </w:r>
          </w:p>
        </w:tc>
        <w:tc>
          <w:tcPr>
            <w:tcW w:w="425" w:type="dxa"/>
            <w:shd w:val="solid" w:color="FFFFFF" w:fill="auto"/>
          </w:tcPr>
          <w:p w14:paraId="39040BCD" w14:textId="77777777" w:rsidR="00DD55CF" w:rsidRPr="00ED3A03" w:rsidRDefault="00DD55CF" w:rsidP="00567397">
            <w:pPr>
              <w:pStyle w:val="TAC"/>
              <w:rPr>
                <w:sz w:val="16"/>
                <w:szCs w:val="16"/>
              </w:rPr>
            </w:pPr>
            <w:r w:rsidRPr="00ED3A03">
              <w:rPr>
                <w:sz w:val="16"/>
                <w:szCs w:val="16"/>
              </w:rPr>
              <w:t>F</w:t>
            </w:r>
          </w:p>
        </w:tc>
        <w:tc>
          <w:tcPr>
            <w:tcW w:w="4678" w:type="dxa"/>
            <w:shd w:val="solid" w:color="FFFFFF" w:fill="auto"/>
          </w:tcPr>
          <w:p w14:paraId="6B4590B6" w14:textId="77777777" w:rsidR="00DD55CF" w:rsidRPr="00ED3A03" w:rsidRDefault="00DD55CF" w:rsidP="00567397">
            <w:pPr>
              <w:pStyle w:val="TAL"/>
              <w:rPr>
                <w:sz w:val="16"/>
                <w:szCs w:val="16"/>
              </w:rPr>
            </w:pPr>
            <w:r w:rsidRPr="00ED3A03">
              <w:rPr>
                <w:sz w:val="16"/>
                <w:szCs w:val="16"/>
              </w:rPr>
              <w:t>Correction on COT length for AUL transmission</w:t>
            </w:r>
          </w:p>
        </w:tc>
        <w:tc>
          <w:tcPr>
            <w:tcW w:w="708" w:type="dxa"/>
            <w:shd w:val="solid" w:color="FFFFFF" w:fill="auto"/>
          </w:tcPr>
          <w:p w14:paraId="66CD7CC4" w14:textId="77777777" w:rsidR="00DD55CF" w:rsidRPr="00ED3A03" w:rsidRDefault="00DD55CF" w:rsidP="00567397">
            <w:pPr>
              <w:pStyle w:val="TAC"/>
              <w:rPr>
                <w:sz w:val="16"/>
                <w:szCs w:val="16"/>
              </w:rPr>
            </w:pPr>
            <w:r w:rsidRPr="00ED3A03">
              <w:rPr>
                <w:sz w:val="16"/>
                <w:szCs w:val="16"/>
              </w:rPr>
              <w:t>15.1.0</w:t>
            </w:r>
          </w:p>
        </w:tc>
      </w:tr>
      <w:tr w:rsidR="00517136" w:rsidRPr="00ED3A03" w14:paraId="31C72C40"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32A2D048" w14:textId="77777777" w:rsidR="00517136" w:rsidRPr="00ED3A03" w:rsidRDefault="00517136" w:rsidP="005412D4">
            <w:pPr>
              <w:pStyle w:val="TAC"/>
              <w:rPr>
                <w:sz w:val="16"/>
                <w:szCs w:val="16"/>
              </w:rPr>
            </w:pPr>
            <w:r w:rsidRPr="00ED3A03">
              <w:rPr>
                <w:sz w:val="16"/>
                <w:szCs w:val="16"/>
              </w:rPr>
              <w:t>2019-03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1D39FE" w14:textId="77777777" w:rsidR="00517136" w:rsidRPr="00ED3A03" w:rsidRDefault="00517136" w:rsidP="005412D4">
            <w:pPr>
              <w:pStyle w:val="TAC"/>
              <w:rPr>
                <w:sz w:val="16"/>
                <w:szCs w:val="16"/>
              </w:rPr>
            </w:pPr>
            <w:r w:rsidRPr="00ED3A03">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B4684F7" w14:textId="77777777" w:rsidR="00517136" w:rsidRPr="00ED3A03" w:rsidRDefault="00517136" w:rsidP="005412D4">
            <w:pPr>
              <w:pStyle w:val="TAC"/>
              <w:rPr>
                <w:rFonts w:cs="Arial"/>
                <w:color w:val="000000"/>
                <w:sz w:val="16"/>
                <w:szCs w:val="16"/>
              </w:rPr>
            </w:pPr>
            <w:r w:rsidRPr="00ED3A03">
              <w:rPr>
                <w:rFonts w:cs="Arial"/>
                <w:color w:val="000000"/>
                <w:sz w:val="16"/>
                <w:szCs w:val="16"/>
              </w:rPr>
              <w:t>RP-190444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7BA57" w14:textId="77777777" w:rsidR="00517136" w:rsidRPr="00ED3A03" w:rsidRDefault="00517136" w:rsidP="005412D4">
            <w:pPr>
              <w:pStyle w:val="TAL"/>
              <w:rPr>
                <w:sz w:val="16"/>
                <w:szCs w:val="16"/>
              </w:rPr>
            </w:pPr>
            <w:r w:rsidRPr="00ED3A03">
              <w:rPr>
                <w:sz w:val="16"/>
                <w:szCs w:val="16"/>
              </w:rPr>
              <w:t>0004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56487CD" w14:textId="77777777" w:rsidR="00517136" w:rsidRPr="00ED3A03" w:rsidRDefault="00517136"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BAA868" w14:textId="77777777" w:rsidR="00517136" w:rsidRPr="00ED3A03" w:rsidRDefault="00517136" w:rsidP="005412D4">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FDB4497" w14:textId="77777777" w:rsidR="00517136" w:rsidRPr="00ED3A03" w:rsidRDefault="00517136" w:rsidP="005412D4">
            <w:pPr>
              <w:pStyle w:val="TAL"/>
              <w:rPr>
                <w:sz w:val="16"/>
                <w:szCs w:val="16"/>
              </w:rPr>
            </w:pPr>
            <w:r w:rsidRPr="00ED3A03">
              <w:rPr>
                <w:sz w:val="16"/>
                <w:szCs w:val="16"/>
              </w:rPr>
              <w:t>Corrections on channel access procedures in 37.213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E35881" w14:textId="77777777" w:rsidR="00517136" w:rsidRPr="00ED3A03" w:rsidRDefault="00517136" w:rsidP="005412D4">
            <w:pPr>
              <w:pStyle w:val="TAC"/>
              <w:rPr>
                <w:sz w:val="16"/>
                <w:szCs w:val="16"/>
              </w:rPr>
            </w:pPr>
            <w:r w:rsidRPr="00ED3A03">
              <w:rPr>
                <w:sz w:val="16"/>
                <w:szCs w:val="16"/>
              </w:rPr>
              <w:t>15.2.0</w:t>
            </w:r>
          </w:p>
        </w:tc>
      </w:tr>
      <w:tr w:rsidR="001D5499" w:rsidRPr="00ED3A03" w14:paraId="5DA1F57D"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40F94F7E" w14:textId="77777777" w:rsidR="001D5499" w:rsidRPr="00ED3A03" w:rsidRDefault="001D5499" w:rsidP="00D55221">
            <w:pPr>
              <w:pStyle w:val="TAC"/>
              <w:rPr>
                <w:sz w:val="16"/>
                <w:szCs w:val="16"/>
              </w:rPr>
            </w:pPr>
            <w:r w:rsidRPr="00ED3A03">
              <w:rPr>
                <w:sz w:val="16"/>
                <w:szCs w:val="16"/>
              </w:rPr>
              <w:t>2019-12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6B701D" w14:textId="77777777" w:rsidR="001D5499" w:rsidRPr="00ED3A03" w:rsidRDefault="001D5499" w:rsidP="00D55221">
            <w:pPr>
              <w:pStyle w:val="TAC"/>
              <w:rPr>
                <w:sz w:val="16"/>
                <w:szCs w:val="16"/>
              </w:rPr>
            </w:pPr>
            <w:r w:rsidRPr="00ED3A03">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B8CC1F" w14:textId="77777777" w:rsidR="001D5499" w:rsidRPr="00ED3A03" w:rsidRDefault="001D5499" w:rsidP="00D55221">
            <w:pPr>
              <w:pStyle w:val="TAC"/>
              <w:rPr>
                <w:rFonts w:cs="Arial"/>
                <w:color w:val="000000"/>
                <w:sz w:val="16"/>
                <w:szCs w:val="16"/>
              </w:rPr>
            </w:pPr>
            <w:r w:rsidRPr="00ED3A03">
              <w:rPr>
                <w:rFonts w:cs="Arial"/>
                <w:color w:val="000000"/>
                <w:sz w:val="16"/>
                <w:szCs w:val="16"/>
              </w:rPr>
              <w:t>RP-192636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7B94F4" w14:textId="77777777" w:rsidR="001D5499" w:rsidRPr="00ED3A03" w:rsidRDefault="001D5499" w:rsidP="00D55221">
            <w:pPr>
              <w:pStyle w:val="TAL"/>
              <w:rPr>
                <w:sz w:val="16"/>
                <w:szCs w:val="16"/>
              </w:rPr>
            </w:pPr>
            <w:r w:rsidRPr="00ED3A03">
              <w:rPr>
                <w:sz w:val="16"/>
                <w:szCs w:val="16"/>
              </w:rPr>
              <w:t>0005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0E50B9" w14:textId="77777777" w:rsidR="001D5499" w:rsidRPr="00ED3A03" w:rsidRDefault="001D5499"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3B9B40" w14:textId="77777777" w:rsidR="001D5499" w:rsidRPr="00ED3A03" w:rsidRDefault="001D5499" w:rsidP="00D55221">
            <w:pPr>
              <w:pStyle w:val="TAC"/>
              <w:rPr>
                <w:sz w:val="16"/>
                <w:szCs w:val="16"/>
              </w:rPr>
            </w:pPr>
            <w:r w:rsidRPr="00ED3A03">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4BFE27B" w14:textId="77777777" w:rsidR="001D5499" w:rsidRPr="00ED3A03" w:rsidRDefault="001D5499" w:rsidP="00D55221">
            <w:pPr>
              <w:pStyle w:val="TAL"/>
              <w:rPr>
                <w:sz w:val="16"/>
                <w:szCs w:val="16"/>
              </w:rPr>
            </w:pPr>
            <w:r w:rsidRPr="00ED3A03">
              <w:rPr>
                <w:sz w:val="16"/>
                <w:szCs w:val="16"/>
              </w:rPr>
              <w:t>Introduction of channel access procedures to unlicensed spectrum for NR-based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6068D2" w14:textId="77777777" w:rsidR="001D5499" w:rsidRPr="00ED3A03" w:rsidRDefault="001D5499" w:rsidP="00D55221">
            <w:pPr>
              <w:pStyle w:val="TAC"/>
              <w:rPr>
                <w:sz w:val="16"/>
                <w:szCs w:val="16"/>
              </w:rPr>
            </w:pPr>
            <w:r w:rsidRPr="00ED3A03">
              <w:rPr>
                <w:sz w:val="16"/>
                <w:szCs w:val="16"/>
              </w:rPr>
              <w:t>16.0.0</w:t>
            </w:r>
          </w:p>
        </w:tc>
      </w:tr>
      <w:tr w:rsidR="009D1990" w:rsidRPr="00ED3A03" w14:paraId="381A1A50"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295394E7" w14:textId="77777777" w:rsidR="009D1990" w:rsidRPr="00ED3A03" w:rsidRDefault="009D1990" w:rsidP="00661FB0">
            <w:pPr>
              <w:pStyle w:val="TAC"/>
              <w:rPr>
                <w:sz w:val="16"/>
                <w:szCs w:val="16"/>
              </w:rPr>
            </w:pPr>
            <w:r w:rsidRPr="00ED3A03">
              <w:rPr>
                <w:sz w:val="16"/>
                <w:szCs w:val="16"/>
              </w:rPr>
              <w:t>2020-03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842941" w14:textId="77777777" w:rsidR="009D1990" w:rsidRPr="00ED3A03" w:rsidRDefault="009D1990" w:rsidP="00661FB0">
            <w:pPr>
              <w:pStyle w:val="TAC"/>
              <w:rPr>
                <w:sz w:val="16"/>
                <w:szCs w:val="16"/>
              </w:rPr>
            </w:pPr>
            <w:r w:rsidRPr="00ED3A03">
              <w:rPr>
                <w:sz w:val="16"/>
                <w:szCs w:val="16"/>
              </w:rPr>
              <w:t>RAN#87-e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2F5318" w14:textId="77777777" w:rsidR="009D1990" w:rsidRPr="00ED3A03" w:rsidRDefault="009D1990" w:rsidP="00661FB0">
            <w:pPr>
              <w:pStyle w:val="TAC"/>
              <w:rPr>
                <w:rFonts w:cs="Arial"/>
                <w:color w:val="000000"/>
                <w:sz w:val="16"/>
                <w:szCs w:val="16"/>
              </w:rPr>
            </w:pPr>
            <w:r w:rsidRPr="00ED3A03">
              <w:rPr>
                <w:rFonts w:cs="Arial"/>
                <w:color w:val="000000"/>
                <w:sz w:val="16"/>
                <w:szCs w:val="16"/>
              </w:rPr>
              <w:t>RP-200185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938734" w14:textId="77777777" w:rsidR="009D1990" w:rsidRPr="00ED3A03" w:rsidRDefault="009D1990" w:rsidP="00661FB0">
            <w:pPr>
              <w:pStyle w:val="TAL"/>
              <w:rPr>
                <w:sz w:val="16"/>
                <w:szCs w:val="16"/>
              </w:rPr>
            </w:pPr>
            <w:r w:rsidRPr="00ED3A03">
              <w:rPr>
                <w:sz w:val="16"/>
                <w:szCs w:val="16"/>
              </w:rPr>
              <w:t>0007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B6944E" w14:textId="77777777" w:rsidR="009D1990" w:rsidRPr="00ED3A03" w:rsidRDefault="009D1990"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6459F0" w14:textId="77777777" w:rsidR="009D1990" w:rsidRPr="00ED3A03" w:rsidRDefault="009D1990" w:rsidP="00661FB0">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6DB31B8" w14:textId="77777777" w:rsidR="009D1990" w:rsidRPr="00ED3A03" w:rsidRDefault="009D1990" w:rsidP="00661FB0">
            <w:pPr>
              <w:pStyle w:val="TAL"/>
              <w:rPr>
                <w:sz w:val="16"/>
                <w:szCs w:val="16"/>
              </w:rPr>
            </w:pPr>
            <w:r w:rsidRPr="00ED3A03">
              <w:rPr>
                <w:sz w:val="16"/>
                <w:szCs w:val="16"/>
              </w:rPr>
              <w:t>Corrections to NR-based access to unlicensed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0F180B" w14:textId="77777777" w:rsidR="009D1990" w:rsidRPr="00ED3A03" w:rsidRDefault="009D1990" w:rsidP="00661FB0">
            <w:pPr>
              <w:pStyle w:val="TAC"/>
              <w:rPr>
                <w:sz w:val="16"/>
                <w:szCs w:val="16"/>
              </w:rPr>
            </w:pPr>
            <w:r w:rsidRPr="00ED3A03">
              <w:rPr>
                <w:sz w:val="16"/>
                <w:szCs w:val="16"/>
              </w:rPr>
              <w:t>16.1.0</w:t>
            </w:r>
          </w:p>
        </w:tc>
      </w:tr>
      <w:tr w:rsidR="00D2314B" w:rsidRPr="00ED3A03" w14:paraId="607BF4DB"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5C70515E" w14:textId="77777777" w:rsidR="00D2314B" w:rsidRPr="00ED3A03" w:rsidRDefault="00D2314B" w:rsidP="00D96F0E">
            <w:pPr>
              <w:pStyle w:val="TAC"/>
              <w:rPr>
                <w:sz w:val="16"/>
                <w:szCs w:val="16"/>
              </w:rPr>
            </w:pPr>
            <w:r w:rsidRPr="00ED3A03">
              <w:rPr>
                <w:sz w:val="16"/>
                <w:szCs w:val="16"/>
              </w:rPr>
              <w:t>2020-06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EE68F9" w14:textId="77777777" w:rsidR="00D2314B" w:rsidRPr="00ED3A03" w:rsidRDefault="00D2314B" w:rsidP="00D96F0E">
            <w:pPr>
              <w:pStyle w:val="TAC"/>
              <w:rPr>
                <w:sz w:val="16"/>
                <w:szCs w:val="16"/>
              </w:rPr>
            </w:pPr>
            <w:r w:rsidRPr="00ED3A03">
              <w:rPr>
                <w:sz w:val="16"/>
                <w:szCs w:val="16"/>
              </w:rPr>
              <w:t>RAN#88-e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3E12E3" w14:textId="77777777" w:rsidR="00D2314B" w:rsidRPr="00ED3A03" w:rsidRDefault="00D2314B" w:rsidP="00D96F0E">
            <w:pPr>
              <w:pStyle w:val="TAC"/>
              <w:rPr>
                <w:rFonts w:cs="Arial"/>
                <w:color w:val="000000"/>
                <w:sz w:val="16"/>
                <w:szCs w:val="16"/>
              </w:rPr>
            </w:pPr>
            <w:r w:rsidRPr="00ED3A03">
              <w:rPr>
                <w:rFonts w:cs="Arial"/>
                <w:color w:val="000000"/>
                <w:sz w:val="16"/>
                <w:szCs w:val="16"/>
              </w:rPr>
              <w:t>RP-200687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678706" w14:textId="77777777" w:rsidR="00D2314B" w:rsidRPr="00ED3A03" w:rsidRDefault="00D2314B" w:rsidP="00D96F0E">
            <w:pPr>
              <w:pStyle w:val="TAL"/>
              <w:rPr>
                <w:sz w:val="16"/>
                <w:szCs w:val="16"/>
              </w:rPr>
            </w:pPr>
            <w:r w:rsidRPr="00ED3A03">
              <w:rPr>
                <w:sz w:val="16"/>
                <w:szCs w:val="16"/>
              </w:rPr>
              <w:t>0008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AB3D4FB" w14:textId="77777777" w:rsidR="00D2314B" w:rsidRPr="00ED3A03" w:rsidRDefault="00D2314B"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FE9F4B" w14:textId="77777777" w:rsidR="00D2314B" w:rsidRPr="00ED3A03" w:rsidRDefault="00D2314B" w:rsidP="00D96F0E">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631A842" w14:textId="77777777" w:rsidR="00D2314B" w:rsidRPr="00ED3A03" w:rsidRDefault="00D2314B" w:rsidP="00D96F0E">
            <w:pPr>
              <w:pStyle w:val="TAL"/>
              <w:rPr>
                <w:sz w:val="16"/>
                <w:szCs w:val="16"/>
              </w:rPr>
            </w:pPr>
            <w:r w:rsidRPr="00ED3A03">
              <w:rPr>
                <w:sz w:val="16"/>
                <w:szCs w:val="16"/>
              </w:rPr>
              <w:t>Corrections to NR-based access to unlicensed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10C5AB" w14:textId="77777777" w:rsidR="00D2314B" w:rsidRPr="00ED3A03" w:rsidRDefault="00D2314B" w:rsidP="00D96F0E">
            <w:pPr>
              <w:pStyle w:val="TAC"/>
              <w:rPr>
                <w:sz w:val="16"/>
                <w:szCs w:val="16"/>
              </w:rPr>
            </w:pPr>
            <w:r w:rsidRPr="00ED3A03">
              <w:rPr>
                <w:sz w:val="16"/>
                <w:szCs w:val="16"/>
              </w:rPr>
              <w:t>16.2.0</w:t>
            </w:r>
          </w:p>
        </w:tc>
      </w:tr>
      <w:tr w:rsidR="002B07F0" w:rsidRPr="00ED3A03" w14:paraId="15FB1E8D"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0E6D5732" w14:textId="77777777" w:rsidR="002B07F0" w:rsidRPr="00ED3A03" w:rsidRDefault="002B07F0" w:rsidP="00D96F0E">
            <w:pPr>
              <w:pStyle w:val="TAC"/>
              <w:rPr>
                <w:sz w:val="16"/>
                <w:szCs w:val="16"/>
              </w:rPr>
            </w:pPr>
            <w:r w:rsidRPr="00ED3A03">
              <w:rPr>
                <w:sz w:val="16"/>
                <w:szCs w:val="16"/>
              </w:rPr>
              <w:t>2020-06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B6C048" w14:textId="77777777" w:rsidR="002B07F0" w:rsidRPr="00ED3A03" w:rsidRDefault="002B07F0" w:rsidP="00D96F0E">
            <w:pPr>
              <w:pStyle w:val="TAC"/>
              <w:rPr>
                <w:sz w:val="16"/>
                <w:szCs w:val="16"/>
              </w:rPr>
            </w:pPr>
            <w:r w:rsidRPr="00ED3A03">
              <w:rPr>
                <w:sz w:val="16"/>
                <w:szCs w:val="16"/>
              </w:rPr>
              <w:t>RAN#88-e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FB3696" w14:textId="77777777" w:rsidR="002B07F0" w:rsidRPr="00ED3A03" w:rsidRDefault="002B07F0" w:rsidP="00D96F0E">
            <w:pPr>
              <w:pStyle w:val="TAC"/>
              <w:rPr>
                <w:rFonts w:cs="Arial"/>
                <w:color w:val="000000"/>
                <w:sz w:val="16"/>
                <w:szCs w:val="16"/>
              </w:rPr>
            </w:pPr>
            <w:r w:rsidRPr="00ED3A03">
              <w:rPr>
                <w:rFonts w:cs="Arial"/>
                <w:color w:val="000000"/>
                <w:sz w:val="16"/>
                <w:szCs w:val="16"/>
              </w:rPr>
              <w:t>RP-200687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6A0DAF" w14:textId="77777777" w:rsidR="002B07F0" w:rsidRPr="00ED3A03" w:rsidRDefault="002B07F0" w:rsidP="00D96F0E">
            <w:pPr>
              <w:pStyle w:val="TAL"/>
              <w:rPr>
                <w:sz w:val="16"/>
                <w:szCs w:val="16"/>
              </w:rPr>
            </w:pPr>
            <w:r w:rsidRPr="00ED3A03">
              <w:rPr>
                <w:sz w:val="16"/>
                <w:szCs w:val="16"/>
              </w:rPr>
              <w:t>0009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39BA959" w14:textId="77777777" w:rsidR="002B07F0" w:rsidRPr="00ED3A03" w:rsidRDefault="002B07F0"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BC8CB4" w14:textId="77777777" w:rsidR="002B07F0" w:rsidRPr="00ED3A03" w:rsidRDefault="002B07F0" w:rsidP="00D96F0E">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D6EB945" w14:textId="77777777" w:rsidR="002B07F0" w:rsidRPr="00ED3A03" w:rsidRDefault="002B07F0" w:rsidP="001629B4">
            <w:pPr>
              <w:rPr>
                <w:rFonts w:ascii="Arial" w:hAnsi="Arial"/>
                <w:sz w:val="16"/>
                <w:szCs w:val="16"/>
              </w:rPr>
            </w:pPr>
            <w:r w:rsidRPr="00ED3A03">
              <w:rPr>
                <w:rFonts w:ascii="Arial" w:hAnsi="Arial"/>
                <w:sz w:val="16"/>
                <w:szCs w:val="16"/>
              </w:rPr>
              <w:t>Additional corrections to NR-based access to unlicensed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C66AC6" w14:textId="77777777" w:rsidR="002B07F0" w:rsidRPr="00ED3A03" w:rsidRDefault="002B07F0" w:rsidP="00D96F0E">
            <w:pPr>
              <w:pStyle w:val="TAC"/>
              <w:rPr>
                <w:sz w:val="16"/>
                <w:szCs w:val="16"/>
              </w:rPr>
            </w:pPr>
            <w:r w:rsidRPr="00ED3A03">
              <w:rPr>
                <w:sz w:val="16"/>
                <w:szCs w:val="16"/>
              </w:rPr>
              <w:t>16.2.0</w:t>
            </w:r>
          </w:p>
        </w:tc>
      </w:tr>
      <w:tr w:rsidR="00ED0269" w:rsidRPr="00ED3A03" w14:paraId="182B9FA2"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5DCFBAEC" w14:textId="77777777" w:rsidR="00ED0269" w:rsidRPr="00ED3A03" w:rsidRDefault="00ED0269" w:rsidP="005761EB">
            <w:pPr>
              <w:pStyle w:val="TAC"/>
              <w:rPr>
                <w:sz w:val="16"/>
                <w:szCs w:val="16"/>
              </w:rPr>
            </w:pPr>
            <w:r w:rsidRPr="00ED3A03">
              <w:rPr>
                <w:sz w:val="16"/>
                <w:szCs w:val="16"/>
              </w:rPr>
              <w:t>2020-09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42D651" w14:textId="77777777" w:rsidR="00ED0269" w:rsidRPr="00ED3A03" w:rsidRDefault="00ED0269" w:rsidP="005761EB">
            <w:pPr>
              <w:pStyle w:val="TAC"/>
              <w:rPr>
                <w:sz w:val="16"/>
                <w:szCs w:val="16"/>
              </w:rPr>
            </w:pPr>
            <w:r w:rsidRPr="00ED3A03">
              <w:rPr>
                <w:sz w:val="16"/>
                <w:szCs w:val="16"/>
              </w:rPr>
              <w:t>RAN#89-e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248816" w14:textId="77777777" w:rsidR="00ED0269" w:rsidRPr="00ED3A03" w:rsidRDefault="00ED0269" w:rsidP="005761EB">
            <w:pPr>
              <w:pStyle w:val="TAC"/>
              <w:rPr>
                <w:rFonts w:cs="Arial"/>
                <w:color w:val="000000"/>
                <w:sz w:val="16"/>
                <w:szCs w:val="16"/>
              </w:rPr>
            </w:pPr>
            <w:r w:rsidRPr="00ED3A03">
              <w:rPr>
                <w:rFonts w:cs="Arial"/>
                <w:color w:val="000000"/>
                <w:sz w:val="16"/>
                <w:szCs w:val="16"/>
              </w:rPr>
              <w:t>RP-201805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85A9B4" w14:textId="77777777" w:rsidR="00ED0269" w:rsidRPr="00ED3A03" w:rsidRDefault="00ED0269" w:rsidP="005761EB">
            <w:pPr>
              <w:pStyle w:val="TAL"/>
              <w:rPr>
                <w:sz w:val="16"/>
                <w:szCs w:val="16"/>
              </w:rPr>
            </w:pPr>
            <w:r w:rsidRPr="00ED3A03">
              <w:rPr>
                <w:sz w:val="16"/>
                <w:szCs w:val="16"/>
              </w:rPr>
              <w:t>0010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CC4604" w14:textId="77777777" w:rsidR="00ED0269" w:rsidRPr="00ED3A03" w:rsidRDefault="00ED0269"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A6E94E" w14:textId="77777777" w:rsidR="00ED0269" w:rsidRPr="00ED3A03" w:rsidRDefault="00ED0269" w:rsidP="005761EB">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F515E15" w14:textId="77777777" w:rsidR="00ED0269" w:rsidRPr="00ED3A03" w:rsidRDefault="00ED0269" w:rsidP="005761EB">
            <w:pPr>
              <w:rPr>
                <w:rFonts w:ascii="Arial" w:hAnsi="Arial"/>
                <w:sz w:val="16"/>
                <w:szCs w:val="16"/>
              </w:rPr>
            </w:pPr>
            <w:r w:rsidRPr="00ED3A03">
              <w:rPr>
                <w:rFonts w:ascii="Arial" w:hAnsi="Arial"/>
                <w:sz w:val="16"/>
                <w:szCs w:val="16"/>
              </w:rPr>
              <w:t>Corrections to NR-based access to unlicensed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931224" w14:textId="77777777" w:rsidR="00ED0269" w:rsidRPr="00ED3A03" w:rsidRDefault="00ED0269" w:rsidP="005761EB">
            <w:pPr>
              <w:pStyle w:val="TAC"/>
              <w:rPr>
                <w:sz w:val="16"/>
                <w:szCs w:val="16"/>
              </w:rPr>
            </w:pPr>
            <w:r w:rsidRPr="00ED3A03">
              <w:rPr>
                <w:sz w:val="16"/>
                <w:szCs w:val="16"/>
              </w:rPr>
              <w:t>16.3.0</w:t>
            </w:r>
          </w:p>
        </w:tc>
      </w:tr>
      <w:tr w:rsidR="0046196C" w:rsidRPr="00ED3A03" w14:paraId="720EDD78"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5C97D84D" w14:textId="77777777" w:rsidR="0046196C" w:rsidRPr="00ED3A03" w:rsidRDefault="0046196C" w:rsidP="000825D0">
            <w:pPr>
              <w:pStyle w:val="TAC"/>
              <w:rPr>
                <w:sz w:val="16"/>
                <w:szCs w:val="16"/>
              </w:rPr>
            </w:pPr>
            <w:r w:rsidRPr="00ED3A03">
              <w:rPr>
                <w:sz w:val="16"/>
                <w:szCs w:val="16"/>
              </w:rPr>
              <w:t>2020-12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851E2A1" w14:textId="77777777" w:rsidR="0046196C" w:rsidRPr="00ED3A03" w:rsidRDefault="0046196C" w:rsidP="000825D0">
            <w:pPr>
              <w:pStyle w:val="TAC"/>
              <w:rPr>
                <w:sz w:val="16"/>
                <w:szCs w:val="16"/>
              </w:rPr>
            </w:pPr>
            <w:r w:rsidRPr="00ED3A03">
              <w:rPr>
                <w:sz w:val="16"/>
                <w:szCs w:val="16"/>
              </w:rPr>
              <w:t>RAN#90-e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702078" w14:textId="77777777" w:rsidR="0046196C" w:rsidRPr="00ED3A03" w:rsidRDefault="0046196C" w:rsidP="000825D0">
            <w:pPr>
              <w:pStyle w:val="TAC"/>
              <w:rPr>
                <w:rFonts w:cs="Arial"/>
                <w:color w:val="000000"/>
                <w:sz w:val="16"/>
                <w:szCs w:val="16"/>
              </w:rPr>
            </w:pPr>
            <w:r w:rsidRPr="00ED3A03">
              <w:rPr>
                <w:rFonts w:cs="Arial"/>
                <w:color w:val="000000"/>
                <w:sz w:val="16"/>
                <w:szCs w:val="16"/>
              </w:rPr>
              <w:t>RP-202381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9A573C" w14:textId="77777777" w:rsidR="0046196C" w:rsidRPr="00ED3A03" w:rsidRDefault="0046196C" w:rsidP="000825D0">
            <w:pPr>
              <w:pStyle w:val="TAL"/>
              <w:rPr>
                <w:sz w:val="16"/>
                <w:szCs w:val="16"/>
              </w:rPr>
            </w:pPr>
            <w:r w:rsidRPr="00ED3A03">
              <w:rPr>
                <w:sz w:val="16"/>
                <w:szCs w:val="16"/>
              </w:rPr>
              <w:t>0011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11891D" w14:textId="77777777" w:rsidR="0046196C" w:rsidRPr="00ED3A03" w:rsidRDefault="0046196C"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C60216" w14:textId="77777777" w:rsidR="0046196C" w:rsidRPr="00ED3A03" w:rsidRDefault="0046196C" w:rsidP="000825D0">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24AFD0D" w14:textId="77777777" w:rsidR="0046196C" w:rsidRPr="00ED3A03" w:rsidRDefault="0046196C" w:rsidP="000825D0">
            <w:pPr>
              <w:rPr>
                <w:rFonts w:ascii="Arial" w:hAnsi="Arial"/>
                <w:sz w:val="16"/>
                <w:szCs w:val="16"/>
              </w:rPr>
            </w:pPr>
            <w:r w:rsidRPr="00ED3A03">
              <w:rPr>
                <w:rFonts w:ascii="Arial" w:hAnsi="Arial"/>
                <w:sz w:val="16"/>
                <w:szCs w:val="16"/>
              </w:rPr>
              <w:t>CR to 37.213 to correct CP extension and LBT type for SRS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DACD9C" w14:textId="77777777" w:rsidR="0046196C" w:rsidRPr="00ED3A03" w:rsidRDefault="0046196C" w:rsidP="000825D0">
            <w:pPr>
              <w:pStyle w:val="TAC"/>
              <w:rPr>
                <w:sz w:val="16"/>
                <w:szCs w:val="16"/>
              </w:rPr>
            </w:pPr>
            <w:r w:rsidRPr="00ED3A03">
              <w:rPr>
                <w:sz w:val="16"/>
                <w:szCs w:val="16"/>
              </w:rPr>
              <w:t>16.4.0</w:t>
            </w:r>
          </w:p>
        </w:tc>
      </w:tr>
      <w:tr w:rsidR="0046196C" w:rsidRPr="00ED3A03" w14:paraId="7111904B"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3F5331EA" w14:textId="77777777" w:rsidR="0046196C" w:rsidRPr="00ED3A03" w:rsidRDefault="0046196C" w:rsidP="000825D0">
            <w:pPr>
              <w:pStyle w:val="TAC"/>
              <w:rPr>
                <w:sz w:val="16"/>
                <w:szCs w:val="16"/>
              </w:rPr>
            </w:pPr>
            <w:r w:rsidRPr="00ED3A03">
              <w:rPr>
                <w:sz w:val="16"/>
                <w:szCs w:val="16"/>
              </w:rPr>
              <w:t>2020-12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AEB871" w14:textId="77777777" w:rsidR="0046196C" w:rsidRPr="00ED3A03" w:rsidRDefault="0046196C" w:rsidP="000825D0">
            <w:pPr>
              <w:pStyle w:val="TAC"/>
              <w:rPr>
                <w:sz w:val="16"/>
                <w:szCs w:val="16"/>
              </w:rPr>
            </w:pPr>
            <w:r w:rsidRPr="00ED3A03">
              <w:rPr>
                <w:sz w:val="16"/>
                <w:szCs w:val="16"/>
              </w:rPr>
              <w:t>RAN#90-e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E6D078" w14:textId="77777777" w:rsidR="0046196C" w:rsidRPr="00ED3A03" w:rsidRDefault="0046196C" w:rsidP="000825D0">
            <w:pPr>
              <w:pStyle w:val="TAC"/>
              <w:rPr>
                <w:rFonts w:cs="Arial"/>
                <w:color w:val="000000"/>
                <w:sz w:val="16"/>
                <w:szCs w:val="16"/>
              </w:rPr>
            </w:pPr>
            <w:r w:rsidRPr="00ED3A03">
              <w:rPr>
                <w:rFonts w:cs="Arial"/>
                <w:color w:val="000000"/>
                <w:sz w:val="16"/>
                <w:szCs w:val="16"/>
              </w:rPr>
              <w:t>RP-202381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86A88" w14:textId="77777777" w:rsidR="0046196C" w:rsidRPr="00ED3A03" w:rsidRDefault="0046196C" w:rsidP="000825D0">
            <w:pPr>
              <w:pStyle w:val="TAL"/>
              <w:rPr>
                <w:sz w:val="16"/>
                <w:szCs w:val="16"/>
              </w:rPr>
            </w:pPr>
            <w:r w:rsidRPr="00ED3A03">
              <w:rPr>
                <w:sz w:val="16"/>
                <w:szCs w:val="16"/>
              </w:rPr>
              <w:t>0012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07B9C33" w14:textId="77777777" w:rsidR="0046196C" w:rsidRPr="00ED3A03" w:rsidRDefault="0046196C"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244497" w14:textId="77777777" w:rsidR="0046196C" w:rsidRPr="00ED3A03" w:rsidRDefault="0046196C" w:rsidP="000825D0">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7683CA1" w14:textId="77777777" w:rsidR="0046196C" w:rsidRPr="00ED3A03" w:rsidRDefault="0046196C" w:rsidP="000825D0">
            <w:pPr>
              <w:rPr>
                <w:rFonts w:ascii="Arial" w:hAnsi="Arial"/>
                <w:sz w:val="16"/>
                <w:szCs w:val="16"/>
              </w:rPr>
            </w:pPr>
            <w:r w:rsidRPr="00ED3A03">
              <w:rPr>
                <w:rFonts w:ascii="Arial" w:hAnsi="Arial"/>
                <w:sz w:val="16"/>
                <w:szCs w:val="16"/>
              </w:rPr>
              <w:t>CR  to 37.213 CR to correct CAPC for RACH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EADC47" w14:textId="77777777" w:rsidR="0046196C" w:rsidRPr="00ED3A03" w:rsidRDefault="0046196C" w:rsidP="000825D0">
            <w:pPr>
              <w:pStyle w:val="TAC"/>
              <w:rPr>
                <w:sz w:val="16"/>
                <w:szCs w:val="16"/>
              </w:rPr>
            </w:pPr>
            <w:r w:rsidRPr="00ED3A03">
              <w:rPr>
                <w:sz w:val="16"/>
                <w:szCs w:val="16"/>
              </w:rPr>
              <w:t>16.4.0</w:t>
            </w:r>
          </w:p>
        </w:tc>
      </w:tr>
      <w:tr w:rsidR="00E23AC6" w:rsidRPr="00ED3A03" w14:paraId="3A41D0D0"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49D97ADE" w14:textId="77777777" w:rsidR="00E23AC6" w:rsidRPr="00ED3A03" w:rsidRDefault="00E23AC6" w:rsidP="000825D0">
            <w:pPr>
              <w:pStyle w:val="TAC"/>
              <w:rPr>
                <w:sz w:val="16"/>
                <w:szCs w:val="16"/>
              </w:rPr>
            </w:pPr>
            <w:r w:rsidRPr="00ED3A03">
              <w:rPr>
                <w:sz w:val="16"/>
                <w:szCs w:val="16"/>
              </w:rPr>
              <w:t>2020-12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4B6699" w14:textId="77777777" w:rsidR="00E23AC6" w:rsidRPr="00ED3A03" w:rsidRDefault="00E23AC6" w:rsidP="000825D0">
            <w:pPr>
              <w:pStyle w:val="TAC"/>
              <w:rPr>
                <w:sz w:val="16"/>
                <w:szCs w:val="16"/>
              </w:rPr>
            </w:pPr>
            <w:r w:rsidRPr="00ED3A03">
              <w:rPr>
                <w:sz w:val="16"/>
                <w:szCs w:val="16"/>
              </w:rPr>
              <w:t>RAN#90-e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ABCE27" w14:textId="77777777" w:rsidR="00E23AC6" w:rsidRPr="00ED3A03" w:rsidRDefault="00E23AC6" w:rsidP="000825D0">
            <w:pPr>
              <w:pStyle w:val="TAC"/>
              <w:rPr>
                <w:rFonts w:cs="Arial"/>
                <w:color w:val="000000"/>
                <w:sz w:val="16"/>
                <w:szCs w:val="16"/>
              </w:rPr>
            </w:pPr>
            <w:r w:rsidRPr="00ED3A03">
              <w:rPr>
                <w:rFonts w:cs="Arial"/>
                <w:color w:val="000000"/>
                <w:sz w:val="16"/>
                <w:szCs w:val="16"/>
              </w:rPr>
              <w:t>RP-202381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108E73" w14:textId="77777777" w:rsidR="00E23AC6" w:rsidRPr="00ED3A03" w:rsidRDefault="00E23AC6" w:rsidP="000825D0">
            <w:pPr>
              <w:pStyle w:val="TAL"/>
              <w:rPr>
                <w:sz w:val="16"/>
                <w:szCs w:val="16"/>
              </w:rPr>
            </w:pPr>
            <w:r w:rsidRPr="00ED3A03">
              <w:rPr>
                <w:sz w:val="16"/>
                <w:szCs w:val="16"/>
              </w:rPr>
              <w:t>0013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35BB47" w14:textId="77777777" w:rsidR="00E23AC6" w:rsidRPr="00ED3A03" w:rsidRDefault="00E23AC6"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5E630B" w14:textId="77777777" w:rsidR="00E23AC6" w:rsidRPr="00ED3A03" w:rsidRDefault="00E23AC6" w:rsidP="000825D0">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20A6514" w14:textId="77777777" w:rsidR="00E23AC6" w:rsidRPr="00ED3A03" w:rsidRDefault="00E23AC6" w:rsidP="000825D0">
            <w:pPr>
              <w:rPr>
                <w:rFonts w:ascii="Arial" w:hAnsi="Arial"/>
                <w:sz w:val="16"/>
                <w:szCs w:val="16"/>
              </w:rPr>
            </w:pPr>
            <w:r w:rsidRPr="00ED3A03">
              <w:rPr>
                <w:rFonts w:ascii="Arial" w:hAnsi="Arial"/>
                <w:sz w:val="16"/>
                <w:szCs w:val="16"/>
              </w:rPr>
              <w:t>CR to 37.213 to correct channel access for SRS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D48010" w14:textId="77777777" w:rsidR="00E23AC6" w:rsidRPr="00ED3A03" w:rsidRDefault="00E23AC6" w:rsidP="000825D0">
            <w:pPr>
              <w:pStyle w:val="TAC"/>
              <w:rPr>
                <w:sz w:val="16"/>
                <w:szCs w:val="16"/>
              </w:rPr>
            </w:pPr>
            <w:r w:rsidRPr="00ED3A03">
              <w:rPr>
                <w:sz w:val="16"/>
                <w:szCs w:val="16"/>
              </w:rPr>
              <w:t>16.4.0</w:t>
            </w:r>
          </w:p>
        </w:tc>
      </w:tr>
      <w:tr w:rsidR="00561C6D" w:rsidRPr="00ED3A03" w14:paraId="1D9BBDE1"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09F47DBA" w14:textId="77777777" w:rsidR="00561C6D" w:rsidRPr="00ED3A03" w:rsidRDefault="00561C6D" w:rsidP="00B03716">
            <w:pPr>
              <w:pStyle w:val="TAC"/>
              <w:rPr>
                <w:sz w:val="16"/>
                <w:szCs w:val="16"/>
              </w:rPr>
            </w:pPr>
            <w:r w:rsidRPr="00ED3A03">
              <w:rPr>
                <w:sz w:val="16"/>
                <w:szCs w:val="16"/>
              </w:rPr>
              <w:t>2021-03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3880AF6" w14:textId="77777777" w:rsidR="00561C6D" w:rsidRPr="00ED3A03" w:rsidRDefault="00561C6D" w:rsidP="00B03716">
            <w:pPr>
              <w:pStyle w:val="TAC"/>
              <w:rPr>
                <w:sz w:val="16"/>
                <w:szCs w:val="16"/>
              </w:rPr>
            </w:pPr>
            <w:r w:rsidRPr="00ED3A03">
              <w:rPr>
                <w:sz w:val="16"/>
                <w:szCs w:val="16"/>
              </w:rPr>
              <w:t>RAN#91-e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519304C" w14:textId="77777777" w:rsidR="00561C6D" w:rsidRPr="00ED3A03" w:rsidRDefault="00561C6D" w:rsidP="00B03716">
            <w:pPr>
              <w:pStyle w:val="TAC"/>
              <w:rPr>
                <w:rFonts w:cs="Arial"/>
                <w:color w:val="000000"/>
                <w:sz w:val="16"/>
                <w:szCs w:val="16"/>
              </w:rPr>
            </w:pPr>
            <w:r w:rsidRPr="00ED3A03">
              <w:rPr>
                <w:rFonts w:cs="Arial"/>
                <w:color w:val="000000"/>
                <w:sz w:val="16"/>
                <w:szCs w:val="16"/>
              </w:rPr>
              <w:t>RP-210049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E9E8B" w14:textId="77777777" w:rsidR="00561C6D" w:rsidRPr="00ED3A03" w:rsidRDefault="00561C6D" w:rsidP="00B03716">
            <w:pPr>
              <w:pStyle w:val="TAL"/>
              <w:rPr>
                <w:sz w:val="16"/>
                <w:szCs w:val="16"/>
              </w:rPr>
            </w:pPr>
            <w:r w:rsidRPr="00ED3A03">
              <w:rPr>
                <w:sz w:val="16"/>
                <w:szCs w:val="16"/>
              </w:rPr>
              <w:t>0014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F4E030" w14:textId="77777777" w:rsidR="00561C6D" w:rsidRPr="00ED3A03" w:rsidRDefault="00561C6D"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4952EE" w14:textId="77777777" w:rsidR="00561C6D" w:rsidRPr="00ED3A03" w:rsidRDefault="00561C6D" w:rsidP="00B03716">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2FF357F" w14:textId="32540687" w:rsidR="00561C6D" w:rsidRPr="00ED3A03" w:rsidRDefault="00561C6D" w:rsidP="00B03716">
            <w:pPr>
              <w:rPr>
                <w:rFonts w:ascii="Arial" w:hAnsi="Arial"/>
                <w:sz w:val="16"/>
                <w:szCs w:val="16"/>
              </w:rPr>
            </w:pPr>
            <w:r w:rsidRPr="00ED3A03">
              <w:rPr>
                <w:rFonts w:ascii="Arial" w:hAnsi="Arial"/>
                <w:sz w:val="16"/>
                <w:szCs w:val="16"/>
              </w:rPr>
              <w:t xml:space="preserve">Correction on LBT for consecutive UL transmission triggered by DL </w:t>
            </w:r>
            <w:r w:rsidR="00371B7F" w:rsidRPr="00ED3A03">
              <w:rPr>
                <w:rFonts w:ascii="Arial" w:hAnsi="Arial"/>
                <w:sz w:val="16"/>
                <w:szCs w:val="16"/>
              </w:rPr>
              <w:t>assignments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B40E77" w14:textId="77777777" w:rsidR="00561C6D" w:rsidRPr="00ED3A03" w:rsidRDefault="00561C6D" w:rsidP="00B03716">
            <w:pPr>
              <w:pStyle w:val="TAC"/>
              <w:rPr>
                <w:sz w:val="16"/>
                <w:szCs w:val="16"/>
              </w:rPr>
            </w:pPr>
            <w:r w:rsidRPr="00ED3A03">
              <w:rPr>
                <w:sz w:val="16"/>
                <w:szCs w:val="16"/>
              </w:rPr>
              <w:t>16.5.0</w:t>
            </w:r>
          </w:p>
        </w:tc>
      </w:tr>
      <w:tr w:rsidR="00E56363" w:rsidRPr="00ED3A03" w14:paraId="4CAB24C3"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7AD0219F" w14:textId="77777777" w:rsidR="00E56363" w:rsidRPr="00ED3A03" w:rsidRDefault="00E56363" w:rsidP="00B03716">
            <w:pPr>
              <w:pStyle w:val="TAC"/>
              <w:rPr>
                <w:sz w:val="16"/>
                <w:szCs w:val="16"/>
              </w:rPr>
            </w:pPr>
            <w:r w:rsidRPr="00ED3A03">
              <w:rPr>
                <w:sz w:val="16"/>
                <w:szCs w:val="16"/>
              </w:rPr>
              <w:t>2021-03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A6DC81" w14:textId="77777777" w:rsidR="00E56363" w:rsidRPr="00ED3A03" w:rsidRDefault="00E56363" w:rsidP="00B03716">
            <w:pPr>
              <w:pStyle w:val="TAC"/>
              <w:rPr>
                <w:sz w:val="16"/>
                <w:szCs w:val="16"/>
              </w:rPr>
            </w:pPr>
            <w:r w:rsidRPr="00ED3A03">
              <w:rPr>
                <w:sz w:val="16"/>
                <w:szCs w:val="16"/>
              </w:rPr>
              <w:t>RAN#91-e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661190" w14:textId="77777777" w:rsidR="00E56363" w:rsidRPr="00ED3A03" w:rsidRDefault="00E56363" w:rsidP="00B03716">
            <w:pPr>
              <w:pStyle w:val="TAC"/>
              <w:rPr>
                <w:rFonts w:cs="Arial"/>
                <w:color w:val="000000"/>
                <w:sz w:val="16"/>
                <w:szCs w:val="16"/>
              </w:rPr>
            </w:pPr>
            <w:r w:rsidRPr="00ED3A03">
              <w:rPr>
                <w:rFonts w:cs="Arial"/>
                <w:color w:val="000000"/>
                <w:sz w:val="16"/>
                <w:szCs w:val="16"/>
              </w:rPr>
              <w:t>RP-210049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C8CD7" w14:textId="77777777" w:rsidR="00E56363" w:rsidRPr="00ED3A03" w:rsidRDefault="00E56363" w:rsidP="00B03716">
            <w:pPr>
              <w:pStyle w:val="TAL"/>
              <w:rPr>
                <w:sz w:val="16"/>
                <w:szCs w:val="16"/>
              </w:rPr>
            </w:pPr>
            <w:r w:rsidRPr="00ED3A03">
              <w:rPr>
                <w:sz w:val="16"/>
                <w:szCs w:val="16"/>
              </w:rPr>
              <w:t>0015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73F18A" w14:textId="77777777" w:rsidR="00E56363" w:rsidRPr="00ED3A03" w:rsidRDefault="00E56363"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062861" w14:textId="77777777" w:rsidR="00E56363" w:rsidRPr="00ED3A03" w:rsidRDefault="00E56363" w:rsidP="00B03716">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547E4C9" w14:textId="77777777" w:rsidR="00E56363" w:rsidRPr="00ED3A03" w:rsidRDefault="00E56363" w:rsidP="00B03716">
            <w:pPr>
              <w:rPr>
                <w:rFonts w:ascii="Arial" w:hAnsi="Arial"/>
                <w:sz w:val="16"/>
                <w:szCs w:val="16"/>
              </w:rPr>
            </w:pPr>
            <w:r w:rsidRPr="00ED3A03">
              <w:rPr>
                <w:rFonts w:ascii="Arial" w:hAnsi="Arial"/>
                <w:sz w:val="16"/>
                <w:szCs w:val="16"/>
              </w:rPr>
              <w:t>Correction on LBT Type and CP Extension Indication for Semi-Static Channel Occupancy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20BACD" w14:textId="77777777" w:rsidR="00E56363" w:rsidRPr="00ED3A03" w:rsidRDefault="00E56363" w:rsidP="00B03716">
            <w:pPr>
              <w:pStyle w:val="TAC"/>
              <w:rPr>
                <w:sz w:val="16"/>
                <w:szCs w:val="16"/>
              </w:rPr>
            </w:pPr>
            <w:r w:rsidRPr="00ED3A03">
              <w:rPr>
                <w:sz w:val="16"/>
                <w:szCs w:val="16"/>
              </w:rPr>
              <w:t>16.5.0</w:t>
            </w:r>
          </w:p>
        </w:tc>
      </w:tr>
      <w:tr w:rsidR="00E56363" w:rsidRPr="00ED3A03" w14:paraId="2DD55A98"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5CAE21F5" w14:textId="77777777" w:rsidR="00E56363" w:rsidRPr="00ED3A03" w:rsidRDefault="00E56363" w:rsidP="00B03716">
            <w:pPr>
              <w:pStyle w:val="TAC"/>
              <w:rPr>
                <w:sz w:val="16"/>
                <w:szCs w:val="16"/>
              </w:rPr>
            </w:pPr>
            <w:r w:rsidRPr="00ED3A03">
              <w:rPr>
                <w:sz w:val="16"/>
                <w:szCs w:val="16"/>
              </w:rPr>
              <w:t>2021-03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599B08" w14:textId="77777777" w:rsidR="00E56363" w:rsidRPr="00ED3A03" w:rsidRDefault="00E56363" w:rsidP="00B03716">
            <w:pPr>
              <w:pStyle w:val="TAC"/>
              <w:rPr>
                <w:sz w:val="16"/>
                <w:szCs w:val="16"/>
              </w:rPr>
            </w:pPr>
            <w:r w:rsidRPr="00ED3A03">
              <w:rPr>
                <w:sz w:val="16"/>
                <w:szCs w:val="16"/>
              </w:rPr>
              <w:t>RAN#91-e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9D5261" w14:textId="77777777" w:rsidR="00E56363" w:rsidRPr="00ED3A03" w:rsidRDefault="00E56363" w:rsidP="00B03716">
            <w:pPr>
              <w:pStyle w:val="TAC"/>
              <w:rPr>
                <w:rFonts w:cs="Arial"/>
                <w:color w:val="000000"/>
                <w:sz w:val="16"/>
                <w:szCs w:val="16"/>
              </w:rPr>
            </w:pPr>
            <w:r w:rsidRPr="00ED3A03">
              <w:rPr>
                <w:rFonts w:cs="Arial"/>
                <w:color w:val="000000"/>
                <w:sz w:val="16"/>
                <w:szCs w:val="16"/>
              </w:rPr>
              <w:t>RP-210049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6E3039" w14:textId="77777777" w:rsidR="00E56363" w:rsidRPr="00ED3A03" w:rsidRDefault="00E56363" w:rsidP="00B03716">
            <w:pPr>
              <w:pStyle w:val="TAL"/>
              <w:rPr>
                <w:sz w:val="16"/>
                <w:szCs w:val="16"/>
              </w:rPr>
            </w:pPr>
            <w:r w:rsidRPr="00ED3A03">
              <w:rPr>
                <w:sz w:val="16"/>
                <w:szCs w:val="16"/>
              </w:rPr>
              <w:t>0016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3CE482" w14:textId="77777777" w:rsidR="00E56363" w:rsidRPr="00ED3A03" w:rsidRDefault="00E56363"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1714FC" w14:textId="77777777" w:rsidR="00E56363" w:rsidRPr="00ED3A03" w:rsidRDefault="00E56363" w:rsidP="00B03716">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E8CE582" w14:textId="77777777" w:rsidR="00E56363" w:rsidRPr="00ED3A03" w:rsidRDefault="00E56363" w:rsidP="00B03716">
            <w:pPr>
              <w:rPr>
                <w:rFonts w:ascii="Arial" w:hAnsi="Arial"/>
                <w:sz w:val="16"/>
                <w:szCs w:val="16"/>
              </w:rPr>
            </w:pPr>
            <w:r w:rsidRPr="00ED3A03">
              <w:rPr>
                <w:rFonts w:ascii="Arial" w:hAnsi="Arial"/>
                <w:sz w:val="16"/>
                <w:szCs w:val="16"/>
              </w:rPr>
              <w:t>Correction on Channel Occupancy Time for Semi-Static Channel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4D7D85" w14:textId="77777777" w:rsidR="00E56363" w:rsidRPr="00ED3A03" w:rsidRDefault="00E56363" w:rsidP="00B03716">
            <w:pPr>
              <w:pStyle w:val="TAC"/>
              <w:rPr>
                <w:sz w:val="16"/>
                <w:szCs w:val="16"/>
              </w:rPr>
            </w:pPr>
            <w:r w:rsidRPr="00ED3A03">
              <w:rPr>
                <w:sz w:val="16"/>
                <w:szCs w:val="16"/>
              </w:rPr>
              <w:t>16.5.0</w:t>
            </w:r>
          </w:p>
        </w:tc>
      </w:tr>
      <w:tr w:rsidR="008833D5" w:rsidRPr="00ED3A03" w14:paraId="7315486A"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6D0135AF" w14:textId="77777777" w:rsidR="008833D5" w:rsidRPr="00ED3A03" w:rsidRDefault="008833D5" w:rsidP="00B03716">
            <w:pPr>
              <w:pStyle w:val="TAC"/>
              <w:rPr>
                <w:sz w:val="16"/>
                <w:szCs w:val="16"/>
              </w:rPr>
            </w:pPr>
            <w:r w:rsidRPr="00ED3A03">
              <w:rPr>
                <w:sz w:val="16"/>
                <w:szCs w:val="16"/>
              </w:rPr>
              <w:t>2021-03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756AD1" w14:textId="77777777" w:rsidR="008833D5" w:rsidRPr="00ED3A03" w:rsidRDefault="008833D5" w:rsidP="00B03716">
            <w:pPr>
              <w:pStyle w:val="TAC"/>
              <w:rPr>
                <w:sz w:val="16"/>
                <w:szCs w:val="16"/>
              </w:rPr>
            </w:pPr>
            <w:r w:rsidRPr="00ED3A03">
              <w:rPr>
                <w:sz w:val="16"/>
                <w:szCs w:val="16"/>
              </w:rPr>
              <w:t>RAN#91-e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D8FB1A9" w14:textId="77777777" w:rsidR="008833D5" w:rsidRPr="00ED3A03" w:rsidRDefault="008833D5" w:rsidP="00B03716">
            <w:pPr>
              <w:pStyle w:val="TAC"/>
              <w:rPr>
                <w:rFonts w:cs="Arial"/>
                <w:color w:val="000000"/>
                <w:sz w:val="16"/>
                <w:szCs w:val="16"/>
              </w:rPr>
            </w:pPr>
            <w:r w:rsidRPr="00ED3A03">
              <w:rPr>
                <w:rFonts w:cs="Arial"/>
                <w:color w:val="000000"/>
                <w:sz w:val="16"/>
                <w:szCs w:val="16"/>
              </w:rPr>
              <w:t>RP-210049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F8327" w14:textId="77777777" w:rsidR="008833D5" w:rsidRPr="00ED3A03" w:rsidRDefault="008833D5" w:rsidP="00B03716">
            <w:pPr>
              <w:pStyle w:val="TAL"/>
              <w:rPr>
                <w:sz w:val="16"/>
                <w:szCs w:val="16"/>
              </w:rPr>
            </w:pPr>
            <w:r w:rsidRPr="00ED3A03">
              <w:rPr>
                <w:sz w:val="16"/>
                <w:szCs w:val="16"/>
              </w:rPr>
              <w:t>0017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773215" w14:textId="77777777" w:rsidR="008833D5" w:rsidRPr="00ED3A03" w:rsidRDefault="008833D5"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C90AF9" w14:textId="77777777" w:rsidR="008833D5" w:rsidRPr="00ED3A03" w:rsidRDefault="008833D5" w:rsidP="00B03716">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4B6C6E7" w14:textId="77777777" w:rsidR="008833D5" w:rsidRPr="00ED3A03" w:rsidRDefault="008833D5" w:rsidP="00B03716">
            <w:pPr>
              <w:rPr>
                <w:rFonts w:ascii="Arial" w:hAnsi="Arial"/>
                <w:sz w:val="16"/>
                <w:szCs w:val="16"/>
              </w:rPr>
            </w:pPr>
            <w:r w:rsidRPr="00ED3A03">
              <w:rPr>
                <w:rFonts w:ascii="Arial" w:hAnsi="Arial"/>
                <w:sz w:val="16"/>
                <w:szCs w:val="16"/>
              </w:rPr>
              <w:t>Correction on Channel Access for Multi-Channel transmission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F95A98" w14:textId="77777777" w:rsidR="008833D5" w:rsidRPr="00ED3A03" w:rsidRDefault="008833D5" w:rsidP="00B03716">
            <w:pPr>
              <w:pStyle w:val="TAC"/>
              <w:rPr>
                <w:sz w:val="16"/>
                <w:szCs w:val="16"/>
              </w:rPr>
            </w:pPr>
            <w:r w:rsidRPr="00ED3A03">
              <w:rPr>
                <w:sz w:val="16"/>
                <w:szCs w:val="16"/>
              </w:rPr>
              <w:t>16.5.0</w:t>
            </w:r>
          </w:p>
        </w:tc>
      </w:tr>
      <w:tr w:rsidR="003428F7" w:rsidRPr="00ED3A03" w14:paraId="58D25F7E"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12880A7D" w14:textId="77777777" w:rsidR="003428F7" w:rsidRPr="00ED3A03" w:rsidRDefault="003428F7" w:rsidP="003236D4">
            <w:pPr>
              <w:pStyle w:val="TAC"/>
              <w:rPr>
                <w:sz w:val="16"/>
                <w:szCs w:val="16"/>
              </w:rPr>
            </w:pPr>
            <w:r w:rsidRPr="00ED3A03">
              <w:rPr>
                <w:sz w:val="16"/>
                <w:szCs w:val="16"/>
              </w:rPr>
              <w:t>2021-06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071A2E" w14:textId="77777777" w:rsidR="003428F7" w:rsidRPr="00ED3A03" w:rsidRDefault="003428F7" w:rsidP="003236D4">
            <w:pPr>
              <w:pStyle w:val="TAC"/>
              <w:rPr>
                <w:sz w:val="16"/>
                <w:szCs w:val="16"/>
              </w:rPr>
            </w:pPr>
            <w:r w:rsidRPr="00ED3A03">
              <w:rPr>
                <w:sz w:val="16"/>
                <w:szCs w:val="16"/>
              </w:rPr>
              <w:t>RAN#92-e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84161A" w14:textId="77777777" w:rsidR="003428F7" w:rsidRPr="00ED3A03" w:rsidRDefault="003428F7" w:rsidP="003236D4">
            <w:pPr>
              <w:pStyle w:val="TAC"/>
              <w:rPr>
                <w:rFonts w:cs="Arial"/>
                <w:color w:val="000000"/>
                <w:sz w:val="16"/>
                <w:szCs w:val="16"/>
              </w:rPr>
            </w:pPr>
            <w:r w:rsidRPr="00ED3A03">
              <w:rPr>
                <w:rFonts w:cs="Arial"/>
                <w:color w:val="000000"/>
                <w:sz w:val="16"/>
                <w:szCs w:val="16"/>
              </w:rPr>
              <w:t>RP-211234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50B08C" w14:textId="77777777" w:rsidR="003428F7" w:rsidRPr="00ED3A03" w:rsidRDefault="003428F7" w:rsidP="003236D4">
            <w:pPr>
              <w:pStyle w:val="TAL"/>
              <w:rPr>
                <w:sz w:val="16"/>
                <w:szCs w:val="16"/>
              </w:rPr>
            </w:pPr>
            <w:r w:rsidRPr="00ED3A03">
              <w:rPr>
                <w:sz w:val="16"/>
                <w:szCs w:val="16"/>
              </w:rPr>
              <w:t>0018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91C12E" w14:textId="77777777" w:rsidR="003428F7" w:rsidRPr="00ED3A03" w:rsidRDefault="003428F7"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ACBEC8" w14:textId="77777777" w:rsidR="003428F7" w:rsidRPr="00ED3A03" w:rsidRDefault="003428F7" w:rsidP="003236D4">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B1FB38F" w14:textId="77777777" w:rsidR="003428F7" w:rsidRPr="00ED3A03" w:rsidRDefault="003428F7" w:rsidP="003236D4">
            <w:pPr>
              <w:rPr>
                <w:rFonts w:ascii="Arial" w:hAnsi="Arial"/>
                <w:sz w:val="16"/>
                <w:szCs w:val="16"/>
              </w:rPr>
            </w:pPr>
            <w:r w:rsidRPr="00ED3A03">
              <w:rPr>
                <w:rFonts w:ascii="Arial" w:hAnsi="Arial"/>
                <w:sz w:val="16"/>
                <w:szCs w:val="16"/>
              </w:rPr>
              <w:t>Correction on the conditions for DL channel access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383190" w14:textId="77777777" w:rsidR="003428F7" w:rsidRPr="00ED3A03" w:rsidRDefault="003428F7" w:rsidP="003236D4">
            <w:pPr>
              <w:pStyle w:val="TAC"/>
              <w:rPr>
                <w:sz w:val="16"/>
                <w:szCs w:val="16"/>
              </w:rPr>
            </w:pPr>
            <w:r w:rsidRPr="00ED3A03">
              <w:rPr>
                <w:sz w:val="16"/>
                <w:szCs w:val="16"/>
              </w:rPr>
              <w:t>16.6.0</w:t>
            </w:r>
          </w:p>
        </w:tc>
      </w:tr>
      <w:tr w:rsidR="00D61BCF" w:rsidRPr="00ED3A03" w14:paraId="663BC14A"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19A63A1F" w14:textId="77777777" w:rsidR="00D61BCF" w:rsidRPr="00ED3A03" w:rsidRDefault="00D61BCF" w:rsidP="003236D4">
            <w:pPr>
              <w:pStyle w:val="TAC"/>
              <w:rPr>
                <w:sz w:val="16"/>
                <w:szCs w:val="16"/>
              </w:rPr>
            </w:pPr>
            <w:r w:rsidRPr="00ED3A03">
              <w:rPr>
                <w:sz w:val="16"/>
                <w:szCs w:val="16"/>
              </w:rPr>
              <w:t>2021-06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106678" w14:textId="77777777" w:rsidR="00D61BCF" w:rsidRPr="00ED3A03" w:rsidRDefault="00D61BCF" w:rsidP="003236D4">
            <w:pPr>
              <w:pStyle w:val="TAC"/>
              <w:rPr>
                <w:sz w:val="16"/>
                <w:szCs w:val="16"/>
              </w:rPr>
            </w:pPr>
            <w:r w:rsidRPr="00ED3A03">
              <w:rPr>
                <w:sz w:val="16"/>
                <w:szCs w:val="16"/>
              </w:rPr>
              <w:t>RAN#92-e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37CDB5" w14:textId="77777777" w:rsidR="00D61BCF" w:rsidRPr="00ED3A03" w:rsidRDefault="00D61BCF" w:rsidP="003236D4">
            <w:pPr>
              <w:pStyle w:val="TAC"/>
              <w:rPr>
                <w:rFonts w:cs="Arial"/>
                <w:color w:val="000000"/>
                <w:sz w:val="16"/>
                <w:szCs w:val="16"/>
              </w:rPr>
            </w:pPr>
            <w:r w:rsidRPr="00ED3A03">
              <w:rPr>
                <w:rFonts w:cs="Arial"/>
                <w:color w:val="000000"/>
                <w:sz w:val="16"/>
                <w:szCs w:val="16"/>
              </w:rPr>
              <w:t>RP-211234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DB5080" w14:textId="77777777" w:rsidR="00D61BCF" w:rsidRPr="00ED3A03" w:rsidRDefault="00D61BCF" w:rsidP="003236D4">
            <w:pPr>
              <w:pStyle w:val="TAL"/>
              <w:rPr>
                <w:sz w:val="16"/>
                <w:szCs w:val="16"/>
              </w:rPr>
            </w:pPr>
            <w:r w:rsidRPr="00ED3A03">
              <w:rPr>
                <w:sz w:val="16"/>
                <w:szCs w:val="16"/>
              </w:rPr>
              <w:t>0019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0AC1DBC" w14:textId="77777777" w:rsidR="00D61BCF" w:rsidRPr="00ED3A03" w:rsidRDefault="00D61BCF"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FD89F8" w14:textId="77777777" w:rsidR="00D61BCF" w:rsidRPr="00ED3A03" w:rsidRDefault="00D61BCF" w:rsidP="003236D4">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AA2AC50" w14:textId="77777777" w:rsidR="00D61BCF" w:rsidRPr="00ED3A03" w:rsidRDefault="00D61BCF" w:rsidP="003236D4">
            <w:pPr>
              <w:rPr>
                <w:rFonts w:ascii="Arial" w:hAnsi="Arial"/>
                <w:sz w:val="16"/>
                <w:szCs w:val="16"/>
              </w:rPr>
            </w:pPr>
            <w:r w:rsidRPr="00ED3A03">
              <w:rPr>
                <w:rFonts w:ascii="Arial" w:hAnsi="Arial"/>
                <w:sz w:val="16"/>
                <w:szCs w:val="16"/>
              </w:rPr>
              <w:t>Clarifying the conditions for indicating Type 2 LBT for wideband scheduled PUSCH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B93BE7" w14:textId="77777777" w:rsidR="00D61BCF" w:rsidRPr="00ED3A03" w:rsidRDefault="00D61BCF" w:rsidP="003236D4">
            <w:pPr>
              <w:pStyle w:val="TAC"/>
              <w:rPr>
                <w:sz w:val="16"/>
                <w:szCs w:val="16"/>
              </w:rPr>
            </w:pPr>
            <w:r w:rsidRPr="00ED3A03">
              <w:rPr>
                <w:sz w:val="16"/>
                <w:szCs w:val="16"/>
              </w:rPr>
              <w:t>16.6.0</w:t>
            </w:r>
          </w:p>
        </w:tc>
      </w:tr>
      <w:tr w:rsidR="00A84EEF" w:rsidRPr="00ED3A03" w14:paraId="558CAB11"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1D7332D0" w14:textId="77777777" w:rsidR="00A84EEF" w:rsidRPr="00ED3A03" w:rsidRDefault="00A84EEF" w:rsidP="00C818EE">
            <w:pPr>
              <w:pStyle w:val="TAC"/>
              <w:rPr>
                <w:sz w:val="16"/>
                <w:szCs w:val="16"/>
              </w:rPr>
            </w:pPr>
            <w:r w:rsidRPr="00ED3A03">
              <w:rPr>
                <w:sz w:val="16"/>
                <w:szCs w:val="16"/>
              </w:rPr>
              <w:t>2021-12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77123DC" w14:textId="77777777" w:rsidR="00A84EEF" w:rsidRPr="00ED3A03" w:rsidRDefault="00A84EEF" w:rsidP="00C818EE">
            <w:pPr>
              <w:pStyle w:val="TAC"/>
              <w:rPr>
                <w:sz w:val="16"/>
                <w:szCs w:val="16"/>
              </w:rPr>
            </w:pPr>
            <w:r w:rsidRPr="00ED3A03">
              <w:rPr>
                <w:sz w:val="16"/>
                <w:szCs w:val="16"/>
              </w:rPr>
              <w:t>RAN#94-e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79A801" w14:textId="77777777" w:rsidR="00A84EEF" w:rsidRPr="00ED3A03" w:rsidRDefault="00A84EEF" w:rsidP="00C818EE">
            <w:pPr>
              <w:pStyle w:val="TAC"/>
              <w:rPr>
                <w:rFonts w:cs="Arial"/>
                <w:color w:val="000000"/>
                <w:sz w:val="16"/>
                <w:szCs w:val="16"/>
              </w:rPr>
            </w:pPr>
            <w:r w:rsidRPr="00ED3A03">
              <w:rPr>
                <w:rFonts w:cs="Arial"/>
                <w:color w:val="000000"/>
                <w:sz w:val="16"/>
                <w:szCs w:val="16"/>
              </w:rPr>
              <w:t>RP-212961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2F1C96" w14:textId="77777777" w:rsidR="00A84EEF" w:rsidRPr="00ED3A03" w:rsidRDefault="00A84EEF" w:rsidP="00C818EE">
            <w:pPr>
              <w:pStyle w:val="TAL"/>
              <w:rPr>
                <w:sz w:val="16"/>
                <w:szCs w:val="16"/>
              </w:rPr>
            </w:pPr>
            <w:r w:rsidRPr="00ED3A03">
              <w:rPr>
                <w:sz w:val="16"/>
                <w:szCs w:val="16"/>
              </w:rPr>
              <w:t>0020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2686176" w14:textId="77777777" w:rsidR="00A84EEF" w:rsidRPr="00ED3A03" w:rsidRDefault="00A84EEF"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6FC3D5" w14:textId="77777777" w:rsidR="00A84EEF" w:rsidRPr="00ED3A03" w:rsidRDefault="00A84EEF" w:rsidP="00C818EE">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FB8A5A8" w14:textId="77777777" w:rsidR="00A84EEF" w:rsidRPr="00ED3A03" w:rsidRDefault="00A84EEF" w:rsidP="00C818EE">
            <w:pPr>
              <w:rPr>
                <w:rFonts w:ascii="Arial" w:hAnsi="Arial"/>
                <w:sz w:val="16"/>
                <w:szCs w:val="16"/>
              </w:rPr>
            </w:pPr>
            <w:r w:rsidRPr="00ED3A03">
              <w:rPr>
                <w:rFonts w:ascii="Arial" w:hAnsi="Arial"/>
                <w:sz w:val="16"/>
                <w:szCs w:val="16"/>
              </w:rPr>
              <w:t>UL transmissions in wideband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B811B8" w14:textId="77777777" w:rsidR="00A84EEF" w:rsidRPr="00ED3A03" w:rsidRDefault="00A84EEF" w:rsidP="00C818EE">
            <w:pPr>
              <w:pStyle w:val="TAC"/>
              <w:rPr>
                <w:sz w:val="16"/>
                <w:szCs w:val="16"/>
              </w:rPr>
            </w:pPr>
            <w:r w:rsidRPr="00ED3A03">
              <w:rPr>
                <w:sz w:val="16"/>
                <w:szCs w:val="16"/>
              </w:rPr>
              <w:t>16.7.0</w:t>
            </w:r>
          </w:p>
        </w:tc>
      </w:tr>
      <w:tr w:rsidR="00574B20" w:rsidRPr="00ED3A03" w14:paraId="2B10DEB1"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108B823F" w14:textId="77777777" w:rsidR="00574B20" w:rsidRPr="00ED3A03" w:rsidRDefault="00574B20" w:rsidP="00C818EE">
            <w:pPr>
              <w:pStyle w:val="TAC"/>
              <w:rPr>
                <w:sz w:val="16"/>
                <w:szCs w:val="16"/>
              </w:rPr>
            </w:pPr>
            <w:r w:rsidRPr="00ED3A03">
              <w:rPr>
                <w:sz w:val="16"/>
                <w:szCs w:val="16"/>
              </w:rPr>
              <w:t>2021-12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31060E9" w14:textId="77777777" w:rsidR="00574B20" w:rsidRPr="00ED3A03" w:rsidRDefault="00574B20" w:rsidP="00C818EE">
            <w:pPr>
              <w:pStyle w:val="TAC"/>
              <w:rPr>
                <w:sz w:val="16"/>
                <w:szCs w:val="16"/>
              </w:rPr>
            </w:pPr>
            <w:r w:rsidRPr="00ED3A03">
              <w:rPr>
                <w:sz w:val="16"/>
                <w:szCs w:val="16"/>
              </w:rPr>
              <w:t>RAN#94-e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62A310" w14:textId="77777777" w:rsidR="00574B20" w:rsidRPr="00ED3A03" w:rsidRDefault="00574B20" w:rsidP="00C818EE">
            <w:pPr>
              <w:pStyle w:val="TAC"/>
              <w:rPr>
                <w:rFonts w:cs="Arial"/>
                <w:color w:val="000000"/>
                <w:sz w:val="16"/>
                <w:szCs w:val="16"/>
              </w:rPr>
            </w:pPr>
            <w:r w:rsidRPr="00ED3A03">
              <w:rPr>
                <w:rFonts w:cs="Arial"/>
                <w:color w:val="000000"/>
                <w:sz w:val="16"/>
                <w:szCs w:val="16"/>
              </w:rPr>
              <w:t>RP-212961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65D2E" w14:textId="77777777" w:rsidR="00574B20" w:rsidRPr="00ED3A03" w:rsidRDefault="00574B20" w:rsidP="00C818EE">
            <w:pPr>
              <w:pStyle w:val="TAL"/>
              <w:rPr>
                <w:sz w:val="16"/>
                <w:szCs w:val="16"/>
              </w:rPr>
            </w:pPr>
            <w:r w:rsidRPr="00ED3A03">
              <w:rPr>
                <w:sz w:val="16"/>
                <w:szCs w:val="16"/>
              </w:rPr>
              <w:t>0021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01624F" w14:textId="77777777" w:rsidR="00574B20" w:rsidRPr="00ED3A03" w:rsidRDefault="00574B20"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255E2C" w14:textId="77777777" w:rsidR="00574B20" w:rsidRPr="00ED3A03" w:rsidRDefault="00574B20" w:rsidP="00C818EE">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69A8B63" w14:textId="77777777" w:rsidR="00574B20" w:rsidRPr="00ED3A03" w:rsidRDefault="00574B20" w:rsidP="00C818EE">
            <w:pPr>
              <w:rPr>
                <w:rFonts w:ascii="Arial" w:hAnsi="Arial"/>
                <w:sz w:val="16"/>
                <w:szCs w:val="16"/>
              </w:rPr>
            </w:pPr>
            <w:r w:rsidRPr="00ED3A03">
              <w:rPr>
                <w:rFonts w:ascii="Arial" w:hAnsi="Arial"/>
                <w:sz w:val="16"/>
                <w:szCs w:val="16"/>
              </w:rPr>
              <w:t>Changes of channel access procedure  in TS 37.213 according to MIIT regulation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E220CC" w14:textId="77777777" w:rsidR="00574B20" w:rsidRPr="00ED3A03" w:rsidRDefault="00574B20" w:rsidP="00C818EE">
            <w:pPr>
              <w:pStyle w:val="TAC"/>
              <w:rPr>
                <w:sz w:val="16"/>
                <w:szCs w:val="16"/>
              </w:rPr>
            </w:pPr>
            <w:r w:rsidRPr="00ED3A03">
              <w:rPr>
                <w:sz w:val="16"/>
                <w:szCs w:val="16"/>
              </w:rPr>
              <w:t>16.7.0</w:t>
            </w:r>
          </w:p>
        </w:tc>
      </w:tr>
      <w:tr w:rsidR="00574B20" w:rsidRPr="00ED3A03" w14:paraId="5544DA8C"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413C0910" w14:textId="77777777" w:rsidR="00574B20" w:rsidRPr="00ED3A03" w:rsidRDefault="00574B20" w:rsidP="00C818EE">
            <w:pPr>
              <w:pStyle w:val="TAC"/>
              <w:rPr>
                <w:sz w:val="16"/>
                <w:szCs w:val="16"/>
              </w:rPr>
            </w:pPr>
            <w:r w:rsidRPr="00ED3A03">
              <w:rPr>
                <w:sz w:val="16"/>
                <w:szCs w:val="16"/>
              </w:rPr>
              <w:t>2021-12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347FB5" w14:textId="77777777" w:rsidR="00574B20" w:rsidRPr="00ED3A03" w:rsidRDefault="00574B20" w:rsidP="00C818EE">
            <w:pPr>
              <w:pStyle w:val="TAC"/>
              <w:rPr>
                <w:sz w:val="16"/>
                <w:szCs w:val="16"/>
              </w:rPr>
            </w:pPr>
            <w:r w:rsidRPr="00ED3A03">
              <w:rPr>
                <w:sz w:val="16"/>
                <w:szCs w:val="16"/>
              </w:rPr>
              <w:t>RAN#94-e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41414DF" w14:textId="77777777" w:rsidR="00574B20" w:rsidRPr="00ED3A03" w:rsidRDefault="00574B20" w:rsidP="00C818EE">
            <w:pPr>
              <w:pStyle w:val="TAC"/>
              <w:rPr>
                <w:rFonts w:cs="Arial"/>
                <w:color w:val="000000"/>
                <w:sz w:val="16"/>
                <w:szCs w:val="16"/>
              </w:rPr>
            </w:pPr>
            <w:r w:rsidRPr="00ED3A03">
              <w:rPr>
                <w:rFonts w:cs="Arial"/>
                <w:color w:val="000000"/>
                <w:sz w:val="16"/>
                <w:szCs w:val="16"/>
              </w:rPr>
              <w:t>RP-212961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71B236" w14:textId="77777777" w:rsidR="00574B20" w:rsidRPr="00ED3A03" w:rsidRDefault="00574B20" w:rsidP="00C818EE">
            <w:pPr>
              <w:pStyle w:val="TAL"/>
              <w:rPr>
                <w:sz w:val="16"/>
                <w:szCs w:val="16"/>
              </w:rPr>
            </w:pPr>
            <w:r w:rsidRPr="00ED3A03">
              <w:rPr>
                <w:sz w:val="16"/>
                <w:szCs w:val="16"/>
              </w:rPr>
              <w:t>0024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CE9D8E" w14:textId="77777777" w:rsidR="00574B20" w:rsidRPr="00ED3A03" w:rsidRDefault="00574B20"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7F258E" w14:textId="77777777" w:rsidR="00574B20" w:rsidRPr="00ED3A03" w:rsidRDefault="00574B20" w:rsidP="00C818EE">
            <w:pPr>
              <w:pStyle w:val="TAC"/>
              <w:rPr>
                <w:sz w:val="16"/>
                <w:szCs w:val="16"/>
              </w:rPr>
            </w:pPr>
            <w:r w:rsidRPr="00ED3A03">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ED091AD" w14:textId="77777777" w:rsidR="00574B20" w:rsidRPr="00ED3A03" w:rsidRDefault="00574B20" w:rsidP="00C818EE">
            <w:pPr>
              <w:rPr>
                <w:rFonts w:ascii="Arial" w:hAnsi="Arial"/>
                <w:sz w:val="16"/>
                <w:szCs w:val="16"/>
              </w:rPr>
            </w:pPr>
            <w:r w:rsidRPr="00ED3A03">
              <w:rPr>
                <w:rFonts w:ascii="Arial" w:hAnsi="Arial"/>
                <w:sz w:val="16"/>
                <w:szCs w:val="16"/>
              </w:rPr>
              <w:t>Alignment CR for TS 37.213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717291" w14:textId="77777777" w:rsidR="00574B20" w:rsidRPr="00ED3A03" w:rsidRDefault="00574B20" w:rsidP="00C818EE">
            <w:pPr>
              <w:pStyle w:val="TAC"/>
              <w:rPr>
                <w:sz w:val="16"/>
                <w:szCs w:val="16"/>
              </w:rPr>
            </w:pPr>
            <w:r w:rsidRPr="00ED3A03">
              <w:rPr>
                <w:sz w:val="16"/>
                <w:szCs w:val="16"/>
              </w:rPr>
              <w:t>16.7.0</w:t>
            </w:r>
          </w:p>
        </w:tc>
      </w:tr>
      <w:tr w:rsidR="000C57E7" w:rsidRPr="00ED3A03" w14:paraId="0EAC393C"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4D811DB4" w14:textId="77777777" w:rsidR="000C57E7" w:rsidRPr="00ED3A03" w:rsidRDefault="000C57E7" w:rsidP="006F7E59">
            <w:pPr>
              <w:pStyle w:val="TAC"/>
              <w:rPr>
                <w:sz w:val="16"/>
                <w:szCs w:val="16"/>
              </w:rPr>
            </w:pPr>
            <w:r w:rsidRPr="00ED3A03">
              <w:rPr>
                <w:sz w:val="16"/>
                <w:szCs w:val="16"/>
              </w:rPr>
              <w:t>2021-12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5D61FF" w14:textId="77777777" w:rsidR="000C57E7" w:rsidRPr="00ED3A03" w:rsidRDefault="000C57E7" w:rsidP="006F7E59">
            <w:pPr>
              <w:pStyle w:val="TAC"/>
              <w:rPr>
                <w:sz w:val="16"/>
                <w:szCs w:val="16"/>
              </w:rPr>
            </w:pPr>
            <w:r w:rsidRPr="00ED3A03">
              <w:rPr>
                <w:sz w:val="16"/>
                <w:szCs w:val="16"/>
              </w:rPr>
              <w:t>RAN#94-e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856B26" w14:textId="77777777" w:rsidR="000C57E7" w:rsidRPr="00ED3A03" w:rsidRDefault="000C57E7" w:rsidP="006F7E59">
            <w:pPr>
              <w:pStyle w:val="TAC"/>
              <w:rPr>
                <w:rFonts w:cs="Arial"/>
                <w:color w:val="000000"/>
                <w:sz w:val="16"/>
                <w:szCs w:val="16"/>
              </w:rPr>
            </w:pPr>
            <w:r w:rsidRPr="00ED3A03">
              <w:rPr>
                <w:rFonts w:cs="Arial"/>
                <w:color w:val="000000"/>
                <w:sz w:val="16"/>
                <w:szCs w:val="16"/>
              </w:rPr>
              <w:t>RP-212967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6C5FDB" w14:textId="77777777" w:rsidR="000C57E7" w:rsidRPr="00ED3A03" w:rsidRDefault="000C57E7" w:rsidP="006F7E59">
            <w:pPr>
              <w:pStyle w:val="TAL"/>
              <w:rPr>
                <w:sz w:val="16"/>
                <w:szCs w:val="16"/>
              </w:rPr>
            </w:pPr>
            <w:r w:rsidRPr="00ED3A03">
              <w:rPr>
                <w:sz w:val="16"/>
                <w:szCs w:val="16"/>
              </w:rPr>
              <w:t>0022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A6203D" w14:textId="77777777" w:rsidR="000C57E7" w:rsidRPr="00ED3A03" w:rsidRDefault="000C57E7"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2F892C" w14:textId="77777777" w:rsidR="000C57E7" w:rsidRPr="00ED3A03" w:rsidRDefault="000C57E7" w:rsidP="006F7E59">
            <w:pPr>
              <w:pStyle w:val="TAC"/>
              <w:rPr>
                <w:sz w:val="16"/>
                <w:szCs w:val="16"/>
              </w:rPr>
            </w:pPr>
            <w:r w:rsidRPr="00ED3A03">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1AE1BA0" w14:textId="77777777" w:rsidR="000C57E7" w:rsidRPr="00ED3A03" w:rsidRDefault="000C57E7" w:rsidP="006F7E59">
            <w:pPr>
              <w:rPr>
                <w:rFonts w:ascii="Arial" w:hAnsi="Arial"/>
                <w:sz w:val="16"/>
                <w:szCs w:val="16"/>
              </w:rPr>
            </w:pPr>
            <w:r w:rsidRPr="00ED3A03">
              <w:rPr>
                <w:rFonts w:ascii="Arial" w:hAnsi="Arial"/>
                <w:sz w:val="16"/>
                <w:szCs w:val="16"/>
              </w:rPr>
              <w:t>Introduction of features to extend current NR operation to 71 GHz</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669D45" w14:textId="77777777" w:rsidR="000C57E7" w:rsidRPr="00ED3A03" w:rsidRDefault="000C57E7" w:rsidP="006F7E59">
            <w:pPr>
              <w:pStyle w:val="TAC"/>
              <w:rPr>
                <w:sz w:val="16"/>
                <w:szCs w:val="16"/>
              </w:rPr>
            </w:pPr>
            <w:r w:rsidRPr="00ED3A03">
              <w:rPr>
                <w:sz w:val="16"/>
                <w:szCs w:val="16"/>
              </w:rPr>
              <w:t>17.0.0</w:t>
            </w:r>
          </w:p>
        </w:tc>
      </w:tr>
      <w:tr w:rsidR="0088208A" w:rsidRPr="006B0D02" w14:paraId="378858B7"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001C6C1F" w14:textId="77777777" w:rsidR="0088208A" w:rsidRPr="00ED3A03" w:rsidRDefault="0088208A" w:rsidP="006F7E59">
            <w:pPr>
              <w:pStyle w:val="TAC"/>
              <w:rPr>
                <w:sz w:val="16"/>
                <w:szCs w:val="16"/>
              </w:rPr>
            </w:pPr>
            <w:r w:rsidRPr="00ED3A03">
              <w:rPr>
                <w:sz w:val="16"/>
                <w:szCs w:val="16"/>
              </w:rPr>
              <w:t>2021-12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D6C9303" w14:textId="77777777" w:rsidR="0088208A" w:rsidRPr="00ED3A03" w:rsidRDefault="0088208A" w:rsidP="006F7E59">
            <w:pPr>
              <w:pStyle w:val="TAC"/>
              <w:rPr>
                <w:sz w:val="16"/>
                <w:szCs w:val="16"/>
              </w:rPr>
            </w:pPr>
            <w:r w:rsidRPr="00ED3A03">
              <w:rPr>
                <w:sz w:val="16"/>
                <w:szCs w:val="16"/>
              </w:rPr>
              <w:t>RAN#94-e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950CB4F" w14:textId="77777777" w:rsidR="0088208A" w:rsidRPr="00ED3A03" w:rsidRDefault="0088208A" w:rsidP="006F7E59">
            <w:pPr>
              <w:pStyle w:val="TAC"/>
              <w:rPr>
                <w:rFonts w:cs="Arial"/>
                <w:color w:val="000000"/>
                <w:sz w:val="16"/>
                <w:szCs w:val="16"/>
              </w:rPr>
            </w:pPr>
            <w:r w:rsidRPr="00ED3A03">
              <w:rPr>
                <w:rFonts w:cs="Arial"/>
                <w:color w:val="000000"/>
                <w:sz w:val="16"/>
                <w:szCs w:val="16"/>
              </w:rPr>
              <w:t>RP-212968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4692C" w14:textId="77777777" w:rsidR="0088208A" w:rsidRPr="00ED3A03" w:rsidRDefault="0088208A" w:rsidP="006F7E59">
            <w:pPr>
              <w:pStyle w:val="TAL"/>
              <w:rPr>
                <w:sz w:val="16"/>
                <w:szCs w:val="16"/>
              </w:rPr>
            </w:pPr>
            <w:r w:rsidRPr="00ED3A03">
              <w:rPr>
                <w:sz w:val="16"/>
                <w:szCs w:val="16"/>
              </w:rPr>
              <w:t>0023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7937DCD" w14:textId="77777777" w:rsidR="0088208A" w:rsidRPr="00ED3A03" w:rsidRDefault="0088208A"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4DD984" w14:textId="77777777" w:rsidR="0088208A" w:rsidRPr="00ED3A03" w:rsidRDefault="0088208A" w:rsidP="006F7E59">
            <w:pPr>
              <w:pStyle w:val="TAC"/>
              <w:rPr>
                <w:sz w:val="16"/>
                <w:szCs w:val="16"/>
              </w:rPr>
            </w:pPr>
            <w:r w:rsidRPr="00ED3A03">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59E9810" w14:textId="77777777" w:rsidR="0088208A" w:rsidRPr="00ED3A03" w:rsidRDefault="0088208A" w:rsidP="006F7E59">
            <w:pPr>
              <w:rPr>
                <w:rFonts w:ascii="Arial" w:hAnsi="Arial"/>
                <w:sz w:val="16"/>
                <w:szCs w:val="16"/>
              </w:rPr>
            </w:pPr>
            <w:r w:rsidRPr="00ED3A03">
              <w:rPr>
                <w:rFonts w:ascii="Arial" w:hAnsi="Arial"/>
                <w:sz w:val="16"/>
                <w:szCs w:val="16"/>
              </w:rPr>
              <w:t>Introduction of UE initiating a channel occupancy in semi-static channel access mode for enhanced IIoT and URLLC operation on shared spectrum for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3C61FF" w14:textId="77777777" w:rsidR="0088208A" w:rsidRDefault="0088208A" w:rsidP="006F7E59">
            <w:pPr>
              <w:pStyle w:val="TAC"/>
              <w:rPr>
                <w:sz w:val="16"/>
                <w:szCs w:val="16"/>
              </w:rPr>
            </w:pPr>
            <w:r w:rsidRPr="00ED3A03">
              <w:rPr>
                <w:sz w:val="16"/>
                <w:szCs w:val="16"/>
              </w:rPr>
              <w:t>17.0.0</w:t>
            </w:r>
          </w:p>
        </w:tc>
      </w:tr>
      <w:tr w:rsidR="001915DE" w:rsidRPr="006B0D02" w14:paraId="447DB252"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04C03F99" w14:textId="77777777" w:rsidR="001915DE" w:rsidRPr="00ED3A03" w:rsidRDefault="001915DE" w:rsidP="00B83AAB">
            <w:pPr>
              <w:pStyle w:val="TAC"/>
              <w:rPr>
                <w:sz w:val="16"/>
                <w:szCs w:val="16"/>
              </w:rPr>
            </w:pPr>
            <w:r w:rsidRPr="00ED3A03">
              <w:rPr>
                <w:sz w:val="16"/>
                <w:szCs w:val="16"/>
              </w:rPr>
              <w:t>202</w:t>
            </w:r>
            <w:r>
              <w:rPr>
                <w:sz w:val="16"/>
                <w:szCs w:val="16"/>
              </w:rPr>
              <w:t>2</w:t>
            </w:r>
            <w:r w:rsidRPr="00ED3A03">
              <w:rPr>
                <w:sz w:val="16"/>
                <w:szCs w:val="16"/>
              </w:rPr>
              <w:t>-</w:t>
            </w:r>
            <w:r>
              <w:rPr>
                <w:sz w:val="16"/>
                <w:szCs w:val="16"/>
              </w:rPr>
              <w:t>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E547F43" w14:textId="77777777" w:rsidR="001915DE" w:rsidRPr="00ED3A03" w:rsidRDefault="001915DE" w:rsidP="00B83AAB">
            <w:pPr>
              <w:pStyle w:val="TAC"/>
              <w:rPr>
                <w:sz w:val="16"/>
                <w:szCs w:val="16"/>
              </w:rPr>
            </w:pPr>
            <w:r w:rsidRPr="00ED3A03">
              <w:rPr>
                <w:sz w:val="16"/>
                <w:szCs w:val="16"/>
              </w:rPr>
              <w:t>RAN#9</w:t>
            </w:r>
            <w:r>
              <w:rPr>
                <w:sz w:val="16"/>
                <w:szCs w:val="16"/>
              </w:rPr>
              <w:t>5</w:t>
            </w:r>
            <w:r w:rsidRPr="00ED3A03">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A30D65" w14:textId="77777777" w:rsidR="001915DE" w:rsidRPr="00ED3A03" w:rsidRDefault="001915DE" w:rsidP="00B83AAB">
            <w:pPr>
              <w:pStyle w:val="TAC"/>
              <w:rPr>
                <w:rFonts w:cs="Arial"/>
                <w:color w:val="000000"/>
                <w:sz w:val="16"/>
                <w:szCs w:val="16"/>
              </w:rPr>
            </w:pPr>
            <w:r w:rsidRPr="00ED3A03">
              <w:rPr>
                <w:rFonts w:cs="Arial"/>
                <w:color w:val="000000"/>
                <w:sz w:val="16"/>
                <w:szCs w:val="16"/>
              </w:rPr>
              <w:t>RP-2</w:t>
            </w:r>
            <w:r>
              <w:rPr>
                <w:rFonts w:cs="Arial"/>
                <w:color w:val="000000"/>
                <w:sz w:val="16"/>
                <w:szCs w:val="16"/>
              </w:rPr>
              <w:t>20247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45D6A7" w14:textId="77777777" w:rsidR="001915DE" w:rsidRPr="00ED3A03" w:rsidRDefault="001915DE" w:rsidP="00B83AAB">
            <w:pPr>
              <w:pStyle w:val="TAL"/>
              <w:rPr>
                <w:sz w:val="16"/>
                <w:szCs w:val="16"/>
              </w:rPr>
            </w:pPr>
            <w:r w:rsidRPr="00ED3A03">
              <w:rPr>
                <w:sz w:val="16"/>
                <w:szCs w:val="16"/>
              </w:rPr>
              <w:t>002</w:t>
            </w:r>
            <w:r>
              <w:rPr>
                <w:sz w:val="16"/>
                <w:szCs w:val="16"/>
              </w:rPr>
              <w:t>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E487AEA" w14:textId="77777777" w:rsidR="001915DE" w:rsidRPr="00ED3A03" w:rsidRDefault="001915DE" w:rsidP="00D65E1F">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05053" w14:textId="77777777" w:rsidR="001915DE" w:rsidRPr="00ED3A03" w:rsidRDefault="001915DE" w:rsidP="00B83AAB">
            <w:pPr>
              <w:pStyle w:val="TAC"/>
              <w:rPr>
                <w:sz w:val="16"/>
                <w:szCs w:val="16"/>
              </w:rPr>
            </w:pPr>
            <w:r>
              <w:rPr>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A3680F4" w14:textId="77777777" w:rsidR="001915DE" w:rsidRPr="00ED3A03" w:rsidRDefault="001915DE" w:rsidP="00B83AAB">
            <w:pPr>
              <w:rPr>
                <w:rFonts w:ascii="Arial" w:hAnsi="Arial"/>
                <w:sz w:val="16"/>
                <w:szCs w:val="16"/>
              </w:rPr>
            </w:pPr>
            <w:r w:rsidRPr="001915DE">
              <w:rPr>
                <w:rFonts w:ascii="Arial" w:hAnsi="Arial"/>
                <w:sz w:val="16"/>
                <w:szCs w:val="16"/>
              </w:rPr>
              <w:t>Correction on channel access procedures for consecutive UL transmissions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FDF3C5" w14:textId="77777777" w:rsidR="001915DE" w:rsidRDefault="001915DE" w:rsidP="00B83AAB">
            <w:pPr>
              <w:pStyle w:val="TAC"/>
              <w:rPr>
                <w:sz w:val="16"/>
                <w:szCs w:val="16"/>
              </w:rPr>
            </w:pPr>
            <w:r w:rsidRPr="00ED3A03">
              <w:rPr>
                <w:sz w:val="16"/>
                <w:szCs w:val="16"/>
              </w:rPr>
              <w:t>17.</w:t>
            </w:r>
            <w:r>
              <w:rPr>
                <w:sz w:val="16"/>
                <w:szCs w:val="16"/>
              </w:rPr>
              <w:t>1</w:t>
            </w:r>
            <w:r w:rsidRPr="00ED3A03">
              <w:rPr>
                <w:sz w:val="16"/>
                <w:szCs w:val="16"/>
              </w:rPr>
              <w:t>.0</w:t>
            </w:r>
          </w:p>
        </w:tc>
      </w:tr>
      <w:tr w:rsidR="001915DE" w:rsidRPr="006B0D02" w14:paraId="1F8EA541"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252EC0E4" w14:textId="77777777" w:rsidR="001915DE" w:rsidRPr="00ED3A03" w:rsidRDefault="001915DE" w:rsidP="00B83AAB">
            <w:pPr>
              <w:pStyle w:val="TAC"/>
              <w:rPr>
                <w:sz w:val="16"/>
                <w:szCs w:val="16"/>
              </w:rPr>
            </w:pPr>
            <w:r w:rsidRPr="00ED3A03">
              <w:rPr>
                <w:sz w:val="16"/>
                <w:szCs w:val="16"/>
              </w:rPr>
              <w:t>202</w:t>
            </w:r>
            <w:r>
              <w:rPr>
                <w:sz w:val="16"/>
                <w:szCs w:val="16"/>
              </w:rPr>
              <w:t>2</w:t>
            </w:r>
            <w:r w:rsidRPr="00ED3A03">
              <w:rPr>
                <w:sz w:val="16"/>
                <w:szCs w:val="16"/>
              </w:rPr>
              <w:t>-</w:t>
            </w:r>
            <w:r>
              <w:rPr>
                <w:sz w:val="16"/>
                <w:szCs w:val="16"/>
              </w:rPr>
              <w:t>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AAC126" w14:textId="77777777" w:rsidR="001915DE" w:rsidRPr="00ED3A03" w:rsidRDefault="001915DE" w:rsidP="00B83AAB">
            <w:pPr>
              <w:pStyle w:val="TAC"/>
              <w:rPr>
                <w:sz w:val="16"/>
                <w:szCs w:val="16"/>
              </w:rPr>
            </w:pPr>
            <w:r w:rsidRPr="00ED3A03">
              <w:rPr>
                <w:sz w:val="16"/>
                <w:szCs w:val="16"/>
              </w:rPr>
              <w:t>RAN#9</w:t>
            </w:r>
            <w:r>
              <w:rPr>
                <w:sz w:val="16"/>
                <w:szCs w:val="16"/>
              </w:rPr>
              <w:t>5</w:t>
            </w:r>
            <w:r w:rsidRPr="00ED3A03">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C08BDE" w14:textId="77777777" w:rsidR="001915DE" w:rsidRPr="00ED3A03" w:rsidRDefault="001915DE" w:rsidP="00B83AAB">
            <w:pPr>
              <w:pStyle w:val="TAC"/>
              <w:rPr>
                <w:rFonts w:cs="Arial"/>
                <w:color w:val="000000"/>
                <w:sz w:val="16"/>
                <w:szCs w:val="16"/>
              </w:rPr>
            </w:pPr>
            <w:r w:rsidRPr="00ED3A03">
              <w:rPr>
                <w:rFonts w:cs="Arial"/>
                <w:color w:val="000000"/>
                <w:sz w:val="16"/>
                <w:szCs w:val="16"/>
              </w:rPr>
              <w:t>RP-2</w:t>
            </w:r>
            <w:r>
              <w:rPr>
                <w:rFonts w:cs="Arial"/>
                <w:color w:val="000000"/>
                <w:sz w:val="16"/>
                <w:szCs w:val="16"/>
              </w:rPr>
              <w:t>20251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C2C545" w14:textId="77777777" w:rsidR="001915DE" w:rsidRPr="00ED3A03" w:rsidRDefault="001915DE" w:rsidP="00B83AAB">
            <w:pPr>
              <w:pStyle w:val="TAL"/>
              <w:rPr>
                <w:sz w:val="16"/>
                <w:szCs w:val="16"/>
              </w:rPr>
            </w:pPr>
            <w:r w:rsidRPr="00ED3A03">
              <w:rPr>
                <w:sz w:val="16"/>
                <w:szCs w:val="16"/>
              </w:rPr>
              <w:t>002</w:t>
            </w:r>
            <w:r>
              <w:rPr>
                <w:sz w:val="16"/>
                <w:szCs w:val="16"/>
              </w:rPr>
              <w:t>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16F16A" w14:textId="77777777" w:rsidR="001915DE" w:rsidRPr="00ED3A03" w:rsidRDefault="001915DE" w:rsidP="00B83AAB">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82109" w14:textId="77777777" w:rsidR="001915DE" w:rsidRPr="00ED3A03" w:rsidRDefault="001915DE" w:rsidP="00B83AAB">
            <w:pPr>
              <w:pStyle w:val="TAC"/>
              <w:rPr>
                <w:sz w:val="16"/>
                <w:szCs w:val="16"/>
              </w:rPr>
            </w:pPr>
            <w:r>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9583295" w14:textId="77777777" w:rsidR="001915DE" w:rsidRPr="00ED3A03" w:rsidRDefault="001915DE" w:rsidP="00B83AAB">
            <w:pPr>
              <w:rPr>
                <w:rFonts w:ascii="Arial" w:hAnsi="Arial"/>
                <w:sz w:val="16"/>
                <w:szCs w:val="16"/>
              </w:rPr>
            </w:pPr>
            <w:r w:rsidRPr="001915DE">
              <w:rPr>
                <w:rFonts w:ascii="Arial" w:hAnsi="Arial"/>
                <w:sz w:val="16"/>
                <w:szCs w:val="16"/>
              </w:rPr>
              <w:t>Corrections of the features extending NR operation to 71 GHz</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994F94" w14:textId="77777777" w:rsidR="001915DE" w:rsidRDefault="001915DE" w:rsidP="00B83AAB">
            <w:pPr>
              <w:pStyle w:val="TAC"/>
              <w:rPr>
                <w:sz w:val="16"/>
                <w:szCs w:val="16"/>
              </w:rPr>
            </w:pPr>
            <w:r w:rsidRPr="00ED3A03">
              <w:rPr>
                <w:sz w:val="16"/>
                <w:szCs w:val="16"/>
              </w:rPr>
              <w:t>17.</w:t>
            </w:r>
            <w:r>
              <w:rPr>
                <w:sz w:val="16"/>
                <w:szCs w:val="16"/>
              </w:rPr>
              <w:t>1</w:t>
            </w:r>
            <w:r w:rsidRPr="00ED3A03">
              <w:rPr>
                <w:sz w:val="16"/>
                <w:szCs w:val="16"/>
              </w:rPr>
              <w:t>.0</w:t>
            </w:r>
          </w:p>
        </w:tc>
      </w:tr>
      <w:tr w:rsidR="009637B1" w:rsidRPr="006B0D02" w14:paraId="1C7E83AB"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3E6662D7" w14:textId="77777777" w:rsidR="009637B1" w:rsidRPr="00ED3A03" w:rsidRDefault="009637B1" w:rsidP="00B83AAB">
            <w:pPr>
              <w:pStyle w:val="TAC"/>
              <w:rPr>
                <w:sz w:val="16"/>
                <w:szCs w:val="16"/>
              </w:rPr>
            </w:pPr>
            <w:r w:rsidRPr="00ED3A03">
              <w:rPr>
                <w:sz w:val="16"/>
                <w:szCs w:val="16"/>
              </w:rPr>
              <w:t>202</w:t>
            </w:r>
            <w:r>
              <w:rPr>
                <w:sz w:val="16"/>
                <w:szCs w:val="16"/>
              </w:rPr>
              <w:t>2</w:t>
            </w:r>
            <w:r w:rsidRPr="00ED3A03">
              <w:rPr>
                <w:sz w:val="16"/>
                <w:szCs w:val="16"/>
              </w:rPr>
              <w:t>-</w:t>
            </w:r>
            <w:r>
              <w:rPr>
                <w:sz w:val="16"/>
                <w:szCs w:val="16"/>
              </w:rPr>
              <w:t>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8EA9CBB" w14:textId="77777777" w:rsidR="009637B1" w:rsidRPr="00ED3A03" w:rsidRDefault="009637B1" w:rsidP="00B83AAB">
            <w:pPr>
              <w:pStyle w:val="TAC"/>
              <w:rPr>
                <w:sz w:val="16"/>
                <w:szCs w:val="16"/>
              </w:rPr>
            </w:pPr>
            <w:r w:rsidRPr="00ED3A03">
              <w:rPr>
                <w:sz w:val="16"/>
                <w:szCs w:val="16"/>
              </w:rPr>
              <w:t>RAN#9</w:t>
            </w:r>
            <w:r>
              <w:rPr>
                <w:sz w:val="16"/>
                <w:szCs w:val="16"/>
              </w:rPr>
              <w:t>5</w:t>
            </w:r>
            <w:r w:rsidRPr="00ED3A03">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8BAED6" w14:textId="77777777" w:rsidR="009637B1" w:rsidRPr="00ED3A03" w:rsidRDefault="009637B1" w:rsidP="00B83AAB">
            <w:pPr>
              <w:pStyle w:val="TAC"/>
              <w:rPr>
                <w:rFonts w:cs="Arial"/>
                <w:color w:val="000000"/>
                <w:sz w:val="16"/>
                <w:szCs w:val="16"/>
              </w:rPr>
            </w:pPr>
            <w:r w:rsidRPr="00ED3A03">
              <w:rPr>
                <w:rFonts w:cs="Arial"/>
                <w:color w:val="000000"/>
                <w:sz w:val="16"/>
                <w:szCs w:val="16"/>
              </w:rPr>
              <w:t>RP-2</w:t>
            </w:r>
            <w:r>
              <w:rPr>
                <w:rFonts w:cs="Arial"/>
                <w:color w:val="000000"/>
                <w:sz w:val="16"/>
                <w:szCs w:val="16"/>
              </w:rPr>
              <w:t>20252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BF4028" w14:textId="77777777" w:rsidR="009637B1" w:rsidRPr="00ED3A03" w:rsidRDefault="009637B1" w:rsidP="00B83AAB">
            <w:pPr>
              <w:pStyle w:val="TAL"/>
              <w:rPr>
                <w:sz w:val="16"/>
                <w:szCs w:val="16"/>
              </w:rPr>
            </w:pPr>
            <w:r w:rsidRPr="00ED3A03">
              <w:rPr>
                <w:sz w:val="16"/>
                <w:szCs w:val="16"/>
              </w:rPr>
              <w:t>002</w:t>
            </w:r>
            <w:r>
              <w:rPr>
                <w:sz w:val="16"/>
                <w:szCs w:val="16"/>
              </w:rPr>
              <w:t>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0CEE08" w14:textId="77777777" w:rsidR="009637B1" w:rsidRPr="00ED3A03" w:rsidRDefault="009637B1" w:rsidP="00B83AAB">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14AF41" w14:textId="77777777" w:rsidR="009637B1" w:rsidRPr="00ED3A03" w:rsidRDefault="009637B1" w:rsidP="00B83AAB">
            <w:pPr>
              <w:pStyle w:val="TAC"/>
              <w:rPr>
                <w:sz w:val="16"/>
                <w:szCs w:val="16"/>
              </w:rPr>
            </w:pPr>
            <w:r>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F941E51" w14:textId="77777777" w:rsidR="009637B1" w:rsidRPr="00ED3A03" w:rsidRDefault="009637B1" w:rsidP="00B83AAB">
            <w:pPr>
              <w:rPr>
                <w:rFonts w:ascii="Arial" w:hAnsi="Arial"/>
                <w:sz w:val="16"/>
                <w:szCs w:val="16"/>
              </w:rPr>
            </w:pPr>
            <w:r w:rsidRPr="009637B1">
              <w:rPr>
                <w:rFonts w:ascii="Arial" w:hAnsi="Arial"/>
                <w:sz w:val="16"/>
                <w:szCs w:val="16"/>
              </w:rPr>
              <w:t>Corrections of the semi-static channel access mode with UE initiating channel occupancy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5BCAC3" w14:textId="77777777" w:rsidR="009637B1" w:rsidRDefault="009637B1" w:rsidP="00B83AAB">
            <w:pPr>
              <w:pStyle w:val="TAC"/>
              <w:rPr>
                <w:sz w:val="16"/>
                <w:szCs w:val="16"/>
              </w:rPr>
            </w:pPr>
            <w:r w:rsidRPr="00ED3A03">
              <w:rPr>
                <w:sz w:val="16"/>
                <w:szCs w:val="16"/>
              </w:rPr>
              <w:t>17.</w:t>
            </w:r>
            <w:r>
              <w:rPr>
                <w:sz w:val="16"/>
                <w:szCs w:val="16"/>
              </w:rPr>
              <w:t>1</w:t>
            </w:r>
            <w:r w:rsidRPr="00ED3A03">
              <w:rPr>
                <w:sz w:val="16"/>
                <w:szCs w:val="16"/>
              </w:rPr>
              <w:t>.0</w:t>
            </w:r>
          </w:p>
        </w:tc>
      </w:tr>
      <w:tr w:rsidR="0079266A" w:rsidRPr="006B0D02" w14:paraId="74D65CB7"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3C8DEF05" w14:textId="77777777" w:rsidR="0079266A" w:rsidRPr="00ED3A03" w:rsidRDefault="0079266A" w:rsidP="00127507">
            <w:pPr>
              <w:pStyle w:val="TAC"/>
              <w:rPr>
                <w:sz w:val="16"/>
                <w:szCs w:val="16"/>
              </w:rPr>
            </w:pPr>
            <w:r w:rsidRPr="00ED3A03">
              <w:rPr>
                <w:sz w:val="16"/>
                <w:szCs w:val="16"/>
              </w:rPr>
              <w:t>202</w:t>
            </w:r>
            <w:r>
              <w:rPr>
                <w:sz w:val="16"/>
                <w:szCs w:val="16"/>
              </w:rPr>
              <w:t>2</w:t>
            </w:r>
            <w:r w:rsidRPr="00ED3A03">
              <w:rPr>
                <w:sz w:val="16"/>
                <w:szCs w:val="16"/>
              </w:rPr>
              <w:t>-</w:t>
            </w:r>
            <w:r>
              <w:rPr>
                <w:sz w:val="16"/>
                <w:szCs w:val="16"/>
              </w:rPr>
              <w:t>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1759A0" w14:textId="77777777" w:rsidR="0079266A" w:rsidRPr="00ED3A03" w:rsidRDefault="0079266A" w:rsidP="00127507">
            <w:pPr>
              <w:pStyle w:val="TAC"/>
              <w:rPr>
                <w:sz w:val="16"/>
                <w:szCs w:val="16"/>
              </w:rPr>
            </w:pPr>
            <w:r w:rsidRPr="00ED3A03">
              <w:rPr>
                <w:sz w:val="16"/>
                <w:szCs w:val="16"/>
              </w:rPr>
              <w:t>RAN#9</w:t>
            </w:r>
            <w:r>
              <w:rPr>
                <w:sz w:val="16"/>
                <w:szCs w:val="16"/>
              </w:rPr>
              <w:t>5</w:t>
            </w:r>
            <w:r w:rsidRPr="00ED3A03">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6D61B8E" w14:textId="77777777" w:rsidR="0079266A" w:rsidRPr="00ED3A03" w:rsidRDefault="0079266A" w:rsidP="00127507">
            <w:pPr>
              <w:pStyle w:val="TAC"/>
              <w:rPr>
                <w:rFonts w:cs="Arial"/>
                <w:color w:val="000000"/>
                <w:sz w:val="16"/>
                <w:szCs w:val="16"/>
              </w:rPr>
            </w:pPr>
            <w:r w:rsidRPr="00ED3A03">
              <w:rPr>
                <w:rFonts w:cs="Arial"/>
                <w:color w:val="000000"/>
                <w:sz w:val="16"/>
                <w:szCs w:val="16"/>
              </w:rPr>
              <w:t>RP-2</w:t>
            </w:r>
            <w:r>
              <w:rPr>
                <w:rFonts w:cs="Arial"/>
                <w:color w:val="000000"/>
                <w:sz w:val="16"/>
                <w:szCs w:val="16"/>
              </w:rPr>
              <w:t>20247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EBD48E" w14:textId="77777777" w:rsidR="0079266A" w:rsidRPr="00ED3A03" w:rsidRDefault="0079266A" w:rsidP="00127507">
            <w:pPr>
              <w:pStyle w:val="TAL"/>
              <w:rPr>
                <w:sz w:val="16"/>
                <w:szCs w:val="16"/>
              </w:rPr>
            </w:pPr>
            <w:r w:rsidRPr="00ED3A03">
              <w:rPr>
                <w:sz w:val="16"/>
                <w:szCs w:val="16"/>
              </w:rPr>
              <w:t>00</w:t>
            </w:r>
            <w:r>
              <w:rPr>
                <w:sz w:val="16"/>
                <w:szCs w:val="16"/>
              </w:rPr>
              <w:t>30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8460761" w14:textId="77777777" w:rsidR="0079266A" w:rsidRPr="00ED3A03" w:rsidRDefault="0079266A" w:rsidP="00127507">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95EC22" w14:textId="77777777" w:rsidR="0079266A" w:rsidRPr="00ED3A03" w:rsidRDefault="0079266A" w:rsidP="00127507">
            <w:pPr>
              <w:pStyle w:val="TAC"/>
              <w:rPr>
                <w:sz w:val="16"/>
                <w:szCs w:val="16"/>
              </w:rPr>
            </w:pPr>
            <w:r>
              <w:rPr>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F908A4E" w14:textId="77777777" w:rsidR="0079266A" w:rsidRPr="00ED3A03" w:rsidRDefault="0079266A" w:rsidP="00127507">
            <w:pPr>
              <w:rPr>
                <w:rFonts w:ascii="Arial" w:hAnsi="Arial"/>
                <w:sz w:val="16"/>
                <w:szCs w:val="16"/>
              </w:rPr>
            </w:pPr>
            <w:r w:rsidRPr="0079266A">
              <w:rPr>
                <w:rFonts w:ascii="Arial" w:hAnsi="Arial"/>
                <w:sz w:val="16"/>
                <w:szCs w:val="16"/>
              </w:rPr>
              <w:t>Rel-16 editorial corrections for TS 37.213 mirrored to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167D6C" w14:textId="77777777" w:rsidR="0079266A" w:rsidRDefault="0079266A" w:rsidP="00127507">
            <w:pPr>
              <w:pStyle w:val="TAC"/>
              <w:rPr>
                <w:sz w:val="16"/>
                <w:szCs w:val="16"/>
              </w:rPr>
            </w:pPr>
            <w:r w:rsidRPr="00ED3A03">
              <w:rPr>
                <w:sz w:val="16"/>
                <w:szCs w:val="16"/>
              </w:rPr>
              <w:t>17.</w:t>
            </w:r>
            <w:r>
              <w:rPr>
                <w:sz w:val="16"/>
                <w:szCs w:val="16"/>
              </w:rPr>
              <w:t>1</w:t>
            </w:r>
            <w:r w:rsidRPr="00ED3A03">
              <w:rPr>
                <w:sz w:val="16"/>
                <w:szCs w:val="16"/>
              </w:rPr>
              <w:t>.0</w:t>
            </w:r>
          </w:p>
        </w:tc>
      </w:tr>
      <w:tr w:rsidR="00287633" w:rsidRPr="006B0D02" w14:paraId="03EEE047"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08C737D9" w14:textId="1DF21720" w:rsidR="00287633" w:rsidRPr="00ED3A03" w:rsidRDefault="00287633" w:rsidP="00AE2676">
            <w:pPr>
              <w:pStyle w:val="TAC"/>
              <w:rPr>
                <w:sz w:val="16"/>
                <w:szCs w:val="16"/>
              </w:rPr>
            </w:pPr>
            <w:r w:rsidRPr="00ED3A03">
              <w:rPr>
                <w:sz w:val="16"/>
                <w:szCs w:val="16"/>
              </w:rPr>
              <w:lastRenderedPageBreak/>
              <w:t>202</w:t>
            </w:r>
            <w:r>
              <w:rPr>
                <w:sz w:val="16"/>
                <w:szCs w:val="16"/>
              </w:rPr>
              <w:t>2</w:t>
            </w:r>
            <w:r w:rsidRPr="00ED3A03">
              <w:rPr>
                <w:sz w:val="16"/>
                <w:szCs w:val="16"/>
              </w:rPr>
              <w:t>-</w:t>
            </w:r>
            <w:r>
              <w:rPr>
                <w:sz w:val="16"/>
                <w:szCs w:val="16"/>
              </w:rPr>
              <w:t>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DB63CBF" w14:textId="0DB896A9" w:rsidR="00287633" w:rsidRPr="00ED3A03" w:rsidRDefault="00287633" w:rsidP="00AE2676">
            <w:pPr>
              <w:pStyle w:val="TAC"/>
              <w:rPr>
                <w:sz w:val="16"/>
                <w:szCs w:val="16"/>
              </w:rPr>
            </w:pPr>
            <w:r w:rsidRPr="00ED3A03">
              <w:rPr>
                <w:sz w:val="16"/>
                <w:szCs w:val="16"/>
              </w:rPr>
              <w:t>RAN#9</w:t>
            </w:r>
            <w:r>
              <w:rPr>
                <w:sz w:val="16"/>
                <w:szCs w:val="16"/>
              </w:rPr>
              <w:t>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3455F14" w14:textId="00AF5A7E" w:rsidR="00287633" w:rsidRPr="00ED3A03" w:rsidRDefault="00287633" w:rsidP="00AE2676">
            <w:pPr>
              <w:pStyle w:val="TAC"/>
              <w:rPr>
                <w:rFonts w:cs="Arial"/>
                <w:color w:val="000000"/>
                <w:sz w:val="16"/>
                <w:szCs w:val="16"/>
              </w:rPr>
            </w:pPr>
            <w:r w:rsidRPr="00ED3A03">
              <w:rPr>
                <w:rFonts w:cs="Arial"/>
                <w:color w:val="000000"/>
                <w:sz w:val="16"/>
                <w:szCs w:val="16"/>
              </w:rPr>
              <w:t>RP-2</w:t>
            </w:r>
            <w:r>
              <w:rPr>
                <w:rFonts w:cs="Arial"/>
                <w:color w:val="000000"/>
                <w:sz w:val="16"/>
                <w:szCs w:val="16"/>
              </w:rPr>
              <w:t>21601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5D4721" w14:textId="214DC14F" w:rsidR="00287633" w:rsidRPr="00ED3A03" w:rsidRDefault="00287633" w:rsidP="00AE2676">
            <w:pPr>
              <w:pStyle w:val="TAL"/>
              <w:rPr>
                <w:sz w:val="16"/>
                <w:szCs w:val="16"/>
              </w:rPr>
            </w:pPr>
            <w:r w:rsidRPr="00ED3A03">
              <w:rPr>
                <w:sz w:val="16"/>
                <w:szCs w:val="16"/>
              </w:rPr>
              <w:t>00</w:t>
            </w:r>
            <w:r>
              <w:rPr>
                <w:sz w:val="16"/>
                <w:szCs w:val="16"/>
              </w:rPr>
              <w:t>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7E6DB2" w14:textId="77777777" w:rsidR="00287633" w:rsidRPr="00ED3A03" w:rsidRDefault="00287633" w:rsidP="00AE2676">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42FBB0" w14:textId="7F3A50A4" w:rsidR="00287633" w:rsidRPr="00ED3A03" w:rsidRDefault="00287633" w:rsidP="00AE2676">
            <w:pPr>
              <w:pStyle w:val="TAC"/>
              <w:rPr>
                <w:sz w:val="16"/>
                <w:szCs w:val="16"/>
              </w:rPr>
            </w:pPr>
            <w:r>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DBE6759" w14:textId="6F7E2305" w:rsidR="00287633" w:rsidRPr="00ED3A03" w:rsidRDefault="00287633" w:rsidP="00AE2676">
            <w:pPr>
              <w:rPr>
                <w:rFonts w:ascii="Arial" w:hAnsi="Arial"/>
                <w:sz w:val="16"/>
                <w:szCs w:val="16"/>
              </w:rPr>
            </w:pPr>
            <w:r w:rsidRPr="00287633">
              <w:rPr>
                <w:rFonts w:ascii="Arial" w:hAnsi="Arial"/>
                <w:sz w:val="16"/>
                <w:szCs w:val="16"/>
              </w:rPr>
              <w:t>Corrections of the features extending NR operation to 71 GHz</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8FCE6D" w14:textId="5DE94D0C" w:rsidR="00287633" w:rsidRDefault="00287633" w:rsidP="00AE2676">
            <w:pPr>
              <w:pStyle w:val="TAC"/>
              <w:rPr>
                <w:sz w:val="16"/>
                <w:szCs w:val="16"/>
              </w:rPr>
            </w:pPr>
            <w:r w:rsidRPr="00ED3A03">
              <w:rPr>
                <w:sz w:val="16"/>
                <w:szCs w:val="16"/>
              </w:rPr>
              <w:t>17.</w:t>
            </w:r>
            <w:r>
              <w:rPr>
                <w:sz w:val="16"/>
                <w:szCs w:val="16"/>
              </w:rPr>
              <w:t>2</w:t>
            </w:r>
            <w:r w:rsidRPr="00ED3A03">
              <w:rPr>
                <w:sz w:val="16"/>
                <w:szCs w:val="16"/>
              </w:rPr>
              <w:t>.0</w:t>
            </w:r>
          </w:p>
        </w:tc>
      </w:tr>
      <w:tr w:rsidR="00BB0065" w:rsidRPr="006B0D02" w14:paraId="1AB139D2"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3DE86025" w14:textId="77777777" w:rsidR="00BB0065" w:rsidRPr="00ED3A03" w:rsidRDefault="00BB0065" w:rsidP="00AE2676">
            <w:pPr>
              <w:pStyle w:val="TAC"/>
              <w:rPr>
                <w:sz w:val="16"/>
                <w:szCs w:val="16"/>
              </w:rPr>
            </w:pPr>
            <w:r w:rsidRPr="00ED3A03">
              <w:rPr>
                <w:sz w:val="16"/>
                <w:szCs w:val="16"/>
              </w:rPr>
              <w:t>202</w:t>
            </w:r>
            <w:r>
              <w:rPr>
                <w:sz w:val="16"/>
                <w:szCs w:val="16"/>
              </w:rPr>
              <w:t>2</w:t>
            </w:r>
            <w:r w:rsidRPr="00ED3A03">
              <w:rPr>
                <w:sz w:val="16"/>
                <w:szCs w:val="16"/>
              </w:rPr>
              <w:t>-</w:t>
            </w:r>
            <w:r>
              <w:rPr>
                <w:sz w:val="16"/>
                <w:szCs w:val="16"/>
              </w:rPr>
              <w:t>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6BD438F" w14:textId="77777777" w:rsidR="00BB0065" w:rsidRPr="00ED3A03" w:rsidRDefault="00BB0065" w:rsidP="00AE2676">
            <w:pPr>
              <w:pStyle w:val="TAC"/>
              <w:rPr>
                <w:sz w:val="16"/>
                <w:szCs w:val="16"/>
              </w:rPr>
            </w:pPr>
            <w:r w:rsidRPr="00ED3A03">
              <w:rPr>
                <w:sz w:val="16"/>
                <w:szCs w:val="16"/>
              </w:rPr>
              <w:t>RAN#9</w:t>
            </w:r>
            <w:r>
              <w:rPr>
                <w:sz w:val="16"/>
                <w:szCs w:val="16"/>
              </w:rPr>
              <w:t>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D58FCD" w14:textId="7B32D606" w:rsidR="00BB0065" w:rsidRPr="00ED3A03" w:rsidRDefault="00BB0065" w:rsidP="00AE2676">
            <w:pPr>
              <w:pStyle w:val="TAC"/>
              <w:rPr>
                <w:rFonts w:cs="Arial"/>
                <w:color w:val="000000"/>
                <w:sz w:val="16"/>
                <w:szCs w:val="16"/>
              </w:rPr>
            </w:pPr>
            <w:r w:rsidRPr="00ED3A03">
              <w:rPr>
                <w:rFonts w:cs="Arial"/>
                <w:color w:val="000000"/>
                <w:sz w:val="16"/>
                <w:szCs w:val="16"/>
              </w:rPr>
              <w:t>RP-2</w:t>
            </w:r>
            <w:r>
              <w:rPr>
                <w:rFonts w:cs="Arial"/>
                <w:color w:val="000000"/>
                <w:sz w:val="16"/>
                <w:szCs w:val="16"/>
              </w:rPr>
              <w:t>21602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A96EC" w14:textId="1D872314" w:rsidR="00BB0065" w:rsidRPr="00ED3A03" w:rsidRDefault="00BB0065" w:rsidP="00AE2676">
            <w:pPr>
              <w:pStyle w:val="TAL"/>
              <w:rPr>
                <w:sz w:val="16"/>
                <w:szCs w:val="16"/>
              </w:rPr>
            </w:pPr>
            <w:r w:rsidRPr="00ED3A03">
              <w:rPr>
                <w:sz w:val="16"/>
                <w:szCs w:val="16"/>
              </w:rPr>
              <w:t>00</w:t>
            </w:r>
            <w:r>
              <w:rPr>
                <w:sz w:val="16"/>
                <w:szCs w:val="16"/>
              </w:rPr>
              <w:t>32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47CA17E" w14:textId="77777777" w:rsidR="00BB0065" w:rsidRPr="00ED3A03" w:rsidRDefault="00BB0065" w:rsidP="00AE2676">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4C3CBC" w14:textId="77777777" w:rsidR="00BB0065" w:rsidRPr="00ED3A03" w:rsidRDefault="00BB0065" w:rsidP="00AE2676">
            <w:pPr>
              <w:pStyle w:val="TAC"/>
              <w:rPr>
                <w:sz w:val="16"/>
                <w:szCs w:val="16"/>
              </w:rPr>
            </w:pPr>
            <w:r>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3C2C999" w14:textId="2AE48140" w:rsidR="00BB0065" w:rsidRPr="00ED3A03" w:rsidRDefault="00BB0065" w:rsidP="00AE2676">
            <w:pPr>
              <w:rPr>
                <w:rFonts w:ascii="Arial" w:hAnsi="Arial"/>
                <w:sz w:val="16"/>
                <w:szCs w:val="16"/>
              </w:rPr>
            </w:pPr>
            <w:r w:rsidRPr="00BB0065">
              <w:rPr>
                <w:rFonts w:ascii="Arial" w:hAnsi="Arial"/>
                <w:sz w:val="16"/>
                <w:szCs w:val="16"/>
              </w:rPr>
              <w:t>Correction to semi-static channel access procedures for PUSCH scheduled via RAR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BCA922" w14:textId="77777777" w:rsidR="00BB0065" w:rsidRDefault="00BB0065" w:rsidP="00AE2676">
            <w:pPr>
              <w:pStyle w:val="TAC"/>
              <w:rPr>
                <w:sz w:val="16"/>
                <w:szCs w:val="16"/>
              </w:rPr>
            </w:pPr>
            <w:r w:rsidRPr="00ED3A03">
              <w:rPr>
                <w:sz w:val="16"/>
                <w:szCs w:val="16"/>
              </w:rPr>
              <w:t>17.</w:t>
            </w:r>
            <w:r>
              <w:rPr>
                <w:sz w:val="16"/>
                <w:szCs w:val="16"/>
              </w:rPr>
              <w:t>2</w:t>
            </w:r>
            <w:r w:rsidRPr="00ED3A03">
              <w:rPr>
                <w:sz w:val="16"/>
                <w:szCs w:val="16"/>
              </w:rPr>
              <w:t>.0</w:t>
            </w:r>
          </w:p>
        </w:tc>
      </w:tr>
      <w:tr w:rsidR="00982CA5" w:rsidRPr="006B0D02" w14:paraId="42C96C7D" w14:textId="77777777" w:rsidTr="00982CA5">
        <w:tc>
          <w:tcPr>
            <w:tcW w:w="851" w:type="dxa"/>
            <w:tcBorders>
              <w:top w:val="single" w:sz="6" w:space="0" w:color="auto"/>
              <w:left w:val="single" w:sz="6" w:space="0" w:color="auto"/>
              <w:bottom w:val="single" w:sz="6" w:space="0" w:color="auto"/>
              <w:right w:val="single" w:sz="6" w:space="0" w:color="auto"/>
            </w:tcBorders>
            <w:shd w:val="solid" w:color="FFFFFF" w:fill="auto"/>
          </w:tcPr>
          <w:p w14:paraId="60C02CD1" w14:textId="77777777" w:rsidR="00982CA5" w:rsidRPr="00ED3A03" w:rsidRDefault="00982CA5" w:rsidP="009F7AC8">
            <w:pPr>
              <w:pStyle w:val="TAC"/>
              <w:rPr>
                <w:sz w:val="16"/>
                <w:szCs w:val="16"/>
              </w:rPr>
            </w:pPr>
            <w:r w:rsidRPr="00ED3A03">
              <w:rPr>
                <w:sz w:val="16"/>
                <w:szCs w:val="16"/>
              </w:rPr>
              <w:t>202</w:t>
            </w:r>
            <w:r>
              <w:rPr>
                <w:sz w:val="16"/>
                <w:szCs w:val="16"/>
              </w:rPr>
              <w:t>2</w:t>
            </w:r>
            <w:r w:rsidRPr="00ED3A03">
              <w:rPr>
                <w:sz w:val="16"/>
                <w:szCs w:val="16"/>
              </w:rPr>
              <w:t>-</w:t>
            </w:r>
            <w:r>
              <w:rPr>
                <w:sz w:val="16"/>
                <w:szCs w:val="16"/>
              </w:rPr>
              <w:t>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84375A" w14:textId="77777777" w:rsidR="00982CA5" w:rsidRPr="00ED3A03" w:rsidRDefault="00982CA5" w:rsidP="009F7AC8">
            <w:pPr>
              <w:pStyle w:val="TAC"/>
              <w:rPr>
                <w:sz w:val="16"/>
                <w:szCs w:val="16"/>
              </w:rPr>
            </w:pPr>
            <w:r w:rsidRPr="00ED3A03">
              <w:rPr>
                <w:sz w:val="16"/>
                <w:szCs w:val="16"/>
              </w:rPr>
              <w:t>RAN#9</w:t>
            </w:r>
            <w:r>
              <w:rPr>
                <w:sz w:val="16"/>
                <w:szCs w:val="16"/>
              </w:rPr>
              <w:t>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4C40FA" w14:textId="0194B41F" w:rsidR="00982CA5" w:rsidRPr="00ED3A03" w:rsidRDefault="00982CA5" w:rsidP="009F7AC8">
            <w:pPr>
              <w:pStyle w:val="TAC"/>
              <w:rPr>
                <w:rFonts w:cs="Arial"/>
                <w:color w:val="000000"/>
                <w:sz w:val="16"/>
                <w:szCs w:val="16"/>
              </w:rPr>
            </w:pPr>
            <w:r w:rsidRPr="00ED3A03">
              <w:rPr>
                <w:rFonts w:cs="Arial"/>
                <w:color w:val="000000"/>
                <w:sz w:val="16"/>
                <w:szCs w:val="16"/>
              </w:rPr>
              <w:t>RP-2</w:t>
            </w:r>
            <w:r>
              <w:rPr>
                <w:rFonts w:cs="Arial"/>
                <w:color w:val="000000"/>
                <w:sz w:val="16"/>
                <w:szCs w:val="16"/>
              </w:rPr>
              <w:t>21599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658306" w14:textId="46EA0491" w:rsidR="00982CA5" w:rsidRPr="00ED3A03" w:rsidRDefault="00982CA5" w:rsidP="009F7AC8">
            <w:pPr>
              <w:pStyle w:val="TAL"/>
              <w:rPr>
                <w:sz w:val="16"/>
                <w:szCs w:val="16"/>
              </w:rPr>
            </w:pPr>
            <w:r w:rsidRPr="00ED3A03">
              <w:rPr>
                <w:sz w:val="16"/>
                <w:szCs w:val="16"/>
              </w:rPr>
              <w:t>00</w:t>
            </w:r>
            <w:r>
              <w:rPr>
                <w:sz w:val="16"/>
                <w:szCs w:val="16"/>
              </w:rPr>
              <w:t>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F604C9B" w14:textId="77777777" w:rsidR="00982CA5" w:rsidRPr="00ED3A03" w:rsidRDefault="00982CA5" w:rsidP="009F7AC8">
            <w:pPr>
              <w:pStyle w:val="TAR"/>
              <w:jc w:val="center"/>
              <w:rPr>
                <w:sz w:val="16"/>
                <w:szCs w:val="16"/>
              </w:rPr>
            </w:pPr>
            <w:r w:rsidRPr="00ED3A0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679E77" w14:textId="23CAE4E0" w:rsidR="00982CA5" w:rsidRPr="00ED3A03" w:rsidRDefault="00982CA5" w:rsidP="009F7AC8">
            <w:pPr>
              <w:pStyle w:val="TAC"/>
              <w:rPr>
                <w:sz w:val="16"/>
                <w:szCs w:val="16"/>
              </w:rPr>
            </w:pPr>
            <w:r>
              <w:rPr>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E3711FF" w14:textId="14D8527A" w:rsidR="00982CA5" w:rsidRPr="00ED3A03" w:rsidRDefault="00982CA5" w:rsidP="009F7AC8">
            <w:pPr>
              <w:rPr>
                <w:rFonts w:ascii="Arial" w:hAnsi="Arial"/>
                <w:sz w:val="16"/>
                <w:szCs w:val="16"/>
              </w:rPr>
            </w:pPr>
            <w:r w:rsidRPr="00982CA5">
              <w:rPr>
                <w:rFonts w:ascii="Arial" w:hAnsi="Arial"/>
                <w:sz w:val="16"/>
                <w:szCs w:val="16"/>
              </w:rPr>
              <w:t>Rel-16 editorial corrections for TS 37.213 (mirrored to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BA4A83" w14:textId="77777777" w:rsidR="00982CA5" w:rsidRDefault="00982CA5" w:rsidP="009F7AC8">
            <w:pPr>
              <w:pStyle w:val="TAC"/>
              <w:rPr>
                <w:sz w:val="16"/>
                <w:szCs w:val="16"/>
              </w:rPr>
            </w:pPr>
            <w:r w:rsidRPr="00ED3A03">
              <w:rPr>
                <w:sz w:val="16"/>
                <w:szCs w:val="16"/>
              </w:rPr>
              <w:t>17.</w:t>
            </w:r>
            <w:r>
              <w:rPr>
                <w:sz w:val="16"/>
                <w:szCs w:val="16"/>
              </w:rPr>
              <w:t>2</w:t>
            </w:r>
            <w:r w:rsidRPr="00ED3A03">
              <w:rPr>
                <w:sz w:val="16"/>
                <w:szCs w:val="16"/>
              </w:rPr>
              <w:t>.0</w:t>
            </w:r>
          </w:p>
        </w:tc>
      </w:tr>
      <w:tr w:rsidR="003F57D2" w:rsidRPr="006B0D02" w14:paraId="506DA1F6" w14:textId="77777777" w:rsidTr="00FF4001">
        <w:tc>
          <w:tcPr>
            <w:tcW w:w="851" w:type="dxa"/>
            <w:tcBorders>
              <w:top w:val="single" w:sz="6" w:space="0" w:color="auto"/>
              <w:left w:val="single" w:sz="6" w:space="0" w:color="auto"/>
              <w:bottom w:val="single" w:sz="6" w:space="0" w:color="auto"/>
              <w:right w:val="single" w:sz="6" w:space="0" w:color="auto"/>
            </w:tcBorders>
            <w:shd w:val="solid" w:color="FFFFFF" w:fill="auto"/>
          </w:tcPr>
          <w:p w14:paraId="6A3B0E7F" w14:textId="173BBF98" w:rsidR="003F57D2" w:rsidRPr="00ED3A03" w:rsidRDefault="003F57D2" w:rsidP="00FF4001">
            <w:pPr>
              <w:pStyle w:val="TAC"/>
              <w:rPr>
                <w:sz w:val="16"/>
                <w:szCs w:val="16"/>
              </w:rPr>
            </w:pPr>
            <w:r w:rsidRPr="00ED3A03">
              <w:rPr>
                <w:sz w:val="16"/>
                <w:szCs w:val="16"/>
              </w:rPr>
              <w:t>202</w:t>
            </w:r>
            <w:r>
              <w:rPr>
                <w:sz w:val="16"/>
                <w:szCs w:val="16"/>
              </w:rPr>
              <w:t>2</w:t>
            </w:r>
            <w:r w:rsidRPr="00ED3A03">
              <w:rPr>
                <w:sz w:val="16"/>
                <w:szCs w:val="16"/>
              </w:rPr>
              <w:t>-</w:t>
            </w:r>
            <w:r>
              <w:rPr>
                <w:sz w:val="16"/>
                <w:szCs w:val="16"/>
              </w:rPr>
              <w:t>09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A7FE91" w14:textId="091FD782" w:rsidR="003F57D2" w:rsidRPr="00ED3A03" w:rsidRDefault="003F57D2" w:rsidP="00FF4001">
            <w:pPr>
              <w:pStyle w:val="TAC"/>
              <w:rPr>
                <w:sz w:val="16"/>
                <w:szCs w:val="16"/>
              </w:rPr>
            </w:pPr>
            <w:r w:rsidRPr="00ED3A03">
              <w:rPr>
                <w:sz w:val="16"/>
                <w:szCs w:val="16"/>
              </w:rPr>
              <w:t>RAN#9</w:t>
            </w:r>
            <w:r>
              <w:rPr>
                <w:sz w:val="16"/>
                <w:szCs w:val="16"/>
              </w:rPr>
              <w:t>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DDF81D" w14:textId="574F2504" w:rsidR="003F57D2" w:rsidRPr="00ED3A03" w:rsidRDefault="003F57D2" w:rsidP="00FF4001">
            <w:pPr>
              <w:pStyle w:val="TAC"/>
              <w:rPr>
                <w:rFonts w:cs="Arial"/>
                <w:color w:val="000000"/>
                <w:sz w:val="16"/>
                <w:szCs w:val="16"/>
              </w:rPr>
            </w:pPr>
            <w:r w:rsidRPr="00ED3A03">
              <w:rPr>
                <w:rFonts w:cs="Arial"/>
                <w:color w:val="000000"/>
                <w:sz w:val="16"/>
                <w:szCs w:val="16"/>
              </w:rPr>
              <w:t>RP-2</w:t>
            </w:r>
            <w:r>
              <w:rPr>
                <w:rFonts w:cs="Arial"/>
                <w:color w:val="000000"/>
                <w:sz w:val="16"/>
                <w:szCs w:val="16"/>
              </w:rPr>
              <w:t>22401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8438B1" w14:textId="466416A4" w:rsidR="003F57D2" w:rsidRPr="00ED3A03" w:rsidRDefault="003F57D2" w:rsidP="00FF4001">
            <w:pPr>
              <w:pStyle w:val="TAL"/>
              <w:rPr>
                <w:sz w:val="16"/>
                <w:szCs w:val="16"/>
              </w:rPr>
            </w:pPr>
            <w:r w:rsidRPr="00ED3A03">
              <w:rPr>
                <w:sz w:val="16"/>
                <w:szCs w:val="16"/>
              </w:rPr>
              <w:t>00</w:t>
            </w:r>
            <w:r>
              <w:rPr>
                <w:sz w:val="16"/>
                <w:szCs w:val="16"/>
              </w:rPr>
              <w:t>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7FB512" w14:textId="681EE717" w:rsidR="003F57D2" w:rsidRPr="00ED3A03" w:rsidRDefault="003F57D2" w:rsidP="00FF4001">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52340E" w14:textId="12A1CD15" w:rsidR="003F57D2" w:rsidRPr="00ED3A03" w:rsidRDefault="003F57D2" w:rsidP="00FF4001">
            <w:pPr>
              <w:pStyle w:val="TAC"/>
              <w:rPr>
                <w:sz w:val="16"/>
                <w:szCs w:val="16"/>
              </w:rPr>
            </w:pPr>
            <w:r>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0A3BFA0" w14:textId="623FDFF1" w:rsidR="003F57D2" w:rsidRPr="00ED3A03" w:rsidRDefault="003F57D2" w:rsidP="00FF4001">
            <w:pPr>
              <w:rPr>
                <w:rFonts w:ascii="Arial" w:hAnsi="Arial"/>
                <w:sz w:val="16"/>
                <w:szCs w:val="16"/>
              </w:rPr>
            </w:pPr>
            <w:r w:rsidRPr="003F57D2">
              <w:rPr>
                <w:rFonts w:ascii="Arial" w:hAnsi="Arial"/>
                <w:sz w:val="16"/>
                <w:szCs w:val="16"/>
              </w:rPr>
              <w:t>Corrections to the conditions for channel sensing in FR2-2 in TS37.213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FB1BFE" w14:textId="1693462E" w:rsidR="003F57D2" w:rsidRDefault="003F57D2" w:rsidP="00FF4001">
            <w:pPr>
              <w:pStyle w:val="TAC"/>
              <w:rPr>
                <w:sz w:val="16"/>
                <w:szCs w:val="16"/>
              </w:rPr>
            </w:pPr>
            <w:r w:rsidRPr="00ED3A03">
              <w:rPr>
                <w:sz w:val="16"/>
                <w:szCs w:val="16"/>
              </w:rPr>
              <w:t>17.</w:t>
            </w:r>
            <w:r>
              <w:rPr>
                <w:sz w:val="16"/>
                <w:szCs w:val="16"/>
              </w:rPr>
              <w:t>3</w:t>
            </w:r>
            <w:r w:rsidRPr="00ED3A03">
              <w:rPr>
                <w:sz w:val="16"/>
                <w:szCs w:val="16"/>
              </w:rPr>
              <w:t>.0</w:t>
            </w:r>
          </w:p>
        </w:tc>
      </w:tr>
      <w:tr w:rsidR="00756F5C" w:rsidRPr="006B0D02" w14:paraId="66D1A70D" w14:textId="77777777" w:rsidTr="00FF4001">
        <w:tc>
          <w:tcPr>
            <w:tcW w:w="851" w:type="dxa"/>
            <w:tcBorders>
              <w:top w:val="single" w:sz="6" w:space="0" w:color="auto"/>
              <w:left w:val="single" w:sz="6" w:space="0" w:color="auto"/>
              <w:bottom w:val="single" w:sz="6" w:space="0" w:color="auto"/>
              <w:right w:val="single" w:sz="6" w:space="0" w:color="auto"/>
            </w:tcBorders>
            <w:shd w:val="solid" w:color="FFFFFF" w:fill="auto"/>
          </w:tcPr>
          <w:p w14:paraId="5892CA89" w14:textId="77777777" w:rsidR="00756F5C" w:rsidRPr="00ED3A03" w:rsidRDefault="00756F5C" w:rsidP="00FF4001">
            <w:pPr>
              <w:pStyle w:val="TAC"/>
              <w:rPr>
                <w:sz w:val="16"/>
                <w:szCs w:val="16"/>
              </w:rPr>
            </w:pPr>
            <w:r w:rsidRPr="00ED3A03">
              <w:rPr>
                <w:sz w:val="16"/>
                <w:szCs w:val="16"/>
              </w:rPr>
              <w:t>202</w:t>
            </w:r>
            <w:r>
              <w:rPr>
                <w:sz w:val="16"/>
                <w:szCs w:val="16"/>
              </w:rPr>
              <w:t>2</w:t>
            </w:r>
            <w:r w:rsidRPr="00ED3A03">
              <w:rPr>
                <w:sz w:val="16"/>
                <w:szCs w:val="16"/>
              </w:rPr>
              <w:t>-</w:t>
            </w:r>
            <w:r>
              <w:rPr>
                <w:sz w:val="16"/>
                <w:szCs w:val="16"/>
              </w:rPr>
              <w:t>09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70D166" w14:textId="77777777" w:rsidR="00756F5C" w:rsidRPr="00ED3A03" w:rsidRDefault="00756F5C" w:rsidP="00FF4001">
            <w:pPr>
              <w:pStyle w:val="TAC"/>
              <w:rPr>
                <w:sz w:val="16"/>
                <w:szCs w:val="16"/>
              </w:rPr>
            </w:pPr>
            <w:r w:rsidRPr="00ED3A03">
              <w:rPr>
                <w:sz w:val="16"/>
                <w:szCs w:val="16"/>
              </w:rPr>
              <w:t>RAN#9</w:t>
            </w:r>
            <w:r>
              <w:rPr>
                <w:sz w:val="16"/>
                <w:szCs w:val="16"/>
              </w:rPr>
              <w:t>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1DF18D" w14:textId="7AD7D8C3" w:rsidR="00756F5C" w:rsidRPr="00ED3A03" w:rsidRDefault="00756F5C" w:rsidP="00FF4001">
            <w:pPr>
              <w:pStyle w:val="TAC"/>
              <w:rPr>
                <w:rFonts w:cs="Arial"/>
                <w:color w:val="000000"/>
                <w:sz w:val="16"/>
                <w:szCs w:val="16"/>
              </w:rPr>
            </w:pPr>
            <w:r w:rsidRPr="00ED3A03">
              <w:rPr>
                <w:rFonts w:cs="Arial"/>
                <w:color w:val="000000"/>
                <w:sz w:val="16"/>
                <w:szCs w:val="16"/>
              </w:rPr>
              <w:t>RP-2</w:t>
            </w:r>
            <w:r>
              <w:rPr>
                <w:rFonts w:cs="Arial"/>
                <w:color w:val="000000"/>
                <w:sz w:val="16"/>
                <w:szCs w:val="16"/>
              </w:rPr>
              <w:t>22422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C86A3D" w14:textId="77645B71" w:rsidR="00756F5C" w:rsidRPr="00ED3A03" w:rsidRDefault="00756F5C" w:rsidP="00FF4001">
            <w:pPr>
              <w:pStyle w:val="TAL"/>
              <w:rPr>
                <w:sz w:val="16"/>
                <w:szCs w:val="16"/>
              </w:rPr>
            </w:pPr>
            <w:r w:rsidRPr="00ED3A03">
              <w:rPr>
                <w:sz w:val="16"/>
                <w:szCs w:val="16"/>
              </w:rPr>
              <w:t>00</w:t>
            </w:r>
            <w:r>
              <w:rPr>
                <w:sz w:val="16"/>
                <w:szCs w:val="16"/>
              </w:rPr>
              <w:t>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A092F5" w14:textId="78E44D35" w:rsidR="00756F5C" w:rsidRPr="00ED3A03" w:rsidRDefault="00756F5C" w:rsidP="00FF4001">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3290F4" w14:textId="77777777" w:rsidR="00756F5C" w:rsidRPr="00ED3A03" w:rsidRDefault="00756F5C" w:rsidP="00FF4001">
            <w:pPr>
              <w:pStyle w:val="TAC"/>
              <w:rPr>
                <w:sz w:val="16"/>
                <w:szCs w:val="16"/>
              </w:rPr>
            </w:pPr>
            <w:r>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8EFB336" w14:textId="317F919A" w:rsidR="00756F5C" w:rsidRPr="00ED3A03" w:rsidRDefault="00756F5C" w:rsidP="00FF4001">
            <w:pPr>
              <w:rPr>
                <w:rFonts w:ascii="Arial" w:hAnsi="Arial"/>
                <w:sz w:val="16"/>
                <w:szCs w:val="16"/>
              </w:rPr>
            </w:pPr>
            <w:r w:rsidRPr="00756F5C">
              <w:rPr>
                <w:rFonts w:ascii="Arial" w:hAnsi="Arial"/>
                <w:sz w:val="16"/>
                <w:szCs w:val="16"/>
              </w:rPr>
              <w:t>RRC parameter corrections for TS 37.213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BAFEE6" w14:textId="77777777" w:rsidR="00756F5C" w:rsidRDefault="00756F5C" w:rsidP="00FF4001">
            <w:pPr>
              <w:pStyle w:val="TAC"/>
              <w:rPr>
                <w:sz w:val="16"/>
                <w:szCs w:val="16"/>
              </w:rPr>
            </w:pPr>
            <w:r w:rsidRPr="00ED3A03">
              <w:rPr>
                <w:sz w:val="16"/>
                <w:szCs w:val="16"/>
              </w:rPr>
              <w:t>17.</w:t>
            </w:r>
            <w:r>
              <w:rPr>
                <w:sz w:val="16"/>
                <w:szCs w:val="16"/>
              </w:rPr>
              <w:t>3</w:t>
            </w:r>
            <w:r w:rsidRPr="00ED3A03">
              <w:rPr>
                <w:sz w:val="16"/>
                <w:szCs w:val="16"/>
              </w:rPr>
              <w:t>.0</w:t>
            </w:r>
          </w:p>
        </w:tc>
      </w:tr>
      <w:tr w:rsidR="007D1B0A" w:rsidRPr="006B0D02" w14:paraId="4301799C" w14:textId="77777777" w:rsidTr="00FF4001">
        <w:tc>
          <w:tcPr>
            <w:tcW w:w="851" w:type="dxa"/>
            <w:tcBorders>
              <w:top w:val="single" w:sz="6" w:space="0" w:color="auto"/>
              <w:left w:val="single" w:sz="6" w:space="0" w:color="auto"/>
              <w:bottom w:val="single" w:sz="6" w:space="0" w:color="auto"/>
              <w:right w:val="single" w:sz="6" w:space="0" w:color="auto"/>
            </w:tcBorders>
            <w:shd w:val="solid" w:color="FFFFFF" w:fill="auto"/>
          </w:tcPr>
          <w:p w14:paraId="5261693D" w14:textId="77777777" w:rsidR="007D1B0A" w:rsidRPr="00ED3A03" w:rsidRDefault="007D1B0A" w:rsidP="00FF4001">
            <w:pPr>
              <w:pStyle w:val="TAC"/>
              <w:rPr>
                <w:sz w:val="16"/>
                <w:szCs w:val="16"/>
              </w:rPr>
            </w:pPr>
            <w:r w:rsidRPr="00ED3A03">
              <w:rPr>
                <w:sz w:val="16"/>
                <w:szCs w:val="16"/>
              </w:rPr>
              <w:t>202</w:t>
            </w:r>
            <w:r>
              <w:rPr>
                <w:sz w:val="16"/>
                <w:szCs w:val="16"/>
              </w:rPr>
              <w:t>2</w:t>
            </w:r>
            <w:r w:rsidRPr="00ED3A03">
              <w:rPr>
                <w:sz w:val="16"/>
                <w:szCs w:val="16"/>
              </w:rPr>
              <w:t>-</w:t>
            </w:r>
            <w:r>
              <w:rPr>
                <w:sz w:val="16"/>
                <w:szCs w:val="16"/>
              </w:rPr>
              <w:t>09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0F332E" w14:textId="77777777" w:rsidR="007D1B0A" w:rsidRPr="00ED3A03" w:rsidRDefault="007D1B0A" w:rsidP="00FF4001">
            <w:pPr>
              <w:pStyle w:val="TAC"/>
              <w:rPr>
                <w:sz w:val="16"/>
                <w:szCs w:val="16"/>
              </w:rPr>
            </w:pPr>
            <w:r w:rsidRPr="00ED3A03">
              <w:rPr>
                <w:sz w:val="16"/>
                <w:szCs w:val="16"/>
              </w:rPr>
              <w:t>RAN#9</w:t>
            </w:r>
            <w:r>
              <w:rPr>
                <w:sz w:val="16"/>
                <w:szCs w:val="16"/>
              </w:rPr>
              <w:t>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2B6CBD" w14:textId="016DCD1F" w:rsidR="007D1B0A" w:rsidRPr="00ED3A03" w:rsidRDefault="007D1B0A" w:rsidP="00FF4001">
            <w:pPr>
              <w:pStyle w:val="TAC"/>
              <w:rPr>
                <w:rFonts w:cs="Arial"/>
                <w:color w:val="000000"/>
                <w:sz w:val="16"/>
                <w:szCs w:val="16"/>
              </w:rPr>
            </w:pPr>
            <w:r w:rsidRPr="00ED3A03">
              <w:rPr>
                <w:rFonts w:cs="Arial"/>
                <w:color w:val="000000"/>
                <w:sz w:val="16"/>
                <w:szCs w:val="16"/>
              </w:rPr>
              <w:t>RP-2</w:t>
            </w:r>
            <w:r>
              <w:rPr>
                <w:rFonts w:cs="Arial"/>
                <w:color w:val="000000"/>
                <w:sz w:val="16"/>
                <w:szCs w:val="16"/>
              </w:rPr>
              <w:t>22399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76069" w14:textId="3A4D45E4" w:rsidR="007D1B0A" w:rsidRPr="00ED3A03" w:rsidRDefault="007D1B0A" w:rsidP="00FF4001">
            <w:pPr>
              <w:pStyle w:val="TAL"/>
              <w:rPr>
                <w:sz w:val="16"/>
                <w:szCs w:val="16"/>
              </w:rPr>
            </w:pPr>
            <w:r w:rsidRPr="00ED3A03">
              <w:rPr>
                <w:sz w:val="16"/>
                <w:szCs w:val="16"/>
              </w:rPr>
              <w:t>00</w:t>
            </w:r>
            <w:r>
              <w:rPr>
                <w:sz w:val="16"/>
                <w:szCs w:val="16"/>
              </w:rPr>
              <w:t>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3A5624" w14:textId="77777777" w:rsidR="007D1B0A" w:rsidRPr="00ED3A03" w:rsidRDefault="007D1B0A" w:rsidP="00FF4001">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076D2E" w14:textId="5489B31D" w:rsidR="007D1B0A" w:rsidRPr="00ED3A03" w:rsidRDefault="007D1B0A" w:rsidP="00FF4001">
            <w:pPr>
              <w:pStyle w:val="TAC"/>
              <w:rPr>
                <w:sz w:val="16"/>
                <w:szCs w:val="16"/>
              </w:rPr>
            </w:pPr>
            <w:r>
              <w:rPr>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5F47034" w14:textId="753ACABF" w:rsidR="007D1B0A" w:rsidRPr="00ED3A03" w:rsidRDefault="00CA1538" w:rsidP="00FF4001">
            <w:pPr>
              <w:rPr>
                <w:rFonts w:ascii="Arial" w:hAnsi="Arial"/>
                <w:sz w:val="16"/>
                <w:szCs w:val="16"/>
              </w:rPr>
            </w:pPr>
            <w:r w:rsidRPr="00CA1538">
              <w:rPr>
                <w:rFonts w:ascii="Arial" w:hAnsi="Arial"/>
                <w:sz w:val="16"/>
                <w:szCs w:val="16"/>
              </w:rPr>
              <w:t>Rel-16 editorial corrections for TS 37.213 (mirrored to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814358" w14:textId="77777777" w:rsidR="007D1B0A" w:rsidRDefault="007D1B0A" w:rsidP="00FF4001">
            <w:pPr>
              <w:pStyle w:val="TAC"/>
              <w:rPr>
                <w:sz w:val="16"/>
                <w:szCs w:val="16"/>
              </w:rPr>
            </w:pPr>
            <w:r w:rsidRPr="00ED3A03">
              <w:rPr>
                <w:sz w:val="16"/>
                <w:szCs w:val="16"/>
              </w:rPr>
              <w:t>17.</w:t>
            </w:r>
            <w:r>
              <w:rPr>
                <w:sz w:val="16"/>
                <w:szCs w:val="16"/>
              </w:rPr>
              <w:t>3</w:t>
            </w:r>
            <w:r w:rsidRPr="00ED3A03">
              <w:rPr>
                <w:sz w:val="16"/>
                <w:szCs w:val="16"/>
              </w:rPr>
              <w:t>.0</w:t>
            </w:r>
          </w:p>
        </w:tc>
      </w:tr>
      <w:tr w:rsidR="00F31665" w:rsidRPr="006B0D02" w14:paraId="1EADC325" w14:textId="77777777" w:rsidTr="00085C55">
        <w:tc>
          <w:tcPr>
            <w:tcW w:w="851" w:type="dxa"/>
            <w:tcBorders>
              <w:top w:val="single" w:sz="6" w:space="0" w:color="auto"/>
              <w:left w:val="single" w:sz="6" w:space="0" w:color="auto"/>
              <w:bottom w:val="single" w:sz="6" w:space="0" w:color="auto"/>
              <w:right w:val="single" w:sz="6" w:space="0" w:color="auto"/>
            </w:tcBorders>
            <w:shd w:val="solid" w:color="FFFFFF" w:fill="auto"/>
          </w:tcPr>
          <w:p w14:paraId="545CD9D6" w14:textId="01689AA0" w:rsidR="00F31665" w:rsidRPr="00ED3A03" w:rsidRDefault="00F31665" w:rsidP="00085C55">
            <w:pPr>
              <w:pStyle w:val="TAC"/>
              <w:rPr>
                <w:sz w:val="16"/>
                <w:szCs w:val="16"/>
              </w:rPr>
            </w:pPr>
            <w:r w:rsidRPr="00ED3A03">
              <w:rPr>
                <w:sz w:val="16"/>
                <w:szCs w:val="16"/>
              </w:rPr>
              <w:t>202</w:t>
            </w:r>
            <w:r>
              <w:rPr>
                <w:sz w:val="16"/>
                <w:szCs w:val="16"/>
              </w:rPr>
              <w:t>2</w:t>
            </w:r>
            <w:r w:rsidRPr="00ED3A03">
              <w:rPr>
                <w:sz w:val="16"/>
                <w:szCs w:val="16"/>
              </w:rPr>
              <w:t>-</w:t>
            </w:r>
            <w:r>
              <w:rPr>
                <w:sz w:val="16"/>
                <w:szCs w:val="16"/>
              </w:rPr>
              <w:t>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91DC994" w14:textId="1D21B950" w:rsidR="00F31665" w:rsidRPr="00ED3A03" w:rsidRDefault="00F31665" w:rsidP="00085C55">
            <w:pPr>
              <w:pStyle w:val="TAC"/>
              <w:rPr>
                <w:sz w:val="16"/>
                <w:szCs w:val="16"/>
              </w:rPr>
            </w:pPr>
            <w:r w:rsidRPr="00ED3A03">
              <w:rPr>
                <w:sz w:val="16"/>
                <w:szCs w:val="16"/>
              </w:rPr>
              <w:t>RAN#9</w:t>
            </w:r>
            <w:r>
              <w:rPr>
                <w:sz w:val="16"/>
                <w:szCs w:val="16"/>
              </w:rPr>
              <w:t>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CAD648" w14:textId="4F7647CA" w:rsidR="00F31665" w:rsidRPr="00ED3A03" w:rsidRDefault="00F31665" w:rsidP="00085C55">
            <w:pPr>
              <w:pStyle w:val="TAC"/>
              <w:rPr>
                <w:rFonts w:cs="Arial"/>
                <w:color w:val="000000"/>
                <w:sz w:val="16"/>
                <w:szCs w:val="16"/>
              </w:rPr>
            </w:pPr>
            <w:r w:rsidRPr="00F31665">
              <w:rPr>
                <w:rFonts w:cs="Arial"/>
                <w:color w:val="000000"/>
                <w:sz w:val="16"/>
                <w:szCs w:val="16"/>
              </w:rPr>
              <w:t>RP-222871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B65BE" w14:textId="67C0F26C" w:rsidR="00F31665" w:rsidRPr="00ED3A03" w:rsidRDefault="00F31665" w:rsidP="00085C55">
            <w:pPr>
              <w:pStyle w:val="TAL"/>
              <w:rPr>
                <w:sz w:val="16"/>
                <w:szCs w:val="16"/>
              </w:rPr>
            </w:pPr>
            <w:r w:rsidRPr="00ED3A03">
              <w:rPr>
                <w:sz w:val="16"/>
                <w:szCs w:val="16"/>
              </w:rPr>
              <w:t>00</w:t>
            </w:r>
            <w:r>
              <w:rPr>
                <w:sz w:val="16"/>
                <w:szCs w:val="16"/>
              </w:rPr>
              <w:t>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CAFED9" w14:textId="77777777" w:rsidR="00F31665" w:rsidRPr="00ED3A03" w:rsidRDefault="00F31665" w:rsidP="00085C55">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9F6F9E" w14:textId="77777777" w:rsidR="00F31665" w:rsidRPr="00ED3A03" w:rsidRDefault="00F31665" w:rsidP="00085C55">
            <w:pPr>
              <w:pStyle w:val="TAC"/>
              <w:rPr>
                <w:sz w:val="16"/>
                <w:szCs w:val="16"/>
              </w:rPr>
            </w:pPr>
            <w:r>
              <w:rPr>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18A07B8" w14:textId="57A2290B" w:rsidR="00F31665" w:rsidRPr="00ED3A03" w:rsidRDefault="00F31665" w:rsidP="00085C55">
            <w:pPr>
              <w:rPr>
                <w:rFonts w:ascii="Arial" w:hAnsi="Arial"/>
                <w:sz w:val="16"/>
                <w:szCs w:val="16"/>
              </w:rPr>
            </w:pPr>
            <w:r w:rsidRPr="00F31665">
              <w:rPr>
                <w:rFonts w:ascii="Arial" w:hAnsi="Arial"/>
                <w:sz w:val="16"/>
                <w:szCs w:val="16"/>
              </w:rPr>
              <w:t>Rel-16 Corrections for sensing slot in channel access procedures (mirrored to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56F97B" w14:textId="7F865455" w:rsidR="00F31665" w:rsidRDefault="00F31665" w:rsidP="00085C55">
            <w:pPr>
              <w:pStyle w:val="TAC"/>
              <w:rPr>
                <w:sz w:val="16"/>
                <w:szCs w:val="16"/>
              </w:rPr>
            </w:pPr>
            <w:r w:rsidRPr="00ED3A03">
              <w:rPr>
                <w:sz w:val="16"/>
                <w:szCs w:val="16"/>
              </w:rPr>
              <w:t>17.</w:t>
            </w:r>
            <w:r>
              <w:rPr>
                <w:sz w:val="16"/>
                <w:szCs w:val="16"/>
              </w:rPr>
              <w:t>4</w:t>
            </w:r>
            <w:r w:rsidRPr="00ED3A03">
              <w:rPr>
                <w:sz w:val="16"/>
                <w:szCs w:val="16"/>
              </w:rPr>
              <w:t>.0</w:t>
            </w:r>
          </w:p>
        </w:tc>
      </w:tr>
      <w:tr w:rsidR="00707DA6" w:rsidRPr="006B0D02" w14:paraId="459478C4" w14:textId="77777777" w:rsidTr="00624C65">
        <w:tc>
          <w:tcPr>
            <w:tcW w:w="851" w:type="dxa"/>
            <w:tcBorders>
              <w:top w:val="single" w:sz="6" w:space="0" w:color="auto"/>
              <w:left w:val="single" w:sz="6" w:space="0" w:color="auto"/>
              <w:bottom w:val="single" w:sz="6" w:space="0" w:color="auto"/>
              <w:right w:val="single" w:sz="6" w:space="0" w:color="auto"/>
            </w:tcBorders>
            <w:shd w:val="solid" w:color="FFFFFF" w:fill="auto"/>
          </w:tcPr>
          <w:p w14:paraId="1A4FE3BF" w14:textId="6AD08B8C" w:rsidR="00707DA6" w:rsidRPr="00ED3A03" w:rsidRDefault="00707DA6" w:rsidP="00624C65">
            <w:pPr>
              <w:pStyle w:val="TAC"/>
              <w:rPr>
                <w:sz w:val="16"/>
                <w:szCs w:val="16"/>
              </w:rPr>
            </w:pPr>
            <w:r w:rsidRPr="00ED3A03">
              <w:rPr>
                <w:sz w:val="16"/>
                <w:szCs w:val="16"/>
              </w:rPr>
              <w:t>202</w:t>
            </w:r>
            <w:r>
              <w:rPr>
                <w:sz w:val="16"/>
                <w:szCs w:val="16"/>
              </w:rPr>
              <w:t>3</w:t>
            </w:r>
            <w:r w:rsidRPr="00ED3A03">
              <w:rPr>
                <w:sz w:val="16"/>
                <w:szCs w:val="16"/>
              </w:rPr>
              <w:t>-</w:t>
            </w:r>
            <w:r>
              <w:rPr>
                <w:sz w:val="16"/>
                <w:szCs w:val="16"/>
              </w:rPr>
              <w:t>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E0CB97" w14:textId="39FCF288" w:rsidR="00707DA6" w:rsidRPr="00ED3A03" w:rsidRDefault="00707DA6" w:rsidP="00624C65">
            <w:pPr>
              <w:pStyle w:val="TAC"/>
              <w:rPr>
                <w:sz w:val="16"/>
                <w:szCs w:val="16"/>
              </w:rPr>
            </w:pPr>
            <w:r w:rsidRPr="00ED3A03">
              <w:rPr>
                <w:sz w:val="16"/>
                <w:szCs w:val="16"/>
              </w:rPr>
              <w:t>RAN#9</w:t>
            </w:r>
            <w:r>
              <w:rPr>
                <w:sz w:val="16"/>
                <w:szCs w:val="16"/>
              </w:rPr>
              <w:t>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BEF11FC" w14:textId="4F9513AF" w:rsidR="00707DA6" w:rsidRPr="00ED3A03" w:rsidRDefault="00707DA6" w:rsidP="00624C65">
            <w:pPr>
              <w:pStyle w:val="TAC"/>
              <w:rPr>
                <w:rFonts w:cs="Arial"/>
                <w:color w:val="000000"/>
                <w:sz w:val="16"/>
                <w:szCs w:val="16"/>
              </w:rPr>
            </w:pPr>
            <w:r w:rsidRPr="00F31665">
              <w:rPr>
                <w:rFonts w:cs="Arial"/>
                <w:color w:val="000000"/>
                <w:sz w:val="16"/>
                <w:szCs w:val="16"/>
              </w:rPr>
              <w:t>RP-2</w:t>
            </w:r>
            <w:r>
              <w:rPr>
                <w:rFonts w:cs="Arial"/>
                <w:color w:val="000000"/>
                <w:sz w:val="16"/>
                <w:szCs w:val="16"/>
              </w:rPr>
              <w:t>30454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91B7E1" w14:textId="14200CBF" w:rsidR="00707DA6" w:rsidRPr="00ED3A03" w:rsidRDefault="00707DA6" w:rsidP="00624C65">
            <w:pPr>
              <w:pStyle w:val="TAL"/>
              <w:rPr>
                <w:sz w:val="16"/>
                <w:szCs w:val="16"/>
              </w:rPr>
            </w:pPr>
            <w:r w:rsidRPr="00ED3A03">
              <w:rPr>
                <w:sz w:val="16"/>
                <w:szCs w:val="16"/>
              </w:rPr>
              <w:t>00</w:t>
            </w:r>
            <w:r>
              <w:rPr>
                <w:sz w:val="16"/>
                <w:szCs w:val="16"/>
              </w:rPr>
              <w:t>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480995" w14:textId="77777777" w:rsidR="00707DA6" w:rsidRPr="00ED3A03" w:rsidRDefault="00707DA6" w:rsidP="00624C65">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4609C" w14:textId="77777777" w:rsidR="00707DA6" w:rsidRPr="00ED3A03" w:rsidRDefault="00707DA6" w:rsidP="00624C65">
            <w:pPr>
              <w:pStyle w:val="TAC"/>
              <w:rPr>
                <w:sz w:val="16"/>
                <w:szCs w:val="16"/>
              </w:rPr>
            </w:pPr>
            <w:r>
              <w:rPr>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51B2574" w14:textId="62C5CE1D" w:rsidR="00707DA6" w:rsidRPr="00ED3A03" w:rsidRDefault="00707DA6" w:rsidP="00624C65">
            <w:pPr>
              <w:rPr>
                <w:rFonts w:ascii="Arial" w:hAnsi="Arial"/>
                <w:sz w:val="16"/>
                <w:szCs w:val="16"/>
              </w:rPr>
            </w:pPr>
            <w:r w:rsidRPr="00707DA6">
              <w:rPr>
                <w:rFonts w:ascii="Arial" w:hAnsi="Arial"/>
                <w:sz w:val="16"/>
                <w:szCs w:val="16"/>
              </w:rPr>
              <w:t>Corrections to type 2 channel access for UL multi channel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789261" w14:textId="21179917" w:rsidR="00707DA6" w:rsidRDefault="00707DA6" w:rsidP="00624C65">
            <w:pPr>
              <w:pStyle w:val="TAC"/>
              <w:rPr>
                <w:sz w:val="16"/>
                <w:szCs w:val="16"/>
              </w:rPr>
            </w:pPr>
            <w:r w:rsidRPr="00ED3A03">
              <w:rPr>
                <w:sz w:val="16"/>
                <w:szCs w:val="16"/>
              </w:rPr>
              <w:t>17.</w:t>
            </w:r>
            <w:r>
              <w:rPr>
                <w:sz w:val="16"/>
                <w:szCs w:val="16"/>
              </w:rPr>
              <w:t>5</w:t>
            </w:r>
            <w:r w:rsidRPr="00ED3A03">
              <w:rPr>
                <w:sz w:val="16"/>
                <w:szCs w:val="16"/>
              </w:rPr>
              <w:t>.0</w:t>
            </w:r>
          </w:p>
        </w:tc>
      </w:tr>
      <w:tr w:rsidR="00723D03" w:rsidRPr="006B0D02" w14:paraId="4F66662F" w14:textId="77777777" w:rsidTr="00400154">
        <w:tc>
          <w:tcPr>
            <w:tcW w:w="851" w:type="dxa"/>
            <w:tcBorders>
              <w:top w:val="single" w:sz="6" w:space="0" w:color="auto"/>
              <w:left w:val="single" w:sz="6" w:space="0" w:color="auto"/>
              <w:bottom w:val="single" w:sz="6" w:space="0" w:color="auto"/>
              <w:right w:val="single" w:sz="6" w:space="0" w:color="auto"/>
            </w:tcBorders>
            <w:shd w:val="solid" w:color="FFFFFF" w:fill="auto"/>
          </w:tcPr>
          <w:p w14:paraId="436C9166" w14:textId="625CEBF9" w:rsidR="00723D03" w:rsidRPr="00ED3A03" w:rsidRDefault="00723D03" w:rsidP="00400154">
            <w:pPr>
              <w:pStyle w:val="TAC"/>
              <w:rPr>
                <w:sz w:val="16"/>
                <w:szCs w:val="16"/>
              </w:rPr>
            </w:pPr>
            <w:r w:rsidRPr="00ED3A03">
              <w:rPr>
                <w:sz w:val="16"/>
                <w:szCs w:val="16"/>
              </w:rPr>
              <w:t>202</w:t>
            </w:r>
            <w:r>
              <w:rPr>
                <w:sz w:val="16"/>
                <w:szCs w:val="16"/>
              </w:rPr>
              <w:t>3</w:t>
            </w:r>
            <w:r w:rsidRPr="00ED3A03">
              <w:rPr>
                <w:sz w:val="16"/>
                <w:szCs w:val="16"/>
              </w:rPr>
              <w:t>-</w:t>
            </w:r>
            <w:r>
              <w:rPr>
                <w:sz w:val="16"/>
                <w:szCs w:val="16"/>
              </w:rPr>
              <w:t>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12C04F" w14:textId="3018DBCA" w:rsidR="00723D03" w:rsidRPr="00ED3A03" w:rsidRDefault="00723D03" w:rsidP="00400154">
            <w:pPr>
              <w:pStyle w:val="TAC"/>
              <w:rPr>
                <w:sz w:val="16"/>
                <w:szCs w:val="16"/>
              </w:rPr>
            </w:pPr>
            <w:r w:rsidRPr="00ED3A03">
              <w:rPr>
                <w:sz w:val="16"/>
                <w:szCs w:val="16"/>
              </w:rPr>
              <w:t>RAN#</w:t>
            </w:r>
            <w:r>
              <w:rPr>
                <w:sz w:val="16"/>
                <w:szCs w:val="16"/>
              </w:rPr>
              <w:t>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6870C3" w14:textId="76F020A0" w:rsidR="00723D03" w:rsidRPr="00ED3A03" w:rsidRDefault="00723D03" w:rsidP="00400154">
            <w:pPr>
              <w:pStyle w:val="TAC"/>
              <w:rPr>
                <w:rFonts w:cs="Arial"/>
                <w:color w:val="000000"/>
                <w:sz w:val="16"/>
                <w:szCs w:val="16"/>
              </w:rPr>
            </w:pPr>
            <w:r w:rsidRPr="00723D03">
              <w:rPr>
                <w:rFonts w:cs="Arial"/>
                <w:color w:val="000000"/>
                <w:sz w:val="16"/>
                <w:szCs w:val="16"/>
              </w:rPr>
              <w:t>RP-231220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BACF6A" w14:textId="4A526ABB" w:rsidR="00723D03" w:rsidRPr="00ED3A03" w:rsidRDefault="00723D03" w:rsidP="00400154">
            <w:pPr>
              <w:pStyle w:val="TAL"/>
              <w:rPr>
                <w:sz w:val="16"/>
                <w:szCs w:val="16"/>
              </w:rPr>
            </w:pPr>
            <w:r w:rsidRPr="00ED3A03">
              <w:rPr>
                <w:sz w:val="16"/>
                <w:szCs w:val="16"/>
              </w:rPr>
              <w:t>00</w:t>
            </w:r>
            <w:r>
              <w:rPr>
                <w:sz w:val="16"/>
                <w:szCs w:val="16"/>
              </w:rPr>
              <w:t>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B408E7" w14:textId="77777777" w:rsidR="00723D03" w:rsidRPr="00ED3A03" w:rsidRDefault="00723D03" w:rsidP="00400154">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C62EE8" w14:textId="66806FFD" w:rsidR="00723D03" w:rsidRPr="00ED3A03" w:rsidRDefault="00723D03" w:rsidP="00400154">
            <w:pPr>
              <w:pStyle w:val="TAC"/>
              <w:rPr>
                <w:sz w:val="16"/>
                <w:szCs w:val="16"/>
              </w:rPr>
            </w:pPr>
            <w:r>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A023B78" w14:textId="3964BC2E" w:rsidR="00723D03" w:rsidRPr="00ED3A03" w:rsidRDefault="00723D03" w:rsidP="00400154">
            <w:pPr>
              <w:rPr>
                <w:rFonts w:ascii="Arial" w:hAnsi="Arial"/>
                <w:sz w:val="16"/>
                <w:szCs w:val="16"/>
              </w:rPr>
            </w:pPr>
            <w:r w:rsidRPr="00723D03">
              <w:rPr>
                <w:rFonts w:ascii="Arial" w:hAnsi="Arial"/>
                <w:sz w:val="16"/>
                <w:szCs w:val="16"/>
              </w:rPr>
              <w:t>Correction on the indication of short control signal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B0457B" w14:textId="1651327F" w:rsidR="00723D03" w:rsidRDefault="00723D03" w:rsidP="00400154">
            <w:pPr>
              <w:pStyle w:val="TAC"/>
              <w:rPr>
                <w:sz w:val="16"/>
                <w:szCs w:val="16"/>
              </w:rPr>
            </w:pPr>
            <w:r w:rsidRPr="00ED3A03">
              <w:rPr>
                <w:sz w:val="16"/>
                <w:szCs w:val="16"/>
              </w:rPr>
              <w:t>17.</w:t>
            </w:r>
            <w:r>
              <w:rPr>
                <w:sz w:val="16"/>
                <w:szCs w:val="16"/>
              </w:rPr>
              <w:t>6</w:t>
            </w:r>
            <w:r w:rsidRPr="00ED3A03">
              <w:rPr>
                <w:sz w:val="16"/>
                <w:szCs w:val="16"/>
              </w:rPr>
              <w:t>.0</w:t>
            </w:r>
          </w:p>
        </w:tc>
      </w:tr>
      <w:tr w:rsidR="00541D12" w:rsidRPr="006B0D02" w14:paraId="5AC0D298" w14:textId="77777777" w:rsidTr="00400154">
        <w:tc>
          <w:tcPr>
            <w:tcW w:w="851" w:type="dxa"/>
            <w:tcBorders>
              <w:top w:val="single" w:sz="6" w:space="0" w:color="auto"/>
              <w:left w:val="single" w:sz="6" w:space="0" w:color="auto"/>
              <w:bottom w:val="single" w:sz="6" w:space="0" w:color="auto"/>
              <w:right w:val="single" w:sz="6" w:space="0" w:color="auto"/>
            </w:tcBorders>
            <w:shd w:val="solid" w:color="FFFFFF" w:fill="auto"/>
          </w:tcPr>
          <w:p w14:paraId="7EA7F088" w14:textId="77777777" w:rsidR="00541D12" w:rsidRPr="00ED3A03" w:rsidRDefault="00541D12" w:rsidP="00400154">
            <w:pPr>
              <w:pStyle w:val="TAC"/>
              <w:rPr>
                <w:sz w:val="16"/>
                <w:szCs w:val="16"/>
              </w:rPr>
            </w:pPr>
            <w:r w:rsidRPr="00ED3A03">
              <w:rPr>
                <w:sz w:val="16"/>
                <w:szCs w:val="16"/>
              </w:rPr>
              <w:t>202</w:t>
            </w:r>
            <w:r>
              <w:rPr>
                <w:sz w:val="16"/>
                <w:szCs w:val="16"/>
              </w:rPr>
              <w:t>3</w:t>
            </w:r>
            <w:r w:rsidRPr="00ED3A03">
              <w:rPr>
                <w:sz w:val="16"/>
                <w:szCs w:val="16"/>
              </w:rPr>
              <w:t>-</w:t>
            </w:r>
            <w:r>
              <w:rPr>
                <w:sz w:val="16"/>
                <w:szCs w:val="16"/>
              </w:rPr>
              <w:t>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C39EE0" w14:textId="77777777" w:rsidR="00541D12" w:rsidRPr="00ED3A03" w:rsidRDefault="00541D12" w:rsidP="00400154">
            <w:pPr>
              <w:pStyle w:val="TAC"/>
              <w:rPr>
                <w:sz w:val="16"/>
                <w:szCs w:val="16"/>
              </w:rPr>
            </w:pPr>
            <w:r w:rsidRPr="00ED3A03">
              <w:rPr>
                <w:sz w:val="16"/>
                <w:szCs w:val="16"/>
              </w:rPr>
              <w:t>RAN#</w:t>
            </w:r>
            <w:r>
              <w:rPr>
                <w:sz w:val="16"/>
                <w:szCs w:val="16"/>
              </w:rPr>
              <w:t>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B2A873" w14:textId="6F0D284A" w:rsidR="00541D12" w:rsidRPr="00ED3A03" w:rsidRDefault="00541D12" w:rsidP="00400154">
            <w:pPr>
              <w:pStyle w:val="TAC"/>
              <w:rPr>
                <w:rFonts w:cs="Arial"/>
                <w:color w:val="000000"/>
                <w:sz w:val="16"/>
                <w:szCs w:val="16"/>
              </w:rPr>
            </w:pPr>
            <w:r w:rsidRPr="00723D03">
              <w:rPr>
                <w:rFonts w:cs="Arial"/>
                <w:color w:val="000000"/>
                <w:sz w:val="16"/>
                <w:szCs w:val="16"/>
              </w:rPr>
              <w:t>RP-2312</w:t>
            </w:r>
            <w:r>
              <w:rPr>
                <w:rFonts w:cs="Arial"/>
                <w:color w:val="000000"/>
                <w:sz w:val="16"/>
                <w:szCs w:val="16"/>
              </w:rPr>
              <w:t>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F54301" w14:textId="48A843B5" w:rsidR="00541D12" w:rsidRPr="00ED3A03" w:rsidRDefault="00541D12" w:rsidP="00400154">
            <w:pPr>
              <w:pStyle w:val="TAL"/>
              <w:rPr>
                <w:sz w:val="16"/>
                <w:szCs w:val="16"/>
              </w:rPr>
            </w:pPr>
            <w:r w:rsidRPr="00ED3A03">
              <w:rPr>
                <w:sz w:val="16"/>
                <w:szCs w:val="16"/>
              </w:rPr>
              <w:t>00</w:t>
            </w:r>
            <w:r>
              <w:rPr>
                <w:sz w:val="16"/>
                <w:szCs w:val="16"/>
              </w:rPr>
              <w:t>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6186789" w14:textId="363354E8" w:rsidR="00541D12" w:rsidRPr="00ED3A03" w:rsidRDefault="00541D12" w:rsidP="00400154">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48DB5F" w14:textId="77777777" w:rsidR="00541D12" w:rsidRPr="00ED3A03" w:rsidRDefault="00541D12" w:rsidP="00400154">
            <w:pPr>
              <w:pStyle w:val="TAC"/>
              <w:rPr>
                <w:sz w:val="16"/>
                <w:szCs w:val="16"/>
              </w:rPr>
            </w:pPr>
            <w:r>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31494DF" w14:textId="17550DD0" w:rsidR="00541D12" w:rsidRPr="00ED3A03" w:rsidRDefault="00541D12" w:rsidP="00400154">
            <w:pPr>
              <w:rPr>
                <w:rFonts w:ascii="Arial" w:hAnsi="Arial"/>
                <w:sz w:val="16"/>
                <w:szCs w:val="16"/>
              </w:rPr>
            </w:pPr>
            <w:r w:rsidRPr="00541D12">
              <w:rPr>
                <w:rFonts w:ascii="Arial" w:hAnsi="Arial"/>
                <w:sz w:val="16"/>
                <w:szCs w:val="16"/>
              </w:rPr>
              <w:t>Correction on contention window adjustments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9FDBD2" w14:textId="77777777" w:rsidR="00541D12" w:rsidRDefault="00541D12" w:rsidP="00400154">
            <w:pPr>
              <w:pStyle w:val="TAC"/>
              <w:rPr>
                <w:sz w:val="16"/>
                <w:szCs w:val="16"/>
              </w:rPr>
            </w:pPr>
            <w:r w:rsidRPr="00ED3A03">
              <w:rPr>
                <w:sz w:val="16"/>
                <w:szCs w:val="16"/>
              </w:rPr>
              <w:t>17.</w:t>
            </w:r>
            <w:r>
              <w:rPr>
                <w:sz w:val="16"/>
                <w:szCs w:val="16"/>
              </w:rPr>
              <w:t>6</w:t>
            </w:r>
            <w:r w:rsidRPr="00ED3A03">
              <w:rPr>
                <w:sz w:val="16"/>
                <w:szCs w:val="16"/>
              </w:rPr>
              <w:t>.0</w:t>
            </w:r>
          </w:p>
        </w:tc>
      </w:tr>
      <w:tr w:rsidR="0071525C" w:rsidRPr="006B0D02" w14:paraId="5E870351" w14:textId="77777777" w:rsidTr="00F71B8D">
        <w:tc>
          <w:tcPr>
            <w:tcW w:w="851" w:type="dxa"/>
            <w:tcBorders>
              <w:top w:val="single" w:sz="6" w:space="0" w:color="auto"/>
              <w:left w:val="single" w:sz="6" w:space="0" w:color="auto"/>
              <w:bottom w:val="single" w:sz="6" w:space="0" w:color="auto"/>
              <w:right w:val="single" w:sz="6" w:space="0" w:color="auto"/>
            </w:tcBorders>
            <w:shd w:val="solid" w:color="FFFFFF" w:fill="auto"/>
          </w:tcPr>
          <w:p w14:paraId="0172E1D2" w14:textId="4C719ED3" w:rsidR="0071525C" w:rsidRPr="00ED3A03" w:rsidRDefault="0071525C" w:rsidP="00F71B8D">
            <w:pPr>
              <w:pStyle w:val="TAC"/>
              <w:rPr>
                <w:sz w:val="16"/>
                <w:szCs w:val="16"/>
              </w:rPr>
            </w:pPr>
            <w:r w:rsidRPr="00ED3A03">
              <w:rPr>
                <w:sz w:val="16"/>
                <w:szCs w:val="16"/>
              </w:rPr>
              <w:t>202</w:t>
            </w:r>
            <w:r>
              <w:rPr>
                <w:sz w:val="16"/>
                <w:szCs w:val="16"/>
              </w:rPr>
              <w:t>3</w:t>
            </w:r>
            <w:r w:rsidRPr="00ED3A03">
              <w:rPr>
                <w:sz w:val="16"/>
                <w:szCs w:val="16"/>
              </w:rPr>
              <w:t>-</w:t>
            </w:r>
            <w:r>
              <w:rPr>
                <w:sz w:val="16"/>
                <w:szCs w:val="16"/>
              </w:rPr>
              <w:t>09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4DD6DC" w14:textId="19C2BA04" w:rsidR="0071525C" w:rsidRPr="00ED3A03" w:rsidRDefault="0071525C" w:rsidP="00F71B8D">
            <w:pPr>
              <w:pStyle w:val="TAC"/>
              <w:rPr>
                <w:sz w:val="16"/>
                <w:szCs w:val="16"/>
              </w:rPr>
            </w:pPr>
            <w:r w:rsidRPr="00ED3A03">
              <w:rPr>
                <w:sz w:val="16"/>
                <w:szCs w:val="16"/>
              </w:rPr>
              <w:t>RAN#</w:t>
            </w:r>
            <w:r>
              <w:rPr>
                <w:sz w:val="16"/>
                <w:szCs w:val="16"/>
              </w:rPr>
              <w:t>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3877C9" w14:textId="24F888BC" w:rsidR="0071525C" w:rsidRPr="00ED3A03" w:rsidRDefault="0071525C" w:rsidP="00F71B8D">
            <w:pPr>
              <w:pStyle w:val="TAC"/>
              <w:rPr>
                <w:rFonts w:cs="Arial"/>
                <w:color w:val="000000"/>
                <w:sz w:val="16"/>
                <w:szCs w:val="16"/>
              </w:rPr>
            </w:pPr>
            <w:r w:rsidRPr="00723D03">
              <w:rPr>
                <w:rFonts w:cs="Arial"/>
                <w:color w:val="000000"/>
                <w:sz w:val="16"/>
                <w:szCs w:val="16"/>
              </w:rPr>
              <w:t>RP-23</w:t>
            </w:r>
            <w:r>
              <w:rPr>
                <w:rFonts w:cs="Arial"/>
                <w:color w:val="000000"/>
                <w:sz w:val="16"/>
                <w:szCs w:val="16"/>
              </w:rPr>
              <w:t>2469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83267" w14:textId="265C10F3" w:rsidR="0071525C" w:rsidRPr="00ED3A03" w:rsidRDefault="0071525C" w:rsidP="00F71B8D">
            <w:pPr>
              <w:pStyle w:val="TAL"/>
              <w:rPr>
                <w:sz w:val="16"/>
                <w:szCs w:val="16"/>
              </w:rPr>
            </w:pPr>
            <w:r w:rsidRPr="00ED3A03">
              <w:rPr>
                <w:sz w:val="16"/>
                <w:szCs w:val="16"/>
              </w:rPr>
              <w:t>00</w:t>
            </w:r>
            <w:r>
              <w:rPr>
                <w:sz w:val="16"/>
                <w:szCs w:val="16"/>
              </w:rPr>
              <w:t>46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7924315" w14:textId="65467DFA" w:rsidR="0071525C" w:rsidRPr="00ED3A03" w:rsidRDefault="0071525C" w:rsidP="00F71B8D">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242FCE" w14:textId="199AB492" w:rsidR="0071525C" w:rsidRPr="00ED3A03" w:rsidRDefault="0071525C" w:rsidP="00F71B8D">
            <w:pPr>
              <w:pStyle w:val="TAC"/>
              <w:rPr>
                <w:sz w:val="16"/>
                <w:szCs w:val="16"/>
              </w:rPr>
            </w:pPr>
            <w:r>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44ACDFF" w14:textId="63198F2C" w:rsidR="0071525C" w:rsidRPr="00ED3A03" w:rsidRDefault="0071525C" w:rsidP="00F71B8D">
            <w:pPr>
              <w:rPr>
                <w:rFonts w:ascii="Arial" w:hAnsi="Arial"/>
                <w:sz w:val="16"/>
                <w:szCs w:val="16"/>
              </w:rPr>
            </w:pPr>
            <w:r w:rsidRPr="0071525C">
              <w:rPr>
                <w:rFonts w:ascii="Arial" w:hAnsi="Arial"/>
                <w:sz w:val="16"/>
                <w:szCs w:val="16"/>
              </w:rPr>
              <w:t>Introduction of NR Sidelink operation on shared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CD9984" w14:textId="3C056EE4" w:rsidR="0071525C" w:rsidRDefault="0071525C" w:rsidP="00F71B8D">
            <w:pPr>
              <w:pStyle w:val="TAC"/>
              <w:rPr>
                <w:sz w:val="16"/>
                <w:szCs w:val="16"/>
              </w:rPr>
            </w:pPr>
            <w:r w:rsidRPr="00ED3A03">
              <w:rPr>
                <w:sz w:val="16"/>
                <w:szCs w:val="16"/>
              </w:rPr>
              <w:t>1</w:t>
            </w:r>
            <w:r>
              <w:rPr>
                <w:sz w:val="16"/>
                <w:szCs w:val="16"/>
              </w:rPr>
              <w:t>8</w:t>
            </w:r>
            <w:r w:rsidRPr="00ED3A03">
              <w:rPr>
                <w:sz w:val="16"/>
                <w:szCs w:val="16"/>
              </w:rPr>
              <w:t>.</w:t>
            </w:r>
            <w:r>
              <w:rPr>
                <w:sz w:val="16"/>
                <w:szCs w:val="16"/>
              </w:rPr>
              <w:t>0</w:t>
            </w:r>
            <w:r w:rsidRPr="00ED3A03">
              <w:rPr>
                <w:sz w:val="16"/>
                <w:szCs w:val="16"/>
              </w:rPr>
              <w:t>.0</w:t>
            </w:r>
          </w:p>
        </w:tc>
      </w:tr>
      <w:tr w:rsidR="004D5DBB" w:rsidRPr="006B0D02" w14:paraId="7346BFA4" w14:textId="77777777" w:rsidTr="00FC4295">
        <w:tc>
          <w:tcPr>
            <w:tcW w:w="851" w:type="dxa"/>
            <w:tcBorders>
              <w:top w:val="single" w:sz="6" w:space="0" w:color="auto"/>
              <w:left w:val="single" w:sz="6" w:space="0" w:color="auto"/>
              <w:bottom w:val="single" w:sz="6" w:space="0" w:color="auto"/>
              <w:right w:val="single" w:sz="6" w:space="0" w:color="auto"/>
            </w:tcBorders>
            <w:shd w:val="solid" w:color="FFFFFF" w:fill="auto"/>
          </w:tcPr>
          <w:p w14:paraId="3FBCD815" w14:textId="1E78718D" w:rsidR="004D5DBB" w:rsidRPr="00ED3A03" w:rsidRDefault="004D5DBB" w:rsidP="00FC4295">
            <w:pPr>
              <w:pStyle w:val="TAC"/>
              <w:rPr>
                <w:sz w:val="16"/>
                <w:szCs w:val="16"/>
              </w:rPr>
            </w:pPr>
            <w:r w:rsidRPr="00ED3A03">
              <w:rPr>
                <w:sz w:val="16"/>
                <w:szCs w:val="16"/>
              </w:rPr>
              <w:t>202</w:t>
            </w:r>
            <w:r>
              <w:rPr>
                <w:sz w:val="16"/>
                <w:szCs w:val="16"/>
              </w:rPr>
              <w:t>3</w:t>
            </w:r>
            <w:r w:rsidRPr="00ED3A03">
              <w:rPr>
                <w:sz w:val="16"/>
                <w:szCs w:val="16"/>
              </w:rPr>
              <w:t>-</w:t>
            </w:r>
            <w:r>
              <w:rPr>
                <w:sz w:val="16"/>
                <w:szCs w:val="16"/>
              </w:rPr>
              <w:t>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BA815C" w14:textId="3445BE2C" w:rsidR="004D5DBB" w:rsidRPr="00ED3A03" w:rsidRDefault="004D5DBB" w:rsidP="00FC4295">
            <w:pPr>
              <w:pStyle w:val="TAC"/>
              <w:rPr>
                <w:sz w:val="16"/>
                <w:szCs w:val="16"/>
              </w:rPr>
            </w:pPr>
            <w:r w:rsidRPr="00ED3A03">
              <w:rPr>
                <w:sz w:val="16"/>
                <w:szCs w:val="16"/>
              </w:rPr>
              <w:t>RAN#</w:t>
            </w:r>
            <w:r>
              <w:rPr>
                <w:sz w:val="16"/>
                <w:szCs w:val="16"/>
              </w:rPr>
              <w:t>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017731" w14:textId="6E87D728" w:rsidR="004D5DBB" w:rsidRPr="00ED3A03" w:rsidRDefault="004D5DBB" w:rsidP="00FC4295">
            <w:pPr>
              <w:pStyle w:val="TAC"/>
              <w:rPr>
                <w:rFonts w:cs="Arial"/>
                <w:color w:val="000000"/>
                <w:sz w:val="16"/>
                <w:szCs w:val="16"/>
              </w:rPr>
            </w:pPr>
            <w:r w:rsidRPr="00723D03">
              <w:rPr>
                <w:rFonts w:cs="Arial"/>
                <w:color w:val="000000"/>
                <w:sz w:val="16"/>
                <w:szCs w:val="16"/>
              </w:rPr>
              <w:t>RP-23</w:t>
            </w:r>
            <w:r>
              <w:rPr>
                <w:rFonts w:cs="Arial"/>
                <w:color w:val="000000"/>
                <w:sz w:val="16"/>
                <w:szCs w:val="16"/>
              </w:rPr>
              <w:t>3703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468BAA" w14:textId="1AEEF207" w:rsidR="004D5DBB" w:rsidRPr="00ED3A03" w:rsidRDefault="004D5DBB" w:rsidP="00FC4295">
            <w:pPr>
              <w:pStyle w:val="TAL"/>
              <w:rPr>
                <w:sz w:val="16"/>
                <w:szCs w:val="16"/>
              </w:rPr>
            </w:pPr>
            <w:r w:rsidRPr="00ED3A03">
              <w:rPr>
                <w:sz w:val="16"/>
                <w:szCs w:val="16"/>
              </w:rPr>
              <w:t>00</w:t>
            </w:r>
            <w:r>
              <w:rPr>
                <w:sz w:val="16"/>
                <w:szCs w:val="16"/>
              </w:rPr>
              <w:t>49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68ABC9" w14:textId="77777777" w:rsidR="004D5DBB" w:rsidRPr="00ED3A03" w:rsidRDefault="004D5DBB" w:rsidP="00FC4295">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30C3E" w14:textId="3EE42706" w:rsidR="004D5DBB" w:rsidRPr="00ED3A03" w:rsidRDefault="004D5DBB" w:rsidP="00FC4295">
            <w:pPr>
              <w:pStyle w:val="TAC"/>
              <w:rPr>
                <w:sz w:val="16"/>
                <w:szCs w:val="16"/>
              </w:rPr>
            </w:pPr>
            <w:r>
              <w:rPr>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A49AFA4" w14:textId="36BCF164" w:rsidR="004D5DBB" w:rsidRPr="00ED3A03" w:rsidRDefault="004D5DBB" w:rsidP="00FC4295">
            <w:pPr>
              <w:rPr>
                <w:rFonts w:ascii="Arial" w:hAnsi="Arial"/>
                <w:sz w:val="16"/>
                <w:szCs w:val="16"/>
              </w:rPr>
            </w:pPr>
            <w:r w:rsidRPr="004D5DBB">
              <w:rPr>
                <w:rFonts w:ascii="Arial" w:hAnsi="Arial"/>
                <w:sz w:val="16"/>
                <w:szCs w:val="16"/>
              </w:rPr>
              <w:t>CR on energy detection threshold formula for shared spectrum channel access for Rel-18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E41001" w14:textId="381B9DE1" w:rsidR="004D5DBB" w:rsidRDefault="004D5DBB" w:rsidP="00FC4295">
            <w:pPr>
              <w:pStyle w:val="TAC"/>
              <w:rPr>
                <w:sz w:val="16"/>
                <w:szCs w:val="16"/>
              </w:rPr>
            </w:pPr>
            <w:r w:rsidRPr="00ED3A03">
              <w:rPr>
                <w:sz w:val="16"/>
                <w:szCs w:val="16"/>
              </w:rPr>
              <w:t>1</w:t>
            </w:r>
            <w:r>
              <w:rPr>
                <w:sz w:val="16"/>
                <w:szCs w:val="16"/>
              </w:rPr>
              <w:t>8</w:t>
            </w:r>
            <w:r w:rsidRPr="00ED3A03">
              <w:rPr>
                <w:sz w:val="16"/>
                <w:szCs w:val="16"/>
              </w:rPr>
              <w:t>.</w:t>
            </w:r>
            <w:r>
              <w:rPr>
                <w:sz w:val="16"/>
                <w:szCs w:val="16"/>
              </w:rPr>
              <w:t>1</w:t>
            </w:r>
            <w:r w:rsidRPr="00ED3A03">
              <w:rPr>
                <w:sz w:val="16"/>
                <w:szCs w:val="16"/>
              </w:rPr>
              <w:t>.0</w:t>
            </w:r>
          </w:p>
        </w:tc>
      </w:tr>
      <w:tr w:rsidR="008A0FAF" w:rsidRPr="006B0D02" w14:paraId="0FDFF159" w14:textId="77777777" w:rsidTr="00FC4295">
        <w:tc>
          <w:tcPr>
            <w:tcW w:w="851" w:type="dxa"/>
            <w:tcBorders>
              <w:top w:val="single" w:sz="6" w:space="0" w:color="auto"/>
              <w:left w:val="single" w:sz="6" w:space="0" w:color="auto"/>
              <w:bottom w:val="single" w:sz="6" w:space="0" w:color="auto"/>
              <w:right w:val="single" w:sz="6" w:space="0" w:color="auto"/>
            </w:tcBorders>
            <w:shd w:val="solid" w:color="FFFFFF" w:fill="auto"/>
          </w:tcPr>
          <w:p w14:paraId="69F86E7E" w14:textId="77777777" w:rsidR="008A0FAF" w:rsidRPr="00ED3A03" w:rsidRDefault="008A0FAF" w:rsidP="00FC4295">
            <w:pPr>
              <w:pStyle w:val="TAC"/>
              <w:rPr>
                <w:sz w:val="16"/>
                <w:szCs w:val="16"/>
              </w:rPr>
            </w:pPr>
            <w:r w:rsidRPr="00ED3A03">
              <w:rPr>
                <w:sz w:val="16"/>
                <w:szCs w:val="16"/>
              </w:rPr>
              <w:t>202</w:t>
            </w:r>
            <w:r>
              <w:rPr>
                <w:sz w:val="16"/>
                <w:szCs w:val="16"/>
              </w:rPr>
              <w:t>3</w:t>
            </w:r>
            <w:r w:rsidRPr="00ED3A03">
              <w:rPr>
                <w:sz w:val="16"/>
                <w:szCs w:val="16"/>
              </w:rPr>
              <w:t>-</w:t>
            </w:r>
            <w:r>
              <w:rPr>
                <w:sz w:val="16"/>
                <w:szCs w:val="16"/>
              </w:rPr>
              <w:t>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B3CC0F" w14:textId="77777777" w:rsidR="008A0FAF" w:rsidRPr="00ED3A03" w:rsidRDefault="008A0FAF" w:rsidP="00FC4295">
            <w:pPr>
              <w:pStyle w:val="TAC"/>
              <w:rPr>
                <w:sz w:val="16"/>
                <w:szCs w:val="16"/>
              </w:rPr>
            </w:pPr>
            <w:r w:rsidRPr="00ED3A03">
              <w:rPr>
                <w:sz w:val="16"/>
                <w:szCs w:val="16"/>
              </w:rPr>
              <w:t>RAN#</w:t>
            </w:r>
            <w:r>
              <w:rPr>
                <w:sz w:val="16"/>
                <w:szCs w:val="16"/>
              </w:rPr>
              <w:t>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EA8580E" w14:textId="1126E6AB" w:rsidR="008A0FAF" w:rsidRPr="00ED3A03" w:rsidRDefault="008A0FAF" w:rsidP="00FC4295">
            <w:pPr>
              <w:pStyle w:val="TAC"/>
              <w:rPr>
                <w:rFonts w:cs="Arial"/>
                <w:color w:val="000000"/>
                <w:sz w:val="16"/>
                <w:szCs w:val="16"/>
              </w:rPr>
            </w:pPr>
            <w:r w:rsidRPr="00723D03">
              <w:rPr>
                <w:rFonts w:cs="Arial"/>
                <w:color w:val="000000"/>
                <w:sz w:val="16"/>
                <w:szCs w:val="16"/>
              </w:rPr>
              <w:t>RP-23</w:t>
            </w:r>
            <w:r>
              <w:rPr>
                <w:rFonts w:cs="Arial"/>
                <w:color w:val="000000"/>
                <w:sz w:val="16"/>
                <w:szCs w:val="16"/>
              </w:rPr>
              <w:t>3706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46ED9E" w14:textId="0177F957" w:rsidR="008A0FAF" w:rsidRPr="00ED3A03" w:rsidRDefault="008A0FAF" w:rsidP="00FC4295">
            <w:pPr>
              <w:pStyle w:val="TAL"/>
              <w:rPr>
                <w:sz w:val="16"/>
                <w:szCs w:val="16"/>
              </w:rPr>
            </w:pPr>
            <w:r w:rsidRPr="00ED3A03">
              <w:rPr>
                <w:sz w:val="16"/>
                <w:szCs w:val="16"/>
              </w:rPr>
              <w:t>00</w:t>
            </w:r>
            <w:r>
              <w:rPr>
                <w:sz w:val="16"/>
                <w:szCs w:val="16"/>
              </w:rPr>
              <w:t>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16D31D" w14:textId="77777777" w:rsidR="008A0FAF" w:rsidRPr="00ED3A03" w:rsidRDefault="008A0FAF" w:rsidP="00FC4295">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DDE2B" w14:textId="04C99587" w:rsidR="008A0FAF" w:rsidRPr="00ED3A03" w:rsidRDefault="008A0FAF" w:rsidP="00FC4295">
            <w:pPr>
              <w:pStyle w:val="TAC"/>
              <w:rPr>
                <w:sz w:val="16"/>
                <w:szCs w:val="16"/>
              </w:rPr>
            </w:pPr>
            <w:r>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A310158" w14:textId="1A016BE5" w:rsidR="008A0FAF" w:rsidRPr="00ED3A03" w:rsidRDefault="00DF15B6" w:rsidP="00FC4295">
            <w:pPr>
              <w:rPr>
                <w:rFonts w:ascii="Arial" w:hAnsi="Arial"/>
                <w:sz w:val="16"/>
                <w:szCs w:val="16"/>
              </w:rPr>
            </w:pPr>
            <w:r w:rsidRPr="00DF15B6">
              <w:rPr>
                <w:rFonts w:ascii="Arial" w:hAnsi="Arial"/>
                <w:sz w:val="16"/>
                <w:szCs w:val="16"/>
              </w:rPr>
              <w:t>Maintenance of NR Sidelink operation on shared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0D7220" w14:textId="77777777" w:rsidR="008A0FAF" w:rsidRDefault="008A0FAF" w:rsidP="00FC4295">
            <w:pPr>
              <w:pStyle w:val="TAC"/>
              <w:rPr>
                <w:sz w:val="16"/>
                <w:szCs w:val="16"/>
              </w:rPr>
            </w:pPr>
            <w:r w:rsidRPr="00ED3A03">
              <w:rPr>
                <w:sz w:val="16"/>
                <w:szCs w:val="16"/>
              </w:rPr>
              <w:t>1</w:t>
            </w:r>
            <w:r>
              <w:rPr>
                <w:sz w:val="16"/>
                <w:szCs w:val="16"/>
              </w:rPr>
              <w:t>8</w:t>
            </w:r>
            <w:r w:rsidRPr="00ED3A03">
              <w:rPr>
                <w:sz w:val="16"/>
                <w:szCs w:val="16"/>
              </w:rPr>
              <w:t>.</w:t>
            </w:r>
            <w:r>
              <w:rPr>
                <w:sz w:val="16"/>
                <w:szCs w:val="16"/>
              </w:rPr>
              <w:t>1</w:t>
            </w:r>
            <w:r w:rsidRPr="00ED3A03">
              <w:rPr>
                <w:sz w:val="16"/>
                <w:szCs w:val="16"/>
              </w:rPr>
              <w:t>.0</w:t>
            </w:r>
          </w:p>
        </w:tc>
      </w:tr>
    </w:tbl>
    <w:p w14:paraId="5EAFD96E" w14:textId="77777777" w:rsidR="003C3971" w:rsidRPr="00235394" w:rsidRDefault="003C3971" w:rsidP="003C3971"/>
    <w:sectPr w:rsidR="003C3971" w:rsidRPr="00235394">
      <w:headerReference w:type="default" r:id="rId33"/>
      <w:footerReference w:type="default" r:id="rId3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FD42F" w14:textId="77777777" w:rsidR="00941EE5" w:rsidRDefault="00941EE5">
      <w:r>
        <w:separator/>
      </w:r>
    </w:p>
  </w:endnote>
  <w:endnote w:type="continuationSeparator" w:id="0">
    <w:p w14:paraId="30C61B1B" w14:textId="77777777" w:rsidR="00941EE5" w:rsidRDefault="00941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
    <w:altName w:val="Microsoft JhengHei"/>
    <w:panose1 w:val="000000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n-ea">
    <w:altName w:val="Segoe Prin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0E0A3" w14:textId="77777777" w:rsidR="00ED3A03" w:rsidRDefault="00ED3A0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228EE" w14:textId="77777777" w:rsidR="00941EE5" w:rsidRDefault="00941EE5">
      <w:r>
        <w:separator/>
      </w:r>
    </w:p>
  </w:footnote>
  <w:footnote w:type="continuationSeparator" w:id="0">
    <w:p w14:paraId="42AB0145" w14:textId="77777777" w:rsidR="00941EE5" w:rsidRDefault="00941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13F7" w14:textId="3B784150" w:rsidR="00ED3A03" w:rsidRDefault="00ED3A0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261FC">
      <w:rPr>
        <w:rFonts w:ascii="Arial" w:hAnsi="Arial" w:cs="Arial"/>
        <w:b/>
        <w:noProof/>
        <w:sz w:val="18"/>
        <w:szCs w:val="18"/>
      </w:rPr>
      <w:t>3GPP TS 37.213 V18.1.0 (2023-12)</w:t>
    </w:r>
    <w:r>
      <w:rPr>
        <w:rFonts w:ascii="Arial" w:hAnsi="Arial" w:cs="Arial"/>
        <w:b/>
        <w:sz w:val="18"/>
        <w:szCs w:val="18"/>
      </w:rPr>
      <w:fldChar w:fldCharType="end"/>
    </w:r>
  </w:p>
  <w:p w14:paraId="6021B821" w14:textId="77777777" w:rsidR="00ED3A03" w:rsidRDefault="00ED3A0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20</w:t>
    </w:r>
    <w:r>
      <w:rPr>
        <w:rFonts w:ascii="Arial" w:hAnsi="Arial" w:cs="Arial"/>
        <w:b/>
        <w:sz w:val="18"/>
        <w:szCs w:val="18"/>
      </w:rPr>
      <w:fldChar w:fldCharType="end"/>
    </w:r>
  </w:p>
  <w:p w14:paraId="08A1BC2F" w14:textId="1CE26543" w:rsidR="00ED3A03" w:rsidRDefault="00ED3A0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261FC">
      <w:rPr>
        <w:rFonts w:ascii="Arial" w:hAnsi="Arial" w:cs="Arial"/>
        <w:b/>
        <w:noProof/>
        <w:sz w:val="18"/>
        <w:szCs w:val="18"/>
      </w:rPr>
      <w:t>Release 18</w:t>
    </w:r>
    <w:r>
      <w:rPr>
        <w:rFonts w:ascii="Arial" w:hAnsi="Arial" w:cs="Arial"/>
        <w:b/>
        <w:sz w:val="18"/>
        <w:szCs w:val="18"/>
      </w:rPr>
      <w:fldChar w:fldCharType="end"/>
    </w:r>
  </w:p>
  <w:p w14:paraId="3FBD03A8" w14:textId="77777777" w:rsidR="00ED3A03" w:rsidRDefault="00ED3A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2EDD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616771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9D81AA0"/>
    <w:lvl w:ilvl="0">
      <w:start w:val="1"/>
      <w:numFmt w:val="decimal"/>
      <w:pStyle w:val="ListNumber3"/>
      <w:lvlText w:val="%1."/>
      <w:lvlJc w:val="left"/>
      <w:pPr>
        <w:tabs>
          <w:tab w:val="num" w:pos="926"/>
        </w:tabs>
        <w:ind w:left="926" w:hanging="360"/>
      </w:pPr>
    </w:lvl>
  </w:abstractNum>
  <w:abstractNum w:abstractNumId="3" w15:restartNumberingAfterBreak="0">
    <w:nsid w:val="0160754D"/>
    <w:multiLevelType w:val="hybridMultilevel"/>
    <w:tmpl w:val="CA16596A"/>
    <w:lvl w:ilvl="0" w:tplc="6F20AD9A">
      <w:numFmt w:val="bullet"/>
      <w:lvlText w:val="-"/>
      <w:lvlJc w:val="left"/>
      <w:pPr>
        <w:ind w:left="774" w:hanging="360"/>
      </w:pPr>
      <w:rPr>
        <w:rFonts w:ascii="Times New Roman" w:eastAsia="Times New Roman" w:hAnsi="Times New Roman" w:cs="Times New Roman"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033C319B"/>
    <w:multiLevelType w:val="hybridMultilevel"/>
    <w:tmpl w:val="7D00E40E"/>
    <w:lvl w:ilvl="0" w:tplc="6F20AD9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5341F7"/>
    <w:multiLevelType w:val="singleLevel"/>
    <w:tmpl w:val="4162974E"/>
    <w:lvl w:ilvl="0">
      <w:start w:val="1"/>
      <w:numFmt w:val="decimal"/>
      <w:pStyle w:val="Reference"/>
      <w:lvlText w:val="[%1]"/>
      <w:lvlJc w:val="left"/>
      <w:pPr>
        <w:tabs>
          <w:tab w:val="num" w:pos="567"/>
        </w:tabs>
        <w:ind w:left="567" w:hanging="567"/>
      </w:pPr>
      <w:rPr>
        <w:rFonts w:hint="default"/>
      </w:rPr>
    </w:lvl>
  </w:abstractNum>
  <w:abstractNum w:abstractNumId="6" w15:restartNumberingAfterBreak="0">
    <w:nsid w:val="0AAD35D1"/>
    <w:multiLevelType w:val="multilevel"/>
    <w:tmpl w:val="0AAD35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0E2025"/>
    <w:multiLevelType w:val="hybridMultilevel"/>
    <w:tmpl w:val="CED45424"/>
    <w:lvl w:ilvl="0" w:tplc="91784ECE">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0ECB426C"/>
    <w:multiLevelType w:val="multilevel"/>
    <w:tmpl w:val="0ECB426C"/>
    <w:lvl w:ilvl="0">
      <w:numFmt w:val="bullet"/>
      <w:lvlText w:val=""/>
      <w:lvlJc w:val="left"/>
      <w:pPr>
        <w:ind w:left="720" w:hanging="360"/>
      </w:pPr>
      <w:rPr>
        <w:rFonts w:ascii="Symbol" w:eastAsia="Batang" w:hAnsi="Symbol"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45A6F55"/>
    <w:multiLevelType w:val="hybridMultilevel"/>
    <w:tmpl w:val="C2CCC088"/>
    <w:lvl w:ilvl="0" w:tplc="B6D806F4">
      <w:start w:val="1"/>
      <w:numFmt w:val="bullet"/>
      <w:lvlText w:val="•"/>
      <w:lvlJc w:val="left"/>
      <w:pPr>
        <w:tabs>
          <w:tab w:val="num" w:pos="720"/>
        </w:tabs>
        <w:ind w:left="720" w:hanging="360"/>
      </w:pPr>
      <w:rPr>
        <w:rFonts w:ascii="Arial" w:hAnsi="Arial" w:hint="default"/>
      </w:rPr>
    </w:lvl>
    <w:lvl w:ilvl="1" w:tplc="095C7832">
      <w:start w:val="63"/>
      <w:numFmt w:val="bullet"/>
      <w:lvlText w:val="–"/>
      <w:lvlJc w:val="left"/>
      <w:pPr>
        <w:tabs>
          <w:tab w:val="num" w:pos="1440"/>
        </w:tabs>
        <w:ind w:left="1440" w:hanging="360"/>
      </w:pPr>
      <w:rPr>
        <w:rFonts w:ascii="Arial" w:hAnsi="Arial" w:hint="default"/>
      </w:rPr>
    </w:lvl>
    <w:lvl w:ilvl="2" w:tplc="A64EAF82" w:tentative="1">
      <w:start w:val="1"/>
      <w:numFmt w:val="bullet"/>
      <w:lvlText w:val="•"/>
      <w:lvlJc w:val="left"/>
      <w:pPr>
        <w:tabs>
          <w:tab w:val="num" w:pos="2160"/>
        </w:tabs>
        <w:ind w:left="2160" w:hanging="360"/>
      </w:pPr>
      <w:rPr>
        <w:rFonts w:ascii="Arial" w:hAnsi="Arial" w:hint="default"/>
      </w:rPr>
    </w:lvl>
    <w:lvl w:ilvl="3" w:tplc="9A7E8256" w:tentative="1">
      <w:start w:val="1"/>
      <w:numFmt w:val="bullet"/>
      <w:lvlText w:val="•"/>
      <w:lvlJc w:val="left"/>
      <w:pPr>
        <w:tabs>
          <w:tab w:val="num" w:pos="2880"/>
        </w:tabs>
        <w:ind w:left="2880" w:hanging="360"/>
      </w:pPr>
      <w:rPr>
        <w:rFonts w:ascii="Arial" w:hAnsi="Arial" w:hint="default"/>
      </w:rPr>
    </w:lvl>
    <w:lvl w:ilvl="4" w:tplc="A20640C8" w:tentative="1">
      <w:start w:val="1"/>
      <w:numFmt w:val="bullet"/>
      <w:lvlText w:val="•"/>
      <w:lvlJc w:val="left"/>
      <w:pPr>
        <w:tabs>
          <w:tab w:val="num" w:pos="3600"/>
        </w:tabs>
        <w:ind w:left="3600" w:hanging="360"/>
      </w:pPr>
      <w:rPr>
        <w:rFonts w:ascii="Arial" w:hAnsi="Arial" w:hint="default"/>
      </w:rPr>
    </w:lvl>
    <w:lvl w:ilvl="5" w:tplc="86C6DB4C" w:tentative="1">
      <w:start w:val="1"/>
      <w:numFmt w:val="bullet"/>
      <w:lvlText w:val="•"/>
      <w:lvlJc w:val="left"/>
      <w:pPr>
        <w:tabs>
          <w:tab w:val="num" w:pos="4320"/>
        </w:tabs>
        <w:ind w:left="4320" w:hanging="360"/>
      </w:pPr>
      <w:rPr>
        <w:rFonts w:ascii="Arial" w:hAnsi="Arial" w:hint="default"/>
      </w:rPr>
    </w:lvl>
    <w:lvl w:ilvl="6" w:tplc="B57CD592" w:tentative="1">
      <w:start w:val="1"/>
      <w:numFmt w:val="bullet"/>
      <w:lvlText w:val="•"/>
      <w:lvlJc w:val="left"/>
      <w:pPr>
        <w:tabs>
          <w:tab w:val="num" w:pos="5040"/>
        </w:tabs>
        <w:ind w:left="5040" w:hanging="360"/>
      </w:pPr>
      <w:rPr>
        <w:rFonts w:ascii="Arial" w:hAnsi="Arial" w:hint="default"/>
      </w:rPr>
    </w:lvl>
    <w:lvl w:ilvl="7" w:tplc="F4EA56AA" w:tentative="1">
      <w:start w:val="1"/>
      <w:numFmt w:val="bullet"/>
      <w:lvlText w:val="•"/>
      <w:lvlJc w:val="left"/>
      <w:pPr>
        <w:tabs>
          <w:tab w:val="num" w:pos="5760"/>
        </w:tabs>
        <w:ind w:left="5760" w:hanging="360"/>
      </w:pPr>
      <w:rPr>
        <w:rFonts w:ascii="Arial" w:hAnsi="Arial" w:hint="default"/>
      </w:rPr>
    </w:lvl>
    <w:lvl w:ilvl="8" w:tplc="1034228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D54399F"/>
    <w:multiLevelType w:val="hybridMultilevel"/>
    <w:tmpl w:val="0D281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36E7B"/>
    <w:multiLevelType w:val="hybridMultilevel"/>
    <w:tmpl w:val="0EEA6D9C"/>
    <w:lvl w:ilvl="0" w:tplc="041D0011">
      <w:start w:val="1"/>
      <w:numFmt w:val="decimal"/>
      <w:lvlText w:val="%1)"/>
      <w:lvlJc w:val="left"/>
      <w:pPr>
        <w:ind w:left="644" w:hanging="360"/>
      </w:pPr>
    </w:lvl>
    <w:lvl w:ilvl="1" w:tplc="041D0019">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12" w15:restartNumberingAfterBreak="0">
    <w:nsid w:val="35AD6E56"/>
    <w:multiLevelType w:val="hybridMultilevel"/>
    <w:tmpl w:val="4E7092AC"/>
    <w:lvl w:ilvl="0" w:tplc="6F20AD9A">
      <w:numFmt w:val="bullet"/>
      <w:lvlText w:val="-"/>
      <w:lvlJc w:val="left"/>
      <w:pPr>
        <w:ind w:left="360" w:hanging="360"/>
      </w:pPr>
      <w:rPr>
        <w:rFonts w:ascii="Times New Roman" w:eastAsia="Times New Roman" w:hAnsi="Times New Roman" w:cs="Times New Roman" w:hint="default"/>
      </w:rPr>
    </w:lvl>
    <w:lvl w:ilvl="1" w:tplc="6F20AD9A">
      <w:numFmt w:val="bullet"/>
      <w:lvlText w:val="-"/>
      <w:lvlJc w:val="left"/>
      <w:pPr>
        <w:ind w:left="1080" w:hanging="360"/>
      </w:pPr>
      <w:rPr>
        <w:rFonts w:ascii="Times New Roman" w:eastAsia="Times New Roman" w:hAnsi="Times New Roman" w:cs="Times New Roman" w:hint="default"/>
      </w:rPr>
    </w:lvl>
    <w:lvl w:ilvl="2" w:tplc="6F20AD9A">
      <w:numFmt w:val="bullet"/>
      <w:lvlText w:val="-"/>
      <w:lvlJc w:val="left"/>
      <w:pPr>
        <w:ind w:left="1800" w:hanging="360"/>
      </w:pPr>
      <w:rPr>
        <w:rFonts w:ascii="Times New Roman" w:eastAsia="Times New Roman"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ED08DE"/>
    <w:multiLevelType w:val="hybridMultilevel"/>
    <w:tmpl w:val="8550C0D4"/>
    <w:lvl w:ilvl="0" w:tplc="25EC34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E251B"/>
    <w:multiLevelType w:val="hybridMultilevel"/>
    <w:tmpl w:val="69D81E10"/>
    <w:lvl w:ilvl="0" w:tplc="6F20AD9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D25359"/>
    <w:multiLevelType w:val="hybridMultilevel"/>
    <w:tmpl w:val="4086B7BC"/>
    <w:lvl w:ilvl="0" w:tplc="F80EEF92">
      <w:numFmt w:val="bullet"/>
      <w:lvlText w:val="–"/>
      <w:lvlJc w:val="left"/>
      <w:pPr>
        <w:ind w:left="1080" w:hanging="360"/>
      </w:pPr>
      <w:rPr>
        <w:rFonts w:ascii="Arial" w:hAnsi="Arial" w:hint="default"/>
      </w:rPr>
    </w:lvl>
    <w:lvl w:ilvl="1" w:tplc="F80EEF92">
      <w:numFmt w:val="bullet"/>
      <w:lvlText w:val="–"/>
      <w:lvlJc w:val="left"/>
      <w:pPr>
        <w:ind w:left="1350" w:hanging="360"/>
      </w:pPr>
      <w:rPr>
        <w:rFonts w:ascii="Arial" w:hAnsi="Arial" w:hint="default"/>
      </w:rPr>
    </w:lvl>
    <w:lvl w:ilvl="2" w:tplc="F80EEF92">
      <w:numFmt w:val="bullet"/>
      <w:lvlText w:val="–"/>
      <w:lvlJc w:val="left"/>
      <w:pPr>
        <w:ind w:left="2520" w:hanging="360"/>
      </w:pPr>
      <w:rPr>
        <w:rFonts w:ascii="Arial" w:hAnsi="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227A62"/>
    <w:multiLevelType w:val="hybridMultilevel"/>
    <w:tmpl w:val="E74291A4"/>
    <w:lvl w:ilvl="0" w:tplc="0AB88228">
      <w:start w:val="1"/>
      <w:numFmt w:val="bullet"/>
      <w:lvlText w:val="-"/>
      <w:lvlJc w:val="left"/>
      <w:pPr>
        <w:ind w:left="360" w:hanging="360"/>
      </w:pPr>
      <w:rPr>
        <w:rFonts w:ascii="Times New Roman" w:eastAsia="Times New Roman" w:hAnsi="Times New Roman" w:cs="Times New Roman" w:hint="default"/>
      </w:rPr>
    </w:lvl>
    <w:lvl w:ilvl="1" w:tplc="F80EEF92">
      <w:numFmt w:val="bullet"/>
      <w:lvlText w:val="–"/>
      <w:lvlJc w:val="left"/>
      <w:pPr>
        <w:ind w:left="1080" w:hanging="360"/>
      </w:pPr>
      <w:rPr>
        <w:rFonts w:ascii="Arial" w:hAnsi="Aria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165C17"/>
    <w:multiLevelType w:val="hybridMultilevel"/>
    <w:tmpl w:val="A378A93E"/>
    <w:lvl w:ilvl="0" w:tplc="6F20AD9A">
      <w:numFmt w:val="bullet"/>
      <w:lvlText w:val="-"/>
      <w:lvlJc w:val="left"/>
      <w:pPr>
        <w:ind w:left="774" w:hanging="360"/>
      </w:pPr>
      <w:rPr>
        <w:rFonts w:ascii="Times New Roman" w:eastAsia="Times New Roman" w:hAnsi="Times New Roman" w:cs="Times New Roman" w:hint="default"/>
      </w:rPr>
    </w:lvl>
    <w:lvl w:ilvl="1" w:tplc="6F20AD9A">
      <w:numFmt w:val="bullet"/>
      <w:lvlText w:val="-"/>
      <w:lvlJc w:val="left"/>
      <w:pPr>
        <w:ind w:left="1494" w:hanging="360"/>
      </w:pPr>
      <w:rPr>
        <w:rFonts w:ascii="Times New Roman" w:eastAsia="Times New Roman" w:hAnsi="Times New Roman" w:cs="Times New Roman" w:hint="default"/>
      </w:rPr>
    </w:lvl>
    <w:lvl w:ilvl="2" w:tplc="4E5CA9E4">
      <w:numFmt w:val="bullet"/>
      <w:lvlText w:val="-"/>
      <w:lvlJc w:val="left"/>
      <w:pPr>
        <w:ind w:left="2214" w:hanging="360"/>
      </w:pPr>
      <w:rPr>
        <w:rFonts w:ascii="Times New Roman" w:eastAsia="MS Mincho" w:hAnsi="Times New Roman"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15:restartNumberingAfterBreak="0">
    <w:nsid w:val="40DE34BC"/>
    <w:multiLevelType w:val="singleLevel"/>
    <w:tmpl w:val="3AC85A44"/>
    <w:lvl w:ilvl="0">
      <w:start w:val="1"/>
      <w:numFmt w:val="decimal"/>
      <w:pStyle w:val="TdocHeading1"/>
      <w:lvlText w:val="%1."/>
      <w:lvlJc w:val="left"/>
      <w:pPr>
        <w:tabs>
          <w:tab w:val="num" w:pos="360"/>
        </w:tabs>
        <w:ind w:left="360" w:hanging="360"/>
      </w:pPr>
    </w:lvl>
  </w:abstractNum>
  <w:abstractNum w:abstractNumId="19" w15:restartNumberingAfterBreak="0">
    <w:nsid w:val="41D712B4"/>
    <w:multiLevelType w:val="hybridMultilevel"/>
    <w:tmpl w:val="A22E3D2A"/>
    <w:lvl w:ilvl="0" w:tplc="F80EEF92">
      <w:numFmt w:val="bullet"/>
      <w:lvlText w:val="–"/>
      <w:lvlJc w:val="left"/>
      <w:pPr>
        <w:tabs>
          <w:tab w:val="num" w:pos="360"/>
        </w:tabs>
        <w:ind w:left="360" w:hanging="360"/>
      </w:pPr>
      <w:rPr>
        <w:rFonts w:ascii="Arial" w:hAnsi="Arial" w:hint="default"/>
      </w:rPr>
    </w:lvl>
    <w:lvl w:ilvl="1" w:tplc="F48C26EA">
      <w:start w:val="55"/>
      <w:numFmt w:val="bullet"/>
      <w:lvlText w:val="–"/>
      <w:lvlJc w:val="left"/>
      <w:pPr>
        <w:tabs>
          <w:tab w:val="num" w:pos="1080"/>
        </w:tabs>
        <w:ind w:left="1080" w:hanging="360"/>
      </w:pPr>
      <w:rPr>
        <w:rFonts w:ascii="Arial" w:hAnsi="Arial" w:hint="default"/>
      </w:rPr>
    </w:lvl>
    <w:lvl w:ilvl="2" w:tplc="F80EEF92">
      <w:numFmt w:val="bullet"/>
      <w:lvlText w:val="–"/>
      <w:lvlJc w:val="left"/>
      <w:pPr>
        <w:tabs>
          <w:tab w:val="num" w:pos="1800"/>
        </w:tabs>
        <w:ind w:left="1800" w:hanging="360"/>
      </w:pPr>
      <w:rPr>
        <w:rFonts w:ascii="Arial" w:hAnsi="Arial" w:hint="default"/>
      </w:rPr>
    </w:lvl>
    <w:lvl w:ilvl="3" w:tplc="11CC36D2">
      <w:start w:val="1"/>
      <w:numFmt w:val="bullet"/>
      <w:lvlText w:val="•"/>
      <w:lvlJc w:val="left"/>
      <w:pPr>
        <w:tabs>
          <w:tab w:val="num" w:pos="2520"/>
        </w:tabs>
        <w:ind w:left="2520" w:hanging="360"/>
      </w:pPr>
      <w:rPr>
        <w:rFonts w:ascii="Arial" w:hAnsi="Arial" w:hint="default"/>
      </w:rPr>
    </w:lvl>
    <w:lvl w:ilvl="4" w:tplc="A686E972">
      <w:start w:val="1"/>
      <w:numFmt w:val="bullet"/>
      <w:lvlText w:val="•"/>
      <w:lvlJc w:val="left"/>
      <w:pPr>
        <w:tabs>
          <w:tab w:val="num" w:pos="3240"/>
        </w:tabs>
        <w:ind w:left="3240" w:hanging="360"/>
      </w:pPr>
      <w:rPr>
        <w:rFonts w:ascii="Arial" w:hAnsi="Arial" w:hint="default"/>
      </w:rPr>
    </w:lvl>
    <w:lvl w:ilvl="5" w:tplc="62D642D8" w:tentative="1">
      <w:start w:val="1"/>
      <w:numFmt w:val="bullet"/>
      <w:lvlText w:val="•"/>
      <w:lvlJc w:val="left"/>
      <w:pPr>
        <w:tabs>
          <w:tab w:val="num" w:pos="3960"/>
        </w:tabs>
        <w:ind w:left="3960" w:hanging="360"/>
      </w:pPr>
      <w:rPr>
        <w:rFonts w:ascii="Arial" w:hAnsi="Arial" w:hint="default"/>
      </w:rPr>
    </w:lvl>
    <w:lvl w:ilvl="6" w:tplc="E9FAB962" w:tentative="1">
      <w:start w:val="1"/>
      <w:numFmt w:val="bullet"/>
      <w:lvlText w:val="•"/>
      <w:lvlJc w:val="left"/>
      <w:pPr>
        <w:tabs>
          <w:tab w:val="num" w:pos="4680"/>
        </w:tabs>
        <w:ind w:left="4680" w:hanging="360"/>
      </w:pPr>
      <w:rPr>
        <w:rFonts w:ascii="Arial" w:hAnsi="Arial" w:hint="default"/>
      </w:rPr>
    </w:lvl>
    <w:lvl w:ilvl="7" w:tplc="8EF01AEE" w:tentative="1">
      <w:start w:val="1"/>
      <w:numFmt w:val="bullet"/>
      <w:lvlText w:val="•"/>
      <w:lvlJc w:val="left"/>
      <w:pPr>
        <w:tabs>
          <w:tab w:val="num" w:pos="5400"/>
        </w:tabs>
        <w:ind w:left="5400" w:hanging="360"/>
      </w:pPr>
      <w:rPr>
        <w:rFonts w:ascii="Arial" w:hAnsi="Arial" w:hint="default"/>
      </w:rPr>
    </w:lvl>
    <w:lvl w:ilvl="8" w:tplc="6846A47E"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43891290"/>
    <w:multiLevelType w:val="hybridMultilevel"/>
    <w:tmpl w:val="E9D41F1C"/>
    <w:lvl w:ilvl="0" w:tplc="90242E34">
      <w:start w:val="4"/>
      <w:numFmt w:val="bullet"/>
      <w:lvlText w:val="-"/>
      <w:lvlJc w:val="left"/>
      <w:pPr>
        <w:ind w:left="644" w:hanging="360"/>
      </w:pPr>
      <w:rPr>
        <w:rFonts w:ascii="Times New Roman" w:eastAsia="Times New Roman"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21" w15:restartNumberingAfterBreak="0">
    <w:nsid w:val="45A75927"/>
    <w:multiLevelType w:val="hybridMultilevel"/>
    <w:tmpl w:val="0DDACBA8"/>
    <w:lvl w:ilvl="0" w:tplc="6F20AD9A">
      <w:numFmt w:val="bullet"/>
      <w:lvlText w:val="-"/>
      <w:lvlJc w:val="left"/>
      <w:pPr>
        <w:ind w:left="644" w:hanging="360"/>
      </w:pPr>
      <w:rPr>
        <w:rFonts w:ascii="Times New Roman" w:eastAsia="Times New Roman" w:hAnsi="Times New Roman" w:cs="Times New Roman" w:hint="default"/>
      </w:rPr>
    </w:lvl>
    <w:lvl w:ilvl="1" w:tplc="6F20AD9A">
      <w:numFmt w:val="bullet"/>
      <w:lvlText w:val="-"/>
      <w:lvlJc w:val="left"/>
      <w:pPr>
        <w:ind w:left="1364" w:hanging="360"/>
      </w:pPr>
      <w:rPr>
        <w:rFonts w:ascii="Times New Roman" w:eastAsia="Times New Roma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464D3319"/>
    <w:multiLevelType w:val="multilevel"/>
    <w:tmpl w:val="C61CA6A6"/>
    <w:lvl w:ilvl="0">
      <w:start w:val="1"/>
      <w:numFmt w:val="decimal"/>
      <w:pStyle w:val="berschrift1H1"/>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24"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25" w15:restartNumberingAfterBreak="0">
    <w:nsid w:val="51D8168E"/>
    <w:multiLevelType w:val="multilevel"/>
    <w:tmpl w:val="51D8168E"/>
    <w:lvl w:ilvl="0">
      <w:start w:val="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6AD03E4"/>
    <w:multiLevelType w:val="hybridMultilevel"/>
    <w:tmpl w:val="978EB5D0"/>
    <w:lvl w:ilvl="0" w:tplc="4B58004A">
      <w:numFmt w:val="bullet"/>
      <w:lvlText w:val="-"/>
      <w:lvlJc w:val="left"/>
      <w:pPr>
        <w:ind w:left="1494" w:hanging="360"/>
      </w:pPr>
      <w:rPr>
        <w:rFonts w:ascii="Times New Roman" w:eastAsia="Calibri" w:hAnsi="Times New Roman" w:cs="Times New Roman"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7" w15:restartNumberingAfterBreak="0">
    <w:nsid w:val="57D25558"/>
    <w:multiLevelType w:val="hybridMultilevel"/>
    <w:tmpl w:val="44E803A6"/>
    <w:lvl w:ilvl="0" w:tplc="6F20AD9A">
      <w:numFmt w:val="bullet"/>
      <w:lvlText w:val="-"/>
      <w:lvlJc w:val="left"/>
      <w:pPr>
        <w:ind w:left="644" w:hanging="360"/>
      </w:pPr>
      <w:rPr>
        <w:rFonts w:ascii="Times New Roman" w:eastAsia="Times New Roman" w:hAnsi="Times New Roman" w:cs="Times New Roman" w:hint="default"/>
      </w:rPr>
    </w:lvl>
    <w:lvl w:ilvl="1" w:tplc="6F20AD9A">
      <w:numFmt w:val="bullet"/>
      <w:lvlText w:val="-"/>
      <w:lvlJc w:val="left"/>
      <w:pPr>
        <w:ind w:left="1364" w:hanging="360"/>
      </w:pPr>
      <w:rPr>
        <w:rFonts w:ascii="Times New Roman" w:eastAsia="Times New Roma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57E41C58"/>
    <w:multiLevelType w:val="hybridMultilevel"/>
    <w:tmpl w:val="3E2C95F2"/>
    <w:lvl w:ilvl="0" w:tplc="6F20AD9A">
      <w:numFmt w:val="bullet"/>
      <w:lvlText w:val="-"/>
      <w:lvlJc w:val="left"/>
      <w:pPr>
        <w:ind w:left="774" w:hanging="360"/>
      </w:pPr>
      <w:rPr>
        <w:rFonts w:ascii="Times New Roman" w:eastAsia="Times New Roman" w:hAnsi="Times New Roman" w:cs="Times New Roman" w:hint="default"/>
      </w:rPr>
    </w:lvl>
    <w:lvl w:ilvl="1" w:tplc="6F20AD9A">
      <w:numFmt w:val="bullet"/>
      <w:lvlText w:val="-"/>
      <w:lvlJc w:val="left"/>
      <w:pPr>
        <w:ind w:left="1494" w:hanging="360"/>
      </w:pPr>
      <w:rPr>
        <w:rFonts w:ascii="Times New Roman" w:eastAsia="Times New Roman" w:hAnsi="Times New Roman" w:cs="Times New Roman" w:hint="default"/>
      </w:rPr>
    </w:lvl>
    <w:lvl w:ilvl="2" w:tplc="6F20AD9A">
      <w:numFmt w:val="bullet"/>
      <w:lvlText w:val="-"/>
      <w:lvlJc w:val="left"/>
      <w:pPr>
        <w:ind w:left="2214" w:hanging="360"/>
      </w:pPr>
      <w:rPr>
        <w:rFonts w:ascii="Times New Roman" w:eastAsia="Times New Roman" w:hAnsi="Times New Roman" w:cs="Times New Roman"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9" w15:restartNumberingAfterBreak="0">
    <w:nsid w:val="5BDF54C6"/>
    <w:multiLevelType w:val="hybridMultilevel"/>
    <w:tmpl w:val="78A6F9C6"/>
    <w:lvl w:ilvl="0" w:tplc="6F20AD9A">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5C1145FD"/>
    <w:multiLevelType w:val="hybridMultilevel"/>
    <w:tmpl w:val="00FAD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F06BB4"/>
    <w:multiLevelType w:val="hybridMultilevel"/>
    <w:tmpl w:val="A610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834982"/>
    <w:multiLevelType w:val="hybridMultilevel"/>
    <w:tmpl w:val="0EEA6D9C"/>
    <w:lvl w:ilvl="0" w:tplc="041D0011">
      <w:start w:val="1"/>
      <w:numFmt w:val="decimal"/>
      <w:lvlText w:val="%1)"/>
      <w:lvlJc w:val="left"/>
      <w:pPr>
        <w:ind w:left="644" w:hanging="360"/>
      </w:pPr>
    </w:lvl>
    <w:lvl w:ilvl="1" w:tplc="041D0019">
      <w:start w:val="1"/>
      <w:numFmt w:val="lowerLetter"/>
      <w:lvlText w:val="%2."/>
      <w:lvlJc w:val="left"/>
      <w:pPr>
        <w:ind w:left="1364" w:hanging="360"/>
      </w:pPr>
    </w:lvl>
    <w:lvl w:ilvl="2" w:tplc="041D001B">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33" w15:restartNumberingAfterBreak="0">
    <w:nsid w:val="61BE0A06"/>
    <w:multiLevelType w:val="hybridMultilevel"/>
    <w:tmpl w:val="7736DD84"/>
    <w:lvl w:ilvl="0" w:tplc="B9B29A9E">
      <w:start w:val="1"/>
      <w:numFmt w:val="bullet"/>
      <w:lvlText w:val="•"/>
      <w:lvlJc w:val="left"/>
      <w:pPr>
        <w:tabs>
          <w:tab w:val="num" w:pos="360"/>
        </w:tabs>
        <w:ind w:left="360" w:hanging="360"/>
      </w:pPr>
      <w:rPr>
        <w:rFonts w:ascii="Arial" w:hAnsi="Arial" w:hint="default"/>
      </w:rPr>
    </w:lvl>
    <w:lvl w:ilvl="1" w:tplc="2ED07082">
      <w:numFmt w:val="bullet"/>
      <w:lvlText w:val="–"/>
      <w:lvlJc w:val="left"/>
      <w:pPr>
        <w:tabs>
          <w:tab w:val="num" w:pos="1080"/>
        </w:tabs>
        <w:ind w:left="1080" w:hanging="360"/>
      </w:pPr>
      <w:rPr>
        <w:rFonts w:ascii="Arial" w:hAnsi="Arial" w:hint="default"/>
      </w:rPr>
    </w:lvl>
    <w:lvl w:ilvl="2" w:tplc="A732ADB2">
      <w:start w:val="1"/>
      <w:numFmt w:val="bullet"/>
      <w:lvlText w:val="•"/>
      <w:lvlJc w:val="left"/>
      <w:pPr>
        <w:tabs>
          <w:tab w:val="num" w:pos="1800"/>
        </w:tabs>
        <w:ind w:left="1800" w:hanging="360"/>
      </w:pPr>
      <w:rPr>
        <w:rFonts w:ascii="Arial" w:hAnsi="Arial" w:hint="default"/>
      </w:rPr>
    </w:lvl>
    <w:lvl w:ilvl="3" w:tplc="009CC0BE" w:tentative="1">
      <w:start w:val="1"/>
      <w:numFmt w:val="bullet"/>
      <w:lvlText w:val="•"/>
      <w:lvlJc w:val="left"/>
      <w:pPr>
        <w:tabs>
          <w:tab w:val="num" w:pos="2520"/>
        </w:tabs>
        <w:ind w:left="2520" w:hanging="360"/>
      </w:pPr>
      <w:rPr>
        <w:rFonts w:ascii="Arial" w:hAnsi="Arial" w:hint="default"/>
      </w:rPr>
    </w:lvl>
    <w:lvl w:ilvl="4" w:tplc="E7CACE2A" w:tentative="1">
      <w:start w:val="1"/>
      <w:numFmt w:val="bullet"/>
      <w:lvlText w:val="•"/>
      <w:lvlJc w:val="left"/>
      <w:pPr>
        <w:tabs>
          <w:tab w:val="num" w:pos="3240"/>
        </w:tabs>
        <w:ind w:left="3240" w:hanging="360"/>
      </w:pPr>
      <w:rPr>
        <w:rFonts w:ascii="Arial" w:hAnsi="Arial" w:hint="default"/>
      </w:rPr>
    </w:lvl>
    <w:lvl w:ilvl="5" w:tplc="C7AA79A8" w:tentative="1">
      <w:start w:val="1"/>
      <w:numFmt w:val="bullet"/>
      <w:lvlText w:val="•"/>
      <w:lvlJc w:val="left"/>
      <w:pPr>
        <w:tabs>
          <w:tab w:val="num" w:pos="3960"/>
        </w:tabs>
        <w:ind w:left="3960" w:hanging="360"/>
      </w:pPr>
      <w:rPr>
        <w:rFonts w:ascii="Arial" w:hAnsi="Arial" w:hint="default"/>
      </w:rPr>
    </w:lvl>
    <w:lvl w:ilvl="6" w:tplc="BDFE2C2C" w:tentative="1">
      <w:start w:val="1"/>
      <w:numFmt w:val="bullet"/>
      <w:lvlText w:val="•"/>
      <w:lvlJc w:val="left"/>
      <w:pPr>
        <w:tabs>
          <w:tab w:val="num" w:pos="4680"/>
        </w:tabs>
        <w:ind w:left="4680" w:hanging="360"/>
      </w:pPr>
      <w:rPr>
        <w:rFonts w:ascii="Arial" w:hAnsi="Arial" w:hint="default"/>
      </w:rPr>
    </w:lvl>
    <w:lvl w:ilvl="7" w:tplc="DAD2602E" w:tentative="1">
      <w:start w:val="1"/>
      <w:numFmt w:val="bullet"/>
      <w:lvlText w:val="•"/>
      <w:lvlJc w:val="left"/>
      <w:pPr>
        <w:tabs>
          <w:tab w:val="num" w:pos="5400"/>
        </w:tabs>
        <w:ind w:left="5400" w:hanging="360"/>
      </w:pPr>
      <w:rPr>
        <w:rFonts w:ascii="Arial" w:hAnsi="Arial" w:hint="default"/>
      </w:rPr>
    </w:lvl>
    <w:lvl w:ilvl="8" w:tplc="40544B6A" w:tentative="1">
      <w:start w:val="1"/>
      <w:numFmt w:val="bullet"/>
      <w:lvlText w:val="•"/>
      <w:lvlJc w:val="left"/>
      <w:pPr>
        <w:tabs>
          <w:tab w:val="num" w:pos="6120"/>
        </w:tabs>
        <w:ind w:left="6120" w:hanging="360"/>
      </w:pPr>
      <w:rPr>
        <w:rFonts w:ascii="Arial" w:hAnsi="Arial" w:hint="default"/>
      </w:rPr>
    </w:lvl>
  </w:abstractNum>
  <w:abstractNum w:abstractNumId="34" w15:restartNumberingAfterBreak="0">
    <w:nsid w:val="69C61E6E"/>
    <w:multiLevelType w:val="hybridMultilevel"/>
    <w:tmpl w:val="3CA299FC"/>
    <w:lvl w:ilvl="0" w:tplc="01EAA500">
      <w:numFmt w:val="bullet"/>
      <w:lvlText w:val="-"/>
      <w:lvlJc w:val="left"/>
      <w:pPr>
        <w:ind w:left="1320" w:hanging="360"/>
      </w:pPr>
      <w:rPr>
        <w:rFonts w:ascii="Times New Roman" w:eastAsia="Calibri" w:hAnsi="Times New Roman" w:cs="Times New Roman" w:hint="default"/>
      </w:rPr>
    </w:lvl>
    <w:lvl w:ilvl="1" w:tplc="01EAA500">
      <w:numFmt w:val="bullet"/>
      <w:lvlText w:val="-"/>
      <w:lvlJc w:val="left"/>
      <w:pPr>
        <w:ind w:left="2040" w:hanging="360"/>
      </w:pPr>
      <w:rPr>
        <w:rFonts w:ascii="Times New Roman" w:eastAsia="Calibri" w:hAnsi="Times New Roman" w:cs="Times New Roman" w:hint="default"/>
      </w:rPr>
    </w:lvl>
    <w:lvl w:ilvl="2" w:tplc="01EAA500">
      <w:numFmt w:val="bullet"/>
      <w:lvlText w:val="-"/>
      <w:lvlJc w:val="left"/>
      <w:pPr>
        <w:ind w:left="2760" w:hanging="360"/>
      </w:pPr>
      <w:rPr>
        <w:rFonts w:ascii="Times New Roman" w:eastAsia="Calibri" w:hAnsi="Times New Roman" w:cs="Times New Roman" w:hint="default"/>
      </w:rPr>
    </w:lvl>
    <w:lvl w:ilvl="3" w:tplc="20000001" w:tentative="1">
      <w:start w:val="1"/>
      <w:numFmt w:val="bullet"/>
      <w:lvlText w:val=""/>
      <w:lvlJc w:val="left"/>
      <w:pPr>
        <w:ind w:left="3480" w:hanging="360"/>
      </w:pPr>
      <w:rPr>
        <w:rFonts w:ascii="Symbol" w:hAnsi="Symbol" w:hint="default"/>
      </w:rPr>
    </w:lvl>
    <w:lvl w:ilvl="4" w:tplc="20000003" w:tentative="1">
      <w:start w:val="1"/>
      <w:numFmt w:val="bullet"/>
      <w:lvlText w:val="o"/>
      <w:lvlJc w:val="left"/>
      <w:pPr>
        <w:ind w:left="4200" w:hanging="360"/>
      </w:pPr>
      <w:rPr>
        <w:rFonts w:ascii="Courier New" w:hAnsi="Courier New" w:cs="Courier New" w:hint="default"/>
      </w:rPr>
    </w:lvl>
    <w:lvl w:ilvl="5" w:tplc="20000005" w:tentative="1">
      <w:start w:val="1"/>
      <w:numFmt w:val="bullet"/>
      <w:lvlText w:val=""/>
      <w:lvlJc w:val="left"/>
      <w:pPr>
        <w:ind w:left="4920" w:hanging="360"/>
      </w:pPr>
      <w:rPr>
        <w:rFonts w:ascii="Wingdings" w:hAnsi="Wingdings" w:hint="default"/>
      </w:rPr>
    </w:lvl>
    <w:lvl w:ilvl="6" w:tplc="20000001" w:tentative="1">
      <w:start w:val="1"/>
      <w:numFmt w:val="bullet"/>
      <w:lvlText w:val=""/>
      <w:lvlJc w:val="left"/>
      <w:pPr>
        <w:ind w:left="5640" w:hanging="360"/>
      </w:pPr>
      <w:rPr>
        <w:rFonts w:ascii="Symbol" w:hAnsi="Symbol" w:hint="default"/>
      </w:rPr>
    </w:lvl>
    <w:lvl w:ilvl="7" w:tplc="20000003" w:tentative="1">
      <w:start w:val="1"/>
      <w:numFmt w:val="bullet"/>
      <w:lvlText w:val="o"/>
      <w:lvlJc w:val="left"/>
      <w:pPr>
        <w:ind w:left="6360" w:hanging="360"/>
      </w:pPr>
      <w:rPr>
        <w:rFonts w:ascii="Courier New" w:hAnsi="Courier New" w:cs="Courier New" w:hint="default"/>
      </w:rPr>
    </w:lvl>
    <w:lvl w:ilvl="8" w:tplc="20000005" w:tentative="1">
      <w:start w:val="1"/>
      <w:numFmt w:val="bullet"/>
      <w:lvlText w:val=""/>
      <w:lvlJc w:val="left"/>
      <w:pPr>
        <w:ind w:left="7080" w:hanging="360"/>
      </w:pPr>
      <w:rPr>
        <w:rFonts w:ascii="Wingdings" w:hAnsi="Wingdings" w:hint="default"/>
      </w:rPr>
    </w:lvl>
  </w:abstractNum>
  <w:abstractNum w:abstractNumId="35" w15:restartNumberingAfterBreak="0">
    <w:nsid w:val="6CC755AA"/>
    <w:multiLevelType w:val="hybridMultilevel"/>
    <w:tmpl w:val="22FEE190"/>
    <w:lvl w:ilvl="0" w:tplc="6F20AD9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EF747BD"/>
    <w:multiLevelType w:val="hybridMultilevel"/>
    <w:tmpl w:val="EF982A8A"/>
    <w:lvl w:ilvl="0" w:tplc="C2108342">
      <w:start w:val="4"/>
      <w:numFmt w:val="bullet"/>
      <w:lvlText w:val="-"/>
      <w:lvlJc w:val="left"/>
      <w:pPr>
        <w:ind w:left="644" w:hanging="360"/>
      </w:pPr>
      <w:rPr>
        <w:rFonts w:ascii="Times New Roman" w:eastAsia="Times New Roman"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37" w15:restartNumberingAfterBreak="0">
    <w:nsid w:val="74244ADB"/>
    <w:multiLevelType w:val="hybridMultilevel"/>
    <w:tmpl w:val="F2B0C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34900"/>
    <w:multiLevelType w:val="hybridMultilevel"/>
    <w:tmpl w:val="B87AC13E"/>
    <w:lvl w:ilvl="0" w:tplc="66B4749A">
      <w:start w:val="4"/>
      <w:numFmt w:val="bullet"/>
      <w:lvlText w:val="-"/>
      <w:lvlJc w:val="left"/>
      <w:pPr>
        <w:ind w:left="720" w:hanging="360"/>
      </w:pPr>
      <w:rPr>
        <w:rFonts w:ascii="Times New Roman" w:eastAsia="Malgun Gothic"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40" w15:restartNumberingAfterBreak="0">
    <w:nsid w:val="7A4C05EE"/>
    <w:multiLevelType w:val="hybridMultilevel"/>
    <w:tmpl w:val="6A4C5248"/>
    <w:lvl w:ilvl="0" w:tplc="E93E95E4">
      <w:start w:val="1"/>
      <w:numFmt w:val="bullet"/>
      <w:lvlText w:val="•"/>
      <w:lvlJc w:val="left"/>
      <w:pPr>
        <w:tabs>
          <w:tab w:val="num" w:pos="720"/>
        </w:tabs>
        <w:ind w:left="720" w:hanging="360"/>
      </w:pPr>
      <w:rPr>
        <w:rFonts w:ascii="Arial" w:hAnsi="Arial" w:hint="default"/>
      </w:rPr>
    </w:lvl>
    <w:lvl w:ilvl="1" w:tplc="F80EEF92">
      <w:numFmt w:val="bullet"/>
      <w:lvlText w:val="–"/>
      <w:lvlJc w:val="left"/>
      <w:pPr>
        <w:tabs>
          <w:tab w:val="num" w:pos="1440"/>
        </w:tabs>
        <w:ind w:left="1440" w:hanging="360"/>
      </w:pPr>
      <w:rPr>
        <w:rFonts w:ascii="Arial" w:hAnsi="Arial" w:hint="default"/>
      </w:rPr>
    </w:lvl>
    <w:lvl w:ilvl="2" w:tplc="36860152">
      <w:numFmt w:val="bullet"/>
      <w:lvlText w:val="•"/>
      <w:lvlJc w:val="left"/>
      <w:pPr>
        <w:tabs>
          <w:tab w:val="num" w:pos="2160"/>
        </w:tabs>
        <w:ind w:left="2160" w:hanging="360"/>
      </w:pPr>
      <w:rPr>
        <w:rFonts w:ascii="Arial" w:hAnsi="Arial" w:hint="default"/>
      </w:rPr>
    </w:lvl>
    <w:lvl w:ilvl="3" w:tplc="29FAE0BC" w:tentative="1">
      <w:start w:val="1"/>
      <w:numFmt w:val="bullet"/>
      <w:lvlText w:val="•"/>
      <w:lvlJc w:val="left"/>
      <w:pPr>
        <w:tabs>
          <w:tab w:val="num" w:pos="2880"/>
        </w:tabs>
        <w:ind w:left="2880" w:hanging="360"/>
      </w:pPr>
      <w:rPr>
        <w:rFonts w:ascii="Arial" w:hAnsi="Arial" w:hint="default"/>
      </w:rPr>
    </w:lvl>
    <w:lvl w:ilvl="4" w:tplc="3AC60F94" w:tentative="1">
      <w:start w:val="1"/>
      <w:numFmt w:val="bullet"/>
      <w:lvlText w:val="•"/>
      <w:lvlJc w:val="left"/>
      <w:pPr>
        <w:tabs>
          <w:tab w:val="num" w:pos="3600"/>
        </w:tabs>
        <w:ind w:left="3600" w:hanging="360"/>
      </w:pPr>
      <w:rPr>
        <w:rFonts w:ascii="Arial" w:hAnsi="Arial" w:hint="default"/>
      </w:rPr>
    </w:lvl>
    <w:lvl w:ilvl="5" w:tplc="2708B686" w:tentative="1">
      <w:start w:val="1"/>
      <w:numFmt w:val="bullet"/>
      <w:lvlText w:val="•"/>
      <w:lvlJc w:val="left"/>
      <w:pPr>
        <w:tabs>
          <w:tab w:val="num" w:pos="4320"/>
        </w:tabs>
        <w:ind w:left="4320" w:hanging="360"/>
      </w:pPr>
      <w:rPr>
        <w:rFonts w:ascii="Arial" w:hAnsi="Arial" w:hint="default"/>
      </w:rPr>
    </w:lvl>
    <w:lvl w:ilvl="6" w:tplc="DDA49BBE" w:tentative="1">
      <w:start w:val="1"/>
      <w:numFmt w:val="bullet"/>
      <w:lvlText w:val="•"/>
      <w:lvlJc w:val="left"/>
      <w:pPr>
        <w:tabs>
          <w:tab w:val="num" w:pos="5040"/>
        </w:tabs>
        <w:ind w:left="5040" w:hanging="360"/>
      </w:pPr>
      <w:rPr>
        <w:rFonts w:ascii="Arial" w:hAnsi="Arial" w:hint="default"/>
      </w:rPr>
    </w:lvl>
    <w:lvl w:ilvl="7" w:tplc="48462EA2" w:tentative="1">
      <w:start w:val="1"/>
      <w:numFmt w:val="bullet"/>
      <w:lvlText w:val="•"/>
      <w:lvlJc w:val="left"/>
      <w:pPr>
        <w:tabs>
          <w:tab w:val="num" w:pos="5760"/>
        </w:tabs>
        <w:ind w:left="5760" w:hanging="360"/>
      </w:pPr>
      <w:rPr>
        <w:rFonts w:ascii="Arial" w:hAnsi="Arial" w:hint="default"/>
      </w:rPr>
    </w:lvl>
    <w:lvl w:ilvl="8" w:tplc="7200E5B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B3B5AD7"/>
    <w:multiLevelType w:val="hybridMultilevel"/>
    <w:tmpl w:val="644E9E20"/>
    <w:lvl w:ilvl="0" w:tplc="0AB882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1E4BDD"/>
    <w:multiLevelType w:val="hybridMultilevel"/>
    <w:tmpl w:val="44A0249C"/>
    <w:lvl w:ilvl="0" w:tplc="6F20AD9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031225"/>
    <w:multiLevelType w:val="hybridMultilevel"/>
    <w:tmpl w:val="BCF24B0C"/>
    <w:lvl w:ilvl="0" w:tplc="80C819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num w:numId="1" w16cid:durableId="2113275802">
    <w:abstractNumId w:val="23"/>
  </w:num>
  <w:num w:numId="2" w16cid:durableId="515195021">
    <w:abstractNumId w:val="44"/>
  </w:num>
  <w:num w:numId="3" w16cid:durableId="255677217">
    <w:abstractNumId w:val="24"/>
  </w:num>
  <w:num w:numId="4" w16cid:durableId="690227745">
    <w:abstractNumId w:val="22"/>
  </w:num>
  <w:num w:numId="5" w16cid:durableId="1346201603">
    <w:abstractNumId w:val="5"/>
  </w:num>
  <w:num w:numId="6" w16cid:durableId="94719313">
    <w:abstractNumId w:val="39"/>
  </w:num>
  <w:num w:numId="7" w16cid:durableId="1911690079">
    <w:abstractNumId w:val="18"/>
  </w:num>
  <w:num w:numId="8" w16cid:durableId="1185628275">
    <w:abstractNumId w:val="31"/>
  </w:num>
  <w:num w:numId="9" w16cid:durableId="916984778">
    <w:abstractNumId w:val="33"/>
  </w:num>
  <w:num w:numId="10" w16cid:durableId="125971616">
    <w:abstractNumId w:val="30"/>
  </w:num>
  <w:num w:numId="11" w16cid:durableId="993021822">
    <w:abstractNumId w:val="19"/>
  </w:num>
  <w:num w:numId="12" w16cid:durableId="128860024">
    <w:abstractNumId w:val="16"/>
  </w:num>
  <w:num w:numId="13" w16cid:durableId="315189782">
    <w:abstractNumId w:val="15"/>
  </w:num>
  <w:num w:numId="14" w16cid:durableId="1079254727">
    <w:abstractNumId w:val="9"/>
  </w:num>
  <w:num w:numId="15" w16cid:durableId="1053045552">
    <w:abstractNumId w:val="10"/>
  </w:num>
  <w:num w:numId="16" w16cid:durableId="1233387670">
    <w:abstractNumId w:val="37"/>
  </w:num>
  <w:num w:numId="17" w16cid:durableId="1574390767">
    <w:abstractNumId w:val="40"/>
  </w:num>
  <w:num w:numId="18" w16cid:durableId="227038861">
    <w:abstractNumId w:val="41"/>
  </w:num>
  <w:num w:numId="19" w16cid:durableId="217329332">
    <w:abstractNumId w:val="13"/>
  </w:num>
  <w:num w:numId="20" w16cid:durableId="1885676503">
    <w:abstractNumId w:val="43"/>
  </w:num>
  <w:num w:numId="21" w16cid:durableId="337082559">
    <w:abstractNumId w:val="11"/>
  </w:num>
  <w:num w:numId="22" w16cid:durableId="1922981516">
    <w:abstractNumId w:val="32"/>
  </w:num>
  <w:num w:numId="23" w16cid:durableId="1876237908">
    <w:abstractNumId w:val="7"/>
  </w:num>
  <w:num w:numId="24" w16cid:durableId="1222474865">
    <w:abstractNumId w:val="17"/>
  </w:num>
  <w:num w:numId="25" w16cid:durableId="530073532">
    <w:abstractNumId w:val="29"/>
  </w:num>
  <w:num w:numId="26" w16cid:durableId="1509128723">
    <w:abstractNumId w:val="12"/>
  </w:num>
  <w:num w:numId="27" w16cid:durableId="1942759604">
    <w:abstractNumId w:val="42"/>
  </w:num>
  <w:num w:numId="28" w16cid:durableId="191193827">
    <w:abstractNumId w:val="4"/>
  </w:num>
  <w:num w:numId="29" w16cid:durableId="1302267710">
    <w:abstractNumId w:val="27"/>
  </w:num>
  <w:num w:numId="30" w16cid:durableId="154149755">
    <w:abstractNumId w:val="21"/>
  </w:num>
  <w:num w:numId="31" w16cid:durableId="1255044603">
    <w:abstractNumId w:val="28"/>
  </w:num>
  <w:num w:numId="32" w16cid:durableId="1070077045">
    <w:abstractNumId w:val="3"/>
  </w:num>
  <w:num w:numId="33" w16cid:durableId="655845409">
    <w:abstractNumId w:val="14"/>
  </w:num>
  <w:num w:numId="34" w16cid:durableId="1803645909">
    <w:abstractNumId w:val="35"/>
  </w:num>
  <w:num w:numId="35" w16cid:durableId="978729125">
    <w:abstractNumId w:val="2"/>
  </w:num>
  <w:num w:numId="36" w16cid:durableId="1226530222">
    <w:abstractNumId w:val="1"/>
  </w:num>
  <w:num w:numId="37" w16cid:durableId="1351176512">
    <w:abstractNumId w:val="0"/>
  </w:num>
  <w:num w:numId="38" w16cid:durableId="642346587">
    <w:abstractNumId w:val="20"/>
  </w:num>
  <w:num w:numId="39" w16cid:durableId="48695348">
    <w:abstractNumId w:val="8"/>
  </w:num>
  <w:num w:numId="40" w16cid:durableId="1724868390">
    <w:abstractNumId w:val="6"/>
  </w:num>
  <w:num w:numId="41" w16cid:durableId="1954824834">
    <w:abstractNumId w:val="38"/>
  </w:num>
  <w:num w:numId="42" w16cid:durableId="1209029802">
    <w:abstractNumId w:val="36"/>
  </w:num>
  <w:num w:numId="43" w16cid:durableId="868681007">
    <w:abstractNumId w:val="25"/>
  </w:num>
  <w:num w:numId="44" w16cid:durableId="530925361">
    <w:abstractNumId w:val="34"/>
  </w:num>
  <w:num w:numId="45" w16cid:durableId="102462389">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8"/>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BD8"/>
    <w:rsid w:val="00002C7D"/>
    <w:rsid w:val="0000612E"/>
    <w:rsid w:val="000203AA"/>
    <w:rsid w:val="000261FC"/>
    <w:rsid w:val="00026C32"/>
    <w:rsid w:val="00033397"/>
    <w:rsid w:val="000345AE"/>
    <w:rsid w:val="00040095"/>
    <w:rsid w:val="000421B7"/>
    <w:rsid w:val="00051834"/>
    <w:rsid w:val="0005477E"/>
    <w:rsid w:val="0005477F"/>
    <w:rsid w:val="00054A22"/>
    <w:rsid w:val="000655A6"/>
    <w:rsid w:val="00072FCC"/>
    <w:rsid w:val="00080512"/>
    <w:rsid w:val="000825D0"/>
    <w:rsid w:val="0009098E"/>
    <w:rsid w:val="000A307E"/>
    <w:rsid w:val="000B3E36"/>
    <w:rsid w:val="000C26C2"/>
    <w:rsid w:val="000C57E7"/>
    <w:rsid w:val="000D58AB"/>
    <w:rsid w:val="000E0336"/>
    <w:rsid w:val="000E348A"/>
    <w:rsid w:val="000F0F00"/>
    <w:rsid w:val="000F5432"/>
    <w:rsid w:val="000F5A1C"/>
    <w:rsid w:val="0011749A"/>
    <w:rsid w:val="00127507"/>
    <w:rsid w:val="0013148A"/>
    <w:rsid w:val="0013582F"/>
    <w:rsid w:val="0014487C"/>
    <w:rsid w:val="00151FB0"/>
    <w:rsid w:val="00153DB4"/>
    <w:rsid w:val="00154322"/>
    <w:rsid w:val="00160B0C"/>
    <w:rsid w:val="001629B4"/>
    <w:rsid w:val="00163968"/>
    <w:rsid w:val="0018033D"/>
    <w:rsid w:val="00187BFC"/>
    <w:rsid w:val="00190B41"/>
    <w:rsid w:val="001915DE"/>
    <w:rsid w:val="00196155"/>
    <w:rsid w:val="001A78D1"/>
    <w:rsid w:val="001B1312"/>
    <w:rsid w:val="001C5AE3"/>
    <w:rsid w:val="001D02C2"/>
    <w:rsid w:val="001D1E1F"/>
    <w:rsid w:val="001D5499"/>
    <w:rsid w:val="001E1DD4"/>
    <w:rsid w:val="001E64FB"/>
    <w:rsid w:val="001F168B"/>
    <w:rsid w:val="002056ED"/>
    <w:rsid w:val="00205E46"/>
    <w:rsid w:val="0021000F"/>
    <w:rsid w:val="00214206"/>
    <w:rsid w:val="0022051C"/>
    <w:rsid w:val="00223678"/>
    <w:rsid w:val="00230F25"/>
    <w:rsid w:val="002327F9"/>
    <w:rsid w:val="002347A2"/>
    <w:rsid w:val="002374B8"/>
    <w:rsid w:val="00243FEC"/>
    <w:rsid w:val="0025167E"/>
    <w:rsid w:val="00267225"/>
    <w:rsid w:val="0027029D"/>
    <w:rsid w:val="00270DCE"/>
    <w:rsid w:val="00272D39"/>
    <w:rsid w:val="00275C4F"/>
    <w:rsid w:val="00277BEE"/>
    <w:rsid w:val="00287633"/>
    <w:rsid w:val="00291E51"/>
    <w:rsid w:val="002A42F0"/>
    <w:rsid w:val="002A560F"/>
    <w:rsid w:val="002A57AE"/>
    <w:rsid w:val="002B07F0"/>
    <w:rsid w:val="002B4BCF"/>
    <w:rsid w:val="002B5ECA"/>
    <w:rsid w:val="002C1811"/>
    <w:rsid w:val="002C223F"/>
    <w:rsid w:val="002D1723"/>
    <w:rsid w:val="002F6421"/>
    <w:rsid w:val="002F70C0"/>
    <w:rsid w:val="002F714E"/>
    <w:rsid w:val="003003BC"/>
    <w:rsid w:val="003005AF"/>
    <w:rsid w:val="00313633"/>
    <w:rsid w:val="003145FD"/>
    <w:rsid w:val="00316CE9"/>
    <w:rsid w:val="003172DC"/>
    <w:rsid w:val="00317F39"/>
    <w:rsid w:val="003236D4"/>
    <w:rsid w:val="00336D70"/>
    <w:rsid w:val="003428F7"/>
    <w:rsid w:val="00346B14"/>
    <w:rsid w:val="00350E32"/>
    <w:rsid w:val="0035462D"/>
    <w:rsid w:val="00354658"/>
    <w:rsid w:val="003560CF"/>
    <w:rsid w:val="00371B7F"/>
    <w:rsid w:val="00381282"/>
    <w:rsid w:val="003820F7"/>
    <w:rsid w:val="00383C08"/>
    <w:rsid w:val="003856D3"/>
    <w:rsid w:val="003926D8"/>
    <w:rsid w:val="003A0FC9"/>
    <w:rsid w:val="003A2A1C"/>
    <w:rsid w:val="003A5DC2"/>
    <w:rsid w:val="003C3971"/>
    <w:rsid w:val="003D05B3"/>
    <w:rsid w:val="003F4E27"/>
    <w:rsid w:val="003F546F"/>
    <w:rsid w:val="003F57D2"/>
    <w:rsid w:val="003F5CEC"/>
    <w:rsid w:val="003F7A51"/>
    <w:rsid w:val="00405FCF"/>
    <w:rsid w:val="004130B8"/>
    <w:rsid w:val="0041432F"/>
    <w:rsid w:val="00417DA6"/>
    <w:rsid w:val="00435437"/>
    <w:rsid w:val="00436E98"/>
    <w:rsid w:val="00443E49"/>
    <w:rsid w:val="00450096"/>
    <w:rsid w:val="00450EC4"/>
    <w:rsid w:val="004516D4"/>
    <w:rsid w:val="0046196C"/>
    <w:rsid w:val="004709AD"/>
    <w:rsid w:val="00486987"/>
    <w:rsid w:val="00490031"/>
    <w:rsid w:val="00490929"/>
    <w:rsid w:val="00490DF4"/>
    <w:rsid w:val="00491098"/>
    <w:rsid w:val="004A29A6"/>
    <w:rsid w:val="004A33B2"/>
    <w:rsid w:val="004A3C18"/>
    <w:rsid w:val="004B0B56"/>
    <w:rsid w:val="004B4A31"/>
    <w:rsid w:val="004C2148"/>
    <w:rsid w:val="004C533E"/>
    <w:rsid w:val="004C610D"/>
    <w:rsid w:val="004C665A"/>
    <w:rsid w:val="004D2171"/>
    <w:rsid w:val="004D3578"/>
    <w:rsid w:val="004D4533"/>
    <w:rsid w:val="004D5DBB"/>
    <w:rsid w:val="004E213A"/>
    <w:rsid w:val="004E43DE"/>
    <w:rsid w:val="004F09C3"/>
    <w:rsid w:val="004F1E55"/>
    <w:rsid w:val="00506265"/>
    <w:rsid w:val="00510F28"/>
    <w:rsid w:val="00513369"/>
    <w:rsid w:val="00514905"/>
    <w:rsid w:val="00517136"/>
    <w:rsid w:val="0051729D"/>
    <w:rsid w:val="00517D2D"/>
    <w:rsid w:val="0052333A"/>
    <w:rsid w:val="005357EB"/>
    <w:rsid w:val="005412D4"/>
    <w:rsid w:val="00541D12"/>
    <w:rsid w:val="00541FC1"/>
    <w:rsid w:val="00543E6C"/>
    <w:rsid w:val="00546271"/>
    <w:rsid w:val="00561C6D"/>
    <w:rsid w:val="00562450"/>
    <w:rsid w:val="0056424A"/>
    <w:rsid w:val="0056429A"/>
    <w:rsid w:val="005649E0"/>
    <w:rsid w:val="00565087"/>
    <w:rsid w:val="00567397"/>
    <w:rsid w:val="00570B81"/>
    <w:rsid w:val="0057111B"/>
    <w:rsid w:val="00574B20"/>
    <w:rsid w:val="005761EB"/>
    <w:rsid w:val="005A7840"/>
    <w:rsid w:val="005B3092"/>
    <w:rsid w:val="005C4032"/>
    <w:rsid w:val="005C40C9"/>
    <w:rsid w:val="005C56B1"/>
    <w:rsid w:val="005D2E01"/>
    <w:rsid w:val="005E25CD"/>
    <w:rsid w:val="005E2BD4"/>
    <w:rsid w:val="005F1768"/>
    <w:rsid w:val="0060035F"/>
    <w:rsid w:val="006004AC"/>
    <w:rsid w:val="006031F0"/>
    <w:rsid w:val="006034DD"/>
    <w:rsid w:val="00607C6D"/>
    <w:rsid w:val="00610B47"/>
    <w:rsid w:val="00611652"/>
    <w:rsid w:val="006120DA"/>
    <w:rsid w:val="006137C4"/>
    <w:rsid w:val="00614FDF"/>
    <w:rsid w:val="006221CE"/>
    <w:rsid w:val="006301A3"/>
    <w:rsid w:val="00631392"/>
    <w:rsid w:val="006439B3"/>
    <w:rsid w:val="0065158E"/>
    <w:rsid w:val="00655F66"/>
    <w:rsid w:val="00661FB0"/>
    <w:rsid w:val="0066596A"/>
    <w:rsid w:val="0067123C"/>
    <w:rsid w:val="00671D2A"/>
    <w:rsid w:val="006729AC"/>
    <w:rsid w:val="006732B7"/>
    <w:rsid w:val="00681752"/>
    <w:rsid w:val="00683B16"/>
    <w:rsid w:val="00691FAA"/>
    <w:rsid w:val="00696251"/>
    <w:rsid w:val="006A015B"/>
    <w:rsid w:val="006A1762"/>
    <w:rsid w:val="006A25EE"/>
    <w:rsid w:val="006A5836"/>
    <w:rsid w:val="006B34B7"/>
    <w:rsid w:val="006B63BF"/>
    <w:rsid w:val="006B6BAE"/>
    <w:rsid w:val="006C2145"/>
    <w:rsid w:val="006C3777"/>
    <w:rsid w:val="006C4629"/>
    <w:rsid w:val="006C7EA5"/>
    <w:rsid w:val="006E23EF"/>
    <w:rsid w:val="006E5C86"/>
    <w:rsid w:val="006F29E9"/>
    <w:rsid w:val="006F7E59"/>
    <w:rsid w:val="00704699"/>
    <w:rsid w:val="00707DA6"/>
    <w:rsid w:val="00710554"/>
    <w:rsid w:val="00713134"/>
    <w:rsid w:val="0071525C"/>
    <w:rsid w:val="0072056B"/>
    <w:rsid w:val="00723D03"/>
    <w:rsid w:val="00731DB7"/>
    <w:rsid w:val="00734A5B"/>
    <w:rsid w:val="007439B5"/>
    <w:rsid w:val="00744E76"/>
    <w:rsid w:val="00746473"/>
    <w:rsid w:val="00750E84"/>
    <w:rsid w:val="00752B2A"/>
    <w:rsid w:val="00756F5C"/>
    <w:rsid w:val="00761FE1"/>
    <w:rsid w:val="0077102E"/>
    <w:rsid w:val="007710E3"/>
    <w:rsid w:val="00781F0F"/>
    <w:rsid w:val="0078778A"/>
    <w:rsid w:val="00792348"/>
    <w:rsid w:val="0079266A"/>
    <w:rsid w:val="00797282"/>
    <w:rsid w:val="007A1705"/>
    <w:rsid w:val="007A6466"/>
    <w:rsid w:val="007C0CC8"/>
    <w:rsid w:val="007C0F02"/>
    <w:rsid w:val="007C1451"/>
    <w:rsid w:val="007C1B85"/>
    <w:rsid w:val="007C488B"/>
    <w:rsid w:val="007C797B"/>
    <w:rsid w:val="007D1B0A"/>
    <w:rsid w:val="007D453D"/>
    <w:rsid w:val="007F0BD6"/>
    <w:rsid w:val="007F2AEA"/>
    <w:rsid w:val="007F5C81"/>
    <w:rsid w:val="007F7AC1"/>
    <w:rsid w:val="008028A4"/>
    <w:rsid w:val="00802E4F"/>
    <w:rsid w:val="008071FB"/>
    <w:rsid w:val="008101A4"/>
    <w:rsid w:val="0081101D"/>
    <w:rsid w:val="008127C7"/>
    <w:rsid w:val="00820462"/>
    <w:rsid w:val="00822685"/>
    <w:rsid w:val="00822C42"/>
    <w:rsid w:val="00827D65"/>
    <w:rsid w:val="00827DB5"/>
    <w:rsid w:val="008433A8"/>
    <w:rsid w:val="0084458B"/>
    <w:rsid w:val="008525BE"/>
    <w:rsid w:val="0085737D"/>
    <w:rsid w:val="00865BD3"/>
    <w:rsid w:val="008665F1"/>
    <w:rsid w:val="00873973"/>
    <w:rsid w:val="008768CA"/>
    <w:rsid w:val="0087754D"/>
    <w:rsid w:val="008803B5"/>
    <w:rsid w:val="00881407"/>
    <w:rsid w:val="0088208A"/>
    <w:rsid w:val="00882B5C"/>
    <w:rsid w:val="008833D5"/>
    <w:rsid w:val="008A0FAF"/>
    <w:rsid w:val="008A1C13"/>
    <w:rsid w:val="008A2275"/>
    <w:rsid w:val="008A3692"/>
    <w:rsid w:val="008A541E"/>
    <w:rsid w:val="008B2D4E"/>
    <w:rsid w:val="008B6516"/>
    <w:rsid w:val="008C0893"/>
    <w:rsid w:val="008C7FAE"/>
    <w:rsid w:val="008E0319"/>
    <w:rsid w:val="008F6652"/>
    <w:rsid w:val="0090271F"/>
    <w:rsid w:val="00902E23"/>
    <w:rsid w:val="00911D05"/>
    <w:rsid w:val="0091348E"/>
    <w:rsid w:val="00914172"/>
    <w:rsid w:val="00917CCB"/>
    <w:rsid w:val="0093315C"/>
    <w:rsid w:val="00935863"/>
    <w:rsid w:val="00941EE5"/>
    <w:rsid w:val="00942EC2"/>
    <w:rsid w:val="009458F8"/>
    <w:rsid w:val="00947123"/>
    <w:rsid w:val="00950B91"/>
    <w:rsid w:val="0095538A"/>
    <w:rsid w:val="00955F9F"/>
    <w:rsid w:val="009637B1"/>
    <w:rsid w:val="00964E45"/>
    <w:rsid w:val="00967416"/>
    <w:rsid w:val="009800FD"/>
    <w:rsid w:val="00982CA5"/>
    <w:rsid w:val="0098394D"/>
    <w:rsid w:val="00983AEC"/>
    <w:rsid w:val="0098445F"/>
    <w:rsid w:val="0098601E"/>
    <w:rsid w:val="00992D0B"/>
    <w:rsid w:val="00993306"/>
    <w:rsid w:val="00994118"/>
    <w:rsid w:val="009A022A"/>
    <w:rsid w:val="009A3FCF"/>
    <w:rsid w:val="009B4713"/>
    <w:rsid w:val="009D1990"/>
    <w:rsid w:val="009E058E"/>
    <w:rsid w:val="009E1B88"/>
    <w:rsid w:val="009F0DE4"/>
    <w:rsid w:val="009F2664"/>
    <w:rsid w:val="009F2B83"/>
    <w:rsid w:val="009F37B7"/>
    <w:rsid w:val="009F6DE1"/>
    <w:rsid w:val="00A03C79"/>
    <w:rsid w:val="00A10F02"/>
    <w:rsid w:val="00A164B4"/>
    <w:rsid w:val="00A179B0"/>
    <w:rsid w:val="00A21169"/>
    <w:rsid w:val="00A23822"/>
    <w:rsid w:val="00A2505F"/>
    <w:rsid w:val="00A34A4F"/>
    <w:rsid w:val="00A37B87"/>
    <w:rsid w:val="00A42F39"/>
    <w:rsid w:val="00A45F4E"/>
    <w:rsid w:val="00A53724"/>
    <w:rsid w:val="00A646AE"/>
    <w:rsid w:val="00A7096B"/>
    <w:rsid w:val="00A72BB0"/>
    <w:rsid w:val="00A75FA5"/>
    <w:rsid w:val="00A82346"/>
    <w:rsid w:val="00A83E41"/>
    <w:rsid w:val="00A84EEF"/>
    <w:rsid w:val="00A8706E"/>
    <w:rsid w:val="00AA587D"/>
    <w:rsid w:val="00AA7195"/>
    <w:rsid w:val="00AB11A0"/>
    <w:rsid w:val="00AB25E5"/>
    <w:rsid w:val="00AB4C98"/>
    <w:rsid w:val="00AC46A6"/>
    <w:rsid w:val="00AF7552"/>
    <w:rsid w:val="00B03716"/>
    <w:rsid w:val="00B10048"/>
    <w:rsid w:val="00B15449"/>
    <w:rsid w:val="00B234C8"/>
    <w:rsid w:val="00B255EB"/>
    <w:rsid w:val="00B330AF"/>
    <w:rsid w:val="00B35C03"/>
    <w:rsid w:val="00B4352B"/>
    <w:rsid w:val="00B45E81"/>
    <w:rsid w:val="00B479DA"/>
    <w:rsid w:val="00B6021D"/>
    <w:rsid w:val="00B63099"/>
    <w:rsid w:val="00B65161"/>
    <w:rsid w:val="00B72B23"/>
    <w:rsid w:val="00B83AAB"/>
    <w:rsid w:val="00B906D8"/>
    <w:rsid w:val="00BA144B"/>
    <w:rsid w:val="00BA4E6E"/>
    <w:rsid w:val="00BB0065"/>
    <w:rsid w:val="00BB67C6"/>
    <w:rsid w:val="00BB73BA"/>
    <w:rsid w:val="00BC0F7D"/>
    <w:rsid w:val="00BC4517"/>
    <w:rsid w:val="00BC5501"/>
    <w:rsid w:val="00BC7C0D"/>
    <w:rsid w:val="00BD155C"/>
    <w:rsid w:val="00BD46DA"/>
    <w:rsid w:val="00BE35BC"/>
    <w:rsid w:val="00BF47AB"/>
    <w:rsid w:val="00BF7296"/>
    <w:rsid w:val="00BF7948"/>
    <w:rsid w:val="00C25E7D"/>
    <w:rsid w:val="00C33079"/>
    <w:rsid w:val="00C3433B"/>
    <w:rsid w:val="00C45231"/>
    <w:rsid w:val="00C47C65"/>
    <w:rsid w:val="00C57FFA"/>
    <w:rsid w:val="00C72512"/>
    <w:rsid w:val="00C72833"/>
    <w:rsid w:val="00C818EE"/>
    <w:rsid w:val="00C83BF1"/>
    <w:rsid w:val="00C93F40"/>
    <w:rsid w:val="00C96ACA"/>
    <w:rsid w:val="00CA1538"/>
    <w:rsid w:val="00CA1F07"/>
    <w:rsid w:val="00CA3D0C"/>
    <w:rsid w:val="00CA415D"/>
    <w:rsid w:val="00CB799A"/>
    <w:rsid w:val="00CC2466"/>
    <w:rsid w:val="00CE1AD8"/>
    <w:rsid w:val="00CE48F2"/>
    <w:rsid w:val="00CE66E1"/>
    <w:rsid w:val="00CE7C6A"/>
    <w:rsid w:val="00CF40C5"/>
    <w:rsid w:val="00D00490"/>
    <w:rsid w:val="00D0123B"/>
    <w:rsid w:val="00D032F3"/>
    <w:rsid w:val="00D115D2"/>
    <w:rsid w:val="00D1406E"/>
    <w:rsid w:val="00D2314B"/>
    <w:rsid w:val="00D26711"/>
    <w:rsid w:val="00D31D22"/>
    <w:rsid w:val="00D43955"/>
    <w:rsid w:val="00D46E3B"/>
    <w:rsid w:val="00D5459E"/>
    <w:rsid w:val="00D55221"/>
    <w:rsid w:val="00D572DC"/>
    <w:rsid w:val="00D57929"/>
    <w:rsid w:val="00D61BCF"/>
    <w:rsid w:val="00D65E1F"/>
    <w:rsid w:val="00D738D6"/>
    <w:rsid w:val="00D755EB"/>
    <w:rsid w:val="00D80B74"/>
    <w:rsid w:val="00D812FE"/>
    <w:rsid w:val="00D87E00"/>
    <w:rsid w:val="00D9134D"/>
    <w:rsid w:val="00D96F0E"/>
    <w:rsid w:val="00DA4CB3"/>
    <w:rsid w:val="00DA58AA"/>
    <w:rsid w:val="00DA5BEB"/>
    <w:rsid w:val="00DA7A03"/>
    <w:rsid w:val="00DB1818"/>
    <w:rsid w:val="00DB68AC"/>
    <w:rsid w:val="00DC309B"/>
    <w:rsid w:val="00DC4DA2"/>
    <w:rsid w:val="00DD55CF"/>
    <w:rsid w:val="00DF06D6"/>
    <w:rsid w:val="00DF15B6"/>
    <w:rsid w:val="00DF2B1F"/>
    <w:rsid w:val="00DF62CD"/>
    <w:rsid w:val="00E20033"/>
    <w:rsid w:val="00E20342"/>
    <w:rsid w:val="00E23AC6"/>
    <w:rsid w:val="00E23B33"/>
    <w:rsid w:val="00E24B05"/>
    <w:rsid w:val="00E30B64"/>
    <w:rsid w:val="00E37526"/>
    <w:rsid w:val="00E4157D"/>
    <w:rsid w:val="00E518F2"/>
    <w:rsid w:val="00E51C33"/>
    <w:rsid w:val="00E53A15"/>
    <w:rsid w:val="00E54E81"/>
    <w:rsid w:val="00E5607C"/>
    <w:rsid w:val="00E56363"/>
    <w:rsid w:val="00E571AB"/>
    <w:rsid w:val="00E61800"/>
    <w:rsid w:val="00E61B53"/>
    <w:rsid w:val="00E62334"/>
    <w:rsid w:val="00E653DB"/>
    <w:rsid w:val="00E77645"/>
    <w:rsid w:val="00E778CC"/>
    <w:rsid w:val="00E81CD3"/>
    <w:rsid w:val="00E8333C"/>
    <w:rsid w:val="00E855DE"/>
    <w:rsid w:val="00E947EC"/>
    <w:rsid w:val="00E96C15"/>
    <w:rsid w:val="00EA05F8"/>
    <w:rsid w:val="00EB45C7"/>
    <w:rsid w:val="00EB79FB"/>
    <w:rsid w:val="00EC28EA"/>
    <w:rsid w:val="00EC4A25"/>
    <w:rsid w:val="00EC59A4"/>
    <w:rsid w:val="00ED0269"/>
    <w:rsid w:val="00ED3A03"/>
    <w:rsid w:val="00ED4077"/>
    <w:rsid w:val="00EE2A01"/>
    <w:rsid w:val="00EE2C18"/>
    <w:rsid w:val="00EE361B"/>
    <w:rsid w:val="00EE62E7"/>
    <w:rsid w:val="00EF3D59"/>
    <w:rsid w:val="00EF4092"/>
    <w:rsid w:val="00F025A2"/>
    <w:rsid w:val="00F03EFB"/>
    <w:rsid w:val="00F04712"/>
    <w:rsid w:val="00F10228"/>
    <w:rsid w:val="00F11194"/>
    <w:rsid w:val="00F123D9"/>
    <w:rsid w:val="00F1578C"/>
    <w:rsid w:val="00F22EC7"/>
    <w:rsid w:val="00F23184"/>
    <w:rsid w:val="00F31665"/>
    <w:rsid w:val="00F32B60"/>
    <w:rsid w:val="00F33754"/>
    <w:rsid w:val="00F339D3"/>
    <w:rsid w:val="00F3428B"/>
    <w:rsid w:val="00F40EB0"/>
    <w:rsid w:val="00F46C8E"/>
    <w:rsid w:val="00F4741F"/>
    <w:rsid w:val="00F52542"/>
    <w:rsid w:val="00F52C30"/>
    <w:rsid w:val="00F54B32"/>
    <w:rsid w:val="00F56EFB"/>
    <w:rsid w:val="00F639FB"/>
    <w:rsid w:val="00F653B8"/>
    <w:rsid w:val="00F65854"/>
    <w:rsid w:val="00F660D6"/>
    <w:rsid w:val="00F663DD"/>
    <w:rsid w:val="00F74378"/>
    <w:rsid w:val="00F83211"/>
    <w:rsid w:val="00F844BA"/>
    <w:rsid w:val="00FA1266"/>
    <w:rsid w:val="00FA2611"/>
    <w:rsid w:val="00FA2823"/>
    <w:rsid w:val="00FA2CFF"/>
    <w:rsid w:val="00FA36F1"/>
    <w:rsid w:val="00FA3D66"/>
    <w:rsid w:val="00FA6CD5"/>
    <w:rsid w:val="00FC1192"/>
    <w:rsid w:val="00FC4F50"/>
    <w:rsid w:val="00FC54C2"/>
    <w:rsid w:val="00FC7A95"/>
    <w:rsid w:val="00FE053C"/>
    <w:rsid w:val="00FE15CB"/>
    <w:rsid w:val="00FF3718"/>
    <w:rsid w:val="00FF38ED"/>
    <w:rsid w:val="00FF4A25"/>
    <w:rsid w:val="00FF7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2"/>
    </o:shapelayout>
  </w:shapeDefaults>
  <w:decimalSymbol w:val=","/>
  <w:listSeparator w:val=","/>
  <w14:docId w14:val="19A791CF"/>
  <w15:chartTrackingRefBased/>
  <w15:docId w15:val="{838EC122-6F3A-4C50-8236-23FFF8AF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annotation text" w:uiPriority="99"/>
    <w:lsdException w:name="caption" w:semiHidden="1" w:uiPriority="35" w:unhideWhenUsed="1" w:qFormat="1"/>
    <w:lsdException w:name="Title" w:qFormat="1"/>
    <w:lsdException w:name="Subtitle" w:qFormat="1"/>
    <w:lsdException w:name="Strong" w:uiPriority="22" w:qFormat="1"/>
    <w:lsdException w:name="Emphasis" w:qFormat="1"/>
    <w:lsdException w:name="Document Map"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h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DO NOT USE_h2,h21,Head2A,2,UNDERRUBRIK 1-2,Heading 2 Char,H2 Char,h2 Char"/>
    <w:basedOn w:val="Heading1"/>
    <w:next w:val="Normal"/>
    <w:link w:val="Heading2Char1"/>
    <w:qFormat/>
    <w:pPr>
      <w:pBdr>
        <w:top w:val="none" w:sz="0" w:space="0" w:color="auto"/>
      </w:pBdr>
      <w:spacing w:before="180"/>
      <w:outlineLvl w:val="1"/>
    </w:pPr>
    <w:rPr>
      <w:sz w:val="32"/>
    </w:rPr>
  </w:style>
  <w:style w:type="paragraph" w:styleId="Heading3">
    <w:name w:val="heading 3"/>
    <w:aliases w:val="Underrubrik2,H3"/>
    <w:basedOn w:val="Heading2"/>
    <w:next w:val="Normal"/>
    <w:link w:val="Heading3Char"/>
    <w:qFormat/>
    <w:pPr>
      <w:spacing w:before="120"/>
      <w:outlineLvl w:val="2"/>
    </w:pPr>
    <w:rPr>
      <w:sz w:val="28"/>
    </w:rPr>
  </w:style>
  <w:style w:type="paragraph" w:styleId="Heading4">
    <w:name w:val="heading 4"/>
    <w:aliases w:val="h4"/>
    <w:basedOn w:val="Heading3"/>
    <w:next w:val="Normal"/>
    <w:link w:val="Heading4Char"/>
    <w:qFormat/>
    <w:pPr>
      <w:ind w:left="1418" w:hanging="1418"/>
      <w:outlineLvl w:val="3"/>
    </w:pPr>
    <w:rPr>
      <w:sz w:val="24"/>
    </w:rPr>
  </w:style>
  <w:style w:type="paragraph" w:styleId="Heading5">
    <w:name w:val="heading 5"/>
    <w:aliases w:val="h5,Heading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1"/>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link w:val="B4Char"/>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Index1">
    <w:name w:val="index 1"/>
    <w:basedOn w:val="Normal"/>
    <w:rsid w:val="00486987"/>
    <w:pPr>
      <w:keepLines/>
      <w:overflowPunct w:val="0"/>
      <w:autoSpaceDE w:val="0"/>
      <w:autoSpaceDN w:val="0"/>
      <w:adjustRightInd w:val="0"/>
      <w:spacing w:after="0"/>
      <w:textAlignment w:val="baseline"/>
    </w:pPr>
  </w:style>
  <w:style w:type="paragraph" w:styleId="Index2">
    <w:name w:val="index 2"/>
    <w:basedOn w:val="Index1"/>
    <w:rsid w:val="00486987"/>
    <w:pPr>
      <w:ind w:left="284"/>
    </w:pPr>
  </w:style>
  <w:style w:type="character" w:styleId="FootnoteReference">
    <w:name w:val="footnote reference"/>
    <w:rsid w:val="00486987"/>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486987"/>
    <w:pPr>
      <w:keepLines/>
      <w:overflowPunct w:val="0"/>
      <w:autoSpaceDE w:val="0"/>
      <w:autoSpaceDN w:val="0"/>
      <w:adjustRightInd w:val="0"/>
      <w:spacing w:after="0"/>
      <w:ind w:left="454" w:hanging="454"/>
      <w:textAlignment w:val="baseline"/>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486987"/>
    <w:rPr>
      <w:sz w:val="16"/>
      <w:lang w:eastAsia="en-US"/>
    </w:rPr>
  </w:style>
  <w:style w:type="paragraph" w:styleId="ListNumber2">
    <w:name w:val="List Number 2"/>
    <w:basedOn w:val="ListNumber"/>
    <w:rsid w:val="00486987"/>
    <w:pPr>
      <w:ind w:left="851"/>
    </w:pPr>
  </w:style>
  <w:style w:type="paragraph" w:styleId="ListNumber">
    <w:name w:val="List Number"/>
    <w:basedOn w:val="List"/>
    <w:rsid w:val="00486987"/>
  </w:style>
  <w:style w:type="paragraph" w:styleId="List">
    <w:name w:val="List"/>
    <w:basedOn w:val="Normal"/>
    <w:link w:val="ListChar"/>
    <w:rsid w:val="00486987"/>
    <w:pPr>
      <w:overflowPunct w:val="0"/>
      <w:autoSpaceDE w:val="0"/>
      <w:autoSpaceDN w:val="0"/>
      <w:adjustRightInd w:val="0"/>
      <w:ind w:left="568" w:hanging="284"/>
      <w:textAlignment w:val="baseline"/>
    </w:pPr>
  </w:style>
  <w:style w:type="character" w:customStyle="1" w:styleId="B1Char1">
    <w:name w:val="B1 Char1"/>
    <w:link w:val="B1"/>
    <w:qFormat/>
    <w:rsid w:val="00486987"/>
    <w:rPr>
      <w:lang w:eastAsia="en-US"/>
    </w:rPr>
  </w:style>
  <w:style w:type="paragraph" w:styleId="ListBullet2">
    <w:name w:val="List Bullet 2"/>
    <w:basedOn w:val="ListBullet"/>
    <w:rsid w:val="00486987"/>
    <w:pPr>
      <w:ind w:left="851"/>
    </w:pPr>
  </w:style>
  <w:style w:type="paragraph" w:styleId="ListBullet">
    <w:name w:val="List Bullet"/>
    <w:basedOn w:val="List"/>
    <w:rsid w:val="00486987"/>
  </w:style>
  <w:style w:type="character" w:customStyle="1" w:styleId="THChar">
    <w:name w:val="TH Char"/>
    <w:link w:val="TH"/>
    <w:rsid w:val="00486987"/>
    <w:rPr>
      <w:rFonts w:ascii="Arial" w:hAnsi="Arial"/>
      <w:b/>
      <w:lang w:eastAsia="en-US"/>
    </w:rPr>
  </w:style>
  <w:style w:type="paragraph" w:styleId="ListBullet3">
    <w:name w:val="List Bullet 3"/>
    <w:basedOn w:val="ListBullet2"/>
    <w:rsid w:val="00486987"/>
    <w:pPr>
      <w:ind w:left="1135"/>
    </w:pPr>
  </w:style>
  <w:style w:type="paragraph" w:styleId="List2">
    <w:name w:val="List 2"/>
    <w:basedOn w:val="List"/>
    <w:link w:val="List2Char"/>
    <w:rsid w:val="00486987"/>
    <w:pPr>
      <w:ind w:left="851"/>
    </w:pPr>
  </w:style>
  <w:style w:type="paragraph" w:styleId="List3">
    <w:name w:val="List 3"/>
    <w:basedOn w:val="List2"/>
    <w:link w:val="List3Char"/>
    <w:rsid w:val="00486987"/>
    <w:pPr>
      <w:ind w:left="1135"/>
    </w:pPr>
  </w:style>
  <w:style w:type="paragraph" w:styleId="List4">
    <w:name w:val="List 4"/>
    <w:basedOn w:val="List3"/>
    <w:rsid w:val="00486987"/>
    <w:pPr>
      <w:ind w:left="1418"/>
    </w:pPr>
  </w:style>
  <w:style w:type="paragraph" w:styleId="List5">
    <w:name w:val="List 5"/>
    <w:basedOn w:val="List4"/>
    <w:rsid w:val="00486987"/>
    <w:pPr>
      <w:ind w:left="1702"/>
    </w:pPr>
  </w:style>
  <w:style w:type="paragraph" w:styleId="ListBullet4">
    <w:name w:val="List Bullet 4"/>
    <w:basedOn w:val="ListBullet3"/>
    <w:rsid w:val="00486987"/>
    <w:pPr>
      <w:ind w:left="1418"/>
    </w:pPr>
  </w:style>
  <w:style w:type="paragraph" w:styleId="ListBullet5">
    <w:name w:val="List Bullet 5"/>
    <w:basedOn w:val="ListBullet4"/>
    <w:rsid w:val="00486987"/>
    <w:pPr>
      <w:ind w:left="1702"/>
    </w:pPr>
  </w:style>
  <w:style w:type="paragraph" w:styleId="IndexHeading">
    <w:name w:val="index heading"/>
    <w:basedOn w:val="Normal"/>
    <w:next w:val="Normal"/>
    <w:rsid w:val="00486987"/>
    <w:pPr>
      <w:pBdr>
        <w:top w:val="single" w:sz="12" w:space="0" w:color="auto"/>
      </w:pBdr>
      <w:overflowPunct w:val="0"/>
      <w:autoSpaceDE w:val="0"/>
      <w:autoSpaceDN w:val="0"/>
      <w:adjustRightInd w:val="0"/>
      <w:spacing w:before="360" w:after="240"/>
      <w:textAlignment w:val="baseline"/>
    </w:pPr>
    <w:rPr>
      <w:b/>
      <w:i/>
      <w:sz w:val="26"/>
    </w:rPr>
  </w:style>
  <w:style w:type="paragraph" w:customStyle="1" w:styleId="INDENT1">
    <w:name w:val="INDENT1"/>
    <w:basedOn w:val="Normal"/>
    <w:rsid w:val="00486987"/>
    <w:pPr>
      <w:overflowPunct w:val="0"/>
      <w:autoSpaceDE w:val="0"/>
      <w:autoSpaceDN w:val="0"/>
      <w:adjustRightInd w:val="0"/>
      <w:ind w:left="851"/>
      <w:textAlignment w:val="baseline"/>
    </w:pPr>
  </w:style>
  <w:style w:type="paragraph" w:customStyle="1" w:styleId="INDENT2">
    <w:name w:val="INDENT2"/>
    <w:basedOn w:val="Normal"/>
    <w:rsid w:val="00486987"/>
    <w:pPr>
      <w:overflowPunct w:val="0"/>
      <w:autoSpaceDE w:val="0"/>
      <w:autoSpaceDN w:val="0"/>
      <w:adjustRightInd w:val="0"/>
      <w:ind w:left="1135" w:hanging="284"/>
      <w:textAlignment w:val="baseline"/>
    </w:pPr>
  </w:style>
  <w:style w:type="paragraph" w:customStyle="1" w:styleId="INDENT3">
    <w:name w:val="INDENT3"/>
    <w:basedOn w:val="Normal"/>
    <w:rsid w:val="00486987"/>
    <w:pPr>
      <w:overflowPunct w:val="0"/>
      <w:autoSpaceDE w:val="0"/>
      <w:autoSpaceDN w:val="0"/>
      <w:adjustRightInd w:val="0"/>
      <w:ind w:left="1701" w:hanging="567"/>
      <w:textAlignment w:val="baseline"/>
    </w:pPr>
  </w:style>
  <w:style w:type="paragraph" w:customStyle="1" w:styleId="FigureTitle">
    <w:name w:val="Figure_Title"/>
    <w:basedOn w:val="Normal"/>
    <w:next w:val="Normal"/>
    <w:rsid w:val="00486987"/>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rsid w:val="00486987"/>
    <w:pPr>
      <w:keepNext/>
      <w:keepLines/>
      <w:overflowPunct w:val="0"/>
      <w:autoSpaceDE w:val="0"/>
      <w:autoSpaceDN w:val="0"/>
      <w:adjustRightInd w:val="0"/>
      <w:textAlignment w:val="baseline"/>
    </w:pPr>
    <w:rPr>
      <w:b/>
    </w:rPr>
  </w:style>
  <w:style w:type="paragraph" w:customStyle="1" w:styleId="enumlev2">
    <w:name w:val="enumlev2"/>
    <w:basedOn w:val="Normal"/>
    <w:rsid w:val="00486987"/>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style>
  <w:style w:type="paragraph" w:customStyle="1" w:styleId="CouvRecTitle">
    <w:name w:val="Couv Rec Title"/>
    <w:basedOn w:val="Normal"/>
    <w:rsid w:val="00486987"/>
    <w:pPr>
      <w:keepNext/>
      <w:keepLines/>
      <w:overflowPunct w:val="0"/>
      <w:autoSpaceDE w:val="0"/>
      <w:autoSpaceDN w:val="0"/>
      <w:adjustRightInd w:val="0"/>
      <w:spacing w:before="240"/>
      <w:ind w:left="1418"/>
      <w:textAlignment w:val="baseline"/>
    </w:pPr>
    <w:rPr>
      <w:rFonts w:ascii="Arial" w:hAnsi="Arial"/>
      <w:b/>
      <w:sz w:val="36"/>
    </w:rPr>
  </w:style>
  <w:style w:type="paragraph" w:styleId="Caption">
    <w:name w:val="caption"/>
    <w:aliases w:val="cap"/>
    <w:basedOn w:val="Normal"/>
    <w:next w:val="Normal"/>
    <w:uiPriority w:val="35"/>
    <w:qFormat/>
    <w:rsid w:val="00486987"/>
    <w:pPr>
      <w:overflowPunct w:val="0"/>
      <w:autoSpaceDE w:val="0"/>
      <w:autoSpaceDN w:val="0"/>
      <w:adjustRightInd w:val="0"/>
      <w:spacing w:before="120" w:after="120"/>
      <w:textAlignment w:val="baseline"/>
    </w:pPr>
    <w:rPr>
      <w:b/>
    </w:rPr>
  </w:style>
  <w:style w:type="character" w:styleId="Hyperlink">
    <w:name w:val="Hyperlink"/>
    <w:rsid w:val="00486987"/>
    <w:rPr>
      <w:color w:val="0000FF"/>
      <w:u w:val="single"/>
    </w:rPr>
  </w:style>
  <w:style w:type="character" w:styleId="FollowedHyperlink">
    <w:name w:val="FollowedHyperlink"/>
    <w:rsid w:val="00486987"/>
    <w:rPr>
      <w:color w:val="800080"/>
      <w:u w:val="single"/>
    </w:rPr>
  </w:style>
  <w:style w:type="paragraph" w:styleId="DocumentMap">
    <w:name w:val="Document Map"/>
    <w:basedOn w:val="Normal"/>
    <w:link w:val="DocumentMapChar"/>
    <w:uiPriority w:val="99"/>
    <w:rsid w:val="00486987"/>
    <w:pPr>
      <w:shd w:val="clear" w:color="auto" w:fill="000080"/>
      <w:overflowPunct w:val="0"/>
      <w:autoSpaceDE w:val="0"/>
      <w:autoSpaceDN w:val="0"/>
      <w:adjustRightInd w:val="0"/>
      <w:textAlignment w:val="baseline"/>
    </w:pPr>
    <w:rPr>
      <w:rFonts w:ascii="Tahoma" w:hAnsi="Tahoma"/>
      <w:lang w:eastAsia="x-none"/>
    </w:rPr>
  </w:style>
  <w:style w:type="character" w:customStyle="1" w:styleId="DocumentMapChar">
    <w:name w:val="Document Map Char"/>
    <w:link w:val="DocumentMap"/>
    <w:uiPriority w:val="99"/>
    <w:rsid w:val="00486987"/>
    <w:rPr>
      <w:rFonts w:ascii="Tahoma" w:hAnsi="Tahoma"/>
      <w:shd w:val="clear" w:color="auto" w:fill="000080"/>
      <w:lang w:eastAsia="x-none"/>
    </w:rPr>
  </w:style>
  <w:style w:type="paragraph" w:styleId="PlainText">
    <w:name w:val="Plain Text"/>
    <w:basedOn w:val="Normal"/>
    <w:link w:val="PlainTextChar"/>
    <w:rsid w:val="00486987"/>
    <w:pPr>
      <w:overflowPunct w:val="0"/>
      <w:autoSpaceDE w:val="0"/>
      <w:autoSpaceDN w:val="0"/>
      <w:adjustRightInd w:val="0"/>
      <w:textAlignment w:val="baseline"/>
    </w:pPr>
    <w:rPr>
      <w:rFonts w:ascii="Courier New" w:hAnsi="Courier New"/>
      <w:lang w:eastAsia="x-none"/>
    </w:rPr>
  </w:style>
  <w:style w:type="character" w:customStyle="1" w:styleId="PlainTextChar">
    <w:name w:val="Plain Text Char"/>
    <w:link w:val="PlainText"/>
    <w:rsid w:val="00486987"/>
    <w:rPr>
      <w:rFonts w:ascii="Courier New" w:hAnsi="Courier New"/>
      <w:lang w:eastAsia="x-none"/>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rsid w:val="00486987"/>
    <w:pPr>
      <w:overflowPunct w:val="0"/>
      <w:autoSpaceDE w:val="0"/>
      <w:autoSpaceDN w:val="0"/>
      <w:adjustRightInd w:val="0"/>
      <w:textAlignment w:val="baseline"/>
    </w:pPr>
    <w:rPr>
      <w:rFonts w:eastAsia="MS Mincho"/>
      <w:lang w:eastAsia="en-GB"/>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486987"/>
    <w:rPr>
      <w:rFonts w:eastAsia="MS Mincho"/>
    </w:rPr>
  </w:style>
  <w:style w:type="paragraph" w:styleId="BodyText2">
    <w:name w:val="Body Text 2"/>
    <w:basedOn w:val="Normal"/>
    <w:link w:val="BodyText2Char"/>
    <w:rsid w:val="00486987"/>
    <w:pPr>
      <w:widowControl w:val="0"/>
      <w:tabs>
        <w:tab w:val="left" w:pos="2205"/>
      </w:tabs>
      <w:overflowPunct w:val="0"/>
      <w:autoSpaceDE w:val="0"/>
      <w:autoSpaceDN w:val="0"/>
      <w:adjustRightInd w:val="0"/>
      <w:spacing w:after="0"/>
      <w:ind w:left="630"/>
      <w:jc w:val="both"/>
      <w:textAlignment w:val="baseline"/>
    </w:pPr>
    <w:rPr>
      <w:kern w:val="2"/>
      <w:sz w:val="21"/>
      <w:lang w:eastAsia="ja-JP"/>
    </w:rPr>
  </w:style>
  <w:style w:type="character" w:customStyle="1" w:styleId="BodyText2Char">
    <w:name w:val="Body Text 2 Char"/>
    <w:link w:val="BodyText2"/>
    <w:rsid w:val="00486987"/>
    <w:rPr>
      <w:kern w:val="2"/>
      <w:sz w:val="21"/>
      <w:lang w:eastAsia="ja-JP"/>
    </w:rPr>
  </w:style>
  <w:style w:type="paragraph" w:styleId="BodyTextIndent2">
    <w:name w:val="Body Text Indent 2"/>
    <w:basedOn w:val="Normal"/>
    <w:link w:val="BodyTextIndent2Char"/>
    <w:rsid w:val="00486987"/>
    <w:pPr>
      <w:widowControl w:val="0"/>
      <w:tabs>
        <w:tab w:val="left" w:pos="2205"/>
      </w:tabs>
      <w:overflowPunct w:val="0"/>
      <w:autoSpaceDE w:val="0"/>
      <w:autoSpaceDN w:val="0"/>
      <w:adjustRightInd w:val="0"/>
      <w:spacing w:after="0"/>
      <w:ind w:left="200"/>
      <w:jc w:val="both"/>
      <w:textAlignment w:val="baseline"/>
    </w:pPr>
    <w:rPr>
      <w:kern w:val="2"/>
      <w:lang w:eastAsia="ja-JP"/>
    </w:rPr>
  </w:style>
  <w:style w:type="character" w:customStyle="1" w:styleId="BodyTextIndent2Char">
    <w:name w:val="Body Text Indent 2 Char"/>
    <w:link w:val="BodyTextIndent2"/>
    <w:rsid w:val="00486987"/>
    <w:rPr>
      <w:kern w:val="2"/>
      <w:lang w:eastAsia="ja-JP"/>
    </w:rPr>
  </w:style>
  <w:style w:type="paragraph" w:styleId="BodyTextIndent3">
    <w:name w:val="Body Text Indent 3"/>
    <w:basedOn w:val="Normal"/>
    <w:link w:val="BodyTextIndent3Char"/>
    <w:rsid w:val="00486987"/>
    <w:pPr>
      <w:overflowPunct w:val="0"/>
      <w:autoSpaceDE w:val="0"/>
      <w:autoSpaceDN w:val="0"/>
      <w:adjustRightInd w:val="0"/>
      <w:spacing w:after="0"/>
      <w:ind w:left="1080"/>
      <w:textAlignment w:val="baseline"/>
    </w:pPr>
    <w:rPr>
      <w:lang w:eastAsia="ja-JP"/>
    </w:rPr>
  </w:style>
  <w:style w:type="character" w:customStyle="1" w:styleId="BodyTextIndent3Char">
    <w:name w:val="Body Text Indent 3 Char"/>
    <w:link w:val="BodyTextIndent3"/>
    <w:rsid w:val="00486987"/>
    <w:rPr>
      <w:lang w:eastAsia="ja-JP"/>
    </w:rPr>
  </w:style>
  <w:style w:type="paragraph" w:customStyle="1" w:styleId="numberedlist">
    <w:name w:val="numbered list"/>
    <w:basedOn w:val="ListBullet"/>
    <w:rsid w:val="00486987"/>
    <w:pPr>
      <w:tabs>
        <w:tab w:val="num" w:pos="360"/>
        <w:tab w:val="left" w:pos="1247"/>
        <w:tab w:val="left" w:pos="3856"/>
        <w:tab w:val="left" w:pos="5216"/>
        <w:tab w:val="left" w:pos="6464"/>
        <w:tab w:val="left" w:pos="7768"/>
        <w:tab w:val="left" w:pos="9072"/>
        <w:tab w:val="left" w:pos="10206"/>
      </w:tabs>
      <w:spacing w:after="120"/>
      <w:ind w:left="360" w:hanging="360"/>
    </w:pPr>
    <w:rPr>
      <w:lang w:eastAsia="ja-JP"/>
    </w:rPr>
  </w:style>
  <w:style w:type="paragraph" w:customStyle="1" w:styleId="CRfront">
    <w:name w:val="CR_front"/>
    <w:next w:val="Normal"/>
    <w:rsid w:val="00486987"/>
    <w:rPr>
      <w:rFonts w:ascii="Arial" w:eastAsia="MS Mincho" w:hAnsi="Arial"/>
      <w:lang w:eastAsia="en-US"/>
    </w:rPr>
  </w:style>
  <w:style w:type="paragraph" w:customStyle="1" w:styleId="TabList">
    <w:name w:val="TabList"/>
    <w:basedOn w:val="Normal"/>
    <w:rsid w:val="00486987"/>
    <w:pPr>
      <w:tabs>
        <w:tab w:val="left" w:pos="1134"/>
      </w:tabs>
      <w:overflowPunct w:val="0"/>
      <w:autoSpaceDE w:val="0"/>
      <w:autoSpaceDN w:val="0"/>
      <w:adjustRightInd w:val="0"/>
      <w:spacing w:after="0"/>
      <w:textAlignment w:val="baseline"/>
    </w:pPr>
    <w:rPr>
      <w:rFonts w:eastAsia="MS Mincho"/>
    </w:rPr>
  </w:style>
  <w:style w:type="paragraph" w:customStyle="1" w:styleId="tabletext">
    <w:name w:val="table text"/>
    <w:basedOn w:val="Normal"/>
    <w:next w:val="table"/>
    <w:rsid w:val="00486987"/>
    <w:pPr>
      <w:overflowPunct w:val="0"/>
      <w:autoSpaceDE w:val="0"/>
      <w:autoSpaceDN w:val="0"/>
      <w:adjustRightInd w:val="0"/>
      <w:spacing w:after="0"/>
      <w:textAlignment w:val="baseline"/>
    </w:pPr>
    <w:rPr>
      <w:rFonts w:eastAsia="MS Mincho"/>
      <w:i/>
    </w:rPr>
  </w:style>
  <w:style w:type="paragraph" w:customStyle="1" w:styleId="table">
    <w:name w:val="table"/>
    <w:basedOn w:val="Normal"/>
    <w:next w:val="Normal"/>
    <w:rsid w:val="00486987"/>
    <w:pPr>
      <w:overflowPunct w:val="0"/>
      <w:autoSpaceDE w:val="0"/>
      <w:autoSpaceDN w:val="0"/>
      <w:adjustRightInd w:val="0"/>
      <w:spacing w:after="0"/>
      <w:jc w:val="center"/>
      <w:textAlignment w:val="baseline"/>
    </w:pPr>
    <w:rPr>
      <w:rFonts w:eastAsia="MS Mincho"/>
    </w:rPr>
  </w:style>
  <w:style w:type="paragraph" w:customStyle="1" w:styleId="HE">
    <w:name w:val="HE"/>
    <w:basedOn w:val="Normal"/>
    <w:rsid w:val="00486987"/>
    <w:pPr>
      <w:overflowPunct w:val="0"/>
      <w:autoSpaceDE w:val="0"/>
      <w:autoSpaceDN w:val="0"/>
      <w:adjustRightInd w:val="0"/>
      <w:spacing w:after="0"/>
      <w:textAlignment w:val="baseline"/>
    </w:pPr>
    <w:rPr>
      <w:rFonts w:eastAsia="MS Mincho"/>
      <w:b/>
    </w:rPr>
  </w:style>
  <w:style w:type="paragraph" w:customStyle="1" w:styleId="text">
    <w:name w:val="text"/>
    <w:basedOn w:val="Normal"/>
    <w:rsid w:val="00486987"/>
    <w:pPr>
      <w:widowControl w:val="0"/>
      <w:overflowPunct w:val="0"/>
      <w:autoSpaceDE w:val="0"/>
      <w:autoSpaceDN w:val="0"/>
      <w:adjustRightInd w:val="0"/>
      <w:spacing w:after="240"/>
      <w:jc w:val="both"/>
      <w:textAlignment w:val="baseline"/>
    </w:pPr>
    <w:rPr>
      <w:sz w:val="24"/>
    </w:rPr>
  </w:style>
  <w:style w:type="paragraph" w:customStyle="1" w:styleId="Reference">
    <w:name w:val="Reference"/>
    <w:basedOn w:val="EX"/>
    <w:rsid w:val="00486987"/>
    <w:pPr>
      <w:numPr>
        <w:numId w:val="5"/>
      </w:numPr>
      <w:overflowPunct w:val="0"/>
      <w:autoSpaceDE w:val="0"/>
      <w:autoSpaceDN w:val="0"/>
      <w:adjustRightInd w:val="0"/>
      <w:textAlignment w:val="baseline"/>
    </w:pPr>
  </w:style>
  <w:style w:type="paragraph" w:customStyle="1" w:styleId="berschrift1H1">
    <w:name w:val="Überschrift 1.H1"/>
    <w:basedOn w:val="Normal"/>
    <w:next w:val="Normal"/>
    <w:rsid w:val="00486987"/>
    <w:pPr>
      <w:keepNext/>
      <w:keepLines/>
      <w:numPr>
        <w:numId w:val="4"/>
      </w:numPr>
      <w:pBdr>
        <w:top w:val="single" w:sz="12" w:space="3" w:color="auto"/>
      </w:pBdr>
      <w:overflowPunct w:val="0"/>
      <w:autoSpaceDE w:val="0"/>
      <w:autoSpaceDN w:val="0"/>
      <w:adjustRightInd w:val="0"/>
      <w:spacing w:before="240"/>
      <w:textAlignment w:val="baseline"/>
      <w:outlineLvl w:val="0"/>
    </w:pPr>
    <w:rPr>
      <w:rFonts w:ascii="Arial" w:hAnsi="Arial"/>
      <w:sz w:val="36"/>
      <w:lang w:eastAsia="de-DE"/>
    </w:rPr>
  </w:style>
  <w:style w:type="paragraph" w:customStyle="1" w:styleId="textintend1">
    <w:name w:val="text intend 1"/>
    <w:basedOn w:val="text"/>
    <w:rsid w:val="00486987"/>
    <w:pPr>
      <w:widowControl/>
      <w:numPr>
        <w:numId w:val="1"/>
      </w:numPr>
      <w:spacing w:after="120"/>
    </w:pPr>
    <w:rPr>
      <w:rFonts w:eastAsia="MS Mincho"/>
    </w:rPr>
  </w:style>
  <w:style w:type="paragraph" w:customStyle="1" w:styleId="textintend2">
    <w:name w:val="text intend 2"/>
    <w:basedOn w:val="text"/>
    <w:rsid w:val="00486987"/>
    <w:pPr>
      <w:widowControl/>
      <w:numPr>
        <w:numId w:val="2"/>
      </w:numPr>
      <w:spacing w:after="120"/>
    </w:pPr>
    <w:rPr>
      <w:rFonts w:eastAsia="MS Mincho"/>
    </w:rPr>
  </w:style>
  <w:style w:type="paragraph" w:customStyle="1" w:styleId="textintend3">
    <w:name w:val="text intend 3"/>
    <w:basedOn w:val="text"/>
    <w:rsid w:val="00486987"/>
    <w:pPr>
      <w:widowControl/>
      <w:numPr>
        <w:numId w:val="3"/>
      </w:numPr>
      <w:spacing w:after="120"/>
    </w:pPr>
    <w:rPr>
      <w:rFonts w:eastAsia="MS Mincho"/>
    </w:rPr>
  </w:style>
  <w:style w:type="paragraph" w:customStyle="1" w:styleId="normalpuce">
    <w:name w:val="normal puce"/>
    <w:basedOn w:val="Normal"/>
    <w:rsid w:val="00486987"/>
    <w:pPr>
      <w:widowControl w:val="0"/>
      <w:numPr>
        <w:numId w:val="6"/>
      </w:numPr>
      <w:overflowPunct w:val="0"/>
      <w:autoSpaceDE w:val="0"/>
      <w:autoSpaceDN w:val="0"/>
      <w:adjustRightInd w:val="0"/>
      <w:spacing w:before="60" w:after="60"/>
      <w:jc w:val="both"/>
      <w:textAlignment w:val="baseline"/>
    </w:pPr>
    <w:rPr>
      <w:rFonts w:eastAsia="MS Mincho"/>
    </w:rPr>
  </w:style>
  <w:style w:type="character" w:styleId="CommentReference">
    <w:name w:val="annotation reference"/>
    <w:rsid w:val="00486987"/>
    <w:rPr>
      <w:sz w:val="16"/>
    </w:rPr>
  </w:style>
  <w:style w:type="paragraph" w:styleId="CommentText">
    <w:name w:val="annotation text"/>
    <w:basedOn w:val="Normal"/>
    <w:link w:val="CommentTextChar"/>
    <w:uiPriority w:val="99"/>
    <w:rsid w:val="00486987"/>
    <w:pPr>
      <w:overflowPunct w:val="0"/>
      <w:autoSpaceDE w:val="0"/>
      <w:autoSpaceDN w:val="0"/>
      <w:adjustRightInd w:val="0"/>
      <w:textAlignment w:val="baseline"/>
    </w:pPr>
    <w:rPr>
      <w:rFonts w:eastAsia="MS Mincho"/>
      <w:lang w:eastAsia="en-GB"/>
    </w:rPr>
  </w:style>
  <w:style w:type="character" w:customStyle="1" w:styleId="CommentTextChar">
    <w:name w:val="Comment Text Char"/>
    <w:link w:val="CommentText"/>
    <w:uiPriority w:val="99"/>
    <w:rsid w:val="00486987"/>
    <w:rPr>
      <w:rFonts w:eastAsia="MS Mincho"/>
    </w:rPr>
  </w:style>
  <w:style w:type="paragraph" w:customStyle="1" w:styleId="TdocHeading1">
    <w:name w:val="Tdoc_Heading_1"/>
    <w:basedOn w:val="Heading1"/>
    <w:next w:val="Normal"/>
    <w:rsid w:val="00486987"/>
    <w:pPr>
      <w:keepLines w:val="0"/>
      <w:numPr>
        <w:numId w:val="7"/>
      </w:numPr>
      <w:pBdr>
        <w:top w:val="none" w:sz="0" w:space="0" w:color="auto"/>
      </w:pBdr>
      <w:overflowPunct w:val="0"/>
      <w:autoSpaceDE w:val="0"/>
      <w:autoSpaceDN w:val="0"/>
      <w:adjustRightInd w:val="0"/>
      <w:spacing w:after="0"/>
      <w:textAlignment w:val="baseline"/>
    </w:pPr>
    <w:rPr>
      <w:b/>
      <w:kern w:val="28"/>
      <w:sz w:val="24"/>
    </w:rPr>
  </w:style>
  <w:style w:type="paragraph" w:styleId="Date">
    <w:name w:val="Date"/>
    <w:basedOn w:val="Normal"/>
    <w:next w:val="Normal"/>
    <w:link w:val="DateChar"/>
    <w:rsid w:val="00486987"/>
    <w:pPr>
      <w:overflowPunct w:val="0"/>
      <w:autoSpaceDE w:val="0"/>
      <w:autoSpaceDN w:val="0"/>
      <w:adjustRightInd w:val="0"/>
      <w:spacing w:after="0"/>
      <w:jc w:val="both"/>
      <w:textAlignment w:val="baseline"/>
    </w:pPr>
    <w:rPr>
      <w:lang w:eastAsia="x-none"/>
    </w:rPr>
  </w:style>
  <w:style w:type="character" w:customStyle="1" w:styleId="DateChar">
    <w:name w:val="Date Char"/>
    <w:link w:val="Date"/>
    <w:rsid w:val="00486987"/>
    <w:rPr>
      <w:lang w:eastAsia="x-none"/>
    </w:rPr>
  </w:style>
  <w:style w:type="paragraph" w:customStyle="1" w:styleId="Meetingcaption">
    <w:name w:val="Meeting caption"/>
    <w:basedOn w:val="Normal"/>
    <w:rsid w:val="00486987"/>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snapToGrid w:val="0"/>
      <w:sz w:val="22"/>
    </w:rPr>
  </w:style>
  <w:style w:type="paragraph" w:customStyle="1" w:styleId="para">
    <w:name w:val="para"/>
    <w:basedOn w:val="Normal"/>
    <w:rsid w:val="00486987"/>
    <w:pPr>
      <w:overflowPunct w:val="0"/>
      <w:autoSpaceDE w:val="0"/>
      <w:autoSpaceDN w:val="0"/>
      <w:adjustRightInd w:val="0"/>
      <w:spacing w:after="240"/>
      <w:jc w:val="both"/>
      <w:textAlignment w:val="baseline"/>
    </w:pPr>
    <w:rPr>
      <w:rFonts w:ascii="Helvetica" w:hAnsi="Helvetica"/>
    </w:rPr>
  </w:style>
  <w:style w:type="paragraph" w:customStyle="1" w:styleId="CRCoverPage">
    <w:name w:val="CR Cover Page"/>
    <w:rsid w:val="00486987"/>
    <w:pPr>
      <w:spacing w:after="120"/>
    </w:pPr>
    <w:rPr>
      <w:rFonts w:ascii="Arial" w:eastAsia="MS Mincho" w:hAnsi="Arial"/>
      <w:lang w:eastAsia="en-US"/>
    </w:rPr>
  </w:style>
  <w:style w:type="paragraph" w:customStyle="1" w:styleId="Cell">
    <w:name w:val="Cell"/>
    <w:basedOn w:val="Normal"/>
    <w:rsid w:val="00486987"/>
    <w:pPr>
      <w:overflowPunct w:val="0"/>
      <w:autoSpaceDE w:val="0"/>
      <w:autoSpaceDN w:val="0"/>
      <w:adjustRightInd w:val="0"/>
      <w:spacing w:after="0" w:line="240" w:lineRule="exact"/>
      <w:jc w:val="center"/>
      <w:textAlignment w:val="baseline"/>
    </w:pPr>
    <w:rPr>
      <w:sz w:val="16"/>
      <w:lang w:eastAsia="ja-JP"/>
    </w:rPr>
  </w:style>
  <w:style w:type="paragraph" w:styleId="BalloonText">
    <w:name w:val="Balloon Text"/>
    <w:basedOn w:val="Normal"/>
    <w:link w:val="BalloonTextChar"/>
    <w:uiPriority w:val="99"/>
    <w:rsid w:val="00486987"/>
    <w:pPr>
      <w:overflowPunct w:val="0"/>
      <w:autoSpaceDE w:val="0"/>
      <w:autoSpaceDN w:val="0"/>
      <w:adjustRightInd w:val="0"/>
      <w:textAlignment w:val="baseline"/>
    </w:pPr>
    <w:rPr>
      <w:rFonts w:ascii="Tahoma" w:hAnsi="Tahoma"/>
      <w:sz w:val="16"/>
      <w:szCs w:val="16"/>
      <w:lang w:eastAsia="x-none"/>
    </w:rPr>
  </w:style>
  <w:style w:type="character" w:customStyle="1" w:styleId="BalloonTextChar">
    <w:name w:val="Balloon Text Char"/>
    <w:link w:val="BalloonText"/>
    <w:uiPriority w:val="99"/>
    <w:rsid w:val="00486987"/>
    <w:rPr>
      <w:rFonts w:ascii="Tahoma" w:hAnsi="Tahoma"/>
      <w:sz w:val="16"/>
      <w:szCs w:val="16"/>
      <w:lang w:eastAsia="x-none"/>
    </w:rPr>
  </w:style>
  <w:style w:type="paragraph" w:customStyle="1" w:styleId="h60">
    <w:name w:val="h6"/>
    <w:basedOn w:val="Normal"/>
    <w:rsid w:val="00486987"/>
    <w:pPr>
      <w:overflowPunct w:val="0"/>
      <w:autoSpaceDE w:val="0"/>
      <w:autoSpaceDN w:val="0"/>
      <w:adjustRightInd w:val="0"/>
      <w:spacing w:before="100" w:beforeAutospacing="1" w:after="100" w:afterAutospacing="1"/>
      <w:textAlignment w:val="baseline"/>
    </w:pPr>
    <w:rPr>
      <w:sz w:val="24"/>
      <w:szCs w:val="24"/>
      <w:lang w:eastAsia="ja-JP"/>
    </w:rPr>
  </w:style>
  <w:style w:type="paragraph" w:customStyle="1" w:styleId="b10">
    <w:name w:val="b1"/>
    <w:basedOn w:val="Normal"/>
    <w:rsid w:val="00486987"/>
    <w:pPr>
      <w:overflowPunct w:val="0"/>
      <w:autoSpaceDE w:val="0"/>
      <w:autoSpaceDN w:val="0"/>
      <w:adjustRightInd w:val="0"/>
      <w:spacing w:before="100" w:beforeAutospacing="1" w:after="100" w:afterAutospacing="1"/>
      <w:textAlignment w:val="baseline"/>
    </w:pPr>
    <w:rPr>
      <w:sz w:val="24"/>
      <w:szCs w:val="24"/>
      <w:lang w:eastAsia="ja-JP"/>
    </w:rPr>
  </w:style>
  <w:style w:type="paragraph" w:styleId="CommentSubject">
    <w:name w:val="annotation subject"/>
    <w:basedOn w:val="CommentText"/>
    <w:next w:val="CommentText"/>
    <w:link w:val="CommentSubjectChar"/>
    <w:uiPriority w:val="99"/>
    <w:rsid w:val="00486987"/>
    <w:rPr>
      <w:rFonts w:eastAsia="Times New Roman"/>
      <w:b/>
      <w:bCs/>
      <w:lang w:eastAsia="x-none"/>
    </w:rPr>
  </w:style>
  <w:style w:type="character" w:customStyle="1" w:styleId="CommentSubjectChar">
    <w:name w:val="Comment Subject Char"/>
    <w:link w:val="CommentSubject"/>
    <w:uiPriority w:val="99"/>
    <w:rsid w:val="00486987"/>
    <w:rPr>
      <w:b/>
      <w:bCs/>
      <w:lang w:eastAsia="x-none"/>
    </w:rPr>
  </w:style>
  <w:style w:type="paragraph" w:customStyle="1" w:styleId="tah0">
    <w:name w:val="tah"/>
    <w:basedOn w:val="Normal"/>
    <w:rsid w:val="00486987"/>
    <w:pPr>
      <w:keepNext/>
      <w:overflowPunct w:val="0"/>
      <w:autoSpaceDE w:val="0"/>
      <w:autoSpaceDN w:val="0"/>
      <w:spacing w:after="0"/>
      <w:jc w:val="center"/>
    </w:pPr>
    <w:rPr>
      <w:rFonts w:ascii="Arial" w:eastAsia="Batang" w:hAnsi="Arial" w:cs="Arial"/>
      <w:b/>
      <w:bCs/>
      <w:sz w:val="18"/>
      <w:szCs w:val="18"/>
    </w:rPr>
  </w:style>
  <w:style w:type="character" w:customStyle="1" w:styleId="GuidanceChar">
    <w:name w:val="Guidance Char"/>
    <w:rsid w:val="00486987"/>
    <w:rPr>
      <w:i/>
      <w:color w:val="0000FF"/>
      <w:lang w:val="en-GB" w:eastAsia="ja-JP" w:bidi="ar-SA"/>
    </w:rPr>
  </w:style>
  <w:style w:type="paragraph" w:customStyle="1" w:styleId="CharCharCharChar">
    <w:name w:val="Char Char Char Char"/>
    <w:rsid w:val="00486987"/>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
    <w:name w:val="Char Char Char Char Char Char Char Char Char Char Char Char"/>
    <w:semiHidden/>
    <w:rsid w:val="0048698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styleId="Emphasis">
    <w:name w:val="Emphasis"/>
    <w:qFormat/>
    <w:rsid w:val="00486987"/>
    <w:rPr>
      <w:i/>
      <w:iCs/>
    </w:rPr>
  </w:style>
  <w:style w:type="character" w:customStyle="1" w:styleId="h4CharChar">
    <w:name w:val="h4 Char Char"/>
    <w:rsid w:val="00486987"/>
    <w:rPr>
      <w:rFonts w:ascii="Arial" w:hAnsi="Arial"/>
      <w:sz w:val="24"/>
      <w:lang w:val="en-GB" w:eastAsia="ja-JP" w:bidi="ar-SA"/>
    </w:rPr>
  </w:style>
  <w:style w:type="table" w:styleId="TableGrid">
    <w:name w:val="Table Grid"/>
    <w:basedOn w:val="TableNormal"/>
    <w:uiPriority w:val="59"/>
    <w:rsid w:val="00486987"/>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3pt">
    <w:name w:val="Normal + After:  3 pt"/>
    <w:basedOn w:val="Normal"/>
    <w:rsid w:val="00486987"/>
    <w:pPr>
      <w:tabs>
        <w:tab w:val="num" w:pos="2560"/>
      </w:tabs>
      <w:ind w:left="2560" w:hanging="357"/>
    </w:pPr>
    <w:rPr>
      <w:lang w:eastAsia="ko-KR"/>
    </w:rPr>
  </w:style>
  <w:style w:type="character" w:customStyle="1" w:styleId="B1Zchn">
    <w:name w:val="B1 Zchn"/>
    <w:rsid w:val="00486987"/>
    <w:rPr>
      <w:rFonts w:ascii="Times New Roman" w:eastAsia="Times New Roman" w:hAnsi="Times New Roman" w:cs="Times New Roman"/>
      <w:sz w:val="20"/>
      <w:szCs w:val="20"/>
      <w:lang w:val="en-GB" w:eastAsia="ko-KR"/>
    </w:rPr>
  </w:style>
  <w:style w:type="character" w:customStyle="1" w:styleId="FigureCaption1">
    <w:name w:val="Figure Caption1"/>
    <w:aliases w:val="fc Char1,Figure Caption Char Char"/>
    <w:rsid w:val="00486987"/>
    <w:rPr>
      <w:rFonts w:ascii="Arial" w:eastAsia="????" w:hAnsi="Arial" w:cs="Arial"/>
      <w:color w:val="0000FF"/>
      <w:kern w:val="2"/>
      <w:lang w:val="en-US" w:eastAsia="en-US" w:bidi="ar-SA"/>
    </w:rPr>
  </w:style>
  <w:style w:type="character" w:customStyle="1" w:styleId="Heading3Char">
    <w:name w:val="Heading 3 Char"/>
    <w:aliases w:val="Underrubrik2 Char,H3 Char"/>
    <w:link w:val="Heading3"/>
    <w:rsid w:val="00486987"/>
    <w:rPr>
      <w:rFonts w:ascii="Arial" w:hAnsi="Arial"/>
      <w:sz w:val="28"/>
      <w:lang w:eastAsia="en-US"/>
    </w:rPr>
  </w:style>
  <w:style w:type="character" w:customStyle="1" w:styleId="CharChar5">
    <w:name w:val="Char Char5"/>
    <w:semiHidden/>
    <w:rsid w:val="00486987"/>
    <w:rPr>
      <w:rFonts w:ascii="Times New Roman" w:hAnsi="Times New Roman"/>
      <w:lang w:eastAsia="en-US"/>
    </w:rPr>
  </w:style>
  <w:style w:type="character" w:customStyle="1" w:styleId="Heading1Char">
    <w:name w:val="Heading 1 Char"/>
    <w:aliases w:val="H1 Char1,h1 Char1"/>
    <w:link w:val="Heading1"/>
    <w:rsid w:val="00486987"/>
    <w:rPr>
      <w:rFonts w:ascii="Arial" w:hAnsi="Arial"/>
      <w:sz w:val="36"/>
      <w:lang w:eastAsia="en-US"/>
    </w:rPr>
  </w:style>
  <w:style w:type="character" w:customStyle="1" w:styleId="Heading2Char1">
    <w:name w:val="Heading 2 Char1"/>
    <w:aliases w:val="H2 Char1,h2 Char1,DO NOT USE_h2 Char,h21 Char,Head2A Char,2 Char,UNDERRUBRIK 1-2 Char,Heading 2 Char Char,H2 Char Char,h2 Char Char"/>
    <w:link w:val="Heading2"/>
    <w:rsid w:val="00486987"/>
    <w:rPr>
      <w:rFonts w:ascii="Arial" w:hAnsi="Arial"/>
      <w:sz w:val="32"/>
      <w:lang w:eastAsia="en-US"/>
    </w:rPr>
  </w:style>
  <w:style w:type="character" w:customStyle="1" w:styleId="Heading4Char">
    <w:name w:val="Heading 4 Char"/>
    <w:aliases w:val="h4 Char"/>
    <w:link w:val="Heading4"/>
    <w:rsid w:val="00486987"/>
    <w:rPr>
      <w:rFonts w:ascii="Arial" w:hAnsi="Arial"/>
      <w:sz w:val="24"/>
      <w:lang w:eastAsia="en-US"/>
    </w:rPr>
  </w:style>
  <w:style w:type="character" w:customStyle="1" w:styleId="Heading5Char">
    <w:name w:val="Heading 5 Char"/>
    <w:aliases w:val="h5 Char,Heading5 Char"/>
    <w:link w:val="Heading5"/>
    <w:rsid w:val="00486987"/>
    <w:rPr>
      <w:rFonts w:ascii="Arial" w:hAnsi="Arial"/>
      <w:sz w:val="22"/>
      <w:lang w:eastAsia="en-US"/>
    </w:rPr>
  </w:style>
  <w:style w:type="character" w:customStyle="1" w:styleId="Heading6Char">
    <w:name w:val="Heading 6 Char"/>
    <w:link w:val="Heading6"/>
    <w:rsid w:val="00486987"/>
    <w:rPr>
      <w:rFonts w:ascii="Arial" w:hAnsi="Arial"/>
      <w:lang w:eastAsia="en-US"/>
    </w:rPr>
  </w:style>
  <w:style w:type="character" w:customStyle="1" w:styleId="Heading7Char">
    <w:name w:val="Heading 7 Char"/>
    <w:link w:val="Heading7"/>
    <w:rsid w:val="00486987"/>
    <w:rPr>
      <w:rFonts w:ascii="Arial" w:hAnsi="Arial"/>
      <w:lang w:eastAsia="en-US"/>
    </w:rPr>
  </w:style>
  <w:style w:type="character" w:customStyle="1" w:styleId="Heading8Char">
    <w:name w:val="Heading 8 Char"/>
    <w:link w:val="Heading8"/>
    <w:rsid w:val="00486987"/>
    <w:rPr>
      <w:rFonts w:ascii="Arial" w:hAnsi="Arial"/>
      <w:sz w:val="36"/>
      <w:lang w:eastAsia="en-US"/>
    </w:rPr>
  </w:style>
  <w:style w:type="character" w:customStyle="1" w:styleId="Heading9Char">
    <w:name w:val="Heading 9 Char"/>
    <w:link w:val="Heading9"/>
    <w:rsid w:val="00486987"/>
    <w:rPr>
      <w:rFonts w:ascii="Arial" w:hAnsi="Arial"/>
      <w:sz w:val="36"/>
      <w:lang w:eastAsia="en-US"/>
    </w:rPr>
  </w:style>
  <w:style w:type="character" w:customStyle="1" w:styleId="ListChar">
    <w:name w:val="List Char"/>
    <w:link w:val="List"/>
    <w:rsid w:val="00486987"/>
    <w:rPr>
      <w:lang w:eastAsia="en-US"/>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486987"/>
    <w:rPr>
      <w:rFonts w:ascii="Arial" w:hAnsi="Arial"/>
      <w:b/>
      <w:sz w:val="18"/>
      <w:lang w:eastAsia="ja-JP"/>
    </w:rPr>
  </w:style>
  <w:style w:type="character" w:customStyle="1" w:styleId="PLChar">
    <w:name w:val="PL Char"/>
    <w:link w:val="PL"/>
    <w:locked/>
    <w:rsid w:val="00486987"/>
    <w:rPr>
      <w:rFonts w:ascii="Courier New" w:hAnsi="Courier New"/>
      <w:sz w:val="16"/>
      <w:lang w:eastAsia="en-US"/>
    </w:rPr>
  </w:style>
  <w:style w:type="character" w:customStyle="1" w:styleId="List2Char">
    <w:name w:val="List 2 Char"/>
    <w:link w:val="List2"/>
    <w:rsid w:val="00486987"/>
    <w:rPr>
      <w:lang w:eastAsia="en-US"/>
    </w:rPr>
  </w:style>
  <w:style w:type="character" w:customStyle="1" w:styleId="List3Char">
    <w:name w:val="List 3 Char"/>
    <w:link w:val="List3"/>
    <w:rsid w:val="00486987"/>
    <w:rPr>
      <w:lang w:eastAsia="en-US"/>
    </w:rPr>
  </w:style>
  <w:style w:type="character" w:customStyle="1" w:styleId="B3Char">
    <w:name w:val="B3 Char"/>
    <w:link w:val="B3"/>
    <w:rsid w:val="00486987"/>
    <w:rPr>
      <w:lang w:eastAsia="en-US"/>
    </w:rPr>
  </w:style>
  <w:style w:type="character" w:customStyle="1" w:styleId="FooterChar">
    <w:name w:val="Footer Char"/>
    <w:link w:val="Footer"/>
    <w:rsid w:val="00486987"/>
    <w:rPr>
      <w:rFonts w:ascii="Arial" w:hAnsi="Arial"/>
      <w:b/>
      <w:i/>
      <w:sz w:val="18"/>
      <w:lang w:eastAsia="ja-JP"/>
    </w:rPr>
  </w:style>
  <w:style w:type="paragraph" w:customStyle="1" w:styleId="tdoc-header">
    <w:name w:val="tdoc-header"/>
    <w:rsid w:val="00486987"/>
    <w:rPr>
      <w:rFonts w:ascii="Arial" w:hAnsi="Arial"/>
      <w:sz w:val="24"/>
      <w:lang w:eastAsia="en-US"/>
    </w:rPr>
  </w:style>
  <w:style w:type="paragraph" w:customStyle="1" w:styleId="CharChar3CharCharCharCharCharChar">
    <w:name w:val="Char Char3 Char Char Char Char Char Char"/>
    <w:semiHidden/>
    <w:rsid w:val="00486987"/>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customStyle="1" w:styleId="CharChar1CharChar">
    <w:name w:val="Char Char1 Char Char"/>
    <w:rsid w:val="00486987"/>
    <w:pPr>
      <w:keepNext/>
      <w:tabs>
        <w:tab w:val="left" w:pos="-1134"/>
      </w:tabs>
      <w:autoSpaceDE w:val="0"/>
      <w:autoSpaceDN w:val="0"/>
      <w:adjustRightInd w:val="0"/>
      <w:spacing w:before="60" w:after="60"/>
      <w:jc w:val="both"/>
    </w:pPr>
    <w:rPr>
      <w:rFonts w:eastAsia="SimSun"/>
    </w:rPr>
  </w:style>
  <w:style w:type="paragraph" w:styleId="ListParagraph">
    <w:name w:val="List Paragraph"/>
    <w:aliases w:val="- Bullets,リスト段落,?? ??,?????,????,Lista1,列出段落1,中等深浅网格 1 - 着色 21,¥¡¡¡¡ì¬º¥¹¥È¶ÎÂä,ÁÐ³ö¶ÎÂä,列表段落1,—ño’i—Ž,¥ê¥¹¥È¶ÎÂä,1st level - Bullet List Paragraph,Lettre d'introduction,Paragrafo elenco,Normal bullet 2,Bullet list,목록단락,列,列表段落,列表段落11,列表段"/>
    <w:basedOn w:val="Normal"/>
    <w:link w:val="ListParagraphChar"/>
    <w:uiPriority w:val="34"/>
    <w:qFormat/>
    <w:rsid w:val="00486987"/>
    <w:pPr>
      <w:spacing w:after="200" w:line="276" w:lineRule="auto"/>
      <w:ind w:left="720"/>
      <w:contextualSpacing/>
    </w:pPr>
    <w:rPr>
      <w:rFonts w:ascii="Calibri" w:eastAsia="Calibri" w:hAnsi="Calibri"/>
      <w:sz w:val="22"/>
      <w:szCs w:val="22"/>
    </w:rPr>
  </w:style>
  <w:style w:type="paragraph" w:styleId="Revision">
    <w:name w:val="Revision"/>
    <w:hidden/>
    <w:uiPriority w:val="99"/>
    <w:semiHidden/>
    <w:rsid w:val="00486987"/>
    <w:rPr>
      <w:rFonts w:ascii="Calibri" w:eastAsia="Calibri" w:hAnsi="Calibri"/>
      <w:sz w:val="22"/>
      <w:szCs w:val="22"/>
      <w:lang w:val="en-US" w:eastAsia="en-US"/>
    </w:rPr>
  </w:style>
  <w:style w:type="character" w:customStyle="1" w:styleId="Heading1Char1">
    <w:name w:val="Heading 1 Char1"/>
    <w:aliases w:val="H1 Char,h1 Char"/>
    <w:rsid w:val="00486987"/>
    <w:rPr>
      <w:rFonts w:ascii="Cambria" w:eastAsia="Times New Roman" w:hAnsi="Cambria" w:cs="Times New Roman"/>
      <w:b/>
      <w:bCs/>
      <w:color w:val="365F91"/>
      <w:sz w:val="28"/>
      <w:szCs w:val="28"/>
      <w:lang w:val="en-GB" w:eastAsia="en-GB"/>
    </w:rPr>
  </w:style>
  <w:style w:type="paragraph" w:customStyle="1" w:styleId="CharCharCharChar0">
    <w:name w:val="Char Char Char Char"/>
    <w:rsid w:val="00486987"/>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0">
    <w:name w:val="Char Char Char Char Char Char Char Char Char Char Char Char"/>
    <w:semiHidden/>
    <w:rsid w:val="0048698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50">
    <w:name w:val="Char Char5"/>
    <w:semiHidden/>
    <w:rsid w:val="00486987"/>
    <w:rPr>
      <w:rFonts w:ascii="Times New Roman" w:hAnsi="Times New Roman"/>
      <w:lang w:eastAsia="en-US"/>
    </w:rPr>
  </w:style>
  <w:style w:type="character" w:customStyle="1" w:styleId="TACChar">
    <w:name w:val="TAC Char"/>
    <w:link w:val="TAC"/>
    <w:qFormat/>
    <w:locked/>
    <w:rsid w:val="00486987"/>
    <w:rPr>
      <w:rFonts w:ascii="Arial" w:hAnsi="Arial"/>
      <w:sz w:val="18"/>
      <w:lang w:eastAsia="en-US"/>
    </w:rPr>
  </w:style>
  <w:style w:type="character" w:customStyle="1" w:styleId="TALChar">
    <w:name w:val="TAL Char"/>
    <w:link w:val="TAL"/>
    <w:locked/>
    <w:rsid w:val="00486987"/>
    <w:rPr>
      <w:rFonts w:ascii="Arial" w:hAnsi="Arial"/>
      <w:sz w:val="18"/>
      <w:lang w:eastAsia="en-US"/>
    </w:rPr>
  </w:style>
  <w:style w:type="character" w:customStyle="1" w:styleId="TAHCar">
    <w:name w:val="TAH Car"/>
    <w:link w:val="TAH"/>
    <w:qFormat/>
    <w:locked/>
    <w:rsid w:val="00486987"/>
    <w:rPr>
      <w:rFonts w:ascii="Arial" w:hAnsi="Arial"/>
      <w:b/>
      <w:sz w:val="18"/>
      <w:lang w:eastAsia="en-US"/>
    </w:rPr>
  </w:style>
  <w:style w:type="character" w:customStyle="1" w:styleId="ListParagraphChar">
    <w:name w:val="List Paragraph Char"/>
    <w:aliases w:val="- Bullets Char,リスト段落 Char,?? ?? Char,????? Char,???? Char,Lista1 Char,列出段落1 Char,中等深浅网格 1 - 着色 21 Char,¥¡¡¡¡ì¬º¥¹¥È¶ÎÂä Char,ÁÐ³ö¶ÎÂä Char,列表段落1 Char,—ño’i—Ž Char,¥ê¥¹¥È¶ÎÂä Char,1st level - Bullet List Paragraph Char,목록단락 Char"/>
    <w:link w:val="ListParagraph"/>
    <w:uiPriority w:val="34"/>
    <w:qFormat/>
    <w:rsid w:val="00486987"/>
    <w:rPr>
      <w:rFonts w:ascii="Calibri" w:eastAsia="Calibri" w:hAnsi="Calibri"/>
      <w:sz w:val="22"/>
      <w:szCs w:val="22"/>
      <w:lang w:eastAsia="en-US"/>
    </w:rPr>
  </w:style>
  <w:style w:type="character" w:customStyle="1" w:styleId="B1Char">
    <w:name w:val="B1 Char"/>
    <w:qFormat/>
    <w:rsid w:val="00486987"/>
    <w:rPr>
      <w:rFonts w:ascii="Times New Roman" w:hAnsi="Times New Roman"/>
      <w:lang w:val="en-GB"/>
    </w:rPr>
  </w:style>
  <w:style w:type="character" w:customStyle="1" w:styleId="B4Char">
    <w:name w:val="B4 Char"/>
    <w:link w:val="B4"/>
    <w:rsid w:val="00486987"/>
    <w:rPr>
      <w:lang w:eastAsia="en-US"/>
    </w:rPr>
  </w:style>
  <w:style w:type="character" w:customStyle="1" w:styleId="B11">
    <w:name w:val="B1 (文字)"/>
    <w:qFormat/>
    <w:locked/>
    <w:rsid w:val="001D5499"/>
    <w:rPr>
      <w:rFonts w:ascii="Times New Roman" w:hAnsi="Times New Roman"/>
      <w:lang w:val="en-GB" w:eastAsia="en-US"/>
    </w:rPr>
  </w:style>
  <w:style w:type="character" w:customStyle="1" w:styleId="B2Char">
    <w:name w:val="B2 Char"/>
    <w:link w:val="B2"/>
    <w:qFormat/>
    <w:rsid w:val="001D5499"/>
    <w:rPr>
      <w:lang w:eastAsia="en-US"/>
    </w:rPr>
  </w:style>
  <w:style w:type="character" w:customStyle="1" w:styleId="eop">
    <w:name w:val="eop"/>
    <w:rsid w:val="00546271"/>
  </w:style>
  <w:style w:type="paragraph" w:customStyle="1" w:styleId="b100">
    <w:name w:val="b10"/>
    <w:basedOn w:val="Normal"/>
    <w:rsid w:val="00187BFC"/>
    <w:pPr>
      <w:autoSpaceDE w:val="0"/>
      <w:autoSpaceDN w:val="0"/>
      <w:spacing w:line="252" w:lineRule="auto"/>
      <w:ind w:left="568" w:hanging="284"/>
    </w:pPr>
    <w:rPr>
      <w:rFonts w:eastAsia="Calibri"/>
      <w:lang w:eastAsia="zh-CN"/>
    </w:rPr>
  </w:style>
  <w:style w:type="paragraph" w:styleId="Bibliography">
    <w:name w:val="Bibliography"/>
    <w:basedOn w:val="Normal"/>
    <w:next w:val="Normal"/>
    <w:uiPriority w:val="37"/>
    <w:semiHidden/>
    <w:unhideWhenUsed/>
    <w:rsid w:val="00802E4F"/>
  </w:style>
  <w:style w:type="paragraph" w:styleId="BlockText">
    <w:name w:val="Block Text"/>
    <w:basedOn w:val="Normal"/>
    <w:rsid w:val="00802E4F"/>
    <w:pPr>
      <w:spacing w:after="120"/>
      <w:ind w:left="1440" w:right="1440"/>
    </w:pPr>
  </w:style>
  <w:style w:type="paragraph" w:styleId="BodyText3">
    <w:name w:val="Body Text 3"/>
    <w:basedOn w:val="Normal"/>
    <w:link w:val="BodyText3Char"/>
    <w:rsid w:val="00802E4F"/>
    <w:pPr>
      <w:spacing w:after="120"/>
    </w:pPr>
    <w:rPr>
      <w:sz w:val="16"/>
      <w:szCs w:val="16"/>
    </w:rPr>
  </w:style>
  <w:style w:type="character" w:customStyle="1" w:styleId="BodyText3Char">
    <w:name w:val="Body Text 3 Char"/>
    <w:basedOn w:val="DefaultParagraphFont"/>
    <w:link w:val="BodyText3"/>
    <w:rsid w:val="00802E4F"/>
    <w:rPr>
      <w:sz w:val="16"/>
      <w:szCs w:val="16"/>
      <w:lang w:eastAsia="en-US"/>
    </w:rPr>
  </w:style>
  <w:style w:type="paragraph" w:styleId="BodyTextFirstIndent">
    <w:name w:val="Body Text First Indent"/>
    <w:basedOn w:val="BodyText"/>
    <w:link w:val="BodyTextFirstIndentChar"/>
    <w:rsid w:val="00802E4F"/>
    <w:pPr>
      <w:overflowPunct/>
      <w:autoSpaceDE/>
      <w:autoSpaceDN/>
      <w:adjustRightInd/>
      <w:spacing w:after="120"/>
      <w:ind w:firstLine="210"/>
      <w:textAlignment w:val="auto"/>
    </w:pPr>
    <w:rPr>
      <w:rFonts w:eastAsia="Times New Roman"/>
      <w:lang w:eastAsia="en-US"/>
    </w:rPr>
  </w:style>
  <w:style w:type="character" w:customStyle="1" w:styleId="BodyTextFirstIndentChar">
    <w:name w:val="Body Text First Indent Char"/>
    <w:basedOn w:val="BodyTextChar"/>
    <w:link w:val="BodyTextFirstIndent"/>
    <w:rsid w:val="00802E4F"/>
    <w:rPr>
      <w:rFonts w:eastAsia="MS Mincho"/>
      <w:lang w:eastAsia="en-US"/>
    </w:rPr>
  </w:style>
  <w:style w:type="paragraph" w:styleId="BodyTextIndent">
    <w:name w:val="Body Text Indent"/>
    <w:basedOn w:val="Normal"/>
    <w:link w:val="BodyTextIndentChar"/>
    <w:rsid w:val="00802E4F"/>
    <w:pPr>
      <w:spacing w:after="120"/>
      <w:ind w:left="283"/>
    </w:pPr>
  </w:style>
  <w:style w:type="character" w:customStyle="1" w:styleId="BodyTextIndentChar">
    <w:name w:val="Body Text Indent Char"/>
    <w:basedOn w:val="DefaultParagraphFont"/>
    <w:link w:val="BodyTextIndent"/>
    <w:rsid w:val="00802E4F"/>
    <w:rPr>
      <w:lang w:eastAsia="en-US"/>
    </w:rPr>
  </w:style>
  <w:style w:type="paragraph" w:styleId="BodyTextFirstIndent2">
    <w:name w:val="Body Text First Indent 2"/>
    <w:basedOn w:val="BodyTextIndent"/>
    <w:link w:val="BodyTextFirstIndent2Char"/>
    <w:rsid w:val="00802E4F"/>
    <w:pPr>
      <w:ind w:firstLine="210"/>
    </w:pPr>
  </w:style>
  <w:style w:type="character" w:customStyle="1" w:styleId="BodyTextFirstIndent2Char">
    <w:name w:val="Body Text First Indent 2 Char"/>
    <w:basedOn w:val="BodyTextIndentChar"/>
    <w:link w:val="BodyTextFirstIndent2"/>
    <w:rsid w:val="00802E4F"/>
    <w:rPr>
      <w:lang w:eastAsia="en-US"/>
    </w:rPr>
  </w:style>
  <w:style w:type="paragraph" w:styleId="Closing">
    <w:name w:val="Closing"/>
    <w:basedOn w:val="Normal"/>
    <w:link w:val="ClosingChar"/>
    <w:rsid w:val="00802E4F"/>
    <w:pPr>
      <w:ind w:left="4252"/>
    </w:pPr>
  </w:style>
  <w:style w:type="character" w:customStyle="1" w:styleId="ClosingChar">
    <w:name w:val="Closing Char"/>
    <w:basedOn w:val="DefaultParagraphFont"/>
    <w:link w:val="Closing"/>
    <w:rsid w:val="00802E4F"/>
    <w:rPr>
      <w:lang w:eastAsia="en-US"/>
    </w:rPr>
  </w:style>
  <w:style w:type="paragraph" w:styleId="E-mailSignature">
    <w:name w:val="E-mail Signature"/>
    <w:basedOn w:val="Normal"/>
    <w:link w:val="E-mailSignatureChar"/>
    <w:rsid w:val="00802E4F"/>
  </w:style>
  <w:style w:type="character" w:customStyle="1" w:styleId="E-mailSignatureChar">
    <w:name w:val="E-mail Signature Char"/>
    <w:basedOn w:val="DefaultParagraphFont"/>
    <w:link w:val="E-mailSignature"/>
    <w:rsid w:val="00802E4F"/>
    <w:rPr>
      <w:lang w:eastAsia="en-US"/>
    </w:rPr>
  </w:style>
  <w:style w:type="paragraph" w:styleId="EndnoteText">
    <w:name w:val="endnote text"/>
    <w:basedOn w:val="Normal"/>
    <w:link w:val="EndnoteTextChar"/>
    <w:rsid w:val="00802E4F"/>
  </w:style>
  <w:style w:type="character" w:customStyle="1" w:styleId="EndnoteTextChar">
    <w:name w:val="Endnote Text Char"/>
    <w:basedOn w:val="DefaultParagraphFont"/>
    <w:link w:val="EndnoteText"/>
    <w:rsid w:val="00802E4F"/>
    <w:rPr>
      <w:lang w:eastAsia="en-US"/>
    </w:rPr>
  </w:style>
  <w:style w:type="paragraph" w:styleId="EnvelopeAddress">
    <w:name w:val="envelope address"/>
    <w:basedOn w:val="Normal"/>
    <w:rsid w:val="00802E4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802E4F"/>
    <w:rPr>
      <w:rFonts w:asciiTheme="majorHAnsi" w:eastAsiaTheme="majorEastAsia" w:hAnsiTheme="majorHAnsi" w:cstheme="majorBidi"/>
    </w:rPr>
  </w:style>
  <w:style w:type="paragraph" w:styleId="HTMLAddress">
    <w:name w:val="HTML Address"/>
    <w:basedOn w:val="Normal"/>
    <w:link w:val="HTMLAddressChar"/>
    <w:rsid w:val="00802E4F"/>
    <w:rPr>
      <w:i/>
      <w:iCs/>
    </w:rPr>
  </w:style>
  <w:style w:type="character" w:customStyle="1" w:styleId="HTMLAddressChar">
    <w:name w:val="HTML Address Char"/>
    <w:basedOn w:val="DefaultParagraphFont"/>
    <w:link w:val="HTMLAddress"/>
    <w:rsid w:val="00802E4F"/>
    <w:rPr>
      <w:i/>
      <w:iCs/>
      <w:lang w:eastAsia="en-US"/>
    </w:rPr>
  </w:style>
  <w:style w:type="paragraph" w:styleId="HTMLPreformatted">
    <w:name w:val="HTML Preformatted"/>
    <w:basedOn w:val="Normal"/>
    <w:link w:val="HTMLPreformattedChar"/>
    <w:rsid w:val="00802E4F"/>
    <w:rPr>
      <w:rFonts w:ascii="Courier New" w:hAnsi="Courier New" w:cs="Courier New"/>
    </w:rPr>
  </w:style>
  <w:style w:type="character" w:customStyle="1" w:styleId="HTMLPreformattedChar">
    <w:name w:val="HTML Preformatted Char"/>
    <w:basedOn w:val="DefaultParagraphFont"/>
    <w:link w:val="HTMLPreformatted"/>
    <w:rsid w:val="00802E4F"/>
    <w:rPr>
      <w:rFonts w:ascii="Courier New" w:hAnsi="Courier New" w:cs="Courier New"/>
      <w:lang w:eastAsia="en-US"/>
    </w:rPr>
  </w:style>
  <w:style w:type="paragraph" w:styleId="Index3">
    <w:name w:val="index 3"/>
    <w:basedOn w:val="Normal"/>
    <w:next w:val="Normal"/>
    <w:rsid w:val="00802E4F"/>
    <w:pPr>
      <w:ind w:left="600" w:hanging="200"/>
    </w:pPr>
  </w:style>
  <w:style w:type="paragraph" w:styleId="Index4">
    <w:name w:val="index 4"/>
    <w:basedOn w:val="Normal"/>
    <w:next w:val="Normal"/>
    <w:rsid w:val="00802E4F"/>
    <w:pPr>
      <w:ind w:left="800" w:hanging="200"/>
    </w:pPr>
  </w:style>
  <w:style w:type="paragraph" w:styleId="Index5">
    <w:name w:val="index 5"/>
    <w:basedOn w:val="Normal"/>
    <w:next w:val="Normal"/>
    <w:rsid w:val="00802E4F"/>
    <w:pPr>
      <w:ind w:left="1000" w:hanging="200"/>
    </w:pPr>
  </w:style>
  <w:style w:type="paragraph" w:styleId="Index6">
    <w:name w:val="index 6"/>
    <w:basedOn w:val="Normal"/>
    <w:next w:val="Normal"/>
    <w:rsid w:val="00802E4F"/>
    <w:pPr>
      <w:ind w:left="1200" w:hanging="200"/>
    </w:pPr>
  </w:style>
  <w:style w:type="paragraph" w:styleId="Index7">
    <w:name w:val="index 7"/>
    <w:basedOn w:val="Normal"/>
    <w:next w:val="Normal"/>
    <w:rsid w:val="00802E4F"/>
    <w:pPr>
      <w:ind w:left="1400" w:hanging="200"/>
    </w:pPr>
  </w:style>
  <w:style w:type="paragraph" w:styleId="Index8">
    <w:name w:val="index 8"/>
    <w:basedOn w:val="Normal"/>
    <w:next w:val="Normal"/>
    <w:rsid w:val="00802E4F"/>
    <w:pPr>
      <w:ind w:left="1600" w:hanging="200"/>
    </w:pPr>
  </w:style>
  <w:style w:type="paragraph" w:styleId="Index9">
    <w:name w:val="index 9"/>
    <w:basedOn w:val="Normal"/>
    <w:next w:val="Normal"/>
    <w:rsid w:val="00802E4F"/>
    <w:pPr>
      <w:ind w:left="1800" w:hanging="200"/>
    </w:pPr>
  </w:style>
  <w:style w:type="paragraph" w:styleId="IntenseQuote">
    <w:name w:val="Intense Quote"/>
    <w:basedOn w:val="Normal"/>
    <w:next w:val="Normal"/>
    <w:link w:val="IntenseQuoteChar"/>
    <w:uiPriority w:val="30"/>
    <w:qFormat/>
    <w:rsid w:val="00802E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02E4F"/>
    <w:rPr>
      <w:i/>
      <w:iCs/>
      <w:color w:val="4472C4" w:themeColor="accent1"/>
      <w:lang w:eastAsia="en-US"/>
    </w:rPr>
  </w:style>
  <w:style w:type="paragraph" w:styleId="ListContinue">
    <w:name w:val="List Continue"/>
    <w:basedOn w:val="Normal"/>
    <w:rsid w:val="00802E4F"/>
    <w:pPr>
      <w:spacing w:after="120"/>
      <w:ind w:left="283"/>
      <w:contextualSpacing/>
    </w:pPr>
  </w:style>
  <w:style w:type="paragraph" w:styleId="ListContinue2">
    <w:name w:val="List Continue 2"/>
    <w:basedOn w:val="Normal"/>
    <w:rsid w:val="00802E4F"/>
    <w:pPr>
      <w:spacing w:after="120"/>
      <w:ind w:left="566"/>
      <w:contextualSpacing/>
    </w:pPr>
  </w:style>
  <w:style w:type="paragraph" w:styleId="ListContinue3">
    <w:name w:val="List Continue 3"/>
    <w:basedOn w:val="Normal"/>
    <w:rsid w:val="00802E4F"/>
    <w:pPr>
      <w:spacing w:after="120"/>
      <w:ind w:left="849"/>
      <w:contextualSpacing/>
    </w:pPr>
  </w:style>
  <w:style w:type="paragraph" w:styleId="ListContinue4">
    <w:name w:val="List Continue 4"/>
    <w:basedOn w:val="Normal"/>
    <w:rsid w:val="00802E4F"/>
    <w:pPr>
      <w:spacing w:after="120"/>
      <w:ind w:left="1132"/>
      <w:contextualSpacing/>
    </w:pPr>
  </w:style>
  <w:style w:type="paragraph" w:styleId="ListContinue5">
    <w:name w:val="List Continue 5"/>
    <w:basedOn w:val="Normal"/>
    <w:rsid w:val="00802E4F"/>
    <w:pPr>
      <w:spacing w:after="120"/>
      <w:ind w:left="1415"/>
      <w:contextualSpacing/>
    </w:pPr>
  </w:style>
  <w:style w:type="paragraph" w:styleId="ListNumber3">
    <w:name w:val="List Number 3"/>
    <w:basedOn w:val="Normal"/>
    <w:rsid w:val="00802E4F"/>
    <w:pPr>
      <w:numPr>
        <w:numId w:val="35"/>
      </w:numPr>
      <w:contextualSpacing/>
    </w:pPr>
  </w:style>
  <w:style w:type="paragraph" w:styleId="ListNumber4">
    <w:name w:val="List Number 4"/>
    <w:basedOn w:val="Normal"/>
    <w:rsid w:val="00802E4F"/>
    <w:pPr>
      <w:numPr>
        <w:numId w:val="36"/>
      </w:numPr>
      <w:contextualSpacing/>
    </w:pPr>
  </w:style>
  <w:style w:type="paragraph" w:styleId="ListNumber5">
    <w:name w:val="List Number 5"/>
    <w:basedOn w:val="Normal"/>
    <w:rsid w:val="00802E4F"/>
    <w:pPr>
      <w:numPr>
        <w:numId w:val="37"/>
      </w:numPr>
      <w:contextualSpacing/>
    </w:pPr>
  </w:style>
  <w:style w:type="paragraph" w:styleId="MacroText">
    <w:name w:val="macro"/>
    <w:link w:val="MacroTextChar"/>
    <w:rsid w:val="00802E4F"/>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basedOn w:val="DefaultParagraphFont"/>
    <w:link w:val="MacroText"/>
    <w:rsid w:val="00802E4F"/>
    <w:rPr>
      <w:rFonts w:ascii="Courier New" w:hAnsi="Courier New" w:cs="Courier New"/>
      <w:lang w:eastAsia="en-US"/>
    </w:rPr>
  </w:style>
  <w:style w:type="paragraph" w:styleId="MessageHeader">
    <w:name w:val="Message Header"/>
    <w:basedOn w:val="Normal"/>
    <w:link w:val="MessageHeaderChar"/>
    <w:rsid w:val="00802E4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802E4F"/>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802E4F"/>
    <w:rPr>
      <w:lang w:eastAsia="en-US"/>
    </w:rPr>
  </w:style>
  <w:style w:type="paragraph" w:styleId="NormalWeb">
    <w:name w:val="Normal (Web)"/>
    <w:basedOn w:val="Normal"/>
    <w:rsid w:val="00802E4F"/>
    <w:rPr>
      <w:sz w:val="24"/>
      <w:szCs w:val="24"/>
    </w:rPr>
  </w:style>
  <w:style w:type="paragraph" w:styleId="NormalIndent">
    <w:name w:val="Normal Indent"/>
    <w:basedOn w:val="Normal"/>
    <w:rsid w:val="00802E4F"/>
    <w:pPr>
      <w:ind w:left="720"/>
    </w:pPr>
  </w:style>
  <w:style w:type="paragraph" w:styleId="NoteHeading">
    <w:name w:val="Note Heading"/>
    <w:basedOn w:val="Normal"/>
    <w:next w:val="Normal"/>
    <w:link w:val="NoteHeadingChar"/>
    <w:rsid w:val="00802E4F"/>
  </w:style>
  <w:style w:type="character" w:customStyle="1" w:styleId="NoteHeadingChar">
    <w:name w:val="Note Heading Char"/>
    <w:basedOn w:val="DefaultParagraphFont"/>
    <w:link w:val="NoteHeading"/>
    <w:rsid w:val="00802E4F"/>
    <w:rPr>
      <w:lang w:eastAsia="en-US"/>
    </w:rPr>
  </w:style>
  <w:style w:type="paragraph" w:styleId="Quote">
    <w:name w:val="Quote"/>
    <w:basedOn w:val="Normal"/>
    <w:next w:val="Normal"/>
    <w:link w:val="QuoteChar"/>
    <w:uiPriority w:val="29"/>
    <w:qFormat/>
    <w:rsid w:val="00802E4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02E4F"/>
    <w:rPr>
      <w:i/>
      <w:iCs/>
      <w:color w:val="404040" w:themeColor="text1" w:themeTint="BF"/>
      <w:lang w:eastAsia="en-US"/>
    </w:rPr>
  </w:style>
  <w:style w:type="paragraph" w:styleId="Salutation">
    <w:name w:val="Salutation"/>
    <w:basedOn w:val="Normal"/>
    <w:next w:val="Normal"/>
    <w:link w:val="SalutationChar"/>
    <w:rsid w:val="00802E4F"/>
  </w:style>
  <w:style w:type="character" w:customStyle="1" w:styleId="SalutationChar">
    <w:name w:val="Salutation Char"/>
    <w:basedOn w:val="DefaultParagraphFont"/>
    <w:link w:val="Salutation"/>
    <w:rsid w:val="00802E4F"/>
    <w:rPr>
      <w:lang w:eastAsia="en-US"/>
    </w:rPr>
  </w:style>
  <w:style w:type="paragraph" w:styleId="Signature">
    <w:name w:val="Signature"/>
    <w:basedOn w:val="Normal"/>
    <w:link w:val="SignatureChar"/>
    <w:rsid w:val="00802E4F"/>
    <w:pPr>
      <w:ind w:left="4252"/>
    </w:pPr>
  </w:style>
  <w:style w:type="character" w:customStyle="1" w:styleId="SignatureChar">
    <w:name w:val="Signature Char"/>
    <w:basedOn w:val="DefaultParagraphFont"/>
    <w:link w:val="Signature"/>
    <w:rsid w:val="00802E4F"/>
    <w:rPr>
      <w:lang w:eastAsia="en-US"/>
    </w:rPr>
  </w:style>
  <w:style w:type="paragraph" w:styleId="Subtitle">
    <w:name w:val="Subtitle"/>
    <w:basedOn w:val="Normal"/>
    <w:next w:val="Normal"/>
    <w:link w:val="SubtitleChar"/>
    <w:qFormat/>
    <w:rsid w:val="00802E4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802E4F"/>
    <w:rPr>
      <w:rFonts w:asciiTheme="majorHAnsi" w:eastAsiaTheme="majorEastAsia" w:hAnsiTheme="majorHAnsi" w:cstheme="majorBidi"/>
      <w:sz w:val="24"/>
      <w:szCs w:val="24"/>
      <w:lang w:eastAsia="en-US"/>
    </w:rPr>
  </w:style>
  <w:style w:type="paragraph" w:styleId="TableofAuthorities">
    <w:name w:val="table of authorities"/>
    <w:basedOn w:val="Normal"/>
    <w:next w:val="Normal"/>
    <w:rsid w:val="00802E4F"/>
    <w:pPr>
      <w:ind w:left="200" w:hanging="200"/>
    </w:pPr>
  </w:style>
  <w:style w:type="paragraph" w:styleId="TableofFigures">
    <w:name w:val="table of figures"/>
    <w:basedOn w:val="Normal"/>
    <w:next w:val="Normal"/>
    <w:rsid w:val="00802E4F"/>
  </w:style>
  <w:style w:type="paragraph" w:styleId="Title">
    <w:name w:val="Title"/>
    <w:basedOn w:val="Normal"/>
    <w:next w:val="Normal"/>
    <w:link w:val="TitleChar"/>
    <w:qFormat/>
    <w:rsid w:val="00802E4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802E4F"/>
    <w:rPr>
      <w:rFonts w:asciiTheme="majorHAnsi" w:eastAsiaTheme="majorEastAsia" w:hAnsiTheme="majorHAnsi" w:cstheme="majorBidi"/>
      <w:b/>
      <w:bCs/>
      <w:kern w:val="28"/>
      <w:sz w:val="32"/>
      <w:szCs w:val="32"/>
      <w:lang w:eastAsia="en-US"/>
    </w:rPr>
  </w:style>
  <w:style w:type="paragraph" w:styleId="TOAHeading">
    <w:name w:val="toa heading"/>
    <w:basedOn w:val="Normal"/>
    <w:next w:val="Normal"/>
    <w:rsid w:val="00802E4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802E4F"/>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character" w:styleId="Strong">
    <w:name w:val="Strong"/>
    <w:basedOn w:val="DefaultParagraphFont"/>
    <w:uiPriority w:val="22"/>
    <w:qFormat/>
    <w:rsid w:val="0071525C"/>
    <w:rPr>
      <w:b/>
      <w:bCs/>
    </w:rPr>
  </w:style>
  <w:style w:type="character" w:styleId="PlaceholderText">
    <w:name w:val="Placeholder Text"/>
    <w:basedOn w:val="DefaultParagraphFont"/>
    <w:uiPriority w:val="99"/>
    <w:semiHidden/>
    <w:rsid w:val="0071525C"/>
    <w:rPr>
      <w:color w:val="808080"/>
    </w:rPr>
  </w:style>
  <w:style w:type="paragraph" w:customStyle="1" w:styleId="3GPPText">
    <w:name w:val="3GPP Text"/>
    <w:basedOn w:val="Normal"/>
    <w:link w:val="3GPPTextChar"/>
    <w:qFormat/>
    <w:rsid w:val="00C47C65"/>
    <w:pPr>
      <w:overflowPunct w:val="0"/>
      <w:autoSpaceDE w:val="0"/>
      <w:autoSpaceDN w:val="0"/>
      <w:adjustRightInd w:val="0"/>
      <w:spacing w:before="120" w:after="120" w:line="259" w:lineRule="auto"/>
      <w:jc w:val="both"/>
      <w:textAlignment w:val="baseline"/>
    </w:pPr>
    <w:rPr>
      <w:rFonts w:eastAsia="SimSun"/>
      <w:sz w:val="22"/>
    </w:rPr>
  </w:style>
  <w:style w:type="character" w:customStyle="1" w:styleId="3GPPTextChar">
    <w:name w:val="3GPP Text Char"/>
    <w:link w:val="3GPPText"/>
    <w:qFormat/>
    <w:rsid w:val="00C47C65"/>
    <w:rPr>
      <w:rFonts w:eastAsia="SimSu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314434">
      <w:bodyDiv w:val="1"/>
      <w:marLeft w:val="0"/>
      <w:marRight w:val="0"/>
      <w:marTop w:val="0"/>
      <w:marBottom w:val="0"/>
      <w:divBdr>
        <w:top w:val="none" w:sz="0" w:space="0" w:color="auto"/>
        <w:left w:val="none" w:sz="0" w:space="0" w:color="auto"/>
        <w:bottom w:val="none" w:sz="0" w:space="0" w:color="auto"/>
        <w:right w:val="none" w:sz="0" w:space="0" w:color="auto"/>
      </w:divBdr>
    </w:div>
    <w:div w:id="1824614368">
      <w:bodyDiv w:val="1"/>
      <w:marLeft w:val="0"/>
      <w:marRight w:val="0"/>
      <w:marTop w:val="0"/>
      <w:marBottom w:val="0"/>
      <w:divBdr>
        <w:top w:val="none" w:sz="0" w:space="0" w:color="auto"/>
        <w:left w:val="none" w:sz="0" w:space="0" w:color="auto"/>
        <w:bottom w:val="none" w:sz="0" w:space="0" w:color="auto"/>
        <w:right w:val="none" w:sz="0" w:space="0" w:color="auto"/>
      </w:divBdr>
    </w:div>
    <w:div w:id="209481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image" Target="media/image3.wmf"/><Relationship Id="rId26" Type="http://schemas.openxmlformats.org/officeDocument/2006/relationships/image" Target="media/image7.wmf"/><Relationship Id="rId3" Type="http://schemas.openxmlformats.org/officeDocument/2006/relationships/customXml" Target="../customXml/item2.xml"/><Relationship Id="rId21" Type="http://schemas.openxmlformats.org/officeDocument/2006/relationships/oleObject" Target="embeddings/oleObject3.bin"/><Relationship Id="rId34" Type="http://schemas.openxmlformats.org/officeDocument/2006/relationships/footer" Target="footer1.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image" Target="media/image2.png"/><Relationship Id="rId25" Type="http://schemas.openxmlformats.org/officeDocument/2006/relationships/oleObject" Target="embeddings/oleObject5.bin"/><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1.bin"/><Relationship Id="rId20" Type="http://schemas.openxmlformats.org/officeDocument/2006/relationships/image" Target="media/image4.wmf"/><Relationship Id="rId29" Type="http://schemas.openxmlformats.org/officeDocument/2006/relationships/oleObject" Target="embeddings/oleObject7.bin"/><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24" Type="http://schemas.openxmlformats.org/officeDocument/2006/relationships/image" Target="media/image6.wmf"/><Relationship Id="rId32" Type="http://schemas.openxmlformats.org/officeDocument/2006/relationships/image" Target="media/image10.png"/><Relationship Id="rId5" Type="http://schemas.openxmlformats.org/officeDocument/2006/relationships/customXml" Target="../customXml/item4.xml"/><Relationship Id="rId15" Type="http://schemas.openxmlformats.org/officeDocument/2006/relationships/image" Target="media/image1.emf"/><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8762117-8292-4133-b1c7-eab5c6487cfd">
      <Value>517</Value>
      <Value>565</Value>
      <Value>11</Value>
    </TaxCatchAll>
    <_dlc_DocIdPersistId xmlns="f166a696-7b5b-4ccd-9f0c-ffde0cceec81" xsi:nil="true"/>
    <Prepared. xmlns="611109f9-ed58-4498-a270-1fb2086a5321" xsi:nil="true"/>
    <EriCOLLCategoryTaxHTField0 xmlns="d8762117-8292-4133-b1c7-eab5c6487cfd">
      <Terms xmlns="http://schemas.microsoft.com/office/infopath/2007/PartnerControls"/>
    </EriCOLLCategoryTaxHTField0>
    <EriCOLLCustomerTaxHTField0 xmlns="d8762117-8292-4133-b1c7-eab5c6487cfd">
      <Terms xmlns="http://schemas.microsoft.com/office/infopath/2007/PartnerControls"/>
    </EriCOLLCustomerTaxHTField0>
    <Issue_x0020_in_x0020_OI_x0020_list_x0020__x0028_Y_x002f_N_x0029_ xmlns="611109f9-ed58-4498-a270-1fb2086a5321" xsi:nil="true"/>
    <EriCOLLCompetenceTaxHTField0 xmlns="d8762117-8292-4133-b1c7-eab5c6487cfd">
      <Terms xmlns="http://schemas.microsoft.com/office/infopath/2007/PartnerControls"/>
    </EriCOLLCompetenceTaxHTField0>
    <EriCOLLCountryTaxHTField0 xmlns="d8762117-8292-4133-b1c7-eab5c6487cfd">
      <Terms xmlns="http://schemas.microsoft.com/office/infopath/2007/PartnerControls"/>
    </EriCOLLCountryTaxHTField0>
    <EriCOLLProjectsTaxHTField0 xmlns="d8762117-8292-4133-b1c7-eab5c6487cfd">
      <Terms xmlns="http://schemas.microsoft.com/office/infopath/2007/PartnerControls"/>
    </EriCOLLProjectsTaxHTField0>
    <IconOverlay xmlns="http://schemas.microsoft.com/sharepoint/v4" xsi:nil="true"/>
    <EriCOLLProcessTaxHTField0 xmlns="d8762117-8292-4133-b1c7-eab5c6487cfd">
      <Terms xmlns="http://schemas.microsoft.com/office/infopath/2007/PartnerControls"/>
    </EriCOLLProcessTaxHTField0>
    <EriCOLLDate. xmlns="611109f9-ed58-4498-a270-1fb2086a5321" xsi:nil="true"/>
    <TaxCatchAllLabel xmlns="d8762117-8292-4133-b1c7-eab5c6487cfd"/>
    <TaxKeywordTaxHTField xmlns="d8762117-8292-4133-b1c7-eab5c6487cfd">
      <Terms xmlns="http://schemas.microsoft.com/office/infopath/2007/PartnerControls">
        <TermInfo xmlns="http://schemas.microsoft.com/office/infopath/2007/PartnerControls">
          <TermName xmlns="http://schemas.microsoft.com/office/infopath/2007/PartnerControls">&lt;keyword[</TermName>
          <TermId xmlns="http://schemas.microsoft.com/office/infopath/2007/PartnerControls">11111111-1111-1111-1111-111111111111</TermId>
        </TermInfo>
        <TermInfo xmlns="http://schemas.microsoft.com/office/infopath/2007/PartnerControls">
          <TermName xmlns="http://schemas.microsoft.com/office/infopath/2007/PartnerControls">keyword</TermName>
          <TermId xmlns="http://schemas.microsoft.com/office/infopath/2007/PartnerControls">11111111-1111-1111-1111-111111111111</TermId>
        </TermInfo>
        <TermInfo xmlns="http://schemas.microsoft.com/office/infopath/2007/PartnerControls">
          <TermName xmlns="http://schemas.microsoft.com/office/infopath/2007/PartnerControls">]&gt;</TermName>
          <TermId xmlns="http://schemas.microsoft.com/office/infopath/2007/PartnerControls">11111111-1111-1111-1111-111111111111</TermId>
        </TermInfo>
      </Terms>
    </TaxKeywordTaxHTField>
    <EriCOLLOrganizationUnitTaxHTField0 xmlns="d8762117-8292-4133-b1c7-eab5c6487cfd">
      <Terms xmlns="http://schemas.microsoft.com/office/infopath/2007/PartnerControls"/>
    </EriCOLLOrganizationUnitTaxHTField0>
    <EriCOLLProductsTaxHTField0 xmlns="d8762117-8292-4133-b1c7-eab5c6487cfd">
      <Terms xmlns="http://schemas.microsoft.com/office/infopath/2007/PartnerControls"/>
    </EriCOLLProductsTaxHTField0>
    <AbstractOrSummary. xmlns="611109f9-ed58-4498-a270-1fb2086a532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c3d31b72-c4b9-4223-ac69-1d9539891dc8" ContentTypeId="0x010100C5F30C9B16E14C8EACE5F2CC7B7AC7F4" PreviousValue="false"/>
</file>

<file path=customXml/item5.xml><?xml version="1.0" encoding="utf-8"?>
<ct:contentTypeSchema xmlns:ct="http://schemas.microsoft.com/office/2006/metadata/contentType" xmlns:ma="http://schemas.microsoft.com/office/2006/metadata/properties/metaAttributes" ct:_="" ma:_="" ma:contentTypeName="EriCOLL Docs" ma:contentTypeID="0x010100C5F30C9B16E14C8EACE5F2CC7B7AC7F400F5862E332FC6CE449700A00A9FC83FBA" ma:contentTypeVersion="52" ma:contentTypeDescription="EriCOLL Document Content Type" ma:contentTypeScope="" ma:versionID="7e6aa34ba492ff6181ad15630eb347ed">
  <xsd:schema xmlns:xsd="http://www.w3.org/2001/XMLSchema" xmlns:xs="http://www.w3.org/2001/XMLSchema" xmlns:p="http://schemas.microsoft.com/office/2006/metadata/properties" xmlns:ns2="611109f9-ed58-4498-a270-1fb2086a5321" xmlns:ns3="d8762117-8292-4133-b1c7-eab5c6487cfd" xmlns:ns4="f166a696-7b5b-4ccd-9f0c-ffde0cceec81" xmlns:ns5="http://schemas.microsoft.com/sharepoint/v4" targetNamespace="http://schemas.microsoft.com/office/2006/metadata/properties" ma:root="true" ma:fieldsID="d39c9ed764150ba9c74afc9d1646f1b6" ns2:_="" ns3:_="" ns4:_="" ns5:_="">
    <xsd:import namespace="611109f9-ed58-4498-a270-1fb2086a5321"/>
    <xsd:import namespace="d8762117-8292-4133-b1c7-eab5c6487cfd"/>
    <xsd:import namespace="f166a696-7b5b-4ccd-9f0c-ffde0cceec81"/>
    <xsd:import namespace="http://schemas.microsoft.com/sharepoint/v4"/>
    <xsd:element name="properties">
      <xsd:complexType>
        <xsd:sequence>
          <xsd:element name="documentManagement">
            <xsd:complexType>
              <xsd:all>
                <xsd:element ref="ns2:Prepared." minOccurs="0"/>
                <xsd:element ref="ns2:EriCOLLDate." minOccurs="0"/>
                <xsd:element ref="ns2:AbstractOrSummary." minOccurs="0"/>
                <xsd:element ref="ns3:EriCOLLCategoryTaxHTField0" minOccurs="0"/>
                <xsd:element ref="ns3:EriCOLLCompetenceTaxHTField0" minOccurs="0"/>
                <xsd:element ref="ns3:TaxCatchAll" minOccurs="0"/>
                <xsd:element ref="ns3:EriCOLLOrganizationUnitTaxHTField0" minOccurs="0"/>
                <xsd:element ref="ns3:EriCOLLCountryTaxHTField0" minOccurs="0"/>
                <xsd:element ref="ns3:TaxCatchAllLabel" minOccurs="0"/>
                <xsd:element ref="ns3:EriCOLLCustomerTaxHTField0" minOccurs="0"/>
                <xsd:element ref="ns3:EriCOLLProcessTaxHTField0" minOccurs="0"/>
                <xsd:element ref="ns3:EriCOLLProductsTaxHTField0" minOccurs="0"/>
                <xsd:element ref="ns3:EriCOLLProjectsTaxHTField0" minOccurs="0"/>
                <xsd:element ref="ns3:TaxKeywordTaxHTField" minOccurs="0"/>
                <xsd:element ref="ns4:_dlc_DocId" minOccurs="0"/>
                <xsd:element ref="ns4:_dlc_DocIdUrl" minOccurs="0"/>
                <xsd:element ref="ns4:_dlc_DocIdPersistId" minOccurs="0"/>
                <xsd:element ref="ns2:MediaServiceMetadata" minOccurs="0"/>
                <xsd:element ref="ns2:MediaServiceFastMetadata" minOccurs="0"/>
                <xsd:element ref="ns4:SharedWithUsers" minOccurs="0"/>
                <xsd:element ref="ns4:SharedWithDetails" minOccurs="0"/>
                <xsd:element ref="ns2:MediaServiceAutoTags" minOccurs="0"/>
                <xsd:element ref="ns2:MediaServiceOCR" minOccurs="0"/>
                <xsd:element ref="ns5:IconOverlay" minOccurs="0"/>
                <xsd:element ref="ns2:Issue_x0020_in_x0020_OI_x0020_list_x0020__x0028_Y_x002f_N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1109f9-ed58-4498-a270-1fb2086a5321" elementFormDefault="qualified">
    <xsd:import namespace="http://schemas.microsoft.com/office/2006/documentManagement/types"/>
    <xsd:import namespace="http://schemas.microsoft.com/office/infopath/2007/PartnerControls"/>
    <xsd:element name="Prepared." ma:index="2" nillable="true" ma:displayName="Prepared." ma:internalName="Prepared_x002e_" ma:readOnly="false">
      <xsd:simpleType>
        <xsd:restriction base="dms:Text">
          <xsd:maxLength value="255"/>
        </xsd:restriction>
      </xsd:simpleType>
    </xsd:element>
    <xsd:element name="EriCOLLDate." ma:index="3" nillable="true" ma:displayName="Date." ma:internalName="EriCOLLDate_x002e_" ma:readOnly="false">
      <xsd:simpleType>
        <xsd:restriction base="dms:Text">
          <xsd:maxLength value="255"/>
        </xsd:restriction>
      </xsd:simpleType>
    </xsd:element>
    <xsd:element name="AbstractOrSummary." ma:index="4" nillable="true" ma:displayName="Abstract/Summary." ma:internalName="AbstractOrSummary_x002e_" ma:readOnly="false">
      <xsd:simpleType>
        <xsd:restriction base="dms:Note"/>
      </xsd:simpleType>
    </xsd:element>
    <xsd:element name="MediaServiceMetadata" ma:index="34" nillable="true" ma:displayName="MediaServiceMetadata" ma:description="" ma:hidden="true" ma:internalName="MediaServiceMetadata" ma:readOnly="true">
      <xsd:simpleType>
        <xsd:restriction base="dms:Note"/>
      </xsd:simpleType>
    </xsd:element>
    <xsd:element name="MediaServiceFastMetadata" ma:index="35" nillable="true" ma:displayName="MediaServiceFastMetadata" ma:description="" ma:hidden="true" ma:internalName="MediaServiceFastMetadata" ma:readOnly="true">
      <xsd:simpleType>
        <xsd:restriction base="dms:Note"/>
      </xsd:simpleType>
    </xsd:element>
    <xsd:element name="MediaServiceAutoTags" ma:index="38" nillable="true" ma:displayName="MediaServiceAutoTags" ma:internalName="MediaServiceAutoTags" ma:readOnly="true">
      <xsd:simpleType>
        <xsd:restriction base="dms:Text"/>
      </xsd:simpleType>
    </xsd:element>
    <xsd:element name="MediaServiceOCR" ma:index="39" nillable="true" ma:displayName="MediaServiceOCR" ma:internalName="MediaServiceOCR" ma:readOnly="true">
      <xsd:simpleType>
        <xsd:restriction base="dms:Note">
          <xsd:maxLength value="255"/>
        </xsd:restriction>
      </xsd:simpleType>
    </xsd:element>
    <xsd:element name="Issue_x0020_in_x0020_OI_x0020_list_x0020__x0028_Y_x002f_N_x0029_" ma:index="41" nillable="true" ma:displayName="Issue in OI list (Y/N)" ma:description="Does the contribution correspond to an issue in the OI list? Helps identify contributions which do not have an issue in the OI list." ma:internalName="Issue_x0020_in_x0020_OI_x0020_list_x0020__x0028_Y_x002f_N_x0029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EriCOLLCategoryTaxHTField0" ma:index="15" nillable="true" ma:taxonomy="true" ma:internalName="EriCOLLCategoryTaxHTField0" ma:taxonomyFieldName="EriCOLLCategory" ma:displayName="Category." ma:readOnly="false" ma:fieldId="{e72cc46e-70aa-41d8-b11d-9bbfd769c5eb}" ma:taxonomyMulti="true" ma:sspId="c3d31b72-c4b9-4223-ac69-1d9539891dc8" ma:termSetId="7561d638-dd1f-4efc-b946-10f300a4ebc0" ma:anchorId="00000000-0000-0000-0000-000000000000" ma:open="true" ma:isKeyword="false">
      <xsd:complexType>
        <xsd:sequence>
          <xsd:element ref="pc:Terms" minOccurs="0" maxOccurs="1"/>
        </xsd:sequence>
      </xsd:complexType>
    </xsd:element>
    <xsd:element name="EriCOLLCompetenceTaxHTField0" ma:index="17" nillable="true" ma:taxonomy="true" ma:internalName="EriCOLLCompetenceTaxHTField0" ma:taxonomyFieldName="EriCOLLCompetence" ma:displayName="Competence." ma:readOnly="false" ma:default="" ma:fieldId="{ff7cf505-5048-4f7f-991c-4d426a4ce272}" ma:taxonomyMulti="true" ma:sspId="c3d31b72-c4b9-4223-ac69-1d9539891dc8" ma:termSetId="65fca077-f90a-42bb-b113-1c3a98e41ad2" ma:anchorId="00000000-0000-0000-0000-000000000000" ma:open="true" ma:isKeyword="false">
      <xsd:complexType>
        <xsd:sequence>
          <xsd:element ref="pc:Terms" minOccurs="0" maxOccurs="1"/>
        </xsd:sequence>
      </xsd:complexType>
    </xsd:element>
    <xsd:element name="TaxCatchAll" ma:index="18" nillable="true" ma:displayName="Taxonomy Catch All Column" ma:description="" ma:hidden="true" ma:list="{aceeda6b-0e6c-473f-93a8-7abecb62a60f}" ma:internalName="TaxCatchAll" ma:readOnly="false" ma:showField="CatchAllData" ma:web="f166a696-7b5b-4ccd-9f0c-ffde0cceec81">
      <xsd:complexType>
        <xsd:complexContent>
          <xsd:extension base="dms:MultiChoiceLookup">
            <xsd:sequence>
              <xsd:element name="Value" type="dms:Lookup" maxOccurs="unbounded" minOccurs="0" nillable="true"/>
            </xsd:sequence>
          </xsd:extension>
        </xsd:complexContent>
      </xsd:complexType>
    </xsd:element>
    <xsd:element name="EriCOLLOrganizationUnitTaxHTField0" ma:index="19" nillable="true" ma:taxonomy="true" ma:internalName="EriCOLLOrganizationUnitTaxHTField0" ma:taxonomyFieldName="EriCOLLOrganizationUnit" ma:displayName="Organization Unit." ma:readOnly="false" ma:default="" ma:fieldId="{7588c015-b936-47f7-bb64-663949dc467e}" ma:taxonomyMulti="true" ma:sspId="c3d31b72-c4b9-4223-ac69-1d9539891dc8" ma:termSetId="6110ab22-b916-4130-a998-2baf810842be" ma:anchorId="00000000-0000-0000-0000-000000000000" ma:open="tru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c3d31b72-c4b9-4223-ac69-1d9539891dc8" ma:termSetId="2f44dedb-31b3-4b3a-a3d0-46b7cf38e0d8" ma:anchorId="00000000-0000-0000-0000-000000000000" ma:open="true" ma:isKeyword="false">
      <xsd:complexType>
        <xsd:sequence>
          <xsd:element ref="pc:Terms" minOccurs="0" maxOccurs="1"/>
        </xsd:sequence>
      </xsd:complexType>
    </xsd:element>
    <xsd:element name="TaxCatchAllLabel" ma:index="22" nillable="true" ma:displayName="Taxonomy Catch All Column1" ma:description="" ma:hidden="true" ma:list="{aceeda6b-0e6c-473f-93a8-7abecb62a60f}" ma:internalName="TaxCatchAllLabel" ma:readOnly="false" ma:showField="CatchAllDataLabel" ma:web="f166a696-7b5b-4ccd-9f0c-ffde0cceec81">
      <xsd:complexType>
        <xsd:complexContent>
          <xsd:extension base="dms:MultiChoiceLookup">
            <xsd:sequence>
              <xsd:element name="Value" type="dms:Lookup" maxOccurs="unbounded" minOccurs="0" nillable="true"/>
            </xsd:sequence>
          </xsd:extension>
        </xsd:complexContent>
      </xsd:complexType>
    </xsd:element>
    <xsd:element name="EriCOLLCustomerTaxHTField0" ma:index="23" nillable="true" ma:taxonomy="true" ma:internalName="EriCOLLCustomerTaxHTField0" ma:taxonomyFieldName="EriCOLLCustomer" ma:displayName="Customer." ma:readOnly="false" ma:fieldId="{8480f48b-f8b7-4c77-be55-63d41a1fdb0d}" ma:taxonomyMulti="true" ma:sspId="c3d31b72-c4b9-4223-ac69-1d9539891dc8" ma:termSetId="01b599ec-ba0b-47c9-b100-c1d1cc35ce71" ma:anchorId="00000000-0000-0000-0000-000000000000" ma:open="true" ma:isKeyword="false">
      <xsd:complexType>
        <xsd:sequence>
          <xsd:element ref="pc:Terms" minOccurs="0" maxOccurs="1"/>
        </xsd:sequence>
      </xsd:complexType>
    </xsd:element>
    <xsd:element name="EriCOLLProcessTaxHTField0" ma:index="25" nillable="true" ma:taxonomy="true" ma:internalName="EriCOLLProcessTaxHTField0" ma:taxonomyFieldName="EriCOLLProcess" ma:displayName="Process." ma:readOnly="false" ma:fieldId="{69b1f811-b392-4734-aa69-0125c68961bd}" ma:taxonomyMulti="true" ma:sspId="c3d31b72-c4b9-4223-ac69-1d9539891dc8" ma:termSetId="0511a28e-4375-4097-9e1a-1429cb21195a" ma:anchorId="00000000-0000-0000-0000-000000000000" ma:open="true" ma:isKeyword="false">
      <xsd:complexType>
        <xsd:sequence>
          <xsd:element ref="pc:Terms" minOccurs="0" maxOccurs="1"/>
        </xsd:sequence>
      </xsd:complexType>
    </xsd:element>
    <xsd:element name="EriCOLLProductsTaxHTField0" ma:index="27" nillable="true" ma:taxonomy="true" ma:internalName="EriCOLLProductsTaxHTField0" ma:taxonomyFieldName="EriCOLLProducts" ma:displayName="Products." ma:readOnly="false" ma:default="" ma:fieldId="{e7fe205b-2114-43c4-bcb7-1bbbbd16d461}" ma:taxonomyMulti="true" ma:sspId="c3d31b72-c4b9-4223-ac69-1d9539891dc8" ma:termSetId="8910459b-9dda-441d-9133-95ead0768a8e" ma:anchorId="00000000-0000-0000-0000-000000000000" ma:open="true" ma:isKeyword="false">
      <xsd:complexType>
        <xsd:sequence>
          <xsd:element ref="pc:Terms" minOccurs="0" maxOccurs="1"/>
        </xsd:sequence>
      </xsd:complexType>
    </xsd:element>
    <xsd:element name="EriCOLLProjectsTaxHTField0" ma:index="29" nillable="true" ma:taxonomy="true" ma:internalName="EriCOLLProjectsTaxHTField0" ma:taxonomyFieldName="EriCOLLProjects" ma:displayName="Projects." ma:readOnly="false" ma:default="" ma:fieldId="{6d690e96-80d8-4550-9bd4-922d740a55ff}" ma:taxonomyMulti="true" ma:sspId="c3d31b72-c4b9-4223-ac69-1d9539891dc8" ma:termSetId="6b24ae4c-1d36-46c1-a48f-85875fb6f741" ma:anchorId="00000000-0000-0000-0000-000000000000" ma:open="true" ma:isKeyword="false">
      <xsd:complexType>
        <xsd:sequence>
          <xsd:element ref="pc:Terms" minOccurs="0" maxOccurs="1"/>
        </xsd:sequence>
      </xsd:complexType>
    </xsd:element>
    <xsd:element name="TaxKeywordTaxHTField" ma:index="30" nillable="true" ma:taxonomy="true" ma:internalName="TaxKeywordTaxHTField" ma:taxonomyFieldName="TaxKeyword" ma:displayName="Enterprise Keywords" ma:readOnly="false" ma:fieldId="{23f27201-bee3-471e-b2e7-b64fd8b7ca38}" ma:taxonomyMulti="true" ma:sspId="c3d31b72-c4b9-4223-ac69-1d9539891dc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166a696-7b5b-4ccd-9f0c-ffde0cceec81" elementFormDefault="qualified">
    <xsd:import namespace="http://schemas.microsoft.com/office/2006/documentManagement/types"/>
    <xsd:import namespace="http://schemas.microsoft.com/office/infopath/2007/PartnerControls"/>
    <xsd:element name="_dlc_DocId" ma:index="31" nillable="true" ma:displayName="Document ID Value" ma:description="The value of the document ID assigned to this item."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3" nillable="true" ma:displayName="Persist ID" ma:description="Keep ID on add." ma:hidden="true" ma:internalName="_dlc_DocIdPersistId" ma:readOnly="false">
      <xsd:simpleType>
        <xsd:restriction base="dms:Boolean"/>
      </xsd:simpleType>
    </xsd:element>
    <xsd:element name="SharedWithUsers" ma:index="3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9E1CE37-DA03-477B-8CF2-FBEEB2C7D88A}">
  <ds:schemaRefs>
    <ds:schemaRef ds:uri="http://schemas.microsoft.com/office/2006/metadata/properties"/>
    <ds:schemaRef ds:uri="http://schemas.microsoft.com/office/infopath/2007/PartnerControls"/>
    <ds:schemaRef ds:uri="d8762117-8292-4133-b1c7-eab5c6487cfd"/>
    <ds:schemaRef ds:uri="f166a696-7b5b-4ccd-9f0c-ffde0cceec81"/>
    <ds:schemaRef ds:uri="611109f9-ed58-4498-a270-1fb2086a5321"/>
    <ds:schemaRef ds:uri="http://schemas.microsoft.com/sharepoint/v4"/>
  </ds:schemaRefs>
</ds:datastoreItem>
</file>

<file path=customXml/itemProps2.xml><?xml version="1.0" encoding="utf-8"?>
<ds:datastoreItem xmlns:ds="http://schemas.openxmlformats.org/officeDocument/2006/customXml" ds:itemID="{B76CA2F7-DE5F-4B9D-849E-C6AE87D0C4EE}">
  <ds:schemaRefs>
    <ds:schemaRef ds:uri="http://schemas.microsoft.com/sharepoint/v3/contenttype/forms"/>
  </ds:schemaRefs>
</ds:datastoreItem>
</file>

<file path=customXml/itemProps3.xml><?xml version="1.0" encoding="utf-8"?>
<ds:datastoreItem xmlns:ds="http://schemas.openxmlformats.org/officeDocument/2006/customXml" ds:itemID="{6FDE683C-F9B2-404A-A105-B002F4459E1E}">
  <ds:schemaRefs>
    <ds:schemaRef ds:uri="http://schemas.microsoft.com/office/2006/metadata/longProperties"/>
  </ds:schemaRefs>
</ds:datastoreItem>
</file>

<file path=customXml/itemProps4.xml><?xml version="1.0" encoding="utf-8"?>
<ds:datastoreItem xmlns:ds="http://schemas.openxmlformats.org/officeDocument/2006/customXml" ds:itemID="{94F1E884-CE51-4726-AA1E-4B13012B25FB}">
  <ds:schemaRefs>
    <ds:schemaRef ds:uri="Microsoft.SharePoint.Taxonomy.ContentTypeSync"/>
  </ds:schemaRefs>
</ds:datastoreItem>
</file>

<file path=customXml/itemProps5.xml><?xml version="1.0" encoding="utf-8"?>
<ds:datastoreItem xmlns:ds="http://schemas.openxmlformats.org/officeDocument/2006/customXml" ds:itemID="{794E0704-4300-4862-9811-F1148A15C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1109f9-ed58-4498-a270-1fb2086a5321"/>
    <ds:schemaRef ds:uri="d8762117-8292-4133-b1c7-eab5c6487cfd"/>
    <ds:schemaRef ds:uri="f166a696-7b5b-4ccd-9f0c-ffde0cceec8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1D12A14-EA4C-443E-A84E-42FF4E5CB998}">
  <ds:schemaRefs>
    <ds:schemaRef ds:uri="http://schemas.openxmlformats.org/officeDocument/2006/bibliography"/>
  </ds:schemaRefs>
</ds:datastoreItem>
</file>

<file path=customXml/itemProps7.xml><?xml version="1.0" encoding="utf-8"?>
<ds:datastoreItem xmlns:ds="http://schemas.openxmlformats.org/officeDocument/2006/customXml" ds:itemID="{4A39825C-407C-47C0-86C7-1B001A0F4F2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3gpp_70.dot</Template>
  <TotalTime>443</TotalTime>
  <Pages>49</Pages>
  <Words>26658</Words>
  <Characters>146141</Characters>
  <Application>Microsoft Office Word</Application>
  <DocSecurity>0</DocSecurity>
  <Lines>1217</Lines>
  <Paragraphs>344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172455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 CR0120</cp:lastModifiedBy>
  <cp:revision>57</cp:revision>
  <dcterms:created xsi:type="dcterms:W3CDTF">2022-06-10T15:19:00Z</dcterms:created>
  <dcterms:modified xsi:type="dcterms:W3CDTF">2023-12-17T08:50:00Z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12;#keyword|11111111-1111-1111-1111-111111111111</vt:lpwstr>
  </property>
  <property fmtid="{D5CDD505-2E9C-101B-9397-08002B2CF9AE}" pid="3" name="_dlc_DocId">
    <vt:lpwstr>5NUHHDQN7SK2-1476151046-20981</vt:lpwstr>
  </property>
  <property fmtid="{D5CDD505-2E9C-101B-9397-08002B2CF9AE}" pid="4" name="_dlc_DocIdItemGuid">
    <vt:lpwstr>c2de58c6-74d3-4271-9ccd-623e87270b1c</vt:lpwstr>
  </property>
  <property fmtid="{D5CDD505-2E9C-101B-9397-08002B2CF9AE}" pid="5" name="_dlc_DocIdUrl">
    <vt:lpwstr>https://ericsson.sharepoint.com/sites/star/_layouts/15/DocIdRedir.aspx?ID=5NUHHDQN7SK2-1476151046-20981, 5NUHHDQN7SK2-1476151046-20981</vt:lpwstr>
  </property>
  <property fmtid="{D5CDD505-2E9C-101B-9397-08002B2CF9AE}" pid="6" name="EriCOLLProjects">
    <vt:lpwstr/>
  </property>
  <property fmtid="{D5CDD505-2E9C-101B-9397-08002B2CF9AE}" pid="7" name="EriCOLLCategory">
    <vt:lpwstr/>
  </property>
  <property fmtid="{D5CDD505-2E9C-101B-9397-08002B2CF9AE}" pid="8" name="EriCOLLCompetence">
    <vt:lpwstr/>
  </property>
  <property fmtid="{D5CDD505-2E9C-101B-9397-08002B2CF9AE}" pid="9" name="EriCOLLOrganizationUnit">
    <vt:lpwstr/>
  </property>
  <property fmtid="{D5CDD505-2E9C-101B-9397-08002B2CF9AE}" pid="10" name="EriCOLLProcess">
    <vt:lpwstr/>
  </property>
  <property fmtid="{D5CDD505-2E9C-101B-9397-08002B2CF9AE}" pid="11" name="EriCOLLProducts">
    <vt:lpwstr/>
  </property>
  <property fmtid="{D5CDD505-2E9C-101B-9397-08002B2CF9AE}" pid="12" name="EriCOLLCustomer">
    <vt:lpwstr/>
  </property>
  <property fmtid="{D5CDD505-2E9C-101B-9397-08002B2CF9AE}" pid="13" name="EriCOLLCountry">
    <vt:lpwstr/>
  </property>
  <property fmtid="{D5CDD505-2E9C-101B-9397-08002B2CF9AE}" pid="14" name="_2015_ms_pID_725343">
    <vt:lpwstr>(3)daDqASmodma12GRKyFaZwxbDYu6Ayny0k7/jaMbve8KidhNsWmTW1uggON7JDmjBIH+M0Dln
qlMMHbgEUbgRLDTIvEXY0zYR/vOOL53W9UItUwTM5ncV7dj4jNxk5ZfgjIpm8MNSFGc4wpF3
HMze1J1vSpNijRFBC/bHSAR+EbE5vdxpWtDZFrRz0YLUV7YPznHPmQz1/F3CULfc+x8h7o0z
1mMh+zCdGT574KGzHa</vt:lpwstr>
  </property>
  <property fmtid="{D5CDD505-2E9C-101B-9397-08002B2CF9AE}" pid="15" name="_2015_ms_pID_7253431">
    <vt:lpwstr>mJ4cXdq8cPaG77pFduLSuogpeMFNBVMUR432kf+Nq2cjwVujRKtY0x
J/as3HuNmRPXUudIKDOKlDcTt31KJczICb2KxfKoFcBvLJNfVsznDp6VRPjFagg8mDOM/atX
4GqKTh3K9ZecDWvFE44NQ87kS0yJsPwrlxendBUvtxheBw1MwIDP2R2LzM8pgAhC7ZW30dQN
2zPheqmCFe8VFABQ4Re2Bn1MB3TZ4jODAKk6</vt:lpwstr>
  </property>
  <property fmtid="{D5CDD505-2E9C-101B-9397-08002B2CF9AE}" pid="16" name="_2015_ms_pID_7253432">
    <vt:lpwstr>FA==</vt:lpwstr>
  </property>
</Properties>
</file>